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953B8C"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260F55">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DengXian"/>
                <w:lang w:val="en-US" w:eastAsia="zh-CN"/>
              </w:rPr>
            </w:pPr>
            <w:proofErr w:type="spellStart"/>
            <w:r>
              <w:rPr>
                <w:lang w:val="en-US" w:eastAsia="ko-KR"/>
              </w:rPr>
              <w:lastRenderedPageBreak/>
              <w:t>ZTE,Sanechips</w:t>
            </w:r>
            <w:proofErr w:type="spellEnd"/>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 xml:space="preserve">We suggest </w:t>
            </w:r>
            <w:proofErr w:type="gramStart"/>
            <w:r>
              <w:rPr>
                <w:lang w:val="en-US"/>
              </w:rPr>
              <w:t>to include</w:t>
            </w:r>
            <w:proofErr w:type="gramEnd"/>
            <w:r>
              <w:rPr>
                <w:lang w:val="en-US"/>
              </w:rPr>
              <w:t xml:space="preserv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w:t>
            </w:r>
            <w:proofErr w:type="spellStart"/>
            <w:r>
              <w:rPr>
                <w:lang w:val="en-US"/>
              </w:rPr>
              <w:t>zte</w:t>
            </w:r>
            <w:proofErr w:type="spellEnd"/>
            <w:r>
              <w:rPr>
                <w:lang w:val="en-US"/>
              </w:rPr>
              <w:t>,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260F55">
            <w:pPr>
              <w:rPr>
                <w:rFonts w:eastAsia="DengXian"/>
                <w:lang w:val="en-US" w:eastAsia="zh-CN"/>
              </w:rPr>
            </w:pPr>
            <w:r>
              <w:rPr>
                <w:rFonts w:eastAsia="DengXian" w:hint="eastAsia"/>
                <w:lang w:val="en-US" w:eastAsia="zh-CN"/>
              </w:rPr>
              <w:t xml:space="preserve">Generally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w:t>
            </w:r>
            <w:proofErr w:type="gramStart"/>
            <w:r>
              <w:rPr>
                <w:rFonts w:eastAsia="DengXian" w:hint="eastAsia"/>
                <w:lang w:val="en-US" w:eastAsia="zh-CN"/>
              </w:rPr>
              <w:t>is the difference between</w:t>
            </w:r>
            <w:proofErr w:type="gramEnd"/>
            <w:r>
              <w:rPr>
                <w:rFonts w:eastAsia="DengXian" w:hint="eastAsia"/>
                <w:lang w:val="en-US" w:eastAsia="zh-CN"/>
              </w:rPr>
              <w:t xml:space="preserve">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DengXian"/>
                <w:lang w:val="en-US" w:eastAsia="zh-CN"/>
              </w:rPr>
            </w:pPr>
            <w:r>
              <w:rPr>
                <w:rFonts w:eastAsia="DengXian"/>
                <w:lang w:val="en-US" w:eastAsia="zh-CN"/>
              </w:rPr>
              <w:t>We have some comments on the template(s).</w:t>
            </w:r>
          </w:p>
          <w:p w14:paraId="12B18FD3" w14:textId="77777777" w:rsidR="00C17C03"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For each </w:t>
            </w:r>
            <w:r w:rsidRPr="00105D67">
              <w:rPr>
                <w:rFonts w:eastAsia="DengXian"/>
                <w:b/>
                <w:i/>
                <w:lang w:val="en-US" w:eastAsia="zh-CN"/>
              </w:rPr>
              <w:t>individual</w:t>
            </w:r>
            <w:r>
              <w:rPr>
                <w:rFonts w:eastAsia="DengXian"/>
                <w:lang w:val="en-US" w:eastAsia="zh-CN"/>
              </w:rPr>
              <w:t xml:space="preserve"> cost reduction analysis, it may be clear to companies but would like to confirm, does it assume other techniques are not applied? For example, for “</w:t>
            </w:r>
            <w:r w:rsidRPr="00105D67">
              <w:rPr>
                <w:rFonts w:eastAsia="DengXian"/>
                <w:color w:val="C00000"/>
                <w:lang w:val="en-US" w:eastAsia="zh-CN"/>
              </w:rPr>
              <w:t>Reduced UE bandwidth (20 MHz instead of 100 MHz)</w:t>
            </w:r>
            <w:r>
              <w:rPr>
                <w:rFonts w:eastAsia="DengXian"/>
                <w:lang w:val="en-US" w:eastAsia="zh-CN"/>
              </w:rPr>
              <w:t>”, the MIMO layer is assumed to be 2, the # of Rx is 2 and is FD mode, for FR1 FDD.</w:t>
            </w:r>
          </w:p>
          <w:p w14:paraId="40E75264" w14:textId="77777777" w:rsidR="00C17C03" w:rsidRPr="00105D67" w:rsidRDefault="00C17C03" w:rsidP="00260F55">
            <w:pPr>
              <w:pStyle w:val="ListParagraph"/>
              <w:numPr>
                <w:ilvl w:val="0"/>
                <w:numId w:val="5"/>
              </w:numPr>
              <w:ind w:left="357" w:hanging="357"/>
              <w:rPr>
                <w:rFonts w:eastAsia="DengXian"/>
                <w:lang w:val="en-US" w:eastAsia="zh-CN"/>
              </w:rPr>
            </w:pPr>
            <w:r w:rsidRPr="00105D67">
              <w:rPr>
                <w:rFonts w:eastAsia="DengXian"/>
                <w:lang w:val="en-US" w:eastAsia="zh-CN"/>
              </w:rPr>
              <w:t xml:space="preserve">For each </w:t>
            </w:r>
            <w:r w:rsidRPr="00105D67">
              <w:rPr>
                <w:rFonts w:eastAsia="DengXian"/>
                <w:b/>
                <w:i/>
                <w:lang w:val="en-US" w:eastAsia="zh-CN"/>
              </w:rPr>
              <w:t>individual</w:t>
            </w:r>
            <w:r w:rsidRPr="00105D67">
              <w:rPr>
                <w:rFonts w:eastAsia="DengXian"/>
                <w:lang w:val="en-US" w:eastAsia="zh-CN"/>
              </w:rPr>
              <w:t xml:space="preserve"> cost reduction analysis, </w:t>
            </w:r>
            <w:r>
              <w:rPr>
                <w:rFonts w:eastAsia="DengXian"/>
                <w:lang w:val="en-US" w:eastAsia="zh-CN"/>
              </w:rPr>
              <w:t xml:space="preserve">is it clear to all that </w:t>
            </w:r>
            <w:r w:rsidRPr="00105D67">
              <w:rPr>
                <w:rFonts w:eastAsia="DengXian"/>
                <w:lang w:val="en-US" w:eastAsia="zh-CN"/>
              </w:rPr>
              <w:t xml:space="preserve">the ratio of RF:BB cost split as 40:60 </w:t>
            </w:r>
            <w:r>
              <w:rPr>
                <w:rFonts w:eastAsia="DengXian"/>
                <w:lang w:val="en-US" w:eastAsia="zh-CN"/>
              </w:rPr>
              <w:t>is assumed for NR</w:t>
            </w:r>
            <w:r w:rsidRPr="00105D67">
              <w:rPr>
                <w:rFonts w:eastAsia="DengXian"/>
                <w:lang w:val="en-US" w:eastAsia="zh-CN"/>
              </w:rPr>
              <w:t xml:space="preserve"> reference UE</w:t>
            </w:r>
            <w:r>
              <w:rPr>
                <w:rFonts w:eastAsia="DengXian"/>
                <w:lang w:val="en-US" w:eastAsia="zh-CN"/>
              </w:rPr>
              <w:t xml:space="preserve"> only?</w:t>
            </w:r>
            <w:r w:rsidRPr="00105D67">
              <w:rPr>
                <w:rFonts w:eastAsia="DengXian"/>
                <w:lang w:val="en-US" w:eastAsia="zh-CN"/>
              </w:rPr>
              <w:t xml:space="preserve"> </w:t>
            </w:r>
            <w:r>
              <w:rPr>
                <w:rFonts w:eastAsia="DengXian"/>
                <w:lang w:val="en-US" w:eastAsia="zh-CN"/>
              </w:rPr>
              <w:t>It becomes more complicated when need to be combined with other individual techniques. For example, only for Rx reduction to 1 without applying other cost reduction techniques, the ratio may be x:</w:t>
            </w:r>
            <w:r>
              <w:rPr>
                <w:rFonts w:eastAsia="DengXian" w:hint="eastAsia"/>
                <w:lang w:val="en-US" w:eastAsia="zh-CN"/>
              </w:rPr>
              <w:t>y</w:t>
            </w:r>
            <w:r>
              <w:rPr>
                <w:rFonts w:eastAsia="DengXian"/>
                <w:lang w:val="en-US" w:eastAsia="zh-CN"/>
              </w:rPr>
              <w:t xml:space="preserve"> other than 40:60; then this x:</w:t>
            </w:r>
            <w:r>
              <w:rPr>
                <w:rFonts w:eastAsia="DengXian" w:hint="eastAsia"/>
                <w:lang w:val="en-US" w:eastAsia="zh-CN"/>
              </w:rPr>
              <w:t>y</w:t>
            </w:r>
            <w:r>
              <w:rPr>
                <w:rFonts w:eastAsia="DengXian"/>
                <w:lang w:val="en-US" w:eastAsia="zh-CN"/>
              </w:rPr>
              <w:t xml:space="preserve"> should be used when combined with other techniques. </w:t>
            </w:r>
          </w:p>
          <w:p w14:paraId="05509DC6" w14:textId="77777777" w:rsidR="00C17C03" w:rsidRPr="00951626"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Propose to add row(s) for </w:t>
            </w:r>
            <w:r w:rsidRPr="00501D57">
              <w:rPr>
                <w:rFonts w:eastAsia="DengXian"/>
                <w:lang w:val="en-US" w:eastAsia="zh-CN"/>
              </w:rPr>
              <w:t>CSI computation relaxation</w:t>
            </w:r>
            <w:r>
              <w:rPr>
                <w:rFonts w:eastAsia="DengXian"/>
                <w:lang w:val="en-US" w:eastAsia="zh-CN"/>
              </w:rPr>
              <w:t xml:space="preserve"> for both </w:t>
            </w:r>
            <w:proofErr w:type="spellStart"/>
            <w:r>
              <w:rPr>
                <w:rFonts w:eastAsia="DengXian"/>
                <w:lang w:val="en-US" w:eastAsia="zh-CN"/>
              </w:rPr>
              <w:t>FRs.</w:t>
            </w:r>
            <w:proofErr w:type="spellEnd"/>
            <w:r>
              <w:rPr>
                <w:rFonts w:eastAsia="DengXian"/>
                <w:lang w:val="en-US" w:eastAsia="zh-CN"/>
              </w:rPr>
              <w:t xml:space="preserve">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DengXian" w:hint="eastAsia"/>
                <w:lang w:val="en-US" w:eastAsia="zh-CN"/>
              </w:rPr>
              <w:lastRenderedPageBreak/>
              <w:t>CATT</w:t>
            </w:r>
          </w:p>
        </w:tc>
        <w:tc>
          <w:tcPr>
            <w:tcW w:w="7796" w:type="dxa"/>
          </w:tcPr>
          <w:p w14:paraId="7F4FEDA5" w14:textId="2E8087B2" w:rsidR="00561E3A" w:rsidRDefault="00561E3A" w:rsidP="00260F55">
            <w:pPr>
              <w:rPr>
                <w:rFonts w:eastAsia="DengXian"/>
                <w:lang w:val="en-US" w:eastAsia="zh-CN"/>
              </w:rPr>
            </w:pPr>
            <w:r>
              <w:rPr>
                <w:rFonts w:eastAsia="DengXian"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DengXian"/>
                <w:lang w:val="en-US" w:eastAsia="zh-CN"/>
              </w:rPr>
            </w:pPr>
            <w:r w:rsidRPr="00260F55">
              <w:rPr>
                <w:rFonts w:eastAsia="DengXian" w:hint="eastAsia"/>
                <w:lang w:val="en-US" w:eastAsia="zh-CN"/>
              </w:rPr>
              <w:t>S</w:t>
            </w:r>
            <w:r w:rsidRPr="00260F55">
              <w:rPr>
                <w:rFonts w:eastAsia="DengXian"/>
                <w:lang w:val="en-US" w:eastAsia="zh-CN"/>
              </w:rPr>
              <w:t>preadtrum</w:t>
            </w:r>
          </w:p>
        </w:tc>
        <w:tc>
          <w:tcPr>
            <w:tcW w:w="7796" w:type="dxa"/>
          </w:tcPr>
          <w:p w14:paraId="3F08483F" w14:textId="77777777" w:rsidR="00260F55" w:rsidRPr="00260F55" w:rsidRDefault="00260F55" w:rsidP="00260F55">
            <w:pPr>
              <w:rPr>
                <w:rFonts w:eastAsia="DengXian"/>
                <w:lang w:val="en-US" w:eastAsia="zh-CN"/>
              </w:rPr>
            </w:pPr>
            <w:r w:rsidRPr="00260F55">
              <w:rPr>
                <w:rFonts w:eastAsia="DengXian"/>
                <w:lang w:val="en-US" w:eastAsia="zh-CN"/>
              </w:rPr>
              <w:t>Generally, we are fine with the template.</w:t>
            </w:r>
          </w:p>
          <w:p w14:paraId="3F5F073C" w14:textId="4F872B5F" w:rsidR="00260F55" w:rsidRPr="00260F55" w:rsidRDefault="00260F55" w:rsidP="00260F55">
            <w:pPr>
              <w:rPr>
                <w:rFonts w:eastAsia="DengXian"/>
                <w:lang w:val="en-US" w:eastAsia="zh-CN"/>
              </w:rPr>
            </w:pPr>
            <w:r w:rsidRPr="00260F55">
              <w:rPr>
                <w:rFonts w:eastAsia="DengXian"/>
                <w:lang w:val="en-US" w:eastAsia="zh-CN"/>
              </w:rPr>
              <w:t>Regarding the “relaxed UE processing capability”</w:t>
            </w:r>
            <w:r w:rsidRPr="00260F55">
              <w:rPr>
                <w:rFonts w:eastAsia="DengXian" w:hint="eastAsia"/>
                <w:lang w:val="en-US" w:eastAsia="zh-CN"/>
              </w:rPr>
              <w:t xml:space="preserve">, </w:t>
            </w:r>
            <w:r w:rsidR="00483DA6">
              <w:rPr>
                <w:rFonts w:eastAsia="DengXian"/>
                <w:lang w:val="en-US" w:eastAsia="zh-CN"/>
              </w:rPr>
              <w:t>we</w:t>
            </w:r>
            <w:r w:rsidRPr="00260F55">
              <w:rPr>
                <w:rFonts w:eastAsia="DengXian"/>
                <w:lang w:val="en-US" w:eastAsia="zh-CN"/>
              </w:rPr>
              <w:t xml:space="preserve"> think reduced number of HARQ processes (or HARQ buffer size reduction) should be listed in the template, sinc</w:t>
            </w:r>
            <w:r w:rsidR="00483DA6">
              <w:rPr>
                <w:rFonts w:eastAsia="DengXian"/>
                <w:lang w:val="en-US" w:eastAsia="zh-CN"/>
              </w:rPr>
              <w:t>e we did not have any agreement or conclusion</w:t>
            </w:r>
            <w:r w:rsidRPr="00260F55">
              <w:rPr>
                <w:rFonts w:eastAsia="DengXian"/>
                <w:lang w:val="en-US" w:eastAsia="zh-CN"/>
              </w:rPr>
              <w:t xml:space="preserve"> in the last RAN1 meeting to exclude this feature. As mentioned by vivo, if some companies provide analysis on it, how</w:t>
            </w:r>
            <w:r w:rsidR="00483DA6">
              <w:rPr>
                <w:rFonts w:eastAsia="DengXian"/>
                <w:lang w:val="en-US" w:eastAsia="zh-CN"/>
              </w:rPr>
              <w:t xml:space="preserve"> to capture them into the table</w:t>
            </w:r>
            <w:r w:rsidR="00483DA6">
              <w:rPr>
                <w:rFonts w:eastAsia="DengXian"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DengXian"/>
                <w:lang w:val="en-US" w:eastAsia="zh-CN"/>
              </w:rPr>
            </w:pPr>
            <w:r>
              <w:rPr>
                <w:rFonts w:eastAsia="DengXian"/>
                <w:lang w:val="en-US" w:eastAsia="zh-CN"/>
              </w:rPr>
              <w:t>Sierra Wireless</w:t>
            </w:r>
          </w:p>
        </w:tc>
        <w:tc>
          <w:tcPr>
            <w:tcW w:w="7796" w:type="dxa"/>
          </w:tcPr>
          <w:p w14:paraId="0294DFCA" w14:textId="633DD836" w:rsidR="00B2506B" w:rsidRPr="00260F55" w:rsidRDefault="00B2506B" w:rsidP="00BA03AB">
            <w:pPr>
              <w:rPr>
                <w:rFonts w:eastAsia="DengXian"/>
                <w:lang w:val="en-US" w:eastAsia="zh-CN"/>
              </w:rPr>
            </w:pPr>
            <w:r>
              <w:rPr>
                <w:rFonts w:eastAsia="DengXian"/>
                <w:lang w:val="en-US" w:eastAsia="zh-CN"/>
              </w:rPr>
              <w:t xml:space="preserve">We would like to include a </w:t>
            </w:r>
            <w:r w:rsidR="00A368D2">
              <w:rPr>
                <w:rFonts w:eastAsia="DengXian"/>
                <w:lang w:val="en-US" w:eastAsia="zh-CN"/>
              </w:rPr>
              <w:t>line item to</w:t>
            </w:r>
            <w:r>
              <w:rPr>
                <w:rFonts w:eastAsia="DengXian"/>
                <w:lang w:val="en-US" w:eastAsia="zh-CN"/>
              </w:rPr>
              <w:t xml:space="preserve"> comment </w:t>
            </w:r>
            <w:r w:rsidR="00685947">
              <w:rPr>
                <w:rFonts w:eastAsia="DengXian"/>
                <w:lang w:val="en-US" w:eastAsia="zh-CN"/>
              </w:rPr>
              <w:t xml:space="preserve">if the specific </w:t>
            </w:r>
            <w:r w:rsidR="00B54158">
              <w:rPr>
                <w:rFonts w:eastAsia="DengXian"/>
                <w:lang w:val="en-US" w:eastAsia="zh-CN"/>
              </w:rPr>
              <w:t xml:space="preserve">technique </w:t>
            </w:r>
            <w:r w:rsidR="00CE4CC4">
              <w:rPr>
                <w:rFonts w:eastAsia="DengXian"/>
                <w:lang w:val="en-US" w:eastAsia="zh-CN"/>
              </w:rPr>
              <w:t>has</w:t>
            </w:r>
            <w:r w:rsidR="00B54158">
              <w:rPr>
                <w:rFonts w:eastAsia="DengXian"/>
                <w:lang w:val="en-US" w:eastAsia="zh-CN"/>
              </w:rPr>
              <w:t xml:space="preserve"> </w:t>
            </w:r>
            <w:r w:rsidR="007A4D32">
              <w:rPr>
                <w:rFonts w:eastAsia="DengXian"/>
                <w:lang w:val="en-US" w:eastAsia="zh-CN"/>
              </w:rPr>
              <w:t xml:space="preserve">additional </w:t>
            </w:r>
            <w:r w:rsidR="00B54158">
              <w:rPr>
                <w:rFonts w:eastAsia="DengXian"/>
                <w:lang w:val="en-US" w:eastAsia="zh-CN"/>
              </w:rPr>
              <w:t>savings for multi-band devices</w:t>
            </w:r>
            <w:r w:rsidR="00662C36">
              <w:rPr>
                <w:rFonts w:eastAsia="DengXian"/>
                <w:lang w:val="en-US" w:eastAsia="zh-CN"/>
              </w:rPr>
              <w:t xml:space="preserve"> </w:t>
            </w:r>
            <w:r w:rsidR="00844F05">
              <w:rPr>
                <w:rFonts w:eastAsia="DengXian"/>
                <w:lang w:val="en-US" w:eastAsia="zh-CN"/>
              </w:rPr>
              <w:t xml:space="preserve">(i.e. if the savings </w:t>
            </w:r>
            <w:r w:rsidR="00662C36">
              <w:rPr>
                <w:rFonts w:eastAsia="DengXian"/>
                <w:lang w:val="en-US" w:eastAsia="zh-CN"/>
              </w:rPr>
              <w:t xml:space="preserve">accumulate </w:t>
            </w:r>
            <w:r w:rsidR="00BC1ABD">
              <w:rPr>
                <w:rFonts w:eastAsia="DengXian"/>
                <w:lang w:val="en-US" w:eastAsia="zh-CN"/>
              </w:rPr>
              <w:t>over multiple</w:t>
            </w:r>
            <w:r w:rsidR="00844F05">
              <w:rPr>
                <w:rFonts w:eastAsia="DengXian"/>
                <w:lang w:val="en-US" w:eastAsia="zh-CN"/>
              </w:rPr>
              <w:t xml:space="preserve"> band</w:t>
            </w:r>
            <w:r w:rsidR="00BC1ABD">
              <w:rPr>
                <w:rFonts w:eastAsia="DengXian"/>
                <w:lang w:val="en-US" w:eastAsia="zh-CN"/>
              </w:rPr>
              <w:t>s</w:t>
            </w:r>
            <w:r w:rsidR="00844F05">
              <w:rPr>
                <w:rFonts w:eastAsia="DengXian"/>
                <w:lang w:val="en-US" w:eastAsia="zh-CN"/>
              </w:rPr>
              <w:t>).</w:t>
            </w:r>
          </w:p>
        </w:tc>
      </w:tr>
      <w:tr w:rsidR="006C2F2B" w:rsidRPr="00951626" w14:paraId="6E0929B2" w14:textId="77777777" w:rsidTr="00C17C03">
        <w:tc>
          <w:tcPr>
            <w:tcW w:w="1838" w:type="dxa"/>
          </w:tcPr>
          <w:p w14:paraId="3DB491E5" w14:textId="28BD4F02" w:rsidR="006C2F2B" w:rsidRDefault="006C2F2B" w:rsidP="00260F55">
            <w:pPr>
              <w:rPr>
                <w:rFonts w:eastAsia="DengXian"/>
                <w:lang w:val="en-US" w:eastAsia="zh-CN"/>
              </w:rPr>
            </w:pPr>
            <w:r>
              <w:rPr>
                <w:rFonts w:eastAsia="DengXian"/>
                <w:lang w:val="en-US" w:eastAsia="zh-CN"/>
              </w:rPr>
              <w:t>Nokia, NSB</w:t>
            </w:r>
          </w:p>
        </w:tc>
        <w:tc>
          <w:tcPr>
            <w:tcW w:w="7796" w:type="dxa"/>
          </w:tcPr>
          <w:p w14:paraId="534DE2F8" w14:textId="4BEEF1E6" w:rsidR="006C2F2B" w:rsidRDefault="006C2F2B" w:rsidP="00BA03AB">
            <w:pPr>
              <w:rPr>
                <w:rFonts w:eastAsia="DengXian"/>
                <w:lang w:val="en-US" w:eastAsia="zh-CN"/>
              </w:rPr>
            </w:pPr>
            <w:r>
              <w:rPr>
                <w:rFonts w:eastAsia="DengXian"/>
                <w:lang w:val="en-US" w:eastAsia="zh-CN"/>
              </w:rPr>
              <w:t>Yes</w:t>
            </w:r>
          </w:p>
        </w:tc>
      </w:tr>
      <w:tr w:rsidR="009F4EF9" w:rsidRPr="00951626" w14:paraId="5050BF35" w14:textId="77777777" w:rsidTr="00C17C03">
        <w:tc>
          <w:tcPr>
            <w:tcW w:w="1838" w:type="dxa"/>
          </w:tcPr>
          <w:p w14:paraId="1A49D329" w14:textId="3A266031" w:rsidR="009F4EF9" w:rsidRPr="001C08D1" w:rsidRDefault="009F4EF9" w:rsidP="009F4EF9">
            <w:pPr>
              <w:rPr>
                <w:rFonts w:eastAsia="DengXian"/>
                <w:lang w:val="en-US" w:eastAsia="zh-CN"/>
              </w:rPr>
            </w:pPr>
            <w:r w:rsidRPr="001C08D1">
              <w:rPr>
                <w:rFonts w:eastAsia="DengXian"/>
                <w:lang w:val="en-US" w:eastAsia="zh-CN"/>
              </w:rPr>
              <w:t>Intel</w:t>
            </w:r>
          </w:p>
        </w:tc>
        <w:tc>
          <w:tcPr>
            <w:tcW w:w="7796" w:type="dxa"/>
          </w:tcPr>
          <w:p w14:paraId="6D44FAEF" w14:textId="77777777" w:rsidR="009F4EF9" w:rsidRPr="001C08D1" w:rsidRDefault="009F4EF9" w:rsidP="009F4EF9">
            <w:pPr>
              <w:rPr>
                <w:rFonts w:eastAsia="DengXian"/>
                <w:lang w:val="en-US" w:eastAsia="zh-CN"/>
              </w:rPr>
            </w:pPr>
            <w:r w:rsidRPr="001C08D1">
              <w:rPr>
                <w:rFonts w:eastAsia="DengXian"/>
                <w:lang w:val="en-US" w:eastAsia="zh-CN"/>
              </w:rPr>
              <w:t xml:space="preserve">Fine with the template as such. </w:t>
            </w:r>
          </w:p>
          <w:p w14:paraId="0A5B9970" w14:textId="77777777" w:rsidR="009F4EF9" w:rsidRPr="001C08D1" w:rsidRDefault="009F4EF9" w:rsidP="009F4EF9">
            <w:pPr>
              <w:rPr>
                <w:rFonts w:eastAsia="DengXian"/>
                <w:lang w:val="en-US" w:eastAsia="zh-CN"/>
              </w:rPr>
            </w:pPr>
            <w:r w:rsidRPr="001C08D1">
              <w:rPr>
                <w:rFonts w:eastAsia="DengXian"/>
                <w:lang w:val="en-US" w:eastAsia="zh-CN"/>
              </w:rPr>
              <w:t xml:space="preserve">Regarding cost reduction estimates for techniques that have not been precluded, this can be up to companies to report. The same template can be used to add further rows, and this can be done as per evaluations performed, and should not be precluded. This is </w:t>
            </w:r>
            <w:proofErr w:type="gramStart"/>
            <w:r w:rsidRPr="001C08D1">
              <w:rPr>
                <w:rFonts w:eastAsia="DengXian"/>
                <w:lang w:val="en-US" w:eastAsia="zh-CN"/>
              </w:rPr>
              <w:t>similar to</w:t>
            </w:r>
            <w:proofErr w:type="gramEnd"/>
            <w:r w:rsidRPr="001C08D1">
              <w:rPr>
                <w:rFonts w:eastAsia="DengXian"/>
                <w:lang w:val="en-US" w:eastAsia="zh-CN"/>
              </w:rPr>
              <w:t xml:space="preserve"> the expectation that not all companies may report data for all the techniques and their combinations currently listed in the template. Whether to capture such additional techniques and capture which combinations in the TR (see response to Q 2-2) can be discussed subsequently.</w:t>
            </w:r>
          </w:p>
          <w:p w14:paraId="1D3689CA" w14:textId="771A25D7" w:rsidR="009F4EF9" w:rsidRPr="001C08D1" w:rsidRDefault="009F4EF9" w:rsidP="009F4EF9">
            <w:pPr>
              <w:rPr>
                <w:rFonts w:eastAsia="DengXian"/>
                <w:lang w:val="en-US" w:eastAsia="zh-CN"/>
              </w:rPr>
            </w:pPr>
            <w:r w:rsidRPr="001C08D1">
              <w:rPr>
                <w:rFonts w:eastAsia="DengXian"/>
                <w:lang w:val="en-US" w:eastAsia="zh-CN"/>
              </w:rPr>
              <w:t>Regarding the comment from Huawei (2</w:t>
            </w:r>
            <w:r w:rsidRPr="001C08D1">
              <w:rPr>
                <w:rFonts w:eastAsia="DengXian"/>
                <w:vertAlign w:val="superscript"/>
                <w:lang w:val="en-US" w:eastAsia="zh-CN"/>
              </w:rPr>
              <w:t>nd</w:t>
            </w:r>
            <w:r w:rsidRPr="001C08D1">
              <w:rPr>
                <w:rFonts w:eastAsia="DengXian"/>
                <w:lang w:val="en-US" w:eastAsia="zh-CN"/>
              </w:rPr>
              <w:t xml:space="preserve"> bullet), while it is true that after reduction in costs for some components, the overall RF:BB cost ratio may deviate from 40:60 (for example), but the current template and proposed methodology still seems accurate, and final results should be consistent. For each technique or a combination of techniques the cost savings/estimates are relative to the reference UE costs, and as explained by the moderator, the savings will be translated to the totals – but the same (40:60, etc.) assumption should be used to scale (per the “RF+BB” rows) in order to keep the relative references consistent. In summary, we should not change the RF:BB ratio in a “cascaded manner” when evaluating combinations.</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w:t>
            </w:r>
            <w:proofErr w:type="gramStart"/>
            <w:r>
              <w:rPr>
                <w:rFonts w:eastAsia="DengXian"/>
                <w:lang w:val="en-US" w:eastAsia="zh-CN"/>
              </w:rPr>
              <w:t>to focus</w:t>
            </w:r>
            <w:proofErr w:type="gramEnd"/>
            <w:r>
              <w:rPr>
                <w:rFonts w:eastAsia="DengXian"/>
                <w:lang w:val="en-US" w:eastAsia="zh-CN"/>
              </w:rPr>
              <w:t xml:space="preserve">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proofErr w:type="spellStart"/>
            <w:r>
              <w:rPr>
                <w:lang w:val="en-US" w:eastAsia="ko-KR"/>
              </w:rPr>
              <w:t>ZTE,Sanechips</w:t>
            </w:r>
            <w:proofErr w:type="spell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DengXian"/>
                <w:lang w:val="en-US" w:eastAsia="zh-CN"/>
              </w:rPr>
            </w:pPr>
            <w:r>
              <w:rPr>
                <w:rFonts w:eastAsia="DengXian" w:hint="eastAsia"/>
                <w:lang w:val="en-US" w:eastAsia="zh-CN"/>
              </w:rPr>
              <w:t>OPPO</w:t>
            </w:r>
          </w:p>
        </w:tc>
        <w:tc>
          <w:tcPr>
            <w:tcW w:w="7796" w:type="dxa"/>
          </w:tcPr>
          <w:p w14:paraId="492B339E" w14:textId="77777777" w:rsidR="0078624E" w:rsidRPr="00275FC7" w:rsidRDefault="0078624E" w:rsidP="00260F55">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 xml:space="preserve">each separated </w:t>
            </w:r>
            <w:proofErr w:type="gramStart"/>
            <w:r>
              <w:rPr>
                <w:rFonts w:eastAsia="DengXian"/>
                <w:lang w:val="en-US" w:eastAsia="zh-CN"/>
              </w:rPr>
              <w:t>techniques</w:t>
            </w:r>
            <w:proofErr w:type="gramEnd"/>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lang w:val="en-US" w:eastAsia="zh-CN"/>
              </w:rPr>
            </w:pPr>
            <w:r>
              <w:rPr>
                <w:rFonts w:eastAsia="DengXian"/>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lastRenderedPageBreak/>
              <w:t>Huawei, HiSilicon</w:t>
            </w:r>
          </w:p>
        </w:tc>
        <w:tc>
          <w:tcPr>
            <w:tcW w:w="7796" w:type="dxa"/>
          </w:tcPr>
          <w:p w14:paraId="66E0787E" w14:textId="569D20AA" w:rsidR="00C17C03" w:rsidRDefault="00C17C03" w:rsidP="00260F55">
            <w:pPr>
              <w:rPr>
                <w:rFonts w:eastAsia="DengXian"/>
                <w:lang w:val="en-US" w:eastAsia="zh-CN"/>
              </w:rPr>
            </w:pPr>
            <w:r>
              <w:rPr>
                <w:rFonts w:eastAsia="DengXian"/>
                <w:lang w:val="en-US" w:eastAsia="zh-CN"/>
              </w:rPr>
              <w:t>We are Ok with Samsung suggestion and r</w:t>
            </w:r>
            <w:r w:rsidRPr="00BB6881">
              <w:rPr>
                <w:rFonts w:eastAsia="DengXian"/>
                <w:lang w:val="en-US" w:eastAsia="zh-CN"/>
              </w:rPr>
              <w:t xml:space="preserve">egarding the </w:t>
            </w:r>
            <w:r w:rsidRPr="00BA3479">
              <w:rPr>
                <w:b/>
                <w:bCs/>
                <w:i/>
                <w:iCs/>
              </w:rPr>
              <w:t>combinations</w:t>
            </w:r>
            <w:r w:rsidRPr="00BB6881">
              <w:rPr>
                <w:rFonts w:eastAsia="DengXian"/>
                <w:lang w:val="en-US" w:eastAsia="zh-CN"/>
              </w:rPr>
              <w:t xml:space="preserve"> of multiple cost reduction techniques, </w:t>
            </w:r>
            <w:r>
              <w:rPr>
                <w:rFonts w:eastAsia="DengXian"/>
                <w:lang w:val="en-US" w:eastAsia="zh-CN"/>
              </w:rPr>
              <w:t xml:space="preserve">we </w:t>
            </w:r>
          </w:p>
          <w:p w14:paraId="4C7B794D" w14:textId="4D2D1C22" w:rsidR="00C17C03" w:rsidRPr="003239A6" w:rsidRDefault="00C17C03" w:rsidP="00260F55">
            <w:pPr>
              <w:pStyle w:val="ListParagraph"/>
              <w:numPr>
                <w:ilvl w:val="0"/>
                <w:numId w:val="5"/>
              </w:numPr>
              <w:ind w:left="357" w:hanging="357"/>
              <w:rPr>
                <w:lang w:val="en-US"/>
              </w:rPr>
            </w:pPr>
            <w:r>
              <w:rPr>
                <w:rFonts w:eastAsia="DengXian"/>
                <w:lang w:val="en-US" w:eastAsia="zh-CN"/>
              </w:rPr>
              <w:t xml:space="preserve">For FR1, encourage to add the combination case for 2 layers and 1 Rx as one interest case. With the understanding that they represent the cost parts of BB and RF respectively, the implementation of MIMO layers in BB/chipset and </w:t>
            </w:r>
            <w:proofErr w:type="spellStart"/>
            <w:r>
              <w:rPr>
                <w:rFonts w:eastAsia="DengXian"/>
                <w:lang w:val="en-US" w:eastAsia="zh-CN"/>
              </w:rPr>
              <w:t>Rxs</w:t>
            </w:r>
            <w:proofErr w:type="spellEnd"/>
            <w:r>
              <w:rPr>
                <w:rFonts w:eastAsia="DengXian"/>
                <w:lang w:val="en-US" w:eastAsia="zh-CN"/>
              </w:rPr>
              <w:t xml:space="preserve">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ListParagraph"/>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DengXian" w:hint="eastAsia"/>
                <w:lang w:val="en-US" w:eastAsia="zh-CN"/>
              </w:rPr>
              <w:t>CATT</w:t>
            </w:r>
          </w:p>
        </w:tc>
        <w:tc>
          <w:tcPr>
            <w:tcW w:w="7796" w:type="dxa"/>
          </w:tcPr>
          <w:p w14:paraId="1F49ABF9" w14:textId="34C5FA25" w:rsidR="00561E3A" w:rsidRDefault="00561E3A" w:rsidP="00260F55">
            <w:pPr>
              <w:rPr>
                <w:rFonts w:eastAsia="DengXian"/>
                <w:lang w:val="en-US" w:eastAsia="zh-CN"/>
              </w:rPr>
            </w:pPr>
            <w:r>
              <w:rPr>
                <w:rFonts w:eastAsia="DengXian" w:hint="eastAsia"/>
                <w:lang w:val="en-US" w:eastAsia="zh-CN"/>
              </w:rPr>
              <w:t xml:space="preserve">In our view, the breakdown of each individual technique should be focus. When studying the cost of RedCap UE, it is more desired to find out which techniques contribute most to the cost reduction, and then to guide the potential </w:t>
            </w:r>
            <w:r>
              <w:rPr>
                <w:rFonts w:eastAsia="DengXian"/>
                <w:lang w:val="en-US" w:eastAsia="zh-CN"/>
              </w:rPr>
              <w:t>standardization</w:t>
            </w:r>
            <w:r>
              <w:rPr>
                <w:rFonts w:eastAsia="DengXian"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DengXian"/>
                <w:lang w:val="en-US" w:eastAsia="zh-CN"/>
              </w:rPr>
              <w:t>contradictory</w:t>
            </w:r>
            <w:r>
              <w:rPr>
                <w:rFonts w:eastAsia="DengXian" w:hint="eastAsia"/>
                <w:lang w:val="en-US" w:eastAsia="zh-CN"/>
              </w:rPr>
              <w:t xml:space="preserve"> case is found, i.e. the cost reduction from different techniques cannot be </w:t>
            </w:r>
            <w:r w:rsidRPr="0097074E">
              <w:rPr>
                <w:rFonts w:eastAsia="DengXian"/>
                <w:lang w:val="en-US" w:eastAsia="zh-CN"/>
              </w:rPr>
              <w:t>superposed</w:t>
            </w:r>
            <w:r>
              <w:rPr>
                <w:rFonts w:eastAsia="DengXian"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DengXian"/>
                <w:lang w:val="en-US" w:eastAsia="zh-CN"/>
              </w:rPr>
            </w:pPr>
            <w:r w:rsidRPr="00260F55">
              <w:rPr>
                <w:rFonts w:hint="eastAsia"/>
                <w:lang w:val="en-US" w:eastAsia="zh-CN"/>
              </w:rPr>
              <w:t>Spreadtrum</w:t>
            </w:r>
          </w:p>
        </w:tc>
        <w:tc>
          <w:tcPr>
            <w:tcW w:w="7796" w:type="dxa"/>
          </w:tcPr>
          <w:p w14:paraId="570857A4" w14:textId="1D782DD2" w:rsidR="00260F55" w:rsidRPr="00260F55" w:rsidRDefault="00260F55" w:rsidP="00260F55">
            <w:pPr>
              <w:rPr>
                <w:rFonts w:eastAsia="DengXian"/>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DengXian"/>
                <w:lang w:val="en-US" w:eastAsia="zh-CN"/>
              </w:rPr>
              <w:t xml:space="preserve">to focus on cost break down of each separated </w:t>
            </w:r>
            <w:proofErr w:type="gramStart"/>
            <w:r w:rsidRPr="00260F55">
              <w:rPr>
                <w:rFonts w:eastAsia="DengXian"/>
                <w:lang w:val="en-US" w:eastAsia="zh-CN"/>
              </w:rPr>
              <w:t>techniques</w:t>
            </w:r>
            <w:proofErr w:type="gramEnd"/>
            <w:r w:rsidRPr="00260F55">
              <w:rPr>
                <w:rFonts w:eastAsia="DengXian"/>
                <w:lang w:val="en-US" w:eastAsia="zh-CN"/>
              </w:rPr>
              <w:t xml:space="preserve"> firstly.</w:t>
            </w:r>
          </w:p>
        </w:tc>
      </w:tr>
      <w:tr w:rsidR="006C2F2B" w:rsidRPr="00105D67" w14:paraId="3C46B54A" w14:textId="77777777" w:rsidTr="00C17C03">
        <w:tc>
          <w:tcPr>
            <w:tcW w:w="1838" w:type="dxa"/>
          </w:tcPr>
          <w:p w14:paraId="48C1D1A7" w14:textId="707B04AD" w:rsidR="006C2F2B" w:rsidRPr="00260F55" w:rsidRDefault="006C2F2B" w:rsidP="00260F55">
            <w:pPr>
              <w:rPr>
                <w:lang w:val="en-US" w:eastAsia="zh-CN"/>
              </w:rPr>
            </w:pPr>
            <w:r>
              <w:rPr>
                <w:lang w:val="en-US" w:eastAsia="zh-CN"/>
              </w:rPr>
              <w:t>Nokia, NSB</w:t>
            </w:r>
          </w:p>
        </w:tc>
        <w:tc>
          <w:tcPr>
            <w:tcW w:w="7796" w:type="dxa"/>
          </w:tcPr>
          <w:p w14:paraId="2EBA4CF0" w14:textId="77777777" w:rsidR="006C2F2B" w:rsidRDefault="007E60BE" w:rsidP="00260F55">
            <w:pPr>
              <w:rPr>
                <w:lang w:val="en-US" w:eastAsia="zh-CN"/>
              </w:rPr>
            </w:pPr>
            <w:r>
              <w:rPr>
                <w:lang w:val="en-US" w:eastAsia="zh-CN"/>
              </w:rPr>
              <w:t>We share the similar view as Samsung to focus first on the individual technique.</w:t>
            </w:r>
          </w:p>
          <w:p w14:paraId="4E94C497" w14:textId="583542FE" w:rsidR="007E60BE" w:rsidRPr="00260F55" w:rsidRDefault="007E60BE" w:rsidP="00260F55">
            <w:pPr>
              <w:rPr>
                <w:lang w:val="en-US" w:eastAsia="zh-CN"/>
              </w:rPr>
            </w:pPr>
            <w:r>
              <w:rPr>
                <w:lang w:val="en-US" w:eastAsia="zh-CN"/>
              </w:rPr>
              <w:t>However, we are fine to consider a small</w:t>
            </w:r>
            <w:r w:rsidR="00A63BF4">
              <w:rPr>
                <w:lang w:val="en-US" w:eastAsia="zh-CN"/>
              </w:rPr>
              <w:t>er</w:t>
            </w:r>
            <w:r>
              <w:rPr>
                <w:lang w:val="en-US" w:eastAsia="zh-CN"/>
              </w:rPr>
              <w:t xml:space="preserve"> set of combination techniques. We suggest </w:t>
            </w:r>
            <w:proofErr w:type="gramStart"/>
            <w:r>
              <w:rPr>
                <w:lang w:val="en-US" w:eastAsia="zh-CN"/>
              </w:rPr>
              <w:t>to</w:t>
            </w:r>
            <w:r w:rsidR="00CE3AF0">
              <w:rPr>
                <w:lang w:val="en-US" w:eastAsia="zh-CN"/>
              </w:rPr>
              <w:t xml:space="preserve"> focus</w:t>
            </w:r>
            <w:proofErr w:type="gramEnd"/>
            <w:r w:rsidR="00CE3AF0">
              <w:rPr>
                <w:lang w:val="en-US" w:eastAsia="zh-CN"/>
              </w:rPr>
              <w:t xml:space="preserve"> on</w:t>
            </w:r>
            <w:r>
              <w:rPr>
                <w:lang w:val="en-US" w:eastAsia="zh-CN"/>
              </w:rPr>
              <w:t xml:space="preserve"> </w:t>
            </w:r>
            <w:r w:rsidR="00CE3AF0">
              <w:rPr>
                <w:lang w:val="en-US" w:eastAsia="zh-CN"/>
              </w:rPr>
              <w:t xml:space="preserve">combination of </w:t>
            </w:r>
            <w:r w:rsidR="00C52C4B">
              <w:rPr>
                <w:lang w:val="en-US" w:eastAsia="zh-CN"/>
              </w:rPr>
              <w:t xml:space="preserve">key techniques for the first phase. Based on analysis submitted in RAN1#102, these would be - </w:t>
            </w:r>
            <w:r>
              <w:rPr>
                <w:lang w:val="en-US" w:eastAsia="zh-CN"/>
              </w:rPr>
              <w:t xml:space="preserve">Reduced Rx antennas </w:t>
            </w:r>
            <w:r w:rsidR="00CE3AF0">
              <w:rPr>
                <w:lang w:val="en-US" w:eastAsia="zh-CN"/>
              </w:rPr>
              <w:t xml:space="preserve">/ </w:t>
            </w:r>
            <w:r>
              <w:rPr>
                <w:lang w:val="en-US" w:eastAsia="zh-CN"/>
              </w:rPr>
              <w:t>Reduced BW</w:t>
            </w:r>
            <w:r w:rsidR="00CE3AF0">
              <w:rPr>
                <w:lang w:val="en-US" w:eastAsia="zh-CN"/>
              </w:rPr>
              <w:t xml:space="preserve"> / Reduced DL MIMO.</w:t>
            </w:r>
          </w:p>
        </w:tc>
      </w:tr>
      <w:tr w:rsidR="00D57C85" w:rsidRPr="00105D67" w14:paraId="04857AD5" w14:textId="77777777" w:rsidTr="00C17C03">
        <w:tc>
          <w:tcPr>
            <w:tcW w:w="1838" w:type="dxa"/>
          </w:tcPr>
          <w:p w14:paraId="056F7352" w14:textId="4C6B6162" w:rsidR="00D57C85" w:rsidRPr="001C08D1" w:rsidRDefault="00D57C85" w:rsidP="00D57C85">
            <w:pPr>
              <w:rPr>
                <w:lang w:val="en-US" w:eastAsia="zh-CN"/>
              </w:rPr>
            </w:pPr>
            <w:r w:rsidRPr="001C08D1">
              <w:rPr>
                <w:lang w:val="en-US" w:eastAsia="zh-CN"/>
              </w:rPr>
              <w:t>Intel</w:t>
            </w:r>
          </w:p>
        </w:tc>
        <w:tc>
          <w:tcPr>
            <w:tcW w:w="7796" w:type="dxa"/>
          </w:tcPr>
          <w:p w14:paraId="4E83BC66" w14:textId="08D59DEC" w:rsidR="00D57C85" w:rsidRPr="001C08D1" w:rsidRDefault="00D57C85" w:rsidP="00D57C85">
            <w:pPr>
              <w:rPr>
                <w:lang w:val="en-US" w:eastAsia="zh-CN"/>
              </w:rPr>
            </w:pPr>
            <w:r w:rsidRPr="001C08D1">
              <w:rPr>
                <w:lang w:val="en-US" w:eastAsia="zh-CN"/>
              </w:rPr>
              <w:t xml:space="preserve">Similar views as Samsung. </w:t>
            </w:r>
          </w:p>
          <w:p w14:paraId="1FA7D43A" w14:textId="6973E74C" w:rsidR="00D57C85" w:rsidRPr="001C08D1" w:rsidRDefault="00D57C85" w:rsidP="00D57C85">
            <w:pPr>
              <w:rPr>
                <w:lang w:val="en-US" w:eastAsia="zh-CN"/>
              </w:rPr>
            </w:pPr>
            <w:r w:rsidRPr="001C08D1">
              <w:rPr>
                <w:lang w:val="en-US" w:eastAsia="zh-CN"/>
              </w:rPr>
              <w:t xml:space="preserve">While it is fine to have the combination rows as in the template, whether these combinations should go into the TR should be FFS at this point. The </w:t>
            </w:r>
            <w:r w:rsidR="00712D70" w:rsidRPr="001C08D1">
              <w:rPr>
                <w:lang w:val="en-US" w:eastAsia="zh-CN"/>
              </w:rPr>
              <w:t xml:space="preserve">set of </w:t>
            </w:r>
            <w:r w:rsidRPr="001C08D1">
              <w:rPr>
                <w:lang w:val="en-US" w:eastAsia="zh-CN"/>
              </w:rPr>
              <w:t>combinations from among this list, plus possibly new ones, that would be captured in the TR should be discussed further at the next meeting.</w:t>
            </w:r>
          </w:p>
        </w:tc>
      </w:tr>
    </w:tbl>
    <w:p w14:paraId="54339393" w14:textId="77777777" w:rsidR="00115CF3" w:rsidRPr="00C17C03" w:rsidRDefault="00115CF3" w:rsidP="00E24D36"/>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lastRenderedPageBreak/>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260F5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DengXian"/>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w:t>
            </w:r>
            <w:proofErr w:type="gramStart"/>
            <w:r>
              <w:rPr>
                <w:lang w:val="en-US"/>
              </w:rPr>
              <w:t>to consider</w:t>
            </w:r>
            <w:proofErr w:type="gramEnd"/>
            <w:r>
              <w:rPr>
                <w:lang w:val="en-US"/>
              </w:rPr>
              <w:t xml:space="preserve">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proofErr w:type="spellStart"/>
            <w:r>
              <w:rPr>
                <w:lang w:val="en-US" w:eastAsia="ko-KR"/>
              </w:rPr>
              <w:t>ZTE,Sanechips</w:t>
            </w:r>
            <w:proofErr w:type="spellEnd"/>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w:t>
            </w:r>
            <w:proofErr w:type="gramStart"/>
            <w:r>
              <w:rPr>
                <w:rFonts w:eastAsia="SimSun" w:hint="eastAsia"/>
                <w:lang w:val="en-US" w:eastAsia="zh-CN"/>
              </w:rPr>
              <w:t>effected</w:t>
            </w:r>
            <w:proofErr w:type="gramEnd"/>
            <w:r>
              <w:rPr>
                <w:rFonts w:eastAsia="SimSun" w:hint="eastAsia"/>
                <w:lang w:val="en-US" w:eastAsia="zh-CN"/>
              </w:rPr>
              <w:t xml:space="preserve">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lastRenderedPageBreak/>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lastRenderedPageBreak/>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 xml:space="preserve">Regarding the TDD UL/DL configuration, we would like </w:t>
            </w:r>
            <w:proofErr w:type="gramStart"/>
            <w:r>
              <w:rPr>
                <w:lang w:val="en-US"/>
              </w:rPr>
              <w:t>clarify</w:t>
            </w:r>
            <w:proofErr w:type="gramEnd"/>
            <w:r>
              <w:rPr>
                <w:lang w:val="en-US"/>
              </w:rPr>
              <w:t xml:space="preserve"> this could be report by companies. In power saving SI, the UL/DL configuration was not specified and company can have their assumption. </w:t>
            </w:r>
            <w:proofErr w:type="spellStart"/>
            <w:r>
              <w:rPr>
                <w:lang w:val="en-US"/>
              </w:rPr>
              <w:t>E.g</w:t>
            </w:r>
            <w:proofErr w:type="spellEnd"/>
            <w:r>
              <w:rPr>
                <w:lang w:val="en-US"/>
              </w:rPr>
              <w:t xml:space="preserve">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DengXian"/>
                <w:lang w:val="en-US" w:eastAsia="zh-CN"/>
              </w:rPr>
            </w:pPr>
            <w:r>
              <w:rPr>
                <w:rFonts w:eastAsia="DengXian" w:hint="eastAsia"/>
                <w:lang w:val="en-US" w:eastAsia="zh-CN"/>
              </w:rPr>
              <w:t>Y</w:t>
            </w:r>
            <w:r>
              <w:rPr>
                <w:rFonts w:eastAsia="DengXian"/>
                <w:lang w:val="en-US" w:eastAsia="zh-CN"/>
              </w:rPr>
              <w:t>es with some modifications.</w:t>
            </w:r>
          </w:p>
          <w:p w14:paraId="1F255765"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Besides the performance metrics in the template, we suggest </w:t>
            </w:r>
            <w:proofErr w:type="gramStart"/>
            <w:r w:rsidRPr="00DE4265">
              <w:rPr>
                <w:rFonts w:eastAsia="DengXian"/>
                <w:sz w:val="21"/>
                <w:lang w:val="en-US" w:eastAsia="zh-CN"/>
              </w:rPr>
              <w:t>to add</w:t>
            </w:r>
            <w:proofErr w:type="gramEnd"/>
            <w:r w:rsidRPr="00DE4265">
              <w:rPr>
                <w:rFonts w:eastAsia="DengXian"/>
                <w:sz w:val="21"/>
                <w:lang w:val="en-US" w:eastAsia="zh-CN"/>
              </w:rPr>
              <w:t xml:space="preserve"> absolute numbers for power consumption in power unit for each cases in Tab-3/4/5/6.</w:t>
            </w:r>
          </w:p>
          <w:p w14:paraId="7696894B"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It should be </w:t>
            </w:r>
            <w:r>
              <w:rPr>
                <w:rFonts w:eastAsia="DengXian"/>
                <w:sz w:val="21"/>
                <w:lang w:val="en-US" w:eastAsia="zh-CN"/>
              </w:rPr>
              <w:t xml:space="preserve">also </w:t>
            </w:r>
            <w:r w:rsidRPr="00DE4265">
              <w:rPr>
                <w:rFonts w:eastAsia="DengXian"/>
                <w:sz w:val="21"/>
                <w:lang w:val="en-US" w:eastAsia="zh-CN"/>
              </w:rPr>
              <w:t xml:space="preserve">clarified that the same </w:t>
            </w:r>
            <w:r>
              <w:rPr>
                <w:rFonts w:eastAsia="DengXian"/>
                <w:sz w:val="21"/>
                <w:lang w:val="en-US" w:eastAsia="zh-CN"/>
              </w:rPr>
              <w:t xml:space="preserve">baseline and evaluation </w:t>
            </w:r>
            <w:r w:rsidRPr="00DE4265">
              <w:rPr>
                <w:rFonts w:eastAsia="DengXian"/>
                <w:sz w:val="21"/>
                <w:lang w:val="en-US" w:eastAsia="zh-CN"/>
              </w:rPr>
              <w:t>assumption</w:t>
            </w:r>
            <w:r>
              <w:rPr>
                <w:rFonts w:eastAsia="DengXian"/>
                <w:sz w:val="21"/>
                <w:lang w:val="en-US" w:eastAsia="zh-CN"/>
              </w:rPr>
              <w:t>s</w:t>
            </w:r>
            <w:r w:rsidRPr="00DE4265">
              <w:rPr>
                <w:rFonts w:eastAsia="DengXian"/>
                <w:sz w:val="21"/>
                <w:lang w:val="en-US" w:eastAsia="zh-CN"/>
              </w:rPr>
              <w:t xml:space="preserve"> </w:t>
            </w:r>
            <w:r>
              <w:rPr>
                <w:rFonts w:eastAsia="DengXian"/>
                <w:sz w:val="21"/>
                <w:lang w:val="en-US" w:eastAsia="zh-CN"/>
              </w:rPr>
              <w:t>regarding the number of</w:t>
            </w:r>
            <w:r w:rsidRPr="00DE4265">
              <w:rPr>
                <w:rFonts w:eastAsia="DengXian"/>
                <w:sz w:val="21"/>
                <w:lang w:val="en-US" w:eastAsia="zh-CN"/>
              </w:rPr>
              <w:t xml:space="preserve"> DCI sizes per PDCCH candidates</w:t>
            </w:r>
            <w:r>
              <w:rPr>
                <w:rFonts w:eastAsia="DengXian"/>
                <w:sz w:val="21"/>
                <w:lang w:val="en-US" w:eastAsia="zh-CN"/>
              </w:rPr>
              <w:t>, number of candidates per each AL</w:t>
            </w:r>
            <w:r w:rsidRPr="00DE4265">
              <w:rPr>
                <w:rFonts w:eastAsia="DengXian"/>
                <w:sz w:val="21"/>
                <w:lang w:val="en-US" w:eastAsia="zh-CN"/>
              </w:rPr>
              <w:t xml:space="preserve"> and AL distribution should be </w:t>
            </w:r>
            <w:r>
              <w:rPr>
                <w:rFonts w:eastAsia="DengXian"/>
                <w:sz w:val="21"/>
                <w:lang w:val="en-US" w:eastAsia="zh-CN"/>
              </w:rPr>
              <w:t>assumed</w:t>
            </w:r>
            <w:r w:rsidRPr="00DE4265">
              <w:rPr>
                <w:rFonts w:eastAsia="DengXian"/>
                <w:sz w:val="21"/>
                <w:lang w:val="en-US" w:eastAsia="zh-CN"/>
              </w:rPr>
              <w:t xml:space="preserve"> for the PDCCH blocking rate</w:t>
            </w:r>
            <w:r>
              <w:rPr>
                <w:rFonts w:eastAsia="DengXian"/>
                <w:sz w:val="21"/>
                <w:lang w:val="en-US" w:eastAsia="zh-CN"/>
              </w:rPr>
              <w:t>s</w:t>
            </w:r>
            <w:r w:rsidRPr="00DE4265">
              <w:rPr>
                <w:rFonts w:eastAsia="DengXian"/>
                <w:sz w:val="21"/>
                <w:lang w:val="en-US" w:eastAsia="zh-CN"/>
              </w:rPr>
              <w:t xml:space="preserve"> in Table 7 and the power saving results in Tab-3/4/5/6.</w:t>
            </w:r>
          </w:p>
          <w:p w14:paraId="081DE6A7" w14:textId="77777777" w:rsidR="00C17C03" w:rsidRPr="0051784A" w:rsidRDefault="00C17C03" w:rsidP="00C17C03">
            <w:pPr>
              <w:pStyle w:val="ListParagraph"/>
              <w:numPr>
                <w:ilvl w:val="0"/>
                <w:numId w:val="14"/>
              </w:numPr>
              <w:rPr>
                <w:rFonts w:eastAsia="DengXian"/>
                <w:lang w:val="en-US" w:eastAsia="zh-CN"/>
              </w:rPr>
            </w:pPr>
            <w:r w:rsidRPr="00DE4265">
              <w:rPr>
                <w:rFonts w:eastAsia="DengXian"/>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DengXian"/>
                <w:sz w:val="21"/>
                <w:lang w:val="en-US" w:eastAsia="zh-CN"/>
              </w:rPr>
              <w:t>It is proposed</w:t>
            </w:r>
            <w:r w:rsidRPr="00DE4265">
              <w:rPr>
                <w:rFonts w:eastAsia="DengXian"/>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DengXian" w:hint="eastAsia"/>
                <w:lang w:val="en-US" w:eastAsia="zh-CN"/>
              </w:rPr>
              <w:t>CATT</w:t>
            </w:r>
          </w:p>
        </w:tc>
        <w:tc>
          <w:tcPr>
            <w:tcW w:w="8727" w:type="dxa"/>
          </w:tcPr>
          <w:p w14:paraId="506718F8" w14:textId="77777777" w:rsidR="00561E3A" w:rsidRDefault="00561E3A" w:rsidP="00260F55">
            <w:pPr>
              <w:rPr>
                <w:rFonts w:eastAsia="DengXian"/>
                <w:lang w:val="en-US" w:eastAsia="zh-CN"/>
              </w:rPr>
            </w:pPr>
            <w:r>
              <w:rPr>
                <w:rFonts w:eastAsia="DengXian" w:hint="eastAsia"/>
                <w:lang w:val="en-US" w:eastAsia="zh-CN"/>
              </w:rPr>
              <w:t xml:space="preserve">Yes. </w:t>
            </w:r>
          </w:p>
          <w:p w14:paraId="4E55C3D7" w14:textId="1E35B86A" w:rsidR="00561E3A" w:rsidRDefault="00561E3A" w:rsidP="00260F55">
            <w:pPr>
              <w:rPr>
                <w:rFonts w:eastAsia="DengXian"/>
                <w:lang w:val="en-US" w:eastAsia="zh-CN"/>
              </w:rPr>
            </w:pPr>
            <w:r>
              <w:rPr>
                <w:rFonts w:eastAsia="DengXian" w:hint="eastAsia"/>
                <w:lang w:val="en-US" w:eastAsia="zh-CN"/>
              </w:rPr>
              <w:t>In addition, we think companies can still provide additional assumptions/</w:t>
            </w:r>
            <w:r>
              <w:rPr>
                <w:rFonts w:eastAsia="DengXian"/>
                <w:lang w:val="en-US" w:eastAsia="zh-CN"/>
              </w:rPr>
              <w:t>descriptions</w:t>
            </w:r>
            <w:r>
              <w:rPr>
                <w:rFonts w:eastAsia="DengXian" w:hint="eastAsia"/>
                <w:lang w:val="en-US" w:eastAsia="zh-CN"/>
              </w:rPr>
              <w:t xml:space="preserve">/clarifications in the </w:t>
            </w:r>
            <w:r>
              <w:rPr>
                <w:rFonts w:eastAsia="DengXian"/>
                <w:lang w:val="en-US" w:eastAsia="zh-CN"/>
              </w:rPr>
              <w:t>‘</w:t>
            </w:r>
            <w:r>
              <w:rPr>
                <w:rFonts w:eastAsia="DengXian" w:hint="eastAsia"/>
                <w:lang w:val="en-US" w:eastAsia="zh-CN"/>
              </w:rPr>
              <w:t>Comments</w:t>
            </w:r>
            <w:r>
              <w:rPr>
                <w:rFonts w:eastAsia="DengXian"/>
                <w:lang w:val="en-US" w:eastAsia="zh-CN"/>
              </w:rPr>
              <w:t>’</w:t>
            </w:r>
            <w:r>
              <w:rPr>
                <w:rFonts w:eastAsia="DengXian" w:hint="eastAsia"/>
                <w:lang w:val="en-US" w:eastAsia="zh-CN"/>
              </w:rPr>
              <w:t xml:space="preserve"> column even for the </w:t>
            </w:r>
            <w:r w:rsidRPr="00201B8B">
              <w:rPr>
                <w:color w:val="000000"/>
              </w:rPr>
              <w:t xml:space="preserve">non-optional </w:t>
            </w:r>
            <w:r>
              <w:rPr>
                <w:rFonts w:eastAsia="DengXian"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8727" w:type="dxa"/>
          </w:tcPr>
          <w:p w14:paraId="2FBD5A94" w14:textId="77777777" w:rsidR="00260F55" w:rsidRPr="00260F55" w:rsidRDefault="00260F55" w:rsidP="00260F55">
            <w:pPr>
              <w:rPr>
                <w:rFonts w:eastAsia="DengXian"/>
                <w:lang w:val="en-US" w:eastAsia="zh-CN"/>
              </w:rPr>
            </w:pPr>
            <w:r w:rsidRPr="00260F55">
              <w:rPr>
                <w:rFonts w:eastAsia="DengXian" w:hint="eastAsia"/>
                <w:lang w:val="en-US" w:eastAsia="zh-CN"/>
              </w:rPr>
              <w:t>Yes</w:t>
            </w:r>
          </w:p>
          <w:p w14:paraId="21D18083" w14:textId="4D7088B3" w:rsidR="00260F55" w:rsidRPr="00260F55" w:rsidRDefault="00260F55" w:rsidP="00260F55">
            <w:pPr>
              <w:rPr>
                <w:rFonts w:eastAsia="DengXian"/>
                <w:lang w:val="en-US" w:eastAsia="zh-CN"/>
              </w:rPr>
            </w:pPr>
            <w:r w:rsidRPr="00260F55">
              <w:rPr>
                <w:rFonts w:eastAsia="DengXian"/>
                <w:lang w:val="en-US" w:eastAsia="zh-CN"/>
              </w:rPr>
              <w:lastRenderedPageBreak/>
              <w:t>For Tab-5 and Tab- 6, we s</w:t>
            </w:r>
            <w:r w:rsidR="00483DA6">
              <w:rPr>
                <w:rFonts w:eastAsia="DengXian"/>
                <w:lang w:val="en-US" w:eastAsia="zh-CN"/>
              </w:rPr>
              <w:t>hare</w:t>
            </w:r>
            <w:r w:rsidRPr="00260F55">
              <w:rPr>
                <w:rFonts w:eastAsia="DengXian"/>
                <w:lang w:val="en-US" w:eastAsia="zh-CN"/>
              </w:rPr>
              <w:t xml:space="preserve"> the same view with Samsung.</w:t>
            </w:r>
          </w:p>
        </w:tc>
      </w:tr>
      <w:tr w:rsidR="006C2F2B" w:rsidRPr="0051784A" w14:paraId="105619DA" w14:textId="77777777" w:rsidTr="00C17C03">
        <w:tc>
          <w:tcPr>
            <w:tcW w:w="1444" w:type="dxa"/>
          </w:tcPr>
          <w:p w14:paraId="5908A3ED" w14:textId="092F6F76" w:rsidR="006C2F2B" w:rsidRPr="00260F55" w:rsidRDefault="006C2F2B" w:rsidP="00260F55">
            <w:pPr>
              <w:rPr>
                <w:rFonts w:eastAsia="DengXian"/>
                <w:lang w:val="en-US" w:eastAsia="zh-CN"/>
              </w:rPr>
            </w:pPr>
            <w:r>
              <w:rPr>
                <w:rFonts w:eastAsia="DengXian"/>
                <w:lang w:val="en-US" w:eastAsia="zh-CN"/>
              </w:rPr>
              <w:lastRenderedPageBreak/>
              <w:t>Nokia, NSB</w:t>
            </w:r>
          </w:p>
        </w:tc>
        <w:tc>
          <w:tcPr>
            <w:tcW w:w="8727" w:type="dxa"/>
          </w:tcPr>
          <w:p w14:paraId="3B859FF4" w14:textId="7FDFF3CF" w:rsidR="006C2F2B" w:rsidRPr="00260F55" w:rsidRDefault="006C2F2B" w:rsidP="00260F55">
            <w:pPr>
              <w:rPr>
                <w:rFonts w:eastAsia="DengXian"/>
                <w:lang w:val="en-US" w:eastAsia="zh-CN"/>
              </w:rPr>
            </w:pPr>
            <w:r>
              <w:rPr>
                <w:rFonts w:eastAsia="DengXian"/>
                <w:lang w:val="en-US" w:eastAsia="zh-CN"/>
              </w:rPr>
              <w:t>Yes</w:t>
            </w:r>
          </w:p>
        </w:tc>
      </w:tr>
      <w:tr w:rsidR="00950926" w:rsidRPr="0051784A" w14:paraId="636C76AB" w14:textId="77777777" w:rsidTr="00C17C03">
        <w:tc>
          <w:tcPr>
            <w:tcW w:w="1444" w:type="dxa"/>
          </w:tcPr>
          <w:p w14:paraId="501C2DEB" w14:textId="7A21182C" w:rsidR="00950926" w:rsidRDefault="00950926" w:rsidP="00950926">
            <w:pPr>
              <w:rPr>
                <w:rFonts w:eastAsia="DengXian"/>
                <w:lang w:val="en-US" w:eastAsia="zh-CN"/>
              </w:rPr>
            </w:pPr>
            <w:r>
              <w:rPr>
                <w:rFonts w:eastAsia="DengXian"/>
                <w:lang w:val="en-US" w:eastAsia="zh-CN"/>
              </w:rPr>
              <w:t>Intel</w:t>
            </w:r>
          </w:p>
        </w:tc>
        <w:tc>
          <w:tcPr>
            <w:tcW w:w="8727" w:type="dxa"/>
          </w:tcPr>
          <w:p w14:paraId="62A93942" w14:textId="77777777" w:rsidR="00950926" w:rsidRDefault="00950926" w:rsidP="00950926">
            <w:pPr>
              <w:rPr>
                <w:rFonts w:eastAsia="DengXian"/>
                <w:lang w:val="en-US" w:eastAsia="zh-CN"/>
              </w:rPr>
            </w:pPr>
            <w:r>
              <w:rPr>
                <w:rFonts w:eastAsia="DengXian"/>
                <w:lang w:val="en-US" w:eastAsia="zh-CN"/>
              </w:rPr>
              <w:t>Yes</w:t>
            </w:r>
          </w:p>
          <w:p w14:paraId="11067AC3" w14:textId="77777777" w:rsidR="00950926" w:rsidRDefault="00950926" w:rsidP="00950926">
            <w:pPr>
              <w:pStyle w:val="ListParagraph"/>
              <w:numPr>
                <w:ilvl w:val="0"/>
                <w:numId w:val="19"/>
              </w:numPr>
              <w:rPr>
                <w:rFonts w:eastAsia="DengXian"/>
                <w:lang w:val="en-US" w:eastAsia="zh-CN"/>
              </w:rPr>
            </w:pPr>
            <w:r w:rsidRPr="00BD1943">
              <w:rPr>
                <w:rFonts w:eastAsia="DengXian"/>
                <w:lang w:val="en-US" w:eastAsia="zh-CN"/>
              </w:rPr>
              <w:t xml:space="preserve">We have a comment regarding DRX assumption. Agreements in RAN1 102e meeting confirm which DRX configurations to be used for different traffic models. However, we are not sure that necessarily means DRX assumption is mandatory for evaluation. C-DRX </w:t>
            </w:r>
            <w:r>
              <w:rPr>
                <w:rFonts w:eastAsia="DengXian"/>
                <w:lang w:val="en-US" w:eastAsia="zh-CN"/>
              </w:rPr>
              <w:t xml:space="preserve">configuration is not mandatory </w:t>
            </w:r>
            <w:r w:rsidRPr="00BD1943">
              <w:rPr>
                <w:rFonts w:eastAsia="DengXian"/>
                <w:lang w:val="en-US" w:eastAsia="zh-CN"/>
              </w:rPr>
              <w:t xml:space="preserve">and companies can report their assumption. In this regard, a note should be added </w:t>
            </w:r>
            <w:r>
              <w:rPr>
                <w:rFonts w:eastAsia="DengXian"/>
                <w:lang w:val="en-US" w:eastAsia="zh-CN"/>
              </w:rPr>
              <w:t>to</w:t>
            </w:r>
            <w:r w:rsidRPr="00BD1943">
              <w:rPr>
                <w:rFonts w:eastAsia="DengXian"/>
                <w:lang w:val="en-US" w:eastAsia="zh-CN"/>
              </w:rPr>
              <w:t xml:space="preserve"> the baseline traffic model table that companies </w:t>
            </w:r>
            <w:r>
              <w:rPr>
                <w:rFonts w:eastAsia="DengXian"/>
                <w:lang w:val="en-US" w:eastAsia="zh-CN"/>
              </w:rPr>
              <w:t xml:space="preserve">should </w:t>
            </w:r>
            <w:r w:rsidRPr="00BD1943">
              <w:rPr>
                <w:rFonts w:eastAsia="DengXian"/>
                <w:lang w:val="en-US" w:eastAsia="zh-CN"/>
              </w:rPr>
              <w:t>report their assumption</w:t>
            </w:r>
            <w:r>
              <w:rPr>
                <w:rFonts w:eastAsia="DengXian"/>
                <w:lang w:val="en-US" w:eastAsia="zh-CN"/>
              </w:rPr>
              <w:t>s on</w:t>
            </w:r>
            <w:r w:rsidRPr="00BD1943">
              <w:rPr>
                <w:rFonts w:eastAsia="DengXian"/>
                <w:lang w:val="en-US" w:eastAsia="zh-CN"/>
              </w:rPr>
              <w:t xml:space="preserve"> DRX </w:t>
            </w:r>
            <w:r>
              <w:rPr>
                <w:rFonts w:eastAsia="DengXian"/>
                <w:lang w:val="en-US" w:eastAsia="zh-CN"/>
              </w:rPr>
              <w:t>being used or not</w:t>
            </w:r>
            <w:r w:rsidRPr="00BD1943">
              <w:rPr>
                <w:rFonts w:eastAsia="DengXian"/>
                <w:lang w:val="en-US" w:eastAsia="zh-CN"/>
              </w:rPr>
              <w:t>.</w:t>
            </w:r>
          </w:p>
          <w:p w14:paraId="40A03FE4" w14:textId="6F20B540" w:rsidR="00950926" w:rsidRDefault="00950926" w:rsidP="00950926">
            <w:pPr>
              <w:pStyle w:val="ListParagraph"/>
              <w:numPr>
                <w:ilvl w:val="0"/>
                <w:numId w:val="19"/>
              </w:numPr>
              <w:rPr>
                <w:rFonts w:eastAsia="DengXian"/>
                <w:lang w:val="en-US" w:eastAsia="zh-CN"/>
              </w:rPr>
            </w:pPr>
            <w:r>
              <w:rPr>
                <w:rFonts w:eastAsia="DengXian"/>
                <w:lang w:val="en-US" w:eastAsia="zh-CN"/>
              </w:rPr>
              <w:t xml:space="preserve">In the UE power consumption model tables for FR1/FR2, following revision is suggested </w:t>
            </w:r>
            <w:r w:rsidR="00A507BF">
              <w:rPr>
                <w:rFonts w:eastAsia="DengXian"/>
                <w:lang w:val="en-US" w:eastAsia="zh-CN"/>
              </w:rPr>
              <w:t>in view of the conclusion from RAN1 #102e</w:t>
            </w:r>
            <w:r>
              <w:rPr>
                <w:rFonts w:eastAsia="DengXian"/>
                <w:lang w:val="en-US" w:eastAsia="zh-CN"/>
              </w:rPr>
              <w:t>:</w:t>
            </w:r>
          </w:p>
          <w:p w14:paraId="5EBFD861" w14:textId="77777777" w:rsidR="00950926" w:rsidRDefault="00950926" w:rsidP="00950926">
            <w:pPr>
              <w:pStyle w:val="ListParagraph"/>
              <w:rPr>
                <w:rFonts w:eastAsia="DengXian"/>
                <w:lang w:val="en-US" w:eastAsia="zh-CN"/>
              </w:rPr>
            </w:pPr>
          </w:p>
          <w:tbl>
            <w:tblPr>
              <w:tblStyle w:val="TableGrid"/>
              <w:tblW w:w="0" w:type="auto"/>
              <w:tblInd w:w="720" w:type="dxa"/>
              <w:tblLook w:val="04A0" w:firstRow="1" w:lastRow="0" w:firstColumn="1" w:lastColumn="0" w:noHBand="0" w:noVBand="1"/>
            </w:tblPr>
            <w:tblGrid>
              <w:gridCol w:w="2589"/>
              <w:gridCol w:w="2606"/>
              <w:gridCol w:w="2586"/>
            </w:tblGrid>
            <w:tr w:rsidR="00950926" w14:paraId="3BEAAA7E" w14:textId="77777777" w:rsidTr="005819F7">
              <w:tc>
                <w:tcPr>
                  <w:tcW w:w="2833" w:type="dxa"/>
                </w:tcPr>
                <w:p w14:paraId="00DCF72E" w14:textId="77777777" w:rsidR="00950926" w:rsidRDefault="00950926" w:rsidP="00950926">
                  <w:pPr>
                    <w:pStyle w:val="ListParagraph"/>
                    <w:ind w:left="0"/>
                    <w:rPr>
                      <w:rFonts w:eastAsia="DengXian"/>
                      <w:lang w:val="en-US" w:eastAsia="zh-CN"/>
                    </w:rPr>
                  </w:pPr>
                  <w:r>
                    <w:rPr>
                      <w:rFonts w:eastAsia="DengXian"/>
                      <w:lang w:val="en-US" w:eastAsia="zh-CN"/>
                    </w:rPr>
                    <w:t>Parameters</w:t>
                  </w:r>
                </w:p>
              </w:tc>
              <w:tc>
                <w:tcPr>
                  <w:tcW w:w="2834" w:type="dxa"/>
                </w:tcPr>
                <w:p w14:paraId="38034F71" w14:textId="77777777" w:rsidR="00950926" w:rsidRDefault="00950926" w:rsidP="00950926">
                  <w:pPr>
                    <w:pStyle w:val="ListParagraph"/>
                    <w:ind w:left="0"/>
                    <w:rPr>
                      <w:rFonts w:eastAsia="DengXian"/>
                      <w:lang w:val="en-US" w:eastAsia="zh-CN"/>
                    </w:rPr>
                  </w:pPr>
                  <w:r>
                    <w:rPr>
                      <w:rFonts w:eastAsia="DengXian"/>
                      <w:lang w:val="en-US" w:eastAsia="zh-CN"/>
                    </w:rPr>
                    <w:t>Values</w:t>
                  </w:r>
                </w:p>
              </w:tc>
              <w:tc>
                <w:tcPr>
                  <w:tcW w:w="2834" w:type="dxa"/>
                </w:tcPr>
                <w:p w14:paraId="720B7093" w14:textId="77777777" w:rsidR="00950926" w:rsidRDefault="00950926" w:rsidP="00950926">
                  <w:pPr>
                    <w:pStyle w:val="ListParagraph"/>
                    <w:ind w:left="0"/>
                    <w:rPr>
                      <w:rFonts w:eastAsia="DengXian"/>
                      <w:lang w:val="en-US" w:eastAsia="zh-CN"/>
                    </w:rPr>
                  </w:pPr>
                  <w:r>
                    <w:rPr>
                      <w:rFonts w:eastAsia="DengXian"/>
                      <w:lang w:val="en-US" w:eastAsia="zh-CN"/>
                    </w:rPr>
                    <w:t>Comments</w:t>
                  </w:r>
                </w:p>
              </w:tc>
            </w:tr>
            <w:tr w:rsidR="00950926" w14:paraId="2F654C3A" w14:textId="77777777" w:rsidTr="005819F7">
              <w:tc>
                <w:tcPr>
                  <w:tcW w:w="2833" w:type="dxa"/>
                </w:tcPr>
                <w:p w14:paraId="349B7D9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Rules for power determination</w:t>
                  </w:r>
                </w:p>
                <w:p w14:paraId="4C2EC1B5" w14:textId="77777777" w:rsidR="00950926" w:rsidRDefault="00950926" w:rsidP="00950926">
                  <w:pPr>
                    <w:pStyle w:val="ListParagraph"/>
                    <w:ind w:left="0"/>
                    <w:rPr>
                      <w:rFonts w:eastAsia="DengXian"/>
                      <w:lang w:val="en-US" w:eastAsia="zh-CN"/>
                    </w:rPr>
                  </w:pPr>
                </w:p>
              </w:tc>
              <w:tc>
                <w:tcPr>
                  <w:tcW w:w="2834" w:type="dxa"/>
                </w:tcPr>
                <w:p w14:paraId="38CA1625"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Adopting the following rule for power determination:</w:t>
                  </w:r>
                  <w:r>
                    <w:rPr>
                      <w:rFonts w:ascii="Arial" w:hAnsi="Arial" w:cs="Arial"/>
                      <w:color w:val="000000"/>
                      <w:sz w:val="16"/>
                      <w:szCs w:val="16"/>
                    </w:rPr>
                    <w:br/>
                    <w:t xml:space="preserve">- Rule 1: ‘Micro sleep’ power of 1 Rx is [0.8]x2 Rx ‘Micro sleep’ power </w:t>
                  </w:r>
                  <w:r>
                    <w:rPr>
                      <w:rFonts w:ascii="Arial" w:hAnsi="Arial" w:cs="Arial"/>
                      <w:color w:val="000000"/>
                      <w:sz w:val="16"/>
                      <w:szCs w:val="16"/>
                    </w:rPr>
                    <w:br/>
                    <w:t>- Rule 2: For both 1 Rx and 2 Rx configuration,</w:t>
                  </w:r>
                  <w:r>
                    <w:rPr>
                      <w:rFonts w:ascii="Arial" w:hAnsi="Arial" w:cs="Arial"/>
                      <w:color w:val="000000"/>
                      <w:sz w:val="16"/>
                      <w:szCs w:val="16"/>
                    </w:rPr>
                    <w:br/>
                    <w:t>- P(α) = max (Micro-sleep, α ∙ Pt + (1 – α) ∙ 0.7Pt))</w:t>
                  </w:r>
                  <w:r>
                    <w:rPr>
                      <w:rFonts w:ascii="Arial" w:hAnsi="Arial" w:cs="Arial"/>
                      <w:color w:val="000000"/>
                      <w:sz w:val="16"/>
                      <w:szCs w:val="16"/>
                    </w:rPr>
                    <w:br/>
                    <w:t>- Pt is the PDCCH-only power for same slot and cross-slot scheduling cases.</w:t>
                  </w:r>
                </w:p>
                <w:p w14:paraId="3BC057AB" w14:textId="77777777" w:rsidR="00950926" w:rsidRDefault="00950926" w:rsidP="00950926">
                  <w:pPr>
                    <w:pStyle w:val="ListParagraph"/>
                    <w:ind w:left="0"/>
                    <w:rPr>
                      <w:rFonts w:eastAsia="DengXian"/>
                      <w:lang w:val="en-US" w:eastAsia="zh-CN"/>
                    </w:rPr>
                  </w:pPr>
                </w:p>
                <w:p w14:paraId="5CF006DF" w14:textId="77777777" w:rsidR="00950926" w:rsidRDefault="00950926" w:rsidP="00950926">
                  <w:pPr>
                    <w:pStyle w:val="ListParagraph"/>
                    <w:ind w:left="0"/>
                    <w:rPr>
                      <w:rFonts w:eastAsia="DengXian"/>
                      <w:lang w:val="en-US" w:eastAsia="zh-CN"/>
                    </w:rPr>
                  </w:pPr>
                </w:p>
                <w:p w14:paraId="7F448B59" w14:textId="77777777" w:rsidR="00950926" w:rsidRPr="00950926" w:rsidRDefault="00950926" w:rsidP="00950926">
                  <w:pPr>
                    <w:rPr>
                      <w:rFonts w:eastAsia="Times New Roman"/>
                      <w:i/>
                      <w:iCs/>
                      <w:u w:val="single"/>
                    </w:rPr>
                  </w:pPr>
                  <w:r w:rsidRPr="00950926">
                    <w:rPr>
                      <w:rFonts w:eastAsia="Times New Roman"/>
                      <w:i/>
                      <w:iCs/>
                      <w:color w:val="C45911" w:themeColor="accent2" w:themeShade="BF"/>
                      <w:u w:val="single"/>
                    </w:rPr>
                    <w:t>Companies to report the power consumption modelling for 3-symbols CORESET configuration and reduced number of non-overlapped CCEs.</w:t>
                  </w:r>
                  <w:r w:rsidRPr="00950926">
                    <w:rPr>
                      <w:rFonts w:eastAsia="Times New Roman"/>
                      <w:i/>
                      <w:iCs/>
                      <w:u w:val="single"/>
                    </w:rPr>
                    <w:t xml:space="preserve">  </w:t>
                  </w:r>
                  <w:r w:rsidRPr="00950926">
                    <w:rPr>
                      <w:i/>
                      <w:iCs/>
                      <w:u w:val="single"/>
                    </w:rPr>
                    <w:t xml:space="preserve"> </w:t>
                  </w:r>
                </w:p>
                <w:p w14:paraId="03A2DC95" w14:textId="77777777" w:rsidR="00950926" w:rsidRDefault="00950926" w:rsidP="00950926">
                  <w:pPr>
                    <w:pStyle w:val="ListParagraph"/>
                    <w:ind w:left="0"/>
                    <w:rPr>
                      <w:rFonts w:eastAsia="DengXian"/>
                      <w:lang w:val="en-US" w:eastAsia="zh-CN"/>
                    </w:rPr>
                  </w:pPr>
                </w:p>
              </w:tc>
              <w:tc>
                <w:tcPr>
                  <w:tcW w:w="2834" w:type="dxa"/>
                </w:tcPr>
                <w:p w14:paraId="19F4EE5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Working assumption</w:t>
                  </w:r>
                </w:p>
                <w:p w14:paraId="64691C08" w14:textId="77777777" w:rsidR="00950926" w:rsidRDefault="00950926" w:rsidP="00950926">
                  <w:pPr>
                    <w:pStyle w:val="ListParagraph"/>
                    <w:ind w:left="0"/>
                    <w:rPr>
                      <w:rFonts w:eastAsia="DengXian"/>
                      <w:lang w:val="en-US" w:eastAsia="zh-CN"/>
                    </w:rPr>
                  </w:pPr>
                </w:p>
              </w:tc>
            </w:tr>
          </w:tbl>
          <w:p w14:paraId="5C2A276F" w14:textId="77777777" w:rsidR="00950926" w:rsidRPr="00BD1943" w:rsidRDefault="00950926" w:rsidP="00950926">
            <w:pPr>
              <w:rPr>
                <w:rFonts w:eastAsia="DengXian"/>
                <w:sz w:val="14"/>
                <w:szCs w:val="14"/>
                <w:lang w:val="en-US" w:eastAsia="zh-CN"/>
              </w:rPr>
            </w:pPr>
          </w:p>
          <w:p w14:paraId="641A639D" w14:textId="5837A969" w:rsidR="00950926" w:rsidRPr="00950926" w:rsidRDefault="00950926" w:rsidP="00950926">
            <w:pPr>
              <w:pStyle w:val="ListParagraph"/>
              <w:numPr>
                <w:ilvl w:val="0"/>
                <w:numId w:val="20"/>
              </w:numPr>
              <w:rPr>
                <w:rFonts w:eastAsia="DengXian"/>
                <w:lang w:val="en-US" w:eastAsia="zh-CN"/>
              </w:rPr>
            </w:pPr>
            <w:r w:rsidRPr="00950926">
              <w:rPr>
                <w:rFonts w:eastAsia="DengXian"/>
                <w:lang w:val="en-US" w:eastAsia="zh-CN"/>
              </w:rPr>
              <w:t>Furthermore, to align DCI payload size assumption, we suggest considering 40 bits.</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260F5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260F5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w:t>
            </w:r>
            <w:proofErr w:type="spellStart"/>
            <w:r>
              <w:rPr>
                <w:rFonts w:eastAsia="DengXian"/>
                <w:lang w:val="en-US" w:eastAsia="zh-CN"/>
              </w:rPr>
              <w:t>etc</w:t>
            </w:r>
            <w:proofErr w:type="spellEnd"/>
            <w:r>
              <w:rPr>
                <w:rFonts w:eastAsia="DengXian"/>
                <w:lang w:val="en-US" w:eastAsia="zh-CN"/>
              </w:rPr>
              <w:t xml:space="preserve">, so that observation of blocking issues can be drawn based on realistic </w:t>
            </w:r>
            <w:r w:rsidR="00595B42">
              <w:rPr>
                <w:rFonts w:eastAsia="DengXian"/>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lastRenderedPageBreak/>
              <w:t xml:space="preserve">For the assumption about number of users in Tab-7, we suggest </w:t>
            </w:r>
            <w:proofErr w:type="gramStart"/>
            <w:r>
              <w:rPr>
                <w:lang w:val="en-US"/>
              </w:rPr>
              <w:t>to consider</w:t>
            </w:r>
            <w:proofErr w:type="gramEnd"/>
            <w:r>
              <w:rPr>
                <w:lang w:val="en-US"/>
              </w:rPr>
              <w:t xml:space="preserve">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proofErr w:type="spellStart"/>
            <w:r>
              <w:rPr>
                <w:lang w:val="en-US" w:eastAsia="ko-KR"/>
              </w:rPr>
              <w:lastRenderedPageBreak/>
              <w:t>ZTE,Sanechips</w:t>
            </w:r>
            <w:proofErr w:type="spellEnd"/>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 xml:space="preserve">The text outside of bracket is OK. However, the </w:t>
            </w:r>
            <w:proofErr w:type="spellStart"/>
            <w:r>
              <w:rPr>
                <w:lang w:val="en-US"/>
              </w:rPr>
              <w:t>e.g</w:t>
            </w:r>
            <w:proofErr w:type="spellEnd"/>
            <w:r>
              <w:rPr>
                <w:lang w:val="en-US"/>
              </w:rPr>
              <w:t xml:space="preserve">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w:t>
            </w:r>
            <w:proofErr w:type="gramStart"/>
            <w:r>
              <w:rPr>
                <w:lang w:val="en-US"/>
              </w:rPr>
              <w:t>user</w:t>
            </w:r>
            <w:proofErr w:type="gramEnd"/>
            <w:r>
              <w:rPr>
                <w:lang w:val="en-US"/>
              </w:rPr>
              <w:t xml:space="preserve">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DengXian"/>
                <w:lang w:val="en-US" w:eastAsia="zh-CN"/>
              </w:rPr>
            </w:pPr>
            <w:r>
              <w:rPr>
                <w:rFonts w:eastAsia="DengXian"/>
                <w:lang w:val="en-US" w:eastAsia="zh-CN"/>
              </w:rPr>
              <w:t>Yes with some modifications.</w:t>
            </w:r>
          </w:p>
          <w:p w14:paraId="5DDD20DF" w14:textId="77777777" w:rsidR="00C17C03" w:rsidRPr="00DE4265" w:rsidRDefault="00C17C03" w:rsidP="00C17C03">
            <w:pPr>
              <w:pStyle w:val="ListParagraph"/>
              <w:numPr>
                <w:ilvl w:val="0"/>
                <w:numId w:val="15"/>
              </w:numPr>
              <w:rPr>
                <w:color w:val="000000"/>
              </w:rPr>
            </w:pPr>
            <w:r w:rsidRPr="00F85687">
              <w:rPr>
                <w:rFonts w:eastAsia="DengXian"/>
                <w:lang w:val="en-US" w:eastAsia="zh-CN"/>
              </w:rPr>
              <w:t>T</w:t>
            </w:r>
            <w:r w:rsidRPr="00DE4265">
              <w:rPr>
                <w:rFonts w:eastAsia="DengXian"/>
                <w:lang w:val="en-US" w:eastAsia="zh-CN"/>
              </w:rPr>
              <w:t>he RX number will impact the PDCCH demodulation performance and accordingly impact</w:t>
            </w:r>
            <w:r w:rsidRPr="00F85687">
              <w:rPr>
                <w:rFonts w:eastAsia="DengXian"/>
                <w:lang w:val="en-US" w:eastAsia="zh-CN"/>
              </w:rPr>
              <w:t>s</w:t>
            </w:r>
            <w:r w:rsidRPr="00DE4265">
              <w:rPr>
                <w:rFonts w:eastAsia="DengXian"/>
                <w:lang w:val="en-US" w:eastAsia="zh-CN"/>
              </w:rPr>
              <w:t xml:space="preserve"> the PDCCH blocking rate</w:t>
            </w:r>
            <w:r w:rsidRPr="00F85687">
              <w:rPr>
                <w:rFonts w:eastAsia="DengXian"/>
                <w:lang w:val="en-US" w:eastAsia="zh-CN"/>
              </w:rPr>
              <w:t>.</w:t>
            </w:r>
            <w:r w:rsidRPr="00DE4265">
              <w:rPr>
                <w:rFonts w:eastAsia="DengXian"/>
                <w:lang w:val="en-US" w:eastAsia="zh-CN"/>
              </w:rPr>
              <w:t xml:space="preserve"> </w:t>
            </w:r>
            <w:r w:rsidRPr="00F85687">
              <w:rPr>
                <w:rFonts w:eastAsia="DengXian"/>
                <w:lang w:val="en-US" w:eastAsia="zh-CN"/>
              </w:rPr>
              <w:t xml:space="preserve">Therefore, similarly as that for power consumption results in Tab 3/4/5/6, </w:t>
            </w:r>
            <w:r w:rsidRPr="00DE4265">
              <w:rPr>
                <w:rFonts w:eastAsia="DengXian"/>
                <w:lang w:val="en-US" w:eastAsia="zh-CN"/>
              </w:rPr>
              <w:t>PDCCH blocking rate</w:t>
            </w:r>
            <w:r>
              <w:rPr>
                <w:rFonts w:eastAsia="DengXian"/>
                <w:lang w:val="en-US" w:eastAsia="zh-CN"/>
              </w:rPr>
              <w:t>s</w:t>
            </w:r>
            <w:r w:rsidRPr="00DE4265">
              <w:rPr>
                <w:rFonts w:eastAsia="DengXian"/>
                <w:lang w:val="en-US" w:eastAsia="zh-CN"/>
              </w:rPr>
              <w:t xml:space="preserve"> </w:t>
            </w:r>
            <w:r w:rsidRPr="00F85687">
              <w:rPr>
                <w:rFonts w:eastAsia="DengXian"/>
                <w:lang w:val="en-US" w:eastAsia="zh-CN"/>
              </w:rPr>
              <w:t>should be also provided for both</w:t>
            </w:r>
            <w:r w:rsidRPr="00DE4265">
              <w:rPr>
                <w:rFonts w:eastAsia="DengXian"/>
                <w:lang w:val="en-US" w:eastAsia="zh-CN"/>
              </w:rPr>
              <w:t xml:space="preserve"> 1RX and 2RX</w:t>
            </w:r>
            <w:r w:rsidRPr="00F85687">
              <w:rPr>
                <w:rFonts w:eastAsia="DengXian"/>
                <w:lang w:val="en-US" w:eastAsia="zh-CN"/>
              </w:rPr>
              <w:t>,</w:t>
            </w:r>
            <w:r w:rsidRPr="00DE4265">
              <w:rPr>
                <w:rFonts w:eastAsia="DengXian"/>
                <w:lang w:val="en-US" w:eastAsia="zh-CN"/>
              </w:rPr>
              <w:t xml:space="preserve"> respectively. This is also beneficial to align with the analysis for the power saving gain in Tab 3-6 wherein both 1 RX and 2 RX </w:t>
            </w:r>
            <w:r>
              <w:rPr>
                <w:rFonts w:eastAsia="DengXian"/>
                <w:lang w:val="en-US" w:eastAsia="zh-CN"/>
              </w:rPr>
              <w:t>are</w:t>
            </w:r>
            <w:r w:rsidRPr="00DE4265">
              <w:rPr>
                <w:rFonts w:eastAsia="DengXian"/>
                <w:lang w:val="en-US" w:eastAsia="zh-CN"/>
              </w:rPr>
              <w:t xml:space="preserve"> considered. </w:t>
            </w:r>
          </w:p>
          <w:p w14:paraId="0742FB72" w14:textId="77777777" w:rsidR="00C17C03" w:rsidRPr="00DE4265" w:rsidRDefault="00C17C03" w:rsidP="00C17C03">
            <w:pPr>
              <w:pStyle w:val="ListParagraph"/>
              <w:numPr>
                <w:ilvl w:val="0"/>
                <w:numId w:val="15"/>
              </w:numPr>
              <w:rPr>
                <w:color w:val="000000"/>
              </w:rPr>
            </w:pPr>
            <w:r>
              <w:rPr>
                <w:rFonts w:eastAsia="DengXian"/>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ListParagraph"/>
              <w:numPr>
                <w:ilvl w:val="0"/>
                <w:numId w:val="15"/>
              </w:numPr>
              <w:rPr>
                <w:color w:val="000000"/>
              </w:rPr>
            </w:pPr>
            <w:r w:rsidRPr="00F85687">
              <w:rPr>
                <w:rFonts w:eastAsia="DengXian"/>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DengXian" w:eastAsia="DengXian" w:hAnsi="DengXian"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DengXian" w:hint="eastAsia"/>
                <w:lang w:val="en-US" w:eastAsia="zh-CN"/>
              </w:rPr>
              <w:t>CATT</w:t>
            </w:r>
          </w:p>
        </w:tc>
        <w:tc>
          <w:tcPr>
            <w:tcW w:w="7796" w:type="dxa"/>
          </w:tcPr>
          <w:p w14:paraId="12706D3D" w14:textId="51D6D37D" w:rsidR="00561E3A" w:rsidRDefault="00561E3A" w:rsidP="00260F55">
            <w:pPr>
              <w:rPr>
                <w:rFonts w:eastAsia="DengXian"/>
                <w:lang w:val="en-US" w:eastAsia="zh-CN"/>
              </w:rPr>
            </w:pPr>
            <w:r>
              <w:rPr>
                <w:rFonts w:eastAsia="DengXian"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35D0A7AA" w14:textId="315E9019" w:rsidR="00260F55" w:rsidRPr="00260F55" w:rsidRDefault="00260F55" w:rsidP="00260F55">
            <w:pPr>
              <w:rPr>
                <w:rFonts w:eastAsia="DengXian"/>
                <w:lang w:val="en-US" w:eastAsia="zh-CN"/>
              </w:rPr>
            </w:pPr>
            <w:r w:rsidRPr="00260F55">
              <w:rPr>
                <w:rFonts w:eastAsia="DengXian" w:hint="eastAsia"/>
                <w:lang w:val="en-US" w:eastAsia="zh-CN"/>
              </w:rPr>
              <w:t>Yes</w:t>
            </w:r>
          </w:p>
        </w:tc>
      </w:tr>
      <w:tr w:rsidR="006C2F2B" w:rsidRPr="008E3AB5" w14:paraId="64ABD4A1" w14:textId="77777777" w:rsidTr="00C17C03">
        <w:tc>
          <w:tcPr>
            <w:tcW w:w="1838" w:type="dxa"/>
          </w:tcPr>
          <w:p w14:paraId="4EFF2719" w14:textId="12DD7790"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2D8BBBAE" w14:textId="569D6FB4" w:rsidR="006C2F2B" w:rsidRPr="00260F55" w:rsidRDefault="006C2F2B" w:rsidP="00260F55">
            <w:pPr>
              <w:rPr>
                <w:rFonts w:eastAsia="DengXian"/>
                <w:lang w:val="en-US" w:eastAsia="zh-CN"/>
              </w:rPr>
            </w:pPr>
            <w:r>
              <w:rPr>
                <w:rFonts w:eastAsia="DengXian"/>
                <w:lang w:val="en-US" w:eastAsia="zh-CN"/>
              </w:rPr>
              <w:t>Yes</w:t>
            </w:r>
          </w:p>
        </w:tc>
      </w:tr>
      <w:tr w:rsidR="004D1FEA" w:rsidRPr="008E3AB5" w14:paraId="2E511381" w14:textId="77777777" w:rsidTr="00C17C03">
        <w:tc>
          <w:tcPr>
            <w:tcW w:w="1838" w:type="dxa"/>
          </w:tcPr>
          <w:p w14:paraId="23EE2E85" w14:textId="63D586BD" w:rsidR="004D1FEA" w:rsidRDefault="004D1FEA" w:rsidP="004D1FEA">
            <w:pPr>
              <w:rPr>
                <w:rFonts w:eastAsia="DengXian"/>
                <w:lang w:val="en-US" w:eastAsia="zh-CN"/>
              </w:rPr>
            </w:pPr>
            <w:r>
              <w:rPr>
                <w:rFonts w:eastAsia="DengXian"/>
                <w:lang w:val="en-US" w:eastAsia="zh-CN"/>
              </w:rPr>
              <w:t>Intel</w:t>
            </w:r>
          </w:p>
        </w:tc>
        <w:tc>
          <w:tcPr>
            <w:tcW w:w="7796" w:type="dxa"/>
          </w:tcPr>
          <w:p w14:paraId="119EE991" w14:textId="77777777" w:rsidR="004D1FEA" w:rsidRDefault="004D1FEA" w:rsidP="004D1FEA">
            <w:pPr>
              <w:rPr>
                <w:rFonts w:eastAsia="DengXian"/>
                <w:lang w:val="en-US" w:eastAsia="zh-CN"/>
              </w:rPr>
            </w:pPr>
            <w:r>
              <w:rPr>
                <w:rFonts w:eastAsia="DengXian"/>
                <w:lang w:val="en-US" w:eastAsia="zh-CN"/>
              </w:rPr>
              <w:t>Yes</w:t>
            </w:r>
          </w:p>
          <w:p w14:paraId="037B5AA5" w14:textId="18730F2F" w:rsidR="004D1FEA" w:rsidRDefault="004D1FEA" w:rsidP="004D1FEA">
            <w:pPr>
              <w:rPr>
                <w:rFonts w:eastAsia="DengXian"/>
                <w:lang w:val="en-US" w:eastAsia="zh-CN"/>
              </w:rPr>
            </w:pPr>
            <w:r>
              <w:rPr>
                <w:rFonts w:eastAsia="DengXian"/>
                <w:lang w:val="en-US" w:eastAsia="zh-CN"/>
              </w:rPr>
              <w:t xml:space="preserve">Agree with comments above that number of UEs </w:t>
            </w:r>
            <w:r w:rsidRPr="00BD1943">
              <w:rPr>
                <w:rFonts w:eastAsia="DengXian"/>
                <w:lang w:val="en-US" w:eastAsia="zh-CN"/>
              </w:rPr>
              <w:t xml:space="preserve">implies the offered load to the system in terms of number of simultaneously scheduled UEs and companies can report values for a </w:t>
            </w:r>
            <w:r w:rsidRPr="00BD1943">
              <w:rPr>
                <w:rFonts w:eastAsia="DengXian"/>
                <w:lang w:val="en-US" w:eastAsia="zh-CN"/>
              </w:rPr>
              <w:lastRenderedPageBreak/>
              <w:t>range of number of UEs to determine the blocking performance as a function of offered load, not just a single value.</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260F5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proofErr w:type="spellStart"/>
            <w:r>
              <w:rPr>
                <w:rFonts w:eastAsia="SimSun" w:hint="eastAsia"/>
                <w:lang w:val="en-US" w:eastAsia="zh-CN"/>
              </w:rPr>
              <w:t>ZTE</w:t>
            </w:r>
            <w:r>
              <w:rPr>
                <w:rFonts w:eastAsia="SimSun"/>
                <w:lang w:val="en-US" w:eastAsia="zh-CN"/>
              </w:rPr>
              <w:t>,Sanechips</w:t>
            </w:r>
            <w:proofErr w:type="spellEnd"/>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DengXian" w:hAnsi="Times" w:cs="Times"/>
                <w:sz w:val="22"/>
                <w:szCs w:val="24"/>
                <w:lang w:val="en-US" w:eastAsia="zh-CN"/>
              </w:rPr>
            </w:pPr>
            <w:r>
              <w:rPr>
                <w:rFonts w:eastAsia="DengXian"/>
                <w:lang w:val="en-US" w:eastAsia="zh-CN"/>
              </w:rPr>
              <w:t>Partially yes and another configuration for 1Rx UE should be added.</w:t>
            </w:r>
          </w:p>
          <w:p w14:paraId="6EC124B2" w14:textId="77777777" w:rsidR="00C17C03" w:rsidRPr="00DE4265" w:rsidRDefault="00C17C03" w:rsidP="00C17C03">
            <w:pPr>
              <w:pStyle w:val="ListParagraph"/>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ListParagraph"/>
              <w:numPr>
                <w:ilvl w:val="0"/>
                <w:numId w:val="16"/>
              </w:numPr>
              <w:rPr>
                <w:rFonts w:eastAsia="DengXian"/>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DengXian" w:hint="eastAsia"/>
                <w:lang w:val="en-US" w:eastAsia="zh-CN"/>
              </w:rPr>
              <w:lastRenderedPageBreak/>
              <w:t>CATT</w:t>
            </w:r>
          </w:p>
        </w:tc>
        <w:tc>
          <w:tcPr>
            <w:tcW w:w="7796" w:type="dxa"/>
          </w:tcPr>
          <w:p w14:paraId="072B97A1" w14:textId="77777777" w:rsidR="00561E3A" w:rsidRDefault="00561E3A" w:rsidP="00561E3A">
            <w:pPr>
              <w:rPr>
                <w:rFonts w:eastAsia="DengXian"/>
                <w:lang w:eastAsia="zh-CN"/>
              </w:rPr>
            </w:pPr>
            <w:r>
              <w:rPr>
                <w:rFonts w:eastAsia="DengXian" w:hint="eastAsia"/>
                <w:lang w:eastAsia="zh-CN"/>
              </w:rPr>
              <w:t xml:space="preserve">Yes. </w:t>
            </w:r>
          </w:p>
          <w:p w14:paraId="7B3AC878" w14:textId="2E64B9AE" w:rsidR="00561E3A" w:rsidRDefault="00561E3A" w:rsidP="00561E3A">
            <w:pPr>
              <w:rPr>
                <w:rFonts w:eastAsia="DengXian"/>
                <w:lang w:val="en-US" w:eastAsia="zh-CN"/>
              </w:rPr>
            </w:pPr>
            <w:r>
              <w:rPr>
                <w:rFonts w:eastAsia="DengXian"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6D6EB486" w14:textId="34B397EC" w:rsidR="00260F55" w:rsidRDefault="00260F55" w:rsidP="00260F55">
            <w:pPr>
              <w:rPr>
                <w:rFonts w:eastAsia="DengXian"/>
                <w:lang w:eastAsia="zh-CN"/>
              </w:rPr>
            </w:pPr>
            <w:r w:rsidRPr="00260F55">
              <w:rPr>
                <w:rFonts w:eastAsia="DengXian" w:hint="eastAsia"/>
                <w:lang w:val="en-US" w:eastAsia="zh-CN"/>
              </w:rPr>
              <w:t>Yes</w:t>
            </w:r>
          </w:p>
        </w:tc>
      </w:tr>
      <w:tr w:rsidR="006C2F2B" w:rsidRPr="0051784A" w14:paraId="676E1A34" w14:textId="77777777" w:rsidTr="00C17C03">
        <w:tc>
          <w:tcPr>
            <w:tcW w:w="1838" w:type="dxa"/>
          </w:tcPr>
          <w:p w14:paraId="2EE3C453" w14:textId="6B0D07B2"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72EF7526" w14:textId="699B72EA" w:rsidR="006C2F2B" w:rsidRPr="00260F55" w:rsidRDefault="006C2F2B" w:rsidP="00260F55">
            <w:pPr>
              <w:rPr>
                <w:rFonts w:eastAsia="DengXian"/>
                <w:lang w:val="en-US" w:eastAsia="zh-CN"/>
              </w:rPr>
            </w:pPr>
            <w:r>
              <w:rPr>
                <w:rFonts w:eastAsia="DengXian"/>
                <w:lang w:val="en-US" w:eastAsia="zh-CN"/>
              </w:rPr>
              <w:t>Yes</w:t>
            </w:r>
          </w:p>
        </w:tc>
      </w:tr>
      <w:tr w:rsidR="00804150" w:rsidRPr="0051784A" w14:paraId="0294F72D" w14:textId="77777777" w:rsidTr="00C17C03">
        <w:tc>
          <w:tcPr>
            <w:tcW w:w="1838" w:type="dxa"/>
          </w:tcPr>
          <w:p w14:paraId="64198185" w14:textId="0715FE55" w:rsidR="00804150" w:rsidRDefault="00804150" w:rsidP="00804150">
            <w:pPr>
              <w:rPr>
                <w:rFonts w:eastAsia="DengXian"/>
                <w:lang w:val="en-US" w:eastAsia="zh-CN"/>
              </w:rPr>
            </w:pPr>
            <w:r>
              <w:rPr>
                <w:rFonts w:eastAsia="DengXian"/>
                <w:lang w:val="en-US" w:eastAsia="zh-CN"/>
              </w:rPr>
              <w:t>Intel</w:t>
            </w:r>
          </w:p>
        </w:tc>
        <w:tc>
          <w:tcPr>
            <w:tcW w:w="7796" w:type="dxa"/>
          </w:tcPr>
          <w:p w14:paraId="71CAB2AE" w14:textId="77777777" w:rsidR="00804150" w:rsidRDefault="00804150" w:rsidP="00804150">
            <w:pPr>
              <w:rPr>
                <w:rFonts w:eastAsia="DengXian"/>
                <w:lang w:val="en-US" w:eastAsia="zh-CN"/>
              </w:rPr>
            </w:pPr>
            <w:r>
              <w:rPr>
                <w:rFonts w:eastAsia="DengXian"/>
                <w:lang w:val="en-US" w:eastAsia="zh-CN"/>
              </w:rPr>
              <w:t xml:space="preserve">Configurations #4 is not realistic at all, while Configuration #3 is an extreme corner case. For Configuration #3, a network in which most users need AL16 and AL8 for PDCCH represents a rather poor choice of network deployment. </w:t>
            </w:r>
          </w:p>
          <w:p w14:paraId="306FD656" w14:textId="6316BDD5" w:rsidR="00981C04" w:rsidRPr="00981C04" w:rsidRDefault="00804150" w:rsidP="00981C04">
            <w:pPr>
              <w:spacing w:after="0"/>
              <w:rPr>
                <w:rFonts w:eastAsia="Times New Roman"/>
                <w:b/>
                <w:bCs/>
                <w:lang w:val="en-US"/>
              </w:rPr>
            </w:pPr>
            <w:r>
              <w:rPr>
                <w:rFonts w:eastAsia="DengXian"/>
                <w:lang w:val="en-US" w:eastAsia="zh-CN"/>
              </w:rPr>
              <w:t xml:space="preserve">It was captured in the agreement that companies would report channel conditions and deployment scenarios for the assumption on AL distributions. We still prefer obtaining AL distributions based on realistic deployment scenarios. </w:t>
            </w:r>
            <w:r w:rsidRPr="00F87B31">
              <w:rPr>
                <w:rFonts w:eastAsia="DengXian"/>
                <w:lang w:val="en-US" w:eastAsia="zh-CN"/>
              </w:rPr>
              <w:t xml:space="preserve">Accordingly, it should be clarified that results based on other assumptions on AL distributions, </w:t>
            </w:r>
            <w:proofErr w:type="gramStart"/>
            <w:r w:rsidRPr="00F87B31">
              <w:rPr>
                <w:rFonts w:eastAsia="DengXian"/>
                <w:lang w:val="en-US" w:eastAsia="zh-CN"/>
              </w:rPr>
              <w:t>as long as</w:t>
            </w:r>
            <w:proofErr w:type="gramEnd"/>
            <w:r w:rsidRPr="00F87B31">
              <w:rPr>
                <w:rFonts w:eastAsia="DengXian"/>
                <w:lang w:val="en-US" w:eastAsia="zh-CN"/>
              </w:rPr>
              <w:t xml:space="preserve"> they are justified, should not be precluded.</w:t>
            </w:r>
            <w:r w:rsidR="00981C04">
              <w:rPr>
                <w:rFonts w:eastAsia="DengXian"/>
                <w:lang w:val="en-US" w:eastAsia="zh-CN"/>
              </w:rPr>
              <w:t xml:space="preserve"> </w:t>
            </w:r>
            <w:bookmarkStart w:id="12" w:name="_GoBack"/>
            <w:r w:rsidR="00981C04" w:rsidRPr="00953B8C">
              <w:rPr>
                <w:rFonts w:eastAsia="Times New Roman"/>
                <w:u w:val="single"/>
                <w:lang w:val="en-US"/>
              </w:rPr>
              <w:t>To this end, a column can be added to the tables in Tab</w:t>
            </w:r>
            <w:r w:rsidR="00981C04" w:rsidRPr="00953B8C">
              <w:rPr>
                <w:rFonts w:eastAsia="Times New Roman"/>
                <w:u w:val="single"/>
                <w:lang w:val="en-US"/>
              </w:rPr>
              <w:t xml:space="preserve"> </w:t>
            </w:r>
            <w:r w:rsidR="00981C04" w:rsidRPr="00953B8C">
              <w:rPr>
                <w:rFonts w:eastAsia="Times New Roman"/>
                <w:u w:val="single"/>
                <w:lang w:val="en-US"/>
              </w:rPr>
              <w:t>7 to report such assumptions</w:t>
            </w:r>
            <w:r w:rsidR="00981C04" w:rsidRPr="00953B8C">
              <w:rPr>
                <w:rFonts w:eastAsia="Times New Roman"/>
                <w:u w:val="single"/>
                <w:lang w:val="en-US"/>
              </w:rPr>
              <w:t xml:space="preserve"> including deployment scenario and channel </w:t>
            </w:r>
            <w:r w:rsidR="00B66B92" w:rsidRPr="00953B8C">
              <w:rPr>
                <w:rFonts w:eastAsia="Times New Roman"/>
                <w:u w:val="single"/>
                <w:lang w:val="en-US"/>
              </w:rPr>
              <w:t>conditions</w:t>
            </w:r>
            <w:r w:rsidR="00981C04" w:rsidRPr="00953B8C">
              <w:rPr>
                <w:rFonts w:eastAsia="Times New Roman"/>
                <w:u w:val="single"/>
                <w:lang w:val="en-US"/>
              </w:rPr>
              <w:t xml:space="preserve"> assumed.</w:t>
            </w:r>
            <w:bookmarkEnd w:id="12"/>
          </w:p>
          <w:p w14:paraId="0835B912" w14:textId="4D7E71F1" w:rsidR="00804150" w:rsidRDefault="00804150" w:rsidP="00804150">
            <w:pPr>
              <w:rPr>
                <w:rFonts w:eastAsia="DengXian"/>
                <w:lang w:val="en-US" w:eastAsia="zh-CN"/>
              </w:rPr>
            </w:pPr>
          </w:p>
          <w:p w14:paraId="1009A4C2" w14:textId="77777777" w:rsidR="00804150" w:rsidRPr="00754037" w:rsidRDefault="00804150" w:rsidP="00804150">
            <w:pPr>
              <w:rPr>
                <w:rFonts w:eastAsia="DengXian"/>
                <w:lang w:val="en-US" w:eastAsia="zh-CN"/>
              </w:rPr>
            </w:pPr>
            <w:r>
              <w:rPr>
                <w:rFonts w:eastAsia="DengXian"/>
                <w:lang w:val="en-US" w:eastAsia="zh-CN"/>
              </w:rPr>
              <w:t xml:space="preserve">However, if companies would like to save efforts and converge to a single reasonable AL distribution for evaluation for the deployment </w:t>
            </w:r>
            <w:r w:rsidRPr="00754037">
              <w:rPr>
                <w:rFonts w:eastAsia="DengXian"/>
                <w:lang w:val="en-US" w:eastAsia="zh-CN"/>
              </w:rPr>
              <w:t xml:space="preserve">scenarios we’ve identified so far, we think we could converge to a revised version of Configuration #1. Typically, probability of AL = 16 would be much smaller than that for AL = 4, especially for deployments with majority of UEs in good coverage. </w:t>
            </w:r>
          </w:p>
          <w:p w14:paraId="418ABD82" w14:textId="5D026950" w:rsidR="00804150" w:rsidRDefault="00804150" w:rsidP="00804150">
            <w:pPr>
              <w:rPr>
                <w:rFonts w:eastAsia="DengXian"/>
                <w:lang w:val="en-US" w:eastAsia="zh-CN"/>
              </w:rPr>
            </w:pPr>
            <w:r w:rsidRPr="00754037">
              <w:rPr>
                <w:rFonts w:eastAsia="DengXian"/>
                <w:lang w:val="en-US" w:eastAsia="zh-CN"/>
              </w:rPr>
              <w:t xml:space="preserve">To this end, we think following can be considered as update to Configuration #1: </w:t>
            </w:r>
            <w:r w:rsidRPr="00754037">
              <w:t xml:space="preserve">[0.5, 0.4, </w:t>
            </w:r>
            <w:r w:rsidRPr="00754037">
              <w:rPr>
                <w:strike/>
                <w:color w:val="C45911" w:themeColor="accent2" w:themeShade="BF"/>
              </w:rPr>
              <w:t>0.05</w:t>
            </w:r>
            <w:r w:rsidRPr="00754037">
              <w:rPr>
                <w:color w:val="C45911" w:themeColor="accent2" w:themeShade="BF"/>
              </w:rPr>
              <w:t xml:space="preserve"> 0.07</w:t>
            </w:r>
            <w:r w:rsidRPr="00754037">
              <w:t xml:space="preserve">, </w:t>
            </w:r>
            <w:r w:rsidRPr="00754037">
              <w:rPr>
                <w:strike/>
                <w:color w:val="C45911" w:themeColor="accent2" w:themeShade="BF"/>
              </w:rPr>
              <w:t>0.03</w:t>
            </w:r>
            <w:r w:rsidRPr="00754037">
              <w:rPr>
                <w:color w:val="C45911" w:themeColor="accent2" w:themeShade="BF"/>
              </w:rPr>
              <w:t xml:space="preserve"> 0.02</w:t>
            </w:r>
            <w:r w:rsidRPr="00754037">
              <w:t xml:space="preserve">, </w:t>
            </w:r>
            <w:r w:rsidRPr="00754037">
              <w:rPr>
                <w:strike/>
                <w:color w:val="C45911" w:themeColor="accent2" w:themeShade="BF"/>
              </w:rPr>
              <w:t>0.02</w:t>
            </w:r>
            <w:r w:rsidRPr="00754037">
              <w:rPr>
                <w:color w:val="C45911" w:themeColor="accent2" w:themeShade="BF"/>
              </w:rPr>
              <w:t xml:space="preserve"> 0.01</w:t>
            </w:r>
            <w:r w:rsidRPr="00754037">
              <w:t>].</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xml:space="preserve">], we suggest </w:t>
            </w:r>
            <w:proofErr w:type="gramStart"/>
            <w:r w:rsidR="00403F5F">
              <w:rPr>
                <w:lang w:val="en-US"/>
              </w:rPr>
              <w:t>to align</w:t>
            </w:r>
            <w:proofErr w:type="gramEnd"/>
            <w:r w:rsidR="00403F5F">
              <w:rPr>
                <w:lang w:val="en-US"/>
              </w:rPr>
              <w:t xml:space="preserve">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lastRenderedPageBreak/>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proofErr w:type="spellStart"/>
            <w:r>
              <w:rPr>
                <w:lang w:val="en-US" w:eastAsia="ko-KR"/>
              </w:rPr>
              <w:t>ZTE,Sanechips</w:t>
            </w:r>
            <w:proofErr w:type="spell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 xml:space="preserve">For DL we suggest to introduce power spectrum density (for calculation of Tx power), and reuse the corresponding agreement from CE </w:t>
            </w:r>
            <w:proofErr w:type="gramStart"/>
            <w:r>
              <w:rPr>
                <w:lang w:val="en-US"/>
              </w:rPr>
              <w:t>SI :</w:t>
            </w:r>
            <w:proofErr w:type="gramEnd"/>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w:t>
            </w:r>
            <w:proofErr w:type="gramStart"/>
            <w:r>
              <w:rPr>
                <w:rFonts w:ascii="Times New Roman" w:hAnsi="Times New Roman" w:cs="Times New Roman"/>
                <w:sz w:val="20"/>
                <w:szCs w:val="20"/>
              </w:rPr>
              <w:t>to introduce</w:t>
            </w:r>
            <w:proofErr w:type="gramEnd"/>
            <w:r>
              <w:rPr>
                <w:rFonts w:ascii="Times New Roman" w:hAnsi="Times New Roman" w:cs="Times New Roman"/>
                <w:sz w:val="20"/>
                <w:szCs w:val="20"/>
              </w:rPr>
              <w:t xml:space="preserv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DengXian" w:hint="eastAsia"/>
                <w:lang w:val="en-US" w:eastAsia="zh-CN"/>
              </w:rPr>
              <w:t>OPPO</w:t>
            </w:r>
          </w:p>
        </w:tc>
        <w:tc>
          <w:tcPr>
            <w:tcW w:w="7796" w:type="dxa"/>
          </w:tcPr>
          <w:p w14:paraId="3DE0E95D" w14:textId="77777777" w:rsidR="0078624E" w:rsidRDefault="0078624E" w:rsidP="00260F55">
            <w:pPr>
              <w:rPr>
                <w:lang w:val="en-US" w:eastAsia="ko-KR"/>
              </w:rPr>
            </w:pPr>
            <w:r>
              <w:rPr>
                <w:rFonts w:eastAsia="DengXian" w:hint="eastAsia"/>
                <w:lang w:val="en-US" w:eastAsia="zh-CN"/>
              </w:rPr>
              <w:t>Generally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lang w:val="en-US" w:eastAsia="zh-CN"/>
              </w:rPr>
            </w:pPr>
            <w:r>
              <w:rPr>
                <w:rFonts w:eastAsia="SimSun"/>
                <w:lang w:val="en-US" w:eastAsia="zh-CN"/>
              </w:rPr>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DengXian" w:hint="eastAsia"/>
                <w:lang w:val="en-US" w:eastAsia="zh-CN"/>
              </w:rPr>
              <w:t>O</w:t>
            </w:r>
            <w:r>
              <w:rPr>
                <w:rFonts w:eastAsia="DengXian"/>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SimSun" w:hint="eastAsia"/>
                <w:lang w:val="en-US" w:eastAsia="zh-CN"/>
              </w:rPr>
              <w:t>CATT</w:t>
            </w:r>
          </w:p>
        </w:tc>
        <w:tc>
          <w:tcPr>
            <w:tcW w:w="7796" w:type="dxa"/>
          </w:tcPr>
          <w:p w14:paraId="67C092ED" w14:textId="23D5A6C1" w:rsidR="00561E3A" w:rsidRDefault="00561E3A" w:rsidP="00260F55">
            <w:pPr>
              <w:rPr>
                <w:rFonts w:eastAsia="DengXian"/>
                <w:lang w:val="en-US" w:eastAsia="zh-CN"/>
              </w:rPr>
            </w:pPr>
            <w:r>
              <w:rPr>
                <w:rFonts w:eastAsia="DengXian" w:hint="eastAsia"/>
                <w:lang w:val="en-US" w:eastAsia="zh-CN"/>
              </w:rPr>
              <w:t>Yes. The template can be further updated based on the conclusion from CE SI.</w:t>
            </w:r>
          </w:p>
        </w:tc>
      </w:tr>
      <w:tr w:rsidR="006C2F2B" w:rsidRPr="008E3AB5" w14:paraId="1C71A24C" w14:textId="77777777" w:rsidTr="00C17C03">
        <w:tc>
          <w:tcPr>
            <w:tcW w:w="1838" w:type="dxa"/>
          </w:tcPr>
          <w:p w14:paraId="0477F1AF" w14:textId="748BEADA" w:rsidR="006C2F2B" w:rsidRDefault="006C2F2B" w:rsidP="00260F55">
            <w:pPr>
              <w:rPr>
                <w:rFonts w:eastAsia="SimSun"/>
                <w:lang w:val="en-US" w:eastAsia="zh-CN"/>
              </w:rPr>
            </w:pPr>
            <w:r>
              <w:rPr>
                <w:rFonts w:eastAsia="SimSun"/>
                <w:lang w:val="en-US" w:eastAsia="zh-CN"/>
              </w:rPr>
              <w:t>Nokia, NSB</w:t>
            </w:r>
          </w:p>
        </w:tc>
        <w:tc>
          <w:tcPr>
            <w:tcW w:w="7796" w:type="dxa"/>
          </w:tcPr>
          <w:p w14:paraId="087F7329" w14:textId="15D30C1B" w:rsidR="006C2F2B" w:rsidRDefault="006C2F2B" w:rsidP="00260F55">
            <w:pPr>
              <w:rPr>
                <w:rFonts w:eastAsia="DengXian"/>
                <w:lang w:val="en-US" w:eastAsia="zh-CN"/>
              </w:rPr>
            </w:pPr>
            <w:r>
              <w:rPr>
                <w:rFonts w:eastAsia="DengXian"/>
                <w:lang w:val="en-US" w:eastAsia="zh-CN"/>
              </w:rPr>
              <w:t>Yes</w:t>
            </w:r>
          </w:p>
        </w:tc>
      </w:tr>
      <w:tr w:rsidR="007178C0" w:rsidRPr="008E3AB5" w14:paraId="57E0CBAA" w14:textId="77777777" w:rsidTr="00C17C03">
        <w:tc>
          <w:tcPr>
            <w:tcW w:w="1838" w:type="dxa"/>
          </w:tcPr>
          <w:p w14:paraId="56677463" w14:textId="4E278BB9" w:rsidR="007178C0" w:rsidRPr="001C08D1" w:rsidRDefault="007178C0" w:rsidP="007178C0">
            <w:pPr>
              <w:rPr>
                <w:rFonts w:eastAsia="SimSun"/>
                <w:lang w:val="en-US" w:eastAsia="zh-CN"/>
              </w:rPr>
            </w:pPr>
            <w:r w:rsidRPr="001C08D1">
              <w:rPr>
                <w:rFonts w:eastAsia="SimSun"/>
                <w:lang w:val="en-US" w:eastAsia="zh-CN"/>
              </w:rPr>
              <w:t>Intel</w:t>
            </w:r>
          </w:p>
        </w:tc>
        <w:tc>
          <w:tcPr>
            <w:tcW w:w="7796" w:type="dxa"/>
          </w:tcPr>
          <w:p w14:paraId="59E8ED34" w14:textId="5E281C3C" w:rsidR="007178C0" w:rsidRPr="001C08D1" w:rsidRDefault="007178C0" w:rsidP="007178C0">
            <w:pPr>
              <w:rPr>
                <w:rFonts w:eastAsia="DengXian"/>
                <w:lang w:val="en-US" w:eastAsia="zh-CN"/>
              </w:rPr>
            </w:pPr>
            <w:r w:rsidRPr="001C08D1">
              <w:rPr>
                <w:rFonts w:eastAsia="DengXian"/>
                <w:lang w:val="en-US" w:eastAsia="zh-CN"/>
              </w:rPr>
              <w:t xml:space="preserve">Fine with the templates, </w:t>
            </w:r>
            <w:proofErr w:type="gramStart"/>
            <w:r w:rsidRPr="001C08D1">
              <w:rPr>
                <w:rFonts w:eastAsia="DengXian"/>
                <w:lang w:val="en-US" w:eastAsia="zh-CN"/>
              </w:rPr>
              <w:t>as long as</w:t>
            </w:r>
            <w:proofErr w:type="gramEnd"/>
            <w:r w:rsidRPr="001C08D1">
              <w:rPr>
                <w:rFonts w:eastAsia="DengXian"/>
                <w:lang w:val="en-US" w:eastAsia="zh-CN"/>
              </w:rPr>
              <w:t xml:space="preserve"> they are subject to further alignment/fine-tuning as applicable considering progress in CE 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lastRenderedPageBreak/>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10090" w:type="dxa"/>
        <w:tblLook w:val="04A0" w:firstRow="1" w:lastRow="0" w:firstColumn="1" w:lastColumn="0" w:noHBand="0" w:noVBand="1"/>
      </w:tblPr>
      <w:tblGrid>
        <w:gridCol w:w="1444"/>
        <w:gridCol w:w="8646"/>
      </w:tblGrid>
      <w:tr w:rsidR="00AD4AEF" w14:paraId="6A23CDD9" w14:textId="77777777" w:rsidTr="009C0FD7">
        <w:tc>
          <w:tcPr>
            <w:tcW w:w="1444" w:type="dxa"/>
            <w:shd w:val="clear" w:color="auto" w:fill="D9D9D9" w:themeFill="background1" w:themeFillShade="D9"/>
          </w:tcPr>
          <w:p w14:paraId="05EB0D4C" w14:textId="77777777" w:rsidR="00AD4AEF" w:rsidRDefault="00AD4AEF" w:rsidP="00260F55">
            <w:pPr>
              <w:rPr>
                <w:b/>
                <w:bCs/>
              </w:rPr>
            </w:pPr>
            <w:r>
              <w:rPr>
                <w:b/>
                <w:bCs/>
              </w:rPr>
              <w:t>Company</w:t>
            </w:r>
          </w:p>
        </w:tc>
        <w:tc>
          <w:tcPr>
            <w:tcW w:w="8646"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9C0FD7">
        <w:tc>
          <w:tcPr>
            <w:tcW w:w="1444" w:type="dxa"/>
          </w:tcPr>
          <w:p w14:paraId="7A9CED3F" w14:textId="646B2C80" w:rsidR="00AD4AEF" w:rsidRPr="00522602" w:rsidRDefault="0052260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646" w:type="dxa"/>
          </w:tcPr>
          <w:p w14:paraId="72067AA2" w14:textId="51601855" w:rsidR="00E07CCF" w:rsidRDefault="00E07CCF" w:rsidP="00260F5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xml:space="preserve">. we suggest </w:t>
            </w:r>
            <w:proofErr w:type="gramStart"/>
            <w:r w:rsidR="005049B9">
              <w:rPr>
                <w:rFonts w:eastAsia="DengXian"/>
                <w:lang w:val="en-US" w:eastAsia="zh-CN"/>
              </w:rPr>
              <w:t>to align</w:t>
            </w:r>
            <w:proofErr w:type="gramEnd"/>
            <w:r w:rsidR="005049B9">
              <w:rPr>
                <w:rFonts w:eastAsia="DengXian"/>
                <w:lang w:val="en-US" w:eastAsia="zh-CN"/>
              </w:rPr>
              <w:t xml:space="preserve">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The gain of antenna gain components 3 and 4 is expressed by Antenna Element Gain + 10 * log </w:t>
            </w:r>
            <w:proofErr w:type="gramStart"/>
            <w:r w:rsidRPr="00DF0D2F">
              <w:rPr>
                <w:rFonts w:ascii="Calibri" w:hAnsi="Calibri" w:cs="Calibri"/>
              </w:rPr>
              <w:t>10( M</w:t>
            </w:r>
            <w:proofErr w:type="gramEnd"/>
            <w:r w:rsidRPr="00DF0D2F">
              <w:rPr>
                <w:rFonts w:ascii="Calibri" w:hAnsi="Calibri" w:cs="Calibri"/>
              </w:rPr>
              <w:t>/N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DengXian"/>
                <w:lang w:eastAsia="zh-CN"/>
              </w:rPr>
            </w:pPr>
          </w:p>
        </w:tc>
      </w:tr>
      <w:tr w:rsidR="0052638E" w:rsidRPr="008E3AB5" w14:paraId="39C43E97" w14:textId="77777777" w:rsidTr="009C0FD7">
        <w:tc>
          <w:tcPr>
            <w:tcW w:w="1444" w:type="dxa"/>
          </w:tcPr>
          <w:p w14:paraId="4C5FCC2C" w14:textId="06B3C0A3" w:rsidR="0052638E" w:rsidRDefault="0052638E" w:rsidP="0052638E">
            <w:pPr>
              <w:rPr>
                <w:lang w:val="en-US" w:eastAsia="ko-KR"/>
              </w:rPr>
            </w:pPr>
            <w:r>
              <w:rPr>
                <w:lang w:val="en-US" w:eastAsia="ko-KR"/>
              </w:rPr>
              <w:t>Ericsson</w:t>
            </w:r>
          </w:p>
        </w:tc>
        <w:tc>
          <w:tcPr>
            <w:tcW w:w="864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9C0FD7">
        <w:tc>
          <w:tcPr>
            <w:tcW w:w="1444" w:type="dxa"/>
          </w:tcPr>
          <w:p w14:paraId="38A20378" w14:textId="08B56A9B" w:rsidR="009544AF" w:rsidRDefault="009544AF" w:rsidP="009544AF">
            <w:pPr>
              <w:rPr>
                <w:lang w:val="en-US" w:eastAsia="ko-KR"/>
              </w:rPr>
            </w:pPr>
            <w:r>
              <w:rPr>
                <w:rFonts w:hint="eastAsia"/>
                <w:lang w:val="en-US" w:eastAsia="ko-KR"/>
              </w:rPr>
              <w:t>Samsung</w:t>
            </w:r>
          </w:p>
        </w:tc>
        <w:tc>
          <w:tcPr>
            <w:tcW w:w="864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9C0FD7">
        <w:tc>
          <w:tcPr>
            <w:tcW w:w="1444" w:type="dxa"/>
          </w:tcPr>
          <w:p w14:paraId="6E95C7AD" w14:textId="6C4DFE10" w:rsidR="00E119DF" w:rsidRDefault="00E119DF" w:rsidP="00E119DF">
            <w:pPr>
              <w:rPr>
                <w:lang w:val="en-US" w:eastAsia="ko-KR"/>
              </w:rPr>
            </w:pPr>
            <w:proofErr w:type="spellStart"/>
            <w:r>
              <w:rPr>
                <w:lang w:val="en-US" w:eastAsia="ko-KR"/>
              </w:rPr>
              <w:t>ZTE,Sanechips</w:t>
            </w:r>
            <w:proofErr w:type="spellEnd"/>
          </w:p>
        </w:tc>
        <w:tc>
          <w:tcPr>
            <w:tcW w:w="864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9C0FD7">
        <w:tc>
          <w:tcPr>
            <w:tcW w:w="1444" w:type="dxa"/>
          </w:tcPr>
          <w:p w14:paraId="06F52809" w14:textId="0C83DE7E" w:rsidR="006A388C" w:rsidRDefault="00D17098" w:rsidP="00E119DF">
            <w:pPr>
              <w:rPr>
                <w:lang w:val="en-US" w:eastAsia="ko-KR"/>
              </w:rPr>
            </w:pPr>
            <w:r>
              <w:rPr>
                <w:rFonts w:eastAsia="SimSun"/>
                <w:lang w:val="en-US" w:eastAsia="zh-CN"/>
              </w:rPr>
              <w:t>FUTUREWEI</w:t>
            </w:r>
          </w:p>
        </w:tc>
        <w:tc>
          <w:tcPr>
            <w:tcW w:w="864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9C0FD7">
        <w:tc>
          <w:tcPr>
            <w:tcW w:w="1444" w:type="dxa"/>
          </w:tcPr>
          <w:p w14:paraId="5506DB56" w14:textId="77777777" w:rsidR="0078624E" w:rsidRDefault="0078624E" w:rsidP="00260F55">
            <w:pPr>
              <w:rPr>
                <w:lang w:val="en-US" w:eastAsia="ko-KR"/>
              </w:rPr>
            </w:pPr>
            <w:r>
              <w:rPr>
                <w:rFonts w:eastAsia="DengXian" w:hint="eastAsia"/>
                <w:lang w:val="en-US" w:eastAsia="zh-CN"/>
              </w:rPr>
              <w:t>OPPO</w:t>
            </w:r>
          </w:p>
        </w:tc>
        <w:tc>
          <w:tcPr>
            <w:tcW w:w="8646"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9C0FD7">
        <w:tc>
          <w:tcPr>
            <w:tcW w:w="1444"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8646"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vivo’s</w:t>
            </w:r>
            <w:proofErr w:type="spellEnd"/>
            <w:r>
              <w:rPr>
                <w:rFonts w:eastAsia="DengXian"/>
                <w:lang w:val="en-US" w:eastAsia="zh-CN"/>
              </w:rPr>
              <w:t xml:space="preserve"> suggestion. </w:t>
            </w:r>
          </w:p>
        </w:tc>
      </w:tr>
      <w:tr w:rsidR="00505615" w14:paraId="4C5B4CB2" w14:textId="77777777" w:rsidTr="009C0FD7">
        <w:tc>
          <w:tcPr>
            <w:tcW w:w="1444" w:type="dxa"/>
          </w:tcPr>
          <w:p w14:paraId="4359606E" w14:textId="4C6CBC25" w:rsidR="00505615" w:rsidRDefault="00505615" w:rsidP="003935BC">
            <w:pPr>
              <w:rPr>
                <w:rFonts w:eastAsia="SimSun"/>
                <w:lang w:val="en-US" w:eastAsia="zh-CN"/>
              </w:rPr>
            </w:pPr>
            <w:r>
              <w:rPr>
                <w:rFonts w:eastAsia="SimSun"/>
                <w:lang w:val="en-US" w:eastAsia="zh-CN"/>
              </w:rPr>
              <w:t>Qualcomm</w:t>
            </w:r>
          </w:p>
        </w:tc>
        <w:tc>
          <w:tcPr>
            <w:tcW w:w="8646"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lang w:val="en-US" w:eastAsia="zh-CN"/>
              </w:rPr>
            </w:pPr>
            <w:r w:rsidRPr="00505615">
              <w:rPr>
                <w:rFonts w:eastAsia="DengXian"/>
                <w:lang w:val="en-US" w:eastAsia="zh-CN"/>
              </w:rPr>
              <w:t xml:space="preserve">For FR2,  companies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r w:rsidR="00C17C03" w:rsidRPr="008E3AB5" w14:paraId="47C27E47" w14:textId="77777777" w:rsidTr="009C0FD7">
        <w:tc>
          <w:tcPr>
            <w:tcW w:w="1444" w:type="dxa"/>
          </w:tcPr>
          <w:p w14:paraId="0177BB48" w14:textId="77777777" w:rsidR="00C17C03" w:rsidRDefault="00C17C03" w:rsidP="00260F55">
            <w:pPr>
              <w:rPr>
                <w:lang w:val="en-US" w:eastAsia="ko-KR"/>
              </w:rPr>
            </w:pPr>
            <w:r>
              <w:rPr>
                <w:lang w:val="en-US" w:eastAsia="ko-KR"/>
              </w:rPr>
              <w:lastRenderedPageBreak/>
              <w:t>Huawei, HiSilicon</w:t>
            </w:r>
          </w:p>
        </w:tc>
        <w:tc>
          <w:tcPr>
            <w:tcW w:w="8646" w:type="dxa"/>
          </w:tcPr>
          <w:p w14:paraId="6958703A" w14:textId="77777777" w:rsidR="00C17C03" w:rsidRDefault="00C17C03" w:rsidP="00260F55">
            <w:pPr>
              <w:rPr>
                <w:rFonts w:eastAsia="DengXian"/>
                <w:lang w:val="en-US" w:eastAsia="zh-CN"/>
              </w:rPr>
            </w:pPr>
            <w:r>
              <w:rPr>
                <w:rFonts w:eastAsia="DengXian" w:hint="eastAsia"/>
                <w:lang w:val="en-US" w:eastAsia="zh-CN"/>
              </w:rPr>
              <w:t>N</w:t>
            </w:r>
            <w:r>
              <w:rPr>
                <w:rFonts w:eastAsia="DengXian"/>
                <w:lang w:val="en-US" w:eastAsia="zh-CN"/>
              </w:rPr>
              <w:t>o.</w:t>
            </w:r>
          </w:p>
          <w:p w14:paraId="00D64E52" w14:textId="77777777" w:rsidR="00C17C03" w:rsidRDefault="00C17C03" w:rsidP="00260F55">
            <w:pPr>
              <w:rPr>
                <w:rFonts w:eastAsia="DengXian"/>
                <w:lang w:val="en-US" w:eastAsia="zh-CN"/>
              </w:rPr>
            </w:pPr>
            <w:r w:rsidRPr="00C57675">
              <w:rPr>
                <w:rFonts w:eastAsia="DengXian"/>
                <w:b/>
                <w:lang w:val="en-US" w:eastAsia="zh-CN"/>
              </w:rPr>
              <w:t>Change1:</w:t>
            </w:r>
            <w:r>
              <w:rPr>
                <w:rFonts w:eastAsia="DengXian"/>
                <w:lang w:val="en-US" w:eastAsia="zh-CN"/>
              </w:rPr>
              <w:t xml:space="preserve"> The scenario “O-to-I” should be declared for all the PHY channels. </w:t>
            </w:r>
          </w:p>
          <w:p w14:paraId="38875849" w14:textId="77777777" w:rsidR="00C17C03" w:rsidRDefault="00C17C03" w:rsidP="00260F55">
            <w:pPr>
              <w:rPr>
                <w:rFonts w:eastAsia="DengXian"/>
                <w:lang w:val="en-US" w:eastAsia="zh-CN"/>
              </w:rPr>
            </w:pPr>
            <w:r>
              <w:rPr>
                <w:rFonts w:eastAsia="DengXian"/>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DengXian"/>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DengXian"/>
                <w:b/>
                <w:lang w:val="en-US" w:eastAsia="zh-CN"/>
              </w:rPr>
            </w:pPr>
          </w:p>
          <w:p w14:paraId="599BC5BA" w14:textId="77777777" w:rsidR="00C17C03" w:rsidRDefault="00C17C03" w:rsidP="00260F55">
            <w:pPr>
              <w:rPr>
                <w:rFonts w:eastAsia="DengXian"/>
                <w:lang w:val="en-US" w:eastAsia="zh-CN"/>
              </w:rPr>
            </w:pPr>
            <w:r w:rsidRPr="00C57675">
              <w:rPr>
                <w:rFonts w:eastAsia="DengXian"/>
                <w:b/>
                <w:lang w:val="en-US" w:eastAsia="zh-CN"/>
              </w:rPr>
              <w:t>Change2:</w:t>
            </w:r>
            <w:r>
              <w:rPr>
                <w:rFonts w:eastAsia="DengXian"/>
                <w:lang w:val="en-US" w:eastAsia="zh-CN"/>
              </w:rPr>
              <w:t xml:space="preserve"> </w:t>
            </w:r>
            <w:r w:rsidRPr="00363A41">
              <w:rPr>
                <w:rFonts w:eastAsia="DengXian"/>
                <w:lang w:val="en-US" w:eastAsia="zh-CN"/>
              </w:rPr>
              <w:t>row(1bis)</w:t>
            </w:r>
            <w:r w:rsidRPr="00363A41">
              <w:rPr>
                <w:rFonts w:eastAsia="DengXian" w:hint="eastAsia"/>
                <w:lang w:val="en-US" w:eastAsia="zh-CN"/>
              </w:rPr>
              <w:t xml:space="preserve"> </w:t>
            </w:r>
            <w:r w:rsidRPr="00363A41">
              <w:rPr>
                <w:rFonts w:eastAsia="DengXian"/>
                <w:lang w:val="en-US" w:eastAsia="zh-CN"/>
              </w:rPr>
              <w:t xml:space="preserve">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 xml:space="preserve">Number of </w:t>
            </w:r>
            <w:r w:rsidRPr="00363A41">
              <w:rPr>
                <w:rFonts w:eastAsia="DengXian" w:hint="eastAsia"/>
                <w:lang w:val="en-US" w:eastAsia="zh-CN"/>
              </w:rPr>
              <w:t>transmit</w:t>
            </w:r>
            <w:r w:rsidRPr="00363A41">
              <w:rPr>
                <w:rFonts w:eastAsia="DengXian"/>
                <w:lang w:val="en-US" w:eastAsia="zh-CN"/>
              </w:rPr>
              <w:t xml:space="preserve"> chains</w:t>
            </w:r>
            <w:r w:rsidRPr="00363A41">
              <w:rPr>
                <w:rFonts w:eastAsia="DengXian" w:hint="eastAsia"/>
                <w:lang w:val="en-US" w:eastAsia="zh-CN"/>
              </w:rPr>
              <w:t>”</w:t>
            </w:r>
          </w:p>
          <w:p w14:paraId="47FD4C35" w14:textId="77777777" w:rsidR="00C17C03" w:rsidRDefault="00C17C03" w:rsidP="00260F55">
            <w:pPr>
              <w:ind w:firstLineChars="400" w:firstLine="800"/>
              <w:rPr>
                <w:rFonts w:eastAsia="DengXian"/>
                <w:lang w:val="en-US" w:eastAsia="zh-CN"/>
              </w:rPr>
            </w:pPr>
            <w:r w:rsidRPr="00363A41">
              <w:rPr>
                <w:rFonts w:eastAsia="DengXian"/>
                <w:lang w:val="en-US" w:eastAsia="zh-CN"/>
              </w:rPr>
              <w:t xml:space="preserve">row(10bis) 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Number of receive chains</w:t>
            </w:r>
            <w:r w:rsidRPr="00363A41">
              <w:rPr>
                <w:rFonts w:eastAsia="DengXian" w:hint="eastAsia"/>
                <w:lang w:val="en-US" w:eastAsia="zh-CN"/>
              </w:rPr>
              <w:t>”</w:t>
            </w:r>
          </w:p>
          <w:p w14:paraId="5B616CB6" w14:textId="77777777" w:rsidR="00C17C03" w:rsidRDefault="00C17C03" w:rsidP="00260F55">
            <w:pPr>
              <w:rPr>
                <w:rFonts w:eastAsia="DengXian"/>
                <w:lang w:val="en-US" w:eastAsia="zh-CN"/>
              </w:rPr>
            </w:pPr>
            <w:r>
              <w:rPr>
                <w:rFonts w:eastAsia="DengXian"/>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DengXian"/>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9C0FD7">
        <w:tc>
          <w:tcPr>
            <w:tcW w:w="1444" w:type="dxa"/>
          </w:tcPr>
          <w:p w14:paraId="4B21FFC3" w14:textId="68B38F11" w:rsidR="00561E3A" w:rsidRDefault="00561E3A" w:rsidP="00260F55">
            <w:pPr>
              <w:rPr>
                <w:lang w:val="en-US" w:eastAsia="ko-KR"/>
              </w:rPr>
            </w:pPr>
            <w:r>
              <w:rPr>
                <w:rFonts w:eastAsia="SimSun" w:hint="eastAsia"/>
                <w:lang w:val="en-US" w:eastAsia="zh-CN"/>
              </w:rPr>
              <w:t>CATT</w:t>
            </w:r>
          </w:p>
        </w:tc>
        <w:tc>
          <w:tcPr>
            <w:tcW w:w="8646" w:type="dxa"/>
          </w:tcPr>
          <w:p w14:paraId="725DBA06" w14:textId="4B845E1C" w:rsidR="00561E3A" w:rsidRDefault="00561E3A" w:rsidP="00260F55">
            <w:pPr>
              <w:rPr>
                <w:rFonts w:eastAsia="DengXian"/>
                <w:lang w:val="en-US" w:eastAsia="zh-CN"/>
              </w:rPr>
            </w:pPr>
            <w:r>
              <w:rPr>
                <w:rFonts w:eastAsia="DengXian" w:hint="eastAsia"/>
                <w:lang w:val="en-US" w:eastAsia="zh-CN"/>
              </w:rPr>
              <w:t>We are OK with either the FL</w:t>
            </w:r>
            <w:r>
              <w:rPr>
                <w:rFonts w:eastAsia="DengXian"/>
                <w:lang w:val="en-US" w:eastAsia="zh-CN"/>
              </w:rPr>
              <w:t>’</w:t>
            </w:r>
            <w:r>
              <w:rPr>
                <w:rFonts w:eastAsia="DengXian" w:hint="eastAsia"/>
                <w:lang w:val="en-US" w:eastAsia="zh-CN"/>
              </w:rPr>
              <w:t xml:space="preserve">s proposal or </w:t>
            </w: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comment.</w:t>
            </w:r>
          </w:p>
        </w:tc>
      </w:tr>
      <w:tr w:rsidR="006C2F2B" w:rsidRPr="008E3AB5" w14:paraId="4C7EAC00" w14:textId="77777777" w:rsidTr="009C0FD7">
        <w:tc>
          <w:tcPr>
            <w:tcW w:w="1444" w:type="dxa"/>
          </w:tcPr>
          <w:p w14:paraId="55933693" w14:textId="664ABDEA" w:rsidR="006C2F2B" w:rsidRDefault="006C2F2B" w:rsidP="00260F55">
            <w:pPr>
              <w:rPr>
                <w:rFonts w:eastAsia="SimSun"/>
                <w:lang w:val="en-US" w:eastAsia="zh-CN"/>
              </w:rPr>
            </w:pPr>
            <w:r>
              <w:rPr>
                <w:rFonts w:eastAsia="SimSun"/>
                <w:lang w:val="en-US" w:eastAsia="zh-CN"/>
              </w:rPr>
              <w:t>Nokia, NSB</w:t>
            </w:r>
          </w:p>
        </w:tc>
        <w:tc>
          <w:tcPr>
            <w:tcW w:w="8646" w:type="dxa"/>
          </w:tcPr>
          <w:p w14:paraId="0BA177D4" w14:textId="6027CCA9" w:rsidR="006C2F2B" w:rsidRDefault="006C2F2B" w:rsidP="00260F55">
            <w:pPr>
              <w:rPr>
                <w:rFonts w:eastAsia="DengXian"/>
                <w:lang w:val="en-US" w:eastAsia="zh-CN"/>
              </w:rPr>
            </w:pPr>
            <w:r>
              <w:rPr>
                <w:rFonts w:eastAsia="DengXian"/>
                <w:lang w:val="en-US" w:eastAsia="zh-CN"/>
              </w:rPr>
              <w:t>Yes</w:t>
            </w:r>
          </w:p>
        </w:tc>
      </w:tr>
      <w:tr w:rsidR="009C0FD7" w:rsidRPr="008E3AB5" w14:paraId="3D88C64F" w14:textId="77777777" w:rsidTr="009C0FD7">
        <w:tc>
          <w:tcPr>
            <w:tcW w:w="1444" w:type="dxa"/>
          </w:tcPr>
          <w:p w14:paraId="7AAEE530" w14:textId="61D2D468" w:rsidR="009C0FD7" w:rsidRPr="001C08D1" w:rsidRDefault="009C0FD7" w:rsidP="009C0FD7">
            <w:pPr>
              <w:rPr>
                <w:rFonts w:eastAsia="SimSun"/>
                <w:lang w:val="en-US" w:eastAsia="zh-CN"/>
              </w:rPr>
            </w:pPr>
            <w:r w:rsidRPr="001C08D1">
              <w:rPr>
                <w:rFonts w:eastAsia="SimSun"/>
                <w:lang w:val="en-US" w:eastAsia="zh-CN"/>
              </w:rPr>
              <w:t>Intel</w:t>
            </w:r>
          </w:p>
        </w:tc>
        <w:tc>
          <w:tcPr>
            <w:tcW w:w="8646" w:type="dxa"/>
          </w:tcPr>
          <w:p w14:paraId="229B5E99" w14:textId="702B73C4" w:rsidR="009C0FD7" w:rsidRPr="001C08D1" w:rsidRDefault="009C0FD7" w:rsidP="009C0FD7">
            <w:pPr>
              <w:rPr>
                <w:rFonts w:eastAsia="DengXian"/>
                <w:lang w:val="en-US" w:eastAsia="zh-CN"/>
              </w:rPr>
            </w:pPr>
            <w:r w:rsidRPr="001C08D1">
              <w:rPr>
                <w:rFonts w:eastAsia="DengXian"/>
                <w:lang w:val="en-US" w:eastAsia="zh-CN"/>
              </w:rPr>
              <w:t>Fine with the proposal; but prefer the suggestion from Vivo to align better with CE SI on capturing the antenna gain components.</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DengXian"/>
                <w:lang w:val="en-US" w:eastAsia="zh-CN"/>
              </w:rPr>
            </w:pPr>
            <w:r>
              <w:rPr>
                <w:lang w:val="en-US"/>
              </w:rPr>
              <w:t xml:space="preserve">For interference density at receiver, we suggest </w:t>
            </w:r>
            <w:proofErr w:type="gramStart"/>
            <w:r>
              <w:rPr>
                <w:lang w:val="en-US"/>
              </w:rPr>
              <w:t>to use</w:t>
            </w:r>
            <w:proofErr w:type="gramEnd"/>
            <w:r>
              <w:rPr>
                <w:lang w:val="en-US"/>
              </w:rPr>
              <w:t xml:space="preserv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260F5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gNB</w:t>
            </w:r>
            <w:r>
              <w:rPr>
                <w:rFonts w:eastAsia="DengXian" w:hint="eastAsia"/>
                <w:lang w:val="en-US" w:eastAsia="zh-CN"/>
              </w:rPr>
              <w:t>,</w:t>
            </w:r>
            <w:r>
              <w:rPr>
                <w:rFonts w:eastAsia="DengXian"/>
                <w:lang w:val="en-US" w:eastAsia="zh-CN"/>
              </w:rPr>
              <w:t xml:space="preserve"> </w:t>
            </w:r>
            <w:r>
              <w:t xml:space="preserve">2 or 4 can be </w:t>
            </w:r>
            <w:r w:rsidR="00895081">
              <w:t xml:space="preserve">up to </w:t>
            </w:r>
            <w:proofErr w:type="gramStart"/>
            <w:r w:rsidR="00895081">
              <w:t>companies</w:t>
            </w:r>
            <w:proofErr w:type="gramEnd"/>
            <w:r w:rsidR="00895081">
              <w:t xml:space="preserve">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w:t>
            </w:r>
            <w:proofErr w:type="gramStart"/>
            <w:r w:rsidR="006C3445">
              <w:rPr>
                <w:rFonts w:eastAsia="DengXian"/>
                <w:lang w:val="en-US" w:eastAsia="zh-CN"/>
              </w:rPr>
              <w:t>to make</w:t>
            </w:r>
            <w:proofErr w:type="gramEnd"/>
            <w:r w:rsidR="006C3445">
              <w:rPr>
                <w:rFonts w:eastAsia="DengXian"/>
                <w:lang w:val="en-US" w:eastAsia="zh-CN"/>
              </w:rPr>
              <w:t xml:space="preserve"> the IMT-2020 value as the default value in the template, while </w:t>
            </w:r>
            <w:r w:rsidR="006C3445">
              <w:rPr>
                <w:rFonts w:eastAsia="DengXian"/>
                <w:lang w:val="en-US" w:eastAsia="zh-CN"/>
              </w:rPr>
              <w:lastRenderedPageBreak/>
              <w:t>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260F55">
            <w:pPr>
              <w:rPr>
                <w:rFonts w:eastAsia="DengXian"/>
                <w:lang w:val="en-US" w:eastAsia="zh-CN"/>
              </w:rPr>
            </w:pPr>
          </w:p>
          <w:p w14:paraId="2FDA6713" w14:textId="6ADE7296" w:rsidR="00AB2B83" w:rsidRPr="006801DA" w:rsidRDefault="0067635D" w:rsidP="00260F5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xml:space="preserve">, we suggest </w:t>
            </w:r>
            <w:proofErr w:type="gramStart"/>
            <w:r w:rsidR="00D54D2F">
              <w:rPr>
                <w:rFonts w:eastAsia="DengXian"/>
                <w:lang w:val="en-US" w:eastAsia="zh-CN"/>
              </w:rPr>
              <w:t>to use</w:t>
            </w:r>
            <w:proofErr w:type="gramEnd"/>
            <w:r w:rsidR="00D54D2F">
              <w:rPr>
                <w:rFonts w:eastAsia="DengXian"/>
                <w:lang w:val="en-US" w:eastAsia="zh-CN"/>
              </w:rPr>
              <w:t xml:space="preserv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DengXian"/>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proofErr w:type="spellStart"/>
            <w:r>
              <w:rPr>
                <w:lang w:val="en-US" w:eastAsia="ko-KR"/>
              </w:rPr>
              <w:t>ZTE,Sanechips</w:t>
            </w:r>
            <w:proofErr w:type="spell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DengXian" w:hint="eastAsia"/>
                <w:lang w:val="en-US" w:eastAsia="zh-CN"/>
              </w:rPr>
              <w:t>OPPO</w:t>
            </w:r>
          </w:p>
        </w:tc>
        <w:tc>
          <w:tcPr>
            <w:tcW w:w="7796" w:type="dxa"/>
          </w:tcPr>
          <w:p w14:paraId="016D8C6B" w14:textId="77777777" w:rsidR="0078624E" w:rsidRDefault="0078624E" w:rsidP="00260F55">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 xml:space="preserve">(25a,b), (26), (27) and (28) are left to companies’ report, which includes the values for IMT-2020 </w:t>
            </w:r>
            <w:proofErr w:type="spellStart"/>
            <w:r>
              <w:rPr>
                <w:rFonts w:eastAsia="DengXian"/>
                <w:lang w:val="en-US" w:eastAsia="zh-CN"/>
              </w:rPr>
              <w:t>self evaluation</w:t>
            </w:r>
            <w:proofErr w:type="spellEnd"/>
            <w:r>
              <w:rPr>
                <w:rFonts w:eastAsia="DengXian"/>
                <w:lang w:val="en-US" w:eastAsia="zh-CN"/>
              </w:rPr>
              <w:t xml:space="preserve"> and/or using 0 dB. We could </w:t>
            </w:r>
            <w:proofErr w:type="spellStart"/>
            <w:r>
              <w:rPr>
                <w:rFonts w:eastAsia="DengXian"/>
                <w:lang w:val="en-US" w:eastAsia="zh-CN"/>
              </w:rPr>
              <w:t>finnally</w:t>
            </w:r>
            <w:proofErr w:type="spellEnd"/>
            <w:r>
              <w:rPr>
                <w:rFonts w:eastAsia="DengXian"/>
                <w:lang w:val="en-US" w:eastAsia="zh-CN"/>
              </w:rPr>
              <w:t xml:space="preserve">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lastRenderedPageBreak/>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w:t>
            </w:r>
            <w:proofErr w:type="spellStart"/>
            <w:r w:rsidRPr="00D634DE">
              <w:rPr>
                <w:rFonts w:eastAsia="DengXian"/>
                <w:lang w:val="en-US" w:eastAsia="zh-CN"/>
              </w:rPr>
              <w:t>vivo’s</w:t>
            </w:r>
            <w:proofErr w:type="spellEnd"/>
            <w:r w:rsidRPr="00D634DE">
              <w:rPr>
                <w:rFonts w:eastAsia="DengXian"/>
                <w:lang w:val="en-US" w:eastAsia="zh-CN"/>
              </w:rPr>
              <w:t xml:space="preserve">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lastRenderedPageBreak/>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w:t>
            </w:r>
            <w:proofErr w:type="spellStart"/>
            <w:r>
              <w:rPr>
                <w:lang w:val="en-US"/>
              </w:rPr>
              <w:t>Vivo’s</w:t>
            </w:r>
            <w:proofErr w:type="spellEnd"/>
            <w:r>
              <w:rPr>
                <w:lang w:val="en-US"/>
              </w:rPr>
              <w:t xml:space="preserve"> proposed values for row </w:t>
            </w:r>
            <w:r>
              <w:rPr>
                <w:rFonts w:eastAsia="DengXian"/>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ListParagraph"/>
              <w:numPr>
                <w:ilvl w:val="0"/>
                <w:numId w:val="17"/>
              </w:numPr>
              <w:rPr>
                <w:lang w:val="en-US"/>
              </w:rPr>
            </w:pPr>
            <w:r w:rsidRPr="00363A41">
              <w:rPr>
                <w:lang w:val="en-US"/>
              </w:rPr>
              <w:t>4GHz DU-eMBB: 26.25;</w:t>
            </w:r>
          </w:p>
          <w:p w14:paraId="43DDBC46" w14:textId="77777777" w:rsidR="00C17C03" w:rsidRPr="00363A41" w:rsidRDefault="00C17C03" w:rsidP="00C17C03">
            <w:pPr>
              <w:pStyle w:val="ListParagraph"/>
              <w:numPr>
                <w:ilvl w:val="0"/>
                <w:numId w:val="17"/>
              </w:numPr>
              <w:rPr>
                <w:lang w:val="en-US"/>
              </w:rPr>
            </w:pPr>
            <w:r w:rsidRPr="00363A41">
              <w:rPr>
                <w:lang w:val="en-US"/>
              </w:rPr>
              <w:t>2.6GHz DU-eMBB: 23.25;</w:t>
            </w:r>
          </w:p>
          <w:p w14:paraId="2C8C92B6" w14:textId="77777777" w:rsidR="00C17C03" w:rsidRPr="00363A41" w:rsidRDefault="00C17C03" w:rsidP="00C17C03">
            <w:pPr>
              <w:pStyle w:val="ListParagraph"/>
              <w:numPr>
                <w:ilvl w:val="0"/>
                <w:numId w:val="17"/>
              </w:numPr>
              <w:rPr>
                <w:lang w:val="en-US"/>
              </w:rPr>
            </w:pPr>
            <w:r w:rsidRPr="00363A41">
              <w:rPr>
                <w:lang w:val="en-US"/>
              </w:rPr>
              <w:t>2.0GHz DU-eMBB: 22.25;</w:t>
            </w:r>
          </w:p>
          <w:p w14:paraId="27E527C9" w14:textId="77777777" w:rsidR="00C17C03" w:rsidRDefault="00C17C03" w:rsidP="00C17C03">
            <w:pPr>
              <w:pStyle w:val="ListParagraph"/>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ListParagraph"/>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SimSun" w:hint="eastAsia"/>
                <w:lang w:val="en-US" w:eastAsia="zh-CN"/>
              </w:rPr>
              <w:t>CATT</w:t>
            </w:r>
          </w:p>
        </w:tc>
        <w:tc>
          <w:tcPr>
            <w:tcW w:w="7796" w:type="dxa"/>
          </w:tcPr>
          <w:p w14:paraId="7E8414D7" w14:textId="77777777" w:rsidR="00561E3A" w:rsidRDefault="00561E3A" w:rsidP="00260F55">
            <w:pPr>
              <w:rPr>
                <w:rFonts w:eastAsia="DengXian"/>
                <w:lang w:val="en-US" w:eastAsia="zh-CN"/>
              </w:rPr>
            </w:pPr>
            <w:r>
              <w:rPr>
                <w:rFonts w:eastAsia="DengXian" w:hint="eastAsia"/>
                <w:lang w:val="en-US" w:eastAsia="zh-CN"/>
              </w:rPr>
              <w:t xml:space="preserve">OK to align the template with IMT-2020. </w:t>
            </w:r>
          </w:p>
          <w:p w14:paraId="2C2086CD" w14:textId="76D651FD" w:rsidR="00561E3A" w:rsidRDefault="00561E3A" w:rsidP="00260F55">
            <w:pPr>
              <w:rPr>
                <w:rFonts w:eastAsia="DengXian"/>
                <w:lang w:eastAsia="zh-CN"/>
              </w:rPr>
            </w:pPr>
            <w:r>
              <w:rPr>
                <w:rFonts w:eastAsia="DengXian" w:hint="eastAsia"/>
                <w:lang w:val="en-US" w:eastAsia="zh-CN"/>
              </w:rPr>
              <w:t xml:space="preserve">Regarding the number of gNB Tx/Rx chains, we think it can be </w:t>
            </w:r>
            <w:r>
              <w:t>be up to compan</w:t>
            </w:r>
            <w:r>
              <w:rPr>
                <w:rFonts w:eastAsia="DengXian" w:hint="eastAsia"/>
                <w:lang w:eastAsia="zh-CN"/>
              </w:rPr>
              <w:t>y</w:t>
            </w:r>
            <w:r>
              <w:rPr>
                <w:rFonts w:eastAsia="DengXian"/>
                <w:lang w:eastAsia="zh-CN"/>
              </w:rPr>
              <w:t>’</w:t>
            </w:r>
            <w:r>
              <w:rPr>
                <w:rFonts w:eastAsia="DengXian" w:hint="eastAsia"/>
                <w:lang w:eastAsia="zh-CN"/>
              </w:rPr>
              <w:t>s</w:t>
            </w:r>
            <w:r>
              <w:t xml:space="preserve"> report</w:t>
            </w:r>
            <w:r>
              <w:rPr>
                <w:rFonts w:eastAsia="DengXian" w:hint="eastAsia"/>
                <w:lang w:eastAsia="zh-CN"/>
              </w:rPr>
              <w:t xml:space="preserve">. Either 2 or 4 should be </w:t>
            </w:r>
            <w:r w:rsidR="00AD245B">
              <w:rPr>
                <w:rFonts w:eastAsia="DengXian" w:hint="eastAsia"/>
                <w:lang w:eastAsia="zh-CN"/>
              </w:rPr>
              <w:t>fine</w:t>
            </w:r>
            <w:r>
              <w:rPr>
                <w:rFonts w:eastAsia="DengXian" w:hint="eastAsia"/>
                <w:lang w:eastAsia="zh-CN"/>
              </w:rPr>
              <w:t>.</w:t>
            </w:r>
          </w:p>
          <w:p w14:paraId="16711DD8" w14:textId="76E03944" w:rsidR="00561E3A" w:rsidRDefault="00561E3A" w:rsidP="00260F55">
            <w:pPr>
              <w:rPr>
                <w:lang w:val="en-US"/>
              </w:rPr>
            </w:pPr>
            <w:r>
              <w:rPr>
                <w:rFonts w:eastAsia="DengXian" w:hint="eastAsia"/>
                <w:lang w:eastAsia="zh-CN"/>
              </w:rPr>
              <w:t>Regarding the Msg3 bandwidth , agree with Vivo that occupied channel bandwidth should be modified to 2PRB (from 10800000Hz to 720000Hz)</w:t>
            </w:r>
          </w:p>
        </w:tc>
      </w:tr>
      <w:tr w:rsidR="006C2F2B" w:rsidRPr="008E3AB5" w14:paraId="2DC42D39" w14:textId="77777777" w:rsidTr="00C17C03">
        <w:tc>
          <w:tcPr>
            <w:tcW w:w="1838" w:type="dxa"/>
          </w:tcPr>
          <w:p w14:paraId="61ADE6E5" w14:textId="204597BC" w:rsidR="006C2F2B" w:rsidRDefault="006C2F2B" w:rsidP="00260F55">
            <w:pPr>
              <w:rPr>
                <w:rFonts w:eastAsia="SimSun"/>
                <w:lang w:val="en-US" w:eastAsia="zh-CN"/>
              </w:rPr>
            </w:pPr>
            <w:r>
              <w:rPr>
                <w:rFonts w:eastAsia="SimSun"/>
                <w:lang w:val="en-US" w:eastAsia="zh-CN"/>
              </w:rPr>
              <w:t>Nokia, NSB</w:t>
            </w:r>
          </w:p>
        </w:tc>
        <w:tc>
          <w:tcPr>
            <w:tcW w:w="7796" w:type="dxa"/>
          </w:tcPr>
          <w:p w14:paraId="677FD2BB" w14:textId="3F137143" w:rsidR="006C2F2B" w:rsidRDefault="00ED2DE3" w:rsidP="00260F55">
            <w:pPr>
              <w:rPr>
                <w:rFonts w:eastAsia="DengXian"/>
                <w:lang w:val="en-US" w:eastAsia="zh-CN"/>
              </w:rPr>
            </w:pPr>
            <w:r>
              <w:rPr>
                <w:rFonts w:eastAsia="DengXian"/>
                <w:lang w:val="en-US" w:eastAsia="zh-CN"/>
              </w:rPr>
              <w:t xml:space="preserve">Yes. We are also fine with </w:t>
            </w:r>
            <w:proofErr w:type="spellStart"/>
            <w:r>
              <w:rPr>
                <w:rFonts w:eastAsia="DengXian"/>
                <w:lang w:val="en-US" w:eastAsia="zh-CN"/>
              </w:rPr>
              <w:t>Vivo’s</w:t>
            </w:r>
            <w:proofErr w:type="spellEnd"/>
            <w:r>
              <w:rPr>
                <w:rFonts w:eastAsia="DengXian"/>
                <w:lang w:val="en-US" w:eastAsia="zh-CN"/>
              </w:rPr>
              <w:t xml:space="preserve"> proposed updates.</w:t>
            </w:r>
          </w:p>
        </w:tc>
      </w:tr>
      <w:tr w:rsidR="0090746E" w:rsidRPr="008E3AB5" w14:paraId="306688F8" w14:textId="77777777" w:rsidTr="00C17C03">
        <w:tc>
          <w:tcPr>
            <w:tcW w:w="1838" w:type="dxa"/>
          </w:tcPr>
          <w:p w14:paraId="1DC8CA44" w14:textId="26D14C2D" w:rsidR="0090746E" w:rsidRPr="002560FA" w:rsidRDefault="0090746E" w:rsidP="0090746E">
            <w:pPr>
              <w:rPr>
                <w:rFonts w:eastAsia="SimSun"/>
                <w:lang w:val="en-US" w:eastAsia="zh-CN"/>
              </w:rPr>
            </w:pPr>
            <w:r w:rsidRPr="002560FA">
              <w:rPr>
                <w:rFonts w:eastAsia="SimSun"/>
                <w:lang w:val="en-US" w:eastAsia="zh-CN"/>
              </w:rPr>
              <w:t>Intel</w:t>
            </w:r>
          </w:p>
        </w:tc>
        <w:tc>
          <w:tcPr>
            <w:tcW w:w="7796" w:type="dxa"/>
          </w:tcPr>
          <w:p w14:paraId="3B045610" w14:textId="72ACBECE" w:rsidR="0090746E" w:rsidRPr="002560FA" w:rsidRDefault="0090746E" w:rsidP="0090746E">
            <w:pPr>
              <w:rPr>
                <w:rFonts w:eastAsia="DengXian"/>
                <w:lang w:val="en-US" w:eastAsia="zh-CN"/>
              </w:rPr>
            </w:pPr>
            <w:r w:rsidRPr="002560FA">
              <w:rPr>
                <w:rFonts w:eastAsia="DengXian"/>
                <w:lang w:val="en-US" w:eastAsia="zh-CN"/>
              </w:rPr>
              <w:t xml:space="preserve">Support the proposals from Vivo to update (24), (25a), (25b) and (27). Regarding the point about Msg3 BW, we also support the proposal from Vivo that it should be 2 PRBs per earlier RAN1 agreement. However, we should </w:t>
            </w:r>
            <w:r w:rsidR="001C08D1">
              <w:rPr>
                <w:rFonts w:eastAsia="DengXian"/>
                <w:lang w:val="en-US" w:eastAsia="zh-CN"/>
              </w:rPr>
              <w:t xml:space="preserve">also </w:t>
            </w:r>
            <w:r w:rsidRPr="002560FA">
              <w:rPr>
                <w:rFonts w:eastAsia="DengXian"/>
                <w:lang w:val="en-US" w:eastAsia="zh-CN"/>
              </w:rPr>
              <w:t>add additional columns to capture at least Msg2, Msg3, Msg4, and corresponding broadcast PDCCH (latter mostly relevant to FR2-Indoor case).</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 xml:space="preserve">.1 </w:t>
            </w:r>
            <w:proofErr w:type="gramStart"/>
            <w:r w:rsidR="00561EE1">
              <w:rPr>
                <w:lang w:val="en-US"/>
              </w:rPr>
              <w:t>or</w:t>
            </w:r>
            <w:proofErr w:type="gramEnd"/>
            <w:r w:rsidR="00561EE1">
              <w:rPr>
                <w:lang w:val="en-US"/>
              </w:rPr>
              <w:t xml:space="preserve">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lastRenderedPageBreak/>
              <w:t>Hence, w</w:t>
            </w:r>
            <w:r w:rsidR="00561EE1">
              <w:rPr>
                <w:lang w:val="en-US"/>
              </w:rPr>
              <w:t xml:space="preserve">e suggest </w:t>
            </w:r>
            <w:proofErr w:type="gramStart"/>
            <w:r w:rsidR="00561EE1">
              <w:rPr>
                <w:lang w:val="en-US"/>
              </w:rPr>
              <w:t>to capture</w:t>
            </w:r>
            <w:proofErr w:type="gramEnd"/>
            <w:r w:rsidR="00561EE1">
              <w:rPr>
                <w:lang w:val="en-US"/>
              </w:rPr>
              <w:t xml:space="preserv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lastRenderedPageBreak/>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proofErr w:type="spellStart"/>
            <w:r>
              <w:rPr>
                <w:lang w:val="en-US" w:eastAsia="ko-KR"/>
              </w:rPr>
              <w:t>ZTE,Sanechips</w:t>
            </w:r>
            <w:proofErr w:type="spell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DengXian" w:hint="eastAsia"/>
                <w:lang w:val="en-US" w:eastAsia="zh-CN"/>
              </w:rPr>
              <w:t>OPPO</w:t>
            </w:r>
          </w:p>
        </w:tc>
        <w:tc>
          <w:tcPr>
            <w:tcW w:w="7796" w:type="dxa"/>
          </w:tcPr>
          <w:p w14:paraId="4E683490" w14:textId="77777777" w:rsidR="0078624E" w:rsidRDefault="0078624E" w:rsidP="00260F55">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proofErr w:type="spellStart"/>
            <w:r>
              <w:rPr>
                <w:rFonts w:eastAsia="DengXian" w:hint="eastAsia"/>
                <w:lang w:val="en-US" w:eastAsia="zh-CN"/>
              </w:rPr>
              <w:t>V</w:t>
            </w:r>
            <w:r>
              <w:rPr>
                <w:rFonts w:eastAsia="DengXian"/>
                <w:lang w:val="en-US" w:eastAsia="zh-CN"/>
              </w:rPr>
              <w:t>ivo’s</w:t>
            </w:r>
            <w:proofErr w:type="spellEnd"/>
            <w:r>
              <w:rPr>
                <w:rFonts w:eastAsia="DengXian"/>
                <w:lang w:val="en-US" w:eastAsia="zh-CN"/>
              </w:rPr>
              <w:t xml:space="preserve">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 xml:space="preserve">Neither Alt.1 </w:t>
            </w:r>
            <w:proofErr w:type="gramStart"/>
            <w:r>
              <w:rPr>
                <w:b/>
                <w:bCs/>
              </w:rPr>
              <w:t>or</w:t>
            </w:r>
            <w:proofErr w:type="gramEnd"/>
            <w:r>
              <w:rPr>
                <w:b/>
                <w:bCs/>
              </w:rPr>
              <w:t xml:space="preserve"> Alt.2</w:t>
            </w:r>
          </w:p>
          <w:p w14:paraId="46DAD7E6" w14:textId="77777777" w:rsidR="00C17C03" w:rsidRDefault="00C17C03" w:rsidP="00260F55">
            <w:pPr>
              <w:rPr>
                <w:rFonts w:eastAsia="DengXian"/>
                <w:lang w:val="en-US" w:eastAsia="zh-CN"/>
              </w:rPr>
            </w:pPr>
            <w:r>
              <w:rPr>
                <w:rFonts w:eastAsia="DengXian"/>
                <w:lang w:val="en-US" w:eastAsia="zh-CN"/>
              </w:rPr>
              <w:t xml:space="preserve">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w:t>
            </w:r>
            <w:proofErr w:type="spellStart"/>
            <w:r>
              <w:rPr>
                <w:rFonts w:eastAsia="DengXian"/>
                <w:lang w:val="en-US" w:eastAsia="zh-CN"/>
              </w:rPr>
              <w:t>SINR.Taking</w:t>
            </w:r>
            <w:proofErr w:type="spellEnd"/>
            <w:r>
              <w:rPr>
                <w:rFonts w:eastAsia="DengXian"/>
                <w:lang w:val="en-US" w:eastAsia="zh-CN"/>
              </w:rPr>
              <w:t xml:space="preserve"> TR 37.910 as a precedent, link budget tables can be an attachment of the TR.</w:t>
            </w:r>
          </w:p>
          <w:p w14:paraId="549961D4" w14:textId="77777777" w:rsidR="00C17C03" w:rsidRPr="008E3AB5" w:rsidRDefault="00C17C03" w:rsidP="00260F55">
            <w:pPr>
              <w:rPr>
                <w:lang w:val="en-US"/>
              </w:rPr>
            </w:pPr>
            <w:r>
              <w:rPr>
                <w:rFonts w:eastAsia="DengXian"/>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SimSun" w:hint="eastAsia"/>
                <w:lang w:val="en-US" w:eastAsia="zh-CN"/>
              </w:rPr>
              <w:t>CATT</w:t>
            </w:r>
          </w:p>
        </w:tc>
        <w:tc>
          <w:tcPr>
            <w:tcW w:w="7796" w:type="dxa"/>
          </w:tcPr>
          <w:p w14:paraId="4C85B62A" w14:textId="77777777" w:rsidR="00561E3A" w:rsidRDefault="00561E3A" w:rsidP="00260F55">
            <w:pPr>
              <w:rPr>
                <w:rFonts w:eastAsia="DengXian"/>
                <w:lang w:val="en-US" w:eastAsia="zh-CN"/>
              </w:rPr>
            </w:pPr>
            <w:r>
              <w:rPr>
                <w:rFonts w:eastAsia="DengXian" w:hint="eastAsia"/>
                <w:lang w:val="en-US" w:eastAsia="zh-CN"/>
              </w:rPr>
              <w:t xml:space="preserve">May be discussed latter. </w:t>
            </w:r>
          </w:p>
          <w:p w14:paraId="010A55BF" w14:textId="40AA5262" w:rsidR="00561E3A" w:rsidRDefault="00561E3A" w:rsidP="00260F55">
            <w:pPr>
              <w:rPr>
                <w:b/>
                <w:bCs/>
              </w:rPr>
            </w:pPr>
            <w:r>
              <w:rPr>
                <w:rFonts w:eastAsia="DengXian" w:hint="eastAsia"/>
                <w:lang w:val="en-US" w:eastAsia="zh-CN"/>
              </w:rPr>
              <w:t xml:space="preserve">For Alt.1, not sure averaging is reasonable for all the </w:t>
            </w:r>
            <w:r>
              <w:rPr>
                <w:rFonts w:eastAsia="DengXian"/>
                <w:lang w:val="en-US" w:eastAsia="zh-CN"/>
              </w:rPr>
              <w:t>character</w:t>
            </w:r>
            <w:r>
              <w:rPr>
                <w:rFonts w:eastAsia="DengXian" w:hint="eastAsia"/>
                <w:lang w:val="en-US" w:eastAsia="zh-CN"/>
              </w:rPr>
              <w:t xml:space="preserve">s, since some mapping relationship is not linear. For Alt.2, we are generally OK, but we think not only the final result but also some critical </w:t>
            </w:r>
            <w:r w:rsidRPr="00277674">
              <w:rPr>
                <w:rFonts w:eastAsia="DengXian"/>
                <w:lang w:val="en-US" w:eastAsia="zh-CN"/>
              </w:rPr>
              <w:t>intermediate variable</w:t>
            </w:r>
            <w:r>
              <w:rPr>
                <w:rFonts w:eastAsia="DengXian" w:hint="eastAsia"/>
                <w:lang w:val="en-US" w:eastAsia="zh-CN"/>
              </w:rPr>
              <w:t>s can be captured, e.g. required SINR.</w:t>
            </w:r>
          </w:p>
        </w:tc>
      </w:tr>
      <w:tr w:rsidR="006C2F2B" w:rsidRPr="008E3AB5" w14:paraId="1278E304" w14:textId="77777777" w:rsidTr="00C17C03">
        <w:tc>
          <w:tcPr>
            <w:tcW w:w="1838" w:type="dxa"/>
          </w:tcPr>
          <w:p w14:paraId="4A05E3C4" w14:textId="124DD571" w:rsidR="006C2F2B" w:rsidRDefault="006C2F2B" w:rsidP="00260F55">
            <w:pPr>
              <w:rPr>
                <w:rFonts w:eastAsia="SimSun"/>
                <w:lang w:val="en-US" w:eastAsia="zh-CN"/>
              </w:rPr>
            </w:pPr>
            <w:r>
              <w:rPr>
                <w:rFonts w:eastAsia="SimSun"/>
                <w:lang w:val="en-US" w:eastAsia="zh-CN"/>
              </w:rPr>
              <w:t>Nokia, NSB</w:t>
            </w:r>
          </w:p>
        </w:tc>
        <w:tc>
          <w:tcPr>
            <w:tcW w:w="7796" w:type="dxa"/>
          </w:tcPr>
          <w:p w14:paraId="5EFFB2BD" w14:textId="353C2C16" w:rsidR="006C2F2B" w:rsidRDefault="006C2F2B" w:rsidP="00260F55">
            <w:pPr>
              <w:rPr>
                <w:rFonts w:eastAsia="DengXian"/>
                <w:lang w:val="en-US" w:eastAsia="zh-CN"/>
              </w:rPr>
            </w:pPr>
            <w:r>
              <w:rPr>
                <w:rFonts w:eastAsia="DengXian"/>
                <w:lang w:val="en-US" w:eastAsia="zh-CN"/>
              </w:rPr>
              <w:t>This can be discussed at a later phase</w:t>
            </w:r>
            <w:r w:rsidR="00ED2DE3">
              <w:rPr>
                <w:rFonts w:eastAsia="DengXian"/>
                <w:lang w:val="en-US" w:eastAsia="zh-CN"/>
              </w:rPr>
              <w:t>. Currently, we don’t think either alternative is appropriate.</w:t>
            </w:r>
          </w:p>
        </w:tc>
      </w:tr>
      <w:tr w:rsidR="009C5F12" w:rsidRPr="008E3AB5" w14:paraId="74064B96" w14:textId="77777777" w:rsidTr="00C17C03">
        <w:tc>
          <w:tcPr>
            <w:tcW w:w="1838" w:type="dxa"/>
          </w:tcPr>
          <w:p w14:paraId="3FBF9D9A" w14:textId="7F72930B" w:rsidR="009C5F12" w:rsidRPr="00901479" w:rsidRDefault="009C5F12" w:rsidP="009C5F12">
            <w:pPr>
              <w:rPr>
                <w:rFonts w:eastAsia="SimSun"/>
                <w:lang w:val="en-US" w:eastAsia="zh-CN"/>
              </w:rPr>
            </w:pPr>
            <w:r w:rsidRPr="00901479">
              <w:rPr>
                <w:rFonts w:eastAsia="SimSun"/>
                <w:lang w:val="en-US" w:eastAsia="zh-CN"/>
              </w:rPr>
              <w:t>Intel</w:t>
            </w:r>
          </w:p>
        </w:tc>
        <w:tc>
          <w:tcPr>
            <w:tcW w:w="7796" w:type="dxa"/>
          </w:tcPr>
          <w:p w14:paraId="697FFFB6" w14:textId="77777777" w:rsidR="009C5F12" w:rsidRPr="00901479" w:rsidRDefault="009C5F12" w:rsidP="009C5F12">
            <w:pPr>
              <w:rPr>
                <w:rFonts w:eastAsia="DengXian"/>
                <w:lang w:val="en-US" w:eastAsia="zh-CN"/>
              </w:rPr>
            </w:pPr>
            <w:r w:rsidRPr="00901479">
              <w:rPr>
                <w:rFonts w:eastAsia="DengXian"/>
                <w:lang w:val="en-US" w:eastAsia="zh-CN"/>
              </w:rPr>
              <w:t xml:space="preserve">Defer the decision on post-processing of results across companies to a later stage. </w:t>
            </w:r>
          </w:p>
          <w:p w14:paraId="350DF895" w14:textId="4F94DA16" w:rsidR="009C5F12" w:rsidRPr="00901479" w:rsidRDefault="009C5F12" w:rsidP="009C5F12">
            <w:pPr>
              <w:rPr>
                <w:rFonts w:eastAsia="DengXian"/>
                <w:lang w:val="en-US" w:eastAsia="zh-CN"/>
              </w:rPr>
            </w:pPr>
            <w:r w:rsidRPr="00901479">
              <w:rPr>
                <w:rFonts w:eastAsia="DengXian"/>
                <w:lang w:val="en-US" w:eastAsia="zh-CN"/>
              </w:rPr>
              <w:t xml:space="preserve">Agree with above comments that, in general, both Alt 1 and Alt 2 can be grossly inaccurate. </w:t>
            </w:r>
            <w:r w:rsidR="0080680F" w:rsidRPr="00901479">
              <w:rPr>
                <w:rFonts w:eastAsia="DengXian"/>
                <w:lang w:val="en-US" w:eastAsia="zh-CN"/>
              </w:rPr>
              <w:t>This can</w:t>
            </w:r>
            <w:r w:rsidRPr="00901479">
              <w:rPr>
                <w:rFonts w:eastAsia="DengXian"/>
                <w:lang w:val="en-US" w:eastAsia="zh-CN"/>
              </w:rPr>
              <w:t xml:space="preserve"> be determined once we see the “raw data” across companies. At the time of providing inputs to RAN1 #103e discussions, the identification of the bottleneck-channel can follow respective companies’ results.</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lastRenderedPageBreak/>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914" w:type="dxa"/>
        <w:tblLook w:val="04A0" w:firstRow="1" w:lastRow="0" w:firstColumn="1" w:lastColumn="0" w:noHBand="0" w:noVBand="1"/>
      </w:tblPr>
      <w:tblGrid>
        <w:gridCol w:w="1444"/>
        <w:gridCol w:w="8470"/>
      </w:tblGrid>
      <w:tr w:rsidR="006861E0" w14:paraId="6B512C7A" w14:textId="77777777" w:rsidTr="002560FA">
        <w:tc>
          <w:tcPr>
            <w:tcW w:w="1444" w:type="dxa"/>
            <w:shd w:val="clear" w:color="auto" w:fill="D9D9D9" w:themeFill="background1" w:themeFillShade="D9"/>
          </w:tcPr>
          <w:p w14:paraId="210DA384" w14:textId="77777777" w:rsidR="006861E0" w:rsidRDefault="006861E0" w:rsidP="00260F55">
            <w:pPr>
              <w:rPr>
                <w:b/>
                <w:bCs/>
              </w:rPr>
            </w:pPr>
            <w:r>
              <w:rPr>
                <w:b/>
                <w:bCs/>
              </w:rPr>
              <w:t>Company</w:t>
            </w:r>
          </w:p>
        </w:tc>
        <w:tc>
          <w:tcPr>
            <w:tcW w:w="8470"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560FA">
        <w:tc>
          <w:tcPr>
            <w:tcW w:w="1444" w:type="dxa"/>
          </w:tcPr>
          <w:p w14:paraId="24243ED5" w14:textId="1405B988" w:rsidR="006861E0" w:rsidRPr="00F820A7" w:rsidRDefault="00F820A7"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470" w:type="dxa"/>
          </w:tcPr>
          <w:p w14:paraId="55B052F5" w14:textId="343EF7D8" w:rsidR="00C76C85" w:rsidRDefault="00C76C85" w:rsidP="00260F5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260F5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RedCap UEs, </w:t>
            </w:r>
            <w:r w:rsidR="004B4B99">
              <w:rPr>
                <w:rFonts w:eastAsia="DengXian"/>
                <w:lang w:val="en-US" w:eastAsia="zh-CN"/>
              </w:rPr>
              <w:t xml:space="preserve">since the aim is to look at the performance impact to reference UE due to the presence of RedCap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260F5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260F55">
            <w:pPr>
              <w:pStyle w:val="ListParagraph"/>
              <w:numPr>
                <w:ilvl w:val="0"/>
                <w:numId w:val="7"/>
              </w:numPr>
              <w:rPr>
                <w:rFonts w:eastAsia="DengXian"/>
                <w:lang w:val="en-US" w:eastAsia="zh-CN"/>
              </w:rPr>
            </w:pPr>
            <w:r w:rsidRPr="00C76C85">
              <w:rPr>
                <w:rFonts w:eastAsia="DengXian"/>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DengXian"/>
                <w:lang w:val="en-US" w:eastAsia="zh-CN"/>
              </w:rPr>
              <w:t xml:space="preserve"> (including the case without RedCap UEs)</w:t>
            </w:r>
          </w:p>
        </w:tc>
      </w:tr>
      <w:tr w:rsidR="0052638E" w:rsidRPr="008E3AB5" w14:paraId="169DA76A" w14:textId="77777777" w:rsidTr="002560FA">
        <w:tc>
          <w:tcPr>
            <w:tcW w:w="1444" w:type="dxa"/>
          </w:tcPr>
          <w:p w14:paraId="167BDCB3" w14:textId="6420EAAB" w:rsidR="0052638E" w:rsidRDefault="0052638E" w:rsidP="0052638E">
            <w:pPr>
              <w:rPr>
                <w:lang w:val="en-US" w:eastAsia="ko-KR"/>
              </w:rPr>
            </w:pPr>
            <w:r>
              <w:rPr>
                <w:lang w:val="en-US" w:eastAsia="ko-KR"/>
              </w:rPr>
              <w:t>Ericsson</w:t>
            </w:r>
          </w:p>
        </w:tc>
        <w:tc>
          <w:tcPr>
            <w:tcW w:w="8470"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560FA">
        <w:tc>
          <w:tcPr>
            <w:tcW w:w="1444" w:type="dxa"/>
          </w:tcPr>
          <w:p w14:paraId="392C3A64" w14:textId="694226A0" w:rsidR="00E119DF" w:rsidRPr="009544AF" w:rsidRDefault="00E119DF" w:rsidP="00E119DF">
            <w:pPr>
              <w:rPr>
                <w:rFonts w:eastAsia="DengXian"/>
                <w:lang w:val="en-US" w:eastAsia="zh-CN"/>
              </w:rPr>
            </w:pPr>
            <w:proofErr w:type="spellStart"/>
            <w:r>
              <w:rPr>
                <w:lang w:val="en-US" w:eastAsia="ko-KR"/>
              </w:rPr>
              <w:t>ZTE,Sanechips</w:t>
            </w:r>
            <w:proofErr w:type="spellEnd"/>
          </w:p>
        </w:tc>
        <w:tc>
          <w:tcPr>
            <w:tcW w:w="8470"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560FA">
        <w:tc>
          <w:tcPr>
            <w:tcW w:w="1444" w:type="dxa"/>
          </w:tcPr>
          <w:p w14:paraId="1908897C" w14:textId="74C605E9" w:rsidR="00257AFA" w:rsidRDefault="00257AFA" w:rsidP="00E119DF">
            <w:pPr>
              <w:rPr>
                <w:lang w:val="en-US" w:eastAsia="ko-KR"/>
              </w:rPr>
            </w:pPr>
            <w:r>
              <w:rPr>
                <w:lang w:val="en-US" w:eastAsia="ko-KR"/>
              </w:rPr>
              <w:t>Qualcomm</w:t>
            </w:r>
          </w:p>
        </w:tc>
        <w:tc>
          <w:tcPr>
            <w:tcW w:w="8470"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2560FA">
        <w:tc>
          <w:tcPr>
            <w:tcW w:w="1444" w:type="dxa"/>
          </w:tcPr>
          <w:p w14:paraId="0A95B7B4" w14:textId="77777777" w:rsidR="00C17C03" w:rsidRDefault="00C17C03" w:rsidP="00260F55">
            <w:pPr>
              <w:rPr>
                <w:lang w:val="en-US" w:eastAsia="ko-KR"/>
              </w:rPr>
            </w:pPr>
            <w:r>
              <w:rPr>
                <w:lang w:val="en-US" w:eastAsia="ko-KR"/>
              </w:rPr>
              <w:lastRenderedPageBreak/>
              <w:t>Huawei, HiSilicon</w:t>
            </w:r>
          </w:p>
        </w:tc>
        <w:tc>
          <w:tcPr>
            <w:tcW w:w="8470" w:type="dxa"/>
          </w:tcPr>
          <w:p w14:paraId="2CB52E29" w14:textId="77777777" w:rsidR="00C17C03" w:rsidRDefault="00C17C03" w:rsidP="00260F55">
            <w:pPr>
              <w:rPr>
                <w:rFonts w:eastAsia="DengXian"/>
                <w:sz w:val="22"/>
                <w:szCs w:val="22"/>
                <w:lang w:eastAsia="zh-CN"/>
              </w:rPr>
            </w:pPr>
            <w:r>
              <w:rPr>
                <w:rFonts w:eastAsia="DengXian"/>
                <w:sz w:val="22"/>
                <w:szCs w:val="22"/>
                <w:lang w:eastAsia="zh-CN"/>
              </w:rPr>
              <w:t>No.</w:t>
            </w:r>
          </w:p>
          <w:p w14:paraId="3DB8B675" w14:textId="77777777" w:rsidR="00C17C03" w:rsidRDefault="00C17C03" w:rsidP="00260F55">
            <w:pPr>
              <w:rPr>
                <w:rFonts w:eastAsia="DengXian"/>
                <w:sz w:val="22"/>
                <w:szCs w:val="22"/>
                <w:lang w:eastAsia="zh-CN"/>
              </w:rPr>
            </w:pPr>
            <w:r>
              <w:rPr>
                <w:rFonts w:eastAsia="DengXian"/>
                <w:sz w:val="22"/>
                <w:szCs w:val="22"/>
                <w:lang w:eastAsia="zh-CN"/>
              </w:rPr>
              <w:t>We think two parameters are missing in the spreadsheet, traffic model of busty buffer and number of UE Rx antenna for DL evaluation.</w:t>
            </w:r>
          </w:p>
          <w:p w14:paraId="723C7EFE" w14:textId="77777777" w:rsidR="00C17C03" w:rsidRDefault="00C17C03" w:rsidP="00260F55">
            <w:pPr>
              <w:rPr>
                <w:rFonts w:eastAsia="DengXian"/>
                <w:sz w:val="22"/>
                <w:szCs w:val="22"/>
                <w:lang w:eastAsia="zh-CN"/>
              </w:rPr>
            </w:pPr>
            <w:r>
              <w:rPr>
                <w:rFonts w:eastAsia="DengXian"/>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w:t>
            </w:r>
            <w:proofErr w:type="spellStart"/>
            <w:r>
              <w:rPr>
                <w:sz w:val="22"/>
                <w:szCs w:val="22"/>
                <w:lang w:eastAsia="zh-CN"/>
              </w:rPr>
              <w:t>v.s</w:t>
            </w:r>
            <w:proofErr w:type="spellEnd"/>
            <w:r>
              <w:rPr>
                <w:sz w:val="22"/>
                <w:szCs w:val="22"/>
                <w:lang w:eastAsia="zh-CN"/>
              </w:rPr>
              <w:t xml:space="preserve">. 2Rx, DL 64QAM </w:t>
            </w:r>
            <w:proofErr w:type="spellStart"/>
            <w:r>
              <w:rPr>
                <w:sz w:val="22"/>
                <w:szCs w:val="22"/>
                <w:lang w:eastAsia="zh-CN"/>
              </w:rPr>
              <w:t>v.s</w:t>
            </w:r>
            <w:proofErr w:type="spellEnd"/>
            <w:r>
              <w:rPr>
                <w:sz w:val="22"/>
                <w:szCs w:val="22"/>
                <w:lang w:eastAsia="zh-CN"/>
              </w:rPr>
              <w:t xml:space="preserve">.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w:t>
            </w:r>
            <w:proofErr w:type="gramStart"/>
            <w:r w:rsidRPr="00436E5D">
              <w:rPr>
                <w:i/>
                <w:sz w:val="22"/>
                <w:szCs w:val="22"/>
                <w:lang w:eastAsia="zh-CN"/>
              </w:rPr>
              <w:t>factor, and</w:t>
            </w:r>
            <w:proofErr w:type="gramEnd"/>
            <w:r w:rsidRPr="00436E5D">
              <w:rPr>
                <w:i/>
                <w:sz w:val="22"/>
                <w:szCs w:val="22"/>
                <w:lang w:eastAsia="zh-CN"/>
              </w:rPr>
              <w:t xml:space="preserve">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ListParagraph"/>
              <w:numPr>
                <w:ilvl w:val="0"/>
                <w:numId w:val="18"/>
              </w:numPr>
              <w:rPr>
                <w:rFonts w:eastAsia="DengXian"/>
                <w:szCs w:val="22"/>
                <w:lang w:eastAsia="zh-CN"/>
              </w:rPr>
            </w:pPr>
            <w:r>
              <w:rPr>
                <w:rFonts w:eastAsia="DengXian"/>
                <w:szCs w:val="22"/>
                <w:lang w:eastAsia="zh-CN"/>
              </w:rPr>
              <w:t>Note: the system bandwidth is the same as the UE bandwdith of legacy NR UE.</w:t>
            </w:r>
          </w:p>
        </w:tc>
      </w:tr>
      <w:tr w:rsidR="006C2F2B" w:rsidRPr="008E39BD" w14:paraId="274A3D51" w14:textId="77777777" w:rsidTr="002560FA">
        <w:tc>
          <w:tcPr>
            <w:tcW w:w="1444" w:type="dxa"/>
          </w:tcPr>
          <w:p w14:paraId="7CFC1AB8" w14:textId="6A934306" w:rsidR="006C2F2B" w:rsidRDefault="006C2F2B" w:rsidP="00260F55">
            <w:pPr>
              <w:rPr>
                <w:lang w:val="en-US" w:eastAsia="ko-KR"/>
              </w:rPr>
            </w:pPr>
            <w:r>
              <w:rPr>
                <w:lang w:val="en-US" w:eastAsia="ko-KR"/>
              </w:rPr>
              <w:t>Nokia, NSB</w:t>
            </w:r>
          </w:p>
        </w:tc>
        <w:tc>
          <w:tcPr>
            <w:tcW w:w="8470" w:type="dxa"/>
          </w:tcPr>
          <w:p w14:paraId="39A9A4F3" w14:textId="1874678C" w:rsidR="006C2F2B" w:rsidRDefault="007E60BE" w:rsidP="00260F55">
            <w:pPr>
              <w:rPr>
                <w:rFonts w:eastAsia="DengXian"/>
                <w:sz w:val="22"/>
                <w:szCs w:val="22"/>
                <w:lang w:eastAsia="zh-CN"/>
              </w:rPr>
            </w:pPr>
            <w:r>
              <w:rPr>
                <w:rFonts w:eastAsia="DengXian"/>
                <w:sz w:val="22"/>
                <w:szCs w:val="22"/>
                <w:lang w:eastAsia="zh-CN"/>
              </w:rPr>
              <w:t>The template is fine. Agree that it would be good to collect statistics separately for RedCap and NR UEs</w:t>
            </w:r>
            <w:r w:rsidR="00ED2DE3">
              <w:rPr>
                <w:rFonts w:eastAsia="DengXian"/>
                <w:sz w:val="22"/>
                <w:szCs w:val="22"/>
                <w:lang w:eastAsia="zh-CN"/>
              </w:rPr>
              <w:t xml:space="preserve"> as well as overall statistics</w:t>
            </w:r>
            <w:r>
              <w:rPr>
                <w:rFonts w:eastAsia="DengXian"/>
                <w:sz w:val="22"/>
                <w:szCs w:val="22"/>
                <w:lang w:eastAsia="zh-CN"/>
              </w:rPr>
              <w:t>.</w:t>
            </w:r>
          </w:p>
          <w:p w14:paraId="6E9A0F4F" w14:textId="513CD98C" w:rsidR="007E60BE" w:rsidRDefault="006C6135" w:rsidP="00260F55">
            <w:pPr>
              <w:rPr>
                <w:rFonts w:eastAsia="DengXian"/>
                <w:sz w:val="22"/>
                <w:szCs w:val="22"/>
                <w:lang w:eastAsia="zh-CN"/>
              </w:rPr>
            </w:pPr>
            <w:r>
              <w:rPr>
                <w:rFonts w:eastAsia="DengXian"/>
                <w:sz w:val="22"/>
                <w:szCs w:val="22"/>
                <w:lang w:eastAsia="zh-CN"/>
              </w:rPr>
              <w:t>Another similar</w:t>
            </w:r>
            <w:r w:rsidR="007E60BE">
              <w:rPr>
                <w:rFonts w:eastAsia="DengXian"/>
                <w:sz w:val="22"/>
                <w:szCs w:val="22"/>
                <w:lang w:eastAsia="zh-CN"/>
              </w:rPr>
              <w:t xml:space="preserve"> comment is that it’s not clear what complexity reduction features are being used for RedCap UEs</w:t>
            </w:r>
            <w:r w:rsidR="00D85543">
              <w:rPr>
                <w:rFonts w:eastAsia="DengXian"/>
                <w:sz w:val="22"/>
                <w:szCs w:val="22"/>
                <w:lang w:eastAsia="zh-CN"/>
              </w:rPr>
              <w:t xml:space="preserve"> in the simulations</w:t>
            </w:r>
            <w:r w:rsidR="007E60BE">
              <w:rPr>
                <w:rFonts w:eastAsia="DengXian"/>
                <w:sz w:val="22"/>
                <w:szCs w:val="22"/>
                <w:lang w:eastAsia="zh-CN"/>
              </w:rPr>
              <w:t xml:space="preserve">, so they should also be reported by companies. In </w:t>
            </w:r>
            <w:r w:rsidR="007E60BE">
              <w:rPr>
                <w:rFonts w:eastAsia="DengXian"/>
                <w:sz w:val="22"/>
                <w:szCs w:val="22"/>
                <w:lang w:eastAsia="zh-CN"/>
              </w:rPr>
              <w:lastRenderedPageBreak/>
              <w:t>addition, it’s not clear that results can be compared across companies as assumptions for RedCap complexity reduction may be different.</w:t>
            </w:r>
          </w:p>
        </w:tc>
      </w:tr>
      <w:tr w:rsidR="002560FA" w:rsidRPr="008E39BD" w14:paraId="07154526" w14:textId="77777777" w:rsidTr="002560FA">
        <w:tc>
          <w:tcPr>
            <w:tcW w:w="1444" w:type="dxa"/>
          </w:tcPr>
          <w:p w14:paraId="593F38FC" w14:textId="05FFF700" w:rsidR="002560FA" w:rsidRPr="002560FA" w:rsidRDefault="002560FA" w:rsidP="002560FA">
            <w:pPr>
              <w:rPr>
                <w:lang w:val="en-US" w:eastAsia="ko-KR"/>
              </w:rPr>
            </w:pPr>
            <w:r w:rsidRPr="002560FA">
              <w:rPr>
                <w:lang w:val="en-US" w:eastAsia="ko-KR"/>
              </w:rPr>
              <w:lastRenderedPageBreak/>
              <w:t>Intel</w:t>
            </w:r>
          </w:p>
        </w:tc>
        <w:tc>
          <w:tcPr>
            <w:tcW w:w="8470" w:type="dxa"/>
          </w:tcPr>
          <w:p w14:paraId="6979F768" w14:textId="47B37046" w:rsidR="002560FA" w:rsidRPr="002560FA" w:rsidRDefault="002560FA" w:rsidP="002560FA">
            <w:pPr>
              <w:rPr>
                <w:rFonts w:eastAsia="DengXian"/>
                <w:sz w:val="22"/>
                <w:szCs w:val="22"/>
                <w:lang w:eastAsia="zh-CN"/>
              </w:rPr>
            </w:pPr>
            <w:r w:rsidRPr="002560FA">
              <w:rPr>
                <w:rFonts w:eastAsia="DengXian"/>
                <w:sz w:val="22"/>
                <w:szCs w:val="22"/>
                <w:lang w:eastAsia="zh-CN"/>
              </w:rPr>
              <w:t xml:space="preserve">Fine with the template structure, except that UPT and cell SE should be reported separately for </w:t>
            </w:r>
            <w:proofErr w:type="spellStart"/>
            <w:r w:rsidRPr="002560FA">
              <w:rPr>
                <w:rFonts w:eastAsia="DengXian"/>
                <w:sz w:val="22"/>
                <w:szCs w:val="22"/>
                <w:lang w:eastAsia="zh-CN"/>
              </w:rPr>
              <w:t>eMBB</w:t>
            </w:r>
            <w:proofErr w:type="spellEnd"/>
            <w:r w:rsidRPr="002560FA">
              <w:rPr>
                <w:rFonts w:eastAsia="DengXian"/>
                <w:sz w:val="22"/>
                <w:szCs w:val="22"/>
                <w:lang w:eastAsia="zh-CN"/>
              </w:rPr>
              <w:t xml:space="preserve"> and URLLC UEs due to different traffic and QoS (data rate) requirements.</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6D7C" w14:textId="77777777" w:rsidR="00410732" w:rsidRDefault="00410732" w:rsidP="00581A60">
      <w:pPr>
        <w:spacing w:after="0"/>
      </w:pPr>
      <w:r>
        <w:separator/>
      </w:r>
    </w:p>
  </w:endnote>
  <w:endnote w:type="continuationSeparator" w:id="0">
    <w:p w14:paraId="1C076A90" w14:textId="77777777" w:rsidR="00410732" w:rsidRDefault="00410732" w:rsidP="00581A60">
      <w:pPr>
        <w:spacing w:after="0"/>
      </w:pPr>
      <w:r>
        <w:continuationSeparator/>
      </w:r>
    </w:p>
  </w:endnote>
  <w:endnote w:type="continuationNotice" w:id="1">
    <w:p w14:paraId="2202F09A" w14:textId="77777777" w:rsidR="00410732" w:rsidRDefault="004107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EE3BA" w14:textId="77777777" w:rsidR="00410732" w:rsidRDefault="00410732" w:rsidP="00581A60">
      <w:pPr>
        <w:spacing w:after="0"/>
      </w:pPr>
      <w:r>
        <w:separator/>
      </w:r>
    </w:p>
  </w:footnote>
  <w:footnote w:type="continuationSeparator" w:id="0">
    <w:p w14:paraId="397BEC3B" w14:textId="77777777" w:rsidR="00410732" w:rsidRDefault="00410732" w:rsidP="00581A60">
      <w:pPr>
        <w:spacing w:after="0"/>
      </w:pPr>
      <w:r>
        <w:continuationSeparator/>
      </w:r>
    </w:p>
  </w:footnote>
  <w:footnote w:type="continuationNotice" w:id="1">
    <w:p w14:paraId="5A34D13A" w14:textId="77777777" w:rsidR="00410732" w:rsidRDefault="004107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C2001E"/>
    <w:multiLevelType w:val="hybridMultilevel"/>
    <w:tmpl w:val="590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5DEC6C92"/>
    <w:multiLevelType w:val="hybridMultilevel"/>
    <w:tmpl w:val="D13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18"/>
  </w:num>
  <w:num w:numId="4">
    <w:abstractNumId w:val="3"/>
  </w:num>
  <w:num w:numId="5">
    <w:abstractNumId w:val="4"/>
  </w:num>
  <w:num w:numId="6">
    <w:abstractNumId w:val="16"/>
  </w:num>
  <w:num w:numId="7">
    <w:abstractNumId w:val="11"/>
  </w:num>
  <w:num w:numId="8">
    <w:abstractNumId w:val="10"/>
  </w:num>
  <w:num w:numId="9">
    <w:abstractNumId w:val="2"/>
  </w:num>
  <w:num w:numId="10">
    <w:abstractNumId w:val="12"/>
  </w:num>
  <w:num w:numId="11">
    <w:abstractNumId w:val="15"/>
  </w:num>
  <w:num w:numId="12">
    <w:abstractNumId w:val="17"/>
  </w:num>
  <w:num w:numId="13">
    <w:abstractNumId w:val="6"/>
  </w:num>
  <w:num w:numId="14">
    <w:abstractNumId w:val="19"/>
  </w:num>
  <w:num w:numId="15">
    <w:abstractNumId w:val="7"/>
  </w:num>
  <w:num w:numId="16">
    <w:abstractNumId w:val="8"/>
  </w:num>
  <w:num w:numId="17">
    <w:abstractNumId w:val="1"/>
  </w:num>
  <w:num w:numId="18">
    <w:abstractNumId w:val="5"/>
  </w:num>
  <w:num w:numId="19">
    <w:abstractNumId w:val="9"/>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8D1"/>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0FA"/>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732"/>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56F"/>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1FEA"/>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2F2B"/>
    <w:rsid w:val="006C3445"/>
    <w:rsid w:val="006C39C3"/>
    <w:rsid w:val="006C514A"/>
    <w:rsid w:val="006C5540"/>
    <w:rsid w:val="006C5D68"/>
    <w:rsid w:val="006C6135"/>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2D70"/>
    <w:rsid w:val="00714077"/>
    <w:rsid w:val="00714D9E"/>
    <w:rsid w:val="007150C1"/>
    <w:rsid w:val="0071531E"/>
    <w:rsid w:val="007159EB"/>
    <w:rsid w:val="007170F7"/>
    <w:rsid w:val="007171D3"/>
    <w:rsid w:val="007178C0"/>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00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0BE"/>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150"/>
    <w:rsid w:val="008058E1"/>
    <w:rsid w:val="0080680F"/>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79"/>
    <w:rsid w:val="009014C0"/>
    <w:rsid w:val="00901A97"/>
    <w:rsid w:val="00901D12"/>
    <w:rsid w:val="00902D7D"/>
    <w:rsid w:val="00902FAC"/>
    <w:rsid w:val="0090357E"/>
    <w:rsid w:val="009038BC"/>
    <w:rsid w:val="00904043"/>
    <w:rsid w:val="009048B1"/>
    <w:rsid w:val="00904D09"/>
    <w:rsid w:val="009050A5"/>
    <w:rsid w:val="00906AF4"/>
    <w:rsid w:val="0090746E"/>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0926"/>
    <w:rsid w:val="00951501"/>
    <w:rsid w:val="00952CAC"/>
    <w:rsid w:val="00953276"/>
    <w:rsid w:val="009535DA"/>
    <w:rsid w:val="00953B4A"/>
    <w:rsid w:val="00953B8C"/>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1C04"/>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0FD7"/>
    <w:rsid w:val="009C1154"/>
    <w:rsid w:val="009C159D"/>
    <w:rsid w:val="009C28BE"/>
    <w:rsid w:val="009C38E4"/>
    <w:rsid w:val="009C4C29"/>
    <w:rsid w:val="009C505C"/>
    <w:rsid w:val="009C5F12"/>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4EF9"/>
    <w:rsid w:val="009F608B"/>
    <w:rsid w:val="009F63A6"/>
    <w:rsid w:val="009F7B99"/>
    <w:rsid w:val="00A00242"/>
    <w:rsid w:val="00A002BE"/>
    <w:rsid w:val="00A00E7A"/>
    <w:rsid w:val="00A01DF4"/>
    <w:rsid w:val="00A021A6"/>
    <w:rsid w:val="00A033D8"/>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7CDA"/>
    <w:rsid w:val="00A501CB"/>
    <w:rsid w:val="00A507BF"/>
    <w:rsid w:val="00A50A95"/>
    <w:rsid w:val="00A50ABB"/>
    <w:rsid w:val="00A50C99"/>
    <w:rsid w:val="00A51013"/>
    <w:rsid w:val="00A51E92"/>
    <w:rsid w:val="00A51FEF"/>
    <w:rsid w:val="00A560C9"/>
    <w:rsid w:val="00A57BC9"/>
    <w:rsid w:val="00A60F02"/>
    <w:rsid w:val="00A613DF"/>
    <w:rsid w:val="00A620D8"/>
    <w:rsid w:val="00A63BF4"/>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6B92"/>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C4B"/>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AF0"/>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C85"/>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543"/>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0B66"/>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1BD3"/>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2DE3"/>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 w:type="character" w:styleId="Strong">
    <w:name w:val="Strong"/>
    <w:basedOn w:val="DefaultParagraphFont"/>
    <w:uiPriority w:val="22"/>
    <w:qFormat/>
    <w:rsid w:val="0098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2179824">
      <w:bodyDiv w:val="1"/>
      <w:marLeft w:val="0"/>
      <w:marRight w:val="0"/>
      <w:marTop w:val="0"/>
      <w:marBottom w:val="0"/>
      <w:divBdr>
        <w:top w:val="none" w:sz="0" w:space="0" w:color="auto"/>
        <w:left w:val="none" w:sz="0" w:space="0" w:color="auto"/>
        <w:bottom w:val="none" w:sz="0" w:space="0" w:color="auto"/>
        <w:right w:val="none" w:sz="0" w:space="0" w:color="auto"/>
      </w:divBdr>
      <w:divsChild>
        <w:div w:id="327098453">
          <w:marLeft w:val="0"/>
          <w:marRight w:val="0"/>
          <w:marTop w:val="0"/>
          <w:marBottom w:val="0"/>
          <w:divBdr>
            <w:top w:val="none" w:sz="0" w:space="0" w:color="auto"/>
            <w:left w:val="none" w:sz="0" w:space="0" w:color="auto"/>
            <w:bottom w:val="none" w:sz="0" w:space="0" w:color="auto"/>
            <w:right w:val="none" w:sz="0" w:space="0" w:color="auto"/>
          </w:divBdr>
        </w:div>
      </w:divsChild>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036CF-17F6-45A7-AEF7-D7C94A14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8255</Words>
  <Characters>47058</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2020-09-17T20:03:00Z</dcterms:created>
  <dcterms:modified xsi:type="dcterms:W3CDTF">2020-09-18T02:07:00Z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