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ac"/>
      </w:pPr>
    </w:p>
    <w:p w14:paraId="4EC79305" w14:textId="77777777" w:rsidR="00B90547" w:rsidRDefault="00C425F0">
      <w:pPr>
        <w:pStyle w:val="1"/>
        <w:numPr>
          <w:ilvl w:val="0"/>
          <w:numId w:val="2"/>
        </w:numPr>
        <w:rPr>
          <w:lang w:val="en-GB"/>
        </w:rPr>
      </w:pPr>
      <w:r>
        <w:rPr>
          <w:lang w:val="en-GB"/>
        </w:rPr>
        <w:t>Simultaneous Operation of Access and Backhaul Links</w:t>
      </w:r>
    </w:p>
    <w:p w14:paraId="595FF411" w14:textId="77777777" w:rsidR="00B90547" w:rsidRDefault="00C425F0">
      <w:pPr>
        <w:pStyle w:val="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a4"/>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a4"/>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a4"/>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宋体"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afe"/>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afe"/>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afe"/>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afe"/>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642E2911"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3B59BD20"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a4"/>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a4"/>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zh-CN"/>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B87E51" w:rsidRDefault="00B87E51">
                            <w:pPr>
                              <w:rPr>
                                <w:rFonts w:ascii="Calibri" w:eastAsia="Calibri" w:hAnsi="Calibri"/>
                                <w:sz w:val="22"/>
                                <w:szCs w:val="22"/>
                              </w:rPr>
                            </w:pPr>
                            <w:r>
                              <w:rPr>
                                <w:rFonts w:ascii="Calibri" w:eastAsia="Calibri" w:hAnsi="Calibri"/>
                                <w:sz w:val="22"/>
                                <w:szCs w:val="22"/>
                              </w:rPr>
                              <w:t>RAN1#102-e Decisions</w:t>
                            </w:r>
                          </w:p>
                          <w:p w14:paraId="26FF6C2E" w14:textId="77777777" w:rsidR="00B87E51" w:rsidRPr="00F925EF" w:rsidRDefault="00B87E51" w:rsidP="00504955">
                            <w:pPr>
                              <w:rPr>
                                <w:b/>
                                <w:bCs/>
                                <w:lang w:eastAsia="x-none"/>
                              </w:rPr>
                            </w:pPr>
                            <w:r w:rsidRPr="00F925EF">
                              <w:rPr>
                                <w:b/>
                                <w:bCs/>
                                <w:highlight w:val="green"/>
                                <w:lang w:eastAsia="x-none"/>
                              </w:rPr>
                              <w:t>Agreement</w:t>
                            </w:r>
                          </w:p>
                          <w:p w14:paraId="2FE5D5B0" w14:textId="77777777" w:rsidR="00B87E51" w:rsidRPr="00041015" w:rsidRDefault="00B87E51">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B87E51" w:rsidRDefault="00B87E51">
                      <w:pPr>
                        <w:rPr>
                          <w:rFonts w:ascii="Calibri" w:eastAsia="Calibri" w:hAnsi="Calibri"/>
                          <w:sz w:val="22"/>
                          <w:szCs w:val="22"/>
                        </w:rPr>
                      </w:pPr>
                      <w:r>
                        <w:rPr>
                          <w:rFonts w:ascii="Calibri" w:eastAsia="Calibri" w:hAnsi="Calibri"/>
                          <w:sz w:val="22"/>
                          <w:szCs w:val="22"/>
                        </w:rPr>
                        <w:t>RAN1#102-e Decisions</w:t>
                      </w:r>
                    </w:p>
                    <w:p w14:paraId="26FF6C2E" w14:textId="77777777" w:rsidR="00B87E51" w:rsidRPr="00F925EF" w:rsidRDefault="00B87E51" w:rsidP="00504955">
                      <w:pPr>
                        <w:rPr>
                          <w:b/>
                          <w:bCs/>
                          <w:lang w:eastAsia="x-none"/>
                        </w:rPr>
                      </w:pPr>
                      <w:r w:rsidRPr="00F925EF">
                        <w:rPr>
                          <w:b/>
                          <w:bCs/>
                          <w:highlight w:val="green"/>
                          <w:lang w:eastAsia="x-none"/>
                        </w:rPr>
                        <w:t>Agreement</w:t>
                      </w:r>
                    </w:p>
                    <w:p w14:paraId="2FE5D5B0" w14:textId="77777777" w:rsidR="00B87E51" w:rsidRPr="00041015" w:rsidRDefault="00B87E51">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a4"/>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a4"/>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4807FE" w14:paraId="29696330" w14:textId="77777777" w:rsidTr="00EA188C">
        <w:tc>
          <w:tcPr>
            <w:tcW w:w="1691" w:type="dxa"/>
          </w:tcPr>
          <w:p w14:paraId="151C1986" w14:textId="666BC5CA" w:rsidR="004807FE" w:rsidRPr="004807FE" w:rsidRDefault="004807FE"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720BD91B" w14:textId="77777777" w:rsidR="004807FE" w:rsidRDefault="004807FE" w:rsidP="000164CF">
            <w:pPr>
              <w:rPr>
                <w:rFonts w:ascii="Calibri" w:eastAsiaTheme="minorEastAsia" w:hAnsi="Calibri"/>
                <w:sz w:val="22"/>
                <w:szCs w:val="22"/>
                <w:lang w:eastAsia="zh-CN"/>
              </w:rPr>
            </w:pPr>
          </w:p>
        </w:tc>
        <w:tc>
          <w:tcPr>
            <w:tcW w:w="6114" w:type="dxa"/>
          </w:tcPr>
          <w:p w14:paraId="58007A03" w14:textId="77777777" w:rsidR="004807FE" w:rsidRDefault="004807FE" w:rsidP="004807FE">
            <w:pPr>
              <w:rPr>
                <w:rFonts w:ascii="Calibri" w:eastAsiaTheme="minorEastAsia" w:hAnsi="Calibri"/>
                <w:bCs/>
                <w:sz w:val="22"/>
                <w:szCs w:val="22"/>
                <w:lang w:eastAsia="zh-CN"/>
              </w:rPr>
            </w:pPr>
            <w:r w:rsidRPr="00020D10">
              <w:rPr>
                <w:rFonts w:ascii="Calibri" w:eastAsia="Malgun Gothic" w:hAnsi="Calibri" w:hint="eastAsia"/>
                <w:bCs/>
                <w:sz w:val="22"/>
                <w:szCs w:val="22"/>
                <w:lang w:eastAsia="ko-KR"/>
              </w:rPr>
              <w:t xml:space="preserve">We think </w:t>
            </w:r>
            <w:r>
              <w:rPr>
                <w:rFonts w:ascii="Calibri" w:eastAsia="Malgun Gothic"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2555BB1B" w14:textId="77777777" w:rsidR="004807FE" w:rsidRPr="001774F0" w:rsidRDefault="004807FE" w:rsidP="004807F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Would like to </w:t>
            </w:r>
            <w:r w:rsidRPr="001774F0">
              <w:rPr>
                <w:rFonts w:ascii="Calibri" w:eastAsiaTheme="minorEastAsia" w:hAnsi="Calibri" w:hint="eastAsia"/>
                <w:bCs/>
                <w:sz w:val="22"/>
                <w:szCs w:val="22"/>
                <w:lang w:eastAsia="zh-CN"/>
              </w:rPr>
              <w:t>propose the following change:</w:t>
            </w:r>
          </w:p>
          <w:p w14:paraId="4B94E030" w14:textId="64F7B181" w:rsidR="004807FE" w:rsidRDefault="004807FE" w:rsidP="004807FE">
            <w:pPr>
              <w:rPr>
                <w:rFonts w:ascii="Calibri" w:eastAsiaTheme="minorEastAsia" w:hAnsi="Calibri"/>
                <w:sz w:val="22"/>
                <w:szCs w:val="22"/>
                <w:lang w:eastAsia="zh-CN"/>
              </w:rPr>
            </w:pPr>
            <w:r w:rsidRPr="001774F0">
              <w:rPr>
                <w:rFonts w:ascii="Calibri" w:hAnsi="Calibri" w:cs="Calibri"/>
                <w:b/>
                <w:bCs/>
                <w:color w:val="000000"/>
                <w:sz w:val="22"/>
                <w:szCs w:val="22"/>
              </w:rPr>
              <w:t xml:space="preserve">Case 3 and Case 4 support for multi-panel IAB nodes operating in unpaired spectrum </w:t>
            </w:r>
            <w:r w:rsidRPr="001774F0">
              <w:rPr>
                <w:rFonts w:ascii="Calibri" w:hAnsi="Calibri" w:cs="Calibri"/>
                <w:b/>
                <w:bCs/>
                <w:strike/>
                <w:color w:val="000000"/>
                <w:sz w:val="22"/>
                <w:szCs w:val="22"/>
              </w:rPr>
              <w:t>and FR2 bands</w:t>
            </w:r>
            <w:r w:rsidRPr="001774F0">
              <w:rPr>
                <w:rFonts w:ascii="Calibri" w:hAnsi="Calibri" w:cs="Calibri"/>
                <w:b/>
                <w:bCs/>
                <w:color w:val="000000"/>
                <w:sz w:val="22"/>
                <w:szCs w:val="22"/>
              </w:rPr>
              <w:t xml:space="preserve"> is considered with highest priority</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1774F0">
        <w:rPr>
          <w:rFonts w:ascii="Calibri" w:eastAsia="Calibri" w:hAnsi="Calibri"/>
          <w:b/>
          <w:bCs/>
          <w:sz w:val="22"/>
          <w:szCs w:val="22"/>
        </w:rPr>
        <w:t>FL Proposal 2.1.9:</w:t>
      </w:r>
      <w:r>
        <w:rPr>
          <w:rFonts w:ascii="Calibri" w:eastAsia="Calibri" w:hAnsi="Calibri"/>
          <w:b/>
          <w:bCs/>
          <w:sz w:val="22"/>
          <w:szCs w:val="22"/>
        </w:rPr>
        <w:t xml:space="preserve"> </w:t>
      </w:r>
    </w:p>
    <w:p w14:paraId="196A9C2C" w14:textId="2C3ED555" w:rsidR="000F22F2" w:rsidRPr="00F9469E" w:rsidRDefault="000F22F2" w:rsidP="000F22F2">
      <w:pPr>
        <w:pStyle w:val="a4"/>
        <w:numPr>
          <w:ilvl w:val="0"/>
          <w:numId w:val="30"/>
        </w:numPr>
        <w:rPr>
          <w:rFonts w:ascii="Calibri" w:eastAsia="Calibri" w:hAnsi="Calibri"/>
          <w:b/>
          <w:bCs/>
          <w:sz w:val="22"/>
          <w:szCs w:val="22"/>
        </w:rPr>
      </w:pPr>
      <w:r w:rsidRPr="00F9469E">
        <w:rPr>
          <w:rFonts w:ascii="Calibri" w:eastAsia="Calibri" w:hAnsi="Calibri"/>
          <w:b/>
          <w:bCs/>
          <w:sz w:val="22"/>
          <w:szCs w:val="22"/>
        </w:rPr>
        <w:lastRenderedPageBreak/>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a4"/>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a4"/>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1774F0">
        <w:rPr>
          <w:rFonts w:asciiTheme="minorHAnsi" w:hAnsiTheme="minorHAnsi" w:cstheme="minorHAnsi"/>
          <w:b/>
          <w:lang w:val="en-GB"/>
        </w:rPr>
        <w:t>Discussion:</w:t>
      </w:r>
      <w:r w:rsidRPr="00E6242C">
        <w:rPr>
          <w:rFonts w:asciiTheme="minorHAnsi" w:hAnsiTheme="minorHAnsi" w:cstheme="minorHAnsi"/>
          <w:b/>
          <w:lang w:val="en-GB"/>
        </w:rPr>
        <w:t xml:space="preserve">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a4"/>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a4"/>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r w:rsidR="004807FE" w14:paraId="3AB8BAEF" w14:textId="77777777" w:rsidTr="000F22F2">
        <w:tc>
          <w:tcPr>
            <w:tcW w:w="1691" w:type="dxa"/>
            <w:shd w:val="clear" w:color="auto" w:fill="auto"/>
          </w:tcPr>
          <w:p w14:paraId="641C082D" w14:textId="4B2D3127" w:rsidR="004807FE" w:rsidRPr="004807FE" w:rsidRDefault="004807FE" w:rsidP="000F22F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272947F" w14:textId="77777777" w:rsidR="004807FE" w:rsidRDefault="004807FE" w:rsidP="000F22F2">
            <w:pPr>
              <w:rPr>
                <w:rFonts w:ascii="Calibri" w:eastAsia="Calibri" w:hAnsi="Calibri"/>
                <w:sz w:val="22"/>
                <w:szCs w:val="22"/>
              </w:rPr>
            </w:pPr>
          </w:p>
        </w:tc>
        <w:tc>
          <w:tcPr>
            <w:tcW w:w="6114" w:type="dxa"/>
            <w:shd w:val="clear" w:color="auto" w:fill="auto"/>
          </w:tcPr>
          <w:p w14:paraId="4EA98E83" w14:textId="77777777" w:rsidR="00C329DA" w:rsidRPr="001774F0" w:rsidRDefault="00C329DA" w:rsidP="00C329DA">
            <w:pPr>
              <w:rPr>
                <w:rFonts w:ascii="Calibri" w:eastAsiaTheme="minorEastAsia" w:hAnsi="Calibri"/>
                <w:bCs/>
                <w:sz w:val="22"/>
                <w:szCs w:val="22"/>
                <w:lang w:eastAsia="zh-CN"/>
              </w:rPr>
            </w:pPr>
            <w:r w:rsidRPr="001774F0">
              <w:rPr>
                <w:rFonts w:ascii="Calibri" w:eastAsia="Malgun Gothic" w:hAnsi="Calibri" w:hint="eastAsia"/>
                <w:bCs/>
                <w:sz w:val="22"/>
                <w:szCs w:val="22"/>
                <w:lang w:eastAsia="ko-KR"/>
              </w:rPr>
              <w:t xml:space="preserve">We think </w:t>
            </w:r>
            <w:r w:rsidRPr="001774F0">
              <w:rPr>
                <w:rFonts w:ascii="Calibri" w:eastAsia="Malgun Gothic" w:hAnsi="Calibri"/>
                <w:bCs/>
                <w:sz w:val="22"/>
                <w:szCs w:val="22"/>
                <w:lang w:eastAsia="ko-KR"/>
              </w:rPr>
              <w:t>no need to differentiate FR1/FR2 for Case 3 and Case 4 support because we don’t see different spec. supports for FR1/FR2.</w:t>
            </w:r>
            <w:r w:rsidRPr="001774F0">
              <w:rPr>
                <w:rFonts w:ascii="Calibri" w:eastAsiaTheme="minorEastAsia" w:hAnsi="Calibri" w:hint="eastAsia"/>
                <w:bCs/>
                <w:sz w:val="22"/>
                <w:szCs w:val="22"/>
                <w:lang w:eastAsia="zh-CN"/>
              </w:rPr>
              <w:t xml:space="preserve"> </w:t>
            </w:r>
          </w:p>
          <w:p w14:paraId="59CD291B" w14:textId="77777777" w:rsidR="00C329DA" w:rsidRPr="001774F0" w:rsidRDefault="00C329DA" w:rsidP="00C329DA">
            <w:pPr>
              <w:rPr>
                <w:rFonts w:ascii="Calibri" w:eastAsiaTheme="minorEastAsia" w:hAnsi="Calibri"/>
                <w:bCs/>
                <w:sz w:val="22"/>
                <w:szCs w:val="22"/>
                <w:lang w:eastAsia="zh-CN"/>
              </w:rPr>
            </w:pPr>
            <w:r w:rsidRPr="001774F0">
              <w:rPr>
                <w:rFonts w:ascii="Calibri" w:eastAsiaTheme="minorEastAsia" w:hAnsi="Calibri" w:hint="eastAsia"/>
                <w:bCs/>
                <w:sz w:val="22"/>
                <w:szCs w:val="22"/>
                <w:lang w:eastAsia="zh-CN"/>
              </w:rPr>
              <w:t>Would like to propose the following change:</w:t>
            </w:r>
          </w:p>
          <w:p w14:paraId="20B78010" w14:textId="5D238DB1" w:rsidR="004807FE" w:rsidRPr="001774F0" w:rsidRDefault="00C329DA" w:rsidP="00C329DA">
            <w:pPr>
              <w:rPr>
                <w:rFonts w:ascii="Calibri" w:eastAsia="Calibri" w:hAnsi="Calibri"/>
                <w:sz w:val="22"/>
                <w:szCs w:val="22"/>
              </w:rPr>
            </w:pPr>
            <w:r w:rsidRPr="001774F0">
              <w:rPr>
                <w:rFonts w:ascii="Calibri" w:hAnsi="Calibri" w:cs="Calibri"/>
                <w:b/>
                <w:bCs/>
                <w:color w:val="000000"/>
                <w:sz w:val="22"/>
                <w:szCs w:val="22"/>
              </w:rPr>
              <w:t xml:space="preserve">Multi-panel IAB nodes operating in unpaired spectrum </w:t>
            </w:r>
            <w:r w:rsidRPr="001774F0">
              <w:rPr>
                <w:rFonts w:ascii="Calibri" w:hAnsi="Calibri" w:cs="Calibri"/>
                <w:b/>
                <w:bCs/>
                <w:strike/>
                <w:color w:val="000000"/>
                <w:sz w:val="22"/>
                <w:szCs w:val="22"/>
              </w:rPr>
              <w:t xml:space="preserve">and FR2 bands </w:t>
            </w:r>
            <w:r w:rsidRPr="001774F0">
              <w:rPr>
                <w:rFonts w:ascii="Calibri" w:hAnsi="Calibri" w:cs="Calibri"/>
                <w:b/>
                <w:bCs/>
                <w:color w:val="000000"/>
                <w:sz w:val="22"/>
                <w:szCs w:val="22"/>
              </w:rPr>
              <w:t>(FR1 and FR2 bands)</w:t>
            </w:r>
          </w:p>
        </w:tc>
      </w:tr>
      <w:tr w:rsidR="00DA08F6" w:rsidRPr="003638FA" w14:paraId="6778F91D" w14:textId="77777777" w:rsidTr="00DA08F6">
        <w:tc>
          <w:tcPr>
            <w:tcW w:w="1691" w:type="dxa"/>
          </w:tcPr>
          <w:p w14:paraId="3FE4CB22" w14:textId="77777777" w:rsidR="00DA08F6" w:rsidRDefault="00DA08F6" w:rsidP="00B87E51">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4751AF8B" w14:textId="77777777" w:rsidR="00DA08F6" w:rsidRDefault="00DA08F6" w:rsidP="00B87E51">
            <w:pPr>
              <w:rPr>
                <w:rFonts w:ascii="Calibri" w:eastAsia="Calibri" w:hAnsi="Calibri"/>
                <w:sz w:val="22"/>
                <w:szCs w:val="22"/>
              </w:rPr>
            </w:pPr>
          </w:p>
        </w:tc>
        <w:tc>
          <w:tcPr>
            <w:tcW w:w="6114" w:type="dxa"/>
          </w:tcPr>
          <w:p w14:paraId="23C83952" w14:textId="77777777" w:rsidR="00DA08F6" w:rsidRPr="001774F0" w:rsidRDefault="00DA08F6" w:rsidP="00B87E51">
            <w:pPr>
              <w:rPr>
                <w:rFonts w:ascii="Calibri" w:eastAsia="Malgun Gothic" w:hAnsi="Calibri"/>
                <w:bCs/>
                <w:sz w:val="22"/>
                <w:szCs w:val="22"/>
                <w:lang w:eastAsia="ko-KR"/>
              </w:rPr>
            </w:pPr>
            <w:r w:rsidRPr="001774F0">
              <w:rPr>
                <w:rFonts w:ascii="Calibri" w:eastAsia="Malgun Gothic" w:hAnsi="Calibri" w:hint="eastAsia"/>
                <w:bCs/>
                <w:sz w:val="22"/>
                <w:szCs w:val="22"/>
                <w:lang w:eastAsia="ko-KR"/>
              </w:rPr>
              <w:t>We are fine with Ericsson</w:t>
            </w:r>
            <w:r w:rsidRPr="001774F0">
              <w:rPr>
                <w:rFonts w:ascii="Calibri" w:eastAsia="Malgun Gothic" w:hAnsi="Calibri"/>
                <w:bCs/>
                <w:sz w:val="22"/>
                <w:szCs w:val="22"/>
                <w:lang w:eastAsia="ko-KR"/>
              </w:rPr>
              <w:t>’s proposal for changing the name of simultaneous operation Cases.</w:t>
            </w:r>
          </w:p>
          <w:p w14:paraId="534BBFC0" w14:textId="77777777" w:rsidR="00DA08F6" w:rsidRPr="001774F0" w:rsidRDefault="00DA08F6" w:rsidP="00B87E51">
            <w:pPr>
              <w:rPr>
                <w:rFonts w:ascii="Calibri" w:eastAsia="Malgun Gothic" w:hAnsi="Calibri"/>
                <w:bCs/>
                <w:sz w:val="22"/>
                <w:szCs w:val="22"/>
                <w:lang w:eastAsia="ko-KR"/>
              </w:rPr>
            </w:pPr>
          </w:p>
          <w:p w14:paraId="1C081519" w14:textId="77777777" w:rsidR="00DA08F6" w:rsidRPr="001774F0" w:rsidRDefault="00DA08F6" w:rsidP="00B87E51">
            <w:pPr>
              <w:rPr>
                <w:rFonts w:ascii="Calibri" w:eastAsia="Malgun Gothic" w:hAnsi="Calibri"/>
                <w:bCs/>
                <w:sz w:val="22"/>
                <w:szCs w:val="22"/>
                <w:lang w:eastAsia="ko-KR"/>
              </w:rPr>
            </w:pPr>
            <w:r w:rsidRPr="001774F0">
              <w:rPr>
                <w:rFonts w:ascii="Calibri" w:eastAsia="Malgun Gothic" w:hAnsi="Calibri" w:hint="eastAsia"/>
                <w:bCs/>
                <w:sz w:val="22"/>
                <w:szCs w:val="22"/>
                <w:lang w:eastAsia="ko-KR"/>
              </w:rPr>
              <w:t>Also, it is fine to keep the original sentence of 3</w:t>
            </w:r>
            <w:r w:rsidRPr="001774F0">
              <w:rPr>
                <w:rFonts w:ascii="Calibri" w:eastAsia="Malgun Gothic" w:hAnsi="Calibri" w:hint="eastAsia"/>
                <w:bCs/>
                <w:sz w:val="22"/>
                <w:szCs w:val="22"/>
                <w:vertAlign w:val="superscript"/>
                <w:lang w:eastAsia="ko-KR"/>
              </w:rPr>
              <w:t>rd</w:t>
            </w:r>
            <w:r w:rsidRPr="001774F0">
              <w:rPr>
                <w:rFonts w:ascii="Calibri" w:eastAsia="Malgun Gothic" w:hAnsi="Calibri" w:hint="eastAsia"/>
                <w:bCs/>
                <w:sz w:val="22"/>
                <w:szCs w:val="22"/>
                <w:lang w:eastAsia="ko-KR"/>
              </w:rPr>
              <w:t xml:space="preserve"> </w:t>
            </w:r>
            <w:r w:rsidRPr="001774F0">
              <w:rPr>
                <w:rFonts w:ascii="Calibri" w:eastAsia="Malgun Gothic" w:hAnsi="Calibri"/>
                <w:bCs/>
                <w:sz w:val="22"/>
                <w:szCs w:val="22"/>
                <w:lang w:eastAsia="ko-KR"/>
              </w:rPr>
              <w:t>bullet. And, propose to delete ‘FR2 band’ in sub-bullet.</w:t>
            </w:r>
          </w:p>
          <w:p w14:paraId="7D1E2C95" w14:textId="77777777" w:rsidR="00DA08F6" w:rsidRPr="001774F0" w:rsidRDefault="00DA08F6" w:rsidP="00B87E51">
            <w:pPr>
              <w:pStyle w:val="a4"/>
              <w:numPr>
                <w:ilvl w:val="0"/>
                <w:numId w:val="30"/>
              </w:numPr>
              <w:rPr>
                <w:rFonts w:ascii="Calibri" w:hAnsi="Calibri" w:cs="Calibri"/>
                <w:b/>
                <w:bCs/>
                <w:color w:val="000000"/>
                <w:sz w:val="22"/>
                <w:szCs w:val="22"/>
              </w:rPr>
            </w:pPr>
            <w:r w:rsidRPr="001774F0">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9A13B6E" w14:textId="77777777" w:rsidR="00DA08F6" w:rsidRPr="001774F0" w:rsidRDefault="00DA08F6" w:rsidP="00B87E51">
            <w:pPr>
              <w:pStyle w:val="a4"/>
              <w:numPr>
                <w:ilvl w:val="1"/>
                <w:numId w:val="30"/>
              </w:numPr>
              <w:rPr>
                <w:rFonts w:ascii="Calibri" w:eastAsia="Calibri" w:hAnsi="Calibri"/>
                <w:sz w:val="22"/>
                <w:szCs w:val="22"/>
              </w:rPr>
            </w:pPr>
            <w:r w:rsidRPr="001774F0">
              <w:rPr>
                <w:rFonts w:ascii="Calibri" w:hAnsi="Calibri" w:cs="Calibri"/>
                <w:b/>
                <w:bCs/>
                <w:color w:val="000000"/>
                <w:sz w:val="22"/>
                <w:szCs w:val="22"/>
              </w:rPr>
              <w:lastRenderedPageBreak/>
              <w:t>Multi-panel IAB nodes operating in unpaired spectrum</w:t>
            </w:r>
            <w:r w:rsidRPr="001774F0">
              <w:rPr>
                <w:rFonts w:ascii="Calibri" w:hAnsi="Calibri" w:cs="Calibri"/>
                <w:b/>
                <w:bCs/>
                <w:strike/>
                <w:color w:val="000000"/>
                <w:sz w:val="22"/>
                <w:szCs w:val="22"/>
              </w:rPr>
              <w:t xml:space="preserve"> and FR2 bands </w:t>
            </w:r>
            <w:r w:rsidRPr="001774F0">
              <w:rPr>
                <w:rFonts w:ascii="Calibri" w:hAnsi="Calibri" w:cs="Calibri"/>
                <w:b/>
                <w:bCs/>
                <w:color w:val="000000"/>
                <w:sz w:val="22"/>
                <w:szCs w:val="22"/>
              </w:rPr>
              <w:t>(FR1 and FR2 bands)</w:t>
            </w:r>
          </w:p>
          <w:p w14:paraId="0971A2A3" w14:textId="77777777" w:rsidR="00DA08F6" w:rsidRPr="001774F0" w:rsidRDefault="00DA08F6" w:rsidP="00B87E51">
            <w:pPr>
              <w:rPr>
                <w:rFonts w:ascii="Calibri" w:eastAsia="Malgun Gothic" w:hAnsi="Calibri"/>
                <w:bCs/>
                <w:sz w:val="22"/>
                <w:szCs w:val="22"/>
                <w:lang w:eastAsia="ko-KR"/>
              </w:rPr>
            </w:pPr>
          </w:p>
        </w:tc>
      </w:tr>
    </w:tbl>
    <w:p w14:paraId="5C585AD8" w14:textId="712833D7" w:rsidR="000F22F2" w:rsidRDefault="000F22F2">
      <w:pPr>
        <w:rPr>
          <w:rFonts w:ascii="Calibri" w:eastAsia="Calibri" w:hAnsi="Calibri"/>
          <w:sz w:val="22"/>
          <w:szCs w:val="22"/>
        </w:rPr>
      </w:pPr>
    </w:p>
    <w:p w14:paraId="413E6BC7" w14:textId="128B81FD" w:rsidR="00F75557" w:rsidRDefault="00F75557" w:rsidP="00F75557">
      <w:pPr>
        <w:rPr>
          <w:rFonts w:ascii="Calibri" w:eastAsia="Calibri" w:hAnsi="Calibri"/>
          <w:b/>
          <w:bCs/>
          <w:sz w:val="22"/>
          <w:szCs w:val="22"/>
        </w:rPr>
      </w:pPr>
      <w:r w:rsidRPr="009565D2">
        <w:rPr>
          <w:rFonts w:ascii="Calibri" w:eastAsia="Calibri" w:hAnsi="Calibri"/>
          <w:b/>
          <w:bCs/>
          <w:sz w:val="22"/>
          <w:szCs w:val="22"/>
          <w:highlight w:val="yellow"/>
        </w:rPr>
        <w:t>FL Proposal 2.1</w:t>
      </w:r>
      <w:r w:rsidRPr="00F75557">
        <w:rPr>
          <w:rFonts w:ascii="Calibri" w:eastAsia="Calibri" w:hAnsi="Calibri"/>
          <w:b/>
          <w:bCs/>
          <w:sz w:val="22"/>
          <w:szCs w:val="22"/>
          <w:highlight w:val="yellow"/>
        </w:rPr>
        <w:t>.10</w:t>
      </w:r>
      <w:r>
        <w:rPr>
          <w:rFonts w:ascii="Calibri" w:eastAsia="Calibri" w:hAnsi="Calibri"/>
          <w:b/>
          <w:bCs/>
          <w:sz w:val="22"/>
          <w:szCs w:val="22"/>
        </w:rPr>
        <w:t xml:space="preserve">: </w:t>
      </w:r>
    </w:p>
    <w:p w14:paraId="12B98C1C" w14:textId="77777777" w:rsidR="00F75557" w:rsidRPr="00F9469E" w:rsidRDefault="00F75557" w:rsidP="00F75557">
      <w:pPr>
        <w:pStyle w:val="a4"/>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7340C757" w14:textId="3570448B" w:rsidR="00F75557" w:rsidRPr="00F9469E" w:rsidRDefault="00F75557" w:rsidP="00F75557">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Tx Half Duplex)</w:t>
      </w:r>
    </w:p>
    <w:p w14:paraId="172C4527" w14:textId="28ED1081" w:rsidR="00F75557" w:rsidRPr="00F9469E" w:rsidRDefault="00F75557" w:rsidP="00F75557">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Rx Half Duplex)</w:t>
      </w:r>
    </w:p>
    <w:p w14:paraId="1865960E" w14:textId="51302D08" w:rsidR="00F75557" w:rsidRPr="00F9469E" w:rsidRDefault="00F75557" w:rsidP="00F75557">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DL Full Duplex)</w:t>
      </w:r>
    </w:p>
    <w:p w14:paraId="0C3A42FF" w14:textId="03377575" w:rsidR="00F75557" w:rsidRPr="00F9469E" w:rsidRDefault="00F75557" w:rsidP="00F75557">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UL Full Duplex)</w:t>
      </w:r>
    </w:p>
    <w:p w14:paraId="3228F50C" w14:textId="77777777" w:rsidR="00F75557" w:rsidRDefault="00F75557" w:rsidP="00F75557">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is considered at least for the following scenarios:</w:t>
      </w:r>
    </w:p>
    <w:p w14:paraId="684DA0FA" w14:textId="77777777" w:rsidR="00F75557" w:rsidRPr="00F9469E" w:rsidRDefault="00F75557" w:rsidP="00F75557">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05258BF0" w14:textId="1F5D3936" w:rsidR="00F75557" w:rsidRDefault="00F75557" w:rsidP="00F75557">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(conditioned on feasibility from an </w:t>
      </w:r>
      <w:r w:rsidRPr="000F22F2">
        <w:rPr>
          <w:rFonts w:ascii="Calibri" w:hAnsi="Calibri" w:cs="Calibri"/>
          <w:b/>
          <w:bCs/>
          <w:color w:val="000000"/>
          <w:sz w:val="22"/>
          <w:szCs w:val="22"/>
        </w:rPr>
        <w:t>interference, link stability and network reliability</w:t>
      </w:r>
      <w:r>
        <w:rPr>
          <w:rFonts w:ascii="Calibri" w:hAnsi="Calibri" w:cs="Calibri"/>
          <w:b/>
          <w:bCs/>
          <w:color w:val="000000"/>
          <w:sz w:val="22"/>
          <w:szCs w:val="22"/>
        </w:rPr>
        <w:t xml:space="preserve"> perspective) is considered at least for the following scenarios:</w:t>
      </w:r>
    </w:p>
    <w:p w14:paraId="0C7625FF" w14:textId="0DC1CBB2" w:rsidR="00F75557" w:rsidRPr="00892A14" w:rsidRDefault="00F75557" w:rsidP="00F75557">
      <w:pPr>
        <w:pStyle w:val="a4"/>
        <w:numPr>
          <w:ilvl w:val="1"/>
          <w:numId w:val="30"/>
        </w:num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Pr>
          <w:rFonts w:ascii="Calibri" w:hAnsi="Calibri" w:cs="Calibri"/>
          <w:b/>
          <w:bCs/>
          <w:color w:val="000000"/>
          <w:sz w:val="22"/>
          <w:szCs w:val="22"/>
        </w:rPr>
        <w:t xml:space="preserve">(FR1 and </w:t>
      </w:r>
      <w:r w:rsidRPr="00892A14">
        <w:rPr>
          <w:rFonts w:ascii="Calibri" w:hAnsi="Calibri" w:cs="Calibri"/>
          <w:b/>
          <w:bCs/>
          <w:color w:val="000000"/>
          <w:sz w:val="22"/>
          <w:szCs w:val="22"/>
        </w:rPr>
        <w:t>FR2 bands</w:t>
      </w:r>
      <w:r>
        <w:rPr>
          <w:rFonts w:ascii="Calibri" w:hAnsi="Calibri" w:cs="Calibri"/>
          <w:b/>
          <w:bCs/>
          <w:color w:val="000000"/>
          <w:sz w:val="22"/>
          <w:szCs w:val="22"/>
        </w:rPr>
        <w:t>)</w:t>
      </w:r>
      <w:r w:rsidRPr="00892A14">
        <w:rPr>
          <w:rFonts w:ascii="Calibri" w:hAnsi="Calibri" w:cs="Calibri"/>
          <w:b/>
          <w:bCs/>
          <w:color w:val="000000"/>
          <w:sz w:val="22"/>
          <w:szCs w:val="22"/>
        </w:rPr>
        <w:t xml:space="preserve"> </w:t>
      </w:r>
    </w:p>
    <w:p w14:paraId="2E59AC94" w14:textId="0E4D44CF" w:rsidR="00F75557" w:rsidRDefault="00F75557">
      <w:pPr>
        <w:rPr>
          <w:rFonts w:ascii="Calibri" w:eastAsia="Calibri" w:hAnsi="Calibri"/>
          <w:sz w:val="22"/>
          <w:szCs w:val="22"/>
        </w:rPr>
      </w:pPr>
    </w:p>
    <w:p w14:paraId="7C1119AB" w14:textId="24C3D05C" w:rsid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afe"/>
        <w:tblW w:w="10070" w:type="dxa"/>
        <w:tblLook w:val="04A0" w:firstRow="1" w:lastRow="0" w:firstColumn="1" w:lastColumn="0" w:noHBand="0" w:noVBand="1"/>
      </w:tblPr>
      <w:tblGrid>
        <w:gridCol w:w="1691"/>
        <w:gridCol w:w="2265"/>
        <w:gridCol w:w="6114"/>
      </w:tblGrid>
      <w:tr w:rsidR="001774F0" w14:paraId="5793694A" w14:textId="77777777" w:rsidTr="00B87E51">
        <w:tc>
          <w:tcPr>
            <w:tcW w:w="1691" w:type="dxa"/>
            <w:shd w:val="clear" w:color="auto" w:fill="auto"/>
          </w:tcPr>
          <w:p w14:paraId="3712A9EF"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20E168E" w14:textId="77777777" w:rsidR="001774F0" w:rsidRDefault="001774F0" w:rsidP="00B87E51">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843288"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Comments </w:t>
            </w:r>
          </w:p>
        </w:tc>
      </w:tr>
      <w:tr w:rsidR="001774F0" w14:paraId="02B3BE36" w14:textId="77777777" w:rsidTr="00B87E51">
        <w:tc>
          <w:tcPr>
            <w:tcW w:w="1691" w:type="dxa"/>
            <w:shd w:val="clear" w:color="auto" w:fill="auto"/>
          </w:tcPr>
          <w:p w14:paraId="4D3B2C93" w14:textId="4AF15EE0" w:rsidR="001774F0" w:rsidRPr="00B87E51" w:rsidRDefault="00B87E51" w:rsidP="00B87E51">
            <w:pPr>
              <w:rPr>
                <w:rFonts w:ascii="Calibri" w:eastAsiaTheme="minorEastAsia" w:hAnsi="Calibri" w:hint="eastAsia"/>
                <w:bCs/>
                <w:sz w:val="22"/>
                <w:szCs w:val="22"/>
                <w:lang w:eastAsia="zh-CN"/>
              </w:rPr>
            </w:pPr>
            <w:r w:rsidRPr="00B87E51">
              <w:rPr>
                <w:rFonts w:ascii="Calibri" w:eastAsiaTheme="minorEastAsia" w:hAnsi="Calibri"/>
                <w:bCs/>
                <w:sz w:val="22"/>
                <w:szCs w:val="22"/>
                <w:lang w:eastAsia="zh-CN"/>
              </w:rPr>
              <w:t>Vivo</w:t>
            </w:r>
          </w:p>
        </w:tc>
        <w:tc>
          <w:tcPr>
            <w:tcW w:w="2265" w:type="dxa"/>
            <w:shd w:val="clear" w:color="auto" w:fill="auto"/>
          </w:tcPr>
          <w:p w14:paraId="7229E46F" w14:textId="22FF54C4" w:rsidR="001774F0" w:rsidRPr="00B87E51" w:rsidRDefault="00B87E51" w:rsidP="00B87E51">
            <w:pPr>
              <w:rPr>
                <w:rFonts w:ascii="Calibri" w:eastAsiaTheme="minorEastAsia" w:hAnsi="Calibri" w:hint="eastAsia"/>
                <w:bCs/>
                <w:sz w:val="22"/>
                <w:szCs w:val="22"/>
                <w:lang w:eastAsia="zh-CN"/>
              </w:rPr>
            </w:pPr>
            <w:r w:rsidRPr="00B87E51">
              <w:rPr>
                <w:rFonts w:ascii="Calibri" w:eastAsiaTheme="minorEastAsia" w:hAnsi="Calibri" w:hint="eastAsia"/>
                <w:bCs/>
                <w:sz w:val="22"/>
                <w:szCs w:val="22"/>
                <w:lang w:eastAsia="zh-CN"/>
              </w:rPr>
              <w:t>Y</w:t>
            </w:r>
            <w:r w:rsidRPr="00B87E51">
              <w:rPr>
                <w:rFonts w:ascii="Calibri" w:eastAsiaTheme="minorEastAsia" w:hAnsi="Calibri"/>
                <w:bCs/>
                <w:sz w:val="22"/>
                <w:szCs w:val="22"/>
                <w:lang w:eastAsia="zh-CN"/>
              </w:rPr>
              <w:t>es</w:t>
            </w:r>
          </w:p>
        </w:tc>
        <w:tc>
          <w:tcPr>
            <w:tcW w:w="6114" w:type="dxa"/>
            <w:shd w:val="clear" w:color="auto" w:fill="auto"/>
          </w:tcPr>
          <w:p w14:paraId="4C2D58C8" w14:textId="5842C8F1" w:rsidR="001774F0" w:rsidRPr="00B87E51" w:rsidRDefault="00B87E51" w:rsidP="00B87E51">
            <w:pPr>
              <w:rPr>
                <w:rFonts w:ascii="Calibri" w:eastAsiaTheme="minorEastAsia" w:hAnsi="Calibri" w:hint="eastAsia"/>
                <w:bCs/>
                <w:sz w:val="22"/>
                <w:szCs w:val="22"/>
                <w:lang w:eastAsia="zh-CN"/>
              </w:rPr>
            </w:pPr>
            <w:r w:rsidRPr="00B87E51">
              <w:rPr>
                <w:rFonts w:ascii="Calibri" w:eastAsiaTheme="minorEastAsia" w:hAnsi="Calibri"/>
                <w:bCs/>
                <w:sz w:val="22"/>
                <w:szCs w:val="22"/>
                <w:lang w:eastAsia="zh-CN"/>
              </w:rPr>
              <w:t xml:space="preserve">None </w:t>
            </w:r>
          </w:p>
        </w:tc>
      </w:tr>
    </w:tbl>
    <w:p w14:paraId="45557FB5" w14:textId="77777777" w:rsidR="001774F0" w:rsidRDefault="001774F0">
      <w:pPr>
        <w:rPr>
          <w:rFonts w:ascii="Calibri" w:eastAsia="Calibri" w:hAnsi="Calibri"/>
          <w:sz w:val="22"/>
          <w:szCs w:val="22"/>
        </w:rPr>
      </w:pPr>
    </w:p>
    <w:p w14:paraId="4032F252" w14:textId="77777777" w:rsidR="00B90547" w:rsidRDefault="00C425F0">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_Ref47611237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lastRenderedPageBreak/>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宋体"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0FC3B55"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10"/>
              <w:jc w:val="both"/>
              <w:rPr>
                <w:rStyle w:val="af0"/>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lastRenderedPageBreak/>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a4"/>
        <w:spacing w:after="180" w:line="276" w:lineRule="auto"/>
        <w:rPr>
          <w:rFonts w:asciiTheme="minorHAnsi" w:hAnsiTheme="minorHAnsi" w:cstheme="minorHAnsi"/>
          <w:bCs/>
          <w:iCs/>
        </w:rPr>
      </w:pPr>
    </w:p>
    <w:p w14:paraId="657BB5E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a4"/>
        <w:rPr>
          <w:b/>
          <w:lang w:val="sv-SE" w:eastAsia="zh-CN"/>
        </w:rPr>
      </w:pPr>
      <w:r>
        <w:rPr>
          <w:noProof/>
          <w:lang w:eastAsia="zh-CN"/>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a4"/>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a4"/>
        <w:rPr>
          <w:bCs/>
          <w:lang w:val="sv-SE" w:eastAsia="zh-CN"/>
        </w:rPr>
      </w:pPr>
    </w:p>
    <w:p w14:paraId="4644B38E" w14:textId="77777777" w:rsidR="00B90547" w:rsidRDefault="00C425F0">
      <w:pPr>
        <w:pStyle w:val="a4"/>
        <w:rPr>
          <w:bCs/>
          <w:lang w:val="sv-SE" w:eastAsia="zh-CN"/>
        </w:rPr>
      </w:pPr>
      <w:r>
        <w:rPr>
          <w:bCs/>
          <w:lang w:val="sv-SE" w:eastAsia="zh-CN"/>
        </w:rPr>
        <w:t xml:space="preserve">             </w:t>
      </w:r>
    </w:p>
    <w:p w14:paraId="54A92D38" w14:textId="77777777" w:rsidR="00B90547" w:rsidRDefault="00C425F0">
      <w:pPr>
        <w:pStyle w:val="a4"/>
        <w:rPr>
          <w:b/>
          <w:lang w:val="sv-SE" w:eastAsia="zh-CN"/>
        </w:rPr>
      </w:pPr>
      <w:r>
        <w:rPr>
          <w:noProof/>
          <w:lang w:eastAsia="zh-CN"/>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a4"/>
        <w:rPr>
          <w:bCs/>
          <w:lang w:val="sv-SE" w:eastAsia="zh-CN"/>
        </w:rPr>
      </w:pPr>
      <w:r>
        <w:rPr>
          <w:bCs/>
          <w:lang w:val="sv-SE" w:eastAsia="zh-CN"/>
        </w:rPr>
        <w:t xml:space="preserve">                       MT RX/DU TX                                                   MT TX/DU RX</w:t>
      </w:r>
    </w:p>
    <w:p w14:paraId="0D6B3C76" w14:textId="77777777" w:rsidR="00B90547" w:rsidRDefault="00B90547">
      <w:pPr>
        <w:pStyle w:val="a4"/>
        <w:spacing w:after="180" w:line="276" w:lineRule="auto"/>
        <w:rPr>
          <w:rFonts w:asciiTheme="minorHAnsi" w:hAnsiTheme="minorHAnsi" w:cstheme="minorHAnsi"/>
          <w:bCs/>
          <w:iCs/>
          <w:lang w:val="sv-SE"/>
        </w:rPr>
      </w:pPr>
    </w:p>
    <w:p w14:paraId="65FB3AC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720AE22B"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a4"/>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“Antenna/RF front-end impact”:</w:t>
            </w:r>
          </w:p>
          <w:p w14:paraId="658EA9E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宋体" w:hAnsi="Calibri"/>
                <w:b/>
                <w:sz w:val="22"/>
                <w:szCs w:val="22"/>
                <w:lang w:eastAsia="zh-CN"/>
              </w:rPr>
            </w:pPr>
          </w:p>
          <w:p w14:paraId="57CCECFC"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“Power control”:</w:t>
            </w:r>
          </w:p>
          <w:p w14:paraId="6BAC72B6"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宋体" w:hAnsi="Calibri"/>
                <w:bCs/>
                <w:sz w:val="22"/>
                <w:szCs w:val="22"/>
                <w:lang w:eastAsia="zh-CN"/>
              </w:rPr>
            </w:pPr>
          </w:p>
          <w:p w14:paraId="56F9A1A6" w14:textId="77777777" w:rsidR="00B90547" w:rsidRDefault="00C425F0">
            <w:pPr>
              <w:rPr>
                <w:rFonts w:ascii="Calibri" w:eastAsia="宋体" w:hAnsi="Calibri"/>
                <w:b/>
                <w:bCs/>
                <w:sz w:val="22"/>
                <w:szCs w:val="22"/>
                <w:lang w:eastAsia="zh-CN"/>
              </w:rPr>
            </w:pPr>
            <w:r>
              <w:rPr>
                <w:rFonts w:ascii="Calibri" w:eastAsia="宋体" w:hAnsi="Calibri"/>
                <w:b/>
                <w:bCs/>
                <w:sz w:val="22"/>
                <w:szCs w:val="22"/>
                <w:lang w:eastAsia="zh-CN"/>
              </w:rPr>
              <w:t>For factor “Interference type”:</w:t>
            </w:r>
          </w:p>
          <w:p w14:paraId="41BB3712"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宋体" w:hAnsi="Calibri"/>
                <w:bCs/>
                <w:sz w:val="22"/>
                <w:szCs w:val="22"/>
                <w:lang w:eastAsia="zh-CN"/>
              </w:rPr>
            </w:pPr>
          </w:p>
          <w:p w14:paraId="18DDC009"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“Resource partitioning"</w:t>
            </w:r>
            <w:r>
              <w:rPr>
                <w:rFonts w:ascii="Calibri" w:eastAsia="宋体" w:hAnsi="Calibri"/>
                <w:bCs/>
                <w:sz w:val="22"/>
                <w:szCs w:val="22"/>
                <w:lang w:eastAsia="zh-CN"/>
              </w:rPr>
              <w:t>:</w:t>
            </w:r>
          </w:p>
          <w:p w14:paraId="0E1CE720"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14:paraId="05DB5F8A" w14:textId="77777777" w:rsidR="00B90547" w:rsidRDefault="00B90547">
            <w:pPr>
              <w:rPr>
                <w:rFonts w:ascii="Calibri" w:eastAsia="宋体" w:hAnsi="Calibri"/>
                <w:bCs/>
                <w:sz w:val="22"/>
                <w:szCs w:val="22"/>
                <w:lang w:eastAsia="zh-CN"/>
              </w:rPr>
            </w:pPr>
          </w:p>
          <w:p w14:paraId="4BECEB5A"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“Timing”</w:t>
            </w:r>
            <w:r>
              <w:rPr>
                <w:rFonts w:ascii="Calibri" w:eastAsia="宋体" w:hAnsi="Calibri"/>
                <w:bCs/>
                <w:sz w:val="22"/>
                <w:szCs w:val="22"/>
                <w:lang w:eastAsia="zh-CN"/>
              </w:rPr>
              <w:t xml:space="preserve">: </w:t>
            </w:r>
          </w:p>
          <w:p w14:paraId="5B0DBAB4"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lastRenderedPageBreak/>
              <w:t xml:space="preserve">In case 4, “timing alignment possible with parent timing advance” looks ok in theory but can have serious problem in practice: </w:t>
            </w:r>
          </w:p>
          <w:p w14:paraId="38C07185" w14:textId="77777777" w:rsidR="00B90547" w:rsidRDefault="00C425F0">
            <w:pPr>
              <w:pStyle w:val="a4"/>
              <w:numPr>
                <w:ilvl w:val="0"/>
                <w:numId w:val="18"/>
              </w:numPr>
              <w:rPr>
                <w:rFonts w:ascii="Calibri" w:eastAsia="宋体" w:hAnsi="Calibri"/>
                <w:bCs/>
                <w:sz w:val="22"/>
                <w:szCs w:val="22"/>
                <w:lang w:eastAsia="zh-CN"/>
              </w:rPr>
            </w:pPr>
            <w:r>
              <w:rPr>
                <w:rFonts w:ascii="Calibri" w:eastAsia="宋体"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Resource partitioning: we are not sure the intention.</w:t>
            </w:r>
          </w:p>
          <w:p w14:paraId="2890D60B"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宋体" w:hAnsi="Calibri"/>
                <w:b/>
                <w:sz w:val="22"/>
                <w:szCs w:val="22"/>
                <w:lang w:eastAsia="zh-CN"/>
              </w:rPr>
            </w:pPr>
            <w:r>
              <w:rPr>
                <w:rFonts w:ascii="Calibri" w:eastAsia="宋体"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[update in MotM2]</w:t>
            </w:r>
          </w:p>
          <w:p w14:paraId="5AA6023D" w14:textId="33E0D481" w:rsidR="007B119D" w:rsidRP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 xml:space="preserve">In the latest discussion </w:t>
            </w:r>
            <w:r w:rsidR="008E3F3D">
              <w:rPr>
                <w:rFonts w:ascii="Calibri" w:eastAsia="宋体" w:hAnsi="Calibri"/>
                <w:bCs/>
                <w:color w:val="002060"/>
                <w:sz w:val="22"/>
                <w:szCs w:val="22"/>
                <w:lang w:eastAsia="zh-CN"/>
              </w:rPr>
              <w:t>at</w:t>
            </w:r>
            <w:r>
              <w:rPr>
                <w:rFonts w:ascii="Calibri" w:eastAsia="宋体" w:hAnsi="Calibri"/>
                <w:bCs/>
                <w:color w:val="002060"/>
                <w:sz w:val="22"/>
                <w:szCs w:val="22"/>
                <w:lang w:eastAsia="zh-CN"/>
              </w:rPr>
              <w:t xml:space="preserve"> GTW2, it was mentioned </w:t>
            </w:r>
            <w:r w:rsidR="008E3F3D">
              <w:rPr>
                <w:rFonts w:ascii="Calibri" w:eastAsia="宋体"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宋体" w:hAnsi="Calibri"/>
                <w:bCs/>
                <w:sz w:val="22"/>
                <w:szCs w:val="22"/>
                <w:lang w:eastAsia="zh-CN"/>
              </w:rPr>
            </w:pPr>
          </w:p>
          <w:p w14:paraId="2BBB4F28"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Regarding to power control, we think PC enhanment should be considered for case 1 as well. As commented by some other companies, at least we need to discuss the power sharing </w:t>
            </w:r>
            <w:r>
              <w:rPr>
                <w:rFonts w:ascii="Calibri" w:eastAsia="宋体" w:hAnsi="Calibri"/>
                <w:bCs/>
                <w:sz w:val="22"/>
                <w:szCs w:val="22"/>
                <w:lang w:eastAsia="zh-CN"/>
              </w:rPr>
              <w:lastRenderedPageBreak/>
              <w:t>between DU and MT, which may incur different power control mechanism as existing one.</w:t>
            </w:r>
          </w:p>
          <w:p w14:paraId="4BD86CA6" w14:textId="77777777" w:rsidR="00B90547" w:rsidRDefault="00B90547">
            <w:pPr>
              <w:rPr>
                <w:rFonts w:ascii="Calibri" w:eastAsia="宋体" w:hAnsi="Calibri"/>
                <w:bCs/>
                <w:sz w:val="22"/>
                <w:szCs w:val="22"/>
                <w:lang w:eastAsia="zh-CN"/>
              </w:rPr>
            </w:pPr>
          </w:p>
          <w:p w14:paraId="48CD023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宋体" w:hAnsi="Calibri"/>
                <w:bCs/>
                <w:sz w:val="22"/>
                <w:szCs w:val="22"/>
                <w:lang w:eastAsia="zh-CN"/>
              </w:rPr>
            </w:pPr>
            <w:r>
              <w:rPr>
                <w:rFonts w:ascii="Calibri" w:eastAsia="宋体"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宋体" w:hAnsi="Calibri"/>
                <w:bCs/>
                <w:sz w:val="22"/>
                <w:szCs w:val="22"/>
                <w:lang w:eastAsia="zh-CN"/>
              </w:rPr>
            </w:pPr>
          </w:p>
          <w:p w14:paraId="78B2A31A" w14:textId="782827CF" w:rsidR="00117BEA" w:rsidRDefault="00117BEA">
            <w:pPr>
              <w:rPr>
                <w:rFonts w:ascii="Calibri" w:eastAsia="宋体" w:hAnsi="Calibri"/>
                <w:bCs/>
                <w:sz w:val="22"/>
                <w:szCs w:val="22"/>
                <w:lang w:eastAsia="zh-CN"/>
              </w:rPr>
            </w:pPr>
            <w:r w:rsidRPr="00117BEA">
              <w:rPr>
                <w:rFonts w:ascii="Calibri" w:eastAsia="宋体" w:hAnsi="Calibri"/>
                <w:bCs/>
                <w:sz w:val="22"/>
                <w:szCs w:val="22"/>
                <w:lang w:eastAsia="zh-CN"/>
              </w:rPr>
              <w:t xml:space="preserve">Hence, in the above summary table, for the last </w:t>
            </w:r>
            <w:r w:rsidRPr="00117BEA">
              <w:rPr>
                <w:rFonts w:ascii="Calibri" w:eastAsia="宋体" w:hAnsi="Calibri"/>
                <w:b/>
                <w:sz w:val="22"/>
                <w:szCs w:val="22"/>
                <w:lang w:eastAsia="zh-CN"/>
              </w:rPr>
              <w:t>Timing</w:t>
            </w:r>
            <w:r w:rsidRPr="00117BEA">
              <w:rPr>
                <w:rFonts w:ascii="Calibri" w:eastAsia="宋体" w:hAnsi="Calibri"/>
                <w:bCs/>
                <w:sz w:val="22"/>
                <w:szCs w:val="22"/>
                <w:lang w:eastAsia="zh-CN"/>
              </w:rPr>
              <w:t xml:space="preserve"> column,</w:t>
            </w:r>
          </w:p>
          <w:p w14:paraId="1417C47D" w14:textId="4CACE24B" w:rsid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“Timing alignment not possible” should apply for Case 4 (MT RX/DU TX)</w:t>
            </w:r>
            <w:r>
              <w:rPr>
                <w:rFonts w:ascii="Calibri" w:eastAsia="宋体" w:hAnsi="Calibri"/>
                <w:bCs/>
                <w:sz w:val="22"/>
                <w:szCs w:val="22"/>
                <w:lang w:eastAsia="zh-CN"/>
              </w:rPr>
              <w:t xml:space="preserve">; </w:t>
            </w:r>
          </w:p>
          <w:p w14:paraId="43E132EE" w14:textId="006093EE" w:rsidR="00117BEA" w:rsidRP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宋体"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宋体"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2"/>
        <w:numPr>
          <w:ilvl w:val="0"/>
          <w:numId w:val="0"/>
        </w:numPr>
        <w:rPr>
          <w:rFonts w:ascii="Calibri" w:hAnsi="Calibri"/>
          <w:b w:val="0"/>
          <w:i w:val="0"/>
          <w:sz w:val="22"/>
          <w:szCs w:val="22"/>
        </w:rPr>
      </w:pPr>
      <w:r>
        <w:rPr>
          <w:noProof/>
          <w:lang w:eastAsia="zh-CN"/>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B87E51" w:rsidRPr="00F925EF" w:rsidRDefault="00B87E51" w:rsidP="000E0F99">
                            <w:pPr>
                              <w:rPr>
                                <w:b/>
                                <w:bCs/>
                                <w:lang w:eastAsia="x-none"/>
                              </w:rPr>
                            </w:pPr>
                            <w:r>
                              <w:rPr>
                                <w:b/>
                                <w:bCs/>
                                <w:lang w:eastAsia="x-none"/>
                              </w:rPr>
                              <w:t>For further discussion in RAN1#102-e</w:t>
                            </w:r>
                          </w:p>
                          <w:p w14:paraId="08B95E38" w14:textId="77777777" w:rsidR="00B87E51" w:rsidRPr="00F925EF" w:rsidRDefault="00B87E51"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B87E51" w:rsidRPr="00F925EF" w:rsidRDefault="00B87E51" w:rsidP="000E0F99">
                            <w:pPr>
                              <w:pStyle w:val="a4"/>
                              <w:numPr>
                                <w:ilvl w:val="0"/>
                                <w:numId w:val="27"/>
                              </w:numPr>
                              <w:rPr>
                                <w:rFonts w:eastAsia="Calibri" w:cs="Times"/>
                              </w:rPr>
                            </w:pPr>
                            <w:r w:rsidRPr="00F925EF">
                              <w:rPr>
                                <w:rFonts w:eastAsia="Calibri" w:cs="Times"/>
                              </w:rPr>
                              <w:t>Antenna/RF front-end impact</w:t>
                            </w:r>
                          </w:p>
                          <w:p w14:paraId="676487A7" w14:textId="77777777" w:rsidR="00B87E51" w:rsidRPr="00F925EF" w:rsidRDefault="00B87E51"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B87E51" w:rsidRPr="00F925EF" w:rsidRDefault="00B87E51" w:rsidP="000E0F99">
                            <w:pPr>
                              <w:pStyle w:val="a4"/>
                              <w:numPr>
                                <w:ilvl w:val="0"/>
                                <w:numId w:val="27"/>
                              </w:numPr>
                              <w:rPr>
                                <w:rFonts w:eastAsia="Calibri" w:cs="Times"/>
                              </w:rPr>
                            </w:pPr>
                            <w:r w:rsidRPr="00F925EF">
                              <w:rPr>
                                <w:rFonts w:eastAsia="Calibri" w:cs="Times"/>
                              </w:rPr>
                              <w:t>Power control</w:t>
                            </w:r>
                          </w:p>
                          <w:p w14:paraId="36BE6043" w14:textId="77777777" w:rsidR="00B87E51" w:rsidRPr="00F925EF" w:rsidRDefault="00B87E51" w:rsidP="000E0F99">
                            <w:pPr>
                              <w:pStyle w:val="a4"/>
                              <w:numPr>
                                <w:ilvl w:val="0"/>
                                <w:numId w:val="27"/>
                              </w:numPr>
                              <w:rPr>
                                <w:rFonts w:eastAsia="Calibri" w:cs="Times"/>
                              </w:rPr>
                            </w:pPr>
                            <w:r w:rsidRPr="00F925EF">
                              <w:rPr>
                                <w:rFonts w:eastAsia="Calibri" w:cs="Times"/>
                              </w:rPr>
                              <w:t>Resource partitioning</w:t>
                            </w:r>
                          </w:p>
                          <w:p w14:paraId="407FAA1B" w14:textId="77777777" w:rsidR="00B87E51" w:rsidRPr="00F925EF" w:rsidRDefault="00B87E51" w:rsidP="000E0F99">
                            <w:pPr>
                              <w:pStyle w:val="a4"/>
                              <w:numPr>
                                <w:ilvl w:val="0"/>
                                <w:numId w:val="27"/>
                              </w:numPr>
                              <w:rPr>
                                <w:rFonts w:eastAsia="Calibri" w:cs="Times"/>
                              </w:rPr>
                            </w:pPr>
                            <w:r w:rsidRPr="00F925EF">
                              <w:rPr>
                                <w:rFonts w:eastAsia="Calibri" w:cs="Times"/>
                              </w:rPr>
                              <w:t>Impact on access link UEs</w:t>
                            </w:r>
                          </w:p>
                          <w:p w14:paraId="7CAD9763" w14:textId="77777777" w:rsidR="00B87E51" w:rsidRPr="00F925EF" w:rsidRDefault="00B87E51"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B87E51" w:rsidRPr="006C21A8" w:rsidRDefault="00B87E51" w:rsidP="00D5277D">
                            <w:pPr>
                              <w:pStyle w:val="a4"/>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B87E51" w:rsidRPr="00F925EF" w:rsidRDefault="00B87E51" w:rsidP="000E0F99">
                      <w:pPr>
                        <w:rPr>
                          <w:b/>
                          <w:bCs/>
                          <w:lang w:eastAsia="x-none"/>
                        </w:rPr>
                      </w:pPr>
                      <w:r>
                        <w:rPr>
                          <w:b/>
                          <w:bCs/>
                          <w:lang w:eastAsia="x-none"/>
                        </w:rPr>
                        <w:t>For further discussion in RAN1#102-e</w:t>
                      </w:r>
                    </w:p>
                    <w:p w14:paraId="08B95E38" w14:textId="77777777" w:rsidR="00B87E51" w:rsidRPr="00F925EF" w:rsidRDefault="00B87E51"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B87E51" w:rsidRPr="00F925EF" w:rsidRDefault="00B87E51" w:rsidP="000E0F99">
                      <w:pPr>
                        <w:pStyle w:val="a4"/>
                        <w:numPr>
                          <w:ilvl w:val="0"/>
                          <w:numId w:val="27"/>
                        </w:numPr>
                        <w:rPr>
                          <w:rFonts w:eastAsia="Calibri" w:cs="Times"/>
                        </w:rPr>
                      </w:pPr>
                      <w:r w:rsidRPr="00F925EF">
                        <w:rPr>
                          <w:rFonts w:eastAsia="Calibri" w:cs="Times"/>
                        </w:rPr>
                        <w:t>Antenna/RF front-end impact</w:t>
                      </w:r>
                    </w:p>
                    <w:p w14:paraId="676487A7" w14:textId="77777777" w:rsidR="00B87E51" w:rsidRPr="00F925EF" w:rsidRDefault="00B87E51"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B87E51" w:rsidRPr="00F925EF" w:rsidRDefault="00B87E51" w:rsidP="000E0F99">
                      <w:pPr>
                        <w:pStyle w:val="a4"/>
                        <w:numPr>
                          <w:ilvl w:val="0"/>
                          <w:numId w:val="27"/>
                        </w:numPr>
                        <w:rPr>
                          <w:rFonts w:eastAsia="Calibri" w:cs="Times"/>
                        </w:rPr>
                      </w:pPr>
                      <w:r w:rsidRPr="00F925EF">
                        <w:rPr>
                          <w:rFonts w:eastAsia="Calibri" w:cs="Times"/>
                        </w:rPr>
                        <w:t>Power control</w:t>
                      </w:r>
                    </w:p>
                    <w:p w14:paraId="36BE6043" w14:textId="77777777" w:rsidR="00B87E51" w:rsidRPr="00F925EF" w:rsidRDefault="00B87E51" w:rsidP="000E0F99">
                      <w:pPr>
                        <w:pStyle w:val="a4"/>
                        <w:numPr>
                          <w:ilvl w:val="0"/>
                          <w:numId w:val="27"/>
                        </w:numPr>
                        <w:rPr>
                          <w:rFonts w:eastAsia="Calibri" w:cs="Times"/>
                        </w:rPr>
                      </w:pPr>
                      <w:r w:rsidRPr="00F925EF">
                        <w:rPr>
                          <w:rFonts w:eastAsia="Calibri" w:cs="Times"/>
                        </w:rPr>
                        <w:t>Resource partitioning</w:t>
                      </w:r>
                    </w:p>
                    <w:p w14:paraId="407FAA1B" w14:textId="77777777" w:rsidR="00B87E51" w:rsidRPr="00F925EF" w:rsidRDefault="00B87E51" w:rsidP="000E0F99">
                      <w:pPr>
                        <w:pStyle w:val="a4"/>
                        <w:numPr>
                          <w:ilvl w:val="0"/>
                          <w:numId w:val="27"/>
                        </w:numPr>
                        <w:rPr>
                          <w:rFonts w:eastAsia="Calibri" w:cs="Times"/>
                        </w:rPr>
                      </w:pPr>
                      <w:r w:rsidRPr="00F925EF">
                        <w:rPr>
                          <w:rFonts w:eastAsia="Calibri" w:cs="Times"/>
                        </w:rPr>
                        <w:t>Impact on access link UEs</w:t>
                      </w:r>
                    </w:p>
                    <w:p w14:paraId="7CAD9763" w14:textId="77777777" w:rsidR="00B87E51" w:rsidRPr="00F925EF" w:rsidRDefault="00B87E51"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B87E51" w:rsidRPr="006C21A8" w:rsidRDefault="00B87E51" w:rsidP="00D5277D">
                      <w:pPr>
                        <w:pStyle w:val="a4"/>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A08F6">
        <w:rPr>
          <w:rFonts w:asciiTheme="minorHAnsi" w:hAnsiTheme="minorHAnsi" w:cstheme="minorHAnsi"/>
          <w:b/>
          <w:lang w:val="en-GB"/>
        </w:rPr>
        <w:t>Discussion</w:t>
      </w:r>
      <w:r>
        <w:rPr>
          <w:rFonts w:asciiTheme="minorHAnsi" w:hAnsiTheme="minorHAnsi" w:cstheme="minorHAnsi"/>
          <w:b/>
          <w:lang w:val="en-GB"/>
        </w:rPr>
        <w:t>: Do you agree with FL Proposal 2.2.2?</w:t>
      </w:r>
    </w:p>
    <w:tbl>
      <w:tblPr>
        <w:tblStyle w:val="afe"/>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timing alignment, enhanced power control, etc i.e. simultaneous operation is only possible when these conditions are met</w:t>
            </w:r>
          </w:p>
          <w:p w14:paraId="4A63D4F1" w14:textId="6A3CC2E8" w:rsidR="000C0BC8" w:rsidRDefault="000C0BC8" w:rsidP="000C0BC8">
            <w:pPr>
              <w:pStyle w:val="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329DA" w14:paraId="2DE33A31" w14:textId="77777777" w:rsidTr="00EA188C">
        <w:tc>
          <w:tcPr>
            <w:tcW w:w="1691" w:type="dxa"/>
          </w:tcPr>
          <w:p w14:paraId="66A4B16C" w14:textId="1EB2EA5A" w:rsidR="00C329DA" w:rsidRPr="00C329DA" w:rsidRDefault="00C329DA"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573766EE" w14:textId="77777777" w:rsidR="00C329DA" w:rsidRDefault="00C329DA" w:rsidP="000164CF">
            <w:pPr>
              <w:rPr>
                <w:rFonts w:ascii="Calibri" w:eastAsiaTheme="minorEastAsia" w:hAnsi="Calibri"/>
                <w:bCs/>
                <w:sz w:val="22"/>
                <w:szCs w:val="22"/>
                <w:lang w:eastAsia="zh-CN"/>
              </w:rPr>
            </w:pPr>
          </w:p>
        </w:tc>
        <w:tc>
          <w:tcPr>
            <w:tcW w:w="6114" w:type="dxa"/>
          </w:tcPr>
          <w:p w14:paraId="0374AB7B" w14:textId="4F4C2E76" w:rsidR="00C329DA" w:rsidRDefault="00C329DA" w:rsidP="00C329DA">
            <w:pPr>
              <w:pStyle w:val="2"/>
              <w:numPr>
                <w:ilvl w:val="0"/>
                <w:numId w:val="0"/>
              </w:numPr>
              <w:rPr>
                <w:rFonts w:ascii="Calibri" w:eastAsiaTheme="minorEastAsia" w:hAnsi="Calibri"/>
                <w:b w:val="0"/>
                <w:i w:val="0"/>
                <w:sz w:val="22"/>
                <w:szCs w:val="22"/>
                <w:lang w:eastAsia="zh-CN"/>
              </w:rPr>
            </w:pPr>
            <w:r w:rsidRPr="00C329DA">
              <w:rPr>
                <w:rFonts w:ascii="Calibri" w:eastAsiaTheme="minorEastAsia" w:hAnsi="Calibri"/>
                <w:b w:val="0"/>
                <w:i w:val="0"/>
                <w:sz w:val="22"/>
                <w:szCs w:val="22"/>
                <w:lang w:eastAsia="zh-CN"/>
              </w:rPr>
              <w:t>The intention of this proposal is not clear</w:t>
            </w:r>
            <w:r>
              <w:rPr>
                <w:rFonts w:ascii="Calibri" w:eastAsiaTheme="minorEastAsia" w:hAnsi="Calibri"/>
                <w:b w:val="0"/>
                <w:i w:val="0"/>
                <w:sz w:val="22"/>
                <w:szCs w:val="22"/>
                <w:lang w:eastAsia="zh-CN"/>
              </w:rPr>
              <w:t xml:space="preserve"> t</w:t>
            </w:r>
            <w:r w:rsidRPr="00C329DA">
              <w:rPr>
                <w:rFonts w:ascii="Calibri" w:eastAsiaTheme="minorEastAsia" w:hAnsi="Calibri" w:hint="eastAsia"/>
                <w:b w:val="0"/>
                <w:i w:val="0"/>
                <w:sz w:val="22"/>
                <w:szCs w:val="22"/>
                <w:lang w:eastAsia="zh-CN"/>
              </w:rPr>
              <w:t>o us</w:t>
            </w:r>
            <w:r w:rsidRPr="00C329DA">
              <w:rPr>
                <w:rFonts w:ascii="Calibri" w:eastAsiaTheme="minorEastAsia" w:hAnsi="Calibri"/>
                <w:b w:val="0"/>
                <w:i w:val="0"/>
                <w:sz w:val="22"/>
                <w:szCs w:val="22"/>
                <w:lang w:eastAsia="zh-CN"/>
              </w:rPr>
              <w:t>.</w:t>
            </w:r>
            <w:r>
              <w:rPr>
                <w:rFonts w:ascii="Calibri" w:eastAsiaTheme="minorEastAsia" w:hAnsi="Calibri"/>
                <w:b w:val="0"/>
                <w:i w:val="0"/>
                <w:sz w:val="22"/>
                <w:szCs w:val="22"/>
                <w:lang w:eastAsia="zh-CN"/>
              </w:rPr>
              <w:t xml:space="preserve"> </w:t>
            </w:r>
            <w:r w:rsidRPr="00C329DA">
              <w:rPr>
                <w:rFonts w:ascii="Calibri" w:eastAsiaTheme="minorEastAsia" w:hAnsi="Calibri"/>
                <w:b w:val="0"/>
                <w:i w:val="0"/>
                <w:sz w:val="22"/>
                <w:szCs w:val="22"/>
                <w:lang w:eastAsia="zh-CN"/>
              </w:rPr>
              <w:t xml:space="preserve">If </w:t>
            </w:r>
            <w:r>
              <w:rPr>
                <w:rFonts w:ascii="Calibri" w:eastAsiaTheme="minorEastAsia" w:hAnsi="Calibri"/>
                <w:b w:val="0"/>
                <w:i w:val="0"/>
                <w:sz w:val="22"/>
                <w:szCs w:val="22"/>
                <w:lang w:eastAsia="zh-CN"/>
              </w:rPr>
              <w:t xml:space="preserve">the </w:t>
            </w:r>
            <w:r w:rsidRPr="00C329DA">
              <w:rPr>
                <w:rFonts w:ascii="Calibri" w:eastAsiaTheme="minorEastAsia" w:hAnsi="Calibri"/>
                <w:b w:val="0"/>
                <w:i w:val="0"/>
                <w:sz w:val="22"/>
                <w:szCs w:val="22"/>
                <w:lang w:eastAsia="zh-CN"/>
              </w:rPr>
              <w:t>bullets are listed to just facilitate discussions for identifying necessary spec support</w:t>
            </w:r>
            <w:r>
              <w:rPr>
                <w:rFonts w:ascii="Calibri" w:eastAsiaTheme="minorEastAsia" w:hAnsi="Calibri"/>
                <w:b w:val="0"/>
                <w:i w:val="0"/>
                <w:sz w:val="22"/>
                <w:szCs w:val="22"/>
                <w:lang w:eastAsia="zh-CN"/>
              </w:rPr>
              <w:t>s</w:t>
            </w:r>
            <w:r w:rsidRPr="00C329DA">
              <w:rPr>
                <w:rFonts w:ascii="Calibri" w:eastAsiaTheme="minorEastAsia" w:hAnsi="Calibri"/>
                <w:b w:val="0"/>
                <w:i w:val="0"/>
                <w:sz w:val="22"/>
                <w:szCs w:val="22"/>
                <w:lang w:eastAsia="zh-CN"/>
              </w:rPr>
              <w:t xml:space="preserve"> for different cases rather than to define such capabilities, </w:t>
            </w:r>
            <w:r>
              <w:rPr>
                <w:rFonts w:ascii="Calibri" w:eastAsiaTheme="minorEastAsia" w:hAnsi="Calibri"/>
                <w:b w:val="0"/>
                <w:i w:val="0"/>
                <w:sz w:val="22"/>
                <w:szCs w:val="22"/>
                <w:lang w:eastAsia="zh-CN"/>
              </w:rPr>
              <w:t>we</w:t>
            </w:r>
            <w:r w:rsidRPr="00C329DA">
              <w:rPr>
                <w:rFonts w:ascii="Calibri" w:eastAsiaTheme="minorEastAsia" w:hAnsi="Calibri"/>
                <w:b w:val="0"/>
                <w:i w:val="0"/>
                <w:sz w:val="22"/>
                <w:szCs w:val="22"/>
                <w:lang w:eastAsia="zh-CN"/>
              </w:rPr>
              <w:t xml:space="preserve"> think it is good </w:t>
            </w:r>
            <w:r>
              <w:rPr>
                <w:rFonts w:ascii="Calibri" w:eastAsiaTheme="minorEastAsia" w:hAnsi="Calibri"/>
                <w:b w:val="0"/>
                <w:i w:val="0"/>
                <w:sz w:val="22"/>
                <w:szCs w:val="22"/>
                <w:lang w:eastAsia="zh-CN"/>
              </w:rPr>
              <w:t xml:space="preserve">to </w:t>
            </w:r>
            <w:r w:rsidRPr="00C329DA">
              <w:rPr>
                <w:rFonts w:ascii="Calibri" w:eastAsiaTheme="minorEastAsia" w:hAnsi="Calibri"/>
                <w:b w:val="0"/>
                <w:i w:val="0"/>
                <w:sz w:val="22"/>
                <w:szCs w:val="22"/>
                <w:lang w:eastAsia="zh-CN"/>
              </w:rPr>
              <w:t>start.</w:t>
            </w:r>
            <w:r>
              <w:rPr>
                <w:rFonts w:ascii="Calibri" w:eastAsiaTheme="minorEastAsia" w:hAnsi="Calibri"/>
                <w:b w:val="0"/>
                <w:i w:val="0"/>
                <w:sz w:val="22"/>
                <w:szCs w:val="22"/>
                <w:lang w:eastAsia="zh-CN"/>
              </w:rPr>
              <w:t xml:space="preserve"> Although</w:t>
            </w:r>
            <w:r w:rsidRPr="00C329DA">
              <w:rPr>
                <w:rFonts w:ascii="Calibri" w:eastAsiaTheme="minorEastAsia" w:hAnsi="Calibri"/>
                <w:b w:val="0"/>
                <w:i w:val="0"/>
                <w:sz w:val="22"/>
                <w:szCs w:val="22"/>
                <w:lang w:eastAsia="zh-CN"/>
              </w:rPr>
              <w:t xml:space="preserve"> </w:t>
            </w:r>
            <w:r>
              <w:rPr>
                <w:rFonts w:ascii="Calibri" w:eastAsiaTheme="minorEastAsia" w:hAnsi="Calibri"/>
                <w:b w:val="0"/>
                <w:i w:val="0"/>
                <w:sz w:val="22"/>
                <w:szCs w:val="22"/>
                <w:lang w:eastAsia="zh-CN"/>
              </w:rPr>
              <w:t xml:space="preserve">the capability can be discussed later, </w:t>
            </w:r>
            <w:r w:rsidRPr="00C329DA">
              <w:rPr>
                <w:rFonts w:ascii="Calibri" w:eastAsiaTheme="minorEastAsia" w:hAnsi="Calibri"/>
                <w:b w:val="0"/>
                <w:i w:val="0"/>
                <w:sz w:val="22"/>
                <w:szCs w:val="22"/>
                <w:lang w:eastAsia="zh-CN"/>
              </w:rPr>
              <w:t xml:space="preserve">it is </w:t>
            </w:r>
            <w:r>
              <w:rPr>
                <w:rFonts w:ascii="Calibri" w:eastAsiaTheme="minorEastAsia" w:hAnsi="Calibri"/>
                <w:b w:val="0"/>
                <w:i w:val="0"/>
                <w:sz w:val="22"/>
                <w:szCs w:val="22"/>
                <w:lang w:eastAsia="zh-CN"/>
              </w:rPr>
              <w:t xml:space="preserve">expected to be </w:t>
            </w:r>
            <w:r w:rsidRPr="00C329DA">
              <w:rPr>
                <w:rFonts w:ascii="Calibri" w:eastAsiaTheme="minorEastAsia" w:hAnsi="Calibri"/>
                <w:b w:val="0"/>
                <w:i w:val="0"/>
                <w:sz w:val="22"/>
                <w:szCs w:val="22"/>
                <w:lang w:eastAsia="zh-CN"/>
              </w:rPr>
              <w:t xml:space="preserve">sufficient to define single capability of which multiplexing scenario(s) is supported by IAB node. The condition(s) for the capability of each case </w:t>
            </w:r>
            <w:r>
              <w:rPr>
                <w:rFonts w:ascii="Calibri" w:eastAsiaTheme="minorEastAsia" w:hAnsi="Calibri"/>
                <w:b w:val="0"/>
                <w:i w:val="0"/>
                <w:sz w:val="22"/>
                <w:szCs w:val="22"/>
                <w:lang w:eastAsia="zh-CN"/>
              </w:rPr>
              <w:t>would be</w:t>
            </w:r>
            <w:r w:rsidRPr="00C329DA">
              <w:rPr>
                <w:rFonts w:ascii="Calibri" w:eastAsiaTheme="minorEastAsia" w:hAnsi="Calibri"/>
                <w:b w:val="0"/>
                <w:i w:val="0"/>
                <w:sz w:val="22"/>
                <w:szCs w:val="22"/>
                <w:lang w:eastAsia="zh-CN"/>
              </w:rPr>
              <w:t xml:space="preserve"> implementation-specific</w:t>
            </w:r>
            <w:r>
              <w:rPr>
                <w:rFonts w:ascii="Calibri" w:eastAsiaTheme="minorEastAsia" w:hAnsi="Calibri"/>
                <w:b w:val="0"/>
                <w:i w:val="0"/>
                <w:sz w:val="22"/>
                <w:szCs w:val="22"/>
                <w:lang w:eastAsia="zh-CN"/>
              </w:rPr>
              <w:t>.</w:t>
            </w:r>
          </w:p>
        </w:tc>
      </w:tr>
    </w:tbl>
    <w:p w14:paraId="26063568" w14:textId="5DCAF403" w:rsidR="00D40D24" w:rsidRDefault="00D40D24" w:rsidP="002E0019">
      <w:pPr>
        <w:pStyle w:val="2"/>
        <w:numPr>
          <w:ilvl w:val="0"/>
          <w:numId w:val="0"/>
        </w:numPr>
        <w:ind w:left="720"/>
        <w:rPr>
          <w:rFonts w:ascii="Calibri" w:hAnsi="Calibri"/>
          <w:b w:val="0"/>
          <w:i w:val="0"/>
          <w:sz w:val="22"/>
          <w:szCs w:val="22"/>
        </w:rPr>
      </w:pPr>
    </w:p>
    <w:p w14:paraId="599E4764" w14:textId="2C542494" w:rsidR="00B52768" w:rsidRPr="00B52768" w:rsidRDefault="00B52768" w:rsidP="009D1491">
      <w:pPr>
        <w:pStyle w:val="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MT-Tx/DU-Rx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lastRenderedPageBreak/>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lastRenderedPageBreak/>
              <w:t>Alt. 1: DL + UL</w:t>
            </w:r>
          </w:p>
          <w:p w14:paraId="4538E746" w14:textId="4A28310C" w:rsidR="00CE7354" w:rsidRDefault="00D40D24" w:rsidP="00D40D24">
            <w:pPr>
              <w:rPr>
                <w:rFonts w:ascii="Calibri" w:hAnsi="Calibri"/>
                <w:sz w:val="18"/>
                <w:szCs w:val="18"/>
              </w:rPr>
            </w:pPr>
            <w:r>
              <w:rPr>
                <w:rFonts w:ascii="Calibri" w:hAnsi="Calibri"/>
                <w:sz w:val="18"/>
                <w:szCs w:val="18"/>
              </w:rPr>
              <w:lastRenderedPageBreak/>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lastRenderedPageBreak/>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lastRenderedPageBreak/>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lastRenderedPageBreak/>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afe"/>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(BH+Acc)</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460105" w14:paraId="0722E633" w14:textId="77777777" w:rsidTr="00EA188C">
        <w:tc>
          <w:tcPr>
            <w:tcW w:w="1691" w:type="dxa"/>
          </w:tcPr>
          <w:p w14:paraId="33A67F42" w14:textId="4780FA6C" w:rsidR="00460105" w:rsidRPr="00460105" w:rsidRDefault="00460105"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156CC95E" w14:textId="77777777" w:rsidR="00460105" w:rsidRDefault="00460105" w:rsidP="000164CF">
            <w:pPr>
              <w:rPr>
                <w:rFonts w:ascii="Calibri" w:eastAsiaTheme="minorEastAsia" w:hAnsi="Calibri"/>
                <w:bCs/>
                <w:sz w:val="22"/>
                <w:szCs w:val="22"/>
                <w:lang w:eastAsia="zh-CN"/>
              </w:rPr>
            </w:pPr>
          </w:p>
        </w:tc>
        <w:tc>
          <w:tcPr>
            <w:tcW w:w="6114" w:type="dxa"/>
          </w:tcPr>
          <w:p w14:paraId="0975CC15" w14:textId="037BF54D" w:rsidR="00460105" w:rsidRDefault="00460105" w:rsidP="000164CF">
            <w:pPr>
              <w:rPr>
                <w:rFonts w:ascii="Calibri" w:eastAsiaTheme="minorEastAsia" w:hAnsi="Calibri"/>
                <w:bCs/>
                <w:sz w:val="22"/>
                <w:szCs w:val="22"/>
                <w:lang w:eastAsia="zh-CN"/>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 xml:space="preserve">as an alternative, </w:t>
            </w:r>
            <w:r>
              <w:rPr>
                <w:rFonts w:ascii="Calibri" w:eastAsia="Malgun Gothic" w:hAnsi="Calibri" w:hint="eastAsia"/>
                <w:bCs/>
                <w:sz w:val="22"/>
                <w:szCs w:val="22"/>
                <w:lang w:eastAsia="ko-KR"/>
              </w:rPr>
              <w:t>UL only should be added</w:t>
            </w:r>
          </w:p>
        </w:tc>
      </w:tr>
    </w:tbl>
    <w:p w14:paraId="46C8922A" w14:textId="57F17193" w:rsidR="00D40D24" w:rsidRDefault="00D40D24" w:rsidP="009565D2">
      <w:pPr>
        <w:pStyle w:val="2"/>
        <w:numPr>
          <w:ilvl w:val="0"/>
          <w:numId w:val="0"/>
        </w:numPr>
        <w:ind w:left="576"/>
        <w:rPr>
          <w:rFonts w:eastAsia="MS PGothic"/>
          <w:sz w:val="24"/>
          <w:szCs w:val="18"/>
        </w:rPr>
      </w:pPr>
    </w:p>
    <w:p w14:paraId="4165A3D7" w14:textId="77777777" w:rsidR="008512A1" w:rsidRDefault="008512A1" w:rsidP="008512A1">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2"/>
        <w:numPr>
          <w:ilvl w:val="0"/>
          <w:numId w:val="0"/>
        </w:numPr>
        <w:ind w:left="576" w:hanging="576"/>
        <w:rPr>
          <w:rFonts w:ascii="Calibri" w:hAnsi="Calibri"/>
          <w:bCs/>
          <w:i w:val="0"/>
          <w:sz w:val="22"/>
          <w:szCs w:val="22"/>
        </w:rPr>
      </w:pPr>
    </w:p>
    <w:p w14:paraId="2A991952" w14:textId="77777777" w:rsidR="008512A1" w:rsidRDefault="008512A1" w:rsidP="008512A1">
      <w:pPr>
        <w:pStyle w:val="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2"/>
        <w:numPr>
          <w:ilvl w:val="0"/>
          <w:numId w:val="0"/>
        </w:numPr>
        <w:rPr>
          <w:rFonts w:ascii="Calibri" w:hAnsi="Calibri"/>
          <w:bCs/>
          <w:i w:val="0"/>
          <w:sz w:val="22"/>
          <w:szCs w:val="22"/>
        </w:rPr>
      </w:pPr>
      <w:r w:rsidRPr="008512A1">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sidRPr="008512A1">
        <w:rPr>
          <w:rFonts w:ascii="Calibri" w:hAnsi="Calibri"/>
          <w:bCs/>
          <w:i w:val="0"/>
          <w:sz w:val="22"/>
          <w:szCs w:val="22"/>
        </w:rPr>
        <w:lastRenderedPageBreak/>
        <w:t>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afe"/>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r w:rsidRPr="001E4CB8">
              <w:rPr>
                <w:rFonts w:ascii="Calibri" w:eastAsia="Calibri" w:hAnsi="Calibri"/>
                <w:sz w:val="22"/>
                <w:szCs w:val="22"/>
              </w:rPr>
              <w:t>Yes</w:t>
            </w:r>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F23662" w14:paraId="7B0AA0DD" w14:textId="77777777" w:rsidTr="000164CF">
        <w:tc>
          <w:tcPr>
            <w:tcW w:w="1691" w:type="dxa"/>
            <w:shd w:val="clear" w:color="auto" w:fill="auto"/>
          </w:tcPr>
          <w:p w14:paraId="24CEAAFE" w14:textId="6FC5D8F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78294A9" w14:textId="2C9A894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shd w:val="clear" w:color="auto" w:fill="auto"/>
          </w:tcPr>
          <w:p w14:paraId="578DEEAF" w14:textId="77777777" w:rsidR="00F23662" w:rsidRPr="001E4CB8" w:rsidRDefault="00F23662" w:rsidP="000164CF">
            <w:pPr>
              <w:rPr>
                <w:rFonts w:ascii="Calibri" w:eastAsia="Calibri" w:hAnsi="Calibri"/>
                <w:sz w:val="22"/>
                <w:szCs w:val="22"/>
              </w:rPr>
            </w:pPr>
          </w:p>
        </w:tc>
      </w:tr>
      <w:tr w:rsidR="00DA08F6" w:rsidRPr="001E4CB8" w14:paraId="677B36CC" w14:textId="77777777" w:rsidTr="00DA08F6">
        <w:tc>
          <w:tcPr>
            <w:tcW w:w="1691" w:type="dxa"/>
          </w:tcPr>
          <w:p w14:paraId="7E53C615" w14:textId="77777777" w:rsidR="00DA08F6" w:rsidRDefault="00DA08F6" w:rsidP="00B87E51">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6EE3043E" w14:textId="77777777" w:rsidR="00DA08F6" w:rsidRDefault="00DA08F6" w:rsidP="00B87E51">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tcPr>
          <w:p w14:paraId="1626BF07" w14:textId="77777777" w:rsidR="00DA08F6" w:rsidRPr="001E4CB8" w:rsidRDefault="00DA08F6" w:rsidP="00B87E51">
            <w:pPr>
              <w:rPr>
                <w:rFonts w:ascii="Calibri" w:eastAsia="Calibri" w:hAnsi="Calibri"/>
                <w:sz w:val="22"/>
                <w:szCs w:val="22"/>
              </w:rPr>
            </w:pPr>
          </w:p>
        </w:tc>
      </w:tr>
      <w:tr w:rsidR="00B87E51" w:rsidRPr="001E4CB8" w14:paraId="666F81F3" w14:textId="77777777" w:rsidTr="00DA08F6">
        <w:tc>
          <w:tcPr>
            <w:tcW w:w="1691" w:type="dxa"/>
          </w:tcPr>
          <w:p w14:paraId="48823B94" w14:textId="4FBB2E5A" w:rsidR="00B87E51" w:rsidRDefault="00B87E51" w:rsidP="00B87E51">
            <w:pPr>
              <w:rPr>
                <w:rFonts w:ascii="Calibri" w:eastAsia="Malgun Gothic" w:hAnsi="Calibri" w:hint="eastAsia"/>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14:paraId="47347D33" w14:textId="21130E50" w:rsidR="00B87E51" w:rsidRPr="00B87E51" w:rsidRDefault="00B87E51" w:rsidP="00B87E51">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Yes </w:t>
            </w:r>
          </w:p>
        </w:tc>
        <w:tc>
          <w:tcPr>
            <w:tcW w:w="6114" w:type="dxa"/>
          </w:tcPr>
          <w:p w14:paraId="43B3DE9A" w14:textId="7318DCDD" w:rsidR="00B87E51" w:rsidRPr="001E4CB8" w:rsidRDefault="00B87E51" w:rsidP="00B87E51">
            <w:pPr>
              <w:rPr>
                <w:rFonts w:ascii="Calibri" w:eastAsia="Calibri" w:hAnsi="Calibri"/>
                <w:sz w:val="22"/>
                <w:szCs w:val="22"/>
              </w:rPr>
            </w:pPr>
          </w:p>
        </w:tc>
      </w:tr>
    </w:tbl>
    <w:p w14:paraId="649EF68E" w14:textId="0CD87A82" w:rsidR="008512A1" w:rsidRDefault="008512A1" w:rsidP="009565D2">
      <w:pPr>
        <w:pStyle w:val="2"/>
        <w:numPr>
          <w:ilvl w:val="0"/>
          <w:numId w:val="0"/>
        </w:numPr>
        <w:ind w:left="576"/>
        <w:rPr>
          <w:rFonts w:eastAsia="MS PGothic"/>
          <w:sz w:val="24"/>
          <w:szCs w:val="18"/>
        </w:rPr>
      </w:pPr>
    </w:p>
    <w:p w14:paraId="67E08A4A" w14:textId="36A17103" w:rsidR="003B7BBE" w:rsidRDefault="003B7BBE" w:rsidP="003B7BBE">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2"/>
        <w:numPr>
          <w:ilvl w:val="0"/>
          <w:numId w:val="0"/>
        </w:numPr>
        <w:ind w:left="576" w:hanging="576"/>
        <w:rPr>
          <w:rFonts w:eastAsia="MS PGothic"/>
          <w:sz w:val="24"/>
          <w:szCs w:val="18"/>
        </w:rPr>
      </w:pPr>
    </w:p>
    <w:p w14:paraId="639EAA07" w14:textId="30E122E4" w:rsidR="008512A1" w:rsidRPr="00B52768" w:rsidRDefault="008512A1" w:rsidP="008512A1">
      <w:pPr>
        <w:pStyle w:val="2"/>
        <w:numPr>
          <w:ilvl w:val="0"/>
          <w:numId w:val="0"/>
        </w:numPr>
        <w:rPr>
          <w:rFonts w:ascii="Calibri" w:hAnsi="Calibri"/>
          <w:bCs/>
          <w:i w:val="0"/>
          <w:sz w:val="22"/>
          <w:szCs w:val="22"/>
        </w:rPr>
      </w:pPr>
      <w:r w:rsidRPr="00F75557">
        <w:rPr>
          <w:rFonts w:ascii="Calibri" w:hAnsi="Calibri"/>
          <w:bCs/>
          <w:i w:val="0"/>
          <w:sz w:val="22"/>
          <w:szCs w:val="22"/>
        </w:rPr>
        <w:t>FL Proposal 2.2.</w:t>
      </w:r>
      <w:r w:rsidR="003B7BBE" w:rsidRPr="00F75557">
        <w:rPr>
          <w:rFonts w:ascii="Calibri" w:hAnsi="Calibri"/>
          <w:bCs/>
          <w:i w:val="0"/>
          <w:sz w:val="22"/>
          <w:szCs w:val="22"/>
        </w:rPr>
        <w:t>7</w:t>
      </w:r>
      <w:r>
        <w:rPr>
          <w:rFonts w:ascii="Calibri" w:hAnsi="Calibri"/>
          <w:bCs/>
          <w:i w:val="0"/>
          <w:sz w:val="22"/>
          <w:szCs w:val="22"/>
        </w:rPr>
        <w:t xml:space="preserve">: </w:t>
      </w:r>
    </w:p>
    <w:p w14:paraId="58EDB8DD" w14:textId="0CEA1EFF" w:rsidR="008512A1" w:rsidRDefault="008512A1" w:rsidP="008512A1">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MT-Tx/DU-Rx</w:t>
            </w:r>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BF5388">
        <w:rPr>
          <w:rFonts w:asciiTheme="minorHAnsi" w:hAnsiTheme="minorHAnsi" w:cstheme="minorHAnsi"/>
          <w:b/>
          <w:lang w:val="en-GB"/>
        </w:rPr>
        <w:t>Discussion</w:t>
      </w:r>
      <w:r>
        <w:rPr>
          <w:rFonts w:asciiTheme="minorHAnsi" w:hAnsiTheme="minorHAnsi" w:cstheme="minorHAnsi"/>
          <w:b/>
          <w:lang w:val="en-GB"/>
        </w:rPr>
        <w:t>: Do you agree with FL Proposal 2.2.7?</w:t>
      </w:r>
    </w:p>
    <w:tbl>
      <w:tblPr>
        <w:tblStyle w:val="afe"/>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focused on DL with two alternatives involving either BH only or BH+Access.</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lastRenderedPageBreak/>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r w:rsidR="00F23662" w14:paraId="38452F78" w14:textId="77777777" w:rsidTr="000164CF">
        <w:tc>
          <w:tcPr>
            <w:tcW w:w="1691" w:type="dxa"/>
            <w:shd w:val="clear" w:color="auto" w:fill="auto"/>
          </w:tcPr>
          <w:p w14:paraId="5CA5C732" w14:textId="63B2710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lastRenderedPageBreak/>
              <w:t>Samsung</w:t>
            </w:r>
          </w:p>
        </w:tc>
        <w:tc>
          <w:tcPr>
            <w:tcW w:w="2265" w:type="dxa"/>
            <w:shd w:val="clear" w:color="auto" w:fill="auto"/>
          </w:tcPr>
          <w:p w14:paraId="5ED7BBCE" w14:textId="77777777" w:rsidR="00F23662" w:rsidRDefault="00F23662" w:rsidP="00F23662">
            <w:pPr>
              <w:rPr>
                <w:rFonts w:ascii="Calibri" w:eastAsia="Calibri" w:hAnsi="Calibri"/>
                <w:sz w:val="22"/>
                <w:szCs w:val="22"/>
              </w:rPr>
            </w:pPr>
          </w:p>
        </w:tc>
        <w:tc>
          <w:tcPr>
            <w:tcW w:w="6114" w:type="dxa"/>
            <w:shd w:val="clear" w:color="auto" w:fill="auto"/>
          </w:tcPr>
          <w:p w14:paraId="154CA43B" w14:textId="35BD48F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as an alternative, “</w:t>
            </w:r>
            <w:r>
              <w:rPr>
                <w:rFonts w:ascii="Calibri" w:eastAsia="Malgun Gothic" w:hAnsi="Calibri" w:hint="eastAsia"/>
                <w:bCs/>
                <w:sz w:val="22"/>
                <w:szCs w:val="22"/>
                <w:lang w:eastAsia="ko-KR"/>
              </w:rPr>
              <w:t>UL only</w:t>
            </w:r>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should be added</w:t>
            </w:r>
          </w:p>
        </w:tc>
      </w:tr>
      <w:tr w:rsidR="00DA08F6" w14:paraId="32AA3F2F" w14:textId="77777777" w:rsidTr="000164CF">
        <w:tc>
          <w:tcPr>
            <w:tcW w:w="1691" w:type="dxa"/>
            <w:shd w:val="clear" w:color="auto" w:fill="auto"/>
          </w:tcPr>
          <w:p w14:paraId="651460A0" w14:textId="1C1DADFD" w:rsidR="00DA08F6" w:rsidRDefault="00DA08F6" w:rsidP="00DA08F6">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shd w:val="clear" w:color="auto" w:fill="auto"/>
          </w:tcPr>
          <w:p w14:paraId="59CBD1DC" w14:textId="77777777" w:rsidR="00DA08F6" w:rsidRDefault="00DA08F6" w:rsidP="00DA08F6">
            <w:pPr>
              <w:rPr>
                <w:rFonts w:ascii="Calibri" w:eastAsia="Calibri" w:hAnsi="Calibri"/>
                <w:sz w:val="22"/>
                <w:szCs w:val="22"/>
              </w:rPr>
            </w:pPr>
          </w:p>
        </w:tc>
        <w:tc>
          <w:tcPr>
            <w:tcW w:w="6114" w:type="dxa"/>
            <w:shd w:val="clear" w:color="auto" w:fill="auto"/>
          </w:tcPr>
          <w:p w14:paraId="7B3EC8CC" w14:textId="39A88419" w:rsidR="00DA08F6" w:rsidRDefault="00DA08F6" w:rsidP="00DA08F6">
            <w:pPr>
              <w:rPr>
                <w:rFonts w:ascii="Calibri" w:eastAsia="Malgun Gothic" w:hAnsi="Calibri"/>
                <w:bCs/>
                <w:sz w:val="22"/>
                <w:szCs w:val="22"/>
                <w:lang w:eastAsia="ko-KR"/>
              </w:rPr>
            </w:pPr>
            <w:r>
              <w:rPr>
                <w:rFonts w:ascii="Calibri" w:eastAsia="Malgun Gothic" w:hAnsi="Calibri"/>
                <w:bCs/>
                <w:sz w:val="22"/>
                <w:szCs w:val="22"/>
                <w:lang w:eastAsia="ko-KR"/>
              </w:rPr>
              <w:t xml:space="preserve">For </w:t>
            </w:r>
            <w:r>
              <w:rPr>
                <w:rFonts w:ascii="Calibri" w:eastAsia="Malgun Gothic" w:hAnsi="Calibri" w:hint="eastAsia"/>
                <w:bCs/>
                <w:sz w:val="22"/>
                <w:szCs w:val="22"/>
                <w:lang w:eastAsia="ko-KR"/>
              </w:rPr>
              <w:t>Case 4 (UL full duplex),</w:t>
            </w:r>
            <w:r>
              <w:rPr>
                <w:rFonts w:ascii="Calibri" w:eastAsia="Malgun Gothic" w:hAnsi="Calibri"/>
                <w:bCs/>
                <w:sz w:val="22"/>
                <w:szCs w:val="22"/>
                <w:lang w:eastAsia="ko-KR"/>
              </w:rPr>
              <w:t xml:space="preserve"> we can consider one more alternative (i.e. “UL only”)</w:t>
            </w:r>
            <w:r>
              <w:rPr>
                <w:rFonts w:ascii="Calibri" w:eastAsia="Malgun Gothic" w:hAnsi="Calibri" w:hint="eastAsia"/>
                <w:bCs/>
                <w:sz w:val="22"/>
                <w:szCs w:val="22"/>
                <w:lang w:eastAsia="ko-KR"/>
              </w:rPr>
              <w:t xml:space="preserve"> </w:t>
            </w:r>
          </w:p>
        </w:tc>
      </w:tr>
    </w:tbl>
    <w:p w14:paraId="59E3DA2E" w14:textId="3B2E4CDF" w:rsidR="00F75557" w:rsidRPr="00F75557" w:rsidRDefault="00F75557" w:rsidP="00F75557">
      <w:pPr>
        <w:pStyle w:val="2"/>
        <w:numPr>
          <w:ilvl w:val="0"/>
          <w:numId w:val="0"/>
        </w:numPr>
        <w:rPr>
          <w:rFonts w:ascii="Calibri" w:hAnsi="Calibri"/>
          <w:b w:val="0"/>
          <w:i w:val="0"/>
          <w:sz w:val="22"/>
          <w:szCs w:val="22"/>
        </w:rPr>
      </w:pPr>
      <w:r w:rsidRPr="003B7BBE">
        <w:rPr>
          <w:rFonts w:ascii="Calibri" w:hAnsi="Calibri"/>
          <w:bCs/>
          <w:i w:val="0"/>
          <w:sz w:val="22"/>
          <w:szCs w:val="22"/>
          <w:highlight w:val="yellow"/>
        </w:rPr>
        <w:t>FL Proposal 2.2.</w:t>
      </w:r>
      <w:r w:rsidRPr="00F75557">
        <w:rPr>
          <w:rFonts w:ascii="Calibri" w:hAnsi="Calibri"/>
          <w:bCs/>
          <w:i w:val="0"/>
          <w:sz w:val="22"/>
          <w:szCs w:val="22"/>
          <w:highlight w:val="yellow"/>
        </w:rPr>
        <w:t>8</w:t>
      </w:r>
      <w:r w:rsidRPr="00295167">
        <w:rPr>
          <w:rFonts w:ascii="Calibri" w:hAnsi="Calibri"/>
          <w:bCs/>
          <w:i w:val="0"/>
          <w:sz w:val="22"/>
          <w:szCs w:val="22"/>
        </w:rPr>
        <w:t>: Further consider which of the following resource partitioning scenarios are supported for different resource multiplexing cases:</w:t>
      </w:r>
    </w:p>
    <w:p w14:paraId="59AF33BE" w14:textId="1BE4972C" w:rsidR="00952DC2" w:rsidRDefault="00F75557" w:rsidP="009565D2">
      <w:pPr>
        <w:pStyle w:val="2"/>
        <w:numPr>
          <w:ilvl w:val="0"/>
          <w:numId w:val="0"/>
        </w:numPr>
        <w:ind w:left="576"/>
        <w:rPr>
          <w:rFonts w:ascii="Calibri" w:hAnsi="Calibri"/>
          <w:bCs/>
          <w:i w:val="0"/>
          <w:sz w:val="22"/>
          <w:szCs w:val="22"/>
        </w:rPr>
      </w:pPr>
      <w:r w:rsidRPr="00F75557">
        <w:rPr>
          <w:rFonts w:ascii="Calibri" w:hAnsi="Calibri"/>
          <w:bCs/>
          <w:i w:val="0"/>
          <w:sz w:val="22"/>
          <w:szCs w:val="22"/>
        </w:rPr>
        <w:t>Resource Type for IAB node transmissions /receptions (not access UEs)</w:t>
      </w:r>
      <w:r>
        <w:rPr>
          <w:rFonts w:ascii="Calibri" w:hAnsi="Calibri"/>
          <w:bCs/>
          <w:i w:val="0"/>
          <w:sz w:val="22"/>
          <w:szCs w:val="22"/>
        </w:rPr>
        <w:t>:</w:t>
      </w:r>
    </w:p>
    <w:p w14:paraId="0C7C6969" w14:textId="568D703D" w:rsidR="00F75557" w:rsidRPr="00F75557" w:rsidRDefault="00F75557" w:rsidP="00F75557">
      <w:pPr>
        <w:pStyle w:val="2"/>
        <w:numPr>
          <w:ilvl w:val="0"/>
          <w:numId w:val="37"/>
        </w:numPr>
        <w:rPr>
          <w:rFonts w:ascii="Calibri" w:hAnsi="Calibri"/>
          <w:bCs/>
          <w:i w:val="0"/>
          <w:sz w:val="22"/>
          <w:szCs w:val="22"/>
        </w:rPr>
      </w:pPr>
      <w:r>
        <w:rPr>
          <w:rFonts w:ascii="Calibri" w:hAnsi="Calibri"/>
          <w:bCs/>
          <w:i w:val="0"/>
          <w:sz w:val="22"/>
          <w:szCs w:val="22"/>
        </w:rPr>
        <w:t>DL only, UL only, DL + UL</w:t>
      </w:r>
    </w:p>
    <w:p w14:paraId="23326220" w14:textId="14EC378B" w:rsidR="00F75557" w:rsidRDefault="00F75557" w:rsidP="009565D2">
      <w:pPr>
        <w:pStyle w:val="2"/>
        <w:numPr>
          <w:ilvl w:val="0"/>
          <w:numId w:val="0"/>
        </w:numPr>
        <w:ind w:left="576"/>
        <w:rPr>
          <w:rFonts w:ascii="Calibri" w:hAnsi="Calibri"/>
          <w:bCs/>
          <w:i w:val="0"/>
          <w:sz w:val="22"/>
          <w:szCs w:val="22"/>
        </w:rPr>
      </w:pPr>
      <w:r>
        <w:rPr>
          <w:rFonts w:ascii="Calibri" w:hAnsi="Calibri"/>
          <w:bCs/>
          <w:i w:val="0"/>
          <w:sz w:val="22"/>
          <w:szCs w:val="22"/>
        </w:rPr>
        <w:t>Access/</w:t>
      </w:r>
      <w:r w:rsidRPr="00F75557">
        <w:rPr>
          <w:rFonts w:ascii="Calibri" w:hAnsi="Calibri"/>
          <w:bCs/>
          <w:i w:val="0"/>
          <w:sz w:val="22"/>
          <w:szCs w:val="22"/>
        </w:rPr>
        <w:t xml:space="preserve">Backhaul </w:t>
      </w:r>
      <w:r>
        <w:rPr>
          <w:rFonts w:ascii="Calibri" w:hAnsi="Calibri"/>
          <w:bCs/>
          <w:i w:val="0"/>
          <w:sz w:val="22"/>
          <w:szCs w:val="22"/>
        </w:rPr>
        <w:t xml:space="preserve">link </w:t>
      </w:r>
      <w:r w:rsidRPr="00F75557">
        <w:rPr>
          <w:rFonts w:ascii="Calibri" w:hAnsi="Calibri"/>
          <w:bCs/>
          <w:i w:val="0"/>
          <w:sz w:val="22"/>
          <w:szCs w:val="22"/>
        </w:rPr>
        <w:t>applicability</w:t>
      </w:r>
    </w:p>
    <w:p w14:paraId="451B7962" w14:textId="50A65A9F" w:rsidR="00F75557" w:rsidRDefault="00F75557" w:rsidP="00F75557">
      <w:pPr>
        <w:pStyle w:val="2"/>
        <w:numPr>
          <w:ilvl w:val="0"/>
          <w:numId w:val="37"/>
        </w:numPr>
        <w:rPr>
          <w:rFonts w:ascii="Calibri" w:hAnsi="Calibri"/>
          <w:bCs/>
          <w:i w:val="0"/>
          <w:sz w:val="22"/>
          <w:szCs w:val="22"/>
        </w:rPr>
      </w:pPr>
      <w:r>
        <w:rPr>
          <w:rFonts w:ascii="Calibri" w:hAnsi="Calibri"/>
          <w:bCs/>
          <w:i w:val="0"/>
          <w:sz w:val="22"/>
          <w:szCs w:val="22"/>
        </w:rPr>
        <w:t>Alt. 1: Access + Backhaul</w:t>
      </w:r>
    </w:p>
    <w:p w14:paraId="18EF5E68" w14:textId="19783307" w:rsidR="00F75557" w:rsidRPr="00F75557" w:rsidRDefault="00F75557" w:rsidP="00F75557">
      <w:pPr>
        <w:pStyle w:val="2"/>
        <w:numPr>
          <w:ilvl w:val="0"/>
          <w:numId w:val="37"/>
        </w:numPr>
        <w:rPr>
          <w:rFonts w:ascii="Calibri" w:hAnsi="Calibri"/>
          <w:bCs/>
          <w:i w:val="0"/>
          <w:sz w:val="22"/>
          <w:szCs w:val="22"/>
        </w:rPr>
      </w:pPr>
      <w:r>
        <w:rPr>
          <w:rFonts w:ascii="Calibri" w:hAnsi="Calibri"/>
          <w:bCs/>
          <w:i w:val="0"/>
          <w:sz w:val="22"/>
          <w:szCs w:val="22"/>
        </w:rPr>
        <w:t>Alt. 2: Backhaul only</w:t>
      </w:r>
    </w:p>
    <w:p w14:paraId="3C45B956" w14:textId="2E0258D3" w:rsidR="00F75557" w:rsidRDefault="00F75557" w:rsidP="009565D2">
      <w:pPr>
        <w:pStyle w:val="2"/>
        <w:numPr>
          <w:ilvl w:val="0"/>
          <w:numId w:val="0"/>
        </w:numPr>
        <w:ind w:left="576"/>
        <w:rPr>
          <w:rFonts w:eastAsia="MS PGothic"/>
          <w:sz w:val="24"/>
          <w:szCs w:val="18"/>
        </w:rPr>
      </w:pPr>
    </w:p>
    <w:p w14:paraId="168787B7" w14:textId="0F78FF48" w:rsid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1"/>
        <w:gridCol w:w="2265"/>
        <w:gridCol w:w="6114"/>
      </w:tblGrid>
      <w:tr w:rsidR="001774F0" w14:paraId="5A3401BD" w14:textId="77777777" w:rsidTr="00B87E51">
        <w:tc>
          <w:tcPr>
            <w:tcW w:w="1691" w:type="dxa"/>
            <w:shd w:val="clear" w:color="auto" w:fill="auto"/>
          </w:tcPr>
          <w:p w14:paraId="686E3F69"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883875E" w14:textId="77777777" w:rsidR="001774F0" w:rsidRDefault="001774F0" w:rsidP="00B87E51">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ED1464"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Comments </w:t>
            </w:r>
          </w:p>
        </w:tc>
      </w:tr>
      <w:tr w:rsidR="00B87E51" w14:paraId="5251006E" w14:textId="77777777" w:rsidTr="00B87E51">
        <w:tc>
          <w:tcPr>
            <w:tcW w:w="1691" w:type="dxa"/>
            <w:shd w:val="clear" w:color="auto" w:fill="auto"/>
          </w:tcPr>
          <w:p w14:paraId="7016D417" w14:textId="63C95D2C" w:rsidR="00B87E51" w:rsidRPr="005D3ABE" w:rsidRDefault="00B87E51" w:rsidP="00B87E51">
            <w:pPr>
              <w:rPr>
                <w:rFonts w:ascii="Calibri" w:eastAsia="Calibri" w:hAnsi="Calibri"/>
                <w:bCs/>
                <w:sz w:val="22"/>
                <w:szCs w:val="22"/>
              </w:rPr>
            </w:pPr>
            <w:r w:rsidRPr="005D3ABE">
              <w:rPr>
                <w:rFonts w:ascii="Calibri" w:eastAsiaTheme="minorEastAsia" w:hAnsi="Calibri" w:hint="eastAsia"/>
                <w:bCs/>
                <w:sz w:val="22"/>
                <w:szCs w:val="22"/>
                <w:lang w:eastAsia="zh-CN"/>
              </w:rPr>
              <w:t>v</w:t>
            </w:r>
            <w:r w:rsidRPr="005D3ABE">
              <w:rPr>
                <w:rFonts w:ascii="Calibri" w:eastAsiaTheme="minorEastAsia" w:hAnsi="Calibri"/>
                <w:bCs/>
                <w:sz w:val="22"/>
                <w:szCs w:val="22"/>
                <w:lang w:eastAsia="zh-CN"/>
              </w:rPr>
              <w:t>ivo</w:t>
            </w:r>
          </w:p>
        </w:tc>
        <w:tc>
          <w:tcPr>
            <w:tcW w:w="2265" w:type="dxa"/>
            <w:shd w:val="clear" w:color="auto" w:fill="auto"/>
          </w:tcPr>
          <w:p w14:paraId="36D36301" w14:textId="268DC2E8" w:rsidR="00B87E51" w:rsidRPr="005D3ABE" w:rsidRDefault="005D3ABE" w:rsidP="005D3ABE">
            <w:pPr>
              <w:rPr>
                <w:rFonts w:ascii="Calibri" w:eastAsiaTheme="minorEastAsia" w:hAnsi="Calibri" w:hint="eastAsia"/>
                <w:bCs/>
                <w:sz w:val="22"/>
                <w:szCs w:val="22"/>
                <w:lang w:eastAsia="zh-CN"/>
              </w:rPr>
            </w:pPr>
            <w:r w:rsidRPr="005D3ABE">
              <w:rPr>
                <w:rFonts w:ascii="Calibri" w:eastAsiaTheme="minorEastAsia" w:hAnsi="Calibri" w:hint="eastAsia"/>
                <w:bCs/>
                <w:sz w:val="22"/>
                <w:szCs w:val="22"/>
                <w:lang w:eastAsia="zh-CN"/>
              </w:rPr>
              <w:t>N</w:t>
            </w:r>
            <w:r w:rsidRPr="005D3ABE">
              <w:rPr>
                <w:rFonts w:ascii="Calibri" w:eastAsiaTheme="minorEastAsia" w:hAnsi="Calibri"/>
                <w:bCs/>
                <w:sz w:val="22"/>
                <w:szCs w:val="22"/>
                <w:lang w:eastAsia="zh-CN"/>
              </w:rPr>
              <w:t xml:space="preserve">o, </w:t>
            </w:r>
            <w:r>
              <w:rPr>
                <w:rFonts w:ascii="Calibri" w:eastAsiaTheme="minorEastAsia" w:hAnsi="Calibri"/>
                <w:bCs/>
                <w:sz w:val="22"/>
                <w:szCs w:val="22"/>
                <w:lang w:eastAsia="zh-CN"/>
              </w:rPr>
              <w:t>better to be more</w:t>
            </w:r>
            <w:r w:rsidRPr="005D3ABE">
              <w:rPr>
                <w:rFonts w:ascii="Calibri" w:eastAsiaTheme="minorEastAsia" w:hAnsi="Calibri"/>
                <w:bCs/>
                <w:sz w:val="22"/>
                <w:szCs w:val="22"/>
                <w:lang w:eastAsia="zh-CN"/>
              </w:rPr>
              <w:t xml:space="preserve"> constructive</w:t>
            </w:r>
          </w:p>
        </w:tc>
        <w:tc>
          <w:tcPr>
            <w:tcW w:w="6114" w:type="dxa"/>
            <w:shd w:val="clear" w:color="auto" w:fill="auto"/>
          </w:tcPr>
          <w:p w14:paraId="3F083BF3" w14:textId="75F94729" w:rsidR="00B87E51" w:rsidRDefault="00B87E51" w:rsidP="00B87E51">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90323F">
              <w:rPr>
                <w:rFonts w:ascii="Calibri" w:eastAsiaTheme="minorEastAsia" w:hAnsi="Calibri"/>
                <w:bCs/>
                <w:sz w:val="22"/>
                <w:szCs w:val="22"/>
                <w:lang w:val="sv-SE" w:eastAsia="zh-CN"/>
              </w:rPr>
              <w:t>Same TDD pattern is assumed between different operators</w:t>
            </w:r>
            <w:r>
              <w:rPr>
                <w:rFonts w:ascii="Calibri" w:eastAsiaTheme="minorEastAsia" w:hAnsi="Calibri"/>
                <w:bCs/>
                <w:sz w:val="22"/>
                <w:szCs w:val="22"/>
                <w:lang w:val="sv-SE" w:eastAsia="zh-CN"/>
              </w:rPr>
              <w:t xml:space="preserve">, </w:t>
            </w:r>
            <w:r>
              <w:rPr>
                <w:rFonts w:ascii="Calibri" w:eastAsiaTheme="minorEastAsia" w:hAnsi="Calibri"/>
                <w:bCs/>
                <w:sz w:val="22"/>
                <w:szCs w:val="22"/>
                <w:lang w:eastAsia="zh-CN"/>
              </w:rPr>
              <w:t xml:space="preserve">And then we try to minimize the CLI when introducing the new multiplexing mode?  If our understanding is correct, </w:t>
            </w:r>
            <w:r>
              <w:rPr>
                <w:rFonts w:ascii="Calibri" w:eastAsiaTheme="minorEastAsia" w:hAnsi="Calibri" w:hint="eastAsia"/>
                <w:bCs/>
                <w:sz w:val="22"/>
                <w:szCs w:val="22"/>
                <w:lang w:eastAsia="zh-CN"/>
              </w:rPr>
              <w:t>D</w:t>
            </w:r>
            <w:r>
              <w:rPr>
                <w:rFonts w:ascii="Calibri" w:eastAsiaTheme="minorEastAsia" w:hAnsi="Calibri"/>
                <w:bCs/>
                <w:sz w:val="22"/>
                <w:szCs w:val="22"/>
                <w:lang w:eastAsia="zh-CN"/>
              </w:rPr>
              <w:t xml:space="preserve">U transmission on UL </w:t>
            </w:r>
            <w:r w:rsidR="005D3ABE">
              <w:rPr>
                <w:rFonts w:ascii="Calibri" w:eastAsiaTheme="minorEastAsia" w:hAnsi="Calibri"/>
                <w:bCs/>
                <w:sz w:val="22"/>
                <w:szCs w:val="22"/>
                <w:lang w:eastAsia="zh-CN"/>
              </w:rPr>
              <w:t xml:space="preserve">part </w:t>
            </w:r>
            <w:r>
              <w:rPr>
                <w:rFonts w:ascii="Calibri" w:eastAsiaTheme="minorEastAsia" w:hAnsi="Calibri"/>
                <w:bCs/>
                <w:sz w:val="22"/>
                <w:szCs w:val="22"/>
                <w:lang w:eastAsia="zh-CN"/>
              </w:rPr>
              <w:t>should be precluded as mentioned by E///. Regarding whether MT/UE can transmit on DL part, our understanding is at least MT transmission on DL should be allowed, since MT will be collocated with DU. UE transmission on DL is also not preferred, this incur CLI to neigh</w:t>
            </w:r>
            <w:r w:rsidR="005D3ABE">
              <w:rPr>
                <w:rFonts w:ascii="Calibri" w:eastAsiaTheme="minorEastAsia" w:hAnsi="Calibri"/>
                <w:bCs/>
                <w:sz w:val="22"/>
                <w:szCs w:val="22"/>
                <w:lang w:eastAsia="zh-CN"/>
              </w:rPr>
              <w:t>b</w:t>
            </w:r>
            <w:r>
              <w:rPr>
                <w:rFonts w:ascii="Calibri" w:eastAsiaTheme="minorEastAsia" w:hAnsi="Calibri"/>
                <w:bCs/>
                <w:sz w:val="22"/>
                <w:szCs w:val="22"/>
                <w:lang w:eastAsia="zh-CN"/>
              </w:rPr>
              <w:t xml:space="preserve">our cell as well. </w:t>
            </w:r>
          </w:p>
          <w:p w14:paraId="39F0A063" w14:textId="77777777" w:rsidR="00B87E51" w:rsidRDefault="00B87E51" w:rsidP="00B87E51">
            <w:pPr>
              <w:rPr>
                <w:rFonts w:ascii="Calibri" w:eastAsiaTheme="minorEastAsia" w:hAnsi="Calibri"/>
                <w:bCs/>
                <w:sz w:val="22"/>
                <w:szCs w:val="22"/>
                <w:lang w:eastAsia="zh-CN"/>
              </w:rPr>
            </w:pPr>
          </w:p>
          <w:p w14:paraId="6689DF86" w14:textId="6307D285" w:rsidR="00B87E51" w:rsidRDefault="00B87E51" w:rsidP="00B87E51">
            <w:pPr>
              <w:rPr>
                <w:rFonts w:ascii="Calibri" w:eastAsia="Calibri" w:hAnsi="Calibri"/>
                <w:b/>
                <w:bCs/>
                <w:sz w:val="22"/>
                <w:szCs w:val="22"/>
              </w:rPr>
            </w:pPr>
            <w:r>
              <w:rPr>
                <w:rFonts w:ascii="Calibri" w:eastAsiaTheme="minorEastAsia" w:hAnsi="Calibri"/>
                <w:bCs/>
                <w:sz w:val="22"/>
                <w:szCs w:val="22"/>
                <w:lang w:eastAsia="zh-CN"/>
              </w:rPr>
              <w:t>Regarding the BH-AL link discussion,</w:t>
            </w:r>
            <w:r w:rsidRPr="00B87E51">
              <w:rPr>
                <w:rFonts w:ascii="Calibri" w:eastAsiaTheme="minorEastAsia" w:hAnsi="Calibri"/>
                <w:b/>
                <w:bCs/>
                <w:sz w:val="22"/>
                <w:szCs w:val="22"/>
                <w:lang w:eastAsia="zh-CN"/>
              </w:rPr>
              <w:t xml:space="preserve"> this </w:t>
            </w:r>
            <w:r>
              <w:rPr>
                <w:rFonts w:ascii="Calibri" w:eastAsiaTheme="minorEastAsia" w:hAnsi="Calibri"/>
                <w:b/>
                <w:bCs/>
                <w:sz w:val="22"/>
                <w:szCs w:val="22"/>
                <w:lang w:eastAsia="zh-CN"/>
              </w:rPr>
              <w:t>should be</w:t>
            </w:r>
            <w:r w:rsidRPr="00B87E51">
              <w:rPr>
                <w:rFonts w:ascii="Calibri" w:eastAsiaTheme="minorEastAsia" w:hAnsi="Calibri"/>
                <w:b/>
                <w:bCs/>
                <w:sz w:val="22"/>
                <w:szCs w:val="22"/>
                <w:lang w:eastAsia="zh-CN"/>
              </w:rPr>
              <w:t xml:space="preserv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bl>
    <w:p w14:paraId="2B166E05" w14:textId="77777777" w:rsidR="001774F0" w:rsidRPr="009565D2" w:rsidRDefault="001774F0" w:rsidP="009565D2">
      <w:pPr>
        <w:pStyle w:val="2"/>
        <w:numPr>
          <w:ilvl w:val="0"/>
          <w:numId w:val="0"/>
        </w:numPr>
        <w:ind w:left="576"/>
        <w:rPr>
          <w:rFonts w:eastAsia="MS PGothic"/>
          <w:sz w:val="24"/>
          <w:szCs w:val="18"/>
        </w:rPr>
      </w:pPr>
    </w:p>
    <w:p w14:paraId="11F8631F" w14:textId="7F9577B8" w:rsidR="00B90547" w:rsidRDefault="00C425F0">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a4"/>
              <w:numPr>
                <w:ilvl w:val="0"/>
                <w:numId w:val="4"/>
              </w:numPr>
              <w:snapToGrid w:val="0"/>
              <w:spacing w:before="0"/>
              <w:rPr>
                <w:i/>
                <w:lang w:eastAsia="zh-CN"/>
              </w:rPr>
            </w:pPr>
            <w:r>
              <w:rPr>
                <w:i/>
                <w:lang w:eastAsia="zh-CN"/>
              </w:rPr>
              <w:t>SS/PBCH block</w:t>
            </w:r>
          </w:p>
          <w:p w14:paraId="6AFE0288" w14:textId="77777777" w:rsidR="00B90547" w:rsidRDefault="00C425F0">
            <w:pPr>
              <w:pStyle w:val="a4"/>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a4"/>
              <w:numPr>
                <w:ilvl w:val="0"/>
                <w:numId w:val="4"/>
              </w:numPr>
              <w:snapToGrid w:val="0"/>
              <w:spacing w:before="0"/>
              <w:rPr>
                <w:rFonts w:eastAsia="DengXian"/>
              </w:rPr>
            </w:pPr>
            <w:r>
              <w:rPr>
                <w:i/>
                <w:lang w:eastAsia="zh-CN"/>
              </w:rPr>
              <w:t>PRACH</w:t>
            </w:r>
          </w:p>
          <w:p w14:paraId="6CE5576C" w14:textId="77777777" w:rsidR="00B90547" w:rsidRDefault="00B90547">
            <w:pPr>
              <w:pStyle w:val="a4"/>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ac"/>
            </w:pPr>
          </w:p>
          <w:p w14:paraId="13AAEB1A" w14:textId="77777777" w:rsidR="00B90547" w:rsidRDefault="00B90547">
            <w:pPr>
              <w:pStyle w:val="ac"/>
              <w:numPr>
                <w:ilvl w:val="0"/>
                <w:numId w:val="7"/>
              </w:numPr>
              <w:spacing w:after="120" w:line="240" w:lineRule="auto"/>
              <w:jc w:val="both"/>
              <w:rPr>
                <w:rFonts w:eastAsiaTheme="minorEastAsia"/>
                <w:b/>
                <w:i/>
                <w:lang w:eastAsia="zh-CN"/>
              </w:rPr>
            </w:pPr>
          </w:p>
          <w:p w14:paraId="1F09EFE8" w14:textId="77777777" w:rsidR="00B90547" w:rsidRDefault="00C425F0">
            <w:pPr>
              <w:pStyle w:val="ac"/>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ac"/>
            </w:pPr>
            <w:r>
              <w:rPr>
                <w:rFonts w:eastAsia="宋体"/>
                <w:b/>
              </w:rPr>
              <w:fldChar w:fldCharType="begin"/>
            </w:r>
            <w:r>
              <w:rPr>
                <w:rFonts w:eastAsia="宋体"/>
                <w:b/>
              </w:rPr>
              <w:instrText>REF _Ref47611256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0E572EE0" w14:textId="77777777" w:rsidR="00B90547" w:rsidRDefault="00C425F0">
            <w:pPr>
              <w:pStyle w:val="ac"/>
            </w:pPr>
            <w:r>
              <w:rPr>
                <w:rFonts w:eastAsia="宋体"/>
                <w:b/>
              </w:rPr>
              <w:fldChar w:fldCharType="begin"/>
            </w:r>
            <w:r>
              <w:rPr>
                <w:rFonts w:eastAsia="宋体"/>
                <w:b/>
              </w:rPr>
              <w:instrText>REF _Ref47611260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41ADED84" w14:textId="77777777" w:rsidR="00B90547" w:rsidRDefault="00C425F0">
            <w:pPr>
              <w:pStyle w:val="ac"/>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ac"/>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ac"/>
              <w:rPr>
                <w:rFonts w:eastAsia="宋体"/>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lastRenderedPageBreak/>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宋体"/>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宋体"/>
                <w:b/>
                <w:bCs/>
                <w:sz w:val="22"/>
                <w:szCs w:val="18"/>
                <w:lang w:eastAsia="zh-CN"/>
              </w:rPr>
            </w:pPr>
          </w:p>
          <w:p w14:paraId="4428FEE7" w14:textId="77777777" w:rsidR="00B90547" w:rsidRDefault="00C425F0">
            <w:pPr>
              <w:rPr>
                <w:rFonts w:eastAsia="宋体"/>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14:paraId="73C7BF67"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NA/soft-INA symbol, MT can perform either Tx or Rx, and DU can also perform either Tx or Rx on the symbol if multiplexing </w:t>
            </w:r>
            <w:r>
              <w:rPr>
                <w:rFonts w:eastAsia="宋体"/>
                <w:b/>
                <w:bCs/>
                <w:sz w:val="22"/>
                <w:szCs w:val="18"/>
                <w:lang w:eastAsia="zh-CN"/>
              </w:rPr>
              <w:lastRenderedPageBreak/>
              <w:t>capability of the transmission/reception direction combination of MT and DU is reported by IAB node.</w:t>
            </w:r>
          </w:p>
          <w:p w14:paraId="0C8BDDCB" w14:textId="77777777" w:rsidR="00B90547" w:rsidRDefault="00B90547">
            <w:pPr>
              <w:rPr>
                <w:rFonts w:eastAsia="宋体"/>
                <w:b/>
                <w:bCs/>
                <w:sz w:val="22"/>
                <w:szCs w:val="18"/>
                <w:u w:val="single"/>
                <w:lang w:eastAsia="zh-CN"/>
              </w:rPr>
            </w:pPr>
          </w:p>
          <w:p w14:paraId="6CC864D9" w14:textId="77777777" w:rsidR="00B90547" w:rsidRDefault="00C425F0">
            <w:pPr>
              <w:rPr>
                <w:rFonts w:eastAsia="宋体"/>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587EDB30" w14:textId="77777777" w:rsidR="00B90547" w:rsidRDefault="00C425F0">
            <w:pPr>
              <w:rPr>
                <w:rStyle w:val="af0"/>
                <w:u w:val="single"/>
              </w:rPr>
            </w:pPr>
            <w:r>
              <w:rPr>
                <w:rStyle w:val="af0"/>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af0"/>
                <w:u w:val="single"/>
              </w:rPr>
            </w:pPr>
          </w:p>
          <w:p w14:paraId="4595C386" w14:textId="77777777" w:rsidR="00B90547" w:rsidRDefault="00C425F0">
            <w:pPr>
              <w:rPr>
                <w:rStyle w:val="af0"/>
                <w:u w:val="single"/>
              </w:rPr>
            </w:pPr>
            <w:r>
              <w:rPr>
                <w:rStyle w:val="af0"/>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10"/>
              <w:jc w:val="both"/>
              <w:rPr>
                <w:rStyle w:val="af0"/>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a4"/>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lastRenderedPageBreak/>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support for frequency domain partitioning, partitioning of TDM/non-TDM resources, and multiple active resource configurations</w:t>
      </w:r>
    </w:p>
    <w:p w14:paraId="2AD39EF0"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a4"/>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a4"/>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a4"/>
              <w:numPr>
                <w:ilvl w:val="0"/>
                <w:numId w:val="11"/>
              </w:numPr>
              <w:rPr>
                <w:rFonts w:ascii="Calibri" w:eastAsia="Calibri" w:hAnsi="Calibri"/>
                <w:b/>
                <w:bCs/>
                <w:sz w:val="22"/>
                <w:szCs w:val="22"/>
              </w:rPr>
            </w:pPr>
            <w:r>
              <w:rPr>
                <w:rFonts w:ascii="Calibri" w:eastAsiaTheme="minorEastAsia" w:hAnsi="Calibri"/>
                <w:b/>
                <w:bCs/>
                <w:sz w:val="22"/>
                <w:szCs w:val="22"/>
                <w:lang w:eastAsia="zh-CN"/>
              </w:rPr>
              <w:lastRenderedPageBreak/>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a4"/>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295167">
        <w:rPr>
          <w:rFonts w:ascii="Calibri" w:eastAsia="Calibri" w:hAnsi="Calibri"/>
          <w:b/>
          <w:bCs/>
          <w:sz w:val="22"/>
          <w:szCs w:val="22"/>
        </w:rPr>
        <w:t>FL Proposal 2.3.3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1774F0">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F23662" w:rsidRPr="006B68C4" w14:paraId="222FC43A" w14:textId="77777777" w:rsidTr="00EA188C">
        <w:tc>
          <w:tcPr>
            <w:tcW w:w="1691" w:type="dxa"/>
          </w:tcPr>
          <w:p w14:paraId="611BA53D" w14:textId="00A22771" w:rsidR="00F23662" w:rsidRPr="00F23662" w:rsidRDefault="00F23662" w:rsidP="00F23662">
            <w:pPr>
              <w:rPr>
                <w:rFonts w:ascii="Calibri" w:eastAsiaTheme="minorEastAsia" w:hAnsi="Calibri"/>
                <w:bCs/>
                <w:sz w:val="22"/>
                <w:szCs w:val="22"/>
                <w:lang w:eastAsia="zh-CN"/>
              </w:rPr>
            </w:pPr>
            <w:r w:rsidRPr="00F23662">
              <w:rPr>
                <w:rFonts w:ascii="Calibri" w:eastAsia="Malgun Gothic" w:hAnsi="Calibri" w:hint="eastAsia"/>
                <w:bCs/>
                <w:sz w:val="22"/>
                <w:szCs w:val="22"/>
                <w:lang w:eastAsia="ko-KR"/>
              </w:rPr>
              <w:t>Samsung</w:t>
            </w:r>
          </w:p>
        </w:tc>
        <w:tc>
          <w:tcPr>
            <w:tcW w:w="2265" w:type="dxa"/>
          </w:tcPr>
          <w:p w14:paraId="7C9F0A45" w14:textId="67CFD624" w:rsidR="00F23662" w:rsidRDefault="00F23662" w:rsidP="00F23662">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tcPr>
          <w:p w14:paraId="7C59F598" w14:textId="2B5716D8" w:rsidR="00F23662" w:rsidRDefault="00F23662" w:rsidP="00F23662">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DA08F6" w14:paraId="6C976637" w14:textId="77777777" w:rsidTr="00DA08F6">
        <w:tc>
          <w:tcPr>
            <w:tcW w:w="1691" w:type="dxa"/>
          </w:tcPr>
          <w:p w14:paraId="0EBB6442" w14:textId="77777777" w:rsidR="00DA08F6" w:rsidRPr="00F23662" w:rsidRDefault="00DA08F6" w:rsidP="00B87E51">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14:paraId="4601ED53" w14:textId="77777777" w:rsidR="00DA08F6" w:rsidRDefault="00DA08F6" w:rsidP="00B87E51">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14" w:type="dxa"/>
          </w:tcPr>
          <w:p w14:paraId="52FA6F94" w14:textId="77777777" w:rsidR="00DA08F6" w:rsidRDefault="00DA08F6" w:rsidP="00B87E51">
            <w:pPr>
              <w:jc w:val="both"/>
              <w:rPr>
                <w:rFonts w:ascii="Calibri" w:eastAsia="Malgun Gothic" w:hAnsi="Calibri"/>
                <w:bCs/>
                <w:sz w:val="22"/>
                <w:szCs w:val="22"/>
                <w:lang w:eastAsia="ko-KR"/>
              </w:rPr>
            </w:pPr>
          </w:p>
        </w:tc>
      </w:tr>
    </w:tbl>
    <w:p w14:paraId="2C0F1C7D" w14:textId="7C7F37BC" w:rsidR="00B90547" w:rsidRDefault="00C425F0">
      <w:r>
        <w:br w:type="page"/>
      </w:r>
    </w:p>
    <w:p w14:paraId="4A4B08F9" w14:textId="46ECDE7D" w:rsidR="00295167" w:rsidRDefault="00295167" w:rsidP="00295167">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295167">
        <w:rPr>
          <w:rFonts w:ascii="Calibri" w:eastAsia="Calibri" w:hAnsi="Calibri"/>
          <w:b/>
          <w:bCs/>
          <w:sz w:val="22"/>
          <w:szCs w:val="22"/>
          <w:highlight w:val="yellow"/>
        </w:rPr>
        <w:t>.4</w:t>
      </w:r>
      <w:r>
        <w:rPr>
          <w:rFonts w:ascii="Calibri" w:eastAsia="Calibri" w:hAnsi="Calibri"/>
          <w:b/>
          <w:bCs/>
          <w:sz w:val="22"/>
          <w:szCs w:val="22"/>
        </w:rPr>
        <w:t xml:space="preserve">: The Rel-16 semi-static and dynamic resource allocation mechanisms are the starting point for supporting Rel-17 multiplexing cases. </w:t>
      </w:r>
    </w:p>
    <w:p w14:paraId="214D548D" w14:textId="73578E8F" w:rsidR="00295167" w:rsidRDefault="00295167" w:rsidP="00295167">
      <w:pPr>
        <w:pStyle w:val="a4"/>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2EB15B79" w14:textId="77777777" w:rsidR="00295167" w:rsidRPr="0088397B" w:rsidRDefault="00295167" w:rsidP="00295167">
      <w:pPr>
        <w:pStyle w:val="a4"/>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7E1E01B8" w14:textId="77777777" w:rsidR="001774F0" w:rsidRDefault="001774F0" w:rsidP="001774F0">
      <w:pPr>
        <w:rPr>
          <w:rFonts w:asciiTheme="minorHAnsi" w:hAnsiTheme="minorHAnsi" w:cstheme="minorHAnsi"/>
          <w:b/>
          <w:highlight w:val="cyan"/>
          <w:lang w:val="en-GB"/>
        </w:rPr>
      </w:pPr>
    </w:p>
    <w:p w14:paraId="6E9D80EC" w14:textId="5D8D3C40" w:rsidR="001774F0" w:rsidRP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sidRPr="001774F0">
        <w:rPr>
          <w:rFonts w:asciiTheme="minorHAnsi" w:hAnsiTheme="minorHAnsi" w:cstheme="minorHAnsi"/>
          <w:b/>
          <w:lang w:val="en-GB"/>
        </w:rPr>
        <w:t xml:space="preserve"> Do you agree with FL Proposal 2.</w:t>
      </w:r>
      <w:r>
        <w:rPr>
          <w:rFonts w:asciiTheme="minorHAnsi" w:hAnsiTheme="minorHAnsi" w:cstheme="minorHAnsi"/>
          <w:b/>
          <w:lang w:val="en-GB"/>
        </w:rPr>
        <w:t>3</w:t>
      </w:r>
      <w:r w:rsidRPr="001774F0">
        <w:rPr>
          <w:rFonts w:asciiTheme="minorHAnsi" w:hAnsiTheme="minorHAnsi" w:cstheme="minorHAnsi"/>
          <w:b/>
          <w:lang w:val="en-GB"/>
        </w:rPr>
        <w:t>.</w:t>
      </w:r>
      <w:r>
        <w:rPr>
          <w:rFonts w:asciiTheme="minorHAnsi" w:hAnsiTheme="minorHAnsi" w:cstheme="minorHAnsi"/>
          <w:b/>
          <w:lang w:val="en-GB"/>
        </w:rPr>
        <w:t>4</w:t>
      </w:r>
      <w:r w:rsidRPr="001774F0">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1774F0" w14:paraId="1A198E93" w14:textId="77777777" w:rsidTr="00B87E51">
        <w:tc>
          <w:tcPr>
            <w:tcW w:w="1691" w:type="dxa"/>
            <w:shd w:val="clear" w:color="auto" w:fill="auto"/>
          </w:tcPr>
          <w:p w14:paraId="2B67CD74"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841AE63" w14:textId="77777777" w:rsidR="001774F0" w:rsidRDefault="001774F0" w:rsidP="00B87E51">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ACBDE3D" w14:textId="77777777" w:rsidR="001774F0" w:rsidRDefault="001774F0" w:rsidP="00B87E51">
            <w:pPr>
              <w:rPr>
                <w:rFonts w:ascii="Calibri" w:eastAsia="Calibri" w:hAnsi="Calibri"/>
                <w:b/>
                <w:bCs/>
                <w:sz w:val="22"/>
                <w:szCs w:val="22"/>
              </w:rPr>
            </w:pPr>
            <w:r>
              <w:rPr>
                <w:rFonts w:ascii="Calibri" w:eastAsia="Calibri" w:hAnsi="Calibri"/>
                <w:b/>
                <w:bCs/>
                <w:sz w:val="22"/>
                <w:szCs w:val="22"/>
              </w:rPr>
              <w:t xml:space="preserve">Comments </w:t>
            </w:r>
          </w:p>
        </w:tc>
      </w:tr>
      <w:tr w:rsidR="005D3ABE" w14:paraId="588E9750" w14:textId="77777777" w:rsidTr="00B87E51">
        <w:tc>
          <w:tcPr>
            <w:tcW w:w="1691" w:type="dxa"/>
            <w:shd w:val="clear" w:color="auto" w:fill="auto"/>
          </w:tcPr>
          <w:p w14:paraId="617F4AA8" w14:textId="32B6C720" w:rsidR="005D3ABE" w:rsidRDefault="005D3ABE" w:rsidP="005D3ABE">
            <w:pPr>
              <w:rPr>
                <w:rFonts w:ascii="Calibri" w:eastAsia="Calibri" w:hAnsi="Calibri"/>
                <w:b/>
                <w:bCs/>
                <w:sz w:val="22"/>
                <w:szCs w:val="22"/>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shd w:val="clear" w:color="auto" w:fill="auto"/>
          </w:tcPr>
          <w:p w14:paraId="6B600424" w14:textId="5D40D810" w:rsidR="005D3ABE" w:rsidRPr="005D3ABE" w:rsidRDefault="005D3ABE" w:rsidP="005D3ABE">
            <w:pPr>
              <w:rPr>
                <w:rFonts w:ascii="Calibri" w:eastAsiaTheme="minorEastAsia" w:hAnsi="Calibri" w:hint="eastAsia"/>
                <w:b/>
                <w:bCs/>
                <w:sz w:val="22"/>
                <w:szCs w:val="22"/>
                <w:lang w:eastAsia="zh-CN"/>
              </w:rPr>
            </w:pPr>
            <w:r w:rsidRPr="005D3ABE">
              <w:rPr>
                <w:rFonts w:ascii="Calibri" w:eastAsiaTheme="minorEastAsia" w:hAnsi="Calibri"/>
                <w:bCs/>
                <w:sz w:val="22"/>
                <w:szCs w:val="22"/>
                <w:lang w:eastAsia="zh-CN"/>
              </w:rPr>
              <w:t>No</w:t>
            </w:r>
            <w:r w:rsidR="007F7615">
              <w:rPr>
                <w:rFonts w:ascii="Calibri" w:eastAsiaTheme="minorEastAsia" w:hAnsi="Calibri"/>
                <w:bCs/>
                <w:sz w:val="22"/>
                <w:szCs w:val="22"/>
                <w:lang w:eastAsia="zh-CN"/>
              </w:rPr>
              <w:t>, better to be more constructive</w:t>
            </w:r>
            <w:bookmarkStart w:id="4" w:name="_GoBack"/>
            <w:bookmarkEnd w:id="4"/>
            <w:r w:rsidRPr="005D3ABE">
              <w:rPr>
                <w:rFonts w:ascii="Calibri" w:eastAsiaTheme="minorEastAsia" w:hAnsi="Calibri"/>
                <w:bCs/>
                <w:sz w:val="22"/>
                <w:szCs w:val="22"/>
                <w:lang w:eastAsia="zh-CN"/>
              </w:rPr>
              <w:t xml:space="preserve"> </w:t>
            </w:r>
          </w:p>
        </w:tc>
        <w:tc>
          <w:tcPr>
            <w:tcW w:w="6114" w:type="dxa"/>
            <w:shd w:val="clear" w:color="auto" w:fill="auto"/>
          </w:tcPr>
          <w:p w14:paraId="2901E1DB" w14:textId="0913CD4F" w:rsidR="005D3ABE" w:rsidRPr="00BC61C8" w:rsidRDefault="005D3ABE" w:rsidP="005D3ABE">
            <w:pPr>
              <w:jc w:val="both"/>
              <w:rPr>
                <w:rFonts w:ascii="Calibri" w:eastAsia="Calibri" w:hAnsi="Calibri"/>
                <w:bCs/>
                <w:sz w:val="22"/>
                <w:szCs w:val="22"/>
              </w:rPr>
            </w:pPr>
            <w:r w:rsidRPr="00BC61C8">
              <w:rPr>
                <w:rFonts w:ascii="Calibri" w:eastAsia="Calibri" w:hAnsi="Calibri"/>
                <w:bCs/>
                <w:sz w:val="22"/>
                <w:szCs w:val="22"/>
              </w:rPr>
              <w:t xml:space="preserve">We think the main bullet make sense only with </w:t>
            </w:r>
            <w:r>
              <w:rPr>
                <w:rFonts w:ascii="Calibri" w:eastAsia="Calibri" w:hAnsi="Calibri"/>
                <w:bCs/>
                <w:sz w:val="22"/>
                <w:szCs w:val="22"/>
              </w:rPr>
              <w:t xml:space="preserve">original </w:t>
            </w:r>
            <w:r w:rsidRPr="00BC61C8">
              <w:rPr>
                <w:rFonts w:ascii="Calibri" w:eastAsia="Calibri" w:hAnsi="Calibri"/>
                <w:bCs/>
                <w:sz w:val="22"/>
                <w:szCs w:val="22"/>
              </w:rPr>
              <w:t xml:space="preserve">subbullets, </w:t>
            </w:r>
            <w:r>
              <w:rPr>
                <w:rFonts w:ascii="Calibri" w:eastAsia="Calibri" w:hAnsi="Calibri"/>
                <w:bCs/>
                <w:sz w:val="22"/>
                <w:szCs w:val="22"/>
              </w:rPr>
              <w:t xml:space="preserve">which means </w:t>
            </w:r>
            <w:r w:rsidRPr="00BC61C8">
              <w:rPr>
                <w:rFonts w:ascii="Calibri" w:eastAsia="Calibri" w:hAnsi="Calibri"/>
                <w:bCs/>
                <w:sz w:val="22"/>
                <w:szCs w:val="22"/>
              </w:rPr>
              <w:t xml:space="preserve">we will enhance based on the existing resource type H/NA/S. For the subbullet we </w:t>
            </w:r>
            <w:r>
              <w:rPr>
                <w:rFonts w:ascii="Calibri" w:eastAsia="Calibri" w:hAnsi="Calibri"/>
                <w:bCs/>
                <w:sz w:val="22"/>
                <w:szCs w:val="22"/>
              </w:rPr>
              <w:t xml:space="preserve">could add </w:t>
            </w:r>
            <w:r w:rsidRPr="00BC61C8">
              <w:rPr>
                <w:rFonts w:ascii="Calibri" w:eastAsia="Calibri" w:hAnsi="Calibri"/>
                <w:bCs/>
                <w:sz w:val="22"/>
                <w:szCs w:val="22"/>
              </w:rPr>
              <w:t xml:space="preserve">other alternatives for discussion </w:t>
            </w:r>
          </w:p>
          <w:p w14:paraId="4842501F" w14:textId="77777777" w:rsidR="005D3ABE" w:rsidRPr="00BC61C8" w:rsidRDefault="005D3ABE" w:rsidP="005D3ABE">
            <w:pPr>
              <w:jc w:val="both"/>
              <w:rPr>
                <w:rFonts w:ascii="Calibri" w:eastAsia="Calibri" w:hAnsi="Calibri"/>
                <w:bCs/>
                <w:sz w:val="22"/>
                <w:szCs w:val="22"/>
              </w:rPr>
            </w:pPr>
            <w:r w:rsidRPr="00BC61C8">
              <w:rPr>
                <w:rFonts w:ascii="Calibri" w:eastAsia="Calibri" w:hAnsi="Calibri"/>
                <w:bCs/>
                <w:sz w:val="22"/>
                <w:szCs w:val="22"/>
              </w:rPr>
              <w:t xml:space="preserve"> </w:t>
            </w:r>
          </w:p>
          <w:p w14:paraId="33088CA1" w14:textId="77777777" w:rsidR="005D3ABE" w:rsidRPr="00BC61C8" w:rsidRDefault="005D3ABE" w:rsidP="005D3ABE">
            <w:pPr>
              <w:pStyle w:val="a4"/>
              <w:numPr>
                <w:ilvl w:val="0"/>
                <w:numId w:val="28"/>
              </w:numPr>
              <w:rPr>
                <w:rFonts w:ascii="Calibri" w:eastAsia="Calibri" w:hAnsi="Calibri"/>
                <w:bCs/>
                <w:sz w:val="22"/>
                <w:szCs w:val="22"/>
              </w:rPr>
            </w:pPr>
            <w:r w:rsidRPr="00BC61C8">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sidRPr="00BC61C8">
              <w:rPr>
                <w:rFonts w:ascii="Calibri" w:eastAsia="Calibri" w:hAnsi="Calibri"/>
                <w:bCs/>
                <w:sz w:val="22"/>
                <w:szCs w:val="22"/>
                <w:highlight w:val="yellow"/>
              </w:rPr>
              <w:t>/Hard</w:t>
            </w:r>
            <w:r w:rsidRPr="00BC61C8">
              <w:rPr>
                <w:rFonts w:ascii="Calibri" w:eastAsia="Calibri" w:hAnsi="Calibri"/>
                <w:bCs/>
                <w:sz w:val="22"/>
                <w:szCs w:val="22"/>
              </w:rPr>
              <w:t xml:space="preserve"> resources are configured at the child IAB-DU.</w:t>
            </w:r>
          </w:p>
          <w:p w14:paraId="6A07CE62" w14:textId="63C15208" w:rsidR="005D3ABE" w:rsidRPr="00BC61C8" w:rsidRDefault="005D3ABE" w:rsidP="005D3ABE">
            <w:pPr>
              <w:jc w:val="both"/>
              <w:rPr>
                <w:rFonts w:ascii="Calibri" w:eastAsiaTheme="minorEastAsia" w:hAnsi="Calibri" w:hint="eastAsia"/>
                <w:bCs/>
                <w:sz w:val="22"/>
                <w:szCs w:val="22"/>
                <w:lang w:eastAsia="zh-CN"/>
              </w:rPr>
            </w:pPr>
            <w:r>
              <w:rPr>
                <w:rFonts w:ascii="Calibri" w:eastAsiaTheme="minorEastAsia" w:hAnsi="Calibri"/>
                <w:bCs/>
                <w:sz w:val="22"/>
                <w:szCs w:val="22"/>
                <w:lang w:eastAsia="zh-CN"/>
              </w:rPr>
              <w:t xml:space="preserve">Current </w:t>
            </w:r>
            <w:r w:rsidRPr="00BC61C8">
              <w:rPr>
                <w:rFonts w:ascii="Calibri" w:eastAsiaTheme="minorEastAsia" w:hAnsi="Calibri"/>
                <w:bCs/>
                <w:sz w:val="22"/>
                <w:szCs w:val="22"/>
                <w:lang w:eastAsia="zh-CN"/>
              </w:rPr>
              <w:t>main bullet only say we will use semi-static and dynamic resource configuration, it would not so constructive.</w:t>
            </w:r>
          </w:p>
          <w:p w14:paraId="5D8BD59C" w14:textId="77777777" w:rsidR="005D3ABE" w:rsidRDefault="005D3ABE" w:rsidP="005D3ABE">
            <w:pPr>
              <w:rPr>
                <w:rFonts w:ascii="Calibri" w:eastAsia="Calibri" w:hAnsi="Calibri"/>
                <w:b/>
                <w:bCs/>
                <w:sz w:val="22"/>
                <w:szCs w:val="22"/>
              </w:rPr>
            </w:pPr>
          </w:p>
        </w:tc>
      </w:tr>
    </w:tbl>
    <w:p w14:paraId="378A28C6" w14:textId="77777777" w:rsidR="00295167" w:rsidRDefault="00295167">
      <w:pPr>
        <w:rPr>
          <w:rFonts w:ascii="Arial" w:hAnsi="Arial"/>
          <w:b/>
          <w:sz w:val="32"/>
          <w:szCs w:val="20"/>
          <w:lang w:val="en-GB"/>
        </w:rPr>
      </w:pPr>
    </w:p>
    <w:p w14:paraId="5AC4B064" w14:textId="77777777" w:rsidR="00B90547" w:rsidRDefault="00C425F0">
      <w:pPr>
        <w:pStyle w:val="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Pr="00B1010C" w:rsidRDefault="00C425F0">
      <w:pPr>
        <w:pStyle w:val="a4"/>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a4"/>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a4"/>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af0"/>
                <w:rFonts w:ascii="Calibri" w:hAnsi="Calibri" w:cs="Calibri"/>
                <w:sz w:val="20"/>
                <w:szCs w:val="20"/>
                <w:u w:val="single"/>
              </w:rPr>
            </w:pPr>
            <w:r>
              <w:rPr>
                <w:rStyle w:val="af0"/>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10"/>
              <w:jc w:val="both"/>
              <w:rPr>
                <w:rStyle w:val="af0"/>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宋体"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宋体" w:hAnsiTheme="minorHAnsi" w:cstheme="minorHAnsi"/>
                <w:bCs/>
                <w:sz w:val="22"/>
                <w:szCs w:val="22"/>
                <w:lang w:eastAsia="zh-CN"/>
              </w:rPr>
            </w:pPr>
            <w:r>
              <w:rPr>
                <w:rFonts w:ascii="Calibri" w:eastAsia="宋体"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lastRenderedPageBreak/>
        <w:t>Discussion:</w:t>
      </w:r>
    </w:p>
    <w:tbl>
      <w:tblPr>
        <w:tblStyle w:val="afe"/>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ac"/>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_Ref47611245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lastRenderedPageBreak/>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15616786" w14:textId="77777777" w:rsidR="00B90547" w:rsidRDefault="00C425F0">
            <w:pPr>
              <w:pStyle w:val="10"/>
              <w:ind w:left="0" w:firstLine="0"/>
              <w:jc w:val="both"/>
              <w:rPr>
                <w:rStyle w:val="af0"/>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lastRenderedPageBreak/>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2"/>
        <w:numPr>
          <w:ilvl w:val="1"/>
          <w:numId w:val="2"/>
        </w:numPr>
        <w:rPr>
          <w:rFonts w:eastAsia="MS PGothic"/>
          <w:sz w:val="24"/>
          <w:szCs w:val="18"/>
        </w:rPr>
      </w:pPr>
      <w:r>
        <w:rPr>
          <w:rFonts w:eastAsia="MS PGothic"/>
          <w:sz w:val="24"/>
          <w:szCs w:val="18"/>
        </w:rPr>
        <w:lastRenderedPageBreak/>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ac"/>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zh-CN"/>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B87E51" w:rsidRDefault="00B87E51">
                            <w:r>
                              <w:t>RAN1#102-e Decisions</w:t>
                            </w:r>
                          </w:p>
                          <w:p w14:paraId="32EF7ECC" w14:textId="77777777" w:rsidR="00B87E51" w:rsidRDefault="00B87E51"/>
                          <w:p w14:paraId="28E035EC" w14:textId="77777777" w:rsidR="00B87E51" w:rsidRPr="00272AAF" w:rsidRDefault="00B87E51" w:rsidP="00BF5CE5">
                            <w:pPr>
                              <w:rPr>
                                <w:rFonts w:eastAsia="Calibri" w:cs="Times"/>
                                <w:b/>
                                <w:bCs/>
                                <w:szCs w:val="20"/>
                              </w:rPr>
                            </w:pPr>
                            <w:r w:rsidRPr="00272AAF">
                              <w:rPr>
                                <w:rFonts w:eastAsia="Calibri" w:cs="Times"/>
                                <w:b/>
                                <w:bCs/>
                                <w:szCs w:val="20"/>
                                <w:highlight w:val="green"/>
                              </w:rPr>
                              <w:t>Agreement</w:t>
                            </w:r>
                          </w:p>
                          <w:p w14:paraId="3C816218" w14:textId="77777777" w:rsidR="00B87E51" w:rsidRPr="00937EC5" w:rsidRDefault="00B87E51"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B87E51" w:rsidRPr="00937EC5" w:rsidRDefault="00B87E51"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B87E51" w:rsidRPr="00937EC5" w:rsidRDefault="00B87E51"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B87E51" w:rsidRDefault="00B87E51" w:rsidP="00BF5CE5">
                            <w:pPr>
                              <w:rPr>
                                <w:lang w:eastAsia="x-none"/>
                              </w:rPr>
                            </w:pPr>
                          </w:p>
                          <w:p w14:paraId="7CEE8102" w14:textId="77777777" w:rsidR="00B87E51" w:rsidRPr="00272AAF" w:rsidRDefault="00B87E51" w:rsidP="00BF5CE5">
                            <w:pPr>
                              <w:rPr>
                                <w:rFonts w:cs="Times"/>
                                <w:b/>
                                <w:bCs/>
                                <w:szCs w:val="20"/>
                                <w:lang w:eastAsia="x-none"/>
                              </w:rPr>
                            </w:pPr>
                            <w:r w:rsidRPr="00272AAF">
                              <w:rPr>
                                <w:rFonts w:cs="Times"/>
                                <w:b/>
                                <w:bCs/>
                                <w:szCs w:val="20"/>
                                <w:lang w:eastAsia="x-none"/>
                              </w:rPr>
                              <w:t>For companies to further consider:</w:t>
                            </w:r>
                          </w:p>
                          <w:p w14:paraId="64D82129" w14:textId="77777777" w:rsidR="00B87E51" w:rsidRPr="00937EC5" w:rsidRDefault="00B87E51"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B87E51" w:rsidRPr="00937EC5" w:rsidRDefault="00B87E51"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B87E51" w:rsidRPr="00937EC5" w:rsidRDefault="00B87E51"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B87E51" w:rsidRPr="00CC2D0B" w:rsidRDefault="00B87E51" w:rsidP="00B1010C">
                            <w:pPr>
                              <w:pStyle w:val="a4"/>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B87E51" w:rsidRDefault="00B87E51">
                      <w:r>
                        <w:t>RAN1#102-e Decisions</w:t>
                      </w:r>
                    </w:p>
                    <w:p w14:paraId="32EF7ECC" w14:textId="77777777" w:rsidR="00B87E51" w:rsidRDefault="00B87E51"/>
                    <w:p w14:paraId="28E035EC" w14:textId="77777777" w:rsidR="00B87E51" w:rsidRPr="00272AAF" w:rsidRDefault="00B87E51" w:rsidP="00BF5CE5">
                      <w:pPr>
                        <w:rPr>
                          <w:rFonts w:eastAsia="Calibri" w:cs="Times"/>
                          <w:b/>
                          <w:bCs/>
                          <w:szCs w:val="20"/>
                        </w:rPr>
                      </w:pPr>
                      <w:r w:rsidRPr="00272AAF">
                        <w:rPr>
                          <w:rFonts w:eastAsia="Calibri" w:cs="Times"/>
                          <w:b/>
                          <w:bCs/>
                          <w:szCs w:val="20"/>
                          <w:highlight w:val="green"/>
                        </w:rPr>
                        <w:t>Agreement</w:t>
                      </w:r>
                    </w:p>
                    <w:p w14:paraId="3C816218" w14:textId="77777777" w:rsidR="00B87E51" w:rsidRPr="00937EC5" w:rsidRDefault="00B87E51"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B87E51" w:rsidRPr="00937EC5" w:rsidRDefault="00B87E51"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B87E51" w:rsidRPr="00937EC5" w:rsidRDefault="00B87E51"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B87E51" w:rsidRDefault="00B87E51" w:rsidP="00BF5CE5">
                      <w:pPr>
                        <w:rPr>
                          <w:lang w:eastAsia="x-none"/>
                        </w:rPr>
                      </w:pPr>
                    </w:p>
                    <w:p w14:paraId="7CEE8102" w14:textId="77777777" w:rsidR="00B87E51" w:rsidRPr="00272AAF" w:rsidRDefault="00B87E51" w:rsidP="00BF5CE5">
                      <w:pPr>
                        <w:rPr>
                          <w:rFonts w:cs="Times"/>
                          <w:b/>
                          <w:bCs/>
                          <w:szCs w:val="20"/>
                          <w:lang w:eastAsia="x-none"/>
                        </w:rPr>
                      </w:pPr>
                      <w:r w:rsidRPr="00272AAF">
                        <w:rPr>
                          <w:rFonts w:cs="Times"/>
                          <w:b/>
                          <w:bCs/>
                          <w:szCs w:val="20"/>
                          <w:lang w:eastAsia="x-none"/>
                        </w:rPr>
                        <w:t>For companies to further consider:</w:t>
                      </w:r>
                    </w:p>
                    <w:p w14:paraId="64D82129" w14:textId="77777777" w:rsidR="00B87E51" w:rsidRPr="00937EC5" w:rsidRDefault="00B87E51"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B87E51" w:rsidRPr="00937EC5" w:rsidRDefault="00B87E51"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B87E51" w:rsidRPr="00937EC5" w:rsidRDefault="00B87E51"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B87E51" w:rsidRPr="00CC2D0B" w:rsidRDefault="00B87E51" w:rsidP="00B1010C">
                      <w:pPr>
                        <w:pStyle w:val="a4"/>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4124F" w14:textId="77777777" w:rsidR="00546063" w:rsidRDefault="00546063" w:rsidP="007471A0">
      <w:r>
        <w:separator/>
      </w:r>
    </w:p>
  </w:endnote>
  <w:endnote w:type="continuationSeparator" w:id="0">
    <w:p w14:paraId="03CC3FE8" w14:textId="77777777" w:rsidR="00546063" w:rsidRDefault="00546063"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D1835" w14:textId="77777777" w:rsidR="00546063" w:rsidRDefault="00546063" w:rsidP="007471A0">
      <w:r>
        <w:separator/>
      </w:r>
    </w:p>
  </w:footnote>
  <w:footnote w:type="continuationSeparator" w:id="0">
    <w:p w14:paraId="759DEED7" w14:textId="77777777" w:rsidR="00546063" w:rsidRDefault="00546063" w:rsidP="0074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872101"/>
    <w:multiLevelType w:val="hybridMultilevel"/>
    <w:tmpl w:val="9416B36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55E3F"/>
    <w:multiLevelType w:val="multilevel"/>
    <w:tmpl w:val="B8F642E4"/>
    <w:lvl w:ilvl="0">
      <w:start w:val="1"/>
      <w:numFmt w:val="decimal"/>
      <w:pStyle w:val="1"/>
      <w:lvlText w:val="%1"/>
      <w:lvlJc w:val="left"/>
      <w:pPr>
        <w:ind w:left="432" w:hanging="432"/>
      </w:pPr>
    </w:lvl>
    <w:lvl w:ilvl="1">
      <w:start w:val="1"/>
      <w:numFmt w:val="decimal"/>
      <w:pStyle w:val="2"/>
      <w:lvlText w:val="%1.%2"/>
      <w:lvlJc w:val="left"/>
      <w:pPr>
        <w:ind w:left="576" w:hanging="576"/>
      </w:pPr>
      <w:rPr>
        <w:rFonts w:ascii="Calibri" w:hAnsi="Calibri"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6"/>
  </w:num>
  <w:num w:numId="3">
    <w:abstractNumId w:val="5"/>
  </w:num>
  <w:num w:numId="4">
    <w:abstractNumId w:val="9"/>
  </w:num>
  <w:num w:numId="5">
    <w:abstractNumId w:val="8"/>
  </w:num>
  <w:num w:numId="6">
    <w:abstractNumId w:val="29"/>
  </w:num>
  <w:num w:numId="7">
    <w:abstractNumId w:val="20"/>
  </w:num>
  <w:num w:numId="8">
    <w:abstractNumId w:val="10"/>
  </w:num>
  <w:num w:numId="9">
    <w:abstractNumId w:val="31"/>
  </w:num>
  <w:num w:numId="10">
    <w:abstractNumId w:val="28"/>
  </w:num>
  <w:num w:numId="11">
    <w:abstractNumId w:val="14"/>
  </w:num>
  <w:num w:numId="12">
    <w:abstractNumId w:val="16"/>
  </w:num>
  <w:num w:numId="13">
    <w:abstractNumId w:val="3"/>
  </w:num>
  <w:num w:numId="14">
    <w:abstractNumId w:val="2"/>
  </w:num>
  <w:num w:numId="15">
    <w:abstractNumId w:val="23"/>
  </w:num>
  <w:num w:numId="16">
    <w:abstractNumId w:val="11"/>
  </w:num>
  <w:num w:numId="17">
    <w:abstractNumId w:val="0"/>
  </w:num>
  <w:num w:numId="18">
    <w:abstractNumId w:val="32"/>
  </w:num>
  <w:num w:numId="19">
    <w:abstractNumId w:val="12"/>
  </w:num>
  <w:num w:numId="20">
    <w:abstractNumId w:val="4"/>
  </w:num>
  <w:num w:numId="21">
    <w:abstractNumId w:val="22"/>
  </w:num>
  <w:num w:numId="22">
    <w:abstractNumId w:val="24"/>
  </w:num>
  <w:num w:numId="23">
    <w:abstractNumId w:val="15"/>
  </w:num>
  <w:num w:numId="24">
    <w:abstractNumId w:val="30"/>
  </w:num>
  <w:num w:numId="25">
    <w:abstractNumId w:val="19"/>
  </w:num>
  <w:num w:numId="26">
    <w:abstractNumId w:val="27"/>
  </w:num>
  <w:num w:numId="27">
    <w:abstractNumId w:val="7"/>
  </w:num>
  <w:num w:numId="28">
    <w:abstractNumId w:val="18"/>
  </w:num>
  <w:num w:numId="29">
    <w:abstractNumId w:val="25"/>
  </w:num>
  <w:num w:numId="30">
    <w:abstractNumId w:val="17"/>
  </w:num>
  <w:num w:numId="31">
    <w:abstractNumId w:val="1"/>
  </w:num>
  <w:num w:numId="32">
    <w:abstractNumId w:val="21"/>
  </w:num>
  <w:num w:numId="33">
    <w:abstractNumId w:val="6"/>
  </w:num>
  <w:num w:numId="34">
    <w:abstractNumId w:val="33"/>
  </w:num>
  <w:num w:numId="35">
    <w:abstractNumId w:val="25"/>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774F0"/>
    <w:rsid w:val="001851BE"/>
    <w:rsid w:val="001A0168"/>
    <w:rsid w:val="001D1964"/>
    <w:rsid w:val="001E4CB8"/>
    <w:rsid w:val="00224A18"/>
    <w:rsid w:val="00234FE3"/>
    <w:rsid w:val="00295167"/>
    <w:rsid w:val="002A7B46"/>
    <w:rsid w:val="002B7AF3"/>
    <w:rsid w:val="002C4174"/>
    <w:rsid w:val="002E0019"/>
    <w:rsid w:val="002E2435"/>
    <w:rsid w:val="003435EF"/>
    <w:rsid w:val="00351CCF"/>
    <w:rsid w:val="003B7BBE"/>
    <w:rsid w:val="003D7365"/>
    <w:rsid w:val="003F0D32"/>
    <w:rsid w:val="0040475C"/>
    <w:rsid w:val="004263A8"/>
    <w:rsid w:val="00437C27"/>
    <w:rsid w:val="00460105"/>
    <w:rsid w:val="004807FE"/>
    <w:rsid w:val="004A6B0C"/>
    <w:rsid w:val="004C1D7F"/>
    <w:rsid w:val="004E5679"/>
    <w:rsid w:val="005047A2"/>
    <w:rsid w:val="00504955"/>
    <w:rsid w:val="00521642"/>
    <w:rsid w:val="00546063"/>
    <w:rsid w:val="005C3D33"/>
    <w:rsid w:val="005D3ABE"/>
    <w:rsid w:val="005D4816"/>
    <w:rsid w:val="006A738D"/>
    <w:rsid w:val="006D259E"/>
    <w:rsid w:val="00701FA1"/>
    <w:rsid w:val="0072367F"/>
    <w:rsid w:val="00745F88"/>
    <w:rsid w:val="007471A0"/>
    <w:rsid w:val="007B119D"/>
    <w:rsid w:val="007C0FDD"/>
    <w:rsid w:val="007F7615"/>
    <w:rsid w:val="00814615"/>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36DE3"/>
    <w:rsid w:val="00B44C5A"/>
    <w:rsid w:val="00B52768"/>
    <w:rsid w:val="00B87E51"/>
    <w:rsid w:val="00B90547"/>
    <w:rsid w:val="00BB1213"/>
    <w:rsid w:val="00BF5388"/>
    <w:rsid w:val="00BF5CE5"/>
    <w:rsid w:val="00C329DA"/>
    <w:rsid w:val="00C425F0"/>
    <w:rsid w:val="00C62277"/>
    <w:rsid w:val="00C804E5"/>
    <w:rsid w:val="00CE7354"/>
    <w:rsid w:val="00D40D24"/>
    <w:rsid w:val="00D5277D"/>
    <w:rsid w:val="00D555DE"/>
    <w:rsid w:val="00DA08F6"/>
    <w:rsid w:val="00DA286F"/>
    <w:rsid w:val="00DA520A"/>
    <w:rsid w:val="00DB4495"/>
    <w:rsid w:val="00DC6ACF"/>
    <w:rsid w:val="00E000A9"/>
    <w:rsid w:val="00E0186B"/>
    <w:rsid w:val="00E03ABE"/>
    <w:rsid w:val="00E6242C"/>
    <w:rsid w:val="00E72052"/>
    <w:rsid w:val="00E81A80"/>
    <w:rsid w:val="00E84A94"/>
    <w:rsid w:val="00EA188C"/>
    <w:rsid w:val="00F23662"/>
    <w:rsid w:val="00F24CE0"/>
    <w:rsid w:val="00F36152"/>
    <w:rsid w:val="00F75557"/>
    <w:rsid w:val="00F85798"/>
    <w:rsid w:val="00F87AB4"/>
    <w:rsid w:val="00F9469E"/>
    <w:rsid w:val="00FB50A2"/>
    <w:rsid w:val="00FB5C80"/>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标题 3 Char"/>
    <w:link w:val="3"/>
    <w:qFormat/>
    <w:rsid w:val="00424124"/>
    <w:rPr>
      <w:rFonts w:ascii="Arial" w:eastAsia="Times New Roman" w:hAnsi="Arial"/>
      <w:b/>
      <w:sz w:val="24"/>
    </w:rPr>
  </w:style>
  <w:style w:type="character" w:customStyle="1" w:styleId="4Char">
    <w:name w:val="标题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标题 6 Char"/>
    <w:link w:val="6"/>
    <w:uiPriority w:val="9"/>
    <w:qFormat/>
    <w:rsid w:val="00424124"/>
    <w:rPr>
      <w:rFonts w:ascii="Arial" w:eastAsia="Times New Roman" w:hAnsi="Arial"/>
      <w:i/>
    </w:rPr>
  </w:style>
  <w:style w:type="character" w:customStyle="1" w:styleId="7Char">
    <w:name w:val="标题 7 Char"/>
    <w:link w:val="7"/>
    <w:uiPriority w:val="9"/>
    <w:qFormat/>
    <w:rsid w:val="00424124"/>
    <w:rPr>
      <w:rFonts w:ascii="Arial" w:eastAsia="Times New Roman" w:hAnsi="Arial"/>
    </w:rPr>
  </w:style>
  <w:style w:type="character" w:customStyle="1" w:styleId="8Char">
    <w:name w:val="标题 8 Char"/>
    <w:link w:val="8"/>
    <w:uiPriority w:val="9"/>
    <w:qFormat/>
    <w:rsid w:val="00424124"/>
    <w:rPr>
      <w:rFonts w:ascii="Arial" w:eastAsia="Times New Roman" w:hAnsi="Arial"/>
      <w:i/>
    </w:rPr>
  </w:style>
  <w:style w:type="character" w:customStyle="1" w:styleId="9Char">
    <w:name w:val="标题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脚注文本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24124"/>
    <w:rPr>
      <w:rFonts w:ascii="Arial" w:eastAsia="Times New Roman" w:hAnsi="Arial" w:cs="Times New Roman"/>
      <w:sz w:val="20"/>
      <w:szCs w:val="20"/>
    </w:rPr>
  </w:style>
  <w:style w:type="character" w:customStyle="1" w:styleId="Char1">
    <w:name w:val="批注框文本 Char"/>
    <w:link w:val="a5"/>
    <w:semiHidden/>
    <w:qFormat/>
    <w:rsid w:val="00A8721E"/>
    <w:rPr>
      <w:rFonts w:ascii="Segoe UI" w:eastAsia="Times New Roman" w:hAnsi="Segoe UI" w:cs="Segoe UI"/>
      <w:sz w:val="18"/>
      <w:szCs w:val="18"/>
    </w:rPr>
  </w:style>
  <w:style w:type="character" w:customStyle="1" w:styleId="Char2">
    <w:name w:val="页眉 Char"/>
    <w:link w:val="a6"/>
    <w:qFormat/>
    <w:rsid w:val="00AD115D"/>
    <w:rPr>
      <w:rFonts w:ascii="Arial" w:eastAsia="Times New Roman" w:hAnsi="Arial" w:cs="Times New Roman"/>
      <w:sz w:val="20"/>
      <w:szCs w:val="20"/>
    </w:rPr>
  </w:style>
  <w:style w:type="character" w:customStyle="1" w:styleId="Char3">
    <w:name w:val="页脚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题注 Char"/>
    <w:link w:val="a9"/>
    <w:qFormat/>
    <w:rsid w:val="00FF3CC2"/>
    <w:rPr>
      <w:rFonts w:ascii="Arial" w:eastAsia="Times New Roman" w:hAnsi="Arial" w:cs="Times New Roman"/>
      <w:sz w:val="20"/>
      <w:szCs w:val="20"/>
    </w:rPr>
  </w:style>
  <w:style w:type="character" w:customStyle="1" w:styleId="Char5">
    <w:name w:val="批注文字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批注主题 Char"/>
    <w:link w:val="ab"/>
    <w:qFormat/>
    <w:rsid w:val="003327F3"/>
    <w:rPr>
      <w:sz w:val="22"/>
      <w:szCs w:val="22"/>
    </w:rPr>
  </w:style>
  <w:style w:type="character" w:customStyle="1" w:styleId="Char7">
    <w:name w:val="正文文本 Char"/>
    <w:link w:val="ac"/>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link w:val="ad"/>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e">
    <w:name w:val="page number"/>
    <w:basedOn w:val="a0"/>
    <w:qFormat/>
    <w:rsid w:val="000329D1"/>
  </w:style>
  <w:style w:type="character" w:customStyle="1" w:styleId="Char9">
    <w:name w:val="尾注文本 Char"/>
    <w:basedOn w:val="a0"/>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0">
    <w:name w:val="Strong"/>
    <w:basedOn w:val="a0"/>
    <w:uiPriority w:val="22"/>
    <w:qFormat/>
    <w:rsid w:val="000329D1"/>
    <w:rPr>
      <w:b/>
      <w:bCs/>
    </w:rPr>
  </w:style>
  <w:style w:type="character" w:customStyle="1" w:styleId="Chara">
    <w:name w:val="副标题 Char"/>
    <w:basedOn w:val="a0"/>
    <w:qFormat/>
    <w:rsid w:val="000329D1"/>
    <w:rPr>
      <w:rFonts w:asciiTheme="majorHAnsi" w:eastAsia="宋体" w:hAnsiTheme="majorHAnsi" w:cstheme="majorBidi"/>
      <w:b/>
      <w:bCs/>
      <w:kern w:val="2"/>
      <w:sz w:val="32"/>
      <w:szCs w:val="32"/>
    </w:rPr>
  </w:style>
  <w:style w:type="character" w:customStyle="1" w:styleId="af1">
    <w:name w:val="页眉 字符"/>
    <w:qFormat/>
    <w:rsid w:val="000329D1"/>
    <w:rPr>
      <w:rFonts w:ascii="Arial" w:eastAsia="MS Mincho" w:hAnsi="Arial"/>
      <w:b/>
      <w:szCs w:val="24"/>
      <w:lang w:val="en-US" w:eastAsia="en-US" w:bidi="ar-SA"/>
    </w:rPr>
  </w:style>
  <w:style w:type="character" w:styleId="af2">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3">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4">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宋体"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宋体"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a"/>
    <w:next w:val="ac"/>
    <w:qFormat/>
    <w:pPr>
      <w:keepNext/>
      <w:spacing w:before="240" w:after="120"/>
    </w:pPr>
    <w:rPr>
      <w:rFonts w:ascii="Liberation Sans" w:eastAsia="Noto Sans CJK SC Regular" w:hAnsi="Liberation Sans" w:cs="Lohit Devanagari"/>
      <w:sz w:val="28"/>
      <w:szCs w:val="28"/>
    </w:rPr>
  </w:style>
  <w:style w:type="paragraph" w:styleId="ac">
    <w:name w:val="Body Text"/>
    <w:basedOn w:val="a"/>
    <w:link w:val="Char7"/>
    <w:unhideWhenUsed/>
    <w:rsid w:val="003327F3"/>
    <w:pPr>
      <w:spacing w:after="160" w:line="252" w:lineRule="auto"/>
    </w:pPr>
    <w:rPr>
      <w:rFonts w:ascii="Calibri" w:eastAsia="Calibri" w:hAnsi="Calibri"/>
      <w:sz w:val="22"/>
      <w:szCs w:val="22"/>
    </w:rPr>
  </w:style>
  <w:style w:type="paragraph" w:styleId="af5">
    <w:name w:val="List"/>
    <w:basedOn w:val="a"/>
    <w:rsid w:val="000329D1"/>
    <w:pPr>
      <w:ind w:left="200" w:hanging="200"/>
    </w:pPr>
  </w:style>
  <w:style w:type="paragraph" w:styleId="a9">
    <w:name w:val="caption"/>
    <w:basedOn w:val="a"/>
    <w:link w:val="Char4"/>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6">
    <w:name w:val="No Spacing"/>
    <w:basedOn w:val="a"/>
    <w:uiPriority w:val="1"/>
    <w:qFormat/>
    <w:rsid w:val="00424124"/>
    <w:pPr>
      <w:jc w:val="both"/>
    </w:pPr>
    <w:rPr>
      <w:rFonts w:ascii="Arial" w:hAnsi="Arial"/>
      <w:sz w:val="20"/>
      <w:szCs w:val="20"/>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5">
    <w:name w:val="Balloon Text"/>
    <w:basedOn w:val="a"/>
    <w:link w:val="Char1"/>
    <w:semiHidden/>
    <w:unhideWhenUsed/>
    <w:qFormat/>
    <w:rsid w:val="00A8721E"/>
    <w:pPr>
      <w:jc w:val="both"/>
    </w:pPr>
    <w:rPr>
      <w:rFonts w:ascii="Segoe UI" w:hAnsi="Segoe UI" w:cs="Segoe UI"/>
      <w:sz w:val="18"/>
      <w:szCs w:val="18"/>
    </w:rPr>
  </w:style>
  <w:style w:type="paragraph" w:styleId="a6">
    <w:name w:val="header"/>
    <w:basedOn w:val="a"/>
    <w:link w:val="Char2"/>
    <w:unhideWhenUsed/>
    <w:qFormat/>
    <w:rsid w:val="00AD115D"/>
    <w:pPr>
      <w:tabs>
        <w:tab w:val="center" w:pos="4680"/>
        <w:tab w:val="right" w:pos="9360"/>
      </w:tabs>
      <w:jc w:val="both"/>
    </w:pPr>
    <w:rPr>
      <w:rFonts w:ascii="Arial" w:hAnsi="Arial"/>
      <w:sz w:val="20"/>
      <w:szCs w:val="20"/>
    </w:rPr>
  </w:style>
  <w:style w:type="paragraph" w:styleId="a7">
    <w:name w:val="footer"/>
    <w:basedOn w:val="a"/>
    <w:link w:val="Char3"/>
    <w:unhideWhenUsed/>
    <w:rsid w:val="00AD115D"/>
    <w:pPr>
      <w:tabs>
        <w:tab w:val="center" w:pos="4680"/>
        <w:tab w:val="right" w:pos="9360"/>
      </w:tabs>
      <w:jc w:val="both"/>
    </w:pPr>
    <w:rPr>
      <w:rFonts w:ascii="Arial" w:hAnsi="Arial"/>
      <w:sz w:val="20"/>
      <w:szCs w:val="20"/>
    </w:rPr>
  </w:style>
  <w:style w:type="paragraph" w:styleId="aa">
    <w:name w:val="annotation text"/>
    <w:basedOn w:val="a"/>
    <w:link w:val="Char5"/>
    <w:unhideWhenUsed/>
    <w:qFormat/>
    <w:rsid w:val="00FF3CC2"/>
    <w:pPr>
      <w:spacing w:before="60" w:after="120"/>
      <w:jc w:val="both"/>
    </w:pPr>
    <w:rPr>
      <w:rFonts w:ascii="Arial" w:hAnsi="Arial"/>
      <w:sz w:val="20"/>
      <w:szCs w:val="20"/>
    </w:rPr>
  </w:style>
  <w:style w:type="paragraph" w:styleId="ab">
    <w:name w:val="annotation subject"/>
    <w:basedOn w:val="aa"/>
    <w:link w:val="Char6"/>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c"/>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0">
    <w:name w:val="paragraph"/>
    <w:basedOn w:val="a"/>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宋体"/>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宋体" w:cs="宋体"/>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10"/>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宋体"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宋体"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宋体"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6"/>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宋体" w:hAnsi="Arial" w:cs="Arial"/>
      <w:color w:val="0000FF"/>
      <w:kern w:val="2"/>
      <w:sz w:val="24"/>
      <w:lang w:eastAsia="zh-CN"/>
    </w:rPr>
  </w:style>
  <w:style w:type="paragraph" w:styleId="afb">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宋体"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宋体"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宋体" w:hAnsi="Arial" w:cs="Arial"/>
      <w:b/>
      <w:bCs/>
      <w:sz w:val="20"/>
      <w:szCs w:val="20"/>
      <w:lang w:eastAsia="zh-CN"/>
    </w:rPr>
  </w:style>
  <w:style w:type="paragraph" w:customStyle="1" w:styleId="tah0">
    <w:name w:val="tah"/>
    <w:basedOn w:val="a"/>
    <w:qFormat/>
    <w:rsid w:val="00984F1E"/>
    <w:pPr>
      <w:keepNext/>
      <w:jc w:val="center"/>
    </w:pPr>
    <w:rPr>
      <w:rFonts w:ascii="Arial" w:eastAsia="宋体" w:hAnsi="Arial" w:cs="Arial"/>
      <w:b/>
      <w:bCs/>
      <w:sz w:val="18"/>
      <w:szCs w:val="18"/>
      <w:lang w:eastAsia="zh-CN"/>
    </w:rPr>
  </w:style>
  <w:style w:type="paragraph" w:customStyle="1" w:styleId="IvDbodytext">
    <w:name w:val="IvD bodytext"/>
    <w:basedOn w:val="ac"/>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
    <w:name w:val="Paragraph"/>
    <w:basedOn w:val="a"/>
    <w:link w:val="ParagraphChar"/>
    <w:qFormat/>
    <w:rsid w:val="00984F1E"/>
    <w:pPr>
      <w:spacing w:before="220"/>
    </w:pPr>
    <w:rPr>
      <w:rFonts w:eastAsia="宋体"/>
      <w:sz w:val="22"/>
      <w:szCs w:val="20"/>
      <w:lang w:val="en-GB"/>
    </w:rPr>
  </w:style>
  <w:style w:type="paragraph" w:customStyle="1" w:styleId="3GPPHeader">
    <w:name w:val="3GPP_Header"/>
    <w:basedOn w:val="ac"/>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宋体"/>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1"/>
    <w:rsid w:val="000329D1"/>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481DB-8D7B-437F-8B1D-C2410C89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13017</Words>
  <Characters>74197</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87040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6</cp:revision>
  <cp:lastPrinted>2016-02-23T10:51:00Z</cp:lastPrinted>
  <dcterms:created xsi:type="dcterms:W3CDTF">2020-08-27T03:41:00Z</dcterms:created>
  <dcterms:modified xsi:type="dcterms:W3CDTF">2020-08-27T07:39:00Z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