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93C90" w14:textId="77777777" w:rsidR="00590E43" w:rsidRDefault="00FE4888" w:rsidP="007C61E9">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 xml:space="preserve">Issue 3-2: Capturing PSFCH reception </w:t>
      </w:r>
      <w:proofErr w:type="spellStart"/>
      <w:r w:rsidRPr="00FE4888">
        <w:rPr>
          <w:rFonts w:ascii="Times" w:hAnsi="Times"/>
          <w:kern w:val="0"/>
          <w:highlight w:val="cyan"/>
          <w:lang w:val="en-GB" w:eastAsia="en-US"/>
        </w:rPr>
        <w:t>behavior</w:t>
      </w:r>
      <w:proofErr w:type="spellEnd"/>
      <w:r w:rsidRPr="00FE4888">
        <w:rPr>
          <w:rFonts w:ascii="Times" w:hAnsi="Times"/>
          <w:kern w:val="0"/>
          <w:highlight w:val="cyan"/>
          <w:lang w:val="en-GB" w:eastAsia="en-US"/>
        </w:rPr>
        <w:t xml:space="preserve">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 xml:space="preserve">By 8/21, followed by potential TPs by 8/26 – </w:t>
      </w:r>
      <w:proofErr w:type="spellStart"/>
      <w:r w:rsidRPr="00FE4888">
        <w:rPr>
          <w:rFonts w:ascii="Times" w:hAnsi="Times"/>
          <w:kern w:val="0"/>
          <w:highlight w:val="cyan"/>
          <w:lang w:val="en-GB" w:eastAsia="en-US"/>
        </w:rPr>
        <w:t>Hanbyul</w:t>
      </w:r>
      <w:proofErr w:type="spellEnd"/>
      <w:r w:rsidRPr="00FE4888">
        <w:rPr>
          <w:rFonts w:ascii="Times" w:hAnsi="Times"/>
          <w:kern w:val="0"/>
          <w:highlight w:val="cyan"/>
          <w:lang w:val="en-GB" w:eastAsia="en-US"/>
        </w:rPr>
        <w:t xml:space="preserve">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841"/>
        <w:gridCol w:w="680"/>
        <w:gridCol w:w="7495"/>
      </w:tblGrid>
      <w:tr w:rsidR="00CB2710" w14:paraId="647F73C8" w14:textId="77777777" w:rsidTr="00A5106B">
        <w:tc>
          <w:tcPr>
            <w:tcW w:w="841"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680"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A5106B">
        <w:tc>
          <w:tcPr>
            <w:tcW w:w="841"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680"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A5106B">
        <w:tc>
          <w:tcPr>
            <w:tcW w:w="841" w:type="dxa"/>
          </w:tcPr>
          <w:p w14:paraId="1A24CAF7"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Sha</w:t>
            </w:r>
            <w:r>
              <w:rPr>
                <w:rFonts w:ascii="Calibri" w:eastAsia="SimSun" w:hAnsi="Calibri" w:cs="Calibri"/>
                <w:sz w:val="22"/>
                <w:lang w:eastAsia="zh-CN"/>
              </w:rPr>
              <w:t>rp</w:t>
            </w:r>
          </w:p>
        </w:tc>
        <w:tc>
          <w:tcPr>
            <w:tcW w:w="680" w:type="dxa"/>
          </w:tcPr>
          <w:p w14:paraId="108B2D4A"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7495" w:type="dxa"/>
          </w:tcPr>
          <w:p w14:paraId="46553544" w14:textId="77777777" w:rsidR="00CB2710" w:rsidRPr="004A46B5" w:rsidRDefault="0072388A" w:rsidP="0072388A">
            <w:pPr>
              <w:widowControl/>
              <w:rPr>
                <w:rFonts w:ascii="Calibri" w:eastAsia="SimSun" w:hAnsi="Calibri" w:cs="Calibri"/>
                <w:sz w:val="22"/>
                <w:lang w:eastAsia="zh-CN"/>
              </w:rPr>
            </w:pPr>
            <w:r>
              <w:rPr>
                <w:rFonts w:ascii="Calibri" w:eastAsia="SimSun" w:hAnsi="Calibri" w:cs="Calibri"/>
                <w:sz w:val="22"/>
                <w:lang w:eastAsia="zh-CN"/>
              </w:rPr>
              <w:t>Same reason as NTT DOCOMO.</w:t>
            </w:r>
          </w:p>
        </w:tc>
      </w:tr>
      <w:tr w:rsidR="00CB2710" w14:paraId="7C25B7D0" w14:textId="77777777" w:rsidTr="00A5106B">
        <w:tc>
          <w:tcPr>
            <w:tcW w:w="841"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680"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A5106B">
        <w:tc>
          <w:tcPr>
            <w:tcW w:w="841" w:type="dxa"/>
          </w:tcPr>
          <w:p w14:paraId="4E09A125"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680" w:type="dxa"/>
          </w:tcPr>
          <w:p w14:paraId="6277E893"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yes</w:t>
            </w:r>
          </w:p>
        </w:tc>
        <w:tc>
          <w:tcPr>
            <w:tcW w:w="7495" w:type="dxa"/>
          </w:tcPr>
          <w:p w14:paraId="2D222AF7"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 xml:space="preserve">This is aligned </w:t>
            </w:r>
            <w:r>
              <w:rPr>
                <w:rFonts w:ascii="Calibri" w:eastAsia="SimSun" w:hAnsi="Calibri" w:cs="Calibri"/>
                <w:sz w:val="22"/>
                <w:lang w:eastAsia="zh-CN"/>
              </w:rPr>
              <w:t>to</w:t>
            </w:r>
            <w:r>
              <w:rPr>
                <w:rFonts w:ascii="Calibri" w:eastAsia="SimSun" w:hAnsi="Calibri" w:cs="Calibri" w:hint="eastAsia"/>
                <w:sz w:val="22"/>
                <w:lang w:eastAsia="zh-CN"/>
              </w:rPr>
              <w:t xml:space="preserve"> RAN2 agreements and RAN1 conclusion.</w:t>
            </w:r>
          </w:p>
        </w:tc>
      </w:tr>
      <w:tr w:rsidR="007C61E9" w14:paraId="0399AE41" w14:textId="77777777" w:rsidTr="00A5106B">
        <w:tc>
          <w:tcPr>
            <w:tcW w:w="841"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680"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A5106B">
        <w:tc>
          <w:tcPr>
            <w:tcW w:w="841" w:type="dxa"/>
          </w:tcPr>
          <w:p w14:paraId="39BEB2DA" w14:textId="2C2F7A59"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680"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 xml:space="preserve">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w:t>
            </w:r>
            <w:proofErr w:type="gramStart"/>
            <w:r>
              <w:rPr>
                <w:rFonts w:ascii="Calibri" w:hAnsi="Calibri" w:cs="Calibri"/>
                <w:sz w:val="22"/>
              </w:rPr>
              <w:t>signaling</w:t>
            </w:r>
            <w:proofErr w:type="gramEnd"/>
            <w:r>
              <w:rPr>
                <w:rFonts w:ascii="Calibri" w:hAnsi="Calibri" w:cs="Calibri"/>
                <w:sz w:val="22"/>
              </w:rPr>
              <w:t xml:space="preserve"> for opt 1 without distance RAN1 should first discuss the cases for which opt 1 without distance should be enabled (e.g., only low priority services)</w:t>
            </w:r>
          </w:p>
        </w:tc>
      </w:tr>
      <w:tr w:rsidR="007C61E9" w14:paraId="2F410839" w14:textId="77777777" w:rsidTr="00A5106B">
        <w:tc>
          <w:tcPr>
            <w:tcW w:w="841" w:type="dxa"/>
          </w:tcPr>
          <w:p w14:paraId="21390E69" w14:textId="34A9E46D"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680" w:type="dxa"/>
          </w:tcPr>
          <w:p w14:paraId="24EA919C" w14:textId="1ADAAD89"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55E0E1BE" w14:textId="50D57DC6" w:rsidR="0029302B" w:rsidRPr="0029302B" w:rsidRDefault="0029302B" w:rsidP="007C61E9">
            <w:pPr>
              <w:widowControl/>
              <w:rPr>
                <w:rFonts w:ascii="Calibri" w:eastAsia="SimSun" w:hAnsi="Calibri" w:cs="Calibri"/>
                <w:sz w:val="22"/>
                <w:lang w:eastAsia="zh-CN"/>
              </w:rPr>
            </w:pPr>
            <w:r>
              <w:rPr>
                <w:rFonts w:ascii="Calibri" w:eastAsia="SimSun" w:hAnsi="Calibri" w:cs="Calibri"/>
                <w:sz w:val="22"/>
                <w:lang w:eastAsia="zh-CN"/>
              </w:rPr>
              <w:t xml:space="preserve">Similar view as NTT DOCOMO. </w:t>
            </w:r>
          </w:p>
        </w:tc>
      </w:tr>
      <w:tr w:rsidR="000443F6" w14:paraId="7A828A36" w14:textId="77777777" w:rsidTr="00A5106B">
        <w:tc>
          <w:tcPr>
            <w:tcW w:w="841" w:type="dxa"/>
          </w:tcPr>
          <w:p w14:paraId="74362756" w14:textId="7EED663B"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QC</w:t>
            </w:r>
          </w:p>
        </w:tc>
        <w:tc>
          <w:tcPr>
            <w:tcW w:w="680" w:type="dxa"/>
          </w:tcPr>
          <w:p w14:paraId="5C900381" w14:textId="7477D02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A5106B">
        <w:tc>
          <w:tcPr>
            <w:tcW w:w="841" w:type="dxa"/>
          </w:tcPr>
          <w:p w14:paraId="2E393F16" w14:textId="45951422" w:rsidR="00A5106B" w:rsidRP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680" w:type="dxa"/>
          </w:tcPr>
          <w:p w14:paraId="6535FA85" w14:textId="0332305A"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SimSun" w:hAnsi="Calibri" w:cs="Calibri" w:hint="eastAsia"/>
                <w:sz w:val="22"/>
                <w:lang w:eastAsia="zh-CN"/>
              </w:rPr>
              <w:t>R</w:t>
            </w:r>
            <w:r>
              <w:rPr>
                <w:rFonts w:ascii="Calibri" w:eastAsia="SimSun" w:hAnsi="Calibri" w:cs="Calibri"/>
                <w:sz w:val="22"/>
                <w:lang w:eastAsia="zh-CN"/>
              </w:rPr>
              <w:t xml:space="preserve">AN2 has agreed to support this operation, RAN1 should support it. </w:t>
            </w:r>
          </w:p>
        </w:tc>
      </w:tr>
      <w:tr w:rsidR="00F933AA" w14:paraId="4A7D62CF" w14:textId="77777777" w:rsidTr="00A5106B">
        <w:tc>
          <w:tcPr>
            <w:tcW w:w="841" w:type="dxa"/>
          </w:tcPr>
          <w:p w14:paraId="0BB23059" w14:textId="5EBC6B28" w:rsidR="00F933AA" w:rsidRDefault="00F933AA" w:rsidP="00F933AA">
            <w:pPr>
              <w:widowControl/>
              <w:rPr>
                <w:rFonts w:ascii="Calibri" w:eastAsia="SimSun" w:hAnsi="Calibri" w:cs="Calibri"/>
                <w:sz w:val="22"/>
                <w:lang w:eastAsia="zh-CN"/>
              </w:rPr>
            </w:pPr>
            <w:r>
              <w:rPr>
                <w:rFonts w:ascii="Calibri" w:hAnsi="Calibri" w:cs="Calibri"/>
                <w:sz w:val="22"/>
              </w:rPr>
              <w:t>NEC</w:t>
            </w:r>
          </w:p>
        </w:tc>
        <w:tc>
          <w:tcPr>
            <w:tcW w:w="680" w:type="dxa"/>
          </w:tcPr>
          <w:p w14:paraId="4DF57CF4" w14:textId="7D67BB1D" w:rsidR="00F933AA" w:rsidRDefault="00F933AA" w:rsidP="00F933AA">
            <w:pPr>
              <w:widowControl/>
              <w:rPr>
                <w:rFonts w:ascii="Calibri" w:eastAsia="SimSun"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Same view as NTT DoCoMo</w:t>
            </w:r>
          </w:p>
        </w:tc>
      </w:tr>
      <w:tr w:rsidR="00283078" w14:paraId="74902090" w14:textId="77777777" w:rsidTr="00A5106B">
        <w:tc>
          <w:tcPr>
            <w:tcW w:w="841"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680"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SimSun" w:hAnsi="Calibri" w:cs="Calibri"/>
                <w:sz w:val="22"/>
                <w:lang w:eastAsia="zh-CN"/>
              </w:rPr>
            </w:pPr>
            <w:r>
              <w:rPr>
                <w:rFonts w:ascii="Calibri" w:hAnsi="Calibri" w:cs="Calibri"/>
                <w:sz w:val="22"/>
              </w:rPr>
              <w:t>To support RAN2 agreement.</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ListParagraph"/>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lastRenderedPageBreak/>
        <w:t>Option 2-1: Communication range requirement field in SCI format 2-B is used to indicate distance-based HARQ-ACK feedback is disabled</w:t>
      </w:r>
    </w:p>
    <w:p w14:paraId="658FEA03" w14:textId="77777777" w:rsidR="009E4A33" w:rsidRPr="002741F2" w:rsidRDefault="009E4A33" w:rsidP="009E4A33">
      <w:pPr>
        <w:pStyle w:val="ListParagraph"/>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TableGrid"/>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Sh</w:t>
            </w:r>
            <w:r>
              <w:rPr>
                <w:rFonts w:ascii="Calibri" w:eastAsia="SimSun"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260" w:type="dxa"/>
          </w:tcPr>
          <w:p w14:paraId="2BFC70C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This option is the simplest one</w:t>
            </w:r>
            <w:r>
              <w:rPr>
                <w:rFonts w:ascii="Calibri" w:eastAsia="SimSun"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SimSun" w:hAnsi="Calibri" w:cs="Calibri" w:hint="eastAsia"/>
                <w:sz w:val="22"/>
                <w:lang w:eastAsia="zh-CN"/>
              </w:rPr>
              <w:t>CA</w:t>
            </w:r>
            <w:r>
              <w:rPr>
                <w:rFonts w:ascii="Calibri" w:eastAsia="SimSun"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From the overhead aspects, option 1-1 is preferred. </w:t>
            </w:r>
          </w:p>
        </w:tc>
      </w:tr>
      <w:tr w:rsidR="00F933AA" w14:paraId="21E67576" w14:textId="77777777" w:rsidTr="007C61E9">
        <w:tc>
          <w:tcPr>
            <w:tcW w:w="1458" w:type="dxa"/>
          </w:tcPr>
          <w:p w14:paraId="30AC101C" w14:textId="30D86AF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260" w:type="dxa"/>
          </w:tcPr>
          <w:p w14:paraId="53F2D2F2" w14:textId="798C0CC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Option 1-1</w:t>
            </w:r>
          </w:p>
        </w:tc>
        <w:tc>
          <w:tcPr>
            <w:tcW w:w="6298" w:type="dxa"/>
          </w:tcPr>
          <w:p w14:paraId="25936069" w14:textId="0CD2E49F" w:rsidR="00F933AA" w:rsidRDefault="00F933AA" w:rsidP="00F933AA">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o additional field will </w:t>
            </w:r>
            <w:proofErr w:type="gramStart"/>
            <w:r>
              <w:rPr>
                <w:rFonts w:ascii="Calibri" w:eastAsia="SimSun" w:hAnsi="Calibri" w:cs="Calibri"/>
                <w:sz w:val="22"/>
                <w:lang w:eastAsia="zh-CN"/>
              </w:rPr>
              <w:t>introduced</w:t>
            </w:r>
            <w:proofErr w:type="gramEnd"/>
          </w:p>
        </w:tc>
      </w:tr>
      <w:tr w:rsidR="00283078" w14:paraId="275154B8" w14:textId="77777777" w:rsidTr="007C61E9">
        <w:tc>
          <w:tcPr>
            <w:tcW w:w="1458" w:type="dxa"/>
          </w:tcPr>
          <w:p w14:paraId="7EA598AE" w14:textId="0DF606A3"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260" w:type="dxa"/>
          </w:tcPr>
          <w:p w14:paraId="31DF40A0" w14:textId="326950CA" w:rsidR="00283078" w:rsidRDefault="00283078" w:rsidP="00283078">
            <w:pPr>
              <w:widowControl/>
              <w:rPr>
                <w:rFonts w:ascii="Calibri" w:eastAsia="SimSun" w:hAnsi="Calibri" w:cs="Calibri"/>
                <w:sz w:val="22"/>
                <w:lang w:eastAsia="zh-CN"/>
              </w:rPr>
            </w:pPr>
            <w:r>
              <w:rPr>
                <w:rFonts w:ascii="Calibri" w:hAnsi="Calibri" w:cs="Calibri"/>
                <w:sz w:val="22"/>
              </w:rPr>
              <w:t>Option 2-1</w:t>
            </w:r>
          </w:p>
        </w:tc>
        <w:tc>
          <w:tcPr>
            <w:tcW w:w="6298"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SimSun" w:hAnsi="Calibri" w:cs="Calibri" w:hint="eastAsia"/>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 xml:space="preserve">Capturing PSFCH reception </w:t>
      </w:r>
      <w:proofErr w:type="spellStart"/>
      <w:r w:rsidR="00FE4888" w:rsidRPr="00FE4888">
        <w:rPr>
          <w:rFonts w:ascii="Calibri" w:hAnsi="Calibri" w:cs="Calibri"/>
          <w:b/>
          <w:sz w:val="22"/>
          <w:lang w:val="en-GB"/>
        </w:rPr>
        <w:t>behavior</w:t>
      </w:r>
      <w:proofErr w:type="spellEnd"/>
      <w:r w:rsidR="00FE4888" w:rsidRPr="00FE4888">
        <w:rPr>
          <w:rFonts w:ascii="Calibri" w:hAnsi="Calibri" w:cs="Calibri"/>
          <w:b/>
          <w:sz w:val="22"/>
          <w:lang w:val="en-GB"/>
        </w:rPr>
        <w:t xml:space="preserve">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lastRenderedPageBreak/>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lastRenderedPageBreak/>
              <w:t>Sh</w:t>
            </w:r>
            <w:r>
              <w:rPr>
                <w:rFonts w:ascii="Calibri" w:eastAsia="SimSun"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SimSun" w:hAnsi="Calibri" w:cs="Calibri"/>
                <w:sz w:val="22"/>
                <w:lang w:eastAsia="zh-CN"/>
              </w:rPr>
            </w:pPr>
            <w:r>
              <w:rPr>
                <w:rFonts w:ascii="Calibri" w:eastAsia="SimSun" w:hAnsi="Calibri" w:cs="Calibri" w:hint="eastAsia"/>
                <w:sz w:val="22"/>
                <w:lang w:eastAsia="zh-CN"/>
              </w:rPr>
              <w:t>Ye</w:t>
            </w:r>
            <w:r>
              <w:rPr>
                <w:rFonts w:ascii="Calibri" w:eastAsia="SimSun" w:hAnsi="Calibri" w:cs="Calibri"/>
                <w:sz w:val="22"/>
                <w:lang w:eastAsia="zh-CN"/>
              </w:rPr>
              <w:t>s</w:t>
            </w:r>
          </w:p>
        </w:tc>
        <w:tc>
          <w:tcPr>
            <w:tcW w:w="6327" w:type="dxa"/>
          </w:tcPr>
          <w:p w14:paraId="41BF2836" w14:textId="77777777" w:rsidR="0072388A" w:rsidRDefault="0072388A"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SimSun" w:hAnsi="Calibri" w:cs="Calibri"/>
                <w:sz w:val="22"/>
                <w:lang w:eastAsia="zh-CN"/>
              </w:rPr>
            </w:pPr>
          </w:p>
          <w:p w14:paraId="26E19AE0" w14:textId="77777777" w:rsidR="00D34E97" w:rsidRDefault="007A1003" w:rsidP="004A46B5">
            <w:pPr>
              <w:widowControl/>
              <w:wordWrap/>
              <w:rPr>
                <w:rFonts w:ascii="Calibri" w:eastAsia="SimSun" w:hAnsi="Calibri" w:cs="Calibri"/>
                <w:sz w:val="22"/>
                <w:lang w:eastAsia="zh-CN"/>
              </w:rPr>
            </w:pPr>
            <w:r>
              <w:rPr>
                <w:rFonts w:ascii="Calibri" w:eastAsia="SimSun" w:hAnsi="Calibri" w:cs="Calibri" w:hint="eastAsia"/>
                <w:sz w:val="22"/>
                <w:lang w:eastAsia="zh-CN"/>
              </w:rPr>
              <w:t>T</w:t>
            </w:r>
            <w:r>
              <w:rPr>
                <w:rFonts w:ascii="Calibri" w:eastAsia="SimSun" w:hAnsi="Calibri" w:cs="Calibri"/>
                <w:sz w:val="22"/>
                <w:lang w:eastAsia="zh-CN"/>
              </w:rPr>
              <w:t>here are three levels of UE behaviors pertaining to PSFCH reception</w:t>
            </w:r>
            <w:proofErr w:type="gramStart"/>
            <w:r>
              <w:rPr>
                <w:rFonts w:ascii="Calibri" w:eastAsia="SimSun" w:hAnsi="Calibri" w:cs="Calibri"/>
                <w:sz w:val="22"/>
                <w:lang w:eastAsia="zh-CN"/>
              </w:rPr>
              <w:t>:  (</w:t>
            </w:r>
            <w:proofErr w:type="gramEnd"/>
            <w:r>
              <w:rPr>
                <w:rFonts w:ascii="Calibri" w:eastAsia="SimSun" w:hAnsi="Calibri" w:cs="Calibri"/>
                <w:sz w:val="22"/>
                <w:lang w:eastAsia="zh-CN"/>
              </w:rPr>
              <w:t xml:space="preserve">1). Determine one value for each PSFCH time/frequency/code resource; (2). </w:t>
            </w:r>
            <w:r w:rsidR="00D34E97">
              <w:rPr>
                <w:rFonts w:ascii="Calibri" w:eastAsia="SimSun" w:hAnsi="Calibri" w:cs="Calibri"/>
                <w:sz w:val="22"/>
                <w:lang w:eastAsia="zh-CN"/>
              </w:rPr>
              <w:t>Perform</w:t>
            </w:r>
            <w:r>
              <w:rPr>
                <w:rFonts w:ascii="Calibri" w:eastAsia="SimSun" w:hAnsi="Calibri" w:cs="Calibri"/>
                <w:sz w:val="22"/>
                <w:lang w:eastAsia="zh-CN"/>
              </w:rPr>
              <w:t xml:space="preserve"> (1) for all PSFCH resources associated with one PSSCH transmission. (3). For mode 1 only, </w:t>
            </w:r>
            <w:r w:rsidR="00D34E97">
              <w:rPr>
                <w:rFonts w:ascii="Calibri" w:eastAsia="SimSun" w:hAnsi="Calibri" w:cs="Calibri"/>
                <w:sz w:val="22"/>
                <w:lang w:eastAsia="zh-CN"/>
              </w:rPr>
              <w:t xml:space="preserve">depending on type of HARQ-ACK codebook, </w:t>
            </w:r>
            <w:r>
              <w:rPr>
                <w:rFonts w:ascii="Calibri" w:eastAsia="SimSun" w:hAnsi="Calibri" w:cs="Calibri"/>
                <w:sz w:val="22"/>
                <w:lang w:eastAsia="zh-CN"/>
              </w:rPr>
              <w:t xml:space="preserve">for one </w:t>
            </w:r>
            <w:r w:rsidR="00D34E97">
              <w:rPr>
                <w:rFonts w:ascii="Calibri" w:eastAsia="SimSun" w:hAnsi="Calibri" w:cs="Calibri"/>
                <w:sz w:val="22"/>
                <w:lang w:eastAsia="zh-CN"/>
              </w:rPr>
              <w:t xml:space="preserve">or more </w:t>
            </w:r>
            <w:r>
              <w:rPr>
                <w:rFonts w:ascii="Calibri" w:eastAsia="SimSun" w:hAnsi="Calibri" w:cs="Calibri"/>
                <w:sz w:val="22"/>
                <w:lang w:eastAsia="zh-CN"/>
              </w:rPr>
              <w:t xml:space="preserve">of the PSSCH transmissions granted by </w:t>
            </w:r>
            <w:r w:rsidR="0072388A">
              <w:rPr>
                <w:rFonts w:ascii="Calibri" w:eastAsia="SimSun" w:hAnsi="Calibri" w:cs="Calibri"/>
                <w:sz w:val="22"/>
                <w:lang w:eastAsia="zh-CN"/>
              </w:rPr>
              <w:t xml:space="preserve">a </w:t>
            </w:r>
            <w:r>
              <w:rPr>
                <w:rFonts w:ascii="Calibri" w:eastAsia="SimSun" w:hAnsi="Calibri" w:cs="Calibri"/>
                <w:sz w:val="22"/>
                <w:lang w:eastAsia="zh-CN"/>
              </w:rPr>
              <w:t>DCI</w:t>
            </w:r>
            <w:r w:rsidR="0072388A">
              <w:rPr>
                <w:rFonts w:ascii="Calibri" w:eastAsia="SimSun" w:hAnsi="Calibri" w:cs="Calibri"/>
                <w:sz w:val="22"/>
                <w:lang w:eastAsia="zh-CN"/>
              </w:rPr>
              <w:t xml:space="preserve"> format</w:t>
            </w:r>
            <w:r>
              <w:rPr>
                <w:rFonts w:ascii="Calibri" w:eastAsia="SimSun" w:hAnsi="Calibri" w:cs="Calibri"/>
                <w:sz w:val="22"/>
                <w:lang w:eastAsia="zh-CN"/>
              </w:rPr>
              <w:t xml:space="preserve">, </w:t>
            </w:r>
            <w:r w:rsidR="00D34E97">
              <w:rPr>
                <w:rFonts w:ascii="Calibri" w:eastAsia="SimSun" w:hAnsi="Calibri" w:cs="Calibri"/>
                <w:sz w:val="22"/>
                <w:lang w:eastAsia="zh-CN"/>
              </w:rPr>
              <w:t>perform (2) to determine one or more</w:t>
            </w:r>
            <w:r>
              <w:rPr>
                <w:rFonts w:ascii="Calibri" w:eastAsia="SimSun" w:hAnsi="Calibri" w:cs="Calibri"/>
                <w:sz w:val="22"/>
                <w:lang w:eastAsia="zh-CN"/>
              </w:rPr>
              <w:t xml:space="preserve"> value</w:t>
            </w:r>
            <w:r w:rsidR="00D34E97">
              <w:rPr>
                <w:rFonts w:ascii="Calibri" w:eastAsia="SimSun" w:hAnsi="Calibri" w:cs="Calibri"/>
                <w:sz w:val="22"/>
                <w:lang w:eastAsia="zh-CN"/>
              </w:rPr>
              <w:t>s</w:t>
            </w:r>
            <w:r>
              <w:rPr>
                <w:rFonts w:ascii="Calibri" w:eastAsia="SimSun" w:hAnsi="Calibri" w:cs="Calibri"/>
                <w:sz w:val="22"/>
                <w:lang w:eastAsia="zh-CN"/>
              </w:rPr>
              <w:t xml:space="preserve"> to report in UL.</w:t>
            </w:r>
          </w:p>
          <w:p w14:paraId="37FF3B92" w14:textId="77777777" w:rsidR="00D34E97" w:rsidRPr="0072388A" w:rsidRDefault="00D34E97" w:rsidP="004A46B5">
            <w:pPr>
              <w:widowControl/>
              <w:wordWrap/>
              <w:rPr>
                <w:rFonts w:ascii="Calibri" w:eastAsia="SimSun" w:hAnsi="Calibri" w:cs="Calibri"/>
                <w:sz w:val="22"/>
                <w:lang w:eastAsia="zh-CN"/>
              </w:rPr>
            </w:pPr>
          </w:p>
          <w:p w14:paraId="559D32B8" w14:textId="77777777" w:rsidR="0070147B" w:rsidRDefault="007A1003" w:rsidP="004A46B5">
            <w:pPr>
              <w:widowControl/>
              <w:wordWrap/>
              <w:rPr>
                <w:rFonts w:ascii="Calibri" w:eastAsia="SimSun" w:hAnsi="Calibri" w:cs="Calibri"/>
                <w:sz w:val="22"/>
                <w:lang w:eastAsia="zh-CN"/>
              </w:rPr>
            </w:pPr>
            <w:r>
              <w:rPr>
                <w:rFonts w:ascii="Calibri" w:eastAsia="SimSun" w:hAnsi="Calibri" w:cs="Calibri"/>
                <w:sz w:val="22"/>
                <w:lang w:eastAsia="zh-CN"/>
              </w:rPr>
              <w:t xml:space="preserve">In our </w:t>
            </w:r>
            <w:r w:rsidR="0072388A">
              <w:rPr>
                <w:rFonts w:ascii="Calibri" w:eastAsia="SimSun" w:hAnsi="Calibri" w:cs="Calibri"/>
                <w:sz w:val="22"/>
                <w:lang w:eastAsia="zh-CN"/>
              </w:rPr>
              <w:t>view (1) and (2) are common to m</w:t>
            </w:r>
            <w:r>
              <w:rPr>
                <w:rFonts w:ascii="Calibri" w:eastAsia="SimSun" w:hAnsi="Calibri" w:cs="Calibri"/>
                <w:sz w:val="22"/>
                <w:lang w:eastAsia="zh-CN"/>
              </w:rPr>
              <w:t xml:space="preserve">ode 1 and </w:t>
            </w:r>
            <w:proofErr w:type="gramStart"/>
            <w:r>
              <w:rPr>
                <w:rFonts w:ascii="Calibri" w:eastAsia="SimSun" w:hAnsi="Calibri" w:cs="Calibri"/>
                <w:sz w:val="22"/>
                <w:lang w:eastAsia="zh-CN"/>
              </w:rPr>
              <w:t>2, and</w:t>
            </w:r>
            <w:proofErr w:type="gramEnd"/>
            <w:r>
              <w:rPr>
                <w:rFonts w:ascii="Calibri" w:eastAsia="SimSun" w:hAnsi="Calibri" w:cs="Calibri"/>
                <w:sz w:val="22"/>
                <w:lang w:eastAsia="zh-CN"/>
              </w:rPr>
              <w:t xml:space="preserve"> should be captured in one place (</w:t>
            </w:r>
            <w:r w:rsidR="007D4002">
              <w:rPr>
                <w:rFonts w:ascii="Calibri" w:eastAsia="SimSun" w:hAnsi="Calibri" w:cs="Calibri"/>
                <w:sz w:val="22"/>
                <w:lang w:eastAsia="zh-CN"/>
              </w:rPr>
              <w:t>in section 16.3.1</w:t>
            </w:r>
            <w:r>
              <w:rPr>
                <w:rFonts w:ascii="Calibri" w:eastAsia="SimSun" w:hAnsi="Calibri" w:cs="Calibri"/>
                <w:sz w:val="22"/>
                <w:lang w:eastAsia="zh-CN"/>
              </w:rPr>
              <w:t>) so that a HARQ-ACK value can be determined for a PSSCH transmission</w:t>
            </w:r>
            <w:r w:rsidR="007D4002">
              <w:rPr>
                <w:rFonts w:ascii="Calibri" w:eastAsia="SimSun" w:hAnsi="Calibri" w:cs="Calibri"/>
                <w:sz w:val="22"/>
                <w:lang w:eastAsia="zh-CN"/>
              </w:rPr>
              <w:t>, and reported to higher layers</w:t>
            </w:r>
            <w:r>
              <w:rPr>
                <w:rFonts w:ascii="Calibri" w:eastAsia="SimSun" w:hAnsi="Calibri" w:cs="Calibri"/>
                <w:sz w:val="22"/>
                <w:lang w:eastAsia="zh-CN"/>
              </w:rPr>
              <w:t xml:space="preserve">. (3) should be separately captured </w:t>
            </w:r>
            <w:r w:rsidR="007D4002">
              <w:rPr>
                <w:rFonts w:ascii="Calibri" w:eastAsia="SimSun" w:hAnsi="Calibri" w:cs="Calibri"/>
                <w:sz w:val="22"/>
                <w:lang w:eastAsia="zh-CN"/>
              </w:rPr>
              <w:t>(i.e. in section 16.5</w:t>
            </w:r>
            <w:r w:rsidR="0072388A">
              <w:rPr>
                <w:rFonts w:ascii="Calibri" w:eastAsia="SimSun" w:hAnsi="Calibri" w:cs="Calibri"/>
                <w:sz w:val="22"/>
                <w:lang w:eastAsia="zh-CN"/>
              </w:rPr>
              <w:t>)</w:t>
            </w:r>
            <w:r w:rsidR="007D4002">
              <w:rPr>
                <w:rFonts w:ascii="Calibri" w:eastAsia="SimSun" w:hAnsi="Calibri" w:cs="Calibri"/>
                <w:sz w:val="22"/>
                <w:lang w:eastAsia="zh-CN"/>
              </w:rPr>
              <w:t xml:space="preserve"> </w:t>
            </w:r>
            <w:r>
              <w:rPr>
                <w:rFonts w:ascii="Calibri" w:eastAsia="SimSun" w:hAnsi="Calibri" w:cs="Calibri"/>
                <w:sz w:val="22"/>
                <w:lang w:eastAsia="zh-CN"/>
              </w:rPr>
              <w:t>for mode 1</w:t>
            </w:r>
            <w:r w:rsidR="007D4002">
              <w:rPr>
                <w:rFonts w:ascii="Calibri" w:eastAsia="SimSun" w:hAnsi="Calibri" w:cs="Calibri"/>
                <w:sz w:val="22"/>
                <w:lang w:eastAsia="zh-CN"/>
              </w:rPr>
              <w:t>)</w:t>
            </w:r>
            <w:r>
              <w:rPr>
                <w:rFonts w:ascii="Calibri" w:eastAsia="SimSun" w:hAnsi="Calibri" w:cs="Calibri"/>
                <w:sz w:val="22"/>
                <w:lang w:eastAsia="zh-CN"/>
              </w:rPr>
              <w:t>.</w:t>
            </w:r>
          </w:p>
          <w:p w14:paraId="0AAF9F27" w14:textId="77777777" w:rsidR="0070147B" w:rsidRDefault="0070147B" w:rsidP="004A46B5">
            <w:pPr>
              <w:widowControl/>
              <w:wordWrap/>
              <w:rPr>
                <w:rFonts w:ascii="Calibri" w:eastAsia="SimSun" w:hAnsi="Calibri" w:cs="Calibri"/>
                <w:sz w:val="22"/>
                <w:lang w:eastAsia="zh-CN"/>
              </w:rPr>
            </w:pPr>
          </w:p>
          <w:p w14:paraId="0E795AA3" w14:textId="77777777" w:rsidR="00CB2710" w:rsidRPr="004A46B5" w:rsidRDefault="0070147B" w:rsidP="004A46B5">
            <w:pPr>
              <w:widowControl/>
              <w:wordWrap/>
              <w:rPr>
                <w:rFonts w:ascii="Calibri" w:eastAsia="SimSun" w:hAnsi="Calibri" w:cs="Calibri"/>
                <w:sz w:val="22"/>
                <w:lang w:eastAsia="zh-CN"/>
              </w:rPr>
            </w:pPr>
            <w:r>
              <w:rPr>
                <w:rFonts w:ascii="Calibri" w:eastAsia="SimSun" w:hAnsi="Calibri" w:cs="Calibri"/>
                <w:sz w:val="22"/>
                <w:lang w:eastAsia="zh-CN"/>
              </w:rPr>
              <w:t>(In comparison, in the current specs, (1</w:t>
            </w:r>
            <w:proofErr w:type="gramStart"/>
            <w:r>
              <w:rPr>
                <w:rFonts w:ascii="Calibri" w:eastAsia="SimSun" w:hAnsi="Calibri" w:cs="Calibri"/>
                <w:sz w:val="22"/>
                <w:lang w:eastAsia="zh-CN"/>
              </w:rPr>
              <w:t>),(</w:t>
            </w:r>
            <w:proofErr w:type="gramEnd"/>
            <w:r>
              <w:rPr>
                <w:rFonts w:ascii="Calibri" w:eastAsia="SimSun" w:hAnsi="Calibri" w:cs="Calibri"/>
                <w:sz w:val="22"/>
                <w:lang w:eastAsia="zh-CN"/>
              </w:rPr>
              <w:t>2) and (3) are messed up and are captured for</w:t>
            </w:r>
            <w:r w:rsidR="0072388A">
              <w:rPr>
                <w:rFonts w:ascii="Calibri" w:eastAsia="SimSun" w:hAnsi="Calibri" w:cs="Calibri"/>
                <w:sz w:val="22"/>
                <w:lang w:eastAsia="zh-CN"/>
              </w:rPr>
              <w:t xml:space="preserve"> m</w:t>
            </w:r>
            <w:r>
              <w:rPr>
                <w:rFonts w:ascii="Calibri" w:eastAsia="SimSun"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SimSun" w:hAnsi="Calibri" w:cs="Calibri"/>
                <w:sz w:val="22"/>
                <w:lang w:eastAsia="zh-CN"/>
              </w:rPr>
            </w:pPr>
            <w:r>
              <w:rPr>
                <w:rFonts w:ascii="Calibri" w:eastAsia="SimSun" w:hAnsi="Calibri" w:cs="Calibri" w:hint="eastAsia"/>
                <w:sz w:val="22"/>
                <w:lang w:eastAsia="zh-CN"/>
              </w:rPr>
              <w:t>We can</w:t>
            </w:r>
            <w:r>
              <w:rPr>
                <w:rFonts w:ascii="Calibri" w:eastAsia="SimSun" w:hAnsi="Calibri" w:cs="Calibri"/>
                <w:sz w:val="22"/>
                <w:lang w:eastAsia="zh-CN"/>
              </w:rPr>
              <w:t xml:space="preserve"> be fine if </w:t>
            </w:r>
            <w:r>
              <w:rPr>
                <w:rFonts w:ascii="Calibri" w:eastAsia="SimSun" w:hAnsi="Calibri" w:cs="Calibri" w:hint="eastAsia"/>
                <w:sz w:val="22"/>
                <w:lang w:eastAsia="zh-CN"/>
              </w:rPr>
              <w:t>most companies want this</w:t>
            </w:r>
            <w:r>
              <w:rPr>
                <w:rFonts w:ascii="Calibri" w:eastAsia="SimSun" w:hAnsi="Calibri" w:cs="Calibri"/>
                <w:sz w:val="22"/>
                <w:lang w:eastAsia="zh-CN"/>
              </w:rPr>
              <w:t xml:space="preserve">, </w:t>
            </w:r>
            <w:r>
              <w:rPr>
                <w:rFonts w:ascii="Calibri" w:eastAsia="SimSun" w:hAnsi="Calibri" w:cs="Calibri" w:hint="eastAsia"/>
                <w:sz w:val="22"/>
                <w:lang w:eastAsia="zh-CN"/>
              </w:rPr>
              <w:t xml:space="preserve">although </w:t>
            </w:r>
            <w:r>
              <w:rPr>
                <w:rFonts w:ascii="Calibri" w:eastAsia="SimSun" w:hAnsi="Calibri" w:cs="Calibri"/>
                <w:sz w:val="22"/>
                <w:lang w:eastAsia="zh-CN"/>
              </w:rPr>
              <w:t>we</w:t>
            </w:r>
            <w:r>
              <w:rPr>
                <w:rFonts w:ascii="Calibri" w:eastAsia="SimSun"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proofErr w:type="spellStart"/>
            <w:r>
              <w:rPr>
                <w:rFonts w:ascii="Calibri" w:hAnsi="Calibri" w:cs="Calibri"/>
                <w:sz w:val="22"/>
              </w:rPr>
              <w:t>Futurewei</w:t>
            </w:r>
            <w:proofErr w:type="spellEnd"/>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63" w:type="dxa"/>
          </w:tcPr>
          <w:p w14:paraId="7EFFF2EB" w14:textId="312F0EBE"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SimSun"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r w:rsidR="00F933AA" w14:paraId="09D0E8CD" w14:textId="77777777" w:rsidTr="007C61E9">
        <w:tc>
          <w:tcPr>
            <w:tcW w:w="1226" w:type="dxa"/>
          </w:tcPr>
          <w:p w14:paraId="03A12BC2" w14:textId="59CAF7B9"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1463" w:type="dxa"/>
          </w:tcPr>
          <w:p w14:paraId="59186A32" w14:textId="64CA3F35"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Yes</w:t>
            </w:r>
          </w:p>
        </w:tc>
        <w:tc>
          <w:tcPr>
            <w:tcW w:w="6327" w:type="dxa"/>
          </w:tcPr>
          <w:p w14:paraId="18AEED43" w14:textId="77777777" w:rsidR="00F933AA" w:rsidRDefault="00F933AA" w:rsidP="00A5106B">
            <w:pPr>
              <w:widowControl/>
              <w:rPr>
                <w:rFonts w:ascii="Calibri" w:hAnsi="Calibri" w:cs="Calibri"/>
                <w:sz w:val="22"/>
              </w:rPr>
            </w:pPr>
          </w:p>
        </w:tc>
      </w:tr>
      <w:tr w:rsidR="00283078" w14:paraId="0AF18161" w14:textId="77777777" w:rsidTr="007C61E9">
        <w:tc>
          <w:tcPr>
            <w:tcW w:w="1226" w:type="dxa"/>
          </w:tcPr>
          <w:p w14:paraId="271D3FC0" w14:textId="0420D614"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63" w:type="dxa"/>
          </w:tcPr>
          <w:p w14:paraId="28236D63" w14:textId="7AC16AD2"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327" w:type="dxa"/>
          </w:tcPr>
          <w:p w14:paraId="72283120" w14:textId="77777777" w:rsidR="00283078" w:rsidRDefault="00283078" w:rsidP="00283078">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TableGrid"/>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SimSun" w:hAnsi="Calibri" w:cs="Calibri"/>
                <w:sz w:val="22"/>
                <w:lang w:eastAsia="zh-CN"/>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lastRenderedPageBreak/>
              <w:t>Alt-1: to put NACK determination in “if” case and ACK determination in “otherwise” case. (Option 1 as above)</w:t>
            </w:r>
          </w:p>
          <w:p w14:paraId="2275F55E" w14:textId="77777777" w:rsidR="008027FE" w:rsidRDefault="008027FE" w:rsidP="008027FE">
            <w:pPr>
              <w:pStyle w:val="ListParagraph"/>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proofErr w:type="spellStart"/>
            <w:r>
              <w:rPr>
                <w:rFonts w:ascii="Calibri" w:hAnsi="Calibri" w:cs="Calibri"/>
                <w:sz w:val="22"/>
              </w:rPr>
              <w:t>Futurewei</w:t>
            </w:r>
            <w:proofErr w:type="spellEnd"/>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14:paraId="21FFAC04" w14:textId="149B0B9D" w:rsidR="00A5106B" w:rsidRDefault="00A5106B" w:rsidP="0042391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r w:rsidR="00F933AA" w14:paraId="5F28DC13" w14:textId="77777777" w:rsidTr="007C61E9">
        <w:tc>
          <w:tcPr>
            <w:tcW w:w="1226" w:type="dxa"/>
          </w:tcPr>
          <w:p w14:paraId="4CCF2B11" w14:textId="55B8299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NEC</w:t>
            </w:r>
          </w:p>
        </w:tc>
        <w:tc>
          <w:tcPr>
            <w:tcW w:w="1463" w:type="dxa"/>
          </w:tcPr>
          <w:p w14:paraId="42B402EB" w14:textId="0EAA571A" w:rsidR="00F933AA" w:rsidRDefault="00F933AA" w:rsidP="00423919">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0EE0BFC0" w14:textId="77777777" w:rsidR="00F933AA" w:rsidRDefault="00F933AA" w:rsidP="00423919">
            <w:pPr>
              <w:widowControl/>
              <w:rPr>
                <w:rFonts w:ascii="Calibri" w:hAnsi="Calibri" w:cs="Calibri"/>
                <w:sz w:val="22"/>
              </w:rPr>
            </w:pPr>
          </w:p>
        </w:tc>
      </w:tr>
      <w:tr w:rsidR="00283078" w14:paraId="47C3D77E" w14:textId="77777777" w:rsidTr="007C61E9">
        <w:tc>
          <w:tcPr>
            <w:tcW w:w="1226" w:type="dxa"/>
          </w:tcPr>
          <w:p w14:paraId="6868C4D0" w14:textId="5136A5FA"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63" w:type="dxa"/>
          </w:tcPr>
          <w:p w14:paraId="16535116" w14:textId="388A4602" w:rsidR="00283078" w:rsidRDefault="00283078" w:rsidP="00283078">
            <w:pPr>
              <w:widowControl/>
              <w:rPr>
                <w:rFonts w:ascii="Calibri" w:eastAsia="SimSun" w:hAnsi="Calibri" w:cs="Calibri"/>
                <w:sz w:val="22"/>
                <w:lang w:eastAsia="zh-CN"/>
              </w:rPr>
            </w:pPr>
            <w:r>
              <w:rPr>
                <w:rFonts w:ascii="Calibri" w:hAnsi="Calibri" w:cs="Calibri"/>
                <w:sz w:val="22"/>
              </w:rPr>
              <w:t>Option 1</w:t>
            </w:r>
          </w:p>
        </w:tc>
        <w:tc>
          <w:tcPr>
            <w:tcW w:w="6327" w:type="dxa"/>
          </w:tcPr>
          <w:p w14:paraId="155A643B" w14:textId="77777777" w:rsidR="00283078" w:rsidRDefault="00283078" w:rsidP="00283078">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ListParagraph"/>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ListParagraph"/>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ook w:val="04A0" w:firstRow="1" w:lastRow="0" w:firstColumn="1" w:lastColumn="0" w:noHBand="0" w:noVBand="1"/>
      </w:tblPr>
      <w:tblGrid>
        <w:gridCol w:w="599"/>
        <w:gridCol w:w="573"/>
        <w:gridCol w:w="7844"/>
      </w:tblGrid>
      <w:tr w:rsidR="009E4A33" w:rsidRPr="009E4A33" w14:paraId="4C175820" w14:textId="77777777" w:rsidTr="00283078">
        <w:tc>
          <w:tcPr>
            <w:tcW w:w="59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573"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7844"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283078">
        <w:tc>
          <w:tcPr>
            <w:tcW w:w="59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573"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7844"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283078">
        <w:tc>
          <w:tcPr>
            <w:tcW w:w="599" w:type="dxa"/>
          </w:tcPr>
          <w:p w14:paraId="382D2CEA"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573" w:type="dxa"/>
          </w:tcPr>
          <w:p w14:paraId="3820D949" w14:textId="77777777" w:rsidR="002033E3" w:rsidRPr="004A46B5" w:rsidRDefault="002033E3"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7844" w:type="dxa"/>
          </w:tcPr>
          <w:p w14:paraId="5F3C9BE9" w14:textId="77777777" w:rsidR="002033E3" w:rsidRPr="009E4A33" w:rsidRDefault="002033E3" w:rsidP="002033E3">
            <w:pPr>
              <w:widowControl/>
              <w:rPr>
                <w:rFonts w:ascii="Calibri" w:hAnsi="Calibri" w:cs="Calibri"/>
                <w:sz w:val="22"/>
              </w:rPr>
            </w:pPr>
            <w:r>
              <w:rPr>
                <w:rFonts w:ascii="Calibri" w:eastAsia="SimSun" w:hAnsi="Calibri" w:cs="Calibri" w:hint="eastAsia"/>
                <w:sz w:val="22"/>
                <w:lang w:eastAsia="zh-CN"/>
              </w:rPr>
              <w:t>W</w:t>
            </w:r>
            <w:r>
              <w:rPr>
                <w:rFonts w:ascii="Calibri" w:eastAsia="SimSun" w:hAnsi="Calibri" w:cs="Calibri"/>
                <w:sz w:val="22"/>
                <w:lang w:eastAsia="zh-CN"/>
              </w:rPr>
              <w:t>ording can be resolved at TP phase.</w:t>
            </w:r>
          </w:p>
        </w:tc>
      </w:tr>
      <w:tr w:rsidR="002033E3" w:rsidRPr="009E4A33" w14:paraId="37AB077B" w14:textId="77777777" w:rsidTr="00283078">
        <w:tc>
          <w:tcPr>
            <w:tcW w:w="59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573"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7844"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283078">
        <w:tc>
          <w:tcPr>
            <w:tcW w:w="599" w:type="dxa"/>
          </w:tcPr>
          <w:p w14:paraId="374AD120"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573" w:type="dxa"/>
          </w:tcPr>
          <w:p w14:paraId="4C45917D"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7844" w:type="dxa"/>
          </w:tcPr>
          <w:p w14:paraId="23EB529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DTX reporting is not necessary according to 38.321</w:t>
            </w:r>
            <w:r>
              <w:rPr>
                <w:rFonts w:ascii="Calibri" w:eastAsia="SimSun" w:hAnsi="Calibri" w:cs="Calibri"/>
                <w:sz w:val="22"/>
                <w:lang w:eastAsia="zh-CN"/>
              </w:rPr>
              <w:t xml:space="preserve"> (copied below)</w:t>
            </w:r>
            <w:r>
              <w:rPr>
                <w:rFonts w:ascii="Calibri" w:eastAsia="SimSun" w:hAnsi="Calibri" w:cs="Calibri" w:hint="eastAsia"/>
                <w:sz w:val="22"/>
                <w:lang w:eastAsia="zh-CN"/>
              </w:rPr>
              <w:t xml:space="preserve">. </w:t>
            </w:r>
            <w:r>
              <w:rPr>
                <w:rFonts w:ascii="Calibri" w:eastAsia="SimSun" w:hAnsi="Calibri" w:cs="Calibri"/>
                <w:sz w:val="22"/>
                <w:lang w:eastAsia="zh-CN"/>
              </w:rPr>
              <w:t>I</w:t>
            </w:r>
            <w:r>
              <w:rPr>
                <w:rFonts w:ascii="Calibri" w:eastAsia="SimSun"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------------------------------the following is only for unicast-----------</w:t>
            </w:r>
          </w:p>
          <w:p w14:paraId="4F2AFD4A" w14:textId="77777777" w:rsidR="00D71476" w:rsidRDefault="00D71476" w:rsidP="004C2F2B">
            <w:pPr>
              <w:pStyle w:val="B1"/>
            </w:pPr>
            <w:r>
              <w:rPr>
                <w:rFonts w:ascii="Calibri" w:eastAsia="SimSun" w:hAnsi="Calibri" w:cs="Calibri" w:hint="eastAsia"/>
                <w:sz w:val="22"/>
                <w:lang w:eastAsia="zh-CN"/>
              </w:rPr>
              <w:t xml:space="preserve"> </w:t>
            </w:r>
            <w:r>
              <w:t>1&gt;</w:t>
            </w:r>
            <w:r>
              <w:tab/>
              <w:t xml:space="preserve">if </w:t>
            </w:r>
            <w:r>
              <w:rPr>
                <w:rFonts w:eastAsia="SimSun"/>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proofErr w:type="spellStart"/>
            <w:r>
              <w:rPr>
                <w:i/>
              </w:rPr>
              <w:t>numConsecutiveDTX</w:t>
            </w:r>
            <w:proofErr w:type="spellEnd"/>
            <w:r>
              <w:t>;</w:t>
            </w:r>
          </w:p>
          <w:p w14:paraId="28048B64"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w:t>
            </w:r>
          </w:p>
        </w:tc>
      </w:tr>
      <w:tr w:rsidR="00D71476" w:rsidRPr="009E4A33" w14:paraId="393FCD91" w14:textId="77777777" w:rsidTr="00283078">
        <w:tc>
          <w:tcPr>
            <w:tcW w:w="59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lastRenderedPageBreak/>
              <w:t>Intel</w:t>
            </w:r>
          </w:p>
        </w:tc>
        <w:tc>
          <w:tcPr>
            <w:tcW w:w="573"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7844"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283078">
        <w:tc>
          <w:tcPr>
            <w:tcW w:w="599" w:type="dxa"/>
          </w:tcPr>
          <w:p w14:paraId="5FBE026C" w14:textId="14988EA4" w:rsidR="00D71476" w:rsidRPr="009E4A33" w:rsidRDefault="00656CE3" w:rsidP="002033E3">
            <w:pPr>
              <w:widowControl/>
              <w:rPr>
                <w:rFonts w:ascii="Calibri" w:hAnsi="Calibri" w:cs="Calibri"/>
                <w:sz w:val="22"/>
              </w:rPr>
            </w:pPr>
            <w:proofErr w:type="spellStart"/>
            <w:r>
              <w:rPr>
                <w:rFonts w:ascii="Calibri" w:hAnsi="Calibri" w:cs="Calibri"/>
                <w:sz w:val="22"/>
              </w:rPr>
              <w:t>Futurewei</w:t>
            </w:r>
            <w:proofErr w:type="spellEnd"/>
          </w:p>
        </w:tc>
        <w:tc>
          <w:tcPr>
            <w:tcW w:w="573"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7844"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283078">
        <w:tc>
          <w:tcPr>
            <w:tcW w:w="599" w:type="dxa"/>
          </w:tcPr>
          <w:p w14:paraId="3F70F0DA" w14:textId="62590F77"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573" w:type="dxa"/>
          </w:tcPr>
          <w:p w14:paraId="6AD4BA0D" w14:textId="0935E46F" w:rsidR="00D71476" w:rsidRPr="00302AAA" w:rsidRDefault="00302AAA" w:rsidP="002033E3">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3</w:t>
            </w:r>
          </w:p>
        </w:tc>
        <w:tc>
          <w:tcPr>
            <w:tcW w:w="7844" w:type="dxa"/>
          </w:tcPr>
          <w:p w14:paraId="51399F9E" w14:textId="77777777" w:rsidR="00D71476" w:rsidRDefault="00302AAA" w:rsidP="002033E3">
            <w:pPr>
              <w:widowControl/>
              <w:rPr>
                <w:rFonts w:ascii="Calibri" w:eastAsia="SimSun" w:hAnsi="Calibri" w:cs="Calibri"/>
                <w:sz w:val="22"/>
                <w:lang w:eastAsia="zh-CN"/>
              </w:rPr>
            </w:pPr>
            <w:r>
              <w:rPr>
                <w:rFonts w:ascii="Calibri" w:eastAsia="SimSun"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SimSun" w:hAnsi="Calibri" w:cs="Calibri"/>
                <w:sz w:val="22"/>
                <w:lang w:eastAsia="zh-CN"/>
              </w:rPr>
            </w:pPr>
            <w:r>
              <w:rPr>
                <w:rFonts w:ascii="Calibri" w:eastAsia="SimSun" w:hAnsi="Calibri" w:cs="Calibri"/>
                <w:sz w:val="22"/>
                <w:lang w:eastAsia="zh-CN"/>
              </w:rPr>
              <w:t xml:space="preserve">At least, the option 1 and option 2 </w:t>
            </w:r>
            <w:r w:rsidR="00013A33">
              <w:rPr>
                <w:rFonts w:ascii="Calibri" w:eastAsia="SimSun" w:hAnsi="Calibri" w:cs="Calibri"/>
                <w:sz w:val="22"/>
                <w:lang w:eastAsia="zh-CN"/>
              </w:rPr>
              <w:t>are</w:t>
            </w:r>
            <w:r>
              <w:rPr>
                <w:rFonts w:ascii="Calibri" w:eastAsia="SimSun"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SimSun" w:hAnsi="Calibri" w:cs="Calibri"/>
                <w:sz w:val="22"/>
                <w:lang w:eastAsia="zh-CN"/>
              </w:rPr>
            </w:pPr>
            <w:proofErr w:type="gramStart"/>
            <w:r>
              <w:rPr>
                <w:rFonts w:ascii="Calibri" w:eastAsia="SimSun" w:hAnsi="Calibri" w:cs="Calibri"/>
                <w:sz w:val="22"/>
                <w:lang w:eastAsia="zh-CN"/>
              </w:rPr>
              <w:t xml:space="preserve">“ </w:t>
            </w:r>
            <w:r>
              <w:rPr>
                <w:rFonts w:ascii="Calibri" w:hAnsi="Calibri" w:cs="Calibri"/>
                <w:sz w:val="22"/>
              </w:rPr>
              <w:t>It</w:t>
            </w:r>
            <w:proofErr w:type="gramEnd"/>
            <w:r>
              <w:rPr>
                <w:rFonts w:ascii="Calibri" w:hAnsi="Calibri" w:cs="Calibri"/>
                <w:sz w:val="22"/>
              </w:rPr>
              <w:t xml:space="preserv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283078">
        <w:tc>
          <w:tcPr>
            <w:tcW w:w="599" w:type="dxa"/>
          </w:tcPr>
          <w:p w14:paraId="1CE9763F" w14:textId="223BB6F8"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573" w:type="dxa"/>
          </w:tcPr>
          <w:p w14:paraId="436A18D7" w14:textId="67E70442" w:rsidR="000443F6" w:rsidRDefault="000443F6" w:rsidP="000443F6">
            <w:pPr>
              <w:widowControl/>
              <w:rPr>
                <w:rFonts w:ascii="Calibri" w:eastAsia="SimSun" w:hAnsi="Calibri" w:cs="Calibri"/>
                <w:sz w:val="22"/>
                <w:lang w:eastAsia="zh-CN"/>
              </w:rPr>
            </w:pPr>
            <w:r>
              <w:rPr>
                <w:rFonts w:ascii="Calibri" w:hAnsi="Calibri" w:cs="Calibri"/>
                <w:sz w:val="22"/>
              </w:rPr>
              <w:t>Option 3</w:t>
            </w:r>
          </w:p>
        </w:tc>
        <w:tc>
          <w:tcPr>
            <w:tcW w:w="7844" w:type="dxa"/>
          </w:tcPr>
          <w:p w14:paraId="5847D4A8" w14:textId="249B52B6" w:rsid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283078">
        <w:tc>
          <w:tcPr>
            <w:tcW w:w="599" w:type="dxa"/>
          </w:tcPr>
          <w:p w14:paraId="0A6909DB" w14:textId="73679295" w:rsidR="00A5106B" w:rsidRPr="00A5106B" w:rsidRDefault="00A5106B" w:rsidP="00A5106B">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573" w:type="dxa"/>
          </w:tcPr>
          <w:p w14:paraId="7AABBAE5" w14:textId="32699AD5" w:rsidR="00A5106B" w:rsidRP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Option 3</w:t>
            </w:r>
          </w:p>
        </w:tc>
        <w:tc>
          <w:tcPr>
            <w:tcW w:w="7844" w:type="dxa"/>
          </w:tcPr>
          <w:p w14:paraId="1865BCB1"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SimSun" w:hAnsi="Calibri" w:cs="Calibri"/>
                <w:sz w:val="22"/>
                <w:lang w:eastAsia="zh-CN"/>
              </w:rPr>
            </w:pPr>
            <w:r>
              <w:rPr>
                <w:rFonts w:ascii="Calibri" w:eastAsia="SimSun"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SimSun" w:hAnsi="Calibri" w:cs="Calibri"/>
                <w:sz w:val="22"/>
                <w:lang w:eastAsia="zh-CN"/>
              </w:rPr>
              <w:t xml:space="preserve">However, in unicast, the DTX is used for RLF management in RAN2. </w:t>
            </w:r>
          </w:p>
        </w:tc>
      </w:tr>
      <w:tr w:rsidR="00F933AA" w:rsidRPr="009E4A33" w14:paraId="54D2B465" w14:textId="77777777" w:rsidTr="00283078">
        <w:tc>
          <w:tcPr>
            <w:tcW w:w="599" w:type="dxa"/>
          </w:tcPr>
          <w:p w14:paraId="7EEF9179" w14:textId="1AE766E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NEC</w:t>
            </w:r>
          </w:p>
        </w:tc>
        <w:tc>
          <w:tcPr>
            <w:tcW w:w="573" w:type="dxa"/>
          </w:tcPr>
          <w:p w14:paraId="47ACD3BB" w14:textId="4642FA91" w:rsidR="00F933AA" w:rsidRDefault="00F933AA" w:rsidP="00A5106B">
            <w:pPr>
              <w:widowControl/>
              <w:rPr>
                <w:rFonts w:ascii="Calibri" w:eastAsia="SimSun" w:hAnsi="Calibri" w:cs="Calibri"/>
                <w:sz w:val="22"/>
                <w:lang w:eastAsia="zh-CN"/>
              </w:rPr>
            </w:pPr>
            <w:r>
              <w:rPr>
                <w:rFonts w:ascii="Calibri" w:eastAsia="SimSun" w:hAnsi="Calibri" w:cs="Calibri"/>
                <w:sz w:val="22"/>
                <w:lang w:eastAsia="zh-CN"/>
              </w:rPr>
              <w:t>Option 1</w:t>
            </w:r>
          </w:p>
        </w:tc>
        <w:tc>
          <w:tcPr>
            <w:tcW w:w="7844" w:type="dxa"/>
          </w:tcPr>
          <w:p w14:paraId="4C4381AD" w14:textId="77777777" w:rsidR="00F933AA" w:rsidRDefault="00F933AA" w:rsidP="00A5106B">
            <w:pPr>
              <w:widowControl/>
              <w:rPr>
                <w:rFonts w:ascii="Calibri" w:eastAsia="SimSun" w:hAnsi="Calibri" w:cs="Calibri"/>
                <w:sz w:val="22"/>
                <w:lang w:eastAsia="zh-CN"/>
              </w:rPr>
            </w:pPr>
          </w:p>
        </w:tc>
      </w:tr>
      <w:tr w:rsidR="00283078" w:rsidRPr="009E4A33" w14:paraId="07A8065F" w14:textId="77777777" w:rsidTr="00283078">
        <w:tc>
          <w:tcPr>
            <w:tcW w:w="599" w:type="dxa"/>
          </w:tcPr>
          <w:p w14:paraId="326C0FC5" w14:textId="6F15EDBF"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Apple</w:t>
            </w:r>
          </w:p>
        </w:tc>
        <w:tc>
          <w:tcPr>
            <w:tcW w:w="573" w:type="dxa"/>
          </w:tcPr>
          <w:p w14:paraId="76A5CE82" w14:textId="374EAAA7"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Option 1</w:t>
            </w:r>
          </w:p>
        </w:tc>
        <w:tc>
          <w:tcPr>
            <w:tcW w:w="7844" w:type="dxa"/>
          </w:tcPr>
          <w:p w14:paraId="51F0382D" w14:textId="5FF5A2A8" w:rsidR="00283078" w:rsidRDefault="00283078" w:rsidP="00283078">
            <w:pPr>
              <w:widowControl/>
              <w:rPr>
                <w:rFonts w:ascii="Calibri" w:eastAsia="SimSun" w:hAnsi="Calibri" w:cs="Calibri"/>
                <w:sz w:val="22"/>
                <w:lang w:eastAsia="zh-CN"/>
              </w:rPr>
            </w:pPr>
            <w:r>
              <w:rPr>
                <w:rFonts w:ascii="Calibri" w:eastAsia="SimSun" w:hAnsi="Calibri" w:cs="Calibri"/>
                <w:sz w:val="22"/>
                <w:lang w:eastAsia="zh-CN"/>
              </w:rPr>
              <w:t xml:space="preserve">We do not need a separate DTX reporting. </w:t>
            </w: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417C5E9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w:t>
      </w:r>
    </w:p>
    <w:p w14:paraId="5B460300" w14:textId="77777777" w:rsidR="00B91757" w:rsidRDefault="00B91757" w:rsidP="00B91757">
      <w:pPr>
        <w:pStyle w:val="ListParagraph"/>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proofErr w:type="spellStart"/>
      <w:r w:rsidRPr="00167A21">
        <w:rPr>
          <w:rFonts w:ascii="Calibri" w:hAnsi="Calibri" w:cs="Calibri"/>
          <w:sz w:val="22"/>
        </w:rPr>
        <w:t>ms</w:t>
      </w:r>
      <w:proofErr w:type="spellEnd"/>
      <w:r w:rsidRPr="00167A21">
        <w:rPr>
          <w:rFonts w:ascii="Calibri" w:hAnsi="Calibri" w:cs="Calibri"/>
          <w:sz w:val="22"/>
        </w:rPr>
        <w:t xml:space="preserve"> period, where logical slot #M is the last slot of a resource pool</w:t>
      </w:r>
    </w:p>
    <w:p w14:paraId="27EDF4AA" w14:textId="77777777" w:rsidR="00B91757" w:rsidRPr="00167A21" w:rsidRDefault="00B91757" w:rsidP="00B91757">
      <w:pPr>
        <w:pStyle w:val="ListParagraph"/>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136"/>
        <w:gridCol w:w="2063"/>
        <w:gridCol w:w="5817"/>
      </w:tblGrid>
      <w:tr w:rsidR="00F836EA" w14:paraId="47032447" w14:textId="77777777" w:rsidTr="007C61E9">
        <w:tc>
          <w:tcPr>
            <w:tcW w:w="122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632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7C61E9">
        <w:tc>
          <w:tcPr>
            <w:tcW w:w="122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32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7C61E9">
        <w:tc>
          <w:tcPr>
            <w:tcW w:w="1226" w:type="dxa"/>
          </w:tcPr>
          <w:p w14:paraId="76B95D95"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4048274C" w14:textId="77777777" w:rsidR="00F836EA"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4</w:t>
            </w:r>
          </w:p>
        </w:tc>
        <w:tc>
          <w:tcPr>
            <w:tcW w:w="6327" w:type="dxa"/>
          </w:tcPr>
          <w:p w14:paraId="2B18665A" w14:textId="77777777" w:rsidR="00F836EA" w:rsidRPr="004A46B5" w:rsidRDefault="00D34E97" w:rsidP="00D34E97">
            <w:pPr>
              <w:widowControl/>
              <w:rPr>
                <w:rFonts w:ascii="Calibri" w:eastAsia="SimSun" w:hAnsi="Calibri" w:cs="Calibri"/>
                <w:sz w:val="22"/>
                <w:lang w:eastAsia="zh-CN"/>
              </w:rPr>
            </w:pPr>
            <w:r>
              <w:rPr>
                <w:rFonts w:ascii="Calibri" w:eastAsia="SimSun" w:hAnsi="Calibri" w:cs="Calibri"/>
                <w:sz w:val="22"/>
                <w:lang w:eastAsia="zh-CN"/>
              </w:rPr>
              <w:t xml:space="preserve">No strong opinion on Option 1/2/3, but we think </w:t>
            </w:r>
            <w:proofErr w:type="spellStart"/>
            <w:r w:rsidRPr="004A46B5">
              <w:rPr>
                <w:rFonts w:ascii="Calibri" w:eastAsia="SimSun" w:hAnsi="Calibri" w:cs="Calibri"/>
                <w:i/>
                <w:sz w:val="22"/>
                <w:lang w:eastAsia="zh-CN"/>
              </w:rPr>
              <w:t>MinTimeGapPSFCH</w:t>
            </w:r>
            <w:proofErr w:type="spellEnd"/>
            <w:r>
              <w:rPr>
                <w:rFonts w:ascii="Calibri" w:eastAsia="SimSun" w:hAnsi="Calibri" w:cs="Calibri"/>
                <w:sz w:val="22"/>
                <w:lang w:eastAsia="zh-CN"/>
              </w:rPr>
              <w:t xml:space="preserve"> should also be taken into account.</w:t>
            </w:r>
          </w:p>
        </w:tc>
      </w:tr>
      <w:tr w:rsidR="00F836EA" w14:paraId="2E1349D0" w14:textId="77777777" w:rsidTr="007C61E9">
        <w:tc>
          <w:tcPr>
            <w:tcW w:w="122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4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632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ListParagraph"/>
              <w:widowControl/>
              <w:numPr>
                <w:ilvl w:val="0"/>
                <w:numId w:val="11"/>
              </w:numPr>
              <w:ind w:leftChars="0"/>
              <w:rPr>
                <w:rFonts w:ascii="Calibri" w:hAnsi="Calibri" w:cs="Calibri"/>
                <w:sz w:val="22"/>
              </w:rPr>
            </w:pPr>
            <w:r>
              <w:rPr>
                <w:rFonts w:ascii="Calibri" w:hAnsi="Calibri" w:cs="Calibri"/>
                <w:sz w:val="22"/>
              </w:rPr>
              <w:lastRenderedPageBreak/>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proofErr w:type="spellStart"/>
            <w:r w:rsidR="00E70FF4" w:rsidRPr="004A46B5">
              <w:rPr>
                <w:rFonts w:ascii="Calibri" w:eastAsia="SimSun" w:hAnsi="Calibri" w:cs="Calibri"/>
                <w:i/>
                <w:sz w:val="22"/>
                <w:lang w:eastAsia="zh-CN"/>
              </w:rPr>
              <w:t>MinTimeGapPSFCH</w:t>
            </w:r>
            <w:proofErr w:type="spellEnd"/>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ListParagraph"/>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w:t>
            </w:r>
            <w:proofErr w:type="gramStart"/>
            <w:r w:rsidR="004B2A61" w:rsidRPr="0032769A">
              <w:rPr>
                <w:rFonts w:ascii="Calibri" w:hAnsi="Calibri" w:cs="Calibri"/>
                <w:sz w:val="22"/>
              </w:rPr>
              <w:t>feedback based</w:t>
            </w:r>
            <w:proofErr w:type="gramEnd"/>
            <w:r w:rsidR="004B2A61" w:rsidRPr="0032769A">
              <w:rPr>
                <w:rFonts w:ascii="Calibri" w:hAnsi="Calibri" w:cs="Calibri"/>
                <w:sz w:val="22"/>
              </w:rPr>
              <w:t xml:space="preserve">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ListParagraph"/>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w:t>
            </w:r>
            <w:proofErr w:type="spellStart"/>
            <w:r>
              <w:rPr>
                <w:rFonts w:ascii="Calibri" w:hAnsi="Calibri" w:cs="Calibri"/>
                <w:sz w:val="22"/>
              </w:rPr>
              <w:t>MinTimGapPSFCH</w:t>
            </w:r>
            <w:proofErr w:type="spellEnd"/>
            <w:r>
              <w:rPr>
                <w:rFonts w:ascii="Calibri" w:hAnsi="Calibri" w:cs="Calibri"/>
                <w:sz w:val="22"/>
              </w:rPr>
              <w:t xml:space="preserve">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 xml:space="preserve">has index smaller than </w:t>
            </w:r>
            <w:proofErr w:type="spellStart"/>
            <w:r w:rsidR="008D41EC">
              <w:rPr>
                <w:rFonts w:ascii="Calibri" w:hAnsi="Calibri" w:cs="Calibri"/>
                <w:sz w:val="22"/>
              </w:rPr>
              <w:t>MinTim</w:t>
            </w:r>
            <w:r w:rsidR="007F6B9A">
              <w:rPr>
                <w:rFonts w:ascii="Calibri" w:hAnsi="Calibri" w:cs="Calibri"/>
                <w:sz w:val="22"/>
              </w:rPr>
              <w:t>e</w:t>
            </w:r>
            <w:r w:rsidR="008D41EC">
              <w:rPr>
                <w:rFonts w:ascii="Calibri" w:hAnsi="Calibri" w:cs="Calibri"/>
                <w:sz w:val="22"/>
              </w:rPr>
              <w:t>Gap</w:t>
            </w:r>
            <w:proofErr w:type="spellEnd"/>
            <w:r w:rsidR="008D41EC">
              <w:rPr>
                <w:rFonts w:ascii="Calibri" w:hAnsi="Calibri" w:cs="Calibri"/>
                <w:sz w:val="22"/>
              </w:rPr>
              <w:t xml:space="preserve"> PSFCH. </w:t>
            </w:r>
          </w:p>
        </w:tc>
      </w:tr>
      <w:tr w:rsidR="00D71476" w14:paraId="1EAE80BD" w14:textId="77777777" w:rsidTr="007C61E9">
        <w:tc>
          <w:tcPr>
            <w:tcW w:w="1226" w:type="dxa"/>
          </w:tcPr>
          <w:p w14:paraId="35038DC6"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6462BD45"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327" w:type="dxa"/>
          </w:tcPr>
          <w:p w14:paraId="3B03DFD3"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Option 1 can avoid so</w:t>
            </w:r>
            <w:r>
              <w:rPr>
                <w:rFonts w:ascii="Calibri" w:eastAsia="SimSun" w:hAnsi="Calibri" w:cs="Calibri"/>
                <w:sz w:val="22"/>
                <w:lang w:eastAsia="zh-CN"/>
              </w:rPr>
              <w:t>-</w:t>
            </w:r>
            <w:r>
              <w:rPr>
                <w:rFonts w:ascii="Calibri" w:eastAsia="SimSun" w:hAnsi="Calibri" w:cs="Calibri" w:hint="eastAsia"/>
                <w:sz w:val="22"/>
                <w:lang w:eastAsia="zh-CN"/>
              </w:rPr>
              <w:t xml:space="preserve">called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PSSCH slots</w:t>
            </w:r>
            <w:r>
              <w:rPr>
                <w:rFonts w:ascii="Calibri" w:eastAsia="SimSun" w:hAnsi="Calibri" w:cs="Calibri"/>
                <w:sz w:val="22"/>
                <w:lang w:eastAsia="zh-CN"/>
              </w:rPr>
              <w:t>.</w:t>
            </w:r>
            <w:r>
              <w:rPr>
                <w:rFonts w:ascii="Calibri" w:eastAsia="SimSun" w:hAnsi="Calibri" w:cs="Calibri" w:hint="eastAsia"/>
                <w:sz w:val="22"/>
                <w:lang w:eastAsia="zh-CN"/>
              </w:rPr>
              <w:t xml:space="preserve"> </w:t>
            </w:r>
            <w:r>
              <w:rPr>
                <w:rFonts w:ascii="Calibri" w:eastAsia="SimSun" w:hAnsi="Calibri" w:cs="Calibri"/>
                <w:sz w:val="22"/>
                <w:lang w:eastAsia="zh-CN"/>
              </w:rPr>
              <w:t>O</w:t>
            </w:r>
            <w:r>
              <w:rPr>
                <w:rFonts w:ascii="Calibri" w:eastAsia="SimSun" w:hAnsi="Calibri" w:cs="Calibri" w:hint="eastAsia"/>
                <w:sz w:val="22"/>
                <w:lang w:eastAsia="zh-CN"/>
              </w:rPr>
              <w:t>ption 3 is technically the same as option 1, but option 1 is</w:t>
            </w:r>
            <w:r>
              <w:rPr>
                <w:rFonts w:ascii="Calibri" w:eastAsia="SimSun" w:hAnsi="Calibri" w:cs="Calibri"/>
                <w:sz w:val="22"/>
                <w:lang w:eastAsia="zh-CN"/>
              </w:rPr>
              <w:t xml:space="preserve"> </w:t>
            </w:r>
            <w:r>
              <w:rPr>
                <w:rFonts w:ascii="Calibri" w:eastAsia="SimSun" w:hAnsi="Calibri" w:cs="Calibri" w:hint="eastAsia"/>
                <w:sz w:val="22"/>
                <w:lang w:eastAsia="zh-CN"/>
              </w:rPr>
              <w:t>simple</w:t>
            </w:r>
            <w:r>
              <w:rPr>
                <w:rFonts w:ascii="Calibri" w:eastAsia="SimSun" w:hAnsi="Calibri" w:cs="Calibri"/>
                <w:sz w:val="22"/>
                <w:lang w:eastAsia="zh-CN"/>
              </w:rPr>
              <w:t>r</w:t>
            </w:r>
            <w:r>
              <w:rPr>
                <w:rFonts w:ascii="Calibri" w:eastAsia="SimSun" w:hAnsi="Calibri" w:cs="Calibri" w:hint="eastAsia"/>
                <w:sz w:val="22"/>
                <w:lang w:eastAsia="zh-CN"/>
              </w:rPr>
              <w:t>.</w:t>
            </w:r>
          </w:p>
        </w:tc>
      </w:tr>
      <w:tr w:rsidR="00D71476" w14:paraId="2F31B68C" w14:textId="77777777" w:rsidTr="007C61E9">
        <w:tc>
          <w:tcPr>
            <w:tcW w:w="122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632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7C61E9">
        <w:tc>
          <w:tcPr>
            <w:tcW w:w="1226" w:type="dxa"/>
          </w:tcPr>
          <w:p w14:paraId="2134DBD9" w14:textId="2A4B55B1"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4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632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7C61E9">
        <w:tc>
          <w:tcPr>
            <w:tcW w:w="1226" w:type="dxa"/>
          </w:tcPr>
          <w:p w14:paraId="1C73E04B" w14:textId="6347343C"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24706242" w14:textId="6D8D86A3" w:rsidR="00D71476" w:rsidRPr="00013A33" w:rsidRDefault="00013A33"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 xml:space="preserve">ption 1 or </w:t>
            </w:r>
            <w:r w:rsidR="00FF0388">
              <w:rPr>
                <w:rFonts w:ascii="Calibri" w:eastAsia="SimSun" w:hAnsi="Calibri" w:cs="Calibri"/>
                <w:sz w:val="22"/>
                <w:lang w:eastAsia="zh-CN"/>
              </w:rPr>
              <w:t>O</w:t>
            </w:r>
            <w:r>
              <w:rPr>
                <w:rFonts w:ascii="Calibri" w:eastAsia="SimSun" w:hAnsi="Calibri" w:cs="Calibri"/>
                <w:sz w:val="22"/>
                <w:lang w:eastAsia="zh-CN"/>
              </w:rPr>
              <w:t>ption 2</w:t>
            </w:r>
          </w:p>
        </w:tc>
        <w:tc>
          <w:tcPr>
            <w:tcW w:w="6327" w:type="dxa"/>
          </w:tcPr>
          <w:p w14:paraId="06763C9F" w14:textId="77777777" w:rsidR="00D71476" w:rsidRDefault="00D71476" w:rsidP="007C61E9">
            <w:pPr>
              <w:widowControl/>
              <w:rPr>
                <w:rFonts w:ascii="Calibri" w:hAnsi="Calibri" w:cs="Calibri"/>
                <w:sz w:val="22"/>
              </w:rPr>
            </w:pPr>
          </w:p>
        </w:tc>
      </w:tr>
      <w:tr w:rsidR="000443F6" w14:paraId="5C0F338B" w14:textId="77777777" w:rsidTr="007C61E9">
        <w:tc>
          <w:tcPr>
            <w:tcW w:w="1226" w:type="dxa"/>
          </w:tcPr>
          <w:p w14:paraId="3946CBC4" w14:textId="248555D2"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63" w:type="dxa"/>
          </w:tcPr>
          <w:p w14:paraId="6C03FF9C" w14:textId="2A3A3048" w:rsidR="000443F6" w:rsidRDefault="000443F6" w:rsidP="000443F6">
            <w:pPr>
              <w:widowControl/>
              <w:rPr>
                <w:rFonts w:ascii="Calibri" w:eastAsia="SimSun" w:hAnsi="Calibri" w:cs="Calibri"/>
                <w:sz w:val="22"/>
                <w:lang w:eastAsia="zh-CN"/>
              </w:rPr>
            </w:pPr>
            <w:r>
              <w:rPr>
                <w:rFonts w:ascii="Calibri" w:hAnsi="Calibri" w:cs="Calibri"/>
                <w:sz w:val="22"/>
              </w:rPr>
              <w:t>Option 2</w:t>
            </w:r>
          </w:p>
        </w:tc>
        <w:tc>
          <w:tcPr>
            <w:tcW w:w="6327"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7C61E9">
        <w:tc>
          <w:tcPr>
            <w:tcW w:w="1226" w:type="dxa"/>
          </w:tcPr>
          <w:p w14:paraId="677266C1" w14:textId="2AC97970" w:rsidR="00A5106B" w:rsidRDefault="00A5106B" w:rsidP="00A5106B">
            <w:pPr>
              <w:widowControl/>
              <w:rPr>
                <w:rFonts w:ascii="Calibri" w:hAnsi="Calibri" w:cs="Calibri"/>
                <w:sz w:val="22"/>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14:paraId="2ADCDD78" w14:textId="0E44919C" w:rsidR="00A5106B"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762918E3" w14:textId="7792D1EE" w:rsidR="00A5106B" w:rsidRPr="00B748C8" w:rsidRDefault="00A5106B" w:rsidP="00A5106B">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 xml:space="preserve">ption 1 is </w:t>
            </w:r>
            <w:proofErr w:type="gramStart"/>
            <w:r>
              <w:rPr>
                <w:rFonts w:ascii="Calibri" w:eastAsia="SimSun" w:hAnsi="Calibri" w:cs="Calibri"/>
                <w:sz w:val="22"/>
                <w:lang w:eastAsia="zh-CN"/>
              </w:rPr>
              <w:t>more simple</w:t>
            </w:r>
            <w:proofErr w:type="gramEnd"/>
            <w:r>
              <w:rPr>
                <w:rFonts w:ascii="Calibri" w:eastAsia="SimSun" w:hAnsi="Calibri" w:cs="Calibri"/>
                <w:sz w:val="22"/>
                <w:lang w:eastAsia="zh-CN"/>
              </w:rPr>
              <w:t xml:space="preserve"> to avoid “orphan” PSSCH slots. </w:t>
            </w:r>
          </w:p>
        </w:tc>
      </w:tr>
      <w:tr w:rsidR="00F933AA" w14:paraId="404F7698" w14:textId="77777777" w:rsidTr="007C61E9">
        <w:tc>
          <w:tcPr>
            <w:tcW w:w="1226" w:type="dxa"/>
          </w:tcPr>
          <w:p w14:paraId="534BB136" w14:textId="200E8445" w:rsidR="00F933AA" w:rsidRDefault="00F933AA" w:rsidP="00F933AA">
            <w:pPr>
              <w:widowControl/>
              <w:rPr>
                <w:rFonts w:ascii="Calibri" w:eastAsia="SimSun" w:hAnsi="Calibri" w:cs="Calibri"/>
                <w:sz w:val="22"/>
                <w:lang w:eastAsia="zh-CN"/>
              </w:rPr>
            </w:pPr>
            <w:r>
              <w:rPr>
                <w:rFonts w:ascii="Calibri" w:eastAsia="SimSun" w:hAnsi="Calibri" w:cs="Calibri"/>
                <w:sz w:val="22"/>
                <w:lang w:eastAsia="zh-CN"/>
              </w:rPr>
              <w:t>NEC</w:t>
            </w:r>
          </w:p>
        </w:tc>
        <w:tc>
          <w:tcPr>
            <w:tcW w:w="1463" w:type="dxa"/>
          </w:tcPr>
          <w:p w14:paraId="19DA3864" w14:textId="72A28ABA" w:rsidR="00F933AA" w:rsidRDefault="003718AB" w:rsidP="00F933AA">
            <w:pPr>
              <w:widowControl/>
              <w:rPr>
                <w:rFonts w:ascii="Calibri" w:eastAsia="SimSun" w:hAnsi="Calibri" w:cs="Calibri"/>
                <w:sz w:val="22"/>
                <w:lang w:eastAsia="zh-CN"/>
              </w:rPr>
            </w:pPr>
            <w:r>
              <w:rPr>
                <w:rFonts w:ascii="Calibri" w:eastAsia="SimSun" w:hAnsi="Calibri" w:cs="Calibri"/>
                <w:sz w:val="22"/>
                <w:lang w:eastAsia="zh-CN"/>
              </w:rPr>
              <w:t>O</w:t>
            </w:r>
            <w:r w:rsidR="00F933AA">
              <w:rPr>
                <w:rFonts w:ascii="Calibri" w:eastAsia="SimSun" w:hAnsi="Calibri" w:cs="Calibri"/>
                <w:sz w:val="22"/>
                <w:lang w:eastAsia="zh-CN"/>
              </w:rPr>
              <w:t>ption 2</w:t>
            </w:r>
          </w:p>
        </w:tc>
        <w:tc>
          <w:tcPr>
            <w:tcW w:w="6327" w:type="dxa"/>
          </w:tcPr>
          <w:p w14:paraId="63B20AA6" w14:textId="776D1E6C" w:rsidR="00F933AA" w:rsidRDefault="00F933AA" w:rsidP="00F933AA">
            <w:pPr>
              <w:widowControl/>
              <w:rPr>
                <w:rFonts w:ascii="Calibri" w:eastAsia="SimSun" w:hAnsi="Calibri" w:cs="Calibri"/>
                <w:sz w:val="22"/>
                <w:lang w:eastAsia="zh-CN"/>
              </w:rPr>
            </w:pPr>
            <w:proofErr w:type="spellStart"/>
            <w:r w:rsidRPr="00F933AA">
              <w:rPr>
                <w:rFonts w:ascii="Calibri" w:eastAsia="SimSun" w:hAnsi="Calibri" w:cs="Calibri"/>
                <w:sz w:val="22"/>
                <w:lang w:eastAsia="zh-CN"/>
              </w:rPr>
              <w:t>MinTimGapPSFCH</w:t>
            </w:r>
            <w:proofErr w:type="spellEnd"/>
            <w:r w:rsidRPr="00F933AA">
              <w:rPr>
                <w:rFonts w:ascii="Calibri" w:eastAsia="SimSun" w:hAnsi="Calibri" w:cs="Calibri"/>
                <w:sz w:val="22"/>
                <w:lang w:eastAsia="zh-CN"/>
              </w:rPr>
              <w:t xml:space="preserve"> may </w:t>
            </w:r>
            <w:r>
              <w:rPr>
                <w:rFonts w:ascii="Calibri" w:eastAsia="SimSun" w:hAnsi="Calibri" w:cs="Calibri"/>
                <w:sz w:val="22"/>
                <w:lang w:eastAsia="zh-CN"/>
              </w:rPr>
              <w:t xml:space="preserve">always </w:t>
            </w:r>
            <w:r w:rsidRPr="00F933AA">
              <w:rPr>
                <w:rFonts w:ascii="Calibri" w:eastAsia="SimSun" w:hAnsi="Calibri" w:cs="Calibri"/>
                <w:sz w:val="22"/>
                <w:lang w:eastAsia="zh-CN"/>
              </w:rPr>
              <w:t xml:space="preserve">cause 'orphan' PSSCH/PSCCH slots in </w:t>
            </w:r>
            <w:r>
              <w:rPr>
                <w:rFonts w:ascii="Calibri" w:eastAsia="SimSun" w:hAnsi="Calibri" w:cs="Calibri"/>
                <w:sz w:val="22"/>
                <w:lang w:eastAsia="zh-CN"/>
              </w:rPr>
              <w:t>one resource pool period</w:t>
            </w:r>
            <w:r w:rsidRPr="00F933AA">
              <w:rPr>
                <w:rFonts w:ascii="Calibri" w:eastAsia="SimSun" w:hAnsi="Calibri" w:cs="Calibri"/>
                <w:sz w:val="22"/>
                <w:lang w:eastAsia="zh-CN"/>
              </w:rPr>
              <w:t xml:space="preserve">. Coordination with next resource pool should be </w:t>
            </w:r>
            <w:r>
              <w:rPr>
                <w:rFonts w:ascii="Calibri" w:eastAsia="SimSun" w:hAnsi="Calibri" w:cs="Calibri"/>
                <w:sz w:val="22"/>
                <w:lang w:eastAsia="zh-CN"/>
              </w:rPr>
              <w:t>discussed</w:t>
            </w:r>
            <w:r w:rsidRPr="00F933AA">
              <w:rPr>
                <w:rFonts w:ascii="Calibri" w:eastAsia="SimSun" w:hAnsi="Calibri" w:cs="Calibri"/>
                <w:sz w:val="22"/>
                <w:lang w:eastAsia="zh-CN"/>
              </w:rPr>
              <w:t>.</w:t>
            </w:r>
          </w:p>
        </w:tc>
      </w:tr>
      <w:tr w:rsidR="00283078" w14:paraId="618D727C" w14:textId="77777777" w:rsidTr="007C61E9">
        <w:tc>
          <w:tcPr>
            <w:tcW w:w="1226" w:type="dxa"/>
          </w:tcPr>
          <w:p w14:paraId="736E3741" w14:textId="70314C51"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63" w:type="dxa"/>
          </w:tcPr>
          <w:p w14:paraId="664AB717" w14:textId="2E49B284" w:rsidR="00283078" w:rsidRDefault="00283078" w:rsidP="00283078">
            <w:pPr>
              <w:widowControl/>
              <w:rPr>
                <w:rFonts w:ascii="Calibri" w:eastAsia="SimSun" w:hAnsi="Calibri" w:cs="Calibri"/>
                <w:sz w:val="22"/>
                <w:lang w:eastAsia="zh-CN"/>
              </w:rPr>
            </w:pPr>
            <w:r>
              <w:rPr>
                <w:rFonts w:ascii="Calibri" w:hAnsi="Calibri" w:cs="Calibri"/>
                <w:sz w:val="22"/>
              </w:rPr>
              <w:t>Option 2 or Option 3</w:t>
            </w:r>
          </w:p>
        </w:tc>
        <w:tc>
          <w:tcPr>
            <w:tcW w:w="6327" w:type="dxa"/>
          </w:tcPr>
          <w:p w14:paraId="5B5EDE92" w14:textId="5C524BCA" w:rsidR="00283078" w:rsidRPr="00F933AA" w:rsidRDefault="00283078" w:rsidP="00283078">
            <w:pPr>
              <w:widowControl/>
              <w:rPr>
                <w:rFonts w:ascii="Calibri" w:eastAsia="SimSun" w:hAnsi="Calibri" w:cs="Calibri"/>
                <w:sz w:val="22"/>
                <w:lang w:eastAsia="zh-CN"/>
              </w:rPr>
            </w:pPr>
            <w:r>
              <w:rPr>
                <w:rFonts w:ascii="Calibri" w:hAnsi="Calibri" w:cs="Calibri"/>
                <w:sz w:val="22"/>
              </w:rPr>
              <w:t xml:space="preserve">Option 1 seems to always have waste on the first PSFCH slot. </w:t>
            </w: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TableGrid"/>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 xml:space="preserve">f this is not the case, for a given resource pool, some of the PSSCH transmissions have associated PSFCH resources </w:t>
            </w:r>
            <w:r w:rsidR="002033E3">
              <w:rPr>
                <w:rFonts w:ascii="Calibri" w:eastAsia="SimSun" w:hAnsi="Calibri" w:cs="Calibri"/>
                <w:sz w:val="22"/>
                <w:lang w:eastAsia="zh-CN"/>
              </w:rPr>
              <w:t>while others don’t have</w:t>
            </w:r>
            <w:r>
              <w:rPr>
                <w:rFonts w:ascii="Calibri" w:eastAsia="SimSun" w:hAnsi="Calibri" w:cs="Calibri"/>
                <w:sz w:val="22"/>
                <w:lang w:eastAsia="zh-CN"/>
              </w:rPr>
              <w:t xml:space="preserve">. Exceptions have to be </w:t>
            </w:r>
            <w:r w:rsidR="002033E3">
              <w:rPr>
                <w:rFonts w:ascii="Calibri" w:eastAsia="SimSun" w:hAnsi="Calibri" w:cs="Calibri"/>
                <w:sz w:val="22"/>
                <w:lang w:eastAsia="zh-CN"/>
              </w:rPr>
              <w:t xml:space="preserve">identified and fixed one by one </w:t>
            </w:r>
            <w:r w:rsidR="0072388A">
              <w:rPr>
                <w:rFonts w:ascii="Calibri" w:eastAsia="SimSun" w:hAnsi="Calibri" w:cs="Calibri"/>
                <w:sz w:val="22"/>
                <w:lang w:eastAsia="zh-CN"/>
              </w:rPr>
              <w:t xml:space="preserve">in the specs (including in RAN2 specs) </w:t>
            </w:r>
            <w:r>
              <w:rPr>
                <w:rFonts w:ascii="Calibri" w:eastAsia="SimSun" w:hAnsi="Calibri" w:cs="Calibri"/>
                <w:sz w:val="22"/>
                <w:lang w:eastAsia="zh-CN"/>
              </w:rPr>
              <w:t xml:space="preserve">e.g. </w:t>
            </w:r>
            <w:r w:rsidR="0072388A">
              <w:rPr>
                <w:rFonts w:ascii="Calibri" w:eastAsia="SimSun" w:hAnsi="Calibri" w:cs="Calibri"/>
                <w:sz w:val="22"/>
                <w:lang w:eastAsia="zh-CN"/>
              </w:rPr>
              <w:t>for</w:t>
            </w:r>
            <w:r w:rsidR="002033E3">
              <w:rPr>
                <w:rFonts w:ascii="Calibri" w:eastAsia="SimSun" w:hAnsi="Calibri" w:cs="Calibri"/>
                <w:sz w:val="22"/>
                <w:lang w:eastAsia="zh-CN"/>
              </w:rPr>
              <w:t xml:space="preserve"> the cases where a </w:t>
            </w:r>
            <w:r w:rsidR="002033E3">
              <w:rPr>
                <w:rFonts w:ascii="Calibri" w:eastAsia="SimSun" w:hAnsi="Calibri" w:cs="Calibri"/>
                <w:sz w:val="22"/>
                <w:lang w:eastAsia="zh-CN"/>
              </w:rPr>
              <w:lastRenderedPageBreak/>
              <w:t>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lastRenderedPageBreak/>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SimSun" w:hAnsi="Calibri" w:cs="Calibri"/>
                <w:sz w:val="22"/>
                <w:lang w:eastAsia="zh-CN"/>
              </w:rPr>
            </w:pPr>
            <w:r>
              <w:rPr>
                <w:rFonts w:ascii="Calibri" w:eastAsia="SimSun" w:hAnsi="Calibri" w:cs="Calibri" w:hint="eastAsia"/>
                <w:sz w:val="22"/>
                <w:lang w:eastAsia="zh-CN"/>
              </w:rPr>
              <w:t xml:space="preserve">If option 1 </w:t>
            </w:r>
            <w:r>
              <w:rPr>
                <w:rFonts w:ascii="Calibri" w:eastAsia="SimSun" w:hAnsi="Calibri" w:cs="Calibri"/>
                <w:sz w:val="22"/>
                <w:lang w:eastAsia="zh-CN"/>
              </w:rPr>
              <w:t xml:space="preserve">or option 3 </w:t>
            </w:r>
            <w:r>
              <w:rPr>
                <w:rFonts w:ascii="Calibri" w:eastAsia="SimSun" w:hAnsi="Calibri" w:cs="Calibri" w:hint="eastAsia"/>
                <w:sz w:val="22"/>
                <w:lang w:eastAsia="zh-CN"/>
              </w:rPr>
              <w:t xml:space="preserve">in Q6 is agreed, it is not necessary to have this restriction. If option 2 was agreed in Q6, we prefer to have this restriction to avoid </w:t>
            </w:r>
            <w:r>
              <w:rPr>
                <w:rFonts w:ascii="Calibri" w:eastAsia="SimSun" w:hAnsi="Calibri" w:cs="Calibri"/>
                <w:sz w:val="22"/>
                <w:lang w:eastAsia="zh-CN"/>
              </w:rPr>
              <w:t>‘</w:t>
            </w:r>
            <w:r>
              <w:rPr>
                <w:rFonts w:ascii="Calibri" w:eastAsia="SimSun" w:hAnsi="Calibri" w:cs="Calibri" w:hint="eastAsia"/>
                <w:sz w:val="22"/>
                <w:lang w:eastAsia="zh-CN"/>
              </w:rPr>
              <w:t>orphan</w:t>
            </w:r>
            <w:r>
              <w:rPr>
                <w:rFonts w:ascii="Calibri" w:eastAsia="SimSun" w:hAnsi="Calibri" w:cs="Calibri"/>
                <w:sz w:val="22"/>
                <w:lang w:eastAsia="zh-CN"/>
              </w:rPr>
              <w:t>’</w:t>
            </w:r>
            <w:r>
              <w:rPr>
                <w:rFonts w:ascii="Calibri" w:eastAsia="SimSun" w:hAnsi="Calibri" w:cs="Calibri" w:hint="eastAsia"/>
                <w:sz w:val="22"/>
                <w:lang w:eastAsia="zh-CN"/>
              </w:rPr>
              <w:t xml:space="preserve"> slots.</w:t>
            </w:r>
            <w:r w:rsidR="00E854F9">
              <w:rPr>
                <w:rFonts w:ascii="Calibri" w:eastAsia="SimSun"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proofErr w:type="spellStart"/>
            <w:r>
              <w:rPr>
                <w:rFonts w:ascii="Calibri" w:hAnsi="Calibri" w:cs="Calibri"/>
                <w:sz w:val="22"/>
              </w:rPr>
              <w:t>Futurewei</w:t>
            </w:r>
            <w:proofErr w:type="spellEnd"/>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o</w:t>
            </w:r>
          </w:p>
        </w:tc>
        <w:tc>
          <w:tcPr>
            <w:tcW w:w="6327" w:type="dxa"/>
          </w:tcPr>
          <w:p w14:paraId="5B1DF4AD" w14:textId="77777777" w:rsidR="00D71476" w:rsidRDefault="00FF0388" w:rsidP="007C61E9">
            <w:pPr>
              <w:widowControl/>
              <w:rPr>
                <w:rFonts w:ascii="Calibri" w:eastAsia="SimSun" w:hAnsi="Calibri" w:cs="Calibri"/>
                <w:sz w:val="22"/>
                <w:lang w:eastAsia="zh-CN"/>
              </w:rPr>
            </w:pPr>
            <w:r>
              <w:rPr>
                <w:rFonts w:ascii="Calibri" w:eastAsia="SimSun" w:hAnsi="Calibri" w:cs="Calibri"/>
                <w:sz w:val="22"/>
                <w:lang w:eastAsia="zh-CN"/>
              </w:rPr>
              <w:t xml:space="preserve">Firstly, we need to clarify </w:t>
            </w:r>
            <w:r w:rsidR="00BE11EE">
              <w:rPr>
                <w:rFonts w:ascii="Calibri" w:eastAsia="SimSun" w:hAnsi="Calibri" w:cs="Calibri"/>
                <w:sz w:val="22"/>
                <w:lang w:eastAsia="zh-CN"/>
              </w:rPr>
              <w:t xml:space="preserve">“the number of logical slots of a resource pool”. How to define the number of the logical slots of a RP? The slots of a RP </w:t>
            </w:r>
            <w:proofErr w:type="gramStart"/>
            <w:r w:rsidR="00BE11EE">
              <w:rPr>
                <w:rFonts w:ascii="Calibri" w:eastAsia="SimSun" w:hAnsi="Calibri" w:cs="Calibri"/>
                <w:sz w:val="22"/>
                <w:lang w:eastAsia="zh-CN"/>
              </w:rPr>
              <w:t>is</w:t>
            </w:r>
            <w:proofErr w:type="gramEnd"/>
            <w:r w:rsidR="00BE11EE">
              <w:rPr>
                <w:rFonts w:ascii="Calibri" w:eastAsia="SimSun" w:hAnsi="Calibri" w:cs="Calibri"/>
                <w:sz w:val="22"/>
                <w:lang w:eastAsia="zh-CN"/>
              </w:rPr>
              <w:t xml:space="preserve">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SimSun"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SimSun" w:hAnsi="Calibri" w:cs="Calibri"/>
                <w:sz w:val="22"/>
                <w:lang w:eastAsia="zh-CN"/>
              </w:rPr>
            </w:pPr>
            <w:r>
              <w:rPr>
                <w:rFonts w:ascii="Calibri" w:hAnsi="Calibri" w:cs="Calibri"/>
                <w:sz w:val="22"/>
              </w:rPr>
              <w:t>QC</w:t>
            </w:r>
          </w:p>
        </w:tc>
        <w:tc>
          <w:tcPr>
            <w:tcW w:w="1463" w:type="dxa"/>
          </w:tcPr>
          <w:p w14:paraId="20D271F5" w14:textId="47790EE3" w:rsidR="000443F6" w:rsidRDefault="000443F6" w:rsidP="000443F6">
            <w:pPr>
              <w:widowControl/>
              <w:rPr>
                <w:rFonts w:ascii="Calibri" w:eastAsia="SimSun"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SimSun"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C</w:t>
            </w:r>
            <w:r>
              <w:rPr>
                <w:rFonts w:ascii="Calibri" w:eastAsia="SimSun" w:hAnsi="Calibri" w:cs="Calibri"/>
                <w:sz w:val="22"/>
                <w:lang w:eastAsia="zh-CN"/>
              </w:rPr>
              <w:t>ATT</w:t>
            </w:r>
          </w:p>
        </w:tc>
        <w:tc>
          <w:tcPr>
            <w:tcW w:w="1463" w:type="dxa"/>
          </w:tcPr>
          <w:p w14:paraId="4520DB9B"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w:t>
            </w:r>
          </w:p>
        </w:tc>
        <w:tc>
          <w:tcPr>
            <w:tcW w:w="6327" w:type="dxa"/>
          </w:tcPr>
          <w:p w14:paraId="1895A4CC" w14:textId="77777777" w:rsidR="00A5106B" w:rsidRDefault="00A5106B" w:rsidP="00411C88">
            <w:pPr>
              <w:widowControl/>
              <w:rPr>
                <w:rFonts w:ascii="Calibri" w:eastAsia="SimSun" w:hAnsi="Calibri" w:cs="Calibri"/>
                <w:sz w:val="22"/>
                <w:lang w:eastAsia="zh-CN"/>
              </w:rPr>
            </w:pPr>
            <w:r>
              <w:rPr>
                <w:rFonts w:ascii="Calibri" w:eastAsia="SimSun" w:hAnsi="Calibri" w:cs="Calibri" w:hint="eastAsia"/>
                <w:sz w:val="22"/>
                <w:lang w:eastAsia="zh-CN"/>
              </w:rPr>
              <w:t>I</w:t>
            </w:r>
            <w:r>
              <w:rPr>
                <w:rFonts w:ascii="Calibri" w:eastAsia="SimSun" w:hAnsi="Calibri" w:cs="Calibri"/>
                <w:sz w:val="22"/>
                <w:lang w:eastAsia="zh-CN"/>
              </w:rPr>
              <w:t>t could simplify the system</w:t>
            </w:r>
          </w:p>
        </w:tc>
      </w:tr>
      <w:tr w:rsidR="00F933AA" w14:paraId="4674EA9E" w14:textId="77777777" w:rsidTr="00411C88">
        <w:tc>
          <w:tcPr>
            <w:tcW w:w="1226" w:type="dxa"/>
          </w:tcPr>
          <w:p w14:paraId="31B97BA7" w14:textId="1365D9A4" w:rsidR="00F933AA" w:rsidRDefault="00F933AA" w:rsidP="00411C88">
            <w:pPr>
              <w:widowControl/>
              <w:rPr>
                <w:rFonts w:ascii="Calibri" w:eastAsia="SimSun" w:hAnsi="Calibri" w:cs="Calibri"/>
                <w:sz w:val="22"/>
                <w:lang w:eastAsia="zh-CN"/>
              </w:rPr>
            </w:pPr>
            <w:r>
              <w:rPr>
                <w:rFonts w:ascii="Calibri" w:eastAsia="SimSun" w:hAnsi="Calibri" w:cs="Calibri"/>
                <w:sz w:val="22"/>
                <w:lang w:eastAsia="zh-CN"/>
              </w:rPr>
              <w:t>NEC</w:t>
            </w:r>
          </w:p>
        </w:tc>
        <w:tc>
          <w:tcPr>
            <w:tcW w:w="1463" w:type="dxa"/>
          </w:tcPr>
          <w:p w14:paraId="33C99487" w14:textId="18AA43A6" w:rsidR="00F933AA" w:rsidRDefault="00F933AA" w:rsidP="00411C88">
            <w:pPr>
              <w:widowControl/>
              <w:rPr>
                <w:rFonts w:ascii="Calibri" w:eastAsia="SimSun" w:hAnsi="Calibri" w:cs="Calibri"/>
                <w:sz w:val="22"/>
                <w:lang w:eastAsia="zh-CN"/>
              </w:rPr>
            </w:pPr>
            <w:r>
              <w:rPr>
                <w:rFonts w:ascii="Calibri" w:eastAsia="SimSun" w:hAnsi="Calibri" w:cs="Calibri"/>
                <w:sz w:val="22"/>
                <w:lang w:eastAsia="zh-CN"/>
              </w:rPr>
              <w:t>Depending on Q6</w:t>
            </w:r>
          </w:p>
        </w:tc>
        <w:tc>
          <w:tcPr>
            <w:tcW w:w="6327" w:type="dxa"/>
          </w:tcPr>
          <w:p w14:paraId="5753D73C" w14:textId="73223F20" w:rsidR="00F933AA" w:rsidRDefault="00F933AA" w:rsidP="00411C88">
            <w:pPr>
              <w:widowControl/>
              <w:rPr>
                <w:rFonts w:ascii="Calibri" w:eastAsia="SimSun" w:hAnsi="Calibri" w:cs="Calibri"/>
                <w:sz w:val="22"/>
                <w:lang w:eastAsia="zh-CN"/>
              </w:rPr>
            </w:pPr>
          </w:p>
        </w:tc>
      </w:tr>
      <w:tr w:rsidR="00283078" w14:paraId="71FCC8A5" w14:textId="77777777" w:rsidTr="00411C88">
        <w:tc>
          <w:tcPr>
            <w:tcW w:w="1226" w:type="dxa"/>
          </w:tcPr>
          <w:p w14:paraId="3158B29A" w14:textId="308D335F" w:rsidR="00283078" w:rsidRDefault="00283078" w:rsidP="00283078">
            <w:pPr>
              <w:widowControl/>
              <w:rPr>
                <w:rFonts w:ascii="Calibri" w:eastAsia="SimSun" w:hAnsi="Calibri" w:cs="Calibri"/>
                <w:sz w:val="22"/>
                <w:lang w:eastAsia="zh-CN"/>
              </w:rPr>
            </w:pPr>
            <w:r>
              <w:rPr>
                <w:rFonts w:ascii="Calibri" w:hAnsi="Calibri" w:cs="Calibri"/>
                <w:sz w:val="22"/>
              </w:rPr>
              <w:t>Apple</w:t>
            </w:r>
          </w:p>
        </w:tc>
        <w:tc>
          <w:tcPr>
            <w:tcW w:w="1463" w:type="dxa"/>
          </w:tcPr>
          <w:p w14:paraId="32C88341" w14:textId="33F88BF8" w:rsidR="00283078" w:rsidRDefault="00283078" w:rsidP="00283078">
            <w:pPr>
              <w:widowControl/>
              <w:rPr>
                <w:rFonts w:ascii="Calibri" w:eastAsia="SimSun" w:hAnsi="Calibri" w:cs="Calibri"/>
                <w:sz w:val="22"/>
                <w:lang w:eastAsia="zh-CN"/>
              </w:rPr>
            </w:pPr>
            <w:r>
              <w:rPr>
                <w:rFonts w:ascii="Calibri" w:hAnsi="Calibri" w:cs="Calibri"/>
                <w:sz w:val="22"/>
              </w:rPr>
              <w:t>Yes</w:t>
            </w:r>
          </w:p>
        </w:tc>
        <w:tc>
          <w:tcPr>
            <w:tcW w:w="6327" w:type="dxa"/>
          </w:tcPr>
          <w:p w14:paraId="51602F20" w14:textId="611E755E" w:rsidR="00283078" w:rsidRDefault="00283078" w:rsidP="00283078">
            <w:pPr>
              <w:widowControl/>
              <w:rPr>
                <w:rFonts w:ascii="Calibri" w:eastAsia="SimSun" w:hAnsi="Calibri" w:cs="Calibri"/>
                <w:sz w:val="22"/>
                <w:lang w:eastAsia="zh-CN"/>
              </w:rPr>
            </w:pPr>
            <w:r>
              <w:rPr>
                <w:rFonts w:ascii="Calibri" w:hAnsi="Calibri" w:cs="Calibri"/>
                <w:sz w:val="22"/>
              </w:rPr>
              <w:t>This simplifies the design.</w:t>
            </w:r>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F65D8" w14:textId="77777777" w:rsidR="00E76866" w:rsidRDefault="00E76866" w:rsidP="00590E43">
      <w:r>
        <w:separator/>
      </w:r>
    </w:p>
  </w:endnote>
  <w:endnote w:type="continuationSeparator" w:id="0">
    <w:p w14:paraId="07C6B5FC" w14:textId="77777777" w:rsidR="00E76866" w:rsidRDefault="00E76866"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8B233" w14:textId="77777777" w:rsidR="00E76866" w:rsidRDefault="00E76866" w:rsidP="00590E43">
      <w:r>
        <w:separator/>
      </w:r>
    </w:p>
  </w:footnote>
  <w:footnote w:type="continuationSeparator" w:id="0">
    <w:p w14:paraId="5E0050C8" w14:textId="77777777" w:rsidR="00E76866" w:rsidRDefault="00E76866"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3A33"/>
    <w:rsid w:val="000443F6"/>
    <w:rsid w:val="00057D0C"/>
    <w:rsid w:val="000A51CD"/>
    <w:rsid w:val="000C4606"/>
    <w:rsid w:val="000F3F44"/>
    <w:rsid w:val="000F7C64"/>
    <w:rsid w:val="00107338"/>
    <w:rsid w:val="001127C3"/>
    <w:rsid w:val="001E68F9"/>
    <w:rsid w:val="001F6A95"/>
    <w:rsid w:val="002033E3"/>
    <w:rsid w:val="002429AB"/>
    <w:rsid w:val="002557FD"/>
    <w:rsid w:val="00255FF7"/>
    <w:rsid w:val="00277BA9"/>
    <w:rsid w:val="00283078"/>
    <w:rsid w:val="0029261C"/>
    <w:rsid w:val="0029302B"/>
    <w:rsid w:val="002B5263"/>
    <w:rsid w:val="002E2C00"/>
    <w:rsid w:val="002F4791"/>
    <w:rsid w:val="00302AAA"/>
    <w:rsid w:val="00304E80"/>
    <w:rsid w:val="0032769A"/>
    <w:rsid w:val="00336B37"/>
    <w:rsid w:val="003718AB"/>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145A3"/>
    <w:rsid w:val="005541A0"/>
    <w:rsid w:val="005818BD"/>
    <w:rsid w:val="00590E43"/>
    <w:rsid w:val="005C1FA9"/>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5634"/>
    <w:rsid w:val="00836360"/>
    <w:rsid w:val="00854138"/>
    <w:rsid w:val="00873D36"/>
    <w:rsid w:val="00873F6A"/>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5106B"/>
    <w:rsid w:val="00A878BA"/>
    <w:rsid w:val="00AA28AD"/>
    <w:rsid w:val="00AC407A"/>
    <w:rsid w:val="00AD735B"/>
    <w:rsid w:val="00AD7FF7"/>
    <w:rsid w:val="00AF6EBD"/>
    <w:rsid w:val="00B153E5"/>
    <w:rsid w:val="00B21DD8"/>
    <w:rsid w:val="00B47733"/>
    <w:rsid w:val="00B91757"/>
    <w:rsid w:val="00B93CB5"/>
    <w:rsid w:val="00BB394F"/>
    <w:rsid w:val="00BC16A3"/>
    <w:rsid w:val="00BC5859"/>
    <w:rsid w:val="00BE11EE"/>
    <w:rsid w:val="00C4484E"/>
    <w:rsid w:val="00C6363E"/>
    <w:rsid w:val="00C97638"/>
    <w:rsid w:val="00CB2710"/>
    <w:rsid w:val="00CD07A4"/>
    <w:rsid w:val="00CE6166"/>
    <w:rsid w:val="00D34E97"/>
    <w:rsid w:val="00D46CEB"/>
    <w:rsid w:val="00D47FE2"/>
    <w:rsid w:val="00D707A5"/>
    <w:rsid w:val="00D71476"/>
    <w:rsid w:val="00DE462A"/>
    <w:rsid w:val="00E140B5"/>
    <w:rsid w:val="00E23361"/>
    <w:rsid w:val="00E70FF4"/>
    <w:rsid w:val="00E76866"/>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qFormat/>
    <w:rsid w:val="00D71476"/>
    <w:pPr>
      <w:ind w:left="568" w:hanging="284"/>
      <w:contextualSpacing w:val="0"/>
    </w:pPr>
  </w:style>
  <w:style w:type="paragraph" w:customStyle="1" w:styleId="B2">
    <w:name w:val="B2"/>
    <w:basedOn w:val="List2"/>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2134</Words>
  <Characters>12168</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Chunxuan Ye</cp:lastModifiedBy>
  <cp:revision>3</cp:revision>
  <dcterms:created xsi:type="dcterms:W3CDTF">2020-08-18T03:14:00Z</dcterms:created>
  <dcterms:modified xsi:type="dcterms:W3CDTF">2020-08-18T03:16:00Z</dcterms:modified>
</cp:coreProperties>
</file>