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7C2068">
        <w:rPr>
          <w:rFonts w:ascii="Arial" w:hAnsi="Arial" w:cs="Arial"/>
          <w:bCs/>
          <w:lang w:eastAsia="ja-JP"/>
        </w:rPr>
        <w:t>NR_newRAT</w:t>
      </w:r>
      <w:proofErr w:type="spellEnd"/>
      <w:r w:rsidRPr="007C2068">
        <w:rPr>
          <w:rFonts w:ascii="Arial" w:hAnsi="Arial" w:cs="Arial"/>
          <w:bCs/>
          <w:lang w:eastAsia="ja-JP"/>
        </w:rPr>
        <w:t>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0A013E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 w:rsidRPr="000A013E">
        <w:rPr>
          <w:rFonts w:eastAsiaTheme="minorEastAsia" w:cs="Arial"/>
          <w:b/>
          <w:lang w:val="en-US"/>
        </w:rPr>
        <w:t xml:space="preserve">Name: </w:t>
      </w:r>
      <w:r w:rsidR="007C2068" w:rsidRPr="000A013E">
        <w:rPr>
          <w:rFonts w:eastAsiaTheme="minorEastAsia" w:cs="Arial"/>
          <w:b/>
          <w:lang w:val="en-US"/>
        </w:rPr>
        <w:tab/>
      </w:r>
      <w:r w:rsidR="00243BBC" w:rsidRPr="000A013E">
        <w:rPr>
          <w:rFonts w:eastAsiaTheme="minorEastAsia" w:cs="Arial"/>
          <w:b/>
          <w:lang w:val="en-U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 xml:space="preserve">E-mail </w:t>
      </w:r>
      <w:proofErr w:type="spellStart"/>
      <w:r w:rsidRPr="00851BA3">
        <w:rPr>
          <w:rFonts w:eastAsiaTheme="minorEastAsia" w:cs="Arial"/>
          <w:b/>
          <w:lang w:val="fr-FR"/>
        </w:rPr>
        <w:t>Address</w:t>
      </w:r>
      <w:proofErr w:type="spellEnd"/>
      <w:r w:rsidRPr="00851BA3">
        <w:rPr>
          <w:rFonts w:eastAsiaTheme="minorEastAsia" w:cs="Arial"/>
          <w:b/>
          <w:lang w:val="fr-FR"/>
        </w:rPr>
        <w:t>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0A013E" w:rsidRDefault="00A12FD0" w:rsidP="00A12FD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59233E8" w14:textId="77777777" w:rsidR="00A12FD0" w:rsidRPr="000A013E" w:rsidRDefault="00A12FD0" w:rsidP="00A12FD0">
      <w:pPr>
        <w:rPr>
          <w:rFonts w:ascii="Arial" w:hAnsi="Arial" w:cs="Arial"/>
          <w:lang w:val="en-U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[…] for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typeA</w:t>
            </w:r>
            <w:proofErr w:type="spellEnd"/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31AEB62D" w14:textId="34713F3A" w:rsidR="008902C3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49330200"/>
      <w:r w:rsidRPr="000A013E">
        <w:rPr>
          <w:rFonts w:ascii="Arial" w:hAnsi="Arial" w:cs="Arial"/>
          <w:sz w:val="22"/>
          <w:szCs w:val="22"/>
        </w:rPr>
        <w:t>RAN1 concluded that</w:t>
      </w:r>
      <w:r w:rsidR="008063F1">
        <w:rPr>
          <w:rFonts w:ascii="Arial" w:hAnsi="Arial" w:cs="Arial"/>
          <w:sz w:val="22"/>
          <w:szCs w:val="22"/>
        </w:rPr>
        <w:t>, for type A,</w:t>
      </w:r>
      <w:r w:rsidRPr="000A013E">
        <w:rPr>
          <w:rFonts w:ascii="Arial" w:hAnsi="Arial" w:cs="Arial"/>
          <w:sz w:val="22"/>
          <w:szCs w:val="22"/>
        </w:rPr>
        <w:t xml:space="preserve"> </w:t>
      </w:r>
      <w:r w:rsidR="008902C3">
        <w:rPr>
          <w:rFonts w:ascii="Arial" w:hAnsi="Arial" w:cs="Arial"/>
          <w:sz w:val="22"/>
          <w:szCs w:val="22"/>
        </w:rPr>
        <w:t>carrier switching to SUL is not supported in Case 1 and Case 2.</w:t>
      </w:r>
    </w:p>
    <w:p w14:paraId="4B894E60" w14:textId="56DEA8BD" w:rsidR="008902C3" w:rsidRDefault="008902C3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case of type A carrier switching to NUL in Case 2: while </w:t>
      </w:r>
      <w:r w:rsidRPr="008902C3">
        <w:rPr>
          <w:rFonts w:ascii="Arial" w:hAnsi="Arial" w:cs="Arial"/>
          <w:sz w:val="22"/>
          <w:szCs w:val="22"/>
        </w:rPr>
        <w:t xml:space="preserve">in RAN1 there are multiple companies </w:t>
      </w:r>
      <w:r>
        <w:rPr>
          <w:rFonts w:ascii="Arial" w:hAnsi="Arial" w:cs="Arial"/>
          <w:sz w:val="22"/>
          <w:szCs w:val="22"/>
        </w:rPr>
        <w:t xml:space="preserve">that </w:t>
      </w:r>
      <w:r w:rsidRPr="008902C3">
        <w:rPr>
          <w:rFonts w:ascii="Arial" w:hAnsi="Arial" w:cs="Arial"/>
          <w:sz w:val="22"/>
          <w:szCs w:val="22"/>
        </w:rPr>
        <w:t>understand that</w:t>
      </w:r>
      <w:r>
        <w:rPr>
          <w:rFonts w:ascii="Arial" w:hAnsi="Arial" w:cs="Arial"/>
          <w:sz w:val="22"/>
          <w:szCs w:val="22"/>
        </w:rPr>
        <w:t xml:space="preserve"> this case is not </w:t>
      </w:r>
      <w:r w:rsidRPr="008902C3">
        <w:rPr>
          <w:rFonts w:ascii="Arial" w:hAnsi="Arial" w:cs="Arial"/>
          <w:sz w:val="22"/>
          <w:szCs w:val="22"/>
        </w:rPr>
        <w:t>allowed from RAN1 specification point of view, there is one company which has a different view. Consequently, RAN1 can’t reach a conclusion on this issue</w:t>
      </w:r>
      <w:r>
        <w:rPr>
          <w:rFonts w:ascii="Arial" w:hAnsi="Arial" w:cs="Arial"/>
          <w:sz w:val="22"/>
          <w:szCs w:val="22"/>
        </w:rPr>
        <w:t>.</w:t>
      </w:r>
    </w:p>
    <w:p w14:paraId="27BA57BC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p w14:paraId="1CFDD69D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p w14:paraId="1FAF321A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p w14:paraId="676CBD74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p w14:paraId="58E59EB3" w14:textId="77777777" w:rsidR="008902C3" w:rsidRDefault="008902C3" w:rsidP="00A12FD0">
      <w:pPr>
        <w:spacing w:after="120"/>
        <w:rPr>
          <w:rFonts w:ascii="Arial" w:hAnsi="Arial" w:cs="Arial"/>
          <w:b/>
          <w:sz w:val="22"/>
          <w:szCs w:val="22"/>
        </w:rPr>
      </w:pPr>
    </w:p>
    <w:bookmarkEnd w:id="0"/>
    <w:p w14:paraId="13A51B4D" w14:textId="749D7D8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lastRenderedPageBreak/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72622" w14:textId="77777777" w:rsidR="00367081" w:rsidRDefault="00367081" w:rsidP="00157CD9">
      <w:r>
        <w:separator/>
      </w:r>
    </w:p>
  </w:endnote>
  <w:endnote w:type="continuationSeparator" w:id="0">
    <w:p w14:paraId="4A7BB593" w14:textId="77777777" w:rsidR="00367081" w:rsidRDefault="00367081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1E901" w14:textId="77777777" w:rsidR="00367081" w:rsidRDefault="00367081" w:rsidP="00157CD9">
      <w:r>
        <w:separator/>
      </w:r>
    </w:p>
  </w:footnote>
  <w:footnote w:type="continuationSeparator" w:id="0">
    <w:p w14:paraId="356691B4" w14:textId="77777777" w:rsidR="00367081" w:rsidRDefault="00367081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A65CD"/>
    <w:rsid w:val="002B2ABB"/>
    <w:rsid w:val="002B7F08"/>
    <w:rsid w:val="002E50D4"/>
    <w:rsid w:val="003337A8"/>
    <w:rsid w:val="00336286"/>
    <w:rsid w:val="00347690"/>
    <w:rsid w:val="0035341E"/>
    <w:rsid w:val="003536CF"/>
    <w:rsid w:val="00367081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63F1"/>
    <w:rsid w:val="00807D4B"/>
    <w:rsid w:val="008204EA"/>
    <w:rsid w:val="00851BA3"/>
    <w:rsid w:val="00873ECD"/>
    <w:rsid w:val="008878E1"/>
    <w:rsid w:val="008902C3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4</cp:revision>
  <dcterms:created xsi:type="dcterms:W3CDTF">2020-08-24T01:48:00Z</dcterms:created>
  <dcterms:modified xsi:type="dcterms:W3CDTF">2020-08-26T17:30:00Z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