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4DF079" w14:textId="05CFA0B9" w:rsidR="00A309BE" w:rsidRPr="00CF195E" w:rsidRDefault="00FA010D" w:rsidP="00A309BE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b/>
          <w:noProof/>
          <w:kern w:val="2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3AEBCC06" wp14:editId="02FED50E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8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0 w 21600"/>
                            <a:gd name="T1" fmla="*/ 0 h 21600"/>
                            <a:gd name="T2" fmla="*/ 0 w 21600"/>
                            <a:gd name="T3" fmla="*/ 0 h 21600"/>
                            <a:gd name="T4" fmla="*/ 0 w 21600"/>
                            <a:gd name="T5" fmla="*/ 1 h 21600"/>
                            <a:gd name="T6" fmla="*/ 0 w 21600"/>
                            <a:gd name="T7" fmla="*/ 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5F1A787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0,0;0,0;0,0;0,0" o:connectangles="270,180,90,0" textboxrect="5034,2279,16566,13674"/>
                <w10:anchorlock/>
              </v:shape>
            </w:pict>
          </mc:Fallback>
        </mc:AlternateContent>
      </w:r>
      <w:r w:rsidR="00763428">
        <w:rPr>
          <w:b/>
          <w:kern w:val="2"/>
          <w:lang w:eastAsia="zh-CN"/>
        </w:rPr>
        <w:t>3</w:t>
      </w:r>
      <w:r w:rsidR="00763428" w:rsidRPr="00CF195E">
        <w:rPr>
          <w:b/>
          <w:kern w:val="2"/>
          <w:lang w:eastAsia="zh-CN"/>
        </w:rPr>
        <w:t>GPP TSG RAN WG1 Meeting</w:t>
      </w:r>
      <w:r w:rsidR="00C50EFA">
        <w:rPr>
          <w:b/>
          <w:kern w:val="2"/>
          <w:lang w:eastAsia="zh-CN"/>
        </w:rPr>
        <w:t xml:space="preserve"> #10</w:t>
      </w:r>
      <w:r w:rsidR="00EB3820">
        <w:rPr>
          <w:b/>
          <w:kern w:val="2"/>
          <w:lang w:eastAsia="zh-CN"/>
        </w:rPr>
        <w:t>2</w:t>
      </w:r>
      <w:r w:rsidR="004A21E1">
        <w:rPr>
          <w:b/>
          <w:kern w:val="2"/>
          <w:lang w:eastAsia="zh-CN"/>
        </w:rPr>
        <w:t>-e</w:t>
      </w:r>
      <w:r w:rsidR="00A93BAE">
        <w:rPr>
          <w:b/>
          <w:kern w:val="2"/>
          <w:lang w:eastAsia="zh-CN"/>
        </w:rPr>
        <w:tab/>
      </w:r>
      <w:r w:rsidR="00820CF5" w:rsidRPr="00820CF5">
        <w:rPr>
          <w:b/>
          <w:kern w:val="2"/>
          <w:lang w:eastAsia="zh-CN"/>
        </w:rPr>
        <w:t>R1-</w:t>
      </w:r>
      <w:r w:rsidR="001F72AD">
        <w:rPr>
          <w:b/>
          <w:kern w:val="2"/>
          <w:lang w:eastAsia="zh-CN"/>
        </w:rPr>
        <w:t>200</w:t>
      </w:r>
      <w:r w:rsidR="00BF2BA7">
        <w:rPr>
          <w:b/>
          <w:kern w:val="2"/>
          <w:lang w:eastAsia="zh-CN"/>
        </w:rPr>
        <w:t>6935</w:t>
      </w:r>
    </w:p>
    <w:p w14:paraId="2D8CCF2F" w14:textId="638E4E51" w:rsidR="00F47762" w:rsidRPr="00CF195E" w:rsidRDefault="00F47762" w:rsidP="00F47762">
      <w:pPr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E-meeting, August 17 – 28, 2020</w:t>
      </w:r>
    </w:p>
    <w:p w14:paraId="59B32D5E" w14:textId="77777777" w:rsidR="009C0564" w:rsidRPr="00F47762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49E060E4" w14:textId="306CF695"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Agenda Item:</w:t>
      </w:r>
      <w:r w:rsidR="00F31B49" w:rsidRPr="00CF195E">
        <w:rPr>
          <w:b/>
          <w:kern w:val="2"/>
          <w:lang w:eastAsia="zh-CN"/>
        </w:rPr>
        <w:tab/>
      </w:r>
      <w:r w:rsidR="00E11042">
        <w:rPr>
          <w:b/>
          <w:kern w:val="2"/>
          <w:lang w:eastAsia="zh-CN"/>
        </w:rPr>
        <w:t>5</w:t>
      </w:r>
    </w:p>
    <w:p w14:paraId="3FF1DA54" w14:textId="77777777" w:rsidR="00BC1C3C" w:rsidRPr="00CF195E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Source:</w:t>
      </w:r>
      <w:r w:rsidRPr="00CF195E">
        <w:rPr>
          <w:b/>
          <w:kern w:val="2"/>
          <w:lang w:eastAsia="zh-CN"/>
        </w:rPr>
        <w:tab/>
      </w:r>
      <w:r w:rsidR="009C0564" w:rsidRPr="00CF195E">
        <w:rPr>
          <w:b/>
          <w:kern w:val="2"/>
          <w:lang w:eastAsia="zh-CN"/>
        </w:rPr>
        <w:t>Huawei</w:t>
      </w:r>
      <w:r w:rsidR="00DD1B7A">
        <w:rPr>
          <w:b/>
          <w:kern w:val="2"/>
          <w:lang w:eastAsia="zh-CN"/>
        </w:rPr>
        <w:t>, HiSilicon</w:t>
      </w:r>
    </w:p>
    <w:p w14:paraId="3C5197A4" w14:textId="1211DB4B" w:rsidR="0026538C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r w:rsidR="00984326" w:rsidRPr="00984326">
        <w:rPr>
          <w:b/>
          <w:kern w:val="2"/>
          <w:lang w:eastAsia="zh-CN"/>
        </w:rPr>
        <w:t>Discussion on UE capability xDD differentiation for SUL</w:t>
      </w:r>
      <w:r w:rsidR="00984326">
        <w:rPr>
          <w:b/>
          <w:kern w:val="2"/>
          <w:lang w:eastAsia="zh-CN"/>
        </w:rPr>
        <w:t>/</w:t>
      </w:r>
      <w:r w:rsidR="00984326" w:rsidRPr="00984326">
        <w:rPr>
          <w:b/>
          <w:kern w:val="2"/>
          <w:lang w:eastAsia="zh-CN"/>
        </w:rPr>
        <w:t>SDL bands</w:t>
      </w:r>
    </w:p>
    <w:p w14:paraId="2133413A" w14:textId="77777777"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Document for:</w:t>
      </w:r>
      <w:r w:rsidRPr="00CF195E">
        <w:rPr>
          <w:b/>
          <w:kern w:val="2"/>
          <w:lang w:eastAsia="zh-CN"/>
        </w:rPr>
        <w:tab/>
      </w:r>
      <w:r w:rsidR="00344602">
        <w:rPr>
          <w:b/>
          <w:kern w:val="2"/>
          <w:lang w:eastAsia="zh-CN"/>
        </w:rPr>
        <w:t>Discussion and D</w:t>
      </w:r>
      <w:r w:rsidR="001F7121" w:rsidRPr="00CF195E">
        <w:rPr>
          <w:b/>
          <w:kern w:val="2"/>
          <w:lang w:eastAsia="zh-CN"/>
        </w:rPr>
        <w:t>ecision</w:t>
      </w:r>
      <w:r w:rsidR="002D0439" w:rsidRPr="00CF195E">
        <w:rPr>
          <w:b/>
          <w:kern w:val="2"/>
          <w:lang w:eastAsia="zh-CN"/>
        </w:rPr>
        <w:t xml:space="preserve"> </w:t>
      </w:r>
    </w:p>
    <w:p w14:paraId="465A0EF5" w14:textId="77777777" w:rsidR="009C0564" w:rsidRPr="00CF195E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07FCB263" w14:textId="77777777" w:rsidR="009C0564" w:rsidRPr="00CF195E" w:rsidRDefault="009C0564">
      <w:pPr>
        <w:pStyle w:val="1"/>
      </w:pPr>
      <w:bookmarkStart w:id="0" w:name="_Ref124589705"/>
      <w:bookmarkStart w:id="1" w:name="_Ref129681862"/>
      <w:r w:rsidRPr="00CF195E">
        <w:t>Introduction</w:t>
      </w:r>
      <w:bookmarkEnd w:id="0"/>
      <w:bookmarkEnd w:id="1"/>
    </w:p>
    <w:p w14:paraId="4F16EEBD" w14:textId="2D8B6F5C" w:rsidR="0086167C" w:rsidRPr="00B849B4" w:rsidRDefault="00E11042" w:rsidP="00EB3820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During RAN2 meeting #110-e, an issue on how to differentiate the UE capabilities by FDD or TDD for the SUL/SDL bands in Rel-15 and Rel-16 has been raised</w:t>
      </w:r>
      <w:r w:rsidR="00842493">
        <w:rPr>
          <w:rFonts w:eastAsiaTheme="minorEastAsia"/>
          <w:lang w:eastAsia="zh-CN"/>
        </w:rPr>
        <w:t>.</w:t>
      </w:r>
      <w:r>
        <w:rPr>
          <w:rFonts w:eastAsiaTheme="minorEastAsia"/>
          <w:lang w:eastAsia="zh-CN"/>
        </w:rPr>
        <w:t xml:space="preserve"> In this contribution, we will provide feedback and analysis as RAN2 requested</w:t>
      </w:r>
      <w:r w:rsidR="00907744">
        <w:rPr>
          <w:rFonts w:eastAsiaTheme="minorEastAsia"/>
          <w:lang w:eastAsia="zh-CN"/>
        </w:rPr>
        <w:t xml:space="preserve"> in the LS [1]</w:t>
      </w:r>
      <w:r w:rsidR="00C84DDF">
        <w:rPr>
          <w:rFonts w:eastAsiaTheme="minorEastAsia"/>
          <w:lang w:eastAsia="zh-CN"/>
        </w:rPr>
        <w:t>.</w:t>
      </w:r>
    </w:p>
    <w:p w14:paraId="3DD1A3B3" w14:textId="77777777" w:rsidR="009A3A86" w:rsidRDefault="00061D60" w:rsidP="00CF195E">
      <w:pPr>
        <w:pStyle w:val="1"/>
      </w:pPr>
      <w:bookmarkStart w:id="2" w:name="_Ref129681832"/>
      <w:r>
        <w:t>Discussion</w:t>
      </w:r>
      <w:r w:rsidR="006D62BC" w:rsidRPr="00CF195E">
        <w:t xml:space="preserve"> </w:t>
      </w:r>
    </w:p>
    <w:p w14:paraId="56FD8DE8" w14:textId="146C57B3" w:rsidR="001F5CA7" w:rsidRDefault="00422655" w:rsidP="006F483D">
      <w:pPr>
        <w:rPr>
          <w:kern w:val="2"/>
          <w:lang w:eastAsia="zh-CN"/>
        </w:rPr>
      </w:pPr>
      <w:r>
        <w:rPr>
          <w:kern w:val="2"/>
          <w:lang w:eastAsia="zh-CN"/>
        </w:rPr>
        <w:t xml:space="preserve">In </w:t>
      </w:r>
      <w:r w:rsidR="000F444B">
        <w:rPr>
          <w:kern w:val="2"/>
          <w:lang w:eastAsia="zh-CN"/>
        </w:rPr>
        <w:t xml:space="preserve">TS 38.331, </w:t>
      </w:r>
      <w:r w:rsidR="00E62365">
        <w:rPr>
          <w:kern w:val="2"/>
          <w:lang w:eastAsia="zh-CN"/>
        </w:rPr>
        <w:t>some</w:t>
      </w:r>
      <w:r w:rsidR="000F444B">
        <w:rPr>
          <w:kern w:val="2"/>
          <w:lang w:eastAsia="zh-CN"/>
        </w:rPr>
        <w:t xml:space="preserve"> </w:t>
      </w:r>
      <w:r>
        <w:rPr>
          <w:kern w:val="2"/>
          <w:lang w:eastAsia="zh-CN"/>
        </w:rPr>
        <w:t xml:space="preserve">signaling with </w:t>
      </w:r>
      <w:r w:rsidRPr="00422655">
        <w:rPr>
          <w:kern w:val="2"/>
          <w:lang w:eastAsia="zh-CN"/>
        </w:rPr>
        <w:t xml:space="preserve">suffix </w:t>
      </w:r>
      <w:r>
        <w:rPr>
          <w:kern w:val="2"/>
          <w:lang w:eastAsia="zh-CN"/>
        </w:rPr>
        <w:t>of X</w:t>
      </w:r>
      <w:r w:rsidR="000F444B" w:rsidRPr="00E62365">
        <w:rPr>
          <w:rFonts w:hint="eastAsia"/>
          <w:kern w:val="2"/>
          <w:lang w:eastAsia="zh-CN"/>
        </w:rPr>
        <w:t>DD</w:t>
      </w:r>
      <w:r>
        <w:rPr>
          <w:rFonts w:hint="eastAsia"/>
          <w:kern w:val="2"/>
          <w:lang w:eastAsia="zh-CN"/>
        </w:rPr>
        <w:t>-</w:t>
      </w:r>
      <w:r>
        <w:rPr>
          <w:kern w:val="2"/>
          <w:lang w:eastAsia="zh-CN"/>
        </w:rPr>
        <w:t xml:space="preserve">Diff are introduced </w:t>
      </w:r>
      <w:r w:rsidR="000F444B" w:rsidRPr="00E62365">
        <w:rPr>
          <w:kern w:val="2"/>
          <w:lang w:eastAsia="zh-CN"/>
        </w:rPr>
        <w:t xml:space="preserve">for per-UE capabilities </w:t>
      </w:r>
      <w:r>
        <w:rPr>
          <w:kern w:val="2"/>
          <w:lang w:eastAsia="zh-CN"/>
        </w:rPr>
        <w:t xml:space="preserve">to </w:t>
      </w:r>
      <w:r w:rsidR="00E62365" w:rsidRPr="00E62365">
        <w:rPr>
          <w:kern w:val="2"/>
          <w:lang w:eastAsia="zh-CN"/>
        </w:rPr>
        <w:t xml:space="preserve">be differentiated </w:t>
      </w:r>
      <w:r w:rsidR="00E62365" w:rsidRPr="00E62365">
        <w:rPr>
          <w:rFonts w:hint="eastAsia"/>
          <w:kern w:val="2"/>
          <w:lang w:eastAsia="zh-CN"/>
        </w:rPr>
        <w:t>on the duplex mode</w:t>
      </w:r>
      <w:r w:rsidR="00E62365" w:rsidRPr="00E62365">
        <w:rPr>
          <w:kern w:val="2"/>
          <w:lang w:eastAsia="zh-CN"/>
        </w:rPr>
        <w:t>s</w:t>
      </w:r>
      <w:r w:rsidR="00E62365">
        <w:rPr>
          <w:kern w:val="2"/>
          <w:lang w:eastAsia="zh-CN"/>
        </w:rPr>
        <w:t>.</w:t>
      </w:r>
      <w:r w:rsidR="006E1E6A">
        <w:rPr>
          <w:kern w:val="2"/>
          <w:lang w:eastAsia="zh-CN"/>
        </w:rPr>
        <w:t xml:space="preserve"> </w:t>
      </w:r>
      <w:r w:rsidR="001F5CA7">
        <w:rPr>
          <w:kern w:val="2"/>
          <w:lang w:eastAsia="zh-CN"/>
        </w:rPr>
        <w:t>Basically, there are two reasons for the UE reporting different value</w:t>
      </w:r>
      <w:r w:rsidR="00A15784">
        <w:rPr>
          <w:kern w:val="2"/>
          <w:lang w:eastAsia="zh-CN"/>
        </w:rPr>
        <w:t>s for TDD/FDD</w:t>
      </w:r>
      <w:r w:rsidR="001F5CA7">
        <w:rPr>
          <w:kern w:val="2"/>
          <w:lang w:eastAsia="zh-CN"/>
        </w:rPr>
        <w:t xml:space="preserve"> on these </w:t>
      </w:r>
      <w:r>
        <w:rPr>
          <w:kern w:val="2"/>
          <w:lang w:eastAsia="zh-CN"/>
        </w:rPr>
        <w:t xml:space="preserve">per-UE </w:t>
      </w:r>
      <w:r w:rsidR="001F5CA7">
        <w:rPr>
          <w:kern w:val="2"/>
          <w:lang w:eastAsia="zh-CN"/>
        </w:rPr>
        <w:t>capabilities:</w:t>
      </w:r>
    </w:p>
    <w:p w14:paraId="37E7E4B9" w14:textId="1B6D1AE9" w:rsidR="00F22A56" w:rsidRPr="00A15784" w:rsidRDefault="00F22A56" w:rsidP="002D5F0F">
      <w:pPr>
        <w:pStyle w:val="af0"/>
        <w:numPr>
          <w:ilvl w:val="0"/>
          <w:numId w:val="21"/>
        </w:numPr>
        <w:ind w:left="426" w:hanging="76"/>
        <w:rPr>
          <w:rFonts w:ascii="Times New Roman" w:hAnsi="Times New Roman"/>
          <w:kern w:val="2"/>
          <w:sz w:val="22"/>
          <w:szCs w:val="22"/>
          <w:lang w:eastAsia="zh-CN"/>
        </w:rPr>
      </w:pPr>
      <w:r w:rsidRPr="00A15784">
        <w:rPr>
          <w:rFonts w:ascii="Times New Roman" w:hAnsi="Times New Roman"/>
          <w:kern w:val="2"/>
          <w:sz w:val="22"/>
          <w:szCs w:val="22"/>
          <w:lang w:eastAsia="zh-CN"/>
        </w:rPr>
        <w:t>T</w:t>
      </w:r>
      <w:r w:rsidR="001F5CA7" w:rsidRPr="00A15784">
        <w:rPr>
          <w:rFonts w:ascii="Times New Roman" w:hAnsi="Times New Roman"/>
          <w:kern w:val="2"/>
          <w:sz w:val="22"/>
          <w:szCs w:val="22"/>
          <w:lang w:eastAsia="zh-CN"/>
        </w:rPr>
        <w:t xml:space="preserve">he </w:t>
      </w:r>
      <w:r w:rsidR="00422655">
        <w:rPr>
          <w:rFonts w:ascii="Times New Roman" w:hAnsi="Times New Roman"/>
          <w:kern w:val="2"/>
          <w:sz w:val="22"/>
          <w:szCs w:val="22"/>
          <w:lang w:eastAsia="zh-CN"/>
        </w:rPr>
        <w:t>mechanism/</w:t>
      </w:r>
      <w:r w:rsidR="001F5CA7" w:rsidRPr="00A15784">
        <w:rPr>
          <w:rFonts w:ascii="Times New Roman" w:hAnsi="Times New Roman"/>
          <w:kern w:val="2"/>
          <w:sz w:val="22"/>
          <w:szCs w:val="22"/>
          <w:lang w:eastAsia="zh-CN"/>
        </w:rPr>
        <w:t>UE behavior under TDD/FDD</w:t>
      </w:r>
      <w:r w:rsidRPr="00A15784">
        <w:rPr>
          <w:rFonts w:ascii="Times New Roman" w:hAnsi="Times New Roman"/>
          <w:kern w:val="2"/>
          <w:sz w:val="22"/>
          <w:szCs w:val="22"/>
          <w:lang w:eastAsia="zh-CN"/>
        </w:rPr>
        <w:t xml:space="preserve"> are different</w:t>
      </w:r>
      <w:r w:rsidR="00422655">
        <w:rPr>
          <w:rFonts w:ascii="Times New Roman" w:hAnsi="Times New Roman"/>
          <w:kern w:val="2"/>
          <w:sz w:val="22"/>
          <w:szCs w:val="22"/>
          <w:lang w:eastAsia="zh-CN"/>
        </w:rPr>
        <w:t>, or</w:t>
      </w:r>
    </w:p>
    <w:p w14:paraId="48A48D8C" w14:textId="793A15C5" w:rsidR="001F5CA7" w:rsidRPr="00A15784" w:rsidRDefault="00F22A56" w:rsidP="002D5F0F">
      <w:pPr>
        <w:pStyle w:val="af0"/>
        <w:numPr>
          <w:ilvl w:val="0"/>
          <w:numId w:val="21"/>
        </w:numPr>
        <w:ind w:left="426" w:hanging="76"/>
        <w:rPr>
          <w:rFonts w:ascii="Times New Roman" w:hAnsi="Times New Roman"/>
          <w:kern w:val="2"/>
          <w:sz w:val="22"/>
          <w:szCs w:val="22"/>
          <w:lang w:eastAsia="zh-CN"/>
        </w:rPr>
      </w:pPr>
      <w:r w:rsidRPr="00A15784">
        <w:rPr>
          <w:rFonts w:ascii="Times New Roman" w:hAnsi="Times New Roman"/>
          <w:kern w:val="2"/>
          <w:sz w:val="22"/>
          <w:szCs w:val="22"/>
          <w:lang w:eastAsia="zh-CN"/>
        </w:rPr>
        <w:t>The IoDT status under TDD/FDD are different.</w:t>
      </w:r>
    </w:p>
    <w:p w14:paraId="0E233F8B" w14:textId="77777777" w:rsidR="002E1CDA" w:rsidRDefault="002E1CDA" w:rsidP="006F483D">
      <w:pPr>
        <w:rPr>
          <w:kern w:val="2"/>
          <w:lang w:eastAsia="zh-CN"/>
        </w:rPr>
      </w:pPr>
    </w:p>
    <w:p w14:paraId="5A8FB1C3" w14:textId="70B70205" w:rsidR="00762D74" w:rsidRDefault="00762D74" w:rsidP="006F483D">
      <w:pPr>
        <w:rPr>
          <w:kern w:val="2"/>
          <w:lang w:eastAsia="zh-CN"/>
        </w:rPr>
      </w:pPr>
      <w:r>
        <w:rPr>
          <w:rFonts w:hint="eastAsia"/>
          <w:kern w:val="2"/>
          <w:lang w:eastAsia="zh-CN"/>
        </w:rPr>
        <w:t>T</w:t>
      </w:r>
      <w:r>
        <w:rPr>
          <w:kern w:val="2"/>
          <w:lang w:eastAsia="zh-CN"/>
        </w:rPr>
        <w:t xml:space="preserve">he </w:t>
      </w:r>
      <w:r w:rsidR="00C25174">
        <w:rPr>
          <w:kern w:val="2"/>
          <w:lang w:eastAsia="zh-CN"/>
        </w:rPr>
        <w:t xml:space="preserve">concerned </w:t>
      </w:r>
      <w:r>
        <w:rPr>
          <w:kern w:val="2"/>
          <w:lang w:eastAsia="zh-CN"/>
        </w:rPr>
        <w:t xml:space="preserve">UE capabilities </w:t>
      </w:r>
      <w:r w:rsidR="00422655">
        <w:rPr>
          <w:kern w:val="2"/>
          <w:lang w:eastAsia="zh-CN"/>
        </w:rPr>
        <w:t xml:space="preserve">for physical layer </w:t>
      </w:r>
      <w:r>
        <w:rPr>
          <w:kern w:val="2"/>
          <w:lang w:eastAsia="zh-CN"/>
        </w:rPr>
        <w:t>are listed as below.</w:t>
      </w:r>
    </w:p>
    <w:p w14:paraId="3A42C4F4" w14:textId="77777777" w:rsidR="00762D74" w:rsidRPr="009D0321" w:rsidRDefault="00762D74" w:rsidP="00762D74">
      <w:pPr>
        <w:jc w:val="center"/>
        <w:rPr>
          <w:rFonts w:eastAsia="MS Mincho"/>
          <w:b/>
          <w:bCs/>
          <w:lang w:eastAsia="ja-JP"/>
        </w:rPr>
      </w:pPr>
      <w:r w:rsidRPr="009D0321">
        <w:rPr>
          <w:rFonts w:eastAsia="MS Mincho"/>
          <w:b/>
          <w:bCs/>
          <w:lang w:val="x-none" w:eastAsia="ja-JP"/>
        </w:rPr>
        <w:t xml:space="preserve">Table 1. </w:t>
      </w:r>
      <w:r w:rsidRPr="009D0321">
        <w:rPr>
          <w:b/>
          <w:i/>
        </w:rPr>
        <w:t>Phy-ParametersXDD-Diff</w:t>
      </w:r>
      <w:r w:rsidRPr="009D0321">
        <w:rPr>
          <w:b/>
        </w:rPr>
        <w:t xml:space="preserve"> field components and the reason for xDD differentiation respectively</w:t>
      </w:r>
    </w:p>
    <w:tbl>
      <w:tblPr>
        <w:tblStyle w:val="ac"/>
        <w:tblW w:w="7372" w:type="dxa"/>
        <w:jc w:val="center"/>
        <w:tblLook w:val="04A0" w:firstRow="1" w:lastRow="0" w:firstColumn="1" w:lastColumn="0" w:noHBand="0" w:noVBand="1"/>
      </w:tblPr>
      <w:tblGrid>
        <w:gridCol w:w="3686"/>
        <w:gridCol w:w="3686"/>
      </w:tblGrid>
      <w:tr w:rsidR="00762D74" w14:paraId="4CBD3582" w14:textId="77777777" w:rsidTr="00F14385">
        <w:trPr>
          <w:jc w:val="center"/>
        </w:trPr>
        <w:tc>
          <w:tcPr>
            <w:tcW w:w="3686" w:type="dxa"/>
            <w:shd w:val="clear" w:color="auto" w:fill="auto"/>
            <w:vAlign w:val="center"/>
          </w:tcPr>
          <w:p w14:paraId="2E8A9C62" w14:textId="77777777" w:rsidR="00762D74" w:rsidRPr="00C72890" w:rsidRDefault="00762D74" w:rsidP="00F14385">
            <w:pPr>
              <w:spacing w:after="0"/>
              <w:jc w:val="center"/>
              <w:rPr>
                <w:b/>
                <w:lang w:eastAsia="zh-CN"/>
              </w:rPr>
            </w:pPr>
            <w:r w:rsidRPr="00C72890">
              <w:rPr>
                <w:b/>
                <w:lang w:eastAsia="zh-CN"/>
              </w:rPr>
              <w:t xml:space="preserve">UE </w:t>
            </w:r>
            <w:r w:rsidRPr="00C72890">
              <w:rPr>
                <w:rFonts w:hint="eastAsia"/>
                <w:b/>
                <w:lang w:eastAsia="zh-CN"/>
              </w:rPr>
              <w:t>C</w:t>
            </w:r>
            <w:r w:rsidRPr="00C72890">
              <w:rPr>
                <w:b/>
                <w:lang w:eastAsia="zh-CN"/>
              </w:rPr>
              <w:t>apability</w:t>
            </w:r>
          </w:p>
        </w:tc>
        <w:tc>
          <w:tcPr>
            <w:tcW w:w="3686" w:type="dxa"/>
          </w:tcPr>
          <w:p w14:paraId="169E29FB" w14:textId="77777777" w:rsidR="00762D74" w:rsidRPr="00C72890" w:rsidRDefault="00762D74" w:rsidP="00F14385">
            <w:pPr>
              <w:spacing w:after="0"/>
              <w:jc w:val="center"/>
              <w:rPr>
                <w:b/>
                <w:lang w:eastAsia="zh-CN"/>
              </w:rPr>
            </w:pPr>
            <w:r w:rsidRPr="00C72890">
              <w:rPr>
                <w:b/>
                <w:lang w:eastAsia="zh-CN"/>
              </w:rPr>
              <w:t xml:space="preserve">Reason for </w:t>
            </w:r>
            <w:r w:rsidRPr="00C72890">
              <w:rPr>
                <w:rFonts w:hint="eastAsia"/>
                <w:b/>
                <w:lang w:eastAsia="zh-CN"/>
              </w:rPr>
              <w:t>x</w:t>
            </w:r>
            <w:r w:rsidRPr="00C72890">
              <w:rPr>
                <w:b/>
                <w:lang w:eastAsia="zh-CN"/>
              </w:rPr>
              <w:t>DD differentiation</w:t>
            </w:r>
          </w:p>
        </w:tc>
      </w:tr>
      <w:tr w:rsidR="00762D74" w14:paraId="477DAF7F" w14:textId="77777777" w:rsidTr="00F14385">
        <w:trPr>
          <w:jc w:val="center"/>
        </w:trPr>
        <w:tc>
          <w:tcPr>
            <w:tcW w:w="3686" w:type="dxa"/>
            <w:shd w:val="clear" w:color="auto" w:fill="auto"/>
            <w:vAlign w:val="center"/>
          </w:tcPr>
          <w:p w14:paraId="11BAA654" w14:textId="77777777" w:rsidR="00762D74" w:rsidRPr="006E1E6A" w:rsidRDefault="00762D74" w:rsidP="00F14385">
            <w:pPr>
              <w:spacing w:after="0"/>
              <w:jc w:val="center"/>
              <w:rPr>
                <w:rFonts w:eastAsia="MS Mincho"/>
                <w:i/>
                <w:lang w:val="en-GB" w:eastAsia="ja-JP"/>
              </w:rPr>
            </w:pPr>
            <w:r w:rsidRPr="006E1E6A">
              <w:rPr>
                <w:i/>
              </w:rPr>
              <w:t>dynamicSFI</w:t>
            </w:r>
          </w:p>
        </w:tc>
        <w:tc>
          <w:tcPr>
            <w:tcW w:w="3686" w:type="dxa"/>
          </w:tcPr>
          <w:p w14:paraId="408B9FC9" w14:textId="43AE2EEA" w:rsidR="00762D74" w:rsidRPr="00F84DFA" w:rsidRDefault="00422655" w:rsidP="00F14385">
            <w:pPr>
              <w:spacing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SFI</w:t>
            </w:r>
            <w:r w:rsidR="00762D74" w:rsidRPr="00F84DFA">
              <w:rPr>
                <w:lang w:eastAsia="zh-CN"/>
              </w:rPr>
              <w:t xml:space="preserve"> for TDD/FDD is different</w:t>
            </w:r>
          </w:p>
        </w:tc>
      </w:tr>
      <w:tr w:rsidR="00762D74" w14:paraId="7C8A1570" w14:textId="77777777" w:rsidTr="00F14385">
        <w:trPr>
          <w:jc w:val="center"/>
        </w:trPr>
        <w:tc>
          <w:tcPr>
            <w:tcW w:w="3686" w:type="dxa"/>
            <w:vAlign w:val="center"/>
          </w:tcPr>
          <w:p w14:paraId="3BC26DEF" w14:textId="77777777" w:rsidR="00762D74" w:rsidRPr="006E1E6A" w:rsidRDefault="00762D74" w:rsidP="00F14385">
            <w:pPr>
              <w:spacing w:after="0"/>
              <w:jc w:val="center"/>
              <w:rPr>
                <w:rFonts w:eastAsia="MS Mincho"/>
                <w:i/>
                <w:lang w:val="en-GB" w:eastAsia="ja-JP"/>
              </w:rPr>
            </w:pPr>
            <w:r w:rsidRPr="006E1E6A">
              <w:rPr>
                <w:i/>
              </w:rPr>
              <w:t>twoPUCCH-F0-2-ConsecSymbols</w:t>
            </w:r>
          </w:p>
        </w:tc>
        <w:tc>
          <w:tcPr>
            <w:tcW w:w="3686" w:type="dxa"/>
          </w:tcPr>
          <w:p w14:paraId="2D0038A6" w14:textId="36090FC8" w:rsidR="00762D74" w:rsidRPr="001F5CA7" w:rsidRDefault="00762D74" w:rsidP="00F14385">
            <w:pPr>
              <w:spacing w:after="0"/>
              <w:jc w:val="center"/>
              <w:rPr>
                <w:lang w:eastAsia="zh-CN"/>
              </w:rPr>
            </w:pPr>
            <w:r w:rsidRPr="001F5CA7">
              <w:rPr>
                <w:rFonts w:hint="eastAsia"/>
                <w:lang w:eastAsia="zh-CN"/>
              </w:rPr>
              <w:t>F</w:t>
            </w:r>
            <w:r w:rsidRPr="001F5CA7">
              <w:rPr>
                <w:lang w:eastAsia="zh-CN"/>
              </w:rPr>
              <w:t>or IoDT</w:t>
            </w:r>
            <w:r>
              <w:rPr>
                <w:lang w:eastAsia="zh-CN"/>
              </w:rPr>
              <w:t xml:space="preserve"> consideration</w:t>
            </w:r>
          </w:p>
        </w:tc>
      </w:tr>
      <w:tr w:rsidR="00762D74" w14:paraId="64AF06FC" w14:textId="77777777" w:rsidTr="00F14385">
        <w:trPr>
          <w:jc w:val="center"/>
        </w:trPr>
        <w:tc>
          <w:tcPr>
            <w:tcW w:w="3686" w:type="dxa"/>
            <w:vAlign w:val="center"/>
          </w:tcPr>
          <w:p w14:paraId="5865616C" w14:textId="77777777" w:rsidR="00762D74" w:rsidRPr="006E1E6A" w:rsidRDefault="00762D74" w:rsidP="00762D74">
            <w:pPr>
              <w:spacing w:after="0"/>
              <w:jc w:val="center"/>
              <w:rPr>
                <w:i/>
              </w:rPr>
            </w:pPr>
            <w:r w:rsidRPr="006E1E6A">
              <w:rPr>
                <w:i/>
              </w:rPr>
              <w:t>twoDifferentTPC-Loop-PUSCH</w:t>
            </w:r>
          </w:p>
        </w:tc>
        <w:tc>
          <w:tcPr>
            <w:tcW w:w="3686" w:type="dxa"/>
          </w:tcPr>
          <w:p w14:paraId="44575044" w14:textId="7E8EDF46" w:rsidR="00762D74" w:rsidRPr="001F5CA7" w:rsidRDefault="00762D74" w:rsidP="00762D74">
            <w:pPr>
              <w:spacing w:after="0"/>
              <w:jc w:val="center"/>
            </w:pPr>
            <w:r w:rsidRPr="00FC2D88">
              <w:rPr>
                <w:rFonts w:hint="eastAsia"/>
                <w:lang w:eastAsia="zh-CN"/>
              </w:rPr>
              <w:t>F</w:t>
            </w:r>
            <w:r w:rsidRPr="00FC2D88">
              <w:rPr>
                <w:lang w:eastAsia="zh-CN"/>
              </w:rPr>
              <w:t>or IoDT consideration</w:t>
            </w:r>
          </w:p>
        </w:tc>
      </w:tr>
      <w:tr w:rsidR="00762D74" w14:paraId="22189365" w14:textId="77777777" w:rsidTr="00F14385">
        <w:trPr>
          <w:jc w:val="center"/>
        </w:trPr>
        <w:tc>
          <w:tcPr>
            <w:tcW w:w="3686" w:type="dxa"/>
            <w:vAlign w:val="center"/>
          </w:tcPr>
          <w:p w14:paraId="29ABD9EC" w14:textId="77777777" w:rsidR="00762D74" w:rsidRPr="006E1E6A" w:rsidRDefault="00762D74" w:rsidP="00762D74">
            <w:pPr>
              <w:spacing w:after="0"/>
              <w:jc w:val="center"/>
              <w:rPr>
                <w:rFonts w:eastAsia="MS Mincho"/>
                <w:i/>
                <w:lang w:val="en-GB" w:eastAsia="ja-JP"/>
              </w:rPr>
            </w:pPr>
            <w:r w:rsidRPr="006E1E6A">
              <w:rPr>
                <w:i/>
              </w:rPr>
              <w:t>twoDifferentTPC-Loop-PUCCH</w:t>
            </w:r>
          </w:p>
        </w:tc>
        <w:tc>
          <w:tcPr>
            <w:tcW w:w="3686" w:type="dxa"/>
          </w:tcPr>
          <w:p w14:paraId="40D40D8C" w14:textId="265F7761" w:rsidR="00762D74" w:rsidRPr="001F5CA7" w:rsidRDefault="00762D74" w:rsidP="00762D74">
            <w:pPr>
              <w:spacing w:after="0"/>
              <w:jc w:val="center"/>
            </w:pPr>
            <w:r w:rsidRPr="00FC2D88">
              <w:rPr>
                <w:rFonts w:hint="eastAsia"/>
                <w:lang w:eastAsia="zh-CN"/>
              </w:rPr>
              <w:t>F</w:t>
            </w:r>
            <w:r w:rsidRPr="00FC2D88">
              <w:rPr>
                <w:lang w:eastAsia="zh-CN"/>
              </w:rPr>
              <w:t>or IoDT consideration</w:t>
            </w:r>
          </w:p>
        </w:tc>
      </w:tr>
      <w:tr w:rsidR="00762D74" w14:paraId="588CA781" w14:textId="77777777" w:rsidTr="00F14385">
        <w:trPr>
          <w:jc w:val="center"/>
        </w:trPr>
        <w:tc>
          <w:tcPr>
            <w:tcW w:w="3686" w:type="dxa"/>
            <w:vAlign w:val="center"/>
          </w:tcPr>
          <w:p w14:paraId="23DB53DF" w14:textId="77777777" w:rsidR="00762D74" w:rsidRPr="006E1E6A" w:rsidRDefault="00762D74" w:rsidP="00762D74">
            <w:pPr>
              <w:spacing w:after="0"/>
              <w:jc w:val="center"/>
              <w:rPr>
                <w:rFonts w:eastAsia="MS Mincho"/>
                <w:i/>
                <w:lang w:val="en-GB" w:eastAsia="ja-JP"/>
              </w:rPr>
            </w:pPr>
            <w:r w:rsidRPr="006E1E6A">
              <w:rPr>
                <w:i/>
              </w:rPr>
              <w:t>dl-SchedulingOffset-PDSCH-TypeA</w:t>
            </w:r>
          </w:p>
        </w:tc>
        <w:tc>
          <w:tcPr>
            <w:tcW w:w="3686" w:type="dxa"/>
          </w:tcPr>
          <w:p w14:paraId="302D651C" w14:textId="68002865" w:rsidR="00762D74" w:rsidRPr="001F5CA7" w:rsidRDefault="00762D74" w:rsidP="00762D74">
            <w:pPr>
              <w:spacing w:after="0"/>
              <w:jc w:val="center"/>
            </w:pPr>
            <w:r w:rsidRPr="00FC2D88">
              <w:rPr>
                <w:rFonts w:hint="eastAsia"/>
                <w:lang w:eastAsia="zh-CN"/>
              </w:rPr>
              <w:t>F</w:t>
            </w:r>
            <w:r w:rsidRPr="00FC2D88">
              <w:rPr>
                <w:lang w:eastAsia="zh-CN"/>
              </w:rPr>
              <w:t>or IoDT consideration</w:t>
            </w:r>
          </w:p>
        </w:tc>
      </w:tr>
      <w:tr w:rsidR="00762D74" w14:paraId="3F825A77" w14:textId="77777777" w:rsidTr="00F14385">
        <w:trPr>
          <w:jc w:val="center"/>
        </w:trPr>
        <w:tc>
          <w:tcPr>
            <w:tcW w:w="3686" w:type="dxa"/>
            <w:vAlign w:val="center"/>
          </w:tcPr>
          <w:p w14:paraId="2702F2E1" w14:textId="77777777" w:rsidR="00762D74" w:rsidRPr="006E1E6A" w:rsidRDefault="00762D74" w:rsidP="00762D74">
            <w:pPr>
              <w:spacing w:after="0"/>
              <w:jc w:val="center"/>
              <w:rPr>
                <w:rFonts w:eastAsia="MS Mincho"/>
                <w:i/>
                <w:lang w:val="en-GB" w:eastAsia="ja-JP"/>
              </w:rPr>
            </w:pPr>
            <w:r w:rsidRPr="006E1E6A">
              <w:rPr>
                <w:i/>
              </w:rPr>
              <w:t>dl-SchedulingOffset-PDSCH-TypeB</w:t>
            </w:r>
          </w:p>
        </w:tc>
        <w:tc>
          <w:tcPr>
            <w:tcW w:w="3686" w:type="dxa"/>
          </w:tcPr>
          <w:p w14:paraId="372C749C" w14:textId="3C2CA69E" w:rsidR="00762D74" w:rsidRPr="001F5CA7" w:rsidRDefault="00762D74" w:rsidP="00762D74">
            <w:pPr>
              <w:spacing w:after="0"/>
              <w:jc w:val="center"/>
            </w:pPr>
            <w:r w:rsidRPr="00FC2D88">
              <w:rPr>
                <w:rFonts w:hint="eastAsia"/>
                <w:lang w:eastAsia="zh-CN"/>
              </w:rPr>
              <w:t>F</w:t>
            </w:r>
            <w:r w:rsidRPr="00FC2D88">
              <w:rPr>
                <w:lang w:eastAsia="zh-CN"/>
              </w:rPr>
              <w:t>or IoDT consideration</w:t>
            </w:r>
          </w:p>
        </w:tc>
      </w:tr>
      <w:tr w:rsidR="00762D74" w14:paraId="456F8136" w14:textId="77777777" w:rsidTr="00F14385">
        <w:trPr>
          <w:jc w:val="center"/>
        </w:trPr>
        <w:tc>
          <w:tcPr>
            <w:tcW w:w="3686" w:type="dxa"/>
            <w:vAlign w:val="center"/>
          </w:tcPr>
          <w:p w14:paraId="06D56040" w14:textId="77777777" w:rsidR="00762D74" w:rsidRPr="006E1E6A" w:rsidRDefault="00762D74" w:rsidP="00762D74">
            <w:pPr>
              <w:spacing w:after="0"/>
              <w:jc w:val="center"/>
              <w:rPr>
                <w:i/>
              </w:rPr>
            </w:pPr>
            <w:r w:rsidRPr="006E1E6A">
              <w:rPr>
                <w:i/>
              </w:rPr>
              <w:t>ul-SchedulingOffset</w:t>
            </w:r>
          </w:p>
        </w:tc>
        <w:tc>
          <w:tcPr>
            <w:tcW w:w="3686" w:type="dxa"/>
          </w:tcPr>
          <w:p w14:paraId="42DA22A2" w14:textId="7326B526" w:rsidR="00762D74" w:rsidRPr="001F5CA7" w:rsidRDefault="00762D74" w:rsidP="00762D74">
            <w:pPr>
              <w:spacing w:after="0"/>
              <w:jc w:val="center"/>
            </w:pPr>
            <w:r w:rsidRPr="00FC2D88">
              <w:rPr>
                <w:rFonts w:hint="eastAsia"/>
                <w:lang w:eastAsia="zh-CN"/>
              </w:rPr>
              <w:t>F</w:t>
            </w:r>
            <w:r w:rsidRPr="00FC2D88">
              <w:rPr>
                <w:lang w:eastAsia="zh-CN"/>
              </w:rPr>
              <w:t>or IoDT consideration</w:t>
            </w:r>
          </w:p>
        </w:tc>
      </w:tr>
    </w:tbl>
    <w:p w14:paraId="02C8F8E5" w14:textId="1ABF4895" w:rsidR="00D35AAB" w:rsidRPr="005220AC" w:rsidRDefault="00D35AAB" w:rsidP="00D35AAB">
      <w:pPr>
        <w:rPr>
          <w:b/>
          <w:i/>
          <w:lang w:eastAsia="zh-CN"/>
        </w:rPr>
      </w:pPr>
      <w:r>
        <w:rPr>
          <w:b/>
          <w:i/>
          <w:lang w:eastAsia="zh-CN"/>
        </w:rPr>
        <w:t>Observation</w:t>
      </w:r>
      <w:r>
        <w:rPr>
          <w:i/>
          <w:lang w:eastAsia="zh-CN"/>
        </w:rPr>
        <w:t xml:space="preserve">: </w:t>
      </w:r>
      <w:r w:rsidR="00422655">
        <w:rPr>
          <w:i/>
          <w:lang w:eastAsia="zh-CN"/>
        </w:rPr>
        <w:t xml:space="preserve">Motivated by IoDT </w:t>
      </w:r>
      <w:r w:rsidR="00C25174">
        <w:rPr>
          <w:i/>
          <w:lang w:eastAsia="zh-CN"/>
        </w:rPr>
        <w:t xml:space="preserve">facilitation </w:t>
      </w:r>
      <w:r w:rsidR="00422655">
        <w:rPr>
          <w:i/>
          <w:lang w:eastAsia="zh-CN"/>
        </w:rPr>
        <w:t>and/or different mechanism for TDD/FDD, t</w:t>
      </w:r>
      <w:r>
        <w:rPr>
          <w:i/>
          <w:lang w:eastAsia="zh-CN"/>
        </w:rPr>
        <w:t xml:space="preserve">he per-UE capabilities listed in table 1 </w:t>
      </w:r>
      <w:r w:rsidR="00422655">
        <w:rPr>
          <w:i/>
          <w:lang w:eastAsia="zh-CN"/>
        </w:rPr>
        <w:t>are</w:t>
      </w:r>
      <w:r>
        <w:rPr>
          <w:i/>
          <w:lang w:eastAsia="zh-CN"/>
        </w:rPr>
        <w:t xml:space="preserve"> different</w:t>
      </w:r>
      <w:r w:rsidR="00422655">
        <w:rPr>
          <w:i/>
          <w:lang w:eastAsia="zh-CN"/>
        </w:rPr>
        <w:t>iated for</w:t>
      </w:r>
      <w:r>
        <w:rPr>
          <w:i/>
          <w:lang w:eastAsia="zh-CN"/>
        </w:rPr>
        <w:t xml:space="preserve"> </w:t>
      </w:r>
      <w:r w:rsidR="004911C1">
        <w:rPr>
          <w:i/>
          <w:lang w:eastAsia="zh-CN"/>
        </w:rPr>
        <w:t>TDD/FDD</w:t>
      </w:r>
      <w:r>
        <w:rPr>
          <w:i/>
          <w:lang w:eastAsia="zh-CN"/>
        </w:rPr>
        <w:t>.</w:t>
      </w:r>
      <w:bookmarkStart w:id="3" w:name="_GoBack"/>
      <w:bookmarkEnd w:id="3"/>
    </w:p>
    <w:p w14:paraId="1DB48904" w14:textId="3E71634B" w:rsidR="00D35AAB" w:rsidRDefault="002D5F0F" w:rsidP="00C1602B">
      <w:pPr>
        <w:rPr>
          <w:kern w:val="2"/>
          <w:lang w:eastAsia="zh-CN"/>
        </w:rPr>
      </w:pPr>
      <w:r>
        <w:rPr>
          <w:kern w:val="2"/>
          <w:lang w:eastAsia="zh-CN"/>
        </w:rPr>
        <w:t xml:space="preserve">Note that all the subframes on </w:t>
      </w:r>
      <w:r w:rsidR="00B16DF1">
        <w:rPr>
          <w:kern w:val="2"/>
          <w:lang w:eastAsia="zh-CN"/>
        </w:rPr>
        <w:t>SUL</w:t>
      </w:r>
      <w:r>
        <w:rPr>
          <w:kern w:val="2"/>
          <w:lang w:eastAsia="zh-CN"/>
        </w:rPr>
        <w:t xml:space="preserve"> are designated for uplink transmission, which is the same as an FDD uplink carrier. </w:t>
      </w:r>
      <w:r w:rsidR="000B45DC">
        <w:rPr>
          <w:kern w:val="2"/>
          <w:lang w:eastAsia="zh-CN"/>
        </w:rPr>
        <w:t xml:space="preserve">Thus from </w:t>
      </w:r>
      <w:r>
        <w:rPr>
          <w:kern w:val="2"/>
          <w:lang w:eastAsia="zh-CN"/>
        </w:rPr>
        <w:t>the IoDT perspective</w:t>
      </w:r>
      <w:r w:rsidR="00B16DF1">
        <w:rPr>
          <w:kern w:val="2"/>
          <w:lang w:eastAsia="zh-CN"/>
        </w:rPr>
        <w:t xml:space="preserve">, the FDD </w:t>
      </w:r>
      <w:r w:rsidR="00C25174">
        <w:rPr>
          <w:kern w:val="2"/>
          <w:lang w:eastAsia="zh-CN"/>
        </w:rPr>
        <w:t xml:space="preserve">IoDT </w:t>
      </w:r>
      <w:r w:rsidR="00B16DF1">
        <w:rPr>
          <w:kern w:val="2"/>
          <w:lang w:eastAsia="zh-CN"/>
        </w:rPr>
        <w:t xml:space="preserve">results could be </w:t>
      </w:r>
      <w:r w:rsidR="00C25174">
        <w:rPr>
          <w:kern w:val="2"/>
          <w:lang w:eastAsia="zh-CN"/>
        </w:rPr>
        <w:t>the same</w:t>
      </w:r>
      <w:r w:rsidR="00B16DF1">
        <w:rPr>
          <w:kern w:val="2"/>
          <w:lang w:eastAsia="zh-CN"/>
        </w:rPr>
        <w:t xml:space="preserve"> for SUL</w:t>
      </w:r>
      <w:r w:rsidR="000B45DC">
        <w:rPr>
          <w:kern w:val="2"/>
          <w:lang w:eastAsia="zh-CN"/>
        </w:rPr>
        <w:t xml:space="preserve">, and SUL </w:t>
      </w:r>
      <w:r w:rsidR="00C25174">
        <w:rPr>
          <w:kern w:val="2"/>
          <w:lang w:eastAsia="zh-CN"/>
        </w:rPr>
        <w:t xml:space="preserve">has </w:t>
      </w:r>
      <w:r w:rsidR="000B45DC">
        <w:rPr>
          <w:kern w:val="2"/>
          <w:lang w:eastAsia="zh-CN"/>
        </w:rPr>
        <w:t>also follow</w:t>
      </w:r>
      <w:r w:rsidR="00C25174">
        <w:rPr>
          <w:kern w:val="2"/>
          <w:lang w:eastAsia="zh-CN"/>
        </w:rPr>
        <w:t>ed</w:t>
      </w:r>
      <w:r w:rsidR="000B45DC">
        <w:rPr>
          <w:kern w:val="2"/>
          <w:lang w:eastAsia="zh-CN"/>
        </w:rPr>
        <w:t xml:space="preserve"> the same SFI mechanism as FDD.</w:t>
      </w:r>
      <w:r w:rsidR="000B45DC">
        <w:t xml:space="preserve"> </w:t>
      </w:r>
      <w:r w:rsidR="00BF2BA7">
        <w:t>Similarly</w:t>
      </w:r>
      <w:r w:rsidR="000B45DC">
        <w:t xml:space="preserve">, since </w:t>
      </w:r>
      <w:r w:rsidR="000B45DC">
        <w:rPr>
          <w:kern w:val="2"/>
          <w:lang w:eastAsia="zh-CN"/>
        </w:rPr>
        <w:t>all the subframes on SDL are designated for downlink transmission</w:t>
      </w:r>
      <w:r w:rsidR="000B45DC">
        <w:t xml:space="preserve">, SDL </w:t>
      </w:r>
      <w:r w:rsidR="00BF2BA7">
        <w:t>can</w:t>
      </w:r>
      <w:r w:rsidR="000B45DC">
        <w:t xml:space="preserve"> also </w:t>
      </w:r>
      <w:r w:rsidR="00C1602B">
        <w:t>follow FDD for the above UE capabilities in table 1.</w:t>
      </w:r>
      <w:r w:rsidR="000B45DC">
        <w:t xml:space="preserve"> </w:t>
      </w:r>
      <w:r w:rsidR="001D038B">
        <w:rPr>
          <w:kern w:val="2"/>
          <w:lang w:eastAsia="zh-CN"/>
        </w:rPr>
        <w:t xml:space="preserve">In conclusion, we think </w:t>
      </w:r>
      <w:r w:rsidR="00C1602B">
        <w:rPr>
          <w:kern w:val="2"/>
          <w:lang w:val="en-GB" w:eastAsia="zh-CN"/>
        </w:rPr>
        <w:t>if those</w:t>
      </w:r>
      <w:r w:rsidR="00C1602B" w:rsidRPr="00C1602B">
        <w:rPr>
          <w:kern w:val="2"/>
          <w:lang w:val="en-GB" w:eastAsia="zh-CN"/>
        </w:rPr>
        <w:t xml:space="preserve"> capabilities are applicable to SUL or SDL band, the reported UE capability value for FDD should be applied to SUL or SDL band, respectively, in both Rel-15 and Rel-16</w:t>
      </w:r>
      <w:r w:rsidR="001D038B" w:rsidRPr="005E3F6C">
        <w:rPr>
          <w:kern w:val="2"/>
          <w:lang w:eastAsia="zh-CN"/>
        </w:rPr>
        <w:t>.</w:t>
      </w:r>
      <w:r w:rsidR="001D038B">
        <w:rPr>
          <w:kern w:val="2"/>
          <w:lang w:eastAsia="zh-CN"/>
        </w:rPr>
        <w:t xml:space="preserve"> </w:t>
      </w:r>
    </w:p>
    <w:p w14:paraId="64902137" w14:textId="6034D0CA" w:rsidR="00BE2F0E" w:rsidRPr="002E1CDA" w:rsidRDefault="0084648E" w:rsidP="006F483D">
      <w:pPr>
        <w:rPr>
          <w:b/>
          <w:i/>
          <w:lang w:eastAsia="zh-CN"/>
        </w:rPr>
      </w:pPr>
      <w:r w:rsidRPr="002E1CDA">
        <w:rPr>
          <w:b/>
          <w:i/>
          <w:lang w:eastAsia="zh-CN"/>
        </w:rPr>
        <w:t>Proposal</w:t>
      </w:r>
      <w:r w:rsidRPr="002E1CDA">
        <w:rPr>
          <w:i/>
          <w:lang w:eastAsia="zh-CN"/>
        </w:rPr>
        <w:t xml:space="preserve">: </w:t>
      </w:r>
      <w:r w:rsidR="00806056" w:rsidRPr="002E1CDA">
        <w:rPr>
          <w:i/>
          <w:lang w:eastAsia="zh-CN"/>
        </w:rPr>
        <w:t xml:space="preserve">Regarding all the physical layer per-UE capabilities differentiated by FDD and TDD, </w:t>
      </w:r>
      <w:r w:rsidR="00806056" w:rsidRPr="002E1CDA">
        <w:rPr>
          <w:i/>
          <w:kern w:val="2"/>
          <w:lang w:val="en-GB" w:eastAsia="zh-CN"/>
        </w:rPr>
        <w:t>the reported UE capability value for FDD</w:t>
      </w:r>
      <w:r w:rsidR="005E3F6C" w:rsidRPr="002E1CDA">
        <w:rPr>
          <w:i/>
          <w:lang w:eastAsia="zh-CN"/>
        </w:rPr>
        <w:t xml:space="preserve"> </w:t>
      </w:r>
      <w:r w:rsidR="00C1602B" w:rsidRPr="002E1CDA">
        <w:rPr>
          <w:i/>
          <w:lang w:eastAsia="zh-CN"/>
        </w:rPr>
        <w:t xml:space="preserve">should </w:t>
      </w:r>
      <w:r w:rsidR="005E3F6C" w:rsidRPr="002E1CDA">
        <w:rPr>
          <w:i/>
          <w:lang w:eastAsia="zh-CN"/>
        </w:rPr>
        <w:t xml:space="preserve">be applied </w:t>
      </w:r>
      <w:r w:rsidR="004C2D0F" w:rsidRPr="002E1CDA">
        <w:rPr>
          <w:i/>
          <w:lang w:eastAsia="zh-CN"/>
        </w:rPr>
        <w:t xml:space="preserve">to </w:t>
      </w:r>
      <w:r w:rsidR="005E3F6C" w:rsidRPr="002E1CDA">
        <w:rPr>
          <w:i/>
          <w:lang w:eastAsia="zh-CN"/>
        </w:rPr>
        <w:t>SUL/SDL in both Rel-15 and Rel-16</w:t>
      </w:r>
      <w:r w:rsidR="00764394" w:rsidRPr="002E1CDA">
        <w:rPr>
          <w:i/>
          <w:lang w:eastAsia="zh-CN"/>
        </w:rPr>
        <w:t>.</w:t>
      </w:r>
    </w:p>
    <w:p w14:paraId="79209C6D" w14:textId="77777777" w:rsidR="002B1B27" w:rsidRPr="0018470F" w:rsidRDefault="002B1B27" w:rsidP="00B65E2B">
      <w:pPr>
        <w:rPr>
          <w:lang w:eastAsia="zh-CN"/>
        </w:rPr>
      </w:pPr>
    </w:p>
    <w:p w14:paraId="731DFB94" w14:textId="77777777" w:rsidR="00157FC3" w:rsidRPr="00CF195E" w:rsidRDefault="00747F48" w:rsidP="00CF195E">
      <w:pPr>
        <w:pStyle w:val="1"/>
      </w:pPr>
      <w:r w:rsidRPr="00CF195E">
        <w:t>Conclusion</w:t>
      </w:r>
      <w:r w:rsidR="006B1FD5" w:rsidRPr="00CF195E">
        <w:t>s</w:t>
      </w:r>
    </w:p>
    <w:p w14:paraId="604951E0" w14:textId="6DAE0F11" w:rsidR="006B1FD5" w:rsidRDefault="002F423C" w:rsidP="006B1FD5">
      <w:pPr>
        <w:rPr>
          <w:kern w:val="2"/>
          <w:lang w:val="en-GB" w:eastAsia="zh-CN"/>
        </w:rPr>
      </w:pPr>
      <w:r>
        <w:rPr>
          <w:kern w:val="2"/>
          <w:lang w:val="en-GB" w:eastAsia="zh-CN"/>
        </w:rPr>
        <w:t xml:space="preserve">In this contribution, </w:t>
      </w:r>
      <w:r w:rsidR="00CA388F">
        <w:rPr>
          <w:kern w:val="2"/>
          <w:lang w:val="en-GB" w:eastAsia="zh-CN"/>
        </w:rPr>
        <w:t>issue</w:t>
      </w:r>
      <w:r w:rsidR="00314C8F">
        <w:rPr>
          <w:kern w:val="2"/>
          <w:lang w:val="en-GB" w:eastAsia="zh-CN"/>
        </w:rPr>
        <w:t xml:space="preserve"> for </w:t>
      </w:r>
      <w:r w:rsidR="005E3F6C" w:rsidRPr="005E3F6C">
        <w:rPr>
          <w:kern w:val="2"/>
          <w:lang w:val="en-GB" w:eastAsia="zh-CN"/>
        </w:rPr>
        <w:t>UE capability xDD differentiation for SUL/SDL bands</w:t>
      </w:r>
      <w:r w:rsidR="00314C8F">
        <w:rPr>
          <w:kern w:val="2"/>
          <w:lang w:val="en-GB" w:eastAsia="zh-CN"/>
        </w:rPr>
        <w:t xml:space="preserve"> </w:t>
      </w:r>
      <w:r w:rsidR="00F42B26">
        <w:rPr>
          <w:kern w:val="2"/>
          <w:lang w:val="en-GB" w:eastAsia="zh-CN"/>
        </w:rPr>
        <w:t>w</w:t>
      </w:r>
      <w:r w:rsidR="002F1032">
        <w:rPr>
          <w:kern w:val="2"/>
          <w:lang w:val="en-GB" w:eastAsia="zh-CN"/>
        </w:rPr>
        <w:t>as</w:t>
      </w:r>
      <w:r w:rsidR="00314C8F">
        <w:rPr>
          <w:kern w:val="2"/>
          <w:lang w:val="en-GB" w:eastAsia="zh-CN"/>
        </w:rPr>
        <w:t xml:space="preserve"> discussed.</w:t>
      </w:r>
      <w:r w:rsidR="004A1A14">
        <w:rPr>
          <w:kern w:val="2"/>
          <w:lang w:val="en-GB" w:eastAsia="zh-CN"/>
        </w:rPr>
        <w:t xml:space="preserve"> The following </w:t>
      </w:r>
      <w:r w:rsidR="005E3F6C">
        <w:rPr>
          <w:kern w:val="2"/>
          <w:lang w:val="en-GB" w:eastAsia="zh-CN"/>
        </w:rPr>
        <w:t xml:space="preserve">observation and </w:t>
      </w:r>
      <w:r w:rsidR="00AA13AC">
        <w:rPr>
          <w:kern w:val="2"/>
          <w:lang w:val="en-GB" w:eastAsia="zh-CN"/>
        </w:rPr>
        <w:t>proposal</w:t>
      </w:r>
      <w:r w:rsidR="005E3F6C">
        <w:rPr>
          <w:kern w:val="2"/>
          <w:lang w:val="en-GB" w:eastAsia="zh-CN"/>
        </w:rPr>
        <w:t xml:space="preserve"> are</w:t>
      </w:r>
      <w:r w:rsidR="004A1A14">
        <w:rPr>
          <w:kern w:val="2"/>
          <w:lang w:val="en-GB" w:eastAsia="zh-CN"/>
        </w:rPr>
        <w:t xml:space="preserve"> given:</w:t>
      </w:r>
    </w:p>
    <w:p w14:paraId="68AB4135" w14:textId="63DDE2D3" w:rsidR="005E3F6C" w:rsidRDefault="005E3F6C" w:rsidP="001C0A80">
      <w:pPr>
        <w:rPr>
          <w:b/>
          <w:i/>
          <w:lang w:eastAsia="zh-CN"/>
        </w:rPr>
      </w:pPr>
      <w:bookmarkStart w:id="4" w:name="_Ref124589665"/>
      <w:bookmarkStart w:id="5" w:name="_Ref71620620"/>
      <w:bookmarkStart w:id="6" w:name="_Ref124671424"/>
      <w:r>
        <w:rPr>
          <w:b/>
          <w:i/>
          <w:lang w:eastAsia="zh-CN"/>
        </w:rPr>
        <w:t>Observation</w:t>
      </w:r>
      <w:r>
        <w:rPr>
          <w:i/>
          <w:lang w:eastAsia="zh-CN"/>
        </w:rPr>
        <w:t xml:space="preserve">: </w:t>
      </w:r>
      <w:r w:rsidR="002D5F0F">
        <w:rPr>
          <w:i/>
          <w:lang w:eastAsia="zh-CN"/>
        </w:rPr>
        <w:t xml:space="preserve">Motivated by IoDT </w:t>
      </w:r>
      <w:r w:rsidR="00C25174">
        <w:rPr>
          <w:i/>
          <w:lang w:eastAsia="zh-CN"/>
        </w:rPr>
        <w:t xml:space="preserve">facilitation </w:t>
      </w:r>
      <w:r w:rsidR="002D5F0F">
        <w:rPr>
          <w:i/>
          <w:lang w:eastAsia="zh-CN"/>
        </w:rPr>
        <w:t>and/or different mechanism for TDD/FDD, the per-UE capabilities listed in table 1 are differentiated for TDD/FDD</w:t>
      </w:r>
      <w:r>
        <w:rPr>
          <w:i/>
          <w:lang w:eastAsia="zh-CN"/>
        </w:rPr>
        <w:t>.</w:t>
      </w:r>
    </w:p>
    <w:p w14:paraId="4ECDD879" w14:textId="4546BB67" w:rsidR="001C0A80" w:rsidRPr="00661CFA" w:rsidRDefault="005E3F6C" w:rsidP="001C0A80">
      <w:pPr>
        <w:rPr>
          <w:i/>
          <w:color w:val="FF0000"/>
          <w:lang w:eastAsia="zh-CN"/>
        </w:rPr>
      </w:pPr>
      <w:r w:rsidRPr="00661CFA">
        <w:rPr>
          <w:b/>
          <w:i/>
          <w:lang w:eastAsia="zh-CN"/>
        </w:rPr>
        <w:lastRenderedPageBreak/>
        <w:t>Proposal</w:t>
      </w:r>
      <w:r w:rsidRPr="00661CFA">
        <w:rPr>
          <w:i/>
          <w:lang w:eastAsia="zh-CN"/>
        </w:rPr>
        <w:t xml:space="preserve">: </w:t>
      </w:r>
      <w:r w:rsidR="004C2D0F" w:rsidRPr="00661CFA">
        <w:rPr>
          <w:i/>
          <w:lang w:eastAsia="zh-CN"/>
        </w:rPr>
        <w:t xml:space="preserve">Regarding all the physical layer per-UE capabilities differentiated by FDD and TDD, </w:t>
      </w:r>
      <w:r w:rsidR="004C2D0F" w:rsidRPr="00661CFA">
        <w:rPr>
          <w:i/>
          <w:kern w:val="2"/>
          <w:lang w:val="en-GB" w:eastAsia="zh-CN"/>
        </w:rPr>
        <w:t>the reported UE capability value for FDD</w:t>
      </w:r>
      <w:r w:rsidR="004C2D0F" w:rsidRPr="00661CFA">
        <w:rPr>
          <w:i/>
          <w:lang w:eastAsia="zh-CN"/>
        </w:rPr>
        <w:t xml:space="preserve"> should be applied to SUL/SDL in both Rel-15 and Rel-16.</w:t>
      </w:r>
    </w:p>
    <w:p w14:paraId="49F68A80" w14:textId="77777777" w:rsidR="001D780E" w:rsidRPr="00CF195E" w:rsidRDefault="001D780E" w:rsidP="00CF195E">
      <w:pPr>
        <w:pStyle w:val="1"/>
        <w:numPr>
          <w:ilvl w:val="0"/>
          <w:numId w:val="0"/>
        </w:numPr>
        <w:ind w:left="432" w:hanging="432"/>
      </w:pPr>
      <w:r w:rsidRPr="00CF195E">
        <w:t>References</w:t>
      </w:r>
    </w:p>
    <w:p w14:paraId="33E99272" w14:textId="5623B91D" w:rsidR="00645F41" w:rsidRDefault="00BF2BA7" w:rsidP="00BF2BA7">
      <w:pPr>
        <w:pStyle w:val="References"/>
      </w:pPr>
      <w:bookmarkStart w:id="7" w:name="_Ref450662982"/>
      <w:bookmarkStart w:id="8" w:name="_Ref457851771"/>
      <w:bookmarkStart w:id="9" w:name="_Ref450661959"/>
      <w:bookmarkStart w:id="10" w:name="_Ref167612875"/>
      <w:bookmarkStart w:id="11" w:name="_Ref167612671"/>
      <w:bookmarkEnd w:id="4"/>
      <w:bookmarkEnd w:id="5"/>
      <w:bookmarkEnd w:id="6"/>
      <w:r>
        <w:t>R1-2005208/</w:t>
      </w:r>
      <w:r w:rsidR="00F17C01">
        <w:t>R2</w:t>
      </w:r>
      <w:r w:rsidR="00F17C01" w:rsidRPr="00F17C01">
        <w:t>-200</w:t>
      </w:r>
      <w:r w:rsidR="00ED372E">
        <w:t>6</w:t>
      </w:r>
      <w:r>
        <w:t>322</w:t>
      </w:r>
      <w:r w:rsidR="00BF464D" w:rsidRPr="00F17C01">
        <w:rPr>
          <w:lang w:eastAsia="zh-CN"/>
        </w:rPr>
        <w:t xml:space="preserve"> </w:t>
      </w:r>
      <w:r w:rsidR="00827DF4" w:rsidRPr="00F17C01">
        <w:rPr>
          <w:lang w:eastAsia="zh-CN"/>
        </w:rPr>
        <w:t>“</w:t>
      </w:r>
      <w:r w:rsidRPr="00BF2BA7">
        <w:rPr>
          <w:sz w:val="22"/>
          <w:szCs w:val="22"/>
          <w:lang w:eastAsia="zh-CN"/>
        </w:rPr>
        <w:t>LS on UE capability xDD differentiation for SUL/SDL bands</w:t>
      </w:r>
      <w:r w:rsidR="00827DF4" w:rsidRPr="00F17C01">
        <w:rPr>
          <w:lang w:eastAsia="zh-CN"/>
        </w:rPr>
        <w:t>”,</w:t>
      </w:r>
      <w:r>
        <w:t>RAN2</w:t>
      </w:r>
      <w:r w:rsidR="00F17C01" w:rsidRPr="00F17C01">
        <w:t>,</w:t>
      </w:r>
      <w:r w:rsidR="00F17C01">
        <w:t xml:space="preserve"> </w:t>
      </w:r>
      <w:r w:rsidR="00F17C01" w:rsidRPr="00F17C01">
        <w:t>3GPP RAN</w:t>
      </w:r>
      <w:r>
        <w:t>2</w:t>
      </w:r>
      <w:r w:rsidR="00F17C01" w:rsidRPr="00F17C01">
        <w:t>#1</w:t>
      </w:r>
      <w:r w:rsidR="00ED372E">
        <w:t>10</w:t>
      </w:r>
      <w:r w:rsidR="005B4BF3">
        <w:t xml:space="preserve"> </w:t>
      </w:r>
      <w:r w:rsidR="005B4BF3">
        <w:rPr>
          <w:lang w:eastAsia="zh-CN"/>
        </w:rPr>
        <w:t>Electronic Meeting</w:t>
      </w:r>
      <w:r w:rsidR="00F17C01" w:rsidRPr="00F17C01">
        <w:t xml:space="preserve">, </w:t>
      </w:r>
      <w:r w:rsidR="00ED372E">
        <w:rPr>
          <w:bCs/>
        </w:rPr>
        <w:t>June</w:t>
      </w:r>
      <w:r w:rsidR="00F17C01" w:rsidRPr="00F17C01">
        <w:rPr>
          <w:bCs/>
        </w:rPr>
        <w:t xml:space="preserve"> </w:t>
      </w:r>
      <w:r w:rsidR="00ED372E">
        <w:rPr>
          <w:bCs/>
        </w:rPr>
        <w:t>1</w:t>
      </w:r>
      <w:r w:rsidR="00ED372E">
        <w:rPr>
          <w:bCs/>
          <w:vertAlign w:val="superscript"/>
        </w:rPr>
        <w:t>st</w:t>
      </w:r>
      <w:r w:rsidR="00F17C01" w:rsidRPr="00F17C01">
        <w:rPr>
          <w:bCs/>
        </w:rPr>
        <w:t xml:space="preserve"> – </w:t>
      </w:r>
      <w:r w:rsidR="00ED372E">
        <w:rPr>
          <w:bCs/>
        </w:rPr>
        <w:t>12</w:t>
      </w:r>
      <w:r w:rsidR="00F17C01" w:rsidRPr="00F17C01">
        <w:rPr>
          <w:bCs/>
          <w:vertAlign w:val="superscript"/>
        </w:rPr>
        <w:t>th</w:t>
      </w:r>
      <w:r w:rsidR="00F17C01" w:rsidRPr="00F17C01">
        <w:rPr>
          <w:bCs/>
        </w:rPr>
        <w:t>, 2020</w:t>
      </w:r>
      <w:r w:rsidR="00827DF4" w:rsidRPr="00F17C01">
        <w:t>.</w:t>
      </w:r>
      <w:bookmarkEnd w:id="2"/>
      <w:bookmarkEnd w:id="7"/>
      <w:bookmarkEnd w:id="8"/>
      <w:bookmarkEnd w:id="9"/>
      <w:bookmarkEnd w:id="10"/>
      <w:bookmarkEnd w:id="11"/>
    </w:p>
    <w:sectPr w:rsidR="00645F41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CE588C" w14:textId="77777777" w:rsidR="00D977B0" w:rsidRDefault="00D977B0">
      <w:r>
        <w:separator/>
      </w:r>
    </w:p>
  </w:endnote>
  <w:endnote w:type="continuationSeparator" w:id="0">
    <w:p w14:paraId="0032B43B" w14:textId="77777777" w:rsidR="00D977B0" w:rsidRDefault="00D977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DEBD2FD" w14:textId="77777777" w:rsidR="00D977B0" w:rsidRDefault="00D977B0">
      <w:r>
        <w:separator/>
      </w:r>
    </w:p>
  </w:footnote>
  <w:footnote w:type="continuationSeparator" w:id="0">
    <w:p w14:paraId="31DA0A25" w14:textId="77777777" w:rsidR="00D977B0" w:rsidRDefault="00D977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37029"/>
    <w:multiLevelType w:val="hybridMultilevel"/>
    <w:tmpl w:val="786C4DFA"/>
    <w:lvl w:ilvl="0" w:tplc="329E2A5C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9F7C30"/>
    <w:multiLevelType w:val="hybridMultilevel"/>
    <w:tmpl w:val="117644C4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0652AE0"/>
    <w:multiLevelType w:val="hybridMultilevel"/>
    <w:tmpl w:val="A9F8202C"/>
    <w:lvl w:ilvl="0" w:tplc="2B3A99B0">
      <w:start w:val="1"/>
      <w:numFmt w:val="bullet"/>
      <w:lvlText w:val="-"/>
      <w:lvlJc w:val="left"/>
      <w:pPr>
        <w:ind w:left="480" w:hanging="420"/>
      </w:pPr>
      <w:rPr>
        <w:rFonts w:ascii="Times New Roman" w:eastAsia="宋体" w:hAnsi="Times New Roman" w:cs="Times New Roman" w:hint="default"/>
        <w:i/>
      </w:rPr>
    </w:lvl>
    <w:lvl w:ilvl="1" w:tplc="04090003" w:tentative="1">
      <w:start w:val="1"/>
      <w:numFmt w:val="bullet"/>
      <w:lvlText w:val=""/>
      <w:lvlJc w:val="left"/>
      <w:pPr>
        <w:ind w:left="9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40" w:hanging="420"/>
      </w:pPr>
      <w:rPr>
        <w:rFonts w:ascii="Wingdings" w:hAnsi="Wingdings" w:hint="default"/>
      </w:rPr>
    </w:lvl>
  </w:abstractNum>
  <w:abstractNum w:abstractNumId="3" w15:restartNumberingAfterBreak="0">
    <w:nsid w:val="12EC183A"/>
    <w:multiLevelType w:val="hybridMultilevel"/>
    <w:tmpl w:val="3DBA9230"/>
    <w:lvl w:ilvl="0" w:tplc="FC5C0D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DC54042"/>
    <w:multiLevelType w:val="hybridMultilevel"/>
    <w:tmpl w:val="E77AF90E"/>
    <w:lvl w:ilvl="0" w:tplc="7438F206">
      <w:numFmt w:val="bullet"/>
      <w:lvlText w:val="·"/>
      <w:lvlJc w:val="left"/>
      <w:pPr>
        <w:ind w:left="420" w:hanging="420"/>
      </w:pPr>
      <w:rPr>
        <w:rFonts w:ascii="Calibri" w:eastAsia="等线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1D46F5C"/>
    <w:multiLevelType w:val="multilevel"/>
    <w:tmpl w:val="DD6E54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56728EB"/>
    <w:multiLevelType w:val="hybridMultilevel"/>
    <w:tmpl w:val="184A552C"/>
    <w:lvl w:ilvl="0" w:tplc="04987BAE">
      <w:start w:val="1"/>
      <w:numFmt w:val="bullet"/>
      <w:lvlText w:val="-"/>
      <w:lvlJc w:val="left"/>
      <w:pPr>
        <w:ind w:left="478" w:hanging="42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8" w:hanging="420"/>
      </w:pPr>
      <w:rPr>
        <w:rFonts w:ascii="Wingdings" w:hAnsi="Wingdings" w:hint="default"/>
      </w:rPr>
    </w:lvl>
  </w:abstractNum>
  <w:abstractNum w:abstractNumId="7" w15:restartNumberingAfterBreak="0">
    <w:nsid w:val="299876B0"/>
    <w:multiLevelType w:val="hybridMultilevel"/>
    <w:tmpl w:val="AC8E6312"/>
    <w:lvl w:ilvl="0" w:tplc="04987BAE">
      <w:start w:val="1"/>
      <w:numFmt w:val="bullet"/>
      <w:lvlText w:val="-"/>
      <w:lvlJc w:val="left"/>
      <w:pPr>
        <w:ind w:left="480" w:hanging="42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40" w:hanging="420"/>
      </w:pPr>
      <w:rPr>
        <w:rFonts w:ascii="Wingdings" w:hAnsi="Wingdings" w:hint="default"/>
      </w:rPr>
    </w:lvl>
  </w:abstractNum>
  <w:abstractNum w:abstractNumId="8" w15:restartNumberingAfterBreak="0">
    <w:nsid w:val="2A1B7B5C"/>
    <w:multiLevelType w:val="multilevel"/>
    <w:tmpl w:val="3BE63C68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A69361E"/>
    <w:multiLevelType w:val="hybridMultilevel"/>
    <w:tmpl w:val="247C195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196CF1"/>
    <w:multiLevelType w:val="hybridMultilevel"/>
    <w:tmpl w:val="5B706A56"/>
    <w:lvl w:ilvl="0" w:tplc="EA3A490E">
      <w:start w:val="1"/>
      <w:numFmt w:val="decimal"/>
      <w:lvlText w:val="A.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C2952EC"/>
    <w:multiLevelType w:val="hybridMultilevel"/>
    <w:tmpl w:val="A79462A0"/>
    <w:lvl w:ilvl="0" w:tplc="04090019">
      <w:start w:val="1"/>
      <w:numFmt w:val="lowerLetter"/>
      <w:lvlText w:val="%1)"/>
      <w:lvlJc w:val="left"/>
      <w:pPr>
        <w:ind w:left="420" w:hanging="420"/>
      </w:pPr>
      <w:rPr>
        <w:rFonts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15" w15:restartNumberingAfterBreak="0">
    <w:nsid w:val="51A27AC5"/>
    <w:multiLevelType w:val="hybridMultilevel"/>
    <w:tmpl w:val="5C942FD0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F022AE8"/>
    <w:multiLevelType w:val="multilevel"/>
    <w:tmpl w:val="65BA292C"/>
    <w:lvl w:ilvl="0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  <w:sz w:val="20"/>
      </w:rPr>
    </w:lvl>
  </w:abstractNum>
  <w:abstractNum w:abstractNumId="17" w15:restartNumberingAfterBreak="0">
    <w:nsid w:val="69634C45"/>
    <w:multiLevelType w:val="hybridMultilevel"/>
    <w:tmpl w:val="81342A22"/>
    <w:lvl w:ilvl="0" w:tplc="804C6F20">
      <w:start w:val="1"/>
      <w:numFmt w:val="lowerLetter"/>
      <w:lvlText w:val="%1)"/>
      <w:lvlJc w:val="left"/>
      <w:pPr>
        <w:ind w:left="420" w:hanging="420"/>
      </w:pPr>
      <w:rPr>
        <w:rFonts w:ascii="Times New Roman" w:hAnsi="Times New Roman" w:hint="default"/>
        <w:sz w:val="22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6C64134B"/>
    <w:multiLevelType w:val="hybridMultilevel"/>
    <w:tmpl w:val="9B14D9A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6DDC5EA4"/>
    <w:multiLevelType w:val="hybridMultilevel"/>
    <w:tmpl w:val="62B07602"/>
    <w:lvl w:ilvl="0" w:tplc="D16E0F1E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A794EF2"/>
    <w:multiLevelType w:val="hybridMultilevel"/>
    <w:tmpl w:val="C57A4EC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4"/>
  </w:num>
  <w:num w:numId="4">
    <w:abstractNumId w:val="5"/>
  </w:num>
  <w:num w:numId="5">
    <w:abstractNumId w:val="8"/>
  </w:num>
  <w:num w:numId="6">
    <w:abstractNumId w:val="11"/>
  </w:num>
  <w:num w:numId="7">
    <w:abstractNumId w:val="17"/>
  </w:num>
  <w:num w:numId="8">
    <w:abstractNumId w:val="6"/>
  </w:num>
  <w:num w:numId="9">
    <w:abstractNumId w:val="0"/>
  </w:num>
  <w:num w:numId="10">
    <w:abstractNumId w:val="4"/>
  </w:num>
  <w:num w:numId="11">
    <w:abstractNumId w:val="2"/>
  </w:num>
  <w:num w:numId="12">
    <w:abstractNumId w:val="9"/>
  </w:num>
  <w:num w:numId="13">
    <w:abstractNumId w:val="1"/>
  </w:num>
  <w:num w:numId="14">
    <w:abstractNumId w:val="20"/>
  </w:num>
  <w:num w:numId="15">
    <w:abstractNumId w:val="7"/>
  </w:num>
  <w:num w:numId="16">
    <w:abstractNumId w:val="10"/>
  </w:num>
  <w:num w:numId="17">
    <w:abstractNumId w:val="19"/>
  </w:num>
  <w:num w:numId="18">
    <w:abstractNumId w:val="16"/>
  </w:num>
  <w:num w:numId="19">
    <w:abstractNumId w:val="15"/>
  </w:num>
  <w:num w:numId="20">
    <w:abstractNumId w:val="3"/>
  </w:num>
  <w:num w:numId="21">
    <w:abstractNumId w:val="1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51D"/>
    <w:rsid w:val="00000916"/>
    <w:rsid w:val="00000D04"/>
    <w:rsid w:val="00000DB2"/>
    <w:rsid w:val="000017BC"/>
    <w:rsid w:val="00001D0B"/>
    <w:rsid w:val="000020F6"/>
    <w:rsid w:val="00002893"/>
    <w:rsid w:val="000033A3"/>
    <w:rsid w:val="00003605"/>
    <w:rsid w:val="00003C56"/>
    <w:rsid w:val="00003EC2"/>
    <w:rsid w:val="000040A9"/>
    <w:rsid w:val="0000458E"/>
    <w:rsid w:val="000049CD"/>
    <w:rsid w:val="00004E70"/>
    <w:rsid w:val="0000650C"/>
    <w:rsid w:val="00006E4E"/>
    <w:rsid w:val="000072B6"/>
    <w:rsid w:val="00007798"/>
    <w:rsid w:val="00007813"/>
    <w:rsid w:val="00007AAD"/>
    <w:rsid w:val="000109E6"/>
    <w:rsid w:val="0001107C"/>
    <w:rsid w:val="00011F67"/>
    <w:rsid w:val="00012862"/>
    <w:rsid w:val="000128E6"/>
    <w:rsid w:val="0001338D"/>
    <w:rsid w:val="00013D74"/>
    <w:rsid w:val="00015EFB"/>
    <w:rsid w:val="000165E2"/>
    <w:rsid w:val="000172BE"/>
    <w:rsid w:val="00017D8A"/>
    <w:rsid w:val="000201F8"/>
    <w:rsid w:val="00021982"/>
    <w:rsid w:val="00023388"/>
    <w:rsid w:val="00023425"/>
    <w:rsid w:val="0002372A"/>
    <w:rsid w:val="000241BE"/>
    <w:rsid w:val="000242F2"/>
    <w:rsid w:val="00024953"/>
    <w:rsid w:val="0002534A"/>
    <w:rsid w:val="00026D4B"/>
    <w:rsid w:val="000275C6"/>
    <w:rsid w:val="00027AD6"/>
    <w:rsid w:val="0003024C"/>
    <w:rsid w:val="00031A9F"/>
    <w:rsid w:val="00031ADB"/>
    <w:rsid w:val="00032056"/>
    <w:rsid w:val="000328CA"/>
    <w:rsid w:val="00032E40"/>
    <w:rsid w:val="0003376B"/>
    <w:rsid w:val="000341E2"/>
    <w:rsid w:val="00034676"/>
    <w:rsid w:val="000346E6"/>
    <w:rsid w:val="000352B3"/>
    <w:rsid w:val="00035A62"/>
    <w:rsid w:val="0004023E"/>
    <w:rsid w:val="0004024B"/>
    <w:rsid w:val="00041C57"/>
    <w:rsid w:val="000434B7"/>
    <w:rsid w:val="000435E4"/>
    <w:rsid w:val="0004465B"/>
    <w:rsid w:val="00046796"/>
    <w:rsid w:val="000467FD"/>
    <w:rsid w:val="00046AAF"/>
    <w:rsid w:val="00047225"/>
    <w:rsid w:val="00047E60"/>
    <w:rsid w:val="00051F12"/>
    <w:rsid w:val="00052AD2"/>
    <w:rsid w:val="000530DF"/>
    <w:rsid w:val="00054002"/>
    <w:rsid w:val="00054E0C"/>
    <w:rsid w:val="00055243"/>
    <w:rsid w:val="00055263"/>
    <w:rsid w:val="0005541D"/>
    <w:rsid w:val="000565C8"/>
    <w:rsid w:val="00057DC8"/>
    <w:rsid w:val="0006106C"/>
    <w:rsid w:val="000612E1"/>
    <w:rsid w:val="000614FE"/>
    <w:rsid w:val="00061D60"/>
    <w:rsid w:val="00063AFA"/>
    <w:rsid w:val="00064DFA"/>
    <w:rsid w:val="00065D38"/>
    <w:rsid w:val="000660C8"/>
    <w:rsid w:val="000665CF"/>
    <w:rsid w:val="00067DD1"/>
    <w:rsid w:val="00070447"/>
    <w:rsid w:val="000706E7"/>
    <w:rsid w:val="00070EF8"/>
    <w:rsid w:val="000710FE"/>
    <w:rsid w:val="00071192"/>
    <w:rsid w:val="000713A7"/>
    <w:rsid w:val="00072A80"/>
    <w:rsid w:val="000731A0"/>
    <w:rsid w:val="000732D3"/>
    <w:rsid w:val="000736C1"/>
    <w:rsid w:val="00073797"/>
    <w:rsid w:val="00073DEC"/>
    <w:rsid w:val="000745AA"/>
    <w:rsid w:val="00074BCA"/>
    <w:rsid w:val="00074E86"/>
    <w:rsid w:val="00076097"/>
    <w:rsid w:val="00076541"/>
    <w:rsid w:val="000772F4"/>
    <w:rsid w:val="000776EB"/>
    <w:rsid w:val="0008052F"/>
    <w:rsid w:val="00081283"/>
    <w:rsid w:val="000823B0"/>
    <w:rsid w:val="0008335B"/>
    <w:rsid w:val="00083379"/>
    <w:rsid w:val="00083587"/>
    <w:rsid w:val="00083838"/>
    <w:rsid w:val="00083B6A"/>
    <w:rsid w:val="00085923"/>
    <w:rsid w:val="00085E04"/>
    <w:rsid w:val="00086800"/>
    <w:rsid w:val="00087913"/>
    <w:rsid w:val="000902DC"/>
    <w:rsid w:val="000911AE"/>
    <w:rsid w:val="000916EF"/>
    <w:rsid w:val="000924B9"/>
    <w:rsid w:val="00093697"/>
    <w:rsid w:val="00093D42"/>
    <w:rsid w:val="00093DD0"/>
    <w:rsid w:val="00094033"/>
    <w:rsid w:val="000948AA"/>
    <w:rsid w:val="00094A16"/>
    <w:rsid w:val="00094DE6"/>
    <w:rsid w:val="00096356"/>
    <w:rsid w:val="00096679"/>
    <w:rsid w:val="00097C99"/>
    <w:rsid w:val="000A0F14"/>
    <w:rsid w:val="000A1441"/>
    <w:rsid w:val="000A1A06"/>
    <w:rsid w:val="000A1B60"/>
    <w:rsid w:val="000A1E77"/>
    <w:rsid w:val="000A2048"/>
    <w:rsid w:val="000A21B4"/>
    <w:rsid w:val="000A2CC7"/>
    <w:rsid w:val="000A2ED6"/>
    <w:rsid w:val="000A4205"/>
    <w:rsid w:val="000A44AD"/>
    <w:rsid w:val="000A4A19"/>
    <w:rsid w:val="000A5C66"/>
    <w:rsid w:val="000A6351"/>
    <w:rsid w:val="000A6374"/>
    <w:rsid w:val="000A63D6"/>
    <w:rsid w:val="000A797B"/>
    <w:rsid w:val="000A7B38"/>
    <w:rsid w:val="000B0343"/>
    <w:rsid w:val="000B2035"/>
    <w:rsid w:val="000B24E4"/>
    <w:rsid w:val="000B2985"/>
    <w:rsid w:val="000B2C88"/>
    <w:rsid w:val="000B3342"/>
    <w:rsid w:val="000B45DC"/>
    <w:rsid w:val="000B5000"/>
    <w:rsid w:val="000B51FA"/>
    <w:rsid w:val="000B5905"/>
    <w:rsid w:val="000B5975"/>
    <w:rsid w:val="000B6E2C"/>
    <w:rsid w:val="000B711A"/>
    <w:rsid w:val="000B76C5"/>
    <w:rsid w:val="000B7A10"/>
    <w:rsid w:val="000C0904"/>
    <w:rsid w:val="000C0CDB"/>
    <w:rsid w:val="000C115D"/>
    <w:rsid w:val="000C1535"/>
    <w:rsid w:val="000C252B"/>
    <w:rsid w:val="000C26C6"/>
    <w:rsid w:val="000C2FBD"/>
    <w:rsid w:val="000C32AC"/>
    <w:rsid w:val="000C3B0C"/>
    <w:rsid w:val="000C422D"/>
    <w:rsid w:val="000C5F91"/>
    <w:rsid w:val="000C6025"/>
    <w:rsid w:val="000C6D3A"/>
    <w:rsid w:val="000C7FD8"/>
    <w:rsid w:val="000D0565"/>
    <w:rsid w:val="000D0E4E"/>
    <w:rsid w:val="000D0F8A"/>
    <w:rsid w:val="000D113C"/>
    <w:rsid w:val="000D12D1"/>
    <w:rsid w:val="000D159A"/>
    <w:rsid w:val="000D1796"/>
    <w:rsid w:val="000D22CC"/>
    <w:rsid w:val="000D36AE"/>
    <w:rsid w:val="000D38A1"/>
    <w:rsid w:val="000D3DF6"/>
    <w:rsid w:val="000D4C4E"/>
    <w:rsid w:val="000D5077"/>
    <w:rsid w:val="000D5362"/>
    <w:rsid w:val="000D57F8"/>
    <w:rsid w:val="000D5851"/>
    <w:rsid w:val="000D5C60"/>
    <w:rsid w:val="000D6929"/>
    <w:rsid w:val="000D6E8F"/>
    <w:rsid w:val="000D71E2"/>
    <w:rsid w:val="000D73A5"/>
    <w:rsid w:val="000E07D6"/>
    <w:rsid w:val="000E1380"/>
    <w:rsid w:val="000E18DF"/>
    <w:rsid w:val="000E59A0"/>
    <w:rsid w:val="000E7984"/>
    <w:rsid w:val="000E7A84"/>
    <w:rsid w:val="000E7DA6"/>
    <w:rsid w:val="000F15BC"/>
    <w:rsid w:val="000F17A0"/>
    <w:rsid w:val="000F180A"/>
    <w:rsid w:val="000F1C92"/>
    <w:rsid w:val="000F2386"/>
    <w:rsid w:val="000F2D45"/>
    <w:rsid w:val="000F2EEE"/>
    <w:rsid w:val="000F3697"/>
    <w:rsid w:val="000F444B"/>
    <w:rsid w:val="000F6436"/>
    <w:rsid w:val="000F7F58"/>
    <w:rsid w:val="00100067"/>
    <w:rsid w:val="00100128"/>
    <w:rsid w:val="00100407"/>
    <w:rsid w:val="00100FF3"/>
    <w:rsid w:val="0010148D"/>
    <w:rsid w:val="001026CA"/>
    <w:rsid w:val="001033C5"/>
    <w:rsid w:val="00103DA3"/>
    <w:rsid w:val="001043C2"/>
    <w:rsid w:val="001043E1"/>
    <w:rsid w:val="00104414"/>
    <w:rsid w:val="0010505A"/>
    <w:rsid w:val="0010518B"/>
    <w:rsid w:val="00105CC7"/>
    <w:rsid w:val="00107779"/>
    <w:rsid w:val="0010778E"/>
    <w:rsid w:val="001078C2"/>
    <w:rsid w:val="00107E1C"/>
    <w:rsid w:val="00110243"/>
    <w:rsid w:val="00110F78"/>
    <w:rsid w:val="001112C4"/>
    <w:rsid w:val="00111444"/>
    <w:rsid w:val="00111619"/>
    <w:rsid w:val="0011161E"/>
    <w:rsid w:val="00111723"/>
    <w:rsid w:val="00111F97"/>
    <w:rsid w:val="001129B5"/>
    <w:rsid w:val="00112BE6"/>
    <w:rsid w:val="00114043"/>
    <w:rsid w:val="001141E3"/>
    <w:rsid w:val="001144DF"/>
    <w:rsid w:val="00114EE6"/>
    <w:rsid w:val="0011557B"/>
    <w:rsid w:val="00117C85"/>
    <w:rsid w:val="00120257"/>
    <w:rsid w:val="001204B5"/>
    <w:rsid w:val="00120B13"/>
    <w:rsid w:val="0012433B"/>
    <w:rsid w:val="00124D84"/>
    <w:rsid w:val="001250DD"/>
    <w:rsid w:val="00125733"/>
    <w:rsid w:val="001263AA"/>
    <w:rsid w:val="00130779"/>
    <w:rsid w:val="001307A1"/>
    <w:rsid w:val="00130F81"/>
    <w:rsid w:val="001321D3"/>
    <w:rsid w:val="00133599"/>
    <w:rsid w:val="00133BF7"/>
    <w:rsid w:val="00134B88"/>
    <w:rsid w:val="001368F0"/>
    <w:rsid w:val="00136A23"/>
    <w:rsid w:val="00136B99"/>
    <w:rsid w:val="001402FC"/>
    <w:rsid w:val="0014063E"/>
    <w:rsid w:val="0014087D"/>
    <w:rsid w:val="00140F74"/>
    <w:rsid w:val="00141191"/>
    <w:rsid w:val="0014159C"/>
    <w:rsid w:val="00142665"/>
    <w:rsid w:val="0014384A"/>
    <w:rsid w:val="001438B9"/>
    <w:rsid w:val="0014450F"/>
    <w:rsid w:val="00144D8F"/>
    <w:rsid w:val="00145C74"/>
    <w:rsid w:val="001462E9"/>
    <w:rsid w:val="00146B4F"/>
    <w:rsid w:val="00146E32"/>
    <w:rsid w:val="00147498"/>
    <w:rsid w:val="00151619"/>
    <w:rsid w:val="00152835"/>
    <w:rsid w:val="00153D1E"/>
    <w:rsid w:val="001559FA"/>
    <w:rsid w:val="00156374"/>
    <w:rsid w:val="0015655A"/>
    <w:rsid w:val="001577D8"/>
    <w:rsid w:val="00157FC3"/>
    <w:rsid w:val="00160739"/>
    <w:rsid w:val="0016271E"/>
    <w:rsid w:val="00162C9F"/>
    <w:rsid w:val="00162D7A"/>
    <w:rsid w:val="00163A08"/>
    <w:rsid w:val="00164DAB"/>
    <w:rsid w:val="00165BBB"/>
    <w:rsid w:val="0016613F"/>
    <w:rsid w:val="00166215"/>
    <w:rsid w:val="00166591"/>
    <w:rsid w:val="00166E06"/>
    <w:rsid w:val="001677C7"/>
    <w:rsid w:val="00171143"/>
    <w:rsid w:val="00172864"/>
    <w:rsid w:val="00172B82"/>
    <w:rsid w:val="00172EFA"/>
    <w:rsid w:val="0017301C"/>
    <w:rsid w:val="00173608"/>
    <w:rsid w:val="001745EC"/>
    <w:rsid w:val="001747B7"/>
    <w:rsid w:val="001750AD"/>
    <w:rsid w:val="00175B7B"/>
    <w:rsid w:val="00175C30"/>
    <w:rsid w:val="00176235"/>
    <w:rsid w:val="00177069"/>
    <w:rsid w:val="00177260"/>
    <w:rsid w:val="00177FC1"/>
    <w:rsid w:val="00180DA3"/>
    <w:rsid w:val="001815A2"/>
    <w:rsid w:val="00181FC1"/>
    <w:rsid w:val="00183034"/>
    <w:rsid w:val="001830F7"/>
    <w:rsid w:val="00183EE6"/>
    <w:rsid w:val="0018470F"/>
    <w:rsid w:val="0018588A"/>
    <w:rsid w:val="001858E2"/>
    <w:rsid w:val="00185979"/>
    <w:rsid w:val="00187252"/>
    <w:rsid w:val="001877DD"/>
    <w:rsid w:val="00191C91"/>
    <w:rsid w:val="00191E69"/>
    <w:rsid w:val="00192DD9"/>
    <w:rsid w:val="00194339"/>
    <w:rsid w:val="00194848"/>
    <w:rsid w:val="00194F64"/>
    <w:rsid w:val="001958EA"/>
    <w:rsid w:val="00195E0E"/>
    <w:rsid w:val="00197473"/>
    <w:rsid w:val="00197E0E"/>
    <w:rsid w:val="001A1019"/>
    <w:rsid w:val="001A1053"/>
    <w:rsid w:val="001A180D"/>
    <w:rsid w:val="001A1BAC"/>
    <w:rsid w:val="001A22AC"/>
    <w:rsid w:val="001A23CE"/>
    <w:rsid w:val="001A2A17"/>
    <w:rsid w:val="001A2C89"/>
    <w:rsid w:val="001A397E"/>
    <w:rsid w:val="001A5062"/>
    <w:rsid w:val="001A5D23"/>
    <w:rsid w:val="001A673E"/>
    <w:rsid w:val="001A679E"/>
    <w:rsid w:val="001A7763"/>
    <w:rsid w:val="001A7E40"/>
    <w:rsid w:val="001B3804"/>
    <w:rsid w:val="001B3964"/>
    <w:rsid w:val="001B4452"/>
    <w:rsid w:val="001B466C"/>
    <w:rsid w:val="001B4F34"/>
    <w:rsid w:val="001B52EC"/>
    <w:rsid w:val="001B554A"/>
    <w:rsid w:val="001B5B5E"/>
    <w:rsid w:val="001B6564"/>
    <w:rsid w:val="001B691A"/>
    <w:rsid w:val="001B6CF6"/>
    <w:rsid w:val="001B730C"/>
    <w:rsid w:val="001B77D9"/>
    <w:rsid w:val="001C02D8"/>
    <w:rsid w:val="001C04E3"/>
    <w:rsid w:val="001C0A80"/>
    <w:rsid w:val="001C0B96"/>
    <w:rsid w:val="001C1397"/>
    <w:rsid w:val="001C2378"/>
    <w:rsid w:val="001C2E6E"/>
    <w:rsid w:val="001C3EE9"/>
    <w:rsid w:val="001C3FA4"/>
    <w:rsid w:val="001C40F9"/>
    <w:rsid w:val="001C458B"/>
    <w:rsid w:val="001C5D4F"/>
    <w:rsid w:val="001C64C0"/>
    <w:rsid w:val="001C69DA"/>
    <w:rsid w:val="001C6F06"/>
    <w:rsid w:val="001D038B"/>
    <w:rsid w:val="001D04E4"/>
    <w:rsid w:val="001D11FA"/>
    <w:rsid w:val="001D2360"/>
    <w:rsid w:val="001D29FE"/>
    <w:rsid w:val="001D3109"/>
    <w:rsid w:val="001D332E"/>
    <w:rsid w:val="001D4889"/>
    <w:rsid w:val="001D5033"/>
    <w:rsid w:val="001D5C88"/>
    <w:rsid w:val="001D6567"/>
    <w:rsid w:val="001D695C"/>
    <w:rsid w:val="001D6FD9"/>
    <w:rsid w:val="001D76B6"/>
    <w:rsid w:val="001D780E"/>
    <w:rsid w:val="001E05C3"/>
    <w:rsid w:val="001E0925"/>
    <w:rsid w:val="001E09FD"/>
    <w:rsid w:val="001E0AD3"/>
    <w:rsid w:val="001E29E5"/>
    <w:rsid w:val="001E3028"/>
    <w:rsid w:val="001E33BB"/>
    <w:rsid w:val="001E36D8"/>
    <w:rsid w:val="001E36E4"/>
    <w:rsid w:val="001E379D"/>
    <w:rsid w:val="001E3A3C"/>
    <w:rsid w:val="001E5C0D"/>
    <w:rsid w:val="001E5C23"/>
    <w:rsid w:val="001E7101"/>
    <w:rsid w:val="001E7504"/>
    <w:rsid w:val="001E76DF"/>
    <w:rsid w:val="001F0373"/>
    <w:rsid w:val="001F1308"/>
    <w:rsid w:val="001F1525"/>
    <w:rsid w:val="001F1E87"/>
    <w:rsid w:val="001F1EB6"/>
    <w:rsid w:val="001F2E23"/>
    <w:rsid w:val="001F341F"/>
    <w:rsid w:val="001F3911"/>
    <w:rsid w:val="001F3F1A"/>
    <w:rsid w:val="001F3F47"/>
    <w:rsid w:val="001F4CBD"/>
    <w:rsid w:val="001F519A"/>
    <w:rsid w:val="001F5545"/>
    <w:rsid w:val="001F5777"/>
    <w:rsid w:val="001F5937"/>
    <w:rsid w:val="001F59E3"/>
    <w:rsid w:val="001F59ED"/>
    <w:rsid w:val="001F5CA7"/>
    <w:rsid w:val="001F6833"/>
    <w:rsid w:val="001F7121"/>
    <w:rsid w:val="001F72AD"/>
    <w:rsid w:val="001F7B44"/>
    <w:rsid w:val="00200D2C"/>
    <w:rsid w:val="00200E1B"/>
    <w:rsid w:val="002019D8"/>
    <w:rsid w:val="00201EC7"/>
    <w:rsid w:val="0020349A"/>
    <w:rsid w:val="002034B4"/>
    <w:rsid w:val="00204032"/>
    <w:rsid w:val="00204BAD"/>
    <w:rsid w:val="00204D60"/>
    <w:rsid w:val="00205627"/>
    <w:rsid w:val="002056D0"/>
    <w:rsid w:val="00207CC0"/>
    <w:rsid w:val="00210860"/>
    <w:rsid w:val="00210B6A"/>
    <w:rsid w:val="00211FBA"/>
    <w:rsid w:val="00212CB6"/>
    <w:rsid w:val="00212E37"/>
    <w:rsid w:val="002140FF"/>
    <w:rsid w:val="00215CA7"/>
    <w:rsid w:val="00220894"/>
    <w:rsid w:val="00220BE5"/>
    <w:rsid w:val="002220B5"/>
    <w:rsid w:val="002243DF"/>
    <w:rsid w:val="00224952"/>
    <w:rsid w:val="00224DD2"/>
    <w:rsid w:val="00225A6A"/>
    <w:rsid w:val="00225AC7"/>
    <w:rsid w:val="00225ACC"/>
    <w:rsid w:val="002260D7"/>
    <w:rsid w:val="00231C25"/>
    <w:rsid w:val="00231C6F"/>
    <w:rsid w:val="002327A5"/>
    <w:rsid w:val="00232A90"/>
    <w:rsid w:val="00233EED"/>
    <w:rsid w:val="00234151"/>
    <w:rsid w:val="00234F8C"/>
    <w:rsid w:val="00235542"/>
    <w:rsid w:val="002369B0"/>
    <w:rsid w:val="00236AD8"/>
    <w:rsid w:val="002401F5"/>
    <w:rsid w:val="00240E54"/>
    <w:rsid w:val="00240ED4"/>
    <w:rsid w:val="0024248D"/>
    <w:rsid w:val="00242EBD"/>
    <w:rsid w:val="0024479D"/>
    <w:rsid w:val="00245104"/>
    <w:rsid w:val="002451C5"/>
    <w:rsid w:val="00245F1F"/>
    <w:rsid w:val="0024663B"/>
    <w:rsid w:val="00246E62"/>
    <w:rsid w:val="00247103"/>
    <w:rsid w:val="00250067"/>
    <w:rsid w:val="002514C5"/>
    <w:rsid w:val="002516DE"/>
    <w:rsid w:val="00251F81"/>
    <w:rsid w:val="00252BE0"/>
    <w:rsid w:val="00253588"/>
    <w:rsid w:val="002546F4"/>
    <w:rsid w:val="002551D0"/>
    <w:rsid w:val="00255374"/>
    <w:rsid w:val="00256092"/>
    <w:rsid w:val="00257BF4"/>
    <w:rsid w:val="00260003"/>
    <w:rsid w:val="0026035D"/>
    <w:rsid w:val="002606D6"/>
    <w:rsid w:val="00261C98"/>
    <w:rsid w:val="0026248E"/>
    <w:rsid w:val="002627A8"/>
    <w:rsid w:val="00262914"/>
    <w:rsid w:val="002647BF"/>
    <w:rsid w:val="002647D5"/>
    <w:rsid w:val="00265032"/>
    <w:rsid w:val="002651FB"/>
    <w:rsid w:val="0026538C"/>
    <w:rsid w:val="00265781"/>
    <w:rsid w:val="00265867"/>
    <w:rsid w:val="00266B13"/>
    <w:rsid w:val="00270728"/>
    <w:rsid w:val="00270D42"/>
    <w:rsid w:val="0027195D"/>
    <w:rsid w:val="00271F53"/>
    <w:rsid w:val="00272B03"/>
    <w:rsid w:val="002733E2"/>
    <w:rsid w:val="002750B1"/>
    <w:rsid w:val="00276A35"/>
    <w:rsid w:val="00277686"/>
    <w:rsid w:val="0027773A"/>
    <w:rsid w:val="00277835"/>
    <w:rsid w:val="00277CC9"/>
    <w:rsid w:val="00280AB1"/>
    <w:rsid w:val="00281BF2"/>
    <w:rsid w:val="002828A0"/>
    <w:rsid w:val="00284BAE"/>
    <w:rsid w:val="002859AF"/>
    <w:rsid w:val="00286AE7"/>
    <w:rsid w:val="00287243"/>
    <w:rsid w:val="002902BE"/>
    <w:rsid w:val="00290647"/>
    <w:rsid w:val="00290FF3"/>
    <w:rsid w:val="00291385"/>
    <w:rsid w:val="00291422"/>
    <w:rsid w:val="0029237F"/>
    <w:rsid w:val="00292715"/>
    <w:rsid w:val="00293E3A"/>
    <w:rsid w:val="00293E57"/>
    <w:rsid w:val="002947D1"/>
    <w:rsid w:val="002948DF"/>
    <w:rsid w:val="00294B91"/>
    <w:rsid w:val="00294CF8"/>
    <w:rsid w:val="00294D90"/>
    <w:rsid w:val="002962C1"/>
    <w:rsid w:val="002A1E92"/>
    <w:rsid w:val="002A204D"/>
    <w:rsid w:val="002A2616"/>
    <w:rsid w:val="002A26E1"/>
    <w:rsid w:val="002A368A"/>
    <w:rsid w:val="002A4065"/>
    <w:rsid w:val="002A471F"/>
    <w:rsid w:val="002A57CB"/>
    <w:rsid w:val="002A59F0"/>
    <w:rsid w:val="002A6432"/>
    <w:rsid w:val="002A6F25"/>
    <w:rsid w:val="002A6FD3"/>
    <w:rsid w:val="002B0A7D"/>
    <w:rsid w:val="002B1A69"/>
    <w:rsid w:val="002B1B27"/>
    <w:rsid w:val="002B22DF"/>
    <w:rsid w:val="002B2723"/>
    <w:rsid w:val="002B303A"/>
    <w:rsid w:val="002B3455"/>
    <w:rsid w:val="002B4969"/>
    <w:rsid w:val="002B538E"/>
    <w:rsid w:val="002B596C"/>
    <w:rsid w:val="002B5DCA"/>
    <w:rsid w:val="002B6BDC"/>
    <w:rsid w:val="002B75B0"/>
    <w:rsid w:val="002B7EAF"/>
    <w:rsid w:val="002C099C"/>
    <w:rsid w:val="002C0A5E"/>
    <w:rsid w:val="002C0B74"/>
    <w:rsid w:val="002C0C8B"/>
    <w:rsid w:val="002C0CBB"/>
    <w:rsid w:val="002C1201"/>
    <w:rsid w:val="002C1460"/>
    <w:rsid w:val="002C1633"/>
    <w:rsid w:val="002C20F2"/>
    <w:rsid w:val="002C31E8"/>
    <w:rsid w:val="002C349E"/>
    <w:rsid w:val="002C38B2"/>
    <w:rsid w:val="002C3F9C"/>
    <w:rsid w:val="002C5AFA"/>
    <w:rsid w:val="002D0439"/>
    <w:rsid w:val="002D0F9F"/>
    <w:rsid w:val="002D11B7"/>
    <w:rsid w:val="002D3BBC"/>
    <w:rsid w:val="002D438A"/>
    <w:rsid w:val="002D5738"/>
    <w:rsid w:val="002D5E53"/>
    <w:rsid w:val="002D5F0F"/>
    <w:rsid w:val="002D7F49"/>
    <w:rsid w:val="002E0319"/>
    <w:rsid w:val="002E179B"/>
    <w:rsid w:val="002E1C9E"/>
    <w:rsid w:val="002E1CDA"/>
    <w:rsid w:val="002E257B"/>
    <w:rsid w:val="002E27D1"/>
    <w:rsid w:val="002E2F78"/>
    <w:rsid w:val="002E3C65"/>
    <w:rsid w:val="002E3C95"/>
    <w:rsid w:val="002E3F5B"/>
    <w:rsid w:val="002E4362"/>
    <w:rsid w:val="002E63D9"/>
    <w:rsid w:val="002E640E"/>
    <w:rsid w:val="002F0066"/>
    <w:rsid w:val="002F0C28"/>
    <w:rsid w:val="002F1032"/>
    <w:rsid w:val="002F10A1"/>
    <w:rsid w:val="002F3348"/>
    <w:rsid w:val="002F3CDE"/>
    <w:rsid w:val="002F423C"/>
    <w:rsid w:val="002F4947"/>
    <w:rsid w:val="002F5DD6"/>
    <w:rsid w:val="002F5FEA"/>
    <w:rsid w:val="002F63E7"/>
    <w:rsid w:val="002F6A3A"/>
    <w:rsid w:val="002F7BE3"/>
    <w:rsid w:val="002F7E6A"/>
    <w:rsid w:val="00300165"/>
    <w:rsid w:val="003010CF"/>
    <w:rsid w:val="0030223A"/>
    <w:rsid w:val="00303440"/>
    <w:rsid w:val="00304002"/>
    <w:rsid w:val="00304D9B"/>
    <w:rsid w:val="0030532E"/>
    <w:rsid w:val="00305FF9"/>
    <w:rsid w:val="003066F0"/>
    <w:rsid w:val="00306E6B"/>
    <w:rsid w:val="003100C8"/>
    <w:rsid w:val="00311161"/>
    <w:rsid w:val="00312207"/>
    <w:rsid w:val="00312400"/>
    <w:rsid w:val="00312739"/>
    <w:rsid w:val="00312D10"/>
    <w:rsid w:val="00314011"/>
    <w:rsid w:val="00314C8F"/>
    <w:rsid w:val="00314EF1"/>
    <w:rsid w:val="00315774"/>
    <w:rsid w:val="0031756A"/>
    <w:rsid w:val="003178DA"/>
    <w:rsid w:val="00317DB8"/>
    <w:rsid w:val="00320286"/>
    <w:rsid w:val="00320618"/>
    <w:rsid w:val="0032100B"/>
    <w:rsid w:val="00321372"/>
    <w:rsid w:val="00321BD7"/>
    <w:rsid w:val="0032260F"/>
    <w:rsid w:val="003228DA"/>
    <w:rsid w:val="00323D6B"/>
    <w:rsid w:val="00324C66"/>
    <w:rsid w:val="00326957"/>
    <w:rsid w:val="00326AE2"/>
    <w:rsid w:val="00331426"/>
    <w:rsid w:val="0033171D"/>
    <w:rsid w:val="00331FC3"/>
    <w:rsid w:val="003336B3"/>
    <w:rsid w:val="003341D4"/>
    <w:rsid w:val="00335B75"/>
    <w:rsid w:val="00335D8C"/>
    <w:rsid w:val="00336072"/>
    <w:rsid w:val="003363A1"/>
    <w:rsid w:val="00340DE6"/>
    <w:rsid w:val="0034149C"/>
    <w:rsid w:val="0034226D"/>
    <w:rsid w:val="0034295F"/>
    <w:rsid w:val="00342972"/>
    <w:rsid w:val="00342FDD"/>
    <w:rsid w:val="0034388C"/>
    <w:rsid w:val="0034429B"/>
    <w:rsid w:val="00344602"/>
    <w:rsid w:val="00344866"/>
    <w:rsid w:val="0034638C"/>
    <w:rsid w:val="00346F7F"/>
    <w:rsid w:val="00347241"/>
    <w:rsid w:val="00350108"/>
    <w:rsid w:val="00350762"/>
    <w:rsid w:val="003507C4"/>
    <w:rsid w:val="003519A1"/>
    <w:rsid w:val="00351EA4"/>
    <w:rsid w:val="00352480"/>
    <w:rsid w:val="0035286A"/>
    <w:rsid w:val="003530D2"/>
    <w:rsid w:val="0035331A"/>
    <w:rsid w:val="003534E1"/>
    <w:rsid w:val="003548D8"/>
    <w:rsid w:val="00354DC2"/>
    <w:rsid w:val="003554CA"/>
    <w:rsid w:val="00355A99"/>
    <w:rsid w:val="003564CA"/>
    <w:rsid w:val="00356E9D"/>
    <w:rsid w:val="0035793A"/>
    <w:rsid w:val="00360232"/>
    <w:rsid w:val="003602E0"/>
    <w:rsid w:val="00360D01"/>
    <w:rsid w:val="00361A24"/>
    <w:rsid w:val="00361DAF"/>
    <w:rsid w:val="00362569"/>
    <w:rsid w:val="00362772"/>
    <w:rsid w:val="00363442"/>
    <w:rsid w:val="003636CD"/>
    <w:rsid w:val="0036487C"/>
    <w:rsid w:val="00364986"/>
    <w:rsid w:val="00364C63"/>
    <w:rsid w:val="0036538C"/>
    <w:rsid w:val="00365411"/>
    <w:rsid w:val="00365ED7"/>
    <w:rsid w:val="00365FA2"/>
    <w:rsid w:val="003661B5"/>
    <w:rsid w:val="00366C69"/>
    <w:rsid w:val="00367441"/>
    <w:rsid w:val="00367ACF"/>
    <w:rsid w:val="00367B1D"/>
    <w:rsid w:val="003706E2"/>
    <w:rsid w:val="00370E4F"/>
    <w:rsid w:val="00371215"/>
    <w:rsid w:val="0037155F"/>
    <w:rsid w:val="00371625"/>
    <w:rsid w:val="00372F0D"/>
    <w:rsid w:val="003731D1"/>
    <w:rsid w:val="00374059"/>
    <w:rsid w:val="0037535B"/>
    <w:rsid w:val="0037552D"/>
    <w:rsid w:val="003756DB"/>
    <w:rsid w:val="00375A66"/>
    <w:rsid w:val="003770BB"/>
    <w:rsid w:val="0037771A"/>
    <w:rsid w:val="003802DC"/>
    <w:rsid w:val="00380A15"/>
    <w:rsid w:val="00380E4E"/>
    <w:rsid w:val="00380FBF"/>
    <w:rsid w:val="0038109D"/>
    <w:rsid w:val="0038168E"/>
    <w:rsid w:val="00382A43"/>
    <w:rsid w:val="00382B3A"/>
    <w:rsid w:val="00382D60"/>
    <w:rsid w:val="00382F29"/>
    <w:rsid w:val="003836CC"/>
    <w:rsid w:val="00383C8D"/>
    <w:rsid w:val="003843D5"/>
    <w:rsid w:val="003852FB"/>
    <w:rsid w:val="00385429"/>
    <w:rsid w:val="003859E4"/>
    <w:rsid w:val="00385B05"/>
    <w:rsid w:val="00386382"/>
    <w:rsid w:val="003865EF"/>
    <w:rsid w:val="00386BA9"/>
    <w:rsid w:val="0038794C"/>
    <w:rsid w:val="00387B3E"/>
    <w:rsid w:val="00390017"/>
    <w:rsid w:val="003901A3"/>
    <w:rsid w:val="0039072F"/>
    <w:rsid w:val="003940CE"/>
    <w:rsid w:val="00397C1D"/>
    <w:rsid w:val="003A1779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7834"/>
    <w:rsid w:val="003B067A"/>
    <w:rsid w:val="003B0B5B"/>
    <w:rsid w:val="003B0E79"/>
    <w:rsid w:val="003B1141"/>
    <w:rsid w:val="003B19A2"/>
    <w:rsid w:val="003B3575"/>
    <w:rsid w:val="003B50BC"/>
    <w:rsid w:val="003B5B99"/>
    <w:rsid w:val="003B5D97"/>
    <w:rsid w:val="003B612D"/>
    <w:rsid w:val="003B63A4"/>
    <w:rsid w:val="003B68FE"/>
    <w:rsid w:val="003B6D7D"/>
    <w:rsid w:val="003B7D7E"/>
    <w:rsid w:val="003C1012"/>
    <w:rsid w:val="003C11C9"/>
    <w:rsid w:val="003C1229"/>
    <w:rsid w:val="003C1FD4"/>
    <w:rsid w:val="003C213D"/>
    <w:rsid w:val="003C25AD"/>
    <w:rsid w:val="003C2D21"/>
    <w:rsid w:val="003C3521"/>
    <w:rsid w:val="003C5E6B"/>
    <w:rsid w:val="003C623E"/>
    <w:rsid w:val="003C68DE"/>
    <w:rsid w:val="003C7AD7"/>
    <w:rsid w:val="003D0FC3"/>
    <w:rsid w:val="003D1594"/>
    <w:rsid w:val="003D2C1D"/>
    <w:rsid w:val="003D2C34"/>
    <w:rsid w:val="003D3DDD"/>
    <w:rsid w:val="003D5CBF"/>
    <w:rsid w:val="003D66D2"/>
    <w:rsid w:val="003D6DC9"/>
    <w:rsid w:val="003D7554"/>
    <w:rsid w:val="003E07AE"/>
    <w:rsid w:val="003E14FC"/>
    <w:rsid w:val="003E2976"/>
    <w:rsid w:val="003E4858"/>
    <w:rsid w:val="003E4CE7"/>
    <w:rsid w:val="003E4D91"/>
    <w:rsid w:val="003E6316"/>
    <w:rsid w:val="003E65DB"/>
    <w:rsid w:val="003E6884"/>
    <w:rsid w:val="003E6AC5"/>
    <w:rsid w:val="003F0096"/>
    <w:rsid w:val="003F0850"/>
    <w:rsid w:val="003F0D12"/>
    <w:rsid w:val="003F10BD"/>
    <w:rsid w:val="003F160C"/>
    <w:rsid w:val="003F23F9"/>
    <w:rsid w:val="003F324F"/>
    <w:rsid w:val="003F33BC"/>
    <w:rsid w:val="003F3D4E"/>
    <w:rsid w:val="003F3EAC"/>
    <w:rsid w:val="003F477E"/>
    <w:rsid w:val="003F6CD2"/>
    <w:rsid w:val="003F788D"/>
    <w:rsid w:val="00400C50"/>
    <w:rsid w:val="0040126E"/>
    <w:rsid w:val="004020D4"/>
    <w:rsid w:val="004021B6"/>
    <w:rsid w:val="00403D92"/>
    <w:rsid w:val="004047C4"/>
    <w:rsid w:val="0040570B"/>
    <w:rsid w:val="0040574D"/>
    <w:rsid w:val="00405EDB"/>
    <w:rsid w:val="00405FB1"/>
    <w:rsid w:val="00406460"/>
    <w:rsid w:val="00406E17"/>
    <w:rsid w:val="00411A54"/>
    <w:rsid w:val="00412461"/>
    <w:rsid w:val="00412546"/>
    <w:rsid w:val="00413053"/>
    <w:rsid w:val="0041319C"/>
    <w:rsid w:val="004137B6"/>
    <w:rsid w:val="00413A54"/>
    <w:rsid w:val="00413BE5"/>
    <w:rsid w:val="00413C10"/>
    <w:rsid w:val="00413CD9"/>
    <w:rsid w:val="00413F9A"/>
    <w:rsid w:val="004140CA"/>
    <w:rsid w:val="00414C65"/>
    <w:rsid w:val="00415820"/>
    <w:rsid w:val="00415C74"/>
    <w:rsid w:val="00415D76"/>
    <w:rsid w:val="00416665"/>
    <w:rsid w:val="00416A67"/>
    <w:rsid w:val="00416ACB"/>
    <w:rsid w:val="0042028A"/>
    <w:rsid w:val="004209DD"/>
    <w:rsid w:val="00421DCF"/>
    <w:rsid w:val="00422341"/>
    <w:rsid w:val="00422655"/>
    <w:rsid w:val="00423641"/>
    <w:rsid w:val="00426266"/>
    <w:rsid w:val="004263AC"/>
    <w:rsid w:val="00430A2D"/>
    <w:rsid w:val="00431505"/>
    <w:rsid w:val="004317F6"/>
    <w:rsid w:val="00431AF0"/>
    <w:rsid w:val="0043213A"/>
    <w:rsid w:val="0043259A"/>
    <w:rsid w:val="004330F4"/>
    <w:rsid w:val="00433590"/>
    <w:rsid w:val="0043372C"/>
    <w:rsid w:val="0043393D"/>
    <w:rsid w:val="00433E42"/>
    <w:rsid w:val="004344C7"/>
    <w:rsid w:val="00435274"/>
    <w:rsid w:val="004352AD"/>
    <w:rsid w:val="0043545D"/>
    <w:rsid w:val="00435989"/>
    <w:rsid w:val="00435FE2"/>
    <w:rsid w:val="00436E2F"/>
    <w:rsid w:val="00436EAB"/>
    <w:rsid w:val="00437174"/>
    <w:rsid w:val="0044348C"/>
    <w:rsid w:val="00444A93"/>
    <w:rsid w:val="00444FB0"/>
    <w:rsid w:val="004461D9"/>
    <w:rsid w:val="00446AC6"/>
    <w:rsid w:val="0044759B"/>
    <w:rsid w:val="00447F54"/>
    <w:rsid w:val="00450B7E"/>
    <w:rsid w:val="0045136B"/>
    <w:rsid w:val="00451C7E"/>
    <w:rsid w:val="00453BB6"/>
    <w:rsid w:val="00453CAA"/>
    <w:rsid w:val="00453CC3"/>
    <w:rsid w:val="00455113"/>
    <w:rsid w:val="00456421"/>
    <w:rsid w:val="00456DAB"/>
    <w:rsid w:val="004571C0"/>
    <w:rsid w:val="00460CC3"/>
    <w:rsid w:val="00460E86"/>
    <w:rsid w:val="00462436"/>
    <w:rsid w:val="004646B4"/>
    <w:rsid w:val="00464A88"/>
    <w:rsid w:val="004651A0"/>
    <w:rsid w:val="00466532"/>
    <w:rsid w:val="00467488"/>
    <w:rsid w:val="00467ED3"/>
    <w:rsid w:val="0047083E"/>
    <w:rsid w:val="00470EB5"/>
    <w:rsid w:val="00471AD6"/>
    <w:rsid w:val="0047286B"/>
    <w:rsid w:val="00472E27"/>
    <w:rsid w:val="004730A9"/>
    <w:rsid w:val="00473552"/>
    <w:rsid w:val="00474220"/>
    <w:rsid w:val="004752D3"/>
    <w:rsid w:val="004754E1"/>
    <w:rsid w:val="00475CD9"/>
    <w:rsid w:val="00475CE0"/>
    <w:rsid w:val="004766EF"/>
    <w:rsid w:val="00476827"/>
    <w:rsid w:val="00476BD4"/>
    <w:rsid w:val="00477C35"/>
    <w:rsid w:val="00480836"/>
    <w:rsid w:val="00480988"/>
    <w:rsid w:val="00480E05"/>
    <w:rsid w:val="00482BBE"/>
    <w:rsid w:val="004838F7"/>
    <w:rsid w:val="00483A12"/>
    <w:rsid w:val="0048428A"/>
    <w:rsid w:val="00484A77"/>
    <w:rsid w:val="0048540F"/>
    <w:rsid w:val="00485970"/>
    <w:rsid w:val="00485C0D"/>
    <w:rsid w:val="00486575"/>
    <w:rsid w:val="004866D0"/>
    <w:rsid w:val="00486936"/>
    <w:rsid w:val="004911C1"/>
    <w:rsid w:val="00491C11"/>
    <w:rsid w:val="00491DFB"/>
    <w:rsid w:val="00494242"/>
    <w:rsid w:val="00494E8E"/>
    <w:rsid w:val="004955BC"/>
    <w:rsid w:val="00495D63"/>
    <w:rsid w:val="0049648F"/>
    <w:rsid w:val="00496606"/>
    <w:rsid w:val="004966B3"/>
    <w:rsid w:val="004967A0"/>
    <w:rsid w:val="00496F05"/>
    <w:rsid w:val="00497370"/>
    <w:rsid w:val="004A0F39"/>
    <w:rsid w:val="004A1A14"/>
    <w:rsid w:val="004A2136"/>
    <w:rsid w:val="004A21E1"/>
    <w:rsid w:val="004A251F"/>
    <w:rsid w:val="004A3BF1"/>
    <w:rsid w:val="004A3E42"/>
    <w:rsid w:val="004A4715"/>
    <w:rsid w:val="004A5046"/>
    <w:rsid w:val="004A565E"/>
    <w:rsid w:val="004A5DF3"/>
    <w:rsid w:val="004A6134"/>
    <w:rsid w:val="004A650B"/>
    <w:rsid w:val="004A7092"/>
    <w:rsid w:val="004A7146"/>
    <w:rsid w:val="004B0EFC"/>
    <w:rsid w:val="004B1123"/>
    <w:rsid w:val="004B3554"/>
    <w:rsid w:val="004B49E6"/>
    <w:rsid w:val="004B4D69"/>
    <w:rsid w:val="004B5A23"/>
    <w:rsid w:val="004B77A0"/>
    <w:rsid w:val="004C0189"/>
    <w:rsid w:val="004C01A8"/>
    <w:rsid w:val="004C0B8F"/>
    <w:rsid w:val="004C1840"/>
    <w:rsid w:val="004C24C9"/>
    <w:rsid w:val="004C2D0F"/>
    <w:rsid w:val="004C31B6"/>
    <w:rsid w:val="004C5319"/>
    <w:rsid w:val="004C621F"/>
    <w:rsid w:val="004C6358"/>
    <w:rsid w:val="004C6E45"/>
    <w:rsid w:val="004C7948"/>
    <w:rsid w:val="004C7BB8"/>
    <w:rsid w:val="004C7C60"/>
    <w:rsid w:val="004C7D1B"/>
    <w:rsid w:val="004D0117"/>
    <w:rsid w:val="004D0DFE"/>
    <w:rsid w:val="004D193E"/>
    <w:rsid w:val="004D1D91"/>
    <w:rsid w:val="004D22C3"/>
    <w:rsid w:val="004D3C30"/>
    <w:rsid w:val="004D61BE"/>
    <w:rsid w:val="004D6F4D"/>
    <w:rsid w:val="004D6F95"/>
    <w:rsid w:val="004D72FE"/>
    <w:rsid w:val="004D7E91"/>
    <w:rsid w:val="004E003A"/>
    <w:rsid w:val="004E0768"/>
    <w:rsid w:val="004E1A31"/>
    <w:rsid w:val="004E2439"/>
    <w:rsid w:val="004E27DF"/>
    <w:rsid w:val="004E2DE0"/>
    <w:rsid w:val="004E3048"/>
    <w:rsid w:val="004E4060"/>
    <w:rsid w:val="004E409A"/>
    <w:rsid w:val="004E541D"/>
    <w:rsid w:val="004E5D46"/>
    <w:rsid w:val="004F0FB9"/>
    <w:rsid w:val="004F2148"/>
    <w:rsid w:val="004F2F7E"/>
    <w:rsid w:val="004F32B5"/>
    <w:rsid w:val="004F34E0"/>
    <w:rsid w:val="004F3F95"/>
    <w:rsid w:val="004F407E"/>
    <w:rsid w:val="004F4F33"/>
    <w:rsid w:val="004F5375"/>
    <w:rsid w:val="004F53F8"/>
    <w:rsid w:val="004F5479"/>
    <w:rsid w:val="004F5619"/>
    <w:rsid w:val="004F58C0"/>
    <w:rsid w:val="004F6491"/>
    <w:rsid w:val="004F7528"/>
    <w:rsid w:val="004F7BCA"/>
    <w:rsid w:val="004F7D89"/>
    <w:rsid w:val="0050059B"/>
    <w:rsid w:val="00501981"/>
    <w:rsid w:val="00501A85"/>
    <w:rsid w:val="00501BB3"/>
    <w:rsid w:val="005021DD"/>
    <w:rsid w:val="005026CA"/>
    <w:rsid w:val="00502B72"/>
    <w:rsid w:val="00502F46"/>
    <w:rsid w:val="00503CA2"/>
    <w:rsid w:val="00504452"/>
    <w:rsid w:val="005048BD"/>
    <w:rsid w:val="00504BC1"/>
    <w:rsid w:val="00505134"/>
    <w:rsid w:val="00505601"/>
    <w:rsid w:val="00505C04"/>
    <w:rsid w:val="00507236"/>
    <w:rsid w:val="00507ECA"/>
    <w:rsid w:val="00510F3F"/>
    <w:rsid w:val="00511F15"/>
    <w:rsid w:val="0051318C"/>
    <w:rsid w:val="005142CD"/>
    <w:rsid w:val="005143C9"/>
    <w:rsid w:val="005157A9"/>
    <w:rsid w:val="00516ADC"/>
    <w:rsid w:val="005173A7"/>
    <w:rsid w:val="005177E1"/>
    <w:rsid w:val="00517DEA"/>
    <w:rsid w:val="00520C0A"/>
    <w:rsid w:val="005218B6"/>
    <w:rsid w:val="00521B57"/>
    <w:rsid w:val="005220AC"/>
    <w:rsid w:val="00522589"/>
    <w:rsid w:val="00522B61"/>
    <w:rsid w:val="00524545"/>
    <w:rsid w:val="005255BF"/>
    <w:rsid w:val="005257DE"/>
    <w:rsid w:val="00526034"/>
    <w:rsid w:val="005262DB"/>
    <w:rsid w:val="0052668A"/>
    <w:rsid w:val="00527200"/>
    <w:rsid w:val="00530157"/>
    <w:rsid w:val="00531EBE"/>
    <w:rsid w:val="00532F8B"/>
    <w:rsid w:val="005333BA"/>
    <w:rsid w:val="00533737"/>
    <w:rsid w:val="00535B79"/>
    <w:rsid w:val="00535D7C"/>
    <w:rsid w:val="00535EA2"/>
    <w:rsid w:val="00536579"/>
    <w:rsid w:val="00536C1E"/>
    <w:rsid w:val="00537B11"/>
    <w:rsid w:val="00537BE8"/>
    <w:rsid w:val="0054343A"/>
    <w:rsid w:val="00543974"/>
    <w:rsid w:val="00543EBF"/>
    <w:rsid w:val="00544ABA"/>
    <w:rsid w:val="00545320"/>
    <w:rsid w:val="0054593A"/>
    <w:rsid w:val="005467FB"/>
    <w:rsid w:val="00546AE9"/>
    <w:rsid w:val="00547989"/>
    <w:rsid w:val="00551320"/>
    <w:rsid w:val="005514E1"/>
    <w:rsid w:val="00551637"/>
    <w:rsid w:val="005518A4"/>
    <w:rsid w:val="00552768"/>
    <w:rsid w:val="00552935"/>
    <w:rsid w:val="00553127"/>
    <w:rsid w:val="00553489"/>
    <w:rsid w:val="005537D5"/>
    <w:rsid w:val="00554BE7"/>
    <w:rsid w:val="00556D68"/>
    <w:rsid w:val="00557173"/>
    <w:rsid w:val="005576A1"/>
    <w:rsid w:val="00557A64"/>
    <w:rsid w:val="005605C0"/>
    <w:rsid w:val="005609DA"/>
    <w:rsid w:val="00560D23"/>
    <w:rsid w:val="005615D8"/>
    <w:rsid w:val="005626D6"/>
    <w:rsid w:val="005638D4"/>
    <w:rsid w:val="005650EA"/>
    <w:rsid w:val="005656ED"/>
    <w:rsid w:val="0056622D"/>
    <w:rsid w:val="00566544"/>
    <w:rsid w:val="00566608"/>
    <w:rsid w:val="00566C83"/>
    <w:rsid w:val="005700FE"/>
    <w:rsid w:val="00570A01"/>
    <w:rsid w:val="00570E24"/>
    <w:rsid w:val="00572760"/>
    <w:rsid w:val="005743DE"/>
    <w:rsid w:val="005745F4"/>
    <w:rsid w:val="00574F3F"/>
    <w:rsid w:val="0057562C"/>
    <w:rsid w:val="005759F6"/>
    <w:rsid w:val="00575E3E"/>
    <w:rsid w:val="005765F5"/>
    <w:rsid w:val="00576D6C"/>
    <w:rsid w:val="00577A2E"/>
    <w:rsid w:val="00580E48"/>
    <w:rsid w:val="00580F0A"/>
    <w:rsid w:val="00581246"/>
    <w:rsid w:val="00582C3A"/>
    <w:rsid w:val="00582E1A"/>
    <w:rsid w:val="00583147"/>
    <w:rsid w:val="00584416"/>
    <w:rsid w:val="005844EA"/>
    <w:rsid w:val="00584B39"/>
    <w:rsid w:val="00585028"/>
    <w:rsid w:val="005854D1"/>
    <w:rsid w:val="00585F5B"/>
    <w:rsid w:val="0058620A"/>
    <w:rsid w:val="00587FC0"/>
    <w:rsid w:val="005906AD"/>
    <w:rsid w:val="00590DA6"/>
    <w:rsid w:val="00591C7D"/>
    <w:rsid w:val="00592B03"/>
    <w:rsid w:val="00593AB9"/>
    <w:rsid w:val="00594ABB"/>
    <w:rsid w:val="00594D1C"/>
    <w:rsid w:val="00594E36"/>
    <w:rsid w:val="00594F0A"/>
    <w:rsid w:val="00595148"/>
    <w:rsid w:val="0059525E"/>
    <w:rsid w:val="00595887"/>
    <w:rsid w:val="00595A94"/>
    <w:rsid w:val="00596133"/>
    <w:rsid w:val="005961F7"/>
    <w:rsid w:val="00596B52"/>
    <w:rsid w:val="00596B9C"/>
    <w:rsid w:val="005A054D"/>
    <w:rsid w:val="005A0A46"/>
    <w:rsid w:val="005A10B9"/>
    <w:rsid w:val="005A11EA"/>
    <w:rsid w:val="005A269F"/>
    <w:rsid w:val="005A2BA4"/>
    <w:rsid w:val="005A305E"/>
    <w:rsid w:val="005A30BB"/>
    <w:rsid w:val="005A3887"/>
    <w:rsid w:val="005B0542"/>
    <w:rsid w:val="005B190B"/>
    <w:rsid w:val="005B2225"/>
    <w:rsid w:val="005B2799"/>
    <w:rsid w:val="005B2B77"/>
    <w:rsid w:val="005B3172"/>
    <w:rsid w:val="005B3A7D"/>
    <w:rsid w:val="005B3CEE"/>
    <w:rsid w:val="005B3D4A"/>
    <w:rsid w:val="005B4BF3"/>
    <w:rsid w:val="005B4D87"/>
    <w:rsid w:val="005B5D01"/>
    <w:rsid w:val="005B7DD1"/>
    <w:rsid w:val="005C00A0"/>
    <w:rsid w:val="005C1747"/>
    <w:rsid w:val="005C28FA"/>
    <w:rsid w:val="005C40F4"/>
    <w:rsid w:val="005C43BE"/>
    <w:rsid w:val="005C44F3"/>
    <w:rsid w:val="005C5980"/>
    <w:rsid w:val="005C6D28"/>
    <w:rsid w:val="005C712D"/>
    <w:rsid w:val="005C7C75"/>
    <w:rsid w:val="005D0E4F"/>
    <w:rsid w:val="005D1E32"/>
    <w:rsid w:val="005D1E55"/>
    <w:rsid w:val="005D1FC4"/>
    <w:rsid w:val="005D206B"/>
    <w:rsid w:val="005D22B7"/>
    <w:rsid w:val="005D2BDE"/>
    <w:rsid w:val="005D3D76"/>
    <w:rsid w:val="005D4578"/>
    <w:rsid w:val="005D4EFA"/>
    <w:rsid w:val="005D4F75"/>
    <w:rsid w:val="005D55BA"/>
    <w:rsid w:val="005D5ADB"/>
    <w:rsid w:val="005D5DD1"/>
    <w:rsid w:val="005D648A"/>
    <w:rsid w:val="005D6FAF"/>
    <w:rsid w:val="005D7E0D"/>
    <w:rsid w:val="005E1120"/>
    <w:rsid w:val="005E1C76"/>
    <w:rsid w:val="005E232C"/>
    <w:rsid w:val="005E234A"/>
    <w:rsid w:val="005E260A"/>
    <w:rsid w:val="005E2E84"/>
    <w:rsid w:val="005E35CC"/>
    <w:rsid w:val="005E371E"/>
    <w:rsid w:val="005E3F6C"/>
    <w:rsid w:val="005E53F9"/>
    <w:rsid w:val="005E579A"/>
    <w:rsid w:val="005E775D"/>
    <w:rsid w:val="005F0A43"/>
    <w:rsid w:val="005F27BF"/>
    <w:rsid w:val="005F390F"/>
    <w:rsid w:val="005F3A24"/>
    <w:rsid w:val="005F4171"/>
    <w:rsid w:val="005F46D6"/>
    <w:rsid w:val="005F4DD6"/>
    <w:rsid w:val="005F50D8"/>
    <w:rsid w:val="005F53A1"/>
    <w:rsid w:val="005F6B77"/>
    <w:rsid w:val="005F7487"/>
    <w:rsid w:val="006002C7"/>
    <w:rsid w:val="00600F95"/>
    <w:rsid w:val="00601839"/>
    <w:rsid w:val="00602759"/>
    <w:rsid w:val="0060277A"/>
    <w:rsid w:val="00602B7C"/>
    <w:rsid w:val="00603312"/>
    <w:rsid w:val="00603C66"/>
    <w:rsid w:val="00604642"/>
    <w:rsid w:val="00604DC7"/>
    <w:rsid w:val="00604E47"/>
    <w:rsid w:val="00605221"/>
    <w:rsid w:val="00605441"/>
    <w:rsid w:val="006057F0"/>
    <w:rsid w:val="00606970"/>
    <w:rsid w:val="00606A20"/>
    <w:rsid w:val="00606A2B"/>
    <w:rsid w:val="006072C6"/>
    <w:rsid w:val="00607A2E"/>
    <w:rsid w:val="00607DE9"/>
    <w:rsid w:val="00610200"/>
    <w:rsid w:val="006102C0"/>
    <w:rsid w:val="0061126A"/>
    <w:rsid w:val="006130F7"/>
    <w:rsid w:val="00613AF8"/>
    <w:rsid w:val="00613D8E"/>
    <w:rsid w:val="006142E0"/>
    <w:rsid w:val="006143B2"/>
    <w:rsid w:val="00616112"/>
    <w:rsid w:val="006167EA"/>
    <w:rsid w:val="00617F9E"/>
    <w:rsid w:val="006205CA"/>
    <w:rsid w:val="00621F53"/>
    <w:rsid w:val="00622E2A"/>
    <w:rsid w:val="00622FCF"/>
    <w:rsid w:val="00623089"/>
    <w:rsid w:val="0062308B"/>
    <w:rsid w:val="0062308E"/>
    <w:rsid w:val="0062326B"/>
    <w:rsid w:val="0062335C"/>
    <w:rsid w:val="006234C4"/>
    <w:rsid w:val="006235D6"/>
    <w:rsid w:val="006244C9"/>
    <w:rsid w:val="006245F6"/>
    <w:rsid w:val="0062475D"/>
    <w:rsid w:val="0062495F"/>
    <w:rsid w:val="00624987"/>
    <w:rsid w:val="0062660B"/>
    <w:rsid w:val="00626AD1"/>
    <w:rsid w:val="006304BC"/>
    <w:rsid w:val="00630DCE"/>
    <w:rsid w:val="00630FC6"/>
    <w:rsid w:val="0063120A"/>
    <w:rsid w:val="0063150B"/>
    <w:rsid w:val="00631585"/>
    <w:rsid w:val="00633382"/>
    <w:rsid w:val="00634368"/>
    <w:rsid w:val="00634ACF"/>
    <w:rsid w:val="00635035"/>
    <w:rsid w:val="0063580D"/>
    <w:rsid w:val="00635CAE"/>
    <w:rsid w:val="006360E3"/>
    <w:rsid w:val="0063701A"/>
    <w:rsid w:val="00637240"/>
    <w:rsid w:val="006373A3"/>
    <w:rsid w:val="00641216"/>
    <w:rsid w:val="00642E83"/>
    <w:rsid w:val="00643660"/>
    <w:rsid w:val="00645F41"/>
    <w:rsid w:val="006470DE"/>
    <w:rsid w:val="00650139"/>
    <w:rsid w:val="006502A8"/>
    <w:rsid w:val="00651930"/>
    <w:rsid w:val="0065205B"/>
    <w:rsid w:val="0065274D"/>
    <w:rsid w:val="00652756"/>
    <w:rsid w:val="00652AD8"/>
    <w:rsid w:val="00652B79"/>
    <w:rsid w:val="006533C3"/>
    <w:rsid w:val="00653BBE"/>
    <w:rsid w:val="00654068"/>
    <w:rsid w:val="00654B38"/>
    <w:rsid w:val="00654B4F"/>
    <w:rsid w:val="00654B83"/>
    <w:rsid w:val="00655061"/>
    <w:rsid w:val="0065510C"/>
    <w:rsid w:val="00655B63"/>
    <w:rsid w:val="006571F6"/>
    <w:rsid w:val="006618CC"/>
    <w:rsid w:val="00661CFA"/>
    <w:rsid w:val="00662111"/>
    <w:rsid w:val="00662118"/>
    <w:rsid w:val="006638AD"/>
    <w:rsid w:val="006665A9"/>
    <w:rsid w:val="0066732C"/>
    <w:rsid w:val="006679F5"/>
    <w:rsid w:val="00667B77"/>
    <w:rsid w:val="00667BFA"/>
    <w:rsid w:val="00667F41"/>
    <w:rsid w:val="006716DA"/>
    <w:rsid w:val="006727F4"/>
    <w:rsid w:val="006728ED"/>
    <w:rsid w:val="006732B1"/>
    <w:rsid w:val="0067446F"/>
    <w:rsid w:val="006746A4"/>
    <w:rsid w:val="006752AE"/>
    <w:rsid w:val="00675558"/>
    <w:rsid w:val="00675611"/>
    <w:rsid w:val="00675A60"/>
    <w:rsid w:val="0067697E"/>
    <w:rsid w:val="00677443"/>
    <w:rsid w:val="0067769A"/>
    <w:rsid w:val="00677AEF"/>
    <w:rsid w:val="00680472"/>
    <w:rsid w:val="006806A3"/>
    <w:rsid w:val="006806A6"/>
    <w:rsid w:val="006810AE"/>
    <w:rsid w:val="00681211"/>
    <w:rsid w:val="00681B36"/>
    <w:rsid w:val="00682E14"/>
    <w:rsid w:val="006836FF"/>
    <w:rsid w:val="0068436C"/>
    <w:rsid w:val="0068545E"/>
    <w:rsid w:val="00685FD4"/>
    <w:rsid w:val="00686612"/>
    <w:rsid w:val="0068661E"/>
    <w:rsid w:val="0068685E"/>
    <w:rsid w:val="006904F2"/>
    <w:rsid w:val="00690A49"/>
    <w:rsid w:val="00690BB6"/>
    <w:rsid w:val="00691B30"/>
    <w:rsid w:val="00692C4D"/>
    <w:rsid w:val="00692CB8"/>
    <w:rsid w:val="00693E1F"/>
    <w:rsid w:val="00693ECB"/>
    <w:rsid w:val="00694797"/>
    <w:rsid w:val="0069496F"/>
    <w:rsid w:val="00695887"/>
    <w:rsid w:val="00695C67"/>
    <w:rsid w:val="00696051"/>
    <w:rsid w:val="006962C1"/>
    <w:rsid w:val="006971CE"/>
    <w:rsid w:val="00697733"/>
    <w:rsid w:val="006A1337"/>
    <w:rsid w:val="006A254E"/>
    <w:rsid w:val="006A2C30"/>
    <w:rsid w:val="006A301C"/>
    <w:rsid w:val="006A3711"/>
    <w:rsid w:val="006A3CDF"/>
    <w:rsid w:val="006A3E2B"/>
    <w:rsid w:val="006A634A"/>
    <w:rsid w:val="006A6E17"/>
    <w:rsid w:val="006B120D"/>
    <w:rsid w:val="006B17E7"/>
    <w:rsid w:val="006B19E8"/>
    <w:rsid w:val="006B1A8A"/>
    <w:rsid w:val="006B1FD5"/>
    <w:rsid w:val="006B555A"/>
    <w:rsid w:val="006B600A"/>
    <w:rsid w:val="006B6635"/>
    <w:rsid w:val="006B7BC0"/>
    <w:rsid w:val="006B7D22"/>
    <w:rsid w:val="006B7D2C"/>
    <w:rsid w:val="006C1019"/>
    <w:rsid w:val="006C2BB5"/>
    <w:rsid w:val="006C2BEE"/>
    <w:rsid w:val="006C3AD8"/>
    <w:rsid w:val="006C4516"/>
    <w:rsid w:val="006C455E"/>
    <w:rsid w:val="006C5958"/>
    <w:rsid w:val="006C5B4F"/>
    <w:rsid w:val="006C643C"/>
    <w:rsid w:val="006C6E3A"/>
    <w:rsid w:val="006C6FD7"/>
    <w:rsid w:val="006D00DB"/>
    <w:rsid w:val="006D0361"/>
    <w:rsid w:val="006D16B0"/>
    <w:rsid w:val="006D2182"/>
    <w:rsid w:val="006D2444"/>
    <w:rsid w:val="006D254B"/>
    <w:rsid w:val="006D289B"/>
    <w:rsid w:val="006D311D"/>
    <w:rsid w:val="006D3BE1"/>
    <w:rsid w:val="006D48FC"/>
    <w:rsid w:val="006D59F5"/>
    <w:rsid w:val="006D62BC"/>
    <w:rsid w:val="006D6450"/>
    <w:rsid w:val="006D6939"/>
    <w:rsid w:val="006D6D01"/>
    <w:rsid w:val="006D7845"/>
    <w:rsid w:val="006D7EB0"/>
    <w:rsid w:val="006E0138"/>
    <w:rsid w:val="006E0BB0"/>
    <w:rsid w:val="006E12C3"/>
    <w:rsid w:val="006E1A67"/>
    <w:rsid w:val="006E1BC7"/>
    <w:rsid w:val="006E1E6A"/>
    <w:rsid w:val="006E2529"/>
    <w:rsid w:val="006E45F3"/>
    <w:rsid w:val="006E4A2F"/>
    <w:rsid w:val="006E4ED4"/>
    <w:rsid w:val="006E5E19"/>
    <w:rsid w:val="006E61C3"/>
    <w:rsid w:val="006E6742"/>
    <w:rsid w:val="006E799D"/>
    <w:rsid w:val="006F04ED"/>
    <w:rsid w:val="006F0593"/>
    <w:rsid w:val="006F1064"/>
    <w:rsid w:val="006F1EB7"/>
    <w:rsid w:val="006F483D"/>
    <w:rsid w:val="006F52E5"/>
    <w:rsid w:val="006F6066"/>
    <w:rsid w:val="006F6850"/>
    <w:rsid w:val="006F707E"/>
    <w:rsid w:val="006F79FD"/>
    <w:rsid w:val="007001DC"/>
    <w:rsid w:val="0070061B"/>
    <w:rsid w:val="007025CB"/>
    <w:rsid w:val="00702C3A"/>
    <w:rsid w:val="007034AA"/>
    <w:rsid w:val="00703C9D"/>
    <w:rsid w:val="0070490C"/>
    <w:rsid w:val="00705C38"/>
    <w:rsid w:val="00706465"/>
    <w:rsid w:val="0070695A"/>
    <w:rsid w:val="00706B9F"/>
    <w:rsid w:val="0070782D"/>
    <w:rsid w:val="00710401"/>
    <w:rsid w:val="007109C2"/>
    <w:rsid w:val="00711340"/>
    <w:rsid w:val="00712C42"/>
    <w:rsid w:val="00713DE4"/>
    <w:rsid w:val="00714C47"/>
    <w:rsid w:val="00716462"/>
    <w:rsid w:val="007205BE"/>
    <w:rsid w:val="00720888"/>
    <w:rsid w:val="00721084"/>
    <w:rsid w:val="00721262"/>
    <w:rsid w:val="00721D9B"/>
    <w:rsid w:val="00722118"/>
    <w:rsid w:val="00722121"/>
    <w:rsid w:val="007224B9"/>
    <w:rsid w:val="00722F94"/>
    <w:rsid w:val="00723AA7"/>
    <w:rsid w:val="0072432E"/>
    <w:rsid w:val="00726036"/>
    <w:rsid w:val="00726279"/>
    <w:rsid w:val="00726A9B"/>
    <w:rsid w:val="00727530"/>
    <w:rsid w:val="00731E7C"/>
    <w:rsid w:val="007329EF"/>
    <w:rsid w:val="0073327A"/>
    <w:rsid w:val="00734EBE"/>
    <w:rsid w:val="00736DD8"/>
    <w:rsid w:val="007373F4"/>
    <w:rsid w:val="0074076A"/>
    <w:rsid w:val="00741AF4"/>
    <w:rsid w:val="00741DCC"/>
    <w:rsid w:val="0074203A"/>
    <w:rsid w:val="007427B5"/>
    <w:rsid w:val="00742865"/>
    <w:rsid w:val="0074296C"/>
    <w:rsid w:val="00742C83"/>
    <w:rsid w:val="0074360F"/>
    <w:rsid w:val="0074464E"/>
    <w:rsid w:val="00744A64"/>
    <w:rsid w:val="00744D47"/>
    <w:rsid w:val="00744EA0"/>
    <w:rsid w:val="0074638D"/>
    <w:rsid w:val="00746484"/>
    <w:rsid w:val="0074704F"/>
    <w:rsid w:val="00747F48"/>
    <w:rsid w:val="00747F4C"/>
    <w:rsid w:val="00750BAE"/>
    <w:rsid w:val="00751091"/>
    <w:rsid w:val="007514EA"/>
    <w:rsid w:val="00751B23"/>
    <w:rsid w:val="00751B83"/>
    <w:rsid w:val="00753E50"/>
    <w:rsid w:val="00753F59"/>
    <w:rsid w:val="00754359"/>
    <w:rsid w:val="00754411"/>
    <w:rsid w:val="00754BD9"/>
    <w:rsid w:val="00754C16"/>
    <w:rsid w:val="00754E7A"/>
    <w:rsid w:val="0075540C"/>
    <w:rsid w:val="00755DB1"/>
    <w:rsid w:val="007574FC"/>
    <w:rsid w:val="00760975"/>
    <w:rsid w:val="00761FDA"/>
    <w:rsid w:val="00762017"/>
    <w:rsid w:val="007621FF"/>
    <w:rsid w:val="00762D74"/>
    <w:rsid w:val="00763428"/>
    <w:rsid w:val="007634E3"/>
    <w:rsid w:val="00764194"/>
    <w:rsid w:val="00764394"/>
    <w:rsid w:val="00765ED3"/>
    <w:rsid w:val="0076681D"/>
    <w:rsid w:val="00766A65"/>
    <w:rsid w:val="00766C48"/>
    <w:rsid w:val="007671F5"/>
    <w:rsid w:val="007676B8"/>
    <w:rsid w:val="0077175C"/>
    <w:rsid w:val="00771870"/>
    <w:rsid w:val="00771BF9"/>
    <w:rsid w:val="0077256F"/>
    <w:rsid w:val="00772BE0"/>
    <w:rsid w:val="00772F8A"/>
    <w:rsid w:val="007739C6"/>
    <w:rsid w:val="00773BFF"/>
    <w:rsid w:val="00774889"/>
    <w:rsid w:val="00774FF5"/>
    <w:rsid w:val="007750B3"/>
    <w:rsid w:val="00775F76"/>
    <w:rsid w:val="00776744"/>
    <w:rsid w:val="00776AEA"/>
    <w:rsid w:val="00777BA0"/>
    <w:rsid w:val="007803BD"/>
    <w:rsid w:val="007811DC"/>
    <w:rsid w:val="00781C18"/>
    <w:rsid w:val="007820FA"/>
    <w:rsid w:val="0078285F"/>
    <w:rsid w:val="00783207"/>
    <w:rsid w:val="00783E1D"/>
    <w:rsid w:val="0078483B"/>
    <w:rsid w:val="00784EED"/>
    <w:rsid w:val="00785900"/>
    <w:rsid w:val="00786958"/>
    <w:rsid w:val="00786E71"/>
    <w:rsid w:val="007876BE"/>
    <w:rsid w:val="0079162F"/>
    <w:rsid w:val="00794924"/>
    <w:rsid w:val="00794AE4"/>
    <w:rsid w:val="007A0BC2"/>
    <w:rsid w:val="007A1349"/>
    <w:rsid w:val="007A1F04"/>
    <w:rsid w:val="007A1F44"/>
    <w:rsid w:val="007A23FF"/>
    <w:rsid w:val="007A295B"/>
    <w:rsid w:val="007A3424"/>
    <w:rsid w:val="007A35EF"/>
    <w:rsid w:val="007A43A2"/>
    <w:rsid w:val="007A49DA"/>
    <w:rsid w:val="007A4D04"/>
    <w:rsid w:val="007A7A96"/>
    <w:rsid w:val="007B03AF"/>
    <w:rsid w:val="007B1543"/>
    <w:rsid w:val="007B1AC0"/>
    <w:rsid w:val="007B270A"/>
    <w:rsid w:val="007B2D3B"/>
    <w:rsid w:val="007B3F3A"/>
    <w:rsid w:val="007B5246"/>
    <w:rsid w:val="007B52CD"/>
    <w:rsid w:val="007B5B65"/>
    <w:rsid w:val="007B72BF"/>
    <w:rsid w:val="007B7DC1"/>
    <w:rsid w:val="007B7EDB"/>
    <w:rsid w:val="007C09F8"/>
    <w:rsid w:val="007C19AD"/>
    <w:rsid w:val="007C3598"/>
    <w:rsid w:val="007C3FA8"/>
    <w:rsid w:val="007C590B"/>
    <w:rsid w:val="007C68DA"/>
    <w:rsid w:val="007D0726"/>
    <w:rsid w:val="007D213B"/>
    <w:rsid w:val="007D229A"/>
    <w:rsid w:val="007D2F44"/>
    <w:rsid w:val="007D2F4D"/>
    <w:rsid w:val="007D3C7B"/>
    <w:rsid w:val="007D4178"/>
    <w:rsid w:val="007D4D33"/>
    <w:rsid w:val="007D6AC8"/>
    <w:rsid w:val="007D7175"/>
    <w:rsid w:val="007D731C"/>
    <w:rsid w:val="007E1369"/>
    <w:rsid w:val="007E1A1B"/>
    <w:rsid w:val="007E1A88"/>
    <w:rsid w:val="007E3949"/>
    <w:rsid w:val="007E49FE"/>
    <w:rsid w:val="007E4C38"/>
    <w:rsid w:val="007E4C88"/>
    <w:rsid w:val="007E4E99"/>
    <w:rsid w:val="007E5278"/>
    <w:rsid w:val="007E585E"/>
    <w:rsid w:val="007E6F36"/>
    <w:rsid w:val="007E71F0"/>
    <w:rsid w:val="007E7DDF"/>
    <w:rsid w:val="007F11C8"/>
    <w:rsid w:val="007F1CFB"/>
    <w:rsid w:val="007F220B"/>
    <w:rsid w:val="007F27DD"/>
    <w:rsid w:val="007F49F7"/>
    <w:rsid w:val="007F642B"/>
    <w:rsid w:val="007F6880"/>
    <w:rsid w:val="007F76B4"/>
    <w:rsid w:val="008001B4"/>
    <w:rsid w:val="00800769"/>
    <w:rsid w:val="00800ED2"/>
    <w:rsid w:val="0080106E"/>
    <w:rsid w:val="00802421"/>
    <w:rsid w:val="00802E74"/>
    <w:rsid w:val="008049FD"/>
    <w:rsid w:val="00804B92"/>
    <w:rsid w:val="00804E21"/>
    <w:rsid w:val="00805092"/>
    <w:rsid w:val="008058C3"/>
    <w:rsid w:val="00806056"/>
    <w:rsid w:val="00806777"/>
    <w:rsid w:val="00806AAF"/>
    <w:rsid w:val="008070AC"/>
    <w:rsid w:val="00807D33"/>
    <w:rsid w:val="00810093"/>
    <w:rsid w:val="008101FD"/>
    <w:rsid w:val="00810230"/>
    <w:rsid w:val="00810D8D"/>
    <w:rsid w:val="00811835"/>
    <w:rsid w:val="00812CB7"/>
    <w:rsid w:val="0081581D"/>
    <w:rsid w:val="008172BE"/>
    <w:rsid w:val="00817B71"/>
    <w:rsid w:val="00820244"/>
    <w:rsid w:val="00820CF5"/>
    <w:rsid w:val="0082177C"/>
    <w:rsid w:val="008221B3"/>
    <w:rsid w:val="0082232D"/>
    <w:rsid w:val="0082248E"/>
    <w:rsid w:val="008230A4"/>
    <w:rsid w:val="008248AB"/>
    <w:rsid w:val="00824FDF"/>
    <w:rsid w:val="00825125"/>
    <w:rsid w:val="008256DC"/>
    <w:rsid w:val="008257CC"/>
    <w:rsid w:val="008274BF"/>
    <w:rsid w:val="00827DF4"/>
    <w:rsid w:val="00830DC3"/>
    <w:rsid w:val="00831555"/>
    <w:rsid w:val="00831F52"/>
    <w:rsid w:val="00832154"/>
    <w:rsid w:val="00832AD1"/>
    <w:rsid w:val="00832F5C"/>
    <w:rsid w:val="008346AE"/>
    <w:rsid w:val="008359E0"/>
    <w:rsid w:val="008376F6"/>
    <w:rsid w:val="00837AB9"/>
    <w:rsid w:val="00837D5B"/>
    <w:rsid w:val="00840607"/>
    <w:rsid w:val="008411D0"/>
    <w:rsid w:val="00841CD2"/>
    <w:rsid w:val="00842493"/>
    <w:rsid w:val="00842B77"/>
    <w:rsid w:val="0084309F"/>
    <w:rsid w:val="00843A37"/>
    <w:rsid w:val="00843A3E"/>
    <w:rsid w:val="0084570F"/>
    <w:rsid w:val="00845C12"/>
    <w:rsid w:val="0084648E"/>
    <w:rsid w:val="008469D9"/>
    <w:rsid w:val="00846DC0"/>
    <w:rsid w:val="008474A7"/>
    <w:rsid w:val="008506B6"/>
    <w:rsid w:val="00850AE0"/>
    <w:rsid w:val="00850D1A"/>
    <w:rsid w:val="00851369"/>
    <w:rsid w:val="008524D2"/>
    <w:rsid w:val="00852E19"/>
    <w:rsid w:val="00852F62"/>
    <w:rsid w:val="008542D4"/>
    <w:rsid w:val="00856416"/>
    <w:rsid w:val="008567B1"/>
    <w:rsid w:val="00856833"/>
    <w:rsid w:val="00856840"/>
    <w:rsid w:val="00857C66"/>
    <w:rsid w:val="0086087C"/>
    <w:rsid w:val="008608A1"/>
    <w:rsid w:val="00860D8E"/>
    <w:rsid w:val="0086112D"/>
    <w:rsid w:val="0086167C"/>
    <w:rsid w:val="0086275E"/>
    <w:rsid w:val="00864440"/>
    <w:rsid w:val="00864D76"/>
    <w:rsid w:val="008650FC"/>
    <w:rsid w:val="008664B1"/>
    <w:rsid w:val="00866EB3"/>
    <w:rsid w:val="0086701A"/>
    <w:rsid w:val="00867BD2"/>
    <w:rsid w:val="008712FD"/>
    <w:rsid w:val="008716A1"/>
    <w:rsid w:val="00872D3F"/>
    <w:rsid w:val="008733E4"/>
    <w:rsid w:val="00873867"/>
    <w:rsid w:val="00873F15"/>
    <w:rsid w:val="00874096"/>
    <w:rsid w:val="008756A4"/>
    <w:rsid w:val="00875F73"/>
    <w:rsid w:val="008808A2"/>
    <w:rsid w:val="00880F30"/>
    <w:rsid w:val="00882585"/>
    <w:rsid w:val="008828BA"/>
    <w:rsid w:val="008833E8"/>
    <w:rsid w:val="00883484"/>
    <w:rsid w:val="00885953"/>
    <w:rsid w:val="00886CC9"/>
    <w:rsid w:val="00887458"/>
    <w:rsid w:val="00887B48"/>
    <w:rsid w:val="0089176E"/>
    <w:rsid w:val="008917E0"/>
    <w:rsid w:val="00891D98"/>
    <w:rsid w:val="00892365"/>
    <w:rsid w:val="00892BE5"/>
    <w:rsid w:val="0089387C"/>
    <w:rsid w:val="0089444E"/>
    <w:rsid w:val="008949DF"/>
    <w:rsid w:val="00894FFC"/>
    <w:rsid w:val="008951DB"/>
    <w:rsid w:val="00896C81"/>
    <w:rsid w:val="00896D83"/>
    <w:rsid w:val="008972BB"/>
    <w:rsid w:val="008A0AB2"/>
    <w:rsid w:val="008A0CFC"/>
    <w:rsid w:val="008A12FE"/>
    <w:rsid w:val="008A208B"/>
    <w:rsid w:val="008A28B6"/>
    <w:rsid w:val="008A2BB1"/>
    <w:rsid w:val="008A3466"/>
    <w:rsid w:val="008A389F"/>
    <w:rsid w:val="008A3D02"/>
    <w:rsid w:val="008A5940"/>
    <w:rsid w:val="008A6BE0"/>
    <w:rsid w:val="008A6D74"/>
    <w:rsid w:val="008A73B2"/>
    <w:rsid w:val="008A7C9C"/>
    <w:rsid w:val="008B00E0"/>
    <w:rsid w:val="008B043F"/>
    <w:rsid w:val="008B0808"/>
    <w:rsid w:val="008B0AEC"/>
    <w:rsid w:val="008B1423"/>
    <w:rsid w:val="008B1E53"/>
    <w:rsid w:val="008B1E5B"/>
    <w:rsid w:val="008B1FF7"/>
    <w:rsid w:val="008B289C"/>
    <w:rsid w:val="008B389D"/>
    <w:rsid w:val="008B3C1A"/>
    <w:rsid w:val="008B3C5C"/>
    <w:rsid w:val="008B5299"/>
    <w:rsid w:val="008B5A5F"/>
    <w:rsid w:val="008B5AB0"/>
    <w:rsid w:val="008B6054"/>
    <w:rsid w:val="008B7B08"/>
    <w:rsid w:val="008C098A"/>
    <w:rsid w:val="008C0DCA"/>
    <w:rsid w:val="008C13F0"/>
    <w:rsid w:val="008C161A"/>
    <w:rsid w:val="008C1F26"/>
    <w:rsid w:val="008C2A3A"/>
    <w:rsid w:val="008C4327"/>
    <w:rsid w:val="008C475E"/>
    <w:rsid w:val="008C4C7E"/>
    <w:rsid w:val="008C5C46"/>
    <w:rsid w:val="008C6184"/>
    <w:rsid w:val="008C785E"/>
    <w:rsid w:val="008C7C2A"/>
    <w:rsid w:val="008D0AFB"/>
    <w:rsid w:val="008D1511"/>
    <w:rsid w:val="008D1B3D"/>
    <w:rsid w:val="008D2530"/>
    <w:rsid w:val="008D32DF"/>
    <w:rsid w:val="008D35E9"/>
    <w:rsid w:val="008D3959"/>
    <w:rsid w:val="008D3966"/>
    <w:rsid w:val="008D41AC"/>
    <w:rsid w:val="008D4352"/>
    <w:rsid w:val="008D4957"/>
    <w:rsid w:val="008D5278"/>
    <w:rsid w:val="008D60BC"/>
    <w:rsid w:val="008D6D7B"/>
    <w:rsid w:val="008D7EB7"/>
    <w:rsid w:val="008E061D"/>
    <w:rsid w:val="008E0DB1"/>
    <w:rsid w:val="008E0EB8"/>
    <w:rsid w:val="008E10A6"/>
    <w:rsid w:val="008E1271"/>
    <w:rsid w:val="008E2251"/>
    <w:rsid w:val="008E24B3"/>
    <w:rsid w:val="008E24CA"/>
    <w:rsid w:val="008E2C2B"/>
    <w:rsid w:val="008E2F6E"/>
    <w:rsid w:val="008E38AD"/>
    <w:rsid w:val="008E3EEC"/>
    <w:rsid w:val="008E5BF2"/>
    <w:rsid w:val="008E5C81"/>
    <w:rsid w:val="008E5D9D"/>
    <w:rsid w:val="008F0713"/>
    <w:rsid w:val="008F0A38"/>
    <w:rsid w:val="008F0F84"/>
    <w:rsid w:val="008F1014"/>
    <w:rsid w:val="008F11C9"/>
    <w:rsid w:val="008F19EC"/>
    <w:rsid w:val="008F1EBF"/>
    <w:rsid w:val="008F23D8"/>
    <w:rsid w:val="008F2FD5"/>
    <w:rsid w:val="008F3522"/>
    <w:rsid w:val="008F35BC"/>
    <w:rsid w:val="008F37E5"/>
    <w:rsid w:val="008F48C2"/>
    <w:rsid w:val="008F5840"/>
    <w:rsid w:val="008F5EEF"/>
    <w:rsid w:val="008F66FE"/>
    <w:rsid w:val="008F72CC"/>
    <w:rsid w:val="008F72CD"/>
    <w:rsid w:val="008F73BB"/>
    <w:rsid w:val="00903802"/>
    <w:rsid w:val="0090696D"/>
    <w:rsid w:val="00906AC4"/>
    <w:rsid w:val="00906CD6"/>
    <w:rsid w:val="00906E4D"/>
    <w:rsid w:val="00906F31"/>
    <w:rsid w:val="00907744"/>
    <w:rsid w:val="009078B3"/>
    <w:rsid w:val="00907A77"/>
    <w:rsid w:val="00907E00"/>
    <w:rsid w:val="0091088D"/>
    <w:rsid w:val="00910FC9"/>
    <w:rsid w:val="009128EB"/>
    <w:rsid w:val="0091291A"/>
    <w:rsid w:val="00913612"/>
    <w:rsid w:val="0091366A"/>
    <w:rsid w:val="00913824"/>
    <w:rsid w:val="009146A4"/>
    <w:rsid w:val="00914CB1"/>
    <w:rsid w:val="00914FD3"/>
    <w:rsid w:val="00915757"/>
    <w:rsid w:val="009159B3"/>
    <w:rsid w:val="00916181"/>
    <w:rsid w:val="009204C5"/>
    <w:rsid w:val="0092076E"/>
    <w:rsid w:val="0092180D"/>
    <w:rsid w:val="00921909"/>
    <w:rsid w:val="009232C9"/>
    <w:rsid w:val="00923608"/>
    <w:rsid w:val="009238E5"/>
    <w:rsid w:val="00923F12"/>
    <w:rsid w:val="00924A59"/>
    <w:rsid w:val="00924FF8"/>
    <w:rsid w:val="0092568D"/>
    <w:rsid w:val="009258B1"/>
    <w:rsid w:val="00925BA8"/>
    <w:rsid w:val="00926DA7"/>
    <w:rsid w:val="00927F01"/>
    <w:rsid w:val="00927F8B"/>
    <w:rsid w:val="0093094D"/>
    <w:rsid w:val="009313DE"/>
    <w:rsid w:val="009328C7"/>
    <w:rsid w:val="009336EC"/>
    <w:rsid w:val="00933F56"/>
    <w:rsid w:val="00934C13"/>
    <w:rsid w:val="00935228"/>
    <w:rsid w:val="009355A2"/>
    <w:rsid w:val="00935F9E"/>
    <w:rsid w:val="00936D98"/>
    <w:rsid w:val="00937C14"/>
    <w:rsid w:val="009413C8"/>
    <w:rsid w:val="00941AFD"/>
    <w:rsid w:val="00942BC2"/>
    <w:rsid w:val="00942C80"/>
    <w:rsid w:val="00943197"/>
    <w:rsid w:val="009435F2"/>
    <w:rsid w:val="0094409D"/>
    <w:rsid w:val="009442DF"/>
    <w:rsid w:val="00945180"/>
    <w:rsid w:val="0094590C"/>
    <w:rsid w:val="00945AEB"/>
    <w:rsid w:val="00946355"/>
    <w:rsid w:val="009468B7"/>
    <w:rsid w:val="009469D3"/>
    <w:rsid w:val="0094724E"/>
    <w:rsid w:val="00947973"/>
    <w:rsid w:val="00947BE6"/>
    <w:rsid w:val="0095048D"/>
    <w:rsid w:val="009508F7"/>
    <w:rsid w:val="00951ADB"/>
    <w:rsid w:val="00952972"/>
    <w:rsid w:val="0095380C"/>
    <w:rsid w:val="00954353"/>
    <w:rsid w:val="009543C7"/>
    <w:rsid w:val="00955065"/>
    <w:rsid w:val="00955C0A"/>
    <w:rsid w:val="00955C4F"/>
    <w:rsid w:val="009572B1"/>
    <w:rsid w:val="00960CC8"/>
    <w:rsid w:val="00964C0A"/>
    <w:rsid w:val="009657F1"/>
    <w:rsid w:val="0096625D"/>
    <w:rsid w:val="0096691C"/>
    <w:rsid w:val="00966C8D"/>
    <w:rsid w:val="009709F8"/>
    <w:rsid w:val="00972929"/>
    <w:rsid w:val="00972F91"/>
    <w:rsid w:val="009731E2"/>
    <w:rsid w:val="00973827"/>
    <w:rsid w:val="009742D3"/>
    <w:rsid w:val="00975C12"/>
    <w:rsid w:val="0097755F"/>
    <w:rsid w:val="00977BA7"/>
    <w:rsid w:val="00980517"/>
    <w:rsid w:val="00981446"/>
    <w:rsid w:val="009817B2"/>
    <w:rsid w:val="0098194F"/>
    <w:rsid w:val="009826C8"/>
    <w:rsid w:val="00983687"/>
    <w:rsid w:val="009836E4"/>
    <w:rsid w:val="00983AE9"/>
    <w:rsid w:val="00983B10"/>
    <w:rsid w:val="0098412F"/>
    <w:rsid w:val="00984326"/>
    <w:rsid w:val="00985F28"/>
    <w:rsid w:val="00986149"/>
    <w:rsid w:val="00986176"/>
    <w:rsid w:val="00986A2F"/>
    <w:rsid w:val="00986E7F"/>
    <w:rsid w:val="00987048"/>
    <w:rsid w:val="00987536"/>
    <w:rsid w:val="00990BD5"/>
    <w:rsid w:val="00991478"/>
    <w:rsid w:val="009917BA"/>
    <w:rsid w:val="0099196F"/>
    <w:rsid w:val="009925CC"/>
    <w:rsid w:val="00992B98"/>
    <w:rsid w:val="0099359F"/>
    <w:rsid w:val="00993621"/>
    <w:rsid w:val="009940CD"/>
    <w:rsid w:val="00994871"/>
    <w:rsid w:val="00994AE7"/>
    <w:rsid w:val="00994E08"/>
    <w:rsid w:val="009951F9"/>
    <w:rsid w:val="00995B11"/>
    <w:rsid w:val="00995C95"/>
    <w:rsid w:val="00995E85"/>
    <w:rsid w:val="00996468"/>
    <w:rsid w:val="00996876"/>
    <w:rsid w:val="00996B7F"/>
    <w:rsid w:val="00996FFA"/>
    <w:rsid w:val="009973F1"/>
    <w:rsid w:val="009973F3"/>
    <w:rsid w:val="0099771F"/>
    <w:rsid w:val="0099795B"/>
    <w:rsid w:val="009A010D"/>
    <w:rsid w:val="009A07A4"/>
    <w:rsid w:val="009A0C6F"/>
    <w:rsid w:val="009A13E8"/>
    <w:rsid w:val="009A14EF"/>
    <w:rsid w:val="009A2DF9"/>
    <w:rsid w:val="009A3A86"/>
    <w:rsid w:val="009A44AC"/>
    <w:rsid w:val="009A4869"/>
    <w:rsid w:val="009A4A5E"/>
    <w:rsid w:val="009A5708"/>
    <w:rsid w:val="009A60A9"/>
    <w:rsid w:val="009A6554"/>
    <w:rsid w:val="009A6A53"/>
    <w:rsid w:val="009A6A6B"/>
    <w:rsid w:val="009B0104"/>
    <w:rsid w:val="009B1D89"/>
    <w:rsid w:val="009B1EF9"/>
    <w:rsid w:val="009B26AC"/>
    <w:rsid w:val="009B37D6"/>
    <w:rsid w:val="009B37E2"/>
    <w:rsid w:val="009B4519"/>
    <w:rsid w:val="009B4CE3"/>
    <w:rsid w:val="009B506B"/>
    <w:rsid w:val="009B57EF"/>
    <w:rsid w:val="009B5B85"/>
    <w:rsid w:val="009B7204"/>
    <w:rsid w:val="009C0074"/>
    <w:rsid w:val="009C0564"/>
    <w:rsid w:val="009C1679"/>
    <w:rsid w:val="009C2685"/>
    <w:rsid w:val="009C2BB4"/>
    <w:rsid w:val="009C39BC"/>
    <w:rsid w:val="009C42FF"/>
    <w:rsid w:val="009C4BC2"/>
    <w:rsid w:val="009C4D22"/>
    <w:rsid w:val="009C7320"/>
    <w:rsid w:val="009C7B37"/>
    <w:rsid w:val="009C7C7A"/>
    <w:rsid w:val="009D0321"/>
    <w:rsid w:val="009D0729"/>
    <w:rsid w:val="009D0F66"/>
    <w:rsid w:val="009D1A06"/>
    <w:rsid w:val="009D1BA4"/>
    <w:rsid w:val="009D22E4"/>
    <w:rsid w:val="009D22F7"/>
    <w:rsid w:val="009D319C"/>
    <w:rsid w:val="009D4A25"/>
    <w:rsid w:val="009D5615"/>
    <w:rsid w:val="009D5994"/>
    <w:rsid w:val="009D5BAB"/>
    <w:rsid w:val="009D6A0A"/>
    <w:rsid w:val="009D70C0"/>
    <w:rsid w:val="009D7175"/>
    <w:rsid w:val="009E058F"/>
    <w:rsid w:val="009E0A9E"/>
    <w:rsid w:val="009E19A2"/>
    <w:rsid w:val="009E2BBB"/>
    <w:rsid w:val="009E3AFD"/>
    <w:rsid w:val="009E3CDD"/>
    <w:rsid w:val="009E4B16"/>
    <w:rsid w:val="009E51F7"/>
    <w:rsid w:val="009E5C60"/>
    <w:rsid w:val="009E64DB"/>
    <w:rsid w:val="009E6794"/>
    <w:rsid w:val="009E7189"/>
    <w:rsid w:val="009E7E46"/>
    <w:rsid w:val="009E7FC1"/>
    <w:rsid w:val="009F013D"/>
    <w:rsid w:val="009F01E1"/>
    <w:rsid w:val="009F033C"/>
    <w:rsid w:val="009F0B4D"/>
    <w:rsid w:val="009F1096"/>
    <w:rsid w:val="009F150E"/>
    <w:rsid w:val="009F27AD"/>
    <w:rsid w:val="009F3FB5"/>
    <w:rsid w:val="009F4CB3"/>
    <w:rsid w:val="009F521F"/>
    <w:rsid w:val="009F553C"/>
    <w:rsid w:val="009F59F8"/>
    <w:rsid w:val="009F6A27"/>
    <w:rsid w:val="009F7C3F"/>
    <w:rsid w:val="00A005B0"/>
    <w:rsid w:val="00A01F17"/>
    <w:rsid w:val="00A022A5"/>
    <w:rsid w:val="00A03A22"/>
    <w:rsid w:val="00A04634"/>
    <w:rsid w:val="00A055E9"/>
    <w:rsid w:val="00A06119"/>
    <w:rsid w:val="00A07709"/>
    <w:rsid w:val="00A07A48"/>
    <w:rsid w:val="00A108EE"/>
    <w:rsid w:val="00A10BB8"/>
    <w:rsid w:val="00A11F13"/>
    <w:rsid w:val="00A1200D"/>
    <w:rsid w:val="00A12515"/>
    <w:rsid w:val="00A137E4"/>
    <w:rsid w:val="00A14813"/>
    <w:rsid w:val="00A1566A"/>
    <w:rsid w:val="00A15784"/>
    <w:rsid w:val="00A165BF"/>
    <w:rsid w:val="00A172E8"/>
    <w:rsid w:val="00A17335"/>
    <w:rsid w:val="00A175EB"/>
    <w:rsid w:val="00A179FF"/>
    <w:rsid w:val="00A2048B"/>
    <w:rsid w:val="00A21A36"/>
    <w:rsid w:val="00A2233C"/>
    <w:rsid w:val="00A25294"/>
    <w:rsid w:val="00A254EE"/>
    <w:rsid w:val="00A25561"/>
    <w:rsid w:val="00A25BE7"/>
    <w:rsid w:val="00A26ECA"/>
    <w:rsid w:val="00A27008"/>
    <w:rsid w:val="00A27CDF"/>
    <w:rsid w:val="00A309BE"/>
    <w:rsid w:val="00A309C6"/>
    <w:rsid w:val="00A30D13"/>
    <w:rsid w:val="00A314F9"/>
    <w:rsid w:val="00A319D0"/>
    <w:rsid w:val="00A32316"/>
    <w:rsid w:val="00A324FB"/>
    <w:rsid w:val="00A33172"/>
    <w:rsid w:val="00A33499"/>
    <w:rsid w:val="00A3432B"/>
    <w:rsid w:val="00A346BA"/>
    <w:rsid w:val="00A34C67"/>
    <w:rsid w:val="00A34D62"/>
    <w:rsid w:val="00A3611D"/>
    <w:rsid w:val="00A36339"/>
    <w:rsid w:val="00A363F2"/>
    <w:rsid w:val="00A366E4"/>
    <w:rsid w:val="00A4376F"/>
    <w:rsid w:val="00A43C52"/>
    <w:rsid w:val="00A43FD8"/>
    <w:rsid w:val="00A4446B"/>
    <w:rsid w:val="00A446EA"/>
    <w:rsid w:val="00A45282"/>
    <w:rsid w:val="00A4549F"/>
    <w:rsid w:val="00A45968"/>
    <w:rsid w:val="00A45B9B"/>
    <w:rsid w:val="00A462FE"/>
    <w:rsid w:val="00A469A7"/>
    <w:rsid w:val="00A47A57"/>
    <w:rsid w:val="00A50135"/>
    <w:rsid w:val="00A501C9"/>
    <w:rsid w:val="00A50506"/>
    <w:rsid w:val="00A51DA4"/>
    <w:rsid w:val="00A533B0"/>
    <w:rsid w:val="00A53F55"/>
    <w:rsid w:val="00A5417B"/>
    <w:rsid w:val="00A54599"/>
    <w:rsid w:val="00A54B82"/>
    <w:rsid w:val="00A54C2B"/>
    <w:rsid w:val="00A569D4"/>
    <w:rsid w:val="00A57F1A"/>
    <w:rsid w:val="00A60163"/>
    <w:rsid w:val="00A6038D"/>
    <w:rsid w:val="00A60CF0"/>
    <w:rsid w:val="00A60CFB"/>
    <w:rsid w:val="00A61429"/>
    <w:rsid w:val="00A61514"/>
    <w:rsid w:val="00A61645"/>
    <w:rsid w:val="00A62080"/>
    <w:rsid w:val="00A630A2"/>
    <w:rsid w:val="00A632B8"/>
    <w:rsid w:val="00A63BF3"/>
    <w:rsid w:val="00A64110"/>
    <w:rsid w:val="00A64942"/>
    <w:rsid w:val="00A65911"/>
    <w:rsid w:val="00A6643C"/>
    <w:rsid w:val="00A67544"/>
    <w:rsid w:val="00A7075B"/>
    <w:rsid w:val="00A71CE6"/>
    <w:rsid w:val="00A71D23"/>
    <w:rsid w:val="00A7333A"/>
    <w:rsid w:val="00A73D0D"/>
    <w:rsid w:val="00A74A92"/>
    <w:rsid w:val="00A75CC1"/>
    <w:rsid w:val="00A75E88"/>
    <w:rsid w:val="00A76961"/>
    <w:rsid w:val="00A8056E"/>
    <w:rsid w:val="00A82D58"/>
    <w:rsid w:val="00A83844"/>
    <w:rsid w:val="00A8399D"/>
    <w:rsid w:val="00A83E3D"/>
    <w:rsid w:val="00A8443A"/>
    <w:rsid w:val="00A84498"/>
    <w:rsid w:val="00A8479C"/>
    <w:rsid w:val="00A8557B"/>
    <w:rsid w:val="00A85A05"/>
    <w:rsid w:val="00A8692A"/>
    <w:rsid w:val="00A86D63"/>
    <w:rsid w:val="00A87797"/>
    <w:rsid w:val="00A90E72"/>
    <w:rsid w:val="00A91C37"/>
    <w:rsid w:val="00A91F3B"/>
    <w:rsid w:val="00A922A2"/>
    <w:rsid w:val="00A9327B"/>
    <w:rsid w:val="00A93B69"/>
    <w:rsid w:val="00A93BAE"/>
    <w:rsid w:val="00A963C7"/>
    <w:rsid w:val="00A96ABC"/>
    <w:rsid w:val="00AA13AC"/>
    <w:rsid w:val="00AA1626"/>
    <w:rsid w:val="00AA1C25"/>
    <w:rsid w:val="00AA3DB7"/>
    <w:rsid w:val="00AA51F5"/>
    <w:rsid w:val="00AA5E3B"/>
    <w:rsid w:val="00AA619B"/>
    <w:rsid w:val="00AA68B4"/>
    <w:rsid w:val="00AB0543"/>
    <w:rsid w:val="00AB0AC9"/>
    <w:rsid w:val="00AB185A"/>
    <w:rsid w:val="00AB19E1"/>
    <w:rsid w:val="00AB1A3A"/>
    <w:rsid w:val="00AB1BA7"/>
    <w:rsid w:val="00AB1E04"/>
    <w:rsid w:val="00AB29CF"/>
    <w:rsid w:val="00AB3027"/>
    <w:rsid w:val="00AB3113"/>
    <w:rsid w:val="00AB348A"/>
    <w:rsid w:val="00AB3F38"/>
    <w:rsid w:val="00AB43EC"/>
    <w:rsid w:val="00AB4BF4"/>
    <w:rsid w:val="00AB4E26"/>
    <w:rsid w:val="00AB5ADF"/>
    <w:rsid w:val="00AB5E57"/>
    <w:rsid w:val="00AB725F"/>
    <w:rsid w:val="00AB7959"/>
    <w:rsid w:val="00AC0705"/>
    <w:rsid w:val="00AC0B64"/>
    <w:rsid w:val="00AC0E47"/>
    <w:rsid w:val="00AC109B"/>
    <w:rsid w:val="00AC25D6"/>
    <w:rsid w:val="00AC74DA"/>
    <w:rsid w:val="00AC7A2B"/>
    <w:rsid w:val="00AC7C25"/>
    <w:rsid w:val="00AD0A51"/>
    <w:rsid w:val="00AD0B37"/>
    <w:rsid w:val="00AD11F7"/>
    <w:rsid w:val="00AD1DB7"/>
    <w:rsid w:val="00AD2852"/>
    <w:rsid w:val="00AD3976"/>
    <w:rsid w:val="00AD4D2A"/>
    <w:rsid w:val="00AD542F"/>
    <w:rsid w:val="00AD7305"/>
    <w:rsid w:val="00AD7E64"/>
    <w:rsid w:val="00AE0532"/>
    <w:rsid w:val="00AE0C56"/>
    <w:rsid w:val="00AE149E"/>
    <w:rsid w:val="00AE22F2"/>
    <w:rsid w:val="00AE29FC"/>
    <w:rsid w:val="00AE2F3F"/>
    <w:rsid w:val="00AE3B4E"/>
    <w:rsid w:val="00AE59EC"/>
    <w:rsid w:val="00AE67B3"/>
    <w:rsid w:val="00AE6EEC"/>
    <w:rsid w:val="00AE7864"/>
    <w:rsid w:val="00AE7949"/>
    <w:rsid w:val="00AF0AEC"/>
    <w:rsid w:val="00AF2089"/>
    <w:rsid w:val="00AF25D5"/>
    <w:rsid w:val="00AF329B"/>
    <w:rsid w:val="00AF3DBB"/>
    <w:rsid w:val="00AF43E1"/>
    <w:rsid w:val="00AF5194"/>
    <w:rsid w:val="00AF53EF"/>
    <w:rsid w:val="00AF73C3"/>
    <w:rsid w:val="00AF795C"/>
    <w:rsid w:val="00B00752"/>
    <w:rsid w:val="00B026C1"/>
    <w:rsid w:val="00B029C2"/>
    <w:rsid w:val="00B02B9C"/>
    <w:rsid w:val="00B0353B"/>
    <w:rsid w:val="00B040B2"/>
    <w:rsid w:val="00B10558"/>
    <w:rsid w:val="00B12F5B"/>
    <w:rsid w:val="00B130EA"/>
    <w:rsid w:val="00B1365E"/>
    <w:rsid w:val="00B136FA"/>
    <w:rsid w:val="00B14477"/>
    <w:rsid w:val="00B156A9"/>
    <w:rsid w:val="00B15F83"/>
    <w:rsid w:val="00B160FF"/>
    <w:rsid w:val="00B1616C"/>
    <w:rsid w:val="00B16322"/>
    <w:rsid w:val="00B1662E"/>
    <w:rsid w:val="00B16A6F"/>
    <w:rsid w:val="00B16DF1"/>
    <w:rsid w:val="00B22146"/>
    <w:rsid w:val="00B22C0D"/>
    <w:rsid w:val="00B23AF4"/>
    <w:rsid w:val="00B23C15"/>
    <w:rsid w:val="00B25274"/>
    <w:rsid w:val="00B25762"/>
    <w:rsid w:val="00B25B40"/>
    <w:rsid w:val="00B25FDE"/>
    <w:rsid w:val="00B26AB0"/>
    <w:rsid w:val="00B26AD2"/>
    <w:rsid w:val="00B26CA2"/>
    <w:rsid w:val="00B26FF6"/>
    <w:rsid w:val="00B27284"/>
    <w:rsid w:val="00B27B3A"/>
    <w:rsid w:val="00B30B4E"/>
    <w:rsid w:val="00B31246"/>
    <w:rsid w:val="00B326FF"/>
    <w:rsid w:val="00B33374"/>
    <w:rsid w:val="00B340AA"/>
    <w:rsid w:val="00B3447B"/>
    <w:rsid w:val="00B34A9F"/>
    <w:rsid w:val="00B34B80"/>
    <w:rsid w:val="00B35CDA"/>
    <w:rsid w:val="00B36010"/>
    <w:rsid w:val="00B377BE"/>
    <w:rsid w:val="00B37D97"/>
    <w:rsid w:val="00B411BD"/>
    <w:rsid w:val="00B41559"/>
    <w:rsid w:val="00B418E8"/>
    <w:rsid w:val="00B41C43"/>
    <w:rsid w:val="00B42285"/>
    <w:rsid w:val="00B4274B"/>
    <w:rsid w:val="00B435B1"/>
    <w:rsid w:val="00B4367F"/>
    <w:rsid w:val="00B438BA"/>
    <w:rsid w:val="00B447CA"/>
    <w:rsid w:val="00B44F99"/>
    <w:rsid w:val="00B45457"/>
    <w:rsid w:val="00B45876"/>
    <w:rsid w:val="00B45AD5"/>
    <w:rsid w:val="00B51542"/>
    <w:rsid w:val="00B51D1D"/>
    <w:rsid w:val="00B530CF"/>
    <w:rsid w:val="00B5310E"/>
    <w:rsid w:val="00B53F88"/>
    <w:rsid w:val="00B549D7"/>
    <w:rsid w:val="00B54ACC"/>
    <w:rsid w:val="00B54DCB"/>
    <w:rsid w:val="00B551F3"/>
    <w:rsid w:val="00B55AC2"/>
    <w:rsid w:val="00B560C9"/>
    <w:rsid w:val="00B56533"/>
    <w:rsid w:val="00B567AC"/>
    <w:rsid w:val="00B56CFC"/>
    <w:rsid w:val="00B57777"/>
    <w:rsid w:val="00B57A17"/>
    <w:rsid w:val="00B61BE2"/>
    <w:rsid w:val="00B61F47"/>
    <w:rsid w:val="00B6266F"/>
    <w:rsid w:val="00B62E0B"/>
    <w:rsid w:val="00B63215"/>
    <w:rsid w:val="00B634D8"/>
    <w:rsid w:val="00B63C32"/>
    <w:rsid w:val="00B6400D"/>
    <w:rsid w:val="00B64040"/>
    <w:rsid w:val="00B64434"/>
    <w:rsid w:val="00B65CCA"/>
    <w:rsid w:val="00B65E2B"/>
    <w:rsid w:val="00B70275"/>
    <w:rsid w:val="00B711CE"/>
    <w:rsid w:val="00B71DC8"/>
    <w:rsid w:val="00B746C6"/>
    <w:rsid w:val="00B7604C"/>
    <w:rsid w:val="00B762E6"/>
    <w:rsid w:val="00B7652C"/>
    <w:rsid w:val="00B766BF"/>
    <w:rsid w:val="00B76FA6"/>
    <w:rsid w:val="00B80910"/>
    <w:rsid w:val="00B818F4"/>
    <w:rsid w:val="00B81BC9"/>
    <w:rsid w:val="00B8222F"/>
    <w:rsid w:val="00B82615"/>
    <w:rsid w:val="00B832F0"/>
    <w:rsid w:val="00B83444"/>
    <w:rsid w:val="00B836ED"/>
    <w:rsid w:val="00B83E39"/>
    <w:rsid w:val="00B849B4"/>
    <w:rsid w:val="00B84D66"/>
    <w:rsid w:val="00B853BE"/>
    <w:rsid w:val="00B8540B"/>
    <w:rsid w:val="00B86476"/>
    <w:rsid w:val="00B86A3D"/>
    <w:rsid w:val="00B875C7"/>
    <w:rsid w:val="00B87D41"/>
    <w:rsid w:val="00B90060"/>
    <w:rsid w:val="00B90D10"/>
    <w:rsid w:val="00B90FE5"/>
    <w:rsid w:val="00B919AD"/>
    <w:rsid w:val="00B91A2B"/>
    <w:rsid w:val="00B93204"/>
    <w:rsid w:val="00B93940"/>
    <w:rsid w:val="00B9497E"/>
    <w:rsid w:val="00B94B4E"/>
    <w:rsid w:val="00B94E17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2635"/>
    <w:rsid w:val="00BA2FEF"/>
    <w:rsid w:val="00BA3D63"/>
    <w:rsid w:val="00BA515A"/>
    <w:rsid w:val="00BA713C"/>
    <w:rsid w:val="00BA7DA9"/>
    <w:rsid w:val="00BB1548"/>
    <w:rsid w:val="00BB1CE7"/>
    <w:rsid w:val="00BB2FD3"/>
    <w:rsid w:val="00BB2FDF"/>
    <w:rsid w:val="00BB2FFF"/>
    <w:rsid w:val="00BB3C35"/>
    <w:rsid w:val="00BB4E92"/>
    <w:rsid w:val="00BB548D"/>
    <w:rsid w:val="00BB5FCB"/>
    <w:rsid w:val="00BB604B"/>
    <w:rsid w:val="00BB6A6E"/>
    <w:rsid w:val="00BC00EC"/>
    <w:rsid w:val="00BC08C5"/>
    <w:rsid w:val="00BC12FB"/>
    <w:rsid w:val="00BC1C3C"/>
    <w:rsid w:val="00BC307F"/>
    <w:rsid w:val="00BC3159"/>
    <w:rsid w:val="00BC3257"/>
    <w:rsid w:val="00BC39DB"/>
    <w:rsid w:val="00BC3A32"/>
    <w:rsid w:val="00BC3B07"/>
    <w:rsid w:val="00BC46EF"/>
    <w:rsid w:val="00BC6B53"/>
    <w:rsid w:val="00BC6FD6"/>
    <w:rsid w:val="00BC7A98"/>
    <w:rsid w:val="00BD008E"/>
    <w:rsid w:val="00BD0403"/>
    <w:rsid w:val="00BD0778"/>
    <w:rsid w:val="00BD21CB"/>
    <w:rsid w:val="00BD2F3B"/>
    <w:rsid w:val="00BD3372"/>
    <w:rsid w:val="00BD4750"/>
    <w:rsid w:val="00BD50AA"/>
    <w:rsid w:val="00BD5135"/>
    <w:rsid w:val="00BD59DE"/>
    <w:rsid w:val="00BD6536"/>
    <w:rsid w:val="00BD7291"/>
    <w:rsid w:val="00BD7EA3"/>
    <w:rsid w:val="00BD7FE2"/>
    <w:rsid w:val="00BE0B19"/>
    <w:rsid w:val="00BE0DD8"/>
    <w:rsid w:val="00BE13F0"/>
    <w:rsid w:val="00BE1D82"/>
    <w:rsid w:val="00BE1EE4"/>
    <w:rsid w:val="00BE1F8B"/>
    <w:rsid w:val="00BE2B4F"/>
    <w:rsid w:val="00BE2F0E"/>
    <w:rsid w:val="00BE2F39"/>
    <w:rsid w:val="00BE332D"/>
    <w:rsid w:val="00BE3CF1"/>
    <w:rsid w:val="00BE4903"/>
    <w:rsid w:val="00BE4B20"/>
    <w:rsid w:val="00BE5FC4"/>
    <w:rsid w:val="00BE7C4D"/>
    <w:rsid w:val="00BE7F6A"/>
    <w:rsid w:val="00BF0274"/>
    <w:rsid w:val="00BF08C4"/>
    <w:rsid w:val="00BF0BAF"/>
    <w:rsid w:val="00BF19CE"/>
    <w:rsid w:val="00BF2039"/>
    <w:rsid w:val="00BF230F"/>
    <w:rsid w:val="00BF2B6F"/>
    <w:rsid w:val="00BF2BA7"/>
    <w:rsid w:val="00BF2C87"/>
    <w:rsid w:val="00BF351A"/>
    <w:rsid w:val="00BF3914"/>
    <w:rsid w:val="00BF464D"/>
    <w:rsid w:val="00BF49B1"/>
    <w:rsid w:val="00BF49BD"/>
    <w:rsid w:val="00BF5552"/>
    <w:rsid w:val="00BF73F2"/>
    <w:rsid w:val="00BF7509"/>
    <w:rsid w:val="00BF789E"/>
    <w:rsid w:val="00C00095"/>
    <w:rsid w:val="00C01671"/>
    <w:rsid w:val="00C02419"/>
    <w:rsid w:val="00C024B9"/>
    <w:rsid w:val="00C02766"/>
    <w:rsid w:val="00C037F4"/>
    <w:rsid w:val="00C03EE8"/>
    <w:rsid w:val="00C04A26"/>
    <w:rsid w:val="00C05BEC"/>
    <w:rsid w:val="00C06E7D"/>
    <w:rsid w:val="00C06FCB"/>
    <w:rsid w:val="00C0791B"/>
    <w:rsid w:val="00C07E66"/>
    <w:rsid w:val="00C1112B"/>
    <w:rsid w:val="00C11A48"/>
    <w:rsid w:val="00C11A88"/>
    <w:rsid w:val="00C12012"/>
    <w:rsid w:val="00C12874"/>
    <w:rsid w:val="00C12BC1"/>
    <w:rsid w:val="00C12C88"/>
    <w:rsid w:val="00C13168"/>
    <w:rsid w:val="00C13268"/>
    <w:rsid w:val="00C13BDA"/>
    <w:rsid w:val="00C13FFD"/>
    <w:rsid w:val="00C14632"/>
    <w:rsid w:val="00C15330"/>
    <w:rsid w:val="00C158AF"/>
    <w:rsid w:val="00C1602B"/>
    <w:rsid w:val="00C16C30"/>
    <w:rsid w:val="00C17546"/>
    <w:rsid w:val="00C20A00"/>
    <w:rsid w:val="00C21673"/>
    <w:rsid w:val="00C21C7A"/>
    <w:rsid w:val="00C22116"/>
    <w:rsid w:val="00C22F54"/>
    <w:rsid w:val="00C23130"/>
    <w:rsid w:val="00C23D92"/>
    <w:rsid w:val="00C23F79"/>
    <w:rsid w:val="00C24B4D"/>
    <w:rsid w:val="00C25174"/>
    <w:rsid w:val="00C255A5"/>
    <w:rsid w:val="00C2584B"/>
    <w:rsid w:val="00C25942"/>
    <w:rsid w:val="00C25DD9"/>
    <w:rsid w:val="00C2663F"/>
    <w:rsid w:val="00C26DB8"/>
    <w:rsid w:val="00C307FA"/>
    <w:rsid w:val="00C323B6"/>
    <w:rsid w:val="00C330C4"/>
    <w:rsid w:val="00C3400F"/>
    <w:rsid w:val="00C34B64"/>
    <w:rsid w:val="00C34C36"/>
    <w:rsid w:val="00C3525B"/>
    <w:rsid w:val="00C352B3"/>
    <w:rsid w:val="00C354B0"/>
    <w:rsid w:val="00C3654C"/>
    <w:rsid w:val="00C36BF5"/>
    <w:rsid w:val="00C36DBC"/>
    <w:rsid w:val="00C376BA"/>
    <w:rsid w:val="00C40373"/>
    <w:rsid w:val="00C4082D"/>
    <w:rsid w:val="00C40AE6"/>
    <w:rsid w:val="00C40E27"/>
    <w:rsid w:val="00C411AF"/>
    <w:rsid w:val="00C4138D"/>
    <w:rsid w:val="00C418B6"/>
    <w:rsid w:val="00C41E3A"/>
    <w:rsid w:val="00C4304C"/>
    <w:rsid w:val="00C43315"/>
    <w:rsid w:val="00C4373F"/>
    <w:rsid w:val="00C44815"/>
    <w:rsid w:val="00C44BD9"/>
    <w:rsid w:val="00C452F5"/>
    <w:rsid w:val="00C46417"/>
    <w:rsid w:val="00C46555"/>
    <w:rsid w:val="00C46B15"/>
    <w:rsid w:val="00C46F7D"/>
    <w:rsid w:val="00C479B5"/>
    <w:rsid w:val="00C50242"/>
    <w:rsid w:val="00C5034D"/>
    <w:rsid w:val="00C5050E"/>
    <w:rsid w:val="00C50E99"/>
    <w:rsid w:val="00C50EFA"/>
    <w:rsid w:val="00C51881"/>
    <w:rsid w:val="00C52744"/>
    <w:rsid w:val="00C53C47"/>
    <w:rsid w:val="00C53EB3"/>
    <w:rsid w:val="00C542D4"/>
    <w:rsid w:val="00C54D71"/>
    <w:rsid w:val="00C55FFA"/>
    <w:rsid w:val="00C563F5"/>
    <w:rsid w:val="00C570F7"/>
    <w:rsid w:val="00C57716"/>
    <w:rsid w:val="00C6026C"/>
    <w:rsid w:val="00C6133E"/>
    <w:rsid w:val="00C6251C"/>
    <w:rsid w:val="00C62CD5"/>
    <w:rsid w:val="00C635D8"/>
    <w:rsid w:val="00C636E6"/>
    <w:rsid w:val="00C639D6"/>
    <w:rsid w:val="00C63F8E"/>
    <w:rsid w:val="00C64516"/>
    <w:rsid w:val="00C647FB"/>
    <w:rsid w:val="00C654E0"/>
    <w:rsid w:val="00C66146"/>
    <w:rsid w:val="00C66CDE"/>
    <w:rsid w:val="00C67EAB"/>
    <w:rsid w:val="00C70DFF"/>
    <w:rsid w:val="00C71A70"/>
    <w:rsid w:val="00C72890"/>
    <w:rsid w:val="00C73092"/>
    <w:rsid w:val="00C73566"/>
    <w:rsid w:val="00C74D6C"/>
    <w:rsid w:val="00C75A6B"/>
    <w:rsid w:val="00C763B6"/>
    <w:rsid w:val="00C7644F"/>
    <w:rsid w:val="00C768F6"/>
    <w:rsid w:val="00C76BBD"/>
    <w:rsid w:val="00C80073"/>
    <w:rsid w:val="00C80AF7"/>
    <w:rsid w:val="00C80DEA"/>
    <w:rsid w:val="00C81114"/>
    <w:rsid w:val="00C8239B"/>
    <w:rsid w:val="00C832DC"/>
    <w:rsid w:val="00C8377F"/>
    <w:rsid w:val="00C84DDF"/>
    <w:rsid w:val="00C8554F"/>
    <w:rsid w:val="00C861D6"/>
    <w:rsid w:val="00C8646D"/>
    <w:rsid w:val="00C904D7"/>
    <w:rsid w:val="00C91118"/>
    <w:rsid w:val="00C91DE3"/>
    <w:rsid w:val="00C92C7F"/>
    <w:rsid w:val="00C9369D"/>
    <w:rsid w:val="00C93EED"/>
    <w:rsid w:val="00C944FA"/>
    <w:rsid w:val="00C95854"/>
    <w:rsid w:val="00C95E25"/>
    <w:rsid w:val="00C95EFF"/>
    <w:rsid w:val="00C96211"/>
    <w:rsid w:val="00C96E6F"/>
    <w:rsid w:val="00C97164"/>
    <w:rsid w:val="00C97872"/>
    <w:rsid w:val="00CA0532"/>
    <w:rsid w:val="00CA2241"/>
    <w:rsid w:val="00CA2F8F"/>
    <w:rsid w:val="00CA388F"/>
    <w:rsid w:val="00CA3BD7"/>
    <w:rsid w:val="00CA3CDD"/>
    <w:rsid w:val="00CA403B"/>
    <w:rsid w:val="00CA42F6"/>
    <w:rsid w:val="00CA505A"/>
    <w:rsid w:val="00CA59DD"/>
    <w:rsid w:val="00CA732D"/>
    <w:rsid w:val="00CA7890"/>
    <w:rsid w:val="00CB008E"/>
    <w:rsid w:val="00CB01FA"/>
    <w:rsid w:val="00CB0737"/>
    <w:rsid w:val="00CB097A"/>
    <w:rsid w:val="00CB1460"/>
    <w:rsid w:val="00CB152A"/>
    <w:rsid w:val="00CB26EC"/>
    <w:rsid w:val="00CB2D2A"/>
    <w:rsid w:val="00CB5758"/>
    <w:rsid w:val="00CB5B1E"/>
    <w:rsid w:val="00CB5B8F"/>
    <w:rsid w:val="00CB6B93"/>
    <w:rsid w:val="00CB787A"/>
    <w:rsid w:val="00CC0242"/>
    <w:rsid w:val="00CC0C4A"/>
    <w:rsid w:val="00CC17F0"/>
    <w:rsid w:val="00CC1853"/>
    <w:rsid w:val="00CC1FAE"/>
    <w:rsid w:val="00CC24B9"/>
    <w:rsid w:val="00CC3A23"/>
    <w:rsid w:val="00CC737C"/>
    <w:rsid w:val="00CC7E5F"/>
    <w:rsid w:val="00CD0384"/>
    <w:rsid w:val="00CD087D"/>
    <w:rsid w:val="00CD0F5D"/>
    <w:rsid w:val="00CD1C0B"/>
    <w:rsid w:val="00CD239A"/>
    <w:rsid w:val="00CD3D64"/>
    <w:rsid w:val="00CD51AB"/>
    <w:rsid w:val="00CD5512"/>
    <w:rsid w:val="00CD6587"/>
    <w:rsid w:val="00CD6E3D"/>
    <w:rsid w:val="00CD71AB"/>
    <w:rsid w:val="00CD77EC"/>
    <w:rsid w:val="00CE0109"/>
    <w:rsid w:val="00CE17BF"/>
    <w:rsid w:val="00CE1FC5"/>
    <w:rsid w:val="00CE2141"/>
    <w:rsid w:val="00CE3ABC"/>
    <w:rsid w:val="00CE453C"/>
    <w:rsid w:val="00CE46E5"/>
    <w:rsid w:val="00CE485A"/>
    <w:rsid w:val="00CE4A79"/>
    <w:rsid w:val="00CE5279"/>
    <w:rsid w:val="00CE5A78"/>
    <w:rsid w:val="00CE776B"/>
    <w:rsid w:val="00CE78AE"/>
    <w:rsid w:val="00CE7E62"/>
    <w:rsid w:val="00CF195E"/>
    <w:rsid w:val="00CF19DA"/>
    <w:rsid w:val="00CF1B52"/>
    <w:rsid w:val="00CF1C7F"/>
    <w:rsid w:val="00CF1CC0"/>
    <w:rsid w:val="00CF24F8"/>
    <w:rsid w:val="00CF2653"/>
    <w:rsid w:val="00CF2BB7"/>
    <w:rsid w:val="00CF3EC9"/>
    <w:rsid w:val="00CF4247"/>
    <w:rsid w:val="00CF5263"/>
    <w:rsid w:val="00CF60B5"/>
    <w:rsid w:val="00D004FA"/>
    <w:rsid w:val="00D006C0"/>
    <w:rsid w:val="00D013DB"/>
    <w:rsid w:val="00D01B21"/>
    <w:rsid w:val="00D01E2F"/>
    <w:rsid w:val="00D03102"/>
    <w:rsid w:val="00D03727"/>
    <w:rsid w:val="00D0378A"/>
    <w:rsid w:val="00D05132"/>
    <w:rsid w:val="00D05A57"/>
    <w:rsid w:val="00D05EA9"/>
    <w:rsid w:val="00D06D07"/>
    <w:rsid w:val="00D071F8"/>
    <w:rsid w:val="00D07252"/>
    <w:rsid w:val="00D07289"/>
    <w:rsid w:val="00D074F4"/>
    <w:rsid w:val="00D07CE1"/>
    <w:rsid w:val="00D1026A"/>
    <w:rsid w:val="00D1075A"/>
    <w:rsid w:val="00D107CF"/>
    <w:rsid w:val="00D11359"/>
    <w:rsid w:val="00D11B0B"/>
    <w:rsid w:val="00D12293"/>
    <w:rsid w:val="00D126B6"/>
    <w:rsid w:val="00D12726"/>
    <w:rsid w:val="00D1299B"/>
    <w:rsid w:val="00D1329F"/>
    <w:rsid w:val="00D14236"/>
    <w:rsid w:val="00D14553"/>
    <w:rsid w:val="00D14DB1"/>
    <w:rsid w:val="00D15F43"/>
    <w:rsid w:val="00D16B9E"/>
    <w:rsid w:val="00D16E87"/>
    <w:rsid w:val="00D17FD6"/>
    <w:rsid w:val="00D20A84"/>
    <w:rsid w:val="00D20B8B"/>
    <w:rsid w:val="00D2162C"/>
    <w:rsid w:val="00D21A3C"/>
    <w:rsid w:val="00D222E1"/>
    <w:rsid w:val="00D22A37"/>
    <w:rsid w:val="00D233F1"/>
    <w:rsid w:val="00D24452"/>
    <w:rsid w:val="00D256F8"/>
    <w:rsid w:val="00D26670"/>
    <w:rsid w:val="00D2685C"/>
    <w:rsid w:val="00D26A3B"/>
    <w:rsid w:val="00D27F5D"/>
    <w:rsid w:val="00D302FD"/>
    <w:rsid w:val="00D3038A"/>
    <w:rsid w:val="00D306CF"/>
    <w:rsid w:val="00D3098D"/>
    <w:rsid w:val="00D31A02"/>
    <w:rsid w:val="00D31F38"/>
    <w:rsid w:val="00D3323C"/>
    <w:rsid w:val="00D33456"/>
    <w:rsid w:val="00D3396F"/>
    <w:rsid w:val="00D33D4D"/>
    <w:rsid w:val="00D34A0B"/>
    <w:rsid w:val="00D35AAB"/>
    <w:rsid w:val="00D36234"/>
    <w:rsid w:val="00D36371"/>
    <w:rsid w:val="00D36533"/>
    <w:rsid w:val="00D437D8"/>
    <w:rsid w:val="00D4401D"/>
    <w:rsid w:val="00D44994"/>
    <w:rsid w:val="00D44F4D"/>
    <w:rsid w:val="00D45DF3"/>
    <w:rsid w:val="00D46174"/>
    <w:rsid w:val="00D461A2"/>
    <w:rsid w:val="00D46F14"/>
    <w:rsid w:val="00D4745B"/>
    <w:rsid w:val="00D47B57"/>
    <w:rsid w:val="00D47DD0"/>
    <w:rsid w:val="00D50183"/>
    <w:rsid w:val="00D517C3"/>
    <w:rsid w:val="00D51BA8"/>
    <w:rsid w:val="00D51D12"/>
    <w:rsid w:val="00D524F2"/>
    <w:rsid w:val="00D52777"/>
    <w:rsid w:val="00D5362B"/>
    <w:rsid w:val="00D55072"/>
    <w:rsid w:val="00D551B5"/>
    <w:rsid w:val="00D555B3"/>
    <w:rsid w:val="00D55AF6"/>
    <w:rsid w:val="00D5679D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C97"/>
    <w:rsid w:val="00D63517"/>
    <w:rsid w:val="00D63B75"/>
    <w:rsid w:val="00D64B05"/>
    <w:rsid w:val="00D659B1"/>
    <w:rsid w:val="00D66066"/>
    <w:rsid w:val="00D6613E"/>
    <w:rsid w:val="00D66E18"/>
    <w:rsid w:val="00D6734D"/>
    <w:rsid w:val="00D679CF"/>
    <w:rsid w:val="00D679D3"/>
    <w:rsid w:val="00D7124D"/>
    <w:rsid w:val="00D7356F"/>
    <w:rsid w:val="00D73587"/>
    <w:rsid w:val="00D73EBB"/>
    <w:rsid w:val="00D751FB"/>
    <w:rsid w:val="00D754D6"/>
    <w:rsid w:val="00D761AA"/>
    <w:rsid w:val="00D76DEB"/>
    <w:rsid w:val="00D76FAE"/>
    <w:rsid w:val="00D777D7"/>
    <w:rsid w:val="00D778BD"/>
    <w:rsid w:val="00D80AB8"/>
    <w:rsid w:val="00D81792"/>
    <w:rsid w:val="00D819B1"/>
    <w:rsid w:val="00D82494"/>
    <w:rsid w:val="00D83AE9"/>
    <w:rsid w:val="00D857B8"/>
    <w:rsid w:val="00D87175"/>
    <w:rsid w:val="00D87ABF"/>
    <w:rsid w:val="00D90CD3"/>
    <w:rsid w:val="00D917DA"/>
    <w:rsid w:val="00D919E6"/>
    <w:rsid w:val="00D91BE1"/>
    <w:rsid w:val="00D91DFF"/>
    <w:rsid w:val="00D91ED3"/>
    <w:rsid w:val="00D92AF4"/>
    <w:rsid w:val="00D92C29"/>
    <w:rsid w:val="00D93027"/>
    <w:rsid w:val="00D936E2"/>
    <w:rsid w:val="00D95104"/>
    <w:rsid w:val="00D95600"/>
    <w:rsid w:val="00D9683C"/>
    <w:rsid w:val="00D976C3"/>
    <w:rsid w:val="00D977B0"/>
    <w:rsid w:val="00D97884"/>
    <w:rsid w:val="00DA0A7F"/>
    <w:rsid w:val="00DA1C31"/>
    <w:rsid w:val="00DA20BC"/>
    <w:rsid w:val="00DA2ED7"/>
    <w:rsid w:val="00DA31B6"/>
    <w:rsid w:val="00DA3C07"/>
    <w:rsid w:val="00DA3E7A"/>
    <w:rsid w:val="00DA4195"/>
    <w:rsid w:val="00DA430C"/>
    <w:rsid w:val="00DA615D"/>
    <w:rsid w:val="00DA6598"/>
    <w:rsid w:val="00DA6C0F"/>
    <w:rsid w:val="00DA702F"/>
    <w:rsid w:val="00DA72F2"/>
    <w:rsid w:val="00DA7F8A"/>
    <w:rsid w:val="00DB0176"/>
    <w:rsid w:val="00DB0404"/>
    <w:rsid w:val="00DB04C1"/>
    <w:rsid w:val="00DB0656"/>
    <w:rsid w:val="00DB11F8"/>
    <w:rsid w:val="00DB1382"/>
    <w:rsid w:val="00DB18F8"/>
    <w:rsid w:val="00DB1F2A"/>
    <w:rsid w:val="00DB2372"/>
    <w:rsid w:val="00DB297F"/>
    <w:rsid w:val="00DB2B4F"/>
    <w:rsid w:val="00DB3153"/>
    <w:rsid w:val="00DB317A"/>
    <w:rsid w:val="00DB3B82"/>
    <w:rsid w:val="00DB485D"/>
    <w:rsid w:val="00DC1327"/>
    <w:rsid w:val="00DC1350"/>
    <w:rsid w:val="00DC14C8"/>
    <w:rsid w:val="00DC1AFB"/>
    <w:rsid w:val="00DC204F"/>
    <w:rsid w:val="00DC3237"/>
    <w:rsid w:val="00DC3F72"/>
    <w:rsid w:val="00DC41A4"/>
    <w:rsid w:val="00DC5672"/>
    <w:rsid w:val="00DC60A2"/>
    <w:rsid w:val="00DC6600"/>
    <w:rsid w:val="00DC67BD"/>
    <w:rsid w:val="00DC6924"/>
    <w:rsid w:val="00DC71F2"/>
    <w:rsid w:val="00DD0196"/>
    <w:rsid w:val="00DD1B7A"/>
    <w:rsid w:val="00DD2025"/>
    <w:rsid w:val="00DD22EA"/>
    <w:rsid w:val="00DD23A0"/>
    <w:rsid w:val="00DD2F8D"/>
    <w:rsid w:val="00DD3EF5"/>
    <w:rsid w:val="00DD53FA"/>
    <w:rsid w:val="00DD5F42"/>
    <w:rsid w:val="00DD617B"/>
    <w:rsid w:val="00DD66C0"/>
    <w:rsid w:val="00DE0E59"/>
    <w:rsid w:val="00DE0F6C"/>
    <w:rsid w:val="00DE1A44"/>
    <w:rsid w:val="00DE1BAF"/>
    <w:rsid w:val="00DE219B"/>
    <w:rsid w:val="00DE2BD0"/>
    <w:rsid w:val="00DE3C4B"/>
    <w:rsid w:val="00DE45B2"/>
    <w:rsid w:val="00DE52E3"/>
    <w:rsid w:val="00DE53E1"/>
    <w:rsid w:val="00DE5706"/>
    <w:rsid w:val="00DE7C00"/>
    <w:rsid w:val="00DF03E9"/>
    <w:rsid w:val="00DF03ED"/>
    <w:rsid w:val="00DF04EE"/>
    <w:rsid w:val="00DF0BF4"/>
    <w:rsid w:val="00DF179D"/>
    <w:rsid w:val="00DF1DBD"/>
    <w:rsid w:val="00DF1E9C"/>
    <w:rsid w:val="00DF32DC"/>
    <w:rsid w:val="00DF4572"/>
    <w:rsid w:val="00DF4658"/>
    <w:rsid w:val="00DF6C8B"/>
    <w:rsid w:val="00DF6F17"/>
    <w:rsid w:val="00DF70DD"/>
    <w:rsid w:val="00DF789C"/>
    <w:rsid w:val="00DF78FA"/>
    <w:rsid w:val="00DF7B56"/>
    <w:rsid w:val="00DF7E85"/>
    <w:rsid w:val="00E002F1"/>
    <w:rsid w:val="00E0082C"/>
    <w:rsid w:val="00E00933"/>
    <w:rsid w:val="00E00AEE"/>
    <w:rsid w:val="00E01DAA"/>
    <w:rsid w:val="00E023E5"/>
    <w:rsid w:val="00E02432"/>
    <w:rsid w:val="00E02537"/>
    <w:rsid w:val="00E037F6"/>
    <w:rsid w:val="00E04022"/>
    <w:rsid w:val="00E05D92"/>
    <w:rsid w:val="00E0728F"/>
    <w:rsid w:val="00E0755C"/>
    <w:rsid w:val="00E10186"/>
    <w:rsid w:val="00E1032C"/>
    <w:rsid w:val="00E11042"/>
    <w:rsid w:val="00E1147D"/>
    <w:rsid w:val="00E13044"/>
    <w:rsid w:val="00E14A7E"/>
    <w:rsid w:val="00E151E1"/>
    <w:rsid w:val="00E15D0F"/>
    <w:rsid w:val="00E17619"/>
    <w:rsid w:val="00E17805"/>
    <w:rsid w:val="00E20F79"/>
    <w:rsid w:val="00E21278"/>
    <w:rsid w:val="00E22CCD"/>
    <w:rsid w:val="00E22FBD"/>
    <w:rsid w:val="00E23A11"/>
    <w:rsid w:val="00E23B8A"/>
    <w:rsid w:val="00E23C6A"/>
    <w:rsid w:val="00E23FB7"/>
    <w:rsid w:val="00E245BA"/>
    <w:rsid w:val="00E24A27"/>
    <w:rsid w:val="00E25F89"/>
    <w:rsid w:val="00E30206"/>
    <w:rsid w:val="00E30561"/>
    <w:rsid w:val="00E30B88"/>
    <w:rsid w:val="00E30F9A"/>
    <w:rsid w:val="00E32D62"/>
    <w:rsid w:val="00E339DC"/>
    <w:rsid w:val="00E33E15"/>
    <w:rsid w:val="00E361B8"/>
    <w:rsid w:val="00E36A1B"/>
    <w:rsid w:val="00E42041"/>
    <w:rsid w:val="00E429ED"/>
    <w:rsid w:val="00E43F37"/>
    <w:rsid w:val="00E4475B"/>
    <w:rsid w:val="00E450ED"/>
    <w:rsid w:val="00E475DC"/>
    <w:rsid w:val="00E4791B"/>
    <w:rsid w:val="00E47B7E"/>
    <w:rsid w:val="00E47E31"/>
    <w:rsid w:val="00E5029F"/>
    <w:rsid w:val="00E50AC6"/>
    <w:rsid w:val="00E50F86"/>
    <w:rsid w:val="00E51485"/>
    <w:rsid w:val="00E51DDD"/>
    <w:rsid w:val="00E51FDD"/>
    <w:rsid w:val="00E52435"/>
    <w:rsid w:val="00E53122"/>
    <w:rsid w:val="00E5351B"/>
    <w:rsid w:val="00E53D5C"/>
    <w:rsid w:val="00E53FA9"/>
    <w:rsid w:val="00E5414C"/>
    <w:rsid w:val="00E547B3"/>
    <w:rsid w:val="00E56925"/>
    <w:rsid w:val="00E57162"/>
    <w:rsid w:val="00E5733D"/>
    <w:rsid w:val="00E61CC0"/>
    <w:rsid w:val="00E62233"/>
    <w:rsid w:val="00E62365"/>
    <w:rsid w:val="00E6277B"/>
    <w:rsid w:val="00E62B0F"/>
    <w:rsid w:val="00E64424"/>
    <w:rsid w:val="00E64C99"/>
    <w:rsid w:val="00E64CD3"/>
    <w:rsid w:val="00E64D72"/>
    <w:rsid w:val="00E65B99"/>
    <w:rsid w:val="00E671C9"/>
    <w:rsid w:val="00E6743F"/>
    <w:rsid w:val="00E6758E"/>
    <w:rsid w:val="00E67E23"/>
    <w:rsid w:val="00E70016"/>
    <w:rsid w:val="00E70BC7"/>
    <w:rsid w:val="00E70FBC"/>
    <w:rsid w:val="00E71549"/>
    <w:rsid w:val="00E72C01"/>
    <w:rsid w:val="00E741AC"/>
    <w:rsid w:val="00E75174"/>
    <w:rsid w:val="00E75D4E"/>
    <w:rsid w:val="00E75EBA"/>
    <w:rsid w:val="00E76018"/>
    <w:rsid w:val="00E763B4"/>
    <w:rsid w:val="00E77848"/>
    <w:rsid w:val="00E801C3"/>
    <w:rsid w:val="00E80514"/>
    <w:rsid w:val="00E80CD7"/>
    <w:rsid w:val="00E80E20"/>
    <w:rsid w:val="00E80E5B"/>
    <w:rsid w:val="00E816C5"/>
    <w:rsid w:val="00E81CE0"/>
    <w:rsid w:val="00E81E7C"/>
    <w:rsid w:val="00E8224D"/>
    <w:rsid w:val="00E8519F"/>
    <w:rsid w:val="00E85CC3"/>
    <w:rsid w:val="00E863D0"/>
    <w:rsid w:val="00E8644A"/>
    <w:rsid w:val="00E87D3C"/>
    <w:rsid w:val="00E90279"/>
    <w:rsid w:val="00E90635"/>
    <w:rsid w:val="00E909A1"/>
    <w:rsid w:val="00E90B64"/>
    <w:rsid w:val="00E90BFF"/>
    <w:rsid w:val="00E916C0"/>
    <w:rsid w:val="00E91D33"/>
    <w:rsid w:val="00E91F04"/>
    <w:rsid w:val="00E91F35"/>
    <w:rsid w:val="00E95BA6"/>
    <w:rsid w:val="00E96B8E"/>
    <w:rsid w:val="00E97648"/>
    <w:rsid w:val="00E9784F"/>
    <w:rsid w:val="00E979BB"/>
    <w:rsid w:val="00EA0E4A"/>
    <w:rsid w:val="00EA1A54"/>
    <w:rsid w:val="00EA2226"/>
    <w:rsid w:val="00EA26FC"/>
    <w:rsid w:val="00EA3B5A"/>
    <w:rsid w:val="00EA410E"/>
    <w:rsid w:val="00EA4FD1"/>
    <w:rsid w:val="00EA53C2"/>
    <w:rsid w:val="00EA5695"/>
    <w:rsid w:val="00EA5B0A"/>
    <w:rsid w:val="00EA5D61"/>
    <w:rsid w:val="00EA65AD"/>
    <w:rsid w:val="00EA7933"/>
    <w:rsid w:val="00EA7F39"/>
    <w:rsid w:val="00EA7FCF"/>
    <w:rsid w:val="00EB0887"/>
    <w:rsid w:val="00EB0B39"/>
    <w:rsid w:val="00EB0CA3"/>
    <w:rsid w:val="00EB104F"/>
    <w:rsid w:val="00EB112D"/>
    <w:rsid w:val="00EB1B27"/>
    <w:rsid w:val="00EB1DA8"/>
    <w:rsid w:val="00EB2693"/>
    <w:rsid w:val="00EB2C71"/>
    <w:rsid w:val="00EB3820"/>
    <w:rsid w:val="00EB4250"/>
    <w:rsid w:val="00EB4CFF"/>
    <w:rsid w:val="00EB5476"/>
    <w:rsid w:val="00EB5F29"/>
    <w:rsid w:val="00EB70B0"/>
    <w:rsid w:val="00EB7633"/>
    <w:rsid w:val="00EB768D"/>
    <w:rsid w:val="00EB7736"/>
    <w:rsid w:val="00EC08AB"/>
    <w:rsid w:val="00EC1563"/>
    <w:rsid w:val="00EC2905"/>
    <w:rsid w:val="00EC2E2D"/>
    <w:rsid w:val="00EC462B"/>
    <w:rsid w:val="00EC4723"/>
    <w:rsid w:val="00EC56E0"/>
    <w:rsid w:val="00EC5794"/>
    <w:rsid w:val="00EC6057"/>
    <w:rsid w:val="00EC635E"/>
    <w:rsid w:val="00EC6847"/>
    <w:rsid w:val="00EC71C2"/>
    <w:rsid w:val="00EC7DB6"/>
    <w:rsid w:val="00ED162F"/>
    <w:rsid w:val="00ED2E52"/>
    <w:rsid w:val="00ED2F1F"/>
    <w:rsid w:val="00ED3024"/>
    <w:rsid w:val="00ED372E"/>
    <w:rsid w:val="00ED50B6"/>
    <w:rsid w:val="00ED5FE4"/>
    <w:rsid w:val="00ED71C5"/>
    <w:rsid w:val="00ED77A8"/>
    <w:rsid w:val="00ED7CC7"/>
    <w:rsid w:val="00EE09F8"/>
    <w:rsid w:val="00EE16FA"/>
    <w:rsid w:val="00EE3483"/>
    <w:rsid w:val="00EE3C42"/>
    <w:rsid w:val="00EE3D4F"/>
    <w:rsid w:val="00EE505C"/>
    <w:rsid w:val="00EE51C5"/>
    <w:rsid w:val="00EE534D"/>
    <w:rsid w:val="00EE5560"/>
    <w:rsid w:val="00EE6F1E"/>
    <w:rsid w:val="00EE7586"/>
    <w:rsid w:val="00EF0348"/>
    <w:rsid w:val="00EF1F9C"/>
    <w:rsid w:val="00EF2E1D"/>
    <w:rsid w:val="00EF4366"/>
    <w:rsid w:val="00EF4CD6"/>
    <w:rsid w:val="00EF55A0"/>
    <w:rsid w:val="00EF572D"/>
    <w:rsid w:val="00EF63D1"/>
    <w:rsid w:val="00EF6513"/>
    <w:rsid w:val="00EF6683"/>
    <w:rsid w:val="00EF6AEE"/>
    <w:rsid w:val="00EF7002"/>
    <w:rsid w:val="00EF769B"/>
    <w:rsid w:val="00F027BA"/>
    <w:rsid w:val="00F03249"/>
    <w:rsid w:val="00F038FD"/>
    <w:rsid w:val="00F03E79"/>
    <w:rsid w:val="00F0628D"/>
    <w:rsid w:val="00F06651"/>
    <w:rsid w:val="00F07DE6"/>
    <w:rsid w:val="00F1056C"/>
    <w:rsid w:val="00F107F1"/>
    <w:rsid w:val="00F10D24"/>
    <w:rsid w:val="00F10FC1"/>
    <w:rsid w:val="00F112FD"/>
    <w:rsid w:val="00F11DBF"/>
    <w:rsid w:val="00F133A1"/>
    <w:rsid w:val="00F13ECD"/>
    <w:rsid w:val="00F155CE"/>
    <w:rsid w:val="00F16BF2"/>
    <w:rsid w:val="00F17C01"/>
    <w:rsid w:val="00F17C8B"/>
    <w:rsid w:val="00F17EAE"/>
    <w:rsid w:val="00F21789"/>
    <w:rsid w:val="00F218D4"/>
    <w:rsid w:val="00F2250A"/>
    <w:rsid w:val="00F22A56"/>
    <w:rsid w:val="00F2371E"/>
    <w:rsid w:val="00F24788"/>
    <w:rsid w:val="00F2640F"/>
    <w:rsid w:val="00F27307"/>
    <w:rsid w:val="00F27C34"/>
    <w:rsid w:val="00F27E46"/>
    <w:rsid w:val="00F301C2"/>
    <w:rsid w:val="00F302E1"/>
    <w:rsid w:val="00F31B22"/>
    <w:rsid w:val="00F31B49"/>
    <w:rsid w:val="00F326EE"/>
    <w:rsid w:val="00F32F56"/>
    <w:rsid w:val="00F33D4F"/>
    <w:rsid w:val="00F34BAA"/>
    <w:rsid w:val="00F34CD6"/>
    <w:rsid w:val="00F35873"/>
    <w:rsid w:val="00F35920"/>
    <w:rsid w:val="00F366A5"/>
    <w:rsid w:val="00F36C5F"/>
    <w:rsid w:val="00F37259"/>
    <w:rsid w:val="00F405A4"/>
    <w:rsid w:val="00F40D17"/>
    <w:rsid w:val="00F40E78"/>
    <w:rsid w:val="00F41F05"/>
    <w:rsid w:val="00F42B26"/>
    <w:rsid w:val="00F433BD"/>
    <w:rsid w:val="00F44EC5"/>
    <w:rsid w:val="00F46848"/>
    <w:rsid w:val="00F47498"/>
    <w:rsid w:val="00F47762"/>
    <w:rsid w:val="00F5115F"/>
    <w:rsid w:val="00F512B2"/>
    <w:rsid w:val="00F5283D"/>
    <w:rsid w:val="00F52967"/>
    <w:rsid w:val="00F52ABA"/>
    <w:rsid w:val="00F52BC7"/>
    <w:rsid w:val="00F52BD1"/>
    <w:rsid w:val="00F53BF4"/>
    <w:rsid w:val="00F53D09"/>
    <w:rsid w:val="00F54266"/>
    <w:rsid w:val="00F55043"/>
    <w:rsid w:val="00F5516B"/>
    <w:rsid w:val="00F56DCF"/>
    <w:rsid w:val="00F57034"/>
    <w:rsid w:val="00F5711C"/>
    <w:rsid w:val="00F57CC3"/>
    <w:rsid w:val="00F60BE9"/>
    <w:rsid w:val="00F61FD8"/>
    <w:rsid w:val="00F62102"/>
    <w:rsid w:val="00F62DBF"/>
    <w:rsid w:val="00F641FC"/>
    <w:rsid w:val="00F64606"/>
    <w:rsid w:val="00F647F7"/>
    <w:rsid w:val="00F6583C"/>
    <w:rsid w:val="00F6589A"/>
    <w:rsid w:val="00F6783E"/>
    <w:rsid w:val="00F70DBE"/>
    <w:rsid w:val="00F71124"/>
    <w:rsid w:val="00F71888"/>
    <w:rsid w:val="00F719CD"/>
    <w:rsid w:val="00F71BB8"/>
    <w:rsid w:val="00F72584"/>
    <w:rsid w:val="00F7290D"/>
    <w:rsid w:val="00F72A2E"/>
    <w:rsid w:val="00F72B11"/>
    <w:rsid w:val="00F7302F"/>
    <w:rsid w:val="00F732E1"/>
    <w:rsid w:val="00F732EC"/>
    <w:rsid w:val="00F73D08"/>
    <w:rsid w:val="00F7586B"/>
    <w:rsid w:val="00F75AEB"/>
    <w:rsid w:val="00F75F2F"/>
    <w:rsid w:val="00F76445"/>
    <w:rsid w:val="00F76DE4"/>
    <w:rsid w:val="00F76ECC"/>
    <w:rsid w:val="00F80399"/>
    <w:rsid w:val="00F812B3"/>
    <w:rsid w:val="00F812C8"/>
    <w:rsid w:val="00F8132D"/>
    <w:rsid w:val="00F81796"/>
    <w:rsid w:val="00F818AE"/>
    <w:rsid w:val="00F81B40"/>
    <w:rsid w:val="00F820C4"/>
    <w:rsid w:val="00F82125"/>
    <w:rsid w:val="00F836B6"/>
    <w:rsid w:val="00F83829"/>
    <w:rsid w:val="00F84069"/>
    <w:rsid w:val="00F843D7"/>
    <w:rsid w:val="00F84DFA"/>
    <w:rsid w:val="00F85536"/>
    <w:rsid w:val="00F8657A"/>
    <w:rsid w:val="00F8679A"/>
    <w:rsid w:val="00F86CE8"/>
    <w:rsid w:val="00F87117"/>
    <w:rsid w:val="00F8736C"/>
    <w:rsid w:val="00F9030E"/>
    <w:rsid w:val="00F90ADB"/>
    <w:rsid w:val="00F90E78"/>
    <w:rsid w:val="00F91209"/>
    <w:rsid w:val="00F9216F"/>
    <w:rsid w:val="00F9221F"/>
    <w:rsid w:val="00F931C7"/>
    <w:rsid w:val="00F934DE"/>
    <w:rsid w:val="00F93559"/>
    <w:rsid w:val="00F93B6F"/>
    <w:rsid w:val="00F93D72"/>
    <w:rsid w:val="00F93E65"/>
    <w:rsid w:val="00F94070"/>
    <w:rsid w:val="00F950B5"/>
    <w:rsid w:val="00F9513F"/>
    <w:rsid w:val="00F97908"/>
    <w:rsid w:val="00F97B43"/>
    <w:rsid w:val="00FA010D"/>
    <w:rsid w:val="00FA065D"/>
    <w:rsid w:val="00FA07F8"/>
    <w:rsid w:val="00FA105C"/>
    <w:rsid w:val="00FA13B1"/>
    <w:rsid w:val="00FA1475"/>
    <w:rsid w:val="00FA148A"/>
    <w:rsid w:val="00FA27C8"/>
    <w:rsid w:val="00FA3B76"/>
    <w:rsid w:val="00FA4D66"/>
    <w:rsid w:val="00FA5A4E"/>
    <w:rsid w:val="00FA7074"/>
    <w:rsid w:val="00FB0063"/>
    <w:rsid w:val="00FB0082"/>
    <w:rsid w:val="00FB0243"/>
    <w:rsid w:val="00FB1527"/>
    <w:rsid w:val="00FB2537"/>
    <w:rsid w:val="00FB33DC"/>
    <w:rsid w:val="00FB3536"/>
    <w:rsid w:val="00FB3B6D"/>
    <w:rsid w:val="00FB4338"/>
    <w:rsid w:val="00FB477E"/>
    <w:rsid w:val="00FB4C9C"/>
    <w:rsid w:val="00FB6165"/>
    <w:rsid w:val="00FB7CA3"/>
    <w:rsid w:val="00FC0150"/>
    <w:rsid w:val="00FC03AB"/>
    <w:rsid w:val="00FC17AE"/>
    <w:rsid w:val="00FC31C2"/>
    <w:rsid w:val="00FC4729"/>
    <w:rsid w:val="00FC4A8C"/>
    <w:rsid w:val="00FC53DB"/>
    <w:rsid w:val="00FC54FF"/>
    <w:rsid w:val="00FC5FC2"/>
    <w:rsid w:val="00FC6177"/>
    <w:rsid w:val="00FC63D1"/>
    <w:rsid w:val="00FC7528"/>
    <w:rsid w:val="00FD01D4"/>
    <w:rsid w:val="00FD0572"/>
    <w:rsid w:val="00FD15B7"/>
    <w:rsid w:val="00FD1A97"/>
    <w:rsid w:val="00FD2865"/>
    <w:rsid w:val="00FD2D7B"/>
    <w:rsid w:val="00FD37F6"/>
    <w:rsid w:val="00FD4589"/>
    <w:rsid w:val="00FD473E"/>
    <w:rsid w:val="00FD5008"/>
    <w:rsid w:val="00FD7DF9"/>
    <w:rsid w:val="00FE0B51"/>
    <w:rsid w:val="00FE0B78"/>
    <w:rsid w:val="00FE0B9C"/>
    <w:rsid w:val="00FE0ED4"/>
    <w:rsid w:val="00FE15C3"/>
    <w:rsid w:val="00FE1EAB"/>
    <w:rsid w:val="00FE272A"/>
    <w:rsid w:val="00FE3465"/>
    <w:rsid w:val="00FE5C9F"/>
    <w:rsid w:val="00FE610D"/>
    <w:rsid w:val="00FE67CF"/>
    <w:rsid w:val="00FE6D20"/>
    <w:rsid w:val="00FE6FB9"/>
    <w:rsid w:val="00FE7549"/>
    <w:rsid w:val="00FE7BCC"/>
    <w:rsid w:val="00FF0F6A"/>
    <w:rsid w:val="00FF126D"/>
    <w:rsid w:val="00FF2310"/>
    <w:rsid w:val="00FF269B"/>
    <w:rsid w:val="00FF2E73"/>
    <w:rsid w:val="00FF374D"/>
    <w:rsid w:val="00FF4AE2"/>
    <w:rsid w:val="00FF50A8"/>
    <w:rsid w:val="00FF571E"/>
    <w:rsid w:val="00FF62E3"/>
    <w:rsid w:val="00FF6866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7C2E298"/>
  <w15:docId w15:val="{82299BA1-6463-408B-A633-3C5F1C2F74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45BA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Alt+1,Alt+11,Alt+12,Alt+13"/>
    <w:basedOn w:val="a"/>
    <w:next w:val="a"/>
    <w:link w:val="1Char"/>
    <w:qFormat/>
    <w:rsid w:val="00E1147D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aliases w:val="DO NOT USE_h2,h2,h21,2,Header 2,Header2,22,heading2,H2,2nd level,UNDERRUBRIK 1-2,H21,H22,H23,H24,H25,R2,E2,†berschrift 2,õberschrift 2,Head2A,Heading 2 Char,H2 Char,h2 Char"/>
    <w:basedOn w:val="a"/>
    <w:next w:val="a"/>
    <w:link w:val="2Char"/>
    <w:uiPriority w:val="9"/>
    <w:qFormat/>
    <w:rsid w:val="00E1147D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3">
    <w:name w:val="heading 3"/>
    <w:aliases w:val="Title1,h3,no break,H3,Underrubrik2,Memo Heading 3,hello,Titre 3 Car,no break Car,H3 Car,Underrubrik2 Car,h3 Car,Memo Heading 3 Car,hello Car,Heading 3 Char Car,no break Char Car,H3 Char Car,Underrubrik2 Char Car,h3 Char Car"/>
    <w:basedOn w:val="a"/>
    <w:next w:val="a"/>
    <w:qFormat/>
    <w:rsid w:val="00E1147D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"/>
    <w:next w:val="a"/>
    <w:uiPriority w:val="9"/>
    <w:qFormat/>
    <w:rsid w:val="00E1147D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aliases w:val="h5,Heading5"/>
    <w:basedOn w:val="a"/>
    <w:next w:val="a"/>
    <w:uiPriority w:val="9"/>
    <w:qFormat/>
    <w:rsid w:val="00E1147D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uiPriority w:val="9"/>
    <w:qFormat/>
    <w:rsid w:val="00E1147D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uiPriority w:val="9"/>
    <w:qFormat/>
    <w:rsid w:val="00E1147D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uiPriority w:val="9"/>
    <w:qFormat/>
    <w:rsid w:val="00E1147D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uiPriority w:val="9"/>
    <w:qFormat/>
    <w:rsid w:val="00E1147D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E1147D"/>
    <w:rPr>
      <w:sz w:val="20"/>
      <w:szCs w:val="20"/>
    </w:rPr>
  </w:style>
  <w:style w:type="character" w:customStyle="1" w:styleId="Char">
    <w:name w:val="正文文本 Char"/>
    <w:basedOn w:val="a0"/>
    <w:link w:val="a3"/>
    <w:rsid w:val="00CF195E"/>
  </w:style>
  <w:style w:type="character" w:styleId="a4">
    <w:name w:val="Hyperlink"/>
    <w:basedOn w:val="a0"/>
    <w:rsid w:val="00E1147D"/>
    <w:rPr>
      <w:color w:val="0000FF"/>
      <w:u w:val="single"/>
    </w:rPr>
  </w:style>
  <w:style w:type="paragraph" w:styleId="a5">
    <w:name w:val="caption"/>
    <w:aliases w:val="cap"/>
    <w:basedOn w:val="a"/>
    <w:next w:val="a"/>
    <w:link w:val="Char0"/>
    <w:qFormat/>
    <w:rsid w:val="00E1147D"/>
    <w:pPr>
      <w:jc w:val="center"/>
    </w:pPr>
    <w:rPr>
      <w:b/>
      <w:bCs/>
      <w:sz w:val="20"/>
      <w:szCs w:val="20"/>
    </w:rPr>
  </w:style>
  <w:style w:type="character" w:customStyle="1" w:styleId="Char0">
    <w:name w:val="题注 Char"/>
    <w:aliases w:val="cap Char"/>
    <w:basedOn w:val="a0"/>
    <w:link w:val="a5"/>
    <w:rsid w:val="00C411AF"/>
    <w:rPr>
      <w:b/>
      <w:bCs/>
    </w:rPr>
  </w:style>
  <w:style w:type="paragraph" w:styleId="a6">
    <w:name w:val="List Bullet"/>
    <w:basedOn w:val="a7"/>
    <w:rsid w:val="00E1147D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rsid w:val="00E1147D"/>
    <w:pPr>
      <w:ind w:left="360" w:hanging="360"/>
    </w:pPr>
  </w:style>
  <w:style w:type="paragraph" w:styleId="20">
    <w:name w:val="Body Text 2"/>
    <w:basedOn w:val="a"/>
    <w:rsid w:val="00E1147D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E1147D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9">
    <w:name w:val="FollowedHyperlink"/>
    <w:basedOn w:val="a0"/>
    <w:rsid w:val="00E1147D"/>
    <w:rPr>
      <w:color w:val="800080"/>
      <w:u w:val="single"/>
    </w:rPr>
  </w:style>
  <w:style w:type="paragraph" w:styleId="aa">
    <w:name w:val="footnote text"/>
    <w:basedOn w:val="a"/>
    <w:semiHidden/>
    <w:rsid w:val="00E1147D"/>
    <w:rPr>
      <w:sz w:val="20"/>
      <w:szCs w:val="20"/>
    </w:rPr>
  </w:style>
  <w:style w:type="character" w:styleId="ab">
    <w:name w:val="footnote reference"/>
    <w:basedOn w:val="a0"/>
    <w:semiHidden/>
    <w:rsid w:val="00E1147D"/>
    <w:rPr>
      <w:vertAlign w:val="superscript"/>
    </w:rPr>
  </w:style>
  <w:style w:type="table" w:styleId="ac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e">
    <w:name w:val="header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basedOn w:val="a0"/>
    <w:link w:val="ae"/>
    <w:rsid w:val="00AB3F38"/>
    <w:rPr>
      <w:sz w:val="22"/>
      <w:szCs w:val="22"/>
    </w:rPr>
  </w:style>
  <w:style w:type="paragraph" w:styleId="af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basedOn w:val="a0"/>
    <w:link w:val="af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customStyle="1" w:styleId="B1">
    <w:name w:val="B1"/>
    <w:basedOn w:val="a7"/>
    <w:link w:val="B1Zchn"/>
    <w:qFormat/>
    <w:rsid w:val="008B289C"/>
    <w:pPr>
      <w:overflowPunct w:val="0"/>
      <w:snapToGrid/>
      <w:spacing w:after="180"/>
      <w:ind w:left="568" w:hanging="284"/>
      <w:jc w:val="left"/>
      <w:textAlignment w:val="baseline"/>
    </w:pPr>
    <w:rPr>
      <w:rFonts w:eastAsia="MS Mincho"/>
      <w:sz w:val="20"/>
      <w:szCs w:val="20"/>
      <w:lang w:val="en-GB"/>
    </w:rPr>
  </w:style>
  <w:style w:type="paragraph" w:customStyle="1" w:styleId="B2">
    <w:name w:val="B2"/>
    <w:basedOn w:val="21"/>
    <w:link w:val="B2Char"/>
    <w:qFormat/>
    <w:rsid w:val="008B289C"/>
    <w:pPr>
      <w:overflowPunct w:val="0"/>
      <w:snapToGrid/>
      <w:spacing w:after="180"/>
      <w:ind w:leftChars="0" w:left="851" w:firstLineChars="0" w:hanging="284"/>
      <w:contextualSpacing w:val="0"/>
      <w:jc w:val="left"/>
      <w:textAlignment w:val="baseline"/>
    </w:pPr>
    <w:rPr>
      <w:rFonts w:eastAsia="MS Mincho"/>
      <w:sz w:val="20"/>
      <w:szCs w:val="20"/>
      <w:lang w:val="en-GB"/>
    </w:rPr>
  </w:style>
  <w:style w:type="paragraph" w:customStyle="1" w:styleId="B3">
    <w:name w:val="B3"/>
    <w:basedOn w:val="30"/>
    <w:link w:val="B3Char"/>
    <w:rsid w:val="008B289C"/>
    <w:pPr>
      <w:overflowPunct w:val="0"/>
      <w:snapToGrid/>
      <w:spacing w:after="180"/>
      <w:ind w:leftChars="0" w:left="1135" w:firstLineChars="0" w:hanging="284"/>
      <w:contextualSpacing w:val="0"/>
      <w:jc w:val="left"/>
      <w:textAlignment w:val="baseline"/>
    </w:pPr>
    <w:rPr>
      <w:rFonts w:eastAsia="MS Mincho"/>
      <w:sz w:val="20"/>
      <w:szCs w:val="20"/>
      <w:lang w:val="en-GB"/>
    </w:rPr>
  </w:style>
  <w:style w:type="paragraph" w:styleId="21">
    <w:name w:val="List 2"/>
    <w:basedOn w:val="a"/>
    <w:semiHidden/>
    <w:unhideWhenUsed/>
    <w:rsid w:val="008B289C"/>
    <w:pPr>
      <w:ind w:leftChars="200" w:left="100" w:hangingChars="200" w:hanging="200"/>
      <w:contextualSpacing/>
    </w:pPr>
  </w:style>
  <w:style w:type="paragraph" w:styleId="30">
    <w:name w:val="List 3"/>
    <w:basedOn w:val="a"/>
    <w:semiHidden/>
    <w:unhideWhenUsed/>
    <w:rsid w:val="008B289C"/>
    <w:pPr>
      <w:ind w:leftChars="400" w:left="100" w:hangingChars="200" w:hanging="200"/>
      <w:contextualSpacing/>
    </w:pPr>
  </w:style>
  <w:style w:type="paragraph" w:styleId="af0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a"/>
    <w:link w:val="Char3"/>
    <w:uiPriority w:val="34"/>
    <w:qFormat/>
    <w:rsid w:val="00D555B3"/>
    <w:pPr>
      <w:autoSpaceDE/>
      <w:autoSpaceDN/>
      <w:adjustRightInd/>
      <w:snapToGrid/>
      <w:spacing w:after="0"/>
      <w:ind w:firstLine="420"/>
      <w:jc w:val="left"/>
    </w:pPr>
    <w:rPr>
      <w:rFonts w:ascii="宋体" w:hAnsi="宋体"/>
      <w:sz w:val="24"/>
      <w:szCs w:val="24"/>
    </w:rPr>
  </w:style>
  <w:style w:type="character" w:customStyle="1" w:styleId="Char3">
    <w:name w:val="列出段落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f0"/>
    <w:uiPriority w:val="34"/>
    <w:qFormat/>
    <w:rsid w:val="00D555B3"/>
    <w:rPr>
      <w:rFonts w:ascii="宋体" w:hAnsi="宋体"/>
      <w:sz w:val="24"/>
      <w:szCs w:val="24"/>
    </w:rPr>
  </w:style>
  <w:style w:type="paragraph" w:customStyle="1" w:styleId="textintend3">
    <w:name w:val="text intend 3"/>
    <w:basedOn w:val="a"/>
    <w:rsid w:val="00444A93"/>
    <w:pPr>
      <w:numPr>
        <w:numId w:val="3"/>
      </w:numPr>
      <w:overflowPunct w:val="0"/>
      <w:snapToGrid/>
      <w:textAlignment w:val="baseline"/>
    </w:pPr>
    <w:rPr>
      <w:rFonts w:eastAsia="MS Mincho"/>
      <w:sz w:val="24"/>
      <w:szCs w:val="20"/>
      <w:lang w:eastAsia="en-GB"/>
    </w:rPr>
  </w:style>
  <w:style w:type="character" w:customStyle="1" w:styleId="B1Zchn">
    <w:name w:val="B1 Zchn"/>
    <w:link w:val="B1"/>
    <w:qFormat/>
    <w:rsid w:val="001C1397"/>
    <w:rPr>
      <w:rFonts w:eastAsia="MS Mincho"/>
      <w:lang w:val="en-GB"/>
    </w:rPr>
  </w:style>
  <w:style w:type="character" w:customStyle="1" w:styleId="B2Char">
    <w:name w:val="B2 Char"/>
    <w:link w:val="B2"/>
    <w:qFormat/>
    <w:rsid w:val="001C1397"/>
    <w:rPr>
      <w:rFonts w:eastAsia="MS Mincho"/>
      <w:lang w:val="en-GB"/>
    </w:rPr>
  </w:style>
  <w:style w:type="character" w:customStyle="1" w:styleId="B3Char">
    <w:name w:val="B3 Char"/>
    <w:link w:val="B3"/>
    <w:rsid w:val="001C1397"/>
    <w:rPr>
      <w:rFonts w:eastAsia="MS Mincho"/>
      <w:lang w:val="en-GB"/>
    </w:rPr>
  </w:style>
  <w:style w:type="character" w:styleId="af1">
    <w:name w:val="Placeholder Text"/>
    <w:basedOn w:val="a0"/>
    <w:uiPriority w:val="99"/>
    <w:semiHidden/>
    <w:rsid w:val="00D524F2"/>
    <w:rPr>
      <w:color w:val="808080"/>
    </w:rPr>
  </w:style>
  <w:style w:type="character" w:customStyle="1" w:styleId="2Char">
    <w:name w:val="标题 2 Char"/>
    <w:aliases w:val="DO NOT USE_h2 Char,h2 Char1,h21 Char,2 Char,Header 2 Char,Header2 Char,22 Char,heading2 Char,H2 Char1,2nd level Char,UNDERRUBRIK 1-2 Char,H21 Char,H22 Char,H23 Char,H24 Char,H25 Char,R2 Char,E2 Char,†berschrift 2 Char,õberschrift 2 Char"/>
    <w:basedOn w:val="a0"/>
    <w:link w:val="2"/>
    <w:uiPriority w:val="9"/>
    <w:rsid w:val="003066F0"/>
    <w:rPr>
      <w:b/>
      <w:bCs/>
      <w:sz w:val="24"/>
      <w:szCs w:val="22"/>
    </w:rPr>
  </w:style>
  <w:style w:type="character" w:styleId="af2">
    <w:name w:val="annotation reference"/>
    <w:basedOn w:val="a0"/>
    <w:semiHidden/>
    <w:unhideWhenUsed/>
    <w:rsid w:val="00507236"/>
    <w:rPr>
      <w:sz w:val="21"/>
      <w:szCs w:val="21"/>
    </w:rPr>
  </w:style>
  <w:style w:type="paragraph" w:styleId="af3">
    <w:name w:val="annotation text"/>
    <w:basedOn w:val="a"/>
    <w:link w:val="Char4"/>
    <w:semiHidden/>
    <w:unhideWhenUsed/>
    <w:rsid w:val="00507236"/>
    <w:pPr>
      <w:jc w:val="left"/>
    </w:pPr>
  </w:style>
  <w:style w:type="character" w:customStyle="1" w:styleId="Char4">
    <w:name w:val="批注文字 Char"/>
    <w:basedOn w:val="a0"/>
    <w:link w:val="af3"/>
    <w:semiHidden/>
    <w:rsid w:val="00507236"/>
    <w:rPr>
      <w:sz w:val="22"/>
      <w:szCs w:val="22"/>
    </w:rPr>
  </w:style>
  <w:style w:type="paragraph" w:styleId="af4">
    <w:name w:val="annotation subject"/>
    <w:basedOn w:val="af3"/>
    <w:next w:val="af3"/>
    <w:link w:val="Char5"/>
    <w:semiHidden/>
    <w:unhideWhenUsed/>
    <w:rsid w:val="00507236"/>
    <w:rPr>
      <w:b/>
      <w:bCs/>
    </w:rPr>
  </w:style>
  <w:style w:type="character" w:customStyle="1" w:styleId="Char5">
    <w:name w:val="批注主题 Char"/>
    <w:basedOn w:val="Char4"/>
    <w:link w:val="af4"/>
    <w:semiHidden/>
    <w:rsid w:val="00507236"/>
    <w:rPr>
      <w:b/>
      <w:bCs/>
      <w:sz w:val="22"/>
      <w:szCs w:val="22"/>
    </w:rPr>
  </w:style>
  <w:style w:type="paragraph" w:styleId="af5">
    <w:name w:val="Normal (Web)"/>
    <w:basedOn w:val="a"/>
    <w:uiPriority w:val="99"/>
    <w:semiHidden/>
    <w:unhideWhenUsed/>
    <w:rsid w:val="00EC1563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character" w:customStyle="1" w:styleId="apple-converted-space">
    <w:name w:val="apple-converted-space"/>
    <w:basedOn w:val="a0"/>
    <w:qFormat/>
    <w:rsid w:val="002F6A3A"/>
  </w:style>
  <w:style w:type="paragraph" w:customStyle="1" w:styleId="TAH">
    <w:name w:val="TAH"/>
    <w:basedOn w:val="TAC"/>
    <w:link w:val="TAHCar"/>
    <w:rsid w:val="008E5D9D"/>
    <w:rPr>
      <w:b/>
    </w:rPr>
  </w:style>
  <w:style w:type="paragraph" w:customStyle="1" w:styleId="TAC">
    <w:name w:val="TAC"/>
    <w:basedOn w:val="a"/>
    <w:link w:val="TACChar"/>
    <w:rsid w:val="008E5D9D"/>
    <w:pPr>
      <w:keepNext/>
      <w:keepLines/>
      <w:autoSpaceDE/>
      <w:autoSpaceDN/>
      <w:adjustRightInd/>
      <w:snapToGrid/>
      <w:spacing w:after="0"/>
      <w:jc w:val="center"/>
    </w:pPr>
    <w:rPr>
      <w:rFonts w:ascii="Arial" w:eastAsiaTheme="minorEastAsia" w:hAnsi="Arial"/>
      <w:sz w:val="18"/>
      <w:szCs w:val="20"/>
      <w:lang w:val="x-none"/>
    </w:rPr>
  </w:style>
  <w:style w:type="character" w:customStyle="1" w:styleId="TACChar">
    <w:name w:val="TAC Char"/>
    <w:link w:val="TAC"/>
    <w:locked/>
    <w:rsid w:val="008E5D9D"/>
    <w:rPr>
      <w:rFonts w:ascii="Arial" w:eastAsiaTheme="minorEastAsia" w:hAnsi="Arial"/>
      <w:sz w:val="18"/>
      <w:lang w:val="x-none"/>
    </w:rPr>
  </w:style>
  <w:style w:type="character" w:customStyle="1" w:styleId="TAHCar">
    <w:name w:val="TAH Car"/>
    <w:link w:val="TAH"/>
    <w:rsid w:val="008E5D9D"/>
    <w:rPr>
      <w:rFonts w:ascii="Arial" w:eastAsiaTheme="minorEastAsia" w:hAnsi="Arial"/>
      <w:b/>
      <w:sz w:val="18"/>
      <w:lang w:val="x-none"/>
    </w:rPr>
  </w:style>
  <w:style w:type="paragraph" w:customStyle="1" w:styleId="FP">
    <w:name w:val="FP"/>
    <w:basedOn w:val="a"/>
    <w:rsid w:val="00764394"/>
    <w:pPr>
      <w:autoSpaceDE/>
      <w:autoSpaceDN/>
      <w:adjustRightInd/>
      <w:snapToGrid/>
      <w:spacing w:after="0"/>
      <w:jc w:val="left"/>
    </w:pPr>
    <w:rPr>
      <w:rFonts w:eastAsiaTheme="minorEastAsia"/>
      <w:sz w:val="20"/>
      <w:szCs w:val="20"/>
      <w:lang w:val="en-GB"/>
    </w:rPr>
  </w:style>
  <w:style w:type="character" w:customStyle="1" w:styleId="1Char">
    <w:name w:val="标题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a0"/>
    <w:link w:val="1"/>
    <w:rsid w:val="00D76DEB"/>
    <w:rPr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54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37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4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1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9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7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5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7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7940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2429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0964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3672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80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02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56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2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3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65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15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8A7C583-9B53-4F5D-B398-1D8636AE4F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508</Words>
  <Characters>2539</Characters>
  <Application>Microsoft Office Word</Application>
  <DocSecurity>0</DocSecurity>
  <Lines>72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2992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gaoxiang (Z)</dc:creator>
  <cp:lastModifiedBy>Huawei</cp:lastModifiedBy>
  <cp:revision>6</cp:revision>
  <cp:lastPrinted>2007-06-18T22:08:00Z</cp:lastPrinted>
  <dcterms:created xsi:type="dcterms:W3CDTF">2020-08-07T21:28:00Z</dcterms:created>
  <dcterms:modified xsi:type="dcterms:W3CDTF">2020-08-08T01:18:00Z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(3)5rEGO9XBdLxokrnNaWLufSLpkyL11SAnT7Wj2s4mZ/6SAWkKTiIC7mEiftO2C6+xyiCcTaBO
jansMkQZMPzGKRfxYHrVbsXivJSd4w8RZ0kc6i9ImjiW99Pe89I2U2UosYE3JZqewbQgTFBI
+BW3OMDclSKXfpAchQmZZugkWhqLGH9OfOAp4NAtg33hH9JiFcs/M9B2Ise1V3DjKSdAgTON
6pyueM00bo+7DpKIQg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HPahwIdPqx81ElFNtO0IbQWtZElqLeaYecOX7ZxS+rBK42dSNijejg
g7CBodAvgLp/Jck7tQs5RJUzHukD+Q68BY58asG/KpNG6F6PekqtUzZfrY3BYuK6ExL/wC93
0XLVp6cgzzyfUEUUEPzRWJB8lnpWKYfW74IMw9uqsRtrW0W6Ccinoeuuc6GDKMTz5JwxINvO
UsmtBl4BAM+psCX5HUhlAKJYHsqZPrmcXh0i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QZNGxg59AzWfoq2CU9JhEV96Zq90Un12cu48
iwdi1Z/xqywrPi3GUvf1bp4H8gn0lA==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1596846430</vt:lpwstr>
  </property>
</Properties>
</file>