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0A1F78" w14:textId="0C4EB0B7" w:rsidR="00FA178E" w:rsidRPr="009C6C2D" w:rsidRDefault="00FA178E" w:rsidP="00FA178E">
      <w:pPr>
        <w:pStyle w:val="a5"/>
        <w:tabs>
          <w:tab w:val="left" w:pos="1800"/>
        </w:tabs>
        <w:spacing w:before="120"/>
        <w:rPr>
          <w:rFonts w:cs="Arial"/>
          <w:sz w:val="22"/>
          <w:szCs w:val="22"/>
        </w:rPr>
      </w:pPr>
      <w:bookmarkStart w:id="0" w:name="_Hlk31821325"/>
      <w:r w:rsidRPr="009C6C2D">
        <w:rPr>
          <w:rFonts w:cs="Arial"/>
          <w:sz w:val="22"/>
          <w:szCs w:val="22"/>
        </w:rPr>
        <w:t>3GPP TSG-RAN W</w:t>
      </w:r>
      <w:r w:rsidRPr="00FA178E">
        <w:rPr>
          <w:rFonts w:cs="Arial"/>
          <w:sz w:val="22"/>
          <w:szCs w:val="22"/>
        </w:rPr>
        <w:t>G1 #102</w:t>
      </w:r>
      <w:r w:rsidR="00561034">
        <w:rPr>
          <w:rFonts w:eastAsiaTheme="minorEastAsia"/>
          <w:lang w:eastAsia="zh-CN"/>
        </w:rPr>
        <w:t>-</w:t>
      </w:r>
      <w:r w:rsidRPr="00FA178E">
        <w:rPr>
          <w:rFonts w:eastAsiaTheme="minorEastAsia" w:cs="Arial"/>
          <w:sz w:val="22"/>
          <w:szCs w:val="22"/>
          <w:lang w:eastAsia="zh-CN"/>
        </w:rPr>
        <w:t>e</w:t>
      </w:r>
      <w:r w:rsidRPr="00FA178E">
        <w:rPr>
          <w:rFonts w:cs="Arial"/>
          <w:sz w:val="22"/>
          <w:szCs w:val="22"/>
        </w:rPr>
        <w:tab/>
      </w:r>
      <w:bookmarkStart w:id="1" w:name="_GoBack"/>
      <w:bookmarkEnd w:id="1"/>
      <w:r w:rsidRPr="009C6C2D">
        <w:rPr>
          <w:rFonts w:cs="Arial"/>
          <w:sz w:val="22"/>
          <w:szCs w:val="22"/>
        </w:rPr>
        <w:tab/>
      </w:r>
      <w:bookmarkEnd w:id="0"/>
      <w:r w:rsidRPr="009C6C2D">
        <w:rPr>
          <w:rFonts w:cs="Arial"/>
          <w:sz w:val="22"/>
          <w:szCs w:val="22"/>
        </w:rPr>
        <w:t xml:space="preserve">   </w:t>
      </w:r>
      <w:r>
        <w:rPr>
          <w:rFonts w:cs="Arial"/>
          <w:sz w:val="22"/>
          <w:szCs w:val="22"/>
        </w:rPr>
        <w:t xml:space="preserve">    </w:t>
      </w:r>
      <w:r w:rsidRPr="009C6C2D">
        <w:rPr>
          <w:rFonts w:cs="Arial"/>
          <w:sz w:val="22"/>
          <w:szCs w:val="22"/>
        </w:rPr>
        <w:t xml:space="preserve"> </w:t>
      </w:r>
      <w:r>
        <w:rPr>
          <w:rFonts w:cs="Arial"/>
          <w:sz w:val="22"/>
          <w:szCs w:val="22"/>
        </w:rPr>
        <w:t xml:space="preserve">                                                                </w:t>
      </w:r>
      <w:r w:rsidRPr="009C6C2D">
        <w:rPr>
          <w:rFonts w:cs="Arial"/>
          <w:sz w:val="22"/>
          <w:szCs w:val="22"/>
        </w:rPr>
        <w:t>R1-20</w:t>
      </w:r>
      <w:r>
        <w:rPr>
          <w:rFonts w:cs="Arial"/>
          <w:sz w:val="22"/>
          <w:szCs w:val="22"/>
        </w:rPr>
        <w:t>05396</w:t>
      </w:r>
    </w:p>
    <w:p w14:paraId="52188AFD" w14:textId="75660BD8" w:rsidR="00CA2D83" w:rsidRDefault="00FA178E" w:rsidP="00FA178E">
      <w:pPr>
        <w:pStyle w:val="a5"/>
        <w:spacing w:before="120"/>
        <w:rPr>
          <w:rFonts w:eastAsiaTheme="minorEastAsia" w:cs="Arial"/>
          <w:lang w:eastAsia="zh-CN"/>
        </w:rPr>
      </w:pPr>
      <w:r w:rsidRPr="009C6C2D">
        <w:rPr>
          <w:rFonts w:cs="Arial"/>
          <w:sz w:val="22"/>
          <w:szCs w:val="22"/>
        </w:rPr>
        <w:t xml:space="preserve">e-Meeting, </w:t>
      </w:r>
      <w:r>
        <w:rPr>
          <w:rFonts w:cs="Arial"/>
          <w:sz w:val="22"/>
          <w:szCs w:val="22"/>
        </w:rPr>
        <w:t>August</w:t>
      </w:r>
      <w:r w:rsidRPr="009C6C2D">
        <w:rPr>
          <w:rFonts w:cs="Arial"/>
          <w:sz w:val="22"/>
          <w:szCs w:val="22"/>
        </w:rPr>
        <w:t xml:space="preserve"> </w:t>
      </w:r>
      <w:r>
        <w:rPr>
          <w:rFonts w:cs="Arial"/>
          <w:sz w:val="22"/>
          <w:szCs w:val="22"/>
        </w:rPr>
        <w:t>17</w:t>
      </w:r>
      <w:r w:rsidRPr="009C6C2D">
        <w:rPr>
          <w:rFonts w:cs="Arial"/>
          <w:sz w:val="22"/>
          <w:szCs w:val="22"/>
        </w:rPr>
        <w:t xml:space="preserve">th </w:t>
      </w:r>
      <w:r>
        <w:rPr>
          <w:rFonts w:cs="Arial"/>
          <w:sz w:val="22"/>
          <w:szCs w:val="22"/>
        </w:rPr>
        <w:t>- 28th</w:t>
      </w:r>
      <w:r w:rsidRPr="009C6C2D">
        <w:rPr>
          <w:rFonts w:cs="Arial"/>
          <w:sz w:val="22"/>
          <w:szCs w:val="22"/>
        </w:rPr>
        <w:t>, 2020</w:t>
      </w:r>
      <w:r w:rsidRPr="009C6C2D">
        <w:rPr>
          <w:rFonts w:cs="Arial" w:hint="eastAsia"/>
          <w:sz w:val="22"/>
          <w:szCs w:val="22"/>
        </w:rPr>
        <w:t xml:space="preserve">   </w:t>
      </w:r>
      <w:r w:rsidRPr="001563C1">
        <w:rPr>
          <w:rFonts w:eastAsia="宋体" w:hint="eastAsia"/>
          <w:sz w:val="22"/>
          <w:lang w:eastAsia="zh-CN"/>
        </w:rPr>
        <w:t xml:space="preserve">          </w:t>
      </w:r>
    </w:p>
    <w:p w14:paraId="76023723" w14:textId="77777777" w:rsidR="00FA178E" w:rsidRPr="00AF51D1" w:rsidRDefault="00FA178E" w:rsidP="00CA2D83">
      <w:pPr>
        <w:pStyle w:val="a5"/>
        <w:spacing w:before="120"/>
        <w:rPr>
          <w:rFonts w:eastAsiaTheme="minorEastAsia" w:cs="Arial"/>
          <w:lang w:eastAsia="zh-CN"/>
        </w:rPr>
      </w:pPr>
    </w:p>
    <w:p w14:paraId="1298E42E" w14:textId="77777777" w:rsidR="000B1412" w:rsidRPr="00D650F5" w:rsidRDefault="000B1412" w:rsidP="00944AA9">
      <w:pPr>
        <w:pStyle w:val="a5"/>
        <w:tabs>
          <w:tab w:val="left" w:pos="1800"/>
        </w:tabs>
        <w:spacing w:before="120"/>
        <w:ind w:left="1800" w:hanging="1800"/>
        <w:rPr>
          <w:rFonts w:eastAsia="宋体" w:cs="Arial"/>
          <w:sz w:val="22"/>
          <w:lang w:eastAsia="zh-CN"/>
        </w:rPr>
      </w:pPr>
      <w:r w:rsidRPr="00D650F5">
        <w:rPr>
          <w:rFonts w:cs="Arial"/>
          <w:sz w:val="22"/>
        </w:rPr>
        <w:t>Source:</w:t>
      </w:r>
      <w:r w:rsidRPr="00D650F5">
        <w:rPr>
          <w:rFonts w:cs="Arial"/>
          <w:sz w:val="22"/>
        </w:rPr>
        <w:tab/>
      </w:r>
      <w:r w:rsidRPr="00D650F5">
        <w:rPr>
          <w:rFonts w:eastAsia="宋体" w:cs="Arial"/>
          <w:sz w:val="22"/>
          <w:lang w:eastAsia="zh-CN"/>
        </w:rPr>
        <w:t>vivo</w:t>
      </w:r>
    </w:p>
    <w:p w14:paraId="0E766B24" w14:textId="4D1331FC" w:rsidR="000B1412" w:rsidRPr="00D650F5" w:rsidRDefault="000B1412" w:rsidP="00944AA9">
      <w:pPr>
        <w:pStyle w:val="a5"/>
        <w:tabs>
          <w:tab w:val="left" w:pos="1800"/>
        </w:tabs>
        <w:spacing w:before="120"/>
        <w:rPr>
          <w:rFonts w:eastAsia="宋体" w:cs="Arial"/>
          <w:sz w:val="22"/>
          <w:lang w:eastAsia="zh-CN"/>
        </w:rPr>
      </w:pPr>
      <w:r w:rsidRPr="00D650F5">
        <w:rPr>
          <w:rFonts w:cs="Arial"/>
          <w:sz w:val="22"/>
        </w:rPr>
        <w:t>Title:</w:t>
      </w:r>
      <w:r w:rsidRPr="00D650F5">
        <w:rPr>
          <w:rFonts w:cs="Arial"/>
          <w:sz w:val="22"/>
        </w:rPr>
        <w:tab/>
      </w:r>
      <w:r w:rsidR="00C549A6" w:rsidRPr="00C549A6">
        <w:rPr>
          <w:rFonts w:cs="Arial"/>
          <w:sz w:val="22"/>
        </w:rPr>
        <w:t>Discussion on Solutions for PUCCH coverage enhancement</w:t>
      </w:r>
    </w:p>
    <w:p w14:paraId="6FF900EB" w14:textId="06693BC0" w:rsidR="000B1412" w:rsidRPr="00D650F5" w:rsidRDefault="000B1412" w:rsidP="00944AA9">
      <w:pPr>
        <w:pStyle w:val="a5"/>
        <w:tabs>
          <w:tab w:val="left" w:pos="1800"/>
        </w:tabs>
        <w:spacing w:before="120"/>
        <w:rPr>
          <w:rFonts w:eastAsia="宋体" w:cs="Arial"/>
          <w:sz w:val="22"/>
          <w:lang w:eastAsia="zh-CN"/>
        </w:rPr>
      </w:pPr>
      <w:r w:rsidRPr="00D650F5">
        <w:rPr>
          <w:rFonts w:cs="Arial"/>
          <w:sz w:val="22"/>
        </w:rPr>
        <w:t>Agenda Item:</w:t>
      </w:r>
      <w:r w:rsidRPr="00D650F5">
        <w:rPr>
          <w:rFonts w:cs="Arial"/>
          <w:sz w:val="22"/>
        </w:rPr>
        <w:tab/>
      </w:r>
      <w:r w:rsidR="005C5BD3">
        <w:rPr>
          <w:rFonts w:cs="Arial"/>
          <w:sz w:val="22"/>
        </w:rPr>
        <w:t>8.</w:t>
      </w:r>
      <w:r w:rsidR="00494E86">
        <w:rPr>
          <w:rFonts w:cs="Arial"/>
          <w:sz w:val="22"/>
        </w:rPr>
        <w:t>8.2.2</w:t>
      </w:r>
    </w:p>
    <w:p w14:paraId="3EA52418" w14:textId="77777777" w:rsidR="000B1412" w:rsidRPr="00D650F5" w:rsidRDefault="000B1412" w:rsidP="00944AA9">
      <w:pPr>
        <w:pStyle w:val="a5"/>
        <w:tabs>
          <w:tab w:val="left" w:pos="1800"/>
        </w:tabs>
        <w:spacing w:before="120"/>
        <w:rPr>
          <w:rFonts w:eastAsia="宋体" w:cs="Arial"/>
          <w:sz w:val="28"/>
          <w:lang w:eastAsia="zh-CN"/>
        </w:rPr>
      </w:pPr>
      <w:r w:rsidRPr="00D650F5">
        <w:rPr>
          <w:rFonts w:cs="Arial"/>
          <w:sz w:val="22"/>
        </w:rPr>
        <w:t>Document for:</w:t>
      </w:r>
      <w:r w:rsidRPr="00D650F5">
        <w:rPr>
          <w:rFonts w:cs="Arial"/>
          <w:sz w:val="22"/>
        </w:rPr>
        <w:tab/>
        <w:t>Discussion</w:t>
      </w:r>
      <w:r w:rsidRPr="00D650F5">
        <w:rPr>
          <w:rFonts w:eastAsia="宋体" w:cs="Arial"/>
          <w:sz w:val="22"/>
          <w:lang w:eastAsia="zh-CN"/>
        </w:rPr>
        <w:t xml:space="preserve"> and Decision</w:t>
      </w:r>
    </w:p>
    <w:p w14:paraId="771F0F98" w14:textId="4C5137D2" w:rsidR="003F51F2" w:rsidRDefault="003F51F2"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_Ref490222521"/>
      <w:bookmarkStart w:id="3" w:name="OLE_LINK13"/>
      <w:bookmarkStart w:id="4" w:name="OLE_LINK14"/>
      <w:r>
        <w:rPr>
          <w:rFonts w:ascii="Arial" w:eastAsia="宋体" w:hAnsi="Arial" w:cs="Times New Roman" w:hint="eastAsia"/>
          <w:b w:val="0"/>
          <w:bCs w:val="0"/>
          <w:kern w:val="0"/>
          <w:sz w:val="36"/>
          <w:szCs w:val="20"/>
          <w:lang w:eastAsia="zh-CN"/>
        </w:rPr>
        <w:t>Introduction</w:t>
      </w:r>
    </w:p>
    <w:p w14:paraId="158D62C4" w14:textId="11DA1994" w:rsidR="00B864F3" w:rsidRDefault="00B864F3" w:rsidP="004978EE">
      <w:pPr>
        <w:spacing w:before="120"/>
        <w:rPr>
          <w:rFonts w:eastAsia="宋体"/>
          <w:lang w:val="en-GB" w:eastAsia="zh-CN"/>
        </w:rPr>
      </w:pPr>
      <w:r>
        <w:rPr>
          <w:rFonts w:eastAsia="宋体"/>
          <w:lang w:val="en-GB" w:eastAsia="zh-CN"/>
        </w:rPr>
        <w:t>In previous RAN</w:t>
      </w:r>
      <w:r>
        <w:rPr>
          <w:rFonts w:eastAsia="宋体" w:hint="eastAsia"/>
          <w:lang w:val="en-GB" w:eastAsia="zh-CN"/>
        </w:rPr>
        <w:t>#86</w:t>
      </w:r>
      <w:r>
        <w:rPr>
          <w:rFonts w:eastAsia="宋体"/>
          <w:lang w:val="en-GB" w:eastAsia="zh-CN"/>
        </w:rPr>
        <w:t xml:space="preserve"> meetings, </w:t>
      </w:r>
      <w:r>
        <w:rPr>
          <w:rFonts w:eastAsia="宋体" w:hint="eastAsia"/>
          <w:lang w:val="en-GB" w:eastAsia="zh-CN"/>
        </w:rPr>
        <w:t xml:space="preserve">NR coverage enhancements study item is agreed, and the scope of this SI is given by </w:t>
      </w: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_Ref20768699 \r \h</w:instrText>
      </w:r>
      <w:r>
        <w:rPr>
          <w:rFonts w:eastAsia="宋体"/>
          <w:lang w:val="en-GB" w:eastAsia="zh-CN"/>
        </w:rPr>
        <w:instrText xml:space="preserve"> </w:instrText>
      </w:r>
      <w:r w:rsidR="004978EE">
        <w:rPr>
          <w:rFonts w:eastAsia="宋体"/>
          <w:lang w:val="en-GB" w:eastAsia="zh-CN"/>
        </w:rPr>
        <w:instrText xml:space="preserve"> \* MERGEFORMAT </w:instrText>
      </w:r>
      <w:r>
        <w:rPr>
          <w:rFonts w:eastAsia="宋体"/>
          <w:lang w:val="en-GB" w:eastAsia="zh-CN"/>
        </w:rPr>
      </w:r>
      <w:r>
        <w:rPr>
          <w:rFonts w:eastAsia="宋体"/>
          <w:lang w:val="en-GB" w:eastAsia="zh-CN"/>
        </w:rPr>
        <w:fldChar w:fldCharType="separate"/>
      </w:r>
      <w:r w:rsidR="00633EE7">
        <w:rPr>
          <w:rFonts w:eastAsia="宋体"/>
          <w:lang w:val="en-GB" w:eastAsia="zh-CN"/>
        </w:rPr>
        <w:t>[1]</w:t>
      </w:r>
      <w:r>
        <w:rPr>
          <w:rFonts w:eastAsia="宋体"/>
          <w:lang w:val="en-GB" w:eastAsia="zh-CN"/>
        </w:rPr>
        <w:fldChar w:fldCharType="end"/>
      </w:r>
      <w:r>
        <w:rPr>
          <w:rFonts w:eastAsia="宋体" w:hint="eastAsia"/>
          <w:lang w:val="en-GB" w:eastAsia="zh-CN"/>
        </w:rPr>
        <w:t>.</w:t>
      </w:r>
    </w:p>
    <w:p w14:paraId="6C12A76E" w14:textId="77777777" w:rsidR="00B864F3" w:rsidRPr="00B864F3" w:rsidRDefault="00B864F3" w:rsidP="00B864F3">
      <w:pPr>
        <w:spacing w:before="120" w:afterLines="50"/>
        <w:rPr>
          <w:bCs/>
          <w:i/>
          <w:szCs w:val="20"/>
        </w:rPr>
      </w:pPr>
      <w:r w:rsidRPr="00B864F3">
        <w:rPr>
          <w:bCs/>
          <w:i/>
          <w:szCs w:val="20"/>
        </w:rPr>
        <w:t>The objective of this study item is to study potential coverage enhancement solutions for specific scenarios for both FR1 and FR2. The detailed objectives are as follows.</w:t>
      </w:r>
    </w:p>
    <w:p w14:paraId="22AE29F0" w14:textId="77777777" w:rsidR="00B864F3" w:rsidRPr="00B864F3" w:rsidRDefault="00B864F3" w:rsidP="00560A2E">
      <w:pPr>
        <w:numPr>
          <w:ilvl w:val="0"/>
          <w:numId w:val="6"/>
        </w:numPr>
        <w:spacing w:before="120" w:line="276" w:lineRule="auto"/>
        <w:ind w:hanging="357"/>
        <w:rPr>
          <w:i/>
          <w:szCs w:val="20"/>
          <w:lang w:eastAsia="zh-CN"/>
        </w:rPr>
      </w:pPr>
      <w:r w:rsidRPr="00B864F3">
        <w:rPr>
          <w:i/>
          <w:szCs w:val="20"/>
          <w:lang w:eastAsia="zh-CN"/>
        </w:rPr>
        <w:t>The target scenarios and services include</w:t>
      </w:r>
    </w:p>
    <w:p w14:paraId="0E8BA326" w14:textId="77777777" w:rsidR="00B864F3" w:rsidRPr="00B864F3" w:rsidRDefault="00B864F3" w:rsidP="00560A2E">
      <w:pPr>
        <w:numPr>
          <w:ilvl w:val="1"/>
          <w:numId w:val="6"/>
        </w:numPr>
        <w:spacing w:before="120" w:line="276" w:lineRule="auto"/>
        <w:ind w:hanging="357"/>
        <w:rPr>
          <w:i/>
          <w:szCs w:val="20"/>
          <w:lang w:eastAsia="zh-CN"/>
        </w:rPr>
      </w:pPr>
      <w:r w:rsidRPr="00B864F3">
        <w:rPr>
          <w:i/>
          <w:szCs w:val="20"/>
          <w:lang w:eastAsia="zh-CN"/>
        </w:rPr>
        <w:t xml:space="preserve">Urban (outdoor </w:t>
      </w:r>
      <w:proofErr w:type="spellStart"/>
      <w:r w:rsidRPr="00B864F3">
        <w:rPr>
          <w:rFonts w:eastAsia="Malgun Gothic"/>
          <w:i/>
          <w:szCs w:val="20"/>
          <w:lang w:eastAsia="ko-KR"/>
        </w:rPr>
        <w:t>gNB</w:t>
      </w:r>
      <w:proofErr w:type="spellEnd"/>
      <w:r w:rsidRPr="00B864F3">
        <w:rPr>
          <w:rFonts w:eastAsia="Malgun Gothic"/>
          <w:i/>
          <w:szCs w:val="20"/>
          <w:lang w:eastAsia="ko-KR"/>
        </w:rPr>
        <w:t xml:space="preserve"> serving</w:t>
      </w:r>
      <w:r w:rsidRPr="00B864F3">
        <w:rPr>
          <w:i/>
          <w:szCs w:val="20"/>
          <w:lang w:eastAsia="zh-CN"/>
        </w:rPr>
        <w:t xml:space="preserve"> indoor UEs) scenario, and rural scenario (including extreme long distance rural scenario) for FR1</w:t>
      </w:r>
    </w:p>
    <w:p w14:paraId="1DFE9CCF" w14:textId="77777777" w:rsidR="00B864F3" w:rsidRPr="00B864F3" w:rsidRDefault="00B864F3" w:rsidP="00560A2E">
      <w:pPr>
        <w:numPr>
          <w:ilvl w:val="1"/>
          <w:numId w:val="6"/>
        </w:numPr>
        <w:spacing w:before="120" w:line="276" w:lineRule="auto"/>
        <w:ind w:hanging="357"/>
        <w:rPr>
          <w:i/>
          <w:szCs w:val="20"/>
          <w:lang w:eastAsia="zh-CN"/>
        </w:rPr>
      </w:pPr>
      <w:r w:rsidRPr="00B864F3">
        <w:rPr>
          <w:i/>
          <w:szCs w:val="20"/>
          <w:lang w:eastAsia="zh-CN"/>
        </w:rPr>
        <w:t xml:space="preserve">Indoor scenario (indoor </w:t>
      </w:r>
      <w:proofErr w:type="spellStart"/>
      <w:r w:rsidRPr="00B864F3">
        <w:rPr>
          <w:rFonts w:eastAsia="Malgun Gothic"/>
          <w:i/>
          <w:szCs w:val="20"/>
          <w:lang w:eastAsia="ko-KR"/>
        </w:rPr>
        <w:t>gNB</w:t>
      </w:r>
      <w:proofErr w:type="spellEnd"/>
      <w:r w:rsidRPr="00B864F3">
        <w:rPr>
          <w:rFonts w:eastAsia="Malgun Gothic"/>
          <w:i/>
          <w:szCs w:val="20"/>
          <w:lang w:eastAsia="ko-KR"/>
        </w:rPr>
        <w:t xml:space="preserve"> serving</w:t>
      </w:r>
      <w:r w:rsidRPr="00B864F3">
        <w:rPr>
          <w:i/>
          <w:szCs w:val="20"/>
          <w:lang w:eastAsia="zh-CN"/>
        </w:rPr>
        <w:t xml:space="preserve"> indoor UEs), and urban/suburban scenario (including outdoor </w:t>
      </w:r>
      <w:proofErr w:type="spellStart"/>
      <w:r w:rsidRPr="00B864F3">
        <w:rPr>
          <w:rFonts w:eastAsia="Malgun Gothic"/>
          <w:i/>
          <w:szCs w:val="20"/>
          <w:lang w:eastAsia="ko-KR"/>
        </w:rPr>
        <w:t>gNB</w:t>
      </w:r>
      <w:proofErr w:type="spellEnd"/>
      <w:r w:rsidRPr="00B864F3">
        <w:rPr>
          <w:rFonts w:eastAsia="Malgun Gothic"/>
          <w:i/>
          <w:szCs w:val="20"/>
          <w:lang w:eastAsia="ko-KR"/>
        </w:rPr>
        <w:t xml:space="preserve"> serving</w:t>
      </w:r>
      <w:r w:rsidRPr="00B864F3">
        <w:rPr>
          <w:i/>
          <w:szCs w:val="20"/>
          <w:lang w:eastAsia="zh-CN"/>
        </w:rPr>
        <w:t xml:space="preserve"> outdoor UEs and outdoor </w:t>
      </w:r>
      <w:proofErr w:type="spellStart"/>
      <w:r w:rsidRPr="00B864F3">
        <w:rPr>
          <w:rFonts w:eastAsia="Malgun Gothic"/>
          <w:i/>
          <w:szCs w:val="20"/>
          <w:lang w:eastAsia="ko-KR"/>
        </w:rPr>
        <w:t>gNB</w:t>
      </w:r>
      <w:proofErr w:type="spellEnd"/>
      <w:r w:rsidRPr="00B864F3">
        <w:rPr>
          <w:rFonts w:eastAsia="Malgun Gothic"/>
          <w:i/>
          <w:szCs w:val="20"/>
          <w:lang w:eastAsia="ko-KR"/>
        </w:rPr>
        <w:t xml:space="preserve"> serving</w:t>
      </w:r>
      <w:r w:rsidRPr="00B864F3">
        <w:rPr>
          <w:i/>
          <w:szCs w:val="20"/>
          <w:lang w:eastAsia="zh-CN"/>
        </w:rPr>
        <w:t xml:space="preserve"> indoor UEs) for FR2.</w:t>
      </w:r>
    </w:p>
    <w:p w14:paraId="4BD266EC" w14:textId="77777777" w:rsidR="00B864F3" w:rsidRPr="00B864F3" w:rsidRDefault="00B864F3" w:rsidP="00560A2E">
      <w:pPr>
        <w:numPr>
          <w:ilvl w:val="1"/>
          <w:numId w:val="6"/>
        </w:numPr>
        <w:spacing w:before="120" w:line="276" w:lineRule="auto"/>
        <w:ind w:hanging="357"/>
        <w:rPr>
          <w:i/>
          <w:szCs w:val="20"/>
          <w:lang w:eastAsia="zh-CN"/>
        </w:rPr>
      </w:pPr>
      <w:r w:rsidRPr="00B864F3">
        <w:rPr>
          <w:i/>
          <w:szCs w:val="20"/>
          <w:lang w:eastAsia="zh-CN"/>
        </w:rPr>
        <w:t>TDD and FDD for FR1.</w:t>
      </w:r>
    </w:p>
    <w:p w14:paraId="61C34EA3" w14:textId="77777777" w:rsidR="00B864F3" w:rsidRPr="00B864F3" w:rsidRDefault="00B864F3" w:rsidP="00560A2E">
      <w:pPr>
        <w:numPr>
          <w:ilvl w:val="1"/>
          <w:numId w:val="6"/>
        </w:numPr>
        <w:spacing w:before="120" w:line="276" w:lineRule="auto"/>
        <w:ind w:hanging="357"/>
        <w:rPr>
          <w:i/>
          <w:szCs w:val="20"/>
          <w:lang w:eastAsia="zh-CN"/>
        </w:rPr>
      </w:pPr>
      <w:r w:rsidRPr="00B864F3">
        <w:rPr>
          <w:i/>
          <w:szCs w:val="20"/>
          <w:lang w:eastAsia="zh-CN"/>
        </w:rPr>
        <w:t>VoIP and eMBB service for FR1.</w:t>
      </w:r>
    </w:p>
    <w:p w14:paraId="1CACBA6E" w14:textId="77777777" w:rsidR="00B864F3" w:rsidRPr="00B864F3" w:rsidRDefault="00B864F3" w:rsidP="00560A2E">
      <w:pPr>
        <w:numPr>
          <w:ilvl w:val="1"/>
          <w:numId w:val="6"/>
        </w:numPr>
        <w:spacing w:before="120" w:line="276" w:lineRule="auto"/>
        <w:ind w:hanging="357"/>
        <w:rPr>
          <w:i/>
          <w:szCs w:val="20"/>
          <w:lang w:eastAsia="zh-CN"/>
        </w:rPr>
      </w:pPr>
      <w:r w:rsidRPr="00B864F3">
        <w:rPr>
          <w:i/>
          <w:szCs w:val="20"/>
          <w:lang w:eastAsia="zh-CN"/>
        </w:rPr>
        <w:t>eMBB service as first priority and VoIP as second priority for FR2.</w:t>
      </w:r>
    </w:p>
    <w:p w14:paraId="2978C110" w14:textId="77777777" w:rsidR="00B864F3" w:rsidRPr="00B864F3" w:rsidRDefault="00B864F3" w:rsidP="00560A2E">
      <w:pPr>
        <w:numPr>
          <w:ilvl w:val="1"/>
          <w:numId w:val="6"/>
        </w:numPr>
        <w:spacing w:before="120" w:line="276" w:lineRule="auto"/>
        <w:ind w:hanging="357"/>
        <w:rPr>
          <w:i/>
          <w:szCs w:val="20"/>
          <w:lang w:eastAsia="zh-CN"/>
        </w:rPr>
      </w:pPr>
      <w:r w:rsidRPr="00B864F3">
        <w:rPr>
          <w:i/>
          <w:szCs w:val="20"/>
          <w:lang w:eastAsia="zh-CN"/>
        </w:rPr>
        <w:t>LPWA services and scenarios are not included.</w:t>
      </w:r>
    </w:p>
    <w:p w14:paraId="18935802" w14:textId="77777777" w:rsidR="00B864F3" w:rsidRPr="00B864F3" w:rsidRDefault="00B864F3" w:rsidP="00560A2E">
      <w:pPr>
        <w:numPr>
          <w:ilvl w:val="0"/>
          <w:numId w:val="6"/>
        </w:numPr>
        <w:spacing w:before="120" w:line="276" w:lineRule="auto"/>
        <w:ind w:hanging="357"/>
        <w:rPr>
          <w:i/>
          <w:szCs w:val="20"/>
          <w:lang w:eastAsia="zh-CN"/>
        </w:rPr>
      </w:pPr>
      <w:r w:rsidRPr="00B864F3">
        <w:rPr>
          <w:i/>
          <w:szCs w:val="20"/>
          <w:lang w:eastAsia="zh-CN"/>
        </w:rPr>
        <w:t>Identify baseline coverage performance for both DL and UL for the above scenarios and services based on link-level simulation</w:t>
      </w:r>
    </w:p>
    <w:p w14:paraId="67A40C5B" w14:textId="77777777" w:rsidR="00B864F3" w:rsidRPr="00B864F3" w:rsidRDefault="00B864F3" w:rsidP="00560A2E">
      <w:pPr>
        <w:numPr>
          <w:ilvl w:val="1"/>
          <w:numId w:val="6"/>
        </w:numPr>
        <w:spacing w:before="120" w:line="276" w:lineRule="auto"/>
        <w:rPr>
          <w:i/>
          <w:szCs w:val="20"/>
          <w:lang w:eastAsia="zh-CN"/>
        </w:rPr>
      </w:pPr>
      <w:r w:rsidRPr="00B864F3">
        <w:rPr>
          <w:i/>
          <w:szCs w:val="20"/>
          <w:lang w:eastAsia="zh-CN"/>
        </w:rPr>
        <w:t>UL channels (</w:t>
      </w:r>
      <w:r w:rsidRPr="00B864F3">
        <w:rPr>
          <w:rFonts w:eastAsia="Malgun Gothic"/>
          <w:i/>
          <w:szCs w:val="20"/>
          <w:lang w:eastAsia="ko-KR"/>
        </w:rPr>
        <w:t>including PUSCH and PUCCH</w:t>
      </w:r>
      <w:r w:rsidRPr="00B864F3">
        <w:rPr>
          <w:i/>
          <w:szCs w:val="20"/>
          <w:lang w:eastAsia="zh-CN"/>
        </w:rPr>
        <w:t>) are prioritized for FR1.</w:t>
      </w:r>
    </w:p>
    <w:p w14:paraId="1B7AF1C7" w14:textId="77777777" w:rsidR="00B864F3" w:rsidRPr="00B864F3" w:rsidRDefault="00B864F3" w:rsidP="00560A2E">
      <w:pPr>
        <w:numPr>
          <w:ilvl w:val="1"/>
          <w:numId w:val="6"/>
        </w:numPr>
        <w:spacing w:before="120" w:line="276" w:lineRule="auto"/>
        <w:rPr>
          <w:i/>
          <w:szCs w:val="20"/>
          <w:lang w:eastAsia="zh-CN"/>
        </w:rPr>
      </w:pPr>
      <w:r w:rsidRPr="00B864F3">
        <w:rPr>
          <w:i/>
          <w:szCs w:val="20"/>
          <w:lang w:eastAsia="zh-CN"/>
        </w:rPr>
        <w:t>Both DL and UL channels for FR2.</w:t>
      </w:r>
    </w:p>
    <w:p w14:paraId="569A164A" w14:textId="77777777" w:rsidR="00B864F3" w:rsidRPr="00B864F3" w:rsidRDefault="00B864F3" w:rsidP="00560A2E">
      <w:pPr>
        <w:numPr>
          <w:ilvl w:val="0"/>
          <w:numId w:val="6"/>
        </w:numPr>
        <w:spacing w:before="120" w:line="276" w:lineRule="auto"/>
        <w:ind w:hanging="357"/>
        <w:rPr>
          <w:i/>
          <w:szCs w:val="20"/>
          <w:lang w:eastAsia="zh-CN"/>
        </w:rPr>
      </w:pPr>
      <w:r w:rsidRPr="00B864F3">
        <w:rPr>
          <w:i/>
          <w:szCs w:val="20"/>
          <w:lang w:eastAsia="zh-CN"/>
        </w:rPr>
        <w:t>Identify the performance target for coverage enhancement, and study the potential solutions for coverage enhancements for the above scenarios and services</w:t>
      </w:r>
    </w:p>
    <w:p w14:paraId="7055FB28" w14:textId="77777777" w:rsidR="00B864F3" w:rsidRPr="00B864F3" w:rsidRDefault="00B864F3" w:rsidP="00560A2E">
      <w:pPr>
        <w:numPr>
          <w:ilvl w:val="1"/>
          <w:numId w:val="6"/>
        </w:numPr>
        <w:spacing w:before="120" w:line="276" w:lineRule="auto"/>
        <w:rPr>
          <w:i/>
          <w:szCs w:val="20"/>
          <w:lang w:eastAsia="zh-CN"/>
        </w:rPr>
      </w:pPr>
      <w:r w:rsidRPr="00B864F3">
        <w:rPr>
          <w:i/>
          <w:szCs w:val="20"/>
          <w:lang w:eastAsia="zh-CN"/>
        </w:rPr>
        <w:t xml:space="preserve">The target channels include at least PUSCH/PUCCH </w:t>
      </w:r>
    </w:p>
    <w:p w14:paraId="2D912B6A" w14:textId="77777777" w:rsidR="00B864F3" w:rsidRPr="00B864F3" w:rsidRDefault="00B864F3" w:rsidP="00560A2E">
      <w:pPr>
        <w:numPr>
          <w:ilvl w:val="1"/>
          <w:numId w:val="6"/>
        </w:numPr>
        <w:spacing w:before="120" w:line="276" w:lineRule="auto"/>
        <w:rPr>
          <w:i/>
          <w:szCs w:val="20"/>
          <w:lang w:eastAsia="zh-CN"/>
        </w:rPr>
      </w:pPr>
      <w:r w:rsidRPr="00B864F3">
        <w:rPr>
          <w:i/>
          <w:szCs w:val="20"/>
          <w:lang w:eastAsia="zh-CN"/>
        </w:rPr>
        <w:t>Study enhanced solutions, e.g., time domain/frequency domain/DM-RS enhancement (including DM-RS-less transmissions)</w:t>
      </w:r>
    </w:p>
    <w:p w14:paraId="353B3AFB" w14:textId="77777777" w:rsidR="00B864F3" w:rsidRPr="00B864F3" w:rsidRDefault="00B864F3" w:rsidP="00560A2E">
      <w:pPr>
        <w:numPr>
          <w:ilvl w:val="1"/>
          <w:numId w:val="6"/>
        </w:numPr>
        <w:spacing w:before="120" w:line="276" w:lineRule="auto"/>
        <w:rPr>
          <w:i/>
          <w:szCs w:val="20"/>
          <w:lang w:eastAsia="zh-CN"/>
        </w:rPr>
      </w:pPr>
      <w:r w:rsidRPr="00B864F3">
        <w:rPr>
          <w:i/>
          <w:szCs w:val="20"/>
          <w:lang w:eastAsia="zh-CN"/>
        </w:rPr>
        <w:t>Study the additional enhanced solutions for FR2 if any</w:t>
      </w:r>
    </w:p>
    <w:p w14:paraId="3C526EE0" w14:textId="77777777" w:rsidR="00B864F3" w:rsidRPr="009F0E92" w:rsidRDefault="00B864F3" w:rsidP="00560A2E">
      <w:pPr>
        <w:numPr>
          <w:ilvl w:val="1"/>
          <w:numId w:val="6"/>
        </w:numPr>
        <w:spacing w:before="120" w:line="276" w:lineRule="auto"/>
        <w:rPr>
          <w:i/>
          <w:lang w:eastAsia="zh-CN"/>
        </w:rPr>
      </w:pPr>
      <w:r w:rsidRPr="00B864F3">
        <w:rPr>
          <w:i/>
          <w:szCs w:val="20"/>
          <w:lang w:eastAsia="zh-CN"/>
        </w:rPr>
        <w:t>Evaluate the performance of the potential solutions based on link level simulation.</w:t>
      </w:r>
    </w:p>
    <w:p w14:paraId="76E8C694" w14:textId="3E713E1E" w:rsidR="00A672D2" w:rsidRPr="00633EE7" w:rsidRDefault="002E71D6" w:rsidP="004978EE">
      <w:pPr>
        <w:spacing w:before="120"/>
        <w:rPr>
          <w:rFonts w:eastAsia="等线"/>
          <w:lang w:eastAsia="zh-CN"/>
        </w:rPr>
      </w:pPr>
      <w:r w:rsidRPr="00F37303">
        <w:rPr>
          <w:rFonts w:eastAsia="等线"/>
          <w:lang w:eastAsia="zh-CN"/>
        </w:rPr>
        <w:t>I</w:t>
      </w:r>
      <w:r w:rsidRPr="00F37303">
        <w:rPr>
          <w:rFonts w:eastAsia="等线" w:hint="eastAsia"/>
          <w:lang w:eastAsia="zh-CN"/>
        </w:rPr>
        <w:t>n t</w:t>
      </w:r>
      <w:r w:rsidRPr="00F37303">
        <w:rPr>
          <w:rFonts w:eastAsia="等线"/>
          <w:lang w:eastAsia="zh-CN"/>
        </w:rPr>
        <w:t>his contribution</w:t>
      </w:r>
      <w:r w:rsidRPr="00F37303">
        <w:rPr>
          <w:rFonts w:eastAsia="等线" w:hint="eastAsia"/>
          <w:lang w:eastAsia="zh-CN"/>
        </w:rPr>
        <w:t>,</w:t>
      </w:r>
      <w:r w:rsidRPr="00F37303">
        <w:rPr>
          <w:rFonts w:eastAsia="等线"/>
          <w:lang w:eastAsia="zh-CN"/>
        </w:rPr>
        <w:t xml:space="preserve"> </w:t>
      </w:r>
      <w:r w:rsidRPr="00F37303">
        <w:rPr>
          <w:rFonts w:eastAsia="等线" w:hint="eastAsia"/>
          <w:lang w:eastAsia="zh-CN"/>
        </w:rPr>
        <w:t>we</w:t>
      </w:r>
      <w:r w:rsidRPr="00F37303">
        <w:rPr>
          <w:rFonts w:eastAsia="等线"/>
          <w:lang w:eastAsia="zh-CN"/>
        </w:rPr>
        <w:t xml:space="preserve"> </w:t>
      </w:r>
      <w:r w:rsidR="0008268E">
        <w:rPr>
          <w:rFonts w:eastAsia="等线"/>
          <w:lang w:eastAsia="zh-CN"/>
        </w:rPr>
        <w:t>will</w:t>
      </w:r>
      <w:r w:rsidR="00A17516">
        <w:rPr>
          <w:rFonts w:eastAsia="等线"/>
          <w:lang w:eastAsia="zh-CN"/>
        </w:rPr>
        <w:t xml:space="preserve"> </w:t>
      </w:r>
      <w:r w:rsidR="00E551F8">
        <w:rPr>
          <w:rFonts w:eastAsia="等线"/>
          <w:lang w:eastAsia="zh-CN"/>
        </w:rPr>
        <w:t xml:space="preserve">discuss the potential </w:t>
      </w:r>
      <w:r w:rsidR="002F36FD">
        <w:rPr>
          <w:rFonts w:eastAsia="等线"/>
          <w:lang w:eastAsia="zh-CN"/>
        </w:rPr>
        <w:t xml:space="preserve">coverage enhancements </w:t>
      </w:r>
      <w:r w:rsidR="00E551F8">
        <w:rPr>
          <w:rFonts w:eastAsia="等线"/>
          <w:lang w:eastAsia="zh-CN"/>
        </w:rPr>
        <w:t>solution</w:t>
      </w:r>
      <w:r w:rsidR="0008268E">
        <w:rPr>
          <w:rFonts w:eastAsia="等线"/>
          <w:lang w:eastAsia="zh-CN"/>
        </w:rPr>
        <w:t xml:space="preserve">s </w:t>
      </w:r>
      <w:r w:rsidR="00A17516">
        <w:rPr>
          <w:rFonts w:eastAsia="等线" w:hint="eastAsia"/>
          <w:lang w:eastAsia="zh-CN"/>
        </w:rPr>
        <w:t>on</w:t>
      </w:r>
      <w:r w:rsidR="00A17516">
        <w:rPr>
          <w:rFonts w:eastAsia="等线"/>
          <w:lang w:eastAsia="zh-CN"/>
        </w:rPr>
        <w:t xml:space="preserve"> the physical channels identified </w:t>
      </w:r>
      <w:r w:rsidR="001533A0">
        <w:rPr>
          <w:rFonts w:eastAsia="等线"/>
          <w:lang w:eastAsia="zh-CN"/>
        </w:rPr>
        <w:t xml:space="preserve">as </w:t>
      </w:r>
      <w:r w:rsidR="001E433B">
        <w:rPr>
          <w:rFonts w:eastAsia="等线"/>
          <w:lang w:eastAsia="zh-CN"/>
        </w:rPr>
        <w:t xml:space="preserve">coverage </w:t>
      </w:r>
      <w:r w:rsidR="001533A0">
        <w:rPr>
          <w:rFonts w:eastAsia="等线"/>
          <w:lang w:eastAsia="zh-CN"/>
        </w:rPr>
        <w:t>bott</w:t>
      </w:r>
      <w:r w:rsidR="001E433B">
        <w:rPr>
          <w:rFonts w:eastAsia="等线"/>
          <w:lang w:eastAsia="zh-CN"/>
        </w:rPr>
        <w:t>leneck in [2][3].</w:t>
      </w:r>
    </w:p>
    <w:p w14:paraId="357F076D" w14:textId="6708B281" w:rsidR="007B16C2" w:rsidRDefault="007B16C2" w:rsidP="007B16C2">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Performance of</w:t>
      </w:r>
      <w:r w:rsidRPr="009A6A6A">
        <w:rPr>
          <w:rFonts w:ascii="Arial" w:eastAsia="宋体" w:hAnsi="Arial" w:cs="Times New Roman"/>
          <w:b w:val="0"/>
          <w:bCs w:val="0"/>
          <w:kern w:val="0"/>
          <w:sz w:val="36"/>
          <w:szCs w:val="20"/>
          <w:lang w:eastAsia="zh-CN"/>
        </w:rPr>
        <w:t xml:space="preserve"> </w:t>
      </w:r>
      <w:r w:rsidR="001F7D28">
        <w:rPr>
          <w:rFonts w:ascii="Arial" w:eastAsia="宋体" w:hAnsi="Arial" w:cs="Times New Roman" w:hint="eastAsia"/>
          <w:b w:val="0"/>
          <w:bCs w:val="0"/>
          <w:kern w:val="0"/>
          <w:sz w:val="36"/>
          <w:szCs w:val="20"/>
          <w:lang w:eastAsia="zh-CN"/>
        </w:rPr>
        <w:t>PUCCH</w:t>
      </w:r>
      <w:r w:rsidR="00CB0676">
        <w:rPr>
          <w:rFonts w:ascii="Arial" w:eastAsia="宋体" w:hAnsi="Arial" w:cs="Times New Roman"/>
          <w:b w:val="0"/>
          <w:bCs w:val="0"/>
          <w:kern w:val="0"/>
          <w:sz w:val="36"/>
          <w:szCs w:val="20"/>
          <w:lang w:eastAsia="zh-CN"/>
        </w:rPr>
        <w:t xml:space="preserve"> in Rel-15/Rel-16</w:t>
      </w:r>
    </w:p>
    <w:p w14:paraId="7EBCCD70" w14:textId="286F24DF" w:rsidR="007B16C2" w:rsidRDefault="007B16C2" w:rsidP="004505D4">
      <w:pPr>
        <w:spacing w:before="120"/>
        <w:rPr>
          <w:rFonts w:eastAsiaTheme="minorEastAsia"/>
          <w:lang w:val="fr-FR" w:eastAsia="zh-CN"/>
        </w:rPr>
      </w:pPr>
      <w:r w:rsidRPr="001F2A1B">
        <w:rPr>
          <w:rFonts w:eastAsiaTheme="minorEastAsia"/>
          <w:lang w:val="fr-FR" w:eastAsia="zh-CN"/>
        </w:rPr>
        <w:t xml:space="preserve">As evaluated in our companion </w:t>
      </w:r>
      <w:r w:rsidR="00F768D8">
        <w:rPr>
          <w:rFonts w:eastAsiaTheme="minorEastAsia"/>
          <w:lang w:val="fr-FR" w:eastAsia="zh-CN"/>
        </w:rPr>
        <w:t>contributions</w:t>
      </w:r>
      <w:r w:rsidR="00F768D8" w:rsidRPr="001F2A1B">
        <w:rPr>
          <w:rFonts w:eastAsiaTheme="minorEastAsia"/>
          <w:lang w:val="fr-FR" w:eastAsia="zh-CN"/>
        </w:rPr>
        <w:t xml:space="preserve"> </w:t>
      </w:r>
      <w:r>
        <w:rPr>
          <w:rFonts w:eastAsiaTheme="minorEastAsia"/>
          <w:lang w:val="fr-FR" w:eastAsia="zh-CN"/>
        </w:rPr>
        <w:fldChar w:fldCharType="begin"/>
      </w:r>
      <w:r>
        <w:rPr>
          <w:rFonts w:eastAsiaTheme="minorEastAsia"/>
          <w:lang w:val="fr-FR" w:eastAsia="zh-CN"/>
        </w:rPr>
        <w:instrText xml:space="preserve"> REF _Ref32158233 \r \h </w:instrText>
      </w:r>
      <w:r w:rsidR="004505D4">
        <w:rPr>
          <w:rFonts w:eastAsiaTheme="minorEastAsia"/>
          <w:lang w:val="fr-FR" w:eastAsia="zh-CN"/>
        </w:rPr>
        <w:instrText xml:space="preserve"> \* MERGEFORMAT </w:instrText>
      </w:r>
      <w:r>
        <w:rPr>
          <w:rFonts w:eastAsiaTheme="minorEastAsia"/>
          <w:lang w:val="fr-FR" w:eastAsia="zh-CN"/>
        </w:rPr>
      </w:r>
      <w:r>
        <w:rPr>
          <w:rFonts w:eastAsiaTheme="minorEastAsia"/>
          <w:lang w:val="fr-FR" w:eastAsia="zh-CN"/>
        </w:rPr>
        <w:fldChar w:fldCharType="separate"/>
      </w:r>
      <w:r w:rsidR="00633EE7">
        <w:rPr>
          <w:rFonts w:eastAsiaTheme="minorEastAsia"/>
          <w:lang w:val="fr-FR" w:eastAsia="zh-CN"/>
        </w:rPr>
        <w:t>[2]</w:t>
      </w:r>
      <w:r>
        <w:rPr>
          <w:rFonts w:eastAsiaTheme="minorEastAsia"/>
          <w:lang w:val="fr-FR" w:eastAsia="zh-CN"/>
        </w:rPr>
        <w:fldChar w:fldCharType="end"/>
      </w:r>
      <w:r>
        <w:rPr>
          <w:rFonts w:eastAsiaTheme="minorEastAsia"/>
          <w:lang w:val="fr-FR" w:eastAsia="zh-CN"/>
        </w:rPr>
        <w:fldChar w:fldCharType="begin"/>
      </w:r>
      <w:r>
        <w:rPr>
          <w:rFonts w:eastAsiaTheme="minorEastAsia"/>
          <w:lang w:val="fr-FR" w:eastAsia="zh-CN"/>
        </w:rPr>
        <w:instrText xml:space="preserve"> REF _Ref32158236 \r \h </w:instrText>
      </w:r>
      <w:r w:rsidR="004505D4">
        <w:rPr>
          <w:rFonts w:eastAsiaTheme="minorEastAsia"/>
          <w:lang w:val="fr-FR" w:eastAsia="zh-CN"/>
        </w:rPr>
        <w:instrText xml:space="preserve"> \* MERGEFORMAT </w:instrText>
      </w:r>
      <w:r>
        <w:rPr>
          <w:rFonts w:eastAsiaTheme="minorEastAsia"/>
          <w:lang w:val="fr-FR" w:eastAsia="zh-CN"/>
        </w:rPr>
      </w:r>
      <w:r>
        <w:rPr>
          <w:rFonts w:eastAsiaTheme="minorEastAsia"/>
          <w:lang w:val="fr-FR" w:eastAsia="zh-CN"/>
        </w:rPr>
        <w:fldChar w:fldCharType="separate"/>
      </w:r>
      <w:r w:rsidR="00633EE7">
        <w:rPr>
          <w:rFonts w:eastAsiaTheme="minorEastAsia"/>
          <w:lang w:val="fr-FR" w:eastAsia="zh-CN"/>
        </w:rPr>
        <w:t>[3]</w:t>
      </w:r>
      <w:r>
        <w:rPr>
          <w:rFonts w:eastAsiaTheme="minorEastAsia"/>
          <w:lang w:val="fr-FR" w:eastAsia="zh-CN"/>
        </w:rPr>
        <w:fldChar w:fldCharType="end"/>
      </w:r>
      <w:r w:rsidRPr="001F2A1B">
        <w:rPr>
          <w:rFonts w:eastAsiaTheme="minorEastAsia"/>
          <w:lang w:val="fr-FR" w:eastAsia="zh-CN"/>
        </w:rPr>
        <w:t xml:space="preserve">, the </w:t>
      </w:r>
      <w:r w:rsidR="00095014">
        <w:rPr>
          <w:rFonts w:eastAsiaTheme="minorEastAsia"/>
          <w:lang w:val="fr-FR" w:eastAsia="zh-CN"/>
        </w:rPr>
        <w:t>availa</w:t>
      </w:r>
      <w:r w:rsidR="00BA7751">
        <w:rPr>
          <w:rFonts w:eastAsiaTheme="minorEastAsia"/>
          <w:lang w:val="fr-FR" w:eastAsia="zh-CN"/>
        </w:rPr>
        <w:t>ble path</w:t>
      </w:r>
      <w:r w:rsidR="00C40CF2">
        <w:rPr>
          <w:rFonts w:eastAsiaTheme="minorEastAsia"/>
          <w:lang w:val="fr-FR" w:eastAsia="zh-CN"/>
        </w:rPr>
        <w:t xml:space="preserve"> </w:t>
      </w:r>
      <w:r>
        <w:rPr>
          <w:rFonts w:eastAsiaTheme="minorEastAsia"/>
          <w:lang w:val="fr-FR" w:eastAsia="zh-CN"/>
        </w:rPr>
        <w:t xml:space="preserve">loss </w:t>
      </w:r>
      <w:r w:rsidRPr="001F2A1B">
        <w:rPr>
          <w:rFonts w:eastAsiaTheme="minorEastAsia"/>
          <w:lang w:val="fr-FR" w:eastAsia="zh-CN"/>
        </w:rPr>
        <w:t>of Rel-15/Rel-16 physical channels are shown as follows.</w:t>
      </w:r>
      <w:r>
        <w:rPr>
          <w:rFonts w:eastAsiaTheme="minorEastAsia"/>
          <w:lang w:val="fr-FR" w:eastAsia="zh-CN"/>
        </w:rPr>
        <w:t xml:space="preserve"> </w:t>
      </w:r>
      <w:r w:rsidR="00C611FD">
        <w:rPr>
          <w:rFonts w:eastAsiaTheme="minorEastAsia" w:hint="eastAsia"/>
          <w:lang w:val="fr-FR" w:eastAsia="zh-CN"/>
        </w:rPr>
        <w:t>U</w:t>
      </w:r>
      <w:r>
        <w:rPr>
          <w:rFonts w:eastAsiaTheme="minorEastAsia"/>
          <w:lang w:val="fr-FR" w:eastAsia="zh-CN"/>
        </w:rPr>
        <w:t>rban and Rural scenarios</w:t>
      </w:r>
      <w:r w:rsidR="00073D84">
        <w:rPr>
          <w:rFonts w:eastAsiaTheme="minorEastAsia"/>
          <w:lang w:val="fr-FR" w:eastAsia="zh-CN"/>
        </w:rPr>
        <w:t xml:space="preserve"> for FR1</w:t>
      </w:r>
      <w:r>
        <w:rPr>
          <w:rFonts w:eastAsiaTheme="minorEastAsia"/>
          <w:lang w:val="fr-FR" w:eastAsia="zh-CN"/>
        </w:rPr>
        <w:t xml:space="preserve"> are illustrated as examples.</w:t>
      </w:r>
      <w:r w:rsidR="00416347">
        <w:rPr>
          <w:rFonts w:eastAsiaTheme="minorEastAsia"/>
          <w:lang w:val="fr-FR" w:eastAsia="zh-CN"/>
        </w:rPr>
        <w:t xml:space="preserve"> </w:t>
      </w:r>
    </w:p>
    <w:p w14:paraId="11C0BAA4" w14:textId="032F17A2" w:rsidR="007B16C2" w:rsidRPr="001F2A1B" w:rsidRDefault="002A7674" w:rsidP="00431413">
      <w:pPr>
        <w:pStyle w:val="a0"/>
        <w:spacing w:before="120"/>
        <w:jc w:val="center"/>
        <w:rPr>
          <w:rFonts w:ascii="Times New Roman" w:eastAsiaTheme="minorEastAsia" w:hAnsi="Times New Roman"/>
          <w:lang w:val="fr-FR" w:eastAsia="zh-CN"/>
        </w:rPr>
      </w:pPr>
      <w:r>
        <w:object w:dxaOrig="9346" w:dyaOrig="4906" w14:anchorId="4BDB06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45.4pt" o:ole="">
            <v:imagedata r:id="rId8" o:title=""/>
          </v:shape>
          <o:OLEObject Type="Embed" ProgID="Visio.Drawing.15" ShapeID="_x0000_i1025" DrawAspect="Content" ObjectID="_1658330762" r:id="rId9"/>
        </w:object>
      </w:r>
    </w:p>
    <w:p w14:paraId="30DF24B4" w14:textId="7BF03E06" w:rsidR="007B16C2" w:rsidRPr="00CA6687" w:rsidRDefault="00865876" w:rsidP="00865876">
      <w:pPr>
        <w:pStyle w:val="a7"/>
        <w:jc w:val="center"/>
        <w:rPr>
          <w:lang w:val="fr-FR"/>
        </w:rPr>
      </w:pPr>
      <w:bookmarkStart w:id="5" w:name="_Ref39855116"/>
      <w:bookmarkStart w:id="6" w:name="_Ref39855105"/>
      <w:r w:rsidRPr="00CA6687">
        <w:t xml:space="preserve">Figure </w:t>
      </w:r>
      <w:r w:rsidR="007C2265">
        <w:rPr>
          <w:noProof/>
        </w:rPr>
        <w:fldChar w:fldCharType="begin"/>
      </w:r>
      <w:r w:rsidR="007C2265">
        <w:rPr>
          <w:noProof/>
        </w:rPr>
        <w:instrText xml:space="preserve"> SEQ Figure \* ARABIC </w:instrText>
      </w:r>
      <w:r w:rsidR="007C2265">
        <w:rPr>
          <w:noProof/>
        </w:rPr>
        <w:fldChar w:fldCharType="separate"/>
      </w:r>
      <w:r w:rsidR="00633EE7">
        <w:rPr>
          <w:noProof/>
        </w:rPr>
        <w:t>1</w:t>
      </w:r>
      <w:r w:rsidR="007C2265">
        <w:rPr>
          <w:noProof/>
        </w:rPr>
        <w:fldChar w:fldCharType="end"/>
      </w:r>
      <w:bookmarkEnd w:id="5"/>
      <w:r w:rsidR="00CA6687" w:rsidRPr="00CA6687">
        <w:t xml:space="preserve">. </w:t>
      </w:r>
      <w:r w:rsidR="00475CB4">
        <w:t xml:space="preserve">Available path </w:t>
      </w:r>
      <w:r w:rsidR="00CA6687" w:rsidRPr="00CA6687">
        <w:t xml:space="preserve">loss in </w:t>
      </w:r>
      <w:r w:rsidR="006C3E00">
        <w:t>FR1</w:t>
      </w:r>
      <w:r w:rsidR="006E4EA0">
        <w:rPr>
          <w:rFonts w:eastAsiaTheme="minorEastAsia"/>
          <w:lang w:eastAsia="zh-CN"/>
        </w:rPr>
        <w:t>-4GHz</w:t>
      </w:r>
      <w:r w:rsidR="006C3E00">
        <w:t xml:space="preserve"> </w:t>
      </w:r>
      <w:r w:rsidR="00CA6687" w:rsidRPr="00CA6687">
        <w:t>TDD</w:t>
      </w:r>
      <w:r w:rsidR="006E4EA0">
        <w:t>(DDDSU)</w:t>
      </w:r>
      <w:r w:rsidR="00CA6687" w:rsidRPr="00CA6687">
        <w:t xml:space="preserve"> Urban scenario (NLOS O-to-I)</w:t>
      </w:r>
      <w:bookmarkEnd w:id="6"/>
    </w:p>
    <w:p w14:paraId="2E42470D" w14:textId="40AA5B19" w:rsidR="007B16C2" w:rsidRPr="007B16C2" w:rsidRDefault="002A7674">
      <w:pPr>
        <w:spacing w:before="120"/>
        <w:jc w:val="center"/>
        <w:rPr>
          <w:rFonts w:eastAsiaTheme="minorEastAsia"/>
          <w:lang w:eastAsia="zh-CN"/>
        </w:rPr>
      </w:pPr>
      <w:r>
        <w:object w:dxaOrig="9270" w:dyaOrig="4980" w14:anchorId="1231C259">
          <v:shape id="_x0000_i1026" type="#_x0000_t75" style="width:426.6pt;height:249.3pt" o:ole="">
            <v:imagedata r:id="rId10" o:title=""/>
          </v:shape>
          <o:OLEObject Type="Embed" ProgID="Visio.Drawing.15" ShapeID="_x0000_i1026" DrawAspect="Content" ObjectID="_1658330763" r:id="rId11"/>
        </w:object>
      </w:r>
    </w:p>
    <w:p w14:paraId="7CC812D0" w14:textId="62759F3B" w:rsidR="00070D4C" w:rsidRPr="006E4EA0" w:rsidRDefault="00CA6687" w:rsidP="006E4EA0">
      <w:pPr>
        <w:pStyle w:val="a7"/>
        <w:jc w:val="center"/>
        <w:rPr>
          <w:lang w:val="fr-FR"/>
        </w:rPr>
      </w:pPr>
      <w:bookmarkStart w:id="7" w:name="_Ref40255020"/>
      <w:r>
        <w:t xml:space="preserve">Figure </w:t>
      </w:r>
      <w:r w:rsidR="007C2265">
        <w:rPr>
          <w:noProof/>
        </w:rPr>
        <w:fldChar w:fldCharType="begin"/>
      </w:r>
      <w:r w:rsidR="007C2265">
        <w:rPr>
          <w:noProof/>
        </w:rPr>
        <w:instrText xml:space="preserve"> SEQ Figure \* ARABIC </w:instrText>
      </w:r>
      <w:r w:rsidR="007C2265">
        <w:rPr>
          <w:noProof/>
        </w:rPr>
        <w:fldChar w:fldCharType="separate"/>
      </w:r>
      <w:r w:rsidR="00633EE7">
        <w:rPr>
          <w:noProof/>
        </w:rPr>
        <w:t>2</w:t>
      </w:r>
      <w:r w:rsidR="007C2265">
        <w:rPr>
          <w:noProof/>
        </w:rPr>
        <w:fldChar w:fldCharType="end"/>
      </w:r>
      <w:bookmarkEnd w:id="7"/>
      <w:r w:rsidR="004572CD">
        <w:t xml:space="preserve">. </w:t>
      </w:r>
      <w:r w:rsidR="006E4EA0">
        <w:t xml:space="preserve">Available path </w:t>
      </w:r>
      <w:r w:rsidR="006E4EA0" w:rsidRPr="00CA6687">
        <w:t xml:space="preserve">loss in </w:t>
      </w:r>
      <w:r w:rsidR="006E4EA0">
        <w:t>FR1</w:t>
      </w:r>
      <w:r w:rsidR="006E4EA0">
        <w:rPr>
          <w:rFonts w:eastAsiaTheme="minorEastAsia"/>
          <w:lang w:eastAsia="zh-CN"/>
        </w:rPr>
        <w:t>-4GHz</w:t>
      </w:r>
      <w:r w:rsidR="006E4EA0">
        <w:t xml:space="preserve"> </w:t>
      </w:r>
      <w:r w:rsidR="006E4EA0" w:rsidRPr="00CA6687">
        <w:t>TDD</w:t>
      </w:r>
      <w:r w:rsidR="006E4EA0">
        <w:t>(DDDSU)</w:t>
      </w:r>
      <w:r w:rsidR="006E4EA0" w:rsidRPr="00CA6687">
        <w:t xml:space="preserve"> </w:t>
      </w:r>
      <w:r w:rsidR="006E4EA0">
        <w:t>Rural</w:t>
      </w:r>
      <w:r w:rsidR="006E4EA0" w:rsidRPr="00CA6687">
        <w:t xml:space="preserve"> scenario (NLOS O-to-</w:t>
      </w:r>
      <w:r w:rsidR="00A452B7">
        <w:t>O</w:t>
      </w:r>
      <w:r w:rsidR="006E4EA0" w:rsidRPr="00CA6687">
        <w:t>)</w:t>
      </w:r>
    </w:p>
    <w:p w14:paraId="762BB1CB" w14:textId="65E652B6" w:rsidR="00B634C2" w:rsidRPr="001F2A1B" w:rsidRDefault="00B634C2" w:rsidP="005F329F">
      <w:pPr>
        <w:pStyle w:val="a0"/>
        <w:spacing w:before="120"/>
        <w:rPr>
          <w:rFonts w:ascii="Times New Roman" w:eastAsiaTheme="minorEastAsia" w:hAnsi="Times New Roman"/>
          <w:lang w:val="fr-FR" w:eastAsia="zh-CN"/>
        </w:rPr>
      </w:pPr>
      <w:r>
        <w:rPr>
          <w:rFonts w:ascii="Times New Roman" w:eastAsiaTheme="minorEastAsia" w:hAnsi="Times New Roman"/>
          <w:lang w:val="fr-FR" w:eastAsia="zh-CN"/>
        </w:rPr>
        <w:t>Based on the coverage evaluatio</w:t>
      </w:r>
      <w:r w:rsidRPr="003D0465">
        <w:rPr>
          <w:rFonts w:ascii="Times New Roman" w:eastAsiaTheme="minorEastAsia" w:hAnsi="Times New Roman"/>
          <w:lang w:val="fr-FR" w:eastAsia="zh-CN"/>
        </w:rPr>
        <w:t xml:space="preserve">n in </w:t>
      </w:r>
      <w:r w:rsidR="003D0465" w:rsidRPr="003D0465">
        <w:rPr>
          <w:rFonts w:ascii="Times New Roman" w:eastAsiaTheme="minorEastAsia" w:hAnsi="Times New Roman"/>
          <w:lang w:val="fr-FR" w:eastAsia="zh-CN"/>
        </w:rPr>
        <w:t>urban and rural</w:t>
      </w:r>
      <w:r w:rsidRPr="003D0465">
        <w:rPr>
          <w:rFonts w:ascii="Times New Roman" w:eastAsiaTheme="minorEastAsia" w:hAnsi="Times New Roman"/>
          <w:lang w:val="fr-FR" w:eastAsia="zh-CN"/>
        </w:rPr>
        <w:t xml:space="preserve"> sc</w:t>
      </w:r>
      <w:r>
        <w:rPr>
          <w:rFonts w:ascii="Times New Roman" w:eastAsiaTheme="minorEastAsia" w:hAnsi="Times New Roman"/>
          <w:lang w:val="fr-FR" w:eastAsia="zh-CN"/>
        </w:rPr>
        <w:t>enarios</w:t>
      </w:r>
      <w:r w:rsidR="003D0465">
        <w:rPr>
          <w:rFonts w:ascii="Times New Roman" w:eastAsiaTheme="minorEastAsia" w:hAnsi="Times New Roman"/>
          <w:lang w:val="fr-FR" w:eastAsia="zh-CN"/>
        </w:rPr>
        <w:t xml:space="preserve"> in TDD 4GHz</w:t>
      </w:r>
      <w:r w:rsidR="00DC45E5">
        <w:rPr>
          <w:rFonts w:ascii="Times New Roman" w:eastAsiaTheme="minorEastAsia" w:hAnsi="Times New Roman" w:hint="eastAsia"/>
          <w:lang w:val="fr-FR" w:eastAsia="zh-CN"/>
        </w:rPr>
        <w:t>,</w:t>
      </w:r>
      <w:r w:rsidR="00096306">
        <w:rPr>
          <w:rFonts w:ascii="Times New Roman" w:eastAsiaTheme="minorEastAsia" w:hAnsi="Times New Roman"/>
          <w:lang w:val="fr-FR" w:eastAsia="zh-CN"/>
        </w:rPr>
        <w:t xml:space="preserve"> PUCCH may need </w:t>
      </w:r>
      <w:r w:rsidR="00C326D9">
        <w:rPr>
          <w:rFonts w:ascii="Times New Roman" w:eastAsiaTheme="minorEastAsia" w:hAnsi="Times New Roman"/>
          <w:lang w:val="fr-FR" w:eastAsia="zh-CN"/>
        </w:rPr>
        <w:t>enhancement</w:t>
      </w:r>
      <w:r w:rsidR="00096306">
        <w:rPr>
          <w:rFonts w:ascii="Times New Roman" w:eastAsiaTheme="minorEastAsia" w:hAnsi="Times New Roman"/>
          <w:lang w:val="fr-FR" w:eastAsia="zh-CN"/>
        </w:rPr>
        <w:t xml:space="preserve"> to meet target coverage range. Solutions </w:t>
      </w:r>
      <w:r w:rsidR="00962ED7">
        <w:rPr>
          <w:rFonts w:ascii="Times New Roman" w:eastAsiaTheme="minorEastAsia" w:hAnsi="Times New Roman"/>
          <w:lang w:val="fr-FR" w:eastAsia="zh-CN"/>
        </w:rPr>
        <w:t>are needed for the aforementioned physical channels for coverage enhancements</w:t>
      </w:r>
      <w:r w:rsidR="00073D84">
        <w:rPr>
          <w:rFonts w:ascii="Times New Roman" w:eastAsiaTheme="minorEastAsia" w:hAnsi="Times New Roman"/>
          <w:lang w:val="fr-FR" w:eastAsia="zh-CN"/>
        </w:rPr>
        <w:t>.</w:t>
      </w:r>
    </w:p>
    <w:p w14:paraId="19870624" w14:textId="0AEB3E7A" w:rsidR="0068213B" w:rsidRDefault="00642165" w:rsidP="00642165">
      <w:pPr>
        <w:pStyle w:val="a7"/>
        <w:rPr>
          <w:rFonts w:ascii="Times" w:hAnsi="Times" w:cs="Times"/>
          <w:i/>
        </w:rPr>
      </w:pPr>
      <w:bookmarkStart w:id="8" w:name="_Ref39857204"/>
      <w:bookmarkStart w:id="9" w:name="PP1"/>
      <w:r w:rsidRPr="00A02AF1">
        <w:rPr>
          <w:rFonts w:ascii="Times" w:hAnsi="Times" w:cs="Times"/>
          <w:i/>
        </w:rPr>
        <w:t xml:space="preserve">Proposal </w:t>
      </w:r>
      <w:r w:rsidRPr="00A02AF1">
        <w:rPr>
          <w:rFonts w:ascii="Times" w:hAnsi="Times" w:cs="Times"/>
          <w:i/>
        </w:rPr>
        <w:fldChar w:fldCharType="begin"/>
      </w:r>
      <w:r w:rsidRPr="00A02AF1">
        <w:rPr>
          <w:rFonts w:ascii="Times" w:hAnsi="Times" w:cs="Times"/>
          <w:i/>
        </w:rPr>
        <w:instrText xml:space="preserve"> SEQ Proposal \* ARABIC </w:instrText>
      </w:r>
      <w:r w:rsidRPr="00A02AF1">
        <w:rPr>
          <w:rFonts w:ascii="Times" w:hAnsi="Times" w:cs="Times"/>
          <w:i/>
        </w:rPr>
        <w:fldChar w:fldCharType="separate"/>
      </w:r>
      <w:r w:rsidR="00633EE7">
        <w:rPr>
          <w:rFonts w:ascii="Times" w:hAnsi="Times" w:cs="Times"/>
          <w:i/>
          <w:noProof/>
        </w:rPr>
        <w:t>1</w:t>
      </w:r>
      <w:r w:rsidRPr="00A02AF1">
        <w:rPr>
          <w:rFonts w:ascii="Times" w:hAnsi="Times" w:cs="Times"/>
          <w:i/>
        </w:rPr>
        <w:fldChar w:fldCharType="end"/>
      </w:r>
      <w:r w:rsidR="0068213B" w:rsidRPr="00A02AF1">
        <w:rPr>
          <w:rFonts w:ascii="Times" w:hAnsi="Times" w:cs="Times"/>
          <w:i/>
        </w:rPr>
        <w:t xml:space="preserve">: </w:t>
      </w:r>
      <w:r w:rsidR="00431413" w:rsidRPr="00A02AF1">
        <w:rPr>
          <w:rFonts w:ascii="Times" w:hAnsi="Times" w:cs="Times"/>
          <w:i/>
        </w:rPr>
        <w:t>Solutions for</w:t>
      </w:r>
      <w:r w:rsidR="00F85C27">
        <w:rPr>
          <w:rFonts w:ascii="Times" w:hAnsi="Times" w:cs="Times"/>
          <w:i/>
        </w:rPr>
        <w:t xml:space="preserve"> </w:t>
      </w:r>
      <w:r w:rsidR="0044647F" w:rsidRPr="00A02AF1">
        <w:rPr>
          <w:rFonts w:ascii="Times" w:hAnsi="Times" w:cs="Times" w:hint="eastAsia"/>
          <w:i/>
        </w:rPr>
        <w:t>PUCCH</w:t>
      </w:r>
      <w:r w:rsidR="00F85C27">
        <w:rPr>
          <w:rFonts w:ascii="Times" w:hAnsi="Times" w:cs="Times"/>
          <w:i/>
        </w:rPr>
        <w:t xml:space="preserve"> </w:t>
      </w:r>
      <w:r w:rsidR="00C326D9">
        <w:rPr>
          <w:rFonts w:ascii="Times" w:hAnsi="Times" w:cs="Times"/>
          <w:i/>
        </w:rPr>
        <w:t>enhancement</w:t>
      </w:r>
      <w:r w:rsidR="0068213B" w:rsidRPr="00A02AF1">
        <w:rPr>
          <w:rFonts w:ascii="Times" w:hAnsi="Times" w:cs="Times"/>
          <w:i/>
        </w:rPr>
        <w:t xml:space="preserve"> are needed for coverage enhancement</w:t>
      </w:r>
      <w:r w:rsidR="00CF4525">
        <w:rPr>
          <w:rFonts w:ascii="Times" w:hAnsi="Times" w:cs="Times"/>
          <w:i/>
        </w:rPr>
        <w:t>s</w:t>
      </w:r>
      <w:r w:rsidR="0068213B" w:rsidRPr="00A02AF1">
        <w:rPr>
          <w:rFonts w:ascii="Times" w:hAnsi="Times" w:cs="Times"/>
          <w:i/>
        </w:rPr>
        <w:t>.</w:t>
      </w:r>
      <w:bookmarkEnd w:id="8"/>
      <w:bookmarkEnd w:id="9"/>
    </w:p>
    <w:p w14:paraId="0249A8BA" w14:textId="4AE6424C" w:rsidR="00B757CB" w:rsidRPr="00307B4A" w:rsidRDefault="003D0465" w:rsidP="00BA758F">
      <w:pPr>
        <w:spacing w:before="120"/>
        <w:rPr>
          <w:rFonts w:eastAsiaTheme="minorEastAsia"/>
          <w:lang w:eastAsia="zh-CN"/>
        </w:rPr>
      </w:pPr>
      <w:r>
        <w:rPr>
          <w:rFonts w:eastAsiaTheme="minorEastAsia"/>
          <w:lang w:eastAsia="zh-CN"/>
        </w:rPr>
        <w:t>In Rel-15 PUCCH channel design,</w:t>
      </w:r>
      <w:r w:rsidR="00723496">
        <w:rPr>
          <w:rFonts w:eastAsiaTheme="minorEastAsia"/>
          <w:lang w:eastAsia="zh-CN"/>
        </w:rPr>
        <w:t xml:space="preserve"> PF0 and PF1 are used for UCI</w:t>
      </w:r>
      <w:r w:rsidR="00F768D8">
        <w:rPr>
          <w:rFonts w:eastAsiaTheme="minorEastAsia"/>
          <w:lang w:eastAsia="zh-CN"/>
        </w:rPr>
        <w:t xml:space="preserve"> payload</w:t>
      </w:r>
      <w:r w:rsidR="00723496">
        <w:rPr>
          <w:rFonts w:eastAsiaTheme="minorEastAsia"/>
          <w:lang w:eastAsia="zh-CN"/>
        </w:rPr>
        <w:t xml:space="preserve"> less than or equal to 2 bits, and PF2, PF3 and PF4 are used for UCI</w:t>
      </w:r>
      <w:r w:rsidR="00F768D8">
        <w:rPr>
          <w:rFonts w:eastAsiaTheme="minorEastAsia"/>
          <w:lang w:eastAsia="zh-CN"/>
        </w:rPr>
        <w:t xml:space="preserve"> payload</w:t>
      </w:r>
      <w:r w:rsidR="00723496">
        <w:rPr>
          <w:rFonts w:eastAsiaTheme="minorEastAsia"/>
          <w:lang w:eastAsia="zh-CN"/>
        </w:rPr>
        <w:t xml:space="preserve"> greater than 2 bits. </w:t>
      </w:r>
      <w:r w:rsidR="00F768D8">
        <w:rPr>
          <w:rFonts w:eastAsiaTheme="minorEastAsia"/>
          <w:lang w:eastAsia="zh-CN"/>
        </w:rPr>
        <w:t>Among the</w:t>
      </w:r>
      <w:r w:rsidR="00723496">
        <w:rPr>
          <w:rFonts w:eastAsiaTheme="minorEastAsia"/>
          <w:lang w:eastAsia="zh-CN"/>
        </w:rPr>
        <w:t xml:space="preserve"> PUCCH formats, PF1, PF3 and PF4 are long PUCCH formats,</w:t>
      </w:r>
      <w:r w:rsidR="00307B4A">
        <w:rPr>
          <w:rFonts w:eastAsiaTheme="minorEastAsia"/>
          <w:lang w:eastAsia="zh-CN"/>
        </w:rPr>
        <w:t xml:space="preserve"> and PF0 and PF2 are short formats</w:t>
      </w:r>
      <w:r w:rsidR="00723496">
        <w:rPr>
          <w:rFonts w:eastAsiaTheme="minorEastAsia"/>
          <w:lang w:eastAsia="zh-CN"/>
        </w:rPr>
        <w:t>.</w:t>
      </w:r>
      <w:r w:rsidR="00307B4A">
        <w:rPr>
          <w:rFonts w:eastAsiaTheme="minorEastAsia"/>
          <w:lang w:eastAsia="zh-CN"/>
        </w:rPr>
        <w:t xml:space="preserve"> </w:t>
      </w:r>
      <w:r w:rsidR="00B54A5C">
        <w:rPr>
          <w:rFonts w:eastAsiaTheme="minorEastAsia"/>
          <w:lang w:val="fr-FR" w:eastAsia="zh-CN"/>
        </w:rPr>
        <w:t>Although</w:t>
      </w:r>
      <w:r w:rsidR="00307B4A">
        <w:rPr>
          <w:rFonts w:eastAsiaTheme="minorEastAsia"/>
          <w:lang w:val="fr-FR" w:eastAsia="zh-CN"/>
        </w:rPr>
        <w:t xml:space="preserve"> PF0 and </w:t>
      </w:r>
      <w:r w:rsidR="00B54A5C">
        <w:rPr>
          <w:rFonts w:eastAsiaTheme="minorEastAsia"/>
          <w:lang w:val="fr-FR" w:eastAsia="zh-CN"/>
        </w:rPr>
        <w:t xml:space="preserve">PF2 can also be used for UCI </w:t>
      </w:r>
      <w:r w:rsidR="00307B4A">
        <w:rPr>
          <w:rFonts w:eastAsiaTheme="minorEastAsia"/>
          <w:lang w:val="fr-FR" w:eastAsia="zh-CN"/>
        </w:rPr>
        <w:t>delievery</w:t>
      </w:r>
      <w:r w:rsidR="00B54A5C">
        <w:rPr>
          <w:rFonts w:eastAsiaTheme="minorEastAsia"/>
          <w:lang w:val="fr-FR" w:eastAsia="zh-CN"/>
        </w:rPr>
        <w:t xml:space="preserve">, the coverage is </w:t>
      </w:r>
      <w:r w:rsidR="00584040">
        <w:rPr>
          <w:rFonts w:eastAsiaTheme="minorEastAsia"/>
          <w:lang w:val="fr-FR" w:eastAsia="zh-CN"/>
        </w:rPr>
        <w:t xml:space="preserve">inferior to </w:t>
      </w:r>
      <w:r w:rsidR="00307B4A">
        <w:rPr>
          <w:rFonts w:eastAsiaTheme="minorEastAsia"/>
          <w:lang w:val="fr-FR" w:eastAsia="zh-CN"/>
        </w:rPr>
        <w:t xml:space="preserve">PF1 and </w:t>
      </w:r>
      <w:r w:rsidR="0090781B">
        <w:rPr>
          <w:rFonts w:eastAsiaTheme="minorEastAsia"/>
          <w:lang w:val="fr-FR" w:eastAsia="zh-CN"/>
        </w:rPr>
        <w:t>PF3</w:t>
      </w:r>
      <w:r w:rsidR="00307B4A">
        <w:rPr>
          <w:rFonts w:eastAsiaTheme="minorEastAsia"/>
          <w:lang w:val="fr-FR" w:eastAsia="zh-CN"/>
        </w:rPr>
        <w:t>/</w:t>
      </w:r>
      <w:r w:rsidR="0090781B">
        <w:rPr>
          <w:rFonts w:eastAsiaTheme="minorEastAsia"/>
          <w:lang w:val="fr-FR" w:eastAsia="zh-CN"/>
        </w:rPr>
        <w:t>PF4</w:t>
      </w:r>
      <w:r w:rsidR="00B54A5C">
        <w:rPr>
          <w:rFonts w:eastAsiaTheme="minorEastAsia"/>
          <w:lang w:val="fr-FR" w:eastAsia="zh-CN"/>
        </w:rPr>
        <w:t xml:space="preserve"> due to </w:t>
      </w:r>
      <w:r w:rsidR="0090781B">
        <w:rPr>
          <w:rFonts w:eastAsiaTheme="minorEastAsia"/>
          <w:lang w:val="fr-FR" w:eastAsia="zh-CN"/>
        </w:rPr>
        <w:t>the short duration</w:t>
      </w:r>
      <w:r w:rsidR="00675508">
        <w:rPr>
          <w:rFonts w:eastAsiaTheme="minorEastAsia"/>
          <w:lang w:val="fr-FR" w:eastAsia="zh-CN"/>
        </w:rPr>
        <w:t xml:space="preserve">, which implies that </w:t>
      </w:r>
      <w:r w:rsidR="00A90D94">
        <w:rPr>
          <w:rFonts w:eastAsiaTheme="minorEastAsia"/>
          <w:lang w:val="fr-FR" w:eastAsia="zh-CN"/>
        </w:rPr>
        <w:t>long PUCCH formats are</w:t>
      </w:r>
      <w:r w:rsidR="00F7418A">
        <w:rPr>
          <w:rFonts w:eastAsiaTheme="minorEastAsia"/>
          <w:lang w:val="fr-FR" w:eastAsia="zh-CN"/>
        </w:rPr>
        <w:t xml:space="preserve"> more likely to be configured from coverage perspective.</w:t>
      </w:r>
      <w:r w:rsidR="00675508">
        <w:rPr>
          <w:rFonts w:eastAsiaTheme="minorEastAsia"/>
          <w:lang w:val="fr-FR" w:eastAsia="zh-CN"/>
        </w:rPr>
        <w:t xml:space="preserve"> </w:t>
      </w:r>
      <w:r w:rsidR="007A77C3">
        <w:rPr>
          <w:rFonts w:eastAsiaTheme="minorEastAsia"/>
          <w:lang w:val="fr-FR" w:eastAsia="zh-CN"/>
        </w:rPr>
        <w:t xml:space="preserve">Therefore, </w:t>
      </w:r>
      <w:r w:rsidR="001C4EEC">
        <w:rPr>
          <w:rFonts w:eastAsiaTheme="minorEastAsia"/>
          <w:lang w:val="fr-FR" w:eastAsia="zh-CN"/>
        </w:rPr>
        <w:t xml:space="preserve">enhancements on </w:t>
      </w:r>
      <w:r w:rsidR="007A77C3">
        <w:rPr>
          <w:rFonts w:eastAsiaTheme="minorEastAsia"/>
          <w:lang w:val="fr-FR" w:eastAsia="zh-CN"/>
        </w:rPr>
        <w:t>PUCCH should be based on long PUCCH formats.</w:t>
      </w:r>
    </w:p>
    <w:p w14:paraId="694C6544" w14:textId="19EC5358" w:rsidR="00BA758F" w:rsidRPr="00CE0CCC" w:rsidRDefault="00CE0CCC" w:rsidP="00CE0CCC">
      <w:pPr>
        <w:pStyle w:val="a7"/>
        <w:rPr>
          <w:rFonts w:ascii="Times" w:hAnsi="Times" w:cs="Times"/>
          <w:i/>
        </w:rPr>
      </w:pPr>
      <w:bookmarkStart w:id="10" w:name="PP2"/>
      <w:r w:rsidRPr="00A02AF1">
        <w:rPr>
          <w:rFonts w:ascii="Times" w:hAnsi="Times" w:cs="Times"/>
          <w:i/>
        </w:rPr>
        <w:t xml:space="preserve">Proposal </w:t>
      </w:r>
      <w:r w:rsidRPr="00A02AF1">
        <w:rPr>
          <w:rFonts w:ascii="Times" w:hAnsi="Times" w:cs="Times"/>
          <w:i/>
        </w:rPr>
        <w:fldChar w:fldCharType="begin"/>
      </w:r>
      <w:r w:rsidRPr="00A02AF1">
        <w:rPr>
          <w:rFonts w:ascii="Times" w:hAnsi="Times" w:cs="Times"/>
          <w:i/>
        </w:rPr>
        <w:instrText xml:space="preserve"> SEQ Proposal \* ARABIC </w:instrText>
      </w:r>
      <w:r w:rsidRPr="00A02AF1">
        <w:rPr>
          <w:rFonts w:ascii="Times" w:hAnsi="Times" w:cs="Times"/>
          <w:i/>
        </w:rPr>
        <w:fldChar w:fldCharType="separate"/>
      </w:r>
      <w:r>
        <w:rPr>
          <w:rFonts w:ascii="Times" w:hAnsi="Times" w:cs="Times"/>
          <w:i/>
          <w:noProof/>
        </w:rPr>
        <w:t>2</w:t>
      </w:r>
      <w:r w:rsidRPr="00A02AF1">
        <w:rPr>
          <w:rFonts w:ascii="Times" w:hAnsi="Times" w:cs="Times"/>
          <w:i/>
        </w:rPr>
        <w:fldChar w:fldCharType="end"/>
      </w:r>
      <w:r w:rsidRPr="00A02AF1">
        <w:rPr>
          <w:rFonts w:ascii="Times" w:hAnsi="Times" w:cs="Times"/>
          <w:i/>
        </w:rPr>
        <w:t xml:space="preserve">: </w:t>
      </w:r>
      <w:r w:rsidR="00A25C36">
        <w:rPr>
          <w:rFonts w:ascii="Times" w:hAnsi="Times" w:cs="Times"/>
          <w:i/>
        </w:rPr>
        <w:t>Enhancem</w:t>
      </w:r>
      <w:r w:rsidR="00A25C36" w:rsidRPr="00EA17AE">
        <w:rPr>
          <w:rFonts w:ascii="Times" w:hAnsi="Times" w:cs="Times"/>
          <w:i/>
        </w:rPr>
        <w:t>ent</w:t>
      </w:r>
      <w:r w:rsidR="00000669">
        <w:rPr>
          <w:rFonts w:ascii="Times" w:hAnsi="Times" w:cs="Times"/>
          <w:i/>
        </w:rPr>
        <w:t>s</w:t>
      </w:r>
      <w:r w:rsidR="00A25C36" w:rsidRPr="00EA17AE">
        <w:rPr>
          <w:rFonts w:ascii="Times" w:hAnsi="Times" w:cs="Times"/>
          <w:i/>
        </w:rPr>
        <w:t xml:space="preserve"> </w:t>
      </w:r>
      <w:r w:rsidR="00A25C36">
        <w:rPr>
          <w:rFonts w:ascii="Times" w:hAnsi="Times" w:cs="Times"/>
          <w:i/>
        </w:rPr>
        <w:t xml:space="preserve">on </w:t>
      </w:r>
      <w:r w:rsidRPr="00A02AF1">
        <w:rPr>
          <w:rFonts w:ascii="Times" w:hAnsi="Times" w:cs="Times" w:hint="eastAsia"/>
          <w:i/>
        </w:rPr>
        <w:t>PUCCH</w:t>
      </w:r>
      <w:r>
        <w:rPr>
          <w:rFonts w:ascii="Times" w:hAnsi="Times" w:cs="Times"/>
          <w:i/>
        </w:rPr>
        <w:t xml:space="preserve"> </w:t>
      </w:r>
      <w:r w:rsidRPr="00EA17AE">
        <w:rPr>
          <w:rFonts w:eastAsiaTheme="minorEastAsia"/>
          <w:i/>
          <w:lang w:val="fr-FR" w:eastAsia="zh-CN"/>
        </w:rPr>
        <w:t>should be based on long PUCCH formats.</w:t>
      </w:r>
    </w:p>
    <w:bookmarkEnd w:id="10"/>
    <w:p w14:paraId="7A6B531E" w14:textId="79D1415F" w:rsidR="0035796A" w:rsidRDefault="00BA7186" w:rsidP="0035796A">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lastRenderedPageBreak/>
        <w:t>P</w:t>
      </w:r>
      <w:r w:rsidRPr="00BA7186">
        <w:rPr>
          <w:rFonts w:ascii="Arial" w:eastAsia="宋体" w:hAnsi="Arial" w:cs="Times New Roman"/>
          <w:b w:val="0"/>
          <w:bCs w:val="0"/>
          <w:kern w:val="0"/>
          <w:sz w:val="36"/>
          <w:szCs w:val="20"/>
          <w:lang w:eastAsia="zh-CN"/>
        </w:rPr>
        <w:t>otential solutions for PUCCH enhancement</w:t>
      </w:r>
    </w:p>
    <w:p w14:paraId="2C81591D" w14:textId="37C9C71C" w:rsidR="00B8259D" w:rsidRDefault="00B8259D" w:rsidP="00B8259D">
      <w:pPr>
        <w:keepNext/>
        <w:keepLines/>
        <w:numPr>
          <w:ilvl w:val="1"/>
          <w:numId w:val="4"/>
        </w:numPr>
        <w:overflowPunct w:val="0"/>
        <w:autoSpaceDE w:val="0"/>
        <w:autoSpaceDN w:val="0"/>
        <w:adjustRightInd w:val="0"/>
        <w:spacing w:before="120" w:after="180"/>
        <w:textAlignment w:val="baseline"/>
        <w:outlineLvl w:val="1"/>
        <w:rPr>
          <w:rFonts w:ascii="Arial" w:eastAsia="宋体" w:hAnsi="Arial"/>
          <w:sz w:val="32"/>
          <w:szCs w:val="20"/>
          <w:lang w:val="en-GB" w:eastAsia="zh-CN"/>
        </w:rPr>
      </w:pPr>
      <w:r>
        <w:rPr>
          <w:rFonts w:ascii="Arial" w:eastAsia="宋体" w:hAnsi="Arial"/>
          <w:sz w:val="32"/>
          <w:szCs w:val="20"/>
          <w:lang w:val="en-GB" w:eastAsia="zh-CN"/>
        </w:rPr>
        <w:t>Enhanced PUCCH repetition</w:t>
      </w:r>
    </w:p>
    <w:p w14:paraId="52E8470D" w14:textId="7E8A3BCA" w:rsidR="00B8259D" w:rsidRDefault="00B8259D" w:rsidP="00B8259D">
      <w:pPr>
        <w:spacing w:before="120"/>
        <w:rPr>
          <w:rFonts w:eastAsiaTheme="minorEastAsia"/>
          <w:lang w:val="fr-FR" w:eastAsia="zh-CN"/>
        </w:rPr>
      </w:pPr>
      <w:r w:rsidRPr="00B8259D">
        <w:rPr>
          <w:rFonts w:eastAsiaTheme="minorEastAsia"/>
          <w:lang w:val="fr-FR" w:eastAsia="zh-CN"/>
        </w:rPr>
        <w:t>In Rel-15</w:t>
      </w:r>
      <w:r>
        <w:rPr>
          <w:rFonts w:eastAsiaTheme="minorEastAsia" w:hint="eastAsia"/>
          <w:lang w:val="fr-FR" w:eastAsia="zh-CN"/>
        </w:rPr>
        <w:t>/</w:t>
      </w:r>
      <w:r>
        <w:rPr>
          <w:rFonts w:eastAsiaTheme="minorEastAsia"/>
          <w:lang w:val="fr-FR" w:eastAsia="zh-CN"/>
        </w:rPr>
        <w:t xml:space="preserve">Rel-16, PUCCH repetition has been </w:t>
      </w:r>
      <w:r w:rsidR="00EA3AA9">
        <w:rPr>
          <w:rFonts w:eastAsiaTheme="minorEastAsia"/>
          <w:lang w:val="fr-FR" w:eastAsia="zh-CN"/>
        </w:rPr>
        <w:t>supported</w:t>
      </w:r>
      <w:r>
        <w:rPr>
          <w:rFonts w:eastAsiaTheme="minorEastAsia"/>
          <w:lang w:val="fr-FR" w:eastAsia="zh-CN"/>
        </w:rPr>
        <w:t>.</w:t>
      </w:r>
      <w:r w:rsidR="001B5813">
        <w:rPr>
          <w:rFonts w:eastAsiaTheme="minorEastAsia"/>
          <w:lang w:val="fr-FR" w:eastAsia="zh-CN"/>
        </w:rPr>
        <w:t xml:space="preserve"> </w:t>
      </w:r>
      <w:r w:rsidR="00340F50">
        <w:rPr>
          <w:rFonts w:eastAsiaTheme="minorEastAsia"/>
          <w:lang w:val="fr-FR" w:eastAsia="zh-CN"/>
        </w:rPr>
        <w:t xml:space="preserve">PUCCH can be repeated in multiple slots, and </w:t>
      </w:r>
      <w:r w:rsidR="00844151">
        <w:rPr>
          <w:rFonts w:eastAsiaTheme="minorEastAsia"/>
          <w:lang w:val="fr-FR" w:eastAsia="zh-CN"/>
        </w:rPr>
        <w:t xml:space="preserve">multiple repetitions should be </w:t>
      </w:r>
      <w:r w:rsidR="002322E5">
        <w:rPr>
          <w:rFonts w:eastAsiaTheme="minorEastAsia"/>
          <w:lang w:val="fr-FR" w:eastAsia="zh-CN"/>
        </w:rPr>
        <w:t>transmitted</w:t>
      </w:r>
      <w:r w:rsidR="00844151">
        <w:rPr>
          <w:rFonts w:eastAsiaTheme="minorEastAsia"/>
          <w:lang w:val="fr-FR" w:eastAsia="zh-CN"/>
        </w:rPr>
        <w:t xml:space="preserve"> in same set of symbols within </w:t>
      </w:r>
      <w:r w:rsidR="002322E5">
        <w:rPr>
          <w:rFonts w:eastAsiaTheme="minorEastAsia"/>
          <w:lang w:val="fr-FR" w:eastAsia="zh-CN"/>
        </w:rPr>
        <w:t>each</w:t>
      </w:r>
      <w:r w:rsidR="00844151">
        <w:rPr>
          <w:rFonts w:eastAsiaTheme="minorEastAsia"/>
          <w:lang w:val="fr-FR" w:eastAsia="zh-CN"/>
        </w:rPr>
        <w:t xml:space="preserve"> slot.</w:t>
      </w:r>
      <w:r w:rsidR="000149B3">
        <w:rPr>
          <w:rFonts w:eastAsiaTheme="minorEastAsia"/>
          <w:lang w:val="fr-FR" w:eastAsia="zh-CN"/>
        </w:rPr>
        <w:t xml:space="preserve"> </w:t>
      </w:r>
      <w:r w:rsidR="002322E5">
        <w:rPr>
          <w:rFonts w:eastAsiaTheme="minorEastAsia"/>
          <w:lang w:val="fr-FR" w:eastAsia="zh-CN"/>
        </w:rPr>
        <w:t>Besides, if</w:t>
      </w:r>
      <w:r w:rsidR="00996B45">
        <w:rPr>
          <w:rFonts w:eastAsiaTheme="minorEastAsia"/>
          <w:lang w:val="fr-FR" w:eastAsia="zh-CN"/>
        </w:rPr>
        <w:t xml:space="preserve"> </w:t>
      </w:r>
      <w:r w:rsidR="00DA009E">
        <w:rPr>
          <w:rFonts w:eastAsiaTheme="minorEastAsia"/>
          <w:lang w:val="fr-FR" w:eastAsia="zh-CN"/>
        </w:rPr>
        <w:t xml:space="preserve">PUCCH repetition is dropped due to </w:t>
      </w:r>
      <w:r w:rsidR="00747642">
        <w:rPr>
          <w:rFonts w:eastAsiaTheme="minorEastAsia"/>
          <w:lang w:val="fr-FR" w:eastAsia="zh-CN"/>
        </w:rPr>
        <w:t>frame structure or DCI format 2-0, the PUCCH repetition is postponed.</w:t>
      </w:r>
    </w:p>
    <w:p w14:paraId="0A5BA3AD" w14:textId="1824C0F3" w:rsidR="00747642" w:rsidRDefault="00747642" w:rsidP="00B8259D">
      <w:pPr>
        <w:spacing w:before="120"/>
        <w:rPr>
          <w:rFonts w:eastAsia="宋体"/>
          <w:lang w:eastAsia="zh-CN"/>
        </w:rPr>
      </w:pPr>
      <w:r>
        <w:rPr>
          <w:rFonts w:eastAsiaTheme="minorEastAsia" w:hint="eastAsia"/>
          <w:lang w:val="fr-FR" w:eastAsia="zh-CN"/>
        </w:rPr>
        <w:t>I</w:t>
      </w:r>
      <w:r>
        <w:rPr>
          <w:rFonts w:eastAsiaTheme="minorEastAsia"/>
          <w:lang w:val="fr-FR" w:eastAsia="zh-CN"/>
        </w:rPr>
        <w:t>n some TDD frame structure, e.g. DDDSU</w:t>
      </w:r>
      <w:r w:rsidR="00711051">
        <w:rPr>
          <w:rFonts w:eastAsiaTheme="minorEastAsia"/>
          <w:lang w:val="fr-FR" w:eastAsia="zh-CN"/>
        </w:rPr>
        <w:t>(</w:t>
      </w:r>
      <w:r w:rsidR="00711051" w:rsidRPr="009733E2">
        <w:rPr>
          <w:rFonts w:eastAsia="宋体"/>
          <w:lang w:eastAsia="zh-CN"/>
        </w:rPr>
        <w:t>S: 10D:2G:2U</w:t>
      </w:r>
      <w:r w:rsidR="00711051">
        <w:rPr>
          <w:rFonts w:eastAsia="宋体"/>
          <w:lang w:eastAsia="zh-CN"/>
        </w:rPr>
        <w:t>)</w:t>
      </w:r>
      <w:r>
        <w:rPr>
          <w:rFonts w:eastAsiaTheme="minorEastAsia"/>
          <w:lang w:val="fr-FR" w:eastAsia="zh-CN"/>
        </w:rPr>
        <w:t xml:space="preserve">, </w:t>
      </w:r>
      <w:r>
        <w:rPr>
          <w:rFonts w:eastAsiaTheme="minorEastAsia" w:hint="eastAsia"/>
          <w:lang w:val="fr-FR" w:eastAsia="zh-CN"/>
        </w:rPr>
        <w:t>PUCCH</w:t>
      </w:r>
      <w:r>
        <w:rPr>
          <w:rFonts w:eastAsiaTheme="minorEastAsia"/>
          <w:lang w:val="fr-FR" w:eastAsia="zh-CN"/>
        </w:rPr>
        <w:t xml:space="preserve"> </w:t>
      </w:r>
      <w:r>
        <w:rPr>
          <w:rFonts w:eastAsiaTheme="minorEastAsia" w:hint="eastAsia"/>
          <w:lang w:val="fr-FR" w:eastAsia="zh-CN"/>
        </w:rPr>
        <w:t>repetition</w:t>
      </w:r>
      <w:r>
        <w:rPr>
          <w:rFonts w:eastAsiaTheme="minorEastAsia"/>
          <w:lang w:val="fr-FR" w:eastAsia="zh-CN"/>
        </w:rPr>
        <w:t xml:space="preserve"> </w:t>
      </w:r>
      <w:r w:rsidR="00BC1FAF">
        <w:rPr>
          <w:rFonts w:eastAsiaTheme="minorEastAsia"/>
          <w:lang w:val="fr-FR" w:eastAsia="zh-CN"/>
        </w:rPr>
        <w:t>can hardly be configured</w:t>
      </w:r>
      <w:r w:rsidR="00FC007D">
        <w:rPr>
          <w:rFonts w:eastAsiaTheme="minorEastAsia"/>
          <w:lang w:val="fr-FR" w:eastAsia="zh-CN"/>
        </w:rPr>
        <w:t xml:space="preserve">. If </w:t>
      </w:r>
      <w:r w:rsidR="0033105F">
        <w:rPr>
          <w:rFonts w:eastAsiaTheme="minorEastAsia"/>
          <w:lang w:val="fr-FR" w:eastAsia="zh-CN"/>
        </w:rPr>
        <w:t xml:space="preserve">PUCCH repetition is enabled and transmitted in ‘U’ and ‘S’ slots, the </w:t>
      </w:r>
      <w:r w:rsidR="00271518">
        <w:rPr>
          <w:rFonts w:eastAsiaTheme="minorEastAsia"/>
          <w:lang w:val="fr-FR" w:eastAsia="zh-CN"/>
        </w:rPr>
        <w:t>PUCCH</w:t>
      </w:r>
      <w:r w:rsidR="0033105F">
        <w:rPr>
          <w:rFonts w:eastAsiaTheme="minorEastAsia"/>
          <w:lang w:val="fr-FR" w:eastAsia="zh-CN"/>
        </w:rPr>
        <w:t xml:space="preserve"> </w:t>
      </w:r>
      <w:r w:rsidR="00271518">
        <w:rPr>
          <w:rFonts w:eastAsiaTheme="minorEastAsia"/>
          <w:lang w:val="fr-FR" w:eastAsia="zh-CN"/>
        </w:rPr>
        <w:t xml:space="preserve">should be mapped to last two symbols of ‘S’ and </w:t>
      </w:r>
      <w:r w:rsidR="00CB10C8">
        <w:rPr>
          <w:rFonts w:eastAsiaTheme="minorEastAsia"/>
          <w:lang w:val="fr-FR" w:eastAsia="zh-CN"/>
        </w:rPr>
        <w:t>‘</w:t>
      </w:r>
      <w:r w:rsidR="00271518">
        <w:rPr>
          <w:rFonts w:eastAsiaTheme="minorEastAsia"/>
          <w:lang w:val="fr-FR" w:eastAsia="zh-CN"/>
        </w:rPr>
        <w:t>U</w:t>
      </w:r>
      <w:r w:rsidR="00CB10C8">
        <w:rPr>
          <w:rFonts w:eastAsiaTheme="minorEastAsia"/>
          <w:lang w:val="fr-FR" w:eastAsia="zh-CN"/>
        </w:rPr>
        <w:t>’</w:t>
      </w:r>
      <w:r w:rsidR="00271518">
        <w:rPr>
          <w:rFonts w:eastAsiaTheme="minorEastAsia"/>
          <w:lang w:val="fr-FR" w:eastAsia="zh-CN"/>
        </w:rPr>
        <w:t xml:space="preserve"> slots due to the aforementioned restriction. </w:t>
      </w:r>
      <w:r w:rsidR="00CD307E">
        <w:rPr>
          <w:rFonts w:eastAsiaTheme="minorEastAsia"/>
          <w:lang w:val="fr-FR" w:eastAsia="zh-CN"/>
        </w:rPr>
        <w:t>Alternatively, a PUCCH using long formats</w:t>
      </w:r>
      <w:r w:rsidR="00CB10C8">
        <w:rPr>
          <w:rFonts w:eastAsiaTheme="minorEastAsia"/>
          <w:lang w:val="fr-FR" w:eastAsia="zh-CN"/>
        </w:rPr>
        <w:t>,</w:t>
      </w:r>
      <w:r w:rsidR="00CD307E">
        <w:rPr>
          <w:rFonts w:eastAsiaTheme="minorEastAsia"/>
          <w:lang w:val="fr-FR" w:eastAsia="zh-CN"/>
        </w:rPr>
        <w:t xml:space="preserve"> with up to 14 symbols</w:t>
      </w:r>
      <w:r w:rsidR="00CB10C8">
        <w:rPr>
          <w:rFonts w:eastAsiaTheme="minorEastAsia"/>
          <w:lang w:val="fr-FR" w:eastAsia="zh-CN"/>
        </w:rPr>
        <w:t>,</w:t>
      </w:r>
      <w:r w:rsidR="00CD307E">
        <w:rPr>
          <w:rFonts w:eastAsiaTheme="minorEastAsia"/>
          <w:lang w:val="fr-FR" w:eastAsia="zh-CN"/>
        </w:rPr>
        <w:t xml:space="preserve"> mapped to </w:t>
      </w:r>
      <w:r w:rsidR="00CB10C8">
        <w:rPr>
          <w:rFonts w:eastAsiaTheme="minorEastAsia"/>
          <w:lang w:val="fr-FR" w:eastAsia="zh-CN"/>
        </w:rPr>
        <w:t>‘U’ slot may achieve better performance</w:t>
      </w:r>
      <w:r w:rsidR="00286F19">
        <w:rPr>
          <w:rFonts w:eastAsiaTheme="minorEastAsia"/>
          <w:lang w:val="fr-FR" w:eastAsia="zh-CN"/>
        </w:rPr>
        <w:t>,</w:t>
      </w:r>
      <w:r w:rsidR="00F46599">
        <w:rPr>
          <w:rFonts w:eastAsiaTheme="minorEastAsia"/>
          <w:lang w:val="fr-FR" w:eastAsia="zh-CN"/>
        </w:rPr>
        <w:t xml:space="preserve"> which makes the </w:t>
      </w:r>
      <w:r w:rsidR="00610BDB">
        <w:rPr>
          <w:rFonts w:eastAsiaTheme="minorEastAsia"/>
          <w:lang w:val="fr-FR" w:eastAsia="zh-CN"/>
        </w:rPr>
        <w:t>PUCCH repetition less likely to be supported in real deployment.</w:t>
      </w:r>
      <w:r w:rsidR="003A2B9F">
        <w:rPr>
          <w:rFonts w:eastAsiaTheme="minorEastAsia"/>
          <w:lang w:val="fr-FR" w:eastAsia="zh-CN"/>
        </w:rPr>
        <w:t xml:space="preserve"> Furthermore, </w:t>
      </w:r>
      <w:r w:rsidR="003A2B9F">
        <w:rPr>
          <w:rFonts w:eastAsia="宋体"/>
          <w:lang w:eastAsia="zh-CN"/>
        </w:rPr>
        <w:t>based on current mechanism, UE is not expected to receive a PDSCH with the same HARQ process before the transmission of HARQ-Ack is finished. In other words, if PUCCH repetition is postponed, the PDSCH reception is also postponed if retransmission is needed. In this case, PDSCH</w:t>
      </w:r>
      <w:r w:rsidR="00EA3AA9">
        <w:rPr>
          <w:rFonts w:eastAsia="宋体"/>
          <w:lang w:eastAsia="zh-CN"/>
        </w:rPr>
        <w:t xml:space="preserve"> performance</w:t>
      </w:r>
      <w:r w:rsidR="003A2B9F">
        <w:rPr>
          <w:rFonts w:eastAsia="宋体"/>
          <w:lang w:eastAsia="zh-CN"/>
        </w:rPr>
        <w:t xml:space="preserve"> would be degraded. Besides, PUSCH is one of the bottlenecks in the physical channels, and PUSCH repetition is considered as a baseline for coverage enhancements. Due to limited UL resources in TDD spectrum, PUSCH and PUCCH would be transmitted in the overlapping resources, if repetition for both channels are enabled. Thus, PUSCH is either dropped or multiplexed with PUCCH according to RRC configuration, which means the coverage of PUSCH would be degraded due to PUCCH repetition. </w:t>
      </w:r>
    </w:p>
    <w:p w14:paraId="15C47071" w14:textId="5134537B" w:rsidR="001A5EBA" w:rsidRPr="00E37BA0" w:rsidRDefault="001A5EBA" w:rsidP="001A5EBA">
      <w:pPr>
        <w:pStyle w:val="a0"/>
        <w:spacing w:before="120"/>
        <w:rPr>
          <w:rFonts w:ascii="Times New Roman" w:eastAsia="宋体" w:hAnsi="Times New Roman"/>
          <w:b/>
          <w:i/>
          <w:lang w:eastAsia="zh-CN"/>
        </w:rPr>
      </w:pPr>
      <w:bookmarkStart w:id="11" w:name="OB1"/>
      <w:r w:rsidRPr="00E37BA0">
        <w:rPr>
          <w:rFonts w:ascii="Times New Roman" w:hAnsi="Times New Roman"/>
          <w:b/>
          <w:i/>
        </w:rPr>
        <w:t xml:space="preserve">Observation </w:t>
      </w:r>
      <w:r w:rsidRPr="00E37BA0">
        <w:rPr>
          <w:rFonts w:ascii="Times New Roman" w:hAnsi="Times New Roman"/>
          <w:b/>
          <w:i/>
        </w:rPr>
        <w:fldChar w:fldCharType="begin"/>
      </w:r>
      <w:r w:rsidRPr="00E37BA0">
        <w:rPr>
          <w:rFonts w:ascii="Times New Roman" w:hAnsi="Times New Roman"/>
          <w:b/>
          <w:i/>
        </w:rPr>
        <w:instrText xml:space="preserve"> SEQ Observation \* ARABIC </w:instrText>
      </w:r>
      <w:r w:rsidRPr="00E37BA0">
        <w:rPr>
          <w:rFonts w:ascii="Times New Roman" w:hAnsi="Times New Roman"/>
          <w:b/>
          <w:i/>
        </w:rPr>
        <w:fldChar w:fldCharType="separate"/>
      </w:r>
      <w:r w:rsidRPr="00E37BA0">
        <w:rPr>
          <w:rFonts w:ascii="Times New Roman" w:hAnsi="Times New Roman"/>
          <w:b/>
          <w:i/>
          <w:noProof/>
        </w:rPr>
        <w:t>1</w:t>
      </w:r>
      <w:r w:rsidRPr="00E37BA0">
        <w:rPr>
          <w:rFonts w:ascii="Times New Roman" w:hAnsi="Times New Roman"/>
          <w:b/>
          <w:i/>
        </w:rPr>
        <w:fldChar w:fldCharType="end"/>
      </w:r>
      <w:r w:rsidRPr="00E37BA0">
        <w:rPr>
          <w:rFonts w:ascii="Times New Roman" w:eastAsia="宋体" w:hAnsi="Times New Roman"/>
          <w:b/>
          <w:i/>
          <w:lang w:eastAsia="zh-CN"/>
        </w:rPr>
        <w:t xml:space="preserve">: </w:t>
      </w:r>
      <w:r w:rsidRPr="00E37BA0">
        <w:rPr>
          <w:rFonts w:cs="Times"/>
          <w:b/>
          <w:i/>
        </w:rPr>
        <w:t>PUCCH repetition mechanism defined in Rel-15 may not bring about better coverage in some TDD frame structure.</w:t>
      </w:r>
    </w:p>
    <w:bookmarkEnd w:id="11"/>
    <w:p w14:paraId="52533493" w14:textId="0D9BD907" w:rsidR="006C4E16" w:rsidRDefault="006B7D8E" w:rsidP="00B8259D">
      <w:pPr>
        <w:spacing w:before="120"/>
        <w:rPr>
          <w:rFonts w:eastAsiaTheme="minorEastAsia"/>
          <w:lang w:val="fr-FR" w:eastAsia="zh-CN"/>
        </w:rPr>
      </w:pPr>
      <w:r>
        <w:rPr>
          <w:rFonts w:eastAsia="宋体"/>
          <w:lang w:eastAsia="zh-CN"/>
        </w:rPr>
        <w:t>To address these issues, one possible way is taking full advantage of all available UL resources for PUCCH transmission, to obtain as better performance as possible within a limited time duration.</w:t>
      </w:r>
      <w:r w:rsidR="00EC59BA">
        <w:rPr>
          <w:rFonts w:eastAsia="宋体"/>
          <w:lang w:eastAsia="zh-CN"/>
        </w:rPr>
        <w:t xml:space="preserve"> </w:t>
      </w:r>
      <w:r w:rsidR="004334F3">
        <w:rPr>
          <w:rFonts w:eastAsiaTheme="minorEastAsia"/>
          <w:lang w:val="fr-FR" w:eastAsia="zh-CN"/>
        </w:rPr>
        <w:t>In Rel-16</w:t>
      </w:r>
      <w:r w:rsidR="006621D0">
        <w:rPr>
          <w:rFonts w:eastAsiaTheme="minorEastAsia"/>
          <w:lang w:val="fr-FR" w:eastAsia="zh-CN"/>
        </w:rPr>
        <w:t xml:space="preserve"> URLLC, Type-B PUSCH repetition was supported, and UL symbo</w:t>
      </w:r>
      <w:r w:rsidR="00CC691C">
        <w:rPr>
          <w:rFonts w:eastAsiaTheme="minorEastAsia"/>
          <w:lang w:val="fr-FR" w:eastAsia="zh-CN"/>
        </w:rPr>
        <w:t>ls in ‘S’ slots can also be used to transmit an actual PUSCH repetition</w:t>
      </w:r>
      <w:r w:rsidR="00312619">
        <w:rPr>
          <w:rFonts w:eastAsiaTheme="minorEastAsia"/>
          <w:lang w:val="fr-FR" w:eastAsia="zh-CN"/>
        </w:rPr>
        <w:t xml:space="preserve">. The PUSCH transmission can be flexibly mapped in ‘S’ slot after segmentation, and the UL resources is fully exploited for PUSCH repetition. </w:t>
      </w:r>
      <w:r w:rsidR="00DE1384">
        <w:rPr>
          <w:rFonts w:eastAsiaTheme="minorEastAsia"/>
          <w:lang w:val="fr-FR" w:eastAsia="zh-CN"/>
        </w:rPr>
        <w:t xml:space="preserve">Similarly, </w:t>
      </w:r>
      <w:r w:rsidR="00866F4E">
        <w:rPr>
          <w:rFonts w:eastAsiaTheme="minorEastAsia"/>
          <w:lang w:val="fr-FR" w:eastAsia="zh-CN"/>
        </w:rPr>
        <w:t xml:space="preserve">a type-B PUSCH repetition like PUCCH can be considered for coverage enhancement. </w:t>
      </w:r>
    </w:p>
    <w:p w14:paraId="3F18006F" w14:textId="472BE6E0" w:rsidR="001D7BED" w:rsidRDefault="007F7993" w:rsidP="001D7BED">
      <w:pPr>
        <w:spacing w:before="120"/>
        <w:jc w:val="center"/>
      </w:pPr>
      <w:r>
        <w:object w:dxaOrig="8251" w:dyaOrig="1801" w14:anchorId="22B9A642">
          <v:shape id="_x0000_i1027" type="#_x0000_t75" style="width:411.9pt;height:90.6pt" o:ole="">
            <v:imagedata r:id="rId12" o:title=""/>
          </v:shape>
          <o:OLEObject Type="Embed" ProgID="Visio.Drawing.15" ShapeID="_x0000_i1027" DrawAspect="Content" ObjectID="_1658330764" r:id="rId13"/>
        </w:object>
      </w:r>
    </w:p>
    <w:p w14:paraId="6B7CAE0D" w14:textId="4DF2E5D9" w:rsidR="001D7BED" w:rsidRPr="00B36B19" w:rsidRDefault="00B36B19" w:rsidP="001D7BED">
      <w:pPr>
        <w:spacing w:before="120"/>
        <w:jc w:val="center"/>
        <w:rPr>
          <w:rFonts w:eastAsiaTheme="minorEastAsia"/>
          <w:b/>
          <w:lang w:val="fr-FR" w:eastAsia="zh-CN"/>
        </w:rPr>
      </w:pPr>
      <w:bookmarkStart w:id="12" w:name="_Ref47295908"/>
      <w:r w:rsidRPr="00B36B19">
        <w:rPr>
          <w:b/>
        </w:rPr>
        <w:t xml:space="preserve">Figure </w:t>
      </w:r>
      <w:r w:rsidRPr="00B36B19">
        <w:rPr>
          <w:b/>
          <w:noProof/>
        </w:rPr>
        <w:fldChar w:fldCharType="begin"/>
      </w:r>
      <w:r w:rsidRPr="00B36B19">
        <w:rPr>
          <w:b/>
          <w:noProof/>
        </w:rPr>
        <w:instrText xml:space="preserve"> SEQ Figure \* ARABIC </w:instrText>
      </w:r>
      <w:r w:rsidRPr="00B36B19">
        <w:rPr>
          <w:b/>
          <w:noProof/>
        </w:rPr>
        <w:fldChar w:fldCharType="separate"/>
      </w:r>
      <w:r>
        <w:rPr>
          <w:b/>
          <w:noProof/>
        </w:rPr>
        <w:t>3</w:t>
      </w:r>
      <w:r w:rsidRPr="00B36B19">
        <w:rPr>
          <w:b/>
          <w:noProof/>
        </w:rPr>
        <w:fldChar w:fldCharType="end"/>
      </w:r>
      <w:bookmarkEnd w:id="12"/>
      <w:r w:rsidRPr="00B36B19">
        <w:rPr>
          <w:b/>
        </w:rPr>
        <w:t xml:space="preserve">. </w:t>
      </w:r>
      <w:r>
        <w:rPr>
          <w:b/>
        </w:rPr>
        <w:t>Type-B PUSCH repetition</w:t>
      </w:r>
      <w:r w:rsidR="00244562">
        <w:rPr>
          <w:b/>
        </w:rPr>
        <w:t xml:space="preserve"> like PUCCH repetition</w:t>
      </w:r>
    </w:p>
    <w:p w14:paraId="43D6210C" w14:textId="4DAABCDE" w:rsidR="00B230DC" w:rsidRDefault="00866F4E" w:rsidP="00B8259D">
      <w:pPr>
        <w:spacing w:before="120"/>
        <w:rPr>
          <w:rFonts w:eastAsiaTheme="minorEastAsia"/>
          <w:lang w:val="fr-FR" w:eastAsia="zh-CN"/>
        </w:rPr>
      </w:pPr>
      <w:r>
        <w:rPr>
          <w:rFonts w:eastAsiaTheme="minorEastAsia"/>
          <w:lang w:val="fr-FR" w:eastAsia="zh-CN"/>
        </w:rPr>
        <w:t>As shown</w:t>
      </w:r>
      <w:r w:rsidRPr="008D715F">
        <w:rPr>
          <w:rFonts w:eastAsiaTheme="minorEastAsia"/>
          <w:lang w:val="fr-FR" w:eastAsia="zh-CN"/>
        </w:rPr>
        <w:t xml:space="preserve"> in </w:t>
      </w:r>
      <w:r w:rsidR="008D715F" w:rsidRPr="008D715F">
        <w:rPr>
          <w:rFonts w:eastAsiaTheme="minorEastAsia"/>
          <w:color w:val="FF0000"/>
          <w:lang w:val="fr-FR" w:eastAsia="zh-CN"/>
        </w:rPr>
        <w:fldChar w:fldCharType="begin"/>
      </w:r>
      <w:r w:rsidR="008D715F" w:rsidRPr="008D715F">
        <w:rPr>
          <w:rFonts w:eastAsiaTheme="minorEastAsia"/>
          <w:lang w:val="fr-FR" w:eastAsia="zh-CN"/>
        </w:rPr>
        <w:instrText xml:space="preserve"> REF _Ref47295908 \h </w:instrText>
      </w:r>
      <w:r w:rsidR="008D715F" w:rsidRPr="008D715F">
        <w:rPr>
          <w:rFonts w:eastAsiaTheme="minorEastAsia"/>
          <w:color w:val="FF0000"/>
          <w:lang w:val="fr-FR" w:eastAsia="zh-CN"/>
        </w:rPr>
        <w:instrText xml:space="preserve"> \* MERGEFORMAT </w:instrText>
      </w:r>
      <w:r w:rsidR="008D715F" w:rsidRPr="008D715F">
        <w:rPr>
          <w:rFonts w:eastAsiaTheme="minorEastAsia"/>
          <w:color w:val="FF0000"/>
          <w:lang w:val="fr-FR" w:eastAsia="zh-CN"/>
        </w:rPr>
      </w:r>
      <w:r w:rsidR="008D715F" w:rsidRPr="008D715F">
        <w:rPr>
          <w:rFonts w:eastAsiaTheme="minorEastAsia"/>
          <w:color w:val="FF0000"/>
          <w:lang w:val="fr-FR" w:eastAsia="zh-CN"/>
        </w:rPr>
        <w:fldChar w:fldCharType="separate"/>
      </w:r>
      <w:r w:rsidR="008D715F" w:rsidRPr="008D715F">
        <w:t xml:space="preserve">Figure </w:t>
      </w:r>
      <w:r w:rsidR="008D715F" w:rsidRPr="008D715F">
        <w:rPr>
          <w:noProof/>
        </w:rPr>
        <w:t>3</w:t>
      </w:r>
      <w:r w:rsidR="008D715F" w:rsidRPr="008D715F">
        <w:rPr>
          <w:rFonts w:eastAsiaTheme="minorEastAsia"/>
          <w:color w:val="FF0000"/>
          <w:lang w:val="fr-FR" w:eastAsia="zh-CN"/>
        </w:rPr>
        <w:fldChar w:fldCharType="end"/>
      </w:r>
      <w:r w:rsidRPr="008D715F">
        <w:rPr>
          <w:rFonts w:eastAsiaTheme="minorEastAsia" w:hint="eastAsia"/>
          <w:lang w:val="fr-FR" w:eastAsia="zh-CN"/>
        </w:rPr>
        <w:t>,</w:t>
      </w:r>
      <w:r w:rsidRPr="008D715F">
        <w:rPr>
          <w:rFonts w:eastAsiaTheme="minorEastAsia"/>
          <w:lang w:val="fr-FR" w:eastAsia="zh-CN"/>
        </w:rPr>
        <w:t xml:space="preserve"> </w:t>
      </w:r>
      <w:r w:rsidR="00473653" w:rsidRPr="008D715F">
        <w:rPr>
          <w:rFonts w:eastAsiaTheme="minorEastAsia"/>
          <w:lang w:val="fr-FR" w:eastAsia="zh-CN"/>
        </w:rPr>
        <w:t xml:space="preserve">the number of </w:t>
      </w:r>
      <w:r w:rsidR="00473653">
        <w:rPr>
          <w:rFonts w:eastAsiaTheme="minorEastAsia"/>
          <w:lang w:val="fr-FR" w:eastAsia="zh-CN"/>
        </w:rPr>
        <w:t>symbols for different PUCCH occasions can be different for each repetition. In ‘</w:t>
      </w:r>
      <w:r w:rsidR="00473653">
        <w:rPr>
          <w:rFonts w:eastAsiaTheme="minorEastAsia" w:hint="eastAsia"/>
          <w:lang w:val="fr-FR" w:eastAsia="zh-CN"/>
        </w:rPr>
        <w:t>S</w:t>
      </w:r>
      <w:r w:rsidR="00473653">
        <w:rPr>
          <w:rFonts w:eastAsiaTheme="minorEastAsia"/>
          <w:lang w:val="fr-FR" w:eastAsia="zh-CN"/>
        </w:rPr>
        <w:t>’ slot, 2 symbols are used for 1st PUCCH repetition, and in ‘U’ slot, the full slot is allocated for the 2</w:t>
      </w:r>
      <w:r w:rsidR="00473653" w:rsidRPr="00473653">
        <w:rPr>
          <w:rFonts w:eastAsiaTheme="minorEastAsia"/>
          <w:vertAlign w:val="superscript"/>
          <w:lang w:val="fr-FR" w:eastAsia="zh-CN"/>
        </w:rPr>
        <w:t>nd</w:t>
      </w:r>
      <w:r w:rsidR="00473653">
        <w:rPr>
          <w:rFonts w:eastAsiaTheme="minorEastAsia"/>
          <w:lang w:val="fr-FR" w:eastAsia="zh-CN"/>
        </w:rPr>
        <w:t xml:space="preserve"> PUCCH repetition. Thus, better PUCCH reliability can be expected, and the PUCCH latency is not </w:t>
      </w:r>
      <w:r w:rsidR="00C2475A">
        <w:rPr>
          <w:rFonts w:eastAsiaTheme="minorEastAsia"/>
          <w:lang w:val="fr-FR" w:eastAsia="zh-CN"/>
        </w:rPr>
        <w:t>increased.</w:t>
      </w:r>
      <w:r w:rsidR="007E7679">
        <w:rPr>
          <w:rFonts w:eastAsiaTheme="minorEastAsia"/>
          <w:lang w:val="fr-FR" w:eastAsia="zh-CN"/>
        </w:rPr>
        <w:t xml:space="preserve"> </w:t>
      </w:r>
    </w:p>
    <w:p w14:paraId="52914AB8" w14:textId="192E2481" w:rsidR="007F7993" w:rsidRDefault="007F7993" w:rsidP="007F7993">
      <w:pPr>
        <w:spacing w:before="120"/>
        <w:rPr>
          <w:rFonts w:ascii="Times" w:hAnsi="Times" w:cs="Times"/>
          <w:b/>
          <w:i/>
        </w:rPr>
      </w:pPr>
      <w:bookmarkStart w:id="13" w:name="PP3"/>
      <w:r w:rsidRPr="00633EE7">
        <w:rPr>
          <w:rFonts w:ascii="Times" w:hAnsi="Times" w:cs="Times"/>
          <w:b/>
          <w:i/>
        </w:rPr>
        <w:t xml:space="preserve">Proposal </w:t>
      </w:r>
      <w:r w:rsidRPr="00633EE7">
        <w:rPr>
          <w:rFonts w:ascii="Times" w:hAnsi="Times" w:cs="Times"/>
          <w:b/>
          <w:i/>
        </w:rPr>
        <w:fldChar w:fldCharType="begin"/>
      </w:r>
      <w:r w:rsidRPr="00633EE7">
        <w:rPr>
          <w:rFonts w:ascii="Times" w:hAnsi="Times" w:cs="Times"/>
          <w:b/>
          <w:i/>
        </w:rPr>
        <w:instrText xml:space="preserve"> SEQ Proposal \* ARABIC </w:instrText>
      </w:r>
      <w:r w:rsidRPr="00633EE7">
        <w:rPr>
          <w:rFonts w:ascii="Times" w:hAnsi="Times" w:cs="Times"/>
          <w:b/>
          <w:i/>
        </w:rPr>
        <w:fldChar w:fldCharType="separate"/>
      </w:r>
      <w:r w:rsidR="00D93418">
        <w:rPr>
          <w:rFonts w:ascii="Times" w:hAnsi="Times" w:cs="Times"/>
          <w:b/>
          <w:i/>
          <w:noProof/>
        </w:rPr>
        <w:t>3</w:t>
      </w:r>
      <w:r w:rsidRPr="00633EE7">
        <w:rPr>
          <w:rFonts w:ascii="Times" w:hAnsi="Times" w:cs="Times"/>
          <w:b/>
          <w:i/>
        </w:rPr>
        <w:fldChar w:fldCharType="end"/>
      </w:r>
      <w:r w:rsidRPr="00633EE7">
        <w:rPr>
          <w:rFonts w:ascii="Times" w:hAnsi="Times" w:cs="Times"/>
          <w:b/>
          <w:i/>
        </w:rPr>
        <w:t xml:space="preserve">: </w:t>
      </w:r>
      <w:r w:rsidR="00BF4ABA">
        <w:rPr>
          <w:rFonts w:ascii="Times" w:hAnsi="Times" w:cs="Times"/>
          <w:b/>
          <w:i/>
        </w:rPr>
        <w:t>Type-B PUSCH repetition like PUCCH repetition can be considered for PUCCH coverage enhancement</w:t>
      </w:r>
      <w:r w:rsidR="00CF4525">
        <w:rPr>
          <w:rFonts w:ascii="Times" w:hAnsi="Times" w:cs="Times"/>
          <w:b/>
          <w:i/>
        </w:rPr>
        <w:t>s</w:t>
      </w:r>
      <w:r w:rsidR="00BF4ABA">
        <w:rPr>
          <w:rFonts w:ascii="Times" w:hAnsi="Times" w:cs="Times"/>
          <w:b/>
          <w:i/>
        </w:rPr>
        <w:t>.</w:t>
      </w:r>
      <w:bookmarkEnd w:id="13"/>
    </w:p>
    <w:p w14:paraId="2F494D0D" w14:textId="6E4CC722" w:rsidR="003D55C7" w:rsidRPr="005C4C96" w:rsidRDefault="003D55C7" w:rsidP="003D55C7">
      <w:pPr>
        <w:spacing w:before="120"/>
        <w:rPr>
          <w:rFonts w:eastAsiaTheme="minorEastAsia"/>
          <w:lang w:val="en-GB" w:eastAsia="zh-CN"/>
        </w:rPr>
      </w:pPr>
      <w:r w:rsidRPr="005C4C96">
        <w:rPr>
          <w:rFonts w:eastAsiaTheme="minorEastAsia" w:hint="eastAsia"/>
          <w:lang w:val="en-GB" w:eastAsia="zh-CN"/>
        </w:rPr>
        <w:t>A</w:t>
      </w:r>
      <w:r w:rsidRPr="005C4C96">
        <w:rPr>
          <w:rFonts w:eastAsiaTheme="minorEastAsia"/>
          <w:lang w:val="en-GB" w:eastAsia="zh-CN"/>
        </w:rPr>
        <w:t>s</w:t>
      </w:r>
      <w:r>
        <w:rPr>
          <w:rFonts w:eastAsiaTheme="minorEastAsia"/>
          <w:lang w:val="en-GB" w:eastAsia="zh-CN"/>
        </w:rPr>
        <w:t xml:space="preserve"> discussed in </w:t>
      </w:r>
      <w:r w:rsidR="00DD4BBA">
        <w:rPr>
          <w:rFonts w:eastAsiaTheme="minorEastAsia"/>
          <w:color w:val="FF0000"/>
          <w:lang w:val="en-GB" w:eastAsia="zh-CN"/>
        </w:rPr>
        <w:fldChar w:fldCharType="begin"/>
      </w:r>
      <w:r w:rsidR="00DD4BBA">
        <w:rPr>
          <w:rFonts w:eastAsiaTheme="minorEastAsia"/>
          <w:lang w:val="en-GB" w:eastAsia="zh-CN"/>
        </w:rPr>
        <w:instrText xml:space="preserve"> REF _Ref47296044 \r \h </w:instrText>
      </w:r>
      <w:r w:rsidR="00DD4BBA">
        <w:rPr>
          <w:rFonts w:eastAsiaTheme="minorEastAsia"/>
          <w:color w:val="FF0000"/>
          <w:lang w:val="en-GB" w:eastAsia="zh-CN"/>
        </w:rPr>
      </w:r>
      <w:r w:rsidR="00DD4BBA">
        <w:rPr>
          <w:rFonts w:eastAsiaTheme="minorEastAsia"/>
          <w:color w:val="FF0000"/>
          <w:lang w:val="en-GB" w:eastAsia="zh-CN"/>
        </w:rPr>
        <w:fldChar w:fldCharType="separate"/>
      </w:r>
      <w:r w:rsidR="00DD4BBA">
        <w:rPr>
          <w:rFonts w:eastAsiaTheme="minorEastAsia"/>
          <w:lang w:val="en-GB" w:eastAsia="zh-CN"/>
        </w:rPr>
        <w:t>[4]</w:t>
      </w:r>
      <w:r w:rsidR="00DD4BBA">
        <w:rPr>
          <w:rFonts w:eastAsiaTheme="minorEastAsia"/>
          <w:color w:val="FF0000"/>
          <w:lang w:val="en-GB" w:eastAsia="zh-CN"/>
        </w:rPr>
        <w:fldChar w:fldCharType="end"/>
      </w:r>
      <w:r w:rsidRPr="005C4C96">
        <w:rPr>
          <w:rFonts w:eastAsiaTheme="minorEastAsia"/>
          <w:lang w:val="en-GB" w:eastAsia="zh-CN"/>
        </w:rPr>
        <w:t>,</w:t>
      </w:r>
      <w:r>
        <w:rPr>
          <w:rFonts w:eastAsiaTheme="minorEastAsia"/>
          <w:lang w:val="en-GB" w:eastAsia="zh-CN"/>
        </w:rPr>
        <w:t xml:space="preserve"> joint-PUSCH channel estimation can bring about 1dB performance gain. Similarly, if coherent transmission can be guaranteed in multiple PUCCH transmissions, joint channel estimation can also be used for PUCCH enhancements. </w:t>
      </w:r>
    </w:p>
    <w:p w14:paraId="047C4AAC" w14:textId="5127A278" w:rsidR="003D55C7" w:rsidRPr="003D55C7" w:rsidRDefault="00D93418" w:rsidP="007F7993">
      <w:pPr>
        <w:spacing w:before="120"/>
        <w:rPr>
          <w:rFonts w:eastAsiaTheme="minorEastAsia"/>
          <w:b/>
          <w:lang w:val="en-GB" w:eastAsia="zh-CN"/>
        </w:rPr>
      </w:pPr>
      <w:bookmarkStart w:id="14" w:name="PP4"/>
      <w:r w:rsidRPr="00633EE7">
        <w:rPr>
          <w:rFonts w:ascii="Times" w:hAnsi="Times" w:cs="Times"/>
          <w:b/>
          <w:i/>
        </w:rPr>
        <w:t xml:space="preserve">Proposal </w:t>
      </w:r>
      <w:r w:rsidRPr="00633EE7">
        <w:rPr>
          <w:rFonts w:ascii="Times" w:hAnsi="Times" w:cs="Times"/>
          <w:b/>
          <w:i/>
        </w:rPr>
        <w:fldChar w:fldCharType="begin"/>
      </w:r>
      <w:r w:rsidRPr="00633EE7">
        <w:rPr>
          <w:rFonts w:ascii="Times" w:hAnsi="Times" w:cs="Times"/>
          <w:b/>
          <w:i/>
        </w:rPr>
        <w:instrText xml:space="preserve"> SEQ Proposal \* ARABIC </w:instrText>
      </w:r>
      <w:r w:rsidRPr="00633EE7">
        <w:rPr>
          <w:rFonts w:ascii="Times" w:hAnsi="Times" w:cs="Times"/>
          <w:b/>
          <w:i/>
        </w:rPr>
        <w:fldChar w:fldCharType="separate"/>
      </w:r>
      <w:r>
        <w:rPr>
          <w:rFonts w:ascii="Times" w:hAnsi="Times" w:cs="Times"/>
          <w:b/>
          <w:i/>
          <w:noProof/>
        </w:rPr>
        <w:t>4</w:t>
      </w:r>
      <w:r w:rsidRPr="00633EE7">
        <w:rPr>
          <w:rFonts w:ascii="Times" w:hAnsi="Times" w:cs="Times"/>
          <w:b/>
          <w:i/>
        </w:rPr>
        <w:fldChar w:fldCharType="end"/>
      </w:r>
      <w:r w:rsidRPr="00633EE7">
        <w:rPr>
          <w:rFonts w:ascii="Times" w:hAnsi="Times" w:cs="Times"/>
          <w:b/>
          <w:i/>
        </w:rPr>
        <w:t xml:space="preserve">: </w:t>
      </w:r>
      <w:r w:rsidR="006919F4">
        <w:rPr>
          <w:rFonts w:ascii="Times" w:hAnsi="Times" w:cs="Times"/>
          <w:b/>
          <w:i/>
        </w:rPr>
        <w:t xml:space="preserve">Joint channel estimation can be considered for PUCCH enhancements. </w:t>
      </w:r>
    </w:p>
    <w:bookmarkEnd w:id="14"/>
    <w:p w14:paraId="6D5A3262" w14:textId="75538A19" w:rsidR="003F51F2" w:rsidRDefault="000768E4"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37EC49AC" w14:textId="2FAEAE2C" w:rsidR="00D26CCE" w:rsidRPr="005D58D0" w:rsidRDefault="00EE7166">
      <w:pPr>
        <w:spacing w:before="120"/>
        <w:rPr>
          <w:rFonts w:eastAsia="宋体"/>
          <w:b/>
          <w:lang w:eastAsia="zh-CN"/>
        </w:rPr>
      </w:pPr>
      <w:r>
        <w:rPr>
          <w:rFonts w:eastAsia="宋体"/>
          <w:lang w:eastAsia="zh-CN"/>
        </w:rPr>
        <w:t xml:space="preserve">In this contribution, we discuss the potential solutions for </w:t>
      </w:r>
      <w:r w:rsidR="006F5154">
        <w:rPr>
          <w:rFonts w:eastAsia="宋体" w:hint="eastAsia"/>
          <w:lang w:eastAsia="zh-CN"/>
        </w:rPr>
        <w:t xml:space="preserve">PUCCH </w:t>
      </w:r>
      <w:r>
        <w:rPr>
          <w:rFonts w:eastAsia="宋体"/>
          <w:lang w:eastAsia="zh-CN"/>
        </w:rPr>
        <w:t>coverage enhancement, and have the following observations and proposals:</w:t>
      </w:r>
      <w:r w:rsidR="00DA4DEA" w:rsidDel="00DA4DEA">
        <w:rPr>
          <w:rFonts w:eastAsia="宋体"/>
          <w:lang w:eastAsia="zh-CN"/>
        </w:rPr>
        <w:t xml:space="preserve"> </w:t>
      </w:r>
    </w:p>
    <w:p w14:paraId="5180B188" w14:textId="78A77B32" w:rsidR="00CF4525" w:rsidRDefault="00CF4525" w:rsidP="00CE0CCC">
      <w:pPr>
        <w:pStyle w:val="a7"/>
        <w:rPr>
          <w:rFonts w:eastAsia="宋体"/>
          <w:lang w:eastAsia="zh-CN"/>
        </w:rPr>
      </w:pPr>
      <w:r>
        <w:rPr>
          <w:rFonts w:eastAsia="宋体"/>
          <w:lang w:eastAsia="zh-CN"/>
        </w:rPr>
        <w:fldChar w:fldCharType="begin"/>
      </w:r>
      <w:r>
        <w:rPr>
          <w:rFonts w:eastAsia="宋体"/>
          <w:lang w:eastAsia="zh-CN"/>
        </w:rPr>
        <w:instrText xml:space="preserve"> REF PP1 \h </w:instrText>
      </w:r>
      <w:r>
        <w:rPr>
          <w:rFonts w:eastAsia="宋体"/>
          <w:lang w:eastAsia="zh-CN"/>
        </w:rPr>
      </w:r>
      <w:r>
        <w:rPr>
          <w:rFonts w:eastAsia="宋体"/>
          <w:lang w:eastAsia="zh-CN"/>
        </w:rPr>
        <w:fldChar w:fldCharType="separate"/>
      </w:r>
      <w:r w:rsidRPr="00A02AF1">
        <w:rPr>
          <w:rFonts w:ascii="Times" w:hAnsi="Times" w:cs="Times"/>
          <w:i/>
        </w:rPr>
        <w:t xml:space="preserve">Proposal </w:t>
      </w:r>
      <w:r>
        <w:rPr>
          <w:rFonts w:ascii="Times" w:hAnsi="Times" w:cs="Times"/>
          <w:i/>
          <w:noProof/>
        </w:rPr>
        <w:t>1</w:t>
      </w:r>
      <w:r w:rsidRPr="00A02AF1">
        <w:rPr>
          <w:rFonts w:ascii="Times" w:hAnsi="Times" w:cs="Times"/>
          <w:i/>
        </w:rPr>
        <w:t>: Solutions for</w:t>
      </w:r>
      <w:r>
        <w:rPr>
          <w:rFonts w:ascii="Times" w:hAnsi="Times" w:cs="Times"/>
          <w:i/>
        </w:rPr>
        <w:t xml:space="preserve"> </w:t>
      </w:r>
      <w:r w:rsidRPr="00A02AF1">
        <w:rPr>
          <w:rFonts w:ascii="Times" w:hAnsi="Times" w:cs="Times" w:hint="eastAsia"/>
          <w:i/>
        </w:rPr>
        <w:t>PUCCH</w:t>
      </w:r>
      <w:r>
        <w:rPr>
          <w:rFonts w:ascii="Times" w:hAnsi="Times" w:cs="Times"/>
          <w:i/>
        </w:rPr>
        <w:t xml:space="preserve"> enhancement</w:t>
      </w:r>
      <w:r w:rsidRPr="00A02AF1">
        <w:rPr>
          <w:rFonts w:ascii="Times" w:hAnsi="Times" w:cs="Times"/>
          <w:i/>
        </w:rPr>
        <w:t xml:space="preserve"> are needed for coverage enhancement</w:t>
      </w:r>
      <w:r>
        <w:rPr>
          <w:rFonts w:ascii="Times" w:hAnsi="Times" w:cs="Times"/>
          <w:i/>
        </w:rPr>
        <w:t>s</w:t>
      </w:r>
      <w:r w:rsidRPr="00A02AF1">
        <w:rPr>
          <w:rFonts w:ascii="Times" w:hAnsi="Times" w:cs="Times"/>
          <w:i/>
        </w:rPr>
        <w:t>.</w:t>
      </w:r>
      <w:r>
        <w:rPr>
          <w:rFonts w:eastAsia="宋体"/>
          <w:lang w:eastAsia="zh-CN"/>
        </w:rPr>
        <w:fldChar w:fldCharType="end"/>
      </w:r>
    </w:p>
    <w:p w14:paraId="6969DF90" w14:textId="1FD535E1" w:rsidR="00CF4525" w:rsidRPr="00CE0CCC" w:rsidRDefault="00CF4525" w:rsidP="00CE0CCC">
      <w:pPr>
        <w:pStyle w:val="a7"/>
        <w:rPr>
          <w:rFonts w:ascii="Times" w:hAnsi="Times" w:cs="Times"/>
          <w:i/>
        </w:rPr>
      </w:pPr>
      <w:r>
        <w:rPr>
          <w:rFonts w:eastAsia="宋体"/>
          <w:lang w:eastAsia="zh-CN"/>
        </w:rPr>
        <w:fldChar w:fldCharType="begin"/>
      </w:r>
      <w:r>
        <w:rPr>
          <w:rFonts w:eastAsia="宋体"/>
          <w:lang w:eastAsia="zh-CN"/>
        </w:rPr>
        <w:instrText xml:space="preserve"> REF PP2 \h </w:instrText>
      </w:r>
      <w:r>
        <w:rPr>
          <w:rFonts w:eastAsia="宋体"/>
          <w:lang w:eastAsia="zh-CN"/>
        </w:rPr>
      </w:r>
      <w:r>
        <w:rPr>
          <w:rFonts w:eastAsia="宋体"/>
          <w:lang w:eastAsia="zh-CN"/>
        </w:rPr>
        <w:fldChar w:fldCharType="separate"/>
      </w:r>
      <w:r w:rsidRPr="00A02AF1">
        <w:rPr>
          <w:rFonts w:ascii="Times" w:hAnsi="Times" w:cs="Times"/>
          <w:i/>
        </w:rPr>
        <w:t xml:space="preserve">Proposal </w:t>
      </w:r>
      <w:r>
        <w:rPr>
          <w:rFonts w:ascii="Times" w:hAnsi="Times" w:cs="Times"/>
          <w:i/>
          <w:noProof/>
        </w:rPr>
        <w:t>2</w:t>
      </w:r>
      <w:r w:rsidRPr="00A02AF1">
        <w:rPr>
          <w:rFonts w:ascii="Times" w:hAnsi="Times" w:cs="Times"/>
          <w:i/>
        </w:rPr>
        <w:t xml:space="preserve">: </w:t>
      </w:r>
      <w:r>
        <w:rPr>
          <w:rFonts w:ascii="Times" w:hAnsi="Times" w:cs="Times"/>
          <w:i/>
        </w:rPr>
        <w:t>Enhancem</w:t>
      </w:r>
      <w:r w:rsidRPr="00EA17AE">
        <w:rPr>
          <w:rFonts w:ascii="Times" w:hAnsi="Times" w:cs="Times"/>
          <w:i/>
        </w:rPr>
        <w:t>ent</w:t>
      </w:r>
      <w:r>
        <w:rPr>
          <w:rFonts w:ascii="Times" w:hAnsi="Times" w:cs="Times"/>
          <w:i/>
        </w:rPr>
        <w:t>s</w:t>
      </w:r>
      <w:r w:rsidRPr="00EA17AE">
        <w:rPr>
          <w:rFonts w:ascii="Times" w:hAnsi="Times" w:cs="Times"/>
          <w:i/>
        </w:rPr>
        <w:t xml:space="preserve"> </w:t>
      </w:r>
      <w:r>
        <w:rPr>
          <w:rFonts w:ascii="Times" w:hAnsi="Times" w:cs="Times"/>
          <w:i/>
        </w:rPr>
        <w:t xml:space="preserve">on </w:t>
      </w:r>
      <w:r w:rsidRPr="00A02AF1">
        <w:rPr>
          <w:rFonts w:ascii="Times" w:hAnsi="Times" w:cs="Times" w:hint="eastAsia"/>
          <w:i/>
        </w:rPr>
        <w:t>PUCCH</w:t>
      </w:r>
      <w:r>
        <w:rPr>
          <w:rFonts w:ascii="Times" w:hAnsi="Times" w:cs="Times"/>
          <w:i/>
        </w:rPr>
        <w:t xml:space="preserve"> </w:t>
      </w:r>
      <w:r w:rsidRPr="00EA17AE">
        <w:rPr>
          <w:rFonts w:eastAsiaTheme="minorEastAsia"/>
          <w:i/>
          <w:lang w:val="fr-FR" w:eastAsia="zh-CN"/>
        </w:rPr>
        <w:t>should be based on long PUCCH formats.</w:t>
      </w:r>
    </w:p>
    <w:p w14:paraId="64700546" w14:textId="388730D0" w:rsidR="00E37BA0" w:rsidRPr="00E37BA0" w:rsidRDefault="00CF4525" w:rsidP="001A5EBA">
      <w:pPr>
        <w:pStyle w:val="a0"/>
        <w:spacing w:before="120"/>
        <w:rPr>
          <w:rFonts w:ascii="Times New Roman" w:eastAsia="宋体" w:hAnsi="Times New Roman"/>
          <w:b/>
          <w:i/>
          <w:lang w:eastAsia="zh-CN"/>
        </w:rPr>
      </w:pPr>
      <w:r>
        <w:rPr>
          <w:rFonts w:eastAsia="宋体"/>
          <w:lang w:eastAsia="zh-CN"/>
        </w:rPr>
        <w:fldChar w:fldCharType="end"/>
      </w:r>
      <w:r w:rsidR="00E37BA0">
        <w:rPr>
          <w:rFonts w:eastAsia="宋体"/>
          <w:lang w:eastAsia="zh-CN"/>
        </w:rPr>
        <w:fldChar w:fldCharType="begin"/>
      </w:r>
      <w:r w:rsidR="00E37BA0">
        <w:rPr>
          <w:rFonts w:eastAsia="宋体"/>
          <w:lang w:eastAsia="zh-CN"/>
        </w:rPr>
        <w:instrText xml:space="preserve"> REF OB1 \h </w:instrText>
      </w:r>
      <w:r w:rsidR="00E37BA0">
        <w:rPr>
          <w:rFonts w:eastAsia="宋体"/>
          <w:lang w:eastAsia="zh-CN"/>
        </w:rPr>
      </w:r>
      <w:r w:rsidR="00E37BA0">
        <w:rPr>
          <w:rFonts w:eastAsia="宋体"/>
          <w:lang w:eastAsia="zh-CN"/>
        </w:rPr>
        <w:fldChar w:fldCharType="separate"/>
      </w:r>
      <w:r w:rsidR="00E37BA0" w:rsidRPr="00E37BA0">
        <w:rPr>
          <w:rFonts w:ascii="Times New Roman" w:hAnsi="Times New Roman"/>
          <w:b/>
          <w:i/>
        </w:rPr>
        <w:t xml:space="preserve">Observation </w:t>
      </w:r>
      <w:r w:rsidR="00E37BA0" w:rsidRPr="00E37BA0">
        <w:rPr>
          <w:rFonts w:ascii="Times New Roman" w:hAnsi="Times New Roman"/>
          <w:b/>
          <w:i/>
          <w:noProof/>
        </w:rPr>
        <w:t>1</w:t>
      </w:r>
      <w:r w:rsidR="00E37BA0" w:rsidRPr="00E37BA0">
        <w:rPr>
          <w:rFonts w:ascii="Times New Roman" w:eastAsia="宋体" w:hAnsi="Times New Roman"/>
          <w:b/>
          <w:i/>
          <w:lang w:eastAsia="zh-CN"/>
        </w:rPr>
        <w:t xml:space="preserve">: </w:t>
      </w:r>
      <w:r w:rsidR="00E37BA0" w:rsidRPr="00E37BA0">
        <w:rPr>
          <w:rFonts w:cs="Times"/>
          <w:b/>
          <w:i/>
        </w:rPr>
        <w:t>PUCCH repetition mechanism defined in Rel-15 may not bring about better coverage in some TDD frame structure.</w:t>
      </w:r>
    </w:p>
    <w:p w14:paraId="139A41A6" w14:textId="356861FF" w:rsidR="00CF4525" w:rsidRDefault="00E37BA0" w:rsidP="007F7993">
      <w:pPr>
        <w:spacing w:before="120"/>
        <w:rPr>
          <w:rFonts w:eastAsia="宋体"/>
          <w:lang w:eastAsia="zh-CN"/>
        </w:rPr>
      </w:pPr>
      <w:r>
        <w:rPr>
          <w:rFonts w:eastAsia="宋体"/>
          <w:lang w:eastAsia="zh-CN"/>
        </w:rPr>
        <w:lastRenderedPageBreak/>
        <w:fldChar w:fldCharType="end"/>
      </w:r>
      <w:r w:rsidR="00CF4525">
        <w:rPr>
          <w:rFonts w:eastAsia="宋体"/>
          <w:lang w:eastAsia="zh-CN"/>
        </w:rPr>
        <w:fldChar w:fldCharType="begin"/>
      </w:r>
      <w:r w:rsidR="00CF4525">
        <w:rPr>
          <w:rFonts w:eastAsia="宋体"/>
          <w:lang w:eastAsia="zh-CN"/>
        </w:rPr>
        <w:instrText xml:space="preserve"> REF PP3 \h </w:instrText>
      </w:r>
      <w:r w:rsidR="00CF4525">
        <w:rPr>
          <w:rFonts w:eastAsia="宋体"/>
          <w:lang w:eastAsia="zh-CN"/>
        </w:rPr>
      </w:r>
      <w:r w:rsidR="00CF4525">
        <w:rPr>
          <w:rFonts w:eastAsia="宋体"/>
          <w:lang w:eastAsia="zh-CN"/>
        </w:rPr>
        <w:fldChar w:fldCharType="separate"/>
      </w:r>
      <w:r w:rsidR="00CF4525" w:rsidRPr="00633EE7">
        <w:rPr>
          <w:rFonts w:ascii="Times" w:hAnsi="Times" w:cs="Times"/>
          <w:b/>
          <w:i/>
        </w:rPr>
        <w:t xml:space="preserve">Proposal </w:t>
      </w:r>
      <w:r w:rsidR="00CF4525">
        <w:rPr>
          <w:rFonts w:ascii="Times" w:hAnsi="Times" w:cs="Times"/>
          <w:b/>
          <w:i/>
          <w:noProof/>
        </w:rPr>
        <w:t>3</w:t>
      </w:r>
      <w:r w:rsidR="00CF4525" w:rsidRPr="00633EE7">
        <w:rPr>
          <w:rFonts w:ascii="Times" w:hAnsi="Times" w:cs="Times"/>
          <w:b/>
          <w:i/>
        </w:rPr>
        <w:t xml:space="preserve">: </w:t>
      </w:r>
      <w:r w:rsidR="00CF4525">
        <w:rPr>
          <w:rFonts w:ascii="Times" w:hAnsi="Times" w:cs="Times"/>
          <w:b/>
          <w:i/>
        </w:rPr>
        <w:t>Type-B PUSCH repetition like PUCCH repetition can be considered for PUCCH coverage enhancements.</w:t>
      </w:r>
      <w:r w:rsidR="00CF4525">
        <w:rPr>
          <w:rFonts w:eastAsia="宋体"/>
          <w:lang w:eastAsia="zh-CN"/>
        </w:rPr>
        <w:fldChar w:fldCharType="end"/>
      </w:r>
    </w:p>
    <w:p w14:paraId="68B53626" w14:textId="77777777" w:rsidR="00CF4525" w:rsidRPr="003D55C7" w:rsidRDefault="00CF4525" w:rsidP="007F7993">
      <w:pPr>
        <w:spacing w:before="120"/>
        <w:rPr>
          <w:rFonts w:eastAsiaTheme="minorEastAsia"/>
          <w:b/>
          <w:lang w:val="en-GB" w:eastAsia="zh-CN"/>
        </w:rPr>
      </w:pPr>
      <w:r>
        <w:rPr>
          <w:rFonts w:eastAsia="宋体"/>
          <w:lang w:eastAsia="zh-CN"/>
        </w:rPr>
        <w:fldChar w:fldCharType="begin"/>
      </w:r>
      <w:r>
        <w:rPr>
          <w:rFonts w:eastAsia="宋体"/>
          <w:lang w:eastAsia="zh-CN"/>
        </w:rPr>
        <w:instrText xml:space="preserve"> REF PP4 \h </w:instrText>
      </w:r>
      <w:r>
        <w:rPr>
          <w:rFonts w:eastAsia="宋体"/>
          <w:lang w:eastAsia="zh-CN"/>
        </w:rPr>
      </w:r>
      <w:r>
        <w:rPr>
          <w:rFonts w:eastAsia="宋体"/>
          <w:lang w:eastAsia="zh-CN"/>
        </w:rPr>
        <w:fldChar w:fldCharType="separate"/>
      </w:r>
      <w:r w:rsidRPr="00633EE7">
        <w:rPr>
          <w:rFonts w:ascii="Times" w:hAnsi="Times" w:cs="Times"/>
          <w:b/>
          <w:i/>
        </w:rPr>
        <w:t xml:space="preserve">Proposal </w:t>
      </w:r>
      <w:r>
        <w:rPr>
          <w:rFonts w:ascii="Times" w:hAnsi="Times" w:cs="Times"/>
          <w:b/>
          <w:i/>
          <w:noProof/>
        </w:rPr>
        <w:t>4</w:t>
      </w:r>
      <w:r w:rsidRPr="00633EE7">
        <w:rPr>
          <w:rFonts w:ascii="Times" w:hAnsi="Times" w:cs="Times"/>
          <w:b/>
          <w:i/>
        </w:rPr>
        <w:t xml:space="preserve">: </w:t>
      </w:r>
      <w:r>
        <w:rPr>
          <w:rFonts w:ascii="Times" w:hAnsi="Times" w:cs="Times"/>
          <w:b/>
          <w:i/>
        </w:rPr>
        <w:t xml:space="preserve">Joint channel estimation can be considered for PUCCH enhancements. </w:t>
      </w:r>
    </w:p>
    <w:p w14:paraId="058AE80E" w14:textId="52D038D5" w:rsidR="00DB2BC6" w:rsidRDefault="00CF4525" w:rsidP="004978EE">
      <w:pPr>
        <w:spacing w:before="120"/>
        <w:rPr>
          <w:rFonts w:eastAsia="宋体"/>
          <w:lang w:eastAsia="zh-CN"/>
        </w:rPr>
      </w:pPr>
      <w:r>
        <w:rPr>
          <w:rFonts w:eastAsia="宋体"/>
          <w:lang w:eastAsia="zh-CN"/>
        </w:rPr>
        <w:fldChar w:fldCharType="end"/>
      </w:r>
    </w:p>
    <w:p w14:paraId="4E42E70E" w14:textId="5256C16C" w:rsidR="003F51F2" w:rsidRDefault="000768E4" w:rsidP="002D299D">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p w14:paraId="38243D53" w14:textId="77777777" w:rsidR="00E147BE" w:rsidRDefault="00E147BE" w:rsidP="00560A2E">
      <w:pPr>
        <w:pStyle w:val="a0"/>
        <w:numPr>
          <w:ilvl w:val="0"/>
          <w:numId w:val="7"/>
        </w:numPr>
        <w:snapToGrid w:val="0"/>
        <w:spacing w:before="120" w:line="268" w:lineRule="auto"/>
        <w:contextualSpacing/>
        <w:rPr>
          <w:rFonts w:ascii="Times New Roman" w:hAnsi="Times New Roman"/>
          <w:color w:val="000000"/>
        </w:rPr>
      </w:pPr>
      <w:bookmarkStart w:id="15" w:name="_Ref20768699"/>
      <w:r w:rsidRPr="00895849">
        <w:rPr>
          <w:rFonts w:ascii="Times New Roman" w:hAnsi="Times New Roman"/>
          <w:color w:val="000000"/>
        </w:rPr>
        <w:t>RP-19</w:t>
      </w:r>
      <w:r>
        <w:rPr>
          <w:rFonts w:ascii="Times New Roman" w:eastAsiaTheme="minorEastAsia" w:hAnsi="Times New Roman" w:hint="eastAsia"/>
          <w:color w:val="000000"/>
          <w:lang w:eastAsia="zh-CN"/>
        </w:rPr>
        <w:t>3240</w:t>
      </w:r>
      <w:r w:rsidRPr="00895849">
        <w:rPr>
          <w:rFonts w:ascii="Times New Roman" w:hAnsi="Times New Roman"/>
          <w:color w:val="000000"/>
        </w:rPr>
        <w:t>, “</w:t>
      </w:r>
      <w:r w:rsidRPr="00381102">
        <w:rPr>
          <w:rFonts w:ascii="Times New Roman" w:eastAsia="Batang" w:hAnsi="Times New Roman"/>
          <w:lang w:eastAsia="zh-CN"/>
        </w:rPr>
        <w:t>New SID on NR coverage enhancement</w:t>
      </w:r>
      <w:r w:rsidRPr="00895849" w:rsidDel="00A61792">
        <w:rPr>
          <w:rFonts w:ascii="Times New Roman" w:hAnsi="Times New Roman"/>
          <w:color w:val="000000"/>
        </w:rPr>
        <w:t>”</w:t>
      </w:r>
      <w:r w:rsidRPr="00895849">
        <w:rPr>
          <w:rFonts w:ascii="Times New Roman" w:hAnsi="Times New Roman"/>
          <w:color w:val="000000"/>
        </w:rPr>
        <w:t xml:space="preserve">, </w:t>
      </w:r>
      <w:r>
        <w:rPr>
          <w:rFonts w:ascii="Times New Roman" w:eastAsia="Batang" w:hAnsi="Times New Roman"/>
          <w:lang w:eastAsia="zh-CN"/>
        </w:rPr>
        <w:t>C</w:t>
      </w:r>
      <w:r w:rsidRPr="00E61F7D">
        <w:rPr>
          <w:rFonts w:ascii="Times New Roman" w:eastAsia="Batang" w:hAnsi="Times New Roman"/>
          <w:lang w:eastAsia="zh-CN"/>
        </w:rPr>
        <w:t>T</w:t>
      </w:r>
      <w:r>
        <w:rPr>
          <w:rFonts w:ascii="Times New Roman" w:eastAsiaTheme="minorEastAsia" w:hAnsi="Times New Roman" w:hint="eastAsia"/>
          <w:lang w:eastAsia="zh-CN"/>
        </w:rPr>
        <w:t>C</w:t>
      </w:r>
      <w:r w:rsidRPr="00895849">
        <w:rPr>
          <w:rFonts w:ascii="Times New Roman" w:hAnsi="Times New Roman"/>
          <w:color w:val="000000"/>
        </w:rPr>
        <w:t>, 3GPP TSG RA</w:t>
      </w:r>
      <w:r w:rsidRPr="00001876">
        <w:rPr>
          <w:rFonts w:ascii="Times New Roman" w:hAnsi="Times New Roman"/>
          <w:color w:val="000000"/>
        </w:rPr>
        <w:t>N #</w:t>
      </w:r>
      <w:r>
        <w:rPr>
          <w:rFonts w:ascii="Times New Roman" w:hAnsi="Times New Roman"/>
          <w:color w:val="000000"/>
        </w:rPr>
        <w:t>8</w:t>
      </w:r>
      <w:r>
        <w:rPr>
          <w:rFonts w:ascii="Times New Roman" w:eastAsiaTheme="minorEastAsia" w:hAnsi="Times New Roman" w:hint="eastAsia"/>
          <w:color w:val="000000"/>
          <w:lang w:eastAsia="zh-CN"/>
        </w:rPr>
        <w:t>6</w:t>
      </w:r>
      <w:r w:rsidRPr="00001876">
        <w:rPr>
          <w:rFonts w:ascii="Times New Roman" w:hAnsi="Times New Roman"/>
          <w:color w:val="000000"/>
        </w:rPr>
        <w:t xml:space="preserve"> meeting</w:t>
      </w:r>
      <w:r>
        <w:rPr>
          <w:rFonts w:ascii="Times New Roman" w:hAnsi="Times New Roman"/>
          <w:color w:val="000000"/>
        </w:rPr>
        <w:t>.</w:t>
      </w:r>
      <w:bookmarkEnd w:id="15"/>
    </w:p>
    <w:p w14:paraId="6D223204" w14:textId="1DF2B461" w:rsidR="00AD2A54" w:rsidRPr="000512E1" w:rsidRDefault="00AD2A54" w:rsidP="00AD2A54">
      <w:pPr>
        <w:pStyle w:val="a0"/>
        <w:numPr>
          <w:ilvl w:val="0"/>
          <w:numId w:val="7"/>
        </w:numPr>
        <w:snapToGrid w:val="0"/>
        <w:spacing w:beforeLines="0" w:before="120" w:line="268" w:lineRule="auto"/>
        <w:contextualSpacing/>
        <w:rPr>
          <w:rFonts w:ascii="Times New Roman" w:hAnsi="Times New Roman"/>
          <w:color w:val="000000" w:themeColor="text1"/>
        </w:rPr>
      </w:pPr>
      <w:bookmarkStart w:id="16" w:name="_Ref32158233"/>
      <w:r w:rsidRPr="009937B0">
        <w:rPr>
          <w:rFonts w:ascii="Times New Roman" w:eastAsiaTheme="minorEastAsia" w:hAnsi="Times New Roman"/>
          <w:color w:val="000000"/>
          <w:lang w:eastAsia="zh-CN"/>
        </w:rPr>
        <w:t>R1</w:t>
      </w:r>
      <w:r w:rsidRPr="000512E1">
        <w:rPr>
          <w:rFonts w:ascii="Times New Roman" w:eastAsiaTheme="minorEastAsia" w:hAnsi="Times New Roman"/>
          <w:color w:val="000000" w:themeColor="text1"/>
          <w:lang w:eastAsia="zh-CN"/>
        </w:rPr>
        <w:t>-</w:t>
      </w:r>
      <w:r w:rsidR="003C7C10" w:rsidRPr="003C7C10">
        <w:rPr>
          <w:rFonts w:ascii="Times New Roman" w:hAnsi="Times New Roman"/>
        </w:rPr>
        <w:t>2005393</w:t>
      </w:r>
      <w:r w:rsidRPr="000512E1">
        <w:rPr>
          <w:rFonts w:ascii="Times New Roman" w:eastAsiaTheme="minorEastAsia" w:hAnsi="Times New Roman" w:hint="eastAsia"/>
          <w:color w:val="000000" w:themeColor="text1"/>
          <w:lang w:eastAsia="zh-CN"/>
        </w:rPr>
        <w:t>,</w:t>
      </w:r>
      <w:r w:rsidRPr="000512E1">
        <w:rPr>
          <w:rFonts w:ascii="Times New Roman" w:eastAsiaTheme="minorEastAsia" w:hAnsi="Times New Roman"/>
          <w:color w:val="000000" w:themeColor="text1"/>
          <w:lang w:eastAsia="zh-CN"/>
        </w:rPr>
        <w:t xml:space="preserve"> “Evaluation on NR coverage performance for FR1”, vivo</w:t>
      </w:r>
      <w:bookmarkEnd w:id="16"/>
    </w:p>
    <w:p w14:paraId="03A095C5" w14:textId="77777777" w:rsidR="003D184F" w:rsidRDefault="00AD2A54" w:rsidP="00944AA9">
      <w:pPr>
        <w:pStyle w:val="a0"/>
        <w:numPr>
          <w:ilvl w:val="0"/>
          <w:numId w:val="7"/>
        </w:numPr>
        <w:snapToGrid w:val="0"/>
        <w:spacing w:beforeLines="0" w:before="120" w:line="268" w:lineRule="auto"/>
        <w:contextualSpacing/>
        <w:rPr>
          <w:rFonts w:ascii="Times New Roman" w:hAnsi="Times New Roman"/>
          <w:color w:val="000000"/>
        </w:rPr>
      </w:pPr>
      <w:bookmarkStart w:id="17" w:name="_Ref32158236"/>
      <w:r w:rsidRPr="000512E1">
        <w:rPr>
          <w:rFonts w:ascii="Times New Roman" w:eastAsiaTheme="minorEastAsia" w:hAnsi="Times New Roman"/>
          <w:color w:val="000000" w:themeColor="text1"/>
          <w:lang w:eastAsia="zh-CN"/>
        </w:rPr>
        <w:t>R1-</w:t>
      </w:r>
      <w:r w:rsidR="003C7C10" w:rsidRPr="003C7C10">
        <w:rPr>
          <w:rFonts w:ascii="Times New Roman" w:hAnsi="Times New Roman"/>
        </w:rPr>
        <w:t>200539</w:t>
      </w:r>
      <w:r w:rsidR="003C7C10">
        <w:rPr>
          <w:rFonts w:ascii="Times New Roman" w:hAnsi="Times New Roman"/>
        </w:rPr>
        <w:t>4</w:t>
      </w:r>
      <w:r w:rsidRPr="000512E1">
        <w:rPr>
          <w:rFonts w:ascii="Times New Roman" w:eastAsiaTheme="minorEastAsia" w:hAnsi="Times New Roman" w:hint="eastAsia"/>
          <w:color w:val="000000" w:themeColor="text1"/>
          <w:lang w:eastAsia="zh-CN"/>
        </w:rPr>
        <w:t>,</w:t>
      </w:r>
      <w:r w:rsidRPr="000512E1">
        <w:rPr>
          <w:rFonts w:ascii="Times New Roman" w:eastAsiaTheme="minorEastAsia" w:hAnsi="Times New Roman"/>
          <w:color w:val="000000" w:themeColor="text1"/>
          <w:lang w:eastAsia="zh-CN"/>
        </w:rPr>
        <w:t xml:space="preserve"> </w:t>
      </w:r>
      <w:r>
        <w:rPr>
          <w:rFonts w:ascii="Times New Roman" w:eastAsiaTheme="minorEastAsia" w:hAnsi="Times New Roman"/>
          <w:color w:val="000000"/>
          <w:lang w:eastAsia="zh-CN"/>
        </w:rPr>
        <w:t>“</w:t>
      </w:r>
      <w:r w:rsidRPr="00143B6B">
        <w:rPr>
          <w:rFonts w:ascii="Times New Roman" w:eastAsiaTheme="minorEastAsia" w:hAnsi="Times New Roman"/>
          <w:color w:val="000000"/>
          <w:lang w:eastAsia="zh-CN"/>
        </w:rPr>
        <w:t>Evaluation on NR coverage performance for FR</w:t>
      </w:r>
      <w:r>
        <w:rPr>
          <w:rFonts w:ascii="Times New Roman" w:eastAsiaTheme="minorEastAsia" w:hAnsi="Times New Roman"/>
          <w:color w:val="000000"/>
          <w:lang w:eastAsia="zh-CN"/>
        </w:rPr>
        <w:t>2”, vivo</w:t>
      </w:r>
      <w:bookmarkEnd w:id="2"/>
      <w:bookmarkEnd w:id="3"/>
      <w:bookmarkEnd w:id="4"/>
      <w:bookmarkEnd w:id="17"/>
    </w:p>
    <w:p w14:paraId="6830658E" w14:textId="6C8F89A8" w:rsidR="00812E9E" w:rsidRPr="003D184F" w:rsidRDefault="003D184F" w:rsidP="00944AA9">
      <w:pPr>
        <w:pStyle w:val="a0"/>
        <w:numPr>
          <w:ilvl w:val="0"/>
          <w:numId w:val="7"/>
        </w:numPr>
        <w:snapToGrid w:val="0"/>
        <w:spacing w:beforeLines="0" w:before="120" w:line="268" w:lineRule="auto"/>
        <w:contextualSpacing/>
        <w:rPr>
          <w:rFonts w:ascii="Times New Roman" w:hAnsi="Times New Roman"/>
          <w:color w:val="000000"/>
        </w:rPr>
      </w:pPr>
      <w:bookmarkStart w:id="18" w:name="_Ref47296044"/>
      <w:r w:rsidRPr="003D184F">
        <w:rPr>
          <w:rFonts w:ascii="Times New Roman" w:eastAsiaTheme="minorEastAsia" w:hAnsi="Times New Roman"/>
          <w:color w:val="000000" w:themeColor="text1"/>
          <w:lang w:eastAsia="zh-CN"/>
        </w:rPr>
        <w:t>R1-</w:t>
      </w:r>
      <w:r w:rsidRPr="003D184F">
        <w:rPr>
          <w:rFonts w:ascii="Times New Roman" w:hAnsi="Times New Roman"/>
        </w:rPr>
        <w:t>200539</w:t>
      </w:r>
      <w:r w:rsidR="0038171B">
        <w:rPr>
          <w:rFonts w:ascii="Times New Roman" w:hAnsi="Times New Roman"/>
        </w:rPr>
        <w:t>5</w:t>
      </w:r>
      <w:r w:rsidRPr="003D184F">
        <w:rPr>
          <w:rFonts w:ascii="Times New Roman" w:eastAsiaTheme="minorEastAsia" w:hAnsi="Times New Roman" w:hint="eastAsia"/>
          <w:color w:val="000000" w:themeColor="text1"/>
          <w:lang w:eastAsia="zh-CN"/>
        </w:rPr>
        <w:t>,</w:t>
      </w:r>
      <w:r w:rsidRPr="003D184F">
        <w:rPr>
          <w:rFonts w:ascii="Times New Roman" w:eastAsiaTheme="minorEastAsia" w:hAnsi="Times New Roman"/>
          <w:color w:val="000000" w:themeColor="text1"/>
          <w:lang w:eastAsia="zh-CN"/>
        </w:rPr>
        <w:t xml:space="preserve"> </w:t>
      </w:r>
      <w:r w:rsidRPr="003D184F">
        <w:rPr>
          <w:rFonts w:ascii="Times New Roman" w:eastAsiaTheme="minorEastAsia" w:hAnsi="Times New Roman"/>
          <w:color w:val="000000"/>
          <w:lang w:eastAsia="zh-CN"/>
        </w:rPr>
        <w:t>“Discussion on Solutions for PUSCH coverage enhancement”, vivo</w:t>
      </w:r>
      <w:bookmarkEnd w:id="18"/>
    </w:p>
    <w:p w14:paraId="4B4F9477" w14:textId="77777777" w:rsidR="00812E9E" w:rsidRPr="000B532F" w:rsidRDefault="00812E9E" w:rsidP="00944AA9">
      <w:pPr>
        <w:pStyle w:val="a0"/>
        <w:spacing w:before="120"/>
        <w:rPr>
          <w:rFonts w:ascii="Times New Roman" w:eastAsia="宋体" w:hAnsi="Times New Roman"/>
          <w:szCs w:val="20"/>
          <w:lang w:eastAsia="zh-CN"/>
        </w:rPr>
      </w:pPr>
    </w:p>
    <w:sectPr w:rsidR="00812E9E" w:rsidRPr="000B532F" w:rsidSect="00F747DD">
      <w:headerReference w:type="even" r:id="rId14"/>
      <w:headerReference w:type="default" r:id="rId15"/>
      <w:footerReference w:type="even" r:id="rId16"/>
      <w:footerReference w:type="default" r:id="rId17"/>
      <w:headerReference w:type="first" r:id="rId18"/>
      <w:footerReference w:type="first" r:id="rId19"/>
      <w:pgSz w:w="11909" w:h="16834" w:code="9"/>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A54B21" w14:textId="77777777" w:rsidR="001762F7" w:rsidRDefault="001762F7">
      <w:pPr>
        <w:spacing w:before="120"/>
      </w:pPr>
      <w:r>
        <w:separator/>
      </w:r>
    </w:p>
  </w:endnote>
  <w:endnote w:type="continuationSeparator" w:id="0">
    <w:p w14:paraId="335C7F28" w14:textId="77777777" w:rsidR="001762F7" w:rsidRDefault="001762F7">
      <w:pPr>
        <w:spacing w:before="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AE667" w14:textId="77777777" w:rsidR="002F7222" w:rsidRDefault="002F7222">
    <w:pPr>
      <w:pStyle w:val="af"/>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5D10D" w14:textId="3812D519" w:rsidR="002F7222" w:rsidRPr="00E7456F" w:rsidRDefault="002F7222" w:rsidP="00E7456F">
    <w:pPr>
      <w:pStyle w:val="af"/>
      <w:spacing w:before="120"/>
      <w:jc w:val="center"/>
    </w:pPr>
    <w:r>
      <w:rPr>
        <w:rStyle w:val="af1"/>
      </w:rPr>
      <w:fldChar w:fldCharType="begin"/>
    </w:r>
    <w:r>
      <w:rPr>
        <w:rStyle w:val="af1"/>
      </w:rPr>
      <w:instrText xml:space="preserve"> PAGE </w:instrText>
    </w:r>
    <w:r>
      <w:rPr>
        <w:rStyle w:val="af1"/>
      </w:rPr>
      <w:fldChar w:fldCharType="separate"/>
    </w:r>
    <w:r w:rsidR="00A452B7">
      <w:rPr>
        <w:rStyle w:val="af1"/>
        <w:noProof/>
      </w:rPr>
      <w:t>3</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sidR="00A452B7">
      <w:rPr>
        <w:rStyle w:val="af1"/>
        <w:noProof/>
      </w:rPr>
      <w:t>4</w:t>
    </w:r>
    <w:r>
      <w:rPr>
        <w:rStyle w:val="af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E15B1" w14:textId="77777777" w:rsidR="002F7222" w:rsidRDefault="002F7222">
    <w:pPr>
      <w:pStyle w:val="af"/>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ECFD4D" w14:textId="77777777" w:rsidR="001762F7" w:rsidRDefault="001762F7">
      <w:pPr>
        <w:spacing w:before="120"/>
      </w:pPr>
      <w:r>
        <w:separator/>
      </w:r>
    </w:p>
  </w:footnote>
  <w:footnote w:type="continuationSeparator" w:id="0">
    <w:p w14:paraId="0E1950C2" w14:textId="77777777" w:rsidR="001762F7" w:rsidRDefault="001762F7">
      <w:pPr>
        <w:spacing w:before="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16357" w14:textId="77777777" w:rsidR="002F7222" w:rsidRDefault="002F7222">
    <w:pPr>
      <w:pStyle w:val="a5"/>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9D3D8" w14:textId="77777777" w:rsidR="002F7222" w:rsidRDefault="002F7222">
    <w:pPr>
      <w:pStyle w:val="a5"/>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6D5C3" w14:textId="77777777" w:rsidR="002F7222" w:rsidRDefault="002F7222">
    <w:pPr>
      <w:pStyle w:val="a5"/>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A35EB2"/>
    <w:multiLevelType w:val="hybridMultilevel"/>
    <w:tmpl w:val="2E76B840"/>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AB372E5"/>
    <w:multiLevelType w:val="hybridMultilevel"/>
    <w:tmpl w:val="0D28F2E6"/>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8B14834"/>
    <w:multiLevelType w:val="hybridMultilevel"/>
    <w:tmpl w:val="72802A2A"/>
    <w:lvl w:ilvl="0" w:tplc="FD4CF5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D277FED"/>
    <w:multiLevelType w:val="multilevel"/>
    <w:tmpl w:val="3BAED42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27909B5"/>
    <w:multiLevelType w:val="hybridMultilevel"/>
    <w:tmpl w:val="A414095E"/>
    <w:lvl w:ilvl="0" w:tplc="5CEAD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746349C"/>
    <w:multiLevelType w:val="hybridMultilevel"/>
    <w:tmpl w:val="03F6498E"/>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381D71"/>
    <w:multiLevelType w:val="hybridMultilevel"/>
    <w:tmpl w:val="E4589AE0"/>
    <w:lvl w:ilvl="0" w:tplc="FC143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6E8081C"/>
    <w:multiLevelType w:val="hybridMultilevel"/>
    <w:tmpl w:val="B756DDBA"/>
    <w:lvl w:ilvl="0" w:tplc="0C42AADE">
      <w:start w:val="1"/>
      <w:numFmt w:val="bullet"/>
      <w:lvlText w:val="-"/>
      <w:lvlJc w:val="left"/>
      <w:pPr>
        <w:ind w:left="1407" w:hanging="420"/>
      </w:pPr>
      <w:rPr>
        <w:rFonts w:ascii="Times New Roman" w:hAnsi="Times New Roman" w:cs="Times New Roman"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10" w15:restartNumberingAfterBreak="0">
    <w:nsid w:val="56A95867"/>
    <w:multiLevelType w:val="hybridMultilevel"/>
    <w:tmpl w:val="140A1388"/>
    <w:lvl w:ilvl="0" w:tplc="49EC4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B457C04"/>
    <w:multiLevelType w:val="hybridMultilevel"/>
    <w:tmpl w:val="C7EC56C4"/>
    <w:lvl w:ilvl="0" w:tplc="2D2657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D6C0433"/>
    <w:multiLevelType w:val="multilevel"/>
    <w:tmpl w:val="129AE00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5"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14"/>
  </w:num>
  <w:num w:numId="2">
    <w:abstractNumId w:val="0"/>
  </w:num>
  <w:num w:numId="3">
    <w:abstractNumId w:val="13"/>
  </w:num>
  <w:num w:numId="4">
    <w:abstractNumId w:val="12"/>
  </w:num>
  <w:num w:numId="5">
    <w:abstractNumId w:val="5"/>
  </w:num>
  <w:num w:numId="6">
    <w:abstractNumId w:val="1"/>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7"/>
  </w:num>
  <w:num w:numId="10">
    <w:abstractNumId w:val="2"/>
  </w:num>
  <w:num w:numId="11">
    <w:abstractNumId w:val="3"/>
  </w:num>
  <w:num w:numId="12">
    <w:abstractNumId w:val="6"/>
  </w:num>
  <w:num w:numId="13">
    <w:abstractNumId w:val="11"/>
  </w:num>
  <w:num w:numId="14">
    <w:abstractNumId w:val="10"/>
  </w:num>
  <w:num w:numId="15">
    <w:abstractNumId w:val="8"/>
  </w:num>
  <w:num w:numId="16">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669"/>
    <w:rsid w:val="00000DE7"/>
    <w:rsid w:val="00000DF0"/>
    <w:rsid w:val="00001037"/>
    <w:rsid w:val="0000279E"/>
    <w:rsid w:val="00003CAB"/>
    <w:rsid w:val="00004127"/>
    <w:rsid w:val="00004816"/>
    <w:rsid w:val="00004B79"/>
    <w:rsid w:val="00004DD6"/>
    <w:rsid w:val="00005B9C"/>
    <w:rsid w:val="00006B2E"/>
    <w:rsid w:val="000076AF"/>
    <w:rsid w:val="00010097"/>
    <w:rsid w:val="000100CC"/>
    <w:rsid w:val="00010B9F"/>
    <w:rsid w:val="000113E9"/>
    <w:rsid w:val="00011BFF"/>
    <w:rsid w:val="00011E43"/>
    <w:rsid w:val="0001221F"/>
    <w:rsid w:val="00012455"/>
    <w:rsid w:val="000136EC"/>
    <w:rsid w:val="00013882"/>
    <w:rsid w:val="00013C18"/>
    <w:rsid w:val="00013CB9"/>
    <w:rsid w:val="0001437B"/>
    <w:rsid w:val="00014788"/>
    <w:rsid w:val="000149B3"/>
    <w:rsid w:val="00014E5C"/>
    <w:rsid w:val="00015241"/>
    <w:rsid w:val="00015B0D"/>
    <w:rsid w:val="00016069"/>
    <w:rsid w:val="0001678B"/>
    <w:rsid w:val="00016828"/>
    <w:rsid w:val="00016F10"/>
    <w:rsid w:val="00017714"/>
    <w:rsid w:val="00017F21"/>
    <w:rsid w:val="0002022C"/>
    <w:rsid w:val="0002148D"/>
    <w:rsid w:val="000226DB"/>
    <w:rsid w:val="00022CB4"/>
    <w:rsid w:val="00022E21"/>
    <w:rsid w:val="000231C1"/>
    <w:rsid w:val="0002341E"/>
    <w:rsid w:val="00023A74"/>
    <w:rsid w:val="00023C90"/>
    <w:rsid w:val="00023D46"/>
    <w:rsid w:val="00023D95"/>
    <w:rsid w:val="0002462D"/>
    <w:rsid w:val="00024A15"/>
    <w:rsid w:val="00024F12"/>
    <w:rsid w:val="00025292"/>
    <w:rsid w:val="00025459"/>
    <w:rsid w:val="00026671"/>
    <w:rsid w:val="00026D50"/>
    <w:rsid w:val="0002723B"/>
    <w:rsid w:val="000273FD"/>
    <w:rsid w:val="0002742F"/>
    <w:rsid w:val="0002762A"/>
    <w:rsid w:val="0002784B"/>
    <w:rsid w:val="00027985"/>
    <w:rsid w:val="00030C03"/>
    <w:rsid w:val="00032856"/>
    <w:rsid w:val="00032D0A"/>
    <w:rsid w:val="00033130"/>
    <w:rsid w:val="00033B21"/>
    <w:rsid w:val="00034348"/>
    <w:rsid w:val="00034E08"/>
    <w:rsid w:val="000356D3"/>
    <w:rsid w:val="000358D1"/>
    <w:rsid w:val="000361DD"/>
    <w:rsid w:val="000363E8"/>
    <w:rsid w:val="00037290"/>
    <w:rsid w:val="000377D9"/>
    <w:rsid w:val="00037DF4"/>
    <w:rsid w:val="00037FD3"/>
    <w:rsid w:val="000409DD"/>
    <w:rsid w:val="000411B9"/>
    <w:rsid w:val="000414C9"/>
    <w:rsid w:val="00041699"/>
    <w:rsid w:val="000418F3"/>
    <w:rsid w:val="00041DD1"/>
    <w:rsid w:val="000422CD"/>
    <w:rsid w:val="00042D63"/>
    <w:rsid w:val="000437D9"/>
    <w:rsid w:val="0004428F"/>
    <w:rsid w:val="00044E66"/>
    <w:rsid w:val="0004507B"/>
    <w:rsid w:val="00045648"/>
    <w:rsid w:val="00045FCD"/>
    <w:rsid w:val="00046170"/>
    <w:rsid w:val="0004620D"/>
    <w:rsid w:val="00046452"/>
    <w:rsid w:val="000469E9"/>
    <w:rsid w:val="00046C72"/>
    <w:rsid w:val="00046FDA"/>
    <w:rsid w:val="00047424"/>
    <w:rsid w:val="0004752C"/>
    <w:rsid w:val="0004774B"/>
    <w:rsid w:val="00047E67"/>
    <w:rsid w:val="00050128"/>
    <w:rsid w:val="0005055D"/>
    <w:rsid w:val="000507DF"/>
    <w:rsid w:val="00050947"/>
    <w:rsid w:val="0005100C"/>
    <w:rsid w:val="000512E1"/>
    <w:rsid w:val="0005168C"/>
    <w:rsid w:val="0005186B"/>
    <w:rsid w:val="00051C62"/>
    <w:rsid w:val="00052402"/>
    <w:rsid w:val="000528A1"/>
    <w:rsid w:val="00053E59"/>
    <w:rsid w:val="000547C0"/>
    <w:rsid w:val="00054B87"/>
    <w:rsid w:val="00054FA0"/>
    <w:rsid w:val="000557BF"/>
    <w:rsid w:val="00055ACB"/>
    <w:rsid w:val="00055E30"/>
    <w:rsid w:val="00055E8D"/>
    <w:rsid w:val="00055FCB"/>
    <w:rsid w:val="00057C3C"/>
    <w:rsid w:val="000607D8"/>
    <w:rsid w:val="00061727"/>
    <w:rsid w:val="00062D7E"/>
    <w:rsid w:val="00062F52"/>
    <w:rsid w:val="000636C4"/>
    <w:rsid w:val="0006394C"/>
    <w:rsid w:val="000639C0"/>
    <w:rsid w:val="00063DC2"/>
    <w:rsid w:val="000640A0"/>
    <w:rsid w:val="00065022"/>
    <w:rsid w:val="00065130"/>
    <w:rsid w:val="00065A0D"/>
    <w:rsid w:val="00066230"/>
    <w:rsid w:val="00066372"/>
    <w:rsid w:val="0006654D"/>
    <w:rsid w:val="000668EA"/>
    <w:rsid w:val="00067AC8"/>
    <w:rsid w:val="00067BA7"/>
    <w:rsid w:val="00067FBA"/>
    <w:rsid w:val="00070D4C"/>
    <w:rsid w:val="000715CB"/>
    <w:rsid w:val="00071A69"/>
    <w:rsid w:val="00072B01"/>
    <w:rsid w:val="00073056"/>
    <w:rsid w:val="0007389C"/>
    <w:rsid w:val="00073D84"/>
    <w:rsid w:val="00074060"/>
    <w:rsid w:val="00075E15"/>
    <w:rsid w:val="000768E4"/>
    <w:rsid w:val="00076E96"/>
    <w:rsid w:val="00076F74"/>
    <w:rsid w:val="0007708D"/>
    <w:rsid w:val="000773F6"/>
    <w:rsid w:val="00077E27"/>
    <w:rsid w:val="00077FBE"/>
    <w:rsid w:val="00080662"/>
    <w:rsid w:val="000808E3"/>
    <w:rsid w:val="00080CBA"/>
    <w:rsid w:val="00081023"/>
    <w:rsid w:val="000822A0"/>
    <w:rsid w:val="0008268E"/>
    <w:rsid w:val="00082BCE"/>
    <w:rsid w:val="00082F22"/>
    <w:rsid w:val="0008344F"/>
    <w:rsid w:val="00083741"/>
    <w:rsid w:val="000855F8"/>
    <w:rsid w:val="0008568B"/>
    <w:rsid w:val="00086ACA"/>
    <w:rsid w:val="00086E04"/>
    <w:rsid w:val="00087F07"/>
    <w:rsid w:val="00087FB0"/>
    <w:rsid w:val="0009129B"/>
    <w:rsid w:val="0009232B"/>
    <w:rsid w:val="000938DF"/>
    <w:rsid w:val="00093F23"/>
    <w:rsid w:val="00094376"/>
    <w:rsid w:val="00094AC5"/>
    <w:rsid w:val="00094DEE"/>
    <w:rsid w:val="00095014"/>
    <w:rsid w:val="00095158"/>
    <w:rsid w:val="00095318"/>
    <w:rsid w:val="00095681"/>
    <w:rsid w:val="00095718"/>
    <w:rsid w:val="000958B4"/>
    <w:rsid w:val="00095B59"/>
    <w:rsid w:val="00095BBB"/>
    <w:rsid w:val="00095F77"/>
    <w:rsid w:val="00096306"/>
    <w:rsid w:val="000969C4"/>
    <w:rsid w:val="00096C63"/>
    <w:rsid w:val="00096DAC"/>
    <w:rsid w:val="000A0338"/>
    <w:rsid w:val="000A05CD"/>
    <w:rsid w:val="000A118E"/>
    <w:rsid w:val="000A1401"/>
    <w:rsid w:val="000A172C"/>
    <w:rsid w:val="000A18B2"/>
    <w:rsid w:val="000A20BA"/>
    <w:rsid w:val="000A2799"/>
    <w:rsid w:val="000A2A49"/>
    <w:rsid w:val="000A2EA8"/>
    <w:rsid w:val="000A2F9A"/>
    <w:rsid w:val="000A39FA"/>
    <w:rsid w:val="000A4244"/>
    <w:rsid w:val="000A4D42"/>
    <w:rsid w:val="000A581B"/>
    <w:rsid w:val="000A59F5"/>
    <w:rsid w:val="000A5CA8"/>
    <w:rsid w:val="000A5F1C"/>
    <w:rsid w:val="000A66F1"/>
    <w:rsid w:val="000A6CDD"/>
    <w:rsid w:val="000A7506"/>
    <w:rsid w:val="000A78C6"/>
    <w:rsid w:val="000B01B5"/>
    <w:rsid w:val="000B0B02"/>
    <w:rsid w:val="000B0D99"/>
    <w:rsid w:val="000B12EA"/>
    <w:rsid w:val="000B1412"/>
    <w:rsid w:val="000B1700"/>
    <w:rsid w:val="000B1FE7"/>
    <w:rsid w:val="000B24CB"/>
    <w:rsid w:val="000B2C92"/>
    <w:rsid w:val="000B31CF"/>
    <w:rsid w:val="000B378D"/>
    <w:rsid w:val="000B3979"/>
    <w:rsid w:val="000B3BAB"/>
    <w:rsid w:val="000B3E4E"/>
    <w:rsid w:val="000B448F"/>
    <w:rsid w:val="000B4855"/>
    <w:rsid w:val="000B532F"/>
    <w:rsid w:val="000B5BB8"/>
    <w:rsid w:val="000B6731"/>
    <w:rsid w:val="000B6B2F"/>
    <w:rsid w:val="000B728B"/>
    <w:rsid w:val="000B77BF"/>
    <w:rsid w:val="000C013A"/>
    <w:rsid w:val="000C0E65"/>
    <w:rsid w:val="000C13D0"/>
    <w:rsid w:val="000C1622"/>
    <w:rsid w:val="000C1986"/>
    <w:rsid w:val="000C1FF4"/>
    <w:rsid w:val="000C261B"/>
    <w:rsid w:val="000C2C02"/>
    <w:rsid w:val="000C30DE"/>
    <w:rsid w:val="000C3614"/>
    <w:rsid w:val="000C3CA2"/>
    <w:rsid w:val="000C3EF1"/>
    <w:rsid w:val="000C448E"/>
    <w:rsid w:val="000C4759"/>
    <w:rsid w:val="000C5395"/>
    <w:rsid w:val="000C5F9A"/>
    <w:rsid w:val="000C6084"/>
    <w:rsid w:val="000C65A9"/>
    <w:rsid w:val="000C6C83"/>
    <w:rsid w:val="000C7F67"/>
    <w:rsid w:val="000D09E8"/>
    <w:rsid w:val="000D0F97"/>
    <w:rsid w:val="000D107F"/>
    <w:rsid w:val="000D119D"/>
    <w:rsid w:val="000D11D8"/>
    <w:rsid w:val="000D29EC"/>
    <w:rsid w:val="000D3CD0"/>
    <w:rsid w:val="000D44FE"/>
    <w:rsid w:val="000D515E"/>
    <w:rsid w:val="000D57AB"/>
    <w:rsid w:val="000D5CAF"/>
    <w:rsid w:val="000D63F7"/>
    <w:rsid w:val="000D6BE4"/>
    <w:rsid w:val="000D6E66"/>
    <w:rsid w:val="000D6F08"/>
    <w:rsid w:val="000D7313"/>
    <w:rsid w:val="000D76A8"/>
    <w:rsid w:val="000D77DD"/>
    <w:rsid w:val="000D78E0"/>
    <w:rsid w:val="000D7C6B"/>
    <w:rsid w:val="000D7F0F"/>
    <w:rsid w:val="000E117E"/>
    <w:rsid w:val="000E22D3"/>
    <w:rsid w:val="000E2DBE"/>
    <w:rsid w:val="000E2EA4"/>
    <w:rsid w:val="000E3126"/>
    <w:rsid w:val="000E34C8"/>
    <w:rsid w:val="000E3784"/>
    <w:rsid w:val="000E3E99"/>
    <w:rsid w:val="000E4BF9"/>
    <w:rsid w:val="000E4F96"/>
    <w:rsid w:val="000E5507"/>
    <w:rsid w:val="000E5856"/>
    <w:rsid w:val="000E58B1"/>
    <w:rsid w:val="000E5C66"/>
    <w:rsid w:val="000E5FCE"/>
    <w:rsid w:val="000E630B"/>
    <w:rsid w:val="000E716D"/>
    <w:rsid w:val="000E7848"/>
    <w:rsid w:val="000F0DB3"/>
    <w:rsid w:val="000F1D5C"/>
    <w:rsid w:val="000F1F36"/>
    <w:rsid w:val="000F20E6"/>
    <w:rsid w:val="000F21B3"/>
    <w:rsid w:val="000F2548"/>
    <w:rsid w:val="000F2CB8"/>
    <w:rsid w:val="000F3CD4"/>
    <w:rsid w:val="000F3D2F"/>
    <w:rsid w:val="000F4990"/>
    <w:rsid w:val="000F4B94"/>
    <w:rsid w:val="000F5173"/>
    <w:rsid w:val="000F5242"/>
    <w:rsid w:val="000F5307"/>
    <w:rsid w:val="000F53FB"/>
    <w:rsid w:val="000F5EAE"/>
    <w:rsid w:val="000F61B1"/>
    <w:rsid w:val="000F65C5"/>
    <w:rsid w:val="000F675C"/>
    <w:rsid w:val="000F6D45"/>
    <w:rsid w:val="000F70A3"/>
    <w:rsid w:val="000F7DB5"/>
    <w:rsid w:val="000F7E9E"/>
    <w:rsid w:val="0010055C"/>
    <w:rsid w:val="0010065D"/>
    <w:rsid w:val="00100712"/>
    <w:rsid w:val="001010CE"/>
    <w:rsid w:val="0010190A"/>
    <w:rsid w:val="001038A2"/>
    <w:rsid w:val="00103D3A"/>
    <w:rsid w:val="00104824"/>
    <w:rsid w:val="00104B82"/>
    <w:rsid w:val="0010515E"/>
    <w:rsid w:val="001058B5"/>
    <w:rsid w:val="0010634F"/>
    <w:rsid w:val="00106FD0"/>
    <w:rsid w:val="0010760E"/>
    <w:rsid w:val="00107CC3"/>
    <w:rsid w:val="001103E3"/>
    <w:rsid w:val="00110BDC"/>
    <w:rsid w:val="00110C9B"/>
    <w:rsid w:val="00110E71"/>
    <w:rsid w:val="00111DA7"/>
    <w:rsid w:val="0011248F"/>
    <w:rsid w:val="00112858"/>
    <w:rsid w:val="00112AB0"/>
    <w:rsid w:val="00112C61"/>
    <w:rsid w:val="00114348"/>
    <w:rsid w:val="0011443B"/>
    <w:rsid w:val="001148E7"/>
    <w:rsid w:val="00115013"/>
    <w:rsid w:val="00115FAF"/>
    <w:rsid w:val="001160BA"/>
    <w:rsid w:val="0011627E"/>
    <w:rsid w:val="00120F29"/>
    <w:rsid w:val="00121890"/>
    <w:rsid w:val="00121C8A"/>
    <w:rsid w:val="00122266"/>
    <w:rsid w:val="001228AF"/>
    <w:rsid w:val="00122DC7"/>
    <w:rsid w:val="00122F42"/>
    <w:rsid w:val="00122F85"/>
    <w:rsid w:val="00123597"/>
    <w:rsid w:val="00123A36"/>
    <w:rsid w:val="00123D5D"/>
    <w:rsid w:val="00123FA2"/>
    <w:rsid w:val="001241F2"/>
    <w:rsid w:val="00124358"/>
    <w:rsid w:val="00124816"/>
    <w:rsid w:val="001256FC"/>
    <w:rsid w:val="0012654A"/>
    <w:rsid w:val="00126849"/>
    <w:rsid w:val="0012730C"/>
    <w:rsid w:val="00127E57"/>
    <w:rsid w:val="00127E95"/>
    <w:rsid w:val="0013076C"/>
    <w:rsid w:val="00130B4A"/>
    <w:rsid w:val="00130C50"/>
    <w:rsid w:val="00130E84"/>
    <w:rsid w:val="001316E0"/>
    <w:rsid w:val="00131A4A"/>
    <w:rsid w:val="00131ECC"/>
    <w:rsid w:val="00131EDB"/>
    <w:rsid w:val="00132212"/>
    <w:rsid w:val="0013241C"/>
    <w:rsid w:val="00132CD6"/>
    <w:rsid w:val="00132D5F"/>
    <w:rsid w:val="00132F48"/>
    <w:rsid w:val="0013323D"/>
    <w:rsid w:val="00134C1C"/>
    <w:rsid w:val="00134D51"/>
    <w:rsid w:val="00134F25"/>
    <w:rsid w:val="0013593D"/>
    <w:rsid w:val="00135E5E"/>
    <w:rsid w:val="001367E8"/>
    <w:rsid w:val="00136856"/>
    <w:rsid w:val="00136DA7"/>
    <w:rsid w:val="001405FA"/>
    <w:rsid w:val="00140692"/>
    <w:rsid w:val="00140757"/>
    <w:rsid w:val="00140836"/>
    <w:rsid w:val="00140B2A"/>
    <w:rsid w:val="00141511"/>
    <w:rsid w:val="001416D1"/>
    <w:rsid w:val="00141CC8"/>
    <w:rsid w:val="00142040"/>
    <w:rsid w:val="00142059"/>
    <w:rsid w:val="0014240A"/>
    <w:rsid w:val="00142485"/>
    <w:rsid w:val="00142829"/>
    <w:rsid w:val="001428AB"/>
    <w:rsid w:val="001429B9"/>
    <w:rsid w:val="00142AD2"/>
    <w:rsid w:val="001439A7"/>
    <w:rsid w:val="001439C8"/>
    <w:rsid w:val="00145564"/>
    <w:rsid w:val="00145E42"/>
    <w:rsid w:val="001460A1"/>
    <w:rsid w:val="00146434"/>
    <w:rsid w:val="00146577"/>
    <w:rsid w:val="001465D1"/>
    <w:rsid w:val="00147E5D"/>
    <w:rsid w:val="00147F65"/>
    <w:rsid w:val="00150398"/>
    <w:rsid w:val="00150A25"/>
    <w:rsid w:val="00150EFA"/>
    <w:rsid w:val="00151437"/>
    <w:rsid w:val="00151E9D"/>
    <w:rsid w:val="001527DA"/>
    <w:rsid w:val="0015297D"/>
    <w:rsid w:val="001530FD"/>
    <w:rsid w:val="0015335C"/>
    <w:rsid w:val="001533A0"/>
    <w:rsid w:val="001536F1"/>
    <w:rsid w:val="001537C6"/>
    <w:rsid w:val="00154BC6"/>
    <w:rsid w:val="00154ED2"/>
    <w:rsid w:val="00155CEA"/>
    <w:rsid w:val="00156274"/>
    <w:rsid w:val="001565F5"/>
    <w:rsid w:val="0015666B"/>
    <w:rsid w:val="00156786"/>
    <w:rsid w:val="001567A4"/>
    <w:rsid w:val="00156CF4"/>
    <w:rsid w:val="0015703B"/>
    <w:rsid w:val="00157EA9"/>
    <w:rsid w:val="001600FE"/>
    <w:rsid w:val="0016037D"/>
    <w:rsid w:val="00160855"/>
    <w:rsid w:val="00160B53"/>
    <w:rsid w:val="00160E77"/>
    <w:rsid w:val="001613CD"/>
    <w:rsid w:val="0016180C"/>
    <w:rsid w:val="00161986"/>
    <w:rsid w:val="00161A87"/>
    <w:rsid w:val="00161B07"/>
    <w:rsid w:val="00163B13"/>
    <w:rsid w:val="00163D09"/>
    <w:rsid w:val="00163DD7"/>
    <w:rsid w:val="00164C13"/>
    <w:rsid w:val="001651AF"/>
    <w:rsid w:val="00165ABE"/>
    <w:rsid w:val="00165B49"/>
    <w:rsid w:val="00166183"/>
    <w:rsid w:val="0016644A"/>
    <w:rsid w:val="001668E7"/>
    <w:rsid w:val="00166DFC"/>
    <w:rsid w:val="00166EE0"/>
    <w:rsid w:val="0016724B"/>
    <w:rsid w:val="00167548"/>
    <w:rsid w:val="00167975"/>
    <w:rsid w:val="00167EC8"/>
    <w:rsid w:val="0017038C"/>
    <w:rsid w:val="00170499"/>
    <w:rsid w:val="00170B16"/>
    <w:rsid w:val="00171099"/>
    <w:rsid w:val="00171298"/>
    <w:rsid w:val="001718F6"/>
    <w:rsid w:val="00171941"/>
    <w:rsid w:val="00171B58"/>
    <w:rsid w:val="00171EA3"/>
    <w:rsid w:val="001722F6"/>
    <w:rsid w:val="00172905"/>
    <w:rsid w:val="00172A03"/>
    <w:rsid w:val="00173200"/>
    <w:rsid w:val="001732A4"/>
    <w:rsid w:val="00173D5B"/>
    <w:rsid w:val="0017424D"/>
    <w:rsid w:val="0017442C"/>
    <w:rsid w:val="00174729"/>
    <w:rsid w:val="00174F6E"/>
    <w:rsid w:val="001753A8"/>
    <w:rsid w:val="00176256"/>
    <w:rsid w:val="001762F7"/>
    <w:rsid w:val="001767B6"/>
    <w:rsid w:val="00176832"/>
    <w:rsid w:val="00176C04"/>
    <w:rsid w:val="00177461"/>
    <w:rsid w:val="00180E4A"/>
    <w:rsid w:val="00180EE2"/>
    <w:rsid w:val="00180FE1"/>
    <w:rsid w:val="00181741"/>
    <w:rsid w:val="00181ED0"/>
    <w:rsid w:val="00181F2E"/>
    <w:rsid w:val="00182578"/>
    <w:rsid w:val="0018258C"/>
    <w:rsid w:val="00182638"/>
    <w:rsid w:val="00182852"/>
    <w:rsid w:val="00182C51"/>
    <w:rsid w:val="00183A3D"/>
    <w:rsid w:val="00184335"/>
    <w:rsid w:val="0018462D"/>
    <w:rsid w:val="00184EF0"/>
    <w:rsid w:val="001854B0"/>
    <w:rsid w:val="0018704B"/>
    <w:rsid w:val="0018750B"/>
    <w:rsid w:val="0018762B"/>
    <w:rsid w:val="00187E61"/>
    <w:rsid w:val="00187EE9"/>
    <w:rsid w:val="00190593"/>
    <w:rsid w:val="0019070F"/>
    <w:rsid w:val="00190ADC"/>
    <w:rsid w:val="00190BAF"/>
    <w:rsid w:val="00190C90"/>
    <w:rsid w:val="00190C91"/>
    <w:rsid w:val="00190CAB"/>
    <w:rsid w:val="0019151A"/>
    <w:rsid w:val="00191B0F"/>
    <w:rsid w:val="00191ED1"/>
    <w:rsid w:val="00191EFE"/>
    <w:rsid w:val="0019214F"/>
    <w:rsid w:val="00192367"/>
    <w:rsid w:val="001928B8"/>
    <w:rsid w:val="00192BE0"/>
    <w:rsid w:val="001932EA"/>
    <w:rsid w:val="001939B7"/>
    <w:rsid w:val="00193BD4"/>
    <w:rsid w:val="00193CB3"/>
    <w:rsid w:val="00194D50"/>
    <w:rsid w:val="00195826"/>
    <w:rsid w:val="00195A32"/>
    <w:rsid w:val="00195AB9"/>
    <w:rsid w:val="00197D3E"/>
    <w:rsid w:val="001A0034"/>
    <w:rsid w:val="001A03F5"/>
    <w:rsid w:val="001A04CB"/>
    <w:rsid w:val="001A0607"/>
    <w:rsid w:val="001A0B7A"/>
    <w:rsid w:val="001A1423"/>
    <w:rsid w:val="001A16D7"/>
    <w:rsid w:val="001A1F38"/>
    <w:rsid w:val="001A3365"/>
    <w:rsid w:val="001A4331"/>
    <w:rsid w:val="001A46E6"/>
    <w:rsid w:val="001A4B0F"/>
    <w:rsid w:val="001A4B6E"/>
    <w:rsid w:val="001A5855"/>
    <w:rsid w:val="001A5EBA"/>
    <w:rsid w:val="001A6823"/>
    <w:rsid w:val="001A68BF"/>
    <w:rsid w:val="001A71A6"/>
    <w:rsid w:val="001B02EE"/>
    <w:rsid w:val="001B0C8B"/>
    <w:rsid w:val="001B0E4A"/>
    <w:rsid w:val="001B19E0"/>
    <w:rsid w:val="001B19E4"/>
    <w:rsid w:val="001B24B0"/>
    <w:rsid w:val="001B283F"/>
    <w:rsid w:val="001B2B3B"/>
    <w:rsid w:val="001B2D8D"/>
    <w:rsid w:val="001B340F"/>
    <w:rsid w:val="001B38E4"/>
    <w:rsid w:val="001B5566"/>
    <w:rsid w:val="001B5813"/>
    <w:rsid w:val="001B5FDC"/>
    <w:rsid w:val="001B6790"/>
    <w:rsid w:val="001B7508"/>
    <w:rsid w:val="001B786D"/>
    <w:rsid w:val="001B7FA9"/>
    <w:rsid w:val="001C01E9"/>
    <w:rsid w:val="001C08F3"/>
    <w:rsid w:val="001C1358"/>
    <w:rsid w:val="001C1508"/>
    <w:rsid w:val="001C2127"/>
    <w:rsid w:val="001C2481"/>
    <w:rsid w:val="001C29E8"/>
    <w:rsid w:val="001C29ED"/>
    <w:rsid w:val="001C2EB9"/>
    <w:rsid w:val="001C352F"/>
    <w:rsid w:val="001C3B33"/>
    <w:rsid w:val="001C4797"/>
    <w:rsid w:val="001C4AA6"/>
    <w:rsid w:val="001C4D12"/>
    <w:rsid w:val="001C4EEC"/>
    <w:rsid w:val="001C5354"/>
    <w:rsid w:val="001C5900"/>
    <w:rsid w:val="001C5BE1"/>
    <w:rsid w:val="001C68A9"/>
    <w:rsid w:val="001C6F50"/>
    <w:rsid w:val="001D027B"/>
    <w:rsid w:val="001D0B84"/>
    <w:rsid w:val="001D0C30"/>
    <w:rsid w:val="001D18BD"/>
    <w:rsid w:val="001D1E28"/>
    <w:rsid w:val="001D20C5"/>
    <w:rsid w:val="001D3451"/>
    <w:rsid w:val="001D39E9"/>
    <w:rsid w:val="001D45D8"/>
    <w:rsid w:val="001D4CAE"/>
    <w:rsid w:val="001D4EF1"/>
    <w:rsid w:val="001D61C9"/>
    <w:rsid w:val="001D68AB"/>
    <w:rsid w:val="001D69D9"/>
    <w:rsid w:val="001D6B18"/>
    <w:rsid w:val="001D6C22"/>
    <w:rsid w:val="001D75F5"/>
    <w:rsid w:val="001D79F6"/>
    <w:rsid w:val="001D7A31"/>
    <w:rsid w:val="001D7BED"/>
    <w:rsid w:val="001E05B6"/>
    <w:rsid w:val="001E0635"/>
    <w:rsid w:val="001E06DF"/>
    <w:rsid w:val="001E1ABE"/>
    <w:rsid w:val="001E31EC"/>
    <w:rsid w:val="001E3E02"/>
    <w:rsid w:val="001E3FF2"/>
    <w:rsid w:val="001E433B"/>
    <w:rsid w:val="001E4455"/>
    <w:rsid w:val="001E4ED6"/>
    <w:rsid w:val="001E5429"/>
    <w:rsid w:val="001E5A13"/>
    <w:rsid w:val="001E604D"/>
    <w:rsid w:val="001E6A17"/>
    <w:rsid w:val="001E6D77"/>
    <w:rsid w:val="001E7C7C"/>
    <w:rsid w:val="001F0093"/>
    <w:rsid w:val="001F04E7"/>
    <w:rsid w:val="001F09A0"/>
    <w:rsid w:val="001F0B52"/>
    <w:rsid w:val="001F0B80"/>
    <w:rsid w:val="001F0F6B"/>
    <w:rsid w:val="001F20D7"/>
    <w:rsid w:val="001F213E"/>
    <w:rsid w:val="001F2160"/>
    <w:rsid w:val="001F2167"/>
    <w:rsid w:val="001F2704"/>
    <w:rsid w:val="001F287F"/>
    <w:rsid w:val="001F2CE2"/>
    <w:rsid w:val="001F3988"/>
    <w:rsid w:val="001F4193"/>
    <w:rsid w:val="001F4A12"/>
    <w:rsid w:val="001F530B"/>
    <w:rsid w:val="001F5ADF"/>
    <w:rsid w:val="001F62E2"/>
    <w:rsid w:val="001F651A"/>
    <w:rsid w:val="001F69D7"/>
    <w:rsid w:val="001F71EC"/>
    <w:rsid w:val="001F74FB"/>
    <w:rsid w:val="001F7632"/>
    <w:rsid w:val="001F7C06"/>
    <w:rsid w:val="001F7D28"/>
    <w:rsid w:val="00200003"/>
    <w:rsid w:val="002009CD"/>
    <w:rsid w:val="00200B7D"/>
    <w:rsid w:val="0020143D"/>
    <w:rsid w:val="00201610"/>
    <w:rsid w:val="002016AF"/>
    <w:rsid w:val="0020181F"/>
    <w:rsid w:val="00202536"/>
    <w:rsid w:val="00203845"/>
    <w:rsid w:val="00204993"/>
    <w:rsid w:val="00204A6C"/>
    <w:rsid w:val="00204CA4"/>
    <w:rsid w:val="00204FA1"/>
    <w:rsid w:val="0020503E"/>
    <w:rsid w:val="00205120"/>
    <w:rsid w:val="00206103"/>
    <w:rsid w:val="002067C5"/>
    <w:rsid w:val="00207141"/>
    <w:rsid w:val="00210517"/>
    <w:rsid w:val="00211138"/>
    <w:rsid w:val="0021136C"/>
    <w:rsid w:val="002115E3"/>
    <w:rsid w:val="002119A3"/>
    <w:rsid w:val="00211B19"/>
    <w:rsid w:val="00211CC3"/>
    <w:rsid w:val="0021233C"/>
    <w:rsid w:val="0021248D"/>
    <w:rsid w:val="002129B0"/>
    <w:rsid w:val="00212D3A"/>
    <w:rsid w:val="002149A6"/>
    <w:rsid w:val="00214AF1"/>
    <w:rsid w:val="00214AFB"/>
    <w:rsid w:val="00215295"/>
    <w:rsid w:val="00215C4F"/>
    <w:rsid w:val="00215ED0"/>
    <w:rsid w:val="002165D5"/>
    <w:rsid w:val="00216EE1"/>
    <w:rsid w:val="00217018"/>
    <w:rsid w:val="00217CAA"/>
    <w:rsid w:val="00217E27"/>
    <w:rsid w:val="002200FD"/>
    <w:rsid w:val="00220477"/>
    <w:rsid w:val="00220E0C"/>
    <w:rsid w:val="002211A7"/>
    <w:rsid w:val="002211ED"/>
    <w:rsid w:val="00221976"/>
    <w:rsid w:val="00222904"/>
    <w:rsid w:val="00222E3F"/>
    <w:rsid w:val="00223571"/>
    <w:rsid w:val="00223D10"/>
    <w:rsid w:val="00224C5C"/>
    <w:rsid w:val="0022538D"/>
    <w:rsid w:val="0022546E"/>
    <w:rsid w:val="0022598D"/>
    <w:rsid w:val="00225EDD"/>
    <w:rsid w:val="00226D8B"/>
    <w:rsid w:val="00226DC1"/>
    <w:rsid w:val="00226E4C"/>
    <w:rsid w:val="002300EC"/>
    <w:rsid w:val="002306B5"/>
    <w:rsid w:val="002310E8"/>
    <w:rsid w:val="002310ED"/>
    <w:rsid w:val="002319FC"/>
    <w:rsid w:val="002321A9"/>
    <w:rsid w:val="002322E5"/>
    <w:rsid w:val="00232852"/>
    <w:rsid w:val="002331F3"/>
    <w:rsid w:val="0023377C"/>
    <w:rsid w:val="002338FD"/>
    <w:rsid w:val="0023460C"/>
    <w:rsid w:val="002346F2"/>
    <w:rsid w:val="0023519E"/>
    <w:rsid w:val="00235B1D"/>
    <w:rsid w:val="00235B7E"/>
    <w:rsid w:val="00235D5B"/>
    <w:rsid w:val="00235DC3"/>
    <w:rsid w:val="00236057"/>
    <w:rsid w:val="00236579"/>
    <w:rsid w:val="0023711B"/>
    <w:rsid w:val="00237142"/>
    <w:rsid w:val="00237229"/>
    <w:rsid w:val="00237D28"/>
    <w:rsid w:val="00240647"/>
    <w:rsid w:val="00241153"/>
    <w:rsid w:val="002413E8"/>
    <w:rsid w:val="00241698"/>
    <w:rsid w:val="00241DA8"/>
    <w:rsid w:val="00242088"/>
    <w:rsid w:val="00242399"/>
    <w:rsid w:val="002427EA"/>
    <w:rsid w:val="002432A3"/>
    <w:rsid w:val="00243F43"/>
    <w:rsid w:val="00244562"/>
    <w:rsid w:val="00244BA7"/>
    <w:rsid w:val="002454FF"/>
    <w:rsid w:val="00245703"/>
    <w:rsid w:val="00246194"/>
    <w:rsid w:val="002463BC"/>
    <w:rsid w:val="00246513"/>
    <w:rsid w:val="00246583"/>
    <w:rsid w:val="00246AFF"/>
    <w:rsid w:val="00246E76"/>
    <w:rsid w:val="00247106"/>
    <w:rsid w:val="00247364"/>
    <w:rsid w:val="002477F2"/>
    <w:rsid w:val="00250D1E"/>
    <w:rsid w:val="002512CF"/>
    <w:rsid w:val="00251B8D"/>
    <w:rsid w:val="00252E58"/>
    <w:rsid w:val="00253535"/>
    <w:rsid w:val="002535F9"/>
    <w:rsid w:val="00253A5B"/>
    <w:rsid w:val="00253D83"/>
    <w:rsid w:val="00254839"/>
    <w:rsid w:val="00255571"/>
    <w:rsid w:val="00255946"/>
    <w:rsid w:val="00255AB5"/>
    <w:rsid w:val="00255C06"/>
    <w:rsid w:val="002569E2"/>
    <w:rsid w:val="00257687"/>
    <w:rsid w:val="0025769D"/>
    <w:rsid w:val="002576EE"/>
    <w:rsid w:val="0025774B"/>
    <w:rsid w:val="00257783"/>
    <w:rsid w:val="002578B4"/>
    <w:rsid w:val="0026019F"/>
    <w:rsid w:val="00260606"/>
    <w:rsid w:val="002609E8"/>
    <w:rsid w:val="00260AE5"/>
    <w:rsid w:val="0026118C"/>
    <w:rsid w:val="002617D0"/>
    <w:rsid w:val="0026219F"/>
    <w:rsid w:val="0026304A"/>
    <w:rsid w:val="0026319B"/>
    <w:rsid w:val="00263236"/>
    <w:rsid w:val="002632C2"/>
    <w:rsid w:val="0026368D"/>
    <w:rsid w:val="00265807"/>
    <w:rsid w:val="00265848"/>
    <w:rsid w:val="002659A7"/>
    <w:rsid w:val="00265AB1"/>
    <w:rsid w:val="00265B44"/>
    <w:rsid w:val="00265E64"/>
    <w:rsid w:val="00265E6D"/>
    <w:rsid w:val="00267984"/>
    <w:rsid w:val="002702F0"/>
    <w:rsid w:val="002706A5"/>
    <w:rsid w:val="00270B29"/>
    <w:rsid w:val="00271518"/>
    <w:rsid w:val="0027188C"/>
    <w:rsid w:val="00272586"/>
    <w:rsid w:val="002725D3"/>
    <w:rsid w:val="002726D5"/>
    <w:rsid w:val="002728A4"/>
    <w:rsid w:val="002728F8"/>
    <w:rsid w:val="00272EE2"/>
    <w:rsid w:val="00273DE5"/>
    <w:rsid w:val="00273ECB"/>
    <w:rsid w:val="002747E7"/>
    <w:rsid w:val="00274BF7"/>
    <w:rsid w:val="00274F4C"/>
    <w:rsid w:val="0027513B"/>
    <w:rsid w:val="00275377"/>
    <w:rsid w:val="00275575"/>
    <w:rsid w:val="00275DB3"/>
    <w:rsid w:val="0027643E"/>
    <w:rsid w:val="00276D4E"/>
    <w:rsid w:val="00276E5C"/>
    <w:rsid w:val="00276F5A"/>
    <w:rsid w:val="00280B19"/>
    <w:rsid w:val="00281197"/>
    <w:rsid w:val="00281B1F"/>
    <w:rsid w:val="00281C7B"/>
    <w:rsid w:val="00281F85"/>
    <w:rsid w:val="0028228E"/>
    <w:rsid w:val="002825C2"/>
    <w:rsid w:val="00282A9E"/>
    <w:rsid w:val="002830E9"/>
    <w:rsid w:val="00283A3D"/>
    <w:rsid w:val="00283AB3"/>
    <w:rsid w:val="00284106"/>
    <w:rsid w:val="00284919"/>
    <w:rsid w:val="00284B36"/>
    <w:rsid w:val="00285517"/>
    <w:rsid w:val="0028655C"/>
    <w:rsid w:val="00286968"/>
    <w:rsid w:val="002869F3"/>
    <w:rsid w:val="00286CEA"/>
    <w:rsid w:val="00286F19"/>
    <w:rsid w:val="002873F4"/>
    <w:rsid w:val="002875B8"/>
    <w:rsid w:val="00287E4D"/>
    <w:rsid w:val="002907CA"/>
    <w:rsid w:val="0029084A"/>
    <w:rsid w:val="0029152A"/>
    <w:rsid w:val="0029173B"/>
    <w:rsid w:val="00291BC6"/>
    <w:rsid w:val="00291EED"/>
    <w:rsid w:val="00291F04"/>
    <w:rsid w:val="00292FA1"/>
    <w:rsid w:val="002934EE"/>
    <w:rsid w:val="002942F7"/>
    <w:rsid w:val="0029480B"/>
    <w:rsid w:val="00294D51"/>
    <w:rsid w:val="002954C3"/>
    <w:rsid w:val="002969BF"/>
    <w:rsid w:val="00296D86"/>
    <w:rsid w:val="00296FB5"/>
    <w:rsid w:val="002974E9"/>
    <w:rsid w:val="00297907"/>
    <w:rsid w:val="00297CD9"/>
    <w:rsid w:val="002A053A"/>
    <w:rsid w:val="002A0922"/>
    <w:rsid w:val="002A10E5"/>
    <w:rsid w:val="002A1529"/>
    <w:rsid w:val="002A1B12"/>
    <w:rsid w:val="002A2054"/>
    <w:rsid w:val="002A29D3"/>
    <w:rsid w:val="002A313D"/>
    <w:rsid w:val="002A343A"/>
    <w:rsid w:val="002A3D38"/>
    <w:rsid w:val="002A3DF5"/>
    <w:rsid w:val="002A4328"/>
    <w:rsid w:val="002A4A11"/>
    <w:rsid w:val="002A4D09"/>
    <w:rsid w:val="002A4EE1"/>
    <w:rsid w:val="002A6322"/>
    <w:rsid w:val="002A682E"/>
    <w:rsid w:val="002A6FFC"/>
    <w:rsid w:val="002A7256"/>
    <w:rsid w:val="002A7674"/>
    <w:rsid w:val="002A7813"/>
    <w:rsid w:val="002A7C5D"/>
    <w:rsid w:val="002A7EA8"/>
    <w:rsid w:val="002A7EB0"/>
    <w:rsid w:val="002B0AF1"/>
    <w:rsid w:val="002B106F"/>
    <w:rsid w:val="002B221B"/>
    <w:rsid w:val="002B2580"/>
    <w:rsid w:val="002B277A"/>
    <w:rsid w:val="002B315C"/>
    <w:rsid w:val="002B34AE"/>
    <w:rsid w:val="002B34B3"/>
    <w:rsid w:val="002B3B2D"/>
    <w:rsid w:val="002B4897"/>
    <w:rsid w:val="002B4910"/>
    <w:rsid w:val="002B4DB8"/>
    <w:rsid w:val="002B4E57"/>
    <w:rsid w:val="002B5311"/>
    <w:rsid w:val="002B533E"/>
    <w:rsid w:val="002B57CE"/>
    <w:rsid w:val="002B5BBC"/>
    <w:rsid w:val="002B6A27"/>
    <w:rsid w:val="002B6C1F"/>
    <w:rsid w:val="002B7ABE"/>
    <w:rsid w:val="002C007D"/>
    <w:rsid w:val="002C0219"/>
    <w:rsid w:val="002C0304"/>
    <w:rsid w:val="002C0314"/>
    <w:rsid w:val="002C04C8"/>
    <w:rsid w:val="002C0AD7"/>
    <w:rsid w:val="002C1BD4"/>
    <w:rsid w:val="002C1E06"/>
    <w:rsid w:val="002C235A"/>
    <w:rsid w:val="002C2551"/>
    <w:rsid w:val="002C2AA8"/>
    <w:rsid w:val="002C3299"/>
    <w:rsid w:val="002C3C60"/>
    <w:rsid w:val="002C3DCB"/>
    <w:rsid w:val="002C3E24"/>
    <w:rsid w:val="002C3F79"/>
    <w:rsid w:val="002C4480"/>
    <w:rsid w:val="002C455D"/>
    <w:rsid w:val="002C4923"/>
    <w:rsid w:val="002C54EE"/>
    <w:rsid w:val="002C56CE"/>
    <w:rsid w:val="002C5AD6"/>
    <w:rsid w:val="002C5D42"/>
    <w:rsid w:val="002C62BE"/>
    <w:rsid w:val="002C7CE9"/>
    <w:rsid w:val="002D09E4"/>
    <w:rsid w:val="002D0D92"/>
    <w:rsid w:val="002D1686"/>
    <w:rsid w:val="002D1AFE"/>
    <w:rsid w:val="002D22DD"/>
    <w:rsid w:val="002D2560"/>
    <w:rsid w:val="002D299D"/>
    <w:rsid w:val="002D2B9D"/>
    <w:rsid w:val="002D2C8C"/>
    <w:rsid w:val="002D4A92"/>
    <w:rsid w:val="002D4EFD"/>
    <w:rsid w:val="002D56A8"/>
    <w:rsid w:val="002D5ECC"/>
    <w:rsid w:val="002E09DB"/>
    <w:rsid w:val="002E0F64"/>
    <w:rsid w:val="002E12CF"/>
    <w:rsid w:val="002E335E"/>
    <w:rsid w:val="002E362B"/>
    <w:rsid w:val="002E50D2"/>
    <w:rsid w:val="002E5303"/>
    <w:rsid w:val="002E6141"/>
    <w:rsid w:val="002E6459"/>
    <w:rsid w:val="002E66E6"/>
    <w:rsid w:val="002E6CEE"/>
    <w:rsid w:val="002E71D6"/>
    <w:rsid w:val="002E755D"/>
    <w:rsid w:val="002E7677"/>
    <w:rsid w:val="002E7685"/>
    <w:rsid w:val="002E77FF"/>
    <w:rsid w:val="002E7C0F"/>
    <w:rsid w:val="002F075F"/>
    <w:rsid w:val="002F16D7"/>
    <w:rsid w:val="002F1A77"/>
    <w:rsid w:val="002F2584"/>
    <w:rsid w:val="002F26DA"/>
    <w:rsid w:val="002F2BAD"/>
    <w:rsid w:val="002F2E09"/>
    <w:rsid w:val="002F2FB4"/>
    <w:rsid w:val="002F326C"/>
    <w:rsid w:val="002F3308"/>
    <w:rsid w:val="002F3367"/>
    <w:rsid w:val="002F36FD"/>
    <w:rsid w:val="002F3855"/>
    <w:rsid w:val="002F39E5"/>
    <w:rsid w:val="002F4B45"/>
    <w:rsid w:val="002F5C89"/>
    <w:rsid w:val="002F5F93"/>
    <w:rsid w:val="002F6660"/>
    <w:rsid w:val="002F6925"/>
    <w:rsid w:val="002F6E21"/>
    <w:rsid w:val="002F7222"/>
    <w:rsid w:val="003000D5"/>
    <w:rsid w:val="00300A7E"/>
    <w:rsid w:val="003013A7"/>
    <w:rsid w:val="00301464"/>
    <w:rsid w:val="003018B7"/>
    <w:rsid w:val="003018E0"/>
    <w:rsid w:val="00302331"/>
    <w:rsid w:val="00302B4D"/>
    <w:rsid w:val="00303528"/>
    <w:rsid w:val="00303AED"/>
    <w:rsid w:val="00303D3A"/>
    <w:rsid w:val="003040FA"/>
    <w:rsid w:val="003041C3"/>
    <w:rsid w:val="0030474C"/>
    <w:rsid w:val="003048A7"/>
    <w:rsid w:val="00304985"/>
    <w:rsid w:val="00304FFE"/>
    <w:rsid w:val="0030532D"/>
    <w:rsid w:val="0030544C"/>
    <w:rsid w:val="0030553D"/>
    <w:rsid w:val="0030628E"/>
    <w:rsid w:val="00306359"/>
    <w:rsid w:val="00306BA4"/>
    <w:rsid w:val="00307B4A"/>
    <w:rsid w:val="0031055C"/>
    <w:rsid w:val="0031127A"/>
    <w:rsid w:val="00311693"/>
    <w:rsid w:val="00311F55"/>
    <w:rsid w:val="00312249"/>
    <w:rsid w:val="00312619"/>
    <w:rsid w:val="003128E8"/>
    <w:rsid w:val="00312C5C"/>
    <w:rsid w:val="003133DC"/>
    <w:rsid w:val="0031342C"/>
    <w:rsid w:val="003136BD"/>
    <w:rsid w:val="003141DE"/>
    <w:rsid w:val="003144D4"/>
    <w:rsid w:val="00314F34"/>
    <w:rsid w:val="003150DF"/>
    <w:rsid w:val="003150E5"/>
    <w:rsid w:val="0031662F"/>
    <w:rsid w:val="00316760"/>
    <w:rsid w:val="00316981"/>
    <w:rsid w:val="00317265"/>
    <w:rsid w:val="0031736D"/>
    <w:rsid w:val="0031767F"/>
    <w:rsid w:val="00320316"/>
    <w:rsid w:val="00320D2D"/>
    <w:rsid w:val="00321372"/>
    <w:rsid w:val="00321581"/>
    <w:rsid w:val="00321EA9"/>
    <w:rsid w:val="003221D2"/>
    <w:rsid w:val="00322376"/>
    <w:rsid w:val="003236F5"/>
    <w:rsid w:val="00323A1D"/>
    <w:rsid w:val="00324299"/>
    <w:rsid w:val="003245C9"/>
    <w:rsid w:val="00325518"/>
    <w:rsid w:val="00325875"/>
    <w:rsid w:val="00325AA3"/>
    <w:rsid w:val="0032615D"/>
    <w:rsid w:val="00326469"/>
    <w:rsid w:val="00326A7A"/>
    <w:rsid w:val="00327BC9"/>
    <w:rsid w:val="00327D46"/>
    <w:rsid w:val="00327DBF"/>
    <w:rsid w:val="003307CA"/>
    <w:rsid w:val="00330E13"/>
    <w:rsid w:val="0033105F"/>
    <w:rsid w:val="003311DE"/>
    <w:rsid w:val="00331876"/>
    <w:rsid w:val="00331E0D"/>
    <w:rsid w:val="0033267A"/>
    <w:rsid w:val="00332789"/>
    <w:rsid w:val="003333DF"/>
    <w:rsid w:val="00334221"/>
    <w:rsid w:val="0033454B"/>
    <w:rsid w:val="00334592"/>
    <w:rsid w:val="00334D10"/>
    <w:rsid w:val="00336320"/>
    <w:rsid w:val="00336D6F"/>
    <w:rsid w:val="00336DF2"/>
    <w:rsid w:val="00336EC5"/>
    <w:rsid w:val="00336F46"/>
    <w:rsid w:val="00340307"/>
    <w:rsid w:val="00340414"/>
    <w:rsid w:val="0034052A"/>
    <w:rsid w:val="003405E4"/>
    <w:rsid w:val="00340E0F"/>
    <w:rsid w:val="00340F50"/>
    <w:rsid w:val="00341223"/>
    <w:rsid w:val="00341EA9"/>
    <w:rsid w:val="003425F4"/>
    <w:rsid w:val="00342983"/>
    <w:rsid w:val="00342F3F"/>
    <w:rsid w:val="003437D1"/>
    <w:rsid w:val="0034389A"/>
    <w:rsid w:val="0034413A"/>
    <w:rsid w:val="0034477C"/>
    <w:rsid w:val="00344E66"/>
    <w:rsid w:val="003452CB"/>
    <w:rsid w:val="0034573B"/>
    <w:rsid w:val="00345FD2"/>
    <w:rsid w:val="003460C1"/>
    <w:rsid w:val="00346500"/>
    <w:rsid w:val="00346524"/>
    <w:rsid w:val="0034695A"/>
    <w:rsid w:val="00346F06"/>
    <w:rsid w:val="00347C37"/>
    <w:rsid w:val="003506AB"/>
    <w:rsid w:val="00351183"/>
    <w:rsid w:val="00351829"/>
    <w:rsid w:val="003518D7"/>
    <w:rsid w:val="00351A8B"/>
    <w:rsid w:val="00352464"/>
    <w:rsid w:val="00352839"/>
    <w:rsid w:val="00352E94"/>
    <w:rsid w:val="0035314C"/>
    <w:rsid w:val="00353A67"/>
    <w:rsid w:val="003547F2"/>
    <w:rsid w:val="003548BC"/>
    <w:rsid w:val="003548E6"/>
    <w:rsid w:val="00354D18"/>
    <w:rsid w:val="00354EAD"/>
    <w:rsid w:val="00354FAE"/>
    <w:rsid w:val="00355425"/>
    <w:rsid w:val="003554FE"/>
    <w:rsid w:val="00356170"/>
    <w:rsid w:val="00356453"/>
    <w:rsid w:val="003565A3"/>
    <w:rsid w:val="003567C4"/>
    <w:rsid w:val="003569F6"/>
    <w:rsid w:val="00356A24"/>
    <w:rsid w:val="0035722B"/>
    <w:rsid w:val="0035796A"/>
    <w:rsid w:val="00357CBD"/>
    <w:rsid w:val="0036034D"/>
    <w:rsid w:val="003604F9"/>
    <w:rsid w:val="00360FB6"/>
    <w:rsid w:val="0036143D"/>
    <w:rsid w:val="00361667"/>
    <w:rsid w:val="00361C4E"/>
    <w:rsid w:val="00362581"/>
    <w:rsid w:val="003631EB"/>
    <w:rsid w:val="0036339A"/>
    <w:rsid w:val="0036391E"/>
    <w:rsid w:val="003647AB"/>
    <w:rsid w:val="003649F6"/>
    <w:rsid w:val="00364D92"/>
    <w:rsid w:val="00364FD9"/>
    <w:rsid w:val="0036633B"/>
    <w:rsid w:val="00366CB5"/>
    <w:rsid w:val="003672E0"/>
    <w:rsid w:val="0036761C"/>
    <w:rsid w:val="00367663"/>
    <w:rsid w:val="00367816"/>
    <w:rsid w:val="00367877"/>
    <w:rsid w:val="00370162"/>
    <w:rsid w:val="00370FC6"/>
    <w:rsid w:val="0037118B"/>
    <w:rsid w:val="003716EA"/>
    <w:rsid w:val="0037173A"/>
    <w:rsid w:val="0037248F"/>
    <w:rsid w:val="003725C9"/>
    <w:rsid w:val="0037280C"/>
    <w:rsid w:val="00373BE7"/>
    <w:rsid w:val="00373DF3"/>
    <w:rsid w:val="003745FF"/>
    <w:rsid w:val="0037462C"/>
    <w:rsid w:val="00374D2B"/>
    <w:rsid w:val="00375392"/>
    <w:rsid w:val="00375712"/>
    <w:rsid w:val="00375A5E"/>
    <w:rsid w:val="0038032B"/>
    <w:rsid w:val="0038094F"/>
    <w:rsid w:val="00380C3D"/>
    <w:rsid w:val="00381009"/>
    <w:rsid w:val="0038164D"/>
    <w:rsid w:val="0038171B"/>
    <w:rsid w:val="00381B90"/>
    <w:rsid w:val="00381F8B"/>
    <w:rsid w:val="003824F8"/>
    <w:rsid w:val="00382AA7"/>
    <w:rsid w:val="00382CFF"/>
    <w:rsid w:val="00382E63"/>
    <w:rsid w:val="00383386"/>
    <w:rsid w:val="00383784"/>
    <w:rsid w:val="00383DDB"/>
    <w:rsid w:val="0038466D"/>
    <w:rsid w:val="00384F08"/>
    <w:rsid w:val="003852AB"/>
    <w:rsid w:val="00385E59"/>
    <w:rsid w:val="003864D9"/>
    <w:rsid w:val="00386A7A"/>
    <w:rsid w:val="003877A0"/>
    <w:rsid w:val="00387A95"/>
    <w:rsid w:val="003902E0"/>
    <w:rsid w:val="00390ED8"/>
    <w:rsid w:val="003916E0"/>
    <w:rsid w:val="00392EDF"/>
    <w:rsid w:val="00393153"/>
    <w:rsid w:val="003953C9"/>
    <w:rsid w:val="00395CD3"/>
    <w:rsid w:val="00396337"/>
    <w:rsid w:val="0039756F"/>
    <w:rsid w:val="00397ABE"/>
    <w:rsid w:val="00397BCC"/>
    <w:rsid w:val="003A0313"/>
    <w:rsid w:val="003A14EA"/>
    <w:rsid w:val="003A1C0A"/>
    <w:rsid w:val="003A2B9F"/>
    <w:rsid w:val="003A39BE"/>
    <w:rsid w:val="003A39F9"/>
    <w:rsid w:val="003A39FB"/>
    <w:rsid w:val="003A46D1"/>
    <w:rsid w:val="003A5050"/>
    <w:rsid w:val="003A5089"/>
    <w:rsid w:val="003A50F1"/>
    <w:rsid w:val="003A546A"/>
    <w:rsid w:val="003A5A16"/>
    <w:rsid w:val="003A61DB"/>
    <w:rsid w:val="003A66A5"/>
    <w:rsid w:val="003A7134"/>
    <w:rsid w:val="003A71D3"/>
    <w:rsid w:val="003B0029"/>
    <w:rsid w:val="003B00EE"/>
    <w:rsid w:val="003B0809"/>
    <w:rsid w:val="003B0B64"/>
    <w:rsid w:val="003B0FE3"/>
    <w:rsid w:val="003B344A"/>
    <w:rsid w:val="003B39F7"/>
    <w:rsid w:val="003B3CC5"/>
    <w:rsid w:val="003B3F0A"/>
    <w:rsid w:val="003B517C"/>
    <w:rsid w:val="003B568E"/>
    <w:rsid w:val="003B580C"/>
    <w:rsid w:val="003B5CDE"/>
    <w:rsid w:val="003B5DCC"/>
    <w:rsid w:val="003B6396"/>
    <w:rsid w:val="003B63E3"/>
    <w:rsid w:val="003B641A"/>
    <w:rsid w:val="003B65FA"/>
    <w:rsid w:val="003B6CE5"/>
    <w:rsid w:val="003C0020"/>
    <w:rsid w:val="003C0408"/>
    <w:rsid w:val="003C0828"/>
    <w:rsid w:val="003C1439"/>
    <w:rsid w:val="003C14BE"/>
    <w:rsid w:val="003C1B2A"/>
    <w:rsid w:val="003C1F9E"/>
    <w:rsid w:val="003C2295"/>
    <w:rsid w:val="003C23BD"/>
    <w:rsid w:val="003C2433"/>
    <w:rsid w:val="003C2472"/>
    <w:rsid w:val="003C37CC"/>
    <w:rsid w:val="003C38D0"/>
    <w:rsid w:val="003C3B8C"/>
    <w:rsid w:val="003C433E"/>
    <w:rsid w:val="003C43A6"/>
    <w:rsid w:val="003C43F9"/>
    <w:rsid w:val="003C4DBD"/>
    <w:rsid w:val="003C4EC9"/>
    <w:rsid w:val="003C4F67"/>
    <w:rsid w:val="003C508D"/>
    <w:rsid w:val="003C5DA4"/>
    <w:rsid w:val="003C66A2"/>
    <w:rsid w:val="003C6709"/>
    <w:rsid w:val="003C78B1"/>
    <w:rsid w:val="003C7C10"/>
    <w:rsid w:val="003D0465"/>
    <w:rsid w:val="003D184F"/>
    <w:rsid w:val="003D1853"/>
    <w:rsid w:val="003D2786"/>
    <w:rsid w:val="003D2B97"/>
    <w:rsid w:val="003D2FCA"/>
    <w:rsid w:val="003D3518"/>
    <w:rsid w:val="003D3A81"/>
    <w:rsid w:val="003D3BD9"/>
    <w:rsid w:val="003D44CA"/>
    <w:rsid w:val="003D519E"/>
    <w:rsid w:val="003D55C7"/>
    <w:rsid w:val="003D5BC9"/>
    <w:rsid w:val="003D5C07"/>
    <w:rsid w:val="003D668F"/>
    <w:rsid w:val="003D69DA"/>
    <w:rsid w:val="003D6B72"/>
    <w:rsid w:val="003D6E78"/>
    <w:rsid w:val="003D7C9F"/>
    <w:rsid w:val="003D7EE3"/>
    <w:rsid w:val="003E05BE"/>
    <w:rsid w:val="003E0700"/>
    <w:rsid w:val="003E10EF"/>
    <w:rsid w:val="003E1101"/>
    <w:rsid w:val="003E19B1"/>
    <w:rsid w:val="003E19F7"/>
    <w:rsid w:val="003E1FDA"/>
    <w:rsid w:val="003E214C"/>
    <w:rsid w:val="003E2B89"/>
    <w:rsid w:val="003E2C05"/>
    <w:rsid w:val="003E33BB"/>
    <w:rsid w:val="003E372F"/>
    <w:rsid w:val="003E3D90"/>
    <w:rsid w:val="003E46AC"/>
    <w:rsid w:val="003E4841"/>
    <w:rsid w:val="003E563D"/>
    <w:rsid w:val="003E5869"/>
    <w:rsid w:val="003E5DBC"/>
    <w:rsid w:val="003E66C0"/>
    <w:rsid w:val="003E69BE"/>
    <w:rsid w:val="003E719C"/>
    <w:rsid w:val="003E7F9B"/>
    <w:rsid w:val="003F014D"/>
    <w:rsid w:val="003F0B10"/>
    <w:rsid w:val="003F0F5D"/>
    <w:rsid w:val="003F10DD"/>
    <w:rsid w:val="003F1A46"/>
    <w:rsid w:val="003F1AEE"/>
    <w:rsid w:val="003F23F8"/>
    <w:rsid w:val="003F280B"/>
    <w:rsid w:val="003F3397"/>
    <w:rsid w:val="003F35B4"/>
    <w:rsid w:val="003F35FB"/>
    <w:rsid w:val="003F3F42"/>
    <w:rsid w:val="003F4012"/>
    <w:rsid w:val="003F42F0"/>
    <w:rsid w:val="003F45DF"/>
    <w:rsid w:val="003F4696"/>
    <w:rsid w:val="003F49E1"/>
    <w:rsid w:val="003F4CF2"/>
    <w:rsid w:val="003F51F2"/>
    <w:rsid w:val="003F5451"/>
    <w:rsid w:val="003F54B8"/>
    <w:rsid w:val="003F5677"/>
    <w:rsid w:val="003F6368"/>
    <w:rsid w:val="003F65E6"/>
    <w:rsid w:val="003F6B07"/>
    <w:rsid w:val="003F707C"/>
    <w:rsid w:val="00400B6B"/>
    <w:rsid w:val="00400F29"/>
    <w:rsid w:val="00400F37"/>
    <w:rsid w:val="00401370"/>
    <w:rsid w:val="004023E5"/>
    <w:rsid w:val="0040283B"/>
    <w:rsid w:val="00402DEE"/>
    <w:rsid w:val="0040335F"/>
    <w:rsid w:val="00403617"/>
    <w:rsid w:val="00403E92"/>
    <w:rsid w:val="00403F09"/>
    <w:rsid w:val="0040487B"/>
    <w:rsid w:val="00404E71"/>
    <w:rsid w:val="00405630"/>
    <w:rsid w:val="00405B19"/>
    <w:rsid w:val="00406253"/>
    <w:rsid w:val="00406467"/>
    <w:rsid w:val="00406521"/>
    <w:rsid w:val="004065A3"/>
    <w:rsid w:val="0040660D"/>
    <w:rsid w:val="00406FA8"/>
    <w:rsid w:val="0040781A"/>
    <w:rsid w:val="00407D19"/>
    <w:rsid w:val="00407F18"/>
    <w:rsid w:val="0041070E"/>
    <w:rsid w:val="00410BC9"/>
    <w:rsid w:val="00410D7E"/>
    <w:rsid w:val="00411589"/>
    <w:rsid w:val="004127AD"/>
    <w:rsid w:val="00412E40"/>
    <w:rsid w:val="0041345F"/>
    <w:rsid w:val="00413801"/>
    <w:rsid w:val="004139E7"/>
    <w:rsid w:val="004145D1"/>
    <w:rsid w:val="00414647"/>
    <w:rsid w:val="004146A8"/>
    <w:rsid w:val="004148DC"/>
    <w:rsid w:val="00414A7E"/>
    <w:rsid w:val="00414DF3"/>
    <w:rsid w:val="004153FD"/>
    <w:rsid w:val="00415564"/>
    <w:rsid w:val="00415E23"/>
    <w:rsid w:val="00416347"/>
    <w:rsid w:val="00416C5B"/>
    <w:rsid w:val="004209CA"/>
    <w:rsid w:val="00420D38"/>
    <w:rsid w:val="004215D8"/>
    <w:rsid w:val="00421E87"/>
    <w:rsid w:val="00421F2B"/>
    <w:rsid w:val="00421F41"/>
    <w:rsid w:val="00422F47"/>
    <w:rsid w:val="00423044"/>
    <w:rsid w:val="004232A5"/>
    <w:rsid w:val="00423300"/>
    <w:rsid w:val="004237DB"/>
    <w:rsid w:val="00423843"/>
    <w:rsid w:val="00423DCA"/>
    <w:rsid w:val="004243A9"/>
    <w:rsid w:val="004249E7"/>
    <w:rsid w:val="00424BC0"/>
    <w:rsid w:val="00424BEE"/>
    <w:rsid w:val="0042531B"/>
    <w:rsid w:val="00425A1A"/>
    <w:rsid w:val="00425DC9"/>
    <w:rsid w:val="00426025"/>
    <w:rsid w:val="00427A9D"/>
    <w:rsid w:val="00427AB7"/>
    <w:rsid w:val="004313DB"/>
    <w:rsid w:val="00431413"/>
    <w:rsid w:val="0043158A"/>
    <w:rsid w:val="00431839"/>
    <w:rsid w:val="00431E02"/>
    <w:rsid w:val="00431E2A"/>
    <w:rsid w:val="00432049"/>
    <w:rsid w:val="00432CC3"/>
    <w:rsid w:val="00433088"/>
    <w:rsid w:val="004334F3"/>
    <w:rsid w:val="00434B9F"/>
    <w:rsid w:val="00434E4E"/>
    <w:rsid w:val="00435545"/>
    <w:rsid w:val="00435D68"/>
    <w:rsid w:val="004363C5"/>
    <w:rsid w:val="004366B4"/>
    <w:rsid w:val="00436D0D"/>
    <w:rsid w:val="0043726A"/>
    <w:rsid w:val="00437941"/>
    <w:rsid w:val="00437963"/>
    <w:rsid w:val="004405B2"/>
    <w:rsid w:val="00440DEF"/>
    <w:rsid w:val="00440F80"/>
    <w:rsid w:val="00441750"/>
    <w:rsid w:val="004421CD"/>
    <w:rsid w:val="00442242"/>
    <w:rsid w:val="00442E09"/>
    <w:rsid w:val="00442FB3"/>
    <w:rsid w:val="00443397"/>
    <w:rsid w:val="004441E2"/>
    <w:rsid w:val="0044466C"/>
    <w:rsid w:val="004448EA"/>
    <w:rsid w:val="00444BD2"/>
    <w:rsid w:val="00445219"/>
    <w:rsid w:val="0044537E"/>
    <w:rsid w:val="0044647F"/>
    <w:rsid w:val="004464C3"/>
    <w:rsid w:val="00446637"/>
    <w:rsid w:val="00446CC8"/>
    <w:rsid w:val="00447775"/>
    <w:rsid w:val="00447B1D"/>
    <w:rsid w:val="004502DD"/>
    <w:rsid w:val="0045045F"/>
    <w:rsid w:val="004505D4"/>
    <w:rsid w:val="00450828"/>
    <w:rsid w:val="0045134F"/>
    <w:rsid w:val="00451E00"/>
    <w:rsid w:val="00452A29"/>
    <w:rsid w:val="004534A9"/>
    <w:rsid w:val="00454153"/>
    <w:rsid w:val="004547B4"/>
    <w:rsid w:val="00454C93"/>
    <w:rsid w:val="00455861"/>
    <w:rsid w:val="004572CD"/>
    <w:rsid w:val="004573A6"/>
    <w:rsid w:val="0045786D"/>
    <w:rsid w:val="004604BC"/>
    <w:rsid w:val="00461013"/>
    <w:rsid w:val="004612F9"/>
    <w:rsid w:val="0046239D"/>
    <w:rsid w:val="0046271D"/>
    <w:rsid w:val="00462D38"/>
    <w:rsid w:val="00463965"/>
    <w:rsid w:val="00463DC4"/>
    <w:rsid w:val="0046553C"/>
    <w:rsid w:val="00465C57"/>
    <w:rsid w:val="00466123"/>
    <w:rsid w:val="00466810"/>
    <w:rsid w:val="00466BDD"/>
    <w:rsid w:val="00467A3F"/>
    <w:rsid w:val="004701B9"/>
    <w:rsid w:val="00470B86"/>
    <w:rsid w:val="004711D4"/>
    <w:rsid w:val="004719EA"/>
    <w:rsid w:val="00471EB1"/>
    <w:rsid w:val="004720FB"/>
    <w:rsid w:val="00473653"/>
    <w:rsid w:val="00474377"/>
    <w:rsid w:val="00474699"/>
    <w:rsid w:val="00474896"/>
    <w:rsid w:val="00474F7B"/>
    <w:rsid w:val="00475097"/>
    <w:rsid w:val="00475283"/>
    <w:rsid w:val="0047593A"/>
    <w:rsid w:val="00475CB4"/>
    <w:rsid w:val="00475F08"/>
    <w:rsid w:val="00475FAF"/>
    <w:rsid w:val="00476253"/>
    <w:rsid w:val="00476C88"/>
    <w:rsid w:val="0047721E"/>
    <w:rsid w:val="00480D1D"/>
    <w:rsid w:val="00480DDD"/>
    <w:rsid w:val="00481A9C"/>
    <w:rsid w:val="00481C0C"/>
    <w:rsid w:val="00481E41"/>
    <w:rsid w:val="00481FB9"/>
    <w:rsid w:val="0048297D"/>
    <w:rsid w:val="00482BF2"/>
    <w:rsid w:val="004831CD"/>
    <w:rsid w:val="00483334"/>
    <w:rsid w:val="00483BDB"/>
    <w:rsid w:val="00483C24"/>
    <w:rsid w:val="00484843"/>
    <w:rsid w:val="00485896"/>
    <w:rsid w:val="00485DA0"/>
    <w:rsid w:val="00486122"/>
    <w:rsid w:val="00486D7B"/>
    <w:rsid w:val="00486FEB"/>
    <w:rsid w:val="00487AAD"/>
    <w:rsid w:val="00487AEA"/>
    <w:rsid w:val="00490EE9"/>
    <w:rsid w:val="00490F6A"/>
    <w:rsid w:val="004920CE"/>
    <w:rsid w:val="004921F4"/>
    <w:rsid w:val="00492EDE"/>
    <w:rsid w:val="0049327F"/>
    <w:rsid w:val="00493E6D"/>
    <w:rsid w:val="00494081"/>
    <w:rsid w:val="00494DEF"/>
    <w:rsid w:val="00494E86"/>
    <w:rsid w:val="0049598C"/>
    <w:rsid w:val="00496850"/>
    <w:rsid w:val="00497313"/>
    <w:rsid w:val="004973D4"/>
    <w:rsid w:val="004978EE"/>
    <w:rsid w:val="00497E40"/>
    <w:rsid w:val="004A0039"/>
    <w:rsid w:val="004A0421"/>
    <w:rsid w:val="004A06C5"/>
    <w:rsid w:val="004A0A22"/>
    <w:rsid w:val="004A0AA7"/>
    <w:rsid w:val="004A1B18"/>
    <w:rsid w:val="004A2BC1"/>
    <w:rsid w:val="004A3239"/>
    <w:rsid w:val="004A4434"/>
    <w:rsid w:val="004A4518"/>
    <w:rsid w:val="004A49D2"/>
    <w:rsid w:val="004A49EA"/>
    <w:rsid w:val="004A4CC5"/>
    <w:rsid w:val="004A4F77"/>
    <w:rsid w:val="004A5113"/>
    <w:rsid w:val="004A544E"/>
    <w:rsid w:val="004A6A8A"/>
    <w:rsid w:val="004A6E10"/>
    <w:rsid w:val="004B0686"/>
    <w:rsid w:val="004B0A66"/>
    <w:rsid w:val="004B116D"/>
    <w:rsid w:val="004B2210"/>
    <w:rsid w:val="004B2CA6"/>
    <w:rsid w:val="004B2F38"/>
    <w:rsid w:val="004B3156"/>
    <w:rsid w:val="004B3755"/>
    <w:rsid w:val="004B3919"/>
    <w:rsid w:val="004B3A70"/>
    <w:rsid w:val="004B3F8C"/>
    <w:rsid w:val="004B4166"/>
    <w:rsid w:val="004B57CC"/>
    <w:rsid w:val="004B6341"/>
    <w:rsid w:val="004B6377"/>
    <w:rsid w:val="004B67F0"/>
    <w:rsid w:val="004B6FE2"/>
    <w:rsid w:val="004B7111"/>
    <w:rsid w:val="004C07C4"/>
    <w:rsid w:val="004C0A9A"/>
    <w:rsid w:val="004C11AE"/>
    <w:rsid w:val="004C1D21"/>
    <w:rsid w:val="004C252D"/>
    <w:rsid w:val="004C265B"/>
    <w:rsid w:val="004C2750"/>
    <w:rsid w:val="004C2A48"/>
    <w:rsid w:val="004C2A84"/>
    <w:rsid w:val="004C326A"/>
    <w:rsid w:val="004C3408"/>
    <w:rsid w:val="004C39E0"/>
    <w:rsid w:val="004C3D3F"/>
    <w:rsid w:val="004C530A"/>
    <w:rsid w:val="004C5376"/>
    <w:rsid w:val="004C5A6A"/>
    <w:rsid w:val="004C5D5B"/>
    <w:rsid w:val="004C604A"/>
    <w:rsid w:val="004C7256"/>
    <w:rsid w:val="004C7450"/>
    <w:rsid w:val="004C75CD"/>
    <w:rsid w:val="004D0070"/>
    <w:rsid w:val="004D020D"/>
    <w:rsid w:val="004D058C"/>
    <w:rsid w:val="004D05A2"/>
    <w:rsid w:val="004D087A"/>
    <w:rsid w:val="004D0F38"/>
    <w:rsid w:val="004D11B5"/>
    <w:rsid w:val="004D11FE"/>
    <w:rsid w:val="004D1B94"/>
    <w:rsid w:val="004D3F37"/>
    <w:rsid w:val="004D578C"/>
    <w:rsid w:val="004D602D"/>
    <w:rsid w:val="004D684C"/>
    <w:rsid w:val="004D7B88"/>
    <w:rsid w:val="004E005F"/>
    <w:rsid w:val="004E04A6"/>
    <w:rsid w:val="004E094F"/>
    <w:rsid w:val="004E0F9A"/>
    <w:rsid w:val="004E1255"/>
    <w:rsid w:val="004E1A0E"/>
    <w:rsid w:val="004E1A5B"/>
    <w:rsid w:val="004E25BF"/>
    <w:rsid w:val="004E3B0F"/>
    <w:rsid w:val="004E3E32"/>
    <w:rsid w:val="004E462B"/>
    <w:rsid w:val="004E47F8"/>
    <w:rsid w:val="004E4952"/>
    <w:rsid w:val="004E581D"/>
    <w:rsid w:val="004E5834"/>
    <w:rsid w:val="004E58E1"/>
    <w:rsid w:val="004E5BA4"/>
    <w:rsid w:val="004E6C71"/>
    <w:rsid w:val="004E76FB"/>
    <w:rsid w:val="004E788A"/>
    <w:rsid w:val="004E7DD8"/>
    <w:rsid w:val="004F11D2"/>
    <w:rsid w:val="004F1797"/>
    <w:rsid w:val="004F1A6B"/>
    <w:rsid w:val="004F1D3E"/>
    <w:rsid w:val="004F2770"/>
    <w:rsid w:val="004F2780"/>
    <w:rsid w:val="004F2F03"/>
    <w:rsid w:val="004F34C3"/>
    <w:rsid w:val="004F3EC5"/>
    <w:rsid w:val="004F43B7"/>
    <w:rsid w:val="004F5123"/>
    <w:rsid w:val="004F5198"/>
    <w:rsid w:val="004F5D57"/>
    <w:rsid w:val="004F6583"/>
    <w:rsid w:val="004F6D6D"/>
    <w:rsid w:val="004F79DC"/>
    <w:rsid w:val="004F7AC9"/>
    <w:rsid w:val="005010EC"/>
    <w:rsid w:val="00501114"/>
    <w:rsid w:val="00501C55"/>
    <w:rsid w:val="00501DF5"/>
    <w:rsid w:val="00502B39"/>
    <w:rsid w:val="00502BCB"/>
    <w:rsid w:val="00502D6F"/>
    <w:rsid w:val="0050377B"/>
    <w:rsid w:val="00503A91"/>
    <w:rsid w:val="00503CE0"/>
    <w:rsid w:val="0050425E"/>
    <w:rsid w:val="00504260"/>
    <w:rsid w:val="0050501C"/>
    <w:rsid w:val="005054EC"/>
    <w:rsid w:val="00505939"/>
    <w:rsid w:val="005075B8"/>
    <w:rsid w:val="00507A7B"/>
    <w:rsid w:val="00510403"/>
    <w:rsid w:val="00510ADA"/>
    <w:rsid w:val="005111D1"/>
    <w:rsid w:val="00511F02"/>
    <w:rsid w:val="00512244"/>
    <w:rsid w:val="00512980"/>
    <w:rsid w:val="00512A32"/>
    <w:rsid w:val="00512AC0"/>
    <w:rsid w:val="00513153"/>
    <w:rsid w:val="00513EE8"/>
    <w:rsid w:val="00514D60"/>
    <w:rsid w:val="00515155"/>
    <w:rsid w:val="00515B5E"/>
    <w:rsid w:val="00516EA0"/>
    <w:rsid w:val="0051799E"/>
    <w:rsid w:val="00521075"/>
    <w:rsid w:val="005215C7"/>
    <w:rsid w:val="005224D5"/>
    <w:rsid w:val="00522AAF"/>
    <w:rsid w:val="00522B14"/>
    <w:rsid w:val="00522C5E"/>
    <w:rsid w:val="00522F94"/>
    <w:rsid w:val="00523D5F"/>
    <w:rsid w:val="005245D8"/>
    <w:rsid w:val="005256C4"/>
    <w:rsid w:val="00526A6C"/>
    <w:rsid w:val="00526A96"/>
    <w:rsid w:val="00526DA9"/>
    <w:rsid w:val="00526EAA"/>
    <w:rsid w:val="0052734A"/>
    <w:rsid w:val="00527D77"/>
    <w:rsid w:val="0053017C"/>
    <w:rsid w:val="00530206"/>
    <w:rsid w:val="0053079F"/>
    <w:rsid w:val="00530C8E"/>
    <w:rsid w:val="00531481"/>
    <w:rsid w:val="005318F9"/>
    <w:rsid w:val="005323AF"/>
    <w:rsid w:val="00532D9F"/>
    <w:rsid w:val="00532E94"/>
    <w:rsid w:val="00533380"/>
    <w:rsid w:val="00533860"/>
    <w:rsid w:val="005343F2"/>
    <w:rsid w:val="005345B5"/>
    <w:rsid w:val="00534C24"/>
    <w:rsid w:val="005358C3"/>
    <w:rsid w:val="00535A5E"/>
    <w:rsid w:val="00535F9D"/>
    <w:rsid w:val="0053638C"/>
    <w:rsid w:val="00536637"/>
    <w:rsid w:val="00536D12"/>
    <w:rsid w:val="005372B5"/>
    <w:rsid w:val="005373E5"/>
    <w:rsid w:val="005410AD"/>
    <w:rsid w:val="005412D7"/>
    <w:rsid w:val="00541C5C"/>
    <w:rsid w:val="005426BF"/>
    <w:rsid w:val="005428C5"/>
    <w:rsid w:val="00542CFA"/>
    <w:rsid w:val="00542E99"/>
    <w:rsid w:val="00542F24"/>
    <w:rsid w:val="0054335E"/>
    <w:rsid w:val="00543483"/>
    <w:rsid w:val="005436FA"/>
    <w:rsid w:val="00543FE1"/>
    <w:rsid w:val="005444E9"/>
    <w:rsid w:val="00544F5E"/>
    <w:rsid w:val="00545BD8"/>
    <w:rsid w:val="00545DBE"/>
    <w:rsid w:val="005477D2"/>
    <w:rsid w:val="00547B3A"/>
    <w:rsid w:val="00551011"/>
    <w:rsid w:val="00551185"/>
    <w:rsid w:val="0055239B"/>
    <w:rsid w:val="005529DC"/>
    <w:rsid w:val="00552B55"/>
    <w:rsid w:val="005543C7"/>
    <w:rsid w:val="0055471E"/>
    <w:rsid w:val="00554DB3"/>
    <w:rsid w:val="0055546D"/>
    <w:rsid w:val="00555A24"/>
    <w:rsid w:val="00556A3E"/>
    <w:rsid w:val="00556F5B"/>
    <w:rsid w:val="00556F96"/>
    <w:rsid w:val="00560015"/>
    <w:rsid w:val="005608D4"/>
    <w:rsid w:val="005609DE"/>
    <w:rsid w:val="00560A2E"/>
    <w:rsid w:val="00560D9A"/>
    <w:rsid w:val="00561034"/>
    <w:rsid w:val="00561231"/>
    <w:rsid w:val="0056152C"/>
    <w:rsid w:val="005615BD"/>
    <w:rsid w:val="00561A7B"/>
    <w:rsid w:val="00561AFF"/>
    <w:rsid w:val="0056212A"/>
    <w:rsid w:val="00562AD2"/>
    <w:rsid w:val="00562B40"/>
    <w:rsid w:val="00562D28"/>
    <w:rsid w:val="00562DB5"/>
    <w:rsid w:val="005631B5"/>
    <w:rsid w:val="005637A6"/>
    <w:rsid w:val="00563C8F"/>
    <w:rsid w:val="00564825"/>
    <w:rsid w:val="00564BAF"/>
    <w:rsid w:val="00564D43"/>
    <w:rsid w:val="005650E4"/>
    <w:rsid w:val="0056566D"/>
    <w:rsid w:val="00565C13"/>
    <w:rsid w:val="00565FF9"/>
    <w:rsid w:val="00566418"/>
    <w:rsid w:val="005664B1"/>
    <w:rsid w:val="005665A5"/>
    <w:rsid w:val="00566AB9"/>
    <w:rsid w:val="00566E67"/>
    <w:rsid w:val="00567428"/>
    <w:rsid w:val="00570251"/>
    <w:rsid w:val="00570A8F"/>
    <w:rsid w:val="00570F60"/>
    <w:rsid w:val="005713B1"/>
    <w:rsid w:val="005716A1"/>
    <w:rsid w:val="00571A42"/>
    <w:rsid w:val="00571C7F"/>
    <w:rsid w:val="00571C9D"/>
    <w:rsid w:val="00572A00"/>
    <w:rsid w:val="00573520"/>
    <w:rsid w:val="00573AA2"/>
    <w:rsid w:val="00574755"/>
    <w:rsid w:val="005750B9"/>
    <w:rsid w:val="00575557"/>
    <w:rsid w:val="00575B49"/>
    <w:rsid w:val="00576628"/>
    <w:rsid w:val="0057695C"/>
    <w:rsid w:val="0057709F"/>
    <w:rsid w:val="00580007"/>
    <w:rsid w:val="005802C5"/>
    <w:rsid w:val="00580677"/>
    <w:rsid w:val="0058073E"/>
    <w:rsid w:val="005807AF"/>
    <w:rsid w:val="005809DF"/>
    <w:rsid w:val="00581089"/>
    <w:rsid w:val="00581A9B"/>
    <w:rsid w:val="005838EB"/>
    <w:rsid w:val="00584040"/>
    <w:rsid w:val="00584584"/>
    <w:rsid w:val="00584954"/>
    <w:rsid w:val="0058528C"/>
    <w:rsid w:val="00585407"/>
    <w:rsid w:val="00585BA1"/>
    <w:rsid w:val="0058608F"/>
    <w:rsid w:val="00586508"/>
    <w:rsid w:val="00587CD0"/>
    <w:rsid w:val="005901BA"/>
    <w:rsid w:val="00590590"/>
    <w:rsid w:val="005908CA"/>
    <w:rsid w:val="00591448"/>
    <w:rsid w:val="005914E6"/>
    <w:rsid w:val="0059173E"/>
    <w:rsid w:val="005919FB"/>
    <w:rsid w:val="00591A4B"/>
    <w:rsid w:val="00591C9E"/>
    <w:rsid w:val="00591FEC"/>
    <w:rsid w:val="005922B7"/>
    <w:rsid w:val="005923F7"/>
    <w:rsid w:val="00592DAF"/>
    <w:rsid w:val="00593295"/>
    <w:rsid w:val="00593936"/>
    <w:rsid w:val="005939A6"/>
    <w:rsid w:val="00593FA1"/>
    <w:rsid w:val="00594898"/>
    <w:rsid w:val="00596198"/>
    <w:rsid w:val="005962A4"/>
    <w:rsid w:val="00596FAE"/>
    <w:rsid w:val="005971E4"/>
    <w:rsid w:val="005974F7"/>
    <w:rsid w:val="00597EBD"/>
    <w:rsid w:val="005A04F8"/>
    <w:rsid w:val="005A06CB"/>
    <w:rsid w:val="005A15B7"/>
    <w:rsid w:val="005A17B9"/>
    <w:rsid w:val="005A1A32"/>
    <w:rsid w:val="005A1B4C"/>
    <w:rsid w:val="005A1EC0"/>
    <w:rsid w:val="005A20DA"/>
    <w:rsid w:val="005A27F4"/>
    <w:rsid w:val="005A3510"/>
    <w:rsid w:val="005A424B"/>
    <w:rsid w:val="005A4560"/>
    <w:rsid w:val="005A472E"/>
    <w:rsid w:val="005A4865"/>
    <w:rsid w:val="005A4BD1"/>
    <w:rsid w:val="005A5820"/>
    <w:rsid w:val="005A754A"/>
    <w:rsid w:val="005A7CE5"/>
    <w:rsid w:val="005B092B"/>
    <w:rsid w:val="005B0E8E"/>
    <w:rsid w:val="005B16A4"/>
    <w:rsid w:val="005B2BF1"/>
    <w:rsid w:val="005B2C7B"/>
    <w:rsid w:val="005B3ECA"/>
    <w:rsid w:val="005B3F7E"/>
    <w:rsid w:val="005B40B6"/>
    <w:rsid w:val="005B4890"/>
    <w:rsid w:val="005B48F0"/>
    <w:rsid w:val="005B631C"/>
    <w:rsid w:val="005B63DD"/>
    <w:rsid w:val="005B6733"/>
    <w:rsid w:val="005B7089"/>
    <w:rsid w:val="005B7644"/>
    <w:rsid w:val="005C0150"/>
    <w:rsid w:val="005C0902"/>
    <w:rsid w:val="005C0F91"/>
    <w:rsid w:val="005C13E8"/>
    <w:rsid w:val="005C1E6D"/>
    <w:rsid w:val="005C1EDD"/>
    <w:rsid w:val="005C252B"/>
    <w:rsid w:val="005C2FB4"/>
    <w:rsid w:val="005C3171"/>
    <w:rsid w:val="005C324E"/>
    <w:rsid w:val="005C387D"/>
    <w:rsid w:val="005C3E34"/>
    <w:rsid w:val="005C4474"/>
    <w:rsid w:val="005C4725"/>
    <w:rsid w:val="005C4781"/>
    <w:rsid w:val="005C4C7C"/>
    <w:rsid w:val="005C4C7E"/>
    <w:rsid w:val="005C4C96"/>
    <w:rsid w:val="005C4E27"/>
    <w:rsid w:val="005C5000"/>
    <w:rsid w:val="005C566F"/>
    <w:rsid w:val="005C5A45"/>
    <w:rsid w:val="005C5BBE"/>
    <w:rsid w:val="005C5BD3"/>
    <w:rsid w:val="005C5D1C"/>
    <w:rsid w:val="005C5F96"/>
    <w:rsid w:val="005C5F9F"/>
    <w:rsid w:val="005C6BE8"/>
    <w:rsid w:val="005C7045"/>
    <w:rsid w:val="005C7718"/>
    <w:rsid w:val="005C7CCB"/>
    <w:rsid w:val="005C7DD3"/>
    <w:rsid w:val="005D0375"/>
    <w:rsid w:val="005D0E44"/>
    <w:rsid w:val="005D14E9"/>
    <w:rsid w:val="005D196C"/>
    <w:rsid w:val="005D25B3"/>
    <w:rsid w:val="005D25DE"/>
    <w:rsid w:val="005D389D"/>
    <w:rsid w:val="005D530B"/>
    <w:rsid w:val="005D5535"/>
    <w:rsid w:val="005D58D0"/>
    <w:rsid w:val="005D5946"/>
    <w:rsid w:val="005D63F1"/>
    <w:rsid w:val="005D655A"/>
    <w:rsid w:val="005D6CEF"/>
    <w:rsid w:val="005E00C2"/>
    <w:rsid w:val="005E026F"/>
    <w:rsid w:val="005E0C3B"/>
    <w:rsid w:val="005E142E"/>
    <w:rsid w:val="005E1E11"/>
    <w:rsid w:val="005E2979"/>
    <w:rsid w:val="005E33CC"/>
    <w:rsid w:val="005E3BD5"/>
    <w:rsid w:val="005E5340"/>
    <w:rsid w:val="005E5A27"/>
    <w:rsid w:val="005E668E"/>
    <w:rsid w:val="005E7432"/>
    <w:rsid w:val="005E7524"/>
    <w:rsid w:val="005E769A"/>
    <w:rsid w:val="005E7CDE"/>
    <w:rsid w:val="005F141F"/>
    <w:rsid w:val="005F17FB"/>
    <w:rsid w:val="005F206E"/>
    <w:rsid w:val="005F279F"/>
    <w:rsid w:val="005F292D"/>
    <w:rsid w:val="005F2D04"/>
    <w:rsid w:val="005F329F"/>
    <w:rsid w:val="005F348E"/>
    <w:rsid w:val="005F3639"/>
    <w:rsid w:val="005F3780"/>
    <w:rsid w:val="005F64E9"/>
    <w:rsid w:val="005F6D55"/>
    <w:rsid w:val="005F70CC"/>
    <w:rsid w:val="005F722C"/>
    <w:rsid w:val="005F7922"/>
    <w:rsid w:val="005F7B46"/>
    <w:rsid w:val="00600132"/>
    <w:rsid w:val="0060153D"/>
    <w:rsid w:val="00601F2F"/>
    <w:rsid w:val="00602675"/>
    <w:rsid w:val="006026D9"/>
    <w:rsid w:val="00603893"/>
    <w:rsid w:val="006039F5"/>
    <w:rsid w:val="00603DCE"/>
    <w:rsid w:val="0060405E"/>
    <w:rsid w:val="00604845"/>
    <w:rsid w:val="00604849"/>
    <w:rsid w:val="006054C9"/>
    <w:rsid w:val="00605A54"/>
    <w:rsid w:val="00605F14"/>
    <w:rsid w:val="006060E6"/>
    <w:rsid w:val="00606D09"/>
    <w:rsid w:val="00607341"/>
    <w:rsid w:val="00607CD9"/>
    <w:rsid w:val="00607E38"/>
    <w:rsid w:val="00607EE0"/>
    <w:rsid w:val="006103E4"/>
    <w:rsid w:val="006106D3"/>
    <w:rsid w:val="00610B5F"/>
    <w:rsid w:val="00610BDB"/>
    <w:rsid w:val="00611084"/>
    <w:rsid w:val="00612270"/>
    <w:rsid w:val="00612453"/>
    <w:rsid w:val="006129D5"/>
    <w:rsid w:val="00613091"/>
    <w:rsid w:val="0061321A"/>
    <w:rsid w:val="006136AC"/>
    <w:rsid w:val="00613930"/>
    <w:rsid w:val="0061440B"/>
    <w:rsid w:val="00614EAE"/>
    <w:rsid w:val="006152E4"/>
    <w:rsid w:val="00615B47"/>
    <w:rsid w:val="00616117"/>
    <w:rsid w:val="00616DB0"/>
    <w:rsid w:val="00617111"/>
    <w:rsid w:val="00617622"/>
    <w:rsid w:val="00617B2E"/>
    <w:rsid w:val="00621146"/>
    <w:rsid w:val="006213BE"/>
    <w:rsid w:val="00621FC6"/>
    <w:rsid w:val="00622030"/>
    <w:rsid w:val="006234D2"/>
    <w:rsid w:val="006239E7"/>
    <w:rsid w:val="006245FC"/>
    <w:rsid w:val="00624D94"/>
    <w:rsid w:val="006253D0"/>
    <w:rsid w:val="00625575"/>
    <w:rsid w:val="00625BF6"/>
    <w:rsid w:val="00626368"/>
    <w:rsid w:val="0062654C"/>
    <w:rsid w:val="00626694"/>
    <w:rsid w:val="0062689B"/>
    <w:rsid w:val="00627077"/>
    <w:rsid w:val="00627B51"/>
    <w:rsid w:val="00627EF1"/>
    <w:rsid w:val="00627EFD"/>
    <w:rsid w:val="00630230"/>
    <w:rsid w:val="00630243"/>
    <w:rsid w:val="006304B0"/>
    <w:rsid w:val="006305F7"/>
    <w:rsid w:val="00630D78"/>
    <w:rsid w:val="00631883"/>
    <w:rsid w:val="00631A72"/>
    <w:rsid w:val="00631C43"/>
    <w:rsid w:val="0063249A"/>
    <w:rsid w:val="0063380F"/>
    <w:rsid w:val="006339A6"/>
    <w:rsid w:val="00633A30"/>
    <w:rsid w:val="00633EE7"/>
    <w:rsid w:val="00633F54"/>
    <w:rsid w:val="00634EC6"/>
    <w:rsid w:val="00635028"/>
    <w:rsid w:val="0063545D"/>
    <w:rsid w:val="00635943"/>
    <w:rsid w:val="00635E0A"/>
    <w:rsid w:val="00636AFB"/>
    <w:rsid w:val="00637094"/>
    <w:rsid w:val="006375C4"/>
    <w:rsid w:val="006379B2"/>
    <w:rsid w:val="0064062F"/>
    <w:rsid w:val="006409F3"/>
    <w:rsid w:val="00640FA2"/>
    <w:rsid w:val="006410EF"/>
    <w:rsid w:val="006413BF"/>
    <w:rsid w:val="0064156D"/>
    <w:rsid w:val="00642165"/>
    <w:rsid w:val="00642933"/>
    <w:rsid w:val="00642BAA"/>
    <w:rsid w:val="00642CC0"/>
    <w:rsid w:val="00642F29"/>
    <w:rsid w:val="006434E4"/>
    <w:rsid w:val="006435ED"/>
    <w:rsid w:val="0064360C"/>
    <w:rsid w:val="0064383C"/>
    <w:rsid w:val="00643980"/>
    <w:rsid w:val="0064415F"/>
    <w:rsid w:val="006448D7"/>
    <w:rsid w:val="00644D44"/>
    <w:rsid w:val="00644DE1"/>
    <w:rsid w:val="00645238"/>
    <w:rsid w:val="00645373"/>
    <w:rsid w:val="00645E5D"/>
    <w:rsid w:val="00646D76"/>
    <w:rsid w:val="00647013"/>
    <w:rsid w:val="00647F84"/>
    <w:rsid w:val="006524BE"/>
    <w:rsid w:val="00653227"/>
    <w:rsid w:val="006532C7"/>
    <w:rsid w:val="006536FD"/>
    <w:rsid w:val="0065488D"/>
    <w:rsid w:val="00654C79"/>
    <w:rsid w:val="00654DC3"/>
    <w:rsid w:val="0065518F"/>
    <w:rsid w:val="00655386"/>
    <w:rsid w:val="00655947"/>
    <w:rsid w:val="00655FE4"/>
    <w:rsid w:val="00656330"/>
    <w:rsid w:val="006567BC"/>
    <w:rsid w:val="00656C46"/>
    <w:rsid w:val="00657187"/>
    <w:rsid w:val="006576AB"/>
    <w:rsid w:val="00660103"/>
    <w:rsid w:val="00661BC0"/>
    <w:rsid w:val="00661FEF"/>
    <w:rsid w:val="006621D0"/>
    <w:rsid w:val="006630FA"/>
    <w:rsid w:val="00663E69"/>
    <w:rsid w:val="0066456F"/>
    <w:rsid w:val="00664F62"/>
    <w:rsid w:val="00665005"/>
    <w:rsid w:val="00665E47"/>
    <w:rsid w:val="00666902"/>
    <w:rsid w:val="00666980"/>
    <w:rsid w:val="006669AC"/>
    <w:rsid w:val="0066708C"/>
    <w:rsid w:val="006705A2"/>
    <w:rsid w:val="00670C1C"/>
    <w:rsid w:val="00671CF6"/>
    <w:rsid w:val="006722AF"/>
    <w:rsid w:val="00673620"/>
    <w:rsid w:val="00673937"/>
    <w:rsid w:val="00673DD9"/>
    <w:rsid w:val="00675394"/>
    <w:rsid w:val="00675508"/>
    <w:rsid w:val="00675D46"/>
    <w:rsid w:val="00675EFE"/>
    <w:rsid w:val="00676267"/>
    <w:rsid w:val="00676622"/>
    <w:rsid w:val="00676BA6"/>
    <w:rsid w:val="0067736A"/>
    <w:rsid w:val="006776BD"/>
    <w:rsid w:val="006779C6"/>
    <w:rsid w:val="00677B80"/>
    <w:rsid w:val="00677C4C"/>
    <w:rsid w:val="00680793"/>
    <w:rsid w:val="006807DD"/>
    <w:rsid w:val="00680930"/>
    <w:rsid w:val="00680F42"/>
    <w:rsid w:val="006816DD"/>
    <w:rsid w:val="00681B1A"/>
    <w:rsid w:val="006820E8"/>
    <w:rsid w:val="0068213B"/>
    <w:rsid w:val="00682324"/>
    <w:rsid w:val="006830A3"/>
    <w:rsid w:val="00683316"/>
    <w:rsid w:val="006833D1"/>
    <w:rsid w:val="00684E5E"/>
    <w:rsid w:val="00685325"/>
    <w:rsid w:val="006855A7"/>
    <w:rsid w:val="00685884"/>
    <w:rsid w:val="006858AA"/>
    <w:rsid w:val="00685B7B"/>
    <w:rsid w:val="0068613C"/>
    <w:rsid w:val="00686514"/>
    <w:rsid w:val="00686806"/>
    <w:rsid w:val="00686C40"/>
    <w:rsid w:val="00686CFD"/>
    <w:rsid w:val="006875A4"/>
    <w:rsid w:val="00687860"/>
    <w:rsid w:val="00690262"/>
    <w:rsid w:val="0069031D"/>
    <w:rsid w:val="006903E5"/>
    <w:rsid w:val="00690451"/>
    <w:rsid w:val="00690AC0"/>
    <w:rsid w:val="006912D7"/>
    <w:rsid w:val="00691685"/>
    <w:rsid w:val="006919F4"/>
    <w:rsid w:val="00691FCB"/>
    <w:rsid w:val="00692773"/>
    <w:rsid w:val="006927E9"/>
    <w:rsid w:val="006928DC"/>
    <w:rsid w:val="00692B2A"/>
    <w:rsid w:val="006934BB"/>
    <w:rsid w:val="0069457A"/>
    <w:rsid w:val="00694A4D"/>
    <w:rsid w:val="006954D1"/>
    <w:rsid w:val="006960FB"/>
    <w:rsid w:val="0069640C"/>
    <w:rsid w:val="00696897"/>
    <w:rsid w:val="00697973"/>
    <w:rsid w:val="00697C59"/>
    <w:rsid w:val="006A0D18"/>
    <w:rsid w:val="006A0D80"/>
    <w:rsid w:val="006A0DA1"/>
    <w:rsid w:val="006A11E0"/>
    <w:rsid w:val="006A12AE"/>
    <w:rsid w:val="006A1445"/>
    <w:rsid w:val="006A145A"/>
    <w:rsid w:val="006A232D"/>
    <w:rsid w:val="006A24B4"/>
    <w:rsid w:val="006A260C"/>
    <w:rsid w:val="006A2AEF"/>
    <w:rsid w:val="006A3579"/>
    <w:rsid w:val="006A3778"/>
    <w:rsid w:val="006A47C9"/>
    <w:rsid w:val="006A4D68"/>
    <w:rsid w:val="006A533F"/>
    <w:rsid w:val="006A599F"/>
    <w:rsid w:val="006A626E"/>
    <w:rsid w:val="006A673A"/>
    <w:rsid w:val="006A6A55"/>
    <w:rsid w:val="006A6A6E"/>
    <w:rsid w:val="006A6DF0"/>
    <w:rsid w:val="006A73C9"/>
    <w:rsid w:val="006A7601"/>
    <w:rsid w:val="006B06E1"/>
    <w:rsid w:val="006B09ED"/>
    <w:rsid w:val="006B1718"/>
    <w:rsid w:val="006B19C4"/>
    <w:rsid w:val="006B2683"/>
    <w:rsid w:val="006B2E4E"/>
    <w:rsid w:val="006B3229"/>
    <w:rsid w:val="006B3CBD"/>
    <w:rsid w:val="006B3EEB"/>
    <w:rsid w:val="006B49CF"/>
    <w:rsid w:val="006B517A"/>
    <w:rsid w:val="006B5A7C"/>
    <w:rsid w:val="006B5BFC"/>
    <w:rsid w:val="006B6C18"/>
    <w:rsid w:val="006B6CCB"/>
    <w:rsid w:val="006B6D7E"/>
    <w:rsid w:val="006B70BE"/>
    <w:rsid w:val="006B7842"/>
    <w:rsid w:val="006B7939"/>
    <w:rsid w:val="006B7D8E"/>
    <w:rsid w:val="006C0949"/>
    <w:rsid w:val="006C151C"/>
    <w:rsid w:val="006C1BB8"/>
    <w:rsid w:val="006C2DF1"/>
    <w:rsid w:val="006C3073"/>
    <w:rsid w:val="006C398C"/>
    <w:rsid w:val="006C3E00"/>
    <w:rsid w:val="006C4254"/>
    <w:rsid w:val="006C481D"/>
    <w:rsid w:val="006C4E16"/>
    <w:rsid w:val="006C509C"/>
    <w:rsid w:val="006C5EB5"/>
    <w:rsid w:val="006C655E"/>
    <w:rsid w:val="006C6CC0"/>
    <w:rsid w:val="006C7617"/>
    <w:rsid w:val="006D02E3"/>
    <w:rsid w:val="006D0510"/>
    <w:rsid w:val="006D0931"/>
    <w:rsid w:val="006D0B57"/>
    <w:rsid w:val="006D104F"/>
    <w:rsid w:val="006D1184"/>
    <w:rsid w:val="006D1CFC"/>
    <w:rsid w:val="006D2509"/>
    <w:rsid w:val="006D277F"/>
    <w:rsid w:val="006D2E5C"/>
    <w:rsid w:val="006D351E"/>
    <w:rsid w:val="006D3C8B"/>
    <w:rsid w:val="006D41C5"/>
    <w:rsid w:val="006D4442"/>
    <w:rsid w:val="006D4449"/>
    <w:rsid w:val="006D4486"/>
    <w:rsid w:val="006D45A8"/>
    <w:rsid w:val="006D4FBE"/>
    <w:rsid w:val="006D50A9"/>
    <w:rsid w:val="006D6095"/>
    <w:rsid w:val="006D63A2"/>
    <w:rsid w:val="006D67C7"/>
    <w:rsid w:val="006D67EF"/>
    <w:rsid w:val="006D6EAE"/>
    <w:rsid w:val="006D7314"/>
    <w:rsid w:val="006D7606"/>
    <w:rsid w:val="006D764A"/>
    <w:rsid w:val="006D7A90"/>
    <w:rsid w:val="006D7ABA"/>
    <w:rsid w:val="006D7D46"/>
    <w:rsid w:val="006D7DAA"/>
    <w:rsid w:val="006D7DAD"/>
    <w:rsid w:val="006E0177"/>
    <w:rsid w:val="006E0253"/>
    <w:rsid w:val="006E02B7"/>
    <w:rsid w:val="006E098B"/>
    <w:rsid w:val="006E0B48"/>
    <w:rsid w:val="006E12DC"/>
    <w:rsid w:val="006E21B9"/>
    <w:rsid w:val="006E2A6B"/>
    <w:rsid w:val="006E2C93"/>
    <w:rsid w:val="006E2F7B"/>
    <w:rsid w:val="006E351E"/>
    <w:rsid w:val="006E39A7"/>
    <w:rsid w:val="006E45DD"/>
    <w:rsid w:val="006E4814"/>
    <w:rsid w:val="006E4EA0"/>
    <w:rsid w:val="006E5011"/>
    <w:rsid w:val="006E541B"/>
    <w:rsid w:val="006E5492"/>
    <w:rsid w:val="006E5551"/>
    <w:rsid w:val="006E5BC3"/>
    <w:rsid w:val="006E5F9F"/>
    <w:rsid w:val="006E718A"/>
    <w:rsid w:val="006E74AF"/>
    <w:rsid w:val="006E75A4"/>
    <w:rsid w:val="006F1059"/>
    <w:rsid w:val="006F1382"/>
    <w:rsid w:val="006F1A4B"/>
    <w:rsid w:val="006F1AB3"/>
    <w:rsid w:val="006F1EB4"/>
    <w:rsid w:val="006F2E37"/>
    <w:rsid w:val="006F3026"/>
    <w:rsid w:val="006F36C0"/>
    <w:rsid w:val="006F467E"/>
    <w:rsid w:val="006F5154"/>
    <w:rsid w:val="006F57F1"/>
    <w:rsid w:val="006F5CB5"/>
    <w:rsid w:val="006F5F0F"/>
    <w:rsid w:val="006F622C"/>
    <w:rsid w:val="00700038"/>
    <w:rsid w:val="00700097"/>
    <w:rsid w:val="007016BD"/>
    <w:rsid w:val="0070223D"/>
    <w:rsid w:val="00702BB3"/>
    <w:rsid w:val="00703C95"/>
    <w:rsid w:val="00705877"/>
    <w:rsid w:val="00705A93"/>
    <w:rsid w:val="007066EB"/>
    <w:rsid w:val="007069C6"/>
    <w:rsid w:val="007079F2"/>
    <w:rsid w:val="00707BA0"/>
    <w:rsid w:val="00710499"/>
    <w:rsid w:val="007105AA"/>
    <w:rsid w:val="007106E0"/>
    <w:rsid w:val="007107AE"/>
    <w:rsid w:val="00710893"/>
    <w:rsid w:val="00710DC5"/>
    <w:rsid w:val="00711051"/>
    <w:rsid w:val="0071133D"/>
    <w:rsid w:val="007113FD"/>
    <w:rsid w:val="007115F3"/>
    <w:rsid w:val="00711B6E"/>
    <w:rsid w:val="00711B86"/>
    <w:rsid w:val="00711EA6"/>
    <w:rsid w:val="00712497"/>
    <w:rsid w:val="00712948"/>
    <w:rsid w:val="007129BC"/>
    <w:rsid w:val="00712B89"/>
    <w:rsid w:val="00713557"/>
    <w:rsid w:val="00713943"/>
    <w:rsid w:val="00713AF3"/>
    <w:rsid w:val="00713D39"/>
    <w:rsid w:val="00714F49"/>
    <w:rsid w:val="00715120"/>
    <w:rsid w:val="007157F1"/>
    <w:rsid w:val="00715CE6"/>
    <w:rsid w:val="00715DD0"/>
    <w:rsid w:val="00715F5B"/>
    <w:rsid w:val="00716163"/>
    <w:rsid w:val="0071721A"/>
    <w:rsid w:val="007173C4"/>
    <w:rsid w:val="007202AB"/>
    <w:rsid w:val="007204B5"/>
    <w:rsid w:val="00720796"/>
    <w:rsid w:val="007211EA"/>
    <w:rsid w:val="007215E9"/>
    <w:rsid w:val="00721884"/>
    <w:rsid w:val="00721AE0"/>
    <w:rsid w:val="00721C7A"/>
    <w:rsid w:val="00721C9F"/>
    <w:rsid w:val="00721EB7"/>
    <w:rsid w:val="00721F11"/>
    <w:rsid w:val="00722401"/>
    <w:rsid w:val="0072282C"/>
    <w:rsid w:val="00722D64"/>
    <w:rsid w:val="00722E05"/>
    <w:rsid w:val="00723496"/>
    <w:rsid w:val="0072395F"/>
    <w:rsid w:val="00723987"/>
    <w:rsid w:val="007239AB"/>
    <w:rsid w:val="0072441A"/>
    <w:rsid w:val="00724A3E"/>
    <w:rsid w:val="00725EB0"/>
    <w:rsid w:val="007263DB"/>
    <w:rsid w:val="00726A48"/>
    <w:rsid w:val="00726CDA"/>
    <w:rsid w:val="00726D74"/>
    <w:rsid w:val="00727347"/>
    <w:rsid w:val="007308B9"/>
    <w:rsid w:val="00730A1E"/>
    <w:rsid w:val="0073143E"/>
    <w:rsid w:val="00731B5E"/>
    <w:rsid w:val="00732111"/>
    <w:rsid w:val="007324D6"/>
    <w:rsid w:val="007326F2"/>
    <w:rsid w:val="00733003"/>
    <w:rsid w:val="007336DA"/>
    <w:rsid w:val="007343A4"/>
    <w:rsid w:val="00734851"/>
    <w:rsid w:val="00734B8E"/>
    <w:rsid w:val="0073536F"/>
    <w:rsid w:val="007358C4"/>
    <w:rsid w:val="00735D34"/>
    <w:rsid w:val="007368F3"/>
    <w:rsid w:val="00736B7E"/>
    <w:rsid w:val="00737E2E"/>
    <w:rsid w:val="007405B9"/>
    <w:rsid w:val="00740A4C"/>
    <w:rsid w:val="00740C6B"/>
    <w:rsid w:val="00740E93"/>
    <w:rsid w:val="00740ED9"/>
    <w:rsid w:val="00741D42"/>
    <w:rsid w:val="00742AF2"/>
    <w:rsid w:val="007434F7"/>
    <w:rsid w:val="00743CFC"/>
    <w:rsid w:val="00744076"/>
    <w:rsid w:val="0074430C"/>
    <w:rsid w:val="00744992"/>
    <w:rsid w:val="00744CB2"/>
    <w:rsid w:val="00745138"/>
    <w:rsid w:val="00746357"/>
    <w:rsid w:val="00746432"/>
    <w:rsid w:val="00746B5C"/>
    <w:rsid w:val="00746D35"/>
    <w:rsid w:val="00746F83"/>
    <w:rsid w:val="0074742C"/>
    <w:rsid w:val="00747642"/>
    <w:rsid w:val="00750473"/>
    <w:rsid w:val="00750581"/>
    <w:rsid w:val="007515A7"/>
    <w:rsid w:val="007531C7"/>
    <w:rsid w:val="00753461"/>
    <w:rsid w:val="0075364D"/>
    <w:rsid w:val="0075378D"/>
    <w:rsid w:val="00753BB4"/>
    <w:rsid w:val="00754BE7"/>
    <w:rsid w:val="007554DF"/>
    <w:rsid w:val="007556C2"/>
    <w:rsid w:val="0075647B"/>
    <w:rsid w:val="00756613"/>
    <w:rsid w:val="00756C67"/>
    <w:rsid w:val="00756CD8"/>
    <w:rsid w:val="0075703B"/>
    <w:rsid w:val="00757852"/>
    <w:rsid w:val="00760A36"/>
    <w:rsid w:val="00761251"/>
    <w:rsid w:val="007619F0"/>
    <w:rsid w:val="00761FF0"/>
    <w:rsid w:val="00763141"/>
    <w:rsid w:val="0076347F"/>
    <w:rsid w:val="00763580"/>
    <w:rsid w:val="00763BB7"/>
    <w:rsid w:val="00763FB9"/>
    <w:rsid w:val="00764266"/>
    <w:rsid w:val="00764384"/>
    <w:rsid w:val="00764BD5"/>
    <w:rsid w:val="00764F1D"/>
    <w:rsid w:val="00765C0E"/>
    <w:rsid w:val="0076638E"/>
    <w:rsid w:val="00766870"/>
    <w:rsid w:val="007672E3"/>
    <w:rsid w:val="007677C0"/>
    <w:rsid w:val="007679CD"/>
    <w:rsid w:val="00770038"/>
    <w:rsid w:val="00770B92"/>
    <w:rsid w:val="007710D9"/>
    <w:rsid w:val="007715D2"/>
    <w:rsid w:val="00771632"/>
    <w:rsid w:val="00772FFB"/>
    <w:rsid w:val="00774216"/>
    <w:rsid w:val="00774892"/>
    <w:rsid w:val="00774B75"/>
    <w:rsid w:val="00775167"/>
    <w:rsid w:val="00776381"/>
    <w:rsid w:val="00776E05"/>
    <w:rsid w:val="00776E82"/>
    <w:rsid w:val="0077721A"/>
    <w:rsid w:val="007773E1"/>
    <w:rsid w:val="00777B7A"/>
    <w:rsid w:val="007800EC"/>
    <w:rsid w:val="00780F07"/>
    <w:rsid w:val="00781B77"/>
    <w:rsid w:val="00781E13"/>
    <w:rsid w:val="0078281B"/>
    <w:rsid w:val="00782D0C"/>
    <w:rsid w:val="00783192"/>
    <w:rsid w:val="007831DE"/>
    <w:rsid w:val="00783ADB"/>
    <w:rsid w:val="00783D0D"/>
    <w:rsid w:val="00783D3C"/>
    <w:rsid w:val="00783F2D"/>
    <w:rsid w:val="00784A2E"/>
    <w:rsid w:val="00784BB2"/>
    <w:rsid w:val="0078559C"/>
    <w:rsid w:val="007858AF"/>
    <w:rsid w:val="00785A0C"/>
    <w:rsid w:val="007863EF"/>
    <w:rsid w:val="00786C6C"/>
    <w:rsid w:val="00786D37"/>
    <w:rsid w:val="007877A5"/>
    <w:rsid w:val="0078791E"/>
    <w:rsid w:val="00790802"/>
    <w:rsid w:val="00790D3E"/>
    <w:rsid w:val="00791143"/>
    <w:rsid w:val="00791251"/>
    <w:rsid w:val="00791E9B"/>
    <w:rsid w:val="00791F8B"/>
    <w:rsid w:val="00793084"/>
    <w:rsid w:val="00793331"/>
    <w:rsid w:val="00793570"/>
    <w:rsid w:val="007937EE"/>
    <w:rsid w:val="0079388C"/>
    <w:rsid w:val="00794090"/>
    <w:rsid w:val="00795598"/>
    <w:rsid w:val="00796602"/>
    <w:rsid w:val="00796CD0"/>
    <w:rsid w:val="00797305"/>
    <w:rsid w:val="00797336"/>
    <w:rsid w:val="00797B6D"/>
    <w:rsid w:val="00797F32"/>
    <w:rsid w:val="007A0976"/>
    <w:rsid w:val="007A1F36"/>
    <w:rsid w:val="007A3F35"/>
    <w:rsid w:val="007A6A92"/>
    <w:rsid w:val="007A7517"/>
    <w:rsid w:val="007A77C3"/>
    <w:rsid w:val="007B021F"/>
    <w:rsid w:val="007B0733"/>
    <w:rsid w:val="007B0C3D"/>
    <w:rsid w:val="007B10E8"/>
    <w:rsid w:val="007B16C2"/>
    <w:rsid w:val="007B18BA"/>
    <w:rsid w:val="007B2031"/>
    <w:rsid w:val="007B2465"/>
    <w:rsid w:val="007B321E"/>
    <w:rsid w:val="007B3EA6"/>
    <w:rsid w:val="007B4000"/>
    <w:rsid w:val="007B41D4"/>
    <w:rsid w:val="007B4D0E"/>
    <w:rsid w:val="007B520B"/>
    <w:rsid w:val="007B5891"/>
    <w:rsid w:val="007B5906"/>
    <w:rsid w:val="007B5A5D"/>
    <w:rsid w:val="007B60DA"/>
    <w:rsid w:val="007B6E4C"/>
    <w:rsid w:val="007B72E6"/>
    <w:rsid w:val="007B7858"/>
    <w:rsid w:val="007B7915"/>
    <w:rsid w:val="007B7A1E"/>
    <w:rsid w:val="007B7E13"/>
    <w:rsid w:val="007C00BE"/>
    <w:rsid w:val="007C0233"/>
    <w:rsid w:val="007C053D"/>
    <w:rsid w:val="007C0F6F"/>
    <w:rsid w:val="007C1050"/>
    <w:rsid w:val="007C12A0"/>
    <w:rsid w:val="007C16B1"/>
    <w:rsid w:val="007C196E"/>
    <w:rsid w:val="007C2265"/>
    <w:rsid w:val="007C2667"/>
    <w:rsid w:val="007C2724"/>
    <w:rsid w:val="007C2828"/>
    <w:rsid w:val="007C2910"/>
    <w:rsid w:val="007C2919"/>
    <w:rsid w:val="007C3552"/>
    <w:rsid w:val="007C4367"/>
    <w:rsid w:val="007C443B"/>
    <w:rsid w:val="007C48AF"/>
    <w:rsid w:val="007C4F9A"/>
    <w:rsid w:val="007C53F9"/>
    <w:rsid w:val="007C6012"/>
    <w:rsid w:val="007C67AC"/>
    <w:rsid w:val="007D025B"/>
    <w:rsid w:val="007D0B63"/>
    <w:rsid w:val="007D0C2E"/>
    <w:rsid w:val="007D19CB"/>
    <w:rsid w:val="007D1CF9"/>
    <w:rsid w:val="007D2C48"/>
    <w:rsid w:val="007D314C"/>
    <w:rsid w:val="007D42CF"/>
    <w:rsid w:val="007D4366"/>
    <w:rsid w:val="007D48FD"/>
    <w:rsid w:val="007D5CE9"/>
    <w:rsid w:val="007D630E"/>
    <w:rsid w:val="007D6E49"/>
    <w:rsid w:val="007D715C"/>
    <w:rsid w:val="007D7258"/>
    <w:rsid w:val="007E0910"/>
    <w:rsid w:val="007E0D9C"/>
    <w:rsid w:val="007E13DD"/>
    <w:rsid w:val="007E196E"/>
    <w:rsid w:val="007E1E29"/>
    <w:rsid w:val="007E1E54"/>
    <w:rsid w:val="007E2798"/>
    <w:rsid w:val="007E2C0C"/>
    <w:rsid w:val="007E2F00"/>
    <w:rsid w:val="007E35BF"/>
    <w:rsid w:val="007E3875"/>
    <w:rsid w:val="007E4044"/>
    <w:rsid w:val="007E4371"/>
    <w:rsid w:val="007E45F1"/>
    <w:rsid w:val="007E4816"/>
    <w:rsid w:val="007E4C40"/>
    <w:rsid w:val="007E4E8B"/>
    <w:rsid w:val="007E4FD6"/>
    <w:rsid w:val="007E582B"/>
    <w:rsid w:val="007E6673"/>
    <w:rsid w:val="007E6A72"/>
    <w:rsid w:val="007E719D"/>
    <w:rsid w:val="007E71F0"/>
    <w:rsid w:val="007E7517"/>
    <w:rsid w:val="007E7585"/>
    <w:rsid w:val="007E7679"/>
    <w:rsid w:val="007F11B2"/>
    <w:rsid w:val="007F1C1E"/>
    <w:rsid w:val="007F269F"/>
    <w:rsid w:val="007F2B7B"/>
    <w:rsid w:val="007F3437"/>
    <w:rsid w:val="007F3C7E"/>
    <w:rsid w:val="007F3E87"/>
    <w:rsid w:val="007F446B"/>
    <w:rsid w:val="007F453C"/>
    <w:rsid w:val="007F464D"/>
    <w:rsid w:val="007F4E89"/>
    <w:rsid w:val="007F52EF"/>
    <w:rsid w:val="007F545B"/>
    <w:rsid w:val="007F5C95"/>
    <w:rsid w:val="007F5F01"/>
    <w:rsid w:val="007F60FD"/>
    <w:rsid w:val="007F6D12"/>
    <w:rsid w:val="007F7118"/>
    <w:rsid w:val="007F738E"/>
    <w:rsid w:val="007F73EB"/>
    <w:rsid w:val="007F7521"/>
    <w:rsid w:val="007F78E3"/>
    <w:rsid w:val="007F7993"/>
    <w:rsid w:val="0080072E"/>
    <w:rsid w:val="00802045"/>
    <w:rsid w:val="00802658"/>
    <w:rsid w:val="008027F2"/>
    <w:rsid w:val="00802853"/>
    <w:rsid w:val="00802A34"/>
    <w:rsid w:val="00802BCB"/>
    <w:rsid w:val="00802D26"/>
    <w:rsid w:val="008031E8"/>
    <w:rsid w:val="00803708"/>
    <w:rsid w:val="008043A4"/>
    <w:rsid w:val="00804D0D"/>
    <w:rsid w:val="008058CC"/>
    <w:rsid w:val="00805BD2"/>
    <w:rsid w:val="00805BDD"/>
    <w:rsid w:val="008066B9"/>
    <w:rsid w:val="00806AB9"/>
    <w:rsid w:val="00806DBB"/>
    <w:rsid w:val="00807449"/>
    <w:rsid w:val="00807B43"/>
    <w:rsid w:val="00807B9C"/>
    <w:rsid w:val="0081093B"/>
    <w:rsid w:val="0081151B"/>
    <w:rsid w:val="00812340"/>
    <w:rsid w:val="00812E9E"/>
    <w:rsid w:val="0081308D"/>
    <w:rsid w:val="0081473D"/>
    <w:rsid w:val="00814E23"/>
    <w:rsid w:val="00815470"/>
    <w:rsid w:val="008158D8"/>
    <w:rsid w:val="00815E0D"/>
    <w:rsid w:val="00817479"/>
    <w:rsid w:val="0082079B"/>
    <w:rsid w:val="00820A03"/>
    <w:rsid w:val="00820BB1"/>
    <w:rsid w:val="008211E0"/>
    <w:rsid w:val="008212BE"/>
    <w:rsid w:val="008217E2"/>
    <w:rsid w:val="00824314"/>
    <w:rsid w:val="0082461F"/>
    <w:rsid w:val="00824F86"/>
    <w:rsid w:val="008259B6"/>
    <w:rsid w:val="00825AC6"/>
    <w:rsid w:val="00825CCD"/>
    <w:rsid w:val="00825F55"/>
    <w:rsid w:val="00826EEC"/>
    <w:rsid w:val="008270C8"/>
    <w:rsid w:val="008271F2"/>
    <w:rsid w:val="008276F5"/>
    <w:rsid w:val="00827E67"/>
    <w:rsid w:val="008316FC"/>
    <w:rsid w:val="00831D08"/>
    <w:rsid w:val="008323EF"/>
    <w:rsid w:val="00832408"/>
    <w:rsid w:val="00832A76"/>
    <w:rsid w:val="00832C8D"/>
    <w:rsid w:val="00833322"/>
    <w:rsid w:val="00833754"/>
    <w:rsid w:val="0083472D"/>
    <w:rsid w:val="00835653"/>
    <w:rsid w:val="00835D41"/>
    <w:rsid w:val="00836244"/>
    <w:rsid w:val="00836362"/>
    <w:rsid w:val="008364AC"/>
    <w:rsid w:val="0083664A"/>
    <w:rsid w:val="00836C0D"/>
    <w:rsid w:val="00837918"/>
    <w:rsid w:val="0084019B"/>
    <w:rsid w:val="0084054B"/>
    <w:rsid w:val="0084122A"/>
    <w:rsid w:val="00841674"/>
    <w:rsid w:val="008424A0"/>
    <w:rsid w:val="008427B7"/>
    <w:rsid w:val="00842FAA"/>
    <w:rsid w:val="008434EB"/>
    <w:rsid w:val="00843DE3"/>
    <w:rsid w:val="00844151"/>
    <w:rsid w:val="00844516"/>
    <w:rsid w:val="00844D26"/>
    <w:rsid w:val="00844F36"/>
    <w:rsid w:val="00845037"/>
    <w:rsid w:val="0084555C"/>
    <w:rsid w:val="0084595A"/>
    <w:rsid w:val="00845EF4"/>
    <w:rsid w:val="00846501"/>
    <w:rsid w:val="00846AFC"/>
    <w:rsid w:val="008474D2"/>
    <w:rsid w:val="00847993"/>
    <w:rsid w:val="008501C8"/>
    <w:rsid w:val="008503AB"/>
    <w:rsid w:val="00851075"/>
    <w:rsid w:val="008510F6"/>
    <w:rsid w:val="008513F6"/>
    <w:rsid w:val="00851B75"/>
    <w:rsid w:val="008521AD"/>
    <w:rsid w:val="008521C4"/>
    <w:rsid w:val="00852465"/>
    <w:rsid w:val="008524B3"/>
    <w:rsid w:val="0085297A"/>
    <w:rsid w:val="00852B63"/>
    <w:rsid w:val="0085491B"/>
    <w:rsid w:val="008550A6"/>
    <w:rsid w:val="00855B05"/>
    <w:rsid w:val="00855B99"/>
    <w:rsid w:val="0085607A"/>
    <w:rsid w:val="00856488"/>
    <w:rsid w:val="00856AC2"/>
    <w:rsid w:val="00857441"/>
    <w:rsid w:val="00862647"/>
    <w:rsid w:val="00862A13"/>
    <w:rsid w:val="00862F22"/>
    <w:rsid w:val="00863E85"/>
    <w:rsid w:val="00863FDF"/>
    <w:rsid w:val="00864E45"/>
    <w:rsid w:val="00865876"/>
    <w:rsid w:val="008659B2"/>
    <w:rsid w:val="00865ED0"/>
    <w:rsid w:val="0086638A"/>
    <w:rsid w:val="00866768"/>
    <w:rsid w:val="00866ACC"/>
    <w:rsid w:val="00866F4E"/>
    <w:rsid w:val="00867109"/>
    <w:rsid w:val="00867A28"/>
    <w:rsid w:val="0087085A"/>
    <w:rsid w:val="00870918"/>
    <w:rsid w:val="00870D48"/>
    <w:rsid w:val="00871264"/>
    <w:rsid w:val="00871688"/>
    <w:rsid w:val="00871C18"/>
    <w:rsid w:val="00873485"/>
    <w:rsid w:val="00873BFE"/>
    <w:rsid w:val="00873BFF"/>
    <w:rsid w:val="00873E89"/>
    <w:rsid w:val="00873F0F"/>
    <w:rsid w:val="0087427D"/>
    <w:rsid w:val="0087435E"/>
    <w:rsid w:val="008746BE"/>
    <w:rsid w:val="00874E19"/>
    <w:rsid w:val="00874FF1"/>
    <w:rsid w:val="00875E39"/>
    <w:rsid w:val="00875FDC"/>
    <w:rsid w:val="00876283"/>
    <w:rsid w:val="0087664F"/>
    <w:rsid w:val="00876867"/>
    <w:rsid w:val="00876A89"/>
    <w:rsid w:val="00876B26"/>
    <w:rsid w:val="00876F7D"/>
    <w:rsid w:val="00877565"/>
    <w:rsid w:val="00877757"/>
    <w:rsid w:val="00877A90"/>
    <w:rsid w:val="00877D07"/>
    <w:rsid w:val="00880447"/>
    <w:rsid w:val="008816EA"/>
    <w:rsid w:val="00881A05"/>
    <w:rsid w:val="00881EC8"/>
    <w:rsid w:val="00882362"/>
    <w:rsid w:val="008825BC"/>
    <w:rsid w:val="00882D6E"/>
    <w:rsid w:val="0088316D"/>
    <w:rsid w:val="008831CC"/>
    <w:rsid w:val="00884FF4"/>
    <w:rsid w:val="008857C0"/>
    <w:rsid w:val="00885D9F"/>
    <w:rsid w:val="008867F7"/>
    <w:rsid w:val="00886BBB"/>
    <w:rsid w:val="00887201"/>
    <w:rsid w:val="00887C83"/>
    <w:rsid w:val="00887DCD"/>
    <w:rsid w:val="00887EA9"/>
    <w:rsid w:val="00887EE8"/>
    <w:rsid w:val="0089015D"/>
    <w:rsid w:val="008904D9"/>
    <w:rsid w:val="0089050A"/>
    <w:rsid w:val="00891133"/>
    <w:rsid w:val="00891369"/>
    <w:rsid w:val="0089144C"/>
    <w:rsid w:val="008915F1"/>
    <w:rsid w:val="008917B4"/>
    <w:rsid w:val="00891C8F"/>
    <w:rsid w:val="00892185"/>
    <w:rsid w:val="008924C0"/>
    <w:rsid w:val="00892D56"/>
    <w:rsid w:val="00893187"/>
    <w:rsid w:val="0089353E"/>
    <w:rsid w:val="00893899"/>
    <w:rsid w:val="00895011"/>
    <w:rsid w:val="008979E3"/>
    <w:rsid w:val="00897A24"/>
    <w:rsid w:val="00897BB1"/>
    <w:rsid w:val="008A00F1"/>
    <w:rsid w:val="008A0D54"/>
    <w:rsid w:val="008A0FB1"/>
    <w:rsid w:val="008A3109"/>
    <w:rsid w:val="008A344A"/>
    <w:rsid w:val="008A3889"/>
    <w:rsid w:val="008A45AD"/>
    <w:rsid w:val="008A4CB9"/>
    <w:rsid w:val="008A4D94"/>
    <w:rsid w:val="008A575E"/>
    <w:rsid w:val="008A5B0C"/>
    <w:rsid w:val="008A5F16"/>
    <w:rsid w:val="008A7A41"/>
    <w:rsid w:val="008A7DF7"/>
    <w:rsid w:val="008B02D6"/>
    <w:rsid w:val="008B037E"/>
    <w:rsid w:val="008B07D7"/>
    <w:rsid w:val="008B09BE"/>
    <w:rsid w:val="008B0DD3"/>
    <w:rsid w:val="008B1392"/>
    <w:rsid w:val="008B13B8"/>
    <w:rsid w:val="008B1F2C"/>
    <w:rsid w:val="008B2714"/>
    <w:rsid w:val="008B277D"/>
    <w:rsid w:val="008B3A34"/>
    <w:rsid w:val="008B3CFA"/>
    <w:rsid w:val="008B4809"/>
    <w:rsid w:val="008B4A6C"/>
    <w:rsid w:val="008B4C2A"/>
    <w:rsid w:val="008B54E0"/>
    <w:rsid w:val="008B5623"/>
    <w:rsid w:val="008B646A"/>
    <w:rsid w:val="008B688B"/>
    <w:rsid w:val="008B6BBE"/>
    <w:rsid w:val="008B728F"/>
    <w:rsid w:val="008B7429"/>
    <w:rsid w:val="008B75E4"/>
    <w:rsid w:val="008B78DA"/>
    <w:rsid w:val="008B7C38"/>
    <w:rsid w:val="008B7E72"/>
    <w:rsid w:val="008B7F18"/>
    <w:rsid w:val="008C0047"/>
    <w:rsid w:val="008C0680"/>
    <w:rsid w:val="008C0C60"/>
    <w:rsid w:val="008C0F1D"/>
    <w:rsid w:val="008C1265"/>
    <w:rsid w:val="008C1DFC"/>
    <w:rsid w:val="008C2512"/>
    <w:rsid w:val="008C26C9"/>
    <w:rsid w:val="008C2707"/>
    <w:rsid w:val="008C2F3D"/>
    <w:rsid w:val="008C3C40"/>
    <w:rsid w:val="008C51D8"/>
    <w:rsid w:val="008C5BBC"/>
    <w:rsid w:val="008C6131"/>
    <w:rsid w:val="008C613D"/>
    <w:rsid w:val="008C680D"/>
    <w:rsid w:val="008C6C26"/>
    <w:rsid w:val="008C7695"/>
    <w:rsid w:val="008C79F5"/>
    <w:rsid w:val="008C7E04"/>
    <w:rsid w:val="008D00BE"/>
    <w:rsid w:val="008D04CA"/>
    <w:rsid w:val="008D04FD"/>
    <w:rsid w:val="008D0B5B"/>
    <w:rsid w:val="008D0CA9"/>
    <w:rsid w:val="008D1336"/>
    <w:rsid w:val="008D1693"/>
    <w:rsid w:val="008D22C4"/>
    <w:rsid w:val="008D35FD"/>
    <w:rsid w:val="008D378C"/>
    <w:rsid w:val="008D3BA1"/>
    <w:rsid w:val="008D3BCA"/>
    <w:rsid w:val="008D3D4F"/>
    <w:rsid w:val="008D4415"/>
    <w:rsid w:val="008D45CC"/>
    <w:rsid w:val="008D4901"/>
    <w:rsid w:val="008D4E62"/>
    <w:rsid w:val="008D532B"/>
    <w:rsid w:val="008D5E4E"/>
    <w:rsid w:val="008D663A"/>
    <w:rsid w:val="008D6D90"/>
    <w:rsid w:val="008D715F"/>
    <w:rsid w:val="008E02A5"/>
    <w:rsid w:val="008E0C19"/>
    <w:rsid w:val="008E15BC"/>
    <w:rsid w:val="008E193F"/>
    <w:rsid w:val="008E31B2"/>
    <w:rsid w:val="008E409D"/>
    <w:rsid w:val="008E49FF"/>
    <w:rsid w:val="008E4DA8"/>
    <w:rsid w:val="008E4EAD"/>
    <w:rsid w:val="008E5740"/>
    <w:rsid w:val="008E6B16"/>
    <w:rsid w:val="008E6EB6"/>
    <w:rsid w:val="008E74D5"/>
    <w:rsid w:val="008E7723"/>
    <w:rsid w:val="008E7C2A"/>
    <w:rsid w:val="008F03F3"/>
    <w:rsid w:val="008F1101"/>
    <w:rsid w:val="008F151C"/>
    <w:rsid w:val="008F2B03"/>
    <w:rsid w:val="008F3624"/>
    <w:rsid w:val="008F3CFF"/>
    <w:rsid w:val="008F3E41"/>
    <w:rsid w:val="008F40DE"/>
    <w:rsid w:val="008F4C2F"/>
    <w:rsid w:val="008F5426"/>
    <w:rsid w:val="008F543F"/>
    <w:rsid w:val="008F5CFE"/>
    <w:rsid w:val="008F6D49"/>
    <w:rsid w:val="008F72A8"/>
    <w:rsid w:val="008F7A94"/>
    <w:rsid w:val="008F7C1A"/>
    <w:rsid w:val="00900123"/>
    <w:rsid w:val="0090041B"/>
    <w:rsid w:val="0090080A"/>
    <w:rsid w:val="00900EC0"/>
    <w:rsid w:val="00901E45"/>
    <w:rsid w:val="00901E67"/>
    <w:rsid w:val="00902330"/>
    <w:rsid w:val="00902476"/>
    <w:rsid w:val="0090273E"/>
    <w:rsid w:val="0090361B"/>
    <w:rsid w:val="009039F3"/>
    <w:rsid w:val="0090420B"/>
    <w:rsid w:val="00904613"/>
    <w:rsid w:val="009049B1"/>
    <w:rsid w:val="00904D9A"/>
    <w:rsid w:val="00905A05"/>
    <w:rsid w:val="00905E3B"/>
    <w:rsid w:val="0090679C"/>
    <w:rsid w:val="0090781B"/>
    <w:rsid w:val="00907B5C"/>
    <w:rsid w:val="00911390"/>
    <w:rsid w:val="0091184F"/>
    <w:rsid w:val="00911F93"/>
    <w:rsid w:val="009120E4"/>
    <w:rsid w:val="009128EA"/>
    <w:rsid w:val="0091363D"/>
    <w:rsid w:val="00913EA3"/>
    <w:rsid w:val="0091595D"/>
    <w:rsid w:val="00915D31"/>
    <w:rsid w:val="00915D5C"/>
    <w:rsid w:val="00915EE1"/>
    <w:rsid w:val="00915F83"/>
    <w:rsid w:val="00915FDD"/>
    <w:rsid w:val="0091649E"/>
    <w:rsid w:val="00916783"/>
    <w:rsid w:val="00916C22"/>
    <w:rsid w:val="00917D55"/>
    <w:rsid w:val="00920882"/>
    <w:rsid w:val="00920BC8"/>
    <w:rsid w:val="00920C25"/>
    <w:rsid w:val="009226D0"/>
    <w:rsid w:val="0092339E"/>
    <w:rsid w:val="0092356E"/>
    <w:rsid w:val="00923934"/>
    <w:rsid w:val="00923A2A"/>
    <w:rsid w:val="0092447F"/>
    <w:rsid w:val="00924A8F"/>
    <w:rsid w:val="0092562D"/>
    <w:rsid w:val="0092657A"/>
    <w:rsid w:val="009268CF"/>
    <w:rsid w:val="00927719"/>
    <w:rsid w:val="00927C78"/>
    <w:rsid w:val="00927E32"/>
    <w:rsid w:val="00927EF0"/>
    <w:rsid w:val="0093083A"/>
    <w:rsid w:val="009309A5"/>
    <w:rsid w:val="00930D41"/>
    <w:rsid w:val="00930F36"/>
    <w:rsid w:val="0093101B"/>
    <w:rsid w:val="009312F8"/>
    <w:rsid w:val="00931598"/>
    <w:rsid w:val="009315FD"/>
    <w:rsid w:val="009316AA"/>
    <w:rsid w:val="00932D89"/>
    <w:rsid w:val="0093340A"/>
    <w:rsid w:val="00933B22"/>
    <w:rsid w:val="00933C55"/>
    <w:rsid w:val="00933F2C"/>
    <w:rsid w:val="00933FDC"/>
    <w:rsid w:val="009351D9"/>
    <w:rsid w:val="0093559C"/>
    <w:rsid w:val="009365A9"/>
    <w:rsid w:val="009367EF"/>
    <w:rsid w:val="00937267"/>
    <w:rsid w:val="0093759A"/>
    <w:rsid w:val="00937D48"/>
    <w:rsid w:val="009408AE"/>
    <w:rsid w:val="009418F9"/>
    <w:rsid w:val="00942058"/>
    <w:rsid w:val="009421B1"/>
    <w:rsid w:val="009425A6"/>
    <w:rsid w:val="009426FC"/>
    <w:rsid w:val="00943646"/>
    <w:rsid w:val="00943DB6"/>
    <w:rsid w:val="00944686"/>
    <w:rsid w:val="00944AA9"/>
    <w:rsid w:val="00945010"/>
    <w:rsid w:val="00945414"/>
    <w:rsid w:val="00945597"/>
    <w:rsid w:val="00945639"/>
    <w:rsid w:val="009464BD"/>
    <w:rsid w:val="009465CF"/>
    <w:rsid w:val="009470F9"/>
    <w:rsid w:val="0094719E"/>
    <w:rsid w:val="00947A9E"/>
    <w:rsid w:val="00947EC8"/>
    <w:rsid w:val="0095008D"/>
    <w:rsid w:val="009506EC"/>
    <w:rsid w:val="00950C88"/>
    <w:rsid w:val="00950CB4"/>
    <w:rsid w:val="00950D21"/>
    <w:rsid w:val="00950ED6"/>
    <w:rsid w:val="009513BD"/>
    <w:rsid w:val="009519A7"/>
    <w:rsid w:val="00951B6D"/>
    <w:rsid w:val="009523D7"/>
    <w:rsid w:val="009529DD"/>
    <w:rsid w:val="00952B47"/>
    <w:rsid w:val="009530EB"/>
    <w:rsid w:val="00953390"/>
    <w:rsid w:val="009535D9"/>
    <w:rsid w:val="009541D1"/>
    <w:rsid w:val="00954473"/>
    <w:rsid w:val="009545E2"/>
    <w:rsid w:val="009553CC"/>
    <w:rsid w:val="009554E4"/>
    <w:rsid w:val="00955608"/>
    <w:rsid w:val="00956584"/>
    <w:rsid w:val="0095744C"/>
    <w:rsid w:val="00957F15"/>
    <w:rsid w:val="00960135"/>
    <w:rsid w:val="00960493"/>
    <w:rsid w:val="0096122A"/>
    <w:rsid w:val="0096166C"/>
    <w:rsid w:val="009618DB"/>
    <w:rsid w:val="00961B7E"/>
    <w:rsid w:val="009620A9"/>
    <w:rsid w:val="0096268C"/>
    <w:rsid w:val="00962798"/>
    <w:rsid w:val="00962ED7"/>
    <w:rsid w:val="00964E25"/>
    <w:rsid w:val="009654FB"/>
    <w:rsid w:val="009658A9"/>
    <w:rsid w:val="00965A76"/>
    <w:rsid w:val="00965F2A"/>
    <w:rsid w:val="0096629A"/>
    <w:rsid w:val="00966305"/>
    <w:rsid w:val="0096662D"/>
    <w:rsid w:val="00966C3A"/>
    <w:rsid w:val="0096782B"/>
    <w:rsid w:val="00967A65"/>
    <w:rsid w:val="00967CAA"/>
    <w:rsid w:val="00967CCC"/>
    <w:rsid w:val="0097144B"/>
    <w:rsid w:val="009716A9"/>
    <w:rsid w:val="00971780"/>
    <w:rsid w:val="00972452"/>
    <w:rsid w:val="00972872"/>
    <w:rsid w:val="00973188"/>
    <w:rsid w:val="00973212"/>
    <w:rsid w:val="00973914"/>
    <w:rsid w:val="00973989"/>
    <w:rsid w:val="00973A4E"/>
    <w:rsid w:val="00974237"/>
    <w:rsid w:val="00974E24"/>
    <w:rsid w:val="00975C0C"/>
    <w:rsid w:val="00975E9A"/>
    <w:rsid w:val="009761EE"/>
    <w:rsid w:val="009761F2"/>
    <w:rsid w:val="009768CC"/>
    <w:rsid w:val="00977234"/>
    <w:rsid w:val="00977860"/>
    <w:rsid w:val="00977DDF"/>
    <w:rsid w:val="00977E72"/>
    <w:rsid w:val="00980594"/>
    <w:rsid w:val="009806B2"/>
    <w:rsid w:val="00980818"/>
    <w:rsid w:val="00980E33"/>
    <w:rsid w:val="00980F6D"/>
    <w:rsid w:val="00981261"/>
    <w:rsid w:val="00983A39"/>
    <w:rsid w:val="00983D90"/>
    <w:rsid w:val="00983F1F"/>
    <w:rsid w:val="00984426"/>
    <w:rsid w:val="009847F4"/>
    <w:rsid w:val="0098514E"/>
    <w:rsid w:val="00986DB0"/>
    <w:rsid w:val="0098763F"/>
    <w:rsid w:val="00987DA4"/>
    <w:rsid w:val="00990107"/>
    <w:rsid w:val="0099091A"/>
    <w:rsid w:val="009912C8"/>
    <w:rsid w:val="00991625"/>
    <w:rsid w:val="0099213A"/>
    <w:rsid w:val="00992A94"/>
    <w:rsid w:val="00992AC5"/>
    <w:rsid w:val="00993492"/>
    <w:rsid w:val="00993FBD"/>
    <w:rsid w:val="009942A5"/>
    <w:rsid w:val="00994837"/>
    <w:rsid w:val="00996B45"/>
    <w:rsid w:val="00997292"/>
    <w:rsid w:val="009972A0"/>
    <w:rsid w:val="009A0096"/>
    <w:rsid w:val="009A0DC3"/>
    <w:rsid w:val="009A167A"/>
    <w:rsid w:val="009A19ED"/>
    <w:rsid w:val="009A1E4D"/>
    <w:rsid w:val="009A2C47"/>
    <w:rsid w:val="009A2E9C"/>
    <w:rsid w:val="009A2F19"/>
    <w:rsid w:val="009A38BD"/>
    <w:rsid w:val="009A39A3"/>
    <w:rsid w:val="009A3DDA"/>
    <w:rsid w:val="009A3FA6"/>
    <w:rsid w:val="009A4C66"/>
    <w:rsid w:val="009A5810"/>
    <w:rsid w:val="009A5C48"/>
    <w:rsid w:val="009A647E"/>
    <w:rsid w:val="009A6A6A"/>
    <w:rsid w:val="009A6DFE"/>
    <w:rsid w:val="009A6F2E"/>
    <w:rsid w:val="009A702F"/>
    <w:rsid w:val="009A71BB"/>
    <w:rsid w:val="009A7642"/>
    <w:rsid w:val="009A769A"/>
    <w:rsid w:val="009A7B65"/>
    <w:rsid w:val="009A7F00"/>
    <w:rsid w:val="009B040B"/>
    <w:rsid w:val="009B0FF7"/>
    <w:rsid w:val="009B1AC5"/>
    <w:rsid w:val="009B1F1E"/>
    <w:rsid w:val="009B1F67"/>
    <w:rsid w:val="009B229D"/>
    <w:rsid w:val="009B2A4C"/>
    <w:rsid w:val="009B35A4"/>
    <w:rsid w:val="009B3673"/>
    <w:rsid w:val="009B3702"/>
    <w:rsid w:val="009B421D"/>
    <w:rsid w:val="009B4650"/>
    <w:rsid w:val="009B4B85"/>
    <w:rsid w:val="009B570F"/>
    <w:rsid w:val="009B5FD9"/>
    <w:rsid w:val="009B61C5"/>
    <w:rsid w:val="009B6255"/>
    <w:rsid w:val="009B67CF"/>
    <w:rsid w:val="009B73BE"/>
    <w:rsid w:val="009B781A"/>
    <w:rsid w:val="009C0466"/>
    <w:rsid w:val="009C08FA"/>
    <w:rsid w:val="009C0904"/>
    <w:rsid w:val="009C0ED4"/>
    <w:rsid w:val="009C2625"/>
    <w:rsid w:val="009C2DE1"/>
    <w:rsid w:val="009C3C4F"/>
    <w:rsid w:val="009C48C0"/>
    <w:rsid w:val="009C4A8B"/>
    <w:rsid w:val="009C5458"/>
    <w:rsid w:val="009C6CB7"/>
    <w:rsid w:val="009D0884"/>
    <w:rsid w:val="009D0CAD"/>
    <w:rsid w:val="009D0DC4"/>
    <w:rsid w:val="009D0FE7"/>
    <w:rsid w:val="009D173F"/>
    <w:rsid w:val="009D21FA"/>
    <w:rsid w:val="009D22EE"/>
    <w:rsid w:val="009D2457"/>
    <w:rsid w:val="009D27DB"/>
    <w:rsid w:val="009D2ED1"/>
    <w:rsid w:val="009D317D"/>
    <w:rsid w:val="009D32BE"/>
    <w:rsid w:val="009D36AF"/>
    <w:rsid w:val="009D3907"/>
    <w:rsid w:val="009D3975"/>
    <w:rsid w:val="009D3ECB"/>
    <w:rsid w:val="009D3F2D"/>
    <w:rsid w:val="009D4216"/>
    <w:rsid w:val="009D463A"/>
    <w:rsid w:val="009D465D"/>
    <w:rsid w:val="009D4D6C"/>
    <w:rsid w:val="009D4F6D"/>
    <w:rsid w:val="009D54B5"/>
    <w:rsid w:val="009D56A1"/>
    <w:rsid w:val="009D5830"/>
    <w:rsid w:val="009D5BCF"/>
    <w:rsid w:val="009D6741"/>
    <w:rsid w:val="009D69F9"/>
    <w:rsid w:val="009D6B7C"/>
    <w:rsid w:val="009D6FD5"/>
    <w:rsid w:val="009D76A6"/>
    <w:rsid w:val="009D7FC4"/>
    <w:rsid w:val="009E03A6"/>
    <w:rsid w:val="009E0459"/>
    <w:rsid w:val="009E0C47"/>
    <w:rsid w:val="009E1CCC"/>
    <w:rsid w:val="009E200E"/>
    <w:rsid w:val="009E2599"/>
    <w:rsid w:val="009E2B1F"/>
    <w:rsid w:val="009E2C8F"/>
    <w:rsid w:val="009E2E6C"/>
    <w:rsid w:val="009E3BB9"/>
    <w:rsid w:val="009E3F70"/>
    <w:rsid w:val="009E4675"/>
    <w:rsid w:val="009E4742"/>
    <w:rsid w:val="009E5087"/>
    <w:rsid w:val="009E60EE"/>
    <w:rsid w:val="009E64C7"/>
    <w:rsid w:val="009E672D"/>
    <w:rsid w:val="009E6F55"/>
    <w:rsid w:val="009E73B6"/>
    <w:rsid w:val="009E79B4"/>
    <w:rsid w:val="009F0671"/>
    <w:rsid w:val="009F0B64"/>
    <w:rsid w:val="009F101F"/>
    <w:rsid w:val="009F10E1"/>
    <w:rsid w:val="009F1182"/>
    <w:rsid w:val="009F202A"/>
    <w:rsid w:val="009F23D3"/>
    <w:rsid w:val="009F240B"/>
    <w:rsid w:val="009F2DAE"/>
    <w:rsid w:val="009F2EDA"/>
    <w:rsid w:val="009F3608"/>
    <w:rsid w:val="009F36F4"/>
    <w:rsid w:val="009F375E"/>
    <w:rsid w:val="009F41F7"/>
    <w:rsid w:val="009F455E"/>
    <w:rsid w:val="009F461A"/>
    <w:rsid w:val="009F4D82"/>
    <w:rsid w:val="009F50E3"/>
    <w:rsid w:val="009F52B9"/>
    <w:rsid w:val="009F55B6"/>
    <w:rsid w:val="009F5EAF"/>
    <w:rsid w:val="009F657F"/>
    <w:rsid w:val="009F6599"/>
    <w:rsid w:val="009F682F"/>
    <w:rsid w:val="009F7035"/>
    <w:rsid w:val="009F782A"/>
    <w:rsid w:val="009F7D18"/>
    <w:rsid w:val="00A00B66"/>
    <w:rsid w:val="00A00EF5"/>
    <w:rsid w:val="00A013E0"/>
    <w:rsid w:val="00A01401"/>
    <w:rsid w:val="00A015BB"/>
    <w:rsid w:val="00A01CBE"/>
    <w:rsid w:val="00A026F5"/>
    <w:rsid w:val="00A027BD"/>
    <w:rsid w:val="00A02AF1"/>
    <w:rsid w:val="00A02D93"/>
    <w:rsid w:val="00A03246"/>
    <w:rsid w:val="00A032AD"/>
    <w:rsid w:val="00A04414"/>
    <w:rsid w:val="00A047E6"/>
    <w:rsid w:val="00A04D3A"/>
    <w:rsid w:val="00A050F5"/>
    <w:rsid w:val="00A0558C"/>
    <w:rsid w:val="00A05FF8"/>
    <w:rsid w:val="00A0610F"/>
    <w:rsid w:val="00A06203"/>
    <w:rsid w:val="00A0634C"/>
    <w:rsid w:val="00A06588"/>
    <w:rsid w:val="00A06EE4"/>
    <w:rsid w:val="00A07128"/>
    <w:rsid w:val="00A12695"/>
    <w:rsid w:val="00A12DDF"/>
    <w:rsid w:val="00A13134"/>
    <w:rsid w:val="00A132F8"/>
    <w:rsid w:val="00A1465D"/>
    <w:rsid w:val="00A14EB9"/>
    <w:rsid w:val="00A14EEA"/>
    <w:rsid w:val="00A15615"/>
    <w:rsid w:val="00A15880"/>
    <w:rsid w:val="00A16D8C"/>
    <w:rsid w:val="00A17363"/>
    <w:rsid w:val="00A17516"/>
    <w:rsid w:val="00A17540"/>
    <w:rsid w:val="00A17A3C"/>
    <w:rsid w:val="00A204B8"/>
    <w:rsid w:val="00A208A7"/>
    <w:rsid w:val="00A20D30"/>
    <w:rsid w:val="00A21B28"/>
    <w:rsid w:val="00A21D07"/>
    <w:rsid w:val="00A2226B"/>
    <w:rsid w:val="00A22F08"/>
    <w:rsid w:val="00A2309C"/>
    <w:rsid w:val="00A23311"/>
    <w:rsid w:val="00A23BE7"/>
    <w:rsid w:val="00A23D29"/>
    <w:rsid w:val="00A24015"/>
    <w:rsid w:val="00A24852"/>
    <w:rsid w:val="00A24A00"/>
    <w:rsid w:val="00A25822"/>
    <w:rsid w:val="00A25C36"/>
    <w:rsid w:val="00A26460"/>
    <w:rsid w:val="00A2748C"/>
    <w:rsid w:val="00A277A6"/>
    <w:rsid w:val="00A27928"/>
    <w:rsid w:val="00A27A21"/>
    <w:rsid w:val="00A30403"/>
    <w:rsid w:val="00A31E8B"/>
    <w:rsid w:val="00A31F59"/>
    <w:rsid w:val="00A32C0F"/>
    <w:rsid w:val="00A333D1"/>
    <w:rsid w:val="00A33999"/>
    <w:rsid w:val="00A33B53"/>
    <w:rsid w:val="00A3413F"/>
    <w:rsid w:val="00A34765"/>
    <w:rsid w:val="00A34B70"/>
    <w:rsid w:val="00A34CBC"/>
    <w:rsid w:val="00A35A73"/>
    <w:rsid w:val="00A35C1D"/>
    <w:rsid w:val="00A35CE5"/>
    <w:rsid w:val="00A373CA"/>
    <w:rsid w:val="00A3768D"/>
    <w:rsid w:val="00A37E3F"/>
    <w:rsid w:val="00A40030"/>
    <w:rsid w:val="00A40960"/>
    <w:rsid w:val="00A409FD"/>
    <w:rsid w:val="00A419C2"/>
    <w:rsid w:val="00A42181"/>
    <w:rsid w:val="00A421D5"/>
    <w:rsid w:val="00A425B6"/>
    <w:rsid w:val="00A42958"/>
    <w:rsid w:val="00A42CFC"/>
    <w:rsid w:val="00A43451"/>
    <w:rsid w:val="00A43A4F"/>
    <w:rsid w:val="00A44C08"/>
    <w:rsid w:val="00A452B7"/>
    <w:rsid w:val="00A453CE"/>
    <w:rsid w:val="00A45444"/>
    <w:rsid w:val="00A45684"/>
    <w:rsid w:val="00A45E65"/>
    <w:rsid w:val="00A468A5"/>
    <w:rsid w:val="00A46D3A"/>
    <w:rsid w:val="00A46ED7"/>
    <w:rsid w:val="00A473FA"/>
    <w:rsid w:val="00A50590"/>
    <w:rsid w:val="00A511FD"/>
    <w:rsid w:val="00A516BD"/>
    <w:rsid w:val="00A525DF"/>
    <w:rsid w:val="00A529C6"/>
    <w:rsid w:val="00A53036"/>
    <w:rsid w:val="00A532E7"/>
    <w:rsid w:val="00A53330"/>
    <w:rsid w:val="00A534D0"/>
    <w:rsid w:val="00A536E7"/>
    <w:rsid w:val="00A55150"/>
    <w:rsid w:val="00A555F7"/>
    <w:rsid w:val="00A559E8"/>
    <w:rsid w:val="00A56352"/>
    <w:rsid w:val="00A56563"/>
    <w:rsid w:val="00A56938"/>
    <w:rsid w:val="00A56A20"/>
    <w:rsid w:val="00A56CED"/>
    <w:rsid w:val="00A5790C"/>
    <w:rsid w:val="00A602F0"/>
    <w:rsid w:val="00A60BA7"/>
    <w:rsid w:val="00A60F8E"/>
    <w:rsid w:val="00A6146C"/>
    <w:rsid w:val="00A61E3E"/>
    <w:rsid w:val="00A627ED"/>
    <w:rsid w:val="00A6280F"/>
    <w:rsid w:val="00A62E35"/>
    <w:rsid w:val="00A63307"/>
    <w:rsid w:val="00A6347F"/>
    <w:rsid w:val="00A639A3"/>
    <w:rsid w:val="00A639CA"/>
    <w:rsid w:val="00A64183"/>
    <w:rsid w:val="00A64527"/>
    <w:rsid w:val="00A64C7A"/>
    <w:rsid w:val="00A65D3E"/>
    <w:rsid w:val="00A66DC9"/>
    <w:rsid w:val="00A67203"/>
    <w:rsid w:val="00A6724A"/>
    <w:rsid w:val="00A672D2"/>
    <w:rsid w:val="00A67471"/>
    <w:rsid w:val="00A67B34"/>
    <w:rsid w:val="00A67D3F"/>
    <w:rsid w:val="00A705D7"/>
    <w:rsid w:val="00A706AC"/>
    <w:rsid w:val="00A71CCC"/>
    <w:rsid w:val="00A72325"/>
    <w:rsid w:val="00A72D60"/>
    <w:rsid w:val="00A72E0A"/>
    <w:rsid w:val="00A72E65"/>
    <w:rsid w:val="00A72F1F"/>
    <w:rsid w:val="00A733ED"/>
    <w:rsid w:val="00A73C71"/>
    <w:rsid w:val="00A7475B"/>
    <w:rsid w:val="00A74768"/>
    <w:rsid w:val="00A753CA"/>
    <w:rsid w:val="00A75584"/>
    <w:rsid w:val="00A75F83"/>
    <w:rsid w:val="00A76679"/>
    <w:rsid w:val="00A76F71"/>
    <w:rsid w:val="00A776C1"/>
    <w:rsid w:val="00A7793F"/>
    <w:rsid w:val="00A802C2"/>
    <w:rsid w:val="00A8058B"/>
    <w:rsid w:val="00A817D8"/>
    <w:rsid w:val="00A81FD1"/>
    <w:rsid w:val="00A821EB"/>
    <w:rsid w:val="00A84162"/>
    <w:rsid w:val="00A84E90"/>
    <w:rsid w:val="00A85E07"/>
    <w:rsid w:val="00A860E1"/>
    <w:rsid w:val="00A86B27"/>
    <w:rsid w:val="00A87161"/>
    <w:rsid w:val="00A87193"/>
    <w:rsid w:val="00A877B7"/>
    <w:rsid w:val="00A90112"/>
    <w:rsid w:val="00A904CA"/>
    <w:rsid w:val="00A90D94"/>
    <w:rsid w:val="00A91030"/>
    <w:rsid w:val="00A913BC"/>
    <w:rsid w:val="00A91F70"/>
    <w:rsid w:val="00A9237F"/>
    <w:rsid w:val="00A927ED"/>
    <w:rsid w:val="00A92D2F"/>
    <w:rsid w:val="00A92DB7"/>
    <w:rsid w:val="00A9322F"/>
    <w:rsid w:val="00A934B7"/>
    <w:rsid w:val="00A9371C"/>
    <w:rsid w:val="00A93E1A"/>
    <w:rsid w:val="00A95738"/>
    <w:rsid w:val="00A95AEE"/>
    <w:rsid w:val="00A95EB1"/>
    <w:rsid w:val="00A96634"/>
    <w:rsid w:val="00A969BA"/>
    <w:rsid w:val="00A96A81"/>
    <w:rsid w:val="00A970EB"/>
    <w:rsid w:val="00A97562"/>
    <w:rsid w:val="00A97D02"/>
    <w:rsid w:val="00AA043A"/>
    <w:rsid w:val="00AA04CA"/>
    <w:rsid w:val="00AA05E1"/>
    <w:rsid w:val="00AA0C9D"/>
    <w:rsid w:val="00AA1152"/>
    <w:rsid w:val="00AA1E98"/>
    <w:rsid w:val="00AA2401"/>
    <w:rsid w:val="00AA2451"/>
    <w:rsid w:val="00AA2AE0"/>
    <w:rsid w:val="00AA2FF9"/>
    <w:rsid w:val="00AA33D9"/>
    <w:rsid w:val="00AA36C4"/>
    <w:rsid w:val="00AA4553"/>
    <w:rsid w:val="00AA484B"/>
    <w:rsid w:val="00AA5F23"/>
    <w:rsid w:val="00AA5FD7"/>
    <w:rsid w:val="00AA673B"/>
    <w:rsid w:val="00AA753F"/>
    <w:rsid w:val="00AA776E"/>
    <w:rsid w:val="00AA7799"/>
    <w:rsid w:val="00AA7B4C"/>
    <w:rsid w:val="00AA7EDA"/>
    <w:rsid w:val="00AB02FB"/>
    <w:rsid w:val="00AB06F3"/>
    <w:rsid w:val="00AB0EE5"/>
    <w:rsid w:val="00AB1537"/>
    <w:rsid w:val="00AB158E"/>
    <w:rsid w:val="00AB1949"/>
    <w:rsid w:val="00AB2A2B"/>
    <w:rsid w:val="00AB3DDA"/>
    <w:rsid w:val="00AB4A24"/>
    <w:rsid w:val="00AB5537"/>
    <w:rsid w:val="00AB5ACD"/>
    <w:rsid w:val="00AB5B89"/>
    <w:rsid w:val="00AB62B2"/>
    <w:rsid w:val="00AB65C6"/>
    <w:rsid w:val="00AB6A40"/>
    <w:rsid w:val="00AB7AB1"/>
    <w:rsid w:val="00AB7E28"/>
    <w:rsid w:val="00AC0302"/>
    <w:rsid w:val="00AC1034"/>
    <w:rsid w:val="00AC2008"/>
    <w:rsid w:val="00AC2346"/>
    <w:rsid w:val="00AC2415"/>
    <w:rsid w:val="00AC27C5"/>
    <w:rsid w:val="00AC292D"/>
    <w:rsid w:val="00AC2A4C"/>
    <w:rsid w:val="00AC2A5B"/>
    <w:rsid w:val="00AC2D78"/>
    <w:rsid w:val="00AC2E8A"/>
    <w:rsid w:val="00AC4AA7"/>
    <w:rsid w:val="00AC4B0C"/>
    <w:rsid w:val="00AC4B1E"/>
    <w:rsid w:val="00AC572C"/>
    <w:rsid w:val="00AD0C89"/>
    <w:rsid w:val="00AD2A54"/>
    <w:rsid w:val="00AD4756"/>
    <w:rsid w:val="00AD4A51"/>
    <w:rsid w:val="00AD5320"/>
    <w:rsid w:val="00AD5F18"/>
    <w:rsid w:val="00AD6157"/>
    <w:rsid w:val="00AD66B4"/>
    <w:rsid w:val="00AD6BE5"/>
    <w:rsid w:val="00AD70B3"/>
    <w:rsid w:val="00AD735F"/>
    <w:rsid w:val="00AD7924"/>
    <w:rsid w:val="00AE07D1"/>
    <w:rsid w:val="00AE0DC7"/>
    <w:rsid w:val="00AE18A5"/>
    <w:rsid w:val="00AE18D6"/>
    <w:rsid w:val="00AE2090"/>
    <w:rsid w:val="00AE23A7"/>
    <w:rsid w:val="00AE264C"/>
    <w:rsid w:val="00AE2DA7"/>
    <w:rsid w:val="00AE2DD0"/>
    <w:rsid w:val="00AE37AF"/>
    <w:rsid w:val="00AE3A48"/>
    <w:rsid w:val="00AE3DEC"/>
    <w:rsid w:val="00AE3F89"/>
    <w:rsid w:val="00AE40B1"/>
    <w:rsid w:val="00AE41DA"/>
    <w:rsid w:val="00AE46D6"/>
    <w:rsid w:val="00AE491D"/>
    <w:rsid w:val="00AE5B49"/>
    <w:rsid w:val="00AE5EBF"/>
    <w:rsid w:val="00AE65AA"/>
    <w:rsid w:val="00AE7757"/>
    <w:rsid w:val="00AF08AB"/>
    <w:rsid w:val="00AF0D5A"/>
    <w:rsid w:val="00AF1388"/>
    <w:rsid w:val="00AF1CA7"/>
    <w:rsid w:val="00AF1FB8"/>
    <w:rsid w:val="00AF25D8"/>
    <w:rsid w:val="00AF2C20"/>
    <w:rsid w:val="00AF31D3"/>
    <w:rsid w:val="00AF37C8"/>
    <w:rsid w:val="00AF3905"/>
    <w:rsid w:val="00AF3A46"/>
    <w:rsid w:val="00AF45AC"/>
    <w:rsid w:val="00AF46F4"/>
    <w:rsid w:val="00AF51D1"/>
    <w:rsid w:val="00AF5453"/>
    <w:rsid w:val="00AF597B"/>
    <w:rsid w:val="00AF628B"/>
    <w:rsid w:val="00AF694D"/>
    <w:rsid w:val="00AF6A84"/>
    <w:rsid w:val="00AF7451"/>
    <w:rsid w:val="00AF75E1"/>
    <w:rsid w:val="00AF7C40"/>
    <w:rsid w:val="00B002C1"/>
    <w:rsid w:val="00B00837"/>
    <w:rsid w:val="00B010FB"/>
    <w:rsid w:val="00B0288A"/>
    <w:rsid w:val="00B028CE"/>
    <w:rsid w:val="00B02AA5"/>
    <w:rsid w:val="00B03E6E"/>
    <w:rsid w:val="00B0476C"/>
    <w:rsid w:val="00B054DD"/>
    <w:rsid w:val="00B05F45"/>
    <w:rsid w:val="00B064C9"/>
    <w:rsid w:val="00B064FC"/>
    <w:rsid w:val="00B07118"/>
    <w:rsid w:val="00B0732D"/>
    <w:rsid w:val="00B07E2C"/>
    <w:rsid w:val="00B10842"/>
    <w:rsid w:val="00B112E3"/>
    <w:rsid w:val="00B11305"/>
    <w:rsid w:val="00B11895"/>
    <w:rsid w:val="00B1196A"/>
    <w:rsid w:val="00B11FAA"/>
    <w:rsid w:val="00B11FC2"/>
    <w:rsid w:val="00B1236F"/>
    <w:rsid w:val="00B12429"/>
    <w:rsid w:val="00B124B8"/>
    <w:rsid w:val="00B12886"/>
    <w:rsid w:val="00B12D85"/>
    <w:rsid w:val="00B13580"/>
    <w:rsid w:val="00B1378B"/>
    <w:rsid w:val="00B14001"/>
    <w:rsid w:val="00B143A4"/>
    <w:rsid w:val="00B14D3A"/>
    <w:rsid w:val="00B14E78"/>
    <w:rsid w:val="00B15618"/>
    <w:rsid w:val="00B15A3B"/>
    <w:rsid w:val="00B15B5E"/>
    <w:rsid w:val="00B15D1A"/>
    <w:rsid w:val="00B1613B"/>
    <w:rsid w:val="00B1670D"/>
    <w:rsid w:val="00B16A58"/>
    <w:rsid w:val="00B173AC"/>
    <w:rsid w:val="00B17507"/>
    <w:rsid w:val="00B17CAB"/>
    <w:rsid w:val="00B200E9"/>
    <w:rsid w:val="00B20E1F"/>
    <w:rsid w:val="00B2232C"/>
    <w:rsid w:val="00B22616"/>
    <w:rsid w:val="00B22B8E"/>
    <w:rsid w:val="00B22BD3"/>
    <w:rsid w:val="00B230DC"/>
    <w:rsid w:val="00B23396"/>
    <w:rsid w:val="00B2367A"/>
    <w:rsid w:val="00B240DA"/>
    <w:rsid w:val="00B25712"/>
    <w:rsid w:val="00B2573E"/>
    <w:rsid w:val="00B2575B"/>
    <w:rsid w:val="00B257FC"/>
    <w:rsid w:val="00B263A9"/>
    <w:rsid w:val="00B26A3A"/>
    <w:rsid w:val="00B26C97"/>
    <w:rsid w:val="00B26C9A"/>
    <w:rsid w:val="00B27297"/>
    <w:rsid w:val="00B276FA"/>
    <w:rsid w:val="00B27B60"/>
    <w:rsid w:val="00B3073F"/>
    <w:rsid w:val="00B31D58"/>
    <w:rsid w:val="00B31D6B"/>
    <w:rsid w:val="00B32014"/>
    <w:rsid w:val="00B32112"/>
    <w:rsid w:val="00B326FA"/>
    <w:rsid w:val="00B32B10"/>
    <w:rsid w:val="00B33714"/>
    <w:rsid w:val="00B34CBE"/>
    <w:rsid w:val="00B351AD"/>
    <w:rsid w:val="00B35504"/>
    <w:rsid w:val="00B35CFD"/>
    <w:rsid w:val="00B35E78"/>
    <w:rsid w:val="00B3651D"/>
    <w:rsid w:val="00B36997"/>
    <w:rsid w:val="00B36A55"/>
    <w:rsid w:val="00B36B19"/>
    <w:rsid w:val="00B36B91"/>
    <w:rsid w:val="00B36CDB"/>
    <w:rsid w:val="00B37822"/>
    <w:rsid w:val="00B40A89"/>
    <w:rsid w:val="00B4179D"/>
    <w:rsid w:val="00B41F05"/>
    <w:rsid w:val="00B42242"/>
    <w:rsid w:val="00B42AA5"/>
    <w:rsid w:val="00B42B11"/>
    <w:rsid w:val="00B42D1E"/>
    <w:rsid w:val="00B43782"/>
    <w:rsid w:val="00B437D6"/>
    <w:rsid w:val="00B43B80"/>
    <w:rsid w:val="00B447FA"/>
    <w:rsid w:val="00B44DB7"/>
    <w:rsid w:val="00B452E4"/>
    <w:rsid w:val="00B458F5"/>
    <w:rsid w:val="00B460A8"/>
    <w:rsid w:val="00B46195"/>
    <w:rsid w:val="00B4621D"/>
    <w:rsid w:val="00B46401"/>
    <w:rsid w:val="00B4693F"/>
    <w:rsid w:val="00B46E8B"/>
    <w:rsid w:val="00B4779D"/>
    <w:rsid w:val="00B47DCE"/>
    <w:rsid w:val="00B50D5C"/>
    <w:rsid w:val="00B51119"/>
    <w:rsid w:val="00B5334F"/>
    <w:rsid w:val="00B533E9"/>
    <w:rsid w:val="00B53C07"/>
    <w:rsid w:val="00B53E0E"/>
    <w:rsid w:val="00B54835"/>
    <w:rsid w:val="00B54A5C"/>
    <w:rsid w:val="00B55029"/>
    <w:rsid w:val="00B552A4"/>
    <w:rsid w:val="00B5570A"/>
    <w:rsid w:val="00B55876"/>
    <w:rsid w:val="00B558FB"/>
    <w:rsid w:val="00B55BB5"/>
    <w:rsid w:val="00B55C07"/>
    <w:rsid w:val="00B55E4F"/>
    <w:rsid w:val="00B55F60"/>
    <w:rsid w:val="00B56193"/>
    <w:rsid w:val="00B56D07"/>
    <w:rsid w:val="00B56E48"/>
    <w:rsid w:val="00B56F2F"/>
    <w:rsid w:val="00B571CB"/>
    <w:rsid w:val="00B57F00"/>
    <w:rsid w:val="00B57F4B"/>
    <w:rsid w:val="00B60179"/>
    <w:rsid w:val="00B60271"/>
    <w:rsid w:val="00B606DF"/>
    <w:rsid w:val="00B608F0"/>
    <w:rsid w:val="00B60A99"/>
    <w:rsid w:val="00B61148"/>
    <w:rsid w:val="00B611DB"/>
    <w:rsid w:val="00B61201"/>
    <w:rsid w:val="00B628DC"/>
    <w:rsid w:val="00B62FA5"/>
    <w:rsid w:val="00B6312B"/>
    <w:rsid w:val="00B634C2"/>
    <w:rsid w:val="00B63F01"/>
    <w:rsid w:val="00B6425D"/>
    <w:rsid w:val="00B6474D"/>
    <w:rsid w:val="00B649BA"/>
    <w:rsid w:val="00B64C5C"/>
    <w:rsid w:val="00B65D27"/>
    <w:rsid w:val="00B66019"/>
    <w:rsid w:val="00B66357"/>
    <w:rsid w:val="00B66ABB"/>
    <w:rsid w:val="00B66DC8"/>
    <w:rsid w:val="00B67C04"/>
    <w:rsid w:val="00B67EB3"/>
    <w:rsid w:val="00B67ED4"/>
    <w:rsid w:val="00B67FA7"/>
    <w:rsid w:val="00B70372"/>
    <w:rsid w:val="00B70D60"/>
    <w:rsid w:val="00B711E1"/>
    <w:rsid w:val="00B715D3"/>
    <w:rsid w:val="00B7173B"/>
    <w:rsid w:val="00B72C4E"/>
    <w:rsid w:val="00B73346"/>
    <w:rsid w:val="00B73704"/>
    <w:rsid w:val="00B7534C"/>
    <w:rsid w:val="00B7542E"/>
    <w:rsid w:val="00B757CB"/>
    <w:rsid w:val="00B7599D"/>
    <w:rsid w:val="00B76118"/>
    <w:rsid w:val="00B76143"/>
    <w:rsid w:val="00B762D6"/>
    <w:rsid w:val="00B76400"/>
    <w:rsid w:val="00B772C0"/>
    <w:rsid w:val="00B8035A"/>
    <w:rsid w:val="00B8057E"/>
    <w:rsid w:val="00B80695"/>
    <w:rsid w:val="00B80770"/>
    <w:rsid w:val="00B80B3B"/>
    <w:rsid w:val="00B80D73"/>
    <w:rsid w:val="00B8152C"/>
    <w:rsid w:val="00B81681"/>
    <w:rsid w:val="00B81899"/>
    <w:rsid w:val="00B81F21"/>
    <w:rsid w:val="00B81F8B"/>
    <w:rsid w:val="00B82074"/>
    <w:rsid w:val="00B8259D"/>
    <w:rsid w:val="00B8264B"/>
    <w:rsid w:val="00B8275C"/>
    <w:rsid w:val="00B83962"/>
    <w:rsid w:val="00B83DA3"/>
    <w:rsid w:val="00B843E8"/>
    <w:rsid w:val="00B847F5"/>
    <w:rsid w:val="00B85332"/>
    <w:rsid w:val="00B85B2B"/>
    <w:rsid w:val="00B85F81"/>
    <w:rsid w:val="00B863CB"/>
    <w:rsid w:val="00B864F3"/>
    <w:rsid w:val="00B86890"/>
    <w:rsid w:val="00B86D13"/>
    <w:rsid w:val="00B87898"/>
    <w:rsid w:val="00B8798E"/>
    <w:rsid w:val="00B87CEB"/>
    <w:rsid w:val="00B90749"/>
    <w:rsid w:val="00B90D10"/>
    <w:rsid w:val="00B91B66"/>
    <w:rsid w:val="00B92690"/>
    <w:rsid w:val="00B92E9D"/>
    <w:rsid w:val="00B930C7"/>
    <w:rsid w:val="00B9350E"/>
    <w:rsid w:val="00B93623"/>
    <w:rsid w:val="00B93AA2"/>
    <w:rsid w:val="00B950A1"/>
    <w:rsid w:val="00B95D17"/>
    <w:rsid w:val="00B96E7C"/>
    <w:rsid w:val="00B97269"/>
    <w:rsid w:val="00B97280"/>
    <w:rsid w:val="00B97552"/>
    <w:rsid w:val="00B97659"/>
    <w:rsid w:val="00B97C4F"/>
    <w:rsid w:val="00B97EDA"/>
    <w:rsid w:val="00BA041A"/>
    <w:rsid w:val="00BA0A36"/>
    <w:rsid w:val="00BA2288"/>
    <w:rsid w:val="00BA2991"/>
    <w:rsid w:val="00BA2F74"/>
    <w:rsid w:val="00BA35AB"/>
    <w:rsid w:val="00BA3EC7"/>
    <w:rsid w:val="00BA40B6"/>
    <w:rsid w:val="00BA4C2B"/>
    <w:rsid w:val="00BA4C7F"/>
    <w:rsid w:val="00BA4D3C"/>
    <w:rsid w:val="00BA54C3"/>
    <w:rsid w:val="00BA56E6"/>
    <w:rsid w:val="00BA5AA9"/>
    <w:rsid w:val="00BA60F9"/>
    <w:rsid w:val="00BA6A00"/>
    <w:rsid w:val="00BA7186"/>
    <w:rsid w:val="00BA73E2"/>
    <w:rsid w:val="00BA758F"/>
    <w:rsid w:val="00BA7726"/>
    <w:rsid w:val="00BA7751"/>
    <w:rsid w:val="00BA77B4"/>
    <w:rsid w:val="00BB027F"/>
    <w:rsid w:val="00BB0873"/>
    <w:rsid w:val="00BB0D88"/>
    <w:rsid w:val="00BB1423"/>
    <w:rsid w:val="00BB1522"/>
    <w:rsid w:val="00BB1C33"/>
    <w:rsid w:val="00BB23DF"/>
    <w:rsid w:val="00BB2DA4"/>
    <w:rsid w:val="00BB3281"/>
    <w:rsid w:val="00BB33AB"/>
    <w:rsid w:val="00BB35D0"/>
    <w:rsid w:val="00BB4139"/>
    <w:rsid w:val="00BB4DE6"/>
    <w:rsid w:val="00BB585A"/>
    <w:rsid w:val="00BB5B2C"/>
    <w:rsid w:val="00BB5E23"/>
    <w:rsid w:val="00BB6298"/>
    <w:rsid w:val="00BB682E"/>
    <w:rsid w:val="00BB6991"/>
    <w:rsid w:val="00BB6A79"/>
    <w:rsid w:val="00BC07D6"/>
    <w:rsid w:val="00BC09ED"/>
    <w:rsid w:val="00BC16E8"/>
    <w:rsid w:val="00BC1FAF"/>
    <w:rsid w:val="00BC205C"/>
    <w:rsid w:val="00BC3589"/>
    <w:rsid w:val="00BC385D"/>
    <w:rsid w:val="00BC3E37"/>
    <w:rsid w:val="00BC492D"/>
    <w:rsid w:val="00BC5110"/>
    <w:rsid w:val="00BC6162"/>
    <w:rsid w:val="00BC64CA"/>
    <w:rsid w:val="00BC6614"/>
    <w:rsid w:val="00BC6C3A"/>
    <w:rsid w:val="00BC6D96"/>
    <w:rsid w:val="00BD00ED"/>
    <w:rsid w:val="00BD162C"/>
    <w:rsid w:val="00BD1EB7"/>
    <w:rsid w:val="00BD2055"/>
    <w:rsid w:val="00BD2261"/>
    <w:rsid w:val="00BD25CB"/>
    <w:rsid w:val="00BD3285"/>
    <w:rsid w:val="00BD35D2"/>
    <w:rsid w:val="00BD3874"/>
    <w:rsid w:val="00BD3D68"/>
    <w:rsid w:val="00BD4017"/>
    <w:rsid w:val="00BD431B"/>
    <w:rsid w:val="00BD4BE0"/>
    <w:rsid w:val="00BD5044"/>
    <w:rsid w:val="00BD5223"/>
    <w:rsid w:val="00BD56F1"/>
    <w:rsid w:val="00BD5A79"/>
    <w:rsid w:val="00BD5F14"/>
    <w:rsid w:val="00BD6D10"/>
    <w:rsid w:val="00BD7597"/>
    <w:rsid w:val="00BD7894"/>
    <w:rsid w:val="00BD7995"/>
    <w:rsid w:val="00BD7DCC"/>
    <w:rsid w:val="00BE04DB"/>
    <w:rsid w:val="00BE069C"/>
    <w:rsid w:val="00BE069D"/>
    <w:rsid w:val="00BE0F3C"/>
    <w:rsid w:val="00BE11C6"/>
    <w:rsid w:val="00BE13F0"/>
    <w:rsid w:val="00BE1AF0"/>
    <w:rsid w:val="00BE1C7E"/>
    <w:rsid w:val="00BE1EA0"/>
    <w:rsid w:val="00BE3256"/>
    <w:rsid w:val="00BE3EE8"/>
    <w:rsid w:val="00BE4372"/>
    <w:rsid w:val="00BE46D5"/>
    <w:rsid w:val="00BE46EC"/>
    <w:rsid w:val="00BE57A3"/>
    <w:rsid w:val="00BE640A"/>
    <w:rsid w:val="00BE6BA8"/>
    <w:rsid w:val="00BF0179"/>
    <w:rsid w:val="00BF0FD3"/>
    <w:rsid w:val="00BF17C4"/>
    <w:rsid w:val="00BF1A2F"/>
    <w:rsid w:val="00BF263F"/>
    <w:rsid w:val="00BF26C1"/>
    <w:rsid w:val="00BF286D"/>
    <w:rsid w:val="00BF3960"/>
    <w:rsid w:val="00BF3AF0"/>
    <w:rsid w:val="00BF3CA0"/>
    <w:rsid w:val="00BF3F2B"/>
    <w:rsid w:val="00BF4273"/>
    <w:rsid w:val="00BF44DC"/>
    <w:rsid w:val="00BF4A03"/>
    <w:rsid w:val="00BF4ABA"/>
    <w:rsid w:val="00BF4BA8"/>
    <w:rsid w:val="00BF4CD0"/>
    <w:rsid w:val="00BF5000"/>
    <w:rsid w:val="00BF5636"/>
    <w:rsid w:val="00BF5A7F"/>
    <w:rsid w:val="00BF6776"/>
    <w:rsid w:val="00BF68A2"/>
    <w:rsid w:val="00BF6A05"/>
    <w:rsid w:val="00BF6C07"/>
    <w:rsid w:val="00BF6C80"/>
    <w:rsid w:val="00BF6D4E"/>
    <w:rsid w:val="00BF6F14"/>
    <w:rsid w:val="00BF709F"/>
    <w:rsid w:val="00BF72FC"/>
    <w:rsid w:val="00C00B88"/>
    <w:rsid w:val="00C00ED1"/>
    <w:rsid w:val="00C02271"/>
    <w:rsid w:val="00C025DB"/>
    <w:rsid w:val="00C02A82"/>
    <w:rsid w:val="00C02C0D"/>
    <w:rsid w:val="00C02D96"/>
    <w:rsid w:val="00C03893"/>
    <w:rsid w:val="00C03EA5"/>
    <w:rsid w:val="00C04145"/>
    <w:rsid w:val="00C043BC"/>
    <w:rsid w:val="00C0487F"/>
    <w:rsid w:val="00C0550F"/>
    <w:rsid w:val="00C055BD"/>
    <w:rsid w:val="00C05696"/>
    <w:rsid w:val="00C0598C"/>
    <w:rsid w:val="00C05BBF"/>
    <w:rsid w:val="00C06055"/>
    <w:rsid w:val="00C06180"/>
    <w:rsid w:val="00C0647E"/>
    <w:rsid w:val="00C06D1C"/>
    <w:rsid w:val="00C07031"/>
    <w:rsid w:val="00C078A9"/>
    <w:rsid w:val="00C07934"/>
    <w:rsid w:val="00C07BB6"/>
    <w:rsid w:val="00C07C8D"/>
    <w:rsid w:val="00C07FE9"/>
    <w:rsid w:val="00C10680"/>
    <w:rsid w:val="00C1109F"/>
    <w:rsid w:val="00C11F91"/>
    <w:rsid w:val="00C128D3"/>
    <w:rsid w:val="00C12FE9"/>
    <w:rsid w:val="00C15095"/>
    <w:rsid w:val="00C15172"/>
    <w:rsid w:val="00C158A4"/>
    <w:rsid w:val="00C16C01"/>
    <w:rsid w:val="00C171CC"/>
    <w:rsid w:val="00C17310"/>
    <w:rsid w:val="00C204DA"/>
    <w:rsid w:val="00C20866"/>
    <w:rsid w:val="00C20901"/>
    <w:rsid w:val="00C212E3"/>
    <w:rsid w:val="00C21889"/>
    <w:rsid w:val="00C21FF3"/>
    <w:rsid w:val="00C228F3"/>
    <w:rsid w:val="00C22B84"/>
    <w:rsid w:val="00C22C1B"/>
    <w:rsid w:val="00C22EBB"/>
    <w:rsid w:val="00C239B9"/>
    <w:rsid w:val="00C2447A"/>
    <w:rsid w:val="00C2475A"/>
    <w:rsid w:val="00C249B5"/>
    <w:rsid w:val="00C27320"/>
    <w:rsid w:val="00C2751D"/>
    <w:rsid w:val="00C305C6"/>
    <w:rsid w:val="00C30FEA"/>
    <w:rsid w:val="00C31666"/>
    <w:rsid w:val="00C31FD9"/>
    <w:rsid w:val="00C32361"/>
    <w:rsid w:val="00C326D9"/>
    <w:rsid w:val="00C32AB9"/>
    <w:rsid w:val="00C33C85"/>
    <w:rsid w:val="00C34B2D"/>
    <w:rsid w:val="00C34CF9"/>
    <w:rsid w:val="00C34D89"/>
    <w:rsid w:val="00C35A60"/>
    <w:rsid w:val="00C35E4D"/>
    <w:rsid w:val="00C36137"/>
    <w:rsid w:val="00C369A2"/>
    <w:rsid w:val="00C36AB6"/>
    <w:rsid w:val="00C379A0"/>
    <w:rsid w:val="00C400A6"/>
    <w:rsid w:val="00C401A4"/>
    <w:rsid w:val="00C4050E"/>
    <w:rsid w:val="00C40CAA"/>
    <w:rsid w:val="00C40CF2"/>
    <w:rsid w:val="00C4153C"/>
    <w:rsid w:val="00C421B5"/>
    <w:rsid w:val="00C4224A"/>
    <w:rsid w:val="00C42DFE"/>
    <w:rsid w:val="00C434AC"/>
    <w:rsid w:val="00C435F3"/>
    <w:rsid w:val="00C44546"/>
    <w:rsid w:val="00C449ED"/>
    <w:rsid w:val="00C44D4D"/>
    <w:rsid w:val="00C451E1"/>
    <w:rsid w:val="00C452AE"/>
    <w:rsid w:val="00C45D69"/>
    <w:rsid w:val="00C4606A"/>
    <w:rsid w:val="00C463C0"/>
    <w:rsid w:val="00C466D7"/>
    <w:rsid w:val="00C468D9"/>
    <w:rsid w:val="00C46CEF"/>
    <w:rsid w:val="00C474A8"/>
    <w:rsid w:val="00C474F7"/>
    <w:rsid w:val="00C4794B"/>
    <w:rsid w:val="00C47AA9"/>
    <w:rsid w:val="00C47E2C"/>
    <w:rsid w:val="00C50420"/>
    <w:rsid w:val="00C50761"/>
    <w:rsid w:val="00C50767"/>
    <w:rsid w:val="00C50B33"/>
    <w:rsid w:val="00C512D2"/>
    <w:rsid w:val="00C5192C"/>
    <w:rsid w:val="00C51E63"/>
    <w:rsid w:val="00C52198"/>
    <w:rsid w:val="00C527A8"/>
    <w:rsid w:val="00C52A58"/>
    <w:rsid w:val="00C534EE"/>
    <w:rsid w:val="00C53905"/>
    <w:rsid w:val="00C54480"/>
    <w:rsid w:val="00C549A6"/>
    <w:rsid w:val="00C54EF4"/>
    <w:rsid w:val="00C550C9"/>
    <w:rsid w:val="00C55A4E"/>
    <w:rsid w:val="00C55B3E"/>
    <w:rsid w:val="00C55FFA"/>
    <w:rsid w:val="00C56176"/>
    <w:rsid w:val="00C566A5"/>
    <w:rsid w:val="00C568DA"/>
    <w:rsid w:val="00C56938"/>
    <w:rsid w:val="00C56AA8"/>
    <w:rsid w:val="00C56D81"/>
    <w:rsid w:val="00C57DBD"/>
    <w:rsid w:val="00C57EE5"/>
    <w:rsid w:val="00C601A8"/>
    <w:rsid w:val="00C60244"/>
    <w:rsid w:val="00C611FD"/>
    <w:rsid w:val="00C61FF9"/>
    <w:rsid w:val="00C629C1"/>
    <w:rsid w:val="00C64222"/>
    <w:rsid w:val="00C644C2"/>
    <w:rsid w:val="00C65F65"/>
    <w:rsid w:val="00C6602E"/>
    <w:rsid w:val="00C661D5"/>
    <w:rsid w:val="00C6663E"/>
    <w:rsid w:val="00C700F7"/>
    <w:rsid w:val="00C7044B"/>
    <w:rsid w:val="00C7080B"/>
    <w:rsid w:val="00C713B9"/>
    <w:rsid w:val="00C715D0"/>
    <w:rsid w:val="00C71FE4"/>
    <w:rsid w:val="00C72305"/>
    <w:rsid w:val="00C7239E"/>
    <w:rsid w:val="00C72881"/>
    <w:rsid w:val="00C72FA9"/>
    <w:rsid w:val="00C732AA"/>
    <w:rsid w:val="00C73877"/>
    <w:rsid w:val="00C7482C"/>
    <w:rsid w:val="00C75345"/>
    <w:rsid w:val="00C7708C"/>
    <w:rsid w:val="00C77939"/>
    <w:rsid w:val="00C80025"/>
    <w:rsid w:val="00C80440"/>
    <w:rsid w:val="00C804B6"/>
    <w:rsid w:val="00C8156F"/>
    <w:rsid w:val="00C817C9"/>
    <w:rsid w:val="00C81E11"/>
    <w:rsid w:val="00C82B00"/>
    <w:rsid w:val="00C83932"/>
    <w:rsid w:val="00C83D55"/>
    <w:rsid w:val="00C846C6"/>
    <w:rsid w:val="00C849AC"/>
    <w:rsid w:val="00C862F4"/>
    <w:rsid w:val="00C8740E"/>
    <w:rsid w:val="00C87B55"/>
    <w:rsid w:val="00C9016A"/>
    <w:rsid w:val="00C90825"/>
    <w:rsid w:val="00C91B85"/>
    <w:rsid w:val="00C93127"/>
    <w:rsid w:val="00C941EE"/>
    <w:rsid w:val="00C9420F"/>
    <w:rsid w:val="00C94C39"/>
    <w:rsid w:val="00C94C67"/>
    <w:rsid w:val="00C95767"/>
    <w:rsid w:val="00C96E1A"/>
    <w:rsid w:val="00C97A70"/>
    <w:rsid w:val="00C97CA0"/>
    <w:rsid w:val="00C97DD1"/>
    <w:rsid w:val="00CA0107"/>
    <w:rsid w:val="00CA0D53"/>
    <w:rsid w:val="00CA11F5"/>
    <w:rsid w:val="00CA1685"/>
    <w:rsid w:val="00CA177A"/>
    <w:rsid w:val="00CA252C"/>
    <w:rsid w:val="00CA2D83"/>
    <w:rsid w:val="00CA2E2D"/>
    <w:rsid w:val="00CA3077"/>
    <w:rsid w:val="00CA3D1B"/>
    <w:rsid w:val="00CA45B7"/>
    <w:rsid w:val="00CA4610"/>
    <w:rsid w:val="00CA4CF1"/>
    <w:rsid w:val="00CA5609"/>
    <w:rsid w:val="00CA5AB9"/>
    <w:rsid w:val="00CA6500"/>
    <w:rsid w:val="00CA6687"/>
    <w:rsid w:val="00CA70DF"/>
    <w:rsid w:val="00CA75AD"/>
    <w:rsid w:val="00CA764F"/>
    <w:rsid w:val="00CA7664"/>
    <w:rsid w:val="00CA7B10"/>
    <w:rsid w:val="00CA7D45"/>
    <w:rsid w:val="00CA7EDB"/>
    <w:rsid w:val="00CB0676"/>
    <w:rsid w:val="00CB07E0"/>
    <w:rsid w:val="00CB0F85"/>
    <w:rsid w:val="00CB10C8"/>
    <w:rsid w:val="00CB18A0"/>
    <w:rsid w:val="00CB30A9"/>
    <w:rsid w:val="00CB3267"/>
    <w:rsid w:val="00CB33D5"/>
    <w:rsid w:val="00CB3852"/>
    <w:rsid w:val="00CB636A"/>
    <w:rsid w:val="00CB76E1"/>
    <w:rsid w:val="00CC0026"/>
    <w:rsid w:val="00CC008F"/>
    <w:rsid w:val="00CC0671"/>
    <w:rsid w:val="00CC0AE3"/>
    <w:rsid w:val="00CC1897"/>
    <w:rsid w:val="00CC2017"/>
    <w:rsid w:val="00CC20E7"/>
    <w:rsid w:val="00CC21C5"/>
    <w:rsid w:val="00CC2945"/>
    <w:rsid w:val="00CC29A2"/>
    <w:rsid w:val="00CC35CF"/>
    <w:rsid w:val="00CC4093"/>
    <w:rsid w:val="00CC45D0"/>
    <w:rsid w:val="00CC480F"/>
    <w:rsid w:val="00CC62E4"/>
    <w:rsid w:val="00CC691C"/>
    <w:rsid w:val="00CC76E9"/>
    <w:rsid w:val="00CC76F8"/>
    <w:rsid w:val="00CD00C5"/>
    <w:rsid w:val="00CD1245"/>
    <w:rsid w:val="00CD1785"/>
    <w:rsid w:val="00CD1952"/>
    <w:rsid w:val="00CD1F38"/>
    <w:rsid w:val="00CD287D"/>
    <w:rsid w:val="00CD2CB4"/>
    <w:rsid w:val="00CD307E"/>
    <w:rsid w:val="00CD3C4B"/>
    <w:rsid w:val="00CD3DCE"/>
    <w:rsid w:val="00CD4393"/>
    <w:rsid w:val="00CD4B48"/>
    <w:rsid w:val="00CD57DD"/>
    <w:rsid w:val="00CD5AD0"/>
    <w:rsid w:val="00CD6F1F"/>
    <w:rsid w:val="00CD736C"/>
    <w:rsid w:val="00CE0C78"/>
    <w:rsid w:val="00CE0CCC"/>
    <w:rsid w:val="00CE0D17"/>
    <w:rsid w:val="00CE1AFD"/>
    <w:rsid w:val="00CE2E79"/>
    <w:rsid w:val="00CE326F"/>
    <w:rsid w:val="00CE34C0"/>
    <w:rsid w:val="00CE398F"/>
    <w:rsid w:val="00CE3E7C"/>
    <w:rsid w:val="00CE4A5E"/>
    <w:rsid w:val="00CE53EB"/>
    <w:rsid w:val="00CE6603"/>
    <w:rsid w:val="00CE6ACD"/>
    <w:rsid w:val="00CF01E0"/>
    <w:rsid w:val="00CF086A"/>
    <w:rsid w:val="00CF0BB6"/>
    <w:rsid w:val="00CF0F44"/>
    <w:rsid w:val="00CF13D6"/>
    <w:rsid w:val="00CF2800"/>
    <w:rsid w:val="00CF4525"/>
    <w:rsid w:val="00CF5D99"/>
    <w:rsid w:val="00CF5DA1"/>
    <w:rsid w:val="00CF5DDF"/>
    <w:rsid w:val="00CF61DA"/>
    <w:rsid w:val="00CF647D"/>
    <w:rsid w:val="00CF71CF"/>
    <w:rsid w:val="00CF7435"/>
    <w:rsid w:val="00CF75B3"/>
    <w:rsid w:val="00CF7C1D"/>
    <w:rsid w:val="00CF7E99"/>
    <w:rsid w:val="00CF7F97"/>
    <w:rsid w:val="00D00930"/>
    <w:rsid w:val="00D014BB"/>
    <w:rsid w:val="00D01715"/>
    <w:rsid w:val="00D01C66"/>
    <w:rsid w:val="00D01D80"/>
    <w:rsid w:val="00D02518"/>
    <w:rsid w:val="00D028EA"/>
    <w:rsid w:val="00D04634"/>
    <w:rsid w:val="00D0472B"/>
    <w:rsid w:val="00D04AAA"/>
    <w:rsid w:val="00D04BDE"/>
    <w:rsid w:val="00D04DC5"/>
    <w:rsid w:val="00D0526D"/>
    <w:rsid w:val="00D05568"/>
    <w:rsid w:val="00D057B3"/>
    <w:rsid w:val="00D05E0D"/>
    <w:rsid w:val="00D0645A"/>
    <w:rsid w:val="00D06CA3"/>
    <w:rsid w:val="00D07437"/>
    <w:rsid w:val="00D0763A"/>
    <w:rsid w:val="00D07AE2"/>
    <w:rsid w:val="00D10087"/>
    <w:rsid w:val="00D1008C"/>
    <w:rsid w:val="00D10DEF"/>
    <w:rsid w:val="00D11AD5"/>
    <w:rsid w:val="00D11DAD"/>
    <w:rsid w:val="00D131F1"/>
    <w:rsid w:val="00D133A4"/>
    <w:rsid w:val="00D135B3"/>
    <w:rsid w:val="00D14252"/>
    <w:rsid w:val="00D14400"/>
    <w:rsid w:val="00D149EC"/>
    <w:rsid w:val="00D14B2B"/>
    <w:rsid w:val="00D14FAE"/>
    <w:rsid w:val="00D1583B"/>
    <w:rsid w:val="00D15A90"/>
    <w:rsid w:val="00D1672B"/>
    <w:rsid w:val="00D17D23"/>
    <w:rsid w:val="00D2084F"/>
    <w:rsid w:val="00D20EAF"/>
    <w:rsid w:val="00D2206D"/>
    <w:rsid w:val="00D22780"/>
    <w:rsid w:val="00D22A39"/>
    <w:rsid w:val="00D2416A"/>
    <w:rsid w:val="00D242EB"/>
    <w:rsid w:val="00D24417"/>
    <w:rsid w:val="00D254D4"/>
    <w:rsid w:val="00D254F9"/>
    <w:rsid w:val="00D25556"/>
    <w:rsid w:val="00D25C02"/>
    <w:rsid w:val="00D26292"/>
    <w:rsid w:val="00D264C5"/>
    <w:rsid w:val="00D26934"/>
    <w:rsid w:val="00D26CCE"/>
    <w:rsid w:val="00D270B7"/>
    <w:rsid w:val="00D279D9"/>
    <w:rsid w:val="00D279F5"/>
    <w:rsid w:val="00D27F1D"/>
    <w:rsid w:val="00D308DD"/>
    <w:rsid w:val="00D30BB8"/>
    <w:rsid w:val="00D30BDF"/>
    <w:rsid w:val="00D313B9"/>
    <w:rsid w:val="00D315CE"/>
    <w:rsid w:val="00D316FC"/>
    <w:rsid w:val="00D31C71"/>
    <w:rsid w:val="00D32BFA"/>
    <w:rsid w:val="00D32CC0"/>
    <w:rsid w:val="00D32E41"/>
    <w:rsid w:val="00D33D15"/>
    <w:rsid w:val="00D33F0F"/>
    <w:rsid w:val="00D33FD7"/>
    <w:rsid w:val="00D346D9"/>
    <w:rsid w:val="00D34E15"/>
    <w:rsid w:val="00D35F5C"/>
    <w:rsid w:val="00D36C5C"/>
    <w:rsid w:val="00D379A1"/>
    <w:rsid w:val="00D37D64"/>
    <w:rsid w:val="00D40D5D"/>
    <w:rsid w:val="00D40DC8"/>
    <w:rsid w:val="00D41EDB"/>
    <w:rsid w:val="00D42240"/>
    <w:rsid w:val="00D42249"/>
    <w:rsid w:val="00D42383"/>
    <w:rsid w:val="00D42549"/>
    <w:rsid w:val="00D427B7"/>
    <w:rsid w:val="00D4298A"/>
    <w:rsid w:val="00D42B6F"/>
    <w:rsid w:val="00D455EF"/>
    <w:rsid w:val="00D456B6"/>
    <w:rsid w:val="00D45865"/>
    <w:rsid w:val="00D45F0E"/>
    <w:rsid w:val="00D4681E"/>
    <w:rsid w:val="00D47034"/>
    <w:rsid w:val="00D47412"/>
    <w:rsid w:val="00D474A3"/>
    <w:rsid w:val="00D47A44"/>
    <w:rsid w:val="00D47B3B"/>
    <w:rsid w:val="00D47BB4"/>
    <w:rsid w:val="00D47FC9"/>
    <w:rsid w:val="00D50233"/>
    <w:rsid w:val="00D50895"/>
    <w:rsid w:val="00D508D1"/>
    <w:rsid w:val="00D50AAC"/>
    <w:rsid w:val="00D50BF9"/>
    <w:rsid w:val="00D50EEC"/>
    <w:rsid w:val="00D51614"/>
    <w:rsid w:val="00D51BEE"/>
    <w:rsid w:val="00D52465"/>
    <w:rsid w:val="00D52490"/>
    <w:rsid w:val="00D52804"/>
    <w:rsid w:val="00D53227"/>
    <w:rsid w:val="00D533AB"/>
    <w:rsid w:val="00D5398C"/>
    <w:rsid w:val="00D53F0A"/>
    <w:rsid w:val="00D54265"/>
    <w:rsid w:val="00D546BA"/>
    <w:rsid w:val="00D54CB1"/>
    <w:rsid w:val="00D55226"/>
    <w:rsid w:val="00D55484"/>
    <w:rsid w:val="00D55815"/>
    <w:rsid w:val="00D56077"/>
    <w:rsid w:val="00D56160"/>
    <w:rsid w:val="00D57173"/>
    <w:rsid w:val="00D57AC7"/>
    <w:rsid w:val="00D60183"/>
    <w:rsid w:val="00D607AA"/>
    <w:rsid w:val="00D60D9D"/>
    <w:rsid w:val="00D611CA"/>
    <w:rsid w:val="00D613E5"/>
    <w:rsid w:val="00D616AB"/>
    <w:rsid w:val="00D61A3F"/>
    <w:rsid w:val="00D61B6A"/>
    <w:rsid w:val="00D61BBC"/>
    <w:rsid w:val="00D62C6B"/>
    <w:rsid w:val="00D642B0"/>
    <w:rsid w:val="00D64D26"/>
    <w:rsid w:val="00D64F2C"/>
    <w:rsid w:val="00D650F5"/>
    <w:rsid w:val="00D65A73"/>
    <w:rsid w:val="00D65B02"/>
    <w:rsid w:val="00D66AF4"/>
    <w:rsid w:val="00D66BA0"/>
    <w:rsid w:val="00D6750E"/>
    <w:rsid w:val="00D67763"/>
    <w:rsid w:val="00D67C40"/>
    <w:rsid w:val="00D70176"/>
    <w:rsid w:val="00D70207"/>
    <w:rsid w:val="00D705F5"/>
    <w:rsid w:val="00D706B5"/>
    <w:rsid w:val="00D70737"/>
    <w:rsid w:val="00D70916"/>
    <w:rsid w:val="00D715D7"/>
    <w:rsid w:val="00D7161B"/>
    <w:rsid w:val="00D71A4E"/>
    <w:rsid w:val="00D71AA6"/>
    <w:rsid w:val="00D72328"/>
    <w:rsid w:val="00D72CA5"/>
    <w:rsid w:val="00D72EEC"/>
    <w:rsid w:val="00D73434"/>
    <w:rsid w:val="00D74023"/>
    <w:rsid w:val="00D74025"/>
    <w:rsid w:val="00D740FE"/>
    <w:rsid w:val="00D742E8"/>
    <w:rsid w:val="00D7519E"/>
    <w:rsid w:val="00D75554"/>
    <w:rsid w:val="00D7702B"/>
    <w:rsid w:val="00D77308"/>
    <w:rsid w:val="00D77383"/>
    <w:rsid w:val="00D77B8D"/>
    <w:rsid w:val="00D8013D"/>
    <w:rsid w:val="00D8109E"/>
    <w:rsid w:val="00D818CF"/>
    <w:rsid w:val="00D81ED7"/>
    <w:rsid w:val="00D8257D"/>
    <w:rsid w:val="00D827A5"/>
    <w:rsid w:val="00D829A3"/>
    <w:rsid w:val="00D83B5E"/>
    <w:rsid w:val="00D83D64"/>
    <w:rsid w:val="00D83F37"/>
    <w:rsid w:val="00D83FDD"/>
    <w:rsid w:val="00D84329"/>
    <w:rsid w:val="00D84519"/>
    <w:rsid w:val="00D8482D"/>
    <w:rsid w:val="00D84FA2"/>
    <w:rsid w:val="00D85C2F"/>
    <w:rsid w:val="00D86214"/>
    <w:rsid w:val="00D86C8B"/>
    <w:rsid w:val="00D9144F"/>
    <w:rsid w:val="00D91A37"/>
    <w:rsid w:val="00D91EC4"/>
    <w:rsid w:val="00D91FD0"/>
    <w:rsid w:val="00D92C13"/>
    <w:rsid w:val="00D92E9C"/>
    <w:rsid w:val="00D93418"/>
    <w:rsid w:val="00D937CD"/>
    <w:rsid w:val="00D94664"/>
    <w:rsid w:val="00D94A16"/>
    <w:rsid w:val="00D94BE5"/>
    <w:rsid w:val="00D94E65"/>
    <w:rsid w:val="00D9602E"/>
    <w:rsid w:val="00D96197"/>
    <w:rsid w:val="00D97395"/>
    <w:rsid w:val="00DA007D"/>
    <w:rsid w:val="00DA009E"/>
    <w:rsid w:val="00DA0E65"/>
    <w:rsid w:val="00DA14AA"/>
    <w:rsid w:val="00DA22DA"/>
    <w:rsid w:val="00DA246A"/>
    <w:rsid w:val="00DA2DAD"/>
    <w:rsid w:val="00DA3392"/>
    <w:rsid w:val="00DA3858"/>
    <w:rsid w:val="00DA3F29"/>
    <w:rsid w:val="00DA4367"/>
    <w:rsid w:val="00DA4DEA"/>
    <w:rsid w:val="00DA4EF0"/>
    <w:rsid w:val="00DA5216"/>
    <w:rsid w:val="00DA6155"/>
    <w:rsid w:val="00DB0AAB"/>
    <w:rsid w:val="00DB0B11"/>
    <w:rsid w:val="00DB22C7"/>
    <w:rsid w:val="00DB2353"/>
    <w:rsid w:val="00DB29B3"/>
    <w:rsid w:val="00DB2BC6"/>
    <w:rsid w:val="00DB4C54"/>
    <w:rsid w:val="00DB5608"/>
    <w:rsid w:val="00DB5681"/>
    <w:rsid w:val="00DB59FC"/>
    <w:rsid w:val="00DB60C6"/>
    <w:rsid w:val="00DB612F"/>
    <w:rsid w:val="00DB68D9"/>
    <w:rsid w:val="00DB6905"/>
    <w:rsid w:val="00DC0263"/>
    <w:rsid w:val="00DC0446"/>
    <w:rsid w:val="00DC0B72"/>
    <w:rsid w:val="00DC0C38"/>
    <w:rsid w:val="00DC0FC0"/>
    <w:rsid w:val="00DC1607"/>
    <w:rsid w:val="00DC1E8C"/>
    <w:rsid w:val="00DC24BC"/>
    <w:rsid w:val="00DC28A3"/>
    <w:rsid w:val="00DC292B"/>
    <w:rsid w:val="00DC2C11"/>
    <w:rsid w:val="00DC2E53"/>
    <w:rsid w:val="00DC45E5"/>
    <w:rsid w:val="00DC467F"/>
    <w:rsid w:val="00DC5788"/>
    <w:rsid w:val="00DC7872"/>
    <w:rsid w:val="00DC7909"/>
    <w:rsid w:val="00DC7A40"/>
    <w:rsid w:val="00DC7E43"/>
    <w:rsid w:val="00DC7F54"/>
    <w:rsid w:val="00DD031D"/>
    <w:rsid w:val="00DD0879"/>
    <w:rsid w:val="00DD08FA"/>
    <w:rsid w:val="00DD0A86"/>
    <w:rsid w:val="00DD0DBA"/>
    <w:rsid w:val="00DD1537"/>
    <w:rsid w:val="00DD20FA"/>
    <w:rsid w:val="00DD22E8"/>
    <w:rsid w:val="00DD245C"/>
    <w:rsid w:val="00DD25C8"/>
    <w:rsid w:val="00DD27B8"/>
    <w:rsid w:val="00DD2918"/>
    <w:rsid w:val="00DD2DA5"/>
    <w:rsid w:val="00DD3520"/>
    <w:rsid w:val="00DD452B"/>
    <w:rsid w:val="00DD4BBA"/>
    <w:rsid w:val="00DD53F4"/>
    <w:rsid w:val="00DD57DD"/>
    <w:rsid w:val="00DD6553"/>
    <w:rsid w:val="00DD6907"/>
    <w:rsid w:val="00DD6D13"/>
    <w:rsid w:val="00DD6E00"/>
    <w:rsid w:val="00DD7DA1"/>
    <w:rsid w:val="00DE1384"/>
    <w:rsid w:val="00DE2C64"/>
    <w:rsid w:val="00DE315F"/>
    <w:rsid w:val="00DE33BF"/>
    <w:rsid w:val="00DE3855"/>
    <w:rsid w:val="00DE40D5"/>
    <w:rsid w:val="00DE4475"/>
    <w:rsid w:val="00DE4A6F"/>
    <w:rsid w:val="00DE530B"/>
    <w:rsid w:val="00DE66A5"/>
    <w:rsid w:val="00DE69AD"/>
    <w:rsid w:val="00DE6C55"/>
    <w:rsid w:val="00DE6C76"/>
    <w:rsid w:val="00DF0611"/>
    <w:rsid w:val="00DF0DD1"/>
    <w:rsid w:val="00DF10C3"/>
    <w:rsid w:val="00DF1761"/>
    <w:rsid w:val="00DF18CE"/>
    <w:rsid w:val="00DF2B13"/>
    <w:rsid w:val="00DF2D11"/>
    <w:rsid w:val="00DF2D3B"/>
    <w:rsid w:val="00DF2F9E"/>
    <w:rsid w:val="00DF33EC"/>
    <w:rsid w:val="00DF3B57"/>
    <w:rsid w:val="00DF3BA2"/>
    <w:rsid w:val="00DF3BAC"/>
    <w:rsid w:val="00DF3F98"/>
    <w:rsid w:val="00DF4359"/>
    <w:rsid w:val="00DF69DF"/>
    <w:rsid w:val="00DF7999"/>
    <w:rsid w:val="00DF7E07"/>
    <w:rsid w:val="00E00054"/>
    <w:rsid w:val="00E00066"/>
    <w:rsid w:val="00E003B4"/>
    <w:rsid w:val="00E00688"/>
    <w:rsid w:val="00E008D5"/>
    <w:rsid w:val="00E00B01"/>
    <w:rsid w:val="00E00E87"/>
    <w:rsid w:val="00E013AB"/>
    <w:rsid w:val="00E016DE"/>
    <w:rsid w:val="00E01C33"/>
    <w:rsid w:val="00E023E3"/>
    <w:rsid w:val="00E0273D"/>
    <w:rsid w:val="00E0278B"/>
    <w:rsid w:val="00E027BA"/>
    <w:rsid w:val="00E02CA0"/>
    <w:rsid w:val="00E02F78"/>
    <w:rsid w:val="00E03074"/>
    <w:rsid w:val="00E030D0"/>
    <w:rsid w:val="00E033C6"/>
    <w:rsid w:val="00E03583"/>
    <w:rsid w:val="00E039DB"/>
    <w:rsid w:val="00E03E54"/>
    <w:rsid w:val="00E043C6"/>
    <w:rsid w:val="00E04851"/>
    <w:rsid w:val="00E04D8D"/>
    <w:rsid w:val="00E056C2"/>
    <w:rsid w:val="00E0668A"/>
    <w:rsid w:val="00E07476"/>
    <w:rsid w:val="00E07C4C"/>
    <w:rsid w:val="00E07D1C"/>
    <w:rsid w:val="00E07F02"/>
    <w:rsid w:val="00E07F6F"/>
    <w:rsid w:val="00E1037A"/>
    <w:rsid w:val="00E10435"/>
    <w:rsid w:val="00E1046A"/>
    <w:rsid w:val="00E10DEE"/>
    <w:rsid w:val="00E128AA"/>
    <w:rsid w:val="00E12D55"/>
    <w:rsid w:val="00E12F8B"/>
    <w:rsid w:val="00E13294"/>
    <w:rsid w:val="00E143E7"/>
    <w:rsid w:val="00E14400"/>
    <w:rsid w:val="00E147BE"/>
    <w:rsid w:val="00E14BD1"/>
    <w:rsid w:val="00E15A2B"/>
    <w:rsid w:val="00E16672"/>
    <w:rsid w:val="00E1708C"/>
    <w:rsid w:val="00E17CA7"/>
    <w:rsid w:val="00E203AB"/>
    <w:rsid w:val="00E204A5"/>
    <w:rsid w:val="00E207E6"/>
    <w:rsid w:val="00E21269"/>
    <w:rsid w:val="00E21ECF"/>
    <w:rsid w:val="00E21EEA"/>
    <w:rsid w:val="00E2224C"/>
    <w:rsid w:val="00E226BF"/>
    <w:rsid w:val="00E2290E"/>
    <w:rsid w:val="00E235F2"/>
    <w:rsid w:val="00E2381A"/>
    <w:rsid w:val="00E250F9"/>
    <w:rsid w:val="00E25143"/>
    <w:rsid w:val="00E25502"/>
    <w:rsid w:val="00E255E8"/>
    <w:rsid w:val="00E258D0"/>
    <w:rsid w:val="00E26181"/>
    <w:rsid w:val="00E26C94"/>
    <w:rsid w:val="00E27CDE"/>
    <w:rsid w:val="00E27EC3"/>
    <w:rsid w:val="00E30654"/>
    <w:rsid w:val="00E30A8A"/>
    <w:rsid w:val="00E30B32"/>
    <w:rsid w:val="00E314B0"/>
    <w:rsid w:val="00E317B7"/>
    <w:rsid w:val="00E31C0D"/>
    <w:rsid w:val="00E321C2"/>
    <w:rsid w:val="00E326F8"/>
    <w:rsid w:val="00E32BD7"/>
    <w:rsid w:val="00E32D13"/>
    <w:rsid w:val="00E32E6C"/>
    <w:rsid w:val="00E32E86"/>
    <w:rsid w:val="00E33885"/>
    <w:rsid w:val="00E3462B"/>
    <w:rsid w:val="00E34BE4"/>
    <w:rsid w:val="00E34C0C"/>
    <w:rsid w:val="00E3507B"/>
    <w:rsid w:val="00E3586F"/>
    <w:rsid w:val="00E35971"/>
    <w:rsid w:val="00E36007"/>
    <w:rsid w:val="00E36410"/>
    <w:rsid w:val="00E36FAA"/>
    <w:rsid w:val="00E37BA0"/>
    <w:rsid w:val="00E401BF"/>
    <w:rsid w:val="00E40405"/>
    <w:rsid w:val="00E40434"/>
    <w:rsid w:val="00E41450"/>
    <w:rsid w:val="00E426EA"/>
    <w:rsid w:val="00E4320C"/>
    <w:rsid w:val="00E43558"/>
    <w:rsid w:val="00E43CED"/>
    <w:rsid w:val="00E43E47"/>
    <w:rsid w:val="00E43ED3"/>
    <w:rsid w:val="00E44128"/>
    <w:rsid w:val="00E448EC"/>
    <w:rsid w:val="00E44936"/>
    <w:rsid w:val="00E44A5B"/>
    <w:rsid w:val="00E44FB1"/>
    <w:rsid w:val="00E45878"/>
    <w:rsid w:val="00E45CAC"/>
    <w:rsid w:val="00E4626A"/>
    <w:rsid w:val="00E46664"/>
    <w:rsid w:val="00E475AA"/>
    <w:rsid w:val="00E47F76"/>
    <w:rsid w:val="00E500AC"/>
    <w:rsid w:val="00E50477"/>
    <w:rsid w:val="00E50806"/>
    <w:rsid w:val="00E50920"/>
    <w:rsid w:val="00E50E30"/>
    <w:rsid w:val="00E513D3"/>
    <w:rsid w:val="00E51D0E"/>
    <w:rsid w:val="00E5221F"/>
    <w:rsid w:val="00E529E8"/>
    <w:rsid w:val="00E52CB0"/>
    <w:rsid w:val="00E52D03"/>
    <w:rsid w:val="00E534AA"/>
    <w:rsid w:val="00E54EC8"/>
    <w:rsid w:val="00E551F8"/>
    <w:rsid w:val="00E560FF"/>
    <w:rsid w:val="00E563FC"/>
    <w:rsid w:val="00E56909"/>
    <w:rsid w:val="00E56D6B"/>
    <w:rsid w:val="00E614B3"/>
    <w:rsid w:val="00E61F4F"/>
    <w:rsid w:val="00E62D74"/>
    <w:rsid w:val="00E631D4"/>
    <w:rsid w:val="00E632BA"/>
    <w:rsid w:val="00E636D7"/>
    <w:rsid w:val="00E63EB3"/>
    <w:rsid w:val="00E64CAE"/>
    <w:rsid w:val="00E65469"/>
    <w:rsid w:val="00E65961"/>
    <w:rsid w:val="00E65A2A"/>
    <w:rsid w:val="00E65FB5"/>
    <w:rsid w:val="00E660E8"/>
    <w:rsid w:val="00E661AA"/>
    <w:rsid w:val="00E666BE"/>
    <w:rsid w:val="00E66EA5"/>
    <w:rsid w:val="00E67074"/>
    <w:rsid w:val="00E6710A"/>
    <w:rsid w:val="00E67365"/>
    <w:rsid w:val="00E706E7"/>
    <w:rsid w:val="00E70E45"/>
    <w:rsid w:val="00E71790"/>
    <w:rsid w:val="00E71F48"/>
    <w:rsid w:val="00E72B2B"/>
    <w:rsid w:val="00E72B6E"/>
    <w:rsid w:val="00E72F09"/>
    <w:rsid w:val="00E73462"/>
    <w:rsid w:val="00E73578"/>
    <w:rsid w:val="00E738F3"/>
    <w:rsid w:val="00E73DA3"/>
    <w:rsid w:val="00E7456F"/>
    <w:rsid w:val="00E74A36"/>
    <w:rsid w:val="00E74CF6"/>
    <w:rsid w:val="00E75076"/>
    <w:rsid w:val="00E75380"/>
    <w:rsid w:val="00E76259"/>
    <w:rsid w:val="00E76688"/>
    <w:rsid w:val="00E76B5F"/>
    <w:rsid w:val="00E77928"/>
    <w:rsid w:val="00E77D1F"/>
    <w:rsid w:val="00E807E7"/>
    <w:rsid w:val="00E80888"/>
    <w:rsid w:val="00E80BDA"/>
    <w:rsid w:val="00E821A4"/>
    <w:rsid w:val="00E8265D"/>
    <w:rsid w:val="00E82795"/>
    <w:rsid w:val="00E828DC"/>
    <w:rsid w:val="00E83463"/>
    <w:rsid w:val="00E83CE5"/>
    <w:rsid w:val="00E84369"/>
    <w:rsid w:val="00E845DF"/>
    <w:rsid w:val="00E85AFD"/>
    <w:rsid w:val="00E85B93"/>
    <w:rsid w:val="00E85C00"/>
    <w:rsid w:val="00E86914"/>
    <w:rsid w:val="00E86A21"/>
    <w:rsid w:val="00E87CA8"/>
    <w:rsid w:val="00E90048"/>
    <w:rsid w:val="00E9028C"/>
    <w:rsid w:val="00E9057D"/>
    <w:rsid w:val="00E90601"/>
    <w:rsid w:val="00E90999"/>
    <w:rsid w:val="00E90CE6"/>
    <w:rsid w:val="00E90E99"/>
    <w:rsid w:val="00E912A6"/>
    <w:rsid w:val="00E91449"/>
    <w:rsid w:val="00E9257F"/>
    <w:rsid w:val="00E92C46"/>
    <w:rsid w:val="00E92E16"/>
    <w:rsid w:val="00E92FAD"/>
    <w:rsid w:val="00E9438F"/>
    <w:rsid w:val="00E94E67"/>
    <w:rsid w:val="00E96498"/>
    <w:rsid w:val="00EA0BBB"/>
    <w:rsid w:val="00EA0C0A"/>
    <w:rsid w:val="00EA136B"/>
    <w:rsid w:val="00EA17AE"/>
    <w:rsid w:val="00EA1D43"/>
    <w:rsid w:val="00EA2249"/>
    <w:rsid w:val="00EA2E4F"/>
    <w:rsid w:val="00EA3088"/>
    <w:rsid w:val="00EA3221"/>
    <w:rsid w:val="00EA32EA"/>
    <w:rsid w:val="00EA3AA9"/>
    <w:rsid w:val="00EA3D6A"/>
    <w:rsid w:val="00EA44ED"/>
    <w:rsid w:val="00EA6D0F"/>
    <w:rsid w:val="00EA7326"/>
    <w:rsid w:val="00EA7500"/>
    <w:rsid w:val="00EA77E3"/>
    <w:rsid w:val="00EA79DA"/>
    <w:rsid w:val="00EB0B91"/>
    <w:rsid w:val="00EB1154"/>
    <w:rsid w:val="00EB145F"/>
    <w:rsid w:val="00EB1BCE"/>
    <w:rsid w:val="00EB2081"/>
    <w:rsid w:val="00EB20E8"/>
    <w:rsid w:val="00EB2524"/>
    <w:rsid w:val="00EB265B"/>
    <w:rsid w:val="00EB26E2"/>
    <w:rsid w:val="00EB39EE"/>
    <w:rsid w:val="00EB4135"/>
    <w:rsid w:val="00EB418F"/>
    <w:rsid w:val="00EB4B3A"/>
    <w:rsid w:val="00EB5512"/>
    <w:rsid w:val="00EB5744"/>
    <w:rsid w:val="00EB5F34"/>
    <w:rsid w:val="00EB7DBC"/>
    <w:rsid w:val="00EC0373"/>
    <w:rsid w:val="00EC0C09"/>
    <w:rsid w:val="00EC1112"/>
    <w:rsid w:val="00EC11FC"/>
    <w:rsid w:val="00EC129F"/>
    <w:rsid w:val="00EC280E"/>
    <w:rsid w:val="00EC3502"/>
    <w:rsid w:val="00EC3DDF"/>
    <w:rsid w:val="00EC3E8B"/>
    <w:rsid w:val="00EC41B2"/>
    <w:rsid w:val="00EC4342"/>
    <w:rsid w:val="00EC4CBA"/>
    <w:rsid w:val="00EC4FD4"/>
    <w:rsid w:val="00EC59BA"/>
    <w:rsid w:val="00EC5EA1"/>
    <w:rsid w:val="00EC63BE"/>
    <w:rsid w:val="00EC6706"/>
    <w:rsid w:val="00EC6936"/>
    <w:rsid w:val="00EC770A"/>
    <w:rsid w:val="00EC77F2"/>
    <w:rsid w:val="00ED046A"/>
    <w:rsid w:val="00ED0C42"/>
    <w:rsid w:val="00ED0C49"/>
    <w:rsid w:val="00ED1367"/>
    <w:rsid w:val="00ED162A"/>
    <w:rsid w:val="00ED1E91"/>
    <w:rsid w:val="00ED21B0"/>
    <w:rsid w:val="00ED2776"/>
    <w:rsid w:val="00ED3125"/>
    <w:rsid w:val="00ED3803"/>
    <w:rsid w:val="00ED3F55"/>
    <w:rsid w:val="00ED40A1"/>
    <w:rsid w:val="00ED4612"/>
    <w:rsid w:val="00ED4ECA"/>
    <w:rsid w:val="00ED527A"/>
    <w:rsid w:val="00ED5421"/>
    <w:rsid w:val="00ED5F4D"/>
    <w:rsid w:val="00ED61DE"/>
    <w:rsid w:val="00ED64EA"/>
    <w:rsid w:val="00ED6C94"/>
    <w:rsid w:val="00ED7468"/>
    <w:rsid w:val="00ED74BF"/>
    <w:rsid w:val="00EE0F79"/>
    <w:rsid w:val="00EE14AA"/>
    <w:rsid w:val="00EE247D"/>
    <w:rsid w:val="00EE24C0"/>
    <w:rsid w:val="00EE2599"/>
    <w:rsid w:val="00EE2754"/>
    <w:rsid w:val="00EE35AC"/>
    <w:rsid w:val="00EE3B90"/>
    <w:rsid w:val="00EE3C9E"/>
    <w:rsid w:val="00EE3CBC"/>
    <w:rsid w:val="00EE5405"/>
    <w:rsid w:val="00EE68AB"/>
    <w:rsid w:val="00EE6B8C"/>
    <w:rsid w:val="00EE7166"/>
    <w:rsid w:val="00EE7274"/>
    <w:rsid w:val="00EE7519"/>
    <w:rsid w:val="00EF04ED"/>
    <w:rsid w:val="00EF1210"/>
    <w:rsid w:val="00EF1326"/>
    <w:rsid w:val="00EF1F5F"/>
    <w:rsid w:val="00EF25BD"/>
    <w:rsid w:val="00EF2FF4"/>
    <w:rsid w:val="00EF3195"/>
    <w:rsid w:val="00EF36D0"/>
    <w:rsid w:val="00EF3D75"/>
    <w:rsid w:val="00EF43FD"/>
    <w:rsid w:val="00EF4741"/>
    <w:rsid w:val="00EF6D42"/>
    <w:rsid w:val="00F007AC"/>
    <w:rsid w:val="00F0080E"/>
    <w:rsid w:val="00F010D8"/>
    <w:rsid w:val="00F01A81"/>
    <w:rsid w:val="00F01EC5"/>
    <w:rsid w:val="00F0212C"/>
    <w:rsid w:val="00F02479"/>
    <w:rsid w:val="00F02DD3"/>
    <w:rsid w:val="00F031DC"/>
    <w:rsid w:val="00F0474B"/>
    <w:rsid w:val="00F049B9"/>
    <w:rsid w:val="00F06986"/>
    <w:rsid w:val="00F06EC7"/>
    <w:rsid w:val="00F06ED5"/>
    <w:rsid w:val="00F07236"/>
    <w:rsid w:val="00F07479"/>
    <w:rsid w:val="00F0779B"/>
    <w:rsid w:val="00F079C4"/>
    <w:rsid w:val="00F07AB0"/>
    <w:rsid w:val="00F102B1"/>
    <w:rsid w:val="00F102FB"/>
    <w:rsid w:val="00F1110E"/>
    <w:rsid w:val="00F11419"/>
    <w:rsid w:val="00F114D7"/>
    <w:rsid w:val="00F1183A"/>
    <w:rsid w:val="00F11B7A"/>
    <w:rsid w:val="00F11D19"/>
    <w:rsid w:val="00F1269D"/>
    <w:rsid w:val="00F128E5"/>
    <w:rsid w:val="00F12F7E"/>
    <w:rsid w:val="00F12FA7"/>
    <w:rsid w:val="00F142BA"/>
    <w:rsid w:val="00F1474E"/>
    <w:rsid w:val="00F147D8"/>
    <w:rsid w:val="00F149FB"/>
    <w:rsid w:val="00F14A43"/>
    <w:rsid w:val="00F14C31"/>
    <w:rsid w:val="00F1600A"/>
    <w:rsid w:val="00F16338"/>
    <w:rsid w:val="00F16CEB"/>
    <w:rsid w:val="00F16D1C"/>
    <w:rsid w:val="00F17576"/>
    <w:rsid w:val="00F176AA"/>
    <w:rsid w:val="00F20372"/>
    <w:rsid w:val="00F207F1"/>
    <w:rsid w:val="00F20EA9"/>
    <w:rsid w:val="00F211C3"/>
    <w:rsid w:val="00F2192E"/>
    <w:rsid w:val="00F21968"/>
    <w:rsid w:val="00F219AF"/>
    <w:rsid w:val="00F21A47"/>
    <w:rsid w:val="00F21E6C"/>
    <w:rsid w:val="00F22459"/>
    <w:rsid w:val="00F22622"/>
    <w:rsid w:val="00F226F6"/>
    <w:rsid w:val="00F2316D"/>
    <w:rsid w:val="00F23980"/>
    <w:rsid w:val="00F23C53"/>
    <w:rsid w:val="00F24B83"/>
    <w:rsid w:val="00F25268"/>
    <w:rsid w:val="00F27530"/>
    <w:rsid w:val="00F279F8"/>
    <w:rsid w:val="00F307AA"/>
    <w:rsid w:val="00F30C4B"/>
    <w:rsid w:val="00F3170D"/>
    <w:rsid w:val="00F3180C"/>
    <w:rsid w:val="00F3180E"/>
    <w:rsid w:val="00F31858"/>
    <w:rsid w:val="00F328E0"/>
    <w:rsid w:val="00F32B53"/>
    <w:rsid w:val="00F32B58"/>
    <w:rsid w:val="00F337E4"/>
    <w:rsid w:val="00F339D1"/>
    <w:rsid w:val="00F34700"/>
    <w:rsid w:val="00F34B55"/>
    <w:rsid w:val="00F35EAA"/>
    <w:rsid w:val="00F361CF"/>
    <w:rsid w:val="00F36605"/>
    <w:rsid w:val="00F36B18"/>
    <w:rsid w:val="00F37303"/>
    <w:rsid w:val="00F37315"/>
    <w:rsid w:val="00F37F16"/>
    <w:rsid w:val="00F37FB8"/>
    <w:rsid w:val="00F41009"/>
    <w:rsid w:val="00F411F9"/>
    <w:rsid w:val="00F41292"/>
    <w:rsid w:val="00F41D07"/>
    <w:rsid w:val="00F41E2B"/>
    <w:rsid w:val="00F421B2"/>
    <w:rsid w:val="00F4223A"/>
    <w:rsid w:val="00F422F2"/>
    <w:rsid w:val="00F424D5"/>
    <w:rsid w:val="00F42551"/>
    <w:rsid w:val="00F425EE"/>
    <w:rsid w:val="00F42C57"/>
    <w:rsid w:val="00F44184"/>
    <w:rsid w:val="00F44D4F"/>
    <w:rsid w:val="00F45B71"/>
    <w:rsid w:val="00F46599"/>
    <w:rsid w:val="00F4789F"/>
    <w:rsid w:val="00F50662"/>
    <w:rsid w:val="00F50DD0"/>
    <w:rsid w:val="00F50DF2"/>
    <w:rsid w:val="00F510CE"/>
    <w:rsid w:val="00F519AF"/>
    <w:rsid w:val="00F51DE9"/>
    <w:rsid w:val="00F51F16"/>
    <w:rsid w:val="00F5242C"/>
    <w:rsid w:val="00F525DF"/>
    <w:rsid w:val="00F5438E"/>
    <w:rsid w:val="00F5497F"/>
    <w:rsid w:val="00F54ADF"/>
    <w:rsid w:val="00F54C71"/>
    <w:rsid w:val="00F551CE"/>
    <w:rsid w:val="00F55B77"/>
    <w:rsid w:val="00F5609C"/>
    <w:rsid w:val="00F5616D"/>
    <w:rsid w:val="00F56626"/>
    <w:rsid w:val="00F56D8E"/>
    <w:rsid w:val="00F573AB"/>
    <w:rsid w:val="00F5750B"/>
    <w:rsid w:val="00F6003F"/>
    <w:rsid w:val="00F603C3"/>
    <w:rsid w:val="00F607CC"/>
    <w:rsid w:val="00F60823"/>
    <w:rsid w:val="00F609A3"/>
    <w:rsid w:val="00F613EB"/>
    <w:rsid w:val="00F613FF"/>
    <w:rsid w:val="00F617B6"/>
    <w:rsid w:val="00F6191F"/>
    <w:rsid w:val="00F620A3"/>
    <w:rsid w:val="00F6210D"/>
    <w:rsid w:val="00F622C9"/>
    <w:rsid w:val="00F62A20"/>
    <w:rsid w:val="00F62C89"/>
    <w:rsid w:val="00F63965"/>
    <w:rsid w:val="00F64F02"/>
    <w:rsid w:val="00F6502D"/>
    <w:rsid w:val="00F651E6"/>
    <w:rsid w:val="00F653F8"/>
    <w:rsid w:val="00F65469"/>
    <w:rsid w:val="00F65CC9"/>
    <w:rsid w:val="00F67032"/>
    <w:rsid w:val="00F67043"/>
    <w:rsid w:val="00F67C0C"/>
    <w:rsid w:val="00F67D3C"/>
    <w:rsid w:val="00F70DC8"/>
    <w:rsid w:val="00F7164A"/>
    <w:rsid w:val="00F71971"/>
    <w:rsid w:val="00F7224D"/>
    <w:rsid w:val="00F724B8"/>
    <w:rsid w:val="00F738B2"/>
    <w:rsid w:val="00F7418A"/>
    <w:rsid w:val="00F74436"/>
    <w:rsid w:val="00F74615"/>
    <w:rsid w:val="00F747DD"/>
    <w:rsid w:val="00F75B4C"/>
    <w:rsid w:val="00F75BF3"/>
    <w:rsid w:val="00F768D5"/>
    <w:rsid w:val="00F768D8"/>
    <w:rsid w:val="00F76B20"/>
    <w:rsid w:val="00F76DAB"/>
    <w:rsid w:val="00F771CF"/>
    <w:rsid w:val="00F774CE"/>
    <w:rsid w:val="00F7775F"/>
    <w:rsid w:val="00F77F46"/>
    <w:rsid w:val="00F80152"/>
    <w:rsid w:val="00F80194"/>
    <w:rsid w:val="00F803B5"/>
    <w:rsid w:val="00F80FB7"/>
    <w:rsid w:val="00F8148D"/>
    <w:rsid w:val="00F81ABB"/>
    <w:rsid w:val="00F81D03"/>
    <w:rsid w:val="00F821B3"/>
    <w:rsid w:val="00F823BA"/>
    <w:rsid w:val="00F824BB"/>
    <w:rsid w:val="00F82E58"/>
    <w:rsid w:val="00F82E94"/>
    <w:rsid w:val="00F83F3D"/>
    <w:rsid w:val="00F84238"/>
    <w:rsid w:val="00F84D38"/>
    <w:rsid w:val="00F84F72"/>
    <w:rsid w:val="00F852A9"/>
    <w:rsid w:val="00F85576"/>
    <w:rsid w:val="00F85636"/>
    <w:rsid w:val="00F85804"/>
    <w:rsid w:val="00F85C27"/>
    <w:rsid w:val="00F86036"/>
    <w:rsid w:val="00F86254"/>
    <w:rsid w:val="00F863F4"/>
    <w:rsid w:val="00F86853"/>
    <w:rsid w:val="00F87A5C"/>
    <w:rsid w:val="00F87F7D"/>
    <w:rsid w:val="00F90330"/>
    <w:rsid w:val="00F909DE"/>
    <w:rsid w:val="00F912B9"/>
    <w:rsid w:val="00F91BBD"/>
    <w:rsid w:val="00F91FBB"/>
    <w:rsid w:val="00F91FCD"/>
    <w:rsid w:val="00F928B5"/>
    <w:rsid w:val="00F92B33"/>
    <w:rsid w:val="00F92D86"/>
    <w:rsid w:val="00F9374B"/>
    <w:rsid w:val="00F93E60"/>
    <w:rsid w:val="00F94237"/>
    <w:rsid w:val="00F94545"/>
    <w:rsid w:val="00F94776"/>
    <w:rsid w:val="00F94A10"/>
    <w:rsid w:val="00F94C4D"/>
    <w:rsid w:val="00F952BA"/>
    <w:rsid w:val="00F9556A"/>
    <w:rsid w:val="00F956D4"/>
    <w:rsid w:val="00F95816"/>
    <w:rsid w:val="00F95A7B"/>
    <w:rsid w:val="00F95CB2"/>
    <w:rsid w:val="00F95FB6"/>
    <w:rsid w:val="00F96691"/>
    <w:rsid w:val="00F96E77"/>
    <w:rsid w:val="00F97197"/>
    <w:rsid w:val="00F9756A"/>
    <w:rsid w:val="00FA01E0"/>
    <w:rsid w:val="00FA178E"/>
    <w:rsid w:val="00FA1B91"/>
    <w:rsid w:val="00FA1FDC"/>
    <w:rsid w:val="00FA26AB"/>
    <w:rsid w:val="00FA2E85"/>
    <w:rsid w:val="00FA357F"/>
    <w:rsid w:val="00FA3C33"/>
    <w:rsid w:val="00FA3CFC"/>
    <w:rsid w:val="00FA3DED"/>
    <w:rsid w:val="00FA4634"/>
    <w:rsid w:val="00FA4A6C"/>
    <w:rsid w:val="00FA5306"/>
    <w:rsid w:val="00FA53E1"/>
    <w:rsid w:val="00FA56BB"/>
    <w:rsid w:val="00FA5A5B"/>
    <w:rsid w:val="00FA612F"/>
    <w:rsid w:val="00FA6FC1"/>
    <w:rsid w:val="00FA7764"/>
    <w:rsid w:val="00FA7D13"/>
    <w:rsid w:val="00FB0449"/>
    <w:rsid w:val="00FB0671"/>
    <w:rsid w:val="00FB0A03"/>
    <w:rsid w:val="00FB0AA9"/>
    <w:rsid w:val="00FB0B09"/>
    <w:rsid w:val="00FB0C7B"/>
    <w:rsid w:val="00FB1695"/>
    <w:rsid w:val="00FB16BB"/>
    <w:rsid w:val="00FB1984"/>
    <w:rsid w:val="00FB214E"/>
    <w:rsid w:val="00FB27B2"/>
    <w:rsid w:val="00FB2C70"/>
    <w:rsid w:val="00FB3223"/>
    <w:rsid w:val="00FB38A6"/>
    <w:rsid w:val="00FB3B6E"/>
    <w:rsid w:val="00FB3C8C"/>
    <w:rsid w:val="00FB46FE"/>
    <w:rsid w:val="00FB4956"/>
    <w:rsid w:val="00FB4C96"/>
    <w:rsid w:val="00FB5031"/>
    <w:rsid w:val="00FB52F7"/>
    <w:rsid w:val="00FB64A5"/>
    <w:rsid w:val="00FB7148"/>
    <w:rsid w:val="00FB72CE"/>
    <w:rsid w:val="00FB75BC"/>
    <w:rsid w:val="00FB7B55"/>
    <w:rsid w:val="00FB7C69"/>
    <w:rsid w:val="00FB7CCC"/>
    <w:rsid w:val="00FC007D"/>
    <w:rsid w:val="00FC198B"/>
    <w:rsid w:val="00FC1DA0"/>
    <w:rsid w:val="00FC1E1C"/>
    <w:rsid w:val="00FC3075"/>
    <w:rsid w:val="00FC43A7"/>
    <w:rsid w:val="00FC44B7"/>
    <w:rsid w:val="00FC4C5D"/>
    <w:rsid w:val="00FC4CA7"/>
    <w:rsid w:val="00FC4CE0"/>
    <w:rsid w:val="00FC6137"/>
    <w:rsid w:val="00FC6488"/>
    <w:rsid w:val="00FC681A"/>
    <w:rsid w:val="00FC77D0"/>
    <w:rsid w:val="00FC77F9"/>
    <w:rsid w:val="00FD0202"/>
    <w:rsid w:val="00FD07F8"/>
    <w:rsid w:val="00FD0C21"/>
    <w:rsid w:val="00FD0E4F"/>
    <w:rsid w:val="00FD1194"/>
    <w:rsid w:val="00FD1B07"/>
    <w:rsid w:val="00FD1DB6"/>
    <w:rsid w:val="00FD2B4E"/>
    <w:rsid w:val="00FD33AC"/>
    <w:rsid w:val="00FD4103"/>
    <w:rsid w:val="00FD4240"/>
    <w:rsid w:val="00FD4625"/>
    <w:rsid w:val="00FD48F2"/>
    <w:rsid w:val="00FD49F3"/>
    <w:rsid w:val="00FD4D7E"/>
    <w:rsid w:val="00FD5643"/>
    <w:rsid w:val="00FD5721"/>
    <w:rsid w:val="00FD5F80"/>
    <w:rsid w:val="00FD7835"/>
    <w:rsid w:val="00FD7F4B"/>
    <w:rsid w:val="00FE039D"/>
    <w:rsid w:val="00FE08D3"/>
    <w:rsid w:val="00FE0C49"/>
    <w:rsid w:val="00FE0D16"/>
    <w:rsid w:val="00FE36DD"/>
    <w:rsid w:val="00FE3A46"/>
    <w:rsid w:val="00FE3E75"/>
    <w:rsid w:val="00FE3EA3"/>
    <w:rsid w:val="00FE4007"/>
    <w:rsid w:val="00FE4224"/>
    <w:rsid w:val="00FE4B41"/>
    <w:rsid w:val="00FE51BB"/>
    <w:rsid w:val="00FE545E"/>
    <w:rsid w:val="00FE5797"/>
    <w:rsid w:val="00FE588B"/>
    <w:rsid w:val="00FE5AF3"/>
    <w:rsid w:val="00FE67CF"/>
    <w:rsid w:val="00FE69FB"/>
    <w:rsid w:val="00FE7885"/>
    <w:rsid w:val="00FE7A9B"/>
    <w:rsid w:val="00FE7F96"/>
    <w:rsid w:val="00FF133D"/>
    <w:rsid w:val="00FF1A85"/>
    <w:rsid w:val="00FF23D2"/>
    <w:rsid w:val="00FF29F8"/>
    <w:rsid w:val="00FF2E34"/>
    <w:rsid w:val="00FF3625"/>
    <w:rsid w:val="00FF3B0B"/>
    <w:rsid w:val="00FF3E00"/>
    <w:rsid w:val="00FF5C80"/>
    <w:rsid w:val="00FF641D"/>
    <w:rsid w:val="00FF6D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326C64"/>
  <w15:docId w15:val="{2289E589-8230-48CB-A591-490ACA071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978EE"/>
    <w:pPr>
      <w:spacing w:beforeLines="50" w:before="50" w:after="120"/>
      <w:jc w:val="both"/>
    </w:pPr>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B81681"/>
    <w:pPr>
      <w:keepNext/>
      <w:keepLines/>
      <w:numPr>
        <w:ilvl w:val="2"/>
        <w:numId w:val="5"/>
      </w:numPr>
      <w:spacing w:before="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heading 4"/>
    <w:basedOn w:val="a"/>
    <w:next w:val="a"/>
    <w:autoRedefine/>
    <w:qFormat/>
    <w:rsid w:val="00BD162C"/>
    <w:pPr>
      <w:keepNext/>
      <w:numPr>
        <w:ilvl w:val="3"/>
        <w:numId w:val="1"/>
      </w:numPr>
      <w:spacing w:before="240" w:after="60"/>
      <w:outlineLvl w:val="3"/>
    </w:pPr>
    <w:rPr>
      <w:b/>
      <w:bCs/>
      <w:i/>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paragraph" w:styleId="6">
    <w:name w:val="heading 6"/>
    <w:basedOn w:val="a"/>
    <w:next w:val="a"/>
    <w:link w:val="60"/>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rPr>
      <w:rFonts w:ascii="Times" w:hAnsi="Time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7B0733"/>
    <w:pPr>
      <w:tabs>
        <w:tab w:val="left" w:pos="2552"/>
      </w:tabs>
    </w:pPr>
    <w:rPr>
      <w:rFonts w:ascii="Arial"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uiPriority w:val="35"/>
    <w:qFormat/>
    <w:rsid w:val="007B0733"/>
    <w:pPr>
      <w:spacing w:before="120"/>
    </w:pPr>
    <w:rPr>
      <w:b/>
      <w:bCs/>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B81681"/>
    <w:rPr>
      <w:rFonts w:eastAsiaTheme="minorEastAsia"/>
      <w:b/>
      <w:bCs/>
      <w:sz w:val="21"/>
      <w:szCs w:val="26"/>
    </w:rPr>
  </w:style>
  <w:style w:type="character" w:styleId="a9">
    <w:name w:val="annotation reference"/>
    <w:uiPriority w:val="99"/>
    <w:qFormat/>
    <w:rsid w:val="007B0733"/>
    <w:rPr>
      <w:sz w:val="16"/>
      <w:szCs w:val="16"/>
    </w:rPr>
  </w:style>
  <w:style w:type="paragraph" w:styleId="aa">
    <w:name w:val="annotation text"/>
    <w:basedOn w:val="a"/>
    <w:link w:val="ab"/>
    <w:uiPriority w:val="99"/>
    <w:qFormat/>
    <w:rsid w:val="007B0733"/>
    <w:rPr>
      <w:szCs w:val="20"/>
    </w:rPr>
  </w:style>
  <w:style w:type="table" w:styleId="ac">
    <w:name w:val="Table Grid"/>
    <w:basedOn w:val="a2"/>
    <w:uiPriority w:val="3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列出段落1,中等深浅网格 1 - 着色 21,列表段落1,¥¡¡¡¡ì¬º¥¹¥È¶ÎÂä,ÁÐ³ö¶ÎÂä,—ño’i—Ž,¥ê¥¹¥È¶ÎÂä,1st level - Bullet List Paragraph,Lettre d'introduction,Paragrafo elenco,Normal bullet 2,Bullet list,목록단락,List Paragraph"/>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uiPriority w:val="3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rsid w:val="002C5AD6"/>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0">
    <w:name w:val="Placeholder Text"/>
    <w:basedOn w:val="a1"/>
    <w:uiPriority w:val="99"/>
    <w:semiHidden/>
    <w:rsid w:val="00CE6603"/>
    <w:rPr>
      <w:color w:val="808080"/>
    </w:rPr>
  </w:style>
  <w:style w:type="character" w:customStyle="1" w:styleId="afb">
    <w:name w:val="列表段落 字符"/>
    <w:aliases w:val="- Bullets 字符,목록 단락 字符,リスト段落 字符,Lista1 字符,?? ?? 字符,????? 字符,???? 字符,列出段落1 字符,中等深浅网格 1 - 着色 21 字符,列表段落1 字符,¥¡¡¡¡ì¬º¥¹¥È¶ÎÂä 字符,ÁÐ³ö¶ÎÂä 字符,—ño’i—Ž 字符,¥ê¥¹¥È¶ÎÂä 字符,1st level - Bullet List Paragraph 字符,Lettre d'introduction 字符,Paragrafo elenco 字符"/>
    <w:link w:val="afa"/>
    <w:uiPriority w:val="34"/>
    <w:qFormat/>
    <w:locked/>
    <w:rsid w:val="003A1C0A"/>
    <w:rPr>
      <w:rFonts w:ascii="宋体" w:hAnsi="宋体" w:cs="宋体"/>
      <w:sz w:val="24"/>
      <w:szCs w:val="24"/>
    </w:rPr>
  </w:style>
  <w:style w:type="character" w:customStyle="1" w:styleId="ab">
    <w:name w:val="批注文字 字符"/>
    <w:basedOn w:val="a1"/>
    <w:link w:val="aa"/>
    <w:uiPriority w:val="99"/>
    <w:rsid w:val="00142AD2"/>
    <w:rPr>
      <w:rFonts w:eastAsia="Times New Roman"/>
      <w:lang w:eastAsia="en-US"/>
    </w:rPr>
  </w:style>
  <w:style w:type="character" w:customStyle="1" w:styleId="Char1">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F774CE"/>
    <w:rPr>
      <w:rFonts w:ascii="Arial" w:eastAsia="Times New Roman" w:hAnsi="Arial"/>
      <w:b/>
      <w:szCs w:val="24"/>
      <w:lang w:eastAsia="en-US"/>
    </w:rPr>
  </w:style>
  <w:style w:type="character" w:customStyle="1" w:styleId="60">
    <w:name w:val="标题 6 字符"/>
    <w:basedOn w:val="a1"/>
    <w:link w:val="6"/>
    <w:rsid w:val="00615B47"/>
    <w:rPr>
      <w:rFonts w:asciiTheme="majorHAnsi" w:eastAsiaTheme="majorEastAsia" w:hAnsiTheme="majorHAnsi" w:cstheme="majorBidi"/>
      <w:b/>
      <w:bCs/>
      <w:sz w:val="24"/>
      <w:szCs w:val="24"/>
      <w:lang w:eastAsia="en-US"/>
    </w:rPr>
  </w:style>
  <w:style w:type="character" w:styleId="aff1">
    <w:name w:val="Emphasis"/>
    <w:basedOn w:val="a1"/>
    <w:uiPriority w:val="20"/>
    <w:qFormat/>
    <w:rsid w:val="00ED4612"/>
    <w:rPr>
      <w:i/>
      <w:i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EE3C9E"/>
    <w:rPr>
      <w:rFonts w:ascii="Helvetica" w:eastAsia="Times New Roman" w:hAnsi="Helvetica" w:cs="Arial"/>
      <w:b/>
      <w:bCs/>
      <w:kern w:val="32"/>
      <w:sz w:val="28"/>
      <w:szCs w:val="32"/>
      <w:lang w:eastAsia="en-US"/>
    </w:rPr>
  </w:style>
  <w:style w:type="character" w:customStyle="1" w:styleId="apple-converted-space">
    <w:name w:val="apple-converted-space"/>
    <w:basedOn w:val="a1"/>
    <w:rsid w:val="00B864F3"/>
  </w:style>
  <w:style w:type="character" w:customStyle="1" w:styleId="13">
    <w:name w:val="题注 字符1"/>
    <w:aliases w:val="cap 字符1,cap Char 字符1,Caption Char 字符1,Caption Char1 Char 字符1,cap Char Char1 字符1,Caption Char Char1 Char 字符1,cap Char2 字符1,条目 字符1,Ca 字符,cap1 字符1,cap2 字符1,cap11 字符1,Légende-figure 字符1,Légende-figure Char 字符1,Beschrifubg 字符1,Beschriftung Char 字符1"/>
    <w:rsid w:val="007B16C2"/>
    <w:rPr>
      <w:lang w:val="en-GB" w:eastAsia="en-US" w:bidi="ar-SA"/>
    </w:rPr>
  </w:style>
  <w:style w:type="character" w:customStyle="1" w:styleId="14">
    <w:name w:val="批注文字 字符1"/>
    <w:uiPriority w:val="99"/>
    <w:rsid w:val="007B16C2"/>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43864362">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72901701">
      <w:bodyDiv w:val="1"/>
      <w:marLeft w:val="0"/>
      <w:marRight w:val="0"/>
      <w:marTop w:val="0"/>
      <w:marBottom w:val="0"/>
      <w:divBdr>
        <w:top w:val="none" w:sz="0" w:space="0" w:color="auto"/>
        <w:left w:val="none" w:sz="0" w:space="0" w:color="auto"/>
        <w:bottom w:val="none" w:sz="0" w:space="0" w:color="auto"/>
        <w:right w:val="none" w:sz="0" w:space="0" w:color="auto"/>
      </w:divBdr>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7941147">
      <w:bodyDiv w:val="1"/>
      <w:marLeft w:val="0"/>
      <w:marRight w:val="0"/>
      <w:marTop w:val="0"/>
      <w:marBottom w:val="0"/>
      <w:divBdr>
        <w:top w:val="none" w:sz="0" w:space="0" w:color="auto"/>
        <w:left w:val="none" w:sz="0" w:space="0" w:color="auto"/>
        <w:bottom w:val="none" w:sz="0" w:space="0" w:color="auto"/>
        <w:right w:val="none" w:sz="0" w:space="0" w:color="auto"/>
      </w:divBdr>
      <w:divsChild>
        <w:div w:id="952978681">
          <w:marLeft w:val="1166"/>
          <w:marRight w:val="0"/>
          <w:marTop w:val="86"/>
          <w:marBottom w:val="0"/>
          <w:divBdr>
            <w:top w:val="none" w:sz="0" w:space="0" w:color="auto"/>
            <w:left w:val="none" w:sz="0" w:space="0" w:color="auto"/>
            <w:bottom w:val="none" w:sz="0" w:space="0" w:color="auto"/>
            <w:right w:val="none" w:sz="0" w:space="0" w:color="auto"/>
          </w:divBdr>
        </w:div>
      </w:divsChild>
    </w:div>
    <w:div w:id="460727234">
      <w:bodyDiv w:val="1"/>
      <w:marLeft w:val="0"/>
      <w:marRight w:val="0"/>
      <w:marTop w:val="0"/>
      <w:marBottom w:val="0"/>
      <w:divBdr>
        <w:top w:val="none" w:sz="0" w:space="0" w:color="auto"/>
        <w:left w:val="none" w:sz="0" w:space="0" w:color="auto"/>
        <w:bottom w:val="none" w:sz="0" w:space="0" w:color="auto"/>
        <w:right w:val="none" w:sz="0" w:space="0" w:color="auto"/>
      </w:divBdr>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993217355">
      <w:bodyDiv w:val="1"/>
      <w:marLeft w:val="0"/>
      <w:marRight w:val="0"/>
      <w:marTop w:val="0"/>
      <w:marBottom w:val="0"/>
      <w:divBdr>
        <w:top w:val="none" w:sz="0" w:space="0" w:color="auto"/>
        <w:left w:val="none" w:sz="0" w:space="0" w:color="auto"/>
        <w:bottom w:val="none" w:sz="0" w:space="0" w:color="auto"/>
        <w:right w:val="none" w:sz="0" w:space="0" w:color="auto"/>
      </w:divBdr>
      <w:divsChild>
        <w:div w:id="1519075697">
          <w:marLeft w:val="1800"/>
          <w:marRight w:val="0"/>
          <w:marTop w:val="53"/>
          <w:marBottom w:val="0"/>
          <w:divBdr>
            <w:top w:val="none" w:sz="0" w:space="0" w:color="auto"/>
            <w:left w:val="none" w:sz="0" w:space="0" w:color="auto"/>
            <w:bottom w:val="none" w:sz="0" w:space="0" w:color="auto"/>
            <w:right w:val="none" w:sz="0" w:space="0" w:color="auto"/>
          </w:divBdr>
        </w:div>
        <w:div w:id="1755782381">
          <w:marLeft w:val="2520"/>
          <w:marRight w:val="0"/>
          <w:marTop w:val="48"/>
          <w:marBottom w:val="0"/>
          <w:divBdr>
            <w:top w:val="none" w:sz="0" w:space="0" w:color="auto"/>
            <w:left w:val="none" w:sz="0" w:space="0" w:color="auto"/>
            <w:bottom w:val="none" w:sz="0" w:space="0" w:color="auto"/>
            <w:right w:val="none" w:sz="0" w:space="0" w:color="auto"/>
          </w:divBdr>
        </w:div>
        <w:div w:id="1604458256">
          <w:marLeft w:val="1800"/>
          <w:marRight w:val="0"/>
          <w:marTop w:val="53"/>
          <w:marBottom w:val="0"/>
          <w:divBdr>
            <w:top w:val="none" w:sz="0" w:space="0" w:color="auto"/>
            <w:left w:val="none" w:sz="0" w:space="0" w:color="auto"/>
            <w:bottom w:val="none" w:sz="0" w:space="0" w:color="auto"/>
            <w:right w:val="none" w:sz="0" w:space="0" w:color="auto"/>
          </w:divBdr>
        </w:div>
        <w:div w:id="86655433">
          <w:marLeft w:val="2520"/>
          <w:marRight w:val="0"/>
          <w:marTop w:val="48"/>
          <w:marBottom w:val="0"/>
          <w:divBdr>
            <w:top w:val="none" w:sz="0" w:space="0" w:color="auto"/>
            <w:left w:val="none" w:sz="0" w:space="0" w:color="auto"/>
            <w:bottom w:val="none" w:sz="0" w:space="0" w:color="auto"/>
            <w:right w:val="none" w:sz="0" w:space="0" w:color="auto"/>
          </w:divBdr>
        </w:div>
        <w:div w:id="1137919396">
          <w:marLeft w:val="3240"/>
          <w:marRight w:val="0"/>
          <w:marTop w:val="48"/>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117089">
      <w:bodyDiv w:val="1"/>
      <w:marLeft w:val="0"/>
      <w:marRight w:val="0"/>
      <w:marTop w:val="0"/>
      <w:marBottom w:val="0"/>
      <w:divBdr>
        <w:top w:val="none" w:sz="0" w:space="0" w:color="auto"/>
        <w:left w:val="none" w:sz="0" w:space="0" w:color="auto"/>
        <w:bottom w:val="none" w:sz="0" w:space="0" w:color="auto"/>
        <w:right w:val="none" w:sz="0" w:space="0" w:color="auto"/>
      </w:divBdr>
      <w:divsChild>
        <w:div w:id="1107241061">
          <w:marLeft w:val="1166"/>
          <w:marRight w:val="0"/>
          <w:marTop w:val="86"/>
          <w:marBottom w:val="0"/>
          <w:divBdr>
            <w:top w:val="none" w:sz="0" w:space="0" w:color="auto"/>
            <w:left w:val="none" w:sz="0" w:space="0" w:color="auto"/>
            <w:bottom w:val="none" w:sz="0" w:space="0" w:color="auto"/>
            <w:right w:val="none" w:sz="0" w:space="0" w:color="auto"/>
          </w:divBdr>
        </w:div>
      </w:divsChild>
    </w:div>
    <w:div w:id="1305967621">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596480398">
      <w:bodyDiv w:val="1"/>
      <w:marLeft w:val="0"/>
      <w:marRight w:val="0"/>
      <w:marTop w:val="0"/>
      <w:marBottom w:val="0"/>
      <w:divBdr>
        <w:top w:val="none" w:sz="0" w:space="0" w:color="auto"/>
        <w:left w:val="none" w:sz="0" w:space="0" w:color="auto"/>
        <w:bottom w:val="none" w:sz="0" w:space="0" w:color="auto"/>
        <w:right w:val="none" w:sz="0" w:space="0" w:color="auto"/>
      </w:divBdr>
      <w:divsChild>
        <w:div w:id="941107831">
          <w:marLeft w:val="1642"/>
          <w:marRight w:val="0"/>
          <w:marTop w:val="154"/>
          <w:marBottom w:val="0"/>
          <w:divBdr>
            <w:top w:val="none" w:sz="0" w:space="0" w:color="auto"/>
            <w:left w:val="none" w:sz="0" w:space="0" w:color="auto"/>
            <w:bottom w:val="none" w:sz="0" w:space="0" w:color="auto"/>
            <w:right w:val="none" w:sz="0" w:space="0" w:color="auto"/>
          </w:divBdr>
        </w:div>
        <w:div w:id="1165321824">
          <w:marLeft w:val="1642"/>
          <w:marRight w:val="0"/>
          <w:marTop w:val="154"/>
          <w:marBottom w:val="0"/>
          <w:divBdr>
            <w:top w:val="none" w:sz="0" w:space="0" w:color="auto"/>
            <w:left w:val="none" w:sz="0" w:space="0" w:color="auto"/>
            <w:bottom w:val="none" w:sz="0" w:space="0" w:color="auto"/>
            <w:right w:val="none" w:sz="0" w:space="0" w:color="auto"/>
          </w:divBdr>
        </w:div>
        <w:div w:id="570116437">
          <w:marLeft w:val="2520"/>
          <w:marRight w:val="0"/>
          <w:marTop w:val="134"/>
          <w:marBottom w:val="0"/>
          <w:divBdr>
            <w:top w:val="none" w:sz="0" w:space="0" w:color="auto"/>
            <w:left w:val="none" w:sz="0" w:space="0" w:color="auto"/>
            <w:bottom w:val="none" w:sz="0" w:space="0" w:color="auto"/>
            <w:right w:val="none" w:sz="0" w:space="0" w:color="auto"/>
          </w:divBdr>
        </w:div>
      </w:divsChild>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8304502">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652905">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617926-D9CF-4A62-8A4B-C9CE9F35C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4</Pages>
  <Words>1182</Words>
  <Characters>6739</Characters>
  <Application>Microsoft Office Word</Application>
  <DocSecurity>0</DocSecurity>
  <Lines>56</Lines>
  <Paragraphs>15</Paragraphs>
  <ScaleCrop>false</ScaleCrop>
  <Company>Vivo</Company>
  <LinksUpToDate>false</LinksUpToDate>
  <CharactersWithSpaces>7906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vivo</dc:creator>
  <cp:lastModifiedBy>Kai Wu(vivo)</cp:lastModifiedBy>
  <cp:revision>8</cp:revision>
  <cp:lastPrinted>2008-12-09T03:19:00Z</cp:lastPrinted>
  <dcterms:created xsi:type="dcterms:W3CDTF">2020-08-07T04:17:00Z</dcterms:created>
  <dcterms:modified xsi:type="dcterms:W3CDTF">2020-08-07T10:40:00Z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