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367A5D4C"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Pr>
          <w:rFonts w:ascii="Arial" w:hAnsi="Arial" w:cs="Arial"/>
          <w:b/>
          <w:bCs/>
          <w:snapToGrid w:val="0"/>
          <w:sz w:val="24"/>
          <w:lang w:val="en-GB"/>
        </w:rPr>
        <w:t>200</w:t>
      </w:r>
      <w:bookmarkStart w:id="2" w:name="_GoBack"/>
      <w:r w:rsidR="00231D03" w:rsidRPr="00231D03">
        <w:rPr>
          <w:rFonts w:ascii="Arial" w:hAnsi="Arial" w:cs="Arial"/>
          <w:b/>
          <w:bCs/>
          <w:snapToGrid w:val="0"/>
          <w:sz w:val="24"/>
          <w:lang w:val="en-GB"/>
        </w:rPr>
        <w:t>2812</w:t>
      </w:r>
      <w:bookmarkEnd w:id="2"/>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proofErr w:type="gramStart"/>
      <w:r>
        <w:rPr>
          <w:rFonts w:ascii="Arial" w:hAnsi="Arial" w:cs="Arial" w:hint="eastAsia"/>
          <w:b/>
          <w:bCs/>
          <w:snapToGrid w:val="0"/>
          <w:sz w:val="24"/>
          <w:lang w:val="en-GB"/>
        </w:rPr>
        <w:t>e-Meeting</w:t>
      </w:r>
      <w:proofErr w:type="gramEnd"/>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5ABE7B1B"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31D03">
        <w:rPr>
          <w:rFonts w:ascii="Arial" w:hAnsi="Arial" w:cs="Arial"/>
          <w:sz w:val="24"/>
        </w:rPr>
        <w:t>Outcome</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email thread [100</w:t>
      </w:r>
      <w:r w:rsidR="000F1F6E">
        <w:rPr>
          <w:rFonts w:ascii="Arial" w:hAnsi="Arial" w:cs="Arial"/>
          <w:sz w:val="24"/>
        </w:rPr>
        <w:t>b-</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640B34">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6BD17DD7"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24822">
        <w:rPr>
          <w:b w:val="0"/>
          <w:sz w:val="22"/>
          <w:lang w:val="en-US"/>
        </w:rPr>
        <w:t>1</w:t>
      </w:r>
      <w:r w:rsidRPr="000F1F6E">
        <w:rPr>
          <w:b w:val="0"/>
          <w:sz w:val="22"/>
          <w:lang w:val="en-US"/>
        </w:rPr>
        <w:t>-0</w:t>
      </w:r>
      <w:r w:rsidR="00640B34">
        <w:rPr>
          <w:b w:val="0"/>
          <w:sz w:val="22"/>
          <w:lang w:val="en-US"/>
        </w:rPr>
        <w:t>3</w:t>
      </w:r>
      <w:r w:rsidRPr="000F1F6E">
        <w:rPr>
          <w:b w:val="0"/>
          <w:sz w:val="22"/>
          <w:lang w:val="en-US"/>
        </w:rPr>
        <w:t>]</w:t>
      </w:r>
      <w:r w:rsidR="00EB6087">
        <w:rPr>
          <w:b w:val="0"/>
          <w:sz w:val="22"/>
          <w:lang w:val="en-US"/>
        </w:rPr>
        <w:t xml:space="preserve"> which includes </w:t>
      </w:r>
      <w:r w:rsidR="00EB6087" w:rsidRPr="00EB6087">
        <w:rPr>
          <w:b w:val="0"/>
          <w:sz w:val="22"/>
          <w:lang w:val="en-US"/>
        </w:rPr>
        <w:t>Issue#1</w:t>
      </w:r>
      <w:r w:rsidR="00C43FE2">
        <w:rPr>
          <w:b w:val="0"/>
          <w:sz w:val="22"/>
          <w:lang w:val="en-US"/>
        </w:rPr>
        <w:t xml:space="preserve">3, Issue#14, Issue#15, Issue#3 and </w:t>
      </w:r>
      <w:r w:rsidR="00EB6087" w:rsidRPr="00EB6087">
        <w:rPr>
          <w:b w:val="0"/>
          <w:sz w:val="22"/>
          <w:lang w:val="en-US"/>
        </w:rPr>
        <w:t>Issue#7 in R1-2002725</w:t>
      </w:r>
      <w:r w:rsidR="00EB6087">
        <w:rPr>
          <w:b w:val="0"/>
          <w:sz w:val="22"/>
          <w:lang w:val="en-US"/>
        </w:rPr>
        <w:t>.</w:t>
      </w:r>
    </w:p>
    <w:p w14:paraId="7DD0CE9C" w14:textId="77777777" w:rsidR="000F1F6E" w:rsidRDefault="000F1F6E" w:rsidP="000F1F6E">
      <w:pPr>
        <w:pStyle w:val="1"/>
        <w:numPr>
          <w:ilvl w:val="0"/>
          <w:numId w:val="1"/>
        </w:numPr>
        <w:ind w:left="426" w:hanging="426"/>
      </w:pPr>
      <w:r>
        <w:t>Background and Summary of Proposal</w:t>
      </w:r>
    </w:p>
    <w:p w14:paraId="2F518C1D"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13</w:t>
      </w:r>
      <w:r>
        <w:rPr>
          <w:rFonts w:hint="eastAsia"/>
          <w:b w:val="0"/>
          <w:sz w:val="22"/>
          <w:lang w:val="en-US"/>
        </w:rPr>
        <w:t>:</w:t>
      </w:r>
      <w:r>
        <w:rPr>
          <w:b w:val="0"/>
          <w:sz w:val="22"/>
          <w:lang w:val="en-US"/>
        </w:rPr>
        <w:t xml:space="preserve"> For default PL RS/spatial relation, it needs to be clarified that ‘the lowest ID CORESET’ refers to ‘the lowest ID CORESET </w:t>
      </w:r>
      <w:r w:rsidRPr="00A91803">
        <w:rPr>
          <w:b w:val="0"/>
          <w:sz w:val="22"/>
          <w:u w:val="single"/>
          <w:lang w:val="en-US"/>
        </w:rPr>
        <w:t>of the active DL BWP of the serving cell</w:t>
      </w:r>
      <w:r>
        <w:rPr>
          <w:b w:val="0"/>
          <w:sz w:val="22"/>
          <w:lang w:val="en-US"/>
        </w:rPr>
        <w:t xml:space="preserve">’. MediaTek also propose to refine the spec text based on that DCI0_0 cannot be used for cross-carrier scheduling. </w:t>
      </w:r>
    </w:p>
    <w:p w14:paraId="6678FFE9" w14:textId="77777777" w:rsidR="00640B34" w:rsidRDefault="00640B34" w:rsidP="00640B34">
      <w:pPr>
        <w:pStyle w:val="LGTdoc1"/>
        <w:snapToGrid/>
        <w:spacing w:beforeLines="0" w:before="100" w:beforeAutospacing="1" w:line="360" w:lineRule="auto"/>
        <w:ind w:firstLineChars="150" w:firstLine="330"/>
        <w:contextualSpacing/>
        <w:rPr>
          <w:b w:val="0"/>
          <w:sz w:val="22"/>
          <w:lang w:val="en-US"/>
        </w:rPr>
      </w:pPr>
    </w:p>
    <w:p w14:paraId="4AFE8382" w14:textId="2F5781C0"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 xml:space="preserve">TPs </w:t>
      </w:r>
      <w:r w:rsidRPr="00810A59">
        <w:rPr>
          <w:sz w:val="22"/>
          <w:lang w:val="en-US"/>
        </w:rPr>
        <w:t>for Issue#13:</w:t>
      </w:r>
    </w:p>
    <w:p w14:paraId="4B197519" w14:textId="7DE1B90B" w:rsidR="00640B34" w:rsidRDefault="00640B34" w:rsidP="00640B34">
      <w:pPr>
        <w:pStyle w:val="LGTdoc1"/>
        <w:snapToGrid/>
        <w:spacing w:beforeLines="0" w:before="100" w:beforeAutospacing="1" w:line="360" w:lineRule="auto"/>
        <w:ind w:firstLineChars="150" w:firstLine="324"/>
        <w:contextualSpacing/>
        <w:rPr>
          <w:sz w:val="22"/>
          <w:lang w:val="en-US"/>
        </w:rPr>
      </w:pPr>
      <w:r>
        <w:rPr>
          <w:sz w:val="22"/>
          <w:lang w:val="en-US"/>
        </w:rPr>
        <w:t>TP</w:t>
      </w:r>
      <w:r w:rsidR="00DA3B5E">
        <w:rPr>
          <w:sz w:val="22"/>
          <w:lang w:val="en-US"/>
        </w:rPr>
        <w:t>#</w:t>
      </w:r>
      <w:r>
        <w:rPr>
          <w:sz w:val="22"/>
          <w:lang w:val="en-US"/>
        </w:rPr>
        <w:t>1</w:t>
      </w:r>
      <w:r w:rsidR="00DA3B5E">
        <w:rPr>
          <w:sz w:val="22"/>
          <w:lang w:val="en-US"/>
        </w:rPr>
        <w:t xml:space="preserve"> for </w:t>
      </w:r>
      <w:r w:rsidR="002A7668">
        <w:rPr>
          <w:sz w:val="22"/>
          <w:lang w:val="en-US"/>
        </w:rPr>
        <w:t xml:space="preserve">clause 7.3.1 of </w:t>
      </w:r>
      <w:r w:rsidR="00DA3B5E">
        <w:rPr>
          <w:sz w:val="22"/>
          <w:lang w:val="en-US"/>
        </w:rPr>
        <w:t xml:space="preserve">TS38.213 </w:t>
      </w:r>
      <w:r>
        <w:rPr>
          <w:sz w:val="22"/>
          <w:lang w:val="en-US"/>
        </w:rPr>
        <w:t>(converged TP from ZTE and MediaTek):</w:t>
      </w:r>
    </w:p>
    <w:tbl>
      <w:tblPr>
        <w:tblStyle w:val="a7"/>
        <w:tblW w:w="0" w:type="auto"/>
        <w:tblLook w:val="04A0" w:firstRow="1" w:lastRow="0" w:firstColumn="1" w:lastColumn="0" w:noHBand="0" w:noVBand="1"/>
      </w:tblPr>
      <w:tblGrid>
        <w:gridCol w:w="9016"/>
      </w:tblGrid>
      <w:tr w:rsidR="00640B34" w14:paraId="26559EAD" w14:textId="77777777" w:rsidTr="00640B34">
        <w:tc>
          <w:tcPr>
            <w:tcW w:w="9016" w:type="dxa"/>
          </w:tcPr>
          <w:p w14:paraId="7F86C1D1" w14:textId="49E3C34F" w:rsidR="00640B34" w:rsidRDefault="00640B34" w:rsidP="00640B34">
            <w:pPr>
              <w:spacing w:before="120"/>
              <w:rPr>
                <w:rFonts w:ascii="Arial" w:hAnsi="Arial" w:cs="Arial"/>
                <w:sz w:val="28"/>
                <w:szCs w:val="28"/>
                <w:lang w:eastAsia="zh-TW"/>
              </w:rPr>
            </w:pPr>
            <w:r>
              <w:rPr>
                <w:rFonts w:ascii="Arial" w:hAnsi="Arial" w:cs="Arial"/>
                <w:sz w:val="28"/>
                <w:szCs w:val="28"/>
                <w:lang w:eastAsia="zh-TW"/>
              </w:rPr>
              <w:t xml:space="preserve">7.3.1        UE </w:t>
            </w:r>
            <w:r w:rsidR="00DA3B5E">
              <w:rPr>
                <w:rFonts w:ascii="Arial" w:hAnsi="Arial" w:cs="Arial"/>
                <w:sz w:val="28"/>
                <w:szCs w:val="28"/>
                <w:lang w:eastAsia="zh-TW"/>
              </w:rPr>
              <w:t>behavior</w:t>
            </w:r>
          </w:p>
          <w:p w14:paraId="6FC67006" w14:textId="77777777" w:rsidR="00640B34" w:rsidRDefault="00640B34" w:rsidP="00640B34">
            <w:pPr>
              <w:jc w:val="center"/>
              <w:rPr>
                <w:color w:val="FF0000"/>
                <w:lang w:eastAsia="en-US"/>
              </w:rPr>
            </w:pPr>
            <w:r>
              <w:rPr>
                <w:color w:val="FF0000"/>
                <w:lang w:eastAsia="en-US"/>
              </w:rPr>
              <w:t>&lt; Unchanged parts are omitted &gt;</w:t>
            </w:r>
          </w:p>
          <w:p w14:paraId="41A3E9EE" w14:textId="7B022D9D" w:rsidR="00DA3B5E" w:rsidRPr="009C69D1" w:rsidRDefault="00DA3B5E" w:rsidP="00DA3B5E">
            <w:pPr>
              <w:pStyle w:val="B1"/>
              <w:rPr>
                <w:rFonts w:eastAsia="MS Mincho"/>
                <w:lang w:val="en-US"/>
              </w:rPr>
            </w:pPr>
            <w:r>
              <w:t>-</w:t>
            </w:r>
            <w:r>
              <w:tab/>
            </w:r>
            <w:r>
              <w:rPr>
                <w:noProof/>
                <w:position w:val="-12"/>
                <w:lang w:val="en-US" w:eastAsia="ko-KR"/>
              </w:rPr>
              <w:drawing>
                <wp:inline distT="0" distB="0" distL="0" distR="0" wp14:anchorId="134EBB11" wp14:editId="0B1335C3">
                  <wp:extent cx="732790" cy="240030"/>
                  <wp:effectExtent l="0" t="0" r="0" b="7620"/>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240030"/>
                          </a:xfrm>
                          <a:prstGeom prst="rect">
                            <a:avLst/>
                          </a:prstGeom>
                          <a:noFill/>
                          <a:ln>
                            <a:noFill/>
                          </a:ln>
                        </pic:spPr>
                      </pic:pic>
                    </a:graphicData>
                  </a:graphic>
                </wp:inline>
              </w:drawing>
            </w:r>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Pr>
                <w:noProof/>
                <w:position w:val="-10"/>
                <w:lang w:val="en-US" w:eastAsia="ko-KR"/>
              </w:rPr>
              <w:drawing>
                <wp:inline distT="0" distB="0" distL="0" distR="0" wp14:anchorId="4E6B353F" wp14:editId="275AA67C">
                  <wp:extent cx="193675" cy="240030"/>
                  <wp:effectExtent l="0" t="0" r="0" b="762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 cy="240030"/>
                          </a:xfrm>
                          <a:prstGeom prst="rect">
                            <a:avLst/>
                          </a:prstGeom>
                          <a:noFill/>
                          <a:ln>
                            <a:noFill/>
                          </a:ln>
                        </pic:spPr>
                      </pic:pic>
                    </a:graphicData>
                  </a:graphic>
                </wp:inline>
              </w:drawing>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Pr>
                <w:iCs/>
                <w:noProof/>
                <w:position w:val="-6"/>
                <w:lang w:val="en-US" w:eastAsia="ko-KR"/>
              </w:rPr>
              <w:drawing>
                <wp:inline distT="0" distB="0" distL="0" distR="0" wp14:anchorId="01E682F7" wp14:editId="411A55BF">
                  <wp:extent cx="123190" cy="16383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 cy="163830"/>
                          </a:xfrm>
                          <a:prstGeom prst="rect">
                            <a:avLst/>
                          </a:prstGeom>
                          <a:noFill/>
                          <a:ln>
                            <a:noFill/>
                          </a:ln>
                        </pic:spPr>
                      </pic:pic>
                    </a:graphicData>
                  </a:graphic>
                </wp:inline>
              </w:drawing>
            </w:r>
            <w:r w:rsidRPr="00B916EC">
              <w:rPr>
                <w:lang w:val="en-US"/>
              </w:rPr>
              <w:t xml:space="preserve"> </w:t>
            </w:r>
            <w:r w:rsidRPr="00B916EC">
              <w:rPr>
                <w:rFonts w:eastAsia="MS Mincho"/>
                <w:lang w:val="en-US"/>
              </w:rPr>
              <w:t xml:space="preserve">and SRS resource set </w:t>
            </w:r>
            <w:r>
              <w:rPr>
                <w:noProof/>
                <w:position w:val="-10"/>
                <w:lang w:val="en-US" w:eastAsia="ko-KR"/>
              </w:rPr>
              <w:drawing>
                <wp:inline distT="0" distB="0" distL="0" distR="0" wp14:anchorId="033ADF61" wp14:editId="7FE2A6E0">
                  <wp:extent cx="181610" cy="275590"/>
                  <wp:effectExtent l="0" t="0" r="889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Pr>
                <w:noProof/>
                <w:position w:val="-10"/>
                <w:lang w:val="en-US" w:eastAsia="ko-KR"/>
              </w:rPr>
              <w:drawing>
                <wp:inline distT="0" distB="0" distL="0" distR="0" wp14:anchorId="04982EB6" wp14:editId="7DCFD27C">
                  <wp:extent cx="181610" cy="275590"/>
                  <wp:effectExtent l="0" t="0" r="889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w:r>
              <w:rPr>
                <w:noProof/>
                <w:position w:val="-10"/>
                <w:lang w:val="en-US" w:eastAsia="ko-KR"/>
              </w:rPr>
              <w:drawing>
                <wp:inline distT="0" distB="0" distL="0" distR="0" wp14:anchorId="5D44B582" wp14:editId="0AD5BE0F">
                  <wp:extent cx="181610" cy="275590"/>
                  <wp:effectExtent l="0" t="0" r="889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275590"/>
                          </a:xfrm>
                          <a:prstGeom prst="rect">
                            <a:avLst/>
                          </a:prstGeom>
                          <a:noFill/>
                          <a:ln>
                            <a:noFill/>
                          </a:ln>
                        </pic:spPr>
                      </pic:pic>
                    </a:graphicData>
                  </a:graphic>
                </wp:inline>
              </w:drawing>
            </w:r>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enablePLRSupdateForPUSCHSRS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485222A2" w14:textId="043792D7" w:rsidR="00DA3B5E" w:rsidRPr="00B0717B" w:rsidRDefault="00DA3B5E" w:rsidP="00DA3B5E">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2FF413AF" wp14:editId="1B897AC5">
                  <wp:extent cx="638810" cy="181610"/>
                  <wp:effectExtent l="0" t="0" r="8890" b="889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 cy="181610"/>
                          </a:xfrm>
                          <a:prstGeom prst="rect">
                            <a:avLst/>
                          </a:prstGeom>
                          <a:noFill/>
                          <a:ln>
                            <a:noFill/>
                          </a:ln>
                        </pic:spPr>
                      </pic:pic>
                    </a:graphicData>
                  </a:graphic>
                </wp:inline>
              </w:drawing>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p>
          <w:p w14:paraId="12076C28" w14:textId="77777777" w:rsidR="00DA3B5E" w:rsidRDefault="00DA3B5E" w:rsidP="00DA3B5E">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1248E481" w14:textId="239966BD" w:rsidR="00640B34" w:rsidRPr="00DA3B5E" w:rsidRDefault="00DA3B5E" w:rsidP="00640B34">
            <w:pPr>
              <w:pStyle w:val="B2"/>
              <w:rPr>
                <w:rFonts w:asciiTheme="majorBidi" w:hAnsiTheme="majorBidi" w:cstheme="majorBidi"/>
                <w:lang w:val="en-US"/>
              </w:rPr>
            </w:pPr>
            <w:r>
              <w:rPr>
                <w:rFonts w:asciiTheme="majorBidi" w:hAnsiTheme="majorBidi" w:cstheme="majorBidi"/>
                <w:lang w:val="en-US"/>
              </w:rPr>
              <w:t xml:space="preserve">-  </w:t>
            </w:r>
            <w:r w:rsidR="00640B34" w:rsidRPr="00DA3B5E">
              <w:rPr>
                <w:rFonts w:asciiTheme="majorBidi" w:hAnsiTheme="majorBidi" w:cstheme="majorBidi"/>
                <w:lang w:val="en-US"/>
              </w:rPr>
              <w:t>If the UE</w:t>
            </w:r>
          </w:p>
          <w:p w14:paraId="1172DBD1" w14:textId="331C23DA" w:rsidR="00640B34" w:rsidRDefault="00640B34" w:rsidP="00640B34">
            <w:pPr>
              <w:pStyle w:val="B3"/>
              <w:ind w:left="1600" w:hanging="400"/>
            </w:pPr>
            <w:r>
              <w:t>-</w:t>
            </w:r>
            <w:r>
              <w:tab/>
            </w:r>
            <w:r w:rsidRPr="000753B4">
              <w:t xml:space="preserve">is not provided </w:t>
            </w:r>
            <w:del w:id="3" w:author="Jiwon Kang (LGE)" w:date="2020-04-20T11:47:00Z">
              <w:r w:rsidRPr="00D268AA" w:rsidDel="00640B34">
                <w:delText>pathlossReferenceRS</w:delText>
              </w:r>
            </w:del>
            <w:ins w:id="4" w:author="Jiwon Kang (LGE)" w:date="2020-04-20T11:47:00Z">
              <w:r w:rsidRPr="00640B34">
                <w:rPr>
                  <w:i/>
                  <w:rPrChange w:id="5" w:author="Jiwon Kang (LGE)" w:date="2020-04-20T11:47:00Z">
                    <w:rPr/>
                  </w:rPrChange>
                </w:rPr>
                <w:t>pathlossReferenceRS</w:t>
              </w:r>
            </w:ins>
            <w:r w:rsidRPr="00412F5F">
              <w:rPr>
                <w:rFonts w:eastAsia="MS Mincho"/>
              </w:rPr>
              <w:t xml:space="preserve"> </w:t>
            </w:r>
            <w:r>
              <w:rPr>
                <w:rFonts w:eastAsia="MS Mincho"/>
              </w:rPr>
              <w:t xml:space="preserve">or </w:t>
            </w:r>
            <w:del w:id="6" w:author="Jiwon Kang (LGE)" w:date="2020-04-20T11:48:00Z">
              <w:r w:rsidRPr="00BE2552" w:rsidDel="00640B34">
                <w:rPr>
                  <w:iCs/>
                  <w:lang w:eastAsia="ko-KR"/>
                </w:rPr>
                <w:delText>SRS-PathlossReferenceRS</w:delText>
              </w:r>
            </w:del>
            <w:ins w:id="7" w:author="Jiwon Kang (LGE)" w:date="2020-04-20T11:48:00Z">
              <w:r w:rsidRPr="00640B34">
                <w:rPr>
                  <w:i/>
                  <w:iCs/>
                  <w:lang w:eastAsia="ko-KR"/>
                  <w:rPrChange w:id="8" w:author="Jiwon Kang (LGE)" w:date="2020-04-20T11:48:00Z">
                    <w:rPr>
                      <w:iCs/>
                      <w:lang w:eastAsia="ko-KR"/>
                    </w:rPr>
                  </w:rPrChange>
                </w:rPr>
                <w:t>SRS-PathlossReferenceRS</w:t>
              </w:r>
            </w:ins>
            <w:r>
              <w:t xml:space="preserve">, </w:t>
            </w:r>
          </w:p>
          <w:p w14:paraId="7E67A82E" w14:textId="77CA7FF5" w:rsidR="00640B34" w:rsidRPr="000F3D9C" w:rsidRDefault="00640B34" w:rsidP="00640B34">
            <w:pPr>
              <w:pStyle w:val="B3"/>
              <w:ind w:left="1600" w:hanging="400"/>
            </w:pPr>
            <w:r w:rsidRPr="000F3D9C">
              <w:t>-</w:t>
            </w:r>
            <w:r w:rsidRPr="000F3D9C">
              <w:tab/>
            </w:r>
            <w:r w:rsidRPr="000F3D9C">
              <w:rPr>
                <w:lang w:eastAsia="zh-CN"/>
              </w:rPr>
              <w:t xml:space="preserve">is not provided </w:t>
            </w:r>
            <w:del w:id="9" w:author="Jiwon Kang (LGE)" w:date="2020-04-20T11:48:00Z">
              <w:r w:rsidRPr="000F3D9C" w:rsidDel="00640B34">
                <w:rPr>
                  <w:iCs/>
                </w:rPr>
                <w:delText>spatialRelationInfo</w:delText>
              </w:r>
            </w:del>
            <w:ins w:id="10" w:author="Jiwon Kang (LGE)" w:date="2020-04-20T11:48:00Z">
              <w:r w:rsidRPr="00640B34">
                <w:rPr>
                  <w:i/>
                  <w:iCs/>
                  <w:rPrChange w:id="11" w:author="Jiwon Kang (LGE)" w:date="2020-04-20T11:48:00Z">
                    <w:rPr>
                      <w:iCs/>
                    </w:rPr>
                  </w:rPrChange>
                </w:rPr>
                <w:t>spatialRelationInfo</w:t>
              </w:r>
            </w:ins>
            <w:r w:rsidRPr="00980780">
              <w:rPr>
                <w:iCs/>
              </w:rPr>
              <w:t xml:space="preserve">, </w:t>
            </w:r>
            <w:r w:rsidRPr="000F3D9C">
              <w:t>and</w:t>
            </w:r>
          </w:p>
          <w:p w14:paraId="69ABE2F2" w14:textId="08297E69" w:rsidR="00640B34" w:rsidRDefault="00640B34" w:rsidP="00640B34">
            <w:pPr>
              <w:pStyle w:val="B3"/>
              <w:ind w:left="1600" w:hanging="400"/>
            </w:pPr>
            <w:r>
              <w:t>-</w:t>
            </w:r>
            <w:r>
              <w:tab/>
              <w:t xml:space="preserve">is provided </w:t>
            </w:r>
            <w:del w:id="12" w:author="Jiwon Kang (LGE)" w:date="2020-04-20T11:48:00Z">
              <w:r w:rsidRPr="00412F5F" w:rsidDel="00640B34">
                <w:delText>enableDefaultBeamPlForSRS</w:delText>
              </w:r>
            </w:del>
            <w:ins w:id="13" w:author="Jiwon Kang (LGE)" w:date="2020-04-20T11:48:00Z">
              <w:r w:rsidRPr="00640B34">
                <w:rPr>
                  <w:i/>
                  <w:rPrChange w:id="14" w:author="Jiwon Kang (LGE)" w:date="2020-04-20T11:49:00Z">
                    <w:rPr/>
                  </w:rPrChange>
                </w:rPr>
                <w:t>enableDefaultBeamPlForSRS</w:t>
              </w:r>
            </w:ins>
            <w:r>
              <w:t xml:space="preserve"> </w:t>
            </w:r>
          </w:p>
          <w:p w14:paraId="022E5009" w14:textId="77777777" w:rsidR="00640B34" w:rsidRPr="00392F96" w:rsidRDefault="00640B34" w:rsidP="00640B34">
            <w:pPr>
              <w:pStyle w:val="B2"/>
            </w:pPr>
            <w:r>
              <w:tab/>
            </w:r>
            <w:r w:rsidRPr="00392F96">
              <w:t>the UE determines a RS resource</w:t>
            </w:r>
            <w:r w:rsidRPr="00392F96">
              <w:rPr>
                <w:lang w:val="en-US"/>
              </w:rPr>
              <w:t xml:space="preserve"> index</w:t>
            </w:r>
            <w:r w:rsidRPr="00392F96">
              <w:t xml:space="preserve"> </w:t>
            </w:r>
            <w:r w:rsidR="00453311" w:rsidRPr="00453311">
              <w:rPr>
                <w:rFonts w:eastAsiaTheme="minorEastAsia"/>
                <w:noProof/>
                <w:position w:val="-10"/>
              </w:rPr>
              <w:object w:dxaOrig="260" w:dyaOrig="300" w14:anchorId="1DE9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5pt;height:15.25pt;mso-width-percent:0;mso-height-percent:0;mso-width-percent:0;mso-height-percent:0" o:ole="">
                  <v:imagedata r:id="rId13" o:title=""/>
                </v:shape>
                <o:OLEObject Type="Embed" ProgID="Equation.3" ShapeID="_x0000_i1025" DrawAspect="Content" ObjectID="_1649269807" r:id="rId14"/>
              </w:object>
            </w:r>
            <w:r w:rsidRPr="00392F96">
              <w:t xml:space="preserve"> providing a </w:t>
            </w:r>
            <w:r>
              <w:rPr>
                <w:lang w:val="en-US"/>
              </w:rPr>
              <w:t xml:space="preserve">periodic </w:t>
            </w:r>
            <w:r w:rsidRPr="00392F96">
              <w:t xml:space="preserve">RS resource with </w:t>
            </w:r>
            <w:r>
              <w:rPr>
                <w:lang w:val="en-US"/>
              </w:rPr>
              <w:t>'</w:t>
            </w:r>
            <w:r w:rsidRPr="00392F96">
              <w:t>QCL-TypeD</w:t>
            </w:r>
            <w:r>
              <w:t>'</w:t>
            </w:r>
            <w:r w:rsidRPr="00392F96">
              <w:t xml:space="preserve"> </w:t>
            </w:r>
            <w:r>
              <w:t>in</w:t>
            </w:r>
          </w:p>
          <w:p w14:paraId="45C10EE2" w14:textId="54629D75" w:rsidR="00640B34" w:rsidRPr="00392F96" w:rsidRDefault="00640B34" w:rsidP="00640B34">
            <w:pPr>
              <w:pStyle w:val="B3"/>
              <w:ind w:left="1600" w:hanging="400"/>
            </w:pPr>
            <w:r w:rsidRPr="00392F96">
              <w:lastRenderedPageBreak/>
              <w:t>-</w:t>
            </w:r>
            <w:r w:rsidRPr="00392F96">
              <w:tab/>
              <w:t>the TCI state or the QCL assumption of a CORESET with the lowest index</w:t>
            </w:r>
            <w:r w:rsidR="00DA3B5E">
              <w:t xml:space="preserve"> </w:t>
            </w:r>
            <w:ins w:id="15" w:author="Jiwon Kang (LGE)" w:date="2020-04-20T11:54:00Z">
              <w:r w:rsidR="00DA3B5E">
                <w:t>on the active DL BWP</w:t>
              </w:r>
            </w:ins>
            <w:r>
              <w:t>, if</w:t>
            </w:r>
            <w:r w:rsidRPr="00392F96">
              <w:t xml:space="preserve"> </w:t>
            </w:r>
            <w:r>
              <w:t>CORESETs</w:t>
            </w:r>
            <w:r w:rsidRPr="00392F96">
              <w:t xml:space="preserve"> are provided in the active DL BWP</w:t>
            </w:r>
            <w:ins w:id="16" w:author="Jiwon Kang (LGE)" w:date="2020-04-20T11:55:00Z">
              <w:r w:rsidR="00DA3B5E">
                <w:t xml:space="preserve"> of the serving cell</w:t>
              </w:r>
            </w:ins>
          </w:p>
          <w:p w14:paraId="1A64D4FD" w14:textId="5FF4F804" w:rsidR="00640B34" w:rsidRPr="00DD5101" w:rsidRDefault="00640B34" w:rsidP="00640B34">
            <w:pPr>
              <w:pStyle w:val="B3"/>
              <w:ind w:left="1600" w:hanging="400"/>
            </w:pPr>
            <w:r w:rsidRPr="00392F96">
              <w:t>-</w:t>
            </w:r>
            <w:r w:rsidRPr="00392F96">
              <w:tab/>
              <w:t>the active PDSCH TCI state with lowest ID [6, TS 38.214]</w:t>
            </w:r>
            <w:ins w:id="17" w:author="Jiwon Kang (LGE)" w:date="2020-04-20T11:56:00Z">
              <w:r w:rsidR="00DA3B5E">
                <w:t xml:space="preserve"> on the active DL BWP</w:t>
              </w:r>
            </w:ins>
            <w:r w:rsidRPr="00392F96">
              <w:t xml:space="preserve">, if </w:t>
            </w:r>
            <w:r>
              <w:t>CORESETs</w:t>
            </w:r>
            <w:r w:rsidRPr="00392F96">
              <w:t xml:space="preserve"> are not provided in the active DL BWP</w:t>
            </w:r>
            <w:ins w:id="18" w:author="Jiwon Kang (LGE)" w:date="2020-04-20T11:56:00Z">
              <w:r w:rsidR="00DA3B5E">
                <w:t xml:space="preserve"> of the serving cell</w:t>
              </w:r>
            </w:ins>
          </w:p>
          <w:p w14:paraId="096C99D1" w14:textId="1922F8CE" w:rsidR="00640B34" w:rsidRPr="00640B34" w:rsidRDefault="00640B34" w:rsidP="00640B34">
            <w:pPr>
              <w:jc w:val="center"/>
              <w:rPr>
                <w:color w:val="FF0000"/>
                <w:lang w:eastAsia="en-US"/>
              </w:rPr>
            </w:pPr>
            <w:r>
              <w:rPr>
                <w:color w:val="FF0000"/>
                <w:lang w:eastAsia="en-US"/>
              </w:rPr>
              <w:t>&lt; Unchanged parts are omitted &gt;</w:t>
            </w:r>
          </w:p>
        </w:tc>
      </w:tr>
    </w:tbl>
    <w:p w14:paraId="35E92C34" w14:textId="205B33F2" w:rsidR="00DA3B5E" w:rsidRDefault="00DA3B5E" w:rsidP="00DA3B5E">
      <w:pPr>
        <w:pStyle w:val="LGTdoc1"/>
        <w:snapToGrid/>
        <w:spacing w:beforeLines="0" w:before="100" w:beforeAutospacing="1" w:line="360" w:lineRule="auto"/>
        <w:ind w:firstLineChars="150" w:firstLine="324"/>
        <w:contextualSpacing/>
        <w:rPr>
          <w:sz w:val="22"/>
          <w:lang w:val="en-US"/>
        </w:rPr>
      </w:pPr>
      <w:r>
        <w:rPr>
          <w:sz w:val="22"/>
          <w:lang w:val="en-US"/>
        </w:rPr>
        <w:lastRenderedPageBreak/>
        <w:t xml:space="preserve">TP#2 for </w:t>
      </w:r>
      <w:r w:rsidR="002A7668">
        <w:rPr>
          <w:sz w:val="22"/>
          <w:lang w:val="en-US"/>
        </w:rPr>
        <w:t xml:space="preserve">clause 7.1.1. </w:t>
      </w:r>
      <w:proofErr w:type="gramStart"/>
      <w:r w:rsidR="002A7668">
        <w:rPr>
          <w:sz w:val="22"/>
          <w:lang w:val="en-US"/>
        </w:rPr>
        <w:t>of</w:t>
      </w:r>
      <w:proofErr w:type="gramEnd"/>
      <w:r w:rsidR="002A7668">
        <w:rPr>
          <w:sz w:val="22"/>
          <w:lang w:val="en-US"/>
        </w:rPr>
        <w:t xml:space="preserve"> </w:t>
      </w:r>
      <w:r>
        <w:rPr>
          <w:sz w:val="22"/>
          <w:lang w:val="en-US"/>
        </w:rPr>
        <w:t>TS38.213 (TP from MediaTek):</w:t>
      </w:r>
    </w:p>
    <w:tbl>
      <w:tblPr>
        <w:tblStyle w:val="a7"/>
        <w:tblW w:w="0" w:type="auto"/>
        <w:tblLook w:val="04A0" w:firstRow="1" w:lastRow="0" w:firstColumn="1" w:lastColumn="0" w:noHBand="0" w:noVBand="1"/>
      </w:tblPr>
      <w:tblGrid>
        <w:gridCol w:w="9016"/>
      </w:tblGrid>
      <w:tr w:rsidR="00DA3B5E" w14:paraId="2E117E6F" w14:textId="77777777" w:rsidTr="002A7668">
        <w:tc>
          <w:tcPr>
            <w:tcW w:w="9016" w:type="dxa"/>
          </w:tcPr>
          <w:p w14:paraId="2B6F4999" w14:textId="77777777" w:rsidR="00DA3B5E" w:rsidRPr="0051550E" w:rsidRDefault="00DA3B5E" w:rsidP="003920FE">
            <w:pPr>
              <w:spacing w:before="120"/>
              <w:rPr>
                <w:rFonts w:ascii="Arial" w:hAnsi="Arial" w:cs="Arial"/>
                <w:sz w:val="28"/>
              </w:rPr>
            </w:pPr>
            <w:r w:rsidRPr="0051550E">
              <w:rPr>
                <w:rFonts w:ascii="Arial" w:hAnsi="Arial" w:cs="Arial"/>
                <w:sz w:val="28"/>
              </w:rPr>
              <w:t>7.1.1        UE behaviour</w:t>
            </w:r>
          </w:p>
          <w:p w14:paraId="67673052" w14:textId="77777777" w:rsidR="00DA3B5E" w:rsidRPr="0095193C" w:rsidRDefault="00DA3B5E" w:rsidP="003920FE">
            <w:pPr>
              <w:jc w:val="center"/>
              <w:rPr>
                <w:color w:val="FF0000"/>
              </w:rPr>
            </w:pPr>
            <w:r w:rsidRPr="0095193C">
              <w:rPr>
                <w:color w:val="FF0000"/>
              </w:rPr>
              <w:t>&lt; Unchanged parts are omitted &gt;</w:t>
            </w:r>
          </w:p>
          <w:p w14:paraId="7CB5AD66" w14:textId="77777777" w:rsidR="00DA3B5E" w:rsidRPr="0095193C" w:rsidRDefault="00DA3B5E" w:rsidP="003920FE">
            <w:pPr>
              <w:pStyle w:val="B2"/>
            </w:pPr>
            <w:r w:rsidRPr="0095193C">
              <w:t xml:space="preserve">-     If </w:t>
            </w:r>
          </w:p>
          <w:p w14:paraId="60CA2CAC" w14:textId="77777777" w:rsidR="00DA3B5E" w:rsidRPr="0095193C" w:rsidRDefault="00DA3B5E" w:rsidP="003920FE">
            <w:pPr>
              <w:pStyle w:val="B3"/>
              <w:rPr>
                <w:sz w:val="20"/>
              </w:rPr>
            </w:pPr>
            <w:r w:rsidRPr="0095193C">
              <w:rPr>
                <w:sz w:val="20"/>
              </w:rPr>
              <w:t xml:space="preserve">-     the PUSCH transmission is scheduled by a DCI format 0_0 </w:t>
            </w:r>
            <w:r w:rsidRPr="0095193C">
              <w:rPr>
                <w:color w:val="FF0000"/>
                <w:sz w:val="20"/>
              </w:rPr>
              <w:t>on a cell</w:t>
            </w:r>
            <w:r w:rsidRPr="0095193C">
              <w:rPr>
                <w:sz w:val="20"/>
              </w:rPr>
              <w:t xml:space="preserve">, </w:t>
            </w:r>
          </w:p>
          <w:p w14:paraId="47209DD2" w14:textId="77777777" w:rsidR="00DA3B5E" w:rsidRPr="0095193C" w:rsidRDefault="00DA3B5E" w:rsidP="003920FE">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of the cell</w:t>
            </w:r>
            <w:r w:rsidRPr="0095193C">
              <w:rPr>
                <w:sz w:val="20"/>
              </w:rPr>
              <w:t>, and</w:t>
            </w:r>
          </w:p>
          <w:p w14:paraId="49536B3D"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2045D6DB" w14:textId="77777777" w:rsidR="00DA3B5E" w:rsidRPr="0095193C" w:rsidRDefault="00DA3B5E" w:rsidP="003920FE">
            <w:pPr>
              <w:pStyle w:val="B2"/>
            </w:pPr>
            <w:r w:rsidRPr="0095193C">
              <w:t xml:space="preserve">      the UE determines a RS resource index </w:t>
            </w:r>
            <w:r w:rsidRPr="0095193C">
              <w:rPr>
                <w:noProof/>
                <w:position w:val="-10"/>
                <w:lang w:val="en-US" w:eastAsia="ko-KR"/>
              </w:rPr>
              <w:drawing>
                <wp:inline distT="0" distB="0" distL="0" distR="0" wp14:anchorId="702C411D" wp14:editId="6CCAD8BD">
                  <wp:extent cx="190500" cy="2019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r w:rsidRPr="0095193C">
              <w:t xml:space="preserve"> cell</w:t>
            </w:r>
          </w:p>
          <w:p w14:paraId="32506547" w14:textId="77777777" w:rsidR="00DA3B5E" w:rsidRPr="0095193C" w:rsidRDefault="00DA3B5E" w:rsidP="003920FE">
            <w:pPr>
              <w:pStyle w:val="B2"/>
            </w:pPr>
            <w:r w:rsidRPr="0095193C">
              <w:t xml:space="preserve">-     If </w:t>
            </w:r>
          </w:p>
          <w:p w14:paraId="514A26D7" w14:textId="77777777" w:rsidR="00DA3B5E" w:rsidRPr="0095193C" w:rsidRDefault="00DA3B5E" w:rsidP="003920FE">
            <w:pPr>
              <w:pStyle w:val="B3"/>
              <w:rPr>
                <w:sz w:val="20"/>
              </w:rPr>
            </w:pPr>
            <w:r w:rsidRPr="0095193C">
              <w:rPr>
                <w:sz w:val="20"/>
              </w:rPr>
              <w:t>-     the PUSCH transmission is scheduled by a DCI format 0_0</w:t>
            </w:r>
            <w:r w:rsidRPr="0095193C">
              <w:rPr>
                <w:color w:val="FF0000"/>
                <w:sz w:val="20"/>
              </w:rPr>
              <w:t xml:space="preserve"> on a cell</w:t>
            </w:r>
            <w:r w:rsidRPr="0095193C">
              <w:rPr>
                <w:sz w:val="20"/>
              </w:rPr>
              <w:t xml:space="preserve">, </w:t>
            </w:r>
          </w:p>
          <w:p w14:paraId="24C0DBFA" w14:textId="77777777" w:rsidR="00DA3B5E" w:rsidRPr="0095193C" w:rsidRDefault="00DA3B5E" w:rsidP="003920FE">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15C3BF71" w14:textId="77777777" w:rsidR="00DA3B5E" w:rsidRPr="0095193C" w:rsidRDefault="00DA3B5E" w:rsidP="003920FE">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11941FAE" w14:textId="77777777" w:rsidR="00DA3B5E" w:rsidRPr="0095193C" w:rsidRDefault="00DA3B5E" w:rsidP="003920FE">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7A901094" w14:textId="77777777" w:rsidR="00DA3B5E" w:rsidRPr="0095193C" w:rsidRDefault="00DA3B5E" w:rsidP="003920FE">
            <w:pPr>
              <w:spacing w:after="0"/>
            </w:pPr>
            <w:r w:rsidRPr="0095193C">
              <w:t xml:space="preserve">      the UE determines a RS resource index </w:t>
            </w:r>
            <w:r w:rsidRPr="0095193C">
              <w:rPr>
                <w:noProof/>
                <w:position w:val="-10"/>
              </w:rPr>
              <w:drawing>
                <wp:inline distT="0" distB="0" distL="0" distR="0" wp14:anchorId="3CE9B762" wp14:editId="6D2CF3A7">
                  <wp:extent cx="190500"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r w:rsidRPr="00CF4881">
              <w:t>cell</w:t>
            </w:r>
          </w:p>
          <w:p w14:paraId="03D8EAB7" w14:textId="77777777" w:rsidR="00DA3B5E" w:rsidRPr="0095193C" w:rsidRDefault="00DA3B5E" w:rsidP="003920FE">
            <w:pPr>
              <w:spacing w:after="0"/>
            </w:pPr>
          </w:p>
          <w:p w14:paraId="33B12627" w14:textId="77777777" w:rsidR="00DA3B5E" w:rsidRPr="00B92A52" w:rsidRDefault="00DA3B5E" w:rsidP="003920FE">
            <w:pPr>
              <w:jc w:val="center"/>
              <w:rPr>
                <w:color w:val="FF0000"/>
              </w:rPr>
            </w:pPr>
            <w:r w:rsidRPr="0095193C">
              <w:rPr>
                <w:color w:val="FF0000"/>
              </w:rPr>
              <w:t>&lt; Unchanged parts are omitted &gt;</w:t>
            </w:r>
          </w:p>
        </w:tc>
      </w:tr>
    </w:tbl>
    <w:p w14:paraId="55FE9214"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236FF21"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276AEEF7" w14:textId="77777777" w:rsidR="002A7668" w:rsidRDefault="002A7668" w:rsidP="002A7668">
      <w:pPr>
        <w:pStyle w:val="LGTdoc1"/>
        <w:snapToGrid/>
        <w:spacing w:beforeLines="0" w:before="100" w:beforeAutospacing="1" w:line="360" w:lineRule="auto"/>
        <w:ind w:firstLineChars="150" w:firstLine="324"/>
        <w:contextualSpacing/>
        <w:rPr>
          <w:sz w:val="22"/>
          <w:lang w:val="en-US"/>
        </w:rPr>
      </w:pPr>
    </w:p>
    <w:p w14:paraId="55B3C802" w14:textId="77777777" w:rsidR="002A7668" w:rsidRDefault="002A7668">
      <w:pPr>
        <w:rPr>
          <w:rFonts w:ascii="Times New Roman" w:eastAsia="바탕" w:hAnsi="Times New Roman" w:cs="Times New Roman"/>
          <w:b/>
          <w:snapToGrid w:val="0"/>
          <w:kern w:val="0"/>
          <w:sz w:val="22"/>
          <w:szCs w:val="20"/>
        </w:rPr>
      </w:pPr>
      <w:r>
        <w:rPr>
          <w:sz w:val="22"/>
        </w:rPr>
        <w:br w:type="page"/>
      </w:r>
    </w:p>
    <w:p w14:paraId="30E2D38C" w14:textId="764EBA67" w:rsidR="00640B34" w:rsidRPr="002A7668" w:rsidRDefault="002A7668" w:rsidP="002A7668">
      <w:pPr>
        <w:pStyle w:val="LGTdoc1"/>
        <w:snapToGrid/>
        <w:spacing w:beforeLines="0" w:before="100" w:beforeAutospacing="1" w:line="360" w:lineRule="auto"/>
        <w:ind w:firstLineChars="150" w:firstLine="324"/>
        <w:contextualSpacing/>
        <w:rPr>
          <w:sz w:val="22"/>
          <w:lang w:val="en-US"/>
        </w:rPr>
      </w:pPr>
      <w:r>
        <w:rPr>
          <w:sz w:val="22"/>
          <w:lang w:val="en-US"/>
        </w:rPr>
        <w:lastRenderedPageBreak/>
        <w:t xml:space="preserve">TP#3 for clause 6.1 of TS38.214 (converged TP from ZTE, </w:t>
      </w:r>
      <w:r w:rsidRPr="002A7668">
        <w:rPr>
          <w:sz w:val="22"/>
          <w:lang w:val="en-US"/>
        </w:rPr>
        <w:t>Spreadtrum</w:t>
      </w:r>
      <w:r>
        <w:rPr>
          <w:sz w:val="22"/>
          <w:lang w:val="en-US"/>
        </w:rPr>
        <w:t>, and MediaTek):</w:t>
      </w:r>
    </w:p>
    <w:tbl>
      <w:tblPr>
        <w:tblStyle w:val="a7"/>
        <w:tblW w:w="0" w:type="auto"/>
        <w:tblLook w:val="04A0" w:firstRow="1" w:lastRow="0" w:firstColumn="1" w:lastColumn="0" w:noHBand="0" w:noVBand="1"/>
      </w:tblPr>
      <w:tblGrid>
        <w:gridCol w:w="9016"/>
      </w:tblGrid>
      <w:tr w:rsidR="002A7668" w14:paraId="2F263F12" w14:textId="77777777" w:rsidTr="002A7668">
        <w:tc>
          <w:tcPr>
            <w:tcW w:w="9016" w:type="dxa"/>
          </w:tcPr>
          <w:p w14:paraId="694E731F" w14:textId="77777777" w:rsidR="002A7668" w:rsidRPr="0048482F" w:rsidRDefault="002A7668" w:rsidP="002A7668">
            <w:pPr>
              <w:pStyle w:val="2"/>
              <w:outlineLvl w:val="1"/>
              <w:rPr>
                <w:color w:val="000000"/>
              </w:rPr>
            </w:pPr>
            <w:bookmarkStart w:id="19" w:name="_Toc11352138"/>
            <w:bookmarkStart w:id="20" w:name="_Toc20318028"/>
            <w:bookmarkStart w:id="21" w:name="_Toc27299926"/>
            <w:bookmarkStart w:id="22" w:name="_Toc29673199"/>
            <w:bookmarkStart w:id="23" w:name="_Toc29673340"/>
            <w:bookmarkStart w:id="24" w:name="_Toc29674333"/>
            <w:bookmarkStart w:id="25" w:name="_Toc36645563"/>
            <w:r w:rsidRPr="0048482F">
              <w:rPr>
                <w:color w:val="000000"/>
              </w:rPr>
              <w:t>6.1</w:t>
            </w:r>
            <w:r w:rsidRPr="0048482F">
              <w:rPr>
                <w:color w:val="000000"/>
              </w:rPr>
              <w:tab/>
              <w:t>UE procedure for transmitting the physical uplink shared channel</w:t>
            </w:r>
            <w:bookmarkEnd w:id="19"/>
            <w:bookmarkEnd w:id="20"/>
            <w:bookmarkEnd w:id="21"/>
            <w:bookmarkEnd w:id="22"/>
            <w:bookmarkEnd w:id="23"/>
            <w:bookmarkEnd w:id="24"/>
            <w:bookmarkEnd w:id="25"/>
          </w:p>
          <w:p w14:paraId="6B34A791" w14:textId="77777777" w:rsidR="002A7668" w:rsidRPr="002A7668" w:rsidRDefault="002A7668" w:rsidP="002A7668">
            <w:pPr>
              <w:jc w:val="center"/>
              <w:rPr>
                <w:color w:val="FF0000"/>
              </w:rPr>
            </w:pPr>
            <w:r w:rsidRPr="002A7668">
              <w:rPr>
                <w:color w:val="FF0000"/>
              </w:rPr>
              <w:t>&lt; Unchanged parts are omitted &gt;</w:t>
            </w:r>
          </w:p>
          <w:p w14:paraId="5BA10252" w14:textId="4A9AA389" w:rsidR="002A7668" w:rsidRDefault="002A7668" w:rsidP="002A7668">
            <w:pPr>
              <w:rPr>
                <w:color w:val="000000"/>
              </w:rPr>
            </w:pPr>
            <w:bookmarkStart w:id="26" w:name="_Hlk512252948"/>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 xml:space="preserve">PUCCH resource with the lowest ID </w:t>
            </w:r>
            <w:del w:id="27" w:author="Jiwon Kang (LGE)" w:date="2020-04-20T12:10:00Z">
              <w:r w:rsidDel="00C66573">
                <w:rPr>
                  <w:color w:val="000000"/>
                </w:rPr>
                <w:delText xml:space="preserve">within </w:delText>
              </w:r>
            </w:del>
            <w:ins w:id="28" w:author="Jiwon Kang (LGE)" w:date="2020-04-20T12:10:00Z">
              <w:r w:rsidR="00C66573">
                <w:rPr>
                  <w:color w:val="000000"/>
                </w:rPr>
                <w:t xml:space="preserve">on </w:t>
              </w:r>
            </w:ins>
            <w:r>
              <w:rPr>
                <w:color w:val="000000"/>
              </w:rPr>
              <w:t>the active UL BWP of the cell, as described in Clause 9.2.1 of</w:t>
            </w:r>
            <w:r w:rsidRPr="00F65FA6">
              <w:rPr>
                <w:color w:val="000000"/>
              </w:rPr>
              <w:t xml:space="preserve"> </w:t>
            </w:r>
            <w:r>
              <w:rPr>
                <w:color w:val="000000"/>
              </w:rPr>
              <w:t xml:space="preserve">[6, TS 38.213]. </w:t>
            </w:r>
          </w:p>
          <w:p w14:paraId="4AE2F348" w14:textId="11657EE8" w:rsidR="002A7668" w:rsidRDefault="002A7668" w:rsidP="002A7668">
            <w:proofErr w:type="gramStart"/>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w:t>
            </w:r>
            <w:ins w:id="29" w:author="Jiwon Kang (LGE)" w:date="2020-04-20T12:04:00Z">
              <w:r>
                <w:rPr>
                  <w:color w:val="000000"/>
                </w:rPr>
                <w:t xml:space="preserve">of the cell </w:t>
              </w:r>
            </w:ins>
            <w:r>
              <w:rPr>
                <w:color w:val="000000"/>
              </w:rPr>
              <w:t xml:space="preserve">and the UE is in RRC connected mode, the UE shall transmit PUSCH according to the spatial relation, if applicable, with a reference to the RS with </w:t>
            </w:r>
            <w:del w:id="30" w:author="Jiwon Kang (LGE)" w:date="2020-04-20T12:11:00Z">
              <w:r w:rsidDel="00C66573">
                <w:rPr>
                  <w:color w:val="000000"/>
                </w:rPr>
                <w:delText>'QCL-Type-D'</w:delText>
              </w:r>
            </w:del>
            <w:ins w:id="31" w:author="Jiwon Kang (LGE)" w:date="2020-04-20T12:11:00Z">
              <w:r w:rsidR="00C66573">
                <w:rPr>
                  <w:lang w:val="en-GB"/>
                </w:rPr>
                <w:t>'QCL-TypeD'</w:t>
              </w:r>
            </w:ins>
            <w:r>
              <w:rPr>
                <w:color w:val="000000"/>
              </w:rPr>
              <w:t xml:space="preserve"> corresponding to the</w:t>
            </w:r>
            <w:r>
              <w:t xml:space="preserve"> QCL assumption of the CORESET with the lowest ID</w:t>
            </w:r>
            <w:ins w:id="32" w:author="Jiwon Kang (LGE)" w:date="2020-04-20T12:04:00Z">
              <w:r>
                <w:t xml:space="preserve"> on the active DL BWP of the cell</w:t>
              </w:r>
            </w:ins>
            <w:r>
              <w:t>.</w:t>
            </w:r>
            <w:proofErr w:type="gramEnd"/>
            <w:r>
              <w:t xml:space="preserve"> </w:t>
            </w:r>
          </w:p>
          <w:p w14:paraId="7F9BF5C8" w14:textId="1BCD20A0" w:rsidR="002A7668" w:rsidRPr="0048482F" w:rsidRDefault="002A7668" w:rsidP="002A7668">
            <w:pPr>
              <w:rPr>
                <w:color w:val="000000"/>
              </w:rPr>
            </w:pPr>
            <w:proofErr w:type="gramStart"/>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t>
            </w:r>
            <w:ins w:id="33" w:author="Jiwon Kang (LGE)" w:date="2020-04-20T12:04:00Z">
              <w:r>
                <w:rPr>
                  <w:color w:val="000000"/>
                </w:rPr>
                <w:t xml:space="preserve">of the cell </w:t>
              </w:r>
            </w:ins>
            <w:r>
              <w:rPr>
                <w:color w:val="000000"/>
              </w:rPr>
              <w:t xml:space="preserve">where all the PUCCH resource(s) are not configured with any spatial relation and the UE is in RRC connected mode, the UE shall transmit PUSCH according to the spatial relation, if applicable, with a reference to the RS with </w:t>
            </w:r>
            <w:del w:id="34" w:author="Jiwon Kang (LGE)" w:date="2020-04-20T12:11:00Z">
              <w:r w:rsidDel="00C66573">
                <w:rPr>
                  <w:color w:val="000000"/>
                </w:rPr>
                <w:delText>'QCL-Type-D'</w:delText>
              </w:r>
            </w:del>
            <w:ins w:id="35" w:author="Jiwon Kang (LGE)" w:date="2020-04-20T12:11:00Z">
              <w:r w:rsidR="00C66573">
                <w:rPr>
                  <w:lang w:val="en-GB"/>
                </w:rPr>
                <w:t>'QCL-TypeD'</w:t>
              </w:r>
            </w:ins>
            <w:r>
              <w:rPr>
                <w:color w:val="000000"/>
              </w:rPr>
              <w:t xml:space="preserve"> corresponding to the</w:t>
            </w:r>
            <w:r>
              <w:t xml:space="preserve"> QCL assumption of the CORESET with the lowest ID</w:t>
            </w:r>
            <w:ins w:id="36" w:author="Jiwon Kang (LGE)" w:date="2020-04-20T12:05:00Z">
              <w:r>
                <w:t xml:space="preserve"> on the active DL BWP of the cell</w:t>
              </w:r>
            </w:ins>
            <w:r>
              <w:t xml:space="preserve"> in case CORESET(s) are configured on the </w:t>
            </w:r>
            <w:del w:id="37" w:author="Jiwon Kang (LGE)" w:date="2020-04-20T12:05:00Z">
              <w:r w:rsidDel="002A7668">
                <w:delText>CC</w:delText>
              </w:r>
            </w:del>
            <w:ins w:id="38" w:author="Jiwon Kang (LGE)" w:date="2020-04-20T12:05:00Z">
              <w:r>
                <w:t>cell</w:t>
              </w:r>
            </w:ins>
            <w:r>
              <w:t>.</w:t>
            </w:r>
            <w:proofErr w:type="gramEnd"/>
          </w:p>
          <w:bookmarkEnd w:id="26"/>
          <w:p w14:paraId="199974E5" w14:textId="22EFE786" w:rsidR="002A7668" w:rsidRPr="002A7668" w:rsidRDefault="002A7668" w:rsidP="002A7668">
            <w:pPr>
              <w:jc w:val="center"/>
              <w:rPr>
                <w:color w:val="FF0000"/>
              </w:rPr>
            </w:pPr>
            <w:r w:rsidRPr="002A7668">
              <w:rPr>
                <w:color w:val="FF0000"/>
              </w:rPr>
              <w:t>&lt; Unchanged parts are omitted &gt;</w:t>
            </w:r>
          </w:p>
        </w:tc>
      </w:tr>
    </w:tbl>
    <w:p w14:paraId="519D569C" w14:textId="786C7FD0" w:rsidR="00C66573" w:rsidRPr="002A7668" w:rsidRDefault="00C66573" w:rsidP="00C66573">
      <w:pPr>
        <w:pStyle w:val="LGTdoc1"/>
        <w:snapToGrid/>
        <w:spacing w:beforeLines="0" w:before="100" w:beforeAutospacing="1" w:line="360" w:lineRule="auto"/>
        <w:ind w:firstLineChars="150" w:firstLine="324"/>
        <w:contextualSpacing/>
        <w:rPr>
          <w:sz w:val="22"/>
          <w:lang w:val="en-US"/>
        </w:rPr>
      </w:pPr>
      <w:r>
        <w:rPr>
          <w:sz w:val="22"/>
          <w:lang w:val="en-US"/>
        </w:rPr>
        <w:t>TP#4 for clause 6.2.1 of TS38.214 (TP from MediaTek):</w:t>
      </w:r>
    </w:p>
    <w:tbl>
      <w:tblPr>
        <w:tblStyle w:val="a7"/>
        <w:tblW w:w="0" w:type="auto"/>
        <w:tblLook w:val="04A0" w:firstRow="1" w:lastRow="0" w:firstColumn="1" w:lastColumn="0" w:noHBand="0" w:noVBand="1"/>
      </w:tblPr>
      <w:tblGrid>
        <w:gridCol w:w="9016"/>
      </w:tblGrid>
      <w:tr w:rsidR="00640B34" w14:paraId="351D6C3C" w14:textId="77777777" w:rsidTr="003920FE">
        <w:tc>
          <w:tcPr>
            <w:tcW w:w="9016" w:type="dxa"/>
          </w:tcPr>
          <w:p w14:paraId="4972A107" w14:textId="77777777" w:rsidR="00640B34" w:rsidRDefault="00640B34" w:rsidP="003920FE">
            <w:pPr>
              <w:spacing w:before="120"/>
              <w:rPr>
                <w:rFonts w:ascii="Arial" w:hAnsi="Arial" w:cs="Arial"/>
                <w:sz w:val="28"/>
                <w:szCs w:val="28"/>
                <w:lang w:eastAsia="en-US"/>
              </w:rPr>
            </w:pPr>
            <w:r>
              <w:rPr>
                <w:rFonts w:ascii="Arial" w:hAnsi="Arial" w:cs="Arial"/>
                <w:sz w:val="28"/>
                <w:szCs w:val="28"/>
                <w:lang w:eastAsia="en-US"/>
              </w:rPr>
              <w:t>6.2.1       UE sounding procedure</w:t>
            </w:r>
          </w:p>
          <w:p w14:paraId="4D9857C5" w14:textId="77777777" w:rsidR="00640B34" w:rsidRDefault="00640B34" w:rsidP="003920FE">
            <w:pPr>
              <w:jc w:val="center"/>
              <w:rPr>
                <w:color w:val="FF0000"/>
                <w:lang w:eastAsia="en-US"/>
              </w:rPr>
            </w:pPr>
            <w:r>
              <w:rPr>
                <w:color w:val="FF0000"/>
                <w:lang w:eastAsia="en-US"/>
              </w:rPr>
              <w:t>&lt; Unchanged parts are omitted &gt;</w:t>
            </w:r>
          </w:p>
          <w:p w14:paraId="686BEC51" w14:textId="77777777" w:rsidR="00640B34" w:rsidRDefault="00640B34" w:rsidP="003920FE">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0F55D1C5" w14:textId="77777777" w:rsidR="00640B34" w:rsidRDefault="00640B34" w:rsidP="003920FE">
            <w:pPr>
              <w:ind w:left="1083" w:hanging="283"/>
              <w:rPr>
                <w:lang w:eastAsia="en-US"/>
              </w:rPr>
            </w:pPr>
            <w:r>
              <w:rPr>
                <w:lang w:eastAsia="en-US"/>
              </w:rPr>
              <w:t xml:space="preserve">-     </w:t>
            </w:r>
            <w:proofErr w:type="gramStart"/>
            <w:r>
              <w:rPr>
                <w:lang w:eastAsia="en-US"/>
              </w:rPr>
              <w:t>with</w:t>
            </w:r>
            <w:proofErr w:type="gramEnd"/>
            <w:r>
              <w:rPr>
                <w:lang w:eastAsia="en-US"/>
              </w:rPr>
              <w:t xml:space="preserve"> the same spatial domain transmission filter used for the reception of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6A5D2D15" w14:textId="77777777" w:rsidR="00640B34" w:rsidRDefault="00640B34" w:rsidP="003920FE">
            <w:pPr>
              <w:ind w:left="1083" w:hanging="283"/>
              <w:rPr>
                <w:lang w:eastAsia="en-US"/>
              </w:rPr>
            </w:pPr>
            <w:r>
              <w:rPr>
                <w:lang w:eastAsia="en-US"/>
              </w:rPr>
              <w:t xml:space="preserve">-     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p w14:paraId="13977984" w14:textId="77777777" w:rsidR="00640B34" w:rsidRDefault="00640B34" w:rsidP="003920FE">
            <w:pPr>
              <w:spacing w:after="0" w:line="360" w:lineRule="auto"/>
              <w:rPr>
                <w:b/>
                <w:u w:val="single"/>
              </w:rPr>
            </w:pPr>
            <w:r>
              <w:rPr>
                <w:color w:val="FF0000"/>
                <w:lang w:eastAsia="en-US"/>
              </w:rPr>
              <w:t>&lt; Unchanged parts are omitted &gt;</w:t>
            </w:r>
          </w:p>
        </w:tc>
      </w:tr>
    </w:tbl>
    <w:p w14:paraId="44CE04E0" w14:textId="77777777" w:rsidR="00640B34" w:rsidRDefault="00640B34" w:rsidP="00640B34">
      <w:pPr>
        <w:spacing w:after="0" w:line="360" w:lineRule="auto"/>
        <w:rPr>
          <w:b/>
          <w:u w:val="single"/>
        </w:rPr>
      </w:pPr>
    </w:p>
    <w:p w14:paraId="6EC984F6"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4</w:t>
      </w:r>
      <w:r>
        <w:rPr>
          <w:rFonts w:hint="eastAsia"/>
          <w:b w:val="0"/>
          <w:sz w:val="22"/>
          <w:lang w:val="en-US"/>
        </w:rPr>
        <w:t>:</w:t>
      </w:r>
      <w:r>
        <w:rPr>
          <w:b w:val="0"/>
          <w:sz w:val="22"/>
          <w:lang w:val="en-US"/>
        </w:rPr>
        <w:t xml:space="preserve"> </w:t>
      </w:r>
      <w:r w:rsidRPr="00810A59">
        <w:rPr>
          <w:b w:val="0"/>
          <w:sz w:val="22"/>
          <w:lang w:val="en-US"/>
        </w:rPr>
        <w:t>For simultaneous multi-CC</w:t>
      </w:r>
      <w:r>
        <w:rPr>
          <w:b w:val="0"/>
          <w:sz w:val="22"/>
          <w:lang w:val="en-US"/>
        </w:rPr>
        <w:t xml:space="preserve"> TCI/spatial relation update, RRC parameter name</w:t>
      </w:r>
      <w:r w:rsidRPr="00810A59">
        <w:rPr>
          <w:b w:val="0"/>
          <w:sz w:val="22"/>
          <w:lang w:val="en-US"/>
        </w:rPr>
        <w:t>s</w:t>
      </w:r>
      <w:r>
        <w:rPr>
          <w:b w:val="0"/>
          <w:sz w:val="22"/>
          <w:lang w:val="en-US"/>
        </w:rPr>
        <w:t xml:space="preserve"> introduced in TS 38.331 </w:t>
      </w:r>
      <w:proofErr w:type="gramStart"/>
      <w:r>
        <w:rPr>
          <w:b w:val="0"/>
          <w:sz w:val="22"/>
          <w:lang w:val="en-US"/>
        </w:rPr>
        <w:t>are not aligned</w:t>
      </w:r>
      <w:proofErr w:type="gramEnd"/>
      <w:r>
        <w:rPr>
          <w:b w:val="0"/>
          <w:sz w:val="22"/>
          <w:lang w:val="en-US"/>
        </w:rPr>
        <w:t xml:space="preserve"> with TS38.213 and TS38.214.</w:t>
      </w:r>
    </w:p>
    <w:p w14:paraId="43FECD73" w14:textId="06661D59"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#5</w:t>
      </w:r>
      <w:r w:rsidRPr="00810A59">
        <w:rPr>
          <w:sz w:val="22"/>
          <w:lang w:val="en-US"/>
        </w:rPr>
        <w:t xml:space="preserve"> for </w:t>
      </w:r>
      <w:r w:rsidR="00F07392">
        <w:rPr>
          <w:sz w:val="22"/>
          <w:lang w:val="en-US"/>
        </w:rPr>
        <w:t>clause 10.1 of TS38.213</w:t>
      </w:r>
      <w:r>
        <w:rPr>
          <w:sz w:val="22"/>
          <w:lang w:val="en-US"/>
        </w:rPr>
        <w:t xml:space="preserve"> (</w:t>
      </w:r>
      <w:r w:rsidR="00F07392">
        <w:rPr>
          <w:sz w:val="22"/>
          <w:lang w:val="en-US"/>
        </w:rPr>
        <w:t xml:space="preserve">TP from </w:t>
      </w:r>
      <w:r>
        <w:rPr>
          <w:sz w:val="22"/>
          <w:lang w:val="en-US"/>
        </w:rPr>
        <w:t>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1B25459D" w14:textId="77777777" w:rsidTr="003920FE">
        <w:tc>
          <w:tcPr>
            <w:tcW w:w="9016" w:type="dxa"/>
            <w:tcBorders>
              <w:top w:val="single" w:sz="4" w:space="0" w:color="auto"/>
              <w:left w:val="single" w:sz="4" w:space="0" w:color="auto"/>
              <w:bottom w:val="single" w:sz="4" w:space="0" w:color="auto"/>
              <w:right w:val="single" w:sz="4" w:space="0" w:color="auto"/>
            </w:tcBorders>
            <w:hideMark/>
          </w:tcPr>
          <w:p w14:paraId="211C86D3" w14:textId="77777777" w:rsidR="00640B34" w:rsidRPr="00951706" w:rsidRDefault="00640B34" w:rsidP="003920FE">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5E6D2285" w14:textId="77777777" w:rsidR="00640B34" w:rsidRDefault="00640B34" w:rsidP="003920FE">
            <w:pPr>
              <w:jc w:val="center"/>
              <w:rPr>
                <w:color w:val="FF0000"/>
              </w:rPr>
            </w:pPr>
            <w:r w:rsidRPr="00951706">
              <w:rPr>
                <w:color w:val="FF0000"/>
              </w:rPr>
              <w:t>&lt; Unchanged parts are omitted &gt;</w:t>
            </w:r>
          </w:p>
          <w:p w14:paraId="1BD2284D" w14:textId="77777777" w:rsidR="00640B34" w:rsidRDefault="00640B34" w:rsidP="003920FE">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6860DF99" w14:textId="77777777" w:rsidR="00640B34" w:rsidRPr="00A10F71" w:rsidRDefault="00640B34" w:rsidP="003920FE">
            <w:pPr>
              <w:pStyle w:val="B2"/>
              <w:rPr>
                <w:i/>
              </w:rPr>
            </w:pPr>
            <w:r w:rsidRPr="00F50F02">
              <w:lastRenderedPageBreak/>
              <w:t>-</w:t>
            </w:r>
            <w:r w:rsidRPr="00F50F02">
              <w:tab/>
              <w:t xml:space="preserve">if the UE is provided </w:t>
            </w:r>
            <w:del w:id="39"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40" w:author="Huawei" w:date="2020-04-10T10:47:00Z">
              <w:r>
                <w:t>up to two</w:t>
              </w:r>
            </w:ins>
            <w:r w:rsidRPr="00F50F02">
              <w:t xml:space="preserve"> lists of cells for simultaneous TCI state activation</w:t>
            </w:r>
            <w:ins w:id="41" w:author="Huawei" w:date="2020-04-10T10:47:00Z">
              <w:r>
                <w:t xml:space="preserve"> by </w:t>
              </w:r>
              <w:r w:rsidRPr="00203AD9">
                <w:rPr>
                  <w:i/>
                </w:rPr>
                <w:t>simultaneousTCI-UpdateList</w:t>
              </w:r>
            </w:ins>
            <w:ins w:id="42" w:author="Huawei" w:date="2020-04-10T10:48:00Z">
              <w:r>
                <w:rPr>
                  <w:i/>
                </w:rPr>
                <w:t xml:space="preserve"> and</w:t>
              </w:r>
            </w:ins>
            <w:ins w:id="43" w:author="Huawei" w:date="2020-04-10T10:47:00Z">
              <w:r>
                <w:rPr>
                  <w:i/>
                </w:rPr>
                <w:t>/or</w:t>
              </w:r>
              <w:r w:rsidRPr="00203AD9">
                <w:rPr>
                  <w:i/>
                </w:rPr>
                <w:t xml:space="preserve"> simultaneousTCI-UpdateListSecond</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676ED150" w14:textId="77777777" w:rsidR="00640B34" w:rsidRPr="00951706" w:rsidRDefault="00640B34" w:rsidP="003920FE">
            <w:pPr>
              <w:jc w:val="center"/>
              <w:rPr>
                <w:color w:val="FF0000"/>
              </w:rPr>
            </w:pPr>
            <w:r w:rsidRPr="00951706">
              <w:rPr>
                <w:color w:val="FF0000"/>
              </w:rPr>
              <w:t>&lt; Unchanged parts are omitted &gt;</w:t>
            </w:r>
          </w:p>
          <w:p w14:paraId="2160D703" w14:textId="77777777" w:rsidR="00640B34" w:rsidRPr="00ED150A" w:rsidRDefault="00640B34" w:rsidP="003920FE">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1C4374C2" w14:textId="16809E16" w:rsidR="00F07392" w:rsidRPr="00F07392" w:rsidRDefault="00F07392" w:rsidP="00F07392">
      <w:pPr>
        <w:pStyle w:val="LGTdoc1"/>
        <w:snapToGrid/>
        <w:spacing w:beforeLines="0" w:before="100" w:beforeAutospacing="1" w:line="360" w:lineRule="auto"/>
        <w:ind w:firstLineChars="150" w:firstLine="324"/>
        <w:contextualSpacing/>
        <w:rPr>
          <w:sz w:val="22"/>
          <w:lang w:val="en-US"/>
        </w:rPr>
      </w:pPr>
      <w:r w:rsidRPr="00810A59">
        <w:rPr>
          <w:sz w:val="22"/>
          <w:lang w:val="en-US"/>
        </w:rPr>
        <w:lastRenderedPageBreak/>
        <w:t>TP</w:t>
      </w:r>
      <w:r>
        <w:rPr>
          <w:sz w:val="22"/>
          <w:lang w:val="en-US"/>
        </w:rPr>
        <w:t>#6</w:t>
      </w:r>
      <w:r w:rsidRPr="00810A59">
        <w:rPr>
          <w:sz w:val="22"/>
          <w:lang w:val="en-US"/>
        </w:rPr>
        <w:t xml:space="preserve"> for </w:t>
      </w:r>
      <w:r>
        <w:rPr>
          <w:sz w:val="22"/>
          <w:lang w:val="en-US"/>
        </w:rPr>
        <w:t>clause 6.2.1 of TS38.214 (TP from Huawei)</w:t>
      </w:r>
      <w:r w:rsidRPr="00810A59">
        <w:rPr>
          <w:sz w:val="22"/>
          <w:lang w:val="en-US"/>
        </w:rPr>
        <w:t>:</w:t>
      </w:r>
    </w:p>
    <w:tbl>
      <w:tblPr>
        <w:tblStyle w:val="a7"/>
        <w:tblW w:w="0" w:type="auto"/>
        <w:tblLook w:val="04A0" w:firstRow="1" w:lastRow="0" w:firstColumn="1" w:lastColumn="0" w:noHBand="0" w:noVBand="1"/>
      </w:tblPr>
      <w:tblGrid>
        <w:gridCol w:w="9016"/>
      </w:tblGrid>
      <w:tr w:rsidR="00640B34" w:rsidRPr="00350C96" w14:paraId="741C16E3" w14:textId="77777777" w:rsidTr="003920FE">
        <w:tc>
          <w:tcPr>
            <w:tcW w:w="9307" w:type="dxa"/>
            <w:tcBorders>
              <w:top w:val="single" w:sz="4" w:space="0" w:color="auto"/>
              <w:left w:val="single" w:sz="4" w:space="0" w:color="auto"/>
              <w:bottom w:val="single" w:sz="4" w:space="0" w:color="auto"/>
              <w:right w:val="single" w:sz="4" w:space="0" w:color="auto"/>
            </w:tcBorders>
            <w:hideMark/>
          </w:tcPr>
          <w:p w14:paraId="2A866AD2" w14:textId="77777777" w:rsidR="00640B34" w:rsidRPr="00951706" w:rsidRDefault="00640B34" w:rsidP="003920FE">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01BCB676" w14:textId="77777777" w:rsidR="00640B34" w:rsidRDefault="00640B34" w:rsidP="003920FE">
            <w:pPr>
              <w:jc w:val="center"/>
              <w:rPr>
                <w:color w:val="FF0000"/>
              </w:rPr>
            </w:pPr>
            <w:r w:rsidRPr="00951706">
              <w:rPr>
                <w:color w:val="FF0000"/>
              </w:rPr>
              <w:t>&lt; Unchanged parts are omitted &gt;</w:t>
            </w:r>
          </w:p>
          <w:p w14:paraId="3FB07AE0" w14:textId="77777777" w:rsidR="00640B34" w:rsidRDefault="00640B34" w:rsidP="003920FE">
            <w:proofErr w:type="gramStart"/>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44" w:author="Huawei" w:date="2020-04-10T11:09:00Z">
              <w:r w:rsidRPr="00FC1E9D">
                <w:rPr>
                  <w:i/>
                </w:rPr>
                <w:t>simultaneousSpatial-UpdatedList</w:t>
              </w:r>
              <w:r>
                <w:t xml:space="preserve"> or</w:t>
              </w:r>
              <w:r w:rsidRPr="00FC1E9D">
                <w:t xml:space="preserve"> </w:t>
              </w:r>
              <w:r w:rsidRPr="00FC1E9D">
                <w:rPr>
                  <w:i/>
                </w:rPr>
                <w:t>simultaneousSpatial-UpdatedListSecond</w:t>
              </w:r>
            </w:ins>
            <w:del w:id="45"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roofErr w:type="gramEnd"/>
          </w:p>
          <w:p w14:paraId="7066AB15" w14:textId="77777777" w:rsidR="00640B34" w:rsidRPr="00951706" w:rsidRDefault="00640B34" w:rsidP="003920FE">
            <w:pPr>
              <w:jc w:val="center"/>
              <w:rPr>
                <w:color w:val="FF0000"/>
              </w:rPr>
            </w:pPr>
            <w:r w:rsidRPr="00951706">
              <w:rPr>
                <w:color w:val="FF0000"/>
              </w:rPr>
              <w:t>&lt; Unchanged parts are omitted &gt;</w:t>
            </w:r>
          </w:p>
          <w:p w14:paraId="2DBE2EF4" w14:textId="77777777" w:rsidR="00640B34" w:rsidRPr="00ED150A" w:rsidRDefault="00640B34" w:rsidP="003920FE">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74A6F0E8" w14:textId="77777777" w:rsidR="00640B34" w:rsidRPr="00810A59" w:rsidRDefault="00640B34" w:rsidP="00640B34">
      <w:pPr>
        <w:pStyle w:val="LGTdoc1"/>
        <w:snapToGrid/>
        <w:spacing w:beforeLines="0" w:before="100" w:beforeAutospacing="1" w:line="360" w:lineRule="auto"/>
        <w:ind w:firstLineChars="150" w:firstLine="330"/>
        <w:contextualSpacing/>
        <w:rPr>
          <w:b w:val="0"/>
          <w:sz w:val="22"/>
          <w:lang w:val="en-US"/>
        </w:rPr>
      </w:pPr>
    </w:p>
    <w:p w14:paraId="4374EA98"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w:t>
      </w:r>
      <w:r w:rsidRPr="00A91803">
        <w:rPr>
          <w:rFonts w:hint="eastAsia"/>
          <w:sz w:val="22"/>
          <w:lang w:val="en-US"/>
        </w:rPr>
        <w:t>1</w:t>
      </w:r>
      <w:r>
        <w:rPr>
          <w:sz w:val="22"/>
          <w:lang w:val="en-US"/>
        </w:rPr>
        <w:t>5</w:t>
      </w:r>
      <w:r>
        <w:rPr>
          <w:rFonts w:hint="eastAsia"/>
          <w:b w:val="0"/>
          <w:sz w:val="22"/>
          <w:lang w:val="en-US"/>
        </w:rPr>
        <w:t>:</w:t>
      </w:r>
      <w:r>
        <w:rPr>
          <w:b w:val="0"/>
          <w:sz w:val="22"/>
          <w:lang w:val="en-US"/>
        </w:rPr>
        <w:t xml:space="preserve"> According to TS</w:t>
      </w:r>
      <w:r w:rsidRPr="005D3485">
        <w:rPr>
          <w:b w:val="0"/>
          <w:sz w:val="22"/>
          <w:lang w:val="en-US"/>
        </w:rPr>
        <w:t xml:space="preserve">38.321, legacy MAC CE </w:t>
      </w:r>
      <w:proofErr w:type="gramStart"/>
      <w:r w:rsidRPr="005D3485">
        <w:rPr>
          <w:b w:val="0"/>
          <w:sz w:val="22"/>
          <w:lang w:val="en-US"/>
        </w:rPr>
        <w:t>is reused</w:t>
      </w:r>
      <w:proofErr w:type="gramEnd"/>
      <w:r w:rsidRPr="005D3485">
        <w:rPr>
          <w:b w:val="0"/>
          <w:sz w:val="22"/>
          <w:lang w:val="en-US"/>
        </w:rPr>
        <w:t xml:space="preserve"> for multi-CC simultaneous PDSCH T</w:t>
      </w:r>
      <w:r>
        <w:rPr>
          <w:b w:val="0"/>
          <w:sz w:val="22"/>
          <w:lang w:val="en-US"/>
        </w:rPr>
        <w:t>CI state update. However, in TS</w:t>
      </w:r>
      <w:r w:rsidRPr="005D3485">
        <w:rPr>
          <w:b w:val="0"/>
          <w:sz w:val="22"/>
          <w:lang w:val="en-US"/>
        </w:rPr>
        <w:t>38.214, it refers to a non-existing Section [6.1.3.x] of TS 38.321.</w:t>
      </w:r>
      <w:r>
        <w:rPr>
          <w:b w:val="0"/>
          <w:sz w:val="22"/>
          <w:lang w:val="en-US"/>
        </w:rPr>
        <w:t xml:space="preserve"> In addition, TS38.214 needs to </w:t>
      </w:r>
      <w:proofErr w:type="gramStart"/>
      <w:r>
        <w:rPr>
          <w:b w:val="0"/>
          <w:sz w:val="22"/>
          <w:lang w:val="en-US"/>
        </w:rPr>
        <w:t>be updated</w:t>
      </w:r>
      <w:proofErr w:type="gramEnd"/>
      <w:r>
        <w:rPr>
          <w:b w:val="0"/>
          <w:sz w:val="22"/>
          <w:lang w:val="en-US"/>
        </w:rPr>
        <w:t xml:space="preserve"> according to the recent TS38.321.</w:t>
      </w:r>
    </w:p>
    <w:p w14:paraId="77589BDD" w14:textId="7D27C20D"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#7</w:t>
      </w:r>
      <w:r>
        <w:rPr>
          <w:sz w:val="22"/>
          <w:lang w:val="en-US"/>
        </w:rPr>
        <w:t xml:space="preserve"> </w:t>
      </w:r>
      <w:r w:rsidR="00F07392" w:rsidRPr="00810A59">
        <w:rPr>
          <w:sz w:val="22"/>
          <w:lang w:val="en-US"/>
        </w:rPr>
        <w:t xml:space="preserve">for </w:t>
      </w:r>
      <w:r w:rsidR="00F07392">
        <w:rPr>
          <w:sz w:val="22"/>
          <w:lang w:val="en-US"/>
        </w:rPr>
        <w:t xml:space="preserve">clause 5.1.5 of TS38.214 </w:t>
      </w:r>
      <w:r>
        <w:rPr>
          <w:sz w:val="22"/>
          <w:lang w:val="en-US"/>
        </w:rPr>
        <w:t>(</w:t>
      </w:r>
      <w:r w:rsidR="00F07392">
        <w:rPr>
          <w:sz w:val="22"/>
          <w:lang w:val="en-US"/>
        </w:rPr>
        <w:t xml:space="preserve">TP from </w:t>
      </w:r>
      <w:r>
        <w:rPr>
          <w:sz w:val="22"/>
          <w:lang w:val="en-US"/>
        </w:rPr>
        <w:t>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B34" w:rsidRPr="005D3485" w14:paraId="1AEB2C73" w14:textId="77777777" w:rsidTr="003920FE">
        <w:tc>
          <w:tcPr>
            <w:tcW w:w="9016" w:type="dxa"/>
            <w:shd w:val="clear" w:color="auto" w:fill="auto"/>
          </w:tcPr>
          <w:p w14:paraId="1D60548A" w14:textId="77777777" w:rsidR="00640B34" w:rsidRPr="005D3485" w:rsidRDefault="00640B34"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1397F14D" w14:textId="77777777" w:rsidR="00640B34" w:rsidRPr="005D3485" w:rsidRDefault="00640B34"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5.1.5</w:t>
            </w:r>
            <w:r w:rsidRPr="005D3485">
              <w:rPr>
                <w:rFonts w:ascii="Times New Roman" w:eastAsia="MS Mincho" w:hAnsi="Times New Roman" w:cs="Times New Roman"/>
                <w:b/>
                <w:color w:val="000000"/>
                <w:kern w:val="0"/>
                <w:szCs w:val="24"/>
                <w:lang w:eastAsia="en-US"/>
              </w:rPr>
              <w:tab/>
              <w:t>Antenna ports quasi co-location</w:t>
            </w:r>
          </w:p>
          <w:p w14:paraId="4710CF2B"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6AE8874D" w14:textId="77777777" w:rsidR="00640B34" w:rsidRPr="005D3485" w:rsidRDefault="00640B34" w:rsidP="003920FE">
            <w:pPr>
              <w:spacing w:after="0" w:line="240" w:lineRule="auto"/>
              <w:jc w:val="left"/>
              <w:rPr>
                <w:rFonts w:ascii="Times New Roman" w:eastAsia="SimSun" w:hAnsi="Times New Roman" w:cs="Times New Roman"/>
                <w:color w:val="000000"/>
                <w:kern w:val="0"/>
                <w:szCs w:val="24"/>
                <w:lang w:eastAsia="zh-CN"/>
              </w:rPr>
            </w:pPr>
            <w:r w:rsidRPr="005D3485">
              <w:rPr>
                <w:rFonts w:ascii="Times New Roman" w:eastAsia="Times New Roman" w:hAnsi="Times New Roman" w:cs="Times New Roman"/>
                <w:color w:val="000000"/>
                <w:kern w:val="0"/>
                <w:szCs w:val="24"/>
                <w:lang w:eastAsia="en-US"/>
              </w:rPr>
              <w:t xml:space="preserve">The UE receives an activation command, as described in clause 6.1.3.14 of [10, TS 38.321] </w:t>
            </w:r>
            <w:r w:rsidRPr="005D3485">
              <w:rPr>
                <w:rFonts w:ascii="Times New Roman" w:eastAsia="Times New Roman" w:hAnsi="Times New Roman" w:cs="Times New Roman"/>
                <w:strike/>
                <w:color w:val="FF0000"/>
                <w:kern w:val="0"/>
                <w:szCs w:val="24"/>
                <w:lang w:eastAsia="en-US"/>
              </w:rPr>
              <w:t>or in clause [6.1.3.x] of [10, TS 38.321]</w:t>
            </w:r>
            <w:r w:rsidRPr="005D3485">
              <w:rPr>
                <w:rFonts w:ascii="Times New Roman" w:eastAsia="Times New Roman" w:hAnsi="Times New Roman" w:cs="Times New Roman"/>
                <w:color w:val="000000"/>
                <w:kern w:val="0"/>
                <w:szCs w:val="24"/>
                <w:lang w:eastAsia="en-US"/>
              </w:rPr>
              <w:t xml:space="preserve">, used to map up to 8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in one CC/DL BWP or in a set of CCs/DL BWPs, respectively. When a set of TCI state IDs are activated for a set of CCs/DL BWPs, where the applicable list of CCs </w:t>
            </w:r>
            <w:proofErr w:type="gramStart"/>
            <w:r w:rsidRPr="005D3485">
              <w:rPr>
                <w:rFonts w:ascii="Times New Roman" w:eastAsia="Times New Roman" w:hAnsi="Times New Roman" w:cs="Times New Roman"/>
                <w:color w:val="000000"/>
                <w:kern w:val="0"/>
                <w:szCs w:val="24"/>
                <w:lang w:eastAsia="en-US"/>
              </w:rPr>
              <w:t>is determined</w:t>
            </w:r>
            <w:proofErr w:type="gramEnd"/>
            <w:r w:rsidRPr="005D3485">
              <w:rPr>
                <w:rFonts w:ascii="Times New Roman" w:eastAsia="Times New Roman" w:hAnsi="Times New Roman" w:cs="Times New Roman"/>
                <w:color w:val="000000"/>
                <w:kern w:val="0"/>
                <w:szCs w:val="24"/>
                <w:lang w:eastAsia="en-US"/>
              </w:rPr>
              <w:t xml:space="preserve"> by indicated CC in the activation command, the same set of TCI state IDs are applied for all DL BWPs in the indicated CCs.</w:t>
            </w:r>
          </w:p>
          <w:p w14:paraId="759B7747"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 xml:space="preserve"> </w:t>
            </w:r>
          </w:p>
          <w:p w14:paraId="683BC49E" w14:textId="77777777" w:rsidR="00640B34" w:rsidRPr="005D3485" w:rsidRDefault="00640B34" w:rsidP="003920FE">
            <w:pPr>
              <w:spacing w:after="0" w:line="240" w:lineRule="auto"/>
              <w:jc w:val="left"/>
              <w:rPr>
                <w:rFonts w:ascii="Times New Roman" w:eastAsia="Times New Roman" w:hAnsi="Times New Roman" w:cs="Times New Roman"/>
                <w:color w:val="000000"/>
                <w:kern w:val="0"/>
                <w:szCs w:val="24"/>
                <w:lang w:eastAsia="en-US"/>
              </w:rPr>
            </w:pPr>
            <w:r w:rsidRPr="005D3485">
              <w:rPr>
                <w:rFonts w:ascii="Times New Roman" w:eastAsia="Times New Roman" w:hAnsi="Times New Roman" w:cs="Times New Roman"/>
                <w:color w:val="000000"/>
                <w:kern w:val="0"/>
                <w:szCs w:val="24"/>
                <w:lang w:eastAsia="en-US"/>
              </w:rPr>
              <w:t>When a UE supports two TCI states in a codepoint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may receive an activation command, as described in clause </w:t>
            </w:r>
            <w:r w:rsidRPr="005D3485">
              <w:rPr>
                <w:rFonts w:ascii="Times New Roman" w:eastAsia="Times New Roman" w:hAnsi="Times New Roman" w:cs="Times New Roman"/>
                <w:strike/>
                <w:color w:val="FF0000"/>
                <w:kern w:val="0"/>
                <w:szCs w:val="24"/>
                <w:lang w:eastAsia="en-US"/>
              </w:rPr>
              <w:t>[</w:t>
            </w:r>
            <w:r w:rsidRPr="005D3485">
              <w:rPr>
                <w:rFonts w:ascii="Times New Roman" w:eastAsia="Times New Roman" w:hAnsi="Times New Roman" w:cs="Times New Roman"/>
                <w:color w:val="000000"/>
                <w:kern w:val="0"/>
                <w:szCs w:val="24"/>
                <w:lang w:eastAsia="en-US"/>
              </w:rPr>
              <w:t>6.1.3.</w:t>
            </w:r>
            <w:r w:rsidRPr="005D3485">
              <w:rPr>
                <w:rFonts w:ascii="Times New Roman" w:eastAsia="SimSun" w:hAnsi="Times New Roman" w:cs="Times New Roman" w:hint="eastAsia"/>
                <w:color w:val="FF0000"/>
                <w:kern w:val="0"/>
                <w:szCs w:val="24"/>
                <w:lang w:eastAsia="zh-CN"/>
              </w:rPr>
              <w:t>24</w:t>
            </w:r>
            <w:r w:rsidRPr="005D3485">
              <w:rPr>
                <w:rFonts w:ascii="Times New Roman" w:eastAsia="Times New Roman" w:hAnsi="Times New Roman" w:cs="Times New Roman"/>
                <w:strike/>
                <w:color w:val="FF0000"/>
                <w:kern w:val="0"/>
                <w:szCs w:val="24"/>
                <w:lang w:eastAsia="en-US"/>
              </w:rPr>
              <w:t>X]</w:t>
            </w:r>
            <w:r w:rsidRPr="005D3485">
              <w:rPr>
                <w:rFonts w:ascii="Times New Roman" w:eastAsia="Times New Roman" w:hAnsi="Times New Roman" w:cs="Times New Roman"/>
                <w:color w:val="000000"/>
                <w:kern w:val="0"/>
                <w:szCs w:val="24"/>
                <w:lang w:eastAsia="en-US"/>
              </w:rPr>
              <w:t xml:space="preserve"> of [10, TS 38.321], the activation command is used to map up to 8 combinations of one or two TCI states to the codepoints of the DCI field </w:t>
            </w:r>
            <w:r w:rsidRPr="005D3485">
              <w:rPr>
                <w:rFonts w:ascii="Times New Roman" w:eastAsia="Times New Roman" w:hAnsi="Times New Roman" w:cs="Times New Roman"/>
                <w:i/>
                <w:color w:val="000000"/>
                <w:kern w:val="0"/>
                <w:szCs w:val="24"/>
                <w:lang w:eastAsia="en-US"/>
              </w:rPr>
              <w:t>'Transmission Configuration Indication'</w:t>
            </w:r>
            <w:r w:rsidRPr="005D3485">
              <w:rPr>
                <w:rFonts w:ascii="Times New Roman" w:eastAsia="Times New Roman" w:hAnsi="Times New Roman" w:cs="Times New Roman"/>
                <w:color w:val="000000"/>
                <w:kern w:val="0"/>
                <w:szCs w:val="24"/>
                <w:lang w:eastAsia="en-US"/>
              </w:rPr>
              <w:t xml:space="preserve">. The UE </w:t>
            </w:r>
            <w:proofErr w:type="gramStart"/>
            <w:r w:rsidRPr="005D3485">
              <w:rPr>
                <w:rFonts w:ascii="Times New Roman" w:eastAsia="Times New Roman" w:hAnsi="Times New Roman" w:cs="Times New Roman"/>
                <w:color w:val="000000"/>
                <w:kern w:val="0"/>
                <w:szCs w:val="24"/>
                <w:lang w:eastAsia="en-US"/>
              </w:rPr>
              <w:t>is not expected</w:t>
            </w:r>
            <w:proofErr w:type="gramEnd"/>
            <w:r w:rsidRPr="005D3485">
              <w:rPr>
                <w:rFonts w:ascii="Times New Roman" w:eastAsia="Times New Roman" w:hAnsi="Times New Roman" w:cs="Times New Roman"/>
                <w:color w:val="000000"/>
                <w:kern w:val="0"/>
                <w:szCs w:val="24"/>
                <w:lang w:eastAsia="en-US"/>
              </w:rPr>
              <w:t xml:space="preserve"> to receive more than 8 TCI states in the activation command. </w:t>
            </w:r>
          </w:p>
          <w:p w14:paraId="57F2DBE8" w14:textId="77777777" w:rsidR="00640B34" w:rsidRPr="005D3485" w:rsidRDefault="00640B34"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7035D1F6" w14:textId="794C6594" w:rsidR="00F07392" w:rsidRDefault="00F07392"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 xml:space="preserve">#8 </w:t>
      </w:r>
      <w:r w:rsidRPr="00810A59">
        <w:rPr>
          <w:sz w:val="22"/>
          <w:lang w:val="en-US"/>
        </w:rPr>
        <w:t xml:space="preserve">for </w:t>
      </w:r>
      <w:r>
        <w:rPr>
          <w:sz w:val="22"/>
          <w:lang w:val="en-US"/>
        </w:rPr>
        <w:t>clause 6.2.1 of TS38.214 (TP from vivo)</w:t>
      </w:r>
      <w:r w:rsidRPr="00810A59">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07392" w:rsidRPr="005D3485" w14:paraId="27651255" w14:textId="77777777" w:rsidTr="003920FE">
        <w:tc>
          <w:tcPr>
            <w:tcW w:w="9016" w:type="dxa"/>
            <w:shd w:val="clear" w:color="auto" w:fill="auto"/>
          </w:tcPr>
          <w:p w14:paraId="24FE52FF" w14:textId="77777777" w:rsidR="00F07392" w:rsidRPr="005D3485" w:rsidRDefault="00F07392" w:rsidP="003920FE">
            <w:pPr>
              <w:snapToGrid w:val="0"/>
              <w:spacing w:beforeLines="50" w:before="120" w:after="120" w:line="240" w:lineRule="auto"/>
              <w:rPr>
                <w:rFonts w:ascii="Times New Roman" w:eastAsia="SimSun" w:hAnsi="Times New Roman" w:cs="Times New Roman"/>
                <w:b/>
                <w:kern w:val="0"/>
                <w:szCs w:val="24"/>
                <w:lang w:val="fr-FR" w:eastAsia="zh-CN"/>
              </w:rPr>
            </w:pPr>
            <w:r w:rsidRPr="005D3485">
              <w:rPr>
                <w:rFonts w:ascii="Times New Roman" w:eastAsia="SimSun" w:hAnsi="Times New Roman" w:cs="Times New Roman" w:hint="eastAsia"/>
                <w:b/>
                <w:kern w:val="0"/>
                <w:szCs w:val="24"/>
                <w:lang w:val="fr-FR" w:eastAsia="zh-CN"/>
              </w:rPr>
              <w:t>TS 38.214</w:t>
            </w:r>
          </w:p>
          <w:p w14:paraId="4BC2C2B9" w14:textId="77777777" w:rsidR="00F07392" w:rsidRPr="005D3485" w:rsidRDefault="00F07392" w:rsidP="003920FE">
            <w:pPr>
              <w:snapToGrid w:val="0"/>
              <w:spacing w:beforeLines="50" w:before="120" w:after="120" w:line="240" w:lineRule="auto"/>
              <w:rPr>
                <w:rFonts w:ascii="Times New Roman" w:eastAsia="SimSun" w:hAnsi="Times New Roman" w:cs="Times New Roman"/>
                <w:b/>
                <w:color w:val="000000"/>
                <w:kern w:val="0"/>
                <w:szCs w:val="24"/>
                <w:lang w:eastAsia="zh-CN"/>
              </w:rPr>
            </w:pPr>
            <w:r w:rsidRPr="005D3485">
              <w:rPr>
                <w:rFonts w:ascii="Times New Roman" w:eastAsia="MS Mincho" w:hAnsi="Times New Roman" w:cs="Times New Roman"/>
                <w:b/>
                <w:color w:val="000000"/>
                <w:kern w:val="0"/>
                <w:szCs w:val="24"/>
                <w:lang w:eastAsia="en-US"/>
              </w:rPr>
              <w:t>6.2.1</w:t>
            </w:r>
            <w:r w:rsidRPr="005D3485">
              <w:rPr>
                <w:rFonts w:ascii="Times New Roman" w:eastAsia="MS Mincho" w:hAnsi="Times New Roman" w:cs="Times New Roman"/>
                <w:b/>
                <w:color w:val="000000"/>
                <w:kern w:val="0"/>
                <w:szCs w:val="24"/>
                <w:lang w:eastAsia="en-US"/>
              </w:rPr>
              <w:tab/>
              <w:t>UE sounding procedure</w:t>
            </w:r>
          </w:p>
          <w:p w14:paraId="09B514FE"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p w14:paraId="02F30954" w14:textId="77777777" w:rsidR="00F07392" w:rsidRPr="005D3485" w:rsidRDefault="00F07392" w:rsidP="003920FE">
            <w:pPr>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Cs w:val="20"/>
                <w:lang w:eastAsia="en-GB"/>
              </w:rPr>
            </w:pPr>
            <w:proofErr w:type="gramStart"/>
            <w:r w:rsidRPr="005D3485">
              <w:rPr>
                <w:rFonts w:ascii="Times New Roman" w:eastAsia="Times New Roman" w:hAnsi="Times New Roman" w:cs="Times New Roman"/>
                <w:kern w:val="0"/>
                <w:szCs w:val="20"/>
                <w:lang w:eastAsia="en-GB"/>
              </w:rPr>
              <w:lastRenderedPageBreak/>
              <w:t>-</w:t>
            </w:r>
            <w:r w:rsidRPr="005D3485">
              <w:rPr>
                <w:rFonts w:ascii="Times New Roman" w:eastAsia="Times New Roman" w:hAnsi="Times New Roman" w:cs="Times New Roman"/>
                <w:kern w:val="0"/>
                <w:szCs w:val="20"/>
                <w:lang w:eastAsia="en-GB"/>
              </w:rPr>
              <w:tab/>
            </w:r>
            <w:r w:rsidRPr="005D3485">
              <w:rPr>
                <w:rFonts w:ascii="Times New Roman" w:eastAsia="MS Mincho" w:hAnsi="Times New Roman" w:cs="Times New Roman"/>
                <w:color w:val="000000"/>
                <w:kern w:val="0"/>
                <w:szCs w:val="20"/>
                <w:lang w:eastAsia="ja-JP"/>
              </w:rPr>
              <w:t>when a UE receives an spatial relation update command, as described in clause 6.1.3.</w:t>
            </w:r>
            <w:r w:rsidRPr="005D3485">
              <w:rPr>
                <w:rFonts w:ascii="Times New Roman" w:eastAsia="SimSun" w:hAnsi="Times New Roman" w:cs="Times New Roman" w:hint="eastAsia"/>
                <w:color w:val="FF0000"/>
                <w:kern w:val="0"/>
                <w:szCs w:val="20"/>
                <w:lang w:eastAsia="zh-CN"/>
              </w:rPr>
              <w:t>26</w:t>
            </w:r>
            <w:r w:rsidRPr="005D3485">
              <w:rPr>
                <w:rFonts w:ascii="Times New Roman" w:eastAsia="MS Mincho" w:hAnsi="Times New Roman" w:cs="Times New Roman"/>
                <w:strike/>
                <w:color w:val="FF0000"/>
                <w:kern w:val="0"/>
                <w:szCs w:val="20"/>
                <w:lang w:eastAsia="ja-JP"/>
              </w:rPr>
              <w:t>xx</w:t>
            </w:r>
            <w:r w:rsidRPr="005D3485">
              <w:rPr>
                <w:rFonts w:ascii="Times New Roman" w:eastAsia="MS Mincho" w:hAnsi="Times New Roman" w:cs="Times New Roman"/>
                <w:color w:val="000000"/>
                <w:kern w:val="0"/>
                <w:szCs w:val="20"/>
                <w:lang w:eastAsia="ja-JP"/>
              </w:rPr>
              <w:t xml:space="preserve"> of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for an SRS resource, and when the HARQ-ACK corresponding to the PDSCH carrying the update command is transmitted in slot n, the corresponding actions in [10</w:t>
            </w:r>
            <w:r w:rsidRPr="005D3485">
              <w:rPr>
                <w:rFonts w:ascii="Times New Roman" w:eastAsia="Times New Roman" w:hAnsi="Times New Roman" w:cs="Times New Roman"/>
                <w:color w:val="000000"/>
                <w:kern w:val="0"/>
                <w:szCs w:val="20"/>
                <w:lang w:eastAsia="en-GB"/>
              </w:rPr>
              <w:t>, TS 38.321</w:t>
            </w:r>
            <w:r w:rsidRPr="005D3485">
              <w:rPr>
                <w:rFonts w:ascii="Times New Roman" w:eastAsia="MS Mincho" w:hAnsi="Times New Roman" w:cs="Times New Roman"/>
                <w:color w:val="000000"/>
                <w:kern w:val="0"/>
                <w:szCs w:val="20"/>
                <w:lang w:eastAsia="ja-JP"/>
              </w:rPr>
              <w:t>] and the UE assumptions on updating spatial relation for the SRS resource shall be applied for SRS transmission starting from</w:t>
            </w:r>
            <w:r w:rsidRPr="005D3485">
              <w:rPr>
                <w:rFonts w:ascii="Times New Roman" w:eastAsia="Times New Roman" w:hAnsi="Times New Roman" w:cs="Times New Roman"/>
                <w:kern w:val="0"/>
                <w:szCs w:val="20"/>
                <w:lang w:eastAsia="en-GB"/>
              </w:rPr>
              <w:t xml:space="preserve"> the first slot that is after</w:t>
            </w:r>
            <w:r w:rsidRPr="005D3485">
              <w:rPr>
                <w:rFonts w:ascii="Times New Roman" w:eastAsia="MS Mincho" w:hAnsi="Times New Roman" w:cs="Times New Roman"/>
                <w:color w:val="000000"/>
                <w:kern w:val="0"/>
                <w:szCs w:val="20"/>
                <w:lang w:eastAsia="ja-JP"/>
              </w:rPr>
              <w:t xml:space="preserve"> slot </w:t>
            </w:r>
            <w:r w:rsidRPr="005D3485">
              <w:rPr>
                <w:rFonts w:ascii="Times New Roman" w:eastAsia="MS Mincho" w:hAnsi="Times New Roman" w:cs="Times New Roman"/>
                <w:color w:val="000000"/>
                <w:kern w:val="0"/>
                <w:szCs w:val="20"/>
                <w:lang w:eastAsia="ja-JP"/>
              </w:rPr>
              <w:fldChar w:fldCharType="begin"/>
            </w:r>
            <w:r w:rsidRPr="005D3485">
              <w:rPr>
                <w:rFonts w:ascii="Times New Roman" w:eastAsia="MS Mincho" w:hAnsi="Times New Roman" w:cs="Times New Roman"/>
                <w:color w:val="000000"/>
                <w:kern w:val="0"/>
                <w:szCs w:val="20"/>
                <w:lang w:eastAsia="ja-JP"/>
              </w:rPr>
              <w:instrText xml:space="preserve"> QUOTE </w:instrText>
            </w:r>
            <m:oMath>
              <m:r>
                <m:rPr>
                  <m:sty m:val="p"/>
                </m:rPr>
                <w:rPr>
                  <w:rFonts w:ascii="Cambria Math" w:hAnsi="Cambria Math"/>
                </w:rPr>
                <m:t>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m:t>
              </m:r>
            </m:oMath>
            <w:r w:rsidRPr="005D3485">
              <w:rPr>
                <w:rFonts w:ascii="Times New Roman" w:eastAsia="MS Mincho" w:hAnsi="Times New Roman" w:cs="Times New Roman"/>
                <w:color w:val="000000"/>
                <w:kern w:val="0"/>
                <w:szCs w:val="20"/>
                <w:lang w:eastAsia="ja-JP"/>
              </w:rPr>
              <w:instrText xml:space="preserve"> </w:instrText>
            </w:r>
            <w:r w:rsidRPr="005D3485">
              <w:rPr>
                <w:rFonts w:ascii="Times New Roman" w:eastAsia="MS Mincho" w:hAnsi="Times New Roman" w:cs="Times New Roman"/>
                <w:color w:val="000000"/>
                <w:kern w:val="0"/>
                <w:szCs w:val="20"/>
                <w:lang w:eastAsia="ja-JP"/>
              </w:rPr>
              <w:fldChar w:fldCharType="separate"/>
            </w:r>
            <m:oMath>
              <m:r>
                <m:rPr>
                  <m:sty m:val="p"/>
                </m:rPr>
                <w:rPr>
                  <w:rFonts w:ascii="Cambria Math" w:hAnsi="Cambria Math"/>
                </w:rPr>
                <m:t xml:space="preserve"> n+</m:t>
              </m:r>
              <m:sSubSup>
                <m:sSubSupPr>
                  <m:ctrlPr>
                    <w:rPr>
                      <w:rFonts w:ascii="Cambria Math" w:hAnsi="Cambria Math"/>
                      <w:sz w:val="24"/>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 xml:space="preserve">. </m:t>
              </m:r>
              <m:r>
                <m:rPr>
                  <m:sty m:val="p"/>
                </m:rPr>
                <w:rPr>
                  <w:rFonts w:ascii="Cambria Math" w:hAnsi="Cambria Math"/>
                  <w:strike/>
                  <w:color w:val="FF0000"/>
                </w:rPr>
                <m:t>[</m:t>
              </m:r>
            </m:oMath>
            <w:r w:rsidRPr="005D3485">
              <w:rPr>
                <w:rFonts w:ascii="Times New Roman" w:eastAsia="MS Mincho" w:hAnsi="Times New Roman" w:cs="Times New Roman"/>
                <w:color w:val="000000"/>
                <w:kern w:val="0"/>
                <w:szCs w:val="20"/>
                <w:lang w:eastAsia="ja-JP"/>
              </w:rPr>
              <w:t xml:space="preserve">The </w:t>
            </w:r>
            <w:r w:rsidRPr="005D3485">
              <w:rPr>
                <w:rFonts w:ascii="Times New Roman" w:eastAsia="MS Mincho" w:hAnsi="Times New Roman" w:cs="Times New Roman"/>
                <w:color w:val="000000"/>
                <w:kern w:val="0"/>
                <w:szCs w:val="20"/>
                <w:lang w:eastAsia="ja-JP"/>
              </w:rPr>
              <w:fldChar w:fldCharType="end"/>
            </w:r>
            <w:r w:rsidRPr="005D3485">
              <w:rPr>
                <w:rFonts w:ascii="Times New Roman" w:eastAsia="MS Mincho" w:hAnsi="Times New Roman" w:cs="Times New Roman"/>
                <w:color w:val="000000"/>
                <w:kern w:val="0"/>
                <w:szCs w:val="20"/>
                <w:lang w:eastAsia="ja-JP"/>
              </w:rPr>
              <w:t xml:space="preserve"> update command contains spatial relation assumptions provided by a list of references to reference signal IDs, one per element of the updated SRS resource set.</w:t>
            </w:r>
            <w:proofErr w:type="gramEnd"/>
            <w:r w:rsidRPr="005D3485">
              <w:rPr>
                <w:rFonts w:ascii="Times New Roman" w:eastAsia="MS Mincho" w:hAnsi="Times New Roman" w:cs="Times New Roman"/>
                <w:color w:val="000000"/>
                <w:kern w:val="0"/>
                <w:szCs w:val="20"/>
                <w:lang w:eastAsia="ja-JP"/>
              </w:rPr>
              <w:t xml:space="preserve"> </w:t>
            </w:r>
            <w:proofErr w:type="gramStart"/>
            <w:r w:rsidRPr="005D3485">
              <w:rPr>
                <w:rFonts w:ascii="Times New Roman" w:eastAsia="MS Mincho" w:hAnsi="Times New Roman" w:cs="Times New Roman"/>
                <w:color w:val="000000"/>
                <w:kern w:val="0"/>
                <w:szCs w:val="20"/>
                <w:lang w:eastAsia="ja-JP"/>
              </w:rPr>
              <w:t xml:space="preserve">Each ID in the list refers to a reference SS/PBCH block, NZP CSI-RS resource </w:t>
            </w:r>
            <w:r w:rsidRPr="005D3485">
              <w:rPr>
                <w:rFonts w:ascii="Times New Roman" w:eastAsia="Times New Roman" w:hAnsi="Times New Roman" w:cs="Times New Roman"/>
                <w:color w:val="000000"/>
                <w:kern w:val="0"/>
                <w:szCs w:val="20"/>
                <w:lang w:val="en-GB" w:eastAsia="en-GB"/>
              </w:rPr>
              <w:t xml:space="preserve">configured on serving cell indicated by </w:t>
            </w:r>
            <w:r w:rsidRPr="005D3485">
              <w:rPr>
                <w:rFonts w:ascii="Times New Roman" w:eastAsia="Times New Roman" w:hAnsi="Times New Roman" w:cs="Times New Roman"/>
                <w:i/>
                <w:color w:val="000000"/>
                <w:kern w:val="0"/>
                <w:szCs w:val="20"/>
                <w:lang w:val="en-GB" w:eastAsia="en-GB"/>
              </w:rPr>
              <w:t>Resource Serving Cell ID</w:t>
            </w:r>
            <w:r w:rsidRPr="005D3485">
              <w:rPr>
                <w:rFonts w:ascii="Times New Roman" w:eastAsia="Times New Roman" w:hAnsi="Times New Roman" w:cs="Times New Roman"/>
                <w:color w:val="000000"/>
                <w:kern w:val="0"/>
                <w:szCs w:val="20"/>
                <w:lang w:val="en-GB" w:eastAsia="en-GB"/>
              </w:rPr>
              <w:t xml:space="preserve"> field in the update command if present, same serving cell as the SRS resource set otherwise</w:t>
            </w:r>
            <w:r w:rsidRPr="005D3485">
              <w:rPr>
                <w:rFonts w:ascii="Times New Roman" w:eastAsia="MS Mincho" w:hAnsi="Times New Roman" w:cs="Times New Roman"/>
                <w:color w:val="000000"/>
                <w:kern w:val="0"/>
                <w:szCs w:val="20"/>
                <w:lang w:eastAsia="ja-JP"/>
              </w:rPr>
              <w:t xml:space="preserve">, or SRS resource configured on </w:t>
            </w:r>
            <w:r w:rsidRPr="005D3485">
              <w:rPr>
                <w:rFonts w:ascii="Times New Roman" w:eastAsia="Times New Roman" w:hAnsi="Times New Roman" w:cs="Times New Roman"/>
                <w:color w:val="000000"/>
                <w:kern w:val="0"/>
                <w:szCs w:val="20"/>
                <w:lang w:val="en-GB" w:eastAsia="en-GB"/>
              </w:rPr>
              <w:t xml:space="preserve">serving cell and uplink bandwidth part indicated by Resource </w:t>
            </w:r>
            <w:r w:rsidRPr="005D3485">
              <w:rPr>
                <w:rFonts w:ascii="Times New Roman" w:eastAsia="Times New Roman" w:hAnsi="Times New Roman" w:cs="Times New Roman"/>
                <w:i/>
                <w:color w:val="000000"/>
                <w:kern w:val="0"/>
                <w:szCs w:val="20"/>
                <w:lang w:val="en-GB" w:eastAsia="en-GB"/>
              </w:rPr>
              <w:t>Serving Cell ID</w:t>
            </w:r>
            <w:r w:rsidRPr="005D3485">
              <w:rPr>
                <w:rFonts w:ascii="Times New Roman" w:eastAsia="Times New Roman" w:hAnsi="Times New Roman" w:cs="Times New Roman"/>
                <w:color w:val="000000"/>
                <w:kern w:val="0"/>
                <w:szCs w:val="20"/>
                <w:lang w:val="en-GB" w:eastAsia="en-GB"/>
              </w:rPr>
              <w:t xml:space="preserve"> field and </w:t>
            </w:r>
            <w:r w:rsidRPr="005D3485">
              <w:rPr>
                <w:rFonts w:ascii="Times New Roman" w:eastAsia="Times New Roman" w:hAnsi="Times New Roman" w:cs="Times New Roman"/>
                <w:i/>
                <w:color w:val="000000"/>
                <w:kern w:val="0"/>
                <w:szCs w:val="20"/>
                <w:lang w:val="en-GB" w:eastAsia="en-GB"/>
              </w:rPr>
              <w:t>Resource BWP ID</w:t>
            </w:r>
            <w:r w:rsidRPr="005D3485">
              <w:rPr>
                <w:rFonts w:ascii="Times New Roman" w:eastAsia="Times New Roman" w:hAnsi="Times New Roman" w:cs="Times New Roman"/>
                <w:color w:val="000000"/>
                <w:kern w:val="0"/>
                <w:szCs w:val="20"/>
                <w:lang w:val="en-GB" w:eastAsia="en-GB"/>
              </w:rPr>
              <w:t xml:space="preserve"> field in the update command if present, </w:t>
            </w:r>
            <w:r w:rsidRPr="005D3485">
              <w:rPr>
                <w:rFonts w:ascii="Times New Roman" w:eastAsia="MS Mincho" w:hAnsi="Times New Roman" w:cs="Times New Roman"/>
                <w:color w:val="000000"/>
                <w:kern w:val="0"/>
                <w:szCs w:val="20"/>
                <w:lang w:eastAsia="ja-JP"/>
              </w:rPr>
              <w:t>same serving cell and bandwidth part as the SRS resource set otherwise.</w:t>
            </w:r>
            <w:r w:rsidRPr="005D3485">
              <w:rPr>
                <w:rFonts w:ascii="Times New Roman" w:eastAsia="MS Mincho" w:hAnsi="Times New Roman" w:cs="Times New Roman"/>
                <w:strike/>
                <w:color w:val="FF0000"/>
                <w:kern w:val="0"/>
                <w:szCs w:val="20"/>
                <w:lang w:eastAsia="ja-JP"/>
              </w:rPr>
              <w:t>]</w:t>
            </w:r>
            <w:proofErr w:type="gramEnd"/>
            <w:r w:rsidRPr="005D3485">
              <w:rPr>
                <w:rFonts w:ascii="Times New Roman" w:eastAsia="MS Mincho" w:hAnsi="Times New Roman" w:cs="Times New Roman"/>
                <w:color w:val="000000"/>
                <w:kern w:val="0"/>
                <w:szCs w:val="20"/>
                <w:lang w:eastAsia="ja-JP"/>
              </w:rPr>
              <w:t xml:space="preserve"> </w:t>
            </w:r>
            <w:r w:rsidRPr="005D3485">
              <w:rPr>
                <w:rFonts w:ascii="Times New Roman" w:eastAsia="Times New Roman" w:hAnsi="Times New Roman" w:cs="Times New Roman"/>
                <w:color w:val="000000"/>
                <w:kern w:val="0"/>
                <w:szCs w:val="20"/>
                <w:lang w:val="en-GB" w:eastAsia="en-GB"/>
              </w:rPr>
              <w:t xml:space="preserve">When the UE </w:t>
            </w:r>
            <w:proofErr w:type="gramStart"/>
            <w:r w:rsidRPr="005D3485">
              <w:rPr>
                <w:rFonts w:ascii="Times New Roman" w:eastAsia="Times New Roman" w:hAnsi="Times New Roman" w:cs="Times New Roman"/>
                <w:color w:val="000000"/>
                <w:kern w:val="0"/>
                <w:szCs w:val="20"/>
                <w:lang w:val="en-GB" w:eastAsia="en-GB"/>
              </w:rPr>
              <w:t>is configured</w:t>
            </w:r>
            <w:proofErr w:type="gramEnd"/>
            <w:r w:rsidRPr="005D3485">
              <w:rPr>
                <w:rFonts w:ascii="Times New Roman" w:eastAsia="Times New Roman" w:hAnsi="Times New Roman" w:cs="Times New Roman"/>
                <w:color w:val="000000"/>
                <w:kern w:val="0"/>
                <w:szCs w:val="20"/>
                <w:lang w:val="en-GB" w:eastAsia="en-GB"/>
              </w:rPr>
              <w:t xml:space="preserve"> with the higher layer parameter </w:t>
            </w:r>
            <w:r w:rsidRPr="005D3485">
              <w:rPr>
                <w:rFonts w:ascii="Times New Roman" w:eastAsia="Times New Roman" w:hAnsi="Times New Roman" w:cs="Times New Roman"/>
                <w:i/>
                <w:color w:val="000000"/>
                <w:kern w:val="0"/>
                <w:szCs w:val="20"/>
                <w:lang w:val="en-GB" w:eastAsia="en-GB"/>
              </w:rPr>
              <w:t>usage</w:t>
            </w:r>
            <w:r w:rsidRPr="005D3485">
              <w:rPr>
                <w:rFonts w:ascii="Times New Roman" w:eastAsia="Times New Roman" w:hAnsi="Times New Roman" w:cs="Times New Roman"/>
                <w:color w:val="000000"/>
                <w:kern w:val="0"/>
                <w:szCs w:val="20"/>
                <w:lang w:val="en-GB" w:eastAsia="en-GB"/>
              </w:rPr>
              <w:t xml:space="preserve"> in </w:t>
            </w:r>
            <w:r w:rsidRPr="005D3485">
              <w:rPr>
                <w:rFonts w:ascii="Times New Roman" w:eastAsia="Times New Roman" w:hAnsi="Times New Roman" w:cs="Times New Roman"/>
                <w:i/>
                <w:color w:val="000000"/>
                <w:kern w:val="0"/>
                <w:szCs w:val="20"/>
                <w:lang w:val="en-GB" w:eastAsia="en-GB"/>
              </w:rPr>
              <w:t xml:space="preserve">SRS-ResourceSet </w:t>
            </w:r>
            <w:r w:rsidRPr="005D3485">
              <w:rPr>
                <w:rFonts w:ascii="Times New Roman" w:eastAsia="Times New Roman" w:hAnsi="Times New Roman" w:cs="Times New Roman"/>
                <w:color w:val="000000"/>
                <w:kern w:val="0"/>
                <w:szCs w:val="20"/>
                <w:lang w:val="en-GB" w:eastAsia="en-GB"/>
              </w:rPr>
              <w:t xml:space="preserve">set to 'antennaSwitching', </w:t>
            </w:r>
            <w:r w:rsidRPr="005D3485">
              <w:rPr>
                <w:rFonts w:ascii="Times" w:eastAsia="바탕" w:hAnsi="Times" w:cs="Times New Roman"/>
                <w:kern w:val="0"/>
                <w:szCs w:val="28"/>
                <w:lang w:val="en-GB" w:eastAsia="en-GB"/>
              </w:rPr>
              <w:t>the UE shall not expect to be configured with different spatial relations for SRS resources in the same SRS resource set.</w:t>
            </w:r>
          </w:p>
          <w:p w14:paraId="40B97FB5" w14:textId="77777777" w:rsidR="00F07392" w:rsidRPr="005D3485" w:rsidRDefault="00F07392" w:rsidP="003920FE">
            <w:pPr>
              <w:snapToGrid w:val="0"/>
              <w:spacing w:beforeLines="50" w:before="120" w:after="120" w:line="240" w:lineRule="auto"/>
              <w:jc w:val="center"/>
              <w:rPr>
                <w:rFonts w:ascii="Times New Roman" w:eastAsia="SimSun" w:hAnsi="Times New Roman" w:cs="Times New Roman"/>
                <w:color w:val="FF0000"/>
                <w:kern w:val="0"/>
                <w:sz w:val="24"/>
                <w:szCs w:val="28"/>
                <w:lang w:eastAsia="zh-CN"/>
              </w:rPr>
            </w:pPr>
            <w:r w:rsidRPr="005D3485">
              <w:rPr>
                <w:rFonts w:ascii="Times New Roman" w:eastAsia="SimSun" w:hAnsi="Times New Roman" w:cs="Times New Roman"/>
                <w:color w:val="FF0000"/>
                <w:kern w:val="0"/>
                <w:sz w:val="24"/>
                <w:szCs w:val="28"/>
                <w:lang w:eastAsia="zh-CN"/>
              </w:rPr>
              <w:t xml:space="preserve">&lt; </w:t>
            </w:r>
            <w:r w:rsidRPr="005D3485">
              <w:rPr>
                <w:rFonts w:ascii="Times New Roman" w:eastAsia="SimSun" w:hAnsi="Times New Roman" w:cs="Times New Roman"/>
                <w:color w:val="FF0000"/>
                <w:kern w:val="0"/>
                <w:sz w:val="24"/>
                <w:szCs w:val="28"/>
                <w:lang w:eastAsia="en-US"/>
              </w:rPr>
              <w:t>Unchanged parts are omitted</w:t>
            </w:r>
            <w:r w:rsidRPr="005D3485">
              <w:rPr>
                <w:rFonts w:ascii="Times New Roman" w:eastAsia="SimSun" w:hAnsi="Times New Roman" w:cs="Times New Roman"/>
                <w:color w:val="FF0000"/>
                <w:kern w:val="0"/>
                <w:sz w:val="24"/>
                <w:szCs w:val="28"/>
                <w:lang w:eastAsia="zh-CN"/>
              </w:rPr>
              <w:t xml:space="preserve"> &gt;</w:t>
            </w:r>
          </w:p>
        </w:tc>
      </w:tr>
    </w:tbl>
    <w:p w14:paraId="5BC4B91C"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62AEFFA"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#3</w:t>
      </w:r>
      <w:r>
        <w:rPr>
          <w:rFonts w:hint="eastAsia"/>
          <w:b w:val="0"/>
          <w:sz w:val="22"/>
          <w:lang w:val="en-US"/>
        </w:rPr>
        <w:t>:</w:t>
      </w:r>
      <w:r>
        <w:rPr>
          <w:b w:val="0"/>
          <w:sz w:val="22"/>
          <w:lang w:val="en-US"/>
        </w:rPr>
        <w:t xml:space="preserve"> In RAN1#99, the default spatial relation </w:t>
      </w:r>
      <w:proofErr w:type="gramStart"/>
      <w:r>
        <w:rPr>
          <w:b w:val="0"/>
          <w:sz w:val="22"/>
          <w:lang w:val="en-US"/>
        </w:rPr>
        <w:t>has been agreed to be applied</w:t>
      </w:r>
      <w:proofErr w:type="gramEnd"/>
      <w:r>
        <w:rPr>
          <w:b w:val="0"/>
          <w:sz w:val="22"/>
          <w:lang w:val="en-US"/>
        </w:rPr>
        <w:t xml:space="preserve"> ‘at least for the single TRP case’ but this condition has not been captured in specification.</w:t>
      </w:r>
    </w:p>
    <w:tbl>
      <w:tblPr>
        <w:tblStyle w:val="a7"/>
        <w:tblW w:w="0" w:type="auto"/>
        <w:tblLook w:val="04A0" w:firstRow="1" w:lastRow="0" w:firstColumn="1" w:lastColumn="0" w:noHBand="0" w:noVBand="1"/>
      </w:tblPr>
      <w:tblGrid>
        <w:gridCol w:w="9016"/>
      </w:tblGrid>
      <w:tr w:rsidR="00640B34" w14:paraId="153F9556" w14:textId="77777777" w:rsidTr="003920FE">
        <w:tc>
          <w:tcPr>
            <w:tcW w:w="9016" w:type="dxa"/>
          </w:tcPr>
          <w:p w14:paraId="18454155" w14:textId="77777777" w:rsidR="00640B34" w:rsidRPr="006C6352" w:rsidRDefault="00640B34" w:rsidP="003920FE">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543788">
              <w:rPr>
                <w:rFonts w:ascii="Times" w:hAnsi="Times" w:cs="Times"/>
                <w:b/>
                <w:bCs/>
                <w:lang w:val="en-GB" w:eastAsia="x-none"/>
              </w:rPr>
              <w:t>@ RAN1#99</w:t>
            </w:r>
          </w:p>
          <w:p w14:paraId="33E828DB" w14:textId="77777777" w:rsidR="00640B34" w:rsidRPr="006C6352" w:rsidRDefault="00640B34" w:rsidP="003920FE">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6C741E44" w14:textId="77777777" w:rsidR="00640B34" w:rsidRPr="006C6352" w:rsidRDefault="00640B34" w:rsidP="003920FE">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3DBA0632"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48C90CB" w14:textId="77777777" w:rsidR="00640B34" w:rsidRPr="006C6352" w:rsidRDefault="00640B34" w:rsidP="003920FE">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3F9B936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4E7310EA" w14:textId="77777777" w:rsidR="00640B34" w:rsidRPr="006C6352" w:rsidRDefault="00640B34" w:rsidP="003920FE">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2F5CBED2"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41141A7" w14:textId="77777777" w:rsidR="00640B34" w:rsidRPr="006C6352" w:rsidRDefault="00640B34" w:rsidP="003920FE">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UEs supporting beam correspondence</w:t>
            </w:r>
          </w:p>
          <w:p w14:paraId="75106274" w14:textId="77777777" w:rsidR="00640B34" w:rsidRPr="00543788" w:rsidRDefault="00640B34" w:rsidP="003920FE">
            <w:pPr>
              <w:numPr>
                <w:ilvl w:val="0"/>
                <w:numId w:val="2"/>
              </w:numPr>
              <w:adjustRightInd w:val="0"/>
              <w:snapToGrid w:val="0"/>
              <w:spacing w:after="0"/>
              <w:contextualSpacing/>
              <w:rPr>
                <w:rFonts w:ascii="Times" w:hAnsi="Times" w:cs="Times"/>
                <w:bCs/>
                <w:highlight w:val="yellow"/>
                <w:lang w:val="en-GB" w:eastAsia="en-US"/>
              </w:rPr>
            </w:pPr>
            <w:r w:rsidRPr="00543788">
              <w:rPr>
                <w:rFonts w:ascii="Times" w:hAnsi="Times" w:cs="Times"/>
                <w:bCs/>
                <w:highlight w:val="yellow"/>
                <w:lang w:val="en-GB" w:eastAsia="en-US"/>
              </w:rPr>
              <w:t>Above applies at least for the single TRP case</w:t>
            </w:r>
          </w:p>
          <w:p w14:paraId="109E0497"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1922BF7E"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651905CF" w14:textId="77777777" w:rsidR="00640B34" w:rsidRPr="006C6352"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0C00C984" w14:textId="77777777" w:rsidR="00640B34" w:rsidRPr="00543788" w:rsidRDefault="00640B34" w:rsidP="003920FE">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tc>
      </w:tr>
    </w:tbl>
    <w:p w14:paraId="162B0E29" w14:textId="77777777" w:rsidR="00F07392" w:rsidRDefault="00F07392" w:rsidP="00640B34">
      <w:pPr>
        <w:pStyle w:val="LGTdoc1"/>
        <w:snapToGrid/>
        <w:spacing w:beforeLines="0" w:before="100" w:beforeAutospacing="1" w:line="360" w:lineRule="auto"/>
        <w:ind w:firstLineChars="150" w:firstLine="324"/>
        <w:contextualSpacing/>
        <w:rPr>
          <w:sz w:val="22"/>
          <w:lang w:val="en-US"/>
        </w:rPr>
      </w:pPr>
    </w:p>
    <w:p w14:paraId="61413782" w14:textId="77777777" w:rsidR="00F07392" w:rsidRDefault="00F07392">
      <w:pPr>
        <w:rPr>
          <w:rFonts w:ascii="Times New Roman" w:eastAsia="바탕" w:hAnsi="Times New Roman" w:cs="Times New Roman"/>
          <w:b/>
          <w:snapToGrid w:val="0"/>
          <w:kern w:val="0"/>
          <w:sz w:val="22"/>
          <w:szCs w:val="20"/>
        </w:rPr>
      </w:pPr>
      <w:r>
        <w:rPr>
          <w:sz w:val="22"/>
        </w:rPr>
        <w:br w:type="page"/>
      </w:r>
    </w:p>
    <w:p w14:paraId="4350C98D" w14:textId="247A50D5" w:rsidR="00640B34" w:rsidRPr="00810A59" w:rsidRDefault="00F07392" w:rsidP="00640B34">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00640B34" w:rsidRPr="00810A59">
        <w:rPr>
          <w:sz w:val="22"/>
          <w:lang w:val="en-US"/>
        </w:rPr>
        <w:t>P</w:t>
      </w:r>
      <w:r>
        <w:rPr>
          <w:sz w:val="22"/>
          <w:lang w:val="en-US"/>
        </w:rPr>
        <w:t>#9</w:t>
      </w:r>
      <w:r w:rsidR="00640B34" w:rsidRPr="00810A59">
        <w:rPr>
          <w:sz w:val="22"/>
          <w:lang w:val="en-US"/>
        </w:rPr>
        <w:t xml:space="preserve"> for</w:t>
      </w:r>
      <w:r>
        <w:rPr>
          <w:sz w:val="22"/>
          <w:lang w:val="en-US"/>
        </w:rPr>
        <w:t xml:space="preserve"> clause 7.2.1, 7.3.1 and 9.2.2 of TS38.213</w:t>
      </w:r>
      <w:r w:rsidR="00640B34">
        <w:rPr>
          <w:sz w:val="22"/>
          <w:lang w:val="en-US"/>
        </w:rPr>
        <w:t xml:space="preserve"> (</w:t>
      </w:r>
      <w:r>
        <w:rPr>
          <w:sz w:val="22"/>
          <w:lang w:val="en-US"/>
        </w:rPr>
        <w:t xml:space="preserve">TP from </w:t>
      </w:r>
      <w:r w:rsidR="00640B34">
        <w:rPr>
          <w:sz w:val="22"/>
          <w:lang w:val="en-US"/>
        </w:rPr>
        <w:t>Apple)</w:t>
      </w:r>
      <w:r w:rsidR="00640B34" w:rsidRPr="00810A59">
        <w:rPr>
          <w:sz w:val="22"/>
          <w:lang w:val="en-US"/>
        </w:rPr>
        <w:t>:</w:t>
      </w:r>
    </w:p>
    <w:tbl>
      <w:tblPr>
        <w:tblStyle w:val="a7"/>
        <w:tblW w:w="0" w:type="auto"/>
        <w:tblLook w:val="04A0" w:firstRow="1" w:lastRow="0" w:firstColumn="1" w:lastColumn="0" w:noHBand="0" w:noVBand="1"/>
      </w:tblPr>
      <w:tblGrid>
        <w:gridCol w:w="9010"/>
      </w:tblGrid>
      <w:tr w:rsidR="00640B34" w14:paraId="1E53D3F0" w14:textId="77777777" w:rsidTr="003920FE">
        <w:tc>
          <w:tcPr>
            <w:tcW w:w="9010" w:type="dxa"/>
          </w:tcPr>
          <w:p w14:paraId="77961651" w14:textId="77777777" w:rsidR="00640B34" w:rsidRPr="00B916EC" w:rsidRDefault="00640B34" w:rsidP="003920FE">
            <w:pPr>
              <w:pStyle w:val="3"/>
              <w:ind w:leftChars="0" w:left="720" w:firstLineChars="0" w:hanging="720"/>
              <w:outlineLvl w:val="2"/>
            </w:pPr>
            <w:bookmarkStart w:id="46" w:name="_Toc12021448"/>
            <w:bookmarkStart w:id="47" w:name="_Toc20311560"/>
            <w:bookmarkStart w:id="48" w:name="_Toc26719385"/>
            <w:bookmarkStart w:id="49" w:name="_Toc29894816"/>
            <w:bookmarkStart w:id="50" w:name="_Toc29899115"/>
            <w:bookmarkStart w:id="51" w:name="_Toc29899533"/>
            <w:bookmarkStart w:id="52" w:name="_Toc29917270"/>
            <w:r w:rsidRPr="00B916EC">
              <w:t>7.2.1</w:t>
            </w:r>
            <w:r w:rsidRPr="00B916EC">
              <w:tab/>
              <w:t>UE behaviour</w:t>
            </w:r>
            <w:bookmarkEnd w:id="46"/>
            <w:bookmarkEnd w:id="47"/>
            <w:bookmarkEnd w:id="48"/>
            <w:bookmarkEnd w:id="49"/>
            <w:bookmarkEnd w:id="50"/>
            <w:bookmarkEnd w:id="51"/>
            <w:bookmarkEnd w:id="52"/>
          </w:p>
          <w:p w14:paraId="53E32274"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4BAD8DE3" w14:textId="77777777" w:rsidR="00640B34" w:rsidRDefault="00640B34" w:rsidP="003920FE">
            <w:pPr>
              <w:pStyle w:val="B2"/>
            </w:pPr>
            <w:r>
              <w:t>-</w:t>
            </w:r>
            <w:r>
              <w:tab/>
            </w:r>
            <w:r w:rsidRPr="004516B4">
              <w:t xml:space="preserve">If </w:t>
            </w:r>
            <w:r>
              <w:t>the UE</w:t>
            </w:r>
          </w:p>
          <w:p w14:paraId="5C291DD2" w14:textId="77777777" w:rsidR="00640B34" w:rsidRDefault="00640B34" w:rsidP="003920FE">
            <w:pPr>
              <w:pStyle w:val="B3"/>
            </w:pPr>
            <w:r>
              <w:t>-</w:t>
            </w:r>
            <w:r>
              <w:tab/>
            </w:r>
            <w:r w:rsidRPr="000753B4">
              <w:t xml:space="preserve">is not provided </w:t>
            </w:r>
            <w:r w:rsidRPr="00D268AA">
              <w:rPr>
                <w:i/>
              </w:rPr>
              <w:t>pathlossReferenceRS</w:t>
            </w:r>
            <w:r>
              <w:rPr>
                <w:i/>
              </w:rPr>
              <w:t>s</w:t>
            </w:r>
            <w:r>
              <w:t>, and</w:t>
            </w:r>
          </w:p>
          <w:p w14:paraId="3069F1C2" w14:textId="77777777" w:rsidR="00640B34" w:rsidRPr="00A851DA" w:rsidRDefault="00640B34" w:rsidP="003920FE">
            <w:pPr>
              <w:pStyle w:val="B3"/>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6B6C6B9A" w14:textId="77777777" w:rsidR="00640B34" w:rsidRDefault="00640B34" w:rsidP="003920FE">
            <w:pPr>
              <w:pStyle w:val="B3"/>
              <w:rPr>
                <w:ins w:id="53" w:author="Yushu Zhang" w:date="2020-03-30T15:24:00Z"/>
              </w:rPr>
            </w:pPr>
            <w:r>
              <w:t>-</w:t>
            </w:r>
            <w:r>
              <w:tab/>
              <w:t xml:space="preserve">is provided </w:t>
            </w:r>
            <w:r w:rsidRPr="00A3396D">
              <w:rPr>
                <w:i/>
              </w:rPr>
              <w:t>enableDefaultBeamPlForPUCCH</w:t>
            </w:r>
            <w:r>
              <w:t xml:space="preserve"> </w:t>
            </w:r>
            <w:ins w:id="54" w:author="Yushu Zhang" w:date="2020-03-30T15:24:00Z">
              <w:r>
                <w:t>, and</w:t>
              </w:r>
            </w:ins>
          </w:p>
          <w:p w14:paraId="3968E1C4" w14:textId="77777777" w:rsidR="00640B34" w:rsidRDefault="00640B34" w:rsidP="003920FE">
            <w:pPr>
              <w:pStyle w:val="B3"/>
            </w:pPr>
            <w:ins w:id="55" w:author="Yushu Zhang" w:date="2020-03-30T15:24:00Z">
              <w:r>
                <w:t>-</w:t>
              </w:r>
              <w:r>
                <w:tab/>
                <w:t>is not provided</w:t>
              </w:r>
            </w:ins>
            <w:ins w:id="56" w:author="Yushu Zhang" w:date="2020-03-30T15:25:00Z">
              <w:r>
                <w:t xml:space="preserve"> different values of </w:t>
              </w:r>
              <w:r w:rsidRPr="00162C20">
                <w:rPr>
                  <w:i/>
                  <w:iCs/>
                  <w:rPrChange w:id="57" w:author="Yushu Zhang" w:date="2020-03-30T15:26:00Z">
                    <w:rPr/>
                  </w:rPrChange>
                </w:rPr>
                <w:t>CORESETPoolIndex</w:t>
              </w:r>
              <w:r>
                <w:t xml:space="preserve"> in</w:t>
              </w:r>
            </w:ins>
            <w:ins w:id="58" w:author="Yushu Zhang" w:date="2020-03-30T15:24:00Z">
              <w:r>
                <w:t xml:space="preserve"> </w:t>
              </w:r>
            </w:ins>
            <w:ins w:id="59" w:author="Yushu Zhang" w:date="2020-03-30T15:25:00Z">
              <w:r w:rsidRPr="00162C20">
                <w:rPr>
                  <w:i/>
                  <w:iCs/>
                  <w:rPrChange w:id="60" w:author="Yushu Zhang" w:date="2020-03-30T15:26:00Z">
                    <w:rPr/>
                  </w:rPrChange>
                </w:rPr>
                <w:t>C</w:t>
              </w:r>
            </w:ins>
            <w:ins w:id="61" w:author="Yushu Zhang" w:date="2020-03-30T15:26:00Z">
              <w:r w:rsidRPr="00162C20">
                <w:rPr>
                  <w:i/>
                  <w:iCs/>
                  <w:rPrChange w:id="62" w:author="Yushu Zhang" w:date="2020-03-30T15:26:00Z">
                    <w:rPr/>
                  </w:rPrChange>
                </w:rPr>
                <w:t>ontrolResourceSets</w:t>
              </w:r>
            </w:ins>
          </w:p>
          <w:p w14:paraId="07A9E88F" w14:textId="77777777" w:rsidR="00640B34" w:rsidRPr="00D93480" w:rsidRDefault="00640B34" w:rsidP="003920FE">
            <w:pPr>
              <w:pStyle w:val="B2"/>
              <w:rPr>
                <w:b/>
                <w:bCs/>
                <w:lang w:eastAsia="x-none"/>
              </w:rPr>
            </w:pPr>
            <w:r>
              <w:tab/>
              <w:t>the UE determines a RS resource</w:t>
            </w:r>
            <w:r>
              <w:rPr>
                <w:lang w:val="en-US"/>
              </w:rPr>
              <w:t xml:space="preserve"> index</w:t>
            </w:r>
            <w:r>
              <w:t xml:space="preserve"> </w:t>
            </w:r>
            <w:r w:rsidR="00453311" w:rsidRPr="00453311">
              <w:rPr>
                <w:rFonts w:eastAsiaTheme="minorEastAsia"/>
                <w:noProof/>
                <w:position w:val="-10"/>
              </w:rPr>
              <w:object w:dxaOrig="260" w:dyaOrig="300" w14:anchorId="0E8E058F">
                <v:shape id="_x0000_i1026" type="#_x0000_t75" alt="" style="width:12.55pt;height:14.75pt;mso-width-percent:0;mso-height-percent:0;mso-width-percent:0;mso-height-percent:0" o:ole="">
                  <v:imagedata r:id="rId13" o:title=""/>
                </v:shape>
                <o:OLEObject Type="Embed" ProgID="Equation.3" ShapeID="_x0000_i1026" DrawAspect="Content" ObjectID="_1649269808" r:id="rId16"/>
              </w:object>
            </w:r>
            <w:r>
              <w:t xml:space="preserve"> providing a RS resource with </w:t>
            </w:r>
            <w:r>
              <w:rPr>
                <w:lang w:val="en-US"/>
              </w:rPr>
              <w:t>'</w:t>
            </w:r>
            <w:r w:rsidRPr="00326D6E">
              <w:t>QCL-TypeD</w:t>
            </w:r>
            <w:r>
              <w:t xml:space="preserve">' in the TCI state or the QCL assumption of a CORESET with the lowest index in the active DL BWP of the </w:t>
            </w:r>
            <w:ins w:id="63" w:author="Yushu Zhang" w:date="2020-03-30T15:26:00Z">
              <w:r>
                <w:t xml:space="preserve">same serving </w:t>
              </w:r>
            </w:ins>
            <w:del w:id="64" w:author="Yushu Zhang" w:date="2020-03-30T15:26:00Z">
              <w:r w:rsidDel="00162C20">
                <w:delText xml:space="preserve">primary </w:delText>
              </w:r>
            </w:del>
            <w:r>
              <w:t>cell</w:t>
            </w:r>
          </w:p>
          <w:p w14:paraId="1C4B6CF3"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49F6632" w14:textId="77777777" w:rsidR="00640B34" w:rsidRPr="00B916EC" w:rsidRDefault="00640B34" w:rsidP="003920FE">
            <w:pPr>
              <w:pStyle w:val="3"/>
              <w:ind w:leftChars="0" w:left="720" w:firstLineChars="0" w:hanging="720"/>
              <w:outlineLvl w:val="2"/>
            </w:pPr>
            <w:r w:rsidRPr="00B916EC">
              <w:t>7.3.1</w:t>
            </w:r>
            <w:r w:rsidRPr="00B916EC">
              <w:tab/>
              <w:t>UE behaviour</w:t>
            </w:r>
          </w:p>
          <w:p w14:paraId="42203D5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9DD2C42" w14:textId="77777777" w:rsidR="00640B34" w:rsidRDefault="00640B34" w:rsidP="003920FE">
            <w:pPr>
              <w:pStyle w:val="B2"/>
            </w:pPr>
            <w:r>
              <w:t>-</w:t>
            </w:r>
            <w:r>
              <w:tab/>
            </w:r>
            <w:r w:rsidRPr="004516B4">
              <w:t xml:space="preserve">If </w:t>
            </w:r>
            <w:r>
              <w:t>the UE</w:t>
            </w:r>
          </w:p>
          <w:p w14:paraId="64F7C607" w14:textId="77777777" w:rsidR="00640B34" w:rsidRDefault="00640B34" w:rsidP="003920FE">
            <w:pPr>
              <w:pStyle w:val="B3"/>
            </w:pPr>
            <w:r>
              <w:t>-</w:t>
            </w:r>
            <w:r>
              <w:tab/>
            </w:r>
            <w:r w:rsidRPr="000753B4">
              <w:t xml:space="preserve">is not provided </w:t>
            </w:r>
            <w:r w:rsidRPr="00D268AA">
              <w:t>pathlossReferenceRS</w:t>
            </w:r>
            <w:r w:rsidRPr="00412F5F">
              <w:rPr>
                <w:rFonts w:eastAsia="MS Mincho"/>
              </w:rPr>
              <w:t xml:space="preserve"> </w:t>
            </w:r>
            <w:r>
              <w:rPr>
                <w:rFonts w:eastAsia="MS Mincho"/>
              </w:rPr>
              <w:t xml:space="preserve">or </w:t>
            </w:r>
            <w:r w:rsidRPr="00BE2552">
              <w:rPr>
                <w:iCs/>
                <w:lang w:eastAsia="ko-KR"/>
              </w:rPr>
              <w:t>SRS-PathlossReferenceRS</w:t>
            </w:r>
            <w:r>
              <w:t xml:space="preserve">, </w:t>
            </w:r>
          </w:p>
          <w:p w14:paraId="1074E385" w14:textId="77777777" w:rsidR="00640B34" w:rsidRPr="000F3D9C" w:rsidRDefault="00640B34" w:rsidP="003920FE">
            <w:pPr>
              <w:pStyle w:val="B3"/>
            </w:pPr>
            <w:r w:rsidRPr="000F3D9C">
              <w:t>-</w:t>
            </w:r>
            <w:r w:rsidRPr="000F3D9C">
              <w:tab/>
            </w:r>
            <w:r w:rsidRPr="000F3D9C">
              <w:rPr>
                <w:lang w:eastAsia="zh-CN"/>
              </w:rPr>
              <w:t xml:space="preserve">is not provided </w:t>
            </w:r>
            <w:r w:rsidRPr="000F3D9C">
              <w:rPr>
                <w:iCs/>
              </w:rPr>
              <w:t>spatialRelationInfo</w:t>
            </w:r>
            <w:r w:rsidRPr="00980780">
              <w:rPr>
                <w:iCs/>
              </w:rPr>
              <w:t xml:space="preserve">, </w:t>
            </w:r>
            <w:r w:rsidRPr="000F3D9C">
              <w:t>and</w:t>
            </w:r>
          </w:p>
          <w:p w14:paraId="6F492B26" w14:textId="77777777" w:rsidR="00640B34" w:rsidRDefault="00640B34" w:rsidP="003920FE">
            <w:pPr>
              <w:pStyle w:val="B3"/>
              <w:rPr>
                <w:ins w:id="65" w:author="Yushu Zhang" w:date="2020-03-30T15:24:00Z"/>
              </w:rPr>
            </w:pPr>
            <w:r>
              <w:t>-</w:t>
            </w:r>
            <w:r>
              <w:tab/>
              <w:t xml:space="preserve">is provided </w:t>
            </w:r>
            <w:r w:rsidRPr="00412F5F">
              <w:t>enableDefaultBeamPlForSRS</w:t>
            </w:r>
            <w:ins w:id="66" w:author="Yushu Zhang" w:date="2020-03-30T15:24:00Z">
              <w:r>
                <w:t>, and</w:t>
              </w:r>
            </w:ins>
          </w:p>
          <w:p w14:paraId="650935BB" w14:textId="77777777" w:rsidR="00640B34" w:rsidRDefault="00640B34" w:rsidP="003920FE">
            <w:pPr>
              <w:pStyle w:val="B3"/>
            </w:pPr>
            <w:ins w:id="67" w:author="Yushu Zhang" w:date="2020-03-30T15:24:00Z">
              <w:r>
                <w:t>-</w:t>
              </w:r>
              <w:r>
                <w:tab/>
                <w:t>is not provided</w:t>
              </w:r>
            </w:ins>
            <w:ins w:id="68" w:author="Yushu Zhang" w:date="2020-03-30T15:25:00Z">
              <w:r>
                <w:t xml:space="preserve"> different values of </w:t>
              </w:r>
              <w:r w:rsidRPr="00162C20">
                <w:rPr>
                  <w:i/>
                  <w:iCs/>
                  <w:rPrChange w:id="69" w:author="Yushu Zhang" w:date="2020-03-30T15:26:00Z">
                    <w:rPr/>
                  </w:rPrChange>
                </w:rPr>
                <w:t>CORESETPoolIndex</w:t>
              </w:r>
              <w:r>
                <w:t xml:space="preserve"> in</w:t>
              </w:r>
            </w:ins>
            <w:ins w:id="70" w:author="Yushu Zhang" w:date="2020-03-30T15:24:00Z">
              <w:r>
                <w:t xml:space="preserve"> </w:t>
              </w:r>
            </w:ins>
            <w:ins w:id="71" w:author="Yushu Zhang" w:date="2020-03-30T15:25:00Z">
              <w:r w:rsidRPr="00162C20">
                <w:rPr>
                  <w:i/>
                  <w:iCs/>
                  <w:rPrChange w:id="72" w:author="Yushu Zhang" w:date="2020-03-30T15:26:00Z">
                    <w:rPr/>
                  </w:rPrChange>
                </w:rPr>
                <w:t>C</w:t>
              </w:r>
            </w:ins>
            <w:ins w:id="73" w:author="Yushu Zhang" w:date="2020-03-30T15:26:00Z">
              <w:r w:rsidRPr="00162C20">
                <w:rPr>
                  <w:i/>
                  <w:iCs/>
                  <w:rPrChange w:id="74" w:author="Yushu Zhang" w:date="2020-03-30T15:26:00Z">
                    <w:rPr/>
                  </w:rPrChange>
                </w:rPr>
                <w:t>ontrolResourceSets</w:t>
              </w:r>
            </w:ins>
            <w:r>
              <w:t xml:space="preserve"> </w:t>
            </w:r>
          </w:p>
          <w:p w14:paraId="2D5F3A8D" w14:textId="77777777" w:rsidR="00640B34" w:rsidRPr="00392F96" w:rsidRDefault="00640B34" w:rsidP="003920FE">
            <w:pPr>
              <w:pStyle w:val="B2"/>
            </w:pPr>
            <w:r>
              <w:tab/>
            </w:r>
            <w:r w:rsidRPr="00392F96">
              <w:t>the UE determines a RS resource</w:t>
            </w:r>
            <w:r w:rsidRPr="00392F96">
              <w:rPr>
                <w:lang w:val="en-US"/>
              </w:rPr>
              <w:t xml:space="preserve"> index</w:t>
            </w:r>
            <w:r w:rsidRPr="00392F96">
              <w:t xml:space="preserve"> </w:t>
            </w:r>
            <w:r w:rsidR="00453311" w:rsidRPr="00453311">
              <w:rPr>
                <w:rFonts w:eastAsiaTheme="minorEastAsia"/>
                <w:noProof/>
                <w:position w:val="-10"/>
              </w:rPr>
              <w:object w:dxaOrig="260" w:dyaOrig="300" w14:anchorId="7977FE69">
                <v:shape id="_x0000_i1027" type="#_x0000_t75" alt="" style="width:12.55pt;height:14.75pt;mso-width-percent:0;mso-height-percent:0;mso-width-percent:0;mso-height-percent:0" o:ole="">
                  <v:imagedata r:id="rId13" o:title=""/>
                </v:shape>
                <o:OLEObject Type="Embed" ProgID="Equation.3" ShapeID="_x0000_i1027" DrawAspect="Content" ObjectID="_1649269809" r:id="rId17"/>
              </w:object>
            </w:r>
            <w:r w:rsidRPr="00392F96">
              <w:t xml:space="preserve"> providing a RS resource with </w:t>
            </w:r>
            <w:r>
              <w:rPr>
                <w:lang w:val="en-US"/>
              </w:rPr>
              <w:t>'</w:t>
            </w:r>
            <w:r w:rsidRPr="00392F96">
              <w:t>QCL-TypeD</w:t>
            </w:r>
            <w:r>
              <w:t>'</w:t>
            </w:r>
            <w:r w:rsidRPr="00392F96">
              <w:t xml:space="preserve"> </w:t>
            </w:r>
            <w:r>
              <w:t>in</w:t>
            </w:r>
          </w:p>
          <w:p w14:paraId="3955F11D" w14:textId="77777777" w:rsidR="00640B34" w:rsidRPr="00392F96" w:rsidRDefault="00640B34" w:rsidP="003920FE">
            <w:pPr>
              <w:pStyle w:val="B3"/>
            </w:pPr>
            <w:r w:rsidRPr="00392F96">
              <w:t>-</w:t>
            </w:r>
            <w:r w:rsidRPr="00392F96">
              <w:tab/>
              <w:t>the TCI state or the QCL assumption of a CORESET with the lowest index</w:t>
            </w:r>
            <w:r>
              <w:t>, if</w:t>
            </w:r>
            <w:r w:rsidRPr="00392F96">
              <w:t xml:space="preserve"> </w:t>
            </w:r>
            <w:r>
              <w:t>CORESETs</w:t>
            </w:r>
            <w:r w:rsidRPr="00392F96">
              <w:t xml:space="preserve"> are provided in the active DL BWP</w:t>
            </w:r>
          </w:p>
          <w:p w14:paraId="310FC0B9" w14:textId="77777777" w:rsidR="00640B34" w:rsidRPr="00DD5101" w:rsidRDefault="00640B34" w:rsidP="003920FE">
            <w:pPr>
              <w:pStyle w:val="B3"/>
            </w:pPr>
            <w:r w:rsidRPr="00392F96">
              <w:t>-</w:t>
            </w:r>
            <w:r w:rsidRPr="00392F96">
              <w:tab/>
              <w:t xml:space="preserve">the active PDSCH TCI state with lowest ID [6, TS 38.214], if </w:t>
            </w:r>
            <w:r>
              <w:t>CORESETs</w:t>
            </w:r>
            <w:r w:rsidRPr="00392F96">
              <w:t xml:space="preserve"> are not provided in the active DL BWP</w:t>
            </w:r>
          </w:p>
          <w:p w14:paraId="4461553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650F2147" w14:textId="77777777" w:rsidR="00640B34" w:rsidRPr="00B916EC" w:rsidRDefault="00640B34" w:rsidP="003920FE">
            <w:pPr>
              <w:pStyle w:val="3"/>
              <w:ind w:leftChars="0" w:left="720" w:firstLineChars="0" w:hanging="720"/>
              <w:outlineLvl w:val="2"/>
            </w:pPr>
            <w:bookmarkStart w:id="75" w:name="_Toc12021477"/>
            <w:bookmarkStart w:id="76" w:name="_Toc20311589"/>
            <w:r w:rsidRPr="00B916EC">
              <w:t>9.2.2</w:t>
            </w:r>
            <w:r w:rsidRPr="00B916EC">
              <w:tab/>
              <w:t>PUCCH Formats for UCI transmission</w:t>
            </w:r>
            <w:bookmarkEnd w:id="75"/>
            <w:bookmarkEnd w:id="76"/>
          </w:p>
          <w:p w14:paraId="107C9C21"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177E50B8" w14:textId="77777777" w:rsidR="00640B34" w:rsidRPr="00162C20" w:rsidRDefault="00640B34" w:rsidP="003920FE">
            <w:pPr>
              <w:rPr>
                <w:rFonts w:eastAsia="SimSun"/>
              </w:rPr>
            </w:pPr>
            <w:r w:rsidRPr="00162C20">
              <w:rPr>
                <w:rFonts w:eastAsia="SimSun"/>
              </w:rPr>
              <w:t>If a UE</w:t>
            </w:r>
          </w:p>
          <w:p w14:paraId="63EB5532"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 xml:space="preserve">reports </w:t>
            </w:r>
            <w:r w:rsidRPr="00162C20">
              <w:rPr>
                <w:i/>
                <w:iCs/>
              </w:rPr>
              <w:t>beamCorrespondenceWithoutUL-BeamSweeping</w:t>
            </w:r>
            <w:r w:rsidRPr="00162C20">
              <w:rPr>
                <w:rFonts w:eastAsia="SimSun"/>
                <w:lang w:eastAsia="zh-CN"/>
              </w:rPr>
              <w:t xml:space="preserve">, </w:t>
            </w:r>
          </w:p>
          <w:p w14:paraId="56303B66" w14:textId="77777777" w:rsidR="00640B34" w:rsidRPr="00162C20" w:rsidRDefault="00640B34" w:rsidP="003920FE">
            <w:pPr>
              <w:pStyle w:val="B1"/>
              <w:ind w:left="1600" w:hanging="400"/>
              <w:rPr>
                <w:rFonts w:eastAsia="SimSun"/>
                <w:lang w:eastAsia="zh-CN"/>
              </w:rPr>
            </w:pPr>
            <w:r w:rsidRPr="00162C20">
              <w:t>-</w:t>
            </w:r>
            <w:r w:rsidRPr="00162C20">
              <w:tab/>
            </w:r>
            <w:r w:rsidRPr="00162C20">
              <w:rPr>
                <w:rFonts w:eastAsia="SimSun"/>
                <w:lang w:eastAsia="zh-CN"/>
              </w:rPr>
              <w:t>is not provided</w:t>
            </w:r>
            <w:r w:rsidRPr="00162C20">
              <w:rPr>
                <w:rFonts w:eastAsia="SimSun"/>
                <w:lang w:val="en-US" w:eastAsia="zh-CN"/>
              </w:rPr>
              <w:t xml:space="preserve"> </w:t>
            </w:r>
            <w:r w:rsidRPr="00162C20">
              <w:rPr>
                <w:i/>
              </w:rPr>
              <w:t>pathlossReferenceRSs</w:t>
            </w:r>
            <w:r w:rsidRPr="00162C20">
              <w:t xml:space="preserve"> </w:t>
            </w:r>
            <w:r w:rsidRPr="00162C20">
              <w:rPr>
                <w:lang w:val="en-US"/>
              </w:rPr>
              <w:t>in</w:t>
            </w:r>
            <w:r w:rsidRPr="00162C20">
              <w:rPr>
                <w:rFonts w:eastAsia="SimSun"/>
                <w:lang w:eastAsia="zh-CN"/>
              </w:rPr>
              <w:t xml:space="preserve"> </w:t>
            </w:r>
            <w:r w:rsidRPr="00162C20">
              <w:rPr>
                <w:rFonts w:eastAsia="SimSun"/>
                <w:i/>
                <w:iCs/>
                <w:lang w:eastAsia="zh-CN"/>
              </w:rPr>
              <w:t>PUCCH-PowerControl</w:t>
            </w:r>
            <w:r w:rsidRPr="00162C20">
              <w:rPr>
                <w:rFonts w:eastAsia="SimSun"/>
                <w:iCs/>
                <w:lang w:eastAsia="zh-CN"/>
              </w:rPr>
              <w:t>,</w:t>
            </w:r>
            <w:r w:rsidRPr="00162C20">
              <w:rPr>
                <w:rFonts w:eastAsia="SimSun"/>
                <w:lang w:eastAsia="zh-CN"/>
              </w:rPr>
              <w:t xml:space="preserve"> </w:t>
            </w:r>
          </w:p>
          <w:p w14:paraId="1363A8E6" w14:textId="77777777" w:rsidR="00640B34" w:rsidRPr="00162C20" w:rsidRDefault="00640B34" w:rsidP="003920FE">
            <w:pPr>
              <w:pStyle w:val="B1"/>
              <w:ind w:left="1600" w:hanging="400"/>
              <w:rPr>
                <w:rFonts w:eastAsia="SimSun"/>
                <w:lang w:eastAsia="zh-CN"/>
              </w:rPr>
            </w:pPr>
            <w:r w:rsidRPr="00162C20">
              <w:t>-</w:t>
            </w:r>
            <w:r w:rsidRPr="00162C20">
              <w:tab/>
              <w:t>i</w:t>
            </w:r>
            <w:r w:rsidRPr="00162C20">
              <w:rPr>
                <w:color w:val="000000"/>
              </w:rPr>
              <w:t xml:space="preserve">s provided </w:t>
            </w:r>
            <w:r w:rsidRPr="00162C20">
              <w:rPr>
                <w:i/>
                <w:color w:val="000000"/>
              </w:rPr>
              <w:t>enableDefaultBeamPlForPUCCH</w:t>
            </w:r>
            <w:r w:rsidRPr="00162C20">
              <w:rPr>
                <w:rFonts w:eastAsia="SimSun"/>
                <w:lang w:eastAsia="zh-CN"/>
              </w:rPr>
              <w:t xml:space="preserve">, and </w:t>
            </w:r>
          </w:p>
          <w:p w14:paraId="71534828" w14:textId="77777777" w:rsidR="00640B34" w:rsidRDefault="00640B34" w:rsidP="003920FE">
            <w:pPr>
              <w:pStyle w:val="B1"/>
              <w:ind w:left="1600" w:hanging="400"/>
              <w:rPr>
                <w:ins w:id="77" w:author="Yushu Zhang" w:date="2020-03-30T15:35:00Z"/>
                <w:iCs/>
              </w:rPr>
            </w:pPr>
            <w:r w:rsidRPr="00162C20">
              <w:t>-</w:t>
            </w:r>
            <w:r w:rsidRPr="00162C20">
              <w:tab/>
              <w:t>i</w:t>
            </w:r>
            <w:r w:rsidRPr="00162C20">
              <w:rPr>
                <w:rFonts w:eastAsia="SimSun"/>
                <w:lang w:eastAsia="zh-CN"/>
              </w:rPr>
              <w:t>s not provided</w:t>
            </w:r>
            <w:r w:rsidRPr="00162C20">
              <w:rPr>
                <w:i/>
              </w:rPr>
              <w:t xml:space="preserve"> PUCCH-SpatialRelationInfo</w:t>
            </w:r>
            <w:r w:rsidRPr="00162C20">
              <w:rPr>
                <w:rFonts w:cstheme="minorHAnsi"/>
              </w:rPr>
              <w:t>,</w:t>
            </w:r>
            <w:r w:rsidRPr="00162C20">
              <w:rPr>
                <w:iCs/>
              </w:rPr>
              <w:t xml:space="preserve"> </w:t>
            </w:r>
            <w:ins w:id="78" w:author="Yushu Zhang" w:date="2020-03-30T15:35:00Z">
              <w:r>
                <w:rPr>
                  <w:iCs/>
                </w:rPr>
                <w:t>and</w:t>
              </w:r>
            </w:ins>
          </w:p>
          <w:p w14:paraId="2304271C" w14:textId="77777777" w:rsidR="00640B34" w:rsidRPr="00162C20" w:rsidRDefault="00640B34" w:rsidP="003920FE">
            <w:pPr>
              <w:pStyle w:val="B1"/>
              <w:ind w:left="1600" w:hanging="400"/>
              <w:rPr>
                <w:iCs/>
                <w:lang w:val="en-GB"/>
              </w:rPr>
            </w:pPr>
            <w:ins w:id="79" w:author="Yushu Zhang" w:date="2020-03-30T15:35:00Z">
              <w:r w:rsidRPr="00162C20">
                <w:t>-</w:t>
              </w:r>
              <w:r w:rsidRPr="00162C20">
                <w:tab/>
              </w:r>
              <w:r>
                <w:rPr>
                  <w:lang w:val="en-US"/>
                </w:rPr>
                <w:t xml:space="preserve">is not provided different values of </w:t>
              </w:r>
              <w:r w:rsidRPr="008A1629">
                <w:rPr>
                  <w:i/>
                  <w:iCs/>
                  <w:lang w:val="en-US"/>
                </w:rPr>
                <w:t>CORESETPoolIndex</w:t>
              </w:r>
              <w:r>
                <w:rPr>
                  <w:lang w:val="en-US"/>
                </w:rPr>
                <w:t xml:space="preserve"> in </w:t>
              </w:r>
              <w:r w:rsidRPr="008A1629">
                <w:rPr>
                  <w:i/>
                  <w:iCs/>
                  <w:lang w:val="en-US"/>
                </w:rPr>
                <w:t>ControlResourceSets</w:t>
              </w:r>
            </w:ins>
          </w:p>
          <w:p w14:paraId="715D2B52" w14:textId="77777777" w:rsidR="00640B34" w:rsidRPr="0013108B" w:rsidRDefault="00640B34" w:rsidP="003920FE">
            <w:proofErr w:type="gramStart"/>
            <w:r w:rsidRPr="00162C20">
              <w:rPr>
                <w:iCs/>
              </w:rPr>
              <w:t>a</w:t>
            </w:r>
            <w:proofErr w:type="gramEnd"/>
            <w:r w:rsidRPr="00162C20">
              <w:rPr>
                <w:iCs/>
              </w:rPr>
              <w:t xml:space="preserve"> spatial setting for a PUCCH transmission from the UE is same as a </w:t>
            </w:r>
            <w:r w:rsidRPr="00162C20">
              <w:t>spatial setting for PDCCH receptions by the UE in the CORESET with the lowest ID on the active DL BWP of the PCell.</w:t>
            </w:r>
          </w:p>
        </w:tc>
      </w:tr>
    </w:tbl>
    <w:p w14:paraId="10F66E70" w14:textId="28A53EAA" w:rsidR="00F07392" w:rsidRDefault="00F07392" w:rsidP="00640B34">
      <w:pPr>
        <w:pStyle w:val="0Maintext"/>
        <w:spacing w:after="120" w:afterAutospacing="0" w:line="240" w:lineRule="auto"/>
        <w:ind w:firstLine="0"/>
        <w:rPr>
          <w:lang w:val="en-US" w:eastAsia="zh-CN"/>
        </w:rPr>
      </w:pPr>
    </w:p>
    <w:p w14:paraId="6661CE81" w14:textId="77777777" w:rsidR="00F07392" w:rsidRDefault="00F07392">
      <w:pPr>
        <w:rPr>
          <w:rFonts w:ascii="Times New Roman" w:eastAsia="Times New Roman" w:hAnsi="Times New Roman" w:cs="바탕"/>
          <w:kern w:val="0"/>
          <w:szCs w:val="20"/>
          <w:lang w:eastAsia="zh-CN"/>
        </w:rPr>
      </w:pPr>
      <w:r>
        <w:rPr>
          <w:lang w:eastAsia="zh-CN"/>
        </w:rPr>
        <w:br w:type="page"/>
      </w:r>
    </w:p>
    <w:p w14:paraId="513C2765" w14:textId="5E7F2B8C" w:rsidR="00F07392" w:rsidRPr="00810A59" w:rsidRDefault="00F07392" w:rsidP="00F07392">
      <w:pPr>
        <w:pStyle w:val="LGTdoc1"/>
        <w:snapToGrid/>
        <w:spacing w:beforeLines="0" w:before="100" w:beforeAutospacing="1" w:line="360" w:lineRule="auto"/>
        <w:ind w:firstLineChars="150" w:firstLine="324"/>
        <w:contextualSpacing/>
        <w:rPr>
          <w:sz w:val="22"/>
          <w:lang w:val="en-US"/>
        </w:rPr>
      </w:pPr>
      <w:r>
        <w:rPr>
          <w:sz w:val="22"/>
          <w:lang w:val="en-US"/>
        </w:rPr>
        <w:lastRenderedPageBreak/>
        <w:t>T</w:t>
      </w:r>
      <w:r w:rsidRPr="00810A59">
        <w:rPr>
          <w:sz w:val="22"/>
          <w:lang w:val="en-US"/>
        </w:rPr>
        <w:t>P</w:t>
      </w:r>
      <w:r>
        <w:rPr>
          <w:sz w:val="22"/>
          <w:lang w:val="en-US"/>
        </w:rPr>
        <w:t>#10</w:t>
      </w:r>
      <w:r w:rsidRPr="00810A59">
        <w:rPr>
          <w:sz w:val="22"/>
          <w:lang w:val="en-US"/>
        </w:rPr>
        <w:t xml:space="preserve"> for</w:t>
      </w:r>
      <w:r>
        <w:rPr>
          <w:sz w:val="22"/>
          <w:lang w:val="en-US"/>
        </w:rPr>
        <w:t xml:space="preserve"> clause 6.2.1 of TS38.214 (TP from Apple)</w:t>
      </w:r>
      <w:r w:rsidRPr="00810A59">
        <w:rPr>
          <w:sz w:val="22"/>
          <w:lang w:val="en-US"/>
        </w:rPr>
        <w:t>:</w:t>
      </w:r>
    </w:p>
    <w:tbl>
      <w:tblPr>
        <w:tblStyle w:val="a7"/>
        <w:tblW w:w="0" w:type="auto"/>
        <w:tblLook w:val="04A0" w:firstRow="1" w:lastRow="0" w:firstColumn="1" w:lastColumn="0" w:noHBand="0" w:noVBand="1"/>
      </w:tblPr>
      <w:tblGrid>
        <w:gridCol w:w="9010"/>
      </w:tblGrid>
      <w:tr w:rsidR="00640B34" w14:paraId="67E17890" w14:textId="77777777" w:rsidTr="003920FE">
        <w:tc>
          <w:tcPr>
            <w:tcW w:w="9010" w:type="dxa"/>
          </w:tcPr>
          <w:p w14:paraId="2AFA035E" w14:textId="77777777" w:rsidR="00640B34" w:rsidRPr="0048482F" w:rsidRDefault="00640B34" w:rsidP="003920FE">
            <w:pPr>
              <w:pStyle w:val="3"/>
              <w:ind w:leftChars="0" w:left="720" w:firstLineChars="0" w:hanging="720"/>
              <w:outlineLvl w:val="2"/>
              <w:rPr>
                <w:color w:val="000000"/>
              </w:rPr>
            </w:pPr>
            <w:bookmarkStart w:id="80" w:name="_Toc11352157"/>
            <w:bookmarkStart w:id="81" w:name="_Toc20318047"/>
            <w:bookmarkStart w:id="82" w:name="_Toc27299945"/>
            <w:bookmarkStart w:id="83" w:name="_Toc29673219"/>
            <w:bookmarkStart w:id="84" w:name="_Toc29673360"/>
            <w:bookmarkStart w:id="85" w:name="_Toc29674353"/>
            <w:r w:rsidRPr="0048482F">
              <w:rPr>
                <w:color w:val="000000"/>
              </w:rPr>
              <w:t>6.2.1</w:t>
            </w:r>
            <w:r w:rsidRPr="0048482F">
              <w:rPr>
                <w:color w:val="000000"/>
              </w:rPr>
              <w:tab/>
              <w:t>UE sounding procedure</w:t>
            </w:r>
            <w:bookmarkEnd w:id="80"/>
            <w:bookmarkEnd w:id="81"/>
            <w:bookmarkEnd w:id="82"/>
            <w:bookmarkEnd w:id="83"/>
            <w:bookmarkEnd w:id="84"/>
            <w:bookmarkEnd w:id="85"/>
          </w:p>
          <w:p w14:paraId="545FF1C8" w14:textId="77777777" w:rsidR="00640B34" w:rsidRDefault="00640B34" w:rsidP="003920FE">
            <w:pPr>
              <w:pStyle w:val="0Maintext"/>
              <w:spacing w:after="120" w:afterAutospacing="0" w:line="240" w:lineRule="auto"/>
              <w:ind w:firstLine="0"/>
              <w:rPr>
                <w:lang w:val="en-US" w:eastAsia="zh-CN"/>
              </w:rPr>
            </w:pPr>
            <w:r>
              <w:rPr>
                <w:lang w:val="en-US" w:eastAsia="zh-CN"/>
              </w:rPr>
              <w:t>&lt;unrelated part omitted&gt;</w:t>
            </w:r>
          </w:p>
          <w:p w14:paraId="7FCB6E2D" w14:textId="77777777" w:rsidR="00640B34" w:rsidRPr="0013108B" w:rsidRDefault="00640B34" w:rsidP="003920FE">
            <w:r w:rsidRPr="0013108B">
              <w:t xml:space="preserve">When the higher layer parameter </w:t>
            </w:r>
            <w:r w:rsidRPr="0013108B">
              <w:rPr>
                <w:i/>
              </w:rPr>
              <w:t>enableDefaultBeamPlForSRS</w:t>
            </w:r>
            <w:r w:rsidRPr="0013108B">
              <w:t xml:space="preserve"> is set ‘enabled’, and if the higher layer parameter </w:t>
            </w:r>
            <w:r w:rsidRPr="0013108B">
              <w:rPr>
                <w:i/>
              </w:rPr>
              <w:t>spatialRelationInfo</w:t>
            </w:r>
            <w:r w:rsidRPr="0013108B">
              <w:t xml:space="preserve"> for the SRS resource, except for the SRS resource with the higher layer parameter </w:t>
            </w:r>
            <w:r w:rsidRPr="0013108B">
              <w:rPr>
                <w:i/>
              </w:rPr>
              <w:t>usage</w:t>
            </w:r>
            <w:r w:rsidRPr="0013108B">
              <w:t xml:space="preserve"> in SRS-ResourceSet set to 'beamManagement' or for the SRS resource with the higher layer parameter </w:t>
            </w:r>
            <w:r w:rsidRPr="0013108B">
              <w:rPr>
                <w:i/>
              </w:rPr>
              <w:t>usage</w:t>
            </w:r>
            <w:r w:rsidRPr="0013108B">
              <w:t xml:space="preserve"> in SRS-ResourceSet set to ‘nonCodebook’ with configuration of </w:t>
            </w:r>
            <w:r w:rsidRPr="0013108B">
              <w:rPr>
                <w:i/>
              </w:rPr>
              <w:t>associatedCSI-RS</w:t>
            </w:r>
            <w:r w:rsidRPr="0013108B">
              <w:t xml:space="preserve">, is not configured in FR2 and if the UE is not configured with higher layer parameter(s) </w:t>
            </w:r>
            <w:r w:rsidRPr="0013108B">
              <w:rPr>
                <w:i/>
              </w:rPr>
              <w:t>pathlossReferenceRS</w:t>
            </w:r>
            <w:r w:rsidRPr="0013108B">
              <w:t>, the UE shall transmit the target SRS resource</w:t>
            </w:r>
            <w:ins w:id="86" w:author="Yushu Zhang" w:date="2020-03-30T15:39:00Z">
              <w:r>
                <w:t xml:space="preserve">, and if UE is not configured with different values of </w:t>
              </w:r>
              <w:r w:rsidRPr="0013108B">
                <w:rPr>
                  <w:i/>
                  <w:iCs/>
                  <w:rPrChange w:id="87" w:author="Yushu Zhang" w:date="2020-03-30T15:39:00Z">
                    <w:rPr/>
                  </w:rPrChange>
                </w:rPr>
                <w:t>CORESETPoolIndex</w:t>
              </w:r>
              <w:r>
                <w:t xml:space="preserve"> in </w:t>
              </w:r>
              <w:r w:rsidRPr="0013108B">
                <w:rPr>
                  <w:i/>
                  <w:iCs/>
                  <w:rPrChange w:id="88" w:author="Yushu Zhang" w:date="2020-03-30T15:39:00Z">
                    <w:rPr/>
                  </w:rPrChange>
                </w:rPr>
                <w:t>ControlResourceSets</w:t>
              </w:r>
            </w:ins>
            <w:r w:rsidRPr="0013108B">
              <w:t xml:space="preserve"> </w:t>
            </w:r>
          </w:p>
          <w:p w14:paraId="3A4EC376" w14:textId="77777777" w:rsidR="00640B34" w:rsidRPr="0013108B" w:rsidRDefault="00640B34" w:rsidP="003920FE">
            <w:pPr>
              <w:pStyle w:val="B1"/>
              <w:ind w:left="1600" w:hanging="400"/>
            </w:pPr>
            <w:r w:rsidRPr="0013108B">
              <w:t>-</w:t>
            </w:r>
            <w:r w:rsidRPr="0013108B">
              <w:tab/>
              <w:t xml:space="preserve">with the same spatial domain transmission filter used for the reception of the CORESET with the lowest </w:t>
            </w:r>
            <w:r w:rsidRPr="0013108B">
              <w:rPr>
                <w:i/>
              </w:rPr>
              <w:t>controlResourceSetId</w:t>
            </w:r>
            <w:r w:rsidRPr="0013108B">
              <w:t xml:space="preserve"> in the active DL BWP in the CC.</w:t>
            </w:r>
          </w:p>
          <w:p w14:paraId="7AAD5D4E" w14:textId="77777777" w:rsidR="00640B34" w:rsidRDefault="00640B34" w:rsidP="003920FE">
            <w:pPr>
              <w:pStyle w:val="B1"/>
              <w:ind w:left="1600" w:hanging="400"/>
              <w:rPr>
                <w:lang w:val="en-US"/>
              </w:rPr>
            </w:pPr>
            <w:r w:rsidRPr="0013108B">
              <w:t>-</w:t>
            </w:r>
            <w:r w:rsidRPr="0013108B">
              <w:tab/>
              <w:t>with the same spatial domain transmission filter used for the reception of the activated TCI state with the lowest ID applicable to PDSCH in the active DL BWP of the CC if the UE is not configured with any CORESET in the CC</w:t>
            </w:r>
          </w:p>
        </w:tc>
      </w:tr>
    </w:tbl>
    <w:p w14:paraId="4FDB16A3" w14:textId="77777777" w:rsidR="00640B34" w:rsidRDefault="00640B34" w:rsidP="00640B34">
      <w:pPr>
        <w:pStyle w:val="0Maintext"/>
        <w:spacing w:after="120" w:afterAutospacing="0" w:line="240" w:lineRule="auto"/>
        <w:ind w:firstLine="0"/>
        <w:rPr>
          <w:lang w:val="en-US" w:eastAsia="zh-CN"/>
        </w:rPr>
      </w:pPr>
    </w:p>
    <w:p w14:paraId="23003B64" w14:textId="77777777" w:rsidR="00640B34" w:rsidRDefault="00640B34" w:rsidP="00640B34">
      <w:pPr>
        <w:pStyle w:val="LGTdoc1"/>
        <w:snapToGrid/>
        <w:spacing w:beforeLines="0" w:before="100" w:beforeAutospacing="1" w:line="360" w:lineRule="auto"/>
        <w:ind w:firstLineChars="150" w:firstLine="324"/>
        <w:contextualSpacing/>
        <w:rPr>
          <w:b w:val="0"/>
          <w:sz w:val="22"/>
          <w:lang w:val="en-US"/>
        </w:rPr>
      </w:pPr>
      <w:r w:rsidRPr="00A91803">
        <w:rPr>
          <w:rFonts w:hint="eastAsia"/>
          <w:sz w:val="22"/>
          <w:lang w:val="en-US"/>
        </w:rPr>
        <w:t>Issue</w:t>
      </w:r>
      <w:r>
        <w:rPr>
          <w:sz w:val="22"/>
          <w:lang w:val="en-US"/>
        </w:rPr>
        <w:t>#7</w:t>
      </w:r>
      <w:r>
        <w:rPr>
          <w:rFonts w:hint="eastAsia"/>
          <w:b w:val="0"/>
          <w:sz w:val="22"/>
          <w:lang w:val="en-US"/>
        </w:rPr>
        <w:t>:</w:t>
      </w:r>
      <w:r>
        <w:rPr>
          <w:b w:val="0"/>
          <w:sz w:val="22"/>
          <w:lang w:val="en-US"/>
        </w:rPr>
        <w:t xml:space="preserve"> For aperiodic SRS, a</w:t>
      </w:r>
      <w:r w:rsidRPr="00825544">
        <w:rPr>
          <w:b w:val="0"/>
          <w:sz w:val="22"/>
          <w:lang w:val="en-US"/>
        </w:rPr>
        <w:t xml:space="preserve">pplication timing of the </w:t>
      </w:r>
      <w:r>
        <w:rPr>
          <w:b w:val="0"/>
          <w:sz w:val="22"/>
          <w:lang w:val="en-US"/>
        </w:rPr>
        <w:t xml:space="preserve">updated </w:t>
      </w:r>
      <w:r w:rsidRPr="00825544">
        <w:rPr>
          <w:b w:val="0"/>
          <w:sz w:val="22"/>
          <w:lang w:val="en-US"/>
        </w:rPr>
        <w:t>spatial relation by MAC-CE</w:t>
      </w:r>
      <w:r>
        <w:rPr>
          <w:b w:val="0"/>
          <w:sz w:val="22"/>
          <w:lang w:val="en-US"/>
        </w:rPr>
        <w:t xml:space="preserve"> is unclear in current specification.</w:t>
      </w:r>
    </w:p>
    <w:p w14:paraId="5AF32C71" w14:textId="77777777" w:rsidR="00640B34" w:rsidRPr="008E487A" w:rsidRDefault="00640B34" w:rsidP="00640B34">
      <w:pPr>
        <w:pStyle w:val="LGTdoc1"/>
        <w:snapToGrid/>
        <w:spacing w:beforeLines="0" w:before="100" w:beforeAutospacing="1" w:line="360" w:lineRule="auto"/>
        <w:ind w:firstLineChars="150" w:firstLine="330"/>
        <w:contextualSpacing/>
        <w:rPr>
          <w:b w:val="0"/>
          <w:sz w:val="22"/>
          <w:lang w:val="en-US"/>
        </w:rPr>
      </w:pPr>
    </w:p>
    <w:p w14:paraId="3DFCBEF9" w14:textId="641F4A43" w:rsidR="00640B34" w:rsidRPr="00810A59" w:rsidRDefault="00640B34" w:rsidP="00640B34">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sidR="00F07392">
        <w:rPr>
          <w:sz w:val="22"/>
          <w:lang w:val="en-US"/>
        </w:rPr>
        <w:t xml:space="preserve">#11 for </w:t>
      </w:r>
      <w:r w:rsidR="00EB6087">
        <w:rPr>
          <w:sz w:val="22"/>
          <w:lang w:val="en-US"/>
        </w:rPr>
        <w:t xml:space="preserve">6.2.1 of TS38.214 </w:t>
      </w:r>
      <w:r>
        <w:rPr>
          <w:sz w:val="22"/>
          <w:lang w:val="en-US"/>
        </w:rPr>
        <w:t>(</w:t>
      </w:r>
      <w:r w:rsidR="00EB6087">
        <w:rPr>
          <w:sz w:val="22"/>
          <w:lang w:val="en-US"/>
        </w:rPr>
        <w:t xml:space="preserve">TP from </w:t>
      </w:r>
      <w:r>
        <w:rPr>
          <w:sz w:val="22"/>
          <w:lang w:val="en-US"/>
        </w:rPr>
        <w:t>ZTE)</w:t>
      </w:r>
      <w:r w:rsidRPr="00810A59">
        <w:rPr>
          <w:sz w:val="22"/>
          <w:lang w:val="en-US"/>
        </w:rPr>
        <w:t>:</w:t>
      </w:r>
    </w:p>
    <w:tbl>
      <w:tblPr>
        <w:tblStyle w:val="a7"/>
        <w:tblW w:w="0" w:type="auto"/>
        <w:tblLook w:val="04A0" w:firstRow="1" w:lastRow="0" w:firstColumn="1" w:lastColumn="0" w:noHBand="0" w:noVBand="1"/>
      </w:tblPr>
      <w:tblGrid>
        <w:gridCol w:w="9016"/>
      </w:tblGrid>
      <w:tr w:rsidR="00640B34" w14:paraId="51C652C3" w14:textId="77777777" w:rsidTr="003920FE">
        <w:tc>
          <w:tcPr>
            <w:tcW w:w="9016" w:type="dxa"/>
          </w:tcPr>
          <w:p w14:paraId="65F35F3C" w14:textId="77777777" w:rsidR="00EB6087" w:rsidRPr="0048482F" w:rsidRDefault="00EB6087" w:rsidP="00EB6087">
            <w:pPr>
              <w:pStyle w:val="3"/>
              <w:ind w:left="1000" w:hanging="400"/>
              <w:outlineLvl w:val="2"/>
              <w:rPr>
                <w:color w:val="000000"/>
              </w:rPr>
            </w:pPr>
            <w:bookmarkStart w:id="89" w:name="_Toc36645583"/>
            <w:r w:rsidRPr="0048482F">
              <w:rPr>
                <w:color w:val="000000"/>
              </w:rPr>
              <w:t>6.2.1</w:t>
            </w:r>
            <w:r w:rsidRPr="0048482F">
              <w:rPr>
                <w:color w:val="000000"/>
              </w:rPr>
              <w:tab/>
              <w:t>UE sounding procedure</w:t>
            </w:r>
            <w:bookmarkEnd w:id="89"/>
          </w:p>
          <w:p w14:paraId="4F55B5EA" w14:textId="2630AC00" w:rsidR="00EB6087" w:rsidRDefault="00EB6087" w:rsidP="00EB6087">
            <w:pPr>
              <w:jc w:val="center"/>
              <w:rPr>
                <w:rFonts w:eastAsia="MS Mincho"/>
                <w:lang w:eastAsia="ja-JP"/>
              </w:rPr>
            </w:pPr>
            <w:r>
              <w:rPr>
                <w:rFonts w:hint="eastAsia"/>
                <w:color w:val="FF0000"/>
                <w:sz w:val="24"/>
                <w:szCs w:val="32"/>
              </w:rPr>
              <w:t>&lt;Unchanged part omitted&gt;</w:t>
            </w:r>
          </w:p>
          <w:p w14:paraId="24371AB8" w14:textId="77777777" w:rsidR="00640B34" w:rsidRDefault="00640B34" w:rsidP="003920FE">
            <w:pPr>
              <w:rPr>
                <w:rFonts w:eastAsia="MS Mincho"/>
                <w:lang w:eastAsia="ja-JP"/>
              </w:rPr>
            </w:pPr>
            <w:r>
              <w:rPr>
                <w:rFonts w:eastAsia="MS Mincho"/>
                <w:lang w:eastAsia="ja-JP"/>
              </w:rPr>
              <w:t xml:space="preserve">For a UE configured with one or more SRS resource configuration(s), and when the higher layer parameter </w:t>
            </w:r>
            <w:r>
              <w:rPr>
                <w:i/>
              </w:rPr>
              <w:t>resourceType</w:t>
            </w:r>
            <w:r>
              <w:rPr>
                <w:i/>
                <w:color w:val="000000"/>
              </w:rPr>
              <w:t xml:space="preserve"> </w:t>
            </w:r>
            <w:r>
              <w:rPr>
                <w:color w:val="000000"/>
              </w:rPr>
              <w:t>in</w:t>
            </w:r>
            <w:r>
              <w:rPr>
                <w:i/>
                <w:color w:val="000000"/>
              </w:rPr>
              <w:t xml:space="preserve"> SRS-Resource</w:t>
            </w:r>
            <w:r>
              <w:t xml:space="preserve"> </w:t>
            </w:r>
            <w:r>
              <w:rPr>
                <w:rFonts w:eastAsia="MS Mincho"/>
                <w:lang w:eastAsia="ja-JP"/>
              </w:rPr>
              <w:t>is set to 'aperiodic':</w:t>
            </w:r>
          </w:p>
          <w:p w14:paraId="7108CA86" w14:textId="77777777" w:rsidR="00640B34" w:rsidRDefault="00640B34" w:rsidP="003920FE">
            <w:pPr>
              <w:spacing w:beforeLines="50" w:before="120" w:afterLines="50" w:after="120"/>
              <w:jc w:val="center"/>
              <w:rPr>
                <w:sz w:val="16"/>
              </w:rPr>
            </w:pPr>
            <w:r>
              <w:t xml:space="preserve"> </w:t>
            </w:r>
            <w:r>
              <w:rPr>
                <w:rFonts w:hint="eastAsia"/>
                <w:color w:val="FF0000"/>
                <w:sz w:val="24"/>
                <w:szCs w:val="32"/>
              </w:rPr>
              <w:t>&lt;Unchanged part omitted&gt;</w:t>
            </w:r>
          </w:p>
          <w:p w14:paraId="794E7408" w14:textId="77777777" w:rsidR="00640B34" w:rsidRDefault="00640B34" w:rsidP="003920FE">
            <w:proofErr w:type="gramStart"/>
            <w:r>
              <w:t>-</w:t>
            </w:r>
            <w:r>
              <w:tab/>
            </w:r>
            <w:r>
              <w:rPr>
                <w:rFonts w:eastAsia="MS Mincho"/>
                <w:color w:val="000000"/>
                <w:lang w:eastAsia="ja-JP"/>
              </w:rPr>
              <w:t>when a UE receives an spatial relation update command, as described in clause 6.1.3.xx of [10</w:t>
            </w:r>
            <w:r>
              <w:rPr>
                <w:color w:val="000000"/>
              </w:rPr>
              <w:t>, TS 38.321</w:t>
            </w:r>
            <w:r>
              <w:rPr>
                <w:rFonts w:eastAsia="MS Mincho"/>
                <w:color w:val="000000"/>
                <w:lang w:eastAsia="ja-JP"/>
              </w:rPr>
              <w:t>], for an SRS resource, and when the HARQ-ACK corresponding to the PDSCH carrying the update command is transmitted in slot n, the corresponding actions in [10</w:t>
            </w:r>
            <w:r>
              <w:rPr>
                <w:color w:val="000000"/>
              </w:rPr>
              <w:t>, TS 38.321</w:t>
            </w:r>
            <w:r>
              <w:rPr>
                <w:rFonts w:eastAsia="MS Mincho"/>
                <w:color w:val="000000"/>
                <w:lang w:eastAsia="ja-JP"/>
              </w:rPr>
              <w:t xml:space="preserve">] and the UE assumptions on updating spatial relation for the SRS resource shall be </w:t>
            </w:r>
            <w:ins w:id="90" w:author="ZTE" w:date="2020-04-08T09:34:00Z">
              <w:r>
                <w:rPr>
                  <w:rFonts w:eastAsia="MS Mincho"/>
                  <w:color w:val="000000"/>
                  <w:lang w:eastAsia="ja-JP"/>
                </w:rPr>
                <w:t xml:space="preserve">active </w:t>
              </w:r>
            </w:ins>
            <w:del w:id="91" w:author="ZTE" w:date="2020-04-08T09:34:00Z">
              <w:r>
                <w:rPr>
                  <w:rFonts w:eastAsia="MS Mincho"/>
                  <w:color w:val="000000"/>
                  <w:lang w:eastAsia="ja-JP"/>
                </w:rPr>
                <w:delText xml:space="preserve">applied for SRS transmission </w:delText>
              </w:r>
            </w:del>
            <w:r>
              <w:rPr>
                <w:rFonts w:eastAsia="MS Mincho"/>
                <w:color w:val="000000"/>
                <w:lang w:eastAsia="ja-JP"/>
              </w:rPr>
              <w:t>starting from</w:t>
            </w:r>
            <w:r>
              <w:t xml:space="preserve"> the first slot that is after</w:t>
            </w:r>
            <w:r>
              <w:rPr>
                <w:rFonts w:eastAsia="MS Mincho"/>
                <w:color w:val="000000"/>
                <w:lang w:eastAsia="ja-JP"/>
              </w:rPr>
              <w:t xml:space="preserve"> slot </w:t>
            </w:r>
            <w:r w:rsidR="00B07E18">
              <w:rPr>
                <w:rFonts w:asciiTheme="minorHAnsi" w:eastAsiaTheme="minorEastAsia" w:hAnsiTheme="minorHAnsi" w:cstheme="minorBidi"/>
                <w:noProof/>
                <w:kern w:val="2"/>
                <w:position w:val="-7"/>
                <w:szCs w:val="22"/>
              </w:rPr>
              <w:pict w14:anchorId="0B67FC95">
                <v:shape id="图片 11" o:spid="_x0000_i1028" type="#_x0000_t75" alt="" style="width:1in;height:14.75pt;mso-width-percent:0;mso-height-percent:0;mso-position-horizontal-relative:page;mso-position-vertical-relative:page;mso-width-percent:0;mso-height-percent:0" equationxml="&lt;">
                  <v:imagedata r:id="rId18" o:title="" chromakey="white"/>
                </v:shape>
              </w:pict>
            </w:r>
            <w:r>
              <w:rPr>
                <w:rFonts w:eastAsia="MS Mincho"/>
                <w:color w:val="000000"/>
                <w:lang w:eastAsia="ja-JP"/>
              </w:rPr>
              <w:t>.</w:t>
            </w:r>
            <w:proofErr w:type="gramEnd"/>
            <w:r>
              <w:rPr>
                <w:rFonts w:eastAsia="MS Mincho"/>
                <w:color w:val="000000"/>
                <w:lang w:eastAsia="ja-JP"/>
              </w:rPr>
              <w:t xml:space="preserve"> </w:t>
            </w:r>
            <w:ins w:id="92" w:author="ZTE" w:date="2020-04-08T09:35:00Z">
              <w:r>
                <w:rPr>
                  <w:rFonts w:eastAsia="MS Mincho"/>
                  <w:color w:val="000000"/>
                  <w:lang w:eastAsia="ja-JP"/>
                </w:rPr>
                <w:t xml:space="preserve">The active spatial relation at the slot of SRS </w:t>
              </w:r>
            </w:ins>
            <w:ins w:id="93" w:author="ZTE" w:date="2020-04-08T09:38:00Z">
              <w:r>
                <w:rPr>
                  <w:rFonts w:eastAsia="MS Mincho"/>
                  <w:color w:val="000000"/>
                  <w:lang w:eastAsia="ja-JP"/>
                </w:rPr>
                <w:t xml:space="preserve">transmission </w:t>
              </w:r>
            </w:ins>
            <w:proofErr w:type="gramStart"/>
            <w:ins w:id="94" w:author="ZTE" w:date="2020-04-08T09:35:00Z">
              <w:r>
                <w:rPr>
                  <w:rFonts w:eastAsia="MS Mincho"/>
                  <w:color w:val="000000"/>
                  <w:lang w:eastAsia="ja-JP"/>
                </w:rPr>
                <w:t>is applied</w:t>
              </w:r>
              <w:proofErr w:type="gramEnd"/>
              <w:r>
                <w:rPr>
                  <w:rFonts w:eastAsia="MS Mincho"/>
                  <w:color w:val="000000"/>
                  <w:lang w:eastAsia="ja-JP"/>
                </w:rPr>
                <w:t xml:space="preserve"> for the SRS transmission.</w:t>
              </w:r>
            </w:ins>
            <w:r>
              <w:rPr>
                <w:rFonts w:eastAsia="MS Mincho"/>
                <w:color w:val="000000"/>
                <w:lang w:eastAsia="ja-JP"/>
              </w:rPr>
              <w:t xml:space="preserve"> [The update command contains spatial relation assumptions provided by a list of references to reference signal IDs, one per element of the updated SRS resource set. </w:t>
            </w:r>
            <w:proofErr w:type="gramStart"/>
            <w:r>
              <w:rPr>
                <w:rFonts w:eastAsia="MS Mincho"/>
                <w:color w:val="000000"/>
                <w:lang w:eastAsia="ja-JP"/>
              </w:rPr>
              <w:t xml:space="preserve">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same serving cell and bandwidth part as the SRS resource set otherwise.]</w:t>
            </w:r>
            <w:proofErr w:type="gramEnd"/>
            <w:r>
              <w:rPr>
                <w:rFonts w:eastAsia="MS Mincho"/>
                <w:color w:val="000000"/>
                <w:lang w:eastAsia="ja-JP"/>
              </w:rPr>
              <w:t xml:space="preserve"> </w:t>
            </w:r>
            <w:r>
              <w:rPr>
                <w:color w:val="000000"/>
              </w:rPr>
              <w:t xml:space="preserve">When the UE </w:t>
            </w:r>
            <w:proofErr w:type="gramStart"/>
            <w:r>
              <w:rPr>
                <w:color w:val="000000"/>
              </w:rPr>
              <w:t>is configured</w:t>
            </w:r>
            <w:proofErr w:type="gramEnd"/>
            <w:r>
              <w:rPr>
                <w:color w:val="000000"/>
              </w:rPr>
              <w:t xml:space="preserve">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hAnsi="Times"/>
                <w:szCs w:val="28"/>
              </w:rPr>
              <w:t>the UE shall not expect to be configured with different spatial relations for SRS resources in the same SRS resource set.</w:t>
            </w:r>
          </w:p>
        </w:tc>
      </w:tr>
    </w:tbl>
    <w:p w14:paraId="4061E66B" w14:textId="77777777" w:rsidR="00640B34" w:rsidRPr="00C4398E" w:rsidRDefault="00640B34" w:rsidP="00640B34"/>
    <w:p w14:paraId="1FCF014B" w14:textId="77777777" w:rsidR="00640B34" w:rsidRPr="00640B34" w:rsidRDefault="00640B34" w:rsidP="00640B34"/>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7E0EBA95"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identified issues/alternatives summarized in section 2, </w:t>
      </w:r>
      <w:r w:rsidRPr="00EB6087">
        <w:rPr>
          <w:sz w:val="22"/>
          <w:lang w:val="en-US"/>
        </w:rPr>
        <w:t>companies are encourage</w:t>
      </w:r>
      <w:r w:rsidR="00EB6087" w:rsidRPr="00EB6087">
        <w:rPr>
          <w:sz w:val="22"/>
          <w:lang w:val="en-US"/>
        </w:rPr>
        <w:t xml:space="preserve">d to provide their views on </w:t>
      </w:r>
      <w:r w:rsidR="00EB6087">
        <w:rPr>
          <w:sz w:val="22"/>
          <w:lang w:val="en-US"/>
        </w:rPr>
        <w:t>TP#1, TP#2</w:t>
      </w:r>
      <w:proofErr w:type="gramStart"/>
      <w:r w:rsidR="00EB6087">
        <w:rPr>
          <w:sz w:val="22"/>
          <w:lang w:val="en-US"/>
        </w:rPr>
        <w:t>, …,</w:t>
      </w:r>
      <w:proofErr w:type="gramEnd"/>
      <w:r w:rsidR="00EB6087">
        <w:rPr>
          <w:sz w:val="22"/>
          <w:lang w:val="en-US"/>
        </w:rPr>
        <w:t xml:space="preserve"> TP#11</w:t>
      </w:r>
      <w:r w:rsidR="00EB6087" w:rsidRPr="00EB6087">
        <w:rPr>
          <w:sz w:val="22"/>
          <w:lang w:val="en-US"/>
        </w:rPr>
        <w:t xml:space="preserve"> </w:t>
      </w:r>
      <w:r w:rsidR="00815F2C" w:rsidRPr="00EB6087">
        <w:rPr>
          <w:sz w:val="22"/>
          <w:lang w:val="en-US"/>
        </w:rPr>
        <w:t>in Section2</w:t>
      </w:r>
      <w:r w:rsidR="00815F2C">
        <w:rPr>
          <w:b w:val="0"/>
          <w:sz w:val="22"/>
          <w:lang w:val="en-US"/>
        </w:rPr>
        <w:t>.</w:t>
      </w:r>
    </w:p>
    <w:p w14:paraId="2B19284D" w14:textId="77777777" w:rsidR="00721627" w:rsidRPr="00EB6087"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09C211F5"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231D03">
        <w:rPr>
          <w:rFonts w:ascii="Times New Roman" w:eastAsia="바탕" w:hAnsi="Times New Roman" w:cs="Times New Roman" w:hint="eastAsia"/>
          <w:b/>
          <w:snapToGrid w:val="0"/>
          <w:kern w:val="0"/>
          <w:sz w:val="22"/>
          <w:szCs w:val="20"/>
        </w:rPr>
        <w:lastRenderedPageBreak/>
        <w:t>Companies</w:t>
      </w:r>
      <w:r w:rsidRPr="00231D03">
        <w:rPr>
          <w:rFonts w:ascii="Times New Roman" w:eastAsia="바탕" w:hAnsi="Times New Roman" w:cs="Times New Roman"/>
          <w:b/>
          <w:snapToGrid w:val="0"/>
          <w:kern w:val="0"/>
          <w:sz w:val="22"/>
          <w:szCs w:val="20"/>
        </w:rPr>
        <w:t>’ view</w:t>
      </w:r>
      <w:r w:rsidR="006475FA" w:rsidRPr="00231D03">
        <w:rPr>
          <w:rFonts w:ascii="Times New Roman" w:eastAsia="바탕" w:hAnsi="Times New Roman" w:cs="Times New Roman"/>
          <w:b/>
          <w:snapToGrid w:val="0"/>
          <w:kern w:val="0"/>
          <w:sz w:val="22"/>
          <w:szCs w:val="20"/>
        </w:rPr>
        <w:t xml:space="preserve"> </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C708C2" w14:paraId="7DD7601D" w14:textId="77777777" w:rsidTr="00721627">
        <w:tc>
          <w:tcPr>
            <w:tcW w:w="1980" w:type="dxa"/>
          </w:tcPr>
          <w:p w14:paraId="6D8DDBC2" w14:textId="78B21494" w:rsidR="00C708C2" w:rsidRDefault="00C708C2" w:rsidP="00C708C2">
            <w:pPr>
              <w:spacing w:line="300" w:lineRule="atLeast"/>
            </w:pPr>
            <w:r>
              <w:rPr>
                <w:rFonts w:eastAsia="SimSun" w:hint="eastAsia"/>
                <w:lang w:eastAsia="zh-CN"/>
              </w:rPr>
              <w:t>Z</w:t>
            </w:r>
            <w:r>
              <w:rPr>
                <w:rFonts w:eastAsia="SimSun"/>
                <w:lang w:eastAsia="zh-CN"/>
              </w:rPr>
              <w:t>TE</w:t>
            </w:r>
          </w:p>
        </w:tc>
        <w:tc>
          <w:tcPr>
            <w:tcW w:w="7036" w:type="dxa"/>
          </w:tcPr>
          <w:p w14:paraId="62CC66E0" w14:textId="77777777" w:rsidR="00C708C2" w:rsidRDefault="00C708C2" w:rsidP="00C708C2">
            <w:pPr>
              <w:spacing w:line="300" w:lineRule="atLeast"/>
            </w:pPr>
            <w:r>
              <w:t>TP#1: Support</w:t>
            </w:r>
          </w:p>
          <w:p w14:paraId="56939BFB" w14:textId="77777777" w:rsidR="00C708C2" w:rsidRDefault="00C708C2" w:rsidP="00C708C2">
            <w:pPr>
              <w:spacing w:line="300" w:lineRule="atLeast"/>
            </w:pPr>
            <w:r>
              <w:t>TP#2: Support</w:t>
            </w:r>
          </w:p>
          <w:p w14:paraId="77D3C8A4" w14:textId="77777777" w:rsidR="00C708C2" w:rsidRDefault="00C708C2" w:rsidP="00C708C2">
            <w:pPr>
              <w:spacing w:line="300" w:lineRule="atLeast"/>
            </w:pPr>
            <w:r>
              <w:t>TP#3: Support</w:t>
            </w:r>
          </w:p>
          <w:p w14:paraId="12C54154" w14:textId="736A95A7" w:rsidR="00C708C2" w:rsidRDefault="00C708C2" w:rsidP="00C708C2">
            <w:pPr>
              <w:spacing w:line="300" w:lineRule="atLeast"/>
            </w:pPr>
            <w:r>
              <w:t xml:space="preserve">TP#4: The TP is incomplete. It is due to that the CORESET is QCLed with the RS with "QCL-TypeD" (Rx spatial domain filter may be similar for DL), but the SRS shall use the same spatial relation/spatial domain filter as the RS with "QCL-TypeD" (for UL transmission). Consequently, the corresponding description in other paragraphs, e.g., in TP 4 in </w:t>
            </w:r>
            <w:r w:rsidRPr="00AE1AEB">
              <w:t>6.1</w:t>
            </w:r>
            <w:r>
              <w:t xml:space="preserve"> </w:t>
            </w:r>
            <w:r w:rsidRPr="00AE1AEB">
              <w:t>UE procedure for transmitting the physical uplink shared channel</w:t>
            </w:r>
            <w:r>
              <w:t xml:space="preserve">, should be reused to align with the already agreement. The TP#4 </w:t>
            </w:r>
            <w:proofErr w:type="gramStart"/>
            <w:r>
              <w:t>should be updated</w:t>
            </w:r>
            <w:proofErr w:type="gramEnd"/>
            <w:r>
              <w:t xml:space="preserve"> in blue.</w:t>
            </w:r>
          </w:p>
          <w:tbl>
            <w:tblPr>
              <w:tblStyle w:val="a7"/>
              <w:tblW w:w="0" w:type="auto"/>
              <w:tblLook w:val="04A0" w:firstRow="1" w:lastRow="0" w:firstColumn="1" w:lastColumn="0" w:noHBand="0" w:noVBand="1"/>
            </w:tblPr>
            <w:tblGrid>
              <w:gridCol w:w="6810"/>
            </w:tblGrid>
            <w:tr w:rsidR="00C708C2" w14:paraId="0CF62D1E" w14:textId="77777777" w:rsidTr="00FA4690">
              <w:tc>
                <w:tcPr>
                  <w:tcW w:w="6810" w:type="dxa"/>
                </w:tcPr>
                <w:p w14:paraId="3467EFD5" w14:textId="77777777" w:rsidR="00C708C2" w:rsidRDefault="00C708C2" w:rsidP="00C708C2">
                  <w:pPr>
                    <w:spacing w:before="120"/>
                    <w:rPr>
                      <w:rFonts w:ascii="Arial" w:hAnsi="Arial" w:cs="Arial"/>
                      <w:sz w:val="28"/>
                      <w:szCs w:val="28"/>
                      <w:lang w:eastAsia="en-US"/>
                    </w:rPr>
                  </w:pPr>
                  <w:r>
                    <w:rPr>
                      <w:rFonts w:ascii="Arial" w:hAnsi="Arial" w:cs="Arial"/>
                      <w:sz w:val="28"/>
                      <w:szCs w:val="28"/>
                      <w:lang w:eastAsia="en-US"/>
                    </w:rPr>
                    <w:t>6.2.1       UE sounding procedure</w:t>
                  </w:r>
                </w:p>
                <w:p w14:paraId="1268A0B0" w14:textId="77777777" w:rsidR="00C708C2" w:rsidRDefault="00C708C2" w:rsidP="00C708C2">
                  <w:pPr>
                    <w:jc w:val="center"/>
                    <w:rPr>
                      <w:color w:val="FF0000"/>
                      <w:lang w:eastAsia="en-US"/>
                    </w:rPr>
                  </w:pPr>
                  <w:r>
                    <w:rPr>
                      <w:color w:val="FF0000"/>
                      <w:lang w:eastAsia="en-US"/>
                    </w:rPr>
                    <w:t>&lt; Unchanged parts are omitted &gt;</w:t>
                  </w:r>
                </w:p>
                <w:p w14:paraId="52E93F67" w14:textId="77777777" w:rsidR="00C708C2" w:rsidRDefault="00C708C2" w:rsidP="00C708C2">
                  <w:pPr>
                    <w:rPr>
                      <w:lang w:eastAsia="zh-TW"/>
                    </w:rPr>
                  </w:pPr>
                  <w:r>
                    <w:rPr>
                      <w:lang w:eastAsia="en-US"/>
                    </w:rPr>
                    <w:t xml:space="preserve">When the higher layer parameter </w:t>
                  </w:r>
                  <w:r>
                    <w:rPr>
                      <w:i/>
                      <w:iCs/>
                      <w:lang w:eastAsia="en-US"/>
                    </w:rPr>
                    <w:t>enableDefaultBeamPlForSRS</w:t>
                  </w:r>
                  <w:r>
                    <w:rPr>
                      <w:lang w:eastAsia="en-US"/>
                    </w:rPr>
                    <w:t xml:space="preserve"> is set ‘enabled’, and if the higher layer parameter </w:t>
                  </w:r>
                  <w:r>
                    <w:rPr>
                      <w:i/>
                      <w:iCs/>
                      <w:lang w:eastAsia="en-US"/>
                    </w:rPr>
                    <w:t>spatialRelationInfo</w:t>
                  </w:r>
                  <w:r>
                    <w:rPr>
                      <w:lang w:eastAsia="en-US"/>
                    </w:rPr>
                    <w:t xml:space="preserve"> for the SRS resource, except for the SRS resource with the higher layer parameter </w:t>
                  </w:r>
                  <w:r>
                    <w:rPr>
                      <w:i/>
                      <w:iCs/>
                      <w:lang w:eastAsia="en-US"/>
                    </w:rPr>
                    <w:t>usage</w:t>
                  </w:r>
                  <w:r>
                    <w:rPr>
                      <w:lang w:eastAsia="en-US"/>
                    </w:rPr>
                    <w:t xml:space="preserve"> in SRS-ResourceSet set to 'beamManagement' or for the SRS resource with the higher layer parameter </w:t>
                  </w:r>
                  <w:r>
                    <w:rPr>
                      <w:i/>
                      <w:iCs/>
                      <w:lang w:eastAsia="en-US"/>
                    </w:rPr>
                    <w:t>usage</w:t>
                  </w:r>
                  <w:r>
                    <w:rPr>
                      <w:lang w:eastAsia="en-US"/>
                    </w:rPr>
                    <w:t xml:space="preserve"> in SRS-ResourceSet set to ‘nonCodebook’ with configuration of </w:t>
                  </w:r>
                  <w:r>
                    <w:rPr>
                      <w:i/>
                      <w:iCs/>
                      <w:lang w:eastAsia="en-US"/>
                    </w:rPr>
                    <w:t>associatedCSI-RS</w:t>
                  </w:r>
                  <w:r>
                    <w:rPr>
                      <w:lang w:eastAsia="en-US"/>
                    </w:rPr>
                    <w:t xml:space="preserve">, is not configured in FR2 </w:t>
                  </w:r>
                  <w:r>
                    <w:rPr>
                      <w:lang w:eastAsia="zh-CN"/>
                    </w:rPr>
                    <w:t xml:space="preserve">and if the UE is not configured with higher layer parameter(s) </w:t>
                  </w:r>
                  <w:r>
                    <w:rPr>
                      <w:i/>
                      <w:iCs/>
                      <w:lang w:eastAsia="zh-CN"/>
                    </w:rPr>
                    <w:t>pathlossReferenceRS</w:t>
                  </w:r>
                  <w:r>
                    <w:rPr>
                      <w:lang w:eastAsia="en-US"/>
                    </w:rPr>
                    <w:t xml:space="preserve">, the UE shall transmit the target SRS resource </w:t>
                  </w:r>
                  <w:r>
                    <w:rPr>
                      <w:color w:val="FF0000"/>
                      <w:lang w:eastAsia="en-US"/>
                    </w:rPr>
                    <w:t>on a CC</w:t>
                  </w:r>
                </w:p>
                <w:p w14:paraId="5932267C" w14:textId="77777777" w:rsidR="00C708C2" w:rsidRDefault="00C708C2" w:rsidP="00C708C2">
                  <w:pPr>
                    <w:ind w:left="1083" w:hanging="283"/>
                    <w:rPr>
                      <w:lang w:eastAsia="en-US"/>
                    </w:rPr>
                  </w:pPr>
                  <w:r>
                    <w:rPr>
                      <w:lang w:eastAsia="en-US"/>
                    </w:rPr>
                    <w:t xml:space="preserve">-     </w:t>
                  </w:r>
                  <w:r w:rsidRPr="0004682F">
                    <w:rPr>
                      <w:strike/>
                      <w:color w:val="0070C0"/>
                      <w:lang w:eastAsia="en-US"/>
                    </w:rPr>
                    <w:t xml:space="preserve">with the same spatial domain transmission filter used for the reception of </w:t>
                  </w:r>
                  <w:r w:rsidRPr="0004682F">
                    <w:rPr>
                      <w:color w:val="0070C0"/>
                    </w:rPr>
                    <w:t xml:space="preserve">according to the spatial relation, if applicable, with a reference to the RS with </w:t>
                  </w:r>
                  <w:r w:rsidRPr="0004682F">
                    <w:rPr>
                      <w:color w:val="0070C0"/>
                      <w:lang w:val="en-GB"/>
                    </w:rPr>
                    <w:t>'QCL-TypeD'</w:t>
                  </w:r>
                  <w:r w:rsidRPr="0004682F">
                    <w:rPr>
                      <w:color w:val="0070C0"/>
                    </w:rPr>
                    <w:t xml:space="preserve"> corresponding to the QCL assumption of</w:t>
                  </w:r>
                  <w:r>
                    <w:rPr>
                      <w:lang w:eastAsia="en-US"/>
                    </w:rPr>
                    <w:t xml:space="preserve"> the CORESET with the lowest </w:t>
                  </w:r>
                  <w:r>
                    <w:rPr>
                      <w:i/>
                      <w:iCs/>
                      <w:lang w:eastAsia="en-US"/>
                    </w:rPr>
                    <w:t>controlResourceSetId</w:t>
                  </w:r>
                  <w:r>
                    <w:rPr>
                      <w:lang w:eastAsia="en-US"/>
                    </w:rPr>
                    <w:t xml:space="preserve"> in the active DL BWP </w:t>
                  </w:r>
                  <w:r>
                    <w:rPr>
                      <w:strike/>
                      <w:color w:val="FF0000"/>
                      <w:lang w:eastAsia="zh-CN"/>
                    </w:rPr>
                    <w:t>in</w:t>
                  </w:r>
                  <w:r>
                    <w:rPr>
                      <w:lang w:eastAsia="en-US"/>
                    </w:rPr>
                    <w:t xml:space="preserve"> </w:t>
                  </w:r>
                  <w:r>
                    <w:rPr>
                      <w:color w:val="FF0000"/>
                      <w:lang w:eastAsia="en-US"/>
                    </w:rPr>
                    <w:t xml:space="preserve">of </w:t>
                  </w:r>
                  <w:r>
                    <w:rPr>
                      <w:lang w:eastAsia="en-US"/>
                    </w:rPr>
                    <w:t>the CC.</w:t>
                  </w:r>
                </w:p>
                <w:p w14:paraId="73FB5B9B" w14:textId="77777777" w:rsidR="00C708C2" w:rsidRPr="00AE1AEB" w:rsidRDefault="00C708C2" w:rsidP="00C708C2">
                  <w:pPr>
                    <w:ind w:left="1083" w:hanging="283"/>
                    <w:rPr>
                      <w:lang w:eastAsia="en-US"/>
                    </w:rPr>
                  </w:pPr>
                  <w:r>
                    <w:rPr>
                      <w:lang w:eastAsia="en-US"/>
                    </w:rPr>
                    <w:t xml:space="preserve">-     </w:t>
                  </w:r>
                  <w:r w:rsidRPr="0004682F">
                    <w:rPr>
                      <w:strike/>
                      <w:color w:val="0070C0"/>
                      <w:lang w:eastAsia="en-US"/>
                    </w:rPr>
                    <w:t xml:space="preserve">with the same spatial domain transmission filter used for the reception of </w:t>
                  </w:r>
                  <w:r w:rsidRPr="0004682F">
                    <w:rPr>
                      <w:color w:val="0070C0"/>
                    </w:rPr>
                    <w:t xml:space="preserve">according to the spatial relation, if applicable, with a reference to the RS with </w:t>
                  </w:r>
                  <w:r w:rsidRPr="0004682F">
                    <w:rPr>
                      <w:color w:val="0070C0"/>
                      <w:lang w:val="en-GB"/>
                    </w:rPr>
                    <w:t>'QCL-TypeD'</w:t>
                  </w:r>
                  <w:r w:rsidRPr="0004682F">
                    <w:rPr>
                      <w:color w:val="0070C0"/>
                    </w:rPr>
                    <w:t xml:space="preserve"> in</w:t>
                  </w:r>
                  <w:r>
                    <w:rPr>
                      <w:lang w:eastAsia="en-US"/>
                    </w:rPr>
                    <w:t xml:space="preserve">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p>
              </w:tc>
            </w:tr>
          </w:tbl>
          <w:p w14:paraId="5B2D8946" w14:textId="77777777" w:rsidR="00C708C2" w:rsidRDefault="00C708C2" w:rsidP="00C708C2">
            <w:pPr>
              <w:spacing w:line="300" w:lineRule="atLeast"/>
            </w:pPr>
            <w:r>
              <w:t>TP#5: Support</w:t>
            </w:r>
          </w:p>
          <w:p w14:paraId="7CF8372A" w14:textId="77777777" w:rsidR="00C708C2" w:rsidRDefault="00C708C2" w:rsidP="00C708C2">
            <w:pPr>
              <w:spacing w:line="300" w:lineRule="atLeast"/>
            </w:pPr>
            <w:r>
              <w:t>TP#6: Support</w:t>
            </w:r>
          </w:p>
          <w:p w14:paraId="5969464F" w14:textId="77777777" w:rsidR="00C708C2" w:rsidRDefault="00C708C2" w:rsidP="00C708C2">
            <w:pPr>
              <w:spacing w:line="300" w:lineRule="atLeast"/>
            </w:pPr>
            <w:r>
              <w:t>TP#7: Support</w:t>
            </w:r>
          </w:p>
          <w:p w14:paraId="36BB2EE0" w14:textId="77777777" w:rsidR="00C708C2" w:rsidRDefault="00C708C2" w:rsidP="00C708C2">
            <w:pPr>
              <w:spacing w:line="300" w:lineRule="atLeast"/>
            </w:pPr>
            <w:r>
              <w:t>TP#8: Support</w:t>
            </w:r>
          </w:p>
          <w:p w14:paraId="4602099D" w14:textId="38F6A97E" w:rsidR="00C708C2" w:rsidRDefault="00C708C2" w:rsidP="00C708C2">
            <w:pPr>
              <w:spacing w:line="300" w:lineRule="atLeast"/>
            </w:pPr>
            <w:r>
              <w:t xml:space="preserve">TP#9: "Primary cell" </w:t>
            </w:r>
            <w:proofErr w:type="gramStart"/>
            <w:r>
              <w:t>can be replaced</w:t>
            </w:r>
            <w:proofErr w:type="gramEnd"/>
            <w:r>
              <w:t xml:space="preserve"> by "the serving cell" ("same" is not needed). Then, regarding mTRP based transmission, how about the scenario of single DCI based multi-TRP transmission, which seems to be missing in the TP. For simplification, we may NOT need to update the spec considering that we already have the agreement of scope of default beam and pathloss RS method (e.g., single TRP) as conclusion.</w:t>
            </w:r>
          </w:p>
          <w:p w14:paraId="57379564" w14:textId="3DF6C380" w:rsidR="00C708C2" w:rsidRDefault="00C708C2" w:rsidP="00C708C2">
            <w:pPr>
              <w:spacing w:line="300" w:lineRule="atLeast"/>
            </w:pPr>
            <w:r>
              <w:t>TP#10: Same comment as above in TP#9.</w:t>
            </w:r>
          </w:p>
          <w:p w14:paraId="0A6AF081" w14:textId="77777777" w:rsidR="00C708C2" w:rsidRPr="00AE1AEB" w:rsidRDefault="00C708C2" w:rsidP="00C708C2">
            <w:pPr>
              <w:spacing w:line="300" w:lineRule="atLeast"/>
            </w:pPr>
            <w:r>
              <w:t>TP#11: Support.</w:t>
            </w:r>
          </w:p>
          <w:p w14:paraId="5A25F93C" w14:textId="4A8F3943" w:rsidR="00C708C2" w:rsidRDefault="00C708C2" w:rsidP="00C708C2">
            <w:pPr>
              <w:spacing w:line="300" w:lineRule="atLeast"/>
            </w:pPr>
          </w:p>
        </w:tc>
      </w:tr>
      <w:tr w:rsidR="00527544" w14:paraId="5D108A01" w14:textId="77777777" w:rsidTr="00721627">
        <w:tc>
          <w:tcPr>
            <w:tcW w:w="1980" w:type="dxa"/>
          </w:tcPr>
          <w:p w14:paraId="0239EFBC" w14:textId="2A1CFED8" w:rsidR="00527544" w:rsidRDefault="00527544" w:rsidP="00527544">
            <w:pPr>
              <w:spacing w:line="300" w:lineRule="atLeast"/>
            </w:pPr>
            <w:r>
              <w:rPr>
                <w:rFonts w:hint="eastAsia"/>
              </w:rPr>
              <w:lastRenderedPageBreak/>
              <w:t>S</w:t>
            </w:r>
            <w:r>
              <w:t>amsung</w:t>
            </w:r>
          </w:p>
        </w:tc>
        <w:tc>
          <w:tcPr>
            <w:tcW w:w="7036" w:type="dxa"/>
          </w:tcPr>
          <w:p w14:paraId="35695EC4" w14:textId="77777777" w:rsidR="00527544" w:rsidRDefault="00527544" w:rsidP="00527544">
            <w:pPr>
              <w:spacing w:line="300" w:lineRule="atLeast"/>
            </w:pPr>
            <w:r>
              <w:t>Issue#13: Support TP#1, TP#2, TP#3, and TP#4</w:t>
            </w:r>
          </w:p>
          <w:p w14:paraId="266544D2" w14:textId="77777777" w:rsidR="00527544" w:rsidRDefault="00527544" w:rsidP="00527544">
            <w:pPr>
              <w:spacing w:line="300" w:lineRule="atLeast"/>
            </w:pPr>
            <w:r>
              <w:t>Issue#14: Support both TP #5 and #6</w:t>
            </w:r>
          </w:p>
          <w:p w14:paraId="160DE7EF" w14:textId="77777777" w:rsidR="00527544" w:rsidRDefault="00527544" w:rsidP="00527544">
            <w:pPr>
              <w:spacing w:line="300" w:lineRule="atLeast"/>
            </w:pPr>
            <w:r>
              <w:t>Issue#15: Support both TP #7 and #8</w:t>
            </w:r>
          </w:p>
          <w:p w14:paraId="03AE9ED8" w14:textId="202407D9" w:rsidR="00527544" w:rsidRDefault="00527544" w:rsidP="00527544">
            <w:pPr>
              <w:spacing w:line="300" w:lineRule="atLeast"/>
            </w:pPr>
            <w:r w:rsidRPr="0045535D">
              <w:t>Issue#7</w:t>
            </w:r>
            <w:r>
              <w:t>: No need for further correction. We think TP#8 already covers the issue.</w:t>
            </w:r>
          </w:p>
        </w:tc>
      </w:tr>
      <w:tr w:rsidR="00674828" w14:paraId="323F6741" w14:textId="77777777" w:rsidTr="00721627">
        <w:tc>
          <w:tcPr>
            <w:tcW w:w="1980" w:type="dxa"/>
          </w:tcPr>
          <w:p w14:paraId="1A7395B7" w14:textId="7956008B" w:rsidR="00674828" w:rsidRDefault="00674828" w:rsidP="00674828">
            <w:pPr>
              <w:spacing w:line="300" w:lineRule="atLeast"/>
            </w:pPr>
            <w:r>
              <w:rPr>
                <w:rFonts w:eastAsia="SimSun" w:hint="eastAsia"/>
                <w:lang w:eastAsia="zh-CN"/>
              </w:rPr>
              <w:t>CMCC</w:t>
            </w:r>
          </w:p>
        </w:tc>
        <w:tc>
          <w:tcPr>
            <w:tcW w:w="7036" w:type="dxa"/>
          </w:tcPr>
          <w:p w14:paraId="735FDA51" w14:textId="77777777" w:rsidR="00674828" w:rsidRDefault="00674828" w:rsidP="00674828">
            <w:pPr>
              <w:spacing w:line="300" w:lineRule="atLeast"/>
              <w:rPr>
                <w:rFonts w:eastAsia="SimSun"/>
                <w:lang w:eastAsia="zh-CN"/>
              </w:rPr>
            </w:pPr>
            <w:r>
              <w:rPr>
                <w:rFonts w:eastAsia="SimSun" w:hint="eastAsia"/>
                <w:lang w:eastAsia="zh-CN"/>
              </w:rPr>
              <w:t xml:space="preserve">TP#1: </w:t>
            </w:r>
            <w:r>
              <w:rPr>
                <w:rFonts w:eastAsia="SimSun"/>
                <w:lang w:eastAsia="zh-CN"/>
              </w:rPr>
              <w:t>Support</w:t>
            </w:r>
          </w:p>
          <w:p w14:paraId="3F473F26" w14:textId="77777777" w:rsidR="00674828" w:rsidRDefault="00674828" w:rsidP="00674828">
            <w:pPr>
              <w:spacing w:line="300" w:lineRule="atLeast"/>
              <w:rPr>
                <w:rFonts w:eastAsia="SimSun"/>
                <w:lang w:eastAsia="zh-CN"/>
              </w:rPr>
            </w:pPr>
            <w:r>
              <w:rPr>
                <w:rFonts w:eastAsia="SimSun"/>
                <w:lang w:eastAsia="zh-CN"/>
              </w:rPr>
              <w:t xml:space="preserve">TP#2: To align with the description in section 7.1.1, “cell” </w:t>
            </w:r>
            <w:proofErr w:type="gramStart"/>
            <w:r>
              <w:rPr>
                <w:rFonts w:eastAsia="SimSun"/>
                <w:lang w:eastAsia="zh-CN"/>
              </w:rPr>
              <w:t>can be replaced</w:t>
            </w:r>
            <w:proofErr w:type="gramEnd"/>
            <w:r>
              <w:rPr>
                <w:rFonts w:eastAsia="SimSun"/>
                <w:lang w:eastAsia="zh-CN"/>
              </w:rPr>
              <w:t xml:space="preserve"> by “serving cell”.</w:t>
            </w:r>
          </w:p>
          <w:tbl>
            <w:tblPr>
              <w:tblStyle w:val="a7"/>
              <w:tblW w:w="0" w:type="auto"/>
              <w:tblLook w:val="04A0" w:firstRow="1" w:lastRow="0" w:firstColumn="1" w:lastColumn="0" w:noHBand="0" w:noVBand="1"/>
            </w:tblPr>
            <w:tblGrid>
              <w:gridCol w:w="6810"/>
            </w:tblGrid>
            <w:tr w:rsidR="00674828" w14:paraId="06175498" w14:textId="77777777" w:rsidTr="009C53E2">
              <w:tc>
                <w:tcPr>
                  <w:tcW w:w="9016" w:type="dxa"/>
                </w:tcPr>
                <w:p w14:paraId="2B4E7A09" w14:textId="77777777" w:rsidR="00674828" w:rsidRPr="0051550E" w:rsidRDefault="00674828" w:rsidP="00674828">
                  <w:pPr>
                    <w:spacing w:before="120"/>
                    <w:rPr>
                      <w:rFonts w:ascii="Arial" w:hAnsi="Arial" w:cs="Arial"/>
                      <w:sz w:val="28"/>
                    </w:rPr>
                  </w:pPr>
                  <w:r w:rsidRPr="0051550E">
                    <w:rPr>
                      <w:rFonts w:ascii="Arial" w:hAnsi="Arial" w:cs="Arial"/>
                      <w:sz w:val="28"/>
                    </w:rPr>
                    <w:t>7.1.1        UE behaviour</w:t>
                  </w:r>
                </w:p>
                <w:p w14:paraId="7CAC6DF4" w14:textId="77777777" w:rsidR="00674828" w:rsidRPr="0095193C" w:rsidRDefault="00674828" w:rsidP="00674828">
                  <w:pPr>
                    <w:jc w:val="center"/>
                    <w:rPr>
                      <w:color w:val="FF0000"/>
                    </w:rPr>
                  </w:pPr>
                  <w:r w:rsidRPr="0095193C">
                    <w:rPr>
                      <w:color w:val="FF0000"/>
                    </w:rPr>
                    <w:t>&lt; Unchanged parts are omitted &gt;</w:t>
                  </w:r>
                </w:p>
                <w:p w14:paraId="7E031CCD" w14:textId="77777777" w:rsidR="00674828" w:rsidRPr="0095193C" w:rsidRDefault="00674828" w:rsidP="00674828">
                  <w:pPr>
                    <w:pStyle w:val="B2"/>
                  </w:pPr>
                  <w:r w:rsidRPr="0095193C">
                    <w:t xml:space="preserve">-     If </w:t>
                  </w:r>
                </w:p>
                <w:p w14:paraId="5874EBB8" w14:textId="77777777" w:rsidR="00674828" w:rsidRPr="0095193C" w:rsidRDefault="00674828" w:rsidP="00674828">
                  <w:pPr>
                    <w:pStyle w:val="B3"/>
                    <w:rPr>
                      <w:sz w:val="20"/>
                    </w:rPr>
                  </w:pPr>
                  <w:r w:rsidRPr="0095193C">
                    <w:rPr>
                      <w:sz w:val="20"/>
                    </w:rPr>
                    <w:t xml:space="preserve">-     the PUSCH transmission is scheduled by a DCI format 0_0 </w:t>
                  </w:r>
                  <w:r w:rsidRPr="0095193C">
                    <w:rPr>
                      <w:color w:val="FF0000"/>
                      <w:sz w:val="20"/>
                    </w:rPr>
                    <w:t xml:space="preserve">on </w:t>
                  </w:r>
                  <w:del w:id="95" w:author="Yan LI" w:date="2020-04-20T23:05:00Z">
                    <w:r w:rsidRPr="0095193C" w:rsidDel="0044718D">
                      <w:rPr>
                        <w:color w:val="FF0000"/>
                        <w:sz w:val="20"/>
                      </w:rPr>
                      <w:delText xml:space="preserve">a </w:delText>
                    </w:r>
                  </w:del>
                  <w:ins w:id="96" w:author="Yan LI" w:date="2020-04-20T23:05:00Z">
                    <w:r>
                      <w:rPr>
                        <w:color w:val="FF0000"/>
                        <w:sz w:val="20"/>
                      </w:rPr>
                      <w:t xml:space="preserve">the serving </w:t>
                    </w:r>
                  </w:ins>
                  <w:r w:rsidRPr="0095193C">
                    <w:rPr>
                      <w:color w:val="FF0000"/>
                      <w:sz w:val="20"/>
                    </w:rPr>
                    <w:t>cell</w:t>
                  </w:r>
                  <w:r w:rsidRPr="0095193C">
                    <w:rPr>
                      <w:sz w:val="20"/>
                    </w:rPr>
                    <w:t xml:space="preserve">, </w:t>
                  </w:r>
                </w:p>
                <w:p w14:paraId="1883C671" w14:textId="77777777" w:rsidR="00674828" w:rsidRPr="0095193C" w:rsidRDefault="00674828" w:rsidP="00674828">
                  <w:pPr>
                    <w:pStyle w:val="B3"/>
                    <w:rPr>
                      <w:sz w:val="20"/>
                    </w:rPr>
                  </w:pPr>
                  <w:r w:rsidRPr="0095193C">
                    <w:rPr>
                      <w:sz w:val="20"/>
                    </w:rPr>
                    <w:t xml:space="preserve">-     the UE is not provided PUCCH resources </w:t>
                  </w:r>
                  <w:r w:rsidRPr="0095193C">
                    <w:rPr>
                      <w:strike/>
                      <w:color w:val="FF0000"/>
                      <w:sz w:val="20"/>
                    </w:rPr>
                    <w:t>for</w:t>
                  </w:r>
                  <w:r w:rsidRPr="0095193C">
                    <w:rPr>
                      <w:sz w:val="20"/>
                    </w:rPr>
                    <w:t xml:space="preserve"> </w:t>
                  </w:r>
                  <w:r w:rsidRPr="0095193C">
                    <w:rPr>
                      <w:color w:val="FF0000"/>
                      <w:sz w:val="20"/>
                    </w:rPr>
                    <w:t xml:space="preserve">on </w:t>
                  </w:r>
                  <w:r w:rsidRPr="0095193C">
                    <w:rPr>
                      <w:sz w:val="20"/>
                    </w:rPr>
                    <w:t xml:space="preserve">the active UL BWP </w:t>
                  </w:r>
                  <w:r w:rsidRPr="0095193C">
                    <w:rPr>
                      <w:color w:val="FF0000"/>
                      <w:sz w:val="20"/>
                    </w:rPr>
                    <w:t xml:space="preserve">of the </w:t>
                  </w:r>
                  <w:ins w:id="97" w:author="Yan LI" w:date="2020-04-20T23:05:00Z">
                    <w:r>
                      <w:rPr>
                        <w:color w:val="FF0000"/>
                        <w:sz w:val="20"/>
                      </w:rPr>
                      <w:t xml:space="preserve">serving </w:t>
                    </w:r>
                  </w:ins>
                  <w:r w:rsidRPr="0095193C">
                    <w:rPr>
                      <w:color w:val="FF0000"/>
                      <w:sz w:val="20"/>
                    </w:rPr>
                    <w:t>cell</w:t>
                  </w:r>
                  <w:r w:rsidRPr="0095193C">
                    <w:rPr>
                      <w:sz w:val="20"/>
                    </w:rPr>
                    <w:t>, and</w:t>
                  </w:r>
                </w:p>
                <w:p w14:paraId="1260934D" w14:textId="77777777" w:rsidR="00674828" w:rsidRPr="0095193C" w:rsidRDefault="00674828" w:rsidP="00674828">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1DFFB7EF" w14:textId="77777777" w:rsidR="00674828" w:rsidRPr="0095193C" w:rsidRDefault="00674828" w:rsidP="00674828">
                  <w:pPr>
                    <w:pStyle w:val="B2"/>
                  </w:pPr>
                  <w:r w:rsidRPr="0095193C">
                    <w:t xml:space="preserve">      the UE determines a RS resource index </w:t>
                  </w:r>
                  <w:r w:rsidRPr="0095193C">
                    <w:rPr>
                      <w:noProof/>
                      <w:position w:val="-10"/>
                      <w:lang w:val="en-US" w:eastAsia="ko-KR"/>
                    </w:rPr>
                    <w:drawing>
                      <wp:inline distT="0" distB="0" distL="0" distR="0" wp14:anchorId="5E087B51" wp14:editId="066FAA9F">
                        <wp:extent cx="190500" cy="201930"/>
                        <wp:effectExtent l="0" t="0" r="0" b="762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95193C">
                    <w:rPr>
                      <w:strike/>
                      <w:color w:val="FF0000"/>
                    </w:rPr>
                    <w:t>the scheduling cell for</w:t>
                  </w:r>
                  <w:r w:rsidRPr="0095193C">
                    <w:t xml:space="preserve"> the </w:t>
                  </w:r>
                  <w:r w:rsidRPr="0095193C">
                    <w:rPr>
                      <w:strike/>
                      <w:color w:val="FF0000"/>
                    </w:rPr>
                    <w:t>serving</w:t>
                  </w:r>
                  <w:ins w:id="98" w:author="Yan LI" w:date="2020-04-20T23:06:00Z">
                    <w:r>
                      <w:rPr>
                        <w:color w:val="FF0000"/>
                      </w:rPr>
                      <w:t xml:space="preserve"> serving</w:t>
                    </w:r>
                  </w:ins>
                  <w:r w:rsidRPr="0095193C">
                    <w:t xml:space="preserve"> cell</w:t>
                  </w:r>
                </w:p>
                <w:p w14:paraId="763FFFD2" w14:textId="77777777" w:rsidR="00674828" w:rsidRPr="0095193C" w:rsidRDefault="00674828" w:rsidP="00674828">
                  <w:pPr>
                    <w:pStyle w:val="B2"/>
                  </w:pPr>
                  <w:r w:rsidRPr="0095193C">
                    <w:t xml:space="preserve">-     If </w:t>
                  </w:r>
                </w:p>
                <w:p w14:paraId="10461DBE" w14:textId="77777777" w:rsidR="00674828" w:rsidRPr="0095193C" w:rsidRDefault="00674828" w:rsidP="00674828">
                  <w:pPr>
                    <w:pStyle w:val="B3"/>
                    <w:rPr>
                      <w:sz w:val="20"/>
                    </w:rPr>
                  </w:pPr>
                  <w:r w:rsidRPr="0095193C">
                    <w:rPr>
                      <w:sz w:val="20"/>
                    </w:rPr>
                    <w:t>-     the PUSCH transmission is scheduled by a DCI format 0_0</w:t>
                  </w:r>
                  <w:r w:rsidRPr="0095193C">
                    <w:rPr>
                      <w:color w:val="FF0000"/>
                      <w:sz w:val="20"/>
                    </w:rPr>
                    <w:t xml:space="preserve"> on </w:t>
                  </w:r>
                  <w:del w:id="99" w:author="Yan LI" w:date="2020-04-20T23:06:00Z">
                    <w:r w:rsidRPr="0095193C" w:rsidDel="0044718D">
                      <w:rPr>
                        <w:color w:val="FF0000"/>
                        <w:sz w:val="20"/>
                      </w:rPr>
                      <w:delText xml:space="preserve">a </w:delText>
                    </w:r>
                  </w:del>
                  <w:ins w:id="100" w:author="Yan LI" w:date="2020-04-20T23:06:00Z">
                    <w:r>
                      <w:rPr>
                        <w:color w:val="FF0000"/>
                        <w:sz w:val="20"/>
                      </w:rPr>
                      <w:t>the serving</w:t>
                    </w:r>
                    <w:r w:rsidRPr="0095193C">
                      <w:rPr>
                        <w:color w:val="FF0000"/>
                        <w:sz w:val="20"/>
                      </w:rPr>
                      <w:t xml:space="preserve"> </w:t>
                    </w:r>
                  </w:ins>
                  <w:r w:rsidRPr="0095193C">
                    <w:rPr>
                      <w:color w:val="FF0000"/>
                      <w:sz w:val="20"/>
                    </w:rPr>
                    <w:t>cell</w:t>
                  </w:r>
                  <w:r w:rsidRPr="0095193C">
                    <w:rPr>
                      <w:sz w:val="20"/>
                    </w:rPr>
                    <w:t xml:space="preserve">, </w:t>
                  </w:r>
                </w:p>
                <w:p w14:paraId="6CEFBEA3" w14:textId="77777777" w:rsidR="00674828" w:rsidRPr="0095193C" w:rsidRDefault="00674828" w:rsidP="00674828">
                  <w:pPr>
                    <w:pStyle w:val="B3"/>
                    <w:rPr>
                      <w:strike/>
                      <w:color w:val="FF0000"/>
                      <w:sz w:val="20"/>
                    </w:rPr>
                  </w:pPr>
                  <w:r w:rsidRPr="0095193C">
                    <w:rPr>
                      <w:strike/>
                      <w:color w:val="FF0000"/>
                      <w:sz w:val="20"/>
                    </w:rPr>
                    <w:t xml:space="preserve">-     the UE is not provided a spatial setting for PUCCH resources on the active UL BWP of the primary cell [11, TS 38.321], and </w:t>
                  </w:r>
                </w:p>
                <w:p w14:paraId="44717165" w14:textId="77777777" w:rsidR="00674828" w:rsidRPr="0095193C" w:rsidRDefault="00674828" w:rsidP="00674828">
                  <w:pPr>
                    <w:pStyle w:val="B3"/>
                    <w:rPr>
                      <w:color w:val="FF0000"/>
                      <w:sz w:val="20"/>
                    </w:rPr>
                  </w:pPr>
                  <w:r w:rsidRPr="0095193C">
                    <w:rPr>
                      <w:color w:val="FF0000"/>
                      <w:sz w:val="20"/>
                    </w:rPr>
                    <w:t>-     the UE is configured with PUCCH resources on the active UL BWP of the cell where all the PUCCH resource(s) are not configured with any spatial relation, and</w:t>
                  </w:r>
                </w:p>
                <w:p w14:paraId="4F180509" w14:textId="77777777" w:rsidR="00674828" w:rsidRPr="0095193C" w:rsidRDefault="00674828" w:rsidP="00674828">
                  <w:pPr>
                    <w:pStyle w:val="B3"/>
                    <w:rPr>
                      <w:sz w:val="20"/>
                      <w:lang w:val="en-GB"/>
                    </w:rPr>
                  </w:pPr>
                  <w:r w:rsidRPr="0095193C">
                    <w:rPr>
                      <w:sz w:val="20"/>
                    </w:rPr>
                    <w:t xml:space="preserve">-     the UE is provided </w:t>
                  </w:r>
                  <w:r w:rsidRPr="0095193C">
                    <w:rPr>
                      <w:i/>
                      <w:iCs/>
                      <w:sz w:val="20"/>
                    </w:rPr>
                    <w:t>enableDefaultBeamPlForPUSCH0_0</w:t>
                  </w:r>
                  <w:r w:rsidRPr="0095193C">
                    <w:rPr>
                      <w:sz w:val="20"/>
                    </w:rPr>
                    <w:t xml:space="preserve"> </w:t>
                  </w:r>
                </w:p>
                <w:p w14:paraId="6785FFD6" w14:textId="77777777" w:rsidR="00674828" w:rsidRPr="0095193C" w:rsidRDefault="00674828" w:rsidP="00674828">
                  <w:pPr>
                    <w:spacing w:after="0"/>
                  </w:pPr>
                  <w:r w:rsidRPr="0095193C">
                    <w:t xml:space="preserve">      the UE determines a RS resource index </w:t>
                  </w:r>
                  <w:r w:rsidRPr="0095193C">
                    <w:rPr>
                      <w:noProof/>
                      <w:position w:val="-10"/>
                    </w:rPr>
                    <w:drawing>
                      <wp:inline distT="0" distB="0" distL="0" distR="0" wp14:anchorId="04F14139" wp14:editId="365FE8AC">
                        <wp:extent cx="190500" cy="201930"/>
                        <wp:effectExtent l="0" t="0" r="0" b="762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01930"/>
                                </a:xfrm>
                                <a:prstGeom prst="rect">
                                  <a:avLst/>
                                </a:prstGeom>
                                <a:noFill/>
                                <a:ln>
                                  <a:noFill/>
                                </a:ln>
                              </pic:spPr>
                            </pic:pic>
                          </a:graphicData>
                        </a:graphic>
                      </wp:inline>
                    </w:drawing>
                  </w:r>
                  <w:r w:rsidRPr="0095193C">
                    <w:t xml:space="preserve"> providing a periodic RS resource with 'QCL-TypeD' in the TCI state or the QCL assumption of a CORESET with the lowest index in the active DL BWP of </w:t>
                  </w:r>
                  <w:r w:rsidRPr="00CF4881">
                    <w:t>the</w:t>
                  </w:r>
                  <w:r w:rsidRPr="0095193C">
                    <w:rPr>
                      <w:color w:val="FF0000"/>
                    </w:rPr>
                    <w:t xml:space="preserve"> </w:t>
                  </w:r>
                  <w:r w:rsidRPr="0095193C">
                    <w:rPr>
                      <w:strike/>
                      <w:color w:val="FF0000"/>
                    </w:rPr>
                    <w:t>primary</w:t>
                  </w:r>
                  <w:r w:rsidRPr="0095193C">
                    <w:rPr>
                      <w:color w:val="FF0000"/>
                    </w:rPr>
                    <w:t xml:space="preserve"> </w:t>
                  </w:r>
                  <w:ins w:id="101" w:author="Yan LI" w:date="2020-04-20T23:06:00Z">
                    <w:r>
                      <w:rPr>
                        <w:color w:val="FF0000"/>
                      </w:rPr>
                      <w:t xml:space="preserve">serving </w:t>
                    </w:r>
                  </w:ins>
                  <w:r w:rsidRPr="00CF4881">
                    <w:t>cell</w:t>
                  </w:r>
                </w:p>
                <w:p w14:paraId="1AB49F38" w14:textId="77777777" w:rsidR="00674828" w:rsidRPr="0095193C" w:rsidRDefault="00674828" w:rsidP="00674828">
                  <w:pPr>
                    <w:spacing w:after="0"/>
                  </w:pPr>
                </w:p>
                <w:p w14:paraId="1E4CDF18" w14:textId="77777777" w:rsidR="00674828" w:rsidRPr="00B92A52" w:rsidRDefault="00674828" w:rsidP="00674828">
                  <w:pPr>
                    <w:jc w:val="center"/>
                    <w:rPr>
                      <w:color w:val="FF0000"/>
                    </w:rPr>
                  </w:pPr>
                  <w:r w:rsidRPr="0095193C">
                    <w:rPr>
                      <w:color w:val="FF0000"/>
                    </w:rPr>
                    <w:t>&lt; Unchanged parts are omitted &gt;</w:t>
                  </w:r>
                </w:p>
              </w:tc>
            </w:tr>
          </w:tbl>
          <w:p w14:paraId="4814F986" w14:textId="77777777" w:rsidR="00674828" w:rsidRDefault="00674828" w:rsidP="00674828">
            <w:pPr>
              <w:spacing w:line="300" w:lineRule="atLeast"/>
            </w:pPr>
            <w:r>
              <w:t>TP#4: Support</w:t>
            </w:r>
          </w:p>
          <w:p w14:paraId="67B56D42" w14:textId="77777777" w:rsidR="00674828" w:rsidRDefault="00674828" w:rsidP="00674828">
            <w:pPr>
              <w:spacing w:line="300" w:lineRule="atLeast"/>
            </w:pPr>
            <w:r>
              <w:t>TP#5: Support</w:t>
            </w:r>
          </w:p>
          <w:p w14:paraId="362D662D" w14:textId="77777777" w:rsidR="00674828" w:rsidRDefault="00674828" w:rsidP="00674828">
            <w:pPr>
              <w:spacing w:line="300" w:lineRule="atLeast"/>
            </w:pPr>
            <w:r>
              <w:t>TP#6: Support</w:t>
            </w:r>
          </w:p>
          <w:p w14:paraId="06B5A717" w14:textId="77777777" w:rsidR="00674828" w:rsidRDefault="00674828" w:rsidP="00674828">
            <w:pPr>
              <w:spacing w:line="300" w:lineRule="atLeast"/>
            </w:pPr>
            <w:r>
              <w:t>TP#7: Support</w:t>
            </w:r>
          </w:p>
          <w:p w14:paraId="01D7CF90" w14:textId="77777777" w:rsidR="00674828" w:rsidRDefault="00674828" w:rsidP="00674828">
            <w:pPr>
              <w:spacing w:line="300" w:lineRule="atLeast"/>
            </w:pPr>
            <w:r>
              <w:t>TP#8: Support</w:t>
            </w:r>
          </w:p>
          <w:p w14:paraId="4F426F40" w14:textId="77777777" w:rsidR="00674828" w:rsidRDefault="00674828" w:rsidP="00674828">
            <w:pPr>
              <w:spacing w:line="300" w:lineRule="atLeast"/>
            </w:pPr>
            <w:r>
              <w:t xml:space="preserve">TP#9 and TP#10: Not support. The agreement in RAN1#99 meeting identified that </w:t>
            </w:r>
            <w:r w:rsidRPr="0044718D">
              <w:t xml:space="preserve">the default spatial relation </w:t>
            </w:r>
            <w:r>
              <w:t>and PL RS is</w:t>
            </w:r>
            <w:r w:rsidRPr="0044718D">
              <w:t xml:space="preserve"> applied ‘at least for the single TRP case’</w:t>
            </w:r>
            <w:r>
              <w:t xml:space="preserve">, </w:t>
            </w:r>
            <w:r>
              <w:lastRenderedPageBreak/>
              <w:t xml:space="preserve">which did not preclude multi-TRP case. It may be better to modify the spec with further discussion on the default </w:t>
            </w:r>
            <w:r w:rsidRPr="0044718D">
              <w:t xml:space="preserve">spatial relation </w:t>
            </w:r>
            <w:r>
              <w:t xml:space="preserve">and PL RS for Multi-TRP. </w:t>
            </w:r>
          </w:p>
          <w:p w14:paraId="5F4341C7" w14:textId="42B2BCF9" w:rsidR="00674828" w:rsidRDefault="00674828" w:rsidP="00674828">
            <w:pPr>
              <w:spacing w:line="300" w:lineRule="atLeast"/>
            </w:pPr>
            <w:r>
              <w:rPr>
                <w:rFonts w:eastAsia="SimSun" w:hint="eastAsia"/>
                <w:lang w:eastAsia="zh-CN"/>
              </w:rPr>
              <w:t>TP#11: Support</w:t>
            </w:r>
          </w:p>
        </w:tc>
      </w:tr>
      <w:tr w:rsidR="00674828" w14:paraId="6358B1DE" w14:textId="77777777" w:rsidTr="00721627">
        <w:tc>
          <w:tcPr>
            <w:tcW w:w="1980" w:type="dxa"/>
          </w:tcPr>
          <w:p w14:paraId="4F682AC7" w14:textId="28E823AC" w:rsidR="00674828" w:rsidRDefault="007B2F47" w:rsidP="00674828">
            <w:pPr>
              <w:spacing w:line="300" w:lineRule="atLeast"/>
            </w:pPr>
            <w:r>
              <w:lastRenderedPageBreak/>
              <w:t>Ericsson</w:t>
            </w:r>
          </w:p>
        </w:tc>
        <w:tc>
          <w:tcPr>
            <w:tcW w:w="7036" w:type="dxa"/>
          </w:tcPr>
          <w:p w14:paraId="66ADD475" w14:textId="77777777" w:rsidR="007B2F47" w:rsidRDefault="007B2F47" w:rsidP="007B2F47">
            <w:pPr>
              <w:spacing w:line="300" w:lineRule="atLeast"/>
            </w:pPr>
            <w:r>
              <w:t>TP#1: support</w:t>
            </w:r>
            <w:r>
              <w:br/>
              <w:t>TP#2: not support, this is not needed</w:t>
            </w:r>
            <w:r>
              <w:br/>
              <w:t>TP#3: ok, but the additions of “of a cell” are unnecessary.</w:t>
            </w:r>
            <w:r>
              <w:br/>
              <w:t>TP#4: the addition of “</w:t>
            </w:r>
            <w:r w:rsidRPr="00B71ECD">
              <w:t>the active DL BWP of</w:t>
            </w:r>
            <w:r>
              <w:t>” is necessary, but the rest is not</w:t>
            </w:r>
            <w:r>
              <w:br/>
              <w:t>TP#5, TP#6: Almost support. The parameter names are</w:t>
            </w:r>
          </w:p>
          <w:p w14:paraId="35BC6F1C" w14:textId="77777777" w:rsidR="007B2F47" w:rsidRDefault="007B2F47" w:rsidP="007B2F47">
            <w:pPr>
              <w:pStyle w:val="PL"/>
            </w:pPr>
            <w:r>
              <w:t xml:space="preserve">    simultaneousTCI-UpdateList-r16</w:t>
            </w:r>
          </w:p>
          <w:p w14:paraId="18FF6083" w14:textId="77777777" w:rsidR="007B2F47" w:rsidRDefault="007B2F47" w:rsidP="007B2F47">
            <w:pPr>
              <w:pStyle w:val="PL"/>
            </w:pPr>
            <w:r>
              <w:t xml:space="preserve">    simultaneousTCI-UpdateListSecond-r16       </w:t>
            </w:r>
          </w:p>
          <w:p w14:paraId="1826452E" w14:textId="77777777" w:rsidR="007B2F47" w:rsidRDefault="007B2F47" w:rsidP="007B2F47">
            <w:pPr>
              <w:pStyle w:val="PL"/>
            </w:pPr>
            <w:r>
              <w:t xml:space="preserve">    simultaneousSpatial-UpdatedList-r16        </w:t>
            </w:r>
          </w:p>
          <w:p w14:paraId="0F38A30C" w14:textId="77777777" w:rsidR="007B2F47" w:rsidRDefault="007B2F47" w:rsidP="007B2F47">
            <w:pPr>
              <w:pStyle w:val="PL"/>
            </w:pPr>
            <w:r>
              <w:t xml:space="preserve">    simultaneousSpatial-UpdatedListSecond-r16  </w:t>
            </w:r>
          </w:p>
          <w:p w14:paraId="6A3DE3CA" w14:textId="0AD3B2B8" w:rsidR="00674828" w:rsidRDefault="007B2F47" w:rsidP="007B2F47">
            <w:pPr>
              <w:spacing w:line="300" w:lineRule="atLeast"/>
            </w:pPr>
            <w:r>
              <w:rPr>
                <w:lang w:val="en-GB"/>
              </w:rPr>
              <w:t>TP#7: support</w:t>
            </w:r>
            <w:r>
              <w:rPr>
                <w:lang w:val="en-GB"/>
              </w:rPr>
              <w:br/>
              <w:t>TP#8: support</w:t>
            </w:r>
            <w:r>
              <w:rPr>
                <w:lang w:val="en-GB"/>
              </w:rPr>
              <w:br/>
              <w:t>TP#9: we are ok to exclude multi-TRP, but we do not understand the motivation for changing “primary cell” to “serving cell”</w:t>
            </w:r>
            <w:r>
              <w:rPr>
                <w:lang w:val="en-GB"/>
              </w:rPr>
              <w:br/>
              <w:t>TP#10: support</w:t>
            </w:r>
            <w:r>
              <w:rPr>
                <w:lang w:val="en-GB"/>
              </w:rPr>
              <w:br/>
              <w:t>TP#11: ok</w:t>
            </w:r>
          </w:p>
        </w:tc>
      </w:tr>
      <w:tr w:rsidR="000351BB" w14:paraId="6F1B2384" w14:textId="77777777" w:rsidTr="00721627">
        <w:tc>
          <w:tcPr>
            <w:tcW w:w="1980" w:type="dxa"/>
          </w:tcPr>
          <w:p w14:paraId="1A38872F" w14:textId="7BD34FDD" w:rsidR="000351BB" w:rsidRDefault="000351BB" w:rsidP="000351BB">
            <w:pPr>
              <w:spacing w:line="300" w:lineRule="atLeast"/>
            </w:pPr>
            <w:r>
              <w:rPr>
                <w:rFonts w:hint="eastAsia"/>
              </w:rPr>
              <w:t>N</w:t>
            </w:r>
            <w:r>
              <w:t>okia/NSB</w:t>
            </w:r>
          </w:p>
        </w:tc>
        <w:tc>
          <w:tcPr>
            <w:tcW w:w="7036" w:type="dxa"/>
          </w:tcPr>
          <w:p w14:paraId="74ABC9C4" w14:textId="08CC8B08" w:rsidR="000351BB" w:rsidRDefault="000351BB" w:rsidP="000351BB">
            <w:pPr>
              <w:spacing w:line="300" w:lineRule="atLeast"/>
            </w:pPr>
            <w:r>
              <w:rPr>
                <w:rFonts w:hint="eastAsia"/>
              </w:rPr>
              <w:t>S</w:t>
            </w:r>
            <w:r>
              <w:t xml:space="preserve">upport TP #1 in principle, but we still seek for better words. </w:t>
            </w:r>
          </w:p>
          <w:p w14:paraId="7D686766" w14:textId="77777777" w:rsidR="000351BB" w:rsidRDefault="000351BB" w:rsidP="000351BB">
            <w:pPr>
              <w:spacing w:line="300" w:lineRule="atLeast"/>
            </w:pPr>
            <w:r>
              <w:t xml:space="preserve">Support TP #2, but only for the last two changes. We may need better words than ‘on cell’ to </w:t>
            </w:r>
            <w:proofErr w:type="gramStart"/>
            <w:r>
              <w:t>be aligned</w:t>
            </w:r>
            <w:proofErr w:type="gramEnd"/>
            <w:r>
              <w:t xml:space="preserve"> with the other changes.</w:t>
            </w:r>
          </w:p>
          <w:p w14:paraId="05A6E7E6" w14:textId="1D95C885" w:rsidR="000351BB" w:rsidRDefault="000351BB" w:rsidP="000351BB">
            <w:pPr>
              <w:spacing w:line="300" w:lineRule="atLeast"/>
            </w:pPr>
            <w:r>
              <w:rPr>
                <w:rFonts w:hint="eastAsia"/>
              </w:rPr>
              <w:t>S</w:t>
            </w:r>
            <w:r>
              <w:t>upport other TPs, TP #4~#11</w:t>
            </w:r>
          </w:p>
        </w:tc>
      </w:tr>
      <w:tr w:rsidR="000C0E7B" w14:paraId="2F5F5EC1" w14:textId="77777777" w:rsidTr="00721627">
        <w:tc>
          <w:tcPr>
            <w:tcW w:w="1980" w:type="dxa"/>
          </w:tcPr>
          <w:p w14:paraId="4BF30CD7" w14:textId="78C2D58C" w:rsidR="000C0E7B" w:rsidRDefault="000C0E7B" w:rsidP="000351BB">
            <w:pPr>
              <w:spacing w:line="300" w:lineRule="atLeast"/>
            </w:pPr>
            <w:r>
              <w:t>MediaTek</w:t>
            </w:r>
          </w:p>
        </w:tc>
        <w:tc>
          <w:tcPr>
            <w:tcW w:w="7036" w:type="dxa"/>
          </w:tcPr>
          <w:p w14:paraId="1A3B190F" w14:textId="65EE8AEB" w:rsidR="000C0E7B" w:rsidRDefault="000C0E7B" w:rsidP="000C0E7B">
            <w:pPr>
              <w:spacing w:line="300" w:lineRule="atLeast"/>
            </w:pPr>
            <w:r>
              <w:t>TP#1~8: Support</w:t>
            </w:r>
          </w:p>
          <w:p w14:paraId="5F42606E" w14:textId="77777777" w:rsidR="000C0E7B" w:rsidRDefault="000C0E7B" w:rsidP="000C0E7B">
            <w:pPr>
              <w:spacing w:line="300" w:lineRule="atLeast"/>
            </w:pPr>
            <w:r>
              <w:t xml:space="preserve">TP#9, 10: We have one question. Do we need to exclude only M-DCI M-TRP? We </w:t>
            </w:r>
            <w:proofErr w:type="gramStart"/>
            <w:r>
              <w:t>don’t</w:t>
            </w:r>
            <w:proofErr w:type="gramEnd"/>
            <w:r>
              <w:t xml:space="preserve"> have two different </w:t>
            </w:r>
            <w:r w:rsidRPr="000C0E7B">
              <w:rPr>
                <w:i/>
              </w:rPr>
              <w:t>CORESETPoolIndex</w:t>
            </w:r>
            <w:r>
              <w:t xml:space="preserve"> in S-DCI M-TRP scheme. One editorial comment is that we </w:t>
            </w:r>
            <w:proofErr w:type="gramStart"/>
            <w:r>
              <w:t>don’t</w:t>
            </w:r>
            <w:proofErr w:type="gramEnd"/>
            <w:r>
              <w:t xml:space="preserve"> have to put ‘and’ after every bullet. We can put ‘and’ before the last bullet. </w:t>
            </w:r>
          </w:p>
          <w:p w14:paraId="46406494" w14:textId="3FE6D7AC" w:rsidR="000C0E7B" w:rsidRDefault="000C0E7B" w:rsidP="000351BB">
            <w:pPr>
              <w:spacing w:line="300" w:lineRule="atLeast"/>
            </w:pPr>
            <w:r>
              <w:t>TP#11: Support</w:t>
            </w:r>
          </w:p>
        </w:tc>
      </w:tr>
      <w:tr w:rsidR="00F94C75" w14:paraId="03F7C8EA" w14:textId="77777777" w:rsidTr="00721627">
        <w:tc>
          <w:tcPr>
            <w:tcW w:w="1980" w:type="dxa"/>
          </w:tcPr>
          <w:p w14:paraId="3EE915B4" w14:textId="6E64B2BD" w:rsidR="00F94C75" w:rsidRDefault="00F94C75" w:rsidP="000351BB">
            <w:pPr>
              <w:spacing w:line="300" w:lineRule="atLeast"/>
            </w:pPr>
            <w:r>
              <w:t>OPPO</w:t>
            </w:r>
          </w:p>
        </w:tc>
        <w:tc>
          <w:tcPr>
            <w:tcW w:w="7036" w:type="dxa"/>
          </w:tcPr>
          <w:p w14:paraId="081D5511" w14:textId="12040B47" w:rsidR="00F94C75" w:rsidRDefault="00F94C75" w:rsidP="000C0E7B">
            <w:pPr>
              <w:spacing w:line="300" w:lineRule="atLeast"/>
            </w:pPr>
            <w:r>
              <w:t>TP#1~8: Ok</w:t>
            </w:r>
          </w:p>
          <w:p w14:paraId="638C82D1" w14:textId="60310CB8" w:rsidR="00F94C75" w:rsidRDefault="00F94C75" w:rsidP="000C0E7B">
            <w:pPr>
              <w:spacing w:line="300" w:lineRule="atLeast"/>
            </w:pPr>
            <w:r>
              <w:t xml:space="preserve">TP#9 and TP #10 agree with MediaTek, the single-DCI M-TRP shall be included here too considering the agreement. </w:t>
            </w:r>
          </w:p>
          <w:p w14:paraId="0EF26420" w14:textId="72623160" w:rsidR="00F94C75" w:rsidRDefault="00F94C75" w:rsidP="000C0E7B">
            <w:pPr>
              <w:spacing w:line="300" w:lineRule="atLeast"/>
            </w:pPr>
            <w:r>
              <w:t>TP #11:</w:t>
            </w:r>
            <w:r w:rsidR="00B51635">
              <w:t xml:space="preserve"> </w:t>
            </w:r>
            <w:r w:rsidR="0051724C">
              <w:t xml:space="preserve">the wording in the TP seems ok. </w:t>
            </w:r>
            <w:proofErr w:type="gramStart"/>
            <w:r w:rsidR="0051724C">
              <w:t>But</w:t>
            </w:r>
            <w:proofErr w:type="gramEnd"/>
            <w:r w:rsidR="0051724C">
              <w:t xml:space="preserve"> the original wording is also ok. Do not see the necessity to update it. </w:t>
            </w:r>
            <w:r w:rsidR="00B51635">
              <w:t xml:space="preserve"> </w:t>
            </w:r>
          </w:p>
        </w:tc>
      </w:tr>
      <w:tr w:rsidR="00F66195" w14:paraId="1F2472EB" w14:textId="77777777" w:rsidTr="00721627">
        <w:tc>
          <w:tcPr>
            <w:tcW w:w="1980" w:type="dxa"/>
          </w:tcPr>
          <w:p w14:paraId="54E698DD" w14:textId="03CC4C6F" w:rsidR="00F66195" w:rsidRDefault="00F66195" w:rsidP="000351BB">
            <w:pPr>
              <w:spacing w:line="300" w:lineRule="atLeast"/>
              <w:rPr>
                <w:lang w:eastAsia="zh-CN"/>
              </w:rPr>
            </w:pPr>
            <w:r>
              <w:rPr>
                <w:lang w:eastAsia="zh-CN"/>
              </w:rPr>
              <w:t>Apple</w:t>
            </w:r>
          </w:p>
        </w:tc>
        <w:tc>
          <w:tcPr>
            <w:tcW w:w="7036" w:type="dxa"/>
          </w:tcPr>
          <w:p w14:paraId="6F083FCC" w14:textId="68B46BE1" w:rsidR="00F66195" w:rsidRDefault="00F66195" w:rsidP="000C0E7B">
            <w:pPr>
              <w:spacing w:line="300" w:lineRule="atLeast"/>
            </w:pPr>
            <w:r>
              <w:t>TP 1, 3, 4, 5, 6, 7, 8, 9, 10, 11: Support</w:t>
            </w:r>
          </w:p>
          <w:p w14:paraId="11486CB3" w14:textId="77777777" w:rsidR="00F66195" w:rsidRDefault="00F66195" w:rsidP="000C0E7B">
            <w:pPr>
              <w:spacing w:line="300" w:lineRule="atLeast"/>
            </w:pPr>
            <w:r>
              <w:t>TP 2: the sentence “</w:t>
            </w:r>
            <w:r w:rsidRPr="0095193C">
              <w:rPr>
                <w:strike/>
                <w:color w:val="FF0000"/>
              </w:rPr>
              <w:t>the UE is not provided a spatial setting for PUCCH resources on the active UL BWP of the primary cell [11, TS 38.321]</w:t>
            </w:r>
            <w:r>
              <w:t xml:space="preserve">” </w:t>
            </w:r>
            <w:proofErr w:type="gramStart"/>
            <w:r>
              <w:t>should not be removed</w:t>
            </w:r>
            <w:proofErr w:type="gramEnd"/>
            <w:r>
              <w:t>.</w:t>
            </w:r>
          </w:p>
          <w:p w14:paraId="6EE370F4" w14:textId="77777777" w:rsidR="00F66195" w:rsidRDefault="00F66195" w:rsidP="000C0E7B">
            <w:pPr>
              <w:spacing w:line="300" w:lineRule="atLeast"/>
            </w:pPr>
            <w:r>
              <w:t>Clarification for TP 9 and 10:</w:t>
            </w:r>
          </w:p>
          <w:p w14:paraId="511E2D27" w14:textId="77777777" w:rsidR="00F66195" w:rsidRDefault="00F66195" w:rsidP="00F66195">
            <w:pPr>
              <w:pStyle w:val="a6"/>
              <w:numPr>
                <w:ilvl w:val="0"/>
                <w:numId w:val="16"/>
              </w:numPr>
              <w:spacing w:line="300" w:lineRule="atLeast"/>
              <w:ind w:leftChars="0"/>
            </w:pPr>
            <w:r>
              <w:t>We can accept ZTE’s comment</w:t>
            </w:r>
          </w:p>
          <w:p w14:paraId="7C5545FC" w14:textId="77777777" w:rsidR="00F66195" w:rsidRDefault="00F66195" w:rsidP="00F66195">
            <w:pPr>
              <w:pStyle w:val="a6"/>
              <w:numPr>
                <w:ilvl w:val="0"/>
                <w:numId w:val="16"/>
              </w:numPr>
              <w:spacing w:line="300" w:lineRule="atLeast"/>
              <w:ind w:leftChars="0"/>
            </w:pPr>
            <w:r>
              <w:t xml:space="preserve">Response to Ericsson: the reason to change “primary cell” into “the same serving cell” is that the primary cell can indicate PCell/PSCell/SPCell only in section 9, since this </w:t>
            </w:r>
            <w:proofErr w:type="gramStart"/>
            <w:r>
              <w:t>is defined</w:t>
            </w:r>
            <w:proofErr w:type="gramEnd"/>
            <w:r>
              <w:t xml:space="preserve"> in section 9.1. </w:t>
            </w:r>
            <w:proofErr w:type="gramStart"/>
            <w:r>
              <w:t>But</w:t>
            </w:r>
            <w:proofErr w:type="gramEnd"/>
            <w:r>
              <w:t xml:space="preserve"> this paragraph is defined in sections other than section 9.</w:t>
            </w:r>
          </w:p>
          <w:p w14:paraId="2D833F69" w14:textId="065B8AA7" w:rsidR="00F66195" w:rsidRPr="00F66195" w:rsidRDefault="00F66195" w:rsidP="00F66195">
            <w:pPr>
              <w:pStyle w:val="a6"/>
              <w:numPr>
                <w:ilvl w:val="0"/>
                <w:numId w:val="16"/>
              </w:numPr>
              <w:spacing w:line="300" w:lineRule="atLeast"/>
              <w:ind w:leftChars="0"/>
            </w:pPr>
            <w:r>
              <w:lastRenderedPageBreak/>
              <w:t>Response to MTK and OPPO, we are ok to exclude single-TRP as well, but it is not easy to find a good wording. Any suggestion?</w:t>
            </w:r>
          </w:p>
        </w:tc>
      </w:tr>
      <w:tr w:rsidR="001F08DF" w14:paraId="0E16C5C9" w14:textId="77777777" w:rsidTr="00721627">
        <w:tc>
          <w:tcPr>
            <w:tcW w:w="1980" w:type="dxa"/>
          </w:tcPr>
          <w:p w14:paraId="2BEED864" w14:textId="1FA871C5" w:rsidR="001F08DF" w:rsidRPr="001F08DF" w:rsidRDefault="001F08DF" w:rsidP="000351BB">
            <w:pPr>
              <w:spacing w:line="300" w:lineRule="atLeast"/>
              <w:rPr>
                <w:lang w:eastAsia="zh-CN"/>
              </w:rPr>
            </w:pPr>
            <w:r w:rsidRPr="001F08DF">
              <w:rPr>
                <w:rFonts w:eastAsia="MS Mincho"/>
                <w:lang w:eastAsia="ja-JP"/>
              </w:rPr>
              <w:lastRenderedPageBreak/>
              <w:t>DOCOMO</w:t>
            </w:r>
          </w:p>
        </w:tc>
        <w:tc>
          <w:tcPr>
            <w:tcW w:w="7036" w:type="dxa"/>
          </w:tcPr>
          <w:p w14:paraId="19040A57" w14:textId="77777777" w:rsidR="001F08DF" w:rsidRPr="001F08DF" w:rsidRDefault="001F08DF" w:rsidP="001F08DF">
            <w:pPr>
              <w:spacing w:line="300" w:lineRule="atLeast"/>
            </w:pPr>
            <w:r w:rsidRPr="001F08DF">
              <w:t>TP#1: support</w:t>
            </w:r>
          </w:p>
          <w:p w14:paraId="4B0D6B12" w14:textId="554217D3" w:rsidR="001F08DF" w:rsidRPr="001F08DF" w:rsidRDefault="001F08DF" w:rsidP="001F08DF">
            <w:pPr>
              <w:spacing w:line="300" w:lineRule="atLeast"/>
            </w:pPr>
            <w:r w:rsidRPr="001F08DF">
              <w:t xml:space="preserve">TP#2: not </w:t>
            </w:r>
            <w:r w:rsidR="003F2706" w:rsidRPr="001F08DF">
              <w:t>support, we</w:t>
            </w:r>
            <w:r w:rsidRPr="001F08DF">
              <w:t xml:space="preserve"> don't think this is needed</w:t>
            </w:r>
          </w:p>
          <w:p w14:paraId="5CD1659B" w14:textId="77777777" w:rsidR="001F08DF" w:rsidRPr="001F08DF" w:rsidRDefault="001F08DF" w:rsidP="001F08DF">
            <w:pPr>
              <w:spacing w:line="300" w:lineRule="atLeast"/>
            </w:pPr>
            <w:r w:rsidRPr="001F08DF">
              <w:t>TP#3: support</w:t>
            </w:r>
          </w:p>
          <w:p w14:paraId="6833E3DE" w14:textId="77777777" w:rsidR="001F08DF" w:rsidRPr="001F08DF" w:rsidRDefault="001F08DF" w:rsidP="001F08DF">
            <w:pPr>
              <w:spacing w:line="300" w:lineRule="atLeast"/>
            </w:pPr>
            <w:r w:rsidRPr="001F08DF">
              <w:t>TP#4: support</w:t>
            </w:r>
          </w:p>
          <w:p w14:paraId="29B99F74" w14:textId="77777777" w:rsidR="001F08DF" w:rsidRPr="001F08DF" w:rsidRDefault="001F08DF" w:rsidP="001F08DF">
            <w:pPr>
              <w:spacing w:line="300" w:lineRule="atLeast"/>
            </w:pPr>
            <w:r w:rsidRPr="001F08DF">
              <w:t>TP#5, TP#6: ok, but better to align the latest name (same as Ericsson's comment)</w:t>
            </w:r>
          </w:p>
          <w:p w14:paraId="5126FCE2" w14:textId="77777777" w:rsidR="001F08DF" w:rsidRPr="001F08DF" w:rsidRDefault="001F08DF" w:rsidP="001F08DF">
            <w:pPr>
              <w:spacing w:line="300" w:lineRule="atLeast"/>
            </w:pPr>
            <w:r w:rsidRPr="001F08DF">
              <w:t>TP#7: support</w:t>
            </w:r>
          </w:p>
          <w:p w14:paraId="5FC0387A" w14:textId="77777777" w:rsidR="001F08DF" w:rsidRPr="001F08DF" w:rsidRDefault="001F08DF" w:rsidP="001F08DF">
            <w:pPr>
              <w:spacing w:line="300" w:lineRule="atLeast"/>
            </w:pPr>
            <w:r w:rsidRPr="001F08DF">
              <w:t>TP#8: support</w:t>
            </w:r>
          </w:p>
          <w:p w14:paraId="6C437A02" w14:textId="1A95A4D2" w:rsidR="001F08DF" w:rsidRPr="001F08DF" w:rsidRDefault="001F08DF" w:rsidP="001F08DF">
            <w:pPr>
              <w:spacing w:line="300" w:lineRule="atLeast"/>
            </w:pPr>
            <w:r w:rsidRPr="001F08DF">
              <w:t xml:space="preserve">TP#9: fine. </w:t>
            </w:r>
          </w:p>
          <w:p w14:paraId="73AC88D2" w14:textId="77777777" w:rsidR="001F08DF" w:rsidRPr="001F08DF" w:rsidRDefault="001F08DF" w:rsidP="001F08DF">
            <w:pPr>
              <w:spacing w:line="300" w:lineRule="atLeast"/>
            </w:pPr>
            <w:r w:rsidRPr="001F08DF">
              <w:t>TP#10: fine</w:t>
            </w:r>
          </w:p>
          <w:p w14:paraId="04F03465" w14:textId="3D09E849" w:rsidR="001F08DF" w:rsidRPr="001F08DF" w:rsidRDefault="001F08DF" w:rsidP="001F08DF">
            <w:pPr>
              <w:spacing w:line="300" w:lineRule="atLeast"/>
            </w:pPr>
            <w:r w:rsidRPr="001F08DF">
              <w:t>TP#11: support</w:t>
            </w:r>
          </w:p>
        </w:tc>
      </w:tr>
      <w:tr w:rsidR="001F08DF" w14:paraId="082617CC" w14:textId="77777777" w:rsidTr="00721627">
        <w:tc>
          <w:tcPr>
            <w:tcW w:w="1980" w:type="dxa"/>
          </w:tcPr>
          <w:p w14:paraId="1F0782EC" w14:textId="18E3C5A1" w:rsidR="001F08DF" w:rsidRPr="00646A4F" w:rsidRDefault="00646A4F" w:rsidP="000351BB">
            <w:pPr>
              <w:spacing w:line="300" w:lineRule="atLeast"/>
              <w:rPr>
                <w:rFonts w:eastAsiaTheme="minorEastAsia"/>
              </w:rPr>
            </w:pPr>
            <w:r>
              <w:rPr>
                <w:rFonts w:eastAsiaTheme="minorEastAsia" w:hint="eastAsia"/>
              </w:rPr>
              <w:t>LGE</w:t>
            </w:r>
          </w:p>
        </w:tc>
        <w:tc>
          <w:tcPr>
            <w:tcW w:w="7036" w:type="dxa"/>
          </w:tcPr>
          <w:p w14:paraId="752166C2" w14:textId="77777777" w:rsidR="001F08DF" w:rsidRDefault="00646A4F" w:rsidP="001F08DF">
            <w:pPr>
              <w:spacing w:line="300" w:lineRule="atLeast"/>
            </w:pPr>
            <w:r>
              <w:rPr>
                <w:rFonts w:hint="eastAsia"/>
              </w:rPr>
              <w:t>TP#1-8: Support</w:t>
            </w:r>
          </w:p>
          <w:p w14:paraId="08DAFBBC" w14:textId="77777777" w:rsidR="00646A4F" w:rsidRDefault="00646A4F" w:rsidP="001F08DF">
            <w:pPr>
              <w:spacing w:line="300" w:lineRule="atLeast"/>
            </w:pPr>
            <w:r>
              <w:t xml:space="preserve">TP#9, 10: </w:t>
            </w:r>
            <w:r>
              <w:rPr>
                <w:rFonts w:hint="eastAsia"/>
              </w:rPr>
              <w:t>The additional restriction from the TP seems not necessary. For MTRP case, it is still possible for gNB to select one specific TRP for UL reception, which would correspond to the CORESET pool including the lowest ID CORESET by gNB implementation.</w:t>
            </w:r>
          </w:p>
          <w:p w14:paraId="7E36674E" w14:textId="19F2E7DC" w:rsidR="00646A4F" w:rsidRPr="001F08DF" w:rsidRDefault="00646A4F" w:rsidP="001F08DF">
            <w:pPr>
              <w:spacing w:line="300" w:lineRule="atLeast"/>
            </w:pPr>
            <w:r>
              <w:t>TP#11: While the TP seems acceptable, we have no strong view to change the wording since the current version delivers the same meaning.</w:t>
            </w:r>
          </w:p>
        </w:tc>
      </w:tr>
      <w:tr w:rsidR="00F81C37" w14:paraId="384A65E2" w14:textId="77777777" w:rsidTr="00721627">
        <w:tc>
          <w:tcPr>
            <w:tcW w:w="1980" w:type="dxa"/>
          </w:tcPr>
          <w:p w14:paraId="5291B36C" w14:textId="78659B9F" w:rsidR="00F81C37" w:rsidRDefault="00F81C37" w:rsidP="000351BB">
            <w:pPr>
              <w:spacing w:line="300" w:lineRule="atLeast"/>
            </w:pPr>
            <w:r>
              <w:t>Sony</w:t>
            </w:r>
          </w:p>
        </w:tc>
        <w:tc>
          <w:tcPr>
            <w:tcW w:w="7036" w:type="dxa"/>
          </w:tcPr>
          <w:p w14:paraId="5D7F077E" w14:textId="77777777" w:rsidR="00F81C37" w:rsidRDefault="00F81C37" w:rsidP="00D847BA">
            <w:pPr>
              <w:spacing w:line="300" w:lineRule="atLeast"/>
              <w:rPr>
                <w:iCs/>
              </w:rPr>
            </w:pPr>
            <w:r>
              <w:t xml:space="preserve">TP#1: </w:t>
            </w:r>
            <w:r w:rsidR="00D847BA">
              <w:t xml:space="preserve">Support in principle. It seems that the RRC parameter name </w:t>
            </w:r>
            <w:ins w:id="102" w:author="Jiwon Kang (LGE)" w:date="2020-04-20T11:48:00Z">
              <w:r w:rsidR="00D847BA" w:rsidRPr="00D847BA">
                <w:rPr>
                  <w:i/>
                  <w:iCs/>
                </w:rPr>
                <w:t>SRS-PathlossReferenceRS</w:t>
              </w:r>
            </w:ins>
            <w:r w:rsidR="00D847BA">
              <w:rPr>
                <w:iCs/>
              </w:rPr>
              <w:t xml:space="preserve"> in TP#1 is not aligned with the latest TS38.331 g00 </w:t>
            </w:r>
            <w:r w:rsidR="005156BC">
              <w:rPr>
                <w:iCs/>
              </w:rPr>
              <w:t xml:space="preserve">(no such parameter in 38.331) </w:t>
            </w:r>
            <w:r w:rsidR="00D847BA">
              <w:rPr>
                <w:iCs/>
              </w:rPr>
              <w:t>which may cause further alignment between 38.</w:t>
            </w:r>
            <w:r w:rsidR="005156BC">
              <w:rPr>
                <w:iCs/>
              </w:rPr>
              <w:t>213 and 38.331.</w:t>
            </w:r>
          </w:p>
          <w:p w14:paraId="02A0B961" w14:textId="77777777" w:rsidR="005156BC" w:rsidRDefault="001614E0" w:rsidP="00D847BA">
            <w:pPr>
              <w:spacing w:line="300" w:lineRule="atLeast"/>
            </w:pPr>
            <w:r>
              <w:t>TP#2: “the cell” or “a cell” does not provide additional information. Original wording is fine.</w:t>
            </w:r>
          </w:p>
          <w:p w14:paraId="3744B0EF" w14:textId="77777777" w:rsidR="001614E0" w:rsidRDefault="001614E0" w:rsidP="00D847BA">
            <w:pPr>
              <w:spacing w:line="300" w:lineRule="atLeast"/>
            </w:pPr>
            <w:r>
              <w:t>TP#3:</w:t>
            </w:r>
            <w:r w:rsidR="00DA24BB">
              <w:t xml:space="preserve"> only support the parts with “</w:t>
            </w:r>
            <w:r w:rsidR="00DA24BB" w:rsidRPr="00C638A1">
              <w:rPr>
                <w:color w:val="FF0000"/>
              </w:rPr>
              <w:t>on the active DL BPW of the cell</w:t>
            </w:r>
            <w:r w:rsidR="00DA24BB">
              <w:t>”.</w:t>
            </w:r>
          </w:p>
          <w:p w14:paraId="6D43B67F" w14:textId="77777777" w:rsidR="00DA24BB" w:rsidRDefault="00DA24BB" w:rsidP="00D847BA">
            <w:pPr>
              <w:spacing w:line="300" w:lineRule="atLeast"/>
            </w:pPr>
            <w:r>
              <w:t>TP#4: only support the change “</w:t>
            </w:r>
            <w:r>
              <w:rPr>
                <w:lang w:eastAsia="en-US"/>
              </w:rPr>
              <w:t xml:space="preserve">with the same spatial domain transmission filter used for the reception of the activated TCI state with the lowest ID applicable to PDSCH in the active DL BWP of the CC if the UE is not configured with any CORESET in </w:t>
            </w:r>
            <w:r>
              <w:rPr>
                <w:color w:val="FF0000"/>
                <w:lang w:eastAsia="en-US"/>
              </w:rPr>
              <w:t>the active DL BWP of</w:t>
            </w:r>
            <w:r>
              <w:rPr>
                <w:lang w:eastAsia="en-US"/>
              </w:rPr>
              <w:t xml:space="preserve"> the CC</w:t>
            </w:r>
            <w:r>
              <w:t>”</w:t>
            </w:r>
          </w:p>
          <w:p w14:paraId="17565997" w14:textId="77777777" w:rsidR="00C638A1" w:rsidRDefault="00C638A1" w:rsidP="007F7E4A">
            <w:pPr>
              <w:spacing w:line="300" w:lineRule="atLeast"/>
            </w:pPr>
            <w:r>
              <w:t>TP#5</w:t>
            </w:r>
            <w:r w:rsidR="007F7E4A">
              <w:t xml:space="preserve"> and TP#6</w:t>
            </w:r>
            <w:r>
              <w:t xml:space="preserve">: Support in principle and </w:t>
            </w:r>
            <w:r w:rsidR="007F7E4A">
              <w:t>share same view as Ericsson that we need to apply RRC parameters ended with “-r16”</w:t>
            </w:r>
            <w:proofErr w:type="gramStart"/>
            <w:r w:rsidR="007F7E4A">
              <w:t xml:space="preserve">the </w:t>
            </w:r>
            <w:r>
              <w:t>which</w:t>
            </w:r>
            <w:proofErr w:type="gramEnd"/>
            <w:r>
              <w:t xml:space="preserve"> is aligned with latest TS 38.331.</w:t>
            </w:r>
          </w:p>
          <w:p w14:paraId="43C5380E" w14:textId="05AB1DA5" w:rsidR="007F7E4A" w:rsidRDefault="007F7E4A" w:rsidP="007F7E4A">
            <w:pPr>
              <w:spacing w:line="300" w:lineRule="atLeast"/>
            </w:pPr>
            <w:r>
              <w:t>TP#7</w:t>
            </w:r>
            <w:r w:rsidR="005E4C9E">
              <w:t xml:space="preserve"> and TP#8</w:t>
            </w:r>
            <w:r>
              <w:t>: Support</w:t>
            </w:r>
          </w:p>
          <w:p w14:paraId="330CFA13" w14:textId="77777777" w:rsidR="007F7E4A" w:rsidRDefault="005E4C9E" w:rsidP="007F7E4A">
            <w:pPr>
              <w:spacing w:line="300" w:lineRule="atLeast"/>
            </w:pPr>
            <w:r>
              <w:t>TP#9 and TP#10: Support</w:t>
            </w:r>
          </w:p>
          <w:p w14:paraId="3A9D1C10" w14:textId="18F15098" w:rsidR="005E4C9E" w:rsidRPr="00D847BA" w:rsidRDefault="005E4C9E" w:rsidP="005E4C9E">
            <w:pPr>
              <w:spacing w:line="300" w:lineRule="atLeast"/>
            </w:pPr>
            <w:r>
              <w:t xml:space="preserve">TP#11: not necessary. In our understanding, without any change on </w:t>
            </w:r>
            <w:proofErr w:type="gramStart"/>
            <w:r>
              <w:t>Spec</w:t>
            </w:r>
            <w:proofErr w:type="gramEnd"/>
            <w:r>
              <w:t>, the UE applies the active spatial relation when transmitting Ap-SRS.</w:t>
            </w:r>
          </w:p>
        </w:tc>
      </w:tr>
      <w:tr w:rsidR="002F11D4" w14:paraId="7FA72D88" w14:textId="77777777" w:rsidTr="00721627">
        <w:tc>
          <w:tcPr>
            <w:tcW w:w="1980" w:type="dxa"/>
          </w:tcPr>
          <w:p w14:paraId="45A8F81F" w14:textId="6EB11F98" w:rsidR="002F11D4" w:rsidRPr="002F11D4" w:rsidRDefault="002F11D4" w:rsidP="000351BB">
            <w:pPr>
              <w:spacing w:line="300" w:lineRule="atLeast"/>
              <w:rPr>
                <w:rFonts w:eastAsia="SimSun"/>
                <w:lang w:eastAsia="zh-CN"/>
              </w:rPr>
            </w:pPr>
            <w:r>
              <w:rPr>
                <w:rFonts w:eastAsia="SimSun" w:hint="eastAsia"/>
                <w:lang w:eastAsia="zh-CN"/>
              </w:rPr>
              <w:t>Spreadtrum</w:t>
            </w:r>
          </w:p>
        </w:tc>
        <w:tc>
          <w:tcPr>
            <w:tcW w:w="7036" w:type="dxa"/>
          </w:tcPr>
          <w:p w14:paraId="1E2AE133" w14:textId="77777777" w:rsidR="002F11D4" w:rsidRDefault="002F11D4" w:rsidP="002F11D4">
            <w:pPr>
              <w:spacing w:line="300" w:lineRule="atLeast"/>
              <w:rPr>
                <w:rFonts w:eastAsia="SimSun"/>
                <w:lang w:eastAsia="zh-CN"/>
              </w:rPr>
            </w:pPr>
            <w:r>
              <w:rPr>
                <w:rFonts w:eastAsia="SimSun"/>
                <w:lang w:eastAsia="zh-CN"/>
              </w:rPr>
              <w:t>T</w:t>
            </w:r>
            <w:r>
              <w:rPr>
                <w:rFonts w:eastAsia="SimSun" w:hint="eastAsia"/>
                <w:lang w:eastAsia="zh-CN"/>
              </w:rPr>
              <w:t>P#1-8, TP#11: Support.</w:t>
            </w:r>
          </w:p>
          <w:p w14:paraId="7E438736" w14:textId="6E0E153A" w:rsidR="002F11D4" w:rsidRDefault="002F11D4" w:rsidP="002F11D4">
            <w:pPr>
              <w:spacing w:line="300" w:lineRule="atLeast"/>
            </w:pPr>
            <w:r>
              <w:rPr>
                <w:rFonts w:eastAsia="SimSun"/>
                <w:lang w:eastAsia="zh-CN"/>
              </w:rPr>
              <w:lastRenderedPageBreak/>
              <w:t xml:space="preserve">TP#9 and 10: Agree with CMCC and LG. No RAN1 agreements state that it </w:t>
            </w:r>
            <w:proofErr w:type="gramStart"/>
            <w:r>
              <w:rPr>
                <w:rFonts w:eastAsia="SimSun"/>
                <w:lang w:eastAsia="zh-CN"/>
              </w:rPr>
              <w:t>could not be applied</w:t>
            </w:r>
            <w:proofErr w:type="gramEnd"/>
            <w:r>
              <w:rPr>
                <w:rFonts w:eastAsia="SimSun"/>
                <w:lang w:eastAsia="zh-CN"/>
              </w:rPr>
              <w:t xml:space="preserve"> for multi-TRP case.</w:t>
            </w:r>
          </w:p>
        </w:tc>
      </w:tr>
      <w:tr w:rsidR="008A5E65" w14:paraId="0CFAAC75" w14:textId="77777777" w:rsidTr="00721627">
        <w:tc>
          <w:tcPr>
            <w:tcW w:w="1980" w:type="dxa"/>
          </w:tcPr>
          <w:p w14:paraId="739A30BF" w14:textId="42F73AEE" w:rsidR="008A5E65" w:rsidRDefault="008A5E65" w:rsidP="000351BB">
            <w:pPr>
              <w:spacing w:line="300" w:lineRule="atLeast"/>
              <w:rPr>
                <w:rFonts w:eastAsia="SimSun"/>
                <w:lang w:eastAsia="zh-CN"/>
              </w:rPr>
            </w:pPr>
            <w:r>
              <w:rPr>
                <w:rFonts w:eastAsia="SimSun"/>
                <w:lang w:eastAsia="zh-CN"/>
              </w:rPr>
              <w:lastRenderedPageBreak/>
              <w:t>CATT</w:t>
            </w:r>
          </w:p>
        </w:tc>
        <w:tc>
          <w:tcPr>
            <w:tcW w:w="7036" w:type="dxa"/>
          </w:tcPr>
          <w:p w14:paraId="54B2B469" w14:textId="77777777" w:rsidR="008A5E65" w:rsidRPr="007D7DDD" w:rsidRDefault="008A5E65" w:rsidP="008A5E65">
            <w:pPr>
              <w:rPr>
                <w:color w:val="000000" w:themeColor="text1"/>
              </w:rPr>
            </w:pPr>
            <w:r w:rsidRPr="007D7DDD">
              <w:rPr>
                <w:color w:val="000000" w:themeColor="text1"/>
              </w:rPr>
              <w:t xml:space="preserve">Issue 13: </w:t>
            </w:r>
            <w:r>
              <w:rPr>
                <w:color w:val="000000" w:themeColor="text1"/>
              </w:rPr>
              <w:t xml:space="preserve"> </w:t>
            </w:r>
            <w:r w:rsidRPr="007D7DDD">
              <w:rPr>
                <w:color w:val="000000" w:themeColor="text1"/>
              </w:rPr>
              <w:t>TP1, TP2, TP3, TP4, OK</w:t>
            </w:r>
          </w:p>
          <w:p w14:paraId="66BFF32A" w14:textId="77777777" w:rsidR="008A5E65" w:rsidRPr="007D7DDD" w:rsidRDefault="008A5E65" w:rsidP="008A5E65">
            <w:pPr>
              <w:rPr>
                <w:color w:val="000000" w:themeColor="text1"/>
              </w:rPr>
            </w:pPr>
            <w:r w:rsidRPr="007D7DDD">
              <w:rPr>
                <w:color w:val="000000" w:themeColor="text1"/>
              </w:rPr>
              <w:t>Issue 14:  TP5, TP6,  OK</w:t>
            </w:r>
          </w:p>
          <w:p w14:paraId="6CE075FC" w14:textId="77777777" w:rsidR="008A5E65" w:rsidRPr="007D7DDD" w:rsidRDefault="008A5E65" w:rsidP="008A5E65">
            <w:pPr>
              <w:rPr>
                <w:color w:val="000000" w:themeColor="text1"/>
              </w:rPr>
            </w:pPr>
            <w:r w:rsidRPr="007D7DDD">
              <w:rPr>
                <w:color w:val="000000" w:themeColor="text1"/>
              </w:rPr>
              <w:t>Issue 15:  TP7, TP8, OK</w:t>
            </w:r>
          </w:p>
          <w:p w14:paraId="7A1B3BAE" w14:textId="77777777" w:rsidR="008A5E65" w:rsidRPr="007D7DDD" w:rsidRDefault="008A5E65" w:rsidP="008A5E65">
            <w:pPr>
              <w:rPr>
                <w:color w:val="000000" w:themeColor="text1"/>
              </w:rPr>
            </w:pPr>
            <w:r w:rsidRPr="007D7DDD">
              <w:rPr>
                <w:color w:val="000000" w:themeColor="text1"/>
              </w:rPr>
              <w:t xml:space="preserve">Issue 3:  </w:t>
            </w:r>
            <w:r>
              <w:rPr>
                <w:color w:val="000000" w:themeColor="text1"/>
              </w:rPr>
              <w:t xml:space="preserve"> </w:t>
            </w:r>
            <w:r w:rsidRPr="007D7DDD">
              <w:rPr>
                <w:color w:val="000000" w:themeColor="text1"/>
              </w:rPr>
              <w:t>TP 9,</w:t>
            </w:r>
            <w:r>
              <w:rPr>
                <w:color w:val="000000" w:themeColor="text1"/>
              </w:rPr>
              <w:t xml:space="preserve"> </w:t>
            </w:r>
            <w:r w:rsidRPr="007D7DDD">
              <w:rPr>
                <w:color w:val="000000" w:themeColor="text1"/>
              </w:rPr>
              <w:t xml:space="preserve">10, technically we </w:t>
            </w:r>
            <w:proofErr w:type="gramStart"/>
            <w:r w:rsidRPr="007D7DDD">
              <w:rPr>
                <w:color w:val="000000" w:themeColor="text1"/>
              </w:rPr>
              <w:t>don’t</w:t>
            </w:r>
            <w:proofErr w:type="gramEnd"/>
            <w:r w:rsidRPr="007D7DDD">
              <w:rPr>
                <w:color w:val="000000" w:themeColor="text1"/>
              </w:rPr>
              <w:t xml:space="preserve"> think the current spec is in</w:t>
            </w:r>
            <w:r>
              <w:rPr>
                <w:color w:val="000000" w:themeColor="text1"/>
              </w:rPr>
              <w:t xml:space="preserve">consistent with the agreement. </w:t>
            </w:r>
            <w:proofErr w:type="gramStart"/>
            <w:r>
              <w:rPr>
                <w:color w:val="000000" w:themeColor="text1"/>
              </w:rPr>
              <w:t>H</w:t>
            </w:r>
            <w:r w:rsidRPr="007D7DDD">
              <w:rPr>
                <w:color w:val="000000" w:themeColor="text1"/>
              </w:rPr>
              <w:t>owever</w:t>
            </w:r>
            <w:proofErr w:type="gramEnd"/>
            <w:r w:rsidRPr="007D7DDD">
              <w:rPr>
                <w:color w:val="000000" w:themeColor="text1"/>
              </w:rPr>
              <w:t xml:space="preserve"> considering the use case we are fine with the TP.</w:t>
            </w:r>
          </w:p>
          <w:p w14:paraId="01CD7B13" w14:textId="77777777" w:rsidR="008A5E65" w:rsidRPr="007D7DDD" w:rsidRDefault="008A5E65" w:rsidP="008A5E65">
            <w:pPr>
              <w:rPr>
                <w:color w:val="000000" w:themeColor="text1"/>
              </w:rPr>
            </w:pPr>
            <w:r w:rsidRPr="007D7DDD">
              <w:rPr>
                <w:color w:val="000000" w:themeColor="text1"/>
              </w:rPr>
              <w:t xml:space="preserve">Issue 7:  </w:t>
            </w:r>
            <w:r>
              <w:rPr>
                <w:color w:val="000000" w:themeColor="text1"/>
              </w:rPr>
              <w:t xml:space="preserve"> </w:t>
            </w:r>
            <w:r w:rsidRPr="007D7DDD">
              <w:rPr>
                <w:color w:val="000000" w:themeColor="text1"/>
              </w:rPr>
              <w:t xml:space="preserve">The current spec is sufficiently clear </w:t>
            </w:r>
            <w:r>
              <w:rPr>
                <w:color w:val="000000" w:themeColor="text1"/>
              </w:rPr>
              <w:t xml:space="preserve">(aka not broken) </w:t>
            </w:r>
            <w:r w:rsidRPr="007D7DDD">
              <w:rPr>
                <w:color w:val="000000" w:themeColor="text1"/>
              </w:rPr>
              <w:t xml:space="preserve">in our view. </w:t>
            </w:r>
          </w:p>
          <w:p w14:paraId="7D4CF908" w14:textId="77777777" w:rsidR="008A5E65" w:rsidRDefault="008A5E65" w:rsidP="002F11D4">
            <w:pPr>
              <w:spacing w:line="300" w:lineRule="atLeast"/>
              <w:rPr>
                <w:rFonts w:eastAsia="SimSun"/>
                <w:lang w:eastAsia="zh-CN"/>
              </w:rPr>
            </w:pPr>
          </w:p>
        </w:tc>
      </w:tr>
      <w:tr w:rsidR="009723E5" w14:paraId="590E65F4" w14:textId="77777777" w:rsidTr="00721627">
        <w:tc>
          <w:tcPr>
            <w:tcW w:w="1980" w:type="dxa"/>
          </w:tcPr>
          <w:p w14:paraId="4AEEA780" w14:textId="238B3EBE" w:rsidR="009723E5" w:rsidRDefault="009723E5" w:rsidP="000351BB">
            <w:pPr>
              <w:spacing w:line="300" w:lineRule="atLeast"/>
              <w:rPr>
                <w:rFonts w:eastAsia="SimSun"/>
                <w:lang w:eastAsia="zh-CN"/>
              </w:rPr>
            </w:pPr>
            <w:r>
              <w:rPr>
                <w:rFonts w:eastAsia="SimSun"/>
                <w:lang w:eastAsia="zh-CN"/>
              </w:rPr>
              <w:t>Fraunhofer</w:t>
            </w:r>
          </w:p>
        </w:tc>
        <w:tc>
          <w:tcPr>
            <w:tcW w:w="7036" w:type="dxa"/>
          </w:tcPr>
          <w:p w14:paraId="17CA9D92" w14:textId="77777777" w:rsidR="009723E5" w:rsidRPr="009723E5" w:rsidRDefault="009723E5" w:rsidP="009723E5">
            <w:pPr>
              <w:spacing w:line="276" w:lineRule="auto"/>
              <w:rPr>
                <w:color w:val="000000" w:themeColor="text1"/>
              </w:rPr>
            </w:pPr>
            <w:r w:rsidRPr="009723E5">
              <w:rPr>
                <w:color w:val="000000" w:themeColor="text1"/>
              </w:rPr>
              <w:t>TPs 1, 3-11: Support</w:t>
            </w:r>
          </w:p>
          <w:p w14:paraId="409CC3C0" w14:textId="234F62D1" w:rsidR="009723E5" w:rsidRPr="007D7DDD" w:rsidRDefault="009723E5" w:rsidP="009723E5">
            <w:pPr>
              <w:spacing w:line="276" w:lineRule="auto"/>
              <w:rPr>
                <w:color w:val="000000" w:themeColor="text1"/>
              </w:rPr>
            </w:pPr>
            <w:proofErr w:type="gramStart"/>
            <w:r w:rsidRPr="009723E5">
              <w:rPr>
                <w:color w:val="000000" w:themeColor="text1"/>
              </w:rPr>
              <w:t>TP 2: The phrase “</w:t>
            </w:r>
            <w:r w:rsidRPr="009723E5">
              <w:rPr>
                <w:color w:val="FF0000"/>
              </w:rPr>
              <w:t>the UE is configured with PUCCH resources on the active UL BWP of the cell where all the PUCCH resource(s) are not configured with any spatial relation, and</w:t>
            </w:r>
            <w:r w:rsidRPr="009723E5">
              <w:rPr>
                <w:color w:val="000000" w:themeColor="text1"/>
              </w:rPr>
              <w:t>” can be rephrased as “</w:t>
            </w:r>
            <w:r w:rsidRPr="009723E5">
              <w:rPr>
                <w:color w:val="FF0000"/>
              </w:rPr>
              <w:t xml:space="preserve">the UE is configured with PUCCH resources on the active UL BWP of the cell where none of </w:t>
            </w:r>
            <w:r w:rsidR="00C616A6">
              <w:rPr>
                <w:color w:val="FF0000"/>
              </w:rPr>
              <w:t xml:space="preserve">the </w:t>
            </w:r>
            <w:r w:rsidRPr="009723E5">
              <w:rPr>
                <w:color w:val="FF0000"/>
              </w:rPr>
              <w:t>PUCCH resource(s) are configured with spatial relation(s), and</w:t>
            </w:r>
            <w:r w:rsidRPr="009723E5">
              <w:rPr>
                <w:color w:val="000000" w:themeColor="text1"/>
              </w:rPr>
              <w:t>”.</w:t>
            </w:r>
            <w:proofErr w:type="gramEnd"/>
          </w:p>
        </w:tc>
      </w:tr>
      <w:tr w:rsidR="00A22F7D" w14:paraId="75CD9519" w14:textId="77777777" w:rsidTr="00721627">
        <w:tc>
          <w:tcPr>
            <w:tcW w:w="1980" w:type="dxa"/>
          </w:tcPr>
          <w:p w14:paraId="6B931B81" w14:textId="695C2DEC" w:rsidR="00A22F7D" w:rsidRDefault="00A22F7D" w:rsidP="000351BB">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3FDD4289" w14:textId="77777777" w:rsidR="00A22F7D" w:rsidRDefault="00A22F7D" w:rsidP="009723E5">
            <w:pPr>
              <w:spacing w:line="276" w:lineRule="auto"/>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upport TP1-8 and TP11.</w:t>
            </w:r>
          </w:p>
          <w:p w14:paraId="05930FB0" w14:textId="3327C54A" w:rsidR="00A22F7D" w:rsidRPr="00A22F7D" w:rsidRDefault="00A22F7D" w:rsidP="009723E5">
            <w:pPr>
              <w:spacing w:line="276" w:lineRule="auto"/>
              <w:rPr>
                <w:rFonts w:eastAsia="SimSun"/>
                <w:color w:val="000000" w:themeColor="text1"/>
                <w:lang w:eastAsia="zh-CN"/>
              </w:rPr>
            </w:pPr>
            <w:r>
              <w:rPr>
                <w:rFonts w:eastAsia="SimSun"/>
                <w:color w:val="000000" w:themeColor="text1"/>
                <w:lang w:eastAsia="zh-CN"/>
              </w:rPr>
              <w:t xml:space="preserve">The motivation for issue#3 is to clarify that default </w:t>
            </w:r>
            <w:r w:rsidRPr="00A22F7D">
              <w:rPr>
                <w:rFonts w:eastAsia="SimSun"/>
                <w:color w:val="000000" w:themeColor="text1"/>
                <w:lang w:eastAsia="zh-CN"/>
              </w:rPr>
              <w:t>spatial relation</w:t>
            </w:r>
            <w:r>
              <w:rPr>
                <w:rFonts w:eastAsia="SimSun"/>
                <w:color w:val="000000" w:themeColor="text1"/>
                <w:lang w:eastAsia="zh-CN"/>
              </w:rPr>
              <w:t xml:space="preserve"> applies for single-TRP case, however, both TPs only considering the multi-DCI based multi-TRP scenario. Single-DCI based multi-TRP </w:t>
            </w:r>
            <w:proofErr w:type="gramStart"/>
            <w:r>
              <w:rPr>
                <w:rFonts w:eastAsia="SimSun"/>
                <w:color w:val="000000" w:themeColor="text1"/>
                <w:lang w:eastAsia="zh-CN"/>
              </w:rPr>
              <w:t>should also be excluded</w:t>
            </w:r>
            <w:proofErr w:type="gramEnd"/>
            <w:r>
              <w:rPr>
                <w:rFonts w:eastAsia="SimSun"/>
                <w:color w:val="000000" w:themeColor="text1"/>
                <w:lang w:eastAsia="zh-CN"/>
              </w:rPr>
              <w:t xml:space="preserve">. </w:t>
            </w:r>
          </w:p>
        </w:tc>
      </w:tr>
      <w:tr w:rsidR="00F0282B" w14:paraId="52E475E1" w14:textId="77777777" w:rsidTr="00721627">
        <w:tc>
          <w:tcPr>
            <w:tcW w:w="1980" w:type="dxa"/>
          </w:tcPr>
          <w:p w14:paraId="3FF9BA74" w14:textId="56EA2ED9" w:rsidR="00F0282B" w:rsidRDefault="00F0282B" w:rsidP="000351BB">
            <w:pPr>
              <w:spacing w:line="300" w:lineRule="atLeast"/>
              <w:rPr>
                <w:rFonts w:eastAsia="SimSun"/>
                <w:lang w:eastAsia="zh-CN"/>
              </w:rPr>
            </w:pPr>
            <w:r>
              <w:rPr>
                <w:rFonts w:eastAsia="SimSun"/>
                <w:lang w:eastAsia="zh-CN"/>
              </w:rPr>
              <w:t>Qualcomm</w:t>
            </w:r>
          </w:p>
        </w:tc>
        <w:tc>
          <w:tcPr>
            <w:tcW w:w="7036" w:type="dxa"/>
          </w:tcPr>
          <w:p w14:paraId="09277A07" w14:textId="35E650FC" w:rsidR="00F0282B" w:rsidRDefault="00F0282B" w:rsidP="009723E5">
            <w:pPr>
              <w:spacing w:line="276" w:lineRule="auto"/>
              <w:rPr>
                <w:rFonts w:eastAsia="SimSun"/>
                <w:color w:val="000000" w:themeColor="text1"/>
                <w:lang w:eastAsia="zh-CN"/>
              </w:rPr>
            </w:pPr>
            <w:r>
              <w:rPr>
                <w:rFonts w:eastAsia="SimSun"/>
                <w:color w:val="000000" w:themeColor="text1"/>
                <w:lang w:eastAsia="zh-CN"/>
              </w:rPr>
              <w:t xml:space="preserve">Slightly prefer no need for TP 9 and TP 10. Extension to mTRP is still pending. No need </w:t>
            </w:r>
            <w:proofErr w:type="gramStart"/>
            <w:r>
              <w:rPr>
                <w:rFonts w:eastAsia="SimSun"/>
                <w:color w:val="000000" w:themeColor="text1"/>
                <w:lang w:eastAsia="zh-CN"/>
              </w:rPr>
              <w:t>to explicitly preclude</w:t>
            </w:r>
            <w:proofErr w:type="gramEnd"/>
            <w:r>
              <w:rPr>
                <w:rFonts w:eastAsia="SimSun"/>
                <w:color w:val="000000" w:themeColor="text1"/>
                <w:lang w:eastAsia="zh-CN"/>
              </w:rPr>
              <w:t xml:space="preserve"> it now. </w:t>
            </w:r>
            <w:proofErr w:type="gramStart"/>
            <w:r>
              <w:rPr>
                <w:rFonts w:eastAsia="SimSun"/>
                <w:color w:val="000000" w:themeColor="text1"/>
                <w:lang w:eastAsia="zh-CN"/>
              </w:rPr>
              <w:t>Also</w:t>
            </w:r>
            <w:proofErr w:type="gramEnd"/>
            <w:r>
              <w:rPr>
                <w:rFonts w:eastAsia="SimSun"/>
                <w:color w:val="000000" w:themeColor="text1"/>
                <w:lang w:eastAsia="zh-CN"/>
              </w:rPr>
              <w:t xml:space="preserve">, single DCI based mTRP is not in the description. </w:t>
            </w:r>
          </w:p>
          <w:p w14:paraId="6A72D864" w14:textId="6E96C894" w:rsidR="00F0282B" w:rsidRDefault="00F0282B" w:rsidP="009723E5">
            <w:pPr>
              <w:spacing w:line="276" w:lineRule="auto"/>
              <w:rPr>
                <w:rFonts w:eastAsia="SimSun"/>
                <w:color w:val="000000" w:themeColor="text1"/>
                <w:lang w:eastAsia="zh-CN"/>
              </w:rPr>
            </w:pPr>
            <w:r>
              <w:rPr>
                <w:rFonts w:eastAsia="SimSun"/>
                <w:color w:val="000000" w:themeColor="text1"/>
                <w:lang w:eastAsia="zh-CN"/>
              </w:rPr>
              <w:t xml:space="preserve">Support other TPs. </w:t>
            </w:r>
          </w:p>
        </w:tc>
      </w:tr>
      <w:tr w:rsidR="005F2CAF" w14:paraId="3E6C575B" w14:textId="77777777" w:rsidTr="00721627">
        <w:tc>
          <w:tcPr>
            <w:tcW w:w="1980" w:type="dxa"/>
          </w:tcPr>
          <w:p w14:paraId="0B3BAD58" w14:textId="7D9D0467" w:rsidR="005F2CAF" w:rsidRDefault="00ED6870" w:rsidP="000351BB">
            <w:pPr>
              <w:spacing w:line="300" w:lineRule="atLeast"/>
              <w:rPr>
                <w:rFonts w:eastAsia="SimSun"/>
                <w:lang w:eastAsia="zh-CN"/>
              </w:rPr>
            </w:pPr>
            <w:r>
              <w:rPr>
                <w:rFonts w:eastAsia="SimSun"/>
                <w:lang w:eastAsia="zh-CN"/>
              </w:rPr>
              <w:t>V</w:t>
            </w:r>
            <w:r w:rsidR="005F2CAF">
              <w:rPr>
                <w:rFonts w:eastAsia="SimSun" w:hint="eastAsia"/>
                <w:lang w:eastAsia="zh-CN"/>
              </w:rPr>
              <w:t>ivo</w:t>
            </w:r>
          </w:p>
        </w:tc>
        <w:tc>
          <w:tcPr>
            <w:tcW w:w="7036" w:type="dxa"/>
          </w:tcPr>
          <w:p w14:paraId="206DCECE" w14:textId="091D3CC5" w:rsidR="005F2CAF" w:rsidRDefault="005F2CAF" w:rsidP="009723E5">
            <w:pPr>
              <w:spacing w:line="276" w:lineRule="auto"/>
              <w:rPr>
                <w:rFonts w:eastAsia="SimSun"/>
                <w:color w:val="000000" w:themeColor="text1"/>
                <w:lang w:eastAsia="zh-CN"/>
              </w:rPr>
            </w:pPr>
            <w:r>
              <w:rPr>
                <w:rFonts w:eastAsia="SimSun" w:hint="eastAsia"/>
                <w:color w:val="000000" w:themeColor="text1"/>
                <w:lang w:eastAsia="zh-CN"/>
              </w:rPr>
              <w:t>We</w:t>
            </w:r>
            <w:r>
              <w:rPr>
                <w:rFonts w:eastAsia="SimSun"/>
                <w:color w:val="000000" w:themeColor="text1"/>
                <w:lang w:eastAsia="zh-CN"/>
              </w:rPr>
              <w:t xml:space="preserve"> </w:t>
            </w:r>
            <w:proofErr w:type="gramStart"/>
            <w:r>
              <w:rPr>
                <w:rFonts w:eastAsia="SimSun"/>
                <w:color w:val="000000" w:themeColor="text1"/>
                <w:lang w:eastAsia="zh-CN"/>
              </w:rPr>
              <w:t>don’t</w:t>
            </w:r>
            <w:proofErr w:type="gramEnd"/>
            <w:r>
              <w:rPr>
                <w:rFonts w:eastAsia="SimSun"/>
                <w:color w:val="000000" w:themeColor="text1"/>
                <w:lang w:eastAsia="zh-CN"/>
              </w:rPr>
              <w:t xml:space="preserve"> support TP #2. It has already been clarified that pucch-scell is also primary cell.</w:t>
            </w:r>
          </w:p>
          <w:p w14:paraId="41B0FF1F" w14:textId="53AEDA57" w:rsidR="005F2CAF" w:rsidRDefault="005F2CAF" w:rsidP="009723E5">
            <w:pPr>
              <w:spacing w:line="276" w:lineRule="auto"/>
              <w:rPr>
                <w:rFonts w:eastAsia="SimSun"/>
                <w:color w:val="000000" w:themeColor="text1"/>
                <w:lang w:eastAsia="zh-CN"/>
              </w:rPr>
            </w:pPr>
            <w:r>
              <w:rPr>
                <w:rFonts w:eastAsia="SimSun"/>
                <w:color w:val="000000" w:themeColor="text1"/>
                <w:lang w:eastAsia="zh-CN"/>
              </w:rPr>
              <w:t>Similar view as QC for TP9 and 10.</w:t>
            </w:r>
          </w:p>
          <w:p w14:paraId="0B75B9FA" w14:textId="634C81D2" w:rsidR="005F2CAF" w:rsidRDefault="005F2CAF" w:rsidP="009723E5">
            <w:pPr>
              <w:spacing w:line="276" w:lineRule="auto"/>
              <w:rPr>
                <w:rFonts w:eastAsia="SimSun"/>
                <w:color w:val="000000" w:themeColor="text1"/>
                <w:lang w:eastAsia="zh-CN"/>
              </w:rPr>
            </w:pPr>
            <w:r>
              <w:rPr>
                <w:rFonts w:eastAsia="SimSun"/>
                <w:color w:val="000000" w:themeColor="text1"/>
                <w:lang w:eastAsia="zh-CN"/>
              </w:rPr>
              <w:t>Support other TPs.</w:t>
            </w:r>
          </w:p>
        </w:tc>
      </w:tr>
      <w:tr w:rsidR="00ED6870" w14:paraId="0974677D" w14:textId="77777777" w:rsidTr="00721627">
        <w:tc>
          <w:tcPr>
            <w:tcW w:w="1980" w:type="dxa"/>
          </w:tcPr>
          <w:p w14:paraId="69FB17F2" w14:textId="4B65C021" w:rsidR="00ED6870" w:rsidRDefault="00ED6870" w:rsidP="000351BB">
            <w:pPr>
              <w:spacing w:line="300" w:lineRule="atLeast"/>
              <w:rPr>
                <w:rFonts w:eastAsia="SimSun"/>
                <w:lang w:eastAsia="zh-CN"/>
              </w:rPr>
            </w:pPr>
            <w:r>
              <w:rPr>
                <w:rFonts w:eastAsia="SimSun"/>
                <w:lang w:eastAsia="zh-CN"/>
              </w:rPr>
              <w:t>Huawei, HiSilicon</w:t>
            </w:r>
          </w:p>
        </w:tc>
        <w:tc>
          <w:tcPr>
            <w:tcW w:w="7036" w:type="dxa"/>
          </w:tcPr>
          <w:p w14:paraId="1E478337" w14:textId="77777777" w:rsidR="00ED6870" w:rsidRDefault="00ED6870" w:rsidP="00ED6870">
            <w:pPr>
              <w:spacing w:after="0" w:line="276" w:lineRule="auto"/>
              <w:rPr>
                <w:rFonts w:eastAsia="SimSun"/>
                <w:color w:val="000000" w:themeColor="text1"/>
                <w:lang w:eastAsia="zh-CN"/>
              </w:rPr>
            </w:pPr>
            <w:r w:rsidRPr="00ED6870">
              <w:rPr>
                <w:rFonts w:eastAsia="SimSun"/>
                <w:color w:val="000000" w:themeColor="text1"/>
                <w:lang w:eastAsia="zh-CN"/>
              </w:rPr>
              <w:t>TP#1</w:t>
            </w:r>
            <w:r>
              <w:rPr>
                <w:rFonts w:eastAsia="SimSun"/>
                <w:color w:val="000000" w:themeColor="text1"/>
                <w:lang w:eastAsia="zh-CN"/>
              </w:rPr>
              <w:t xml:space="preserve"> – Ok</w:t>
            </w:r>
          </w:p>
          <w:p w14:paraId="50B28AD9" w14:textId="4E9BB8C4"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TP#2 –</w:t>
            </w:r>
            <w:r w:rsidR="003E07E5">
              <w:rPr>
                <w:rFonts w:eastAsia="SimSun"/>
                <w:color w:val="000000" w:themeColor="text1"/>
                <w:lang w:eastAsia="zh-CN"/>
              </w:rPr>
              <w:t xml:space="preserve"> Prefer modified version from CMCC</w:t>
            </w:r>
          </w:p>
          <w:p w14:paraId="6C857C53" w14:textId="4E16F6C9"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TP#3 – Ok</w:t>
            </w:r>
          </w:p>
          <w:p w14:paraId="14715A14" w14:textId="2649CBBD"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TP#4 – </w:t>
            </w:r>
            <w:r w:rsidR="00F17AFC">
              <w:rPr>
                <w:rFonts w:eastAsia="SimSun"/>
                <w:color w:val="000000" w:themeColor="text1"/>
                <w:lang w:eastAsia="zh-CN"/>
              </w:rPr>
              <w:t>Prefer modified version from ZTE</w:t>
            </w:r>
          </w:p>
          <w:p w14:paraId="5B996377" w14:textId="5F7B9149"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TP#5 – </w:t>
            </w:r>
            <w:r w:rsidR="003E07E5">
              <w:rPr>
                <w:rFonts w:eastAsia="SimSun"/>
                <w:color w:val="000000" w:themeColor="text1"/>
                <w:lang w:eastAsia="zh-CN"/>
              </w:rPr>
              <w:t>As commented by Ericsson, to add ‘</w:t>
            </w:r>
            <w:r w:rsidR="003E07E5">
              <w:t>-r16</w:t>
            </w:r>
            <w:r w:rsidR="003E07E5">
              <w:rPr>
                <w:rFonts w:eastAsia="SimSun"/>
                <w:color w:val="000000" w:themeColor="text1"/>
                <w:lang w:eastAsia="zh-CN"/>
              </w:rPr>
              <w:t>’ a</w:t>
            </w:r>
            <w:r w:rsidR="00242C99">
              <w:rPr>
                <w:rFonts w:eastAsia="SimSun"/>
                <w:color w:val="000000" w:themeColor="text1"/>
                <w:lang w:eastAsia="zh-CN"/>
              </w:rPr>
              <w:t>t</w:t>
            </w:r>
            <w:r w:rsidR="003E07E5">
              <w:rPr>
                <w:rFonts w:eastAsia="SimSun"/>
                <w:color w:val="000000" w:themeColor="text1"/>
                <w:lang w:eastAsia="zh-CN"/>
              </w:rPr>
              <w:t xml:space="preserve"> the end of </w:t>
            </w:r>
            <w:r w:rsidR="006954EA">
              <w:rPr>
                <w:rFonts w:eastAsia="SimSun"/>
                <w:color w:val="000000" w:themeColor="text1"/>
                <w:lang w:eastAsia="zh-CN"/>
              </w:rPr>
              <w:t>each</w:t>
            </w:r>
            <w:r w:rsidR="003E07E5">
              <w:rPr>
                <w:rFonts w:eastAsia="SimSun"/>
                <w:color w:val="000000" w:themeColor="text1"/>
                <w:lang w:eastAsia="zh-CN"/>
              </w:rPr>
              <w:t xml:space="preserve"> RRC parameter</w:t>
            </w:r>
          </w:p>
          <w:p w14:paraId="4A54695F" w14:textId="211E8761" w:rsidR="003E07E5" w:rsidRDefault="00ED6870" w:rsidP="003E07E5">
            <w:pPr>
              <w:spacing w:after="0" w:line="276" w:lineRule="auto"/>
              <w:rPr>
                <w:rFonts w:eastAsia="SimSun"/>
                <w:color w:val="000000" w:themeColor="text1"/>
                <w:lang w:eastAsia="zh-CN"/>
              </w:rPr>
            </w:pPr>
            <w:r>
              <w:rPr>
                <w:rFonts w:eastAsia="SimSun"/>
                <w:color w:val="000000" w:themeColor="text1"/>
                <w:lang w:eastAsia="zh-CN"/>
              </w:rPr>
              <w:t xml:space="preserve">TP#6 – </w:t>
            </w:r>
            <w:r w:rsidR="003E07E5">
              <w:rPr>
                <w:rFonts w:eastAsia="SimSun"/>
                <w:color w:val="000000" w:themeColor="text1"/>
                <w:lang w:eastAsia="zh-CN"/>
              </w:rPr>
              <w:t>As commented by Ericsson, to add ‘</w:t>
            </w:r>
            <w:r w:rsidR="003E07E5">
              <w:t>-r16</w:t>
            </w:r>
            <w:r w:rsidR="003E07E5">
              <w:rPr>
                <w:rFonts w:eastAsia="SimSun"/>
                <w:color w:val="000000" w:themeColor="text1"/>
                <w:lang w:eastAsia="zh-CN"/>
              </w:rPr>
              <w:t>’ a</w:t>
            </w:r>
            <w:r w:rsidR="00242C99">
              <w:rPr>
                <w:rFonts w:eastAsia="SimSun"/>
                <w:color w:val="000000" w:themeColor="text1"/>
                <w:lang w:eastAsia="zh-CN"/>
              </w:rPr>
              <w:t xml:space="preserve">t </w:t>
            </w:r>
            <w:r w:rsidR="003E07E5">
              <w:rPr>
                <w:rFonts w:eastAsia="SimSun"/>
                <w:color w:val="000000" w:themeColor="text1"/>
                <w:lang w:eastAsia="zh-CN"/>
              </w:rPr>
              <w:t xml:space="preserve">the end of </w:t>
            </w:r>
            <w:r w:rsidR="006954EA">
              <w:rPr>
                <w:rFonts w:eastAsia="SimSun"/>
                <w:color w:val="000000" w:themeColor="text1"/>
                <w:lang w:eastAsia="zh-CN"/>
              </w:rPr>
              <w:t>each</w:t>
            </w:r>
            <w:r w:rsidR="003E07E5">
              <w:rPr>
                <w:rFonts w:eastAsia="SimSun"/>
                <w:color w:val="000000" w:themeColor="text1"/>
                <w:lang w:eastAsia="zh-CN"/>
              </w:rPr>
              <w:t xml:space="preserve"> RRC parameter</w:t>
            </w:r>
          </w:p>
          <w:p w14:paraId="36C82429" w14:textId="44A9F985"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TP#7 – Ok</w:t>
            </w:r>
          </w:p>
          <w:p w14:paraId="3CC8BD68" w14:textId="77777777"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TP#8 – Ok</w:t>
            </w:r>
          </w:p>
          <w:p w14:paraId="5CE7125F" w14:textId="38FB2706"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TP#9 – </w:t>
            </w:r>
            <w:r w:rsidR="00F17AFC">
              <w:rPr>
                <w:rFonts w:eastAsia="SimSun"/>
                <w:color w:val="000000" w:themeColor="text1"/>
                <w:lang w:eastAsia="zh-CN"/>
              </w:rPr>
              <w:t xml:space="preserve">Agree with ZTE that S-DCI M-TRP has not considered in this TP, and </w:t>
            </w:r>
            <w:r w:rsidR="00242C99">
              <w:rPr>
                <w:rFonts w:eastAsia="SimSun"/>
                <w:color w:val="000000" w:themeColor="text1"/>
                <w:lang w:eastAsia="zh-CN"/>
              </w:rPr>
              <w:t xml:space="preserve">prefer to </w:t>
            </w:r>
            <w:r w:rsidR="00F17AFC">
              <w:rPr>
                <w:rFonts w:eastAsia="SimSun"/>
                <w:color w:val="000000" w:themeColor="text1"/>
                <w:lang w:eastAsia="zh-CN"/>
              </w:rPr>
              <w:t>ex</w:t>
            </w:r>
            <w:r w:rsidR="00242C99">
              <w:rPr>
                <w:rFonts w:eastAsia="SimSun"/>
                <w:color w:val="000000" w:themeColor="text1"/>
                <w:lang w:eastAsia="zh-CN"/>
              </w:rPr>
              <w:t>clude this case</w:t>
            </w:r>
            <w:r w:rsidR="00F17AFC">
              <w:rPr>
                <w:rFonts w:eastAsia="SimSun"/>
                <w:color w:val="000000" w:themeColor="text1"/>
                <w:lang w:eastAsia="zh-CN"/>
              </w:rPr>
              <w:t xml:space="preserve"> as well. </w:t>
            </w:r>
          </w:p>
          <w:p w14:paraId="0F514162" w14:textId="3FAB58C3" w:rsidR="00ED6870" w:rsidRDefault="00ED6870" w:rsidP="00ED6870">
            <w:pPr>
              <w:spacing w:after="0" w:line="276" w:lineRule="auto"/>
              <w:rPr>
                <w:rFonts w:eastAsia="SimSun"/>
                <w:color w:val="000000" w:themeColor="text1"/>
                <w:lang w:eastAsia="zh-CN"/>
              </w:rPr>
            </w:pPr>
            <w:r>
              <w:rPr>
                <w:rFonts w:eastAsia="SimSun"/>
                <w:color w:val="000000" w:themeColor="text1"/>
                <w:lang w:eastAsia="zh-CN"/>
              </w:rPr>
              <w:t xml:space="preserve">TP#10 – </w:t>
            </w:r>
            <w:r w:rsidR="00F17AFC">
              <w:rPr>
                <w:rFonts w:eastAsia="SimSun"/>
                <w:color w:val="000000" w:themeColor="text1"/>
                <w:lang w:eastAsia="zh-CN"/>
              </w:rPr>
              <w:t xml:space="preserve">Same as TP#9. </w:t>
            </w:r>
          </w:p>
          <w:p w14:paraId="60D29393" w14:textId="305268ED" w:rsidR="00F17AFC" w:rsidRDefault="00F17AFC" w:rsidP="00ED6870">
            <w:pPr>
              <w:spacing w:after="0" w:line="276" w:lineRule="auto"/>
              <w:rPr>
                <w:rFonts w:eastAsia="SimSun"/>
                <w:color w:val="000000" w:themeColor="text1"/>
                <w:lang w:eastAsia="zh-CN"/>
              </w:rPr>
            </w:pPr>
            <w:r>
              <w:rPr>
                <w:rFonts w:eastAsia="SimSun"/>
                <w:color w:val="000000" w:themeColor="text1"/>
                <w:lang w:eastAsia="zh-CN"/>
              </w:rPr>
              <w:t>TP#11 – Ok</w:t>
            </w:r>
          </w:p>
        </w:tc>
      </w:tr>
    </w:tbl>
    <w:p w14:paraId="7F2BEE0E" w14:textId="1D70264D"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092613B5"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Companies’ inputs </w:t>
      </w:r>
      <w:proofErr w:type="gramStart"/>
      <w:r>
        <w:rPr>
          <w:b w:val="0"/>
          <w:sz w:val="22"/>
          <w:lang w:val="en-US"/>
        </w:rPr>
        <w:t>are summarized</w:t>
      </w:r>
      <w:proofErr w:type="gramEnd"/>
      <w:r>
        <w:rPr>
          <w:b w:val="0"/>
          <w:sz w:val="22"/>
          <w:lang w:val="en-US"/>
        </w:rPr>
        <w:t xml:space="preserve"> below:</w:t>
      </w:r>
    </w:p>
    <w:p w14:paraId="14CEC133"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TP#1: no concern, Sony proposed to check the RRC parameter name.</w:t>
      </w:r>
    </w:p>
    <w:p w14:paraId="5AD68F14" w14:textId="77777777" w:rsidR="001C2D18" w:rsidRPr="0046174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TP#2: concerned by 3 companies (Ericsson, DOCOMO, vivo) on the necessity of this TP, and there are many different proposals for re-wording</w:t>
      </w:r>
    </w:p>
    <w:p w14:paraId="743BCC07"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TP#3: no concern on adding ‘</w:t>
      </w:r>
      <w:r w:rsidRPr="00B6535E">
        <w:rPr>
          <w:b w:val="0"/>
          <w:sz w:val="22"/>
          <w:lang w:val="en-US"/>
        </w:rPr>
        <w:t>the active DL BWP of</w:t>
      </w:r>
      <w:r>
        <w:rPr>
          <w:b w:val="0"/>
          <w:sz w:val="22"/>
          <w:lang w:val="en-US"/>
        </w:rPr>
        <w:t xml:space="preserve"> the cell’, but some concern on the rest</w:t>
      </w:r>
    </w:p>
    <w:p w14:paraId="350F199C"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lastRenderedPageBreak/>
        <w:t>TP#4: no concern on adding ‘</w:t>
      </w:r>
      <w:r w:rsidRPr="00B6535E">
        <w:rPr>
          <w:b w:val="0"/>
          <w:sz w:val="22"/>
          <w:lang w:val="en-US"/>
        </w:rPr>
        <w:t>the active DL BWP of</w:t>
      </w:r>
      <w:r>
        <w:rPr>
          <w:b w:val="0"/>
          <w:sz w:val="22"/>
          <w:lang w:val="en-US"/>
        </w:rPr>
        <w:t>’, but some concern on the rest</w:t>
      </w:r>
    </w:p>
    <w:p w14:paraId="1F565342"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TP#5/6: no concern except for adding’-r16’ in the end of the RRC parameter names</w:t>
      </w:r>
    </w:p>
    <w:p w14:paraId="4DC4DFCB"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TP#7/8: no concern</w:t>
      </w:r>
    </w:p>
    <w:p w14:paraId="14CA6044"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b w:val="0"/>
          <w:sz w:val="22"/>
          <w:lang w:val="en-US"/>
        </w:rPr>
        <w:t xml:space="preserve">TP#9/10: concerned by 5 companies (CMCC, LG, </w:t>
      </w:r>
      <w:r w:rsidRPr="00A00C00">
        <w:rPr>
          <w:b w:val="0"/>
          <w:sz w:val="22"/>
          <w:lang w:val="en-US"/>
        </w:rPr>
        <w:t>Spreadtrum</w:t>
      </w:r>
      <w:r>
        <w:rPr>
          <w:b w:val="0"/>
          <w:sz w:val="22"/>
          <w:lang w:val="en-US"/>
        </w:rPr>
        <w:t xml:space="preserve">, </w:t>
      </w:r>
      <w:r w:rsidRPr="00A00C00">
        <w:rPr>
          <w:b w:val="0"/>
          <w:sz w:val="22"/>
          <w:lang w:val="en-US"/>
        </w:rPr>
        <w:t>Qualcomm</w:t>
      </w:r>
      <w:r>
        <w:rPr>
          <w:b w:val="0"/>
          <w:sz w:val="22"/>
          <w:lang w:val="en-US"/>
        </w:rPr>
        <w:t>, vivo) and there were some comments on how to handle the single DCI-based MTRP case</w:t>
      </w:r>
    </w:p>
    <w:p w14:paraId="32DBCB4C" w14:textId="77777777" w:rsidR="001C2D18" w:rsidRDefault="001C2D18" w:rsidP="001C2D18">
      <w:pPr>
        <w:pStyle w:val="LGTdoc1"/>
        <w:numPr>
          <w:ilvl w:val="0"/>
          <w:numId w:val="2"/>
        </w:numPr>
        <w:snapToGrid/>
        <w:spacing w:beforeLines="0" w:before="100" w:beforeAutospacing="1" w:line="360" w:lineRule="auto"/>
        <w:contextualSpacing/>
        <w:rPr>
          <w:b w:val="0"/>
          <w:sz w:val="22"/>
          <w:lang w:val="en-US"/>
        </w:rPr>
      </w:pPr>
      <w:r>
        <w:rPr>
          <w:rFonts w:hint="eastAsia"/>
          <w:b w:val="0"/>
          <w:sz w:val="22"/>
          <w:lang w:val="en-US"/>
        </w:rPr>
        <w:t xml:space="preserve">TP#11: </w:t>
      </w:r>
      <w:r>
        <w:rPr>
          <w:b w:val="0"/>
          <w:sz w:val="22"/>
          <w:lang w:val="en-US"/>
        </w:rPr>
        <w:t>concerned by 4 companies(</w:t>
      </w:r>
      <w:r w:rsidRPr="00A00C00">
        <w:rPr>
          <w:b w:val="0"/>
          <w:sz w:val="22"/>
          <w:lang w:val="en-US"/>
        </w:rPr>
        <w:t>Samsung</w:t>
      </w:r>
      <w:r>
        <w:rPr>
          <w:b w:val="0"/>
          <w:sz w:val="22"/>
          <w:lang w:val="en-US"/>
        </w:rPr>
        <w:t>, OPPO, Sony, CATT)</w:t>
      </w:r>
    </w:p>
    <w:p w14:paraId="34AAD69B"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p>
    <w:p w14:paraId="18F7C3C4" w14:textId="530541B5" w:rsidR="001C2D18" w:rsidRDefault="001C2D18" w:rsidP="001C2D18">
      <w:pPr>
        <w:pStyle w:val="LGTdoc1"/>
        <w:snapToGrid/>
        <w:spacing w:beforeLines="0" w:before="100" w:beforeAutospacing="1" w:line="360" w:lineRule="auto"/>
        <w:ind w:firstLineChars="150" w:firstLine="330"/>
        <w:contextualSpacing/>
        <w:rPr>
          <w:b w:val="0"/>
          <w:sz w:val="22"/>
          <w:lang w:val="en-US"/>
        </w:rPr>
      </w:pPr>
      <w:r>
        <w:rPr>
          <w:b w:val="0"/>
          <w:sz w:val="22"/>
          <w:lang w:val="en-US"/>
        </w:rPr>
        <w:t>Since this thread is to handle TPs for clarification or editorial changes, I would like to suggest agreeing on non-controversial TPs only, which are TP#1 and TP#3-TP#8. Regarding</w:t>
      </w:r>
      <w:r>
        <w:rPr>
          <w:rFonts w:hint="eastAsia"/>
          <w:b w:val="0"/>
          <w:sz w:val="22"/>
          <w:lang w:val="en-US"/>
        </w:rPr>
        <w:t xml:space="preserve"> the </w:t>
      </w:r>
      <w:r>
        <w:rPr>
          <w:b w:val="0"/>
          <w:sz w:val="22"/>
          <w:lang w:val="en-US"/>
        </w:rPr>
        <w:t>suggestion</w:t>
      </w:r>
      <w:r>
        <w:rPr>
          <w:rFonts w:hint="eastAsia"/>
          <w:b w:val="0"/>
          <w:sz w:val="22"/>
          <w:lang w:val="en-US"/>
        </w:rPr>
        <w:t xml:space="preserve"> </w:t>
      </w:r>
      <w:r>
        <w:rPr>
          <w:b w:val="0"/>
          <w:sz w:val="22"/>
          <w:lang w:val="en-US"/>
        </w:rPr>
        <w:t xml:space="preserve">from Sony for TP#1, </w:t>
      </w:r>
      <w:r w:rsidRPr="00C06260">
        <w:rPr>
          <w:b w:val="0"/>
          <w:i/>
          <w:sz w:val="22"/>
          <w:lang w:val="en-US"/>
        </w:rPr>
        <w:t>SRS-PathlossReferenceRS</w:t>
      </w:r>
      <w:r w:rsidRPr="00C06260">
        <w:rPr>
          <w:b w:val="0"/>
          <w:sz w:val="22"/>
          <w:lang w:val="en-US"/>
        </w:rPr>
        <w:t xml:space="preserve"> </w:t>
      </w:r>
      <w:proofErr w:type="gramStart"/>
      <w:r w:rsidRPr="00C06260">
        <w:rPr>
          <w:b w:val="0"/>
          <w:sz w:val="22"/>
          <w:lang w:val="en-US"/>
        </w:rPr>
        <w:t>is used</w:t>
      </w:r>
      <w:proofErr w:type="gramEnd"/>
      <w:r w:rsidRPr="00C06260">
        <w:rPr>
          <w:b w:val="0"/>
          <w:sz w:val="22"/>
          <w:lang w:val="en-US"/>
        </w:rPr>
        <w:t xml:space="preserve"> in many different places in the </w:t>
      </w:r>
      <w:r>
        <w:rPr>
          <w:b w:val="0"/>
          <w:sz w:val="22"/>
          <w:lang w:val="en-US"/>
        </w:rPr>
        <w:t>spec, so I suggest handling it</w:t>
      </w:r>
      <w:r w:rsidRPr="00C06260">
        <w:rPr>
          <w:b w:val="0"/>
          <w:sz w:val="22"/>
          <w:lang w:val="en-US"/>
        </w:rPr>
        <w:t xml:space="preserve"> </w:t>
      </w:r>
      <w:r>
        <w:rPr>
          <w:b w:val="0"/>
          <w:sz w:val="22"/>
          <w:lang w:val="en-US"/>
        </w:rPr>
        <w:t>altogether later if it is a problem</w:t>
      </w:r>
      <w:r w:rsidRPr="00C06260">
        <w:rPr>
          <w:b w:val="0"/>
          <w:sz w:val="22"/>
          <w:lang w:val="en-US"/>
        </w:rPr>
        <w:t>.</w:t>
      </w:r>
      <w:r>
        <w:rPr>
          <w:b w:val="0"/>
          <w:sz w:val="22"/>
          <w:lang w:val="en-US"/>
        </w:rPr>
        <w:t xml:space="preserve"> </w:t>
      </w:r>
    </w:p>
    <w:p w14:paraId="5C457CA4" w14:textId="77777777" w:rsidR="007A4BA6" w:rsidRDefault="007A4BA6" w:rsidP="001C2D18">
      <w:pPr>
        <w:pStyle w:val="LGTdoc1"/>
        <w:snapToGrid/>
        <w:spacing w:beforeLines="0" w:before="100" w:beforeAutospacing="1" w:line="360" w:lineRule="auto"/>
        <w:ind w:firstLineChars="150" w:firstLine="330"/>
        <w:contextualSpacing/>
        <w:rPr>
          <w:b w:val="0"/>
          <w:sz w:val="22"/>
          <w:lang w:val="en-US"/>
        </w:rPr>
      </w:pPr>
    </w:p>
    <w:p w14:paraId="741DE64E" w14:textId="77777777" w:rsidR="001C2D18" w:rsidRPr="00C06260" w:rsidRDefault="001C2D18" w:rsidP="001C2D18">
      <w:pPr>
        <w:pStyle w:val="LGTdoc1"/>
        <w:snapToGrid/>
        <w:spacing w:beforeLines="0" w:before="100" w:beforeAutospacing="1" w:line="360" w:lineRule="auto"/>
        <w:ind w:firstLineChars="150" w:firstLine="324"/>
        <w:contextualSpacing/>
        <w:rPr>
          <w:sz w:val="22"/>
          <w:lang w:val="en-US"/>
        </w:rPr>
      </w:pPr>
      <w:r w:rsidRPr="00C06260">
        <w:rPr>
          <w:sz w:val="22"/>
          <w:lang w:val="en-US"/>
        </w:rPr>
        <w:t>FL’s suggestion</w:t>
      </w:r>
      <w:r>
        <w:rPr>
          <w:sz w:val="22"/>
          <w:lang w:val="en-US"/>
        </w:rPr>
        <w:t>:</w:t>
      </w:r>
    </w:p>
    <w:p w14:paraId="3A192FB4" w14:textId="77777777" w:rsidR="001C2D18" w:rsidRDefault="001C2D18" w:rsidP="001C2D18">
      <w:pPr>
        <w:pStyle w:val="LGTdoc1"/>
        <w:numPr>
          <w:ilvl w:val="0"/>
          <w:numId w:val="17"/>
        </w:numPr>
        <w:snapToGrid/>
        <w:spacing w:beforeLines="0" w:before="100" w:beforeAutospacing="1" w:line="360" w:lineRule="auto"/>
        <w:contextualSpacing/>
        <w:rPr>
          <w:sz w:val="22"/>
          <w:lang w:val="en-US"/>
        </w:rPr>
      </w:pPr>
      <w:r w:rsidRPr="00C06260">
        <w:rPr>
          <w:sz w:val="22"/>
          <w:lang w:val="en-US"/>
        </w:rPr>
        <w:t>Endorse TP#1, TP#7, TP#8</w:t>
      </w:r>
      <w:r>
        <w:rPr>
          <w:sz w:val="22"/>
          <w:lang w:val="en-US"/>
        </w:rPr>
        <w:t xml:space="preserve"> as is</w:t>
      </w:r>
    </w:p>
    <w:p w14:paraId="7347DF7C" w14:textId="77777777" w:rsidR="001C2D18" w:rsidRDefault="001C2D18" w:rsidP="001C2D18">
      <w:pPr>
        <w:pStyle w:val="LGTdoc1"/>
        <w:numPr>
          <w:ilvl w:val="0"/>
          <w:numId w:val="17"/>
        </w:numPr>
        <w:snapToGrid/>
        <w:spacing w:beforeLines="0" w:before="100" w:beforeAutospacing="1" w:line="360" w:lineRule="auto"/>
        <w:contextualSpacing/>
        <w:rPr>
          <w:sz w:val="22"/>
          <w:lang w:val="en-US"/>
        </w:rPr>
      </w:pPr>
      <w:r>
        <w:rPr>
          <w:sz w:val="22"/>
          <w:lang w:val="en-US"/>
        </w:rPr>
        <w:t>Endorse following TPs which are modified from TP#3, TP#4, TP#5 and TP#6</w:t>
      </w:r>
    </w:p>
    <w:p w14:paraId="275582BF" w14:textId="77777777" w:rsidR="001C2D18" w:rsidRPr="00C06260" w:rsidRDefault="001C2D18" w:rsidP="001C2D18">
      <w:pPr>
        <w:pStyle w:val="LGTdoc1"/>
        <w:snapToGrid/>
        <w:spacing w:beforeLines="0" w:before="100" w:beforeAutospacing="1" w:line="360" w:lineRule="auto"/>
        <w:ind w:left="426"/>
        <w:contextualSpacing/>
        <w:rPr>
          <w:sz w:val="22"/>
          <w:lang w:val="en-US"/>
        </w:rPr>
      </w:pPr>
    </w:p>
    <w:p w14:paraId="1685A60B" w14:textId="77777777" w:rsidR="001C2D18" w:rsidRPr="002A7668" w:rsidRDefault="001C2D18" w:rsidP="001C2D18">
      <w:pPr>
        <w:pStyle w:val="LGTdoc1"/>
        <w:snapToGrid/>
        <w:spacing w:beforeLines="0" w:before="100" w:beforeAutospacing="1" w:line="240" w:lineRule="atLeast"/>
        <w:ind w:firstLineChars="150" w:firstLine="324"/>
        <w:contextualSpacing/>
        <w:rPr>
          <w:sz w:val="22"/>
          <w:lang w:val="en-US"/>
        </w:rPr>
      </w:pPr>
      <w:r>
        <w:rPr>
          <w:sz w:val="22"/>
          <w:lang w:val="en-US"/>
        </w:rPr>
        <w:t xml:space="preserve">TP for clause 6.1 of </w:t>
      </w:r>
      <w:proofErr w:type="gramStart"/>
      <w:r>
        <w:rPr>
          <w:sz w:val="22"/>
          <w:lang w:val="en-US"/>
        </w:rPr>
        <w:t>TS38.214(</w:t>
      </w:r>
      <w:proofErr w:type="gramEnd"/>
      <w:r>
        <w:rPr>
          <w:sz w:val="22"/>
          <w:lang w:val="en-US"/>
        </w:rPr>
        <w:t>modified from TP#3):</w:t>
      </w:r>
    </w:p>
    <w:tbl>
      <w:tblPr>
        <w:tblStyle w:val="a7"/>
        <w:tblW w:w="0" w:type="auto"/>
        <w:tblLook w:val="04A0" w:firstRow="1" w:lastRow="0" w:firstColumn="1" w:lastColumn="0" w:noHBand="0" w:noVBand="1"/>
      </w:tblPr>
      <w:tblGrid>
        <w:gridCol w:w="9016"/>
      </w:tblGrid>
      <w:tr w:rsidR="001C2D18" w14:paraId="416FE4B3" w14:textId="77777777" w:rsidTr="00991950">
        <w:tc>
          <w:tcPr>
            <w:tcW w:w="9016" w:type="dxa"/>
          </w:tcPr>
          <w:p w14:paraId="203FA081" w14:textId="77777777" w:rsidR="001C2D18" w:rsidRPr="0048482F" w:rsidRDefault="001C2D18" w:rsidP="00991950">
            <w:pPr>
              <w:pStyle w:val="2"/>
              <w:outlineLvl w:val="1"/>
              <w:rPr>
                <w:color w:val="000000"/>
              </w:rPr>
            </w:pPr>
            <w:r w:rsidRPr="0048482F">
              <w:rPr>
                <w:color w:val="000000"/>
              </w:rPr>
              <w:t>6.1</w:t>
            </w:r>
            <w:r w:rsidRPr="0048482F">
              <w:rPr>
                <w:color w:val="000000"/>
              </w:rPr>
              <w:tab/>
              <w:t>UE procedure for transmitting the physical uplink shared channel</w:t>
            </w:r>
          </w:p>
          <w:p w14:paraId="43FD4AA8" w14:textId="77777777" w:rsidR="001C2D18" w:rsidRPr="002A7668" w:rsidRDefault="001C2D18" w:rsidP="00991950">
            <w:pPr>
              <w:jc w:val="center"/>
              <w:rPr>
                <w:color w:val="FF0000"/>
              </w:rPr>
            </w:pPr>
            <w:r w:rsidRPr="002A7668">
              <w:rPr>
                <w:color w:val="FF0000"/>
              </w:rPr>
              <w:t>&lt; Unchanged parts are omitted &gt;</w:t>
            </w:r>
          </w:p>
          <w:p w14:paraId="6725E80B" w14:textId="77777777" w:rsidR="001C2D18" w:rsidRDefault="001C2D18" w:rsidP="00991950">
            <w:pPr>
              <w:rPr>
                <w:color w:val="000000"/>
              </w:rPr>
            </w:pPr>
            <w:r>
              <w:rPr>
                <w:color w:val="000000"/>
              </w:rPr>
              <w:t>For PUSCH scheduled by DCI format 0_0 on a cell, the UE shall transmit PUSCH according to the spatial relation, if applicable, corresponding to the</w:t>
            </w:r>
            <w:r w:rsidRPr="001D7169">
              <w:t xml:space="preserve"> </w:t>
            </w:r>
            <w:r w:rsidRPr="001D7169">
              <w:rPr>
                <w:rFonts w:hint="eastAsia"/>
                <w:lang w:eastAsia="zh-CN"/>
              </w:rPr>
              <w:t xml:space="preserve">dedicated </w:t>
            </w:r>
            <w:r>
              <w:rPr>
                <w:color w:val="000000"/>
              </w:rPr>
              <w:t>PUCCH resource with the lowest ID within the active UL BWP of the cell, as described in Clause 9.2.1 of</w:t>
            </w:r>
            <w:r w:rsidRPr="00F65FA6">
              <w:rPr>
                <w:color w:val="000000"/>
              </w:rPr>
              <w:t xml:space="preserve"> </w:t>
            </w:r>
            <w:r>
              <w:rPr>
                <w:color w:val="000000"/>
              </w:rPr>
              <w:t xml:space="preserve">[6, TS 38.213]. </w:t>
            </w:r>
          </w:p>
          <w:p w14:paraId="3443E61B" w14:textId="77777777" w:rsidR="001C2D18" w:rsidRDefault="001C2D18" w:rsidP="00991950">
            <w:proofErr w:type="gramStart"/>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with </w:t>
            </w:r>
            <w:del w:id="103" w:author="Jiwon Kang (LGE)" w:date="2020-04-22T12:32:00Z">
              <w:r w:rsidDel="00FA033A">
                <w:rPr>
                  <w:color w:val="000000"/>
                </w:rPr>
                <w:delText>'QCL-Type-D'</w:delText>
              </w:r>
            </w:del>
            <w:ins w:id="104" w:author="Jiwon Kang (LGE)" w:date="2020-04-22T12:32:00Z">
              <w:r>
                <w:rPr>
                  <w:color w:val="000000"/>
                </w:rPr>
                <w:t>'QCL-TypeD'</w:t>
              </w:r>
            </w:ins>
            <w:r>
              <w:rPr>
                <w:color w:val="000000"/>
              </w:rPr>
              <w:t xml:space="preserve"> corresponding to the</w:t>
            </w:r>
            <w:r>
              <w:t xml:space="preserve"> QCL assumption of the CORESET with the lowest ID</w:t>
            </w:r>
            <w:ins w:id="105" w:author="Jiwon Kang (LGE)" w:date="2020-04-22T12:31:00Z">
              <w:r>
                <w:t xml:space="preserve"> on the active DL BWP of the cell</w:t>
              </w:r>
            </w:ins>
            <w:r>
              <w:t>.</w:t>
            </w:r>
            <w:proofErr w:type="gramEnd"/>
            <w:r>
              <w:t xml:space="preserve"> </w:t>
            </w:r>
          </w:p>
          <w:p w14:paraId="2BDF7A2B" w14:textId="77777777" w:rsidR="001C2D18" w:rsidRPr="0048482F" w:rsidRDefault="001C2D18" w:rsidP="00991950">
            <w:pPr>
              <w:rPr>
                <w:color w:val="000000"/>
              </w:rPr>
            </w:pPr>
            <w:proofErr w:type="gramStart"/>
            <w:r>
              <w:rPr>
                <w:color w:val="000000"/>
              </w:rPr>
              <w:t xml:space="preserve">For PUSCH scheduled by DCI format 0_0 on a cell and if the higher layer parameter </w:t>
            </w:r>
            <w:r>
              <w:rPr>
                <w:i/>
                <w:color w:val="000000"/>
              </w:rPr>
              <w:t>enableDefaultBeamPlForPUSCH0_0</w:t>
            </w:r>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with </w:t>
            </w:r>
            <w:del w:id="106" w:author="Jiwon Kang (LGE)" w:date="2020-04-22T12:33:00Z">
              <w:r w:rsidDel="00FA033A">
                <w:rPr>
                  <w:color w:val="000000"/>
                </w:rPr>
                <w:delText>'QCL-Type-D'</w:delText>
              </w:r>
            </w:del>
            <w:ins w:id="107" w:author="Jiwon Kang (LGE)" w:date="2020-04-22T12:33:00Z">
              <w:r>
                <w:rPr>
                  <w:color w:val="000000"/>
                </w:rPr>
                <w:t>'QCL-TypeD'</w:t>
              </w:r>
            </w:ins>
            <w:r>
              <w:rPr>
                <w:color w:val="000000"/>
              </w:rPr>
              <w:t xml:space="preserve"> corresponding to the</w:t>
            </w:r>
            <w:r>
              <w:t xml:space="preserve"> QCL assumption of the CORESET with the lowest ID </w:t>
            </w:r>
            <w:ins w:id="108" w:author="Jiwon Kang (LGE)" w:date="2020-04-22T12:31:00Z">
              <w:r>
                <w:t xml:space="preserve">on the active DL BWP of the cell </w:t>
              </w:r>
            </w:ins>
            <w:r>
              <w:t xml:space="preserve">in case CORESET(s) are configured on the </w:t>
            </w:r>
            <w:del w:id="109" w:author="Jiwon Kang (LGE)" w:date="2020-04-22T12:32:00Z">
              <w:r w:rsidDel="00FA033A">
                <w:delText>CC</w:delText>
              </w:r>
            </w:del>
            <w:ins w:id="110" w:author="Jiwon Kang (LGE)" w:date="2020-04-22T12:32:00Z">
              <w:r>
                <w:t>cell</w:t>
              </w:r>
            </w:ins>
            <w:r>
              <w:t>.</w:t>
            </w:r>
            <w:proofErr w:type="gramEnd"/>
          </w:p>
          <w:p w14:paraId="375E8DBA" w14:textId="77777777" w:rsidR="001C2D18" w:rsidRPr="002A7668" w:rsidRDefault="001C2D18" w:rsidP="00991950">
            <w:pPr>
              <w:jc w:val="center"/>
              <w:rPr>
                <w:color w:val="FF0000"/>
              </w:rPr>
            </w:pPr>
            <w:r w:rsidRPr="002A7668">
              <w:rPr>
                <w:color w:val="FF0000"/>
              </w:rPr>
              <w:t>&lt; Unchanged parts are omitted &gt;</w:t>
            </w:r>
          </w:p>
        </w:tc>
      </w:tr>
    </w:tbl>
    <w:p w14:paraId="7CA56F7B" w14:textId="77777777" w:rsidR="001C2D18" w:rsidRDefault="001C2D18" w:rsidP="001C2D18">
      <w:pPr>
        <w:pStyle w:val="LGTdoc1"/>
        <w:snapToGrid/>
        <w:spacing w:beforeLines="0" w:before="100" w:beforeAutospacing="1" w:line="360" w:lineRule="auto"/>
        <w:ind w:firstLineChars="150" w:firstLine="330"/>
        <w:contextualSpacing/>
        <w:rPr>
          <w:b w:val="0"/>
          <w:sz w:val="22"/>
          <w:lang w:val="en-US"/>
        </w:rPr>
      </w:pPr>
    </w:p>
    <w:p w14:paraId="71B2B452" w14:textId="77777777" w:rsidR="001C2D18" w:rsidRPr="002A7668" w:rsidRDefault="001C2D18" w:rsidP="001C2D18">
      <w:pPr>
        <w:pStyle w:val="LGTdoc1"/>
        <w:snapToGrid/>
        <w:spacing w:beforeLines="0" w:before="100" w:beforeAutospacing="1" w:line="240" w:lineRule="atLeast"/>
        <w:ind w:firstLineChars="150" w:firstLine="324"/>
        <w:contextualSpacing/>
        <w:rPr>
          <w:sz w:val="22"/>
          <w:lang w:val="en-US"/>
        </w:rPr>
      </w:pPr>
      <w:r>
        <w:rPr>
          <w:sz w:val="22"/>
          <w:lang w:val="en-US"/>
        </w:rPr>
        <w:t xml:space="preserve">TP for clause 6.2.1 of </w:t>
      </w:r>
      <w:proofErr w:type="gramStart"/>
      <w:r>
        <w:rPr>
          <w:sz w:val="22"/>
          <w:lang w:val="en-US"/>
        </w:rPr>
        <w:t>TS38.214(</w:t>
      </w:r>
      <w:proofErr w:type="gramEnd"/>
      <w:r>
        <w:rPr>
          <w:sz w:val="22"/>
          <w:lang w:val="en-US"/>
        </w:rPr>
        <w:t>modified from TP#4):</w:t>
      </w:r>
    </w:p>
    <w:tbl>
      <w:tblPr>
        <w:tblStyle w:val="a7"/>
        <w:tblW w:w="0" w:type="auto"/>
        <w:tblLook w:val="04A0" w:firstRow="1" w:lastRow="0" w:firstColumn="1" w:lastColumn="0" w:noHBand="0" w:noVBand="1"/>
      </w:tblPr>
      <w:tblGrid>
        <w:gridCol w:w="9016"/>
      </w:tblGrid>
      <w:tr w:rsidR="001C2D18" w14:paraId="570A7987" w14:textId="77777777" w:rsidTr="00991950">
        <w:tc>
          <w:tcPr>
            <w:tcW w:w="9016" w:type="dxa"/>
          </w:tcPr>
          <w:p w14:paraId="6FBCAAB1" w14:textId="77777777" w:rsidR="001C2D18" w:rsidRDefault="001C2D18" w:rsidP="00991950">
            <w:pPr>
              <w:spacing w:before="120"/>
              <w:rPr>
                <w:rFonts w:ascii="Arial" w:hAnsi="Arial" w:cs="Arial"/>
                <w:sz w:val="28"/>
                <w:szCs w:val="28"/>
                <w:lang w:eastAsia="en-US"/>
              </w:rPr>
            </w:pPr>
            <w:r>
              <w:rPr>
                <w:rFonts w:ascii="Arial" w:hAnsi="Arial" w:cs="Arial"/>
                <w:sz w:val="28"/>
                <w:szCs w:val="28"/>
                <w:lang w:eastAsia="en-US"/>
              </w:rPr>
              <w:t>6.2.1       UE sounding procedure</w:t>
            </w:r>
          </w:p>
          <w:p w14:paraId="33ED40B6" w14:textId="77777777" w:rsidR="001C2D18" w:rsidRDefault="001C2D18" w:rsidP="00991950">
            <w:pPr>
              <w:jc w:val="center"/>
              <w:rPr>
                <w:color w:val="FF0000"/>
                <w:lang w:eastAsia="en-US"/>
              </w:rPr>
            </w:pPr>
            <w:r>
              <w:rPr>
                <w:color w:val="FF0000"/>
                <w:lang w:eastAsia="en-US"/>
              </w:rPr>
              <w:t>&lt; Unchanged parts are omitted &gt;</w:t>
            </w:r>
          </w:p>
          <w:p w14:paraId="2FD85C10" w14:textId="77777777" w:rsidR="001C2D18" w:rsidRDefault="001C2D18" w:rsidP="00991950">
            <w:r>
              <w:t xml:space="preserve">When the higher layer parameter </w:t>
            </w:r>
            <w:r w:rsidRPr="00AF383C">
              <w:rPr>
                <w:i/>
              </w:rPr>
              <w:t>enableDefaultBeamPlForSRS</w:t>
            </w:r>
            <w:r>
              <w:t xml:space="preserve"> is set 'enabled', and if the higher layer parameter </w:t>
            </w:r>
            <w:r>
              <w:rPr>
                <w:i/>
              </w:rPr>
              <w:t>spatialRelationInfo</w:t>
            </w:r>
            <w:r>
              <w:t xml:space="preserve"> for the SRS resource, except for the SRS resource </w:t>
            </w:r>
            <w:r w:rsidRPr="00BC2E81">
              <w:t xml:space="preserve">with the higher layer parameter </w:t>
            </w:r>
            <w:r w:rsidRPr="00400C9E">
              <w:rPr>
                <w:i/>
              </w:rPr>
              <w:t>usage</w:t>
            </w:r>
            <w:r w:rsidRPr="00BC2E81">
              <w:t xml:space="preserve"> in SRS-ResourceSet set to </w:t>
            </w:r>
            <w:r>
              <w:t xml:space="preserve">'beamManagement' or for the SRS resource with the higher layer parameter </w:t>
            </w:r>
            <w:r w:rsidRPr="00400C9E">
              <w:rPr>
                <w:i/>
              </w:rPr>
              <w:t>us</w:t>
            </w:r>
            <w:r>
              <w:rPr>
                <w:i/>
              </w:rPr>
              <w:t>age</w:t>
            </w:r>
            <w:r>
              <w:t xml:space="preserve"> </w:t>
            </w:r>
            <w:r w:rsidRPr="00BC2E81">
              <w:t xml:space="preserve">in SRS-ResourceSet set to </w:t>
            </w:r>
            <w:r>
              <w:t xml:space="preserve">'nonCodebook' with configuration of </w:t>
            </w:r>
            <w:r>
              <w:rPr>
                <w:i/>
              </w:rPr>
              <w:t>associatedCSI-RS</w:t>
            </w:r>
            <w:r w:rsidRPr="002D70EF">
              <w:t xml:space="preserve"> or for the SRS resource configured by the higher layer parameter [SRS-for-positioning]</w:t>
            </w:r>
            <w:r>
              <w:t xml:space="preserve">, is not configured in FR2 and if </w:t>
            </w:r>
            <w:r>
              <w:lastRenderedPageBreak/>
              <w:t xml:space="preserve">the UE is not configured with higher layer parameter(s) </w:t>
            </w:r>
            <w:r w:rsidRPr="00D32DE9">
              <w:rPr>
                <w:i/>
              </w:rPr>
              <w:t>pathlossReferenceRS</w:t>
            </w:r>
            <w:r>
              <w:t xml:space="preserve">, the UE shall transmit the target SRS resource </w:t>
            </w:r>
          </w:p>
          <w:p w14:paraId="1A509267" w14:textId="77777777" w:rsidR="001C2D18" w:rsidRDefault="001C2D18" w:rsidP="00991950">
            <w:pPr>
              <w:pStyle w:val="B1"/>
            </w:pPr>
            <w:r>
              <w:t>-</w:t>
            </w:r>
            <w:r>
              <w:tab/>
            </w:r>
            <w:r w:rsidRPr="009F49B1">
              <w:t xml:space="preserve">with the same spatial domain transmission filter used for the reception of the CORESET with the lowest </w:t>
            </w:r>
            <w:r w:rsidRPr="007D3460">
              <w:rPr>
                <w:i/>
              </w:rPr>
              <w:t>controlResourceSetId</w:t>
            </w:r>
            <w:r w:rsidRPr="009F49B1">
              <w:t xml:space="preserve"> </w:t>
            </w:r>
            <w:r>
              <w:t>in the active DL BWP in the CC.</w:t>
            </w:r>
          </w:p>
          <w:p w14:paraId="200D42ED" w14:textId="77777777" w:rsidR="001C2D18" w:rsidRPr="00C763A7" w:rsidRDefault="001C2D18" w:rsidP="00991950">
            <w:pPr>
              <w:pStyle w:val="B1"/>
              <w:rPr>
                <w:lang w:val="en-US"/>
              </w:rPr>
            </w:pPr>
            <w:r>
              <w:t>-</w:t>
            </w:r>
            <w:r>
              <w:tab/>
              <w:t xml:space="preserve">with the same spatial domain transmission filter used for the reception of the activated TCI state with the lowest ID applicable to PDSCH in the active DL BWP of the CC if the UE is not configured with any CORESET in </w:t>
            </w:r>
            <w:ins w:id="111" w:author="Jiwon Kang (LGE)" w:date="2020-04-22T12:39:00Z">
              <w:r>
                <w:t xml:space="preserve">the active DL BWP of </w:t>
              </w:r>
            </w:ins>
            <w:r>
              <w:t>the CC</w:t>
            </w:r>
          </w:p>
          <w:p w14:paraId="37CD38D8" w14:textId="77777777" w:rsidR="001C2D18" w:rsidRDefault="001C2D18" w:rsidP="00991950">
            <w:pPr>
              <w:spacing w:after="0" w:line="360" w:lineRule="auto"/>
              <w:jc w:val="center"/>
              <w:rPr>
                <w:b/>
                <w:u w:val="single"/>
              </w:rPr>
            </w:pPr>
            <w:r>
              <w:rPr>
                <w:color w:val="FF0000"/>
                <w:lang w:eastAsia="en-US"/>
              </w:rPr>
              <w:t>&lt; Unchanged parts are omitted &gt;</w:t>
            </w:r>
          </w:p>
        </w:tc>
      </w:tr>
    </w:tbl>
    <w:p w14:paraId="47E51FB0" w14:textId="77777777" w:rsidR="001C2D18" w:rsidRPr="00C06260" w:rsidRDefault="001C2D18" w:rsidP="001C2D18">
      <w:pPr>
        <w:pStyle w:val="LGTdoc1"/>
        <w:snapToGrid/>
        <w:spacing w:beforeLines="0" w:before="100" w:beforeAutospacing="1" w:line="360" w:lineRule="auto"/>
        <w:ind w:firstLineChars="150" w:firstLine="330"/>
        <w:contextualSpacing/>
        <w:rPr>
          <w:b w:val="0"/>
          <w:sz w:val="22"/>
          <w:lang w:val="en-US"/>
        </w:rPr>
      </w:pPr>
    </w:p>
    <w:p w14:paraId="3BFD6F24" w14:textId="77777777" w:rsidR="001C2D18" w:rsidRPr="00810A59" w:rsidRDefault="001C2D18" w:rsidP="001C2D18">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#5</w:t>
      </w:r>
      <w:r w:rsidRPr="00810A59">
        <w:rPr>
          <w:sz w:val="22"/>
          <w:lang w:val="en-US"/>
        </w:rPr>
        <w:t xml:space="preserve"> for </w:t>
      </w:r>
      <w:r>
        <w:rPr>
          <w:sz w:val="22"/>
          <w:lang w:val="en-US"/>
        </w:rPr>
        <w:t>clause 10.1 of TS38.213 (modified from TP#5)</w:t>
      </w:r>
      <w:r w:rsidRPr="00810A59">
        <w:rPr>
          <w:sz w:val="22"/>
          <w:lang w:val="en-US"/>
        </w:rPr>
        <w:t>:</w:t>
      </w:r>
    </w:p>
    <w:tbl>
      <w:tblPr>
        <w:tblStyle w:val="a7"/>
        <w:tblW w:w="0" w:type="auto"/>
        <w:tblLook w:val="04A0" w:firstRow="1" w:lastRow="0" w:firstColumn="1" w:lastColumn="0" w:noHBand="0" w:noVBand="1"/>
      </w:tblPr>
      <w:tblGrid>
        <w:gridCol w:w="9016"/>
      </w:tblGrid>
      <w:tr w:rsidR="001C2D18" w:rsidRPr="00350C96" w14:paraId="6497E2CC" w14:textId="77777777" w:rsidTr="00991950">
        <w:tc>
          <w:tcPr>
            <w:tcW w:w="9016" w:type="dxa"/>
            <w:tcBorders>
              <w:top w:val="single" w:sz="4" w:space="0" w:color="auto"/>
              <w:left w:val="single" w:sz="4" w:space="0" w:color="auto"/>
              <w:bottom w:val="single" w:sz="4" w:space="0" w:color="auto"/>
              <w:right w:val="single" w:sz="4" w:space="0" w:color="auto"/>
            </w:tcBorders>
            <w:hideMark/>
          </w:tcPr>
          <w:p w14:paraId="049D8782" w14:textId="77777777" w:rsidR="001C2D18" w:rsidRPr="00951706" w:rsidRDefault="001C2D18" w:rsidP="00991950">
            <w:pPr>
              <w:jc w:val="center"/>
            </w:pPr>
            <w:r w:rsidRPr="00951706">
              <w:rPr>
                <w:color w:val="FF0000"/>
              </w:rPr>
              <w:t>&lt; Start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p w14:paraId="2A642805" w14:textId="77777777" w:rsidR="001C2D18" w:rsidRDefault="001C2D18" w:rsidP="00991950">
            <w:pPr>
              <w:jc w:val="center"/>
              <w:rPr>
                <w:color w:val="FF0000"/>
              </w:rPr>
            </w:pPr>
            <w:r w:rsidRPr="00951706">
              <w:rPr>
                <w:color w:val="FF0000"/>
              </w:rPr>
              <w:t>&lt; Unchanged parts are omitted &gt;</w:t>
            </w:r>
          </w:p>
          <w:p w14:paraId="5F601E95" w14:textId="77777777" w:rsidR="001C2D18" w:rsidRDefault="001C2D18" w:rsidP="00991950">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05822102" w14:textId="77777777" w:rsidR="001C2D18" w:rsidRPr="00A10F71" w:rsidRDefault="001C2D18" w:rsidP="00991950">
            <w:pPr>
              <w:pStyle w:val="B2"/>
              <w:rPr>
                <w:i/>
              </w:rPr>
            </w:pPr>
            <w:r w:rsidRPr="00F50F02">
              <w:t>-</w:t>
            </w:r>
            <w:r w:rsidRPr="00F50F02">
              <w:tab/>
              <w:t xml:space="preserve">if the UE is provided </w:t>
            </w:r>
            <w:del w:id="112" w:author="Huawei" w:date="2020-04-10T10:47:00Z">
              <w:r w:rsidRPr="00F50F02" w:rsidDel="00203AD9">
                <w:delText xml:space="preserve">by </w:delText>
              </w:r>
              <w:r w:rsidRPr="00F50F02" w:rsidDel="00203AD9">
                <w:rPr>
                  <w:i/>
                </w:rPr>
                <w:delText>simultaneousTCI-CellList</w:delText>
              </w:r>
              <w:r w:rsidRPr="00F50F02" w:rsidDel="00203AD9">
                <w:delText xml:space="preserve"> a number of</w:delText>
              </w:r>
            </w:del>
            <w:ins w:id="113" w:author="Huawei" w:date="2020-04-10T10:47:00Z">
              <w:r>
                <w:t>up to two</w:t>
              </w:r>
            </w:ins>
            <w:r w:rsidRPr="00F50F02">
              <w:t xml:space="preserve"> lists of cells for simultaneous TCI state activation</w:t>
            </w:r>
            <w:ins w:id="114" w:author="Huawei" w:date="2020-04-10T10:47:00Z">
              <w:r>
                <w:t xml:space="preserve"> by </w:t>
              </w:r>
              <w:r w:rsidRPr="00203AD9">
                <w:rPr>
                  <w:i/>
                </w:rPr>
                <w:t>simultaneousTCI-UpdateList</w:t>
              </w:r>
            </w:ins>
            <w:ins w:id="115" w:author="Jiwon Kang (LGE)" w:date="2020-04-22T12:42:00Z">
              <w:r w:rsidRPr="000C3BBE">
                <w:rPr>
                  <w:i/>
                </w:rPr>
                <w:t>-r16</w:t>
              </w:r>
            </w:ins>
            <w:ins w:id="116" w:author="Huawei" w:date="2020-04-10T10:48:00Z">
              <w:r>
                <w:rPr>
                  <w:i/>
                </w:rPr>
                <w:t xml:space="preserve"> and</w:t>
              </w:r>
            </w:ins>
            <w:ins w:id="117" w:author="Huawei" w:date="2020-04-10T10:47:00Z">
              <w:r>
                <w:rPr>
                  <w:i/>
                </w:rPr>
                <w:t>/or</w:t>
              </w:r>
              <w:r w:rsidRPr="00203AD9">
                <w:rPr>
                  <w:i/>
                </w:rPr>
                <w:t xml:space="preserve"> simultaneousTCI-UpdateListSecond</w:t>
              </w:r>
            </w:ins>
            <w:ins w:id="118" w:author="Jiwon Kang (LGE)" w:date="2020-04-22T12:42:00Z">
              <w:r w:rsidRPr="000C3BBE">
                <w:rPr>
                  <w:i/>
                </w:rPr>
                <w:t>-r16</w:t>
              </w:r>
            </w:ins>
            <w:r w:rsidRPr="000B41C7">
              <w:t xml:space="preserve">, the UE applies the </w:t>
            </w:r>
            <w:r w:rsidRPr="00FD2021">
              <w:t xml:space="preserve">antenna port quasi co-location provided by </w:t>
            </w:r>
            <w:r w:rsidRPr="00FD2021">
              <w:rPr>
                <w:i/>
              </w:rPr>
              <w:t>TCI-States</w:t>
            </w:r>
            <w:r w:rsidRPr="00FD2021">
              <w:t xml:space="preserve"> </w:t>
            </w:r>
            <w:r w:rsidRPr="00A851DA">
              <w:t xml:space="preserve">with same activated </w:t>
            </w:r>
            <w:r w:rsidRPr="00A851DA">
              <w:rPr>
                <w:i/>
              </w:rPr>
              <w:t>tci-S</w:t>
            </w:r>
            <w:r w:rsidRPr="000F3D9C">
              <w:rPr>
                <w:i/>
              </w:rPr>
              <w:t>tateID</w:t>
            </w:r>
            <w:r w:rsidRPr="000F3D9C">
              <w:t xml:space="preserve"> value </w:t>
            </w:r>
            <w:r w:rsidRPr="00980780">
              <w:t xml:space="preserve">to CORESETs with index </w:t>
            </w:r>
            <m:oMath>
              <m:r>
                <w:rPr>
                  <w:rFonts w:ascii="Cambria Math" w:hAnsi="Cambria Math"/>
                </w:rPr>
                <m:t>p</m:t>
              </m:r>
            </m:oMath>
            <w:r w:rsidRPr="00F50F02">
              <w:t xml:space="preserve"> in all configured DL BWPs of all configured cells </w:t>
            </w:r>
            <w:r>
              <w:rPr>
                <w:lang w:eastAsia="zh-CN"/>
              </w:rPr>
              <w:t>in a list determined</w:t>
            </w:r>
            <w:r w:rsidRPr="00F50F02">
              <w:rPr>
                <w:lang w:eastAsia="zh-CN"/>
              </w:rPr>
              <w:t xml:space="preserve"> from a</w:t>
            </w:r>
            <w:r>
              <w:rPr>
                <w:lang w:eastAsia="zh-CN"/>
              </w:rPr>
              <w:t xml:space="preserve"> serving cell index provided by a</w:t>
            </w:r>
            <w:r w:rsidRPr="00F50F02">
              <w:rPr>
                <w:lang w:eastAsia="zh-CN"/>
              </w:rPr>
              <w:t xml:space="preserve"> MAC CE command</w:t>
            </w:r>
          </w:p>
          <w:p w14:paraId="6C390C43" w14:textId="77777777" w:rsidR="001C2D18" w:rsidRPr="00951706" w:rsidRDefault="001C2D18" w:rsidP="00991950">
            <w:pPr>
              <w:jc w:val="center"/>
              <w:rPr>
                <w:color w:val="FF0000"/>
              </w:rPr>
            </w:pPr>
            <w:r w:rsidRPr="00951706">
              <w:rPr>
                <w:color w:val="FF0000"/>
              </w:rPr>
              <w:t>&lt; Unchanged parts are omitted &gt;</w:t>
            </w:r>
          </w:p>
          <w:p w14:paraId="63984B91" w14:textId="77777777" w:rsidR="001C2D18" w:rsidRPr="00ED150A" w:rsidRDefault="001C2D18" w:rsidP="00991950">
            <w:pPr>
              <w:jc w:val="center"/>
              <w:rPr>
                <w:b/>
                <w:lang w:eastAsia="zh-CN"/>
              </w:rPr>
            </w:pPr>
            <w:r w:rsidRPr="00951706">
              <w:rPr>
                <w:color w:val="FF0000"/>
              </w:rPr>
              <w:t>&lt; End of text proposal on TS 38.21</w:t>
            </w:r>
            <w:r>
              <w:rPr>
                <w:color w:val="FF0000"/>
              </w:rPr>
              <w:t>3</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10.1</w:t>
            </w:r>
            <w:r w:rsidRPr="00951706">
              <w:rPr>
                <w:color w:val="FF0000"/>
              </w:rPr>
              <w:t>&gt;</w:t>
            </w:r>
          </w:p>
        </w:tc>
      </w:tr>
    </w:tbl>
    <w:p w14:paraId="31E4A63E" w14:textId="77777777" w:rsidR="001C2D18" w:rsidRPr="00F07392" w:rsidRDefault="001C2D18" w:rsidP="001C2D18">
      <w:pPr>
        <w:pStyle w:val="LGTdoc1"/>
        <w:snapToGrid/>
        <w:spacing w:beforeLines="0" w:before="100" w:beforeAutospacing="1" w:line="360" w:lineRule="auto"/>
        <w:ind w:firstLineChars="150" w:firstLine="324"/>
        <w:contextualSpacing/>
        <w:rPr>
          <w:sz w:val="22"/>
          <w:lang w:val="en-US"/>
        </w:rPr>
      </w:pPr>
      <w:r w:rsidRPr="00810A59">
        <w:rPr>
          <w:sz w:val="22"/>
          <w:lang w:val="en-US"/>
        </w:rPr>
        <w:t>TP</w:t>
      </w:r>
      <w:r>
        <w:rPr>
          <w:sz w:val="22"/>
          <w:lang w:val="en-US"/>
        </w:rPr>
        <w:t>#6</w:t>
      </w:r>
      <w:r w:rsidRPr="00810A59">
        <w:rPr>
          <w:sz w:val="22"/>
          <w:lang w:val="en-US"/>
        </w:rPr>
        <w:t xml:space="preserve"> for </w:t>
      </w:r>
      <w:r>
        <w:rPr>
          <w:sz w:val="22"/>
          <w:lang w:val="en-US"/>
        </w:rPr>
        <w:t>clause 6.2.1 of TS38.214 (modified from TP#6)</w:t>
      </w:r>
      <w:r w:rsidRPr="00810A59">
        <w:rPr>
          <w:sz w:val="22"/>
          <w:lang w:val="en-US"/>
        </w:rPr>
        <w:t>:</w:t>
      </w:r>
    </w:p>
    <w:tbl>
      <w:tblPr>
        <w:tblStyle w:val="a7"/>
        <w:tblW w:w="0" w:type="auto"/>
        <w:tblLook w:val="04A0" w:firstRow="1" w:lastRow="0" w:firstColumn="1" w:lastColumn="0" w:noHBand="0" w:noVBand="1"/>
      </w:tblPr>
      <w:tblGrid>
        <w:gridCol w:w="9016"/>
      </w:tblGrid>
      <w:tr w:rsidR="001C2D18" w:rsidRPr="00350C96" w14:paraId="2B280FA0" w14:textId="77777777" w:rsidTr="00991950">
        <w:tc>
          <w:tcPr>
            <w:tcW w:w="9307" w:type="dxa"/>
            <w:tcBorders>
              <w:top w:val="single" w:sz="4" w:space="0" w:color="auto"/>
              <w:left w:val="single" w:sz="4" w:space="0" w:color="auto"/>
              <w:bottom w:val="single" w:sz="4" w:space="0" w:color="auto"/>
              <w:right w:val="single" w:sz="4" w:space="0" w:color="auto"/>
            </w:tcBorders>
            <w:hideMark/>
          </w:tcPr>
          <w:p w14:paraId="2BCA7536" w14:textId="77777777" w:rsidR="001C2D18" w:rsidRPr="00951706" w:rsidRDefault="001C2D18" w:rsidP="00991950">
            <w:pPr>
              <w:jc w:val="center"/>
            </w:pPr>
            <w:r w:rsidRPr="00951706">
              <w:rPr>
                <w:color w:val="FF0000"/>
              </w:rPr>
              <w:t>&lt; Start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p w14:paraId="10FF668C" w14:textId="77777777" w:rsidR="001C2D18" w:rsidRDefault="001C2D18" w:rsidP="00991950">
            <w:pPr>
              <w:jc w:val="center"/>
              <w:rPr>
                <w:color w:val="FF0000"/>
              </w:rPr>
            </w:pPr>
            <w:r w:rsidRPr="00951706">
              <w:rPr>
                <w:color w:val="FF0000"/>
              </w:rPr>
              <w:t>&lt; Unchanged parts are omitted &gt;</w:t>
            </w:r>
          </w:p>
          <w:p w14:paraId="310DB8BD" w14:textId="77777777" w:rsidR="001C2D18" w:rsidRDefault="001C2D18" w:rsidP="00991950">
            <w:proofErr w:type="gramStart"/>
            <w:r w:rsidRPr="00624091">
              <w:t xml:space="preserve">When a </w:t>
            </w:r>
            <w:r>
              <w:rPr>
                <w:i/>
              </w:rPr>
              <w:t xml:space="preserve">spatialRelationInfo </w:t>
            </w:r>
            <w:r w:rsidRPr="00624091">
              <w:t>is activated</w:t>
            </w:r>
            <w:r>
              <w:t>/updated</w:t>
            </w:r>
            <w:r w:rsidRPr="00624091">
              <w:t xml:space="preserve"> for a </w:t>
            </w:r>
            <w:r>
              <w:t>semi-persistent or aperiodic</w:t>
            </w:r>
            <w:r w:rsidRPr="00624091">
              <w:t xml:space="preserve"> SRS resource </w:t>
            </w:r>
            <w:r>
              <w:t xml:space="preserve">configured by the higher layer parameter </w:t>
            </w:r>
            <w:r w:rsidRPr="002D70EF">
              <w:rPr>
                <w:i/>
              </w:rPr>
              <w:t>SRS-Resource</w:t>
            </w:r>
            <w:r>
              <w:t xml:space="preserve"> </w:t>
            </w:r>
            <w:r w:rsidRPr="00624091">
              <w:t xml:space="preserve">by a MAC CE for a set of CCs/BWPs, where the applicable list of CCs is indicated by </w:t>
            </w:r>
            <w:r>
              <w:t xml:space="preserve">higher layer parameter </w:t>
            </w:r>
            <w:ins w:id="119" w:author="Huawei" w:date="2020-04-10T11:09:00Z">
              <w:r w:rsidRPr="00FC1E9D">
                <w:rPr>
                  <w:i/>
                </w:rPr>
                <w:t>simultaneousSpatial-UpdatedList</w:t>
              </w:r>
            </w:ins>
            <w:ins w:id="120" w:author="Jiwon Kang (LGE)" w:date="2020-04-22T12:42:00Z">
              <w:r w:rsidRPr="000C3BBE">
                <w:rPr>
                  <w:i/>
                </w:rPr>
                <w:t>-r16</w:t>
              </w:r>
            </w:ins>
            <w:ins w:id="121" w:author="Huawei" w:date="2020-04-10T11:09:00Z">
              <w:r>
                <w:t xml:space="preserve"> or</w:t>
              </w:r>
              <w:r w:rsidRPr="00FC1E9D">
                <w:t xml:space="preserve"> </w:t>
              </w:r>
              <w:r w:rsidRPr="00FC1E9D">
                <w:rPr>
                  <w:i/>
                </w:rPr>
                <w:t>simultaneousSpatial-UpdatedListSecond</w:t>
              </w:r>
            </w:ins>
            <w:ins w:id="122" w:author="Jiwon Kang (LGE)" w:date="2020-04-22T12:42:00Z">
              <w:r w:rsidRPr="000C3BBE">
                <w:rPr>
                  <w:i/>
                </w:rPr>
                <w:t>-r16</w:t>
              </w:r>
              <w:r w:rsidDel="00FC1E9D">
                <w:t xml:space="preserve"> </w:t>
              </w:r>
            </w:ins>
            <w:del w:id="123" w:author="Huawei" w:date="2020-04-10T11:09:00Z">
              <w:r w:rsidDel="00FC1E9D">
                <w:delText>[</w:delText>
              </w:r>
              <w:r w:rsidRPr="0055265E" w:rsidDel="00FC1E9D">
                <w:rPr>
                  <w:i/>
                </w:rPr>
                <w:delText>applicableCellList</w:delText>
              </w:r>
              <w:r w:rsidDel="00FC1E9D">
                <w:delText>]</w:delText>
              </w:r>
            </w:del>
            <w:r w:rsidRPr="00624091">
              <w:t xml:space="preserve">, the </w:t>
            </w:r>
            <w:r>
              <w:rPr>
                <w:i/>
              </w:rPr>
              <w:t xml:space="preserve">spatialRelationInfo </w:t>
            </w:r>
            <w:r w:rsidRPr="00624091">
              <w:t xml:space="preserve">is applied for the </w:t>
            </w:r>
            <w:r>
              <w:t>semi-persistent or aperiodic</w:t>
            </w:r>
            <w:r w:rsidRPr="00624091">
              <w:t xml:space="preserve"> SRS resource(s) with the same SRS resource ID for all the BWPs in the indicated CCs.</w:t>
            </w:r>
            <w:proofErr w:type="gramEnd"/>
          </w:p>
          <w:p w14:paraId="7675071E" w14:textId="77777777" w:rsidR="001C2D18" w:rsidRPr="00951706" w:rsidRDefault="001C2D18" w:rsidP="00991950">
            <w:pPr>
              <w:jc w:val="center"/>
              <w:rPr>
                <w:color w:val="FF0000"/>
              </w:rPr>
            </w:pPr>
            <w:r w:rsidRPr="00951706">
              <w:rPr>
                <w:color w:val="FF0000"/>
              </w:rPr>
              <w:t>&lt; Unchanged parts are omitted &gt;</w:t>
            </w:r>
          </w:p>
          <w:p w14:paraId="029F0FA6" w14:textId="77777777" w:rsidR="001C2D18" w:rsidRPr="00ED150A" w:rsidRDefault="001C2D18" w:rsidP="00991950">
            <w:pPr>
              <w:jc w:val="center"/>
              <w:rPr>
                <w:b/>
                <w:lang w:eastAsia="zh-CN"/>
              </w:rPr>
            </w:pPr>
            <w:r w:rsidRPr="00951706">
              <w:rPr>
                <w:color w:val="FF0000"/>
              </w:rPr>
              <w:t>&lt; End of text proposal on TS 38.21</w:t>
            </w:r>
            <w:r>
              <w:rPr>
                <w:color w:val="FF0000"/>
              </w:rPr>
              <w:t>4</w:t>
            </w:r>
            <w:r w:rsidRPr="00951706">
              <w:rPr>
                <w:color w:val="FF0000"/>
              </w:rPr>
              <w:t xml:space="preserve"> v16.</w:t>
            </w:r>
            <w:r>
              <w:rPr>
                <w:color w:val="FF0000"/>
              </w:rPr>
              <w:t>1</w:t>
            </w:r>
            <w:r w:rsidRPr="00951706">
              <w:rPr>
                <w:color w:val="FF0000"/>
              </w:rPr>
              <w:t xml:space="preserve">.0 </w:t>
            </w:r>
            <w:r>
              <w:rPr>
                <w:color w:val="FF0000"/>
              </w:rPr>
              <w:t>S</w:t>
            </w:r>
            <w:r w:rsidRPr="00951706">
              <w:rPr>
                <w:color w:val="FF0000"/>
              </w:rPr>
              <w:t xml:space="preserve">ection </w:t>
            </w:r>
            <w:r>
              <w:rPr>
                <w:color w:val="FF0000"/>
              </w:rPr>
              <w:t>6.2.1</w:t>
            </w:r>
            <w:r w:rsidRPr="00951706">
              <w:rPr>
                <w:color w:val="FF0000"/>
              </w:rPr>
              <w:t>&gt;</w:t>
            </w:r>
          </w:p>
        </w:tc>
      </w:tr>
    </w:tbl>
    <w:p w14:paraId="773BFC19" w14:textId="77777777" w:rsidR="009673EB" w:rsidRPr="001C2D18"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0F59F96A" w:rsidR="00380BB1" w:rsidRDefault="00815F2C" w:rsidP="00380BB1">
      <w:pPr>
        <w:pStyle w:val="1"/>
        <w:numPr>
          <w:ilvl w:val="0"/>
          <w:numId w:val="1"/>
        </w:numPr>
        <w:ind w:left="426" w:hanging="426"/>
        <w:rPr>
          <w:rFonts w:eastAsiaTheme="minorEastAsia"/>
        </w:rPr>
      </w:pPr>
      <w:r>
        <w:t xml:space="preserve">Conclusion </w:t>
      </w:r>
    </w:p>
    <w:p w14:paraId="52419237" w14:textId="6E2C0455" w:rsidR="005A69A7" w:rsidRDefault="00815F2C" w:rsidP="005A69A7">
      <w:pPr>
        <w:pStyle w:val="LGTdoc1"/>
        <w:snapToGrid/>
        <w:spacing w:beforeLines="0" w:before="100" w:beforeAutospacing="1" w:line="360" w:lineRule="auto"/>
        <w:ind w:firstLineChars="150" w:firstLine="330"/>
        <w:contextualSpacing/>
        <w:rPr>
          <w:b w:val="0"/>
          <w:sz w:val="22"/>
          <w:lang w:val="en-US"/>
        </w:rPr>
      </w:pPr>
      <w:r w:rsidRPr="00231D03">
        <w:rPr>
          <w:b w:val="0"/>
          <w:sz w:val="22"/>
          <w:lang w:val="en-US"/>
        </w:rPr>
        <w:t>From the email discussion [100b-e-NR-eMIMO-MB</w:t>
      </w:r>
      <w:r w:rsidR="00EB6087" w:rsidRPr="00231D03">
        <w:rPr>
          <w:b w:val="0"/>
          <w:sz w:val="22"/>
          <w:lang w:val="en-US"/>
        </w:rPr>
        <w:t>1</w:t>
      </w:r>
      <w:r w:rsidRPr="00231D03">
        <w:rPr>
          <w:b w:val="0"/>
          <w:sz w:val="22"/>
          <w:lang w:val="en-US"/>
        </w:rPr>
        <w:t>-0</w:t>
      </w:r>
      <w:r w:rsidR="00EB6087" w:rsidRPr="00231D03">
        <w:rPr>
          <w:b w:val="0"/>
          <w:sz w:val="22"/>
          <w:lang w:val="en-US"/>
        </w:rPr>
        <w:t>3</w:t>
      </w:r>
      <w:r w:rsidRPr="00231D03">
        <w:rPr>
          <w:b w:val="0"/>
          <w:sz w:val="22"/>
          <w:lang w:val="en-US"/>
        </w:rPr>
        <w:t>],</w:t>
      </w:r>
      <w:r w:rsidR="00AC6074">
        <w:rPr>
          <w:b w:val="0"/>
          <w:sz w:val="22"/>
          <w:lang w:val="en-US"/>
        </w:rPr>
        <w:t xml:space="preserve"> the following agreement and </w:t>
      </w:r>
      <w:r w:rsidR="00231D03">
        <w:rPr>
          <w:b w:val="0"/>
          <w:sz w:val="22"/>
          <w:lang w:val="en-US"/>
        </w:rPr>
        <w:t>conclusion</w:t>
      </w:r>
      <w:r w:rsidR="003B5A61">
        <w:rPr>
          <w:b w:val="0"/>
          <w:sz w:val="22"/>
          <w:lang w:val="en-US"/>
        </w:rPr>
        <w:t xml:space="preserve"> </w:t>
      </w:r>
      <w:proofErr w:type="gramStart"/>
      <w:r w:rsidR="00F00FC0">
        <w:rPr>
          <w:b w:val="0"/>
          <w:sz w:val="22"/>
          <w:lang w:val="en-US"/>
        </w:rPr>
        <w:t>were</w:t>
      </w:r>
      <w:r w:rsidR="00231D03">
        <w:rPr>
          <w:b w:val="0"/>
          <w:sz w:val="22"/>
          <w:lang w:val="en-US"/>
        </w:rPr>
        <w:t xml:space="preserve"> made</w:t>
      </w:r>
      <w:proofErr w:type="gramEnd"/>
      <w:r w:rsidR="00231D03">
        <w:rPr>
          <w:b w:val="0"/>
          <w:sz w:val="22"/>
          <w:lang w:val="en-US"/>
        </w:rPr>
        <w:t>.</w:t>
      </w:r>
    </w:p>
    <w:p w14:paraId="4417E038" w14:textId="77777777" w:rsidR="00F00FC0" w:rsidRDefault="00F00FC0" w:rsidP="005A69A7">
      <w:pPr>
        <w:pStyle w:val="LGTdoc1"/>
        <w:snapToGrid/>
        <w:spacing w:beforeLines="0" w:before="100" w:beforeAutospacing="1" w:line="360" w:lineRule="auto"/>
        <w:ind w:firstLineChars="150" w:firstLine="330"/>
        <w:contextualSpacing/>
        <w:rPr>
          <w:b w:val="0"/>
          <w:sz w:val="22"/>
          <w:lang w:val="en-US"/>
        </w:rPr>
      </w:pPr>
    </w:p>
    <w:p w14:paraId="7A531E1B" w14:textId="77777777" w:rsidR="00F00FC0" w:rsidRPr="00F00FC0" w:rsidRDefault="00F00FC0" w:rsidP="00F00FC0">
      <w:pPr>
        <w:pStyle w:val="LGTdoc1"/>
        <w:snapToGrid/>
        <w:spacing w:beforeLines="0" w:before="100" w:beforeAutospacing="1" w:line="360" w:lineRule="auto"/>
        <w:ind w:firstLineChars="150" w:firstLine="324"/>
        <w:contextualSpacing/>
        <w:rPr>
          <w:sz w:val="22"/>
          <w:highlight w:val="yellow"/>
          <w:lang w:val="en-US"/>
        </w:rPr>
      </w:pPr>
      <w:r w:rsidRPr="00F00FC0">
        <w:rPr>
          <w:rFonts w:hint="eastAsia"/>
          <w:sz w:val="22"/>
          <w:highlight w:val="yellow"/>
          <w:lang w:val="en-US"/>
        </w:rPr>
        <w:t>Possible conclusion</w:t>
      </w:r>
    </w:p>
    <w:p w14:paraId="61B6F1B6" w14:textId="77777777" w:rsidR="00F00FC0" w:rsidRPr="00F00FC0" w:rsidRDefault="00F00FC0" w:rsidP="00F00FC0">
      <w:pPr>
        <w:pStyle w:val="LGTdoc1"/>
        <w:numPr>
          <w:ilvl w:val="0"/>
          <w:numId w:val="23"/>
        </w:numPr>
        <w:snapToGrid/>
        <w:spacing w:beforeLines="0" w:before="100" w:beforeAutospacing="1" w:line="360" w:lineRule="auto"/>
        <w:contextualSpacing/>
        <w:rPr>
          <w:rFonts w:hint="eastAsia"/>
          <w:sz w:val="22"/>
          <w:highlight w:val="yellow"/>
          <w:lang w:val="en-US"/>
        </w:rPr>
      </w:pPr>
      <w:r w:rsidRPr="00F00FC0">
        <w:rPr>
          <w:rFonts w:hint="eastAsia"/>
          <w:sz w:val="22"/>
          <w:highlight w:val="yellow"/>
          <w:lang w:val="en-US"/>
        </w:rPr>
        <w:lastRenderedPageBreak/>
        <w:t xml:space="preserve">When the spatial relation for AP-SRS </w:t>
      </w:r>
      <w:proofErr w:type="gramStart"/>
      <w:r w:rsidRPr="00F00FC0">
        <w:rPr>
          <w:rFonts w:hint="eastAsia"/>
          <w:sz w:val="22"/>
          <w:highlight w:val="yellow"/>
          <w:lang w:val="en-US"/>
        </w:rPr>
        <w:t>is updated</w:t>
      </w:r>
      <w:proofErr w:type="gramEnd"/>
      <w:r w:rsidRPr="00F00FC0">
        <w:rPr>
          <w:rFonts w:hint="eastAsia"/>
          <w:sz w:val="22"/>
          <w:highlight w:val="yellow"/>
          <w:lang w:val="en-US"/>
        </w:rPr>
        <w:t xml:space="preserve"> by MAC-CE and the HARQ/ACK corresponding to the MAC-CE is transmitted in slot n, the updated spatial relation shall be active starting from slot n+3ms.</w:t>
      </w:r>
    </w:p>
    <w:p w14:paraId="4263AF5B" w14:textId="77777777" w:rsidR="00F00FC0" w:rsidRPr="00F00FC0" w:rsidRDefault="00F00FC0" w:rsidP="00F00FC0">
      <w:pPr>
        <w:pStyle w:val="LGTdoc1"/>
        <w:numPr>
          <w:ilvl w:val="1"/>
          <w:numId w:val="22"/>
        </w:numPr>
        <w:snapToGrid/>
        <w:spacing w:beforeLines="0" w:before="100" w:beforeAutospacing="1" w:line="360" w:lineRule="auto"/>
        <w:contextualSpacing/>
        <w:rPr>
          <w:rFonts w:hint="eastAsia"/>
          <w:sz w:val="22"/>
          <w:highlight w:val="yellow"/>
          <w:lang w:val="en-US"/>
        </w:rPr>
      </w:pPr>
      <w:r w:rsidRPr="00F00FC0">
        <w:rPr>
          <w:rFonts w:hint="eastAsia"/>
          <w:sz w:val="22"/>
          <w:highlight w:val="yellow"/>
          <w:lang w:val="en-US"/>
        </w:rPr>
        <w:t>The active spatial relation at the slot of AP SRS transmission is applied for the AP SRS transmission</w:t>
      </w:r>
    </w:p>
    <w:p w14:paraId="054B008B" w14:textId="77777777" w:rsidR="00F00FC0" w:rsidRPr="00F00FC0" w:rsidRDefault="00F00FC0" w:rsidP="00F00FC0">
      <w:pPr>
        <w:pStyle w:val="LGTdoc1"/>
        <w:spacing w:beforeAutospacing="1" w:line="360" w:lineRule="auto"/>
        <w:ind w:firstLineChars="150" w:firstLine="324"/>
        <w:contextualSpacing/>
        <w:rPr>
          <w:rFonts w:hint="eastAsia"/>
          <w:sz w:val="22"/>
          <w:highlight w:val="yellow"/>
          <w:lang w:val="en-US"/>
        </w:rPr>
      </w:pPr>
    </w:p>
    <w:p w14:paraId="296076BD" w14:textId="77777777" w:rsidR="00F00FC0" w:rsidRPr="00F00FC0" w:rsidRDefault="00F00FC0" w:rsidP="00F00FC0">
      <w:pPr>
        <w:pStyle w:val="LGTdoc1"/>
        <w:snapToGrid/>
        <w:spacing w:beforeLines="0" w:before="100" w:beforeAutospacing="1" w:line="360" w:lineRule="auto"/>
        <w:ind w:firstLineChars="150" w:firstLine="324"/>
        <w:contextualSpacing/>
        <w:rPr>
          <w:rFonts w:hint="eastAsia"/>
          <w:sz w:val="22"/>
          <w:highlight w:val="yellow"/>
          <w:lang w:val="en-US"/>
        </w:rPr>
      </w:pPr>
      <w:r w:rsidRPr="00F00FC0">
        <w:rPr>
          <w:rFonts w:hint="eastAsia"/>
          <w:sz w:val="22"/>
          <w:highlight w:val="yellow"/>
          <w:lang w:val="en-US"/>
        </w:rPr>
        <w:t>Possible Agreement</w:t>
      </w:r>
    </w:p>
    <w:p w14:paraId="374C9BE8" w14:textId="634BE454" w:rsidR="00C4398E" w:rsidRPr="00F00FC0" w:rsidRDefault="00F00FC0" w:rsidP="00F00FC0">
      <w:pPr>
        <w:pStyle w:val="LGTdoc1"/>
        <w:numPr>
          <w:ilvl w:val="0"/>
          <w:numId w:val="23"/>
        </w:numPr>
        <w:snapToGrid/>
        <w:spacing w:beforeLines="0" w:before="100" w:beforeAutospacing="1" w:line="360" w:lineRule="auto"/>
        <w:contextualSpacing/>
        <w:rPr>
          <w:sz w:val="22"/>
          <w:highlight w:val="yellow"/>
          <w:lang w:val="en-US"/>
        </w:rPr>
      </w:pPr>
      <w:r w:rsidRPr="00F00FC0">
        <w:rPr>
          <w:rFonts w:hint="eastAsia"/>
          <w:sz w:val="22"/>
          <w:highlight w:val="yellow"/>
          <w:lang w:val="en-US"/>
        </w:rPr>
        <w:t>Endorse TP</w:t>
      </w:r>
      <w:r w:rsidRPr="00F00FC0">
        <w:rPr>
          <w:sz w:val="22"/>
          <w:highlight w:val="yellow"/>
          <w:lang w:val="en-US"/>
        </w:rPr>
        <w:t xml:space="preserve">s in R1-xxxx </w:t>
      </w: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EB6087" w:rsidRPr="00F56716" w14:paraId="59441796" w14:textId="77777777" w:rsidTr="003920FE">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466CC08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5521E2CA"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00635A1" w14:textId="77777777" w:rsidR="00EB6087" w:rsidRPr="00F56716" w:rsidRDefault="00EB6087"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EB6087" w:rsidRPr="00F56716" w14:paraId="0FB63F45"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2449B4E1"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19" w:history="1">
              <w:r w:rsidR="00EB6087"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3AACD7FB"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13E6938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EB6087" w:rsidRPr="00F56716" w14:paraId="0B1EC6B1"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DA5E766"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20" w:history="1">
              <w:r w:rsidR="00EB6087"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40AB09C6"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7CA2C2F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EB6087" w:rsidRPr="00F56716" w14:paraId="40EDCB98"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36B92E12"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21" w:history="1">
              <w:r w:rsidR="00EB6087"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79294419"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3F2671F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EB6087" w:rsidRPr="00F56716" w14:paraId="4ABA9C2E"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286092B"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22" w:history="1">
              <w:r w:rsidR="00EB6087" w:rsidRPr="00F56716">
                <w:rPr>
                  <w:rFonts w:ascii="Arial" w:eastAsia="맑은 고딕" w:hAnsi="Arial" w:cs="Arial"/>
                  <w:b/>
                  <w:bCs/>
                  <w:color w:val="0000FF"/>
                  <w:kern w:val="0"/>
                  <w:sz w:val="16"/>
                  <w:szCs w:val="16"/>
                  <w:u w:val="single"/>
                </w:rPr>
                <w:t>R1-2001823</w:t>
              </w:r>
            </w:hyperlink>
          </w:p>
        </w:tc>
        <w:tc>
          <w:tcPr>
            <w:tcW w:w="4400" w:type="dxa"/>
            <w:tcBorders>
              <w:top w:val="nil"/>
              <w:left w:val="nil"/>
              <w:bottom w:val="single" w:sz="4" w:space="0" w:color="A6A6A6"/>
              <w:right w:val="single" w:sz="4" w:space="0" w:color="A6A6A6"/>
            </w:tcBorders>
            <w:shd w:val="clear" w:color="auto" w:fill="auto"/>
            <w:hideMark/>
          </w:tcPr>
          <w:p w14:paraId="2B1A9003"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5139151"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MediaTek Inc.</w:t>
            </w:r>
          </w:p>
        </w:tc>
      </w:tr>
      <w:tr w:rsidR="00EB6087" w:rsidRPr="00F56716" w14:paraId="61E0A5F1" w14:textId="77777777" w:rsidTr="003920FE">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4DF26EA8"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23" w:history="1">
              <w:r w:rsidR="00EB6087" w:rsidRPr="00F56716">
                <w:rPr>
                  <w:rFonts w:ascii="Arial" w:eastAsia="맑은 고딕" w:hAnsi="Arial" w:cs="Arial"/>
                  <w:b/>
                  <w:bCs/>
                  <w:color w:val="0000FF"/>
                  <w:kern w:val="0"/>
                  <w:sz w:val="16"/>
                  <w:szCs w:val="16"/>
                  <w:u w:val="single"/>
                </w:rPr>
                <w:t>R1-2002271</w:t>
              </w:r>
            </w:hyperlink>
          </w:p>
        </w:tc>
        <w:tc>
          <w:tcPr>
            <w:tcW w:w="4400" w:type="dxa"/>
            <w:tcBorders>
              <w:top w:val="nil"/>
              <w:left w:val="nil"/>
              <w:bottom w:val="single" w:sz="4" w:space="0" w:color="A6A6A6"/>
              <w:right w:val="single" w:sz="4" w:space="0" w:color="A6A6A6"/>
            </w:tcBorders>
            <w:shd w:val="clear" w:color="auto" w:fill="auto"/>
            <w:hideMark/>
          </w:tcPr>
          <w:p w14:paraId="688C137F"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60D4E1A0"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Spreadtrum Communications</w:t>
            </w:r>
          </w:p>
        </w:tc>
      </w:tr>
      <w:tr w:rsidR="00EB6087" w:rsidRPr="00F56716" w14:paraId="6C720DC0"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CBEA6AC" w14:textId="77777777" w:rsidR="00EB6087" w:rsidRPr="00F56716" w:rsidRDefault="00161063" w:rsidP="003920FE">
            <w:pPr>
              <w:spacing w:after="0" w:line="240" w:lineRule="auto"/>
              <w:jc w:val="left"/>
              <w:rPr>
                <w:rFonts w:ascii="Arial" w:eastAsia="맑은 고딕" w:hAnsi="Arial" w:cs="Arial"/>
                <w:b/>
                <w:bCs/>
                <w:color w:val="0000FF"/>
                <w:kern w:val="0"/>
                <w:sz w:val="16"/>
                <w:szCs w:val="16"/>
                <w:u w:val="single"/>
              </w:rPr>
            </w:pPr>
            <w:hyperlink r:id="rId24" w:history="1">
              <w:r w:rsidR="00EB6087" w:rsidRPr="00F56716">
                <w:rPr>
                  <w:rFonts w:ascii="Arial" w:eastAsia="맑은 고딕" w:hAnsi="Arial" w:cs="Arial"/>
                  <w:b/>
                  <w:bCs/>
                  <w:color w:val="0000FF"/>
                  <w:kern w:val="0"/>
                  <w:sz w:val="16"/>
                  <w:szCs w:val="16"/>
                  <w:u w:val="single"/>
                </w:rPr>
                <w:t>R1-2002338</w:t>
              </w:r>
            </w:hyperlink>
          </w:p>
        </w:tc>
        <w:tc>
          <w:tcPr>
            <w:tcW w:w="4400" w:type="dxa"/>
            <w:tcBorders>
              <w:top w:val="nil"/>
              <w:left w:val="nil"/>
              <w:bottom w:val="single" w:sz="4" w:space="0" w:color="A6A6A6"/>
              <w:right w:val="single" w:sz="4" w:space="0" w:color="A6A6A6"/>
            </w:tcBorders>
            <w:shd w:val="clear" w:color="auto" w:fill="auto"/>
            <w:hideMark/>
          </w:tcPr>
          <w:p w14:paraId="490CFE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1283FC48" w14:textId="77777777" w:rsidR="00EB6087" w:rsidRPr="00CC2D6A" w:rsidRDefault="00EB6087"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Apple</w:t>
            </w:r>
          </w:p>
        </w:tc>
      </w:tr>
    </w:tbl>
    <w:p w14:paraId="48217405" w14:textId="77777777" w:rsidR="00EB6087" w:rsidRPr="006C4E92" w:rsidRDefault="00EB6087" w:rsidP="006C4E92">
      <w:pPr>
        <w:pStyle w:val="LGTdoc1"/>
        <w:snapToGrid/>
        <w:spacing w:beforeLines="0" w:before="100" w:beforeAutospacing="1"/>
        <w:contextualSpacing/>
        <w:rPr>
          <w:b w:val="0"/>
          <w:sz w:val="20"/>
          <w:lang w:val="en-US"/>
        </w:rPr>
      </w:pPr>
    </w:p>
    <w:sectPr w:rsidR="00EB6087"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B79E" w14:textId="77777777" w:rsidR="00161063" w:rsidRDefault="00161063" w:rsidP="00D30654">
      <w:pPr>
        <w:spacing w:after="0" w:line="240" w:lineRule="auto"/>
      </w:pPr>
      <w:r>
        <w:separator/>
      </w:r>
    </w:p>
  </w:endnote>
  <w:endnote w:type="continuationSeparator" w:id="0">
    <w:p w14:paraId="7996F975" w14:textId="77777777" w:rsidR="00161063" w:rsidRDefault="00161063"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A0DD" w14:textId="77777777" w:rsidR="00161063" w:rsidRDefault="00161063" w:rsidP="00D30654">
      <w:pPr>
        <w:spacing w:after="0" w:line="240" w:lineRule="auto"/>
      </w:pPr>
      <w:r>
        <w:separator/>
      </w:r>
    </w:p>
  </w:footnote>
  <w:footnote w:type="continuationSeparator" w:id="0">
    <w:p w14:paraId="71ACAA5C" w14:textId="77777777" w:rsidR="00161063" w:rsidRDefault="00161063"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10A"/>
    <w:multiLevelType w:val="hybridMultilevel"/>
    <w:tmpl w:val="F450538A"/>
    <w:lvl w:ilvl="0" w:tplc="04090001">
      <w:start w:val="1"/>
      <w:numFmt w:val="bullet"/>
      <w:lvlText w:val=""/>
      <w:lvlJc w:val="left"/>
      <w:pPr>
        <w:ind w:left="1130" w:hanging="400"/>
      </w:pPr>
      <w:rPr>
        <w:rFonts w:ascii="Wingdings" w:hAnsi="Wingdings" w:hint="default"/>
      </w:rPr>
    </w:lvl>
    <w:lvl w:ilvl="1" w:tplc="6EC4C9F8">
      <w:start w:val="1"/>
      <w:numFmt w:val="bullet"/>
      <w:lvlText w:val="-"/>
      <w:lvlJc w:val="left"/>
      <w:pPr>
        <w:ind w:left="1530" w:hanging="400"/>
      </w:pPr>
      <w:rPr>
        <w:rFonts w:ascii="Times New Roman" w:eastAsiaTheme="minorEastAsia" w:hAnsi="Times New Roman" w:cs="Times New Roman"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 w15:restartNumberingAfterBreak="0">
    <w:nsid w:val="06DA778B"/>
    <w:multiLevelType w:val="hybridMultilevel"/>
    <w:tmpl w:val="D3E6AC82"/>
    <w:lvl w:ilvl="0" w:tplc="04090001">
      <w:start w:val="1"/>
      <w:numFmt w:val="bullet"/>
      <w:lvlText w:val=""/>
      <w:lvlJc w:val="left"/>
      <w:pPr>
        <w:ind w:left="0" w:hanging="360"/>
      </w:pPr>
      <w:rPr>
        <w:rFonts w:ascii="Wingdings" w:hAnsi="Wingdings" w:hint="default"/>
      </w:rPr>
    </w:lvl>
    <w:lvl w:ilvl="1" w:tplc="04090003">
      <w:start w:val="1"/>
      <w:numFmt w:val="bullet"/>
      <w:lvlText w:val=""/>
      <w:lvlJc w:val="left"/>
      <w:pPr>
        <w:ind w:left="440" w:hanging="400"/>
      </w:pPr>
      <w:rPr>
        <w:rFonts w:ascii="Wingdings" w:hAnsi="Wingdings" w:hint="default"/>
      </w:rPr>
    </w:lvl>
    <w:lvl w:ilvl="2" w:tplc="04090005">
      <w:start w:val="1"/>
      <w:numFmt w:val="bullet"/>
      <w:lvlText w:val=""/>
      <w:lvlJc w:val="left"/>
      <w:pPr>
        <w:ind w:left="840" w:hanging="400"/>
      </w:pPr>
      <w:rPr>
        <w:rFonts w:ascii="Wingdings" w:hAnsi="Wingdings" w:hint="default"/>
      </w:rPr>
    </w:lvl>
    <w:lvl w:ilvl="3" w:tplc="04090001">
      <w:start w:val="1"/>
      <w:numFmt w:val="bullet"/>
      <w:lvlText w:val=""/>
      <w:lvlJc w:val="left"/>
      <w:pPr>
        <w:ind w:left="1240" w:hanging="400"/>
      </w:pPr>
      <w:rPr>
        <w:rFonts w:ascii="Wingdings" w:hAnsi="Wingdings" w:hint="default"/>
      </w:rPr>
    </w:lvl>
    <w:lvl w:ilvl="4" w:tplc="04090003">
      <w:start w:val="1"/>
      <w:numFmt w:val="bullet"/>
      <w:lvlText w:val=""/>
      <w:lvlJc w:val="left"/>
      <w:pPr>
        <w:ind w:left="1640" w:hanging="400"/>
      </w:pPr>
      <w:rPr>
        <w:rFonts w:ascii="Wingdings" w:hAnsi="Wingdings" w:hint="default"/>
      </w:rPr>
    </w:lvl>
    <w:lvl w:ilvl="5" w:tplc="04090005">
      <w:start w:val="1"/>
      <w:numFmt w:val="bullet"/>
      <w:lvlText w:val=""/>
      <w:lvlJc w:val="left"/>
      <w:pPr>
        <w:ind w:left="2040" w:hanging="400"/>
      </w:pPr>
      <w:rPr>
        <w:rFonts w:ascii="Wingdings" w:hAnsi="Wingdings" w:hint="default"/>
      </w:rPr>
    </w:lvl>
    <w:lvl w:ilvl="6" w:tplc="04090001">
      <w:start w:val="1"/>
      <w:numFmt w:val="bullet"/>
      <w:lvlText w:val=""/>
      <w:lvlJc w:val="left"/>
      <w:pPr>
        <w:ind w:left="2440" w:hanging="400"/>
      </w:pPr>
      <w:rPr>
        <w:rFonts w:ascii="Wingdings" w:hAnsi="Wingdings" w:hint="default"/>
      </w:rPr>
    </w:lvl>
    <w:lvl w:ilvl="7" w:tplc="04090003">
      <w:start w:val="1"/>
      <w:numFmt w:val="bullet"/>
      <w:lvlText w:val=""/>
      <w:lvlJc w:val="left"/>
      <w:pPr>
        <w:ind w:left="2840" w:hanging="400"/>
      </w:pPr>
      <w:rPr>
        <w:rFonts w:ascii="Wingdings" w:hAnsi="Wingdings" w:hint="default"/>
      </w:rPr>
    </w:lvl>
    <w:lvl w:ilvl="8" w:tplc="04090005">
      <w:start w:val="1"/>
      <w:numFmt w:val="bullet"/>
      <w:lvlText w:val=""/>
      <w:lvlJc w:val="left"/>
      <w:pPr>
        <w:ind w:left="3240" w:hanging="400"/>
      </w:pPr>
      <w:rPr>
        <w:rFonts w:ascii="Wingdings" w:hAnsi="Wingdings" w:hint="default"/>
      </w:rPr>
    </w:lvl>
  </w:abstractNum>
  <w:abstractNum w:abstractNumId="2"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3"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4"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705E2A"/>
    <w:multiLevelType w:val="hybridMultilevel"/>
    <w:tmpl w:val="76D09F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9" w15:restartNumberingAfterBreak="0">
    <w:nsid w:val="426C63E8"/>
    <w:multiLevelType w:val="hybridMultilevel"/>
    <w:tmpl w:val="1A3E464C"/>
    <w:lvl w:ilvl="0" w:tplc="6EA05DC2">
      <w:numFmt w:val="bullet"/>
      <w:lvlText w:val="-"/>
      <w:lvlJc w:val="left"/>
      <w:pPr>
        <w:ind w:left="760" w:hanging="360"/>
      </w:pPr>
      <w:rPr>
        <w:rFonts w:ascii="맑은 고딕" w:eastAsia="맑은 고딕" w:hAnsi="맑은 고딕" w:cs="Times New Roman" w:hint="eastAsia"/>
      </w:rPr>
    </w:lvl>
    <w:lvl w:ilvl="1" w:tplc="6EA05DC2">
      <w:numFmt w:val="bullet"/>
      <w:lvlText w:val="-"/>
      <w:lvlJc w:val="left"/>
      <w:pPr>
        <w:ind w:left="1200" w:hanging="400"/>
      </w:pPr>
      <w:rPr>
        <w:rFonts w:ascii="맑은 고딕" w:eastAsia="맑은 고딕" w:hAnsi="맑은 고딕"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43B45D2"/>
    <w:multiLevelType w:val="hybridMultilevel"/>
    <w:tmpl w:val="9692C902"/>
    <w:lvl w:ilvl="0" w:tplc="D07CE180">
      <w:numFmt w:val="bullet"/>
      <w:lvlText w:val="•"/>
      <w:lvlJc w:val="left"/>
      <w:pPr>
        <w:ind w:left="1130" w:hanging="400"/>
      </w:pPr>
      <w:rPr>
        <w:rFonts w:ascii="Times" w:eastAsia="바탕" w:hAnsi="Times" w:cs="Times" w:hint="default"/>
      </w:rPr>
    </w:lvl>
    <w:lvl w:ilvl="1" w:tplc="04090003">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BB02AE3"/>
    <w:multiLevelType w:val="hybridMultilevel"/>
    <w:tmpl w:val="E10AC37E"/>
    <w:lvl w:ilvl="0" w:tplc="04090001">
      <w:start w:val="1"/>
      <w:numFmt w:val="bullet"/>
      <w:lvlText w:val=""/>
      <w:lvlJc w:val="left"/>
      <w:pPr>
        <w:ind w:left="1130" w:hanging="400"/>
      </w:pPr>
      <w:rPr>
        <w:rFonts w:ascii="Wingdings" w:hAnsi="Wingdings" w:hint="default"/>
      </w:rPr>
    </w:lvl>
    <w:lvl w:ilvl="1" w:tplc="04090003">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54C3BAD"/>
    <w:multiLevelType w:val="hybridMultilevel"/>
    <w:tmpl w:val="22EC2F24"/>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2"/>
  </w:num>
  <w:num w:numId="5">
    <w:abstractNumId w:val="18"/>
  </w:num>
  <w:num w:numId="6">
    <w:abstractNumId w:val="5"/>
  </w:num>
  <w:num w:numId="7">
    <w:abstractNumId w:val="16"/>
  </w:num>
  <w:num w:numId="8">
    <w:abstractNumId w:val="13"/>
  </w:num>
  <w:num w:numId="9">
    <w:abstractNumId w:val="17"/>
  </w:num>
  <w:num w:numId="10">
    <w:abstractNumId w:val="3"/>
  </w:num>
  <w:num w:numId="11">
    <w:abstractNumId w:val="8"/>
  </w:num>
  <w:num w:numId="12">
    <w:abstractNumId w:val="11"/>
  </w:num>
  <w:num w:numId="13">
    <w:abstractNumId w:val="4"/>
  </w:num>
  <w:num w:numId="14">
    <w:abstractNumId w:val="19"/>
  </w:num>
  <w:num w:numId="15">
    <w:abstractNumId w:val="21"/>
  </w:num>
  <w:num w:numId="16">
    <w:abstractNumId w:val="7"/>
  </w:num>
  <w:num w:numId="17">
    <w:abstractNumId w:val="20"/>
  </w:num>
  <w:num w:numId="18">
    <w:abstractNumId w:val="1"/>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1"/>
  </w:num>
  <w:num w:numId="21">
    <w:abstractNumId w:val="12"/>
  </w:num>
  <w:num w:numId="22">
    <w:abstractNumId w:val="0"/>
  </w:num>
  <w:num w:numId="23">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won Kang (LGE)">
    <w15:presenceInfo w15:providerId="None" w15:userId="Jiwon Kang (LGE)"/>
  </w15:person>
  <w15:person w15:author="ZTE">
    <w15:presenceInfo w15:providerId="None" w15:userId="ZTE"/>
  </w15:person>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ko-KR" w:vendorID="64" w:dllVersion="131077" w:nlCheck="1" w:checkStyle="1"/>
  <w:proofState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51BB"/>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780"/>
    <w:rsid w:val="000969B2"/>
    <w:rsid w:val="00097747"/>
    <w:rsid w:val="000A0940"/>
    <w:rsid w:val="000A5252"/>
    <w:rsid w:val="000A5B23"/>
    <w:rsid w:val="000B1E05"/>
    <w:rsid w:val="000B2083"/>
    <w:rsid w:val="000B3724"/>
    <w:rsid w:val="000B3AF0"/>
    <w:rsid w:val="000B4F0A"/>
    <w:rsid w:val="000B6850"/>
    <w:rsid w:val="000B697C"/>
    <w:rsid w:val="000C0C7D"/>
    <w:rsid w:val="000C0E7B"/>
    <w:rsid w:val="000D15A4"/>
    <w:rsid w:val="000D1A3C"/>
    <w:rsid w:val="000D1F87"/>
    <w:rsid w:val="000D48EF"/>
    <w:rsid w:val="000D4AD8"/>
    <w:rsid w:val="000D597F"/>
    <w:rsid w:val="000D7BB2"/>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063"/>
    <w:rsid w:val="001614E0"/>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0FAF"/>
    <w:rsid w:val="001B3501"/>
    <w:rsid w:val="001B5A54"/>
    <w:rsid w:val="001B5CE9"/>
    <w:rsid w:val="001B6AAF"/>
    <w:rsid w:val="001B7532"/>
    <w:rsid w:val="001C0755"/>
    <w:rsid w:val="001C1B84"/>
    <w:rsid w:val="001C1DF6"/>
    <w:rsid w:val="001C2D18"/>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08DF"/>
    <w:rsid w:val="001F24D1"/>
    <w:rsid w:val="001F30C8"/>
    <w:rsid w:val="001F5779"/>
    <w:rsid w:val="001F5956"/>
    <w:rsid w:val="001F5A78"/>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1D03"/>
    <w:rsid w:val="0023318F"/>
    <w:rsid w:val="002335E7"/>
    <w:rsid w:val="0023645D"/>
    <w:rsid w:val="00240002"/>
    <w:rsid w:val="002400AC"/>
    <w:rsid w:val="002413EF"/>
    <w:rsid w:val="00242ACC"/>
    <w:rsid w:val="00242C99"/>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A7668"/>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11D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0805"/>
    <w:rsid w:val="00341E53"/>
    <w:rsid w:val="00341EC2"/>
    <w:rsid w:val="003446A9"/>
    <w:rsid w:val="0034503E"/>
    <w:rsid w:val="00346ED8"/>
    <w:rsid w:val="003501F4"/>
    <w:rsid w:val="003526E0"/>
    <w:rsid w:val="0035275F"/>
    <w:rsid w:val="00353454"/>
    <w:rsid w:val="00353CEA"/>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A61"/>
    <w:rsid w:val="003B5DDC"/>
    <w:rsid w:val="003B6630"/>
    <w:rsid w:val="003C3EA4"/>
    <w:rsid w:val="003C5B4D"/>
    <w:rsid w:val="003C6540"/>
    <w:rsid w:val="003C6C48"/>
    <w:rsid w:val="003C7972"/>
    <w:rsid w:val="003D5834"/>
    <w:rsid w:val="003D7F02"/>
    <w:rsid w:val="003D7F22"/>
    <w:rsid w:val="003E07E5"/>
    <w:rsid w:val="003E11CC"/>
    <w:rsid w:val="003E2B62"/>
    <w:rsid w:val="003E374E"/>
    <w:rsid w:val="003E5DBA"/>
    <w:rsid w:val="003E6513"/>
    <w:rsid w:val="003F07CF"/>
    <w:rsid w:val="003F0E7A"/>
    <w:rsid w:val="003F2188"/>
    <w:rsid w:val="003F2706"/>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08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311"/>
    <w:rsid w:val="00453A32"/>
    <w:rsid w:val="00455C24"/>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97C4E"/>
    <w:rsid w:val="004A36F5"/>
    <w:rsid w:val="004A383C"/>
    <w:rsid w:val="004A7634"/>
    <w:rsid w:val="004A7AED"/>
    <w:rsid w:val="004B28FA"/>
    <w:rsid w:val="004B3D07"/>
    <w:rsid w:val="004B5493"/>
    <w:rsid w:val="004B664F"/>
    <w:rsid w:val="004B6E2F"/>
    <w:rsid w:val="004B72E5"/>
    <w:rsid w:val="004C1562"/>
    <w:rsid w:val="004C19C1"/>
    <w:rsid w:val="004C40BA"/>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07018"/>
    <w:rsid w:val="00510F47"/>
    <w:rsid w:val="0051172B"/>
    <w:rsid w:val="00513141"/>
    <w:rsid w:val="00513153"/>
    <w:rsid w:val="0051540D"/>
    <w:rsid w:val="005156BC"/>
    <w:rsid w:val="0051724C"/>
    <w:rsid w:val="00520812"/>
    <w:rsid w:val="00522ACA"/>
    <w:rsid w:val="00525249"/>
    <w:rsid w:val="00525DFB"/>
    <w:rsid w:val="005274C2"/>
    <w:rsid w:val="00527544"/>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34E"/>
    <w:rsid w:val="005B2B93"/>
    <w:rsid w:val="005C1CA9"/>
    <w:rsid w:val="005D0C1F"/>
    <w:rsid w:val="005D3485"/>
    <w:rsid w:val="005D3D12"/>
    <w:rsid w:val="005D3F6E"/>
    <w:rsid w:val="005D6270"/>
    <w:rsid w:val="005D701D"/>
    <w:rsid w:val="005E0CF8"/>
    <w:rsid w:val="005E27B5"/>
    <w:rsid w:val="005E37D0"/>
    <w:rsid w:val="005E4C9E"/>
    <w:rsid w:val="005E5D92"/>
    <w:rsid w:val="005E634F"/>
    <w:rsid w:val="005E7599"/>
    <w:rsid w:val="005E7D51"/>
    <w:rsid w:val="005F0D5D"/>
    <w:rsid w:val="005F2CAF"/>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0B34"/>
    <w:rsid w:val="00642673"/>
    <w:rsid w:val="00642BD3"/>
    <w:rsid w:val="00643123"/>
    <w:rsid w:val="006444E3"/>
    <w:rsid w:val="00646167"/>
    <w:rsid w:val="006467F8"/>
    <w:rsid w:val="00646A4F"/>
    <w:rsid w:val="006471EC"/>
    <w:rsid w:val="006475FA"/>
    <w:rsid w:val="00650ABF"/>
    <w:rsid w:val="00651300"/>
    <w:rsid w:val="00652793"/>
    <w:rsid w:val="0065307D"/>
    <w:rsid w:val="006536F3"/>
    <w:rsid w:val="00653B2E"/>
    <w:rsid w:val="006655D7"/>
    <w:rsid w:val="00665665"/>
    <w:rsid w:val="00665DFB"/>
    <w:rsid w:val="00667066"/>
    <w:rsid w:val="0067186B"/>
    <w:rsid w:val="00673FBC"/>
    <w:rsid w:val="00674828"/>
    <w:rsid w:val="006755B0"/>
    <w:rsid w:val="00675FB9"/>
    <w:rsid w:val="00680F89"/>
    <w:rsid w:val="00682ECA"/>
    <w:rsid w:val="0068397C"/>
    <w:rsid w:val="00684FE8"/>
    <w:rsid w:val="0068632B"/>
    <w:rsid w:val="00690C9B"/>
    <w:rsid w:val="00692101"/>
    <w:rsid w:val="00692D00"/>
    <w:rsid w:val="0069321F"/>
    <w:rsid w:val="00694491"/>
    <w:rsid w:val="006954EA"/>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B12"/>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2CE8"/>
    <w:rsid w:val="007137E6"/>
    <w:rsid w:val="007140C4"/>
    <w:rsid w:val="00715EAF"/>
    <w:rsid w:val="00720EE8"/>
    <w:rsid w:val="00721627"/>
    <w:rsid w:val="0072170C"/>
    <w:rsid w:val="0072671B"/>
    <w:rsid w:val="007302DE"/>
    <w:rsid w:val="007339DD"/>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4BA6"/>
    <w:rsid w:val="007A5CF7"/>
    <w:rsid w:val="007A6122"/>
    <w:rsid w:val="007A7098"/>
    <w:rsid w:val="007A76FE"/>
    <w:rsid w:val="007B0225"/>
    <w:rsid w:val="007B1AF6"/>
    <w:rsid w:val="007B2877"/>
    <w:rsid w:val="007B2F47"/>
    <w:rsid w:val="007B31A5"/>
    <w:rsid w:val="007C1E05"/>
    <w:rsid w:val="007C4239"/>
    <w:rsid w:val="007C66AF"/>
    <w:rsid w:val="007C7454"/>
    <w:rsid w:val="007C7B50"/>
    <w:rsid w:val="007D18FD"/>
    <w:rsid w:val="007D507B"/>
    <w:rsid w:val="007D7C6F"/>
    <w:rsid w:val="007E11C0"/>
    <w:rsid w:val="007E44BE"/>
    <w:rsid w:val="007E4D56"/>
    <w:rsid w:val="007E6023"/>
    <w:rsid w:val="007E73A4"/>
    <w:rsid w:val="007F0B9B"/>
    <w:rsid w:val="007F24C7"/>
    <w:rsid w:val="007F2FAA"/>
    <w:rsid w:val="007F3A08"/>
    <w:rsid w:val="007F6350"/>
    <w:rsid w:val="007F7E4A"/>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587B"/>
    <w:rsid w:val="00886C0D"/>
    <w:rsid w:val="00890B64"/>
    <w:rsid w:val="00891C21"/>
    <w:rsid w:val="0089793A"/>
    <w:rsid w:val="00897C58"/>
    <w:rsid w:val="008A065C"/>
    <w:rsid w:val="008A589A"/>
    <w:rsid w:val="008A5E65"/>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1313"/>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3E5"/>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F7D"/>
    <w:rsid w:val="00A24584"/>
    <w:rsid w:val="00A30EBE"/>
    <w:rsid w:val="00A31CDA"/>
    <w:rsid w:val="00A33719"/>
    <w:rsid w:val="00A33CCE"/>
    <w:rsid w:val="00A4191D"/>
    <w:rsid w:val="00A41F11"/>
    <w:rsid w:val="00A42A7F"/>
    <w:rsid w:val="00A444B0"/>
    <w:rsid w:val="00A447A4"/>
    <w:rsid w:val="00A44984"/>
    <w:rsid w:val="00A50160"/>
    <w:rsid w:val="00A51C1D"/>
    <w:rsid w:val="00A5345D"/>
    <w:rsid w:val="00A537A2"/>
    <w:rsid w:val="00A559BA"/>
    <w:rsid w:val="00A57EEB"/>
    <w:rsid w:val="00A600E5"/>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5964"/>
    <w:rsid w:val="00A96526"/>
    <w:rsid w:val="00AA611E"/>
    <w:rsid w:val="00AA7754"/>
    <w:rsid w:val="00AB1FAB"/>
    <w:rsid w:val="00AB39CF"/>
    <w:rsid w:val="00AB3C22"/>
    <w:rsid w:val="00AB3F8A"/>
    <w:rsid w:val="00AB4326"/>
    <w:rsid w:val="00AB7AEA"/>
    <w:rsid w:val="00AB7E08"/>
    <w:rsid w:val="00AC6074"/>
    <w:rsid w:val="00AD032C"/>
    <w:rsid w:val="00AD21E6"/>
    <w:rsid w:val="00AD242F"/>
    <w:rsid w:val="00AD2DAF"/>
    <w:rsid w:val="00AD46E8"/>
    <w:rsid w:val="00AE4668"/>
    <w:rsid w:val="00AE5D46"/>
    <w:rsid w:val="00AE76B0"/>
    <w:rsid w:val="00AE76F3"/>
    <w:rsid w:val="00AF4037"/>
    <w:rsid w:val="00B033C7"/>
    <w:rsid w:val="00B04369"/>
    <w:rsid w:val="00B0687F"/>
    <w:rsid w:val="00B07E18"/>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1635"/>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4BE0"/>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3FE2"/>
    <w:rsid w:val="00C44856"/>
    <w:rsid w:val="00C45089"/>
    <w:rsid w:val="00C4525C"/>
    <w:rsid w:val="00C45DAC"/>
    <w:rsid w:val="00C46768"/>
    <w:rsid w:val="00C50217"/>
    <w:rsid w:val="00C5224A"/>
    <w:rsid w:val="00C5472B"/>
    <w:rsid w:val="00C54D3F"/>
    <w:rsid w:val="00C616A6"/>
    <w:rsid w:val="00C62071"/>
    <w:rsid w:val="00C638A1"/>
    <w:rsid w:val="00C63B6E"/>
    <w:rsid w:val="00C6454F"/>
    <w:rsid w:val="00C6568F"/>
    <w:rsid w:val="00C65F3B"/>
    <w:rsid w:val="00C66573"/>
    <w:rsid w:val="00C666FB"/>
    <w:rsid w:val="00C66889"/>
    <w:rsid w:val="00C708C2"/>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6DE"/>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B61"/>
    <w:rsid w:val="00CE6E67"/>
    <w:rsid w:val="00CE74EF"/>
    <w:rsid w:val="00CE7FB4"/>
    <w:rsid w:val="00CF1D81"/>
    <w:rsid w:val="00CF362B"/>
    <w:rsid w:val="00CF5A06"/>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6641A"/>
    <w:rsid w:val="00D716C7"/>
    <w:rsid w:val="00D71927"/>
    <w:rsid w:val="00D72404"/>
    <w:rsid w:val="00D74815"/>
    <w:rsid w:val="00D7482C"/>
    <w:rsid w:val="00D76C4E"/>
    <w:rsid w:val="00D770ED"/>
    <w:rsid w:val="00D80124"/>
    <w:rsid w:val="00D80320"/>
    <w:rsid w:val="00D81762"/>
    <w:rsid w:val="00D81EAE"/>
    <w:rsid w:val="00D82DD5"/>
    <w:rsid w:val="00D847BA"/>
    <w:rsid w:val="00D84CFC"/>
    <w:rsid w:val="00D85833"/>
    <w:rsid w:val="00D86A49"/>
    <w:rsid w:val="00D87669"/>
    <w:rsid w:val="00D90247"/>
    <w:rsid w:val="00D90BBE"/>
    <w:rsid w:val="00D919F5"/>
    <w:rsid w:val="00D91DF6"/>
    <w:rsid w:val="00D929FF"/>
    <w:rsid w:val="00D95216"/>
    <w:rsid w:val="00D95EC4"/>
    <w:rsid w:val="00DA153C"/>
    <w:rsid w:val="00DA24BB"/>
    <w:rsid w:val="00DA2F96"/>
    <w:rsid w:val="00DA3B5E"/>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06FD"/>
    <w:rsid w:val="00E4167F"/>
    <w:rsid w:val="00E41BE1"/>
    <w:rsid w:val="00E423EF"/>
    <w:rsid w:val="00E43A4B"/>
    <w:rsid w:val="00E44D78"/>
    <w:rsid w:val="00E4676F"/>
    <w:rsid w:val="00E52F04"/>
    <w:rsid w:val="00E54C00"/>
    <w:rsid w:val="00E55489"/>
    <w:rsid w:val="00E559F4"/>
    <w:rsid w:val="00E622F0"/>
    <w:rsid w:val="00E62682"/>
    <w:rsid w:val="00E63CD7"/>
    <w:rsid w:val="00E65C2E"/>
    <w:rsid w:val="00E724EA"/>
    <w:rsid w:val="00E74D3F"/>
    <w:rsid w:val="00E75AA0"/>
    <w:rsid w:val="00E75C72"/>
    <w:rsid w:val="00E7614E"/>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216"/>
    <w:rsid w:val="00EB5F8E"/>
    <w:rsid w:val="00EB6087"/>
    <w:rsid w:val="00EB6351"/>
    <w:rsid w:val="00EB6D02"/>
    <w:rsid w:val="00EC4313"/>
    <w:rsid w:val="00EC5A9D"/>
    <w:rsid w:val="00EC7AC8"/>
    <w:rsid w:val="00ED6870"/>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0FC0"/>
    <w:rsid w:val="00F01BB7"/>
    <w:rsid w:val="00F024DD"/>
    <w:rsid w:val="00F0282B"/>
    <w:rsid w:val="00F05871"/>
    <w:rsid w:val="00F05FBB"/>
    <w:rsid w:val="00F060B4"/>
    <w:rsid w:val="00F07392"/>
    <w:rsid w:val="00F10222"/>
    <w:rsid w:val="00F11ED6"/>
    <w:rsid w:val="00F12131"/>
    <w:rsid w:val="00F13306"/>
    <w:rsid w:val="00F17AFC"/>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195"/>
    <w:rsid w:val="00F66937"/>
    <w:rsid w:val="00F671F5"/>
    <w:rsid w:val="00F67C91"/>
    <w:rsid w:val="00F706AC"/>
    <w:rsid w:val="00F722A6"/>
    <w:rsid w:val="00F75013"/>
    <w:rsid w:val="00F75F02"/>
    <w:rsid w:val="00F76143"/>
    <w:rsid w:val="00F77BA1"/>
    <w:rsid w:val="00F80CAF"/>
    <w:rsid w:val="00F81A85"/>
    <w:rsid w:val="00F81C37"/>
    <w:rsid w:val="00F84587"/>
    <w:rsid w:val="00F859E7"/>
    <w:rsid w:val="00F90972"/>
    <w:rsid w:val="00F9106C"/>
    <w:rsid w:val="00F91B54"/>
    <w:rsid w:val="00F92DD2"/>
    <w:rsid w:val="00F94C75"/>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9A7"/>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219A9AF-FA42-4AEF-8854-9B86D7F5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character" w:customStyle="1" w:styleId="PLChar">
    <w:name w:val="PL Char"/>
    <w:link w:val="PL"/>
    <w:qFormat/>
    <w:locked/>
    <w:rsid w:val="007B2F47"/>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7B2F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34598765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243417300">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3gpp.org/ftp/TSG_RAN/WG1_RL1/TSGR1_100b_e/Docs/R1-2001679.zip"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3gpp.org/ftp/TSG_RAN/WG1_RL1/TSGR1_100b_e/Docs/R1-20015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3gpp.org/ftp/TSG_RAN/WG1_RL1/TSGR1_100b_e/Docs/R1-2002338.zip"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www.3gpp.org/ftp/TSG_RAN/WG1_RL1/TSGR1_100b_e/Docs/R1-2002271.zip" TargetMode="External"/><Relationship Id="rId10" Type="http://schemas.openxmlformats.org/officeDocument/2006/relationships/image" Target="media/image3.wmf"/><Relationship Id="rId19" Type="http://schemas.openxmlformats.org/officeDocument/2006/relationships/hyperlink" Target="http://www.3gpp.org/ftp/TSG_RAN/WG1_RL1/TSGR1_100b_e/Docs/R1-2001564.zip"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www.3gpp.org/ftp/TSG_RAN/WG1_RL1/TSGR1_100b_e/Docs/R1-2001823.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532D-44CB-4EA3-B0EC-ACCEA142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5177</Words>
  <Characters>29514</Characters>
  <Application>Microsoft Office Word</Application>
  <DocSecurity>0</DocSecurity>
  <Lines>245</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Jiwon Kang (LGE)</cp:lastModifiedBy>
  <cp:revision>2</cp:revision>
  <dcterms:created xsi:type="dcterms:W3CDTF">2020-04-24T12:20:00Z</dcterms:created>
  <dcterms:modified xsi:type="dcterms:W3CDTF">2020-04-24T12:20:00Z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D:\NHD\Samsung\글로벌 표준팀\Spec\RAN1_100bis\Samsung\FL summary\6. MB1\R1-200xxxx MB1_03 summary_v1-ZTE.docx</vt:lpwstr>
  </property>
</Properties>
</file>