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21E" w14:textId="721EDD59" w:rsidR="00463675" w:rsidRPr="00AD312B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AD312B">
        <w:rPr>
          <w:rFonts w:ascii="Arial" w:hAnsi="Arial" w:cs="Arial"/>
          <w:b/>
          <w:bCs/>
          <w:sz w:val="24"/>
          <w:szCs w:val="24"/>
          <w:lang w:val="en-US"/>
        </w:rPr>
        <w:t>3GPP TSG</w:t>
      </w:r>
      <w:r w:rsidR="009515DD" w:rsidRPr="00AD312B">
        <w:rPr>
          <w:rFonts w:ascii="Arial" w:hAnsi="Arial" w:cs="Arial"/>
          <w:b/>
          <w:bCs/>
          <w:sz w:val="24"/>
          <w:szCs w:val="24"/>
          <w:lang w:val="en-US"/>
        </w:rPr>
        <w:t>-RAN</w:t>
      </w:r>
      <w:r w:rsidRPr="00AD312B">
        <w:rPr>
          <w:rFonts w:ascii="Arial" w:hAnsi="Arial" w:cs="Arial"/>
          <w:b/>
          <w:bCs/>
          <w:sz w:val="24"/>
          <w:szCs w:val="24"/>
          <w:lang w:val="en-US"/>
        </w:rPr>
        <w:t xml:space="preserve"> WG</w:t>
      </w:r>
      <w:r w:rsidR="000B37B5" w:rsidRPr="00AD312B">
        <w:rPr>
          <w:rFonts w:ascii="Arial" w:hAnsi="Arial" w:cs="Arial"/>
          <w:b/>
          <w:bCs/>
          <w:sz w:val="24"/>
          <w:szCs w:val="24"/>
          <w:lang w:val="en-US"/>
        </w:rPr>
        <w:t>1 #100</w:t>
      </w:r>
      <w:r w:rsidR="00C80B49">
        <w:rPr>
          <w:rFonts w:ascii="Arial" w:hAnsi="Arial" w:cs="Arial"/>
          <w:b/>
          <w:bCs/>
          <w:sz w:val="24"/>
          <w:szCs w:val="24"/>
          <w:lang w:val="en-US"/>
        </w:rPr>
        <w:t>bis</w:t>
      </w:r>
      <w:r w:rsidR="009515DD" w:rsidRPr="00AD312B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0B37B5" w:rsidRPr="00AD312B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Pr="00AD312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0B37B5" w:rsidRPr="00603D4D">
        <w:rPr>
          <w:rFonts w:ascii="Arial" w:hAnsi="Arial" w:cs="Arial"/>
          <w:b/>
          <w:bCs/>
          <w:sz w:val="24"/>
          <w:szCs w:val="24"/>
          <w:lang w:val="en-US"/>
        </w:rPr>
        <w:t>R1-20</w:t>
      </w:r>
      <w:r w:rsidR="009A017A">
        <w:rPr>
          <w:rFonts w:ascii="Arial" w:hAnsi="Arial" w:cs="Arial"/>
          <w:b/>
          <w:bCs/>
          <w:sz w:val="24"/>
          <w:szCs w:val="24"/>
          <w:lang w:val="en-US"/>
        </w:rPr>
        <w:t>xxxxx</w:t>
      </w:r>
    </w:p>
    <w:p w14:paraId="78BA9C12" w14:textId="206CFC27" w:rsidR="00463675" w:rsidRPr="000F4E43" w:rsidRDefault="009515DD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07BB6">
        <w:rPr>
          <w:rFonts w:ascii="Arial" w:eastAsia="MS Mincho" w:hAnsi="Arial" w:cs="Arial"/>
          <w:b/>
          <w:bCs/>
          <w:sz w:val="24"/>
          <w:szCs w:val="18"/>
        </w:rPr>
        <w:t xml:space="preserve">e-Meeting, </w:t>
      </w:r>
      <w:r w:rsidR="00C80B49">
        <w:rPr>
          <w:rFonts w:ascii="Arial" w:eastAsia="MS Mincho" w:hAnsi="Arial" w:cs="Arial"/>
          <w:b/>
          <w:bCs/>
          <w:sz w:val="24"/>
          <w:szCs w:val="18"/>
        </w:rPr>
        <w:t>April 20</w:t>
      </w:r>
      <w:r w:rsidR="00C80B49" w:rsidRPr="00C80B49">
        <w:rPr>
          <w:rFonts w:ascii="Arial" w:eastAsia="MS Mincho" w:hAnsi="Arial" w:cs="Arial"/>
          <w:b/>
          <w:bCs/>
          <w:sz w:val="24"/>
          <w:szCs w:val="18"/>
          <w:vertAlign w:val="superscript"/>
        </w:rPr>
        <w:t>th</w:t>
      </w:r>
      <w:r w:rsidR="00C80B49">
        <w:rPr>
          <w:rFonts w:ascii="Arial" w:eastAsia="MS Mincho" w:hAnsi="Arial" w:cs="Arial"/>
          <w:b/>
          <w:bCs/>
          <w:sz w:val="24"/>
          <w:szCs w:val="18"/>
        </w:rPr>
        <w:t xml:space="preserve"> – 30</w:t>
      </w:r>
      <w:r w:rsidR="00C80B49" w:rsidRPr="00C80B49">
        <w:rPr>
          <w:rFonts w:ascii="Arial" w:eastAsia="MS Mincho" w:hAnsi="Arial" w:cs="Arial"/>
          <w:b/>
          <w:bCs/>
          <w:sz w:val="24"/>
          <w:szCs w:val="18"/>
          <w:vertAlign w:val="superscript"/>
        </w:rPr>
        <w:t>th</w:t>
      </w:r>
      <w:r w:rsidRPr="00207BB6">
        <w:rPr>
          <w:rFonts w:ascii="Arial" w:eastAsia="MS Mincho" w:hAnsi="Arial" w:cs="Arial"/>
          <w:b/>
          <w:bCs/>
          <w:sz w:val="24"/>
          <w:szCs w:val="18"/>
        </w:rPr>
        <w:t xml:space="preserve">, </w:t>
      </w:r>
      <w:r>
        <w:rPr>
          <w:rFonts w:ascii="Arial" w:eastAsia="MS Mincho" w:hAnsi="Arial" w:cs="Arial"/>
          <w:b/>
          <w:bCs/>
          <w:sz w:val="24"/>
          <w:szCs w:val="18"/>
        </w:rPr>
        <w:t>2020</w:t>
      </w: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7C1310B3" w:rsidR="00463675" w:rsidRPr="003F792A" w:rsidRDefault="00463675" w:rsidP="000F4E43">
      <w:pPr>
        <w:pStyle w:val="Title"/>
      </w:pPr>
      <w:r w:rsidRPr="000F4E43">
        <w:t>Title:</w:t>
      </w:r>
      <w:r w:rsidRPr="000F4E43">
        <w:tab/>
      </w:r>
      <w:r w:rsidR="003F792A" w:rsidRPr="003F792A">
        <w:t>Draft LS response on secondary DRX group</w:t>
      </w:r>
    </w:p>
    <w:p w14:paraId="51F1C868" w14:textId="1F76D242" w:rsidR="00463675" w:rsidRPr="003F792A" w:rsidRDefault="00463675" w:rsidP="000F4E43">
      <w:pPr>
        <w:pStyle w:val="Title"/>
      </w:pPr>
      <w:r w:rsidRPr="003F792A">
        <w:t>Response to:</w:t>
      </w:r>
      <w:r w:rsidRPr="003F792A">
        <w:tab/>
      </w:r>
      <w:r w:rsidR="003F792A" w:rsidRPr="009515DD">
        <w:t>R1-2000</w:t>
      </w:r>
      <w:r w:rsidR="009515DD" w:rsidRPr="009515DD">
        <w:t>165</w:t>
      </w:r>
      <w:r w:rsidR="000B37B5">
        <w:t xml:space="preserve"> (R2-1916597)</w:t>
      </w:r>
    </w:p>
    <w:p w14:paraId="43A20F61" w14:textId="04F5BD88" w:rsidR="00463675" w:rsidRPr="003F792A" w:rsidRDefault="00463675" w:rsidP="000F4E43">
      <w:pPr>
        <w:pStyle w:val="Title"/>
      </w:pPr>
      <w:r w:rsidRPr="003F792A">
        <w:t>Release:</w:t>
      </w:r>
      <w:r w:rsidRPr="003F792A">
        <w:tab/>
      </w:r>
      <w:r w:rsidR="003F792A" w:rsidRPr="003F792A">
        <w:t>Rel-16</w:t>
      </w:r>
    </w:p>
    <w:p w14:paraId="3B34CEA9" w14:textId="211CD533" w:rsidR="00463675" w:rsidRPr="003F792A" w:rsidRDefault="00463675" w:rsidP="000F4E43">
      <w:pPr>
        <w:pStyle w:val="Title"/>
      </w:pPr>
      <w:r w:rsidRPr="003F792A">
        <w:t>Work Item:</w:t>
      </w:r>
      <w:r w:rsidRPr="003F792A">
        <w:tab/>
      </w:r>
      <w:r w:rsidR="003F792A" w:rsidRPr="003F792A">
        <w:t>TEI-16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51FDB1AF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3F792A">
        <w:t>Ericsson</w:t>
      </w:r>
      <w:r w:rsidR="003F792A">
        <w:rPr>
          <w:b w:val="0"/>
          <w:color w:val="FF0000"/>
        </w:rPr>
        <w:t xml:space="preserve"> </w:t>
      </w:r>
      <w:r w:rsidR="000E10BF" w:rsidRPr="000E10BF">
        <w:rPr>
          <w:bCs/>
        </w:rPr>
        <w:t>[RAN1]</w:t>
      </w:r>
    </w:p>
    <w:p w14:paraId="616E0611" w14:textId="61FF628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3F792A">
        <w:t>RAN2</w:t>
      </w:r>
    </w:p>
    <w:p w14:paraId="54EB973C" w14:textId="70719B3C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3F792A">
        <w:t>RAN4</w:t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787B866" w14:textId="16F1748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3F792A">
        <w:t xml:space="preserve"> Claes Tidestav</w:t>
      </w:r>
      <w:r w:rsidRPr="000F4E43">
        <w:rPr>
          <w:bCs/>
        </w:rPr>
        <w:tab/>
      </w:r>
    </w:p>
    <w:p w14:paraId="3CB9EEE8" w14:textId="28B2785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="003F792A">
        <w:t xml:space="preserve"> +46702672120</w:t>
      </w:r>
      <w:r w:rsidRPr="000F4E43">
        <w:rPr>
          <w:bCs/>
        </w:rPr>
        <w:tab/>
      </w:r>
    </w:p>
    <w:p w14:paraId="440F098E" w14:textId="73C5CD3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="003F792A">
        <w:rPr>
          <w:color w:val="0000FF"/>
        </w:rPr>
        <w:t xml:space="preserve"> claes.tidestav@ericsson.com</w:t>
      </w:r>
      <w:r w:rsidRPr="000F4E43">
        <w:rPr>
          <w:bCs/>
          <w:color w:val="0000FF"/>
        </w:rPr>
        <w:tab/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AB5AB9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9525C94" w14:textId="37B77543" w:rsidR="00463675" w:rsidRDefault="000E10BF">
      <w:pPr>
        <w:rPr>
          <w:rFonts w:ascii="Arial" w:hAnsi="Arial" w:cs="Arial"/>
        </w:rPr>
      </w:pPr>
      <w:r w:rsidRPr="000E10BF">
        <w:rPr>
          <w:rFonts w:ascii="Arial" w:hAnsi="Arial" w:cs="Arial"/>
        </w:rPr>
        <w:t xml:space="preserve">RAN1 would like to thank RAN2 for the LS regarding </w:t>
      </w:r>
      <w:r>
        <w:rPr>
          <w:rFonts w:ascii="Arial" w:hAnsi="Arial" w:cs="Arial"/>
        </w:rPr>
        <w:t>a secondary DRX group.</w:t>
      </w:r>
    </w:p>
    <w:p w14:paraId="30AB63D1" w14:textId="3A2118E0" w:rsidR="00BF74D7" w:rsidRDefault="00BF74D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46D8EE9" w14:textId="77777777" w:rsidR="009A017A" w:rsidRDefault="009A017A" w:rsidP="009A017A">
      <w:pPr>
        <w:rPr>
          <w:lang w:val="en-US"/>
        </w:rPr>
      </w:pPr>
      <w:r>
        <w:rPr>
          <w:rFonts w:ascii="Arial" w:hAnsi="Arial" w:cs="Arial"/>
          <w:bCs/>
          <w:lang w:val="en-US"/>
        </w:rPr>
        <w:t xml:space="preserve">RAN1 cannot confirm that the </w:t>
      </w:r>
      <w:r>
        <w:rPr>
          <w:rFonts w:ascii="Arial" w:hAnsi="Arial" w:cs="Arial"/>
          <w:bCs/>
          <w:iCs/>
          <w:lang w:val="en-US" w:eastAsia="zh-CN"/>
        </w:rPr>
        <w:t>introduction</w:t>
      </w:r>
      <w:r>
        <w:rPr>
          <w:rFonts w:ascii="Arial" w:hAnsi="Arial" w:cs="Arial"/>
          <w:bCs/>
          <w:lang w:val="en-US"/>
        </w:rPr>
        <w:t xml:space="preserve"> of secondary DRX has zero or very little impact to RAN1 specifications.</w:t>
      </w:r>
    </w:p>
    <w:p w14:paraId="5FE58684" w14:textId="41ABCF41" w:rsidR="00F04407" w:rsidRDefault="00F04407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6BF497FB" w14:textId="77777777" w:rsidR="009A017A" w:rsidRDefault="009A017A" w:rsidP="009A017A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 w:hint="eastAsia"/>
          <w:iCs/>
          <w:lang w:val="en-US" w:eastAsia="zh-CN"/>
        </w:rPr>
        <w:t>RAN1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 w:eastAsia="zh-CN"/>
        </w:rPr>
        <w:t xml:space="preserve"> has</w:t>
      </w:r>
      <w:r>
        <w:rPr>
          <w:rFonts w:ascii="Arial" w:hAnsi="Arial" w:cs="Arial" w:hint="eastAsia"/>
          <w:iCs/>
          <w:lang w:val="en-US" w:eastAsia="zh-CN"/>
        </w:rPr>
        <w:t xml:space="preserve"> identified </w:t>
      </w:r>
      <w:r>
        <w:rPr>
          <w:rFonts w:ascii="Arial" w:hAnsi="Arial" w:cs="Arial"/>
          <w:iCs/>
          <w:lang w:val="en-US" w:eastAsia="zh-CN"/>
        </w:rPr>
        <w:t xml:space="preserve">that there is RAN1 </w:t>
      </w:r>
      <w:r>
        <w:rPr>
          <w:rFonts w:ascii="Arial" w:hAnsi="Arial" w:cs="Arial" w:hint="eastAsia"/>
          <w:iCs/>
          <w:lang w:val="en-US" w:eastAsia="zh-CN"/>
        </w:rPr>
        <w:t>impact</w:t>
      </w:r>
      <w:r>
        <w:rPr>
          <w:rFonts w:ascii="Arial" w:hAnsi="Arial" w:cs="Arial"/>
          <w:iCs/>
          <w:lang w:val="en-US" w:eastAsia="zh-CN"/>
        </w:rPr>
        <w:t xml:space="preserve"> of secondary DRX related to the </w:t>
      </w:r>
      <w:r>
        <w:rPr>
          <w:rFonts w:ascii="Arial" w:hAnsi="Arial" w:cs="Arial" w:hint="eastAsia"/>
          <w:iCs/>
          <w:lang w:val="en-US" w:eastAsia="zh-CN"/>
        </w:rPr>
        <w:t>UE</w:t>
      </w:r>
      <w:r>
        <w:rPr>
          <w:rFonts w:ascii="Arial" w:hAnsi="Arial" w:cs="Arial"/>
          <w:iCs/>
          <w:lang w:val="en-US" w:eastAsia="zh-CN"/>
        </w:rPr>
        <w:t>’</w:t>
      </w:r>
      <w:r>
        <w:rPr>
          <w:rFonts w:ascii="Arial" w:hAnsi="Arial" w:cs="Arial" w:hint="eastAsia"/>
          <w:iCs/>
          <w:lang w:val="en-US" w:eastAsia="zh-CN"/>
        </w:rPr>
        <w:t>s behavior of detecting DCI format 2_6</w:t>
      </w:r>
      <w:r>
        <w:rPr>
          <w:rFonts w:ascii="Arial" w:hAnsi="Arial" w:cs="Arial"/>
          <w:iCs/>
          <w:lang w:val="en-US" w:eastAsia="zh-CN"/>
        </w:rPr>
        <w:t xml:space="preserve"> and the respective procedures.</w:t>
      </w:r>
    </w:p>
    <w:p w14:paraId="773ACBCC" w14:textId="11850675" w:rsidR="009A017A" w:rsidRDefault="009A017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8DD9618" w14:textId="728AF460" w:rsidR="009A017A" w:rsidRDefault="009A017A" w:rsidP="009A017A">
      <w:pPr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iCs/>
          <w:lang w:val="en-US" w:eastAsia="zh-CN"/>
        </w:rPr>
        <w:t xml:space="preserve">Some companies identified that there </w:t>
      </w:r>
      <w:r w:rsidR="00E84924">
        <w:rPr>
          <w:rFonts w:ascii="Arial" w:hAnsi="Arial" w:cs="Arial"/>
          <w:iCs/>
          <w:lang w:val="en-US" w:eastAsia="zh-CN"/>
        </w:rPr>
        <w:t>may be</w:t>
      </w:r>
      <w:r>
        <w:rPr>
          <w:rFonts w:ascii="Arial" w:hAnsi="Arial" w:cs="Arial"/>
          <w:iCs/>
          <w:lang w:val="en-US" w:eastAsia="zh-CN"/>
        </w:rPr>
        <w:t xml:space="preserve"> RAN1 impact on CSI measurements</w:t>
      </w:r>
      <w:r w:rsidR="00112E82">
        <w:rPr>
          <w:rFonts w:ascii="Arial" w:hAnsi="Arial" w:cs="Arial"/>
          <w:iCs/>
          <w:lang w:val="en-US" w:eastAsia="zh-CN"/>
        </w:rPr>
        <w:t>/reporting</w:t>
      </w:r>
      <w:bookmarkStart w:id="0" w:name="_GoBack"/>
      <w:bookmarkEnd w:id="0"/>
      <w:r>
        <w:rPr>
          <w:rFonts w:ascii="Arial" w:hAnsi="Arial" w:cs="Arial"/>
          <w:iCs/>
          <w:lang w:val="en-US" w:eastAsia="zh-CN"/>
        </w:rPr>
        <w:t>, whereas some companies stated there is no such impact.</w:t>
      </w:r>
    </w:p>
    <w:p w14:paraId="1F77371B" w14:textId="77777777" w:rsidR="00EA36B2" w:rsidRDefault="00EA36B2" w:rsidP="009A017A">
      <w:pPr>
        <w:rPr>
          <w:rFonts w:ascii="Arial" w:hAnsi="Arial" w:cs="Arial"/>
          <w:iCs/>
          <w:lang w:val="en-US" w:eastAsia="zh-CN"/>
        </w:rPr>
      </w:pPr>
    </w:p>
    <w:p w14:paraId="77D3E192" w14:textId="77777777" w:rsidR="009A017A" w:rsidRDefault="009A017A" w:rsidP="009A017A">
      <w:pPr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iCs/>
          <w:lang w:val="en-US" w:eastAsia="zh-CN"/>
        </w:rPr>
        <w:t>Some companies identified that there is RAN1 impact on SCell dormancy, whereas some companies stated there is no such impact.</w:t>
      </w:r>
    </w:p>
    <w:p w14:paraId="37556449" w14:textId="77777777" w:rsidR="009A017A" w:rsidRPr="009A017A" w:rsidRDefault="009A017A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6A75B5E5" w14:textId="52ED8989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</w:t>
      </w:r>
      <w:r w:rsidR="001802A3">
        <w:rPr>
          <w:rFonts w:ascii="Arial" w:hAnsi="Arial" w:cs="Arial"/>
          <w:b/>
        </w:rPr>
        <w:t xml:space="preserve"> to RAN2</w:t>
      </w:r>
      <w:r w:rsidRPr="000F4E43">
        <w:rPr>
          <w:rFonts w:ascii="Arial" w:hAnsi="Arial" w:cs="Arial"/>
          <w:b/>
        </w:rPr>
        <w:t>:</w:t>
      </w:r>
    </w:p>
    <w:p w14:paraId="5008E79C" w14:textId="03798001" w:rsidR="00463675" w:rsidRPr="001802A3" w:rsidRDefault="001802A3" w:rsidP="001802A3">
      <w:pPr>
        <w:spacing w:before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RAN1 respectfully asks RAN2 to take the above information into consideration</w:t>
      </w:r>
    </w:p>
    <w:p w14:paraId="00AA3EC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E3698AE" w14:textId="1570ADC7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Pr="001802A3">
        <w:rPr>
          <w:rFonts w:ascii="Arial" w:hAnsi="Arial" w:cs="Arial"/>
          <w:b/>
        </w:rPr>
        <w:t>TSG</w:t>
      </w:r>
      <w:r w:rsidR="000F4E43" w:rsidRPr="001802A3">
        <w:rPr>
          <w:rFonts w:ascii="Arial" w:hAnsi="Arial" w:cs="Arial"/>
          <w:b/>
        </w:rPr>
        <w:t xml:space="preserve"> </w:t>
      </w:r>
      <w:r w:rsidR="001802A3" w:rsidRPr="001802A3">
        <w:rPr>
          <w:rFonts w:ascii="Arial" w:hAnsi="Arial" w:cs="Arial"/>
          <w:b/>
        </w:rPr>
        <w:t xml:space="preserve">RAN </w:t>
      </w:r>
      <w:r w:rsidR="000F4E43" w:rsidRPr="001802A3">
        <w:rPr>
          <w:rFonts w:ascii="Arial" w:hAnsi="Arial" w:cs="Arial"/>
          <w:b/>
        </w:rPr>
        <w:t>WG</w:t>
      </w:r>
      <w:r w:rsidR="001802A3" w:rsidRPr="001802A3">
        <w:rPr>
          <w:rFonts w:ascii="Arial" w:hAnsi="Arial" w:cs="Arial"/>
          <w:b/>
        </w:rPr>
        <w:t>1</w:t>
      </w:r>
      <w:r w:rsidRPr="001802A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37410C05" w14:textId="42B2645C" w:rsidR="0011197E" w:rsidRDefault="001802A3" w:rsidP="001802A3">
      <w:pPr>
        <w:rPr>
          <w:rFonts w:ascii="Arial" w:hAnsi="Arial" w:cs="Arial"/>
          <w:bCs/>
          <w:lang w:eastAsia="ko-KR"/>
        </w:rPr>
      </w:pPr>
      <w:r>
        <w:rPr>
          <w:rFonts w:ascii="Arial" w:hAnsi="Arial" w:cs="Arial"/>
          <w:bCs/>
          <w:lang w:eastAsia="ko-KR"/>
        </w:rPr>
        <w:t>TSG-RAN WG1 Meeting #101</w:t>
      </w:r>
      <w:r w:rsidR="0011197E">
        <w:rPr>
          <w:rFonts w:ascii="Arial" w:hAnsi="Arial" w:cs="Arial"/>
          <w:bCs/>
          <w:lang w:eastAsia="ko-KR"/>
        </w:rPr>
        <w:t>-e</w:t>
      </w:r>
      <w:r>
        <w:rPr>
          <w:rFonts w:ascii="Arial" w:hAnsi="Arial" w:cs="Arial"/>
          <w:bCs/>
          <w:lang w:eastAsia="ko-KR"/>
        </w:rPr>
        <w:tab/>
      </w:r>
      <w:r>
        <w:rPr>
          <w:rFonts w:ascii="Arial" w:hAnsi="Arial" w:cs="Arial"/>
          <w:bCs/>
          <w:lang w:eastAsia="ko-KR"/>
        </w:rPr>
        <w:tab/>
      </w:r>
      <w:r>
        <w:rPr>
          <w:rFonts w:ascii="Arial" w:hAnsi="Arial" w:cs="Arial"/>
          <w:bCs/>
          <w:lang w:eastAsia="ko-KR"/>
        </w:rPr>
        <w:tab/>
      </w:r>
      <w:r>
        <w:rPr>
          <w:rFonts w:ascii="Arial" w:hAnsi="Arial" w:cs="Arial"/>
          <w:bCs/>
          <w:lang w:eastAsia="ko-KR"/>
        </w:rPr>
        <w:tab/>
        <w:t>2</w:t>
      </w:r>
      <w:r w:rsidR="00C92BDC">
        <w:rPr>
          <w:rFonts w:ascii="Arial" w:hAnsi="Arial" w:cs="Arial"/>
          <w:bCs/>
          <w:lang w:eastAsia="ko-KR"/>
        </w:rPr>
        <w:t>5</w:t>
      </w:r>
      <w:r w:rsidRPr="003766C0">
        <w:rPr>
          <w:rFonts w:ascii="Arial" w:hAnsi="Arial" w:cs="Arial"/>
          <w:bCs/>
          <w:vertAlign w:val="superscript"/>
          <w:lang w:eastAsia="ko-KR"/>
        </w:rPr>
        <w:t>th</w:t>
      </w:r>
      <w:r>
        <w:rPr>
          <w:rFonts w:ascii="Arial" w:hAnsi="Arial" w:cs="Arial"/>
          <w:bCs/>
          <w:lang w:eastAsia="ko-KR"/>
        </w:rPr>
        <w:t xml:space="preserve"> </w:t>
      </w:r>
      <w:r w:rsidR="00C92BDC">
        <w:rPr>
          <w:rFonts w:ascii="Arial" w:hAnsi="Arial" w:cs="Arial"/>
          <w:bCs/>
          <w:lang w:eastAsia="ko-KR"/>
        </w:rPr>
        <w:t>May</w:t>
      </w:r>
      <w:r>
        <w:rPr>
          <w:rFonts w:ascii="Arial" w:hAnsi="Arial" w:cs="Arial"/>
          <w:bCs/>
          <w:lang w:eastAsia="ko-KR"/>
        </w:rPr>
        <w:t xml:space="preserve"> </w:t>
      </w:r>
      <w:r w:rsidR="0011197E">
        <w:rPr>
          <w:rFonts w:ascii="Arial" w:hAnsi="Arial" w:cs="Arial"/>
          <w:bCs/>
          <w:lang w:eastAsia="ko-KR"/>
        </w:rPr>
        <w:t>– 5</w:t>
      </w:r>
      <w:r w:rsidR="0011197E" w:rsidRPr="0011197E">
        <w:rPr>
          <w:rFonts w:ascii="Arial" w:hAnsi="Arial" w:cs="Arial"/>
          <w:bCs/>
          <w:vertAlign w:val="superscript"/>
          <w:lang w:eastAsia="ko-KR"/>
        </w:rPr>
        <w:t>th</w:t>
      </w:r>
      <w:r w:rsidR="0011197E">
        <w:rPr>
          <w:rFonts w:ascii="Arial" w:hAnsi="Arial" w:cs="Arial"/>
          <w:bCs/>
          <w:lang w:eastAsia="ko-KR"/>
        </w:rPr>
        <w:t xml:space="preserve"> June </w:t>
      </w:r>
      <w:r>
        <w:rPr>
          <w:rFonts w:ascii="Arial" w:hAnsi="Arial" w:cs="Arial"/>
          <w:bCs/>
          <w:lang w:eastAsia="ko-KR"/>
        </w:rPr>
        <w:t>2020</w:t>
      </w:r>
    </w:p>
    <w:p w14:paraId="5576F5F4" w14:textId="374346A5" w:rsidR="0011197E" w:rsidRDefault="0011197E" w:rsidP="0011197E">
      <w:pPr>
        <w:rPr>
          <w:rFonts w:ascii="Arial" w:hAnsi="Arial" w:cs="Arial"/>
          <w:bCs/>
          <w:lang w:eastAsia="ko-KR"/>
        </w:rPr>
      </w:pPr>
      <w:r>
        <w:rPr>
          <w:rFonts w:ascii="Arial" w:hAnsi="Arial" w:cs="Arial"/>
          <w:bCs/>
          <w:lang w:eastAsia="ko-KR"/>
        </w:rPr>
        <w:t>TSG-RAN WG1 Meeting #102</w:t>
      </w:r>
      <w:r>
        <w:rPr>
          <w:rFonts w:ascii="Arial" w:hAnsi="Arial" w:cs="Arial"/>
          <w:bCs/>
          <w:lang w:eastAsia="ko-KR"/>
        </w:rPr>
        <w:tab/>
      </w:r>
      <w:r>
        <w:rPr>
          <w:rFonts w:ascii="Arial" w:hAnsi="Arial" w:cs="Arial"/>
          <w:bCs/>
          <w:lang w:eastAsia="ko-KR"/>
        </w:rPr>
        <w:tab/>
      </w:r>
      <w:r>
        <w:rPr>
          <w:rFonts w:ascii="Arial" w:hAnsi="Arial" w:cs="Arial"/>
          <w:bCs/>
          <w:lang w:eastAsia="ko-KR"/>
        </w:rPr>
        <w:tab/>
      </w:r>
      <w:r>
        <w:rPr>
          <w:rFonts w:ascii="Arial" w:hAnsi="Arial" w:cs="Arial"/>
          <w:bCs/>
          <w:lang w:eastAsia="ko-KR"/>
        </w:rPr>
        <w:tab/>
        <w:t>24</w:t>
      </w:r>
      <w:r w:rsidRPr="003766C0">
        <w:rPr>
          <w:rFonts w:ascii="Arial" w:hAnsi="Arial" w:cs="Arial"/>
          <w:bCs/>
          <w:vertAlign w:val="superscript"/>
          <w:lang w:eastAsia="ko-KR"/>
        </w:rPr>
        <w:t>th</w:t>
      </w:r>
      <w:r>
        <w:rPr>
          <w:rFonts w:ascii="Arial" w:hAnsi="Arial" w:cs="Arial"/>
          <w:bCs/>
          <w:lang w:eastAsia="ko-KR"/>
        </w:rPr>
        <w:t xml:space="preserve"> – 28</w:t>
      </w:r>
      <w:r w:rsidRPr="003766C0">
        <w:rPr>
          <w:rFonts w:ascii="Arial" w:hAnsi="Arial" w:cs="Arial"/>
          <w:bCs/>
          <w:vertAlign w:val="superscript"/>
          <w:lang w:eastAsia="ko-KR"/>
        </w:rPr>
        <w:t>th</w:t>
      </w:r>
      <w:r>
        <w:rPr>
          <w:rFonts w:ascii="Arial" w:hAnsi="Arial" w:cs="Arial"/>
          <w:bCs/>
          <w:lang w:eastAsia="ko-KR"/>
        </w:rPr>
        <w:t xml:space="preserve"> August 2020</w:t>
      </w:r>
      <w:r>
        <w:rPr>
          <w:rFonts w:ascii="Arial" w:hAnsi="Arial" w:cs="Arial"/>
          <w:bCs/>
          <w:lang w:eastAsia="ko-KR"/>
        </w:rPr>
        <w:tab/>
        <w:t xml:space="preserve"> </w:t>
      </w:r>
      <w:r>
        <w:rPr>
          <w:rFonts w:ascii="Arial" w:hAnsi="Arial" w:cs="Arial"/>
          <w:bCs/>
          <w:lang w:eastAsia="ko-KR"/>
        </w:rPr>
        <w:tab/>
        <w:t>FR</w:t>
      </w:r>
      <w:r>
        <w:rPr>
          <w:rFonts w:ascii="Arial" w:hAnsi="Arial" w:cs="Arial"/>
          <w:bCs/>
          <w:lang w:eastAsia="ko-KR"/>
        </w:rPr>
        <w:tab/>
      </w:r>
      <w:r>
        <w:rPr>
          <w:rFonts w:ascii="Arial" w:hAnsi="Arial" w:cs="Arial"/>
          <w:bCs/>
          <w:lang w:eastAsia="ko-KR"/>
        </w:rPr>
        <w:tab/>
      </w:r>
      <w:r>
        <w:rPr>
          <w:rFonts w:ascii="Arial" w:hAnsi="Arial" w:cs="Arial"/>
          <w:bCs/>
          <w:lang w:eastAsia="ko-KR"/>
        </w:rPr>
        <w:tab/>
      </w:r>
    </w:p>
    <w:p w14:paraId="6CE231F9" w14:textId="740D2493" w:rsidR="001802A3" w:rsidRDefault="001802A3" w:rsidP="001802A3">
      <w:pPr>
        <w:rPr>
          <w:rFonts w:ascii="Arial" w:hAnsi="Arial" w:cs="Arial"/>
          <w:bCs/>
          <w:lang w:eastAsia="ko-KR"/>
        </w:rPr>
      </w:pPr>
      <w:r>
        <w:rPr>
          <w:rFonts w:ascii="Arial" w:hAnsi="Arial" w:cs="Arial"/>
          <w:bCs/>
          <w:lang w:eastAsia="ko-KR"/>
        </w:rPr>
        <w:tab/>
      </w:r>
      <w:r>
        <w:rPr>
          <w:rFonts w:ascii="Arial" w:hAnsi="Arial" w:cs="Arial"/>
          <w:bCs/>
          <w:lang w:eastAsia="ko-KR"/>
        </w:rPr>
        <w:tab/>
      </w:r>
      <w:r>
        <w:rPr>
          <w:rFonts w:ascii="Arial" w:hAnsi="Arial" w:cs="Arial"/>
          <w:bCs/>
          <w:lang w:eastAsia="ko-KR"/>
        </w:rPr>
        <w:tab/>
      </w:r>
    </w:p>
    <w:p w14:paraId="2D3CEEFE" w14:textId="2F18805A" w:rsidR="00463675" w:rsidRPr="000F4E43" w:rsidRDefault="00463675" w:rsidP="001802A3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4A326" w14:textId="77777777" w:rsidR="00EA36B2" w:rsidRDefault="00EA36B2">
      <w:r>
        <w:separator/>
      </w:r>
    </w:p>
  </w:endnote>
  <w:endnote w:type="continuationSeparator" w:id="0">
    <w:p w14:paraId="4DAE1742" w14:textId="77777777" w:rsidR="00EA36B2" w:rsidRDefault="00EA36B2">
      <w:r>
        <w:continuationSeparator/>
      </w:r>
    </w:p>
  </w:endnote>
  <w:endnote w:type="continuationNotice" w:id="1">
    <w:p w14:paraId="0086B756" w14:textId="77777777" w:rsidR="00EA36B2" w:rsidRDefault="00EA3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97A0E" w14:textId="77777777" w:rsidR="00EA36B2" w:rsidRDefault="00EA36B2">
      <w:r>
        <w:separator/>
      </w:r>
    </w:p>
  </w:footnote>
  <w:footnote w:type="continuationSeparator" w:id="0">
    <w:p w14:paraId="3885D0A4" w14:textId="77777777" w:rsidR="00EA36B2" w:rsidRDefault="00EA36B2">
      <w:r>
        <w:continuationSeparator/>
      </w:r>
    </w:p>
  </w:footnote>
  <w:footnote w:type="continuationNotice" w:id="1">
    <w:p w14:paraId="60AF0D1D" w14:textId="77777777" w:rsidR="00EA36B2" w:rsidRDefault="00EA36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9BC"/>
    <w:rsid w:val="000B37B5"/>
    <w:rsid w:val="000B3FDE"/>
    <w:rsid w:val="000E10BF"/>
    <w:rsid w:val="000F4E43"/>
    <w:rsid w:val="0011197E"/>
    <w:rsid w:val="00112E82"/>
    <w:rsid w:val="001802A3"/>
    <w:rsid w:val="0021169F"/>
    <w:rsid w:val="002505B2"/>
    <w:rsid w:val="003A6B1C"/>
    <w:rsid w:val="003F792A"/>
    <w:rsid w:val="00463675"/>
    <w:rsid w:val="00584B08"/>
    <w:rsid w:val="00603D4D"/>
    <w:rsid w:val="00641156"/>
    <w:rsid w:val="00647DE1"/>
    <w:rsid w:val="006819EB"/>
    <w:rsid w:val="006E00C2"/>
    <w:rsid w:val="00726FC3"/>
    <w:rsid w:val="00824C1A"/>
    <w:rsid w:val="00900843"/>
    <w:rsid w:val="00923E7C"/>
    <w:rsid w:val="009515DD"/>
    <w:rsid w:val="009A017A"/>
    <w:rsid w:val="009D1E81"/>
    <w:rsid w:val="00AD312B"/>
    <w:rsid w:val="00BF74D7"/>
    <w:rsid w:val="00C80B49"/>
    <w:rsid w:val="00C92BDC"/>
    <w:rsid w:val="00D949FC"/>
    <w:rsid w:val="00DA5C02"/>
    <w:rsid w:val="00E84924"/>
    <w:rsid w:val="00EA36B2"/>
    <w:rsid w:val="00F0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A7798-E4B2-4AC9-9D16-825D4046E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C7376-CC5F-41E8-BE29-A5BCF7961F9F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9b239327-9e80-40e4-b1b7-4394fed77a33"/>
    <ds:schemaRef ds:uri="http://schemas.microsoft.com/office/infopath/2007/PartnerControls"/>
    <ds:schemaRef ds:uri="2f282d3b-eb4a-4b09-b61f-b9593442e2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Claes Tidestav</cp:lastModifiedBy>
  <cp:revision>13</cp:revision>
  <cp:lastPrinted>2002-04-23T07:10:00Z</cp:lastPrinted>
  <dcterms:created xsi:type="dcterms:W3CDTF">2020-02-27T13:46:00Z</dcterms:created>
  <dcterms:modified xsi:type="dcterms:W3CDTF">2020-04-24T19:19:00Z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