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0C045" w14:textId="2B67CC73" w:rsidR="00AD4CF6" w:rsidRPr="00A079D3" w:rsidRDefault="00AD4CF6" w:rsidP="00AD4CF6">
      <w:pPr>
        <w:keepLines/>
        <w:tabs>
          <w:tab w:val="left" w:pos="567"/>
        </w:tabs>
        <w:snapToGrid w:val="0"/>
        <w:spacing w:after="0"/>
        <w:rPr>
          <w:rFonts w:ascii="Arial" w:eastAsia="MS Mincho" w:hAnsi="Arial" w:cs="Arial"/>
          <w:b/>
          <w:sz w:val="28"/>
          <w:szCs w:val="28"/>
        </w:rPr>
      </w:pPr>
      <w:bookmarkStart w:id="0" w:name="_Toc5938268"/>
      <w:bookmarkStart w:id="1" w:name="_Toc9865820"/>
      <w:r w:rsidRPr="00A079D3">
        <w:rPr>
          <w:rFonts w:ascii="Arial" w:hAnsi="Arial" w:cs="Arial"/>
          <w:b/>
          <w:sz w:val="28"/>
          <w:szCs w:val="28"/>
        </w:rPr>
        <w:t xml:space="preserve">3GPP TSG </w:t>
      </w:r>
      <w:r>
        <w:rPr>
          <w:rFonts w:ascii="Arial" w:hAnsi="Arial" w:cs="Arial"/>
          <w:b/>
          <w:sz w:val="28"/>
          <w:szCs w:val="28"/>
        </w:rPr>
        <w:t>RAN Meeting #96</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bookmarkStart w:id="2" w:name="_GoBack"/>
      <w:r w:rsidR="00423859" w:rsidRPr="00423859">
        <w:rPr>
          <w:rFonts w:ascii="Arial" w:hAnsi="Arial" w:cs="Arial"/>
          <w:b/>
          <w:sz w:val="28"/>
          <w:szCs w:val="28"/>
        </w:rPr>
        <w:t>RP-221854</w:t>
      </w:r>
      <w:bookmarkEnd w:id="2"/>
    </w:p>
    <w:p w14:paraId="738CD8C7" w14:textId="77777777" w:rsidR="00AD4CF6" w:rsidRPr="00A079D3" w:rsidRDefault="00AD4CF6" w:rsidP="00AD4CF6">
      <w:pPr>
        <w:keepLines/>
        <w:tabs>
          <w:tab w:val="left" w:pos="567"/>
        </w:tabs>
        <w:rPr>
          <w:rFonts w:ascii="Arial" w:hAnsi="Arial" w:cs="Arial"/>
          <w:b/>
          <w:sz w:val="28"/>
          <w:szCs w:val="28"/>
        </w:rPr>
      </w:pPr>
      <w:r>
        <w:rPr>
          <w:rFonts w:ascii="Arial" w:hAnsi="Arial" w:cs="Arial"/>
          <w:b/>
          <w:sz w:val="28"/>
          <w:szCs w:val="28"/>
        </w:rPr>
        <w:t xml:space="preserve">Budapest, Hungary, June 6-9, </w:t>
      </w:r>
      <w:r w:rsidRPr="00A079D3">
        <w:rPr>
          <w:rFonts w:ascii="Arial" w:hAnsi="Arial" w:cs="Arial"/>
          <w:b/>
          <w:sz w:val="28"/>
          <w:szCs w:val="28"/>
        </w:rPr>
        <w:t>20</w:t>
      </w:r>
      <w:r>
        <w:rPr>
          <w:rFonts w:ascii="Arial" w:hAnsi="Arial" w:cs="Arial"/>
          <w:b/>
          <w:sz w:val="28"/>
          <w:szCs w:val="28"/>
        </w:rPr>
        <w:t>22</w:t>
      </w:r>
    </w:p>
    <w:p w14:paraId="51BA57B4" w14:textId="77777777" w:rsidR="00F66CAC" w:rsidRPr="005D7844" w:rsidRDefault="00F66CAC" w:rsidP="00F66CAC">
      <w:pPr>
        <w:pStyle w:val="a1"/>
        <w:rPr>
          <w:rFonts w:eastAsia="SimSun"/>
          <w:color w:val="000000" w:themeColor="text1"/>
          <w:sz w:val="24"/>
          <w:highlight w:val="yellow"/>
          <w:lang w:eastAsia="zh-CN"/>
        </w:rPr>
      </w:pPr>
    </w:p>
    <w:p w14:paraId="36EF9C41" w14:textId="77777777" w:rsidR="000C34F6" w:rsidRPr="005D7844" w:rsidRDefault="000C34F6" w:rsidP="00A5625D">
      <w:pPr>
        <w:pStyle w:val="a1"/>
        <w:rPr>
          <w:rFonts w:eastAsia="SimSun"/>
          <w:color w:val="000000" w:themeColor="text1"/>
          <w:sz w:val="24"/>
          <w:highlight w:val="yellow"/>
          <w:lang w:eastAsia="zh-CN"/>
        </w:rPr>
      </w:pPr>
    </w:p>
    <w:p w14:paraId="0AAA533D" w14:textId="77777777" w:rsidR="00D64225" w:rsidRPr="00AD4CF6" w:rsidRDefault="00D64225" w:rsidP="00D64225">
      <w:pPr>
        <w:tabs>
          <w:tab w:val="left" w:pos="1985"/>
        </w:tabs>
        <w:jc w:val="both"/>
        <w:rPr>
          <w:rFonts w:ascii="Arial" w:eastAsia="SimSun" w:hAnsi="Arial" w:cs="Arial"/>
          <w:b/>
          <w:color w:val="000000" w:themeColor="text1"/>
          <w:sz w:val="22"/>
          <w:lang w:eastAsia="zh-CN"/>
        </w:rPr>
      </w:pPr>
      <w:r w:rsidRPr="005D7844">
        <w:rPr>
          <w:rFonts w:ascii="Arial" w:hAnsi="Arial" w:cs="Arial"/>
          <w:b/>
          <w:color w:val="000000" w:themeColor="text1"/>
          <w:sz w:val="22"/>
        </w:rPr>
        <w:t xml:space="preserve">Source: </w:t>
      </w:r>
      <w:r w:rsidRPr="005D7844">
        <w:rPr>
          <w:rFonts w:ascii="Arial" w:hAnsi="Arial" w:cs="Arial"/>
          <w:b/>
          <w:color w:val="000000" w:themeColor="text1"/>
          <w:sz w:val="22"/>
        </w:rPr>
        <w:tab/>
      </w:r>
      <w:r w:rsidRPr="00AD4CF6">
        <w:rPr>
          <w:rFonts w:ascii="Arial" w:hAnsi="Arial" w:cs="Arial"/>
          <w:color w:val="000000" w:themeColor="text1"/>
          <w:sz w:val="22"/>
        </w:rPr>
        <w:t>Huawei</w:t>
      </w:r>
    </w:p>
    <w:p w14:paraId="3F7150BA" w14:textId="0CA41694" w:rsidR="00435E4F" w:rsidRPr="00AD4CF6" w:rsidRDefault="00D64225" w:rsidP="00902558">
      <w:pPr>
        <w:ind w:left="1985" w:hanging="1985"/>
        <w:rPr>
          <w:rFonts w:ascii="Arial" w:hAnsi="Arial" w:cs="Arial"/>
          <w:color w:val="000000" w:themeColor="text1"/>
          <w:sz w:val="22"/>
        </w:rPr>
      </w:pPr>
      <w:r w:rsidRPr="00AD4CF6">
        <w:rPr>
          <w:rFonts w:ascii="Arial" w:hAnsi="Arial" w:cs="Arial"/>
          <w:b/>
          <w:color w:val="000000" w:themeColor="text1"/>
          <w:sz w:val="22"/>
        </w:rPr>
        <w:t>Title:</w:t>
      </w:r>
      <w:r w:rsidRPr="00AD4CF6">
        <w:rPr>
          <w:rFonts w:ascii="Arial" w:hAnsi="Arial" w:cs="Arial"/>
          <w:color w:val="000000" w:themeColor="text1"/>
          <w:sz w:val="22"/>
        </w:rPr>
        <w:t xml:space="preserve"> </w:t>
      </w:r>
      <w:r w:rsidRPr="00AD4CF6">
        <w:rPr>
          <w:rFonts w:ascii="Arial" w:hAnsi="Arial" w:cs="Arial"/>
          <w:color w:val="000000" w:themeColor="text1"/>
          <w:sz w:val="22"/>
        </w:rPr>
        <w:tab/>
      </w:r>
      <w:r w:rsidR="00AD4CF6" w:rsidRPr="00AD4CF6">
        <w:rPr>
          <w:rFonts w:ascii="Arial" w:hAnsi="Arial" w:cs="Arial"/>
          <w:color w:val="000000" w:themeColor="text1"/>
          <w:sz w:val="22"/>
        </w:rPr>
        <w:t>WF on the UL gap for the UL coherent MIMO objective of Rel-17 FR2 RF WI</w:t>
      </w:r>
      <w:r w:rsidR="00290AC8" w:rsidRPr="00AD4CF6">
        <w:rPr>
          <w:rFonts w:ascii="Arial" w:hAnsi="Arial" w:cs="Arial"/>
          <w:color w:val="000000" w:themeColor="text1"/>
          <w:sz w:val="22"/>
        </w:rPr>
        <w:tab/>
      </w:r>
    </w:p>
    <w:p w14:paraId="3ACA12DB" w14:textId="7C02C81C" w:rsidR="00D64225" w:rsidRPr="005D7844" w:rsidRDefault="00D64225" w:rsidP="00902558">
      <w:pPr>
        <w:ind w:left="1985" w:hanging="1985"/>
        <w:rPr>
          <w:rFonts w:ascii="Arial" w:hAnsi="Arial" w:cs="Arial"/>
          <w:color w:val="000000" w:themeColor="text1"/>
          <w:sz w:val="22"/>
          <w:highlight w:val="yellow"/>
        </w:rPr>
      </w:pPr>
      <w:r w:rsidRPr="00423859">
        <w:rPr>
          <w:rFonts w:ascii="Arial" w:hAnsi="Arial" w:cs="Arial"/>
          <w:b/>
          <w:color w:val="000000" w:themeColor="text1"/>
          <w:sz w:val="22"/>
        </w:rPr>
        <w:t>Agen</w:t>
      </w:r>
      <w:r w:rsidRPr="00423859">
        <w:rPr>
          <w:rFonts w:ascii="Arial" w:eastAsia="SimSun" w:hAnsi="Arial" w:cs="Arial" w:hint="eastAsia"/>
          <w:b/>
          <w:color w:val="000000" w:themeColor="text1"/>
          <w:sz w:val="22"/>
          <w:lang w:eastAsia="zh-CN"/>
        </w:rPr>
        <w:t>d</w:t>
      </w:r>
      <w:r w:rsidRPr="00423859">
        <w:rPr>
          <w:rFonts w:ascii="Arial" w:hAnsi="Arial" w:cs="Arial"/>
          <w:b/>
          <w:color w:val="000000" w:themeColor="text1"/>
          <w:sz w:val="22"/>
        </w:rPr>
        <w:t>a Item:</w:t>
      </w:r>
      <w:r w:rsidRPr="00423859">
        <w:rPr>
          <w:rFonts w:ascii="Arial" w:hAnsi="Arial" w:cs="Arial"/>
          <w:color w:val="000000" w:themeColor="text1"/>
          <w:sz w:val="22"/>
        </w:rPr>
        <w:tab/>
      </w:r>
      <w:r w:rsidR="00423859" w:rsidRPr="00423859">
        <w:rPr>
          <w:rFonts w:ascii="Arial" w:hAnsi="Arial" w:cs="Arial"/>
          <w:color w:val="000000" w:themeColor="text1"/>
          <w:sz w:val="22"/>
        </w:rPr>
        <w:t>9.4.4.7</w:t>
      </w:r>
    </w:p>
    <w:p w14:paraId="754225A9" w14:textId="5CBD1E72" w:rsidR="00D64225" w:rsidRPr="005D7844" w:rsidRDefault="00D64225" w:rsidP="00D64225">
      <w:pPr>
        <w:tabs>
          <w:tab w:val="left" w:pos="1985"/>
        </w:tabs>
        <w:jc w:val="both"/>
        <w:rPr>
          <w:rFonts w:ascii="Arial" w:eastAsia="SimSun" w:hAnsi="Arial" w:cs="Arial"/>
          <w:color w:val="000000" w:themeColor="text1"/>
          <w:sz w:val="22"/>
          <w:lang w:eastAsia="zh-CN"/>
        </w:rPr>
      </w:pPr>
      <w:r w:rsidRPr="005D7844">
        <w:rPr>
          <w:rFonts w:ascii="Arial" w:hAnsi="Arial" w:cs="Arial"/>
          <w:b/>
          <w:color w:val="000000" w:themeColor="text1"/>
          <w:sz w:val="22"/>
        </w:rPr>
        <w:t>Document for:</w:t>
      </w:r>
      <w:r w:rsidRPr="005D7844">
        <w:rPr>
          <w:rFonts w:ascii="Arial" w:hAnsi="Arial" w:cs="Arial"/>
          <w:color w:val="000000" w:themeColor="text1"/>
          <w:sz w:val="22"/>
        </w:rPr>
        <w:tab/>
      </w:r>
      <w:r w:rsidR="00435E4F" w:rsidRPr="005D7844">
        <w:rPr>
          <w:rFonts w:ascii="Arial" w:hAnsi="Arial" w:cs="Arial"/>
          <w:color w:val="000000" w:themeColor="text1"/>
          <w:sz w:val="22"/>
        </w:rPr>
        <w:t>Approval</w:t>
      </w:r>
      <w:r w:rsidR="00435E4F" w:rsidRPr="005D7844">
        <w:rPr>
          <w:rFonts w:ascii="Arial" w:hAnsi="Arial" w:cs="Arial"/>
          <w:color w:val="000000" w:themeColor="text1"/>
          <w:sz w:val="22"/>
        </w:rPr>
        <w:tab/>
      </w:r>
      <w:r w:rsidR="00575C92" w:rsidRPr="005D7844">
        <w:rPr>
          <w:rFonts w:ascii="Arial" w:hAnsi="Arial" w:cs="Arial"/>
          <w:color w:val="000000" w:themeColor="text1"/>
          <w:sz w:val="22"/>
        </w:rPr>
        <w:t xml:space="preserve"> </w:t>
      </w:r>
    </w:p>
    <w:p w14:paraId="05ABB6E4" w14:textId="77777777" w:rsidR="00D64225" w:rsidRPr="00AD4CF6" w:rsidRDefault="00D64225" w:rsidP="00780FAB">
      <w:pPr>
        <w:pStyle w:val="Heading1"/>
        <w:numPr>
          <w:ilvl w:val="0"/>
          <w:numId w:val="1"/>
        </w:numPr>
        <w:overflowPunct w:val="0"/>
        <w:autoSpaceDE w:val="0"/>
        <w:autoSpaceDN w:val="0"/>
        <w:adjustRightInd w:val="0"/>
        <w:textAlignment w:val="baseline"/>
        <w:rPr>
          <w:color w:val="000000" w:themeColor="text1"/>
        </w:rPr>
      </w:pPr>
      <w:r w:rsidRPr="00AD4CF6">
        <w:rPr>
          <w:color w:val="000000" w:themeColor="text1"/>
        </w:rPr>
        <w:t>Introduction</w:t>
      </w:r>
    </w:p>
    <w:p w14:paraId="605E96DE" w14:textId="48640B81" w:rsidR="00E50B79" w:rsidRDefault="00E50B79" w:rsidP="00CF6106">
      <w:pPr>
        <w:rPr>
          <w:color w:val="000000" w:themeColor="text1"/>
          <w:lang w:val="en-US"/>
        </w:rPr>
      </w:pPr>
      <w:r>
        <w:rPr>
          <w:color w:val="000000" w:themeColor="text1"/>
          <w:lang w:val="en-US"/>
        </w:rPr>
        <w:t>One of the WI objective</w:t>
      </w:r>
      <w:r w:rsidR="006B3EAC">
        <w:rPr>
          <w:color w:val="000000" w:themeColor="text1"/>
          <w:lang w:val="en-US"/>
        </w:rPr>
        <w:t>s</w:t>
      </w:r>
      <w:r>
        <w:rPr>
          <w:color w:val="000000" w:themeColor="text1"/>
          <w:lang w:val="en-US"/>
        </w:rPr>
        <w:t xml:space="preserve"> captured in the WID on </w:t>
      </w:r>
      <w:r w:rsidRPr="00E50B79">
        <w:rPr>
          <w:color w:val="000000" w:themeColor="text1"/>
          <w:lang w:val="en-US"/>
        </w:rPr>
        <w:t>Further enhancements of NR RF requirements for FR2</w:t>
      </w:r>
      <w:r>
        <w:rPr>
          <w:color w:val="000000" w:themeColor="text1"/>
          <w:lang w:val="en-US"/>
        </w:rPr>
        <w:t xml:space="preserve"> in [1] was dedicated to the UL gaps for coherent UL MIMO. Related </w:t>
      </w:r>
      <w:r w:rsidR="006B3EAC">
        <w:rPr>
          <w:color w:val="000000" w:themeColor="text1"/>
          <w:lang w:val="en-US"/>
        </w:rPr>
        <w:t xml:space="preserve">WID </w:t>
      </w:r>
      <w:r>
        <w:rPr>
          <w:color w:val="000000" w:themeColor="text1"/>
          <w:lang w:val="en-US"/>
        </w:rPr>
        <w:t xml:space="preserve">extract from [1] is provided below: </w:t>
      </w:r>
    </w:p>
    <w:tbl>
      <w:tblPr>
        <w:tblStyle w:val="TableGrid"/>
        <w:tblW w:w="0" w:type="auto"/>
        <w:tblLook w:val="04A0" w:firstRow="1" w:lastRow="0" w:firstColumn="1" w:lastColumn="0" w:noHBand="0" w:noVBand="1"/>
      </w:tblPr>
      <w:tblGrid>
        <w:gridCol w:w="9631"/>
      </w:tblGrid>
      <w:tr w:rsidR="00E50B79" w14:paraId="58A6B9F2" w14:textId="77777777" w:rsidTr="00E50B79">
        <w:tc>
          <w:tcPr>
            <w:tcW w:w="9631" w:type="dxa"/>
          </w:tcPr>
          <w:p w14:paraId="4B24AA51" w14:textId="1E76A609" w:rsidR="00E50B79" w:rsidRDefault="00E50B79" w:rsidP="00CF6106">
            <w:pPr>
              <w:rPr>
                <w:color w:val="000000" w:themeColor="text1"/>
                <w:lang w:val="en-US"/>
              </w:rPr>
            </w:pPr>
            <w:r>
              <w:rPr>
                <w:noProof/>
                <w:lang w:val="en-US" w:eastAsia="zh-CN"/>
              </w:rPr>
              <w:drawing>
                <wp:inline distT="0" distB="0" distL="0" distR="0" wp14:anchorId="48CC5A72" wp14:editId="62B6A393">
                  <wp:extent cx="6122035" cy="31603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160395"/>
                          </a:xfrm>
                          <a:prstGeom prst="rect">
                            <a:avLst/>
                          </a:prstGeom>
                        </pic:spPr>
                      </pic:pic>
                    </a:graphicData>
                  </a:graphic>
                </wp:inline>
              </w:drawing>
            </w:r>
          </w:p>
        </w:tc>
      </w:tr>
    </w:tbl>
    <w:p w14:paraId="27CEAC00" w14:textId="77777777" w:rsidR="00E50B79" w:rsidRDefault="00E50B79" w:rsidP="00CF6106">
      <w:pPr>
        <w:rPr>
          <w:color w:val="000000" w:themeColor="text1"/>
          <w:lang w:val="en-US"/>
        </w:rPr>
      </w:pPr>
    </w:p>
    <w:p w14:paraId="2781B965" w14:textId="0D82B927" w:rsidR="002D6EB0" w:rsidRPr="00574E17" w:rsidRDefault="002D6EB0" w:rsidP="00CF6106">
      <w:pPr>
        <w:rPr>
          <w:color w:val="000000" w:themeColor="text1"/>
          <w:lang w:val="en-US"/>
        </w:rPr>
      </w:pPr>
      <w:r>
        <w:rPr>
          <w:color w:val="000000" w:themeColor="text1"/>
          <w:lang w:val="en-US"/>
        </w:rPr>
        <w:t xml:space="preserve">Background of the related discussion and agreements is captured below. </w:t>
      </w:r>
    </w:p>
    <w:p w14:paraId="7949BD65" w14:textId="4912E9E4" w:rsidR="00380460" w:rsidRDefault="00380460" w:rsidP="00574E17">
      <w:pPr>
        <w:rPr>
          <w:color w:val="000000" w:themeColor="text1"/>
          <w:lang w:val="en-US"/>
        </w:rPr>
      </w:pPr>
      <w:r w:rsidRPr="0035002A">
        <w:rPr>
          <w:color w:val="000000" w:themeColor="text1"/>
          <w:lang w:val="en-US"/>
        </w:rPr>
        <w:t xml:space="preserve">The gain and feasibility </w:t>
      </w:r>
      <w:r>
        <w:rPr>
          <w:color w:val="000000" w:themeColor="text1"/>
          <w:lang w:val="en-US"/>
        </w:rPr>
        <w:t xml:space="preserve">of the UL gap for the UM coherent MIMO </w:t>
      </w:r>
      <w:r w:rsidRPr="0035002A">
        <w:rPr>
          <w:color w:val="000000" w:themeColor="text1"/>
          <w:lang w:val="en-US"/>
        </w:rPr>
        <w:t xml:space="preserve">were approved </w:t>
      </w:r>
      <w:r>
        <w:rPr>
          <w:color w:val="000000" w:themeColor="text1"/>
          <w:lang w:val="en-US"/>
        </w:rPr>
        <w:t xml:space="preserve">during RAN4#101-e </w:t>
      </w:r>
      <w:r w:rsidRPr="0035002A">
        <w:rPr>
          <w:color w:val="000000" w:themeColor="text1"/>
          <w:lang w:val="en-US"/>
        </w:rPr>
        <w:t xml:space="preserve">in </w:t>
      </w:r>
      <w:r>
        <w:rPr>
          <w:color w:val="000000" w:themeColor="text1"/>
          <w:lang w:val="en-US"/>
        </w:rPr>
        <w:t>WF in </w:t>
      </w:r>
      <w:r w:rsidR="002D6EB0">
        <w:rPr>
          <w:color w:val="000000" w:themeColor="text1"/>
          <w:lang w:val="en-US"/>
        </w:rPr>
        <w:t>[4</w:t>
      </w:r>
      <w:r>
        <w:rPr>
          <w:color w:val="000000" w:themeColor="text1"/>
          <w:lang w:val="en-US"/>
        </w:rPr>
        <w:t>]</w:t>
      </w:r>
      <w:r w:rsidR="008E1AE4">
        <w:rPr>
          <w:color w:val="000000" w:themeColor="text1"/>
          <w:lang w:val="en-US"/>
        </w:rPr>
        <w:t>:</w:t>
      </w:r>
    </w:p>
    <w:tbl>
      <w:tblPr>
        <w:tblStyle w:val="TableGrid"/>
        <w:tblW w:w="0" w:type="auto"/>
        <w:tblLook w:val="04A0" w:firstRow="1" w:lastRow="0" w:firstColumn="1" w:lastColumn="0" w:noHBand="0" w:noVBand="1"/>
      </w:tblPr>
      <w:tblGrid>
        <w:gridCol w:w="9631"/>
      </w:tblGrid>
      <w:tr w:rsidR="008E1AE4" w14:paraId="6DE087D0" w14:textId="77777777" w:rsidTr="008E1AE4">
        <w:tc>
          <w:tcPr>
            <w:tcW w:w="9631" w:type="dxa"/>
          </w:tcPr>
          <w:p w14:paraId="396835B1" w14:textId="4B172478" w:rsidR="008E1AE4" w:rsidRDefault="008E1AE4" w:rsidP="00574E17">
            <w:pPr>
              <w:rPr>
                <w:color w:val="000000" w:themeColor="text1"/>
                <w:lang w:val="en-US"/>
              </w:rPr>
            </w:pPr>
            <w:r>
              <w:rPr>
                <w:noProof/>
                <w:lang w:val="en-US" w:eastAsia="zh-CN"/>
              </w:rPr>
              <w:lastRenderedPageBreak/>
              <w:drawing>
                <wp:inline distT="0" distB="0" distL="0" distR="0" wp14:anchorId="51DEE024" wp14:editId="6E49A908">
                  <wp:extent cx="6122035" cy="50698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5069840"/>
                          </a:xfrm>
                          <a:prstGeom prst="rect">
                            <a:avLst/>
                          </a:prstGeom>
                        </pic:spPr>
                      </pic:pic>
                    </a:graphicData>
                  </a:graphic>
                </wp:inline>
              </w:drawing>
            </w:r>
          </w:p>
        </w:tc>
      </w:tr>
    </w:tbl>
    <w:p w14:paraId="3DACF1DB" w14:textId="77777777" w:rsidR="008E1AE4" w:rsidRDefault="008E1AE4" w:rsidP="00574E17">
      <w:pPr>
        <w:rPr>
          <w:color w:val="000000" w:themeColor="text1"/>
          <w:lang w:val="en-US"/>
        </w:rPr>
      </w:pPr>
    </w:p>
    <w:p w14:paraId="6D52E6F3" w14:textId="6ADB48F1" w:rsidR="00380460" w:rsidRPr="008E1AE4" w:rsidRDefault="00380460" w:rsidP="00574E17">
      <w:pPr>
        <w:rPr>
          <w:color w:val="000000" w:themeColor="text1"/>
          <w:lang w:val="en-US"/>
        </w:rPr>
      </w:pPr>
      <w:r w:rsidRPr="008E1AE4">
        <w:rPr>
          <w:color w:val="000000" w:themeColor="text1"/>
          <w:lang w:val="en-US"/>
        </w:rPr>
        <w:t xml:space="preserve">RF requirement for UL coherent MIMO was defined in RAN4#101bis-e meeting </w:t>
      </w:r>
      <w:r w:rsidR="002D6EB0">
        <w:rPr>
          <w:color w:val="000000" w:themeColor="text1"/>
          <w:lang w:val="en-US"/>
        </w:rPr>
        <w:t>in [5</w:t>
      </w:r>
      <w:r w:rsidR="008E1AE4">
        <w:rPr>
          <w:color w:val="000000" w:themeColor="text1"/>
          <w:lang w:val="en-US"/>
        </w:rPr>
        <w:t>]</w:t>
      </w:r>
      <w:r w:rsidRPr="008E1AE4">
        <w:rPr>
          <w:color w:val="000000" w:themeColor="text1"/>
          <w:lang w:val="en-US"/>
        </w:rPr>
        <w:t>:</w:t>
      </w:r>
    </w:p>
    <w:tbl>
      <w:tblPr>
        <w:tblStyle w:val="TableGrid"/>
        <w:tblW w:w="0" w:type="auto"/>
        <w:tblLook w:val="04A0" w:firstRow="1" w:lastRow="0" w:firstColumn="1" w:lastColumn="0" w:noHBand="0" w:noVBand="1"/>
      </w:tblPr>
      <w:tblGrid>
        <w:gridCol w:w="9631"/>
      </w:tblGrid>
      <w:tr w:rsidR="00380460" w14:paraId="61E93685" w14:textId="77777777" w:rsidTr="00380460">
        <w:tc>
          <w:tcPr>
            <w:tcW w:w="9631" w:type="dxa"/>
          </w:tcPr>
          <w:p w14:paraId="1DE7D529" w14:textId="2FBB039F" w:rsidR="00380460" w:rsidRPr="00380460" w:rsidRDefault="00380460" w:rsidP="00574E17">
            <w:pPr>
              <w:rPr>
                <w:rFonts w:ascii="SimSun" w:eastAsia="SimSun" w:hAnsi="SimSun"/>
                <w:color w:val="000000"/>
              </w:rPr>
            </w:pPr>
            <w:r w:rsidRPr="008E1AE4">
              <w:rPr>
                <w:rFonts w:ascii="Calibri" w:eastAsia="SimSun" w:hAnsi="Calibri" w:cs="Calibri"/>
                <w:color w:val="000000"/>
                <w:sz w:val="21"/>
                <w:szCs w:val="21"/>
              </w:rPr>
              <w:t>Agreement:  Define the RF requirement for UL coherent MIMO as 40-degree difference of relative phase error and 4dB difference of relative power error when side condition happens.</w:t>
            </w:r>
          </w:p>
        </w:tc>
      </w:tr>
    </w:tbl>
    <w:p w14:paraId="3C068808" w14:textId="77777777" w:rsidR="00380460" w:rsidRDefault="00380460" w:rsidP="00574E17">
      <w:pPr>
        <w:rPr>
          <w:color w:val="000000" w:themeColor="text1"/>
          <w:lang w:val="en-US"/>
        </w:rPr>
      </w:pPr>
    </w:p>
    <w:p w14:paraId="6D6BC078" w14:textId="77777777" w:rsidR="00380460" w:rsidRDefault="00574E17" w:rsidP="00574E17">
      <w:pPr>
        <w:rPr>
          <w:bCs/>
          <w:color w:val="000000" w:themeColor="text1"/>
          <w:lang w:val="en-US"/>
        </w:rPr>
      </w:pPr>
      <w:r w:rsidRPr="00574E17">
        <w:rPr>
          <w:color w:val="000000" w:themeColor="text1"/>
          <w:lang w:val="en-US"/>
        </w:rPr>
        <w:t xml:space="preserve">During RAN#95-e, one quarter </w:t>
      </w:r>
      <w:r w:rsidRPr="00574E17">
        <w:rPr>
          <w:bCs/>
          <w:color w:val="000000" w:themeColor="text1"/>
          <w:lang w:val="en-US"/>
        </w:rPr>
        <w:t xml:space="preserve">exception was approved in [2]. </w:t>
      </w:r>
    </w:p>
    <w:p w14:paraId="167DA841" w14:textId="73A82FF7" w:rsidR="00B079B3" w:rsidRPr="0035002A" w:rsidRDefault="00574E17" w:rsidP="00380460">
      <w:pPr>
        <w:rPr>
          <w:color w:val="000000" w:themeColor="text1"/>
          <w:highlight w:val="yellow"/>
          <w:lang w:val="en-US"/>
        </w:rPr>
      </w:pPr>
      <w:r w:rsidRPr="00574E17">
        <w:rPr>
          <w:bCs/>
          <w:color w:val="000000" w:themeColor="text1"/>
          <w:lang w:val="en-US"/>
        </w:rPr>
        <w:t xml:space="preserve">During RAN#96, status report in </w:t>
      </w:r>
      <w:r w:rsidR="0035002A">
        <w:rPr>
          <w:bCs/>
          <w:color w:val="000000" w:themeColor="text1"/>
          <w:lang w:val="en-US"/>
        </w:rPr>
        <w:t xml:space="preserve">[4] was Noted. </w:t>
      </w:r>
    </w:p>
    <w:p w14:paraId="2A8B348A" w14:textId="51EB2B1E" w:rsidR="005D5747" w:rsidRDefault="005D7844" w:rsidP="00780FAB">
      <w:pPr>
        <w:pStyle w:val="Heading1"/>
        <w:numPr>
          <w:ilvl w:val="0"/>
          <w:numId w:val="1"/>
        </w:numPr>
        <w:overflowPunct w:val="0"/>
        <w:autoSpaceDE w:val="0"/>
        <w:autoSpaceDN w:val="0"/>
        <w:adjustRightInd w:val="0"/>
        <w:textAlignment w:val="baseline"/>
        <w:rPr>
          <w:color w:val="000000" w:themeColor="text1"/>
        </w:rPr>
      </w:pPr>
      <w:r w:rsidRPr="00AD4CF6">
        <w:rPr>
          <w:color w:val="000000" w:themeColor="text1"/>
        </w:rPr>
        <w:t>Way Fo</w:t>
      </w:r>
      <w:r w:rsidRPr="007D1FBF">
        <w:rPr>
          <w:color w:val="000000" w:themeColor="text1"/>
        </w:rPr>
        <w:t>rward</w:t>
      </w:r>
    </w:p>
    <w:p w14:paraId="45055ABA" w14:textId="7CC1EEEB" w:rsidR="007D1FBF" w:rsidRPr="007D1FBF" w:rsidRDefault="007D1FBF" w:rsidP="007D1FBF">
      <w:r>
        <w:t xml:space="preserve">The following proposal is formulated for approval: </w:t>
      </w:r>
    </w:p>
    <w:p w14:paraId="06410D2B" w14:textId="77777777" w:rsidR="00423859" w:rsidRDefault="00423859" w:rsidP="00423859">
      <w:r w:rsidRPr="00423859">
        <w:rPr>
          <w:b/>
        </w:rPr>
        <w:t>Proposal 1</w:t>
      </w:r>
      <w:r>
        <w:t>: RAN plenary acknowledges RAN4’s agreement in R4-2202417 in RAN4#101bis that it has been agreed to define the RF requirements for UL gap for UL coherent MIMO.</w:t>
      </w:r>
    </w:p>
    <w:p w14:paraId="1A770B2F" w14:textId="08A2F0AF" w:rsidR="00423859" w:rsidRDefault="00423859" w:rsidP="00423859">
      <w:r w:rsidRPr="00423859">
        <w:rPr>
          <w:b/>
        </w:rPr>
        <w:t>Proposal 2:</w:t>
      </w:r>
      <w:r>
        <w:t xml:space="preserve"> As RAN plenary has already decided to remove UL gap for UL coherent MIMO from R17 FR2 RF WI, the discussion on UL gap for UL coherent MIMO will be continued in RAN4 under TEI-18.</w:t>
      </w:r>
    </w:p>
    <w:p w14:paraId="63F4CDBC" w14:textId="77777777" w:rsidR="00423859" w:rsidRPr="00574E17" w:rsidRDefault="00423859" w:rsidP="005D5747">
      <w:pPr>
        <w:rPr>
          <w:color w:val="000000" w:themeColor="text1"/>
        </w:rPr>
      </w:pPr>
    </w:p>
    <w:p w14:paraId="19F72CED" w14:textId="77777777" w:rsidR="004B5F78" w:rsidRPr="00574E17" w:rsidRDefault="004B5F78" w:rsidP="00780FAB">
      <w:pPr>
        <w:pStyle w:val="Heading1"/>
        <w:numPr>
          <w:ilvl w:val="0"/>
          <w:numId w:val="1"/>
        </w:numPr>
        <w:overflowPunct w:val="0"/>
        <w:autoSpaceDE w:val="0"/>
        <w:autoSpaceDN w:val="0"/>
        <w:adjustRightInd w:val="0"/>
        <w:textAlignment w:val="baseline"/>
        <w:rPr>
          <w:color w:val="000000" w:themeColor="text1"/>
        </w:rPr>
      </w:pPr>
      <w:r w:rsidRPr="00574E17">
        <w:rPr>
          <w:color w:val="000000" w:themeColor="text1"/>
        </w:rPr>
        <w:t>References</w:t>
      </w:r>
    </w:p>
    <w:p w14:paraId="15FF0303" w14:textId="16F1DDDC" w:rsidR="004B5F78" w:rsidRPr="00574E17" w:rsidRDefault="004B5F78" w:rsidP="00AD4CF6">
      <w:pPr>
        <w:pStyle w:val="BodyText"/>
        <w:snapToGrid w:val="0"/>
        <w:rPr>
          <w:color w:val="000000" w:themeColor="text1"/>
        </w:rPr>
      </w:pPr>
      <w:r w:rsidRPr="00574E17">
        <w:rPr>
          <w:color w:val="000000" w:themeColor="text1"/>
        </w:rPr>
        <w:t>[1]</w:t>
      </w:r>
      <w:r w:rsidRPr="00574E17">
        <w:rPr>
          <w:color w:val="000000" w:themeColor="text1"/>
        </w:rPr>
        <w:tab/>
      </w:r>
      <w:bookmarkEnd w:id="0"/>
      <w:bookmarkEnd w:id="1"/>
      <w:r w:rsidR="00574E17" w:rsidRPr="00574E17">
        <w:rPr>
          <w:color w:val="000000" w:themeColor="text1"/>
        </w:rPr>
        <w:tab/>
        <w:t>RP-220968</w:t>
      </w:r>
      <w:r w:rsidR="002D6EB0">
        <w:rPr>
          <w:color w:val="000000" w:themeColor="text1"/>
        </w:rPr>
        <w:tab/>
      </w:r>
      <w:r w:rsidR="002D6EB0">
        <w:t>Revised</w:t>
      </w:r>
      <w:r w:rsidR="002D6EB0" w:rsidRPr="00C821C5">
        <w:t xml:space="preserve"> WID on </w:t>
      </w:r>
      <w:r w:rsidR="002D6EB0">
        <w:t>NR RF Enhancements for FR2</w:t>
      </w:r>
    </w:p>
    <w:p w14:paraId="2BF319FC" w14:textId="0BC6FC25" w:rsidR="00E50B79" w:rsidRDefault="00E50B79" w:rsidP="00AD4CF6">
      <w:pPr>
        <w:pStyle w:val="BodyText"/>
        <w:snapToGrid w:val="0"/>
        <w:rPr>
          <w:bCs/>
          <w:color w:val="000000" w:themeColor="text1"/>
          <w:lang w:val="en-US"/>
        </w:rPr>
      </w:pPr>
      <w:r w:rsidRPr="00574E17">
        <w:rPr>
          <w:color w:val="000000" w:themeColor="text1"/>
        </w:rPr>
        <w:t xml:space="preserve">[2] </w:t>
      </w:r>
      <w:r w:rsidRPr="00574E17">
        <w:rPr>
          <w:color w:val="000000" w:themeColor="text1"/>
        </w:rPr>
        <w:tab/>
      </w:r>
      <w:r w:rsidR="00574E17" w:rsidRPr="00574E17">
        <w:rPr>
          <w:color w:val="000000" w:themeColor="text1"/>
        </w:rPr>
        <w:tab/>
      </w:r>
      <w:r w:rsidR="00574E17" w:rsidRPr="00574E17">
        <w:rPr>
          <w:bCs/>
          <w:color w:val="000000" w:themeColor="text1"/>
          <w:lang w:val="en-US"/>
        </w:rPr>
        <w:t>RP-220970</w:t>
      </w:r>
      <w:r w:rsidR="002D6EB0">
        <w:rPr>
          <w:bCs/>
          <w:color w:val="000000" w:themeColor="text1"/>
          <w:lang w:val="en-US"/>
        </w:rPr>
        <w:tab/>
      </w:r>
      <w:r w:rsidR="002D6EB0" w:rsidRPr="002D6EB0">
        <w:rPr>
          <w:bCs/>
          <w:color w:val="000000" w:themeColor="text1"/>
          <w:lang w:val="en-US"/>
        </w:rPr>
        <w:t>Work Item Exception for Further enhancements of NR RF requirements for frequency range 2 (FR2)</w:t>
      </w:r>
    </w:p>
    <w:p w14:paraId="30AF3523" w14:textId="02288B2A" w:rsidR="001959A7" w:rsidRDefault="001959A7" w:rsidP="00AD4CF6">
      <w:pPr>
        <w:pStyle w:val="BodyText"/>
        <w:snapToGrid w:val="0"/>
        <w:rPr>
          <w:bCs/>
          <w:color w:val="000000" w:themeColor="text1"/>
          <w:lang w:val="en-US"/>
        </w:rPr>
      </w:pPr>
      <w:r>
        <w:rPr>
          <w:bCs/>
          <w:color w:val="000000" w:themeColor="text1"/>
          <w:lang w:val="en-US"/>
        </w:rPr>
        <w:t>[3]</w:t>
      </w:r>
      <w:r>
        <w:rPr>
          <w:bCs/>
          <w:color w:val="000000" w:themeColor="text1"/>
          <w:lang w:val="en-US"/>
        </w:rPr>
        <w:tab/>
      </w:r>
      <w:r>
        <w:rPr>
          <w:bCs/>
          <w:color w:val="000000" w:themeColor="text1"/>
          <w:lang w:val="en-US"/>
        </w:rPr>
        <w:tab/>
      </w:r>
      <w:r w:rsidRPr="001959A7">
        <w:rPr>
          <w:bCs/>
          <w:color w:val="000000" w:themeColor="text1"/>
          <w:lang w:val="en-US"/>
        </w:rPr>
        <w:t>RP-221205</w:t>
      </w:r>
      <w:r w:rsidRPr="001959A7">
        <w:rPr>
          <w:bCs/>
          <w:color w:val="000000" w:themeColor="text1"/>
          <w:lang w:val="en-US"/>
        </w:rPr>
        <w:tab/>
        <w:t>SR of Further enhancements of NR RF requirements for frequency range 2 (FR2)</w:t>
      </w:r>
      <w:r w:rsidRPr="001959A7">
        <w:rPr>
          <w:bCs/>
          <w:color w:val="000000" w:themeColor="text1"/>
          <w:lang w:val="en-US"/>
        </w:rPr>
        <w:tab/>
        <w:t>Nokia, Nokia Shanghai Bell</w:t>
      </w:r>
    </w:p>
    <w:p w14:paraId="0902549B" w14:textId="782C15E0" w:rsidR="0035002A" w:rsidRDefault="002D6EB0" w:rsidP="00AD4CF6">
      <w:pPr>
        <w:pStyle w:val="BodyText"/>
        <w:snapToGrid w:val="0"/>
        <w:rPr>
          <w:color w:val="000000" w:themeColor="text1"/>
        </w:rPr>
      </w:pPr>
      <w:r>
        <w:rPr>
          <w:color w:val="000000" w:themeColor="text1"/>
        </w:rPr>
        <w:t>[4</w:t>
      </w:r>
      <w:r w:rsidR="0035002A">
        <w:rPr>
          <w:color w:val="000000" w:themeColor="text1"/>
        </w:rPr>
        <w:t>]</w:t>
      </w:r>
      <w:r w:rsidR="0035002A">
        <w:rPr>
          <w:color w:val="000000" w:themeColor="text1"/>
        </w:rPr>
        <w:tab/>
      </w:r>
      <w:r w:rsidR="0035002A">
        <w:rPr>
          <w:color w:val="000000" w:themeColor="text1"/>
        </w:rPr>
        <w:tab/>
      </w:r>
      <w:r w:rsidR="0035002A" w:rsidRPr="0035002A">
        <w:rPr>
          <w:color w:val="000000" w:themeColor="text1"/>
        </w:rPr>
        <w:t>R4-2119962</w:t>
      </w:r>
      <w:r w:rsidR="0035002A" w:rsidRPr="0035002A">
        <w:rPr>
          <w:color w:val="000000" w:themeColor="text1"/>
        </w:rPr>
        <w:tab/>
        <w:t>WF on UL gap for FR2</w:t>
      </w:r>
    </w:p>
    <w:p w14:paraId="3D82CE66" w14:textId="7280CE3D" w:rsidR="008E1AE4" w:rsidRPr="00574E17" w:rsidRDefault="002D6EB0" w:rsidP="00AD4CF6">
      <w:pPr>
        <w:pStyle w:val="BodyText"/>
        <w:snapToGrid w:val="0"/>
        <w:rPr>
          <w:color w:val="000000" w:themeColor="text1"/>
        </w:rPr>
      </w:pPr>
      <w:r>
        <w:rPr>
          <w:color w:val="000000" w:themeColor="text1"/>
        </w:rPr>
        <w:t>[5</w:t>
      </w:r>
      <w:r w:rsidR="008E1AE4">
        <w:rPr>
          <w:color w:val="000000" w:themeColor="text1"/>
        </w:rPr>
        <w:t>]</w:t>
      </w:r>
      <w:r w:rsidR="008E1AE4">
        <w:rPr>
          <w:color w:val="000000" w:themeColor="text1"/>
        </w:rPr>
        <w:tab/>
      </w:r>
      <w:r w:rsidR="008E1AE4">
        <w:rPr>
          <w:color w:val="000000" w:themeColor="text1"/>
        </w:rPr>
        <w:tab/>
      </w:r>
      <w:r w:rsidR="008E1AE4" w:rsidRPr="008E1AE4">
        <w:rPr>
          <w:color w:val="000000" w:themeColor="text1"/>
        </w:rPr>
        <w:t>R4-2202417</w:t>
      </w:r>
      <w:r w:rsidR="008E1AE4" w:rsidRPr="008E1AE4">
        <w:rPr>
          <w:color w:val="000000" w:themeColor="text1"/>
        </w:rPr>
        <w:tab/>
        <w:t>WF on UL gap for FR2</w:t>
      </w:r>
    </w:p>
    <w:sectPr w:rsidR="008E1AE4" w:rsidRPr="00574E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8DFE2" w14:textId="77777777" w:rsidR="00687BD9" w:rsidRDefault="00687BD9">
      <w:r>
        <w:separator/>
      </w:r>
    </w:p>
  </w:endnote>
  <w:endnote w:type="continuationSeparator" w:id="0">
    <w:p w14:paraId="3BA7709D" w14:textId="77777777" w:rsidR="00687BD9" w:rsidRDefault="00687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42586" w14:textId="77777777" w:rsidR="00687BD9" w:rsidRDefault="00687BD9">
      <w:r>
        <w:separator/>
      </w:r>
    </w:p>
  </w:footnote>
  <w:footnote w:type="continuationSeparator" w:id="0">
    <w:p w14:paraId="2A84F893" w14:textId="77777777" w:rsidR="00687BD9" w:rsidRDefault="00687B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8B2486E0"/>
    <w:lvl w:ilvl="0">
      <w:start w:val="1"/>
      <w:numFmt w:val="decimal"/>
      <w:lvlText w:val="%1"/>
      <w:lvlJc w:val="left"/>
      <w:pPr>
        <w:tabs>
          <w:tab w:val="num" w:pos="397"/>
        </w:tabs>
        <w:ind w:left="533" w:hanging="533"/>
      </w:pPr>
      <w:rPr>
        <w:rFonts w:hint="eastAsia"/>
        <w:lang w:val="en-US"/>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9669FC"/>
    <w:multiLevelType w:val="hybridMultilevel"/>
    <w:tmpl w:val="8F8E9DC6"/>
    <w:lvl w:ilvl="0" w:tplc="63F4215E">
      <w:start w:val="1"/>
      <w:numFmt w:val="bullet"/>
      <w:lvlText w:val="–"/>
      <w:lvlJc w:val="left"/>
      <w:pPr>
        <w:tabs>
          <w:tab w:val="num" w:pos="360"/>
        </w:tabs>
        <w:ind w:left="360" w:hanging="360"/>
      </w:pPr>
      <w:rPr>
        <w:rFonts w:ascii="Times New Roman" w:hAnsi="Times New Roman" w:hint="default"/>
      </w:rPr>
    </w:lvl>
    <w:lvl w:ilvl="1" w:tplc="7C5A2DBA">
      <w:start w:val="1"/>
      <w:numFmt w:val="bullet"/>
      <w:lvlText w:val="–"/>
      <w:lvlJc w:val="left"/>
      <w:pPr>
        <w:tabs>
          <w:tab w:val="num" w:pos="1080"/>
        </w:tabs>
        <w:ind w:left="1080" w:hanging="360"/>
      </w:pPr>
      <w:rPr>
        <w:rFonts w:ascii="Times New Roman" w:hAnsi="Times New Roman" w:hint="default"/>
      </w:rPr>
    </w:lvl>
    <w:lvl w:ilvl="2" w:tplc="8BFA85C2" w:tentative="1">
      <w:start w:val="1"/>
      <w:numFmt w:val="bullet"/>
      <w:lvlText w:val="–"/>
      <w:lvlJc w:val="left"/>
      <w:pPr>
        <w:tabs>
          <w:tab w:val="num" w:pos="1800"/>
        </w:tabs>
        <w:ind w:left="1800" w:hanging="360"/>
      </w:pPr>
      <w:rPr>
        <w:rFonts w:ascii="Times New Roman" w:hAnsi="Times New Roman" w:hint="default"/>
      </w:rPr>
    </w:lvl>
    <w:lvl w:ilvl="3" w:tplc="F08605C6" w:tentative="1">
      <w:start w:val="1"/>
      <w:numFmt w:val="bullet"/>
      <w:lvlText w:val="–"/>
      <w:lvlJc w:val="left"/>
      <w:pPr>
        <w:tabs>
          <w:tab w:val="num" w:pos="2520"/>
        </w:tabs>
        <w:ind w:left="2520" w:hanging="360"/>
      </w:pPr>
      <w:rPr>
        <w:rFonts w:ascii="Times New Roman" w:hAnsi="Times New Roman" w:hint="default"/>
      </w:rPr>
    </w:lvl>
    <w:lvl w:ilvl="4" w:tplc="D08285CE" w:tentative="1">
      <w:start w:val="1"/>
      <w:numFmt w:val="bullet"/>
      <w:lvlText w:val="–"/>
      <w:lvlJc w:val="left"/>
      <w:pPr>
        <w:tabs>
          <w:tab w:val="num" w:pos="3240"/>
        </w:tabs>
        <w:ind w:left="3240" w:hanging="360"/>
      </w:pPr>
      <w:rPr>
        <w:rFonts w:ascii="Times New Roman" w:hAnsi="Times New Roman" w:hint="default"/>
      </w:rPr>
    </w:lvl>
    <w:lvl w:ilvl="5" w:tplc="AA5E7CAC" w:tentative="1">
      <w:start w:val="1"/>
      <w:numFmt w:val="bullet"/>
      <w:lvlText w:val="–"/>
      <w:lvlJc w:val="left"/>
      <w:pPr>
        <w:tabs>
          <w:tab w:val="num" w:pos="3960"/>
        </w:tabs>
        <w:ind w:left="3960" w:hanging="360"/>
      </w:pPr>
      <w:rPr>
        <w:rFonts w:ascii="Times New Roman" w:hAnsi="Times New Roman" w:hint="default"/>
      </w:rPr>
    </w:lvl>
    <w:lvl w:ilvl="6" w:tplc="2FC642C8" w:tentative="1">
      <w:start w:val="1"/>
      <w:numFmt w:val="bullet"/>
      <w:lvlText w:val="–"/>
      <w:lvlJc w:val="left"/>
      <w:pPr>
        <w:tabs>
          <w:tab w:val="num" w:pos="4680"/>
        </w:tabs>
        <w:ind w:left="4680" w:hanging="360"/>
      </w:pPr>
      <w:rPr>
        <w:rFonts w:ascii="Times New Roman" w:hAnsi="Times New Roman" w:hint="default"/>
      </w:rPr>
    </w:lvl>
    <w:lvl w:ilvl="7" w:tplc="472851FE" w:tentative="1">
      <w:start w:val="1"/>
      <w:numFmt w:val="bullet"/>
      <w:lvlText w:val="–"/>
      <w:lvlJc w:val="left"/>
      <w:pPr>
        <w:tabs>
          <w:tab w:val="num" w:pos="5400"/>
        </w:tabs>
        <w:ind w:left="5400" w:hanging="360"/>
      </w:pPr>
      <w:rPr>
        <w:rFonts w:ascii="Times New Roman" w:hAnsi="Times New Roman" w:hint="default"/>
      </w:rPr>
    </w:lvl>
    <w:lvl w:ilvl="8" w:tplc="EFC4F348" w:tentative="1">
      <w:start w:val="1"/>
      <w:numFmt w:val="bullet"/>
      <w:lvlText w:val="–"/>
      <w:lvlJc w:val="left"/>
      <w:pPr>
        <w:tabs>
          <w:tab w:val="num" w:pos="6120"/>
        </w:tabs>
        <w:ind w:left="6120" w:hanging="360"/>
      </w:pPr>
      <w:rPr>
        <w:rFonts w:ascii="Times New Roman" w:hAnsi="Times New Roman" w:hint="default"/>
      </w:rPr>
    </w:lvl>
  </w:abstractNum>
  <w:num w:numId="1">
    <w:abstractNumId w:val="2"/>
  </w:num>
  <w:num w:numId="2">
    <w:abstractNumId w:val="0"/>
  </w:num>
  <w:num w:numId="3">
    <w:abstractNumId w:val="8"/>
  </w:num>
  <w:num w:numId="4">
    <w:abstractNumId w:val="12"/>
  </w:num>
  <w:num w:numId="5">
    <w:abstractNumId w:val="6"/>
  </w:num>
  <w:num w:numId="6">
    <w:abstractNumId w:val="3"/>
  </w:num>
  <w:num w:numId="7">
    <w:abstractNumId w:val="10"/>
  </w:num>
  <w:num w:numId="8">
    <w:abstractNumId w:val="1"/>
  </w:num>
  <w:num w:numId="9">
    <w:abstractNumId w:val="9"/>
  </w:num>
  <w:num w:numId="10">
    <w:abstractNumId w:val="11"/>
  </w:num>
  <w:num w:numId="11">
    <w:abstractNumId w:val="5"/>
  </w:num>
  <w:num w:numId="12">
    <w:abstractNumId w:val="7"/>
  </w:num>
  <w:num w:numId="13">
    <w:abstractNumId w:val="4"/>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0719"/>
    <w:rsid w:val="0002191D"/>
    <w:rsid w:val="00021A48"/>
    <w:rsid w:val="000266A0"/>
    <w:rsid w:val="00026FA5"/>
    <w:rsid w:val="00031881"/>
    <w:rsid w:val="00031C1D"/>
    <w:rsid w:val="000322CD"/>
    <w:rsid w:val="00034CE8"/>
    <w:rsid w:val="0003637D"/>
    <w:rsid w:val="00036F4C"/>
    <w:rsid w:val="00041A76"/>
    <w:rsid w:val="00041F71"/>
    <w:rsid w:val="000425D2"/>
    <w:rsid w:val="000455B4"/>
    <w:rsid w:val="0005554A"/>
    <w:rsid w:val="00056887"/>
    <w:rsid w:val="000610D1"/>
    <w:rsid w:val="00062595"/>
    <w:rsid w:val="00063FEB"/>
    <w:rsid w:val="0006715B"/>
    <w:rsid w:val="000671EE"/>
    <w:rsid w:val="00072C56"/>
    <w:rsid w:val="00073ED1"/>
    <w:rsid w:val="0007612B"/>
    <w:rsid w:val="000814FC"/>
    <w:rsid w:val="00085221"/>
    <w:rsid w:val="00090437"/>
    <w:rsid w:val="00091216"/>
    <w:rsid w:val="00092443"/>
    <w:rsid w:val="00093E7E"/>
    <w:rsid w:val="00094CDD"/>
    <w:rsid w:val="000960FB"/>
    <w:rsid w:val="000A036B"/>
    <w:rsid w:val="000A2715"/>
    <w:rsid w:val="000A7DD0"/>
    <w:rsid w:val="000B131D"/>
    <w:rsid w:val="000B2E7E"/>
    <w:rsid w:val="000B58A9"/>
    <w:rsid w:val="000B5956"/>
    <w:rsid w:val="000C23AF"/>
    <w:rsid w:val="000C2FE3"/>
    <w:rsid w:val="000C34F6"/>
    <w:rsid w:val="000C3A9E"/>
    <w:rsid w:val="000C3F3C"/>
    <w:rsid w:val="000C6E1F"/>
    <w:rsid w:val="000D18C9"/>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09BE"/>
    <w:rsid w:val="00101B3D"/>
    <w:rsid w:val="00103185"/>
    <w:rsid w:val="001044A2"/>
    <w:rsid w:val="001047B7"/>
    <w:rsid w:val="00105A80"/>
    <w:rsid w:val="001066DE"/>
    <w:rsid w:val="0010729F"/>
    <w:rsid w:val="0011188F"/>
    <w:rsid w:val="001208C3"/>
    <w:rsid w:val="001224D8"/>
    <w:rsid w:val="00123289"/>
    <w:rsid w:val="00124030"/>
    <w:rsid w:val="001269BC"/>
    <w:rsid w:val="00126C1E"/>
    <w:rsid w:val="001305C8"/>
    <w:rsid w:val="00132940"/>
    <w:rsid w:val="001335D7"/>
    <w:rsid w:val="00133E73"/>
    <w:rsid w:val="00135854"/>
    <w:rsid w:val="00136F5C"/>
    <w:rsid w:val="001403F5"/>
    <w:rsid w:val="00140B43"/>
    <w:rsid w:val="00144609"/>
    <w:rsid w:val="00146A4F"/>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959A7"/>
    <w:rsid w:val="001A08AA"/>
    <w:rsid w:val="001A0C53"/>
    <w:rsid w:val="001A3120"/>
    <w:rsid w:val="001A51E3"/>
    <w:rsid w:val="001A5D14"/>
    <w:rsid w:val="001A7959"/>
    <w:rsid w:val="001A7E04"/>
    <w:rsid w:val="001B01F7"/>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80F"/>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5DB7"/>
    <w:rsid w:val="00265E74"/>
    <w:rsid w:val="00266383"/>
    <w:rsid w:val="00274E1A"/>
    <w:rsid w:val="00275C58"/>
    <w:rsid w:val="00276A68"/>
    <w:rsid w:val="0027731D"/>
    <w:rsid w:val="00277A5A"/>
    <w:rsid w:val="002806BB"/>
    <w:rsid w:val="002810D4"/>
    <w:rsid w:val="00282213"/>
    <w:rsid w:val="00285262"/>
    <w:rsid w:val="002867EC"/>
    <w:rsid w:val="00287385"/>
    <w:rsid w:val="0028752F"/>
    <w:rsid w:val="0029016E"/>
    <w:rsid w:val="00290AC8"/>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6EB0"/>
    <w:rsid w:val="002D73D5"/>
    <w:rsid w:val="002E1216"/>
    <w:rsid w:val="002E70AA"/>
    <w:rsid w:val="002E7C37"/>
    <w:rsid w:val="002F29C3"/>
    <w:rsid w:val="002F4093"/>
    <w:rsid w:val="002F4BAA"/>
    <w:rsid w:val="002F6239"/>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563F"/>
    <w:rsid w:val="00337528"/>
    <w:rsid w:val="0034003D"/>
    <w:rsid w:val="0034083C"/>
    <w:rsid w:val="00340946"/>
    <w:rsid w:val="00340E55"/>
    <w:rsid w:val="003421EE"/>
    <w:rsid w:val="00342E32"/>
    <w:rsid w:val="003450C4"/>
    <w:rsid w:val="003473D0"/>
    <w:rsid w:val="0035002A"/>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460"/>
    <w:rsid w:val="00380500"/>
    <w:rsid w:val="00380CCC"/>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3859"/>
    <w:rsid w:val="00425DC9"/>
    <w:rsid w:val="00430980"/>
    <w:rsid w:val="00435913"/>
    <w:rsid w:val="00435E4F"/>
    <w:rsid w:val="00440BB1"/>
    <w:rsid w:val="004415FE"/>
    <w:rsid w:val="00441DBF"/>
    <w:rsid w:val="00443021"/>
    <w:rsid w:val="0044356E"/>
    <w:rsid w:val="00444225"/>
    <w:rsid w:val="004460F4"/>
    <w:rsid w:val="00450ADA"/>
    <w:rsid w:val="004534A0"/>
    <w:rsid w:val="00456E06"/>
    <w:rsid w:val="00456F54"/>
    <w:rsid w:val="004654EC"/>
    <w:rsid w:val="0046645E"/>
    <w:rsid w:val="00472E74"/>
    <w:rsid w:val="004836DA"/>
    <w:rsid w:val="00483FD9"/>
    <w:rsid w:val="00486547"/>
    <w:rsid w:val="00493A71"/>
    <w:rsid w:val="00494025"/>
    <w:rsid w:val="004975B2"/>
    <w:rsid w:val="004977A8"/>
    <w:rsid w:val="00497AAC"/>
    <w:rsid w:val="004A17C7"/>
    <w:rsid w:val="004A202D"/>
    <w:rsid w:val="004A2F7C"/>
    <w:rsid w:val="004A3423"/>
    <w:rsid w:val="004A398B"/>
    <w:rsid w:val="004A46B6"/>
    <w:rsid w:val="004A6B8C"/>
    <w:rsid w:val="004B3A0A"/>
    <w:rsid w:val="004B5C8E"/>
    <w:rsid w:val="004B5F78"/>
    <w:rsid w:val="004B73DB"/>
    <w:rsid w:val="004C3CE5"/>
    <w:rsid w:val="004C4342"/>
    <w:rsid w:val="004C676B"/>
    <w:rsid w:val="004D71B0"/>
    <w:rsid w:val="004D7A3C"/>
    <w:rsid w:val="004D7E41"/>
    <w:rsid w:val="004E08F3"/>
    <w:rsid w:val="004E0F0B"/>
    <w:rsid w:val="004E54C1"/>
    <w:rsid w:val="004F5C15"/>
    <w:rsid w:val="004F7A3D"/>
    <w:rsid w:val="00505BFA"/>
    <w:rsid w:val="00505F46"/>
    <w:rsid w:val="00506FD0"/>
    <w:rsid w:val="00513582"/>
    <w:rsid w:val="005151E8"/>
    <w:rsid w:val="00517471"/>
    <w:rsid w:val="00520FE6"/>
    <w:rsid w:val="0052102A"/>
    <w:rsid w:val="005228D8"/>
    <w:rsid w:val="00522E0F"/>
    <w:rsid w:val="00522EAA"/>
    <w:rsid w:val="00523C52"/>
    <w:rsid w:val="00523D7A"/>
    <w:rsid w:val="00536155"/>
    <w:rsid w:val="0053686C"/>
    <w:rsid w:val="00542158"/>
    <w:rsid w:val="005421E4"/>
    <w:rsid w:val="005425EF"/>
    <w:rsid w:val="00542A7B"/>
    <w:rsid w:val="00544D5B"/>
    <w:rsid w:val="005465AA"/>
    <w:rsid w:val="005505FE"/>
    <w:rsid w:val="005530AA"/>
    <w:rsid w:val="005530E2"/>
    <w:rsid w:val="0055786B"/>
    <w:rsid w:val="00560786"/>
    <w:rsid w:val="00563274"/>
    <w:rsid w:val="00563B1C"/>
    <w:rsid w:val="005647DC"/>
    <w:rsid w:val="00564E44"/>
    <w:rsid w:val="00573114"/>
    <w:rsid w:val="00573894"/>
    <w:rsid w:val="00574154"/>
    <w:rsid w:val="00574E17"/>
    <w:rsid w:val="00575C92"/>
    <w:rsid w:val="00576D46"/>
    <w:rsid w:val="005823B4"/>
    <w:rsid w:val="00583B03"/>
    <w:rsid w:val="00584F15"/>
    <w:rsid w:val="005858AA"/>
    <w:rsid w:val="0059149B"/>
    <w:rsid w:val="00591D45"/>
    <w:rsid w:val="0059335E"/>
    <w:rsid w:val="00593FBE"/>
    <w:rsid w:val="005949F9"/>
    <w:rsid w:val="00595980"/>
    <w:rsid w:val="00596060"/>
    <w:rsid w:val="005A140F"/>
    <w:rsid w:val="005A21CB"/>
    <w:rsid w:val="005A22F1"/>
    <w:rsid w:val="005B0171"/>
    <w:rsid w:val="005C23C2"/>
    <w:rsid w:val="005C33E9"/>
    <w:rsid w:val="005C346B"/>
    <w:rsid w:val="005C55AF"/>
    <w:rsid w:val="005C5696"/>
    <w:rsid w:val="005D1371"/>
    <w:rsid w:val="005D1D8B"/>
    <w:rsid w:val="005D5747"/>
    <w:rsid w:val="005D7844"/>
    <w:rsid w:val="005E3ADA"/>
    <w:rsid w:val="005E3BCA"/>
    <w:rsid w:val="005E49CA"/>
    <w:rsid w:val="005E6887"/>
    <w:rsid w:val="005F09F7"/>
    <w:rsid w:val="005F20FD"/>
    <w:rsid w:val="005F4883"/>
    <w:rsid w:val="005F4F09"/>
    <w:rsid w:val="00600464"/>
    <w:rsid w:val="00602CFE"/>
    <w:rsid w:val="006073B3"/>
    <w:rsid w:val="0061145E"/>
    <w:rsid w:val="00611A2C"/>
    <w:rsid w:val="00614C3C"/>
    <w:rsid w:val="00615C29"/>
    <w:rsid w:val="00616966"/>
    <w:rsid w:val="00620DBC"/>
    <w:rsid w:val="00621F30"/>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67115"/>
    <w:rsid w:val="00670496"/>
    <w:rsid w:val="006721A9"/>
    <w:rsid w:val="00675687"/>
    <w:rsid w:val="0068057B"/>
    <w:rsid w:val="00681A06"/>
    <w:rsid w:val="00681EF1"/>
    <w:rsid w:val="00685058"/>
    <w:rsid w:val="006856E5"/>
    <w:rsid w:val="006867CA"/>
    <w:rsid w:val="00687BD9"/>
    <w:rsid w:val="006903FC"/>
    <w:rsid w:val="00691D03"/>
    <w:rsid w:val="00696140"/>
    <w:rsid w:val="006B0BB1"/>
    <w:rsid w:val="006B0D02"/>
    <w:rsid w:val="006B3304"/>
    <w:rsid w:val="006B3EAC"/>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2C46"/>
    <w:rsid w:val="00713034"/>
    <w:rsid w:val="00715F07"/>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77CDE"/>
    <w:rsid w:val="00780FAB"/>
    <w:rsid w:val="0078144D"/>
    <w:rsid w:val="00787CE3"/>
    <w:rsid w:val="0079243C"/>
    <w:rsid w:val="007930B4"/>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0C9E"/>
    <w:rsid w:val="007C1BCF"/>
    <w:rsid w:val="007C1BD3"/>
    <w:rsid w:val="007C1D17"/>
    <w:rsid w:val="007C21C2"/>
    <w:rsid w:val="007C2BC8"/>
    <w:rsid w:val="007D1827"/>
    <w:rsid w:val="007D1FBF"/>
    <w:rsid w:val="007D358F"/>
    <w:rsid w:val="007D490C"/>
    <w:rsid w:val="007D6048"/>
    <w:rsid w:val="007D6120"/>
    <w:rsid w:val="007E084C"/>
    <w:rsid w:val="007E3118"/>
    <w:rsid w:val="007E376C"/>
    <w:rsid w:val="007E54CD"/>
    <w:rsid w:val="007E59AE"/>
    <w:rsid w:val="007E6A3B"/>
    <w:rsid w:val="007F0E1E"/>
    <w:rsid w:val="007F1A7F"/>
    <w:rsid w:val="007F4253"/>
    <w:rsid w:val="007F44C5"/>
    <w:rsid w:val="007F6103"/>
    <w:rsid w:val="007F62EA"/>
    <w:rsid w:val="008003EE"/>
    <w:rsid w:val="00800744"/>
    <w:rsid w:val="008026AC"/>
    <w:rsid w:val="00802E1F"/>
    <w:rsid w:val="00802E9E"/>
    <w:rsid w:val="0080368A"/>
    <w:rsid w:val="00803ECC"/>
    <w:rsid w:val="00803F95"/>
    <w:rsid w:val="00805E3A"/>
    <w:rsid w:val="00807422"/>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7550F"/>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CFD"/>
    <w:rsid w:val="008B7F74"/>
    <w:rsid w:val="008C1E19"/>
    <w:rsid w:val="008C59C4"/>
    <w:rsid w:val="008C60E9"/>
    <w:rsid w:val="008C6746"/>
    <w:rsid w:val="008C7A0B"/>
    <w:rsid w:val="008D09AE"/>
    <w:rsid w:val="008D3724"/>
    <w:rsid w:val="008D4165"/>
    <w:rsid w:val="008D5796"/>
    <w:rsid w:val="008D6505"/>
    <w:rsid w:val="008E1AE4"/>
    <w:rsid w:val="008E4551"/>
    <w:rsid w:val="008E66E3"/>
    <w:rsid w:val="008F0418"/>
    <w:rsid w:val="008F2C4A"/>
    <w:rsid w:val="008F39CC"/>
    <w:rsid w:val="008F7D93"/>
    <w:rsid w:val="00900976"/>
    <w:rsid w:val="009013D4"/>
    <w:rsid w:val="0090245D"/>
    <w:rsid w:val="00902558"/>
    <w:rsid w:val="00904A82"/>
    <w:rsid w:val="00904CB7"/>
    <w:rsid w:val="00907CBE"/>
    <w:rsid w:val="00911197"/>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44D"/>
    <w:rsid w:val="00940B14"/>
    <w:rsid w:val="00946169"/>
    <w:rsid w:val="009472CE"/>
    <w:rsid w:val="0094754B"/>
    <w:rsid w:val="00951AE4"/>
    <w:rsid w:val="00952FA0"/>
    <w:rsid w:val="0095460F"/>
    <w:rsid w:val="00960B00"/>
    <w:rsid w:val="00961F97"/>
    <w:rsid w:val="0096300E"/>
    <w:rsid w:val="00965659"/>
    <w:rsid w:val="0096617A"/>
    <w:rsid w:val="0096752B"/>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3136"/>
    <w:rsid w:val="00993583"/>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B5FCA"/>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6C26"/>
    <w:rsid w:val="00A47B15"/>
    <w:rsid w:val="00A52DFA"/>
    <w:rsid w:val="00A535BB"/>
    <w:rsid w:val="00A5625D"/>
    <w:rsid w:val="00A566D8"/>
    <w:rsid w:val="00A623E9"/>
    <w:rsid w:val="00A639FB"/>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876"/>
    <w:rsid w:val="00AD2ABA"/>
    <w:rsid w:val="00AD2C26"/>
    <w:rsid w:val="00AD49F1"/>
    <w:rsid w:val="00AD4CF6"/>
    <w:rsid w:val="00AD6C47"/>
    <w:rsid w:val="00AD6E1C"/>
    <w:rsid w:val="00AD7B11"/>
    <w:rsid w:val="00AE1F63"/>
    <w:rsid w:val="00AE3E1C"/>
    <w:rsid w:val="00AE4558"/>
    <w:rsid w:val="00AE5E8E"/>
    <w:rsid w:val="00AE64B3"/>
    <w:rsid w:val="00AE6BBA"/>
    <w:rsid w:val="00AE75F4"/>
    <w:rsid w:val="00AE778F"/>
    <w:rsid w:val="00AF2B56"/>
    <w:rsid w:val="00AF3A9E"/>
    <w:rsid w:val="00AF6F25"/>
    <w:rsid w:val="00B02DAA"/>
    <w:rsid w:val="00B030F4"/>
    <w:rsid w:val="00B079B3"/>
    <w:rsid w:val="00B12D97"/>
    <w:rsid w:val="00B159D5"/>
    <w:rsid w:val="00B21530"/>
    <w:rsid w:val="00B22DD3"/>
    <w:rsid w:val="00B233B5"/>
    <w:rsid w:val="00B250A2"/>
    <w:rsid w:val="00B25567"/>
    <w:rsid w:val="00B25DE0"/>
    <w:rsid w:val="00B26517"/>
    <w:rsid w:val="00B26B53"/>
    <w:rsid w:val="00B278E1"/>
    <w:rsid w:val="00B306F1"/>
    <w:rsid w:val="00B30A2A"/>
    <w:rsid w:val="00B34565"/>
    <w:rsid w:val="00B35407"/>
    <w:rsid w:val="00B373D3"/>
    <w:rsid w:val="00B37597"/>
    <w:rsid w:val="00B406F2"/>
    <w:rsid w:val="00B43095"/>
    <w:rsid w:val="00B4493D"/>
    <w:rsid w:val="00B454BB"/>
    <w:rsid w:val="00B5171B"/>
    <w:rsid w:val="00B52779"/>
    <w:rsid w:val="00B53FE2"/>
    <w:rsid w:val="00B54641"/>
    <w:rsid w:val="00B579B9"/>
    <w:rsid w:val="00B6030F"/>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0A8E"/>
    <w:rsid w:val="00BA10B2"/>
    <w:rsid w:val="00BA2440"/>
    <w:rsid w:val="00BA3EC1"/>
    <w:rsid w:val="00BA4E95"/>
    <w:rsid w:val="00BA6110"/>
    <w:rsid w:val="00BA68ED"/>
    <w:rsid w:val="00BA694F"/>
    <w:rsid w:val="00BA723E"/>
    <w:rsid w:val="00BA7A28"/>
    <w:rsid w:val="00BB11E2"/>
    <w:rsid w:val="00BB15DB"/>
    <w:rsid w:val="00BB1748"/>
    <w:rsid w:val="00BB1E7F"/>
    <w:rsid w:val="00BB63C0"/>
    <w:rsid w:val="00BB7AD6"/>
    <w:rsid w:val="00BC3A23"/>
    <w:rsid w:val="00BC47D8"/>
    <w:rsid w:val="00BC4841"/>
    <w:rsid w:val="00BC658E"/>
    <w:rsid w:val="00BC790D"/>
    <w:rsid w:val="00BD17B8"/>
    <w:rsid w:val="00BD3654"/>
    <w:rsid w:val="00BD417D"/>
    <w:rsid w:val="00BD6420"/>
    <w:rsid w:val="00BD6F93"/>
    <w:rsid w:val="00BD7D36"/>
    <w:rsid w:val="00BE0289"/>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1C2F"/>
    <w:rsid w:val="00C43A32"/>
    <w:rsid w:val="00C43C6E"/>
    <w:rsid w:val="00C50F5E"/>
    <w:rsid w:val="00C51828"/>
    <w:rsid w:val="00C526F9"/>
    <w:rsid w:val="00C55C02"/>
    <w:rsid w:val="00C576F0"/>
    <w:rsid w:val="00C602F1"/>
    <w:rsid w:val="00C619D3"/>
    <w:rsid w:val="00C6213A"/>
    <w:rsid w:val="00C63147"/>
    <w:rsid w:val="00C635A7"/>
    <w:rsid w:val="00C63652"/>
    <w:rsid w:val="00C65089"/>
    <w:rsid w:val="00C6596C"/>
    <w:rsid w:val="00C72303"/>
    <w:rsid w:val="00C72631"/>
    <w:rsid w:val="00C73069"/>
    <w:rsid w:val="00C732D5"/>
    <w:rsid w:val="00C7439D"/>
    <w:rsid w:val="00C75CA7"/>
    <w:rsid w:val="00C80450"/>
    <w:rsid w:val="00C81249"/>
    <w:rsid w:val="00C8319E"/>
    <w:rsid w:val="00C841E3"/>
    <w:rsid w:val="00C8473B"/>
    <w:rsid w:val="00C94689"/>
    <w:rsid w:val="00C955B5"/>
    <w:rsid w:val="00CA0CAB"/>
    <w:rsid w:val="00CA2304"/>
    <w:rsid w:val="00CA4B07"/>
    <w:rsid w:val="00CB1A01"/>
    <w:rsid w:val="00CB2802"/>
    <w:rsid w:val="00CB58F9"/>
    <w:rsid w:val="00CB76A8"/>
    <w:rsid w:val="00CC00F0"/>
    <w:rsid w:val="00CC0A92"/>
    <w:rsid w:val="00CC2547"/>
    <w:rsid w:val="00CC3085"/>
    <w:rsid w:val="00CC4027"/>
    <w:rsid w:val="00CC410F"/>
    <w:rsid w:val="00CC6BF3"/>
    <w:rsid w:val="00CC6EB2"/>
    <w:rsid w:val="00CC782C"/>
    <w:rsid w:val="00CD029F"/>
    <w:rsid w:val="00CD0627"/>
    <w:rsid w:val="00CD28F2"/>
    <w:rsid w:val="00CD325E"/>
    <w:rsid w:val="00CE0BBC"/>
    <w:rsid w:val="00CE1BE6"/>
    <w:rsid w:val="00CE2F60"/>
    <w:rsid w:val="00CE498B"/>
    <w:rsid w:val="00CE5967"/>
    <w:rsid w:val="00CE5CCC"/>
    <w:rsid w:val="00CE627D"/>
    <w:rsid w:val="00CE6E30"/>
    <w:rsid w:val="00CF3861"/>
    <w:rsid w:val="00CF4670"/>
    <w:rsid w:val="00CF5188"/>
    <w:rsid w:val="00CF6106"/>
    <w:rsid w:val="00CF61C0"/>
    <w:rsid w:val="00CF7012"/>
    <w:rsid w:val="00CF7BED"/>
    <w:rsid w:val="00D005DC"/>
    <w:rsid w:val="00D02F5F"/>
    <w:rsid w:val="00D030A6"/>
    <w:rsid w:val="00D04E92"/>
    <w:rsid w:val="00D115EA"/>
    <w:rsid w:val="00D122C0"/>
    <w:rsid w:val="00D15023"/>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96F24"/>
    <w:rsid w:val="00DA0F3D"/>
    <w:rsid w:val="00DA4E6B"/>
    <w:rsid w:val="00DB07C0"/>
    <w:rsid w:val="00DB71ED"/>
    <w:rsid w:val="00DB7E85"/>
    <w:rsid w:val="00DC0640"/>
    <w:rsid w:val="00DC47DD"/>
    <w:rsid w:val="00DC7016"/>
    <w:rsid w:val="00DC74D9"/>
    <w:rsid w:val="00DD0C2C"/>
    <w:rsid w:val="00DD4490"/>
    <w:rsid w:val="00DD67E4"/>
    <w:rsid w:val="00DE10B2"/>
    <w:rsid w:val="00DE50CB"/>
    <w:rsid w:val="00DF0BD9"/>
    <w:rsid w:val="00DF240E"/>
    <w:rsid w:val="00DF3AAB"/>
    <w:rsid w:val="00DF4787"/>
    <w:rsid w:val="00DF7083"/>
    <w:rsid w:val="00DF772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45768"/>
    <w:rsid w:val="00E50B79"/>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079F"/>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35F"/>
    <w:rsid w:val="00EE3565"/>
    <w:rsid w:val="00EE370E"/>
    <w:rsid w:val="00EE41ED"/>
    <w:rsid w:val="00EE55D8"/>
    <w:rsid w:val="00EE587A"/>
    <w:rsid w:val="00EE65B0"/>
    <w:rsid w:val="00EE65ED"/>
    <w:rsid w:val="00EE6E07"/>
    <w:rsid w:val="00EE71F1"/>
    <w:rsid w:val="00EF2512"/>
    <w:rsid w:val="00EF7683"/>
    <w:rsid w:val="00EF7FFB"/>
    <w:rsid w:val="00F00DE1"/>
    <w:rsid w:val="00F019DA"/>
    <w:rsid w:val="00F058C4"/>
    <w:rsid w:val="00F072D8"/>
    <w:rsid w:val="00F11183"/>
    <w:rsid w:val="00F11B45"/>
    <w:rsid w:val="00F14AF8"/>
    <w:rsid w:val="00F17FFD"/>
    <w:rsid w:val="00F21347"/>
    <w:rsid w:val="00F21F81"/>
    <w:rsid w:val="00F22A25"/>
    <w:rsid w:val="00F23306"/>
    <w:rsid w:val="00F250D8"/>
    <w:rsid w:val="00F25D2D"/>
    <w:rsid w:val="00F27519"/>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6CAC"/>
    <w:rsid w:val="00F6718A"/>
    <w:rsid w:val="00F67E92"/>
    <w:rsid w:val="00F70DC1"/>
    <w:rsid w:val="00F72C4C"/>
    <w:rsid w:val="00F73311"/>
    <w:rsid w:val="00F75719"/>
    <w:rsid w:val="00F821F0"/>
    <w:rsid w:val="00F82CDF"/>
    <w:rsid w:val="00F83094"/>
    <w:rsid w:val="00F831B6"/>
    <w:rsid w:val="00F8373B"/>
    <w:rsid w:val="00F85588"/>
    <w:rsid w:val="00F859B5"/>
    <w:rsid w:val="00F91178"/>
    <w:rsid w:val="00F91B11"/>
    <w:rsid w:val="00F91D25"/>
    <w:rsid w:val="00F91EC0"/>
    <w:rsid w:val="00F926AF"/>
    <w:rsid w:val="00FA16D7"/>
    <w:rsid w:val="00FA3290"/>
    <w:rsid w:val="00FA415E"/>
    <w:rsid w:val="00FA5865"/>
    <w:rsid w:val="00FB374B"/>
    <w:rsid w:val="00FB7064"/>
    <w:rsid w:val="00FC051F"/>
    <w:rsid w:val="00FC2156"/>
    <w:rsid w:val="00FC2177"/>
    <w:rsid w:val="00FC3C79"/>
    <w:rsid w:val="00FC4C48"/>
    <w:rsid w:val="00FC4DBB"/>
    <w:rsid w:val="00FC515B"/>
    <w:rsid w:val="00FC5B05"/>
    <w:rsid w:val="00FC5E1A"/>
    <w:rsid w:val="00FC7BFC"/>
    <w:rsid w:val="00FD3D48"/>
    <w:rsid w:val="00FD5616"/>
    <w:rsid w:val="00FD7BE8"/>
    <w:rsid w:val="00FE0763"/>
    <w:rsid w:val="00FE0E93"/>
    <w:rsid w:val="00FE1654"/>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qFormat/>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AE5E8E"/>
    <w:rPr>
      <w:rFonts w:ascii="Segoe UI" w:hAnsi="Segoe UI" w:cs="Segoe UI"/>
      <w:sz w:val="18"/>
      <w:szCs w:val="18"/>
      <w:lang w:val="en-GB" w:eastAsia="en-US"/>
    </w:rPr>
  </w:style>
  <w:style w:type="character" w:customStyle="1" w:styleId="B1Char">
    <w:name w:val="B1 Char"/>
    <w:link w:val="B10"/>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qForma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245D"/>
    <w:rPr>
      <w:rFonts w:ascii="Arial" w:hAnsi="Arial"/>
      <w:sz w:val="24"/>
      <w:lang w:val="en-GB" w:eastAsia="en-US"/>
    </w:rPr>
  </w:style>
  <w:style w:type="character" w:customStyle="1" w:styleId="EXChar">
    <w:name w:val="EX Char"/>
    <w:link w:val="EX"/>
    <w:qFormat/>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64225"/>
    <w:rPr>
      <w:rFonts w:ascii="Arial" w:hAnsi="Arial"/>
      <w:b/>
      <w:noProof/>
      <w:sz w:val="18"/>
      <w:lang w:val="en-GB" w:eastAsia="en-US"/>
    </w:rPr>
  </w:style>
  <w:style w:type="paragraph" w:customStyle="1" w:styleId="a1">
    <w:name w:val="样式 页眉"/>
    <w:basedOn w:val="Header"/>
    <w:link w:val="Char"/>
    <w:qFormat/>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qFormat/>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0A7DD0"/>
    <w:rPr>
      <w:rFonts w:ascii="Arial" w:hAnsi="Arial"/>
      <w:sz w:val="22"/>
      <w:lang w:val="en-GB" w:eastAsia="en-US"/>
    </w:rPr>
  </w:style>
  <w:style w:type="paragraph" w:styleId="NormalWeb">
    <w:name w:val="Normal (Web)"/>
    <w:basedOn w:val="Normal"/>
    <w:uiPriority w:val="99"/>
    <w:unhideWhenUsed/>
    <w:qFormat/>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0"/>
    <w:qFormat/>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link w:val="ECCParagraphZchn"/>
    <w:qFormat/>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B4Char">
    <w:name w:val="B4 Char"/>
    <w:link w:val="B4"/>
    <w:qFormat/>
    <w:rsid w:val="00FE1654"/>
    <w:rPr>
      <w:lang w:val="en-GB" w:eastAsia="en-US"/>
    </w:rPr>
  </w:style>
  <w:style w:type="character" w:customStyle="1" w:styleId="UnresolvedMention1">
    <w:name w:val="Unresolved Mention1"/>
    <w:basedOn w:val="DefaultParagraphFont"/>
    <w:uiPriority w:val="99"/>
    <w:unhideWhenUsed/>
    <w:qFormat/>
    <w:rsid w:val="00A639FB"/>
    <w:rPr>
      <w:color w:val="605E5C"/>
      <w:shd w:val="clear" w:color="auto" w:fill="E1DFDD"/>
    </w:rPr>
  </w:style>
  <w:style w:type="paragraph" w:styleId="Title">
    <w:name w:val="Title"/>
    <w:basedOn w:val="Normal"/>
    <w:next w:val="Normal"/>
    <w:link w:val="TitleChar"/>
    <w:qFormat/>
    <w:rsid w:val="00A639FB"/>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A639FB"/>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A639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639FB"/>
    <w:rPr>
      <w:rFonts w:asciiTheme="minorHAnsi" w:hAnsiTheme="minorHAnsi" w:cstheme="minorBidi"/>
      <w:color w:val="5A5A5A" w:themeColor="text1" w:themeTint="A5"/>
      <w:spacing w:val="15"/>
      <w:sz w:val="22"/>
      <w:szCs w:val="22"/>
      <w:lang w:val="en-GB" w:eastAsia="en-US"/>
    </w:rPr>
  </w:style>
  <w:style w:type="character" w:customStyle="1" w:styleId="B3Char">
    <w:name w:val="B3 Char"/>
    <w:link w:val="B30"/>
    <w:qFormat/>
    <w:rsid w:val="00A639FB"/>
    <w:rPr>
      <w:lang w:val="en-GB" w:eastAsia="en-US"/>
    </w:rPr>
  </w:style>
  <w:style w:type="character" w:customStyle="1" w:styleId="List2Char">
    <w:name w:val="List 2 Char"/>
    <w:link w:val="List2"/>
    <w:qFormat/>
    <w:rsid w:val="00A639FB"/>
    <w:rPr>
      <w:lang w:val="en-GB" w:eastAsia="en-US"/>
    </w:rPr>
  </w:style>
  <w:style w:type="character" w:customStyle="1" w:styleId="B1Char1">
    <w:name w:val="B1 Char1"/>
    <w:qFormat/>
    <w:rsid w:val="00A639FB"/>
    <w:rPr>
      <w:rFonts w:ascii="Arial" w:eastAsia="SimSun" w:hAnsi="Arial" w:cs="Arial"/>
      <w:color w:val="0000FF"/>
      <w:kern w:val="2"/>
      <w:lang w:val="en-GB" w:eastAsia="en-US" w:bidi="ar-SA"/>
    </w:rPr>
  </w:style>
  <w:style w:type="paragraph" w:customStyle="1" w:styleId="Style0">
    <w:name w:val="_Style 0"/>
    <w:uiPriority w:val="1"/>
    <w:qFormat/>
    <w:rsid w:val="00A639FB"/>
    <w:pPr>
      <w:widowControl w:val="0"/>
      <w:spacing w:after="160" w:line="259" w:lineRule="auto"/>
      <w:jc w:val="both"/>
    </w:pPr>
    <w:rPr>
      <w:rFonts w:eastAsia="SimSun"/>
      <w:kern w:val="2"/>
      <w:sz w:val="21"/>
      <w:szCs w:val="24"/>
    </w:rPr>
  </w:style>
  <w:style w:type="character" w:customStyle="1" w:styleId="UnresolvedMention">
    <w:name w:val="Unresolved Mention"/>
    <w:basedOn w:val="DefaultParagraphFont"/>
    <w:uiPriority w:val="99"/>
    <w:semiHidden/>
    <w:unhideWhenUsed/>
    <w:rsid w:val="00A639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639FB"/>
    <w:rPr>
      <w:sz w:val="16"/>
      <w:lang w:val="en-GB" w:eastAsia="en-US"/>
    </w:rPr>
  </w:style>
  <w:style w:type="character" w:customStyle="1" w:styleId="B3Char2">
    <w:name w:val="B3 Char2"/>
    <w:qFormat/>
    <w:rsid w:val="00A639FB"/>
    <w:rPr>
      <w:lang w:eastAsia="en-US"/>
    </w:rPr>
  </w:style>
  <w:style w:type="paragraph" w:customStyle="1" w:styleId="tdoc-header">
    <w:name w:val="tdoc-header"/>
    <w:qFormat/>
    <w:rsid w:val="00A639FB"/>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A639FB"/>
    <w:rPr>
      <w:rFonts w:ascii="Tahoma" w:hAnsi="Tahoma"/>
      <w:shd w:val="clear" w:color="auto" w:fill="000080"/>
      <w:lang w:val="en-GB" w:eastAsia="en-US"/>
    </w:rPr>
  </w:style>
  <w:style w:type="paragraph" w:customStyle="1" w:styleId="TableText">
    <w:name w:val="TableText"/>
    <w:basedOn w:val="Normal"/>
    <w:qFormat/>
    <w:rsid w:val="00A639FB"/>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A639FB"/>
    <w:pPr>
      <w:autoSpaceDE w:val="0"/>
      <w:autoSpaceDN w:val="0"/>
      <w:adjustRightInd w:val="0"/>
    </w:pPr>
    <w:rPr>
      <w:rFonts w:ascii="Arial" w:eastAsia="Malgun Gothic" w:hAnsi="Arial" w:cs="Arial"/>
      <w:color w:val="000000"/>
      <w:sz w:val="24"/>
      <w:szCs w:val="24"/>
      <w:lang w:val="fi-FI" w:eastAsia="fi-FI"/>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639FB"/>
    <w:rPr>
      <w:lang w:val="en-GB" w:eastAsia="en-US"/>
    </w:rPr>
  </w:style>
  <w:style w:type="character" w:customStyle="1" w:styleId="Heading8Char">
    <w:name w:val="Heading 8 Char"/>
    <w:link w:val="Heading8"/>
    <w:qFormat/>
    <w:rsid w:val="00A639FB"/>
    <w:rPr>
      <w:rFonts w:ascii="Arial" w:hAnsi="Arial"/>
      <w:sz w:val="36"/>
      <w:lang w:val="en-GB" w:eastAsia="en-US"/>
    </w:rPr>
  </w:style>
  <w:style w:type="character" w:customStyle="1" w:styleId="FooterChar">
    <w:name w:val="Footer Char"/>
    <w:aliases w:val="footer odd Char,footer Char,fo Char,pie de página Char"/>
    <w:link w:val="Footer"/>
    <w:qFormat/>
    <w:rsid w:val="00A639FB"/>
    <w:rPr>
      <w:rFonts w:ascii="Arial" w:hAnsi="Arial"/>
      <w:b/>
      <w:i/>
      <w:noProof/>
      <w:sz w:val="18"/>
      <w:lang w:val="en-GB" w:eastAsia="en-US"/>
    </w:rPr>
  </w:style>
  <w:style w:type="character" w:customStyle="1" w:styleId="EXCar">
    <w:name w:val="EX Car"/>
    <w:qFormat/>
    <w:rsid w:val="00A639FB"/>
    <w:rPr>
      <w:lang w:val="en-GB" w:eastAsia="en-US"/>
    </w:rPr>
  </w:style>
  <w:style w:type="character" w:customStyle="1" w:styleId="msoins0">
    <w:name w:val="msoins"/>
    <w:qFormat/>
    <w:rsid w:val="00A639FB"/>
  </w:style>
  <w:style w:type="character" w:styleId="PageNumber">
    <w:name w:val="page number"/>
    <w:qFormat/>
    <w:rsid w:val="00A639FB"/>
  </w:style>
  <w:style w:type="paragraph" w:customStyle="1" w:styleId="Reference">
    <w:name w:val="Reference"/>
    <w:basedOn w:val="Normal"/>
    <w:qFormat/>
    <w:rsid w:val="00A639FB"/>
    <w:pPr>
      <w:keepLines/>
      <w:numPr>
        <w:ilvl w:val="1"/>
        <w:numId w:val="3"/>
      </w:numPr>
    </w:pPr>
    <w:rPr>
      <w:rFonts w:eastAsia="MS Mincho"/>
    </w:rPr>
  </w:style>
  <w:style w:type="paragraph" w:customStyle="1" w:styleId="ZchnZchn">
    <w:name w:val="Zchn Zchn"/>
    <w:semiHidden/>
    <w:qFormat/>
    <w:rsid w:val="00A639FB"/>
    <w:pPr>
      <w:keepNext/>
      <w:numPr>
        <w:numId w:val="4"/>
      </w:numPr>
      <w:autoSpaceDE w:val="0"/>
      <w:autoSpaceDN w:val="0"/>
      <w:adjustRightInd w:val="0"/>
      <w:spacing w:before="60" w:after="60"/>
      <w:jc w:val="both"/>
    </w:pPr>
    <w:rPr>
      <w:rFonts w:ascii="Arial" w:eastAsia="SimSun" w:hAnsi="Arial" w:cs="Arial"/>
      <w:color w:val="0000FF"/>
      <w:kern w:val="2"/>
    </w:rPr>
  </w:style>
  <w:style w:type="character" w:styleId="Emphasis">
    <w:name w:val="Emphasis"/>
    <w:qFormat/>
    <w:rsid w:val="00A639FB"/>
    <w:rPr>
      <w:i/>
      <w:iCs/>
    </w:rPr>
  </w:style>
  <w:style w:type="character" w:styleId="IntenseEmphasis">
    <w:name w:val="Intense Emphasis"/>
    <w:uiPriority w:val="21"/>
    <w:qFormat/>
    <w:rsid w:val="00A639FB"/>
    <w:rPr>
      <w:b/>
      <w:bCs/>
      <w:i/>
      <w:iCs/>
      <w:color w:val="4F81BD"/>
    </w:rPr>
  </w:style>
  <w:style w:type="paragraph" w:customStyle="1" w:styleId="References">
    <w:name w:val="References"/>
    <w:basedOn w:val="Normal"/>
    <w:next w:val="Normal"/>
    <w:qFormat/>
    <w:rsid w:val="00A639FB"/>
    <w:pPr>
      <w:numPr>
        <w:numId w:val="5"/>
      </w:numPr>
      <w:autoSpaceDE w:val="0"/>
      <w:autoSpaceDN w:val="0"/>
      <w:snapToGrid w:val="0"/>
      <w:spacing w:after="60"/>
    </w:pPr>
    <w:rPr>
      <w:rFonts w:eastAsia="SimSun"/>
      <w:szCs w:val="16"/>
      <w:lang w:val="en-US"/>
    </w:rPr>
  </w:style>
  <w:style w:type="paragraph" w:customStyle="1" w:styleId="FL">
    <w:name w:val="FL"/>
    <w:basedOn w:val="Normal"/>
    <w:qFormat/>
    <w:rsid w:val="00A639F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A639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character" w:customStyle="1" w:styleId="PlainTextChar">
    <w:name w:val="Plain Text Char"/>
    <w:basedOn w:val="DefaultParagraphFont"/>
    <w:link w:val="PlainText"/>
    <w:qFormat/>
    <w:rsid w:val="00A639FB"/>
    <w:rPr>
      <w:rFonts w:ascii="Courier New" w:hAnsi="Courier New"/>
      <w:lang w:val="nb-NO" w:eastAsia="en-US"/>
    </w:rPr>
  </w:style>
  <w:style w:type="paragraph" w:customStyle="1" w:styleId="BL">
    <w:name w:val="BL"/>
    <w:basedOn w:val="Normal"/>
    <w:qFormat/>
    <w:rsid w:val="00A639F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A639FB"/>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A639F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A639F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A639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639F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639FB"/>
    <w:pPr>
      <w:overflowPunct w:val="0"/>
      <w:autoSpaceDE w:val="0"/>
      <w:autoSpaceDN w:val="0"/>
      <w:adjustRightInd w:val="0"/>
      <w:textAlignment w:val="baseline"/>
    </w:pPr>
    <w:rPr>
      <w:rFonts w:eastAsia="Times New Roman" w:cs="v4.2.0"/>
      <w:lang w:eastAsia="en-GB"/>
    </w:rPr>
  </w:style>
  <w:style w:type="character" w:styleId="Strong">
    <w:name w:val="Strong"/>
    <w:qFormat/>
    <w:rsid w:val="00A639FB"/>
    <w:rPr>
      <w:b/>
      <w:bCs/>
    </w:rPr>
  </w:style>
  <w:style w:type="table" w:customStyle="1" w:styleId="TableGrid1">
    <w:name w:val="Table Grid1"/>
    <w:basedOn w:val="TableNormal"/>
    <w:next w:val="TableGrid"/>
    <w:uiPriority w:val="39"/>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639FB"/>
    <w:rPr>
      <w:rFonts w:ascii="Arial" w:hAnsi="Arial"/>
      <w:lang w:val="en-GB" w:eastAsia="en-US"/>
    </w:rPr>
  </w:style>
  <w:style w:type="character" w:customStyle="1" w:styleId="PLChar">
    <w:name w:val="PL Char"/>
    <w:link w:val="PL"/>
    <w:qFormat/>
    <w:rsid w:val="00A639FB"/>
    <w:rPr>
      <w:rFonts w:ascii="Courier New" w:hAnsi="Courier New"/>
      <w:noProof/>
      <w:sz w:val="16"/>
      <w:lang w:val="en-GB" w:eastAsia="en-US"/>
    </w:rPr>
  </w:style>
  <w:style w:type="character" w:customStyle="1" w:styleId="TACCar">
    <w:name w:val="TAC Car"/>
    <w:qFormat/>
    <w:rsid w:val="00A639FB"/>
    <w:rPr>
      <w:rFonts w:ascii="Arial" w:eastAsia="Times New Roman" w:hAnsi="Arial"/>
      <w:sz w:val="18"/>
      <w:lang w:val="en-GB" w:eastAsia="en-US" w:bidi="ar-SA"/>
    </w:rPr>
  </w:style>
  <w:style w:type="character" w:customStyle="1" w:styleId="TAL0">
    <w:name w:val="TAL (文字)"/>
    <w:qFormat/>
    <w:rsid w:val="00A639FB"/>
    <w:rPr>
      <w:rFonts w:ascii="Arial" w:hAnsi="Arial"/>
      <w:sz w:val="18"/>
      <w:lang w:val="en-GB"/>
    </w:rPr>
  </w:style>
  <w:style w:type="paragraph" w:customStyle="1" w:styleId="Separation">
    <w:name w:val="Separation"/>
    <w:basedOn w:val="Heading1"/>
    <w:next w:val="Normal"/>
    <w:qFormat/>
    <w:rsid w:val="00A639F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A639FB"/>
    <w:rPr>
      <w:rFonts w:ascii="Arial" w:hAnsi="Arial"/>
      <w:lang w:val="en-GB" w:eastAsia="en-US"/>
    </w:rPr>
  </w:style>
  <w:style w:type="character" w:customStyle="1" w:styleId="Heading7Char">
    <w:name w:val="Heading 7 Char"/>
    <w:link w:val="Heading7"/>
    <w:qFormat/>
    <w:rsid w:val="00A639FB"/>
    <w:rPr>
      <w:rFonts w:ascii="Arial" w:hAnsi="Arial"/>
      <w:lang w:val="en-GB" w:eastAsia="en-US"/>
    </w:rPr>
  </w:style>
  <w:style w:type="character" w:customStyle="1" w:styleId="EditorsNoteCarCar">
    <w:name w:val="Editor's Note Car Car"/>
    <w:link w:val="EditorsNote"/>
    <w:qFormat/>
    <w:rsid w:val="00A639FB"/>
    <w:rPr>
      <w:color w:val="FF0000"/>
      <w:lang w:val="en-GB" w:eastAsia="en-US"/>
    </w:rPr>
  </w:style>
  <w:style w:type="character" w:customStyle="1" w:styleId="B5Char">
    <w:name w:val="B5 Char"/>
    <w:link w:val="B5"/>
    <w:qFormat/>
    <w:rsid w:val="00A639FB"/>
    <w:rPr>
      <w:lang w:val="en-GB" w:eastAsia="en-US"/>
    </w:rPr>
  </w:style>
  <w:style w:type="character" w:customStyle="1" w:styleId="HeadingChar">
    <w:name w:val="Heading Char"/>
    <w:qFormat/>
    <w:rsid w:val="00A639FB"/>
    <w:rPr>
      <w:rFonts w:ascii="Arial" w:eastAsia="SimSun" w:hAnsi="Arial"/>
      <w:b/>
      <w:sz w:val="22"/>
    </w:rPr>
  </w:style>
  <w:style w:type="character" w:customStyle="1" w:styleId="B6Char">
    <w:name w:val="B6 Char"/>
    <w:link w:val="B6"/>
    <w:qFormat/>
    <w:rsid w:val="00A639FB"/>
    <w:rPr>
      <w:rFonts w:eastAsia="Times New Roman"/>
      <w:lang w:val="en-GB" w:eastAsia="x-none"/>
    </w:rPr>
  </w:style>
  <w:style w:type="paragraph" w:customStyle="1" w:styleId="Note">
    <w:name w:val="Note"/>
    <w:basedOn w:val="Normal"/>
    <w:qFormat/>
    <w:rsid w:val="00A639F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639F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639F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639F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639F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639FB"/>
    <w:rPr>
      <w:rFonts w:eastAsia="MS Mincho"/>
      <w:lang w:eastAsia="en-US"/>
    </w:rPr>
    <w:tblPr/>
  </w:style>
  <w:style w:type="paragraph" w:customStyle="1" w:styleId="Bullet">
    <w:name w:val="Bullet"/>
    <w:basedOn w:val="Normal"/>
    <w:qFormat/>
    <w:rsid w:val="00A639FB"/>
    <w:pPr>
      <w:tabs>
        <w:tab w:val="num" w:pos="926"/>
      </w:tabs>
      <w:ind w:left="926" w:hanging="360"/>
    </w:pPr>
    <w:rPr>
      <w:rFonts w:eastAsia="MS Mincho"/>
      <w:lang w:eastAsia="ja-JP"/>
    </w:rPr>
  </w:style>
  <w:style w:type="paragraph" w:customStyle="1" w:styleId="TOC91">
    <w:name w:val="TOC 91"/>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639F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639F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639F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639FB"/>
    <w:pPr>
      <w:spacing w:after="240" w:line="240" w:lineRule="atLeast"/>
      <w:ind w:left="1191" w:right="113" w:hanging="1191"/>
    </w:pPr>
    <w:rPr>
      <w:rFonts w:eastAsia="MS Mincho"/>
      <w:lang w:val="en-GB" w:eastAsia="en-US"/>
    </w:rPr>
  </w:style>
  <w:style w:type="paragraph" w:customStyle="1" w:styleId="ZC">
    <w:name w:val="ZC"/>
    <w:qFormat/>
    <w:rsid w:val="00A639FB"/>
    <w:pPr>
      <w:spacing w:line="360" w:lineRule="atLeast"/>
      <w:jc w:val="center"/>
    </w:pPr>
    <w:rPr>
      <w:rFonts w:eastAsia="MS Mincho"/>
      <w:lang w:val="en-GB" w:eastAsia="en-US"/>
    </w:rPr>
  </w:style>
  <w:style w:type="paragraph" w:customStyle="1" w:styleId="FooterCentred">
    <w:name w:val="FooterCentred"/>
    <w:basedOn w:val="Footer"/>
    <w:qFormat/>
    <w:rsid w:val="00A639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639FB"/>
    <w:pPr>
      <w:tabs>
        <w:tab w:val="left" w:pos="360"/>
      </w:tabs>
      <w:ind w:left="360" w:hanging="360"/>
    </w:pPr>
  </w:style>
  <w:style w:type="paragraph" w:customStyle="1" w:styleId="Para1">
    <w:name w:val="Para1"/>
    <w:basedOn w:val="Normal"/>
    <w:qFormat/>
    <w:rsid w:val="00A639F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639F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639F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639F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639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639F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639F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639F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639F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A639FB"/>
    <w:rPr>
      <w:rFonts w:eastAsia="Batang"/>
      <w:lang w:val="en-GB" w:eastAsia="en-US"/>
    </w:rPr>
  </w:style>
  <w:style w:type="paragraph" w:customStyle="1" w:styleId="10">
    <w:name w:val="修订1"/>
    <w:hidden/>
    <w:semiHidden/>
    <w:qFormat/>
    <w:rsid w:val="00A639FB"/>
    <w:rPr>
      <w:rFonts w:eastAsia="Batang"/>
      <w:lang w:val="en-GB" w:eastAsia="en-US"/>
    </w:rPr>
  </w:style>
  <w:style w:type="paragraph" w:styleId="EndnoteText">
    <w:name w:val="endnote text"/>
    <w:basedOn w:val="Normal"/>
    <w:link w:val="EndnoteTextChar"/>
    <w:qFormat/>
    <w:rsid w:val="00A639FB"/>
    <w:pPr>
      <w:snapToGrid w:val="0"/>
    </w:pPr>
    <w:rPr>
      <w:rFonts w:eastAsia="Times New Roman"/>
      <w:lang w:eastAsia="x-none"/>
    </w:rPr>
  </w:style>
  <w:style w:type="character" w:customStyle="1" w:styleId="EndnoteTextChar">
    <w:name w:val="Endnote Text Char"/>
    <w:basedOn w:val="DefaultParagraphFont"/>
    <w:link w:val="EndnoteText"/>
    <w:qFormat/>
    <w:rsid w:val="00A639FB"/>
    <w:rPr>
      <w:rFonts w:eastAsia="Times New Roman"/>
      <w:lang w:val="en-GB" w:eastAsia="x-none"/>
    </w:rPr>
  </w:style>
  <w:style w:type="paragraph" w:customStyle="1" w:styleId="a3">
    <w:name w:val="変更箇所"/>
    <w:hidden/>
    <w:semiHidden/>
    <w:qFormat/>
    <w:rsid w:val="00A639FB"/>
    <w:rPr>
      <w:rFonts w:eastAsia="MS Mincho"/>
      <w:lang w:val="en-GB" w:eastAsia="en-US"/>
    </w:rPr>
  </w:style>
  <w:style w:type="paragraph" w:customStyle="1" w:styleId="NB2">
    <w:name w:val="NB2"/>
    <w:basedOn w:val="ZG"/>
    <w:qFormat/>
    <w:rsid w:val="00A639FB"/>
    <w:pPr>
      <w:framePr w:wrap="notBeside"/>
    </w:pPr>
    <w:rPr>
      <w:rFonts w:eastAsia="Times New Roman"/>
      <w:lang w:val="en-US" w:eastAsia="ko-KR"/>
    </w:rPr>
  </w:style>
  <w:style w:type="paragraph" w:customStyle="1" w:styleId="tableentry">
    <w:name w:val="table entry"/>
    <w:basedOn w:val="Normal"/>
    <w:qFormat/>
    <w:rsid w:val="00A639F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639F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639FB"/>
    <w:rPr>
      <w:rFonts w:eastAsia="MS Mincho"/>
      <w:lang w:val="en-GB" w:eastAsia="x-none"/>
    </w:rPr>
  </w:style>
  <w:style w:type="character" w:customStyle="1" w:styleId="EditorsNoteChar">
    <w:name w:val="Editor's Note Char"/>
    <w:qFormat/>
    <w:rsid w:val="00A639FB"/>
    <w:rPr>
      <w:rFonts w:ascii="Times New Roman" w:hAnsi="Times New Roman"/>
      <w:color w:val="FF0000"/>
      <w:lang w:val="en-GB" w:eastAsia="en-US"/>
    </w:rPr>
  </w:style>
  <w:style w:type="character" w:customStyle="1" w:styleId="Heading9Char">
    <w:name w:val="Heading 9 Char"/>
    <w:link w:val="Heading9"/>
    <w:qFormat/>
    <w:rsid w:val="00A639FB"/>
    <w:rPr>
      <w:rFonts w:ascii="Arial" w:hAnsi="Arial"/>
      <w:sz w:val="36"/>
      <w:lang w:val="en-GB" w:eastAsia="en-US"/>
    </w:rPr>
  </w:style>
  <w:style w:type="character" w:customStyle="1" w:styleId="ListBullet2Char">
    <w:name w:val="List Bullet 2 Char"/>
    <w:link w:val="ListBullet2"/>
    <w:qFormat/>
    <w:rsid w:val="00A639FB"/>
    <w:rPr>
      <w:lang w:val="en-GB" w:eastAsia="en-US"/>
    </w:rPr>
  </w:style>
  <w:style w:type="numbering" w:customStyle="1" w:styleId="NoList1">
    <w:name w:val="No List1"/>
    <w:next w:val="NoList"/>
    <w:uiPriority w:val="99"/>
    <w:semiHidden/>
    <w:unhideWhenUsed/>
    <w:rsid w:val="00A639FB"/>
  </w:style>
  <w:style w:type="numbering" w:customStyle="1" w:styleId="NoList2">
    <w:name w:val="No List2"/>
    <w:next w:val="NoList"/>
    <w:uiPriority w:val="99"/>
    <w:semiHidden/>
    <w:unhideWhenUsed/>
    <w:rsid w:val="00A639FB"/>
  </w:style>
  <w:style w:type="table" w:customStyle="1" w:styleId="TableGrid4">
    <w:name w:val="Table Grid4"/>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39FB"/>
  </w:style>
  <w:style w:type="table" w:customStyle="1" w:styleId="TableGrid5">
    <w:name w:val="Table Grid5"/>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39FB"/>
  </w:style>
  <w:style w:type="table" w:customStyle="1" w:styleId="TableGrid6">
    <w:name w:val="Table Grid6"/>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639FB"/>
  </w:style>
  <w:style w:type="numbering" w:customStyle="1" w:styleId="NoList6">
    <w:name w:val="No List6"/>
    <w:next w:val="NoList"/>
    <w:semiHidden/>
    <w:unhideWhenUsed/>
    <w:rsid w:val="00A639FB"/>
  </w:style>
  <w:style w:type="numbering" w:customStyle="1" w:styleId="NoList7">
    <w:name w:val="No List7"/>
    <w:next w:val="NoList"/>
    <w:semiHidden/>
    <w:unhideWhenUsed/>
    <w:rsid w:val="00A639FB"/>
  </w:style>
  <w:style w:type="numbering" w:customStyle="1" w:styleId="NoList8">
    <w:name w:val="No List8"/>
    <w:next w:val="NoList"/>
    <w:uiPriority w:val="99"/>
    <w:semiHidden/>
    <w:unhideWhenUsed/>
    <w:rsid w:val="00A639FB"/>
  </w:style>
  <w:style w:type="paragraph" w:customStyle="1" w:styleId="TOC92">
    <w:name w:val="TOC 92"/>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639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A639FB"/>
  </w:style>
  <w:style w:type="table" w:customStyle="1" w:styleId="TableGrid7">
    <w:name w:val="Table Grid7"/>
    <w:basedOn w:val="TableNormal"/>
    <w:next w:val="TableGrid"/>
    <w:uiPriority w:val="39"/>
    <w:qFormat/>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39FB"/>
    <w:pPr>
      <w:numPr>
        <w:numId w:val="6"/>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639FB"/>
    <w:rPr>
      <w:smallCaps/>
      <w:color w:val="5A5A5A"/>
    </w:rPr>
  </w:style>
  <w:style w:type="paragraph" w:styleId="BodyTextIndent">
    <w:name w:val="Body Text Indent"/>
    <w:basedOn w:val="Normal"/>
    <w:link w:val="BodyTextIndentChar"/>
    <w:qFormat/>
    <w:rsid w:val="00A639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639FB"/>
    <w:rPr>
      <w:rFonts w:eastAsia="SimSun"/>
      <w:lang w:val="en-GB" w:eastAsia="en-GB"/>
    </w:rPr>
  </w:style>
  <w:style w:type="paragraph" w:customStyle="1" w:styleId="B2">
    <w:name w:val="B2+"/>
    <w:basedOn w:val="B20"/>
    <w:qFormat/>
    <w:rsid w:val="00A639FB"/>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639FB"/>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639F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639F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39FB"/>
    <w:rPr>
      <w:b/>
      <w:lang w:val="en-GB" w:eastAsia="en-US"/>
    </w:rPr>
  </w:style>
  <w:style w:type="character" w:customStyle="1" w:styleId="fontstyle01">
    <w:name w:val="fontstyle01"/>
    <w:qFormat/>
    <w:rsid w:val="00A639F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639FB"/>
  </w:style>
  <w:style w:type="numbering" w:customStyle="1" w:styleId="NoList21">
    <w:name w:val="No List21"/>
    <w:next w:val="NoList"/>
    <w:uiPriority w:val="99"/>
    <w:semiHidden/>
    <w:unhideWhenUsed/>
    <w:rsid w:val="00A639FB"/>
  </w:style>
  <w:style w:type="numbering" w:customStyle="1" w:styleId="NoList31">
    <w:name w:val="No List31"/>
    <w:next w:val="NoList"/>
    <w:uiPriority w:val="99"/>
    <w:semiHidden/>
    <w:unhideWhenUsed/>
    <w:rsid w:val="00A639FB"/>
  </w:style>
  <w:style w:type="numbering" w:customStyle="1" w:styleId="NoList41">
    <w:name w:val="No List41"/>
    <w:next w:val="NoList"/>
    <w:uiPriority w:val="99"/>
    <w:semiHidden/>
    <w:unhideWhenUsed/>
    <w:rsid w:val="00A639FB"/>
  </w:style>
  <w:style w:type="table" w:customStyle="1" w:styleId="TableGrid11">
    <w:name w:val="Table Grid11"/>
    <w:basedOn w:val="TableNormal"/>
    <w:next w:val="TableGrid"/>
    <w:uiPriority w:val="39"/>
    <w:qFormat/>
    <w:rsid w:val="00A639F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39FB"/>
    <w:rPr>
      <w:rFonts w:ascii="Arial" w:hAnsi="Arial"/>
      <w:sz w:val="32"/>
      <w:lang w:val="en-GB" w:eastAsia="en-US" w:bidi="ar-SA"/>
    </w:rPr>
  </w:style>
  <w:style w:type="character" w:customStyle="1" w:styleId="font4">
    <w:name w:val="font4"/>
    <w:basedOn w:val="DefaultParagraphFont"/>
    <w:qFormat/>
    <w:rsid w:val="00A639FB"/>
  </w:style>
  <w:style w:type="character" w:customStyle="1" w:styleId="UnresolvedMention2">
    <w:name w:val="Unresolved Mention2"/>
    <w:uiPriority w:val="99"/>
    <w:unhideWhenUsed/>
    <w:qFormat/>
    <w:rsid w:val="00A639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639F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39FB"/>
    <w:rPr>
      <w:rFonts w:ascii="Times New Roman" w:eastAsia="Malgun Gothic" w:hAnsi="Times New Roman"/>
      <w:lang w:val="en-GB" w:eastAsia="ja-JP"/>
    </w:rPr>
  </w:style>
  <w:style w:type="paragraph" w:styleId="BodyText2">
    <w:name w:val="Body Text 2"/>
    <w:basedOn w:val="Normal"/>
    <w:link w:val="BodyText2Char"/>
    <w:qFormat/>
    <w:rsid w:val="00A639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639FB"/>
    <w:rPr>
      <w:rFonts w:eastAsia="Malgun Gothic"/>
      <w:i/>
      <w:lang w:val="en-GB" w:eastAsia="x-none"/>
    </w:rPr>
  </w:style>
  <w:style w:type="paragraph" w:styleId="BodyText3">
    <w:name w:val="Body Text 3"/>
    <w:basedOn w:val="Normal"/>
    <w:link w:val="BodyText3Char"/>
    <w:qFormat/>
    <w:rsid w:val="00A639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639FB"/>
    <w:rPr>
      <w:rFonts w:eastAsia="Osaka"/>
      <w:color w:val="000000"/>
      <w:lang w:val="en-GB" w:eastAsia="x-none"/>
    </w:rPr>
  </w:style>
  <w:style w:type="paragraph" w:customStyle="1" w:styleId="CharCharCharCharChar">
    <w:name w:val="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639FB"/>
    <w:rPr>
      <w:rFonts w:eastAsia="MS Mincho"/>
      <w:lang w:val="en-GB" w:eastAsia="en-US" w:bidi="ar-SA"/>
    </w:rPr>
  </w:style>
  <w:style w:type="paragraph" w:customStyle="1" w:styleId="1CharChar">
    <w:name w:val="(文字) (文字)1 Char (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39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639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39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39FB"/>
    <w:rPr>
      <w:rFonts w:ascii="Arial" w:hAnsi="Arial"/>
      <w:sz w:val="32"/>
      <w:lang w:val="en-GB" w:eastAsia="ja-JP" w:bidi="ar-SA"/>
    </w:rPr>
  </w:style>
  <w:style w:type="character" w:customStyle="1" w:styleId="CharChar4">
    <w:name w:val="Char Char4"/>
    <w:qFormat/>
    <w:rsid w:val="00A639FB"/>
    <w:rPr>
      <w:rFonts w:ascii="Courier New" w:hAnsi="Courier New"/>
      <w:lang w:val="nb-NO" w:eastAsia="ja-JP" w:bidi="ar-SA"/>
    </w:rPr>
  </w:style>
  <w:style w:type="character" w:customStyle="1" w:styleId="AndreaLeonardi">
    <w:name w:val="Andrea Leonardi"/>
    <w:semiHidden/>
    <w:qFormat/>
    <w:rsid w:val="00A639FB"/>
    <w:rPr>
      <w:rFonts w:ascii="Arial" w:hAnsi="Arial" w:cs="Arial"/>
      <w:color w:val="auto"/>
      <w:sz w:val="20"/>
      <w:szCs w:val="20"/>
    </w:rPr>
  </w:style>
  <w:style w:type="character" w:customStyle="1" w:styleId="NOCharChar">
    <w:name w:val="NO Char Char"/>
    <w:qFormat/>
    <w:rsid w:val="00A639FB"/>
    <w:rPr>
      <w:lang w:val="en-GB" w:eastAsia="en-US" w:bidi="ar-SA"/>
    </w:rPr>
  </w:style>
  <w:style w:type="character" w:customStyle="1" w:styleId="NOZchn">
    <w:name w:val="NO Zchn"/>
    <w:qFormat/>
    <w:rsid w:val="00A639FB"/>
    <w:rPr>
      <w:lang w:val="en-GB" w:eastAsia="en-US" w:bidi="ar-SA"/>
    </w:rPr>
  </w:style>
  <w:style w:type="paragraph" w:customStyle="1" w:styleId="CharCharCharCharCharChar">
    <w:name w:val="Char Char Char Char Char Char"/>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qFormat/>
    <w:rsid w:val="00A639FB"/>
  </w:style>
  <w:style w:type="paragraph" w:customStyle="1" w:styleId="CarCar">
    <w:name w:val="Car C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39FB"/>
    <w:rPr>
      <w:rFonts w:ascii="Arial" w:hAnsi="Arial"/>
      <w:sz w:val="32"/>
      <w:lang w:val="en-GB" w:eastAsia="en-US" w:bidi="ar-SA"/>
    </w:rPr>
  </w:style>
  <w:style w:type="paragraph" w:customStyle="1" w:styleId="ZchnZchn1">
    <w:name w:val="Zchn Zchn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39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39FB"/>
    <w:rPr>
      <w:rFonts w:ascii="Arial" w:hAnsi="Arial"/>
      <w:sz w:val="32"/>
      <w:lang w:val="en-GB" w:eastAsia="en-US" w:bidi="ar-SA"/>
    </w:rPr>
  </w:style>
  <w:style w:type="paragraph" w:customStyle="1" w:styleId="2">
    <w:name w:val="(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39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639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39FB"/>
    <w:rPr>
      <w:rFonts w:ascii="Arial" w:eastAsia="Batang" w:hAnsi="Arial" w:cs="Times New Roman"/>
      <w:b/>
      <w:bCs/>
      <w:i/>
      <w:iCs/>
      <w:sz w:val="28"/>
      <w:szCs w:val="28"/>
      <w:lang w:val="en-GB" w:eastAsia="en-US" w:bidi="ar-SA"/>
    </w:rPr>
  </w:style>
  <w:style w:type="paragraph" w:customStyle="1" w:styleId="3">
    <w:name w:val="(文字) (文字)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sid w:val="00A639FB"/>
  </w:style>
  <w:style w:type="paragraph" w:customStyle="1" w:styleId="11">
    <w:name w:val="(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qFormat/>
    <w:rsid w:val="00A639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639FB"/>
    <w:rPr>
      <w:rFonts w:eastAsia="MS Mincho"/>
      <w:lang w:val="en-GB" w:eastAsia="en-GB"/>
    </w:rPr>
  </w:style>
  <w:style w:type="paragraph" w:styleId="NormalIndent">
    <w:name w:val="Normal Indent"/>
    <w:basedOn w:val="Normal"/>
    <w:qFormat/>
    <w:rsid w:val="00A639FB"/>
    <w:pPr>
      <w:spacing w:after="0"/>
      <w:ind w:left="851"/>
    </w:pPr>
    <w:rPr>
      <w:rFonts w:eastAsia="MS Mincho"/>
      <w:lang w:val="it-IT" w:eastAsia="en-GB"/>
    </w:rPr>
  </w:style>
  <w:style w:type="character" w:customStyle="1" w:styleId="CharChar7">
    <w:name w:val="Char Char7"/>
    <w:semiHidden/>
    <w:qFormat/>
    <w:rsid w:val="00A639FB"/>
    <w:rPr>
      <w:rFonts w:ascii="Tahoma" w:hAnsi="Tahoma" w:cs="Tahoma"/>
      <w:shd w:val="clear" w:color="auto" w:fill="000080"/>
      <w:lang w:val="en-GB" w:eastAsia="en-US"/>
    </w:rPr>
  </w:style>
  <w:style w:type="character" w:customStyle="1" w:styleId="ZchnZchn5">
    <w:name w:val="Zchn Zchn5"/>
    <w:qFormat/>
    <w:rsid w:val="00A639FB"/>
    <w:rPr>
      <w:rFonts w:ascii="Courier New" w:eastAsia="Batang" w:hAnsi="Courier New"/>
      <w:lang w:val="nb-NO" w:eastAsia="en-US" w:bidi="ar-SA"/>
    </w:rPr>
  </w:style>
  <w:style w:type="character" w:customStyle="1" w:styleId="CharChar10">
    <w:name w:val="Char Char10"/>
    <w:semiHidden/>
    <w:qFormat/>
    <w:rsid w:val="00A639FB"/>
    <w:rPr>
      <w:rFonts w:ascii="Times New Roman" w:hAnsi="Times New Roman"/>
      <w:lang w:val="en-GB" w:eastAsia="en-US"/>
    </w:rPr>
  </w:style>
  <w:style w:type="character" w:customStyle="1" w:styleId="CharChar9">
    <w:name w:val="Char Char9"/>
    <w:semiHidden/>
    <w:qFormat/>
    <w:rsid w:val="00A639FB"/>
    <w:rPr>
      <w:rFonts w:ascii="Tahoma" w:hAnsi="Tahoma" w:cs="Tahoma"/>
      <w:sz w:val="16"/>
      <w:szCs w:val="16"/>
      <w:lang w:val="en-GB" w:eastAsia="en-US"/>
    </w:rPr>
  </w:style>
  <w:style w:type="character" w:customStyle="1" w:styleId="CharChar8">
    <w:name w:val="Char Char8"/>
    <w:semiHidden/>
    <w:qFormat/>
    <w:rsid w:val="00A639FB"/>
    <w:rPr>
      <w:rFonts w:ascii="Times New Roman" w:hAnsi="Times New Roman"/>
      <w:b/>
      <w:bCs/>
      <w:lang w:val="en-GB" w:eastAsia="en-US"/>
    </w:rPr>
  </w:style>
  <w:style w:type="character" w:styleId="EndnoteReference">
    <w:name w:val="endnote reference"/>
    <w:qFormat/>
    <w:rsid w:val="00A639FB"/>
    <w:rPr>
      <w:vertAlign w:val="superscript"/>
    </w:rPr>
  </w:style>
  <w:style w:type="character" w:customStyle="1" w:styleId="btChar3">
    <w:name w:val="bt Char3"/>
    <w:aliases w:val="bt Car Char Char3"/>
    <w:qFormat/>
    <w:rsid w:val="00A639F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639FB"/>
    <w:rPr>
      <w:rFonts w:ascii="Arial" w:hAnsi="Arial"/>
      <w:sz w:val="22"/>
      <w:lang w:val="en-GB" w:eastAsia="ja-JP" w:bidi="ar-SA"/>
    </w:rPr>
  </w:style>
  <w:style w:type="paragraph" w:styleId="Date">
    <w:name w:val="Date"/>
    <w:basedOn w:val="Normal"/>
    <w:next w:val="Normal"/>
    <w:link w:val="DateChar"/>
    <w:qFormat/>
    <w:rsid w:val="00A639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639F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39FB"/>
    <w:rPr>
      <w:rFonts w:ascii="Arial" w:hAnsi="Arial"/>
      <w:sz w:val="24"/>
      <w:lang w:val="en-GB"/>
    </w:rPr>
  </w:style>
  <w:style w:type="paragraph" w:customStyle="1" w:styleId="AutoCorrect">
    <w:name w:val="AutoCorrect"/>
    <w:qFormat/>
    <w:rsid w:val="00A639FB"/>
    <w:rPr>
      <w:rFonts w:eastAsia="Malgun Gothic"/>
      <w:sz w:val="24"/>
      <w:szCs w:val="24"/>
      <w:lang w:val="en-GB" w:eastAsia="ko-KR"/>
    </w:rPr>
  </w:style>
  <w:style w:type="paragraph" w:customStyle="1" w:styleId="-PAGE-">
    <w:name w:val="- PAGE -"/>
    <w:qFormat/>
    <w:rsid w:val="00A639FB"/>
    <w:rPr>
      <w:rFonts w:eastAsia="Malgun Gothic"/>
      <w:sz w:val="24"/>
      <w:szCs w:val="24"/>
      <w:lang w:val="en-GB" w:eastAsia="ko-KR"/>
    </w:rPr>
  </w:style>
  <w:style w:type="paragraph" w:customStyle="1" w:styleId="PageXofY">
    <w:name w:val="Page X of Y"/>
    <w:qFormat/>
    <w:rsid w:val="00A639FB"/>
    <w:rPr>
      <w:rFonts w:eastAsia="Malgun Gothic"/>
      <w:sz w:val="24"/>
      <w:szCs w:val="24"/>
      <w:lang w:val="en-GB" w:eastAsia="ko-KR"/>
    </w:rPr>
  </w:style>
  <w:style w:type="paragraph" w:customStyle="1" w:styleId="Createdby">
    <w:name w:val="Created by"/>
    <w:qFormat/>
    <w:rsid w:val="00A639FB"/>
    <w:rPr>
      <w:rFonts w:eastAsia="Malgun Gothic"/>
      <w:sz w:val="24"/>
      <w:szCs w:val="24"/>
      <w:lang w:val="en-GB" w:eastAsia="ko-KR"/>
    </w:rPr>
  </w:style>
  <w:style w:type="paragraph" w:customStyle="1" w:styleId="Createdon">
    <w:name w:val="Created on"/>
    <w:qFormat/>
    <w:rsid w:val="00A639FB"/>
    <w:rPr>
      <w:rFonts w:eastAsia="Malgun Gothic"/>
      <w:sz w:val="24"/>
      <w:szCs w:val="24"/>
      <w:lang w:val="en-GB" w:eastAsia="ko-KR"/>
    </w:rPr>
  </w:style>
  <w:style w:type="paragraph" w:customStyle="1" w:styleId="Lastprinted">
    <w:name w:val="Last printed"/>
    <w:qFormat/>
    <w:rsid w:val="00A639FB"/>
    <w:rPr>
      <w:rFonts w:eastAsia="Malgun Gothic"/>
      <w:sz w:val="24"/>
      <w:szCs w:val="24"/>
      <w:lang w:val="en-GB" w:eastAsia="ko-KR"/>
    </w:rPr>
  </w:style>
  <w:style w:type="paragraph" w:customStyle="1" w:styleId="Lastsavedby">
    <w:name w:val="Last saved by"/>
    <w:qFormat/>
    <w:rsid w:val="00A639FB"/>
    <w:rPr>
      <w:rFonts w:eastAsia="Malgun Gothic"/>
      <w:sz w:val="24"/>
      <w:szCs w:val="24"/>
      <w:lang w:val="en-GB" w:eastAsia="ko-KR"/>
    </w:rPr>
  </w:style>
  <w:style w:type="paragraph" w:customStyle="1" w:styleId="Filename">
    <w:name w:val="Filename"/>
    <w:qFormat/>
    <w:rsid w:val="00A639FB"/>
    <w:rPr>
      <w:rFonts w:eastAsia="Malgun Gothic"/>
      <w:sz w:val="24"/>
      <w:szCs w:val="24"/>
      <w:lang w:val="en-GB" w:eastAsia="ko-KR"/>
    </w:rPr>
  </w:style>
  <w:style w:type="paragraph" w:customStyle="1" w:styleId="Filenameandpath">
    <w:name w:val="Filename and path"/>
    <w:qFormat/>
    <w:rsid w:val="00A639FB"/>
    <w:rPr>
      <w:rFonts w:eastAsia="Malgun Gothic"/>
      <w:sz w:val="24"/>
      <w:szCs w:val="24"/>
      <w:lang w:val="en-GB" w:eastAsia="ko-KR"/>
    </w:rPr>
  </w:style>
  <w:style w:type="paragraph" w:customStyle="1" w:styleId="AuthorPageDate">
    <w:name w:val="Author  Page #  Date"/>
    <w:qFormat/>
    <w:rsid w:val="00A639FB"/>
    <w:rPr>
      <w:rFonts w:eastAsia="Malgun Gothic"/>
      <w:sz w:val="24"/>
      <w:szCs w:val="24"/>
      <w:lang w:val="en-GB" w:eastAsia="ko-KR"/>
    </w:rPr>
  </w:style>
  <w:style w:type="paragraph" w:customStyle="1" w:styleId="ConfidentialPageDate">
    <w:name w:val="Confidential  Page #  Date"/>
    <w:qFormat/>
    <w:rsid w:val="00A639FB"/>
    <w:rPr>
      <w:rFonts w:eastAsia="Malgun Gothic"/>
      <w:sz w:val="24"/>
      <w:szCs w:val="24"/>
      <w:lang w:val="en-GB" w:eastAsia="ko-KR"/>
    </w:rPr>
  </w:style>
  <w:style w:type="paragraph" w:customStyle="1" w:styleId="Figure">
    <w:name w:val="Figure"/>
    <w:basedOn w:val="Normal"/>
    <w:qFormat/>
    <w:rsid w:val="00A639F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A639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39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639FB"/>
    <w:pPr>
      <w:overflowPunct w:val="0"/>
      <w:autoSpaceDE w:val="0"/>
      <w:autoSpaceDN w:val="0"/>
      <w:adjustRightInd w:val="0"/>
      <w:textAlignment w:val="baseline"/>
    </w:pPr>
    <w:rPr>
      <w:lang w:eastAsia="ja-JP"/>
    </w:rPr>
  </w:style>
  <w:style w:type="paragraph" w:customStyle="1" w:styleId="TaOC">
    <w:name w:val="TaOC"/>
    <w:basedOn w:val="TAC"/>
    <w:qFormat/>
    <w:rsid w:val="00A639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A639F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39FB"/>
    <w:rPr>
      <w:rFonts w:ascii="Arial" w:hAnsi="Arial"/>
      <w:sz w:val="28"/>
      <w:lang w:val="en-GB" w:eastAsia="en-US" w:bidi="ar-SA"/>
    </w:rPr>
  </w:style>
  <w:style w:type="character" w:customStyle="1" w:styleId="T1Char3">
    <w:name w:val="T1 Char3"/>
    <w:aliases w:val="Header 6 Char Char3"/>
    <w:qFormat/>
    <w:rsid w:val="00A639F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639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639FB"/>
    <w:pPr>
      <w:keepNext w:val="0"/>
      <w:keepLines w:val="0"/>
      <w:spacing w:before="240"/>
      <w:ind w:left="0" w:firstLine="0"/>
    </w:pPr>
    <w:rPr>
      <w:rFonts w:eastAsia="MS Mincho"/>
      <w:bCs/>
      <w:lang w:eastAsia="x-none"/>
    </w:rPr>
  </w:style>
  <w:style w:type="paragraph" w:customStyle="1" w:styleId="a5">
    <w:name w:val="吹き出し"/>
    <w:basedOn w:val="Normal"/>
    <w:semiHidden/>
    <w:rsid w:val="00A639FB"/>
    <w:rPr>
      <w:rFonts w:ascii="Tahoma" w:eastAsia="MS Mincho" w:hAnsi="Tahoma" w:cs="Tahoma"/>
      <w:sz w:val="16"/>
      <w:szCs w:val="16"/>
      <w:lang w:eastAsia="ko-KR"/>
    </w:rPr>
  </w:style>
  <w:style w:type="paragraph" w:customStyle="1" w:styleId="JK-text-simpledoc">
    <w:name w:val="JK - text - simple doc"/>
    <w:basedOn w:val="BodyText"/>
    <w:autoRedefine/>
    <w:qFormat/>
    <w:rsid w:val="00A639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639FB"/>
    <w:pPr>
      <w:spacing w:before="100" w:beforeAutospacing="1" w:after="100" w:afterAutospacing="1"/>
    </w:pPr>
    <w:rPr>
      <w:sz w:val="24"/>
      <w:szCs w:val="24"/>
      <w:lang w:val="en-US" w:eastAsia="ko-KR"/>
    </w:rPr>
  </w:style>
  <w:style w:type="paragraph" w:customStyle="1" w:styleId="12">
    <w:name w:val="吹き出し1"/>
    <w:basedOn w:val="Normal"/>
    <w:semiHidden/>
    <w:qFormat/>
    <w:rsid w:val="00A639FB"/>
    <w:rPr>
      <w:rFonts w:ascii="Tahoma" w:eastAsia="MS Mincho" w:hAnsi="Tahoma" w:cs="Tahoma"/>
      <w:sz w:val="16"/>
      <w:szCs w:val="16"/>
      <w:lang w:eastAsia="ko-KR"/>
    </w:rPr>
  </w:style>
  <w:style w:type="paragraph" w:customStyle="1" w:styleId="20">
    <w:name w:val="吹き出し2"/>
    <w:basedOn w:val="Normal"/>
    <w:semiHidden/>
    <w:qFormat/>
    <w:rsid w:val="00A639FB"/>
    <w:rPr>
      <w:rFonts w:ascii="Tahoma" w:eastAsia="MS Mincho" w:hAnsi="Tahoma" w:cs="Tahoma"/>
      <w:sz w:val="16"/>
      <w:szCs w:val="16"/>
      <w:lang w:eastAsia="ko-KR"/>
    </w:rPr>
  </w:style>
  <w:style w:type="paragraph" w:customStyle="1" w:styleId="CRfront">
    <w:name w:val="CR_front"/>
    <w:basedOn w:val="Normal"/>
    <w:qFormat/>
    <w:rsid w:val="00A639F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639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639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639FB"/>
    <w:pPr>
      <w:spacing w:before="120"/>
      <w:outlineLvl w:val="2"/>
    </w:pPr>
    <w:rPr>
      <w:sz w:val="28"/>
    </w:rPr>
  </w:style>
  <w:style w:type="paragraph" w:customStyle="1" w:styleId="Heading2Head2A2">
    <w:name w:val="Heading 2.Head2A.2"/>
    <w:basedOn w:val="Heading1"/>
    <w:next w:val="Normal"/>
    <w:qFormat/>
    <w:rsid w:val="00A639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639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639FB"/>
    <w:pPr>
      <w:spacing w:before="120"/>
      <w:outlineLvl w:val="2"/>
    </w:pPr>
    <w:rPr>
      <w:rFonts w:eastAsia="MS Mincho"/>
      <w:sz w:val="28"/>
      <w:lang w:eastAsia="de-DE"/>
    </w:rPr>
  </w:style>
  <w:style w:type="paragraph" w:customStyle="1" w:styleId="11BodyText">
    <w:name w:val="11 BodyText"/>
    <w:basedOn w:val="Normal"/>
    <w:qFormat/>
    <w:rsid w:val="00A639FB"/>
    <w:pPr>
      <w:spacing w:after="220"/>
      <w:ind w:left="1298"/>
    </w:pPr>
    <w:rPr>
      <w:rFonts w:ascii="Arial" w:eastAsia="SimSun" w:hAnsi="Arial"/>
      <w:lang w:val="en-US" w:eastAsia="en-GB"/>
    </w:rPr>
  </w:style>
  <w:style w:type="numbering" w:customStyle="1" w:styleId="13">
    <w:name w:val="无列表1"/>
    <w:next w:val="NoList"/>
    <w:semiHidden/>
    <w:rsid w:val="00A639FB"/>
  </w:style>
  <w:style w:type="paragraph" w:customStyle="1" w:styleId="1030302">
    <w:name w:val="样式 样式 标题 1 + 两端对齐 段前: 0.3 行 段后: 0.3 行 行距: 单倍行距 + 段前: 0.2 行 段后: ..."/>
    <w:basedOn w:val="Normal"/>
    <w:autoRedefine/>
    <w:qFormat/>
    <w:rsid w:val="00A639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639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639FB"/>
    <w:rPr>
      <w:rFonts w:eastAsia="Malgun Gothic"/>
      <w:kern w:val="2"/>
    </w:rPr>
  </w:style>
  <w:style w:type="character" w:customStyle="1" w:styleId="StyleTACChar">
    <w:name w:val="Style TAC + Char"/>
    <w:link w:val="StyleTAC"/>
    <w:qFormat/>
    <w:rsid w:val="00A639FB"/>
    <w:rPr>
      <w:rFonts w:ascii="Arial" w:eastAsia="Malgun Gothic" w:hAnsi="Arial"/>
      <w:kern w:val="2"/>
      <w:sz w:val="18"/>
      <w:lang w:val="en-GB" w:eastAsia="en-US"/>
    </w:rPr>
  </w:style>
  <w:style w:type="character" w:customStyle="1" w:styleId="CharChar29">
    <w:name w:val="Char Char29"/>
    <w:qFormat/>
    <w:rsid w:val="00A639FB"/>
    <w:rPr>
      <w:rFonts w:ascii="Arial" w:hAnsi="Arial"/>
      <w:sz w:val="36"/>
      <w:lang w:val="en-GB" w:eastAsia="en-US" w:bidi="ar-SA"/>
    </w:rPr>
  </w:style>
  <w:style w:type="character" w:customStyle="1" w:styleId="CharChar28">
    <w:name w:val="Char Char28"/>
    <w:qFormat/>
    <w:rsid w:val="00A639FB"/>
    <w:rPr>
      <w:rFonts w:ascii="Arial" w:hAnsi="Arial"/>
      <w:sz w:val="32"/>
      <w:lang w:val="en-GB"/>
    </w:rPr>
  </w:style>
  <w:style w:type="character" w:customStyle="1" w:styleId="msoins00">
    <w:name w:val="msoins0"/>
    <w:qFormat/>
    <w:rsid w:val="00A639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39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39FB"/>
    <w:rPr>
      <w:rFonts w:ascii="Arial" w:hAnsi="Arial"/>
      <w:sz w:val="22"/>
      <w:lang w:val="en-GB" w:eastAsia="en-GB" w:bidi="ar-SA"/>
    </w:rPr>
  </w:style>
  <w:style w:type="paragraph" w:customStyle="1" w:styleId="msonormal0">
    <w:name w:val="msonormal"/>
    <w:basedOn w:val="Normal"/>
    <w:qFormat/>
    <w:rsid w:val="00A639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39FB"/>
    <w:rPr>
      <w:rFonts w:ascii="Times New Roman" w:hAnsi="Times New Roman"/>
      <w:lang w:val="en-GB" w:eastAsia="ko-KR"/>
    </w:rPr>
  </w:style>
  <w:style w:type="paragraph" w:customStyle="1" w:styleId="31">
    <w:name w:val="吹き出し3"/>
    <w:basedOn w:val="Normal"/>
    <w:semiHidden/>
    <w:qFormat/>
    <w:rsid w:val="00A639FB"/>
    <w:rPr>
      <w:rFonts w:ascii="Tahoma" w:eastAsia="MS Mincho" w:hAnsi="Tahoma" w:cs="Tahoma"/>
      <w:sz w:val="16"/>
      <w:szCs w:val="16"/>
    </w:rPr>
  </w:style>
  <w:style w:type="paragraph" w:customStyle="1" w:styleId="5">
    <w:name w:val="吹き出し5"/>
    <w:basedOn w:val="Normal"/>
    <w:semiHidden/>
    <w:qFormat/>
    <w:rsid w:val="00A639FB"/>
    <w:rPr>
      <w:rFonts w:ascii="Tahoma" w:eastAsia="MS Mincho" w:hAnsi="Tahoma" w:cs="Tahoma"/>
      <w:sz w:val="16"/>
      <w:szCs w:val="16"/>
    </w:rPr>
  </w:style>
  <w:style w:type="paragraph" w:customStyle="1" w:styleId="CharChar24">
    <w:name w:val="Char Char24"/>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639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639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639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639FB"/>
    <w:rPr>
      <w:rFonts w:eastAsia="Yu Mincho"/>
      <w:lang w:val="en-GB" w:eastAsia="en-US"/>
    </w:rPr>
  </w:style>
  <w:style w:type="paragraph" w:customStyle="1" w:styleId="MotorolaResponse1">
    <w:name w:val="Motorola Response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qFormat/>
    <w:rsid w:val="00A639FB"/>
    <w:rPr>
      <w:rFonts w:eastAsia="Times New Roman"/>
      <w:sz w:val="24"/>
      <w:lang w:val="fr-FR" w:eastAsia="en-US"/>
    </w:rPr>
  </w:style>
  <w:style w:type="paragraph" w:customStyle="1" w:styleId="FBCharCharCharChar1">
    <w:name w:val="FB Char Char Char Char1"/>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A639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639FB"/>
    <w:rPr>
      <w:rFonts w:ascii="Arial" w:eastAsia="Arial" w:hAnsi="Arial"/>
      <w:sz w:val="28"/>
      <w:lang w:val="en-GB" w:eastAsia="en-US"/>
    </w:rPr>
  </w:style>
  <w:style w:type="paragraph" w:customStyle="1" w:styleId="a">
    <w:name w:val="表格题注"/>
    <w:next w:val="Normal"/>
    <w:qFormat/>
    <w:rsid w:val="00A639FB"/>
    <w:pPr>
      <w:numPr>
        <w:numId w:val="11"/>
      </w:numPr>
      <w:spacing w:beforeLines="50" w:afterLines="50"/>
      <w:jc w:val="center"/>
    </w:pPr>
    <w:rPr>
      <w:rFonts w:eastAsia="Yu Mincho"/>
      <w:b/>
      <w:lang w:val="en-GB"/>
    </w:rPr>
  </w:style>
  <w:style w:type="paragraph" w:customStyle="1" w:styleId="a0">
    <w:name w:val="插图题注"/>
    <w:next w:val="Normal"/>
    <w:qFormat/>
    <w:rsid w:val="00A639FB"/>
    <w:pPr>
      <w:numPr>
        <w:numId w:val="12"/>
      </w:numPr>
      <w:jc w:val="center"/>
    </w:pPr>
    <w:rPr>
      <w:rFonts w:eastAsia="Yu Mincho"/>
      <w:b/>
      <w:lang w:val="en-GB"/>
    </w:rPr>
  </w:style>
  <w:style w:type="character" w:customStyle="1" w:styleId="textbodybold1">
    <w:name w:val="textbodybold1"/>
    <w:qFormat/>
    <w:rsid w:val="00A639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39FB"/>
    <w:rPr>
      <w:vanish w:val="0"/>
      <w:color w:val="FF0000"/>
      <w:lang w:eastAsia="en-US"/>
    </w:rPr>
  </w:style>
  <w:style w:type="character" w:customStyle="1" w:styleId="ListChar">
    <w:name w:val="List Char"/>
    <w:link w:val="List"/>
    <w:qFormat/>
    <w:rsid w:val="00A639FB"/>
    <w:rPr>
      <w:lang w:val="en-GB" w:eastAsia="en-US"/>
    </w:rPr>
  </w:style>
  <w:style w:type="character" w:customStyle="1" w:styleId="ListBullet3Char">
    <w:name w:val="List Bullet 3 Char"/>
    <w:link w:val="ListBullet3"/>
    <w:qFormat/>
    <w:rsid w:val="00A639FB"/>
    <w:rPr>
      <w:lang w:val="en-GB" w:eastAsia="en-US"/>
    </w:rPr>
  </w:style>
  <w:style w:type="character" w:customStyle="1" w:styleId="ListBulletChar">
    <w:name w:val="List Bullet Char"/>
    <w:link w:val="ListBullet"/>
    <w:qFormat/>
    <w:rsid w:val="00A639FB"/>
    <w:rPr>
      <w:lang w:val="en-GB" w:eastAsia="en-US"/>
    </w:rPr>
  </w:style>
  <w:style w:type="character" w:customStyle="1" w:styleId="1Char0">
    <w:name w:val="样式1 Char"/>
    <w:link w:val="1"/>
    <w:qFormat/>
    <w:rsid w:val="00A639FB"/>
    <w:rPr>
      <w:rFonts w:ascii="Arial" w:hAnsi="Arial"/>
      <w:sz w:val="18"/>
      <w:lang w:eastAsia="ja-JP"/>
    </w:rPr>
  </w:style>
  <w:style w:type="character" w:customStyle="1" w:styleId="superscript">
    <w:name w:val="superscript"/>
    <w:qFormat/>
    <w:rsid w:val="00A639FB"/>
    <w:rPr>
      <w:rFonts w:ascii="Bookman" w:hAnsi="Bookman"/>
      <w:position w:val="6"/>
      <w:sz w:val="18"/>
    </w:rPr>
  </w:style>
  <w:style w:type="character" w:customStyle="1" w:styleId="NOChar1">
    <w:name w:val="NO Char1"/>
    <w:qFormat/>
    <w:rsid w:val="00A639FB"/>
    <w:rPr>
      <w:rFonts w:eastAsia="MS Mincho"/>
      <w:lang w:val="en-GB" w:eastAsia="en-US" w:bidi="ar-SA"/>
    </w:rPr>
  </w:style>
  <w:style w:type="paragraph" w:customStyle="1" w:styleId="textintend1">
    <w:name w:val="text intend 1"/>
    <w:basedOn w:val="text"/>
    <w:qFormat/>
    <w:rsid w:val="00A639FB"/>
    <w:pPr>
      <w:widowControl/>
      <w:tabs>
        <w:tab w:val="left" w:pos="992"/>
      </w:tabs>
      <w:spacing w:after="120"/>
      <w:ind w:left="992" w:hanging="425"/>
    </w:pPr>
    <w:rPr>
      <w:rFonts w:eastAsia="MS Mincho"/>
      <w:lang w:val="en-US"/>
    </w:rPr>
  </w:style>
  <w:style w:type="paragraph" w:customStyle="1" w:styleId="TabList">
    <w:name w:val="TabList"/>
    <w:basedOn w:val="Normal"/>
    <w:qFormat/>
    <w:rsid w:val="00A639FB"/>
    <w:pPr>
      <w:tabs>
        <w:tab w:val="left" w:pos="1134"/>
      </w:tabs>
      <w:spacing w:after="0"/>
    </w:pPr>
    <w:rPr>
      <w:rFonts w:eastAsia="MS Mincho"/>
    </w:rPr>
  </w:style>
  <w:style w:type="character" w:customStyle="1" w:styleId="BodyText2Char1">
    <w:name w:val="Body Text 2 Char1"/>
    <w:qFormat/>
    <w:rsid w:val="00A639FB"/>
    <w:rPr>
      <w:lang w:val="en-GB"/>
    </w:rPr>
  </w:style>
  <w:style w:type="character" w:customStyle="1" w:styleId="EndnoteTextChar1">
    <w:name w:val="Endnote Text Char1"/>
    <w:qFormat/>
    <w:rsid w:val="00A639FB"/>
    <w:rPr>
      <w:lang w:val="en-GB"/>
    </w:rPr>
  </w:style>
  <w:style w:type="character" w:customStyle="1" w:styleId="TitleChar1">
    <w:name w:val="Title Char1"/>
    <w:qFormat/>
    <w:rsid w:val="00A639F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39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39FB"/>
    <w:rPr>
      <w:lang w:val="en-GB"/>
    </w:rPr>
  </w:style>
  <w:style w:type="character" w:customStyle="1" w:styleId="BodyTextIndentChar1">
    <w:name w:val="Body Text Indent Char1"/>
    <w:qFormat/>
    <w:rsid w:val="00A639FB"/>
    <w:rPr>
      <w:lang w:val="en-GB"/>
    </w:rPr>
  </w:style>
  <w:style w:type="character" w:customStyle="1" w:styleId="BodyText3Char1">
    <w:name w:val="Body Text 3 Char1"/>
    <w:qFormat/>
    <w:rsid w:val="00A639FB"/>
    <w:rPr>
      <w:sz w:val="16"/>
      <w:szCs w:val="16"/>
      <w:lang w:val="en-GB"/>
    </w:rPr>
  </w:style>
  <w:style w:type="paragraph" w:customStyle="1" w:styleId="text">
    <w:name w:val="text"/>
    <w:basedOn w:val="Normal"/>
    <w:qFormat/>
    <w:rsid w:val="00A639FB"/>
    <w:pPr>
      <w:widowControl w:val="0"/>
      <w:spacing w:after="240"/>
      <w:jc w:val="both"/>
    </w:pPr>
    <w:rPr>
      <w:rFonts w:eastAsia="SimSun"/>
      <w:sz w:val="24"/>
      <w:lang w:val="en-AU"/>
    </w:rPr>
  </w:style>
  <w:style w:type="paragraph" w:customStyle="1" w:styleId="berschrift1H1">
    <w:name w:val="Überschrift 1.H1"/>
    <w:basedOn w:val="Normal"/>
    <w:next w:val="Normal"/>
    <w:qFormat/>
    <w:rsid w:val="00A639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39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639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639FB"/>
    <w:pPr>
      <w:spacing w:after="240"/>
      <w:jc w:val="both"/>
    </w:pPr>
    <w:rPr>
      <w:rFonts w:ascii="Helvetica" w:eastAsia="SimSun" w:hAnsi="Helvetica"/>
    </w:rPr>
  </w:style>
  <w:style w:type="paragraph" w:customStyle="1" w:styleId="List1">
    <w:name w:val="List1"/>
    <w:basedOn w:val="Normal"/>
    <w:qFormat/>
    <w:rsid w:val="00A639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639FB"/>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A639FB"/>
    <w:pPr>
      <w:spacing w:before="120" w:after="0"/>
      <w:jc w:val="both"/>
    </w:pPr>
    <w:rPr>
      <w:rFonts w:eastAsia="SimSun"/>
      <w:lang w:val="en-US"/>
    </w:rPr>
  </w:style>
  <w:style w:type="paragraph" w:customStyle="1" w:styleId="centered">
    <w:name w:val="centered"/>
    <w:basedOn w:val="Normal"/>
    <w:qFormat/>
    <w:rsid w:val="00A639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639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39FB"/>
    <w:rPr>
      <w:rFonts w:eastAsia="Batang"/>
      <w:lang w:val="en-GB" w:eastAsia="en-US"/>
    </w:rPr>
  </w:style>
  <w:style w:type="numbering" w:customStyle="1" w:styleId="14">
    <w:name w:val="リストなし1"/>
    <w:next w:val="NoList"/>
    <w:uiPriority w:val="99"/>
    <w:semiHidden/>
    <w:unhideWhenUsed/>
    <w:rsid w:val="00A639FB"/>
  </w:style>
  <w:style w:type="paragraph" w:customStyle="1" w:styleId="81">
    <w:name w:val="表 (赤)  81"/>
    <w:basedOn w:val="Normal"/>
    <w:uiPriority w:val="34"/>
    <w:qFormat/>
    <w:rsid w:val="00A639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639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39FB"/>
    <w:rPr>
      <w:rFonts w:eastAsia="SimSun"/>
      <w:lang w:val="en-GB" w:eastAsia="en-US"/>
    </w:rPr>
  </w:style>
  <w:style w:type="paragraph" w:customStyle="1" w:styleId="LGTdoc">
    <w:name w:val="LGTdoc_본문"/>
    <w:basedOn w:val="Normal"/>
    <w:qFormat/>
    <w:rsid w:val="00A639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A639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39FB"/>
    <w:rPr>
      <w:rFonts w:ascii="Arial" w:eastAsia="Times New Roman" w:hAnsi="Arial"/>
      <w:szCs w:val="24"/>
      <w:lang w:val="en-GB" w:eastAsia="en-US"/>
    </w:rPr>
  </w:style>
  <w:style w:type="paragraph" w:customStyle="1" w:styleId="Text1">
    <w:name w:val="Text 1"/>
    <w:basedOn w:val="Normal"/>
    <w:qFormat/>
    <w:rsid w:val="00A639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639F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39FB"/>
  </w:style>
  <w:style w:type="paragraph" w:customStyle="1" w:styleId="cita">
    <w:name w:val="cita"/>
    <w:basedOn w:val="Normal"/>
    <w:qFormat/>
    <w:rsid w:val="00A639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639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639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639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639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639FB"/>
    <w:rPr>
      <w:vanish w:val="0"/>
      <w:webHidden w:val="0"/>
      <w:color w:val="000000"/>
      <w:specVanish w:val="0"/>
    </w:rPr>
  </w:style>
  <w:style w:type="paragraph" w:customStyle="1" w:styleId="Equation">
    <w:name w:val="Equation"/>
    <w:basedOn w:val="Normal"/>
    <w:next w:val="Normal"/>
    <w:link w:val="EquationChar"/>
    <w:qFormat/>
    <w:rsid w:val="00A639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639FB"/>
    <w:rPr>
      <w:rFonts w:eastAsia="SimSun"/>
      <w:sz w:val="22"/>
      <w:szCs w:val="22"/>
      <w:lang w:val="en-GB" w:eastAsia="en-US"/>
    </w:rPr>
  </w:style>
  <w:style w:type="character" w:customStyle="1" w:styleId="apple-converted-space">
    <w:name w:val="apple-converted-space"/>
    <w:qFormat/>
    <w:rsid w:val="00A639FB"/>
  </w:style>
  <w:style w:type="character" w:customStyle="1" w:styleId="shorttext">
    <w:name w:val="short_text"/>
    <w:qFormat/>
    <w:rsid w:val="00A639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39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39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39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39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39F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39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39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39FB"/>
    <w:rPr>
      <w:rFonts w:ascii="Times New Roman" w:eastAsia="Yu Mincho" w:hAnsi="Times New Roman"/>
      <w:lang w:val="en-GB" w:eastAsia="en-US"/>
    </w:rPr>
  </w:style>
  <w:style w:type="paragraph" w:customStyle="1" w:styleId="42">
    <w:name w:val="吹き出し4"/>
    <w:basedOn w:val="Normal"/>
    <w:semiHidden/>
    <w:qFormat/>
    <w:rsid w:val="00A639FB"/>
    <w:rPr>
      <w:rFonts w:ascii="Tahoma" w:eastAsia="MS Mincho" w:hAnsi="Tahoma" w:cs="Tahoma"/>
      <w:sz w:val="16"/>
      <w:szCs w:val="16"/>
    </w:rPr>
  </w:style>
  <w:style w:type="paragraph" w:customStyle="1" w:styleId="tac0">
    <w:name w:val="tac"/>
    <w:basedOn w:val="Normal"/>
    <w:uiPriority w:val="99"/>
    <w:qFormat/>
    <w:rsid w:val="00A639F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39FB"/>
  </w:style>
  <w:style w:type="table" w:customStyle="1" w:styleId="311">
    <w:name w:val="网格型3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39FB"/>
  </w:style>
  <w:style w:type="table" w:customStyle="1" w:styleId="TableClassic21">
    <w:name w:val="Table Classic 21"/>
    <w:basedOn w:val="TableNormal"/>
    <w:next w:val="TableClassic2"/>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639FB"/>
    <w:rPr>
      <w:rFonts w:eastAsia="Batang"/>
      <w:lang w:val="en-GB" w:eastAsia="en-US"/>
    </w:rPr>
  </w:style>
  <w:style w:type="paragraph" w:customStyle="1" w:styleId="Char2">
    <w:name w:val="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A639FB"/>
    <w:rPr>
      <w:lang w:val="en-GB" w:eastAsia="ja-JP" w:bidi="ar-SA"/>
    </w:rPr>
  </w:style>
  <w:style w:type="character" w:customStyle="1" w:styleId="CharChar42">
    <w:name w:val="Char Char42"/>
    <w:qFormat/>
    <w:rsid w:val="00A639FB"/>
    <w:rPr>
      <w:rFonts w:ascii="Courier New" w:hAnsi="Courier New" w:cs="Courier New" w:hint="default"/>
      <w:lang w:val="nb-NO" w:eastAsia="ja-JP" w:bidi="ar-SA"/>
    </w:rPr>
  </w:style>
  <w:style w:type="character" w:customStyle="1" w:styleId="CharChar72">
    <w:name w:val="Char Char72"/>
    <w:semiHidden/>
    <w:qFormat/>
    <w:rsid w:val="00A639FB"/>
    <w:rPr>
      <w:rFonts w:ascii="Tahoma" w:hAnsi="Tahoma" w:cs="Tahoma" w:hint="default"/>
      <w:shd w:val="clear" w:color="auto" w:fill="000080"/>
      <w:lang w:val="en-GB" w:eastAsia="en-US"/>
    </w:rPr>
  </w:style>
  <w:style w:type="character" w:customStyle="1" w:styleId="CharChar102">
    <w:name w:val="Char Char102"/>
    <w:semiHidden/>
    <w:qFormat/>
    <w:rsid w:val="00A639FB"/>
    <w:rPr>
      <w:rFonts w:ascii="Times New Roman" w:hAnsi="Times New Roman" w:cs="Times New Roman" w:hint="default"/>
      <w:lang w:val="en-GB" w:eastAsia="en-US"/>
    </w:rPr>
  </w:style>
  <w:style w:type="character" w:customStyle="1" w:styleId="CharChar92">
    <w:name w:val="Char Char92"/>
    <w:semiHidden/>
    <w:qFormat/>
    <w:rsid w:val="00A639FB"/>
    <w:rPr>
      <w:rFonts w:ascii="Tahoma" w:hAnsi="Tahoma" w:cs="Tahoma" w:hint="default"/>
      <w:sz w:val="16"/>
      <w:szCs w:val="16"/>
      <w:lang w:val="en-GB" w:eastAsia="en-US"/>
    </w:rPr>
  </w:style>
  <w:style w:type="character" w:customStyle="1" w:styleId="CharChar82">
    <w:name w:val="Char Char82"/>
    <w:semiHidden/>
    <w:qFormat/>
    <w:rsid w:val="00A639FB"/>
    <w:rPr>
      <w:rFonts w:ascii="Times New Roman" w:hAnsi="Times New Roman" w:cs="Times New Roman" w:hint="default"/>
      <w:b/>
      <w:bCs/>
      <w:lang w:val="en-GB" w:eastAsia="en-US"/>
    </w:rPr>
  </w:style>
  <w:style w:type="character" w:customStyle="1" w:styleId="CharChar292">
    <w:name w:val="Char Char292"/>
    <w:qFormat/>
    <w:rsid w:val="00A639FB"/>
    <w:rPr>
      <w:rFonts w:ascii="Arial" w:hAnsi="Arial" w:cs="Arial" w:hint="default"/>
      <w:sz w:val="36"/>
      <w:lang w:val="en-GB" w:eastAsia="en-US" w:bidi="ar-SA"/>
    </w:rPr>
  </w:style>
  <w:style w:type="character" w:customStyle="1" w:styleId="CharChar282">
    <w:name w:val="Char Char282"/>
    <w:qFormat/>
    <w:rsid w:val="00A639FB"/>
    <w:rPr>
      <w:rFonts w:ascii="Arial" w:hAnsi="Arial" w:cs="Arial" w:hint="default"/>
      <w:sz w:val="32"/>
      <w:lang w:val="en-GB"/>
    </w:rPr>
  </w:style>
  <w:style w:type="character" w:customStyle="1" w:styleId="ZchnZchn52">
    <w:name w:val="Zchn Zchn52"/>
    <w:qFormat/>
    <w:rsid w:val="00A639FB"/>
    <w:rPr>
      <w:rFonts w:ascii="Courier New" w:eastAsia="Batang" w:hAnsi="Courier New"/>
      <w:lang w:val="nb-NO" w:eastAsia="en-US" w:bidi="ar-SA"/>
    </w:rPr>
  </w:style>
  <w:style w:type="paragraph" w:customStyle="1" w:styleId="TOC911">
    <w:name w:val="TOC 911"/>
    <w:basedOn w:val="TOC8"/>
    <w:qFormat/>
    <w:rsid w:val="00A639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639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639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639FB"/>
    <w:rPr>
      <w:color w:val="808080"/>
      <w:shd w:val="clear" w:color="auto" w:fill="E6E6E6"/>
    </w:rPr>
  </w:style>
  <w:style w:type="paragraph" w:customStyle="1" w:styleId="CharCharCharCharChar1">
    <w:name w:val="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A639FB"/>
    <w:rPr>
      <w:lang w:val="en-GB" w:eastAsia="ja-JP" w:bidi="ar-SA"/>
    </w:rPr>
  </w:style>
  <w:style w:type="paragraph" w:customStyle="1" w:styleId="1Char1">
    <w:name w:val="(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39FB"/>
    <w:rPr>
      <w:rFonts w:ascii="Courier New" w:hAnsi="Courier New"/>
      <w:lang w:val="nb-NO" w:eastAsia="ja-JP" w:bidi="ar-SA"/>
    </w:rPr>
  </w:style>
  <w:style w:type="paragraph" w:customStyle="1" w:styleId="CharCharCharCharCharChar1">
    <w:name w:val="Char Char Char Char Char Char1"/>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A639FB"/>
    <w:rPr>
      <w:rFonts w:ascii="Tahoma" w:hAnsi="Tahoma" w:cs="Tahoma"/>
      <w:shd w:val="clear" w:color="auto" w:fill="000080"/>
      <w:lang w:val="en-GB" w:eastAsia="en-US"/>
    </w:rPr>
  </w:style>
  <w:style w:type="character" w:customStyle="1" w:styleId="ZchnZchn51">
    <w:name w:val="Zchn Zchn51"/>
    <w:qFormat/>
    <w:rsid w:val="00A639FB"/>
    <w:rPr>
      <w:rFonts w:ascii="Courier New" w:eastAsia="Batang" w:hAnsi="Courier New"/>
      <w:lang w:val="nb-NO" w:eastAsia="en-US" w:bidi="ar-SA"/>
    </w:rPr>
  </w:style>
  <w:style w:type="character" w:customStyle="1" w:styleId="CharChar101">
    <w:name w:val="Char Char101"/>
    <w:semiHidden/>
    <w:qFormat/>
    <w:rsid w:val="00A639FB"/>
    <w:rPr>
      <w:rFonts w:ascii="Times New Roman" w:hAnsi="Times New Roman"/>
      <w:lang w:val="en-GB" w:eastAsia="en-US"/>
    </w:rPr>
  </w:style>
  <w:style w:type="character" w:customStyle="1" w:styleId="CharChar91">
    <w:name w:val="Char Char91"/>
    <w:semiHidden/>
    <w:qFormat/>
    <w:rsid w:val="00A639FB"/>
    <w:rPr>
      <w:rFonts w:ascii="Tahoma" w:hAnsi="Tahoma" w:cs="Tahoma"/>
      <w:sz w:val="16"/>
      <w:szCs w:val="16"/>
      <w:lang w:val="en-GB" w:eastAsia="en-US"/>
    </w:rPr>
  </w:style>
  <w:style w:type="character" w:customStyle="1" w:styleId="CharChar81">
    <w:name w:val="Char Char81"/>
    <w:semiHidden/>
    <w:qFormat/>
    <w:rsid w:val="00A639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A639FB"/>
    <w:rPr>
      <w:rFonts w:ascii="Arial" w:hAnsi="Arial"/>
      <w:sz w:val="36"/>
      <w:lang w:val="en-GB" w:eastAsia="en-US" w:bidi="ar-SA"/>
    </w:rPr>
  </w:style>
  <w:style w:type="character" w:customStyle="1" w:styleId="CharChar281">
    <w:name w:val="Char Char281"/>
    <w:qFormat/>
    <w:rsid w:val="00A639FB"/>
    <w:rPr>
      <w:rFonts w:ascii="Arial" w:hAnsi="Arial"/>
      <w:sz w:val="32"/>
      <w:lang w:val="en-GB"/>
    </w:rPr>
  </w:style>
  <w:style w:type="paragraph" w:customStyle="1" w:styleId="CharChar241">
    <w:name w:val="Char Char241"/>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A639FB"/>
  </w:style>
  <w:style w:type="table" w:customStyle="1" w:styleId="TableGrid12">
    <w:name w:val="Table Grid12"/>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39FB"/>
  </w:style>
  <w:style w:type="table" w:customStyle="1" w:styleId="TableGrid111">
    <w:name w:val="Table Grid1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39FB"/>
  </w:style>
  <w:style w:type="numbering" w:customStyle="1" w:styleId="NoList32">
    <w:name w:val="No List32"/>
    <w:next w:val="NoList"/>
    <w:uiPriority w:val="99"/>
    <w:semiHidden/>
    <w:unhideWhenUsed/>
    <w:rsid w:val="00A639FB"/>
  </w:style>
  <w:style w:type="character" w:customStyle="1" w:styleId="FooterChar1">
    <w:name w:val="Footer Char1"/>
    <w:aliases w:val="footer odd Char1,footer Char1,fo Char1,pie de página Char1"/>
    <w:semiHidden/>
    <w:rsid w:val="00A639FB"/>
    <w:rPr>
      <w:rFonts w:ascii="Times New Roman" w:hAnsi="Times New Roman"/>
      <w:lang w:val="en-GB"/>
    </w:rPr>
  </w:style>
  <w:style w:type="paragraph" w:customStyle="1" w:styleId="CharChar5">
    <w:name w:val="Char Char5"/>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A639FB"/>
    <w:pPr>
      <w:keepNext/>
      <w:keepLines/>
      <w:spacing w:after="0"/>
      <w:jc w:val="both"/>
    </w:pPr>
    <w:rPr>
      <w:rFonts w:ascii="Arial" w:eastAsia="SimSun" w:hAnsi="Arial"/>
      <w:sz w:val="18"/>
      <w:szCs w:val="18"/>
    </w:rPr>
  </w:style>
  <w:style w:type="character" w:styleId="HTMLSample">
    <w:name w:val="HTML Sample"/>
    <w:rsid w:val="00A639FB"/>
    <w:rPr>
      <w:rFonts w:ascii="Courier New" w:eastAsia="SimSun" w:hAnsi="Courier New" w:cs="Courier New"/>
      <w:color w:val="0000FF"/>
      <w:kern w:val="2"/>
      <w:lang w:val="en-US" w:eastAsia="zh-CN" w:bidi="ar-SA"/>
    </w:rPr>
  </w:style>
  <w:style w:type="character" w:styleId="LineNumber">
    <w:name w:val="line number"/>
    <w:basedOn w:val="DefaultParagraphFont"/>
    <w:rsid w:val="00A639FB"/>
    <w:rPr>
      <w:rFonts w:ascii="Arial" w:eastAsia="SimSun" w:hAnsi="Arial" w:cs="Arial"/>
      <w:color w:val="0000FF"/>
      <w:kern w:val="2"/>
      <w:lang w:val="en-US" w:eastAsia="zh-CN" w:bidi="ar-SA"/>
    </w:rPr>
  </w:style>
  <w:style w:type="paragraph" w:styleId="BlockText">
    <w:name w:val="Block Text"/>
    <w:basedOn w:val="Normal"/>
    <w:rsid w:val="00A639FB"/>
    <w:pPr>
      <w:spacing w:after="120"/>
      <w:ind w:left="1440" w:right="1440"/>
    </w:pPr>
    <w:rPr>
      <w:rFonts w:eastAsia="MS Mincho"/>
    </w:rPr>
  </w:style>
  <w:style w:type="paragraph" w:styleId="NoSpacing">
    <w:name w:val="No Spacing"/>
    <w:uiPriority w:val="1"/>
    <w:qFormat/>
    <w:rsid w:val="00A639FB"/>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A639FB"/>
    <w:rPr>
      <w:rFonts w:ascii="Tahoma" w:eastAsia="MS Mincho" w:hAnsi="Tahoma" w:cs="Tahoma"/>
      <w:sz w:val="16"/>
      <w:szCs w:val="16"/>
      <w:lang w:eastAsia="ko-KR"/>
    </w:rPr>
  </w:style>
  <w:style w:type="paragraph" w:customStyle="1" w:styleId="Table0">
    <w:name w:val="Table"/>
    <w:basedOn w:val="Normal"/>
    <w:link w:val="Table1"/>
    <w:qFormat/>
    <w:rsid w:val="00A639FB"/>
    <w:pPr>
      <w:jc w:val="center"/>
    </w:pPr>
    <w:rPr>
      <w:rFonts w:ascii="Arial" w:eastAsia="SimSun" w:hAnsi="Arial" w:cs="Arial"/>
      <w:b/>
    </w:rPr>
  </w:style>
  <w:style w:type="character" w:customStyle="1" w:styleId="Table1">
    <w:name w:val="Table (文字)"/>
    <w:link w:val="Table0"/>
    <w:rsid w:val="00A639FB"/>
    <w:rPr>
      <w:rFonts w:ascii="Arial" w:eastAsia="SimSun" w:hAnsi="Arial" w:cs="Arial"/>
      <w:b/>
      <w:lang w:val="en-GB" w:eastAsia="en-US"/>
    </w:rPr>
  </w:style>
  <w:style w:type="paragraph" w:customStyle="1" w:styleId="ColorfulList-Accent11">
    <w:name w:val="Colorful List - Accent 11"/>
    <w:basedOn w:val="Normal"/>
    <w:uiPriority w:val="34"/>
    <w:qFormat/>
    <w:rsid w:val="00A639F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639FB"/>
    <w:rPr>
      <w:rFonts w:eastAsia="Batang"/>
      <w:lang w:val="en-GB" w:eastAsia="en-US"/>
    </w:rPr>
  </w:style>
  <w:style w:type="numbering" w:customStyle="1" w:styleId="NoList42">
    <w:name w:val="No List42"/>
    <w:next w:val="NoList"/>
    <w:uiPriority w:val="99"/>
    <w:semiHidden/>
    <w:unhideWhenUsed/>
    <w:rsid w:val="00A639FB"/>
  </w:style>
  <w:style w:type="numbering" w:customStyle="1" w:styleId="NoList51">
    <w:name w:val="No List51"/>
    <w:next w:val="NoList"/>
    <w:uiPriority w:val="99"/>
    <w:semiHidden/>
    <w:unhideWhenUsed/>
    <w:rsid w:val="00A639FB"/>
  </w:style>
  <w:style w:type="numbering" w:customStyle="1" w:styleId="NoList211">
    <w:name w:val="No List211"/>
    <w:next w:val="NoList"/>
    <w:uiPriority w:val="99"/>
    <w:semiHidden/>
    <w:unhideWhenUsed/>
    <w:rsid w:val="00A639FB"/>
  </w:style>
  <w:style w:type="numbering" w:customStyle="1" w:styleId="NoList311">
    <w:name w:val="No List311"/>
    <w:next w:val="NoList"/>
    <w:uiPriority w:val="99"/>
    <w:semiHidden/>
    <w:unhideWhenUsed/>
    <w:rsid w:val="00A639FB"/>
  </w:style>
  <w:style w:type="numbering" w:customStyle="1" w:styleId="NoList411">
    <w:name w:val="No List411"/>
    <w:next w:val="NoList"/>
    <w:uiPriority w:val="99"/>
    <w:semiHidden/>
    <w:unhideWhenUsed/>
    <w:rsid w:val="00A639FB"/>
  </w:style>
  <w:style w:type="numbering" w:customStyle="1" w:styleId="NoList61">
    <w:name w:val="No List61"/>
    <w:next w:val="NoList"/>
    <w:uiPriority w:val="99"/>
    <w:semiHidden/>
    <w:unhideWhenUsed/>
    <w:rsid w:val="00A639FB"/>
  </w:style>
  <w:style w:type="table" w:customStyle="1" w:styleId="TableGrid41">
    <w:name w:val="Table Grid41"/>
    <w:basedOn w:val="TableNormal"/>
    <w:next w:val="TableGrid"/>
    <w:rsid w:val="00A639F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39FB"/>
  </w:style>
  <w:style w:type="numbering" w:customStyle="1" w:styleId="NoList1111">
    <w:name w:val="No List1111"/>
    <w:next w:val="NoList"/>
    <w:uiPriority w:val="99"/>
    <w:semiHidden/>
    <w:unhideWhenUsed/>
    <w:rsid w:val="00A639FB"/>
  </w:style>
  <w:style w:type="numbering" w:customStyle="1" w:styleId="NoList71">
    <w:name w:val="No List71"/>
    <w:next w:val="NoList"/>
    <w:uiPriority w:val="99"/>
    <w:semiHidden/>
    <w:unhideWhenUsed/>
    <w:rsid w:val="00A639FB"/>
  </w:style>
  <w:style w:type="table" w:customStyle="1" w:styleId="TableGrid121">
    <w:name w:val="Table Grid12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39FB"/>
  </w:style>
  <w:style w:type="table" w:customStyle="1" w:styleId="TableGrid1111">
    <w:name w:val="Table Grid1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39FB"/>
  </w:style>
  <w:style w:type="numbering" w:customStyle="1" w:styleId="NoList321">
    <w:name w:val="No List321"/>
    <w:next w:val="NoList"/>
    <w:uiPriority w:val="99"/>
    <w:semiHidden/>
    <w:unhideWhenUsed/>
    <w:rsid w:val="00A639FB"/>
  </w:style>
  <w:style w:type="character" w:customStyle="1" w:styleId="19">
    <w:name w:val="不明显参考1"/>
    <w:uiPriority w:val="31"/>
    <w:qFormat/>
    <w:rsid w:val="00A639FB"/>
    <w:rPr>
      <w:smallCaps/>
      <w:color w:val="5A5A5A"/>
    </w:rPr>
  </w:style>
  <w:style w:type="paragraph" w:customStyle="1" w:styleId="114">
    <w:name w:val="修订11"/>
    <w:hidden/>
    <w:semiHidden/>
    <w:qFormat/>
    <w:rsid w:val="00A639FB"/>
    <w:rPr>
      <w:rFonts w:eastAsia="Batang"/>
      <w:lang w:val="en-GB" w:eastAsia="en-US"/>
    </w:rPr>
  </w:style>
  <w:style w:type="paragraph" w:customStyle="1" w:styleId="TOC10">
    <w:name w:val="TOC 标题1"/>
    <w:basedOn w:val="Heading1"/>
    <w:next w:val="Normal"/>
    <w:uiPriority w:val="39"/>
    <w:unhideWhenUsed/>
    <w:qFormat/>
    <w:rsid w:val="00A639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A639FB"/>
    <w:rPr>
      <w:b/>
      <w:bCs/>
      <w:i/>
      <w:iCs/>
      <w:color w:val="4F81BD"/>
    </w:rPr>
  </w:style>
  <w:style w:type="paragraph" w:customStyle="1" w:styleId="1b">
    <w:name w:val="正文1"/>
    <w:qFormat/>
    <w:rsid w:val="00A639FB"/>
    <w:pPr>
      <w:jc w:val="both"/>
    </w:pPr>
    <w:rPr>
      <w:rFonts w:ascii="SimSun" w:eastAsia="SimSun" w:hAnsi="SimSun" w:cs="SimSun"/>
      <w:kern w:val="2"/>
      <w:sz w:val="21"/>
      <w:szCs w:val="21"/>
    </w:rPr>
  </w:style>
  <w:style w:type="paragraph" w:customStyle="1" w:styleId="font5">
    <w:name w:val="font5"/>
    <w:basedOn w:val="Normal"/>
    <w:rsid w:val="00A639F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639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639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639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639F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639F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639F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639F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639F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639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A639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1c">
    <w:name w:val="网格型1"/>
    <w:basedOn w:val="TableNormal"/>
    <w:next w:val="TableGrid"/>
    <w:uiPriority w:val="39"/>
    <w:qFormat/>
    <w:rsid w:val="00A639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639FB"/>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497384252">
      <w:bodyDiv w:val="1"/>
      <w:marLeft w:val="0"/>
      <w:marRight w:val="0"/>
      <w:marTop w:val="0"/>
      <w:marBottom w:val="0"/>
      <w:divBdr>
        <w:top w:val="none" w:sz="0" w:space="0" w:color="auto"/>
        <w:left w:val="none" w:sz="0" w:space="0" w:color="auto"/>
        <w:bottom w:val="none" w:sz="0" w:space="0" w:color="auto"/>
        <w:right w:val="none" w:sz="0" w:space="0" w:color="auto"/>
      </w:divBdr>
    </w:div>
    <w:div w:id="508720805">
      <w:bodyDiv w:val="1"/>
      <w:marLeft w:val="0"/>
      <w:marRight w:val="0"/>
      <w:marTop w:val="0"/>
      <w:marBottom w:val="0"/>
      <w:divBdr>
        <w:top w:val="none" w:sz="0" w:space="0" w:color="auto"/>
        <w:left w:val="none" w:sz="0" w:space="0" w:color="auto"/>
        <w:bottom w:val="none" w:sz="0" w:space="0" w:color="auto"/>
        <w:right w:val="none" w:sz="0" w:space="0" w:color="auto"/>
      </w:divBdr>
    </w:div>
    <w:div w:id="519513299">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77861340">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04797452">
      <w:bodyDiv w:val="1"/>
      <w:marLeft w:val="0"/>
      <w:marRight w:val="0"/>
      <w:marTop w:val="0"/>
      <w:marBottom w:val="0"/>
      <w:divBdr>
        <w:top w:val="none" w:sz="0" w:space="0" w:color="auto"/>
        <w:left w:val="none" w:sz="0" w:space="0" w:color="auto"/>
        <w:bottom w:val="none" w:sz="0" w:space="0" w:color="auto"/>
        <w:right w:val="none" w:sz="0" w:space="0" w:color="auto"/>
      </w:divBdr>
      <w:divsChild>
        <w:div w:id="1850169369">
          <w:marLeft w:val="1166"/>
          <w:marRight w:val="0"/>
          <w:marTop w:val="77"/>
          <w:marBottom w:val="0"/>
          <w:divBdr>
            <w:top w:val="none" w:sz="0" w:space="0" w:color="auto"/>
            <w:left w:val="none" w:sz="0" w:space="0" w:color="auto"/>
            <w:bottom w:val="none" w:sz="0" w:space="0" w:color="auto"/>
            <w:right w:val="none" w:sz="0" w:space="0" w:color="auto"/>
          </w:divBdr>
        </w:div>
        <w:div w:id="93595148">
          <w:marLeft w:val="1166"/>
          <w:marRight w:val="0"/>
          <w:marTop w:val="77"/>
          <w:marBottom w:val="0"/>
          <w:divBdr>
            <w:top w:val="none" w:sz="0" w:space="0" w:color="auto"/>
            <w:left w:val="none" w:sz="0" w:space="0" w:color="auto"/>
            <w:bottom w:val="none" w:sz="0" w:space="0" w:color="auto"/>
            <w:right w:val="none" w:sz="0" w:space="0" w:color="auto"/>
          </w:divBdr>
        </w:div>
      </w:divsChild>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074162533">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254242327">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77352488">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13593058">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347AB-8921-499B-A7A0-E1703D3FC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303</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1803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2022-06-08T13:39:00Z</dcterms:created>
  <dcterms:modified xsi:type="dcterms:W3CDTF">2022-06-08T13:39:00Z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1654695356</vt:lpwstr>
  </property>
</Properties>
</file>