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9CC71B5"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SimSun"/>
                <w:lang w:eastAsia="zh-CN"/>
              </w:rPr>
            </w:pPr>
            <w:r>
              <w:rPr>
                <w:rFonts w:eastAsia="SimSun"/>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7673385C" w14:textId="2E21237E" w:rsidR="008E1F89" w:rsidRDefault="008E1F89" w:rsidP="008E1F89">
            <w:pPr>
              <w:pStyle w:val="TAL"/>
            </w:pPr>
          </w:p>
        </w:tc>
        <w:tc>
          <w:tcPr>
            <w:tcW w:w="7415" w:type="dxa"/>
          </w:tcPr>
          <w:p w14:paraId="3D4624FF" w14:textId="039CB6E5" w:rsidR="008E1F89" w:rsidRPr="007307AF" w:rsidRDefault="008E1F89" w:rsidP="008E1F89">
            <w:pPr>
              <w:pStyle w:val="TAL"/>
              <w:rPr>
                <w:rFonts w:eastAsia="Malgun Gothic"/>
                <w:lang w:eastAsia="ko-KR"/>
              </w:rPr>
            </w:pPr>
          </w:p>
        </w:tc>
      </w:tr>
      <w:tr w:rsidR="008E1F89" w14:paraId="2247984D" w14:textId="77777777" w:rsidTr="00BC5C6A">
        <w:tc>
          <w:tcPr>
            <w:tcW w:w="1647" w:type="dxa"/>
          </w:tcPr>
          <w:p w14:paraId="4B25CF56" w14:textId="760C90EE" w:rsidR="008E1F89" w:rsidRDefault="008E1F89" w:rsidP="008E1F89">
            <w:pPr>
              <w:pStyle w:val="TAL"/>
            </w:pPr>
          </w:p>
        </w:tc>
        <w:tc>
          <w:tcPr>
            <w:tcW w:w="7415" w:type="dxa"/>
          </w:tcPr>
          <w:p w14:paraId="048FF8C7" w14:textId="485B6A5F" w:rsidR="008E1F89" w:rsidRDefault="008E1F89" w:rsidP="008E1F89">
            <w:pPr>
              <w:pStyle w:val="TAL"/>
            </w:pPr>
          </w:p>
        </w:tc>
      </w:tr>
      <w:tr w:rsidR="008E1F89" w14:paraId="0C62FDEE" w14:textId="77777777" w:rsidTr="00BC5C6A">
        <w:tc>
          <w:tcPr>
            <w:tcW w:w="1647" w:type="dxa"/>
          </w:tcPr>
          <w:p w14:paraId="5178B094" w14:textId="1A1DAA71" w:rsidR="008E1F89" w:rsidRDefault="008E1F89" w:rsidP="008E1F89">
            <w:pPr>
              <w:pStyle w:val="TAL"/>
            </w:pPr>
          </w:p>
        </w:tc>
        <w:tc>
          <w:tcPr>
            <w:tcW w:w="7415" w:type="dxa"/>
          </w:tcPr>
          <w:p w14:paraId="1E1AFCDA" w14:textId="5B20F32B" w:rsidR="008E1F89" w:rsidRDefault="008E1F89" w:rsidP="008E1F89">
            <w:pPr>
              <w:pStyle w:val="TAL"/>
            </w:pPr>
          </w:p>
        </w:tc>
      </w:tr>
      <w:tr w:rsidR="008E1F89" w14:paraId="03F7985B" w14:textId="77777777" w:rsidTr="00BC5C6A">
        <w:tc>
          <w:tcPr>
            <w:tcW w:w="1647" w:type="dxa"/>
          </w:tcPr>
          <w:p w14:paraId="7AB42920" w14:textId="183C068A" w:rsidR="008E1F89" w:rsidRDefault="008E1F89" w:rsidP="008E1F89">
            <w:pPr>
              <w:pStyle w:val="TAL"/>
            </w:pPr>
          </w:p>
        </w:tc>
        <w:tc>
          <w:tcPr>
            <w:tcW w:w="7415" w:type="dxa"/>
          </w:tcPr>
          <w:p w14:paraId="6C9AA6A2" w14:textId="7F206127" w:rsidR="008E1F89" w:rsidRDefault="008E1F89" w:rsidP="008E1F89">
            <w:pPr>
              <w:pStyle w:val="TAL"/>
            </w:pPr>
          </w:p>
        </w:tc>
      </w:tr>
      <w:tr w:rsidR="008E1F89" w14:paraId="097A00D8" w14:textId="77777777" w:rsidTr="00BC5C6A">
        <w:tc>
          <w:tcPr>
            <w:tcW w:w="1647" w:type="dxa"/>
          </w:tcPr>
          <w:p w14:paraId="20232BAF" w14:textId="3B3670FC" w:rsidR="008E1F89" w:rsidRDefault="008E1F89" w:rsidP="008E1F89">
            <w:pPr>
              <w:pStyle w:val="TAL"/>
              <w:rPr>
                <w:rFonts w:eastAsia="MS Mincho"/>
                <w:lang w:eastAsia="ja-JP"/>
              </w:rPr>
            </w:pPr>
          </w:p>
        </w:tc>
        <w:tc>
          <w:tcPr>
            <w:tcW w:w="7415" w:type="dxa"/>
          </w:tcPr>
          <w:p w14:paraId="004F9E56" w14:textId="51D388DD" w:rsidR="008E1F89" w:rsidRDefault="008E1F89" w:rsidP="008E1F89">
            <w:pPr>
              <w:pStyle w:val="TAL"/>
              <w:rPr>
                <w:rFonts w:eastAsia="MS Mincho"/>
                <w:lang w:eastAsia="ja-JP"/>
              </w:rPr>
            </w:pPr>
          </w:p>
        </w:tc>
      </w:tr>
      <w:tr w:rsidR="008E1F89" w14:paraId="10CDF084" w14:textId="77777777" w:rsidTr="00BC5C6A">
        <w:tc>
          <w:tcPr>
            <w:tcW w:w="1647" w:type="dxa"/>
          </w:tcPr>
          <w:p w14:paraId="7BC7B67C" w14:textId="3C40B766" w:rsidR="008E1F89" w:rsidRDefault="008E1F89" w:rsidP="008E1F89">
            <w:pPr>
              <w:pStyle w:val="TAL"/>
              <w:rPr>
                <w:rFonts w:eastAsia="SimSun"/>
                <w:lang w:eastAsia="zh-CN"/>
              </w:rPr>
            </w:pPr>
          </w:p>
        </w:tc>
        <w:tc>
          <w:tcPr>
            <w:tcW w:w="7415" w:type="dxa"/>
          </w:tcPr>
          <w:p w14:paraId="37B0B2F3" w14:textId="32994033" w:rsidR="008E1F89" w:rsidRDefault="008E1F89" w:rsidP="008E1F89">
            <w:pPr>
              <w:pStyle w:val="TAL"/>
              <w:rPr>
                <w:rFonts w:eastAsia="SimSun"/>
                <w:lang w:eastAsia="zh-CN"/>
              </w:rPr>
            </w:pPr>
          </w:p>
        </w:tc>
      </w:tr>
      <w:tr w:rsidR="008E1F89" w14:paraId="2A92641E" w14:textId="77777777" w:rsidTr="00BC5C6A">
        <w:tc>
          <w:tcPr>
            <w:tcW w:w="1647" w:type="dxa"/>
          </w:tcPr>
          <w:p w14:paraId="183B0CEB" w14:textId="3FC2F2D9" w:rsidR="008E1F89" w:rsidRDefault="008E1F89" w:rsidP="008E1F89">
            <w:pPr>
              <w:pStyle w:val="TAL"/>
              <w:rPr>
                <w:rFonts w:eastAsia="SimSun"/>
                <w:lang w:eastAsia="zh-CN"/>
              </w:rPr>
            </w:pPr>
          </w:p>
        </w:tc>
        <w:tc>
          <w:tcPr>
            <w:tcW w:w="7415" w:type="dxa"/>
          </w:tcPr>
          <w:p w14:paraId="2C6B4713" w14:textId="19C899DA" w:rsidR="008E1F89" w:rsidRDefault="008E1F89" w:rsidP="008E1F89">
            <w:pPr>
              <w:pStyle w:val="TAL"/>
              <w:rPr>
                <w:rFonts w:eastAsia="SimSun"/>
                <w:lang w:eastAsia="zh-CN"/>
              </w:rPr>
            </w:pPr>
          </w:p>
        </w:tc>
      </w:tr>
      <w:tr w:rsidR="008E1F89" w14:paraId="521AF5CA" w14:textId="77777777" w:rsidTr="00BC5C6A">
        <w:tc>
          <w:tcPr>
            <w:tcW w:w="1647" w:type="dxa"/>
          </w:tcPr>
          <w:p w14:paraId="379734AE" w14:textId="40194E20" w:rsidR="008E1F89" w:rsidRDefault="008E1F89" w:rsidP="008E1F89">
            <w:pPr>
              <w:pStyle w:val="TAL"/>
            </w:pPr>
          </w:p>
        </w:tc>
        <w:tc>
          <w:tcPr>
            <w:tcW w:w="7415" w:type="dxa"/>
          </w:tcPr>
          <w:p w14:paraId="3ECCCE81" w14:textId="34EB4094" w:rsidR="008E1F89" w:rsidRDefault="008E1F89" w:rsidP="008E1F89">
            <w:pPr>
              <w:pStyle w:val="TAL"/>
            </w:pPr>
          </w:p>
        </w:tc>
      </w:tr>
      <w:tr w:rsidR="008E1F89" w14:paraId="1EA5014E" w14:textId="77777777" w:rsidTr="00F93253">
        <w:tc>
          <w:tcPr>
            <w:tcW w:w="1647" w:type="dxa"/>
          </w:tcPr>
          <w:p w14:paraId="21889236" w14:textId="411E3110" w:rsidR="008E1F89" w:rsidRDefault="008E1F89" w:rsidP="008E1F89">
            <w:pPr>
              <w:pStyle w:val="TAL"/>
            </w:pPr>
          </w:p>
        </w:tc>
        <w:tc>
          <w:tcPr>
            <w:tcW w:w="7415" w:type="dxa"/>
          </w:tcPr>
          <w:p w14:paraId="0F5DDAF1" w14:textId="25D6EBBB" w:rsidR="008E1F89" w:rsidRDefault="008E1F89" w:rsidP="008E1F89">
            <w:pPr>
              <w:pStyle w:val="TAL"/>
            </w:pPr>
          </w:p>
        </w:tc>
      </w:tr>
      <w:tr w:rsidR="008E1F89" w14:paraId="4F883CEA" w14:textId="77777777" w:rsidTr="00F93253">
        <w:tc>
          <w:tcPr>
            <w:tcW w:w="1647" w:type="dxa"/>
          </w:tcPr>
          <w:p w14:paraId="6C73FFAE" w14:textId="2A505258" w:rsidR="008E1F89" w:rsidRDefault="008E1F89" w:rsidP="008E1F89">
            <w:pPr>
              <w:pStyle w:val="TAL"/>
            </w:pPr>
          </w:p>
        </w:tc>
        <w:tc>
          <w:tcPr>
            <w:tcW w:w="7415" w:type="dxa"/>
          </w:tcPr>
          <w:p w14:paraId="3924B032" w14:textId="3E4CFB45" w:rsidR="008E1F89" w:rsidRDefault="008E1F89" w:rsidP="008E1F89">
            <w:pPr>
              <w:pStyle w:val="TAL"/>
            </w:pPr>
          </w:p>
        </w:tc>
      </w:tr>
      <w:tr w:rsidR="008E1F89" w14:paraId="083D2284" w14:textId="77777777" w:rsidTr="00F93253">
        <w:tc>
          <w:tcPr>
            <w:tcW w:w="1647" w:type="dxa"/>
          </w:tcPr>
          <w:p w14:paraId="5C6EC074" w14:textId="040D43D3" w:rsidR="008E1F89" w:rsidRDefault="008E1F89" w:rsidP="008E1F89">
            <w:pPr>
              <w:pStyle w:val="TAL"/>
              <w:rPr>
                <w:lang w:eastAsia="zh-CN"/>
              </w:rPr>
            </w:pPr>
          </w:p>
        </w:tc>
        <w:tc>
          <w:tcPr>
            <w:tcW w:w="7415" w:type="dxa"/>
          </w:tcPr>
          <w:p w14:paraId="1FD9F949" w14:textId="6673D05C" w:rsidR="008E1F89" w:rsidRDefault="008E1F89" w:rsidP="008E1F89">
            <w:pPr>
              <w:pStyle w:val="TAL"/>
              <w:rPr>
                <w:lang w:eastAsia="zh-CN"/>
              </w:rPr>
            </w:pPr>
          </w:p>
        </w:tc>
      </w:tr>
      <w:tr w:rsidR="008E1F89" w14:paraId="2A0B605B" w14:textId="77777777" w:rsidTr="00F93253">
        <w:tc>
          <w:tcPr>
            <w:tcW w:w="1647" w:type="dxa"/>
          </w:tcPr>
          <w:p w14:paraId="7795D0B8" w14:textId="77777777" w:rsidR="008E1F89" w:rsidRDefault="008E1F89" w:rsidP="008E1F89">
            <w:pPr>
              <w:pStyle w:val="TAL"/>
              <w:rPr>
                <w:lang w:eastAsia="zh-CN"/>
              </w:rPr>
            </w:pPr>
          </w:p>
        </w:tc>
        <w:tc>
          <w:tcPr>
            <w:tcW w:w="7415" w:type="dxa"/>
          </w:tcPr>
          <w:p w14:paraId="497509F2" w14:textId="77777777" w:rsidR="008E1F89" w:rsidRDefault="008E1F89" w:rsidP="008E1F89">
            <w:pPr>
              <w:pStyle w:val="TAL"/>
              <w:rPr>
                <w:lang w:eastAsia="zh-CN"/>
              </w:rPr>
            </w:pPr>
          </w:p>
        </w:tc>
      </w:tr>
      <w:tr w:rsidR="008E1F89" w14:paraId="39D1C0AD" w14:textId="77777777" w:rsidTr="00F93253">
        <w:tc>
          <w:tcPr>
            <w:tcW w:w="1647" w:type="dxa"/>
          </w:tcPr>
          <w:p w14:paraId="1515EAE2" w14:textId="77777777" w:rsidR="008E1F89" w:rsidRDefault="008E1F89" w:rsidP="008E1F89">
            <w:pPr>
              <w:pStyle w:val="TAL"/>
              <w:rPr>
                <w:lang w:eastAsia="zh-CN"/>
              </w:rPr>
            </w:pPr>
          </w:p>
        </w:tc>
        <w:tc>
          <w:tcPr>
            <w:tcW w:w="7415" w:type="dxa"/>
          </w:tcPr>
          <w:p w14:paraId="04E0A976" w14:textId="77777777" w:rsidR="008E1F89" w:rsidRDefault="008E1F89" w:rsidP="008E1F89">
            <w:pPr>
              <w:pStyle w:val="TAL"/>
              <w:rPr>
                <w:lang w:eastAsia="zh-CN"/>
              </w:rPr>
            </w:pPr>
          </w:p>
        </w:tc>
      </w:tr>
    </w:tbl>
    <w:p w14:paraId="4CB458EB" w14:textId="77777777" w:rsidR="003068B4" w:rsidRDefault="003068B4"/>
    <w:p w14:paraId="3DC417D2" w14:textId="77777777" w:rsidR="00BB68BB" w:rsidRDefault="002677D3">
      <w:pPr>
        <w:pStyle w:val="Heading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w:t>
      </w:r>
      <w:proofErr w:type="gramStart"/>
      <w:r w:rsidRPr="00F26694">
        <w:rPr>
          <w:i/>
        </w:rPr>
        <w:t>e.g.</w:t>
      </w:r>
      <w:proofErr w:type="gramEnd"/>
      <w:r w:rsidRPr="00F26694">
        <w:rPr>
          <w:i/>
        </w:rPr>
        <w:t xml:space="preserve">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lastRenderedPageBreak/>
        <w:t xml:space="preserve">b) The proponents </w:t>
      </w:r>
      <w:proofErr w:type="gramStart"/>
      <w:r w:rsidRPr="00F26694">
        <w:rPr>
          <w:i/>
        </w:rPr>
        <w:t>seems</w:t>
      </w:r>
      <w:proofErr w:type="gramEnd"/>
      <w:r w:rsidRPr="00F26694">
        <w:rPr>
          <w:i/>
        </w:rPr>
        <w:t xml:space="preserve"> to be in agreement that the purpose of defining URLLC profiles / UE categories is to bring clarity to the market as to which features are relevant for URLLC, and to avoid market fragmentation. </w:t>
      </w:r>
      <w:proofErr w:type="gramStart"/>
      <w:r w:rsidRPr="00F26694">
        <w:rPr>
          <w:i/>
        </w:rPr>
        <w:t>Also</w:t>
      </w:r>
      <w:proofErr w:type="gramEnd"/>
      <w:r w:rsidRPr="00F26694">
        <w:rPr>
          <w:i/>
        </w:rPr>
        <w:t xml:space="preserve">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w:t>
      </w:r>
      <w:proofErr w:type="gramStart"/>
      <w:r w:rsidRPr="00F26694">
        <w:rPr>
          <w:i/>
        </w:rPr>
        <w:t>e.g.</w:t>
      </w:r>
      <w:proofErr w:type="gramEnd"/>
      <w:r w:rsidRPr="00F26694">
        <w:rPr>
          <w:i/>
        </w:rPr>
        <w:t xml:space="preserve">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w:t>
      </w:r>
      <w:proofErr w:type="gramStart"/>
      <w:r>
        <w:rPr>
          <w:color w:val="000000"/>
        </w:rPr>
        <w:t>more exactly decide</w:t>
      </w:r>
      <w:proofErr w:type="gramEnd"/>
      <w:r>
        <w:rPr>
          <w:color w:val="000000"/>
        </w:rPr>
        <w:t xml:space="preserv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w:t>
      </w:r>
      <w:proofErr w:type="gramStart"/>
      <w:r>
        <w:t>e.g.</w:t>
      </w:r>
      <w:proofErr w:type="gramEnd"/>
      <w:r>
        <w:t xml:space="preserve"> according to examples below (Alt 1, Alt 2) or other way. </w:t>
      </w:r>
    </w:p>
    <w:p w14:paraId="6D0723F5" w14:textId="157365F4" w:rsidR="00503FD1" w:rsidRDefault="00296392" w:rsidP="00503FD1">
      <w:pPr>
        <w:pStyle w:val="ListParagraph"/>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w:t>
      </w:r>
      <w:proofErr w:type="gramStart"/>
      <w:r>
        <w:t>kind</w:t>
      </w:r>
      <w:proofErr w:type="gramEnd"/>
      <w:r>
        <w:t xml:space="preserve">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ListParagraph"/>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w:t>
      </w:r>
      <w:proofErr w:type="gramStart"/>
      <w:r>
        <w:t>profiles, but</w:t>
      </w:r>
      <w:proofErr w:type="gramEnd"/>
      <w:r>
        <w:t xml:space="preserve">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ListParagraph"/>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ListParagraph"/>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ListParagraph"/>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ListParagraph"/>
        <w:numPr>
          <w:ilvl w:val="2"/>
          <w:numId w:val="10"/>
        </w:numPr>
        <w:snapToGrid w:val="0"/>
        <w:spacing w:after="100" w:afterAutospacing="1"/>
        <w:contextualSpacing w:val="0"/>
        <w:jc w:val="both"/>
      </w:pPr>
      <w:proofErr w:type="spellStart"/>
      <w:r>
        <w:t>Xxx</w:t>
      </w:r>
      <w:proofErr w:type="spellEnd"/>
    </w:p>
    <w:p w14:paraId="411820FE" w14:textId="77777777" w:rsidR="00296392" w:rsidRDefault="00296392" w:rsidP="00296392">
      <w:pPr>
        <w:pStyle w:val="ListParagraph"/>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ListParagraph"/>
        <w:numPr>
          <w:ilvl w:val="1"/>
          <w:numId w:val="10"/>
        </w:numPr>
        <w:snapToGrid w:val="0"/>
        <w:spacing w:after="100" w:afterAutospacing="1"/>
        <w:contextualSpacing w:val="0"/>
        <w:jc w:val="both"/>
      </w:pPr>
      <w:r>
        <w:t>[Target release (</w:t>
      </w:r>
      <w:proofErr w:type="gramStart"/>
      <w:r>
        <w:t>i.e.</w:t>
      </w:r>
      <w:proofErr w:type="gramEnd"/>
      <w:r>
        <w:t xml:space="preserv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0" w:history="1">
        <w:r w:rsidRPr="008F7F81">
          <w:rPr>
            <w:rStyle w:val="Hyperlink"/>
          </w:rPr>
          <w:t>TR38.822</w:t>
        </w:r>
      </w:hyperlink>
      <w:r>
        <w:t xml:space="preserve"> and suggest to capture the Rel-15 UE capabilities relevant for URLLC operation as an informative annex in TS38.306 (e.g. as illustrated in </w:t>
      </w:r>
      <w:hyperlink r:id="rId11" w:history="1">
        <w:r w:rsidRPr="001A22EF">
          <w:rPr>
            <w:rStyle w:val="Hyperlink"/>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Heading2"/>
      </w:pPr>
      <w:r>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w:t>
      </w:r>
      <w:proofErr w:type="gramStart"/>
      <w:r w:rsidR="00503FD1">
        <w:rPr>
          <w:color w:val="000000"/>
        </w:rPr>
        <w:t>e.g.</w:t>
      </w:r>
      <w:proofErr w:type="gramEnd"/>
      <w:r w:rsidR="00503FD1">
        <w:rPr>
          <w:color w:val="000000"/>
        </w:rPr>
        <w:t xml:space="preserve">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lastRenderedPageBreak/>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 xml:space="preserve">f this type of exercise is handled outside of 3GPP and it is already ongoing in some industry fora, </w:t>
            </w:r>
            <w:proofErr w:type="gramStart"/>
            <w:r>
              <w:t>e.g.</w:t>
            </w:r>
            <w:proofErr w:type="gramEnd"/>
            <w:r>
              <w:t xml:space="preserve">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 xml:space="preserve">As discussed earlier the existing UE capabilities have been defined in a generic way to support a wide range of requirements for a variety of use-cases, products, and applications. Thus Alt 1 and Alt 2 may end up with many </w:t>
                  </w:r>
                  <w:proofErr w:type="spellStart"/>
                  <w:r w:rsidRPr="007C7A9B">
                    <w:rPr>
                      <w:lang w:eastAsia="zh-CN"/>
                    </w:rPr>
                    <w:t>many</w:t>
                  </w:r>
                  <w:proofErr w:type="spellEnd"/>
                  <w:r w:rsidRPr="007C7A9B">
                    <w:rPr>
                      <w:lang w:eastAsia="zh-CN"/>
                    </w:rPr>
                    <w:t xml:space="preserve">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Implementors will tailer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D41DA" w14:paraId="7745A738" w14:textId="77777777" w:rsidTr="00503FD1">
        <w:tc>
          <w:tcPr>
            <w:tcW w:w="1364" w:type="dxa"/>
          </w:tcPr>
          <w:p w14:paraId="060D55C1" w14:textId="428A066D" w:rsidR="001D41DA" w:rsidRDefault="001D41DA" w:rsidP="001D41DA"/>
        </w:tc>
        <w:tc>
          <w:tcPr>
            <w:tcW w:w="1331" w:type="dxa"/>
          </w:tcPr>
          <w:p w14:paraId="489F6E3B" w14:textId="2EEC83D3" w:rsidR="001D41DA" w:rsidRDefault="001D41DA" w:rsidP="001D41DA"/>
        </w:tc>
        <w:tc>
          <w:tcPr>
            <w:tcW w:w="6367" w:type="dxa"/>
          </w:tcPr>
          <w:p w14:paraId="2754B237" w14:textId="0F50EEF9" w:rsidR="001D41DA" w:rsidRDefault="001D41DA" w:rsidP="001D41DA"/>
        </w:tc>
      </w:tr>
      <w:tr w:rsidR="001D41DA" w14:paraId="21BECB0B" w14:textId="77777777" w:rsidTr="00503FD1">
        <w:tc>
          <w:tcPr>
            <w:tcW w:w="1364" w:type="dxa"/>
          </w:tcPr>
          <w:p w14:paraId="462CF4DF" w14:textId="1CC21087" w:rsidR="001D41DA" w:rsidRDefault="001D41DA" w:rsidP="001D41DA"/>
        </w:tc>
        <w:tc>
          <w:tcPr>
            <w:tcW w:w="1331" w:type="dxa"/>
          </w:tcPr>
          <w:p w14:paraId="45BAEDA5" w14:textId="6764B008" w:rsidR="001D41DA" w:rsidRDefault="001D41DA" w:rsidP="001D41DA"/>
        </w:tc>
        <w:tc>
          <w:tcPr>
            <w:tcW w:w="6367" w:type="dxa"/>
          </w:tcPr>
          <w:p w14:paraId="2F3BBC97" w14:textId="44255618" w:rsidR="001D41DA" w:rsidRDefault="001D41DA" w:rsidP="001D41DA"/>
        </w:tc>
      </w:tr>
      <w:tr w:rsidR="001D41DA" w14:paraId="4EB6EF6B" w14:textId="77777777" w:rsidTr="00503FD1">
        <w:tc>
          <w:tcPr>
            <w:tcW w:w="1364" w:type="dxa"/>
          </w:tcPr>
          <w:p w14:paraId="2F8024D6" w14:textId="1F8C18DD" w:rsidR="001D41DA" w:rsidRPr="007307AF" w:rsidRDefault="001D41DA" w:rsidP="001D41DA">
            <w:pPr>
              <w:rPr>
                <w:rFonts w:eastAsia="Malgun Gothic"/>
                <w:lang w:eastAsia="ko-KR"/>
              </w:rPr>
            </w:pPr>
          </w:p>
        </w:tc>
        <w:tc>
          <w:tcPr>
            <w:tcW w:w="1331" w:type="dxa"/>
          </w:tcPr>
          <w:p w14:paraId="6211F64A" w14:textId="27DB34FA" w:rsidR="001D41DA" w:rsidRPr="007307AF" w:rsidRDefault="001D41DA" w:rsidP="001D41DA">
            <w:pPr>
              <w:rPr>
                <w:rFonts w:eastAsia="Malgun Gothic"/>
                <w:lang w:eastAsia="ko-KR"/>
              </w:rPr>
            </w:pPr>
          </w:p>
        </w:tc>
        <w:tc>
          <w:tcPr>
            <w:tcW w:w="6367" w:type="dxa"/>
          </w:tcPr>
          <w:p w14:paraId="662258D6" w14:textId="5C00DAEA" w:rsidR="001D41DA" w:rsidRPr="007307AF" w:rsidRDefault="001D41DA" w:rsidP="001D41DA">
            <w:pPr>
              <w:rPr>
                <w:rFonts w:eastAsia="Malgun Gothic"/>
                <w:lang w:eastAsia="ko-KR"/>
              </w:rPr>
            </w:pPr>
          </w:p>
        </w:tc>
      </w:tr>
      <w:tr w:rsidR="001D41DA" w14:paraId="4599FACB" w14:textId="77777777" w:rsidTr="00503FD1">
        <w:tc>
          <w:tcPr>
            <w:tcW w:w="1364" w:type="dxa"/>
          </w:tcPr>
          <w:p w14:paraId="5B0BC85E" w14:textId="08C10FAE" w:rsidR="001D41DA" w:rsidRDefault="001D41DA" w:rsidP="001D41DA"/>
        </w:tc>
        <w:tc>
          <w:tcPr>
            <w:tcW w:w="1331" w:type="dxa"/>
          </w:tcPr>
          <w:p w14:paraId="6E129896" w14:textId="64D63521" w:rsidR="001D41DA" w:rsidRDefault="001D41DA" w:rsidP="001D41DA"/>
        </w:tc>
        <w:tc>
          <w:tcPr>
            <w:tcW w:w="6367" w:type="dxa"/>
          </w:tcPr>
          <w:p w14:paraId="5A74958C" w14:textId="5CA2990B" w:rsidR="001D41DA" w:rsidRDefault="001D41DA" w:rsidP="001D41DA"/>
        </w:tc>
      </w:tr>
      <w:tr w:rsidR="001D41DA" w14:paraId="2FFEC400" w14:textId="77777777" w:rsidTr="00503FD1">
        <w:tc>
          <w:tcPr>
            <w:tcW w:w="1364" w:type="dxa"/>
          </w:tcPr>
          <w:p w14:paraId="4D457A6F" w14:textId="507FDB2C" w:rsidR="001D41DA" w:rsidRDefault="001D41DA" w:rsidP="001D41DA"/>
        </w:tc>
        <w:tc>
          <w:tcPr>
            <w:tcW w:w="1331" w:type="dxa"/>
          </w:tcPr>
          <w:p w14:paraId="7D76C1B9" w14:textId="77777777" w:rsidR="001D41DA" w:rsidRDefault="001D41DA" w:rsidP="001D41DA"/>
        </w:tc>
        <w:tc>
          <w:tcPr>
            <w:tcW w:w="6367" w:type="dxa"/>
          </w:tcPr>
          <w:p w14:paraId="4FF2C866" w14:textId="71832DC5" w:rsidR="001D41DA" w:rsidRDefault="001D41DA" w:rsidP="001D41DA"/>
        </w:tc>
      </w:tr>
      <w:tr w:rsidR="001D41DA" w14:paraId="61FD54D8" w14:textId="77777777" w:rsidTr="00503FD1">
        <w:tc>
          <w:tcPr>
            <w:tcW w:w="1364" w:type="dxa"/>
          </w:tcPr>
          <w:p w14:paraId="61F4FCDE" w14:textId="770CDD9A" w:rsidR="001D41DA" w:rsidRDefault="001D41DA" w:rsidP="001D41DA"/>
        </w:tc>
        <w:tc>
          <w:tcPr>
            <w:tcW w:w="1331" w:type="dxa"/>
          </w:tcPr>
          <w:p w14:paraId="0E95C3F7" w14:textId="527BEBAB" w:rsidR="001D41DA" w:rsidRDefault="001D41DA" w:rsidP="001D41DA"/>
        </w:tc>
        <w:tc>
          <w:tcPr>
            <w:tcW w:w="6367" w:type="dxa"/>
          </w:tcPr>
          <w:p w14:paraId="228BA31D" w14:textId="54080385" w:rsidR="001D41DA" w:rsidRDefault="001D41DA" w:rsidP="001D41DA"/>
        </w:tc>
      </w:tr>
      <w:tr w:rsidR="001D41DA" w14:paraId="632540AF" w14:textId="77777777" w:rsidTr="00503FD1">
        <w:tc>
          <w:tcPr>
            <w:tcW w:w="1364" w:type="dxa"/>
          </w:tcPr>
          <w:p w14:paraId="0951DA60" w14:textId="5A2B14FA" w:rsidR="001D41DA" w:rsidRDefault="001D41DA" w:rsidP="001D41DA">
            <w:pPr>
              <w:rPr>
                <w:rFonts w:eastAsia="MS Mincho"/>
              </w:rPr>
            </w:pPr>
          </w:p>
        </w:tc>
        <w:tc>
          <w:tcPr>
            <w:tcW w:w="1331" w:type="dxa"/>
          </w:tcPr>
          <w:p w14:paraId="24335803" w14:textId="2DB0293F" w:rsidR="001D41DA" w:rsidRDefault="001D41DA" w:rsidP="001D41DA">
            <w:pPr>
              <w:rPr>
                <w:rFonts w:eastAsia="MS Mincho"/>
              </w:rPr>
            </w:pPr>
          </w:p>
        </w:tc>
        <w:tc>
          <w:tcPr>
            <w:tcW w:w="6367" w:type="dxa"/>
          </w:tcPr>
          <w:p w14:paraId="60C43B56" w14:textId="439E5F05" w:rsidR="001D41DA" w:rsidRDefault="001D41DA" w:rsidP="001D41DA">
            <w:pPr>
              <w:rPr>
                <w:rFonts w:eastAsia="MS Mincho"/>
              </w:rPr>
            </w:pPr>
          </w:p>
        </w:tc>
      </w:tr>
      <w:tr w:rsidR="001D41DA" w14:paraId="26B97BDA" w14:textId="77777777" w:rsidTr="00503FD1">
        <w:tc>
          <w:tcPr>
            <w:tcW w:w="1364" w:type="dxa"/>
          </w:tcPr>
          <w:p w14:paraId="5CE3B782" w14:textId="4B30A1D8" w:rsidR="001D41DA" w:rsidRDefault="001D41DA" w:rsidP="001D41DA">
            <w:pPr>
              <w:rPr>
                <w:lang w:eastAsia="zh-CN"/>
              </w:rPr>
            </w:pPr>
          </w:p>
        </w:tc>
        <w:tc>
          <w:tcPr>
            <w:tcW w:w="1331" w:type="dxa"/>
          </w:tcPr>
          <w:p w14:paraId="2703D7DC" w14:textId="798DACF1" w:rsidR="001D41DA" w:rsidRDefault="001D41DA" w:rsidP="001D41DA">
            <w:pPr>
              <w:rPr>
                <w:lang w:eastAsia="zh-CN"/>
              </w:rPr>
            </w:pPr>
          </w:p>
        </w:tc>
        <w:tc>
          <w:tcPr>
            <w:tcW w:w="6367" w:type="dxa"/>
          </w:tcPr>
          <w:p w14:paraId="597CE066" w14:textId="41D09269" w:rsidR="001D41DA" w:rsidRDefault="001D41DA" w:rsidP="001D41DA">
            <w:pPr>
              <w:rPr>
                <w:lang w:eastAsia="zh-CN"/>
              </w:rPr>
            </w:pPr>
          </w:p>
        </w:tc>
      </w:tr>
      <w:tr w:rsidR="001D41DA" w14:paraId="7412F03F" w14:textId="77777777" w:rsidTr="00503FD1">
        <w:tc>
          <w:tcPr>
            <w:tcW w:w="1364" w:type="dxa"/>
          </w:tcPr>
          <w:p w14:paraId="737C9830" w14:textId="5ECA4428" w:rsidR="001D41DA" w:rsidRDefault="001D41DA" w:rsidP="001D41DA">
            <w:pPr>
              <w:rPr>
                <w:lang w:eastAsia="zh-CN"/>
              </w:rPr>
            </w:pPr>
          </w:p>
        </w:tc>
        <w:tc>
          <w:tcPr>
            <w:tcW w:w="1331" w:type="dxa"/>
          </w:tcPr>
          <w:p w14:paraId="0DE75543" w14:textId="42374E79" w:rsidR="001D41DA" w:rsidRDefault="001D41DA" w:rsidP="001D41DA">
            <w:pPr>
              <w:rPr>
                <w:lang w:eastAsia="zh-CN"/>
              </w:rPr>
            </w:pPr>
          </w:p>
        </w:tc>
        <w:tc>
          <w:tcPr>
            <w:tcW w:w="6367" w:type="dxa"/>
          </w:tcPr>
          <w:p w14:paraId="7EBEAD7F" w14:textId="23BDC4E5" w:rsidR="001D41DA" w:rsidRDefault="001D41DA" w:rsidP="001D41DA">
            <w:pPr>
              <w:rPr>
                <w:lang w:eastAsia="zh-CN"/>
              </w:rPr>
            </w:pPr>
          </w:p>
        </w:tc>
      </w:tr>
      <w:tr w:rsidR="001D41DA" w14:paraId="3FD8FC2A" w14:textId="77777777" w:rsidTr="00503FD1">
        <w:tc>
          <w:tcPr>
            <w:tcW w:w="1364" w:type="dxa"/>
          </w:tcPr>
          <w:p w14:paraId="3CA5DF22" w14:textId="62EB2FAE" w:rsidR="001D41DA" w:rsidRDefault="001D41DA" w:rsidP="001D41DA"/>
        </w:tc>
        <w:tc>
          <w:tcPr>
            <w:tcW w:w="1331" w:type="dxa"/>
          </w:tcPr>
          <w:p w14:paraId="426DFB7C" w14:textId="3E3719F2" w:rsidR="001D41DA" w:rsidRDefault="001D41DA" w:rsidP="001D41DA"/>
        </w:tc>
        <w:tc>
          <w:tcPr>
            <w:tcW w:w="6367" w:type="dxa"/>
          </w:tcPr>
          <w:p w14:paraId="10559F9D" w14:textId="10A5A852" w:rsidR="001D41DA" w:rsidRDefault="001D41DA" w:rsidP="001D41DA"/>
        </w:tc>
      </w:tr>
      <w:tr w:rsidR="001D41DA" w14:paraId="7AA5A5C2" w14:textId="77777777" w:rsidTr="00503FD1">
        <w:tc>
          <w:tcPr>
            <w:tcW w:w="1364" w:type="dxa"/>
          </w:tcPr>
          <w:p w14:paraId="1E64E34C" w14:textId="5E46290E" w:rsidR="001D41DA" w:rsidRPr="00CD4571" w:rsidRDefault="001D41DA" w:rsidP="001D41DA"/>
        </w:tc>
        <w:tc>
          <w:tcPr>
            <w:tcW w:w="1331" w:type="dxa"/>
          </w:tcPr>
          <w:p w14:paraId="1F709535" w14:textId="1EAFEDE5" w:rsidR="001D41DA" w:rsidRPr="00CD4571" w:rsidRDefault="001D41DA" w:rsidP="001D41DA"/>
        </w:tc>
        <w:tc>
          <w:tcPr>
            <w:tcW w:w="6367" w:type="dxa"/>
          </w:tcPr>
          <w:p w14:paraId="3D18C761" w14:textId="73910D16" w:rsidR="001D41DA" w:rsidRDefault="001D41DA" w:rsidP="001D41DA"/>
        </w:tc>
      </w:tr>
      <w:tr w:rsidR="001D41DA"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1D41DA" w:rsidRDefault="001D41DA" w:rsidP="001D41DA">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1D41DA" w:rsidRDefault="001D41DA" w:rsidP="001D41DA">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1D41DA" w:rsidRDefault="001D41DA" w:rsidP="001D41DA">
            <w:pPr>
              <w:rPr>
                <w:lang w:eastAsia="zh-CN"/>
              </w:rPr>
            </w:pPr>
          </w:p>
        </w:tc>
      </w:tr>
      <w:tr w:rsidR="001D41DA"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1D41DA" w:rsidRDefault="001D41DA" w:rsidP="001D41DA">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1D41DA" w:rsidRDefault="001D41DA" w:rsidP="001D41DA">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1D41DA" w:rsidRDefault="001D41DA" w:rsidP="001D41DA">
            <w:pPr>
              <w:rPr>
                <w:lang w:eastAsia="zh-CN"/>
              </w:rPr>
            </w:pPr>
          </w:p>
        </w:tc>
      </w:tr>
      <w:tr w:rsidR="001D41DA"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1D41DA" w:rsidRDefault="001D41DA" w:rsidP="001D41DA">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1D41DA" w:rsidRDefault="001D41DA" w:rsidP="001D41DA">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1D41DA" w:rsidRDefault="001D41DA" w:rsidP="001D41DA">
            <w:pPr>
              <w:rPr>
                <w:lang w:eastAsia="zh-CN"/>
              </w:rPr>
            </w:pPr>
          </w:p>
        </w:tc>
      </w:tr>
    </w:tbl>
    <w:p w14:paraId="3F371CE8" w14:textId="77777777" w:rsidR="00BB68BB" w:rsidRDefault="00BB68BB"/>
    <w:p w14:paraId="6BF8A951" w14:textId="77777777" w:rsidR="00E66562" w:rsidRDefault="00E66562"/>
    <w:p w14:paraId="2AB85583" w14:textId="1C7FB9FC" w:rsidR="00DE1739" w:rsidRDefault="00CA1809" w:rsidP="00CA1809">
      <w:pPr>
        <w:pStyle w:val="Heading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1"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1"/>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Heading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w:t>
      </w:r>
      <w:proofErr w:type="gramStart"/>
      <w:r>
        <w:rPr>
          <w:color w:val="000000"/>
        </w:rPr>
        <w:t>i.e.</w:t>
      </w:r>
      <w:proofErr w:type="gramEnd"/>
      <w:r>
        <w:rPr>
          <w:color w:val="000000"/>
        </w:rPr>
        <w:t xml:space="preserv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7E19265C" w14:textId="77777777" w:rsidR="00CA1809" w:rsidRDefault="00CA1809" w:rsidP="00012E49"/>
        </w:tc>
        <w:tc>
          <w:tcPr>
            <w:tcW w:w="1421" w:type="dxa"/>
          </w:tcPr>
          <w:p w14:paraId="25E18FC2" w14:textId="77777777" w:rsidR="00CA1809" w:rsidRDefault="00CA1809" w:rsidP="00012E49"/>
        </w:tc>
        <w:tc>
          <w:tcPr>
            <w:tcW w:w="6277" w:type="dxa"/>
          </w:tcPr>
          <w:p w14:paraId="5954D486" w14:textId="77777777" w:rsidR="00CA1809" w:rsidRDefault="00CA1809" w:rsidP="00012E49"/>
        </w:tc>
      </w:tr>
      <w:tr w:rsidR="00CA1809" w14:paraId="05768C78" w14:textId="77777777" w:rsidTr="00CA1809">
        <w:tc>
          <w:tcPr>
            <w:tcW w:w="1364" w:type="dxa"/>
          </w:tcPr>
          <w:p w14:paraId="4D2A2037" w14:textId="77777777" w:rsidR="00CA1809" w:rsidRDefault="00CA1809" w:rsidP="00012E49"/>
        </w:tc>
        <w:tc>
          <w:tcPr>
            <w:tcW w:w="1421" w:type="dxa"/>
          </w:tcPr>
          <w:p w14:paraId="6422C2FB" w14:textId="77777777" w:rsidR="00CA1809" w:rsidRDefault="00CA1809" w:rsidP="00012E49"/>
        </w:tc>
        <w:tc>
          <w:tcPr>
            <w:tcW w:w="6277" w:type="dxa"/>
          </w:tcPr>
          <w:p w14:paraId="249F11B1" w14:textId="77777777" w:rsidR="00CA1809" w:rsidRDefault="00CA1809" w:rsidP="00012E49"/>
        </w:tc>
      </w:tr>
      <w:tr w:rsidR="00CA1809" w14:paraId="23BF72C5" w14:textId="77777777" w:rsidTr="00CA1809">
        <w:tc>
          <w:tcPr>
            <w:tcW w:w="1364" w:type="dxa"/>
          </w:tcPr>
          <w:p w14:paraId="2FF790EA" w14:textId="77777777" w:rsidR="00CA1809" w:rsidRDefault="00CA1809" w:rsidP="00012E49"/>
        </w:tc>
        <w:tc>
          <w:tcPr>
            <w:tcW w:w="1421" w:type="dxa"/>
          </w:tcPr>
          <w:p w14:paraId="477F3920" w14:textId="77777777" w:rsidR="00CA1809" w:rsidRDefault="00CA1809" w:rsidP="00012E49"/>
        </w:tc>
        <w:tc>
          <w:tcPr>
            <w:tcW w:w="6277" w:type="dxa"/>
          </w:tcPr>
          <w:p w14:paraId="76BF4B7A" w14:textId="77777777" w:rsidR="00CA1809" w:rsidRDefault="00CA1809" w:rsidP="00012E49"/>
        </w:tc>
      </w:tr>
      <w:tr w:rsidR="00CA1809" w14:paraId="7D888B4A" w14:textId="77777777" w:rsidTr="00CA1809">
        <w:tc>
          <w:tcPr>
            <w:tcW w:w="1364" w:type="dxa"/>
          </w:tcPr>
          <w:p w14:paraId="02A2B554" w14:textId="77777777" w:rsidR="00CA1809" w:rsidRPr="007307AF" w:rsidRDefault="00CA1809" w:rsidP="00012E49">
            <w:pPr>
              <w:rPr>
                <w:rFonts w:eastAsia="Malgun Gothic"/>
                <w:lang w:eastAsia="ko-KR"/>
              </w:rPr>
            </w:pPr>
          </w:p>
        </w:tc>
        <w:tc>
          <w:tcPr>
            <w:tcW w:w="1421" w:type="dxa"/>
          </w:tcPr>
          <w:p w14:paraId="37130F1D" w14:textId="77777777" w:rsidR="00CA1809" w:rsidRPr="007307AF" w:rsidRDefault="00CA1809" w:rsidP="00012E49">
            <w:pPr>
              <w:rPr>
                <w:rFonts w:eastAsia="Malgun Gothic"/>
                <w:lang w:eastAsia="ko-KR"/>
              </w:rPr>
            </w:pPr>
          </w:p>
        </w:tc>
        <w:tc>
          <w:tcPr>
            <w:tcW w:w="6277" w:type="dxa"/>
          </w:tcPr>
          <w:p w14:paraId="71379CD5" w14:textId="77777777" w:rsidR="00CA1809" w:rsidRPr="007307AF" w:rsidRDefault="00CA1809" w:rsidP="00012E49">
            <w:pPr>
              <w:rPr>
                <w:rFonts w:eastAsia="Malgun Gothic"/>
                <w:lang w:eastAsia="ko-KR"/>
              </w:rPr>
            </w:pPr>
          </w:p>
        </w:tc>
      </w:tr>
      <w:tr w:rsidR="00CA1809" w14:paraId="7980A3CA" w14:textId="77777777" w:rsidTr="00CA1809">
        <w:tc>
          <w:tcPr>
            <w:tcW w:w="1364" w:type="dxa"/>
          </w:tcPr>
          <w:p w14:paraId="7A549615" w14:textId="77777777" w:rsidR="00CA1809" w:rsidRDefault="00CA1809" w:rsidP="00012E49"/>
        </w:tc>
        <w:tc>
          <w:tcPr>
            <w:tcW w:w="1421" w:type="dxa"/>
          </w:tcPr>
          <w:p w14:paraId="1A0E9BBE" w14:textId="77777777" w:rsidR="00CA1809" w:rsidRDefault="00CA1809" w:rsidP="00012E49"/>
        </w:tc>
        <w:tc>
          <w:tcPr>
            <w:tcW w:w="6277" w:type="dxa"/>
          </w:tcPr>
          <w:p w14:paraId="3D798218" w14:textId="77777777" w:rsidR="00CA1809" w:rsidRDefault="00CA1809" w:rsidP="00012E49"/>
        </w:tc>
      </w:tr>
      <w:tr w:rsidR="00CA1809" w14:paraId="3FF2B42A" w14:textId="77777777" w:rsidTr="00CA1809">
        <w:tc>
          <w:tcPr>
            <w:tcW w:w="1364" w:type="dxa"/>
          </w:tcPr>
          <w:p w14:paraId="57186AC0" w14:textId="77777777" w:rsidR="00CA1809" w:rsidRDefault="00CA1809" w:rsidP="00012E49"/>
        </w:tc>
        <w:tc>
          <w:tcPr>
            <w:tcW w:w="1421" w:type="dxa"/>
          </w:tcPr>
          <w:p w14:paraId="5EC43704" w14:textId="77777777" w:rsidR="00CA1809" w:rsidRDefault="00CA1809" w:rsidP="00012E49"/>
        </w:tc>
        <w:tc>
          <w:tcPr>
            <w:tcW w:w="6277" w:type="dxa"/>
          </w:tcPr>
          <w:p w14:paraId="287F8A8B" w14:textId="77777777" w:rsidR="00CA1809" w:rsidRDefault="00CA1809" w:rsidP="00012E49"/>
        </w:tc>
      </w:tr>
      <w:tr w:rsidR="00CA1809" w14:paraId="10E6AC2B" w14:textId="77777777" w:rsidTr="00CA1809">
        <w:tc>
          <w:tcPr>
            <w:tcW w:w="1364" w:type="dxa"/>
          </w:tcPr>
          <w:p w14:paraId="5CF6758A" w14:textId="77777777" w:rsidR="00CA1809" w:rsidRDefault="00CA1809" w:rsidP="00012E49"/>
        </w:tc>
        <w:tc>
          <w:tcPr>
            <w:tcW w:w="1421" w:type="dxa"/>
          </w:tcPr>
          <w:p w14:paraId="76081781" w14:textId="77777777" w:rsidR="00CA1809" w:rsidRDefault="00CA1809" w:rsidP="00012E49"/>
        </w:tc>
        <w:tc>
          <w:tcPr>
            <w:tcW w:w="6277" w:type="dxa"/>
          </w:tcPr>
          <w:p w14:paraId="2F7AB10A" w14:textId="77777777" w:rsidR="00CA1809" w:rsidRDefault="00CA1809" w:rsidP="00012E49"/>
        </w:tc>
      </w:tr>
      <w:tr w:rsidR="00CA1809" w14:paraId="14FFB666" w14:textId="77777777" w:rsidTr="00CA1809">
        <w:tc>
          <w:tcPr>
            <w:tcW w:w="1364" w:type="dxa"/>
          </w:tcPr>
          <w:p w14:paraId="7C67B7CC" w14:textId="77777777" w:rsidR="00CA1809" w:rsidRDefault="00CA1809" w:rsidP="00012E49">
            <w:pPr>
              <w:rPr>
                <w:rFonts w:eastAsia="MS Mincho"/>
              </w:rPr>
            </w:pPr>
          </w:p>
        </w:tc>
        <w:tc>
          <w:tcPr>
            <w:tcW w:w="1421" w:type="dxa"/>
          </w:tcPr>
          <w:p w14:paraId="32030692" w14:textId="77777777" w:rsidR="00CA1809" w:rsidRDefault="00CA1809" w:rsidP="00012E49">
            <w:pPr>
              <w:rPr>
                <w:rFonts w:eastAsia="MS Mincho"/>
              </w:rPr>
            </w:pPr>
          </w:p>
        </w:tc>
        <w:tc>
          <w:tcPr>
            <w:tcW w:w="6277" w:type="dxa"/>
          </w:tcPr>
          <w:p w14:paraId="391FD373" w14:textId="77777777" w:rsidR="00CA1809" w:rsidRDefault="00CA1809" w:rsidP="00012E49">
            <w:pPr>
              <w:rPr>
                <w:rFonts w:eastAsia="MS Mincho"/>
              </w:rPr>
            </w:pPr>
          </w:p>
        </w:tc>
      </w:tr>
      <w:tr w:rsidR="00CA1809" w14:paraId="369B0A10" w14:textId="77777777" w:rsidTr="00CA1809">
        <w:tc>
          <w:tcPr>
            <w:tcW w:w="1364" w:type="dxa"/>
          </w:tcPr>
          <w:p w14:paraId="310535CE" w14:textId="77777777" w:rsidR="00CA1809" w:rsidRDefault="00CA1809" w:rsidP="00012E49">
            <w:pPr>
              <w:rPr>
                <w:lang w:eastAsia="zh-CN"/>
              </w:rPr>
            </w:pPr>
          </w:p>
        </w:tc>
        <w:tc>
          <w:tcPr>
            <w:tcW w:w="1421" w:type="dxa"/>
          </w:tcPr>
          <w:p w14:paraId="2FEDF601" w14:textId="77777777" w:rsidR="00CA1809" w:rsidRDefault="00CA1809" w:rsidP="00012E49">
            <w:pPr>
              <w:rPr>
                <w:lang w:eastAsia="zh-CN"/>
              </w:rPr>
            </w:pPr>
          </w:p>
        </w:tc>
        <w:tc>
          <w:tcPr>
            <w:tcW w:w="6277" w:type="dxa"/>
          </w:tcPr>
          <w:p w14:paraId="570359DB" w14:textId="77777777" w:rsidR="00CA1809" w:rsidRDefault="00CA1809" w:rsidP="00012E49">
            <w:pPr>
              <w:rPr>
                <w:lang w:eastAsia="zh-CN"/>
              </w:rPr>
            </w:pPr>
          </w:p>
        </w:tc>
      </w:tr>
      <w:tr w:rsidR="00CA1809" w14:paraId="38DAF251" w14:textId="77777777" w:rsidTr="00CA1809">
        <w:tc>
          <w:tcPr>
            <w:tcW w:w="1364" w:type="dxa"/>
          </w:tcPr>
          <w:p w14:paraId="74DDEA0A" w14:textId="77777777" w:rsidR="00CA1809" w:rsidRDefault="00CA1809" w:rsidP="00012E49">
            <w:pPr>
              <w:rPr>
                <w:lang w:eastAsia="zh-CN"/>
              </w:rPr>
            </w:pPr>
          </w:p>
        </w:tc>
        <w:tc>
          <w:tcPr>
            <w:tcW w:w="1421" w:type="dxa"/>
          </w:tcPr>
          <w:p w14:paraId="006886DC" w14:textId="77777777" w:rsidR="00CA1809" w:rsidRDefault="00CA1809" w:rsidP="00012E49">
            <w:pPr>
              <w:rPr>
                <w:lang w:eastAsia="zh-CN"/>
              </w:rPr>
            </w:pPr>
          </w:p>
        </w:tc>
        <w:tc>
          <w:tcPr>
            <w:tcW w:w="6277" w:type="dxa"/>
          </w:tcPr>
          <w:p w14:paraId="450A57E6" w14:textId="77777777" w:rsidR="00CA1809" w:rsidRDefault="00CA1809" w:rsidP="00012E49">
            <w:pPr>
              <w:rPr>
                <w:lang w:eastAsia="zh-CN"/>
              </w:rPr>
            </w:pPr>
          </w:p>
        </w:tc>
      </w:tr>
      <w:tr w:rsidR="00CA1809" w14:paraId="5C2A8D4F" w14:textId="77777777" w:rsidTr="00CA1809">
        <w:tc>
          <w:tcPr>
            <w:tcW w:w="1364" w:type="dxa"/>
          </w:tcPr>
          <w:p w14:paraId="428ED488" w14:textId="77777777" w:rsidR="00CA1809" w:rsidRDefault="00CA1809" w:rsidP="00012E49"/>
        </w:tc>
        <w:tc>
          <w:tcPr>
            <w:tcW w:w="1421" w:type="dxa"/>
          </w:tcPr>
          <w:p w14:paraId="7C7C4DB4" w14:textId="77777777" w:rsidR="00CA1809" w:rsidRDefault="00CA1809" w:rsidP="00012E49"/>
        </w:tc>
        <w:tc>
          <w:tcPr>
            <w:tcW w:w="6277" w:type="dxa"/>
          </w:tcPr>
          <w:p w14:paraId="47BDEC99" w14:textId="77777777" w:rsidR="00CA1809" w:rsidRDefault="00CA1809" w:rsidP="00012E49"/>
        </w:tc>
      </w:tr>
      <w:tr w:rsidR="00CA1809" w14:paraId="28591A94" w14:textId="77777777" w:rsidTr="00CA1809">
        <w:tc>
          <w:tcPr>
            <w:tcW w:w="1364" w:type="dxa"/>
          </w:tcPr>
          <w:p w14:paraId="677C06D5" w14:textId="77777777" w:rsidR="00CA1809" w:rsidRPr="00CD4571" w:rsidRDefault="00CA1809" w:rsidP="00012E49"/>
        </w:tc>
        <w:tc>
          <w:tcPr>
            <w:tcW w:w="1421" w:type="dxa"/>
          </w:tcPr>
          <w:p w14:paraId="1C1F123E" w14:textId="77777777" w:rsidR="00CA1809" w:rsidRPr="00CD4571" w:rsidRDefault="00CA1809" w:rsidP="00012E49"/>
        </w:tc>
        <w:tc>
          <w:tcPr>
            <w:tcW w:w="6277" w:type="dxa"/>
          </w:tcPr>
          <w:p w14:paraId="6F0B8779" w14:textId="77777777" w:rsidR="00CA1809" w:rsidRDefault="00CA1809" w:rsidP="00012E49"/>
        </w:tc>
      </w:tr>
      <w:tr w:rsidR="00CA180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CA1809" w:rsidRDefault="00CA1809" w:rsidP="00012E4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CA1809" w:rsidRDefault="00CA1809" w:rsidP="00012E4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CA1809" w:rsidRDefault="00CA1809" w:rsidP="00012E49">
            <w:pPr>
              <w:rPr>
                <w:lang w:eastAsia="zh-CN"/>
              </w:rPr>
            </w:pPr>
          </w:p>
        </w:tc>
      </w:tr>
      <w:tr w:rsidR="00CA180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CA1809" w:rsidRDefault="00CA1809" w:rsidP="00012E4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CA1809" w:rsidRDefault="00CA1809" w:rsidP="00012E4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CA1809" w:rsidRDefault="00CA1809" w:rsidP="00012E49">
            <w:pPr>
              <w:rPr>
                <w:lang w:eastAsia="zh-CN"/>
              </w:rPr>
            </w:pPr>
          </w:p>
        </w:tc>
      </w:tr>
      <w:tr w:rsidR="00CA180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CA1809" w:rsidRDefault="00CA1809" w:rsidP="00012E4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CA1809" w:rsidRDefault="00CA1809" w:rsidP="00012E4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CA1809" w:rsidRDefault="00CA1809" w:rsidP="00012E49">
            <w:pPr>
              <w:rPr>
                <w:lang w:eastAsia="zh-CN"/>
              </w:rPr>
            </w:pPr>
          </w:p>
        </w:tc>
      </w:tr>
    </w:tbl>
    <w:p w14:paraId="1EF6DE8B" w14:textId="6B0EBCF4" w:rsidR="00DE1739" w:rsidRDefault="00DE1739" w:rsidP="00DE1739"/>
    <w:p w14:paraId="169B3A30" w14:textId="77777777" w:rsidR="008A0B23" w:rsidRDefault="008A0B23" w:rsidP="00DE1739"/>
    <w:p w14:paraId="0832FB4F" w14:textId="6F7C68C4" w:rsidR="008A0B23" w:rsidRDefault="008A0B23" w:rsidP="008A0B23">
      <w:pPr>
        <w:pStyle w:val="Heading1"/>
      </w:pPr>
      <w:r>
        <w:t>Other Rounds</w:t>
      </w:r>
    </w:p>
    <w:p w14:paraId="5C140C91" w14:textId="3C77DB61" w:rsidR="008A0B23" w:rsidRDefault="008A0B23" w:rsidP="00DE1739">
      <w:r>
        <w:t xml:space="preserve">Etc. </w:t>
      </w:r>
    </w:p>
    <w:p w14:paraId="7FC44A11" w14:textId="77777777" w:rsidR="00DE1739" w:rsidRDefault="00DE1739" w:rsidP="00DE1739">
      <w:pPr>
        <w:pStyle w:val="Heading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t>NR_newRAT-Core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2"/>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6972C" w14:textId="77777777" w:rsidR="00707EEB" w:rsidRDefault="00707EEB" w:rsidP="000274E9">
      <w:pPr>
        <w:spacing w:after="0"/>
      </w:pPr>
      <w:r>
        <w:separator/>
      </w:r>
    </w:p>
  </w:endnote>
  <w:endnote w:type="continuationSeparator" w:id="0">
    <w:p w14:paraId="3C146971" w14:textId="77777777" w:rsidR="00707EEB" w:rsidRDefault="00707EEB"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BF3E" w14:textId="204CE271" w:rsidR="00445BD3" w:rsidRDefault="00445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A30D2" w14:textId="77777777" w:rsidR="00707EEB" w:rsidRDefault="00707EEB" w:rsidP="000274E9">
      <w:pPr>
        <w:spacing w:after="0"/>
      </w:pPr>
      <w:r>
        <w:separator/>
      </w:r>
    </w:p>
  </w:footnote>
  <w:footnote w:type="continuationSeparator" w:id="0">
    <w:p w14:paraId="1BA5B7F9" w14:textId="77777777" w:rsidR="00707EEB" w:rsidRDefault="00707EEB"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129D2"/>
    <w:rsid w:val="000246A2"/>
    <w:rsid w:val="000274E9"/>
    <w:rsid w:val="00061BE6"/>
    <w:rsid w:val="00064D5C"/>
    <w:rsid w:val="000713E2"/>
    <w:rsid w:val="000717EF"/>
    <w:rsid w:val="00075866"/>
    <w:rsid w:val="00087CC7"/>
    <w:rsid w:val="000A50AD"/>
    <w:rsid w:val="000A6ED3"/>
    <w:rsid w:val="000A6F7B"/>
    <w:rsid w:val="000C0578"/>
    <w:rsid w:val="000C31BA"/>
    <w:rsid w:val="000C5230"/>
    <w:rsid w:val="000E1E27"/>
    <w:rsid w:val="000E51FE"/>
    <w:rsid w:val="000F1B6D"/>
    <w:rsid w:val="00100216"/>
    <w:rsid w:val="00103FD0"/>
    <w:rsid w:val="00120F8D"/>
    <w:rsid w:val="0013001D"/>
    <w:rsid w:val="0014525B"/>
    <w:rsid w:val="001453C1"/>
    <w:rsid w:val="00153462"/>
    <w:rsid w:val="00175348"/>
    <w:rsid w:val="001824D7"/>
    <w:rsid w:val="00184E8F"/>
    <w:rsid w:val="001920C1"/>
    <w:rsid w:val="00194579"/>
    <w:rsid w:val="001971AE"/>
    <w:rsid w:val="001A2D65"/>
    <w:rsid w:val="001D41DA"/>
    <w:rsid w:val="001E5F99"/>
    <w:rsid w:val="001E6541"/>
    <w:rsid w:val="001F0607"/>
    <w:rsid w:val="001F39CD"/>
    <w:rsid w:val="001F5466"/>
    <w:rsid w:val="00210DE0"/>
    <w:rsid w:val="002156FC"/>
    <w:rsid w:val="00225BDF"/>
    <w:rsid w:val="00250B34"/>
    <w:rsid w:val="00254977"/>
    <w:rsid w:val="00257DAB"/>
    <w:rsid w:val="00260842"/>
    <w:rsid w:val="002637F2"/>
    <w:rsid w:val="002677D3"/>
    <w:rsid w:val="00276878"/>
    <w:rsid w:val="00292E23"/>
    <w:rsid w:val="002942D7"/>
    <w:rsid w:val="00296392"/>
    <w:rsid w:val="002B3029"/>
    <w:rsid w:val="002C777A"/>
    <w:rsid w:val="002D15B0"/>
    <w:rsid w:val="002D5A97"/>
    <w:rsid w:val="002D7F9A"/>
    <w:rsid w:val="002E5BD2"/>
    <w:rsid w:val="00302688"/>
    <w:rsid w:val="00303BC6"/>
    <w:rsid w:val="003062AD"/>
    <w:rsid w:val="003068B4"/>
    <w:rsid w:val="00312032"/>
    <w:rsid w:val="00320EC5"/>
    <w:rsid w:val="00327D85"/>
    <w:rsid w:val="003344F3"/>
    <w:rsid w:val="00367784"/>
    <w:rsid w:val="00386B81"/>
    <w:rsid w:val="003A59C5"/>
    <w:rsid w:val="003A5F2E"/>
    <w:rsid w:val="003A79AB"/>
    <w:rsid w:val="003B163E"/>
    <w:rsid w:val="003B46D9"/>
    <w:rsid w:val="003D3109"/>
    <w:rsid w:val="003D3A36"/>
    <w:rsid w:val="003E0459"/>
    <w:rsid w:val="003E1D99"/>
    <w:rsid w:val="003E5B3D"/>
    <w:rsid w:val="003F57A9"/>
    <w:rsid w:val="00404A0E"/>
    <w:rsid w:val="004052E0"/>
    <w:rsid w:val="00410E8D"/>
    <w:rsid w:val="004112A5"/>
    <w:rsid w:val="00413120"/>
    <w:rsid w:val="0042082E"/>
    <w:rsid w:val="00422A7E"/>
    <w:rsid w:val="00423DCC"/>
    <w:rsid w:val="00431444"/>
    <w:rsid w:val="00431B0B"/>
    <w:rsid w:val="00445BD3"/>
    <w:rsid w:val="0045503A"/>
    <w:rsid w:val="004769BB"/>
    <w:rsid w:val="00481C6D"/>
    <w:rsid w:val="004822A7"/>
    <w:rsid w:val="00487384"/>
    <w:rsid w:val="00487DC1"/>
    <w:rsid w:val="004901C7"/>
    <w:rsid w:val="00492325"/>
    <w:rsid w:val="004A5C3B"/>
    <w:rsid w:val="004C6015"/>
    <w:rsid w:val="004F1A79"/>
    <w:rsid w:val="004F42FB"/>
    <w:rsid w:val="00502083"/>
    <w:rsid w:val="00503FD1"/>
    <w:rsid w:val="005147D7"/>
    <w:rsid w:val="00525318"/>
    <w:rsid w:val="00540EA0"/>
    <w:rsid w:val="00551443"/>
    <w:rsid w:val="00551A4E"/>
    <w:rsid w:val="00552672"/>
    <w:rsid w:val="005549B8"/>
    <w:rsid w:val="005551AF"/>
    <w:rsid w:val="00556425"/>
    <w:rsid w:val="0056182E"/>
    <w:rsid w:val="005809F6"/>
    <w:rsid w:val="00585A8F"/>
    <w:rsid w:val="00585DED"/>
    <w:rsid w:val="00587BFF"/>
    <w:rsid w:val="005A0AAF"/>
    <w:rsid w:val="005B43FF"/>
    <w:rsid w:val="005B7852"/>
    <w:rsid w:val="005C43AF"/>
    <w:rsid w:val="005D7A30"/>
    <w:rsid w:val="005F50CF"/>
    <w:rsid w:val="005F7880"/>
    <w:rsid w:val="00601EA7"/>
    <w:rsid w:val="006040BD"/>
    <w:rsid w:val="00605C25"/>
    <w:rsid w:val="006069AA"/>
    <w:rsid w:val="00622627"/>
    <w:rsid w:val="0062749E"/>
    <w:rsid w:val="00630AFC"/>
    <w:rsid w:val="00632840"/>
    <w:rsid w:val="0063523F"/>
    <w:rsid w:val="00636FA8"/>
    <w:rsid w:val="006417EC"/>
    <w:rsid w:val="00643F6F"/>
    <w:rsid w:val="006535DD"/>
    <w:rsid w:val="00653B0D"/>
    <w:rsid w:val="00666414"/>
    <w:rsid w:val="00670C5B"/>
    <w:rsid w:val="0069128C"/>
    <w:rsid w:val="006950B7"/>
    <w:rsid w:val="006A3A54"/>
    <w:rsid w:val="006A7399"/>
    <w:rsid w:val="006B3F0B"/>
    <w:rsid w:val="006D1688"/>
    <w:rsid w:val="006D1CC4"/>
    <w:rsid w:val="006D774A"/>
    <w:rsid w:val="006E48D6"/>
    <w:rsid w:val="006F61DA"/>
    <w:rsid w:val="00707EEB"/>
    <w:rsid w:val="00715C0D"/>
    <w:rsid w:val="00715FE8"/>
    <w:rsid w:val="007175CD"/>
    <w:rsid w:val="007307AF"/>
    <w:rsid w:val="0074094A"/>
    <w:rsid w:val="00742417"/>
    <w:rsid w:val="007438FC"/>
    <w:rsid w:val="00747FF8"/>
    <w:rsid w:val="00752444"/>
    <w:rsid w:val="00755EF3"/>
    <w:rsid w:val="00761D18"/>
    <w:rsid w:val="00764622"/>
    <w:rsid w:val="0077376F"/>
    <w:rsid w:val="007871A4"/>
    <w:rsid w:val="00787EB6"/>
    <w:rsid w:val="007A026B"/>
    <w:rsid w:val="007A0D91"/>
    <w:rsid w:val="007A262E"/>
    <w:rsid w:val="007C0300"/>
    <w:rsid w:val="007C08D4"/>
    <w:rsid w:val="007C3040"/>
    <w:rsid w:val="007C5560"/>
    <w:rsid w:val="007C7A9B"/>
    <w:rsid w:val="007D527A"/>
    <w:rsid w:val="007D6512"/>
    <w:rsid w:val="007D6DFD"/>
    <w:rsid w:val="007E2362"/>
    <w:rsid w:val="007F6408"/>
    <w:rsid w:val="00807936"/>
    <w:rsid w:val="00826896"/>
    <w:rsid w:val="008372EC"/>
    <w:rsid w:val="0084081B"/>
    <w:rsid w:val="008641BF"/>
    <w:rsid w:val="00871B8C"/>
    <w:rsid w:val="008A0B23"/>
    <w:rsid w:val="008A1390"/>
    <w:rsid w:val="008A1566"/>
    <w:rsid w:val="008A2823"/>
    <w:rsid w:val="008A2B07"/>
    <w:rsid w:val="008D116E"/>
    <w:rsid w:val="008D3FB0"/>
    <w:rsid w:val="008D5EE7"/>
    <w:rsid w:val="008E1F89"/>
    <w:rsid w:val="008E749F"/>
    <w:rsid w:val="008F220D"/>
    <w:rsid w:val="008F6FAE"/>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97D2F"/>
    <w:rsid w:val="009A1130"/>
    <w:rsid w:val="009A30DB"/>
    <w:rsid w:val="009B00E9"/>
    <w:rsid w:val="009B0B09"/>
    <w:rsid w:val="009C0295"/>
    <w:rsid w:val="009E1EBC"/>
    <w:rsid w:val="009E2C18"/>
    <w:rsid w:val="009F523A"/>
    <w:rsid w:val="009F6E28"/>
    <w:rsid w:val="00A17A2F"/>
    <w:rsid w:val="00A20E9F"/>
    <w:rsid w:val="00A36CD6"/>
    <w:rsid w:val="00A40685"/>
    <w:rsid w:val="00A443E2"/>
    <w:rsid w:val="00A5129A"/>
    <w:rsid w:val="00A534E4"/>
    <w:rsid w:val="00A5395E"/>
    <w:rsid w:val="00A56EA4"/>
    <w:rsid w:val="00A57677"/>
    <w:rsid w:val="00A72DBD"/>
    <w:rsid w:val="00A83A46"/>
    <w:rsid w:val="00A9038A"/>
    <w:rsid w:val="00A967CC"/>
    <w:rsid w:val="00AD2F6C"/>
    <w:rsid w:val="00AD4DB4"/>
    <w:rsid w:val="00AE7B7A"/>
    <w:rsid w:val="00AF024E"/>
    <w:rsid w:val="00AF15F4"/>
    <w:rsid w:val="00B15E36"/>
    <w:rsid w:val="00B166A3"/>
    <w:rsid w:val="00B31A30"/>
    <w:rsid w:val="00B34FE4"/>
    <w:rsid w:val="00B47036"/>
    <w:rsid w:val="00B60029"/>
    <w:rsid w:val="00B73420"/>
    <w:rsid w:val="00B75C4A"/>
    <w:rsid w:val="00B870A2"/>
    <w:rsid w:val="00B87B96"/>
    <w:rsid w:val="00B90DE0"/>
    <w:rsid w:val="00BA1263"/>
    <w:rsid w:val="00BA6190"/>
    <w:rsid w:val="00BB68BB"/>
    <w:rsid w:val="00BC0EF9"/>
    <w:rsid w:val="00BC5C6A"/>
    <w:rsid w:val="00BD136A"/>
    <w:rsid w:val="00BE467E"/>
    <w:rsid w:val="00C23C3D"/>
    <w:rsid w:val="00C25DDB"/>
    <w:rsid w:val="00C3058B"/>
    <w:rsid w:val="00C33678"/>
    <w:rsid w:val="00C40517"/>
    <w:rsid w:val="00C43944"/>
    <w:rsid w:val="00C47243"/>
    <w:rsid w:val="00C61E17"/>
    <w:rsid w:val="00C670AB"/>
    <w:rsid w:val="00C72BF8"/>
    <w:rsid w:val="00C76C55"/>
    <w:rsid w:val="00C819E0"/>
    <w:rsid w:val="00C82579"/>
    <w:rsid w:val="00C82EC5"/>
    <w:rsid w:val="00C876F1"/>
    <w:rsid w:val="00C95162"/>
    <w:rsid w:val="00CA1809"/>
    <w:rsid w:val="00CB31B2"/>
    <w:rsid w:val="00CD4571"/>
    <w:rsid w:val="00CE43BB"/>
    <w:rsid w:val="00CF0139"/>
    <w:rsid w:val="00CF6212"/>
    <w:rsid w:val="00CF79C3"/>
    <w:rsid w:val="00D1108A"/>
    <w:rsid w:val="00D30E2A"/>
    <w:rsid w:val="00D40696"/>
    <w:rsid w:val="00D44844"/>
    <w:rsid w:val="00D46A0C"/>
    <w:rsid w:val="00D46A5B"/>
    <w:rsid w:val="00D47AB3"/>
    <w:rsid w:val="00D47B89"/>
    <w:rsid w:val="00D57802"/>
    <w:rsid w:val="00D6027D"/>
    <w:rsid w:val="00D71762"/>
    <w:rsid w:val="00D72BAA"/>
    <w:rsid w:val="00D83D30"/>
    <w:rsid w:val="00D90AFD"/>
    <w:rsid w:val="00D96E11"/>
    <w:rsid w:val="00DA5E21"/>
    <w:rsid w:val="00DC4196"/>
    <w:rsid w:val="00DD0EFA"/>
    <w:rsid w:val="00DD27C3"/>
    <w:rsid w:val="00DD4384"/>
    <w:rsid w:val="00DD7234"/>
    <w:rsid w:val="00DE1739"/>
    <w:rsid w:val="00DF0755"/>
    <w:rsid w:val="00E101B8"/>
    <w:rsid w:val="00E10AB3"/>
    <w:rsid w:val="00E136A8"/>
    <w:rsid w:val="00E250A8"/>
    <w:rsid w:val="00E26542"/>
    <w:rsid w:val="00E45140"/>
    <w:rsid w:val="00E46E40"/>
    <w:rsid w:val="00E55B79"/>
    <w:rsid w:val="00E62652"/>
    <w:rsid w:val="00E66562"/>
    <w:rsid w:val="00E7361A"/>
    <w:rsid w:val="00E97D85"/>
    <w:rsid w:val="00EA6892"/>
    <w:rsid w:val="00EA690F"/>
    <w:rsid w:val="00EC1807"/>
    <w:rsid w:val="00ED2C1E"/>
    <w:rsid w:val="00ED31AB"/>
    <w:rsid w:val="00ED72F7"/>
    <w:rsid w:val="00ED76DB"/>
    <w:rsid w:val="00EE4815"/>
    <w:rsid w:val="00EF4E08"/>
    <w:rsid w:val="00F076EA"/>
    <w:rsid w:val="00F26694"/>
    <w:rsid w:val="00F5371A"/>
    <w:rsid w:val="00F6580A"/>
    <w:rsid w:val="00F75FAF"/>
    <w:rsid w:val="00F81135"/>
    <w:rsid w:val="00F90D5C"/>
    <w:rsid w:val="00F93253"/>
    <w:rsid w:val="00F97AE7"/>
    <w:rsid w:val="00FA2A94"/>
    <w:rsid w:val="00FA7E2D"/>
    <w:rsid w:val="00FC304E"/>
    <w:rsid w:val="00FD07C9"/>
    <w:rsid w:val="00FD0FD7"/>
    <w:rsid w:val="00FD1F61"/>
    <w:rsid w:val="00FD4706"/>
    <w:rsid w:val="00FD536E"/>
    <w:rsid w:val="00FF2C91"/>
    <w:rsid w:val="00FF2D0C"/>
    <w:rsid w:val="00FF494B"/>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customStyle="1" w:styleId="UnresolvedMention2">
    <w:name w:val="Unresolved Mention2"/>
    <w:basedOn w:val="DefaultParagraphFont"/>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TSG_RAN/TSGR_93e/Docs/RP-212206.zip" TargetMode="External"/><Relationship Id="rId5" Type="http://schemas.openxmlformats.org/officeDocument/2006/relationships/styles" Target="styles.xml"/><Relationship Id="rId10" Type="http://schemas.openxmlformats.org/officeDocument/2006/relationships/hyperlink" Target="https://www.3gpp.org/DynaReport/38822.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3.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1335</Words>
  <Characters>7170</Characters>
  <Application>Microsoft Office Word</Application>
  <DocSecurity>0</DocSecurity>
  <Lines>59</Lines>
  <Paragraphs>16</Paragraphs>
  <ScaleCrop>false</ScaleCrop>
  <HeadingPairs>
    <vt:vector size="8" baseType="variant">
      <vt:variant>
        <vt:lpstr>Title</vt:lpstr>
      </vt:variant>
      <vt:variant>
        <vt:i4>1</vt:i4>
      </vt:variant>
      <vt:variant>
        <vt:lpstr>Headings</vt:lpstr>
      </vt:variant>
      <vt:variant>
        <vt:i4>7</vt:i4>
      </vt:variant>
      <vt:variant>
        <vt:lpstr>タイトル</vt:lpstr>
      </vt:variant>
      <vt:variant>
        <vt:i4>1</vt:i4>
      </vt:variant>
      <vt:variant>
        <vt:lpstr>제목</vt:lpstr>
      </vt:variant>
      <vt:variant>
        <vt:i4>1</vt:i4>
      </vt:variant>
    </vt:vector>
  </HeadingPairs>
  <TitlesOfParts>
    <vt:vector size="10" baseType="lpstr">
      <vt:lpstr/>
      <vt:lpstr>Introduction</vt:lpstr>
      <vt:lpstr>Contacts</vt:lpstr>
      <vt:lpstr>NR URLLC UE categories/profiles</vt:lpstr>
      <vt:lpstr>    Initial Round</vt:lpstr>
      <vt:lpstr>UL MIMO coherence capabilities</vt:lpstr>
      <vt:lpstr>    Initial Round</vt:lpstr>
      <vt:lpstr>References</vt:lpstr>
      <vt:lpstr/>
      <vt:lpstr/>
    </vt:vector>
  </TitlesOfParts>
  <Company>Ericsson</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Humbert, John</cp:lastModifiedBy>
  <cp:revision>5</cp:revision>
  <dcterms:created xsi:type="dcterms:W3CDTF">2021-09-14T01:42:00Z</dcterms:created>
  <dcterms:modified xsi:type="dcterms:W3CDTF">2021-09-14T01:44:00Z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ies>
</file>