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A592B" w14:textId="77777777" w:rsidR="00C62C36" w:rsidRDefault="00742E6A">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22B8C14" w14:textId="77777777" w:rsidR="00C62C36" w:rsidRDefault="00742E6A">
      <w:pPr>
        <w:pStyle w:val="TdocHeader2"/>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3BA9C3B7" w14:textId="77777777" w:rsidR="00C62C36" w:rsidRDefault="00C62C36">
      <w:pPr>
        <w:pStyle w:val="TdocHeader2"/>
        <w:rPr>
          <w:rFonts w:eastAsia="MS Mincho"/>
          <w:lang w:eastAsia="ja-JP"/>
        </w:rPr>
      </w:pPr>
    </w:p>
    <w:p w14:paraId="7AC62542" w14:textId="77777777" w:rsidR="00C62C36" w:rsidRDefault="00742E6A">
      <w:pPr>
        <w:pStyle w:val="TdocHeader2"/>
        <w:rPr>
          <w:sz w:val="24"/>
          <w:szCs w:val="24"/>
          <w:lang w:val="en-US"/>
        </w:rPr>
      </w:pPr>
      <w:r>
        <w:rPr>
          <w:sz w:val="24"/>
          <w:szCs w:val="24"/>
          <w:lang w:val="en-US"/>
        </w:rPr>
        <w:t>Agenda Item:</w:t>
      </w:r>
      <w:r>
        <w:rPr>
          <w:sz w:val="24"/>
          <w:szCs w:val="24"/>
          <w:lang w:val="en-US"/>
        </w:rPr>
        <w:tab/>
        <w:t>9.3.2.1</w:t>
      </w:r>
    </w:p>
    <w:p w14:paraId="1E9056C1" w14:textId="77777777" w:rsidR="00C62C36" w:rsidRDefault="00742E6A">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pacing w:val="-4"/>
          <w:sz w:val="24"/>
          <w:szCs w:val="24"/>
          <w:lang w:val="en-US"/>
        </w:rPr>
        <w:t>Moderator's summary for discussion [93e-17-IIoT-URLLC-Scope]:</w:t>
      </w:r>
    </w:p>
    <w:p w14:paraId="225CF4AB" w14:textId="77777777" w:rsidR="00C62C36" w:rsidRDefault="00742E6A">
      <w:pPr>
        <w:pStyle w:val="TdocHeader2"/>
        <w:rPr>
          <w:sz w:val="24"/>
          <w:szCs w:val="24"/>
          <w:lang w:val="en-US"/>
        </w:rPr>
      </w:pPr>
      <w:r>
        <w:rPr>
          <w:sz w:val="24"/>
          <w:szCs w:val="24"/>
          <w:lang w:val="en-US"/>
        </w:rPr>
        <w:tab/>
        <w:t>Final Round</w:t>
      </w:r>
    </w:p>
    <w:p w14:paraId="632313B1" w14:textId="77777777" w:rsidR="00C62C36" w:rsidRDefault="00742E6A">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t>RAN1 chair (Samsung)</w:t>
      </w:r>
    </w:p>
    <w:p w14:paraId="53B769C1" w14:textId="77777777" w:rsidR="00C62C36" w:rsidRDefault="00742E6A">
      <w:pPr>
        <w:pStyle w:val="TdocHeader2"/>
        <w:rPr>
          <w:sz w:val="24"/>
          <w:szCs w:val="24"/>
          <w:lang w:val="en-US"/>
        </w:rPr>
      </w:pPr>
      <w:r>
        <w:rPr>
          <w:sz w:val="24"/>
          <w:szCs w:val="24"/>
          <w:lang w:val="en-US"/>
        </w:rPr>
        <w:t>Document for:</w:t>
      </w:r>
      <w:r>
        <w:rPr>
          <w:sz w:val="24"/>
          <w:szCs w:val="24"/>
          <w:lang w:val="en-US"/>
        </w:rPr>
        <w:tab/>
        <w:t>Discussion and Decision</w:t>
      </w:r>
    </w:p>
    <w:p w14:paraId="3E610600" w14:textId="77777777" w:rsidR="00C62C36" w:rsidRDefault="00742E6A">
      <w:pPr>
        <w:spacing w:before="120" w:after="120"/>
        <w:rPr>
          <w:lang w:val="en-US"/>
        </w:rPr>
      </w:pPr>
      <w:r>
        <w:rPr>
          <w:noProof/>
          <w:lang w:val="en-US" w:eastAsia="zh-CN"/>
        </w:rPr>
        <mc:AlternateContent>
          <mc:Choice Requires="wps">
            <w:drawing>
              <wp:inline distT="0" distB="0" distL="0" distR="0" wp14:anchorId="10E566DE" wp14:editId="4BA80407">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ln>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m5xr0wAAAAIBAAAP&#10;AAAAAAAAAAEAIAAAACIAAABkcnMvZG93bnJldi54bWxQSwECFAAUAAAACACHTuJAm9CUBOQBAACj&#10;AwAADgAAAAAAAAABACAAAAAiAQAAZHJzL2Uyb0RvYy54bWxQSwUGAAAAAAYABgBZAQAAeAUAAAAA&#10;">
                <v:fill on="f" focussize="0,0"/>
                <v:stroke weight="1pt" color="#000000 [3216]" miterlimit="8" joinstyle="miter"/>
                <v:imagedata o:title=""/>
                <o:lock v:ext="edit" aspectratio="f"/>
                <w10:wrap type="none"/>
                <w10:anchorlock/>
              </v:line>
            </w:pict>
          </mc:Fallback>
        </mc:AlternateContent>
      </w:r>
    </w:p>
    <w:p w14:paraId="2B3015A1" w14:textId="77777777" w:rsidR="00C62C36" w:rsidRDefault="00742E6A">
      <w:pPr>
        <w:pStyle w:val="1"/>
      </w:pPr>
      <w:r>
        <w:rPr>
          <w:rFonts w:hint="eastAsia"/>
        </w:rPr>
        <w:t>Introduction</w:t>
      </w:r>
    </w:p>
    <w:p w14:paraId="6EBA7CFB" w14:textId="77777777" w:rsidR="00C62C36" w:rsidRDefault="00742E6A">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xml:space="preserve">. The work item is due for stage-3 completion </w:t>
      </w:r>
      <w:proofErr w:type="gramStart"/>
      <w:r>
        <w:rPr>
          <w:lang w:eastAsia="ko-KR"/>
        </w:rPr>
        <w:t>by</w:t>
      </w:r>
      <w:proofErr w:type="gramEnd"/>
      <w:r>
        <w:rPr>
          <w:lang w:eastAsia="ko-KR"/>
        </w:rPr>
        <w:t xml:space="preserve"> Q4 of 2021 in RAN1 and Q1 of 2022 in other working groups. For RAN1, there are only two WG meetings until the deadline of the stage-3 completion.</w:t>
      </w:r>
    </w:p>
    <w:p w14:paraId="03598B92" w14:textId="77777777" w:rsidR="00C62C36" w:rsidRDefault="00742E6A">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w:t>
      </w:r>
      <w:proofErr w:type="spellStart"/>
      <w:r>
        <w:rPr>
          <w:lang w:eastAsia="ko-KR"/>
        </w:rPr>
        <w:t>eURLLC</w:t>
      </w:r>
      <w:proofErr w:type="spellEnd"/>
      <w:r>
        <w:rPr>
          <w:lang w:eastAsia="ko-KR"/>
        </w:rPr>
        <w:t xml:space="preserve"> topics. A summary of the topics discussed in relevant contributions [1] ~ [6] is as follows:</w:t>
      </w:r>
    </w:p>
    <w:p w14:paraId="1D4C0030" w14:textId="77777777" w:rsidR="00C62C36" w:rsidRDefault="00742E6A">
      <w:pPr>
        <w:pStyle w:val="ad"/>
        <w:numPr>
          <w:ilvl w:val="0"/>
          <w:numId w:val="2"/>
        </w:numPr>
        <w:jc w:val="both"/>
        <w:rPr>
          <w:lang w:eastAsia="ko-KR"/>
        </w:rPr>
      </w:pPr>
      <w:r>
        <w:t>Intra-UE multiplexing and prioritization enhancements [1], [2], [3], [5]</w:t>
      </w:r>
    </w:p>
    <w:p w14:paraId="07AFE1FF" w14:textId="77777777" w:rsidR="00C62C36" w:rsidRDefault="00742E6A">
      <w:pPr>
        <w:pStyle w:val="ad"/>
        <w:numPr>
          <w:ilvl w:val="0"/>
          <w:numId w:val="2"/>
        </w:numPr>
        <w:jc w:val="both"/>
        <w:rPr>
          <w:lang w:eastAsia="ko-KR"/>
        </w:rPr>
      </w:pPr>
      <w:r>
        <w:rPr>
          <w:lang w:val="en-US"/>
        </w:rPr>
        <w:t>UE feedback enhancements for HARQ-ACK [2], [3]</w:t>
      </w:r>
    </w:p>
    <w:p w14:paraId="017D9BBA" w14:textId="77777777" w:rsidR="00C62C36" w:rsidRDefault="00742E6A">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ACBE8DD" w14:textId="77777777" w:rsidR="00C62C36" w:rsidRDefault="00742E6A">
      <w:pPr>
        <w:pStyle w:val="ad"/>
        <w:numPr>
          <w:ilvl w:val="0"/>
          <w:numId w:val="2"/>
        </w:numPr>
        <w:jc w:val="both"/>
        <w:rPr>
          <w:lang w:eastAsia="ko-KR"/>
        </w:rPr>
      </w:pPr>
      <w:r>
        <w:t>Enhancements for support of time synchronization [1], [2], [5], [6]</w:t>
      </w:r>
    </w:p>
    <w:p w14:paraId="0BB14C44" w14:textId="77777777" w:rsidR="00C62C36" w:rsidRDefault="00742E6A">
      <w:pPr>
        <w:pStyle w:val="ad"/>
        <w:numPr>
          <w:ilvl w:val="0"/>
          <w:numId w:val="2"/>
        </w:numPr>
        <w:jc w:val="both"/>
        <w:rPr>
          <w:lang w:eastAsia="ko-KR"/>
        </w:rPr>
      </w:pPr>
      <w:r>
        <w:t>Enhancements based on new QoS related parameters [1]</w:t>
      </w:r>
    </w:p>
    <w:p w14:paraId="2BC793D0" w14:textId="77777777" w:rsidR="00C62C36" w:rsidRDefault="00742E6A">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C62C36" w14:paraId="79E11227" w14:textId="77777777">
        <w:tc>
          <w:tcPr>
            <w:tcW w:w="9016" w:type="dxa"/>
          </w:tcPr>
          <w:p w14:paraId="227E5480" w14:textId="77777777" w:rsidR="00C62C36" w:rsidRDefault="00742E6A">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637C8658" w14:textId="77777777" w:rsidR="00C62C36" w:rsidRDefault="00742E6A">
            <w:pPr>
              <w:numPr>
                <w:ilvl w:val="2"/>
                <w:numId w:val="3"/>
              </w:numPr>
              <w:overflowPunct w:val="0"/>
              <w:autoSpaceDE w:val="0"/>
              <w:autoSpaceDN w:val="0"/>
              <w:spacing w:before="120" w:after="120"/>
              <w:rPr>
                <w:lang w:val="en-US"/>
              </w:rPr>
            </w:pPr>
            <w:r>
              <w:rPr>
                <w:lang w:val="en-US"/>
              </w:rPr>
              <w:lastRenderedPageBreak/>
              <w:t>UE feedback enhancements for HARQ-ACK [RAN1]</w:t>
            </w:r>
          </w:p>
          <w:p w14:paraId="3B3AC1A0" w14:textId="77777777" w:rsidR="00C62C36" w:rsidRDefault="00742E6A">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5822E0EE" w14:textId="77777777" w:rsidR="00C62C36" w:rsidRDefault="00742E6A">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D1BE114" w14:textId="77777777" w:rsidR="00C62C36" w:rsidRDefault="00742E6A">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41969535"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48E6DD08"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Rel-16 to be applicable for unlicensed spectrum</w:t>
            </w:r>
          </w:p>
          <w:bookmarkEnd w:id="1"/>
          <w:p w14:paraId="5BBA6062" w14:textId="77777777" w:rsidR="00C62C36" w:rsidRDefault="00742E6A">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8107FB2" w14:textId="77777777" w:rsidR="00C62C36" w:rsidRDefault="00742E6A">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4BFF9F50" w14:textId="77777777" w:rsidR="00C62C36" w:rsidRDefault="00742E6A">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288F9D20" w14:textId="77777777" w:rsidR="00C62C36" w:rsidRDefault="00742E6A">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288B9F08" w14:textId="77777777" w:rsidR="00C62C36" w:rsidRDefault="00742E6A">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0F60B78C" w14:textId="77777777" w:rsidR="00C62C36" w:rsidRDefault="00742E6A">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0C6E2DD6" w14:textId="77777777" w:rsidR="00C62C36" w:rsidRDefault="00742E6A">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4A8250D6" w14:textId="77777777" w:rsidR="00C62C36" w:rsidRDefault="00742E6A">
      <w:pPr>
        <w:pStyle w:val="1"/>
      </w:pPr>
      <w:r>
        <w:rPr>
          <w:rFonts w:hint="eastAsia"/>
        </w:rPr>
        <w:lastRenderedPageBreak/>
        <w:t>I</w:t>
      </w:r>
      <w:r>
        <w:t>nitial round</w:t>
      </w:r>
    </w:p>
    <w:p w14:paraId="04640686" w14:textId="77777777" w:rsidR="00C62C36" w:rsidRDefault="00742E6A">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0C5B01EC" w14:textId="77777777" w:rsidR="00C62C36" w:rsidRDefault="00742E6A">
      <w:pPr>
        <w:pStyle w:val="2"/>
        <w:spacing w:before="120" w:after="120"/>
      </w:pPr>
      <w:r>
        <w:lastRenderedPageBreak/>
        <w:t>Intra-UE multiplexing and prioritization enhancements</w:t>
      </w:r>
    </w:p>
    <w:p w14:paraId="1A6579E7" w14:textId="77777777" w:rsidR="00C62C36" w:rsidRDefault="00742E6A">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42024B1D" w14:textId="77777777" w:rsidR="00C62C36" w:rsidRDefault="00742E6A">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C62C36" w14:paraId="783E4058" w14:textId="77777777">
        <w:trPr>
          <w:trHeight w:val="340"/>
        </w:trPr>
        <w:tc>
          <w:tcPr>
            <w:tcW w:w="1627" w:type="dxa"/>
            <w:shd w:val="clear" w:color="auto" w:fill="9CC2E5" w:themeFill="accent1" w:themeFillTint="99"/>
            <w:vAlign w:val="center"/>
          </w:tcPr>
          <w:p w14:paraId="6D087A3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9457249"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0712941F" w14:textId="77777777">
        <w:trPr>
          <w:trHeight w:val="567"/>
        </w:trPr>
        <w:tc>
          <w:tcPr>
            <w:tcW w:w="1627" w:type="dxa"/>
            <w:vAlign w:val="center"/>
          </w:tcPr>
          <w:p w14:paraId="07376A7B" w14:textId="77777777" w:rsidR="00C62C36" w:rsidRDefault="00742E6A">
            <w:pPr>
              <w:spacing w:before="120" w:after="120"/>
              <w:textAlignment w:val="center"/>
              <w:rPr>
                <w:lang w:eastAsia="ko-KR"/>
              </w:rPr>
            </w:pPr>
            <w:r>
              <w:rPr>
                <w:lang w:eastAsia="ko-KR"/>
              </w:rPr>
              <w:t>OPPO</w:t>
            </w:r>
          </w:p>
        </w:tc>
        <w:tc>
          <w:tcPr>
            <w:tcW w:w="7389" w:type="dxa"/>
            <w:vAlign w:val="center"/>
          </w:tcPr>
          <w:p w14:paraId="73FCA38F" w14:textId="77777777" w:rsidR="00C62C36" w:rsidRDefault="00742E6A">
            <w:pPr>
              <w:spacing w:before="120" w:after="120"/>
              <w:textAlignment w:val="center"/>
              <w:rPr>
                <w:lang w:eastAsia="ko-KR"/>
              </w:rPr>
            </w:pPr>
            <w:r>
              <w:rPr>
                <w:lang w:eastAsia="ko-KR"/>
              </w:rPr>
              <w:t xml:space="preserve">We think down-scoping could help RAN1 to complete the WI in time. </w:t>
            </w:r>
          </w:p>
          <w:p w14:paraId="3E1B8B9A" w14:textId="77777777" w:rsidR="00C62C36" w:rsidRDefault="00742E6A">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41C76717" w14:textId="77777777" w:rsidR="00C62C36" w:rsidRDefault="00742E6A">
            <w:pPr>
              <w:spacing w:before="120" w:after="120"/>
              <w:jc w:val="both"/>
              <w:rPr>
                <w:lang w:eastAsia="ko-KR"/>
              </w:rPr>
            </w:pPr>
            <w:r>
              <w:rPr>
                <w:lang w:eastAsia="ko-KR"/>
              </w:rPr>
              <w:t xml:space="preserve"> - </w:t>
            </w:r>
            <w:r>
              <w:rPr>
                <w:i/>
                <w:iCs/>
                <w:lang w:eastAsia="ko-KR"/>
              </w:rPr>
              <w:t xml:space="preserve">Simultaneous </w:t>
            </w:r>
            <w:proofErr w:type="spellStart"/>
            <w:r>
              <w:rPr>
                <w:i/>
                <w:iCs/>
                <w:lang w:eastAsia="ko-KR"/>
              </w:rPr>
              <w:t>Tx</w:t>
            </w:r>
            <w:proofErr w:type="spellEnd"/>
            <w:r>
              <w:rPr>
                <w:i/>
                <w:iCs/>
                <w:lang w:eastAsia="ko-KR"/>
              </w:rPr>
              <w:t xml:space="preserve"> of PUCCH/PUSCH</w:t>
            </w:r>
            <w:r>
              <w:rPr>
                <w:lang w:eastAsia="ko-KR"/>
              </w:rPr>
              <w:t xml:space="preserve">: RAN1 agreed to support this for inter-band CA only. So its value in real deployment is lower than other features. </w:t>
            </w:r>
          </w:p>
          <w:p w14:paraId="19CAB686" w14:textId="77777777" w:rsidR="00C62C36" w:rsidRDefault="00742E6A">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0C8EC01" w14:textId="77777777" w:rsidR="00C62C36" w:rsidRDefault="00742E6A">
            <w:pPr>
              <w:spacing w:before="120" w:after="120"/>
              <w:textAlignment w:val="center"/>
              <w:rPr>
                <w:lang w:eastAsia="ko-KR"/>
              </w:rPr>
            </w:pPr>
            <w:r>
              <w:rPr>
                <w:lang w:eastAsia="ko-KR"/>
              </w:rPr>
              <w:t xml:space="preserve"> </w:t>
            </w:r>
          </w:p>
        </w:tc>
      </w:tr>
      <w:tr w:rsidR="00C62C36" w14:paraId="46F3EC49" w14:textId="77777777">
        <w:trPr>
          <w:trHeight w:val="567"/>
        </w:trPr>
        <w:tc>
          <w:tcPr>
            <w:tcW w:w="1627" w:type="dxa"/>
            <w:vAlign w:val="center"/>
          </w:tcPr>
          <w:p w14:paraId="6EC90DC0"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32216A33" w14:textId="77777777" w:rsidR="00C62C36" w:rsidRDefault="00742E6A">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62C36" w14:paraId="1AD0B719" w14:textId="77777777">
        <w:trPr>
          <w:trHeight w:val="567"/>
        </w:trPr>
        <w:tc>
          <w:tcPr>
            <w:tcW w:w="1627" w:type="dxa"/>
            <w:vAlign w:val="center"/>
          </w:tcPr>
          <w:p w14:paraId="16BC8A7C" w14:textId="77777777" w:rsidR="00C62C36" w:rsidRDefault="00742E6A">
            <w:pPr>
              <w:spacing w:before="120" w:after="120"/>
              <w:textAlignment w:val="center"/>
              <w:rPr>
                <w:lang w:eastAsia="ko-KR"/>
              </w:rPr>
            </w:pPr>
            <w:r>
              <w:rPr>
                <w:lang w:eastAsia="ko-KR"/>
              </w:rPr>
              <w:t>Qualcomm</w:t>
            </w:r>
          </w:p>
        </w:tc>
        <w:tc>
          <w:tcPr>
            <w:tcW w:w="7389" w:type="dxa"/>
            <w:vAlign w:val="center"/>
          </w:tcPr>
          <w:p w14:paraId="5A1961FB" w14:textId="77777777" w:rsidR="00C62C36" w:rsidRDefault="00742E6A">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62C36" w14:paraId="20A82FBA" w14:textId="77777777">
        <w:trPr>
          <w:trHeight w:val="567"/>
        </w:trPr>
        <w:tc>
          <w:tcPr>
            <w:tcW w:w="1627" w:type="dxa"/>
            <w:vAlign w:val="center"/>
          </w:tcPr>
          <w:p w14:paraId="540CF68C"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105B491B" w14:textId="77777777" w:rsidR="00C62C36" w:rsidRDefault="00742E6A">
            <w:pPr>
              <w:spacing w:before="120" w:after="120"/>
              <w:textAlignment w:val="center"/>
              <w:rPr>
                <w:lang w:eastAsia="ko-KR"/>
              </w:rPr>
            </w:pPr>
            <w:r>
              <w:rPr>
                <w:lang w:eastAsia="ko-KR"/>
              </w:rPr>
              <w:t>We think that after the August meeting, the status of URLLC is such that it does not need any down-scoping.</w:t>
            </w:r>
          </w:p>
          <w:p w14:paraId="19104809" w14:textId="77777777" w:rsidR="00C62C36" w:rsidRDefault="00742E6A">
            <w:pPr>
              <w:spacing w:before="120" w:after="120"/>
              <w:textAlignment w:val="center"/>
              <w:rPr>
                <w:lang w:eastAsia="ko-KR"/>
              </w:rPr>
            </w:pPr>
            <w:r>
              <w:rPr>
                <w:lang w:eastAsia="ko-KR"/>
              </w:rPr>
              <w:lastRenderedPageBreak/>
              <w:t xml:space="preserve">If any down-scoping is still desired, we would prefer to down-scope simultaneous PUCCH and PUSCH because, under the current framework, its usefulness will be limited. </w:t>
            </w:r>
          </w:p>
        </w:tc>
      </w:tr>
      <w:tr w:rsidR="00C62C36" w14:paraId="1A2D99A7" w14:textId="77777777">
        <w:trPr>
          <w:trHeight w:val="567"/>
        </w:trPr>
        <w:tc>
          <w:tcPr>
            <w:tcW w:w="1627" w:type="dxa"/>
            <w:vAlign w:val="center"/>
          </w:tcPr>
          <w:p w14:paraId="6F3BBDB9"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1EA432A" w14:textId="77777777" w:rsidR="00C62C36" w:rsidRDefault="00742E6A">
            <w:pPr>
              <w:spacing w:before="120" w:after="120"/>
              <w:textAlignment w:val="center"/>
              <w:rPr>
                <w:rFonts w:eastAsiaTheme="minorEastAsia"/>
                <w:lang w:eastAsia="zh-CN"/>
              </w:rPr>
            </w:pPr>
            <w:r>
              <w:rPr>
                <w:rFonts w:eastAsiaTheme="minorEastAsia"/>
                <w:lang w:eastAsia="zh-CN"/>
              </w:rPr>
              <w:t xml:space="preserve">We support down scoping. </w:t>
            </w:r>
          </w:p>
          <w:p w14:paraId="731F7DE4" w14:textId="77777777" w:rsidR="00C62C36" w:rsidRDefault="00742E6A">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62C36" w14:paraId="2B37B2BF" w14:textId="77777777">
        <w:trPr>
          <w:trHeight w:val="567"/>
        </w:trPr>
        <w:tc>
          <w:tcPr>
            <w:tcW w:w="1627" w:type="dxa"/>
            <w:vAlign w:val="center"/>
          </w:tcPr>
          <w:p w14:paraId="626C5F07" w14:textId="77777777" w:rsidR="00C62C36" w:rsidRDefault="00742E6A">
            <w:pPr>
              <w:spacing w:before="120" w:after="120"/>
              <w:textAlignment w:val="center"/>
              <w:rPr>
                <w:lang w:eastAsia="ko-KR"/>
              </w:rPr>
            </w:pPr>
            <w:r>
              <w:rPr>
                <w:rFonts w:eastAsiaTheme="minorEastAsia" w:hint="eastAsia"/>
                <w:lang w:eastAsia="zh-CN"/>
              </w:rPr>
              <w:t>Xiaomi</w:t>
            </w:r>
          </w:p>
        </w:tc>
        <w:tc>
          <w:tcPr>
            <w:tcW w:w="7389" w:type="dxa"/>
            <w:vAlign w:val="center"/>
          </w:tcPr>
          <w:p w14:paraId="728674B2" w14:textId="77777777" w:rsidR="00C62C36" w:rsidRDefault="00742E6A">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C62C36" w14:paraId="3BBC56E3" w14:textId="77777777">
        <w:trPr>
          <w:trHeight w:val="567"/>
        </w:trPr>
        <w:tc>
          <w:tcPr>
            <w:tcW w:w="1627" w:type="dxa"/>
            <w:vAlign w:val="center"/>
          </w:tcPr>
          <w:p w14:paraId="12D11A63"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7AEE0900" w14:textId="77777777" w:rsidR="00C62C36" w:rsidRDefault="00742E6A">
            <w:pPr>
              <w:spacing w:before="120" w:after="120"/>
              <w:textAlignment w:val="center"/>
              <w:rPr>
                <w:lang w:eastAsia="ko-KR"/>
              </w:rPr>
            </w:pPr>
            <w:r>
              <w:rPr>
                <w:lang w:eastAsia="ko-KR"/>
              </w:rPr>
              <w:t>Down-scoping can help RAN1 to finish Rel-17 URLLC design on time:</w:t>
            </w:r>
          </w:p>
          <w:p w14:paraId="18DC3851" w14:textId="77777777" w:rsidR="00C62C36" w:rsidRDefault="00742E6A">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536943E1" w14:textId="77777777" w:rsidR="00C62C36" w:rsidRDefault="00742E6A">
            <w:pPr>
              <w:spacing w:before="120" w:after="120"/>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14:paraId="085E0162" w14:textId="77777777" w:rsidR="00C62C36" w:rsidRDefault="00C62C36">
            <w:pPr>
              <w:spacing w:before="120" w:after="120"/>
              <w:textAlignment w:val="center"/>
              <w:rPr>
                <w:lang w:eastAsia="ko-KR"/>
              </w:rPr>
            </w:pPr>
          </w:p>
          <w:p w14:paraId="1967BCA2" w14:textId="77777777" w:rsidR="00C62C36" w:rsidRDefault="00742E6A">
            <w:pPr>
              <w:spacing w:before="120" w:after="120"/>
              <w:textAlignment w:val="center"/>
            </w:pPr>
            <w:r>
              <w:t xml:space="preserve">Simultaneous PUCCH/PUSCH </w:t>
            </w:r>
            <w:proofErr w:type="spellStart"/>
            <w:r>
              <w:t>Tx</w:t>
            </w:r>
            <w:proofErr w:type="spellEnd"/>
            <w:r>
              <w:t xml:space="preserve"> is another topic for </w:t>
            </w:r>
            <w:proofErr w:type="spellStart"/>
            <w:r>
              <w:t>downscoping</w:t>
            </w:r>
            <w:proofErr w:type="spellEnd"/>
            <w:r>
              <w:t>.</w:t>
            </w:r>
          </w:p>
        </w:tc>
      </w:tr>
      <w:tr w:rsidR="00C62C36" w14:paraId="57E9780D" w14:textId="77777777">
        <w:trPr>
          <w:trHeight w:val="567"/>
        </w:trPr>
        <w:tc>
          <w:tcPr>
            <w:tcW w:w="1627" w:type="dxa"/>
            <w:vAlign w:val="center"/>
          </w:tcPr>
          <w:p w14:paraId="435E199B" w14:textId="77777777" w:rsidR="00C62C36" w:rsidRDefault="00742E6A">
            <w:pPr>
              <w:spacing w:before="120" w:after="120"/>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0C0932AB" w14:textId="77777777" w:rsidR="00C62C36" w:rsidRDefault="00742E6A">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w:t>
            </w:r>
            <w:proofErr w:type="spellStart"/>
            <w:r>
              <w:rPr>
                <w:lang w:eastAsia="ko-KR"/>
              </w:rPr>
              <w:t>Tx</w:t>
            </w:r>
            <w:proofErr w:type="spellEnd"/>
            <w:r>
              <w:rPr>
                <w:lang w:eastAsia="ko-KR"/>
              </w:rPr>
              <w:t xml:space="preserve"> of PUCCH and PUSCH as its use case in real deployment is limited as also mentioned by several companies. </w:t>
            </w:r>
          </w:p>
        </w:tc>
      </w:tr>
      <w:tr w:rsidR="00C62C36" w14:paraId="34E80896" w14:textId="77777777">
        <w:trPr>
          <w:trHeight w:val="567"/>
        </w:trPr>
        <w:tc>
          <w:tcPr>
            <w:tcW w:w="1627" w:type="dxa"/>
            <w:vAlign w:val="center"/>
          </w:tcPr>
          <w:p w14:paraId="32AF71D3"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0FAE8319" w14:textId="77777777" w:rsidR="00C62C36" w:rsidRDefault="00742E6A">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62C36" w14:paraId="6032839C" w14:textId="77777777">
        <w:trPr>
          <w:trHeight w:val="567"/>
        </w:trPr>
        <w:tc>
          <w:tcPr>
            <w:tcW w:w="1627" w:type="dxa"/>
            <w:vAlign w:val="center"/>
          </w:tcPr>
          <w:p w14:paraId="449E264D" w14:textId="77777777" w:rsidR="00C62C36" w:rsidRDefault="00742E6A">
            <w:pPr>
              <w:spacing w:before="120" w:after="120"/>
              <w:textAlignment w:val="center"/>
              <w:rPr>
                <w:rFonts w:eastAsiaTheme="minorEastAsia"/>
                <w:lang w:eastAsia="zh-CN"/>
              </w:rPr>
            </w:pPr>
            <w:r>
              <w:rPr>
                <w:rFonts w:eastAsiaTheme="minorEastAsia" w:hint="eastAsia"/>
                <w:lang w:eastAsia="zh-CN"/>
              </w:rPr>
              <w:lastRenderedPageBreak/>
              <w:t>CATT</w:t>
            </w:r>
          </w:p>
        </w:tc>
        <w:tc>
          <w:tcPr>
            <w:tcW w:w="7389" w:type="dxa"/>
            <w:vAlign w:val="center"/>
          </w:tcPr>
          <w:p w14:paraId="02304094" w14:textId="77777777" w:rsidR="00C62C36" w:rsidRDefault="00742E6A">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102A10C3" w14:textId="77777777" w:rsidR="00C62C36" w:rsidRDefault="00C62C36">
            <w:pPr>
              <w:spacing w:before="120" w:after="120"/>
              <w:textAlignment w:val="center"/>
              <w:rPr>
                <w:rFonts w:eastAsiaTheme="minorEastAsia"/>
                <w:lang w:eastAsia="zh-CN"/>
              </w:rPr>
            </w:pPr>
          </w:p>
          <w:p w14:paraId="38D1B5A6" w14:textId="77777777" w:rsidR="00C62C36" w:rsidRDefault="00742E6A">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 xml:space="preserve">imultaneous </w:t>
            </w:r>
            <w:proofErr w:type="spellStart"/>
            <w:r>
              <w:rPr>
                <w:rFonts w:eastAsiaTheme="minorEastAsia"/>
                <w:lang w:eastAsia="zh-CN"/>
              </w:rPr>
              <w:t>Tx</w:t>
            </w:r>
            <w:proofErr w:type="spellEnd"/>
            <w:r>
              <w:rPr>
                <w:rFonts w:eastAsiaTheme="minorEastAsia"/>
                <w:lang w:eastAsia="zh-CN"/>
              </w:rPr>
              <w:t xml:space="preserve"> of PUCCH/PUSCH</w:t>
            </w:r>
            <w:r>
              <w:rPr>
                <w:rFonts w:eastAsiaTheme="minorEastAsia" w:hint="eastAsia"/>
                <w:lang w:eastAsia="zh-CN"/>
              </w:rPr>
              <w:t xml:space="preserve"> if necessary.</w:t>
            </w:r>
          </w:p>
        </w:tc>
      </w:tr>
      <w:tr w:rsidR="00C62C36" w14:paraId="578CF23C" w14:textId="77777777">
        <w:trPr>
          <w:trHeight w:val="567"/>
        </w:trPr>
        <w:tc>
          <w:tcPr>
            <w:tcW w:w="1627" w:type="dxa"/>
            <w:vAlign w:val="center"/>
          </w:tcPr>
          <w:p w14:paraId="0CEFDD81" w14:textId="77777777" w:rsidR="00C62C36" w:rsidRDefault="00742E6A">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69114B91" w14:textId="77777777" w:rsidR="00C62C36" w:rsidRDefault="00742E6A">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C62C36" w14:paraId="4DF3651A" w14:textId="77777777">
        <w:trPr>
          <w:trHeight w:val="567"/>
        </w:trPr>
        <w:tc>
          <w:tcPr>
            <w:tcW w:w="1627" w:type="dxa"/>
            <w:vAlign w:val="center"/>
          </w:tcPr>
          <w:p w14:paraId="5535CB9A"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0BD0AAB1" w14:textId="77777777" w:rsidR="00C62C36" w:rsidRDefault="00742E6A">
            <w:pPr>
              <w:pStyle w:val="ad"/>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F30F050" w14:textId="77777777" w:rsidR="00C62C36" w:rsidRDefault="00742E6A">
            <w:pPr>
              <w:pStyle w:val="ad"/>
              <w:numPr>
                <w:ilvl w:val="1"/>
                <w:numId w:val="6"/>
              </w:numPr>
              <w:spacing w:before="120" w:after="120"/>
              <w:contextualSpacing w:val="0"/>
              <w:rPr>
                <w:rFonts w:eastAsia="Times New Roman"/>
              </w:rPr>
            </w:pPr>
            <w:r>
              <w:rPr>
                <w:rFonts w:eastAsia="Times New Roman"/>
              </w:rPr>
              <w:t>Objective level</w:t>
            </w:r>
          </w:p>
          <w:p w14:paraId="738006C0" w14:textId="77777777" w:rsidR="00C62C36" w:rsidRDefault="00742E6A">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118FDDDA" w14:textId="77777777" w:rsidR="00C62C36" w:rsidRDefault="00742E6A">
            <w:pPr>
              <w:pStyle w:val="ad"/>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573EAF76" w14:textId="77777777" w:rsidR="00C62C36" w:rsidRDefault="00742E6A">
            <w:pPr>
              <w:pStyle w:val="ad"/>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ADE35B5" w14:textId="77777777" w:rsidR="00C62C36" w:rsidRDefault="00742E6A">
            <w:pPr>
              <w:pStyle w:val="ad"/>
              <w:numPr>
                <w:ilvl w:val="1"/>
                <w:numId w:val="6"/>
              </w:numPr>
              <w:spacing w:before="120" w:after="120"/>
              <w:contextualSpacing w:val="0"/>
              <w:rPr>
                <w:rFonts w:eastAsia="Times New Roman"/>
              </w:rPr>
            </w:pPr>
            <w:r>
              <w:rPr>
                <w:rFonts w:eastAsia="Times New Roman"/>
              </w:rPr>
              <w:t>Sub-objective level</w:t>
            </w:r>
          </w:p>
          <w:p w14:paraId="59BF338C" w14:textId="77777777" w:rsidR="00C62C36" w:rsidRDefault="00742E6A">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14:paraId="1729770D" w14:textId="77777777" w:rsidR="00C62C36" w:rsidRDefault="00742E6A">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2CC8E47F" w14:textId="77777777" w:rsidR="00C62C36" w:rsidRDefault="00742E6A">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1F2AD83" w14:textId="77777777" w:rsidR="00C62C36" w:rsidRDefault="00742E6A">
            <w:pPr>
              <w:pStyle w:val="ad"/>
              <w:numPr>
                <w:ilvl w:val="1"/>
                <w:numId w:val="6"/>
              </w:numPr>
              <w:spacing w:before="120" w:after="120"/>
              <w:contextualSpacing w:val="0"/>
              <w:rPr>
                <w:rFonts w:eastAsia="Times New Roman"/>
              </w:rPr>
            </w:pPr>
            <w:r>
              <w:rPr>
                <w:rFonts w:eastAsia="Times New Roman"/>
              </w:rPr>
              <w:lastRenderedPageBreak/>
              <w:t>Opt1 is not preferred since effectively drops the most important and being worked out part</w:t>
            </w:r>
          </w:p>
          <w:p w14:paraId="45F7381B" w14:textId="77777777" w:rsidR="00C62C36" w:rsidRDefault="00742E6A">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14:paraId="38304285" w14:textId="77777777" w:rsidR="00C62C36" w:rsidRDefault="00742E6A">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2E74B292" w14:textId="77777777" w:rsidR="00C62C36" w:rsidRDefault="00C62C36">
            <w:pPr>
              <w:spacing w:before="120" w:after="120"/>
              <w:textAlignment w:val="center"/>
              <w:rPr>
                <w:lang w:eastAsia="ko-KR"/>
              </w:rPr>
            </w:pPr>
          </w:p>
        </w:tc>
      </w:tr>
      <w:tr w:rsidR="00C62C36" w14:paraId="6A22B77E" w14:textId="77777777">
        <w:trPr>
          <w:trHeight w:val="567"/>
        </w:trPr>
        <w:tc>
          <w:tcPr>
            <w:tcW w:w="1627" w:type="dxa"/>
            <w:vAlign w:val="center"/>
          </w:tcPr>
          <w:p w14:paraId="0D7A7D07" w14:textId="77777777" w:rsidR="00C62C36" w:rsidRDefault="00742E6A">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2F1B1C35" w14:textId="77777777" w:rsidR="00C62C36" w:rsidRDefault="00742E6A">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3E15EC9A" w14:textId="77777777" w:rsidR="00C62C36" w:rsidRDefault="00742E6A">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C62C36" w14:paraId="106B4938" w14:textId="77777777">
        <w:trPr>
          <w:trHeight w:val="567"/>
        </w:trPr>
        <w:tc>
          <w:tcPr>
            <w:tcW w:w="1627" w:type="dxa"/>
            <w:vAlign w:val="center"/>
          </w:tcPr>
          <w:p w14:paraId="50E65E06" w14:textId="77777777" w:rsidR="00C62C36" w:rsidRDefault="00742E6A">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14:paraId="30B1F2AF" w14:textId="77777777" w:rsidR="00C62C36" w:rsidRDefault="00742E6A">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35B7E9A2" w14:textId="77777777" w:rsidR="00C62C36" w:rsidRDefault="00742E6A">
            <w:pPr>
              <w:pStyle w:val="ad"/>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14:paraId="6B8ABF52" w14:textId="77777777" w:rsidR="00C62C36" w:rsidRDefault="00742E6A">
            <w:pPr>
              <w:pStyle w:val="ad"/>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44DA93F7" w14:textId="77777777" w:rsidR="00C62C36" w:rsidRDefault="00742E6A">
            <w:pPr>
              <w:pStyle w:val="ad"/>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62C36" w14:paraId="7B4C4641" w14:textId="77777777">
        <w:trPr>
          <w:trHeight w:val="567"/>
        </w:trPr>
        <w:tc>
          <w:tcPr>
            <w:tcW w:w="1627" w:type="dxa"/>
            <w:vAlign w:val="center"/>
          </w:tcPr>
          <w:p w14:paraId="7EE49EB0" w14:textId="77777777" w:rsidR="00C62C36" w:rsidRDefault="00742E6A">
            <w:pPr>
              <w:spacing w:before="120" w:after="120"/>
              <w:textAlignment w:val="center"/>
              <w:rPr>
                <w:rFonts w:eastAsia="等线"/>
                <w:lang w:eastAsia="zh-CN"/>
              </w:rPr>
            </w:pPr>
            <w:r>
              <w:rPr>
                <w:rFonts w:eastAsia="等线" w:hint="eastAsia"/>
                <w:lang w:eastAsia="zh-CN"/>
              </w:rPr>
              <w:t>Z</w:t>
            </w:r>
            <w:r>
              <w:rPr>
                <w:rFonts w:eastAsia="等线"/>
                <w:lang w:eastAsia="zh-CN"/>
              </w:rPr>
              <w:t>TE</w:t>
            </w:r>
          </w:p>
        </w:tc>
        <w:tc>
          <w:tcPr>
            <w:tcW w:w="7389" w:type="dxa"/>
            <w:vAlign w:val="center"/>
          </w:tcPr>
          <w:p w14:paraId="23A8D2BB" w14:textId="77777777" w:rsidR="00C62C36" w:rsidRDefault="00742E6A">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 xml:space="preserve">"simultaneous PUCCH/PUSCH of different PHY </w:t>
            </w:r>
            <w:proofErr w:type="gramStart"/>
            <w:r>
              <w:rPr>
                <w:rStyle w:val="aa"/>
                <w:rFonts w:ascii="Times New Roman" w:eastAsia="微软雅黑" w:hAnsi="Times New Roman" w:cs="Times New Roman"/>
                <w:b w:val="0"/>
                <w:sz w:val="20"/>
                <w:szCs w:val="20"/>
              </w:rPr>
              <w:t>priorities "</w:t>
            </w:r>
            <w:proofErr w:type="gramEnd"/>
            <w:r>
              <w:rPr>
                <w:rStyle w:val="aa"/>
                <w:rFonts w:ascii="Times New Roman" w:eastAsia="微软雅黑" w:hAnsi="Times New Roman" w:cs="Times New Roman"/>
                <w:b w:val="0"/>
                <w:sz w:val="20"/>
                <w:szCs w:val="20"/>
              </w:rPr>
              <w:t xml:space="preserve"> and </w:t>
            </w:r>
            <w:r>
              <w:rPr>
                <w:rStyle w:val="aa"/>
                <w:rFonts w:ascii="Times New Roman" w:eastAsia="微软雅黑" w:hAnsi="Times New Roman" w:cs="Times New Roman"/>
                <w:b w:val="0"/>
                <w:sz w:val="20"/>
                <w:szCs w:val="20"/>
              </w:rPr>
              <w:lastRenderedPageBreak/>
              <w:t>"overlapping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14:paraId="1EA90F1A" w14:textId="77777777" w:rsidR="00C62C36" w:rsidRDefault="00C62C36">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p>
          <w:p w14:paraId="56B510A4" w14:textId="77777777" w:rsidR="00C62C36" w:rsidRDefault="00742E6A">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62C36" w14:paraId="5E283ADF" w14:textId="77777777">
        <w:trPr>
          <w:trHeight w:val="567"/>
        </w:trPr>
        <w:tc>
          <w:tcPr>
            <w:tcW w:w="1627" w:type="dxa"/>
            <w:vAlign w:val="center"/>
          </w:tcPr>
          <w:p w14:paraId="38303449" w14:textId="77777777" w:rsidR="00C62C36" w:rsidRDefault="00742E6A">
            <w:pPr>
              <w:spacing w:before="120" w:after="120"/>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2C5293FC" w14:textId="77777777" w:rsidR="00C62C36" w:rsidRDefault="00742E6A">
            <w:pPr>
              <w:spacing w:before="120" w:after="120"/>
              <w:textAlignment w:val="center"/>
              <w:rPr>
                <w:lang w:eastAsia="ko-KR"/>
              </w:rPr>
            </w:pPr>
            <w:r>
              <w:rPr>
                <w:lang w:eastAsia="ko-KR"/>
              </w:rPr>
              <w:t xml:space="preserve">We think down-scoping is needed. </w:t>
            </w:r>
          </w:p>
          <w:p w14:paraId="7703FE9D" w14:textId="77777777" w:rsidR="00C62C36" w:rsidRDefault="00742E6A">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6F4BC598" w14:textId="77777777" w:rsidR="00C62C36" w:rsidRDefault="00742E6A">
            <w:pPr>
              <w:pStyle w:val="ad"/>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48E83C19" w14:textId="77777777" w:rsidR="00C62C36" w:rsidRDefault="00742E6A">
            <w:pPr>
              <w:pStyle w:val="ad"/>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05669DF" w14:textId="77777777" w:rsidR="00C62C36" w:rsidRDefault="00742E6A">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w:t>
            </w:r>
            <w:r>
              <w:rPr>
                <w:lang w:eastAsia="ko-KR"/>
              </w:rPr>
              <w:lastRenderedPageBreak/>
              <w:t xml:space="preserve">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C62C36" w14:paraId="0B869B82" w14:textId="77777777">
        <w:trPr>
          <w:trHeight w:val="567"/>
        </w:trPr>
        <w:tc>
          <w:tcPr>
            <w:tcW w:w="1627" w:type="dxa"/>
            <w:vAlign w:val="center"/>
          </w:tcPr>
          <w:p w14:paraId="486752F4" w14:textId="77777777" w:rsidR="00C62C36" w:rsidRDefault="00742E6A">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3EE64198" w14:textId="77777777" w:rsidR="00C62C36" w:rsidRDefault="00742E6A">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226F2DBA" w14:textId="77777777" w:rsidR="00C62C36" w:rsidRDefault="00742E6A">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1E39F351" w14:textId="77777777" w:rsidR="00C62C36" w:rsidRDefault="00742E6A">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30382D7D" w14:textId="77777777" w:rsidR="00C62C36" w:rsidRDefault="00742E6A">
            <w:pPr>
              <w:pStyle w:val="ad"/>
              <w:numPr>
                <w:ilvl w:val="0"/>
                <w:numId w:val="9"/>
              </w:numPr>
              <w:spacing w:before="120" w:after="120"/>
              <w:jc w:val="both"/>
            </w:pPr>
            <w:r>
              <w:rPr>
                <w:lang w:eastAsia="zh-CN"/>
              </w:rPr>
              <w:t xml:space="preserve">Support of simultaneous PUCCH and PUSCH transmission within a PUCCH cell group </w:t>
            </w:r>
          </w:p>
          <w:p w14:paraId="7635DDB0" w14:textId="77777777" w:rsidR="00C62C36" w:rsidRDefault="00C62C36">
            <w:pPr>
              <w:spacing w:before="120" w:after="120"/>
              <w:textAlignment w:val="center"/>
              <w:rPr>
                <w:lang w:eastAsia="ko-KR"/>
              </w:rPr>
            </w:pPr>
          </w:p>
        </w:tc>
      </w:tr>
      <w:tr w:rsidR="00C62C36" w14:paraId="72A40E4A" w14:textId="77777777">
        <w:trPr>
          <w:trHeight w:val="567"/>
        </w:trPr>
        <w:tc>
          <w:tcPr>
            <w:tcW w:w="1627" w:type="dxa"/>
            <w:vAlign w:val="center"/>
          </w:tcPr>
          <w:p w14:paraId="4608735D" w14:textId="77777777" w:rsidR="00C62C36" w:rsidRDefault="00742E6A">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4D3E85E9" w14:textId="77777777" w:rsidR="00C62C36" w:rsidRDefault="00742E6A">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C62C36" w14:paraId="4C4B8852" w14:textId="77777777">
        <w:trPr>
          <w:trHeight w:val="567"/>
        </w:trPr>
        <w:tc>
          <w:tcPr>
            <w:tcW w:w="1627" w:type="dxa"/>
            <w:vAlign w:val="center"/>
          </w:tcPr>
          <w:p w14:paraId="1AC51423" w14:textId="77777777" w:rsidR="00C62C36" w:rsidRDefault="00742E6A">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15A241E2" w14:textId="77777777" w:rsidR="00C62C36" w:rsidRDefault="00742E6A">
            <w:pPr>
              <w:spacing w:before="120" w:after="120"/>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14:paraId="0CC6334D" w14:textId="77777777" w:rsidR="00C62C36" w:rsidRDefault="00742E6A">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2AAACD4B" w14:textId="77777777" w:rsidR="00C62C36" w:rsidRDefault="00742E6A">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5927230" w14:textId="77777777" w:rsidR="00C62C36" w:rsidRDefault="00742E6A">
            <w:pPr>
              <w:pStyle w:val="ad"/>
              <w:numPr>
                <w:ilvl w:val="1"/>
                <w:numId w:val="10"/>
              </w:numPr>
              <w:spacing w:before="120" w:after="120"/>
              <w:textAlignment w:val="center"/>
              <w:rPr>
                <w:lang w:eastAsia="ko-KR"/>
              </w:rPr>
            </w:pPr>
            <w:r>
              <w:rPr>
                <w:lang w:eastAsia="ko-KR"/>
              </w:rPr>
              <w:t>Regardless of how much this feature was discussed in RAN1, the progress still limited.</w:t>
            </w:r>
          </w:p>
          <w:p w14:paraId="0E338145" w14:textId="77777777" w:rsidR="00C62C36" w:rsidRDefault="00742E6A">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68F2E1D8" w14:textId="77777777" w:rsidR="00C62C36" w:rsidRDefault="00742E6A">
            <w:pPr>
              <w:pStyle w:val="ad"/>
              <w:numPr>
                <w:ilvl w:val="1"/>
                <w:numId w:val="10"/>
              </w:numPr>
              <w:spacing w:before="120" w:after="120"/>
              <w:textAlignment w:val="center"/>
              <w:rPr>
                <w:lang w:eastAsia="ko-KR"/>
              </w:rPr>
            </w:pPr>
            <w:r>
              <w:rPr>
                <w:lang w:eastAsia="ko-KR"/>
              </w:rPr>
              <w:lastRenderedPageBreak/>
              <w:t>Multiplexing LP and HP channels comes with an impact to the HP channel reliability.</w:t>
            </w:r>
          </w:p>
          <w:p w14:paraId="48CF1AFF" w14:textId="77777777" w:rsidR="00C62C36" w:rsidRDefault="00742E6A">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C62C36" w14:paraId="2B29BAA7" w14:textId="77777777">
        <w:trPr>
          <w:trHeight w:val="567"/>
        </w:trPr>
        <w:tc>
          <w:tcPr>
            <w:tcW w:w="1627" w:type="dxa"/>
          </w:tcPr>
          <w:p w14:paraId="08B989E9"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0EC5422"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156487CD" w14:textId="77777777" w:rsidR="00C62C36" w:rsidRDefault="00742E6A">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CBA8915" w14:textId="77777777" w:rsidR="00C62C36" w:rsidRDefault="00742E6A">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C62C36" w14:paraId="415A39D2" w14:textId="77777777">
        <w:trPr>
          <w:trHeight w:val="567"/>
        </w:trPr>
        <w:tc>
          <w:tcPr>
            <w:tcW w:w="1627" w:type="dxa"/>
            <w:vAlign w:val="center"/>
          </w:tcPr>
          <w:p w14:paraId="7AEA7234" w14:textId="77777777" w:rsidR="00C62C36" w:rsidRDefault="00742E6A">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0F2C376B" w14:textId="77777777" w:rsidR="00C62C36" w:rsidRDefault="00742E6A">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2E56C788" w14:textId="77777777" w:rsidR="00C62C36" w:rsidRDefault="00742E6A">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14:paraId="52318712" w14:textId="77777777" w:rsidR="00C62C36" w:rsidRDefault="00742E6A">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51178F23" w14:textId="77777777" w:rsidR="00C62C36" w:rsidRDefault="00742E6A">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FDB0424" w14:textId="77777777" w:rsidR="00C62C36" w:rsidRDefault="00742E6A">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03A850F" w14:textId="77777777" w:rsidR="00C62C36" w:rsidRDefault="00742E6A">
            <w:pPr>
              <w:pStyle w:val="ad"/>
              <w:numPr>
                <w:ilvl w:val="1"/>
                <w:numId w:val="12"/>
              </w:numPr>
              <w:spacing w:before="120" w:after="120"/>
              <w:textAlignment w:val="center"/>
              <w:rPr>
                <w:color w:val="7030A0"/>
                <w:lang w:eastAsia="ko-KR"/>
              </w:rPr>
            </w:pPr>
            <w:r>
              <w:rPr>
                <w:color w:val="7030A0"/>
                <w:lang w:eastAsia="ko-KR"/>
              </w:rPr>
              <w:lastRenderedPageBreak/>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00F8231" w14:textId="77777777" w:rsidR="00C62C36" w:rsidRDefault="00742E6A">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E02614D" w14:textId="77777777" w:rsidR="00C62C36" w:rsidRDefault="00742E6A">
            <w:pPr>
              <w:pStyle w:val="ad"/>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2C5B9619" w14:textId="77777777" w:rsidR="00C62C36" w:rsidRDefault="00742E6A">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09A0FBA" w14:textId="77777777" w:rsidR="00C62C36" w:rsidRDefault="00C62C36">
            <w:pPr>
              <w:spacing w:before="120" w:after="120"/>
              <w:textAlignment w:val="center"/>
              <w:rPr>
                <w:rFonts w:ascii="Times New Roman" w:hAnsi="Times New Roman"/>
                <w:bCs/>
              </w:rPr>
            </w:pPr>
          </w:p>
        </w:tc>
      </w:tr>
      <w:tr w:rsidR="00C62C36" w14:paraId="648935F2" w14:textId="77777777">
        <w:trPr>
          <w:trHeight w:val="567"/>
        </w:trPr>
        <w:tc>
          <w:tcPr>
            <w:tcW w:w="1627" w:type="dxa"/>
          </w:tcPr>
          <w:p w14:paraId="3D6912AB" w14:textId="77777777" w:rsidR="00C62C36" w:rsidRDefault="00742E6A">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02FDFABF" w14:textId="77777777" w:rsidR="00C62C36" w:rsidRDefault="00742E6A">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C62C36" w14:paraId="23388272" w14:textId="77777777">
        <w:trPr>
          <w:trHeight w:val="567"/>
        </w:trPr>
        <w:tc>
          <w:tcPr>
            <w:tcW w:w="1627" w:type="dxa"/>
            <w:vAlign w:val="center"/>
          </w:tcPr>
          <w:p w14:paraId="7EE76678" w14:textId="77777777" w:rsidR="00C62C36" w:rsidRDefault="00742E6A">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0E530D79" w14:textId="77777777" w:rsidR="00C62C36" w:rsidRDefault="00742E6A">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C62C36" w14:paraId="761B211E" w14:textId="77777777">
        <w:trPr>
          <w:trHeight w:val="567"/>
        </w:trPr>
        <w:tc>
          <w:tcPr>
            <w:tcW w:w="1627" w:type="dxa"/>
          </w:tcPr>
          <w:p w14:paraId="49F11EB0"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332685"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3F599B53"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It isn’t clear what the concerns or mega issues are for UCI multiplexing of different priorities.  We already agreed the major aspects of this feature i.e.:</w:t>
            </w:r>
          </w:p>
          <w:p w14:paraId="6BA8A547" w14:textId="77777777" w:rsidR="00C62C36" w:rsidRDefault="00742E6A">
            <w:pPr>
              <w:pStyle w:val="ad"/>
              <w:numPr>
                <w:ilvl w:val="0"/>
                <w:numId w:val="14"/>
              </w:numPr>
              <w:spacing w:before="120" w:after="120"/>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3FD984BC" w14:textId="77777777" w:rsidR="00C62C36" w:rsidRDefault="00742E6A">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16C60886" w14:textId="77777777" w:rsidR="00C62C36" w:rsidRDefault="00742E6A">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641C98E" w14:textId="77777777" w:rsidR="00C62C36" w:rsidRDefault="00742E6A">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64DE345C" w14:textId="77777777" w:rsidR="00C62C36" w:rsidRDefault="00742E6A">
            <w:pPr>
              <w:pStyle w:val="ad"/>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3B8B9D37" w14:textId="77777777" w:rsidR="00C62C36" w:rsidRDefault="00742E6A">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09D26972" w14:textId="77777777" w:rsidR="00C62C36" w:rsidRDefault="00742E6A">
      <w:pPr>
        <w:pStyle w:val="2"/>
        <w:spacing w:before="120" w:after="120"/>
      </w:pPr>
      <w:r>
        <w:rPr>
          <w:lang w:val="en-US"/>
        </w:rPr>
        <w:lastRenderedPageBreak/>
        <w:t>UE feedback enhancements for HARQ-ACK</w:t>
      </w:r>
    </w:p>
    <w:p w14:paraId="68240378" w14:textId="77777777" w:rsidR="00C62C36" w:rsidRDefault="00742E6A">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48A5F041" w14:textId="77777777" w:rsidR="00C62C36" w:rsidRDefault="00742E6A">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C62C36" w14:paraId="1DD28C1D" w14:textId="77777777">
        <w:trPr>
          <w:trHeight w:val="340"/>
        </w:trPr>
        <w:tc>
          <w:tcPr>
            <w:tcW w:w="1627" w:type="dxa"/>
            <w:shd w:val="clear" w:color="auto" w:fill="9CC2E5" w:themeFill="accent1" w:themeFillTint="99"/>
            <w:vAlign w:val="center"/>
          </w:tcPr>
          <w:p w14:paraId="20FEC96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813B73"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0B6C92D" w14:textId="77777777">
        <w:trPr>
          <w:trHeight w:val="567"/>
        </w:trPr>
        <w:tc>
          <w:tcPr>
            <w:tcW w:w="1627" w:type="dxa"/>
            <w:vAlign w:val="center"/>
          </w:tcPr>
          <w:p w14:paraId="3155E624" w14:textId="77777777" w:rsidR="00C62C36" w:rsidRDefault="00742E6A">
            <w:pPr>
              <w:spacing w:before="120" w:after="120"/>
              <w:textAlignment w:val="center"/>
              <w:rPr>
                <w:rFonts w:eastAsia="等线"/>
                <w:lang w:eastAsia="zh-CN"/>
              </w:rPr>
            </w:pPr>
            <w:r>
              <w:rPr>
                <w:rFonts w:eastAsia="等线" w:hint="eastAsia"/>
                <w:lang w:eastAsia="zh-CN"/>
              </w:rPr>
              <w:t>CMCC</w:t>
            </w:r>
          </w:p>
        </w:tc>
        <w:tc>
          <w:tcPr>
            <w:tcW w:w="7389" w:type="dxa"/>
            <w:vAlign w:val="center"/>
          </w:tcPr>
          <w:p w14:paraId="476AAFFF" w14:textId="77777777" w:rsidR="00C62C36" w:rsidRDefault="00742E6A">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62EE96F6" w14:textId="77777777" w:rsidR="00C62C36" w:rsidRDefault="00742E6A">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76224696" w14:textId="77777777" w:rsidR="00C62C36" w:rsidRDefault="00742E6A">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1BFAE5ED" w14:textId="77777777" w:rsidR="00C62C36" w:rsidRDefault="00742E6A">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03536B46" w14:textId="77777777" w:rsidR="00C62C36" w:rsidRDefault="00742E6A">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2471C6B" w14:textId="77777777" w:rsidR="00C62C36" w:rsidRDefault="00742E6A">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6D1A135B" w14:textId="77777777" w:rsidR="00C62C36" w:rsidRDefault="00C62C36">
            <w:pPr>
              <w:shd w:val="clear" w:color="auto" w:fill="FFFFFF"/>
              <w:spacing w:before="120" w:after="120"/>
              <w:jc w:val="both"/>
              <w:textAlignment w:val="center"/>
              <w:rPr>
                <w:rFonts w:eastAsia="宋体" w:cs="Times"/>
                <w:color w:val="000000"/>
                <w:szCs w:val="20"/>
                <w:lang w:eastAsia="zh-CN"/>
              </w:rPr>
            </w:pPr>
          </w:p>
          <w:p w14:paraId="1C657CC7" w14:textId="77777777" w:rsidR="00C62C36" w:rsidRDefault="00742E6A">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7C70955D" w14:textId="77777777" w:rsidR="00C62C36" w:rsidRDefault="00742E6A">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061EFE09" w14:textId="77777777" w:rsidR="00C62C36" w:rsidRDefault="00742E6A">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E044C73" w14:textId="77777777" w:rsidR="00C62C36" w:rsidRDefault="00742E6A">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5F5C5EC" w14:textId="77777777" w:rsidR="00C62C36" w:rsidRDefault="00742E6A">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C62C36" w14:paraId="65FD802B" w14:textId="77777777">
        <w:trPr>
          <w:trHeight w:val="567"/>
        </w:trPr>
        <w:tc>
          <w:tcPr>
            <w:tcW w:w="1627" w:type="dxa"/>
            <w:vAlign w:val="center"/>
          </w:tcPr>
          <w:p w14:paraId="6F508009"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7E4CDE6A" w14:textId="77777777" w:rsidR="00C62C36" w:rsidRDefault="00742E6A">
            <w:pPr>
              <w:spacing w:before="120" w:after="120"/>
              <w:textAlignment w:val="center"/>
              <w:rPr>
                <w:lang w:eastAsia="ko-KR"/>
              </w:rPr>
            </w:pPr>
            <w:r>
              <w:rPr>
                <w:lang w:eastAsia="ko-KR"/>
              </w:rPr>
              <w:t>This can be discussed in RAN WG1 level. We don’t think it is necessary to discuss this topic in RAN-P.</w:t>
            </w:r>
          </w:p>
        </w:tc>
      </w:tr>
      <w:tr w:rsidR="00C62C36" w14:paraId="133BC9EF" w14:textId="77777777">
        <w:trPr>
          <w:trHeight w:val="567"/>
        </w:trPr>
        <w:tc>
          <w:tcPr>
            <w:tcW w:w="1627" w:type="dxa"/>
            <w:vAlign w:val="center"/>
          </w:tcPr>
          <w:p w14:paraId="492ACE9B" w14:textId="77777777" w:rsidR="00C62C36" w:rsidRDefault="00742E6A">
            <w:pPr>
              <w:spacing w:before="120" w:after="120"/>
              <w:textAlignment w:val="center"/>
              <w:rPr>
                <w:lang w:eastAsia="ko-KR"/>
              </w:rPr>
            </w:pPr>
            <w:r>
              <w:rPr>
                <w:lang w:eastAsia="ko-KR"/>
              </w:rPr>
              <w:lastRenderedPageBreak/>
              <w:t>Qualcomm</w:t>
            </w:r>
          </w:p>
        </w:tc>
        <w:tc>
          <w:tcPr>
            <w:tcW w:w="7389" w:type="dxa"/>
            <w:vAlign w:val="center"/>
          </w:tcPr>
          <w:p w14:paraId="0A44FA1C" w14:textId="77777777" w:rsidR="00C62C36" w:rsidRDefault="00742E6A">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62C36" w14:paraId="04092D21" w14:textId="77777777">
        <w:trPr>
          <w:trHeight w:val="567"/>
        </w:trPr>
        <w:tc>
          <w:tcPr>
            <w:tcW w:w="1627" w:type="dxa"/>
            <w:vAlign w:val="center"/>
          </w:tcPr>
          <w:p w14:paraId="77BE8D6B"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64443988" w14:textId="77777777" w:rsidR="00C62C36" w:rsidRDefault="00742E6A">
            <w:pPr>
              <w:spacing w:before="120" w:after="120"/>
              <w:textAlignment w:val="center"/>
              <w:rPr>
                <w:lang w:eastAsia="ko-KR"/>
              </w:rPr>
            </w:pPr>
            <w:r>
              <w:rPr>
                <w:lang w:eastAsia="ko-KR"/>
              </w:rPr>
              <w:t xml:space="preserve">We are OK to include SUL for PUCCH carrier switching. </w:t>
            </w:r>
          </w:p>
          <w:p w14:paraId="285FF365" w14:textId="77777777" w:rsidR="00C62C36" w:rsidRDefault="00742E6A">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62C36" w14:paraId="561420C7" w14:textId="77777777">
        <w:trPr>
          <w:trHeight w:val="567"/>
        </w:trPr>
        <w:tc>
          <w:tcPr>
            <w:tcW w:w="1627" w:type="dxa"/>
            <w:vAlign w:val="center"/>
          </w:tcPr>
          <w:p w14:paraId="6F1510BE"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16304D5A" w14:textId="77777777" w:rsidR="00C62C36" w:rsidRDefault="00742E6A">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62C36" w14:paraId="529D52C0" w14:textId="77777777">
        <w:trPr>
          <w:trHeight w:val="567"/>
        </w:trPr>
        <w:tc>
          <w:tcPr>
            <w:tcW w:w="1627" w:type="dxa"/>
            <w:vAlign w:val="center"/>
          </w:tcPr>
          <w:p w14:paraId="5D3A5D24" w14:textId="77777777" w:rsidR="00C62C36" w:rsidRDefault="00742E6A">
            <w:pPr>
              <w:spacing w:before="120" w:after="120"/>
              <w:textAlignment w:val="center"/>
              <w:rPr>
                <w:lang w:eastAsia="ko-KR"/>
              </w:rPr>
            </w:pPr>
            <w:r>
              <w:rPr>
                <w:lang w:eastAsia="ko-KR"/>
              </w:rPr>
              <w:t>Apple</w:t>
            </w:r>
          </w:p>
        </w:tc>
        <w:tc>
          <w:tcPr>
            <w:tcW w:w="7389" w:type="dxa"/>
            <w:vAlign w:val="center"/>
          </w:tcPr>
          <w:p w14:paraId="231408AB" w14:textId="77777777" w:rsidR="00C62C36" w:rsidRDefault="00742E6A">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C62C36" w14:paraId="1006BC65" w14:textId="77777777">
        <w:trPr>
          <w:trHeight w:val="567"/>
        </w:trPr>
        <w:tc>
          <w:tcPr>
            <w:tcW w:w="1627" w:type="dxa"/>
            <w:vAlign w:val="center"/>
          </w:tcPr>
          <w:p w14:paraId="787C664A"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576D1D37" w14:textId="77777777" w:rsidR="00C62C36" w:rsidRDefault="00742E6A">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62C36" w14:paraId="76BBBA64" w14:textId="77777777">
        <w:trPr>
          <w:trHeight w:val="567"/>
        </w:trPr>
        <w:tc>
          <w:tcPr>
            <w:tcW w:w="1627" w:type="dxa"/>
            <w:vAlign w:val="center"/>
          </w:tcPr>
          <w:p w14:paraId="6D763A5E" w14:textId="77777777" w:rsidR="00C62C36" w:rsidRDefault="00742E6A">
            <w:pPr>
              <w:spacing w:before="120" w:after="120"/>
              <w:textAlignment w:val="center"/>
              <w:rPr>
                <w:lang w:eastAsia="zh-CN"/>
              </w:rPr>
            </w:pPr>
            <w:r>
              <w:rPr>
                <w:rFonts w:eastAsia="Yu Mincho" w:hint="eastAsia"/>
                <w:lang w:eastAsia="ja-JP"/>
              </w:rPr>
              <w:t>DOCOMO</w:t>
            </w:r>
          </w:p>
        </w:tc>
        <w:tc>
          <w:tcPr>
            <w:tcW w:w="7389" w:type="dxa"/>
            <w:vAlign w:val="center"/>
          </w:tcPr>
          <w:p w14:paraId="6BAA1385" w14:textId="77777777" w:rsidR="00C62C36" w:rsidRDefault="00742E6A">
            <w:pPr>
              <w:spacing w:before="120" w:after="120"/>
              <w:textAlignment w:val="center"/>
              <w:rPr>
                <w:lang w:eastAsia="zh-CN"/>
              </w:rPr>
            </w:pPr>
            <w:r>
              <w:rPr>
                <w:rFonts w:eastAsia="Yu Mincho" w:hint="eastAsia"/>
                <w:lang w:eastAsia="ja-JP"/>
              </w:rPr>
              <w:t>We are fine to include SUL for PUCCH carrier switching.</w:t>
            </w:r>
          </w:p>
        </w:tc>
      </w:tr>
      <w:tr w:rsidR="00C62C36" w14:paraId="63A72F8E" w14:textId="77777777">
        <w:trPr>
          <w:trHeight w:val="567"/>
        </w:trPr>
        <w:tc>
          <w:tcPr>
            <w:tcW w:w="1627" w:type="dxa"/>
            <w:vAlign w:val="center"/>
          </w:tcPr>
          <w:p w14:paraId="1AEA8FE2"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339E86D4" w14:textId="77777777" w:rsidR="00C62C36" w:rsidRDefault="00742E6A">
            <w:pPr>
              <w:spacing w:before="120" w:after="120"/>
              <w:textAlignment w:val="center"/>
              <w:rPr>
                <w:rFonts w:eastAsia="Yu Mincho"/>
                <w:lang w:eastAsia="ja-JP"/>
              </w:rPr>
            </w:pPr>
            <w:r>
              <w:rPr>
                <w:lang w:eastAsia="ko-KR"/>
              </w:rPr>
              <w:t>We are open to consideration of Case 2-1 from RAN1#106-e.</w:t>
            </w:r>
          </w:p>
        </w:tc>
      </w:tr>
      <w:tr w:rsidR="00C62C36" w14:paraId="0F6F5499" w14:textId="77777777">
        <w:trPr>
          <w:trHeight w:val="567"/>
        </w:trPr>
        <w:tc>
          <w:tcPr>
            <w:tcW w:w="1627" w:type="dxa"/>
            <w:vAlign w:val="center"/>
          </w:tcPr>
          <w:p w14:paraId="1FD851CD" w14:textId="77777777" w:rsidR="00C62C36" w:rsidRDefault="00742E6A">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48C6D893" w14:textId="77777777" w:rsidR="00C62C36" w:rsidRDefault="00742E6A">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62C36" w14:paraId="4AB0FD3D" w14:textId="77777777">
        <w:trPr>
          <w:trHeight w:val="567"/>
        </w:trPr>
        <w:tc>
          <w:tcPr>
            <w:tcW w:w="1627" w:type="dxa"/>
            <w:vAlign w:val="center"/>
          </w:tcPr>
          <w:p w14:paraId="3D0D3937" w14:textId="77777777" w:rsidR="00C62C36" w:rsidRDefault="00742E6A">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3F58BF55" w14:textId="77777777" w:rsidR="00C62C36" w:rsidRDefault="00742E6A">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62C36" w14:paraId="3BDF0540" w14:textId="77777777">
        <w:trPr>
          <w:trHeight w:val="567"/>
        </w:trPr>
        <w:tc>
          <w:tcPr>
            <w:tcW w:w="1627" w:type="dxa"/>
            <w:vAlign w:val="center"/>
          </w:tcPr>
          <w:p w14:paraId="02EFF371" w14:textId="77777777" w:rsidR="00C62C36" w:rsidRDefault="00742E6A">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4A5AE734" w14:textId="77777777" w:rsidR="00C62C36" w:rsidRDefault="00742E6A">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C6495BB"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w:t>
            </w:r>
            <w:r>
              <w:rPr>
                <w:rFonts w:eastAsiaTheme="minorEastAsia"/>
                <w:lang w:eastAsia="zh-CN"/>
              </w:rPr>
              <w:lastRenderedPageBreak/>
              <w:t xml:space="preserve">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59D0D743" w14:textId="77777777" w:rsidR="00C62C36" w:rsidRDefault="00742E6A">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62C36" w14:paraId="725FF9CA" w14:textId="77777777">
        <w:trPr>
          <w:trHeight w:val="567"/>
        </w:trPr>
        <w:tc>
          <w:tcPr>
            <w:tcW w:w="1627" w:type="dxa"/>
            <w:vAlign w:val="center"/>
          </w:tcPr>
          <w:p w14:paraId="75D92EE8" w14:textId="77777777" w:rsidR="00C62C36" w:rsidRDefault="00742E6A">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27E95F23" w14:textId="77777777" w:rsidR="00C62C36" w:rsidRDefault="00742E6A">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3EF38813" w14:textId="77777777" w:rsidR="00C62C36" w:rsidRDefault="00742E6A">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1FB809E3" w14:textId="77777777" w:rsidR="00C62C36" w:rsidRDefault="00742E6A">
            <w:pPr>
              <w:pStyle w:val="ad"/>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62C36" w14:paraId="37B370F4" w14:textId="77777777">
        <w:trPr>
          <w:trHeight w:val="567"/>
        </w:trPr>
        <w:tc>
          <w:tcPr>
            <w:tcW w:w="1627" w:type="dxa"/>
            <w:vAlign w:val="center"/>
          </w:tcPr>
          <w:p w14:paraId="66FEC0A7" w14:textId="77777777" w:rsidR="00C62C36" w:rsidRDefault="00742E6A">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631B3B0" w14:textId="77777777" w:rsidR="00C62C36" w:rsidRDefault="00742E6A">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4BC74BCA" w14:textId="77777777" w:rsidR="00C62C36" w:rsidRDefault="00742E6A">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r>
              <w:rPr>
                <w:rFonts w:eastAsiaTheme="minorEastAsia"/>
                <w:lang w:eastAsia="zh-CN"/>
              </w:rPr>
              <w:lastRenderedPageBreak/>
              <w:t xml:space="preserve">needed or the decision should be done in RAN1 (even though they had been discussed in RAN1 for more than a year). </w:t>
            </w:r>
          </w:p>
        </w:tc>
      </w:tr>
      <w:tr w:rsidR="00C62C36" w14:paraId="778F3486" w14:textId="77777777">
        <w:trPr>
          <w:trHeight w:val="567"/>
        </w:trPr>
        <w:tc>
          <w:tcPr>
            <w:tcW w:w="1627" w:type="dxa"/>
            <w:vAlign w:val="center"/>
          </w:tcPr>
          <w:p w14:paraId="7A01220B" w14:textId="77777777" w:rsidR="00C62C36" w:rsidRDefault="00742E6A">
            <w:pPr>
              <w:spacing w:before="120" w:after="120"/>
              <w:textAlignment w:val="center"/>
              <w:rPr>
                <w:rFonts w:eastAsiaTheme="minorEastAsia"/>
                <w:lang w:eastAsia="zh-CN"/>
              </w:rPr>
            </w:pPr>
            <w:r>
              <w:rPr>
                <w:rFonts w:eastAsia="等线" w:hint="eastAsia"/>
                <w:lang w:eastAsia="zh-CN"/>
              </w:rPr>
              <w:lastRenderedPageBreak/>
              <w:t>v</w:t>
            </w:r>
            <w:r>
              <w:rPr>
                <w:rFonts w:eastAsia="等线"/>
                <w:lang w:eastAsia="zh-CN"/>
              </w:rPr>
              <w:t>ivo</w:t>
            </w:r>
          </w:p>
        </w:tc>
        <w:tc>
          <w:tcPr>
            <w:tcW w:w="7389" w:type="dxa"/>
            <w:vAlign w:val="center"/>
          </w:tcPr>
          <w:p w14:paraId="1884054C" w14:textId="77777777" w:rsidR="00C62C36" w:rsidRDefault="00742E6A">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14:paraId="1BCBED7C" w14:textId="77777777" w:rsidR="00C62C36" w:rsidRDefault="00742E6A">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79625C59" w14:textId="77777777" w:rsidR="00C62C36" w:rsidRDefault="00742E6A">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D7DCC46" w14:textId="77777777" w:rsidR="00C62C36" w:rsidRDefault="00742E6A">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6E1282B4" w14:textId="77777777" w:rsidR="00C62C36" w:rsidRDefault="00742E6A">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572D1519" w14:textId="77777777" w:rsidR="00C62C36" w:rsidRDefault="00C62C36">
            <w:pPr>
              <w:spacing w:before="120" w:after="120"/>
              <w:textAlignment w:val="center"/>
              <w:rPr>
                <w:rFonts w:eastAsiaTheme="minorEastAsia"/>
                <w:lang w:eastAsia="zh-CN"/>
              </w:rPr>
            </w:pPr>
          </w:p>
        </w:tc>
      </w:tr>
      <w:tr w:rsidR="00C62C36" w14:paraId="714CEE59" w14:textId="77777777">
        <w:trPr>
          <w:trHeight w:val="567"/>
        </w:trPr>
        <w:tc>
          <w:tcPr>
            <w:tcW w:w="1627" w:type="dxa"/>
            <w:vAlign w:val="center"/>
          </w:tcPr>
          <w:p w14:paraId="4BDEEDB8" w14:textId="77777777" w:rsidR="00C62C36" w:rsidRDefault="00742E6A">
            <w:pPr>
              <w:spacing w:before="120" w:after="120"/>
              <w:textAlignment w:val="center"/>
              <w:rPr>
                <w:rFonts w:eastAsia="等线"/>
                <w:lang w:eastAsia="zh-CN"/>
              </w:rPr>
            </w:pPr>
            <w:r>
              <w:rPr>
                <w:rFonts w:eastAsia="等线"/>
                <w:lang w:eastAsia="zh-CN"/>
              </w:rPr>
              <w:t>MediaTek</w:t>
            </w:r>
          </w:p>
        </w:tc>
        <w:tc>
          <w:tcPr>
            <w:tcW w:w="7389" w:type="dxa"/>
            <w:vAlign w:val="center"/>
          </w:tcPr>
          <w:p w14:paraId="42527B31" w14:textId="77777777" w:rsidR="00C62C36" w:rsidRDefault="00742E6A">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C62C36" w14:paraId="4E5E80EA" w14:textId="77777777">
        <w:trPr>
          <w:trHeight w:val="567"/>
        </w:trPr>
        <w:tc>
          <w:tcPr>
            <w:tcW w:w="1627" w:type="dxa"/>
          </w:tcPr>
          <w:p w14:paraId="2F60CD96" w14:textId="77777777" w:rsidR="00C62C36" w:rsidRDefault="00742E6A">
            <w:pPr>
              <w:spacing w:before="120" w:after="120"/>
              <w:textAlignment w:val="center"/>
              <w:rPr>
                <w:rFonts w:eastAsiaTheme="minorEastAsia"/>
                <w:lang w:eastAsia="zh-CN"/>
              </w:rPr>
            </w:pPr>
            <w:r>
              <w:rPr>
                <w:rFonts w:ascii="Times New Roman" w:hAnsi="Times New Roman"/>
                <w:bCs/>
              </w:rPr>
              <w:t>LG</w:t>
            </w:r>
          </w:p>
        </w:tc>
        <w:tc>
          <w:tcPr>
            <w:tcW w:w="7389" w:type="dxa"/>
          </w:tcPr>
          <w:p w14:paraId="2FBBB3B5" w14:textId="77777777" w:rsidR="00C62C36" w:rsidRDefault="00742E6A">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EE9F3C8" w14:textId="77777777" w:rsidR="00C62C36" w:rsidRDefault="00742E6A">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003A0F02"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 xml:space="preserve">Considering current situation, we suggest to subject the discussion to cell-level PUCCH carrier switching, and discuss whether to additionally require carrier-level switching on the top of cell-level switching afterward. </w:t>
            </w:r>
          </w:p>
        </w:tc>
      </w:tr>
      <w:tr w:rsidR="00C62C36" w14:paraId="4C0DB446" w14:textId="77777777">
        <w:trPr>
          <w:trHeight w:val="567"/>
        </w:trPr>
        <w:tc>
          <w:tcPr>
            <w:tcW w:w="1627" w:type="dxa"/>
            <w:vAlign w:val="center"/>
          </w:tcPr>
          <w:p w14:paraId="1A846BE6" w14:textId="77777777" w:rsidR="00C62C36" w:rsidRDefault="00742E6A">
            <w:pPr>
              <w:spacing w:before="120" w:after="120"/>
              <w:textAlignment w:val="center"/>
              <w:rPr>
                <w:rFonts w:ascii="Times New Roman" w:hAnsi="Times New Roman"/>
                <w:bCs/>
              </w:rPr>
            </w:pPr>
            <w:r>
              <w:rPr>
                <w:rFonts w:eastAsiaTheme="minorEastAsia"/>
                <w:color w:val="7030A0"/>
                <w:lang w:eastAsia="zh-CN"/>
              </w:rPr>
              <w:lastRenderedPageBreak/>
              <w:t>Ericsson</w:t>
            </w:r>
          </w:p>
        </w:tc>
        <w:tc>
          <w:tcPr>
            <w:tcW w:w="7389" w:type="dxa"/>
            <w:vAlign w:val="center"/>
          </w:tcPr>
          <w:p w14:paraId="652C251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699757E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E13A7AF" w14:textId="77777777" w:rsidR="00C62C36" w:rsidRDefault="00742E6A">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314C6F6"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4F216B83"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14:paraId="50265782"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69F7FBAD" w14:textId="77777777" w:rsidR="00C62C36" w:rsidRDefault="00742E6A">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97F19CD" w14:textId="77777777" w:rsidR="00C62C36" w:rsidRDefault="00C62C36">
            <w:pPr>
              <w:spacing w:before="120" w:after="120"/>
              <w:textAlignment w:val="center"/>
              <w:rPr>
                <w:rFonts w:ascii="Times New Roman" w:hAnsi="Times New Roman"/>
                <w:bCs/>
              </w:rPr>
            </w:pPr>
          </w:p>
        </w:tc>
      </w:tr>
      <w:tr w:rsidR="00C62C36" w14:paraId="5EAA333D" w14:textId="77777777">
        <w:trPr>
          <w:trHeight w:val="567"/>
        </w:trPr>
        <w:tc>
          <w:tcPr>
            <w:tcW w:w="1627" w:type="dxa"/>
            <w:vAlign w:val="center"/>
          </w:tcPr>
          <w:p w14:paraId="44C9C35C"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14:paraId="0B5889C6"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C62C36" w14:paraId="0AAF39C8" w14:textId="77777777">
        <w:trPr>
          <w:trHeight w:val="567"/>
        </w:trPr>
        <w:tc>
          <w:tcPr>
            <w:tcW w:w="1627" w:type="dxa"/>
          </w:tcPr>
          <w:p w14:paraId="427CA1D9"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59D0E2" w14:textId="77777777" w:rsidR="00C62C36" w:rsidRDefault="00742E6A">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7F4872A9" w14:textId="77777777" w:rsidR="00C62C36" w:rsidRDefault="00742E6A">
      <w:pPr>
        <w:pStyle w:val="2"/>
        <w:spacing w:before="120" w:after="120"/>
      </w:pPr>
      <w:r>
        <w:t>CSI feedback enhancements to allow for more accurate MCS selection</w:t>
      </w:r>
    </w:p>
    <w:p w14:paraId="1963C8C4" w14:textId="77777777" w:rsidR="00C62C36" w:rsidRDefault="00742E6A">
      <w:pPr>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C62C36" w14:paraId="1DC525CE" w14:textId="77777777">
        <w:tc>
          <w:tcPr>
            <w:tcW w:w="9016" w:type="dxa"/>
          </w:tcPr>
          <w:p w14:paraId="2419B4FD" w14:textId="77777777" w:rsidR="00C62C36" w:rsidRDefault="00742E6A">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094100B7" w14:textId="77777777" w:rsidR="00C62C36" w:rsidRDefault="00742E6A">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2F480197" w14:textId="77777777" w:rsidR="00C62C36" w:rsidRDefault="00742E6A">
      <w:pPr>
        <w:pStyle w:val="ad"/>
        <w:tabs>
          <w:tab w:val="left" w:pos="720"/>
        </w:tabs>
        <w:ind w:left="0"/>
        <w:jc w:val="both"/>
        <w:rPr>
          <w:rFonts w:ascii="Times New Roman" w:hAnsi="Times New Roman"/>
          <w:szCs w:val="20"/>
        </w:rPr>
      </w:pPr>
      <w:r>
        <w:rPr>
          <w:rFonts w:ascii="Times New Roman" w:hAnsi="Times New Roman"/>
          <w:szCs w:val="20"/>
        </w:rPr>
        <w:lastRenderedPageBreak/>
        <w:t>Given the conclusion, no further discussions on delta-MCS will take place in RAN1 unless RAN decides otherwise.</w:t>
      </w:r>
    </w:p>
    <w:p w14:paraId="7871C8B5" w14:textId="77777777" w:rsidR="00C62C36" w:rsidRDefault="00742E6A">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402DB334" w14:textId="77777777" w:rsidR="00C62C36" w:rsidRDefault="00742E6A">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344097A6" w14:textId="77777777" w:rsidR="00C62C36" w:rsidRDefault="00742E6A">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C62C36" w14:paraId="3CD7B7E9" w14:textId="77777777">
        <w:trPr>
          <w:trHeight w:val="340"/>
        </w:trPr>
        <w:tc>
          <w:tcPr>
            <w:tcW w:w="1627" w:type="dxa"/>
            <w:shd w:val="clear" w:color="auto" w:fill="9CC2E5" w:themeFill="accent1" w:themeFillTint="99"/>
            <w:vAlign w:val="center"/>
          </w:tcPr>
          <w:p w14:paraId="2D069944"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3296FF"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419941D" w14:textId="77777777">
        <w:trPr>
          <w:trHeight w:val="567"/>
        </w:trPr>
        <w:tc>
          <w:tcPr>
            <w:tcW w:w="1627" w:type="dxa"/>
            <w:vAlign w:val="center"/>
          </w:tcPr>
          <w:p w14:paraId="3AB7487A" w14:textId="77777777" w:rsidR="00C62C36" w:rsidRDefault="00742E6A">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24643A34" w14:textId="77777777" w:rsidR="00C62C36" w:rsidRDefault="00742E6A">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C62C36" w14:paraId="5DD82793" w14:textId="77777777">
        <w:trPr>
          <w:trHeight w:val="567"/>
        </w:trPr>
        <w:tc>
          <w:tcPr>
            <w:tcW w:w="1627" w:type="dxa"/>
            <w:vAlign w:val="center"/>
          </w:tcPr>
          <w:p w14:paraId="5453F15A" w14:textId="77777777" w:rsidR="00C62C36" w:rsidRDefault="00742E6A">
            <w:pPr>
              <w:spacing w:before="120" w:after="120"/>
              <w:textAlignment w:val="center"/>
              <w:rPr>
                <w:lang w:eastAsia="ko-KR"/>
              </w:rPr>
            </w:pPr>
            <w:r>
              <w:rPr>
                <w:lang w:eastAsia="ko-KR"/>
              </w:rPr>
              <w:t>OPPO</w:t>
            </w:r>
          </w:p>
        </w:tc>
        <w:tc>
          <w:tcPr>
            <w:tcW w:w="7389" w:type="dxa"/>
            <w:vAlign w:val="center"/>
          </w:tcPr>
          <w:p w14:paraId="335EFB36" w14:textId="77777777" w:rsidR="00C62C36" w:rsidRDefault="00742E6A">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62C36" w14:paraId="7A820925" w14:textId="77777777">
        <w:trPr>
          <w:trHeight w:val="567"/>
        </w:trPr>
        <w:tc>
          <w:tcPr>
            <w:tcW w:w="1627" w:type="dxa"/>
            <w:vAlign w:val="center"/>
          </w:tcPr>
          <w:p w14:paraId="48730DE4" w14:textId="77777777" w:rsidR="00C62C36" w:rsidRDefault="00742E6A">
            <w:pPr>
              <w:spacing w:before="120" w:after="120"/>
              <w:textAlignment w:val="center"/>
              <w:rPr>
                <w:lang w:eastAsia="ko-KR"/>
              </w:rPr>
            </w:pPr>
            <w:proofErr w:type="spellStart"/>
            <w:r>
              <w:rPr>
                <w:lang w:eastAsia="ko-KR"/>
              </w:rPr>
              <w:t>Futurewei</w:t>
            </w:r>
            <w:proofErr w:type="spellEnd"/>
          </w:p>
        </w:tc>
        <w:tc>
          <w:tcPr>
            <w:tcW w:w="7389" w:type="dxa"/>
            <w:vAlign w:val="center"/>
          </w:tcPr>
          <w:p w14:paraId="00E8B55B" w14:textId="77777777" w:rsidR="00C62C36" w:rsidRDefault="00742E6A">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62C36" w14:paraId="37843E6E" w14:textId="77777777">
        <w:trPr>
          <w:trHeight w:val="567"/>
        </w:trPr>
        <w:tc>
          <w:tcPr>
            <w:tcW w:w="1627" w:type="dxa"/>
            <w:vAlign w:val="center"/>
          </w:tcPr>
          <w:p w14:paraId="69A5CD45"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18C0CCF9" w14:textId="77777777" w:rsidR="00C62C36" w:rsidRDefault="00742E6A">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62C36" w14:paraId="1D4F51C0" w14:textId="77777777">
        <w:trPr>
          <w:trHeight w:val="567"/>
        </w:trPr>
        <w:tc>
          <w:tcPr>
            <w:tcW w:w="1627" w:type="dxa"/>
            <w:vAlign w:val="center"/>
          </w:tcPr>
          <w:p w14:paraId="675BD0DC" w14:textId="77777777" w:rsidR="00C62C36" w:rsidRDefault="00742E6A">
            <w:pPr>
              <w:spacing w:before="120" w:after="120"/>
              <w:textAlignment w:val="center"/>
              <w:rPr>
                <w:lang w:eastAsia="ko-KR"/>
              </w:rPr>
            </w:pPr>
            <w:r>
              <w:rPr>
                <w:lang w:eastAsia="ko-KR"/>
              </w:rPr>
              <w:t>Qualcomm</w:t>
            </w:r>
          </w:p>
        </w:tc>
        <w:tc>
          <w:tcPr>
            <w:tcW w:w="7389" w:type="dxa"/>
            <w:vAlign w:val="center"/>
          </w:tcPr>
          <w:p w14:paraId="48686C07" w14:textId="77777777" w:rsidR="00C62C36" w:rsidRDefault="00742E6A">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690515CB" w14:textId="77777777" w:rsidR="00C62C36" w:rsidRDefault="00742E6A">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lastRenderedPageBreak/>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0321F101" w14:textId="77777777" w:rsidR="00C62C36" w:rsidRDefault="00742E6A">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48276830" w14:textId="77777777" w:rsidR="00C62C36" w:rsidRDefault="00742E6A">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AD4D574" w14:textId="77777777" w:rsidR="00C62C36" w:rsidRDefault="00742E6A">
            <w:pPr>
              <w:spacing w:before="120" w:after="120"/>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14:paraId="420D8FB8" w14:textId="77777777" w:rsidR="00C62C36" w:rsidRDefault="00742E6A">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62C36" w14:paraId="4328F39B" w14:textId="77777777">
        <w:trPr>
          <w:trHeight w:val="567"/>
        </w:trPr>
        <w:tc>
          <w:tcPr>
            <w:tcW w:w="1627" w:type="dxa"/>
            <w:vAlign w:val="center"/>
          </w:tcPr>
          <w:p w14:paraId="06FFE64E" w14:textId="77777777" w:rsidR="00C62C36" w:rsidRDefault="00742E6A">
            <w:pPr>
              <w:spacing w:before="120" w:after="120"/>
              <w:textAlignment w:val="center"/>
              <w:rPr>
                <w:lang w:eastAsia="ko-KR"/>
              </w:rPr>
            </w:pPr>
            <w:r>
              <w:rPr>
                <w:rFonts w:cs="Times"/>
                <w:szCs w:val="20"/>
                <w:lang w:eastAsia="ko-KR"/>
              </w:rPr>
              <w:lastRenderedPageBreak/>
              <w:t>Samsung</w:t>
            </w:r>
          </w:p>
        </w:tc>
        <w:tc>
          <w:tcPr>
            <w:tcW w:w="7389" w:type="dxa"/>
            <w:vAlign w:val="center"/>
          </w:tcPr>
          <w:p w14:paraId="2232F09D" w14:textId="77777777" w:rsidR="00C62C36" w:rsidRDefault="00742E6A">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17458C4E" w14:textId="77777777" w:rsidR="00C62C36" w:rsidRDefault="00742E6A">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62245AEF" w14:textId="77777777" w:rsidR="00C62C36" w:rsidRDefault="00742E6A">
            <w:pPr>
              <w:spacing w:before="120" w:after="120"/>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14:paraId="27C1716C" w14:textId="77777777" w:rsidR="00C62C36" w:rsidRDefault="00742E6A">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62C36" w14:paraId="279DFB79" w14:textId="77777777">
        <w:trPr>
          <w:trHeight w:val="567"/>
        </w:trPr>
        <w:tc>
          <w:tcPr>
            <w:tcW w:w="1627" w:type="dxa"/>
            <w:vAlign w:val="center"/>
          </w:tcPr>
          <w:p w14:paraId="15166411" w14:textId="77777777" w:rsidR="00C62C36" w:rsidRDefault="00742E6A">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709A317" w14:textId="77777777" w:rsidR="00C62C36" w:rsidRDefault="00742E6A">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7C264B2" w14:textId="77777777" w:rsidR="00C62C36" w:rsidRDefault="00742E6A">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62C36" w14:paraId="3E74216A" w14:textId="77777777">
        <w:trPr>
          <w:trHeight w:val="567"/>
        </w:trPr>
        <w:tc>
          <w:tcPr>
            <w:tcW w:w="1627" w:type="dxa"/>
            <w:vAlign w:val="center"/>
          </w:tcPr>
          <w:p w14:paraId="72C51FA1" w14:textId="77777777" w:rsidR="00C62C36" w:rsidRDefault="00742E6A">
            <w:pPr>
              <w:spacing w:before="120" w:after="120"/>
              <w:textAlignment w:val="center"/>
              <w:rPr>
                <w:rFonts w:cs="Times"/>
                <w:szCs w:val="20"/>
                <w:lang w:eastAsia="ko-KR"/>
              </w:rPr>
            </w:pPr>
            <w:r>
              <w:rPr>
                <w:rFonts w:cs="Times"/>
                <w:szCs w:val="20"/>
                <w:lang w:eastAsia="ko-KR"/>
              </w:rPr>
              <w:t>Apple</w:t>
            </w:r>
          </w:p>
        </w:tc>
        <w:tc>
          <w:tcPr>
            <w:tcW w:w="7389" w:type="dxa"/>
            <w:vAlign w:val="center"/>
          </w:tcPr>
          <w:p w14:paraId="0F5B590E" w14:textId="77777777" w:rsidR="00C62C36" w:rsidRDefault="00742E6A">
            <w:pPr>
              <w:spacing w:before="120" w:after="120"/>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C62C36" w14:paraId="2BC1C302" w14:textId="77777777">
        <w:trPr>
          <w:trHeight w:val="567"/>
        </w:trPr>
        <w:tc>
          <w:tcPr>
            <w:tcW w:w="1627" w:type="dxa"/>
            <w:vAlign w:val="center"/>
          </w:tcPr>
          <w:p w14:paraId="0832A33F" w14:textId="77777777" w:rsidR="00C62C36" w:rsidRDefault="00742E6A">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19AD6328" w14:textId="77777777" w:rsidR="00C62C36" w:rsidRDefault="00742E6A">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w:t>
            </w:r>
            <w:r>
              <w:rPr>
                <w:lang w:eastAsia="ko-KR"/>
              </w:rPr>
              <w:lastRenderedPageBreak/>
              <w:t xml:space="preserve">performance issues, there are still different views which can be discussed further in the working group if agreed to reopen. </w:t>
            </w:r>
          </w:p>
        </w:tc>
      </w:tr>
      <w:tr w:rsidR="00C62C36" w14:paraId="5A15CEFF" w14:textId="77777777">
        <w:trPr>
          <w:trHeight w:val="567"/>
        </w:trPr>
        <w:tc>
          <w:tcPr>
            <w:tcW w:w="1627" w:type="dxa"/>
            <w:vAlign w:val="center"/>
          </w:tcPr>
          <w:p w14:paraId="4362F686" w14:textId="77777777" w:rsidR="00C62C36" w:rsidRDefault="00742E6A">
            <w:pPr>
              <w:spacing w:before="120" w:after="120"/>
              <w:textAlignment w:val="center"/>
              <w:rPr>
                <w:rFonts w:cs="Times"/>
                <w:szCs w:val="20"/>
                <w:lang w:eastAsia="ko-KR"/>
              </w:rPr>
            </w:pPr>
            <w:proofErr w:type="spellStart"/>
            <w:r>
              <w:rPr>
                <w:rFonts w:eastAsiaTheme="minorEastAsia" w:cs="Times" w:hint="eastAsia"/>
                <w:szCs w:val="20"/>
                <w:lang w:eastAsia="zh-CN"/>
              </w:rPr>
              <w:lastRenderedPageBreak/>
              <w:t>Q</w:t>
            </w:r>
            <w:r>
              <w:rPr>
                <w:rFonts w:eastAsiaTheme="minorEastAsia" w:cs="Times"/>
                <w:szCs w:val="20"/>
                <w:lang w:eastAsia="zh-CN"/>
              </w:rPr>
              <w:t>uectel</w:t>
            </w:r>
            <w:proofErr w:type="spellEnd"/>
          </w:p>
        </w:tc>
        <w:tc>
          <w:tcPr>
            <w:tcW w:w="7389" w:type="dxa"/>
            <w:vAlign w:val="center"/>
          </w:tcPr>
          <w:p w14:paraId="46984181" w14:textId="77777777" w:rsidR="00C62C36" w:rsidRDefault="00742E6A">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62C36" w14:paraId="06389F0B" w14:textId="77777777">
        <w:trPr>
          <w:trHeight w:val="567"/>
        </w:trPr>
        <w:tc>
          <w:tcPr>
            <w:tcW w:w="1627" w:type="dxa"/>
            <w:vAlign w:val="center"/>
          </w:tcPr>
          <w:p w14:paraId="11B30460" w14:textId="77777777" w:rsidR="00C62C36" w:rsidRDefault="00742E6A">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1BBB9465" w14:textId="77777777" w:rsidR="00C62C36" w:rsidRDefault="00742E6A">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62C36" w14:paraId="198B339F" w14:textId="77777777">
        <w:trPr>
          <w:trHeight w:val="567"/>
        </w:trPr>
        <w:tc>
          <w:tcPr>
            <w:tcW w:w="1627" w:type="dxa"/>
            <w:vAlign w:val="center"/>
          </w:tcPr>
          <w:p w14:paraId="453A0CE3" w14:textId="77777777" w:rsidR="00C62C36" w:rsidRDefault="00742E6A">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F0D3A87" w14:textId="77777777" w:rsidR="00C62C36" w:rsidRDefault="00742E6A">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62C36" w14:paraId="779F822F" w14:textId="77777777">
        <w:trPr>
          <w:trHeight w:val="567"/>
        </w:trPr>
        <w:tc>
          <w:tcPr>
            <w:tcW w:w="1627" w:type="dxa"/>
            <w:vAlign w:val="center"/>
          </w:tcPr>
          <w:p w14:paraId="0C4827CB" w14:textId="77777777" w:rsidR="00C62C36" w:rsidRDefault="00742E6A">
            <w:pPr>
              <w:spacing w:before="120" w:after="120"/>
              <w:textAlignment w:val="center"/>
              <w:rPr>
                <w:rFonts w:eastAsia="Yu Mincho" w:cs="Times"/>
                <w:szCs w:val="20"/>
                <w:lang w:eastAsia="ja-JP"/>
              </w:rPr>
            </w:pPr>
            <w:r>
              <w:rPr>
                <w:lang w:eastAsia="ko-KR"/>
              </w:rPr>
              <w:t>Intel</w:t>
            </w:r>
          </w:p>
        </w:tc>
        <w:tc>
          <w:tcPr>
            <w:tcW w:w="7389" w:type="dxa"/>
            <w:vAlign w:val="center"/>
          </w:tcPr>
          <w:p w14:paraId="472B3FBB" w14:textId="77777777" w:rsidR="00C62C36" w:rsidRDefault="00742E6A">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138D07C" w14:textId="77777777" w:rsidR="00C62C36" w:rsidRDefault="00742E6A">
            <w:pPr>
              <w:pStyle w:val="ad"/>
              <w:numPr>
                <w:ilvl w:val="0"/>
                <w:numId w:val="6"/>
              </w:numPr>
              <w:spacing w:before="120" w:after="120"/>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14:paraId="5BA2FFEF" w14:textId="77777777" w:rsidR="00C62C36" w:rsidRDefault="00742E6A">
            <w:pPr>
              <w:pStyle w:val="ad"/>
              <w:numPr>
                <w:ilvl w:val="0"/>
                <w:numId w:val="6"/>
              </w:numPr>
              <w:spacing w:before="120" w:after="120"/>
              <w:contextualSpacing w:val="0"/>
              <w:rPr>
                <w:rFonts w:eastAsia="Times New Roman"/>
              </w:rPr>
            </w:pPr>
            <w:r>
              <w:rPr>
                <w:rFonts w:eastAsia="Times New Roman"/>
              </w:rPr>
              <w:t>Based on the above,</w:t>
            </w:r>
          </w:p>
          <w:p w14:paraId="17415A54" w14:textId="77777777" w:rsidR="00C62C36" w:rsidRDefault="00742E6A">
            <w:pPr>
              <w:pStyle w:val="ad"/>
              <w:numPr>
                <w:ilvl w:val="1"/>
                <w:numId w:val="6"/>
              </w:numPr>
              <w:spacing w:before="120" w:after="120"/>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14:paraId="41330E93" w14:textId="77777777" w:rsidR="00C62C36" w:rsidRDefault="00742E6A">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5EC2F0DF" w14:textId="77777777" w:rsidR="00C62C36" w:rsidRDefault="00742E6A">
            <w:pPr>
              <w:pStyle w:val="ad"/>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62C36" w14:paraId="125297F4" w14:textId="77777777">
        <w:trPr>
          <w:trHeight w:val="567"/>
        </w:trPr>
        <w:tc>
          <w:tcPr>
            <w:tcW w:w="1627" w:type="dxa"/>
            <w:vAlign w:val="center"/>
          </w:tcPr>
          <w:p w14:paraId="3D5249D9" w14:textId="77777777" w:rsidR="00C62C36" w:rsidRDefault="00742E6A">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18E7DE94" w14:textId="77777777" w:rsidR="00C62C36" w:rsidRDefault="00742E6A">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w:t>
            </w:r>
            <w:r>
              <w:rPr>
                <w:rFonts w:eastAsia="等线"/>
                <w:lang w:eastAsia="zh-CN"/>
              </w:rPr>
              <w:lastRenderedPageBreak/>
              <w:t xml:space="preserve">even more discussion are given. In addition, the workload of URLLC/IIoT is already high and we are discussing down-scoping of other objectives, therefore re-opening the discussion seems not good.  </w:t>
            </w:r>
          </w:p>
        </w:tc>
      </w:tr>
      <w:tr w:rsidR="00C62C36" w14:paraId="6B062D07" w14:textId="77777777">
        <w:trPr>
          <w:trHeight w:val="567"/>
        </w:trPr>
        <w:tc>
          <w:tcPr>
            <w:tcW w:w="1627" w:type="dxa"/>
            <w:vAlign w:val="center"/>
          </w:tcPr>
          <w:p w14:paraId="059C2A5C" w14:textId="77777777" w:rsidR="00C62C36" w:rsidRDefault="00742E6A">
            <w:pPr>
              <w:spacing w:before="120" w:after="120"/>
              <w:textAlignment w:val="center"/>
              <w:rPr>
                <w:rFonts w:eastAsia="宋体"/>
                <w:lang w:val="en-US" w:eastAsia="ko-KR"/>
              </w:rPr>
            </w:pPr>
            <w:r>
              <w:rPr>
                <w:rFonts w:eastAsia="宋体" w:hint="eastAsia"/>
                <w:lang w:val="en-US" w:eastAsia="zh-CN"/>
              </w:rPr>
              <w:lastRenderedPageBreak/>
              <w:t>ZTE</w:t>
            </w:r>
          </w:p>
        </w:tc>
        <w:tc>
          <w:tcPr>
            <w:tcW w:w="7389" w:type="dxa"/>
            <w:vAlign w:val="center"/>
          </w:tcPr>
          <w:p w14:paraId="5311C02C" w14:textId="77777777" w:rsidR="00C62C36" w:rsidRDefault="00742E6A">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C62C36" w14:paraId="6613BF7C" w14:textId="77777777">
        <w:trPr>
          <w:trHeight w:val="567"/>
        </w:trPr>
        <w:tc>
          <w:tcPr>
            <w:tcW w:w="1627" w:type="dxa"/>
            <w:vAlign w:val="center"/>
          </w:tcPr>
          <w:p w14:paraId="66FA4599" w14:textId="77777777" w:rsidR="00C62C36" w:rsidRDefault="00742E6A">
            <w:pPr>
              <w:spacing w:before="120" w:after="120"/>
              <w:textAlignment w:val="center"/>
              <w:rPr>
                <w:lang w:eastAsia="ko-KR"/>
              </w:rPr>
            </w:pPr>
            <w:r>
              <w:rPr>
                <w:lang w:eastAsia="ko-KR"/>
              </w:rPr>
              <w:t>Nokia, NSB</w:t>
            </w:r>
          </w:p>
        </w:tc>
        <w:tc>
          <w:tcPr>
            <w:tcW w:w="7389" w:type="dxa"/>
            <w:vAlign w:val="center"/>
          </w:tcPr>
          <w:p w14:paraId="2A4CF9B1" w14:textId="77777777" w:rsidR="00C62C36" w:rsidRDefault="00742E6A">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C62C36" w14:paraId="7699FAB3" w14:textId="77777777">
        <w:trPr>
          <w:trHeight w:val="567"/>
        </w:trPr>
        <w:tc>
          <w:tcPr>
            <w:tcW w:w="1627" w:type="dxa"/>
            <w:vAlign w:val="center"/>
          </w:tcPr>
          <w:p w14:paraId="1EA5DD21" w14:textId="77777777" w:rsidR="00C62C36" w:rsidRDefault="00742E6A">
            <w:pPr>
              <w:spacing w:before="120" w:after="120"/>
              <w:textAlignment w:val="center"/>
              <w:rPr>
                <w:lang w:eastAsia="ko-KR"/>
              </w:rPr>
            </w:pPr>
            <w:r>
              <w:rPr>
                <w:lang w:eastAsia="ko-KR"/>
              </w:rPr>
              <w:t>Telecom Italia</w:t>
            </w:r>
          </w:p>
        </w:tc>
        <w:tc>
          <w:tcPr>
            <w:tcW w:w="7389" w:type="dxa"/>
            <w:vAlign w:val="center"/>
          </w:tcPr>
          <w:p w14:paraId="5C20EFBD" w14:textId="77777777" w:rsidR="00C62C36" w:rsidRDefault="00742E6A">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C62C36" w14:paraId="274BEDA4" w14:textId="77777777">
        <w:trPr>
          <w:trHeight w:val="567"/>
        </w:trPr>
        <w:tc>
          <w:tcPr>
            <w:tcW w:w="1627" w:type="dxa"/>
            <w:vAlign w:val="center"/>
          </w:tcPr>
          <w:p w14:paraId="0C33AB74" w14:textId="77777777" w:rsidR="00C62C36" w:rsidRDefault="00742E6A">
            <w:pPr>
              <w:spacing w:before="120" w:after="120"/>
              <w:textAlignment w:val="center"/>
              <w:rPr>
                <w:lang w:eastAsia="ko-KR"/>
              </w:rPr>
            </w:pPr>
            <w:r>
              <w:rPr>
                <w:lang w:eastAsia="ko-KR"/>
              </w:rPr>
              <w:t>MediaTek</w:t>
            </w:r>
          </w:p>
        </w:tc>
        <w:tc>
          <w:tcPr>
            <w:tcW w:w="7389" w:type="dxa"/>
            <w:vAlign w:val="center"/>
          </w:tcPr>
          <w:p w14:paraId="35452F86" w14:textId="77777777" w:rsidR="00C62C36" w:rsidRDefault="00742E6A">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3A3CEBDD" w14:textId="77777777" w:rsidR="00C62C36" w:rsidRDefault="00742E6A">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4E31625D" w14:textId="77777777" w:rsidR="00C62C36" w:rsidRDefault="00742E6A">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579764E6" w14:textId="77777777" w:rsidR="00C62C36" w:rsidRDefault="00742E6A">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606A099" w14:textId="77777777" w:rsidR="00C62C36" w:rsidRDefault="00C62C36">
            <w:pPr>
              <w:spacing w:before="120" w:after="120"/>
              <w:textAlignment w:val="center"/>
              <w:rPr>
                <w:rFonts w:eastAsia="Times New Roman"/>
              </w:rPr>
            </w:pPr>
          </w:p>
        </w:tc>
      </w:tr>
      <w:tr w:rsidR="00C62C36" w14:paraId="611AAE9C" w14:textId="77777777">
        <w:trPr>
          <w:trHeight w:val="567"/>
        </w:trPr>
        <w:tc>
          <w:tcPr>
            <w:tcW w:w="1627" w:type="dxa"/>
          </w:tcPr>
          <w:p w14:paraId="26E8812D"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40B05199" w14:textId="77777777" w:rsidR="00C62C36" w:rsidRDefault="00742E6A">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4737218A"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90E8580" w14:textId="77777777" w:rsidR="00C62C36" w:rsidRDefault="00742E6A">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2D24353A" w14:textId="77777777" w:rsidR="00C62C36" w:rsidRDefault="00742E6A">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C62C36" w14:paraId="1E17A74C" w14:textId="77777777">
        <w:trPr>
          <w:trHeight w:val="567"/>
        </w:trPr>
        <w:tc>
          <w:tcPr>
            <w:tcW w:w="1627" w:type="dxa"/>
            <w:vAlign w:val="center"/>
          </w:tcPr>
          <w:p w14:paraId="57A98DE2" w14:textId="77777777" w:rsidR="00C62C36" w:rsidRDefault="00742E6A">
            <w:pPr>
              <w:spacing w:before="120" w:after="120"/>
              <w:textAlignment w:val="center"/>
              <w:rPr>
                <w:rFonts w:ascii="Times New Roman" w:hAnsi="Times New Roman"/>
                <w:bCs/>
              </w:rPr>
            </w:pPr>
            <w:r>
              <w:rPr>
                <w:color w:val="7030A0"/>
                <w:lang w:eastAsia="ko-KR"/>
              </w:rPr>
              <w:lastRenderedPageBreak/>
              <w:t>Ericsson</w:t>
            </w:r>
          </w:p>
        </w:tc>
        <w:tc>
          <w:tcPr>
            <w:tcW w:w="7389" w:type="dxa"/>
            <w:vAlign w:val="center"/>
          </w:tcPr>
          <w:p w14:paraId="1EB4F091" w14:textId="77777777" w:rsidR="00C62C36" w:rsidRDefault="00742E6A">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1E7DBFDF" w14:textId="77777777" w:rsidR="00C62C36" w:rsidRDefault="00742E6A">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593695A4" w14:textId="77777777" w:rsidR="00C62C36" w:rsidRDefault="00C62C36">
            <w:pPr>
              <w:spacing w:before="120" w:after="120"/>
              <w:textAlignment w:val="center"/>
              <w:rPr>
                <w:rFonts w:ascii="Times New Roman" w:hAnsi="Times New Roman"/>
                <w:bCs/>
              </w:rPr>
            </w:pPr>
          </w:p>
        </w:tc>
      </w:tr>
      <w:tr w:rsidR="00C62C36" w14:paraId="010F9F03" w14:textId="77777777">
        <w:trPr>
          <w:trHeight w:val="567"/>
        </w:trPr>
        <w:tc>
          <w:tcPr>
            <w:tcW w:w="1627" w:type="dxa"/>
            <w:vAlign w:val="center"/>
          </w:tcPr>
          <w:p w14:paraId="0C79C59C"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69EB196" w14:textId="77777777" w:rsidR="00C62C36" w:rsidRDefault="00742E6A">
            <w:pPr>
              <w:spacing w:before="120" w:after="120"/>
              <w:rPr>
                <w:rFonts w:eastAsia="Times New Roman"/>
                <w:color w:val="7030A0"/>
              </w:rPr>
            </w:pPr>
            <w:r>
              <w:rPr>
                <w:lang w:eastAsia="ko-KR"/>
              </w:rPr>
              <w:t>We also don’t agree to re-open the discussion on delta-MCS in RAN plenary meeting.</w:t>
            </w:r>
          </w:p>
        </w:tc>
      </w:tr>
      <w:tr w:rsidR="00C62C36" w14:paraId="69BC6B37" w14:textId="77777777">
        <w:trPr>
          <w:trHeight w:val="567"/>
        </w:trPr>
        <w:tc>
          <w:tcPr>
            <w:tcW w:w="1627" w:type="dxa"/>
          </w:tcPr>
          <w:p w14:paraId="4F53EF8F"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621A2700" w14:textId="77777777" w:rsidR="00C62C36" w:rsidRDefault="00742E6A">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20571F71" w14:textId="77777777" w:rsidR="00C62C36" w:rsidRDefault="00742E6A">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t>
            </w:r>
            <w:r>
              <w:rPr>
                <w:rFonts w:ascii="Times New Roman" w:hAnsi="Times New Roman"/>
                <w:bCs/>
              </w:rPr>
              <w:lastRenderedPageBreak/>
              <w:t>we have a good framework agreed by the supporting companies as in RP-212107, which we can use to define this feature</w:t>
            </w:r>
          </w:p>
          <w:p w14:paraId="495DEFDE" w14:textId="77777777" w:rsidR="00C62C36" w:rsidRDefault="00742E6A">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33C7EBDE" w14:textId="77777777" w:rsidR="00C62C36" w:rsidRDefault="00742E6A">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7B083C9" w14:textId="77777777" w:rsidR="00C62C36" w:rsidRDefault="00742E6A">
            <w:pPr>
              <w:spacing w:before="120" w:after="120"/>
              <w:rPr>
                <w:lang w:eastAsia="ko-KR"/>
              </w:rPr>
            </w:pPr>
            <w:r>
              <w:rPr>
                <w:rFonts w:ascii="Times New Roman" w:hAnsi="Times New Roman"/>
                <w:bCs/>
              </w:rPr>
              <w:t>Hence we think it is fair to re-consider delta-MCS.</w:t>
            </w:r>
          </w:p>
        </w:tc>
      </w:tr>
    </w:tbl>
    <w:p w14:paraId="7C6A1BD5" w14:textId="77777777" w:rsidR="00C62C36" w:rsidRDefault="00742E6A">
      <w:pPr>
        <w:pStyle w:val="2"/>
        <w:spacing w:before="120" w:after="120"/>
      </w:pPr>
      <w:r>
        <w:lastRenderedPageBreak/>
        <w:t>Enhancements for support of time synchronization</w:t>
      </w:r>
    </w:p>
    <w:p w14:paraId="0DBAA814" w14:textId="77777777" w:rsidR="00C62C36" w:rsidRDefault="00742E6A">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C62C36" w14:paraId="26C8C934" w14:textId="77777777">
        <w:tc>
          <w:tcPr>
            <w:tcW w:w="9016" w:type="dxa"/>
          </w:tcPr>
          <w:p w14:paraId="4CCEB7BE" w14:textId="77777777" w:rsidR="00C62C36" w:rsidRDefault="00742E6A">
            <w:pPr>
              <w:spacing w:before="120" w:after="120"/>
              <w:jc w:val="both"/>
              <w:rPr>
                <w:b/>
                <w:bCs/>
                <w:lang w:val="en-US"/>
              </w:rPr>
            </w:pPr>
            <w:r>
              <w:rPr>
                <w:b/>
                <w:bCs/>
                <w:lang w:val="en-US"/>
              </w:rPr>
              <w:t xml:space="preserve">Proposal 2: For propagation delay compensation enhancements, RAN to agree the following compromise proposal: </w:t>
            </w:r>
          </w:p>
          <w:p w14:paraId="316BE1DF" w14:textId="77777777" w:rsidR="00C62C36" w:rsidRDefault="00742E6A">
            <w:pPr>
              <w:pStyle w:val="ad"/>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12C4E66E" w14:textId="77777777" w:rsidR="00C62C36" w:rsidRDefault="00742E6A">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7FDB8F0D" w14:textId="77777777" w:rsidR="00C62C36" w:rsidRDefault="00742E6A">
      <w:pPr>
        <w:jc w:val="both"/>
      </w:pPr>
      <w:r>
        <w:t>The above proposal is also made in [2]. From moderator’s point of view, the above proposal seems to be a reasonable way forward to ensure that Rel-17 has proper support of time synchronization for the envisioned use cases.</w:t>
      </w:r>
    </w:p>
    <w:p w14:paraId="250BEAA6" w14:textId="77777777" w:rsidR="00C62C36" w:rsidRDefault="00742E6A">
      <w:pPr>
        <w:jc w:val="both"/>
        <w:rPr>
          <w:b/>
          <w:color w:val="0070C0"/>
          <w:lang w:eastAsia="ko-KR"/>
        </w:rPr>
      </w:pPr>
      <w:r>
        <w:rPr>
          <w:b/>
          <w:color w:val="0070C0"/>
          <w:lang w:eastAsia="ko-KR"/>
        </w:rPr>
        <w:lastRenderedPageBreak/>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C62C36" w14:paraId="25B571C9" w14:textId="77777777">
        <w:trPr>
          <w:trHeight w:val="340"/>
        </w:trPr>
        <w:tc>
          <w:tcPr>
            <w:tcW w:w="1627" w:type="dxa"/>
            <w:shd w:val="clear" w:color="auto" w:fill="9CC2E5" w:themeFill="accent1" w:themeFillTint="99"/>
            <w:vAlign w:val="center"/>
          </w:tcPr>
          <w:p w14:paraId="55359EC5"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518DBD0"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71326EF1" w14:textId="77777777">
        <w:trPr>
          <w:trHeight w:val="567"/>
        </w:trPr>
        <w:tc>
          <w:tcPr>
            <w:tcW w:w="1627" w:type="dxa"/>
            <w:vAlign w:val="center"/>
          </w:tcPr>
          <w:p w14:paraId="3CDB00D7" w14:textId="77777777" w:rsidR="00C62C36" w:rsidRDefault="00742E6A">
            <w:pPr>
              <w:spacing w:before="120" w:after="120"/>
              <w:textAlignment w:val="center"/>
              <w:rPr>
                <w:lang w:eastAsia="ko-KR"/>
              </w:rPr>
            </w:pPr>
            <w:r>
              <w:rPr>
                <w:lang w:eastAsia="ko-KR"/>
              </w:rPr>
              <w:t>CMCC</w:t>
            </w:r>
          </w:p>
        </w:tc>
        <w:tc>
          <w:tcPr>
            <w:tcW w:w="7389" w:type="dxa"/>
            <w:vAlign w:val="center"/>
          </w:tcPr>
          <w:p w14:paraId="38BC0342" w14:textId="77777777" w:rsidR="00C62C36" w:rsidRDefault="00742E6A">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1FD5DBF0" w14:textId="77777777" w:rsidR="00C62C36" w:rsidRDefault="00742E6A">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6A633B4F" w14:textId="77777777" w:rsidR="00C62C36" w:rsidRDefault="00742E6A">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7BE73D95" w14:textId="77777777" w:rsidR="00C62C36" w:rsidRDefault="00C62C36">
            <w:pPr>
              <w:spacing w:before="120" w:after="120"/>
              <w:textAlignment w:val="center"/>
              <w:rPr>
                <w:lang w:eastAsia="ko-KR"/>
              </w:rPr>
            </w:pPr>
          </w:p>
        </w:tc>
      </w:tr>
      <w:tr w:rsidR="00C62C36" w14:paraId="38998965" w14:textId="77777777">
        <w:trPr>
          <w:trHeight w:val="567"/>
        </w:trPr>
        <w:tc>
          <w:tcPr>
            <w:tcW w:w="1627" w:type="dxa"/>
            <w:vAlign w:val="center"/>
          </w:tcPr>
          <w:p w14:paraId="36D71075" w14:textId="77777777" w:rsidR="00C62C36" w:rsidRDefault="00742E6A">
            <w:pPr>
              <w:spacing w:before="120" w:after="120"/>
              <w:textAlignment w:val="center"/>
              <w:rPr>
                <w:lang w:eastAsia="ko-KR"/>
              </w:rPr>
            </w:pPr>
            <w:r>
              <w:rPr>
                <w:lang w:eastAsia="ko-KR"/>
              </w:rPr>
              <w:t>OPPO</w:t>
            </w:r>
          </w:p>
        </w:tc>
        <w:tc>
          <w:tcPr>
            <w:tcW w:w="7389" w:type="dxa"/>
            <w:vAlign w:val="center"/>
          </w:tcPr>
          <w:p w14:paraId="739F2A8C" w14:textId="77777777" w:rsidR="00C62C36" w:rsidRDefault="00742E6A">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w:t>
            </w:r>
            <w:proofErr w:type="spellStart"/>
            <w:r>
              <w:rPr>
                <w:lang w:eastAsia="ko-KR"/>
              </w:rPr>
              <w:t>Tx</w:t>
            </w:r>
            <w:proofErr w:type="spellEnd"/>
            <w:r>
              <w:rPr>
                <w:lang w:eastAsia="ko-KR"/>
              </w:rPr>
              <w:t xml:space="preserve">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C303917" w14:textId="77777777" w:rsidR="00C62C36" w:rsidRDefault="00C62C36">
            <w:pPr>
              <w:spacing w:before="120" w:after="120"/>
              <w:textAlignment w:val="center"/>
              <w:rPr>
                <w:lang w:eastAsia="ko-KR"/>
              </w:rPr>
            </w:pPr>
          </w:p>
          <w:p w14:paraId="210B077E" w14:textId="77777777" w:rsidR="00C62C36" w:rsidRDefault="00742E6A">
            <w:pPr>
              <w:spacing w:before="120" w:after="120"/>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w:t>
            </w:r>
            <w:r>
              <w:rPr>
                <w:lang w:eastAsia="ko-KR"/>
              </w:rPr>
              <w:lastRenderedPageBreak/>
              <w:t xml:space="preserve">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F2B21F9" w14:textId="77777777" w:rsidR="00C62C36" w:rsidRDefault="00C62C36">
            <w:pPr>
              <w:spacing w:before="120" w:after="120"/>
              <w:textAlignment w:val="center"/>
              <w:rPr>
                <w:lang w:eastAsia="ko-KR"/>
              </w:rPr>
            </w:pPr>
          </w:p>
          <w:p w14:paraId="74C325F2" w14:textId="77777777" w:rsidR="00C62C36" w:rsidRDefault="00742E6A">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D93A29B" w14:textId="77777777" w:rsidR="00C62C36" w:rsidRDefault="00C62C36">
            <w:pPr>
              <w:spacing w:before="120" w:after="120"/>
              <w:textAlignment w:val="center"/>
              <w:rPr>
                <w:lang w:eastAsia="ko-KR"/>
              </w:rPr>
            </w:pPr>
          </w:p>
          <w:p w14:paraId="23D21184" w14:textId="77777777" w:rsidR="00C62C36" w:rsidRDefault="00742E6A">
            <w:pPr>
              <w:spacing w:before="120" w:after="120"/>
              <w:textAlignment w:val="center"/>
              <w:rPr>
                <w:lang w:eastAsia="ko-KR"/>
              </w:rPr>
            </w:pPr>
            <w:r>
              <w:rPr>
                <w:lang w:eastAsia="ko-KR"/>
              </w:rPr>
              <w:t xml:space="preserve">If RANP intervention is indeed desired, we think RANP could give the following guidance </w:t>
            </w:r>
          </w:p>
          <w:p w14:paraId="4CF6BC82" w14:textId="77777777" w:rsidR="00C62C36" w:rsidRDefault="00742E6A">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30AAB2FA" w14:textId="77777777" w:rsidR="00C62C36" w:rsidRDefault="00742E6A">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1FA0DBF1" w14:textId="77777777" w:rsidR="00C62C36" w:rsidRDefault="00C62C36">
            <w:pPr>
              <w:spacing w:before="120" w:after="120"/>
              <w:textAlignment w:val="center"/>
              <w:rPr>
                <w:lang w:eastAsia="ko-KR"/>
              </w:rPr>
            </w:pPr>
          </w:p>
          <w:p w14:paraId="79226C16" w14:textId="77777777" w:rsidR="00C62C36" w:rsidRDefault="00742E6A">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62C36" w14:paraId="1FD561DD" w14:textId="77777777">
        <w:trPr>
          <w:trHeight w:val="567"/>
        </w:trPr>
        <w:tc>
          <w:tcPr>
            <w:tcW w:w="1627" w:type="dxa"/>
            <w:vAlign w:val="center"/>
          </w:tcPr>
          <w:p w14:paraId="7538B5D7"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1BA4E441" w14:textId="77777777" w:rsidR="00C62C36" w:rsidRDefault="00742E6A">
            <w:pPr>
              <w:spacing w:before="120" w:after="120"/>
              <w:textAlignment w:val="center"/>
              <w:rPr>
                <w:lang w:eastAsia="ko-KR"/>
              </w:rPr>
            </w:pPr>
            <w:r>
              <w:rPr>
                <w:lang w:eastAsia="ko-KR"/>
              </w:rPr>
              <w:t>In our view, this should be concluded or agreed in RAN WG1 level.</w:t>
            </w:r>
          </w:p>
        </w:tc>
      </w:tr>
      <w:tr w:rsidR="00C62C36" w14:paraId="0BBEDAEA" w14:textId="77777777">
        <w:trPr>
          <w:trHeight w:val="567"/>
        </w:trPr>
        <w:tc>
          <w:tcPr>
            <w:tcW w:w="1627" w:type="dxa"/>
            <w:vAlign w:val="center"/>
          </w:tcPr>
          <w:p w14:paraId="5818235D" w14:textId="77777777" w:rsidR="00C62C36" w:rsidRDefault="00742E6A">
            <w:pPr>
              <w:spacing w:before="120" w:after="120"/>
              <w:textAlignment w:val="center"/>
              <w:rPr>
                <w:lang w:eastAsia="ko-KR"/>
              </w:rPr>
            </w:pPr>
            <w:r>
              <w:rPr>
                <w:lang w:eastAsia="ko-KR"/>
              </w:rPr>
              <w:t>Qualcomm</w:t>
            </w:r>
          </w:p>
        </w:tc>
        <w:tc>
          <w:tcPr>
            <w:tcW w:w="7389" w:type="dxa"/>
            <w:vAlign w:val="center"/>
          </w:tcPr>
          <w:p w14:paraId="31119CF3" w14:textId="77777777" w:rsidR="00C62C36" w:rsidRDefault="00742E6A">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62C36" w14:paraId="67DCB2CD" w14:textId="77777777">
        <w:trPr>
          <w:trHeight w:val="567"/>
        </w:trPr>
        <w:tc>
          <w:tcPr>
            <w:tcW w:w="1627" w:type="dxa"/>
            <w:vAlign w:val="center"/>
          </w:tcPr>
          <w:p w14:paraId="33E1052C"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5A902B5F" w14:textId="77777777" w:rsidR="00C62C36" w:rsidRDefault="00742E6A">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62C36" w14:paraId="0C366F78" w14:textId="77777777">
        <w:trPr>
          <w:trHeight w:val="567"/>
        </w:trPr>
        <w:tc>
          <w:tcPr>
            <w:tcW w:w="1627" w:type="dxa"/>
            <w:vAlign w:val="center"/>
          </w:tcPr>
          <w:p w14:paraId="18C453C4"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3ECE5241" w14:textId="77777777" w:rsidR="00C62C36" w:rsidRDefault="00742E6A">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62C36" w14:paraId="2ED03CE7" w14:textId="77777777">
        <w:trPr>
          <w:trHeight w:val="567"/>
        </w:trPr>
        <w:tc>
          <w:tcPr>
            <w:tcW w:w="1627" w:type="dxa"/>
            <w:vAlign w:val="center"/>
          </w:tcPr>
          <w:p w14:paraId="1F5EF8A1"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19750E82" w14:textId="77777777" w:rsidR="00C62C36" w:rsidRDefault="00742E6A">
            <w:pPr>
              <w:spacing w:before="120" w:after="120"/>
              <w:textAlignment w:val="center"/>
              <w:rPr>
                <w:lang w:eastAsia="zh-CN"/>
              </w:rPr>
            </w:pPr>
            <w:r>
              <w:rPr>
                <w:rFonts w:hint="eastAsia"/>
                <w:lang w:eastAsia="zh-CN"/>
              </w:rPr>
              <w:t>In general, we do not think RAN intervention is needed for PDC.</w:t>
            </w:r>
          </w:p>
          <w:p w14:paraId="3ABA58C9" w14:textId="77777777" w:rsidR="00C62C36" w:rsidRDefault="00742E6A">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9ECDC68" w14:textId="77777777" w:rsidR="00C62C36" w:rsidRDefault="00742E6A">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C62C36" w14:paraId="3B132738" w14:textId="77777777">
        <w:trPr>
          <w:trHeight w:val="567"/>
        </w:trPr>
        <w:tc>
          <w:tcPr>
            <w:tcW w:w="1627" w:type="dxa"/>
            <w:vAlign w:val="center"/>
          </w:tcPr>
          <w:p w14:paraId="05BD2976" w14:textId="77777777" w:rsidR="00C62C36" w:rsidRDefault="00742E6A">
            <w:pPr>
              <w:spacing w:before="120" w:after="120"/>
              <w:textAlignment w:val="center"/>
              <w:rPr>
                <w:lang w:eastAsia="zh-CN"/>
              </w:rPr>
            </w:pPr>
            <w:r>
              <w:rPr>
                <w:lang w:eastAsia="ko-KR"/>
              </w:rPr>
              <w:t>Intel</w:t>
            </w:r>
          </w:p>
        </w:tc>
        <w:tc>
          <w:tcPr>
            <w:tcW w:w="7389" w:type="dxa"/>
            <w:vAlign w:val="center"/>
          </w:tcPr>
          <w:p w14:paraId="44EC488B" w14:textId="77777777" w:rsidR="00C62C36" w:rsidRDefault="00742E6A">
            <w:pPr>
              <w:spacing w:before="120" w:after="120"/>
              <w:textAlignment w:val="center"/>
              <w:rPr>
                <w:lang w:eastAsia="ko-KR"/>
              </w:rPr>
            </w:pPr>
            <w:r>
              <w:rPr>
                <w:lang w:eastAsia="ko-KR"/>
              </w:rPr>
              <w:t>We are supportive.</w:t>
            </w:r>
          </w:p>
          <w:p w14:paraId="37A7CA92" w14:textId="77777777" w:rsidR="00C62C36" w:rsidRDefault="00742E6A">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62C36" w14:paraId="0C76F8A8" w14:textId="77777777">
        <w:trPr>
          <w:trHeight w:val="567"/>
        </w:trPr>
        <w:tc>
          <w:tcPr>
            <w:tcW w:w="1627" w:type="dxa"/>
            <w:vAlign w:val="center"/>
          </w:tcPr>
          <w:p w14:paraId="68D46390" w14:textId="77777777" w:rsidR="00C62C36" w:rsidRDefault="00742E6A">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36FC6B72" w14:textId="77777777" w:rsidR="00C62C36" w:rsidRDefault="00742E6A">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0CB2CFFB" w14:textId="77777777" w:rsidR="00C62C36" w:rsidRDefault="00C62C36">
            <w:pPr>
              <w:spacing w:before="120" w:after="120"/>
              <w:textAlignment w:val="center"/>
              <w:rPr>
                <w:rFonts w:eastAsia="等线"/>
                <w:lang w:eastAsia="zh-CN"/>
              </w:rPr>
            </w:pPr>
          </w:p>
          <w:p w14:paraId="42E18250" w14:textId="77777777" w:rsidR="00C62C36" w:rsidRDefault="00742E6A">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6050FE65" w14:textId="77777777" w:rsidR="00C62C36" w:rsidRDefault="00742E6A">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1E3C3F89" w14:textId="77777777" w:rsidR="00C62C36" w:rsidRDefault="00742E6A">
            <w:pPr>
              <w:pStyle w:val="ad"/>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14:paraId="085E3241" w14:textId="77777777" w:rsidR="00C62C36" w:rsidRDefault="00742E6A">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0BAA608" w14:textId="77777777" w:rsidR="00C62C36" w:rsidRDefault="00C62C36">
            <w:pPr>
              <w:spacing w:before="120" w:after="120"/>
              <w:textAlignment w:val="center"/>
              <w:rPr>
                <w:rFonts w:eastAsia="等线"/>
                <w:lang w:val="en-US" w:eastAsia="zh-CN"/>
              </w:rPr>
            </w:pPr>
          </w:p>
          <w:p w14:paraId="33804026" w14:textId="77777777" w:rsidR="00C62C36" w:rsidRDefault="00742E6A">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5A29B0F8" w14:textId="77777777" w:rsidR="00C62C36" w:rsidRDefault="00C62C36">
            <w:pPr>
              <w:spacing w:before="120" w:after="120"/>
              <w:textAlignment w:val="center"/>
              <w:rPr>
                <w:lang w:eastAsia="ko-KR"/>
              </w:rPr>
            </w:pPr>
          </w:p>
        </w:tc>
      </w:tr>
      <w:tr w:rsidR="00C62C36" w14:paraId="609F62FF" w14:textId="77777777">
        <w:trPr>
          <w:trHeight w:val="567"/>
        </w:trPr>
        <w:tc>
          <w:tcPr>
            <w:tcW w:w="1627" w:type="dxa"/>
            <w:vAlign w:val="center"/>
          </w:tcPr>
          <w:p w14:paraId="4B2E0159" w14:textId="77777777" w:rsidR="00C62C36" w:rsidRDefault="00742E6A">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3EF695A3" w14:textId="77777777" w:rsidR="00C62C36" w:rsidRDefault="00742E6A">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14:paraId="14D7740C" w14:textId="77777777" w:rsidR="00C62C36" w:rsidRDefault="00C62C36">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p>
          <w:p w14:paraId="288B9E11" w14:textId="77777777" w:rsidR="00C62C36" w:rsidRDefault="00742E6A">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0F3BC460" w14:textId="77777777" w:rsidR="00C62C36" w:rsidRDefault="00742E6A">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02E95452" w14:textId="77777777" w:rsidR="00C62C36" w:rsidRDefault="00C62C36">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14:paraId="4C547F2B" w14:textId="77777777" w:rsidR="00C62C36" w:rsidRDefault="00742E6A">
            <w:pPr>
              <w:pStyle w:val="a8"/>
              <w:shd w:val="clear" w:color="auto" w:fill="FFFFFF"/>
              <w:spacing w:before="120" w:beforeAutospacing="0" w:after="120" w:afterAutospacing="0"/>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C62C36" w14:paraId="40126DD4" w14:textId="77777777">
        <w:trPr>
          <w:trHeight w:val="567"/>
        </w:trPr>
        <w:tc>
          <w:tcPr>
            <w:tcW w:w="1627" w:type="dxa"/>
            <w:vAlign w:val="center"/>
          </w:tcPr>
          <w:p w14:paraId="5DA5C154" w14:textId="77777777" w:rsidR="00C62C36" w:rsidRDefault="00742E6A">
            <w:pPr>
              <w:spacing w:before="120" w:after="120"/>
              <w:textAlignment w:val="center"/>
              <w:rPr>
                <w:rFonts w:eastAsia="等线"/>
                <w:lang w:eastAsia="zh-CN"/>
              </w:rPr>
            </w:pPr>
            <w:r>
              <w:rPr>
                <w:lang w:eastAsia="ko-KR"/>
              </w:rPr>
              <w:t>Nokia, NSB</w:t>
            </w:r>
          </w:p>
        </w:tc>
        <w:tc>
          <w:tcPr>
            <w:tcW w:w="7389" w:type="dxa"/>
            <w:vAlign w:val="center"/>
          </w:tcPr>
          <w:p w14:paraId="3AF6948C" w14:textId="77777777" w:rsidR="00C62C36" w:rsidRDefault="00742E6A">
            <w:pPr>
              <w:spacing w:before="120" w:after="120"/>
              <w:textAlignment w:val="center"/>
              <w:rPr>
                <w:lang w:eastAsia="ko-KR"/>
              </w:rPr>
            </w:pPr>
            <w:r>
              <w:rPr>
                <w:lang w:eastAsia="ko-KR"/>
              </w:rPr>
              <w:t xml:space="preserve">Support. </w:t>
            </w:r>
          </w:p>
          <w:p w14:paraId="20ADA151" w14:textId="77777777" w:rsidR="00C62C36" w:rsidRDefault="00742E6A">
            <w:pPr>
              <w:spacing w:before="120" w:after="120"/>
              <w:textAlignment w:val="center"/>
              <w:rPr>
                <w:rStyle w:val="aa"/>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w:t>
            </w:r>
            <w:r>
              <w:rPr>
                <w:lang w:eastAsia="ko-KR"/>
              </w:rPr>
              <w:lastRenderedPageBreak/>
              <w:t xml:space="preserve">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C62C36" w14:paraId="4721D0F6" w14:textId="77777777">
        <w:trPr>
          <w:trHeight w:val="567"/>
        </w:trPr>
        <w:tc>
          <w:tcPr>
            <w:tcW w:w="1627" w:type="dxa"/>
            <w:vAlign w:val="center"/>
          </w:tcPr>
          <w:p w14:paraId="1E0C29D8" w14:textId="77777777" w:rsidR="00C62C36" w:rsidRDefault="00742E6A">
            <w:pPr>
              <w:spacing w:before="120" w:after="120"/>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53AE166A" w14:textId="77777777" w:rsidR="00C62C36" w:rsidRDefault="00742E6A">
            <w:pPr>
              <w:spacing w:before="120" w:after="120"/>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14:paraId="589EBD45" w14:textId="77777777" w:rsidR="00C62C36" w:rsidRDefault="00742E6A">
            <w:pPr>
              <w:spacing w:before="120" w:after="120"/>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5CCFD4F5" w14:textId="77777777" w:rsidR="00C62C36" w:rsidRDefault="00742E6A">
            <w:pPr>
              <w:pStyle w:val="ad"/>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2C29B37D" w14:textId="77777777" w:rsidR="00C62C36" w:rsidRDefault="00742E6A">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14:paraId="56D79F3F" w14:textId="77777777" w:rsidR="00C62C36" w:rsidRDefault="00E97EBC">
            <w:pPr>
              <w:pStyle w:val="ad"/>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742E6A">
              <w:rPr>
                <w:rFonts w:eastAsiaTheme="minorEastAsia" w:hint="eastAsia"/>
                <w:lang w:eastAsia="zh-CN"/>
              </w:rPr>
              <w:t xml:space="preserve"> </w:t>
            </w:r>
            <w:r w:rsidR="00742E6A">
              <w:rPr>
                <w:rFonts w:eastAsiaTheme="minorEastAsia"/>
                <w:lang w:eastAsia="zh-CN"/>
              </w:rPr>
              <w:t xml:space="preserve">for 30kHz and </w:t>
            </w:r>
            <w:r w:rsidR="00742E6A">
              <w:rPr>
                <w:szCs w:val="20"/>
              </w:rPr>
              <w:sym w:font="Symbol" w:char="F064"/>
            </w:r>
            <w:r w:rsidR="00742E6A">
              <w:rPr>
                <w:szCs w:val="20"/>
              </w:rPr>
              <w:t xml:space="preserve"> value for 15kHz </w:t>
            </w:r>
          </w:p>
          <w:p w14:paraId="29050FC0" w14:textId="77777777" w:rsidR="00C62C36" w:rsidRDefault="00E97EBC">
            <w:pPr>
              <w:pStyle w:val="ad"/>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742E6A">
              <w:rPr>
                <w:rFonts w:eastAsiaTheme="minorEastAsia" w:hint="eastAsia"/>
                <w:i/>
                <w:lang w:eastAsia="zh-CN"/>
              </w:rPr>
              <w:t xml:space="preserve"> </w:t>
            </w:r>
            <w:r w:rsidR="00742E6A">
              <w:rPr>
                <w:rFonts w:eastAsiaTheme="minorEastAsia"/>
                <w:lang w:eastAsia="zh-CN"/>
              </w:rPr>
              <w:t>for fading channel</w:t>
            </w:r>
          </w:p>
          <w:p w14:paraId="423A06C0" w14:textId="77777777" w:rsidR="00C62C36" w:rsidRDefault="00742E6A">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if PRS is not configured</w:t>
            </w:r>
            <w:r>
              <w:rPr>
                <w:rFonts w:eastAsia="等线"/>
                <w:lang w:eastAsia="zh-CN"/>
              </w:rPr>
              <w:t xml:space="preserve">. The spec impact is larger than TA-based method. </w:t>
            </w:r>
          </w:p>
        </w:tc>
      </w:tr>
      <w:tr w:rsidR="00C62C36" w14:paraId="3E5350D3" w14:textId="77777777">
        <w:trPr>
          <w:trHeight w:val="567"/>
        </w:trPr>
        <w:tc>
          <w:tcPr>
            <w:tcW w:w="1627" w:type="dxa"/>
            <w:vAlign w:val="center"/>
          </w:tcPr>
          <w:p w14:paraId="775A45B4" w14:textId="77777777" w:rsidR="00C62C36" w:rsidRDefault="00742E6A">
            <w:pPr>
              <w:spacing w:before="120" w:after="120"/>
              <w:textAlignment w:val="center"/>
              <w:rPr>
                <w:lang w:eastAsia="ko-KR"/>
              </w:rPr>
            </w:pPr>
            <w:r>
              <w:rPr>
                <w:lang w:eastAsia="ko-KR"/>
              </w:rPr>
              <w:t>MediaTek</w:t>
            </w:r>
          </w:p>
        </w:tc>
        <w:tc>
          <w:tcPr>
            <w:tcW w:w="7389" w:type="dxa"/>
            <w:vAlign w:val="center"/>
          </w:tcPr>
          <w:p w14:paraId="5D311083" w14:textId="77777777" w:rsidR="00C62C36" w:rsidRDefault="00742E6A">
            <w:pPr>
              <w:spacing w:before="120" w:after="120"/>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C62C36" w14:paraId="4B64631B" w14:textId="77777777">
        <w:trPr>
          <w:trHeight w:val="567"/>
        </w:trPr>
        <w:tc>
          <w:tcPr>
            <w:tcW w:w="1627" w:type="dxa"/>
          </w:tcPr>
          <w:p w14:paraId="1D508353"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34CAC45F"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61DC3359" w14:textId="77777777" w:rsidR="00C62C36" w:rsidRDefault="00742E6A">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7AAB812" w14:textId="77777777" w:rsidR="00C62C36" w:rsidRDefault="00742E6A">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C62C36" w14:paraId="419EBC9E" w14:textId="77777777">
        <w:trPr>
          <w:trHeight w:val="567"/>
        </w:trPr>
        <w:tc>
          <w:tcPr>
            <w:tcW w:w="1627" w:type="dxa"/>
            <w:vAlign w:val="center"/>
          </w:tcPr>
          <w:p w14:paraId="653AD11B" w14:textId="77777777" w:rsidR="00C62C36" w:rsidRDefault="00742E6A">
            <w:pPr>
              <w:spacing w:before="120" w:after="120"/>
              <w:textAlignment w:val="center"/>
              <w:rPr>
                <w:rFonts w:ascii="Times New Roman" w:hAnsi="Times New Roman"/>
                <w:bCs/>
              </w:rPr>
            </w:pPr>
            <w:r>
              <w:rPr>
                <w:rFonts w:eastAsia="等线"/>
                <w:color w:val="7030A0"/>
                <w:lang w:eastAsia="zh-CN"/>
              </w:rPr>
              <w:lastRenderedPageBreak/>
              <w:t>Ericsson</w:t>
            </w:r>
          </w:p>
        </w:tc>
        <w:tc>
          <w:tcPr>
            <w:tcW w:w="7389" w:type="dxa"/>
            <w:vAlign w:val="center"/>
          </w:tcPr>
          <w:p w14:paraId="1C74F1E5" w14:textId="77777777" w:rsidR="00C62C36" w:rsidRDefault="00742E6A">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14:paraId="4D70A60C" w14:textId="77777777" w:rsidR="00C62C36" w:rsidRDefault="00742E6A">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759EFB9D" w14:textId="77777777" w:rsidR="00C62C36" w:rsidRDefault="00742E6A">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6F27AD65" w14:textId="77777777" w:rsidR="00C62C36" w:rsidRDefault="00742E6A">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6033E32A" w14:textId="77777777" w:rsidR="00C62C36" w:rsidRDefault="00C62C36">
            <w:pPr>
              <w:spacing w:before="120" w:after="120"/>
              <w:textAlignment w:val="center"/>
              <w:rPr>
                <w:rFonts w:ascii="Times New Roman" w:hAnsi="Times New Roman"/>
                <w:bCs/>
              </w:rPr>
            </w:pPr>
          </w:p>
        </w:tc>
      </w:tr>
    </w:tbl>
    <w:p w14:paraId="01B6C4A1" w14:textId="77777777" w:rsidR="00C62C36" w:rsidRDefault="00742E6A">
      <w:pPr>
        <w:pStyle w:val="2"/>
        <w:spacing w:before="120" w:after="120"/>
      </w:pPr>
      <w:r>
        <w:t>Enhancements based on new QoS related parameters</w:t>
      </w:r>
    </w:p>
    <w:p w14:paraId="5BA2160D" w14:textId="77777777" w:rsidR="00C62C36" w:rsidRDefault="00742E6A">
      <w:pPr>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C62C36" w14:paraId="70B60955" w14:textId="77777777">
        <w:tc>
          <w:tcPr>
            <w:tcW w:w="9016" w:type="dxa"/>
          </w:tcPr>
          <w:p w14:paraId="7434C817" w14:textId="77777777" w:rsidR="00C62C36" w:rsidRDefault="00742E6A">
            <w:pPr>
              <w:spacing w:before="120" w:after="120"/>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14:paraId="27ED0342" w14:textId="77777777" w:rsidR="00C62C36" w:rsidRDefault="00742E6A">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AA2B9D7" w14:textId="77777777" w:rsidR="00C62C36" w:rsidRDefault="00742E6A">
            <w:pPr>
              <w:pStyle w:val="ad"/>
              <w:numPr>
                <w:ilvl w:val="0"/>
                <w:numId w:val="22"/>
              </w:numPr>
              <w:spacing w:before="120" w:after="120"/>
              <w:jc w:val="both"/>
              <w:rPr>
                <w:b/>
                <w:bCs/>
                <w:lang w:val="en-US"/>
              </w:rPr>
            </w:pPr>
            <w:r>
              <w:rPr>
                <w:b/>
                <w:bCs/>
                <w:lang w:val="en-US"/>
              </w:rPr>
              <w:t xml:space="preserve">Other options should be dropped for the time being. </w:t>
            </w:r>
          </w:p>
          <w:p w14:paraId="5FC05627" w14:textId="77777777" w:rsidR="00C62C36" w:rsidRDefault="00742E6A">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1290E2B0" w14:textId="77777777" w:rsidR="00C62C36" w:rsidRDefault="00742E6A">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C62C36" w14:paraId="4A0A690D" w14:textId="77777777">
        <w:trPr>
          <w:trHeight w:val="340"/>
        </w:trPr>
        <w:tc>
          <w:tcPr>
            <w:tcW w:w="1627" w:type="dxa"/>
            <w:shd w:val="clear" w:color="auto" w:fill="9CC2E5" w:themeFill="accent1" w:themeFillTint="99"/>
            <w:vAlign w:val="center"/>
          </w:tcPr>
          <w:p w14:paraId="5B55477D"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A4602C"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19E63579" w14:textId="77777777">
        <w:trPr>
          <w:trHeight w:val="567"/>
        </w:trPr>
        <w:tc>
          <w:tcPr>
            <w:tcW w:w="1627" w:type="dxa"/>
            <w:vAlign w:val="center"/>
          </w:tcPr>
          <w:p w14:paraId="0C6CF550" w14:textId="77777777" w:rsidR="00C62C36" w:rsidRDefault="00742E6A">
            <w:pPr>
              <w:spacing w:before="120" w:after="120"/>
              <w:textAlignment w:val="center"/>
              <w:rPr>
                <w:lang w:eastAsia="ko-KR"/>
              </w:rPr>
            </w:pPr>
            <w:r>
              <w:rPr>
                <w:lang w:eastAsia="ko-KR"/>
              </w:rPr>
              <w:t>CMCC</w:t>
            </w:r>
          </w:p>
        </w:tc>
        <w:tc>
          <w:tcPr>
            <w:tcW w:w="7389" w:type="dxa"/>
            <w:vAlign w:val="center"/>
          </w:tcPr>
          <w:p w14:paraId="4B0BAC85" w14:textId="77777777" w:rsidR="00C62C36" w:rsidRDefault="00742E6A">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62C36" w14:paraId="30992708" w14:textId="77777777">
        <w:trPr>
          <w:trHeight w:val="567"/>
        </w:trPr>
        <w:tc>
          <w:tcPr>
            <w:tcW w:w="1627" w:type="dxa"/>
            <w:vAlign w:val="center"/>
          </w:tcPr>
          <w:p w14:paraId="2F9E1D8D" w14:textId="77777777" w:rsidR="00C62C36" w:rsidRDefault="00742E6A">
            <w:pPr>
              <w:spacing w:before="120" w:after="120"/>
              <w:textAlignment w:val="center"/>
              <w:rPr>
                <w:lang w:eastAsia="ko-KR"/>
              </w:rPr>
            </w:pPr>
            <w:r>
              <w:rPr>
                <w:lang w:eastAsia="ko-KR"/>
              </w:rPr>
              <w:t>OPPO</w:t>
            </w:r>
          </w:p>
        </w:tc>
        <w:tc>
          <w:tcPr>
            <w:tcW w:w="7389" w:type="dxa"/>
            <w:vAlign w:val="center"/>
          </w:tcPr>
          <w:p w14:paraId="5FE085B5" w14:textId="77777777" w:rsidR="00C62C36" w:rsidRDefault="00742E6A">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437668A4" w14:textId="77777777" w:rsidR="00C62C36" w:rsidRDefault="00742E6A">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62C36" w14:paraId="0CDBB7D6" w14:textId="77777777">
        <w:trPr>
          <w:trHeight w:val="567"/>
        </w:trPr>
        <w:tc>
          <w:tcPr>
            <w:tcW w:w="1627" w:type="dxa"/>
            <w:vAlign w:val="center"/>
          </w:tcPr>
          <w:p w14:paraId="7E7B345F"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579511E1" w14:textId="77777777" w:rsidR="00C62C36" w:rsidRDefault="00742E6A">
            <w:pPr>
              <w:spacing w:before="120" w:after="120"/>
              <w:textAlignment w:val="center"/>
              <w:rPr>
                <w:lang w:eastAsia="ko-KR"/>
              </w:rPr>
            </w:pPr>
            <w:r>
              <w:rPr>
                <w:lang w:eastAsia="ko-KR"/>
              </w:rPr>
              <w:t xml:space="preserve">We are supportive of the proposed RAN guidance to RAN2. </w:t>
            </w:r>
          </w:p>
        </w:tc>
      </w:tr>
      <w:tr w:rsidR="00C62C36" w14:paraId="315CBA78" w14:textId="77777777">
        <w:trPr>
          <w:trHeight w:val="567"/>
        </w:trPr>
        <w:tc>
          <w:tcPr>
            <w:tcW w:w="1627" w:type="dxa"/>
            <w:vAlign w:val="center"/>
          </w:tcPr>
          <w:p w14:paraId="64285113" w14:textId="77777777" w:rsidR="00C62C36" w:rsidRDefault="00742E6A">
            <w:pPr>
              <w:spacing w:before="120" w:after="120"/>
              <w:textAlignment w:val="center"/>
              <w:rPr>
                <w:lang w:eastAsia="ko-KR"/>
              </w:rPr>
            </w:pPr>
            <w:r>
              <w:rPr>
                <w:lang w:eastAsia="ko-KR"/>
              </w:rPr>
              <w:t>Qualcomm</w:t>
            </w:r>
          </w:p>
        </w:tc>
        <w:tc>
          <w:tcPr>
            <w:tcW w:w="7389" w:type="dxa"/>
            <w:vAlign w:val="center"/>
          </w:tcPr>
          <w:p w14:paraId="79BB38EA" w14:textId="77777777" w:rsidR="00C62C36" w:rsidRDefault="00742E6A">
            <w:pPr>
              <w:spacing w:before="120" w:after="120"/>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14:paraId="1E83623F" w14:textId="77777777" w:rsidR="00C62C36" w:rsidRDefault="00742E6A">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62C36" w14:paraId="58DC50DF" w14:textId="77777777">
        <w:trPr>
          <w:trHeight w:val="567"/>
        </w:trPr>
        <w:tc>
          <w:tcPr>
            <w:tcW w:w="1627" w:type="dxa"/>
            <w:vAlign w:val="center"/>
          </w:tcPr>
          <w:p w14:paraId="4D6A4E2E"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02462A95" w14:textId="77777777" w:rsidR="00C62C36" w:rsidRDefault="00742E6A">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62C36" w14:paraId="5E199F97" w14:textId="77777777">
        <w:trPr>
          <w:trHeight w:val="567"/>
        </w:trPr>
        <w:tc>
          <w:tcPr>
            <w:tcW w:w="1627" w:type="dxa"/>
            <w:vAlign w:val="center"/>
          </w:tcPr>
          <w:p w14:paraId="17176471" w14:textId="77777777" w:rsidR="00C62C36" w:rsidRDefault="00742E6A">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774FCF8" w14:textId="77777777" w:rsidR="00C62C36" w:rsidRDefault="00742E6A">
            <w:pPr>
              <w:spacing w:before="120" w:after="120"/>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C62C36" w14:paraId="02CBCDF1" w14:textId="77777777">
        <w:trPr>
          <w:trHeight w:val="567"/>
        </w:trPr>
        <w:tc>
          <w:tcPr>
            <w:tcW w:w="1627" w:type="dxa"/>
            <w:vAlign w:val="center"/>
          </w:tcPr>
          <w:p w14:paraId="180C5A78"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2CF775AD" w14:textId="77777777" w:rsidR="00C62C36" w:rsidRDefault="00742E6A">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C6A3DA6" w14:textId="77777777" w:rsidR="00C62C36" w:rsidRDefault="00742E6A">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62C36" w14:paraId="7BC000F1" w14:textId="77777777">
        <w:trPr>
          <w:trHeight w:val="567"/>
        </w:trPr>
        <w:tc>
          <w:tcPr>
            <w:tcW w:w="1627" w:type="dxa"/>
            <w:vAlign w:val="center"/>
          </w:tcPr>
          <w:p w14:paraId="5FA858B6" w14:textId="77777777" w:rsidR="00C62C36" w:rsidRDefault="00742E6A">
            <w:pPr>
              <w:spacing w:before="120" w:after="120"/>
              <w:textAlignment w:val="center"/>
              <w:rPr>
                <w:rFonts w:eastAsiaTheme="minorEastAsia"/>
                <w:lang w:eastAsia="zh-CN"/>
              </w:rPr>
            </w:pPr>
            <w:r>
              <w:rPr>
                <w:rFonts w:cs="Times"/>
                <w:lang w:eastAsia="ko-KR"/>
              </w:rPr>
              <w:lastRenderedPageBreak/>
              <w:t>CATT</w:t>
            </w:r>
          </w:p>
        </w:tc>
        <w:tc>
          <w:tcPr>
            <w:tcW w:w="7389" w:type="dxa"/>
            <w:vAlign w:val="center"/>
          </w:tcPr>
          <w:p w14:paraId="586026DE" w14:textId="77777777" w:rsidR="00C62C36" w:rsidRDefault="00742E6A">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62C36" w14:paraId="7D19E944" w14:textId="77777777">
        <w:trPr>
          <w:trHeight w:val="567"/>
        </w:trPr>
        <w:tc>
          <w:tcPr>
            <w:tcW w:w="1627" w:type="dxa"/>
            <w:vAlign w:val="center"/>
          </w:tcPr>
          <w:p w14:paraId="0FF105C8" w14:textId="77777777" w:rsidR="00C62C36" w:rsidRDefault="00742E6A">
            <w:pPr>
              <w:spacing w:before="120" w:after="120"/>
              <w:textAlignment w:val="center"/>
              <w:rPr>
                <w:rFonts w:cs="Times"/>
                <w:lang w:eastAsia="ko-KR"/>
              </w:rPr>
            </w:pPr>
            <w:r>
              <w:rPr>
                <w:rFonts w:eastAsia="Yu Mincho" w:hint="eastAsia"/>
                <w:lang w:eastAsia="ja-JP"/>
              </w:rPr>
              <w:t>DOCOMO</w:t>
            </w:r>
          </w:p>
        </w:tc>
        <w:tc>
          <w:tcPr>
            <w:tcW w:w="7389" w:type="dxa"/>
            <w:vAlign w:val="center"/>
          </w:tcPr>
          <w:p w14:paraId="2C77703F" w14:textId="77777777" w:rsidR="00C62C36" w:rsidRDefault="00742E6A">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62C36" w14:paraId="726C51DB" w14:textId="77777777">
        <w:trPr>
          <w:trHeight w:val="567"/>
        </w:trPr>
        <w:tc>
          <w:tcPr>
            <w:tcW w:w="1627" w:type="dxa"/>
            <w:vAlign w:val="center"/>
          </w:tcPr>
          <w:p w14:paraId="6616C160"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12055A77" w14:textId="77777777" w:rsidR="00C62C36" w:rsidRDefault="00742E6A">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62C36" w14:paraId="7A7677A8" w14:textId="77777777">
        <w:trPr>
          <w:trHeight w:val="567"/>
        </w:trPr>
        <w:tc>
          <w:tcPr>
            <w:tcW w:w="1627" w:type="dxa"/>
            <w:vAlign w:val="center"/>
          </w:tcPr>
          <w:p w14:paraId="408D3B77" w14:textId="77777777" w:rsidR="00C62C36" w:rsidRDefault="00742E6A">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052F1648" w14:textId="77777777" w:rsidR="00C62C36" w:rsidRDefault="00742E6A">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62C36" w14:paraId="1AD07AE4" w14:textId="77777777">
        <w:trPr>
          <w:trHeight w:val="567"/>
        </w:trPr>
        <w:tc>
          <w:tcPr>
            <w:tcW w:w="1627" w:type="dxa"/>
            <w:vAlign w:val="center"/>
          </w:tcPr>
          <w:p w14:paraId="2DD96E61" w14:textId="77777777" w:rsidR="00C62C36" w:rsidRDefault="00742E6A">
            <w:pPr>
              <w:spacing w:before="120" w:after="120"/>
              <w:rPr>
                <w:lang w:eastAsia="ko-KR"/>
              </w:rPr>
            </w:pPr>
            <w:r>
              <w:rPr>
                <w:rFonts w:hint="eastAsia"/>
              </w:rPr>
              <w:t>ZTE</w:t>
            </w:r>
          </w:p>
        </w:tc>
        <w:tc>
          <w:tcPr>
            <w:tcW w:w="7389" w:type="dxa"/>
            <w:vAlign w:val="center"/>
          </w:tcPr>
          <w:p w14:paraId="096C4CF1" w14:textId="77777777" w:rsidR="00C62C36" w:rsidRDefault="00742E6A">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62C36" w14:paraId="4457CA40" w14:textId="77777777">
        <w:trPr>
          <w:trHeight w:val="567"/>
        </w:trPr>
        <w:tc>
          <w:tcPr>
            <w:tcW w:w="1627" w:type="dxa"/>
            <w:vAlign w:val="center"/>
          </w:tcPr>
          <w:p w14:paraId="4B073F4A" w14:textId="77777777" w:rsidR="00C62C36" w:rsidRDefault="00742E6A">
            <w:pPr>
              <w:spacing w:before="120" w:after="120"/>
              <w:textAlignment w:val="center"/>
              <w:rPr>
                <w:lang w:eastAsia="ko-KR"/>
              </w:rPr>
            </w:pPr>
            <w:r>
              <w:rPr>
                <w:lang w:eastAsia="ko-KR"/>
              </w:rPr>
              <w:t>Nokia, NSB</w:t>
            </w:r>
          </w:p>
        </w:tc>
        <w:tc>
          <w:tcPr>
            <w:tcW w:w="7389" w:type="dxa"/>
            <w:vAlign w:val="center"/>
          </w:tcPr>
          <w:p w14:paraId="7013D824" w14:textId="77777777" w:rsidR="00C62C36" w:rsidRDefault="00742E6A">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C62C36" w14:paraId="095205AB" w14:textId="77777777">
        <w:trPr>
          <w:trHeight w:val="567"/>
        </w:trPr>
        <w:tc>
          <w:tcPr>
            <w:tcW w:w="1627" w:type="dxa"/>
            <w:vAlign w:val="center"/>
          </w:tcPr>
          <w:p w14:paraId="76F6C5C0" w14:textId="77777777" w:rsidR="00C62C36" w:rsidRDefault="00742E6A">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40D420B" w14:textId="77777777" w:rsidR="00C62C36" w:rsidRDefault="00742E6A">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14:paraId="3BABA465" w14:textId="77777777" w:rsidR="00C62C36" w:rsidRDefault="00742E6A">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42CE8F08" w14:textId="77777777" w:rsidR="00C62C36" w:rsidRDefault="00C62C36">
            <w:pPr>
              <w:spacing w:before="120" w:after="120"/>
              <w:textAlignment w:val="center"/>
              <w:rPr>
                <w:lang w:eastAsia="ko-KR"/>
              </w:rPr>
            </w:pPr>
          </w:p>
        </w:tc>
      </w:tr>
      <w:tr w:rsidR="00C62C36" w14:paraId="578E3259" w14:textId="77777777">
        <w:trPr>
          <w:trHeight w:val="567"/>
        </w:trPr>
        <w:tc>
          <w:tcPr>
            <w:tcW w:w="1627" w:type="dxa"/>
            <w:vAlign w:val="center"/>
          </w:tcPr>
          <w:p w14:paraId="2AB029D8" w14:textId="77777777" w:rsidR="00C62C36" w:rsidRDefault="00742E6A">
            <w:pPr>
              <w:spacing w:before="120" w:after="120"/>
              <w:textAlignment w:val="center"/>
              <w:rPr>
                <w:lang w:eastAsia="ko-KR"/>
              </w:rPr>
            </w:pPr>
            <w:r>
              <w:rPr>
                <w:lang w:eastAsia="ko-KR"/>
              </w:rPr>
              <w:lastRenderedPageBreak/>
              <w:t>Telecom Italia</w:t>
            </w:r>
          </w:p>
        </w:tc>
        <w:tc>
          <w:tcPr>
            <w:tcW w:w="7389" w:type="dxa"/>
            <w:vAlign w:val="center"/>
          </w:tcPr>
          <w:p w14:paraId="43420A34" w14:textId="77777777" w:rsidR="00C62C36" w:rsidRDefault="00742E6A">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C62C36" w14:paraId="0977AD94" w14:textId="77777777">
        <w:trPr>
          <w:trHeight w:val="567"/>
        </w:trPr>
        <w:tc>
          <w:tcPr>
            <w:tcW w:w="1627" w:type="dxa"/>
          </w:tcPr>
          <w:p w14:paraId="052E68C9"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6076A270"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agree on first two proposals. </w:t>
            </w:r>
          </w:p>
          <w:p w14:paraId="42427E1A" w14:textId="77777777" w:rsidR="00C62C36" w:rsidRDefault="00742E6A">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0BEC7601" w14:textId="77777777" w:rsidR="00C62C36" w:rsidRDefault="00742E6A">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62C36" w14:paraId="589B4B40" w14:textId="77777777">
        <w:trPr>
          <w:trHeight w:val="567"/>
        </w:trPr>
        <w:tc>
          <w:tcPr>
            <w:tcW w:w="1627" w:type="dxa"/>
            <w:vAlign w:val="center"/>
          </w:tcPr>
          <w:p w14:paraId="4F4AB67F" w14:textId="77777777" w:rsidR="00C62C36" w:rsidRDefault="00742E6A">
            <w:pPr>
              <w:spacing w:before="120" w:after="120"/>
              <w:textAlignment w:val="center"/>
              <w:rPr>
                <w:rFonts w:ascii="Times New Roman" w:hAnsi="Times New Roman"/>
                <w:bCs/>
              </w:rPr>
            </w:pPr>
            <w:r>
              <w:rPr>
                <w:color w:val="7030A0"/>
                <w:lang w:eastAsia="ko-KR"/>
              </w:rPr>
              <w:t>Ericsson</w:t>
            </w:r>
          </w:p>
        </w:tc>
        <w:tc>
          <w:tcPr>
            <w:tcW w:w="7389" w:type="dxa"/>
            <w:vAlign w:val="center"/>
          </w:tcPr>
          <w:p w14:paraId="0047F4AA" w14:textId="77777777" w:rsidR="00C62C36" w:rsidRDefault="00742E6A">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6381DF05" w14:textId="77777777" w:rsidR="00C62C36" w:rsidRDefault="00742E6A">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855A4AE" w14:textId="77777777" w:rsidR="00C62C36" w:rsidRDefault="00C62C36">
            <w:pPr>
              <w:spacing w:before="120" w:after="120"/>
              <w:textAlignment w:val="center"/>
              <w:rPr>
                <w:rFonts w:ascii="Times New Roman" w:hAnsi="Times New Roman"/>
                <w:bCs/>
              </w:rPr>
            </w:pPr>
          </w:p>
        </w:tc>
      </w:tr>
      <w:tr w:rsidR="00C62C36" w14:paraId="47B6F745" w14:textId="77777777">
        <w:trPr>
          <w:trHeight w:val="567"/>
        </w:trPr>
        <w:tc>
          <w:tcPr>
            <w:tcW w:w="1627" w:type="dxa"/>
            <w:vAlign w:val="center"/>
          </w:tcPr>
          <w:p w14:paraId="58A2BE40"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6697B95" w14:textId="77777777" w:rsidR="00C62C36" w:rsidRDefault="00742E6A">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5138DA85" w14:textId="77777777" w:rsidR="00C62C36" w:rsidRDefault="00742E6A">
      <w:pPr>
        <w:pStyle w:val="1"/>
      </w:pPr>
      <w:r>
        <w:t>Intermediate round</w:t>
      </w:r>
    </w:p>
    <w:p w14:paraId="0D2412F6" w14:textId="77777777" w:rsidR="00C62C36" w:rsidRDefault="00742E6A">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3BF81766" w14:textId="77777777" w:rsidR="00C62C36" w:rsidRDefault="00742E6A">
      <w:pPr>
        <w:pStyle w:val="2"/>
        <w:spacing w:before="120" w:after="120"/>
      </w:pPr>
      <w:r>
        <w:t>Intra-UE multiplexing and prioritization enhancements</w:t>
      </w:r>
    </w:p>
    <w:p w14:paraId="37A66817" w14:textId="77777777" w:rsidR="00C62C36" w:rsidRDefault="00742E6A">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05F41180" w14:textId="77777777" w:rsidR="00C62C36" w:rsidRDefault="00742E6A">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7F50187D" w14:textId="77777777" w:rsidR="00C62C36" w:rsidRDefault="00742E6A">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EC86E11" w14:textId="77777777" w:rsidR="00C62C36" w:rsidRDefault="00742E6A">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2A33695B" w14:textId="77777777" w:rsidR="00C62C36" w:rsidRDefault="00742E6A">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xml:space="preserve">) was not needed and preferred further WG level discussions. Considering different aspects and company views, Alt-B seems to be acceptable to majority of companies. </w:t>
      </w:r>
      <w:r>
        <w:lastRenderedPageBreak/>
        <w:t>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115D801C" w14:textId="77777777" w:rsidR="00C62C36" w:rsidRDefault="00742E6A">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C62C36" w14:paraId="3C9DC9A5" w14:textId="77777777">
        <w:trPr>
          <w:trHeight w:val="340"/>
        </w:trPr>
        <w:tc>
          <w:tcPr>
            <w:tcW w:w="1627" w:type="dxa"/>
            <w:shd w:val="clear" w:color="auto" w:fill="9CC2E5" w:themeFill="accent1" w:themeFillTint="99"/>
            <w:vAlign w:val="center"/>
          </w:tcPr>
          <w:p w14:paraId="4B08608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B6CEBC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072320D" w14:textId="77777777">
        <w:trPr>
          <w:trHeight w:val="567"/>
        </w:trPr>
        <w:tc>
          <w:tcPr>
            <w:tcW w:w="1627" w:type="dxa"/>
            <w:vAlign w:val="center"/>
          </w:tcPr>
          <w:p w14:paraId="0C4D9A0F" w14:textId="77777777" w:rsidR="00C62C36" w:rsidRDefault="00742E6A">
            <w:pPr>
              <w:textAlignment w:val="center"/>
              <w:rPr>
                <w:lang w:eastAsia="ko-KR"/>
              </w:rPr>
            </w:pPr>
            <w:r>
              <w:rPr>
                <w:lang w:eastAsia="ko-KR"/>
              </w:rPr>
              <w:t>Qualcomm</w:t>
            </w:r>
          </w:p>
        </w:tc>
        <w:tc>
          <w:tcPr>
            <w:tcW w:w="7389" w:type="dxa"/>
            <w:vAlign w:val="center"/>
          </w:tcPr>
          <w:p w14:paraId="181BE022" w14:textId="77777777" w:rsidR="00C62C36" w:rsidRDefault="00742E6A">
            <w:pPr>
              <w:textAlignment w:val="center"/>
              <w:rPr>
                <w:lang w:eastAsia="ko-KR"/>
              </w:rPr>
            </w:pPr>
            <w:r>
              <w:rPr>
                <w:lang w:eastAsia="ko-KR"/>
              </w:rPr>
              <w:t>We find only Alt-B acceptable.</w:t>
            </w:r>
          </w:p>
        </w:tc>
      </w:tr>
      <w:tr w:rsidR="00C62C36" w14:paraId="2C1FC309" w14:textId="77777777">
        <w:trPr>
          <w:trHeight w:val="567"/>
        </w:trPr>
        <w:tc>
          <w:tcPr>
            <w:tcW w:w="1627" w:type="dxa"/>
            <w:vAlign w:val="center"/>
          </w:tcPr>
          <w:p w14:paraId="37F6CAF4" w14:textId="77777777" w:rsidR="00C62C36" w:rsidRDefault="00742E6A">
            <w:pPr>
              <w:textAlignment w:val="center"/>
              <w:rPr>
                <w:lang w:eastAsia="ko-KR"/>
              </w:rPr>
            </w:pPr>
            <w:r>
              <w:rPr>
                <w:lang w:eastAsia="ko-KR"/>
              </w:rPr>
              <w:t>OPPO</w:t>
            </w:r>
          </w:p>
        </w:tc>
        <w:tc>
          <w:tcPr>
            <w:tcW w:w="7389" w:type="dxa"/>
            <w:vAlign w:val="center"/>
          </w:tcPr>
          <w:p w14:paraId="11D4CF42" w14:textId="77777777" w:rsidR="00C62C36" w:rsidRDefault="00742E6A">
            <w:pPr>
              <w:textAlignment w:val="center"/>
              <w:rPr>
                <w:lang w:eastAsia="ko-KR"/>
              </w:rPr>
            </w:pPr>
            <w:r>
              <w:rPr>
                <w:lang w:eastAsia="ko-KR"/>
              </w:rPr>
              <w:t xml:space="preserve">We support Proposal 3.1 (Alt-C). </w:t>
            </w:r>
          </w:p>
        </w:tc>
      </w:tr>
      <w:tr w:rsidR="00C62C36" w14:paraId="100FCBCC" w14:textId="77777777">
        <w:trPr>
          <w:trHeight w:val="567"/>
        </w:trPr>
        <w:tc>
          <w:tcPr>
            <w:tcW w:w="1627" w:type="dxa"/>
            <w:vAlign w:val="center"/>
          </w:tcPr>
          <w:p w14:paraId="598A029D"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1E9332C7" w14:textId="77777777" w:rsidR="00C62C36" w:rsidRDefault="00742E6A">
            <w:pPr>
              <w:textAlignment w:val="center"/>
              <w:rPr>
                <w:lang w:eastAsia="ko-KR"/>
              </w:rPr>
            </w:pPr>
            <w:r>
              <w:rPr>
                <w:rFonts w:eastAsia="Yu Mincho" w:hint="eastAsia"/>
                <w:lang w:eastAsia="ja-JP"/>
              </w:rPr>
              <w:t xml:space="preserve">We are fine with </w:t>
            </w:r>
            <w:r>
              <w:rPr>
                <w:rFonts w:eastAsia="Yu Mincho"/>
                <w:lang w:eastAsia="ja-JP"/>
              </w:rPr>
              <w:t xml:space="preserve">Alt-B but not with Alt-C. As remaining issues for simultaneous PUSCH/PUCCH </w:t>
            </w:r>
            <w:proofErr w:type="spellStart"/>
            <w:r>
              <w:rPr>
                <w:rFonts w:eastAsia="Yu Mincho"/>
                <w:lang w:eastAsia="ja-JP"/>
              </w:rPr>
              <w:t>Tx</w:t>
            </w:r>
            <w:proofErr w:type="spellEnd"/>
            <w:r>
              <w:rPr>
                <w:rFonts w:eastAsia="Yu Mincho"/>
                <w:lang w:eastAsia="ja-JP"/>
              </w:rPr>
              <w:t xml:space="preserve"> should be less, we think it is OK to keep it.</w:t>
            </w:r>
          </w:p>
        </w:tc>
      </w:tr>
      <w:tr w:rsidR="00C62C36" w14:paraId="54A9BE48" w14:textId="77777777">
        <w:trPr>
          <w:trHeight w:val="567"/>
        </w:trPr>
        <w:tc>
          <w:tcPr>
            <w:tcW w:w="1627" w:type="dxa"/>
            <w:vAlign w:val="center"/>
          </w:tcPr>
          <w:p w14:paraId="4909F9DF" w14:textId="77777777" w:rsidR="00C62C36" w:rsidRDefault="00742E6A">
            <w:pPr>
              <w:textAlignment w:val="center"/>
              <w:rPr>
                <w:rFonts w:eastAsia="Yu Mincho"/>
                <w:lang w:eastAsia="ja-JP"/>
              </w:rPr>
            </w:pPr>
            <w:r>
              <w:rPr>
                <w:rFonts w:hint="eastAsia"/>
                <w:lang w:eastAsia="ko-KR"/>
              </w:rPr>
              <w:t>Samsung</w:t>
            </w:r>
          </w:p>
        </w:tc>
        <w:tc>
          <w:tcPr>
            <w:tcW w:w="7389" w:type="dxa"/>
            <w:vAlign w:val="center"/>
          </w:tcPr>
          <w:p w14:paraId="1EC3B2A9" w14:textId="77777777" w:rsidR="00C62C36" w:rsidRDefault="00742E6A">
            <w:pPr>
              <w:textAlignment w:val="center"/>
              <w:rPr>
                <w:rFonts w:eastAsia="Yu Mincho"/>
                <w:lang w:eastAsia="ja-JP"/>
              </w:rPr>
            </w:pPr>
            <w:r>
              <w:rPr>
                <w:lang w:eastAsia="ko-KR"/>
              </w:rPr>
              <w:t>Support the proposal. Also OK with Alt-B</w:t>
            </w:r>
          </w:p>
        </w:tc>
      </w:tr>
      <w:tr w:rsidR="00C62C36" w14:paraId="19D4FC41" w14:textId="77777777">
        <w:trPr>
          <w:trHeight w:val="567"/>
        </w:trPr>
        <w:tc>
          <w:tcPr>
            <w:tcW w:w="1627" w:type="dxa"/>
            <w:vAlign w:val="center"/>
          </w:tcPr>
          <w:p w14:paraId="0EF5B58A" w14:textId="77777777" w:rsidR="00C62C36" w:rsidRDefault="00742E6A">
            <w:pPr>
              <w:textAlignment w:val="center"/>
              <w:rPr>
                <w:lang w:eastAsia="ko-KR"/>
              </w:rPr>
            </w:pPr>
            <w:r>
              <w:rPr>
                <w:lang w:eastAsia="ko-KR"/>
              </w:rPr>
              <w:t>Apple</w:t>
            </w:r>
          </w:p>
        </w:tc>
        <w:tc>
          <w:tcPr>
            <w:tcW w:w="7389" w:type="dxa"/>
            <w:vAlign w:val="center"/>
          </w:tcPr>
          <w:p w14:paraId="03421965" w14:textId="77777777" w:rsidR="00C62C36" w:rsidRDefault="00742E6A">
            <w:pPr>
              <w:textAlignment w:val="center"/>
              <w:rPr>
                <w:lang w:eastAsia="ko-KR"/>
              </w:rPr>
            </w:pPr>
            <w:r>
              <w:rPr>
                <w:lang w:eastAsia="ko-KR"/>
              </w:rPr>
              <w:t>We support Alt.-C, can also live with Alt-B.</w:t>
            </w:r>
          </w:p>
        </w:tc>
      </w:tr>
      <w:tr w:rsidR="00C62C36" w14:paraId="7AEA51F7" w14:textId="77777777">
        <w:trPr>
          <w:trHeight w:val="567"/>
        </w:trPr>
        <w:tc>
          <w:tcPr>
            <w:tcW w:w="1627" w:type="dxa"/>
            <w:vAlign w:val="center"/>
          </w:tcPr>
          <w:p w14:paraId="1ADE04D0" w14:textId="77777777" w:rsidR="00C62C36" w:rsidRDefault="00742E6A">
            <w:pPr>
              <w:textAlignment w:val="center"/>
              <w:rPr>
                <w:lang w:eastAsia="ko-KR"/>
              </w:rPr>
            </w:pPr>
            <w:proofErr w:type="spellStart"/>
            <w:r>
              <w:rPr>
                <w:lang w:eastAsia="ko-KR"/>
              </w:rPr>
              <w:t>Spreadtrum</w:t>
            </w:r>
            <w:proofErr w:type="spellEnd"/>
          </w:p>
        </w:tc>
        <w:tc>
          <w:tcPr>
            <w:tcW w:w="7389" w:type="dxa"/>
            <w:vAlign w:val="center"/>
          </w:tcPr>
          <w:p w14:paraId="526B56B5" w14:textId="77777777" w:rsidR="00C62C36" w:rsidRDefault="00742E6A">
            <w:pPr>
              <w:textAlignment w:val="center"/>
              <w:rPr>
                <w:rFonts w:eastAsiaTheme="minorEastAsia"/>
                <w:lang w:eastAsia="zh-CN"/>
              </w:rPr>
            </w:pPr>
            <w:r>
              <w:rPr>
                <w:rFonts w:eastAsiaTheme="minorEastAsia"/>
                <w:lang w:eastAsia="zh-CN"/>
              </w:rPr>
              <w:t>We support proposal. also fine with Alt-B</w:t>
            </w:r>
          </w:p>
        </w:tc>
      </w:tr>
      <w:tr w:rsidR="00C62C36" w14:paraId="336B18AF" w14:textId="77777777">
        <w:trPr>
          <w:trHeight w:val="567"/>
        </w:trPr>
        <w:tc>
          <w:tcPr>
            <w:tcW w:w="1627" w:type="dxa"/>
            <w:vAlign w:val="center"/>
          </w:tcPr>
          <w:p w14:paraId="0A57665F" w14:textId="77777777" w:rsidR="00C62C36" w:rsidRDefault="00742E6A">
            <w:pPr>
              <w:textAlignment w:val="center"/>
              <w:rPr>
                <w:lang w:eastAsia="ko-KR"/>
              </w:rPr>
            </w:pPr>
            <w:proofErr w:type="spellStart"/>
            <w:r>
              <w:rPr>
                <w:lang w:eastAsia="ko-KR"/>
              </w:rPr>
              <w:t>InterDigital</w:t>
            </w:r>
            <w:proofErr w:type="spellEnd"/>
          </w:p>
        </w:tc>
        <w:tc>
          <w:tcPr>
            <w:tcW w:w="7389" w:type="dxa"/>
            <w:vAlign w:val="center"/>
          </w:tcPr>
          <w:p w14:paraId="55FF04E1" w14:textId="77777777" w:rsidR="00C62C36" w:rsidRDefault="00742E6A">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C62C36" w14:paraId="459FDB32" w14:textId="77777777">
        <w:trPr>
          <w:trHeight w:val="567"/>
        </w:trPr>
        <w:tc>
          <w:tcPr>
            <w:tcW w:w="1627" w:type="dxa"/>
            <w:vAlign w:val="center"/>
          </w:tcPr>
          <w:p w14:paraId="2E9ECF76" w14:textId="77777777" w:rsidR="00C62C36" w:rsidRDefault="00742E6A">
            <w:pPr>
              <w:textAlignment w:val="center"/>
              <w:rPr>
                <w:lang w:eastAsia="ko-KR"/>
              </w:rPr>
            </w:pPr>
            <w:r>
              <w:rPr>
                <w:lang w:eastAsia="ko-KR"/>
              </w:rPr>
              <w:t>Intel</w:t>
            </w:r>
          </w:p>
        </w:tc>
        <w:tc>
          <w:tcPr>
            <w:tcW w:w="7389" w:type="dxa"/>
            <w:vAlign w:val="center"/>
          </w:tcPr>
          <w:p w14:paraId="1D89AC33" w14:textId="77777777" w:rsidR="00C62C36" w:rsidRDefault="00742E6A">
            <w:pPr>
              <w:textAlignment w:val="center"/>
              <w:rPr>
                <w:lang w:eastAsia="ko-KR"/>
              </w:rPr>
            </w:pPr>
            <w:r>
              <w:rPr>
                <w:lang w:eastAsia="ko-KR"/>
              </w:rPr>
              <w:t>Agree with Proposal 3.1.</w:t>
            </w:r>
          </w:p>
        </w:tc>
      </w:tr>
      <w:tr w:rsidR="00C62C36" w14:paraId="155E3B17" w14:textId="77777777">
        <w:trPr>
          <w:trHeight w:val="567"/>
        </w:trPr>
        <w:tc>
          <w:tcPr>
            <w:tcW w:w="1627" w:type="dxa"/>
            <w:vAlign w:val="center"/>
          </w:tcPr>
          <w:p w14:paraId="20A8EF9F"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0BFD742B" w14:textId="77777777" w:rsidR="00C62C36" w:rsidRDefault="00742E6A">
            <w:pPr>
              <w:textAlignment w:val="center"/>
              <w:rPr>
                <w:lang w:eastAsia="ko-KR"/>
              </w:rPr>
            </w:pPr>
            <w:r>
              <w:rPr>
                <w:rFonts w:eastAsiaTheme="minorEastAsia" w:hint="eastAsia"/>
                <w:lang w:eastAsia="zh-CN"/>
              </w:rPr>
              <w:t>We are fine with the proposal, i.e. Alt-C. We are also fine with Alt-B.</w:t>
            </w:r>
          </w:p>
        </w:tc>
      </w:tr>
      <w:tr w:rsidR="00C62C36" w14:paraId="6CFC9B2B" w14:textId="77777777">
        <w:trPr>
          <w:trHeight w:val="567"/>
        </w:trPr>
        <w:tc>
          <w:tcPr>
            <w:tcW w:w="1627" w:type="dxa"/>
            <w:vAlign w:val="center"/>
          </w:tcPr>
          <w:p w14:paraId="5B0D8DF0" w14:textId="77777777" w:rsidR="00C62C36" w:rsidRDefault="00742E6A">
            <w:pPr>
              <w:textAlignment w:val="center"/>
              <w:rPr>
                <w:rFonts w:eastAsiaTheme="minorEastAsia"/>
                <w:lang w:eastAsia="zh-CN"/>
              </w:rPr>
            </w:pPr>
            <w:r>
              <w:rPr>
                <w:lang w:eastAsia="ko-KR"/>
              </w:rPr>
              <w:t>vivo</w:t>
            </w:r>
          </w:p>
        </w:tc>
        <w:tc>
          <w:tcPr>
            <w:tcW w:w="7389" w:type="dxa"/>
            <w:vAlign w:val="center"/>
          </w:tcPr>
          <w:p w14:paraId="320B0CF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C62C36" w14:paraId="5B411ECD" w14:textId="77777777">
        <w:trPr>
          <w:trHeight w:val="567"/>
        </w:trPr>
        <w:tc>
          <w:tcPr>
            <w:tcW w:w="1627" w:type="dxa"/>
            <w:vAlign w:val="center"/>
          </w:tcPr>
          <w:p w14:paraId="31D9B91B" w14:textId="77777777" w:rsidR="00C62C36" w:rsidRDefault="00742E6A">
            <w:pPr>
              <w:textAlignment w:val="center"/>
              <w:rPr>
                <w:lang w:eastAsia="ko-KR"/>
              </w:rPr>
            </w:pPr>
            <w:r>
              <w:rPr>
                <w:lang w:eastAsia="ko-KR"/>
              </w:rPr>
              <w:t>Lenovo/Motorola Mobility</w:t>
            </w:r>
          </w:p>
        </w:tc>
        <w:tc>
          <w:tcPr>
            <w:tcW w:w="7389" w:type="dxa"/>
            <w:vAlign w:val="center"/>
          </w:tcPr>
          <w:p w14:paraId="089F1DA6" w14:textId="77777777" w:rsidR="00C62C36" w:rsidRDefault="00742E6A">
            <w:pPr>
              <w:textAlignment w:val="center"/>
              <w:rPr>
                <w:rFonts w:eastAsiaTheme="minorEastAsia"/>
                <w:lang w:eastAsia="zh-CN"/>
              </w:rPr>
            </w:pPr>
            <w:r>
              <w:rPr>
                <w:rFonts w:eastAsiaTheme="minorEastAsia"/>
                <w:lang w:eastAsia="zh-CN"/>
              </w:rPr>
              <w:t>We are fine with the proposal (Alt-C).</w:t>
            </w:r>
          </w:p>
        </w:tc>
      </w:tr>
      <w:tr w:rsidR="00C62C36" w14:paraId="247F88C9" w14:textId="77777777">
        <w:trPr>
          <w:trHeight w:val="567"/>
        </w:trPr>
        <w:tc>
          <w:tcPr>
            <w:tcW w:w="1627" w:type="dxa"/>
            <w:vAlign w:val="center"/>
          </w:tcPr>
          <w:p w14:paraId="6C4792D5"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0D8F8F5" w14:textId="77777777" w:rsidR="00C62C36" w:rsidRDefault="00742E6A">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6ED380FB" w14:textId="77777777" w:rsidR="00C62C36" w:rsidRDefault="00742E6A">
            <w:pPr>
              <w:pStyle w:val="ad"/>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w:t>
            </w:r>
            <w:r>
              <w:rPr>
                <w:lang w:eastAsia="ko-KR"/>
              </w:rPr>
              <w:lastRenderedPageBreak/>
              <w:t xml:space="preserve">even up as an alternative for discussion by the moderator for the intermediate round. </w:t>
            </w:r>
          </w:p>
          <w:p w14:paraId="4307FCF1" w14:textId="77777777" w:rsidR="00C62C36" w:rsidRDefault="00742E6A">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C62C36" w14:paraId="14337B28" w14:textId="77777777">
        <w:trPr>
          <w:trHeight w:val="567"/>
        </w:trPr>
        <w:tc>
          <w:tcPr>
            <w:tcW w:w="1627" w:type="dxa"/>
          </w:tcPr>
          <w:p w14:paraId="4BAF5BB0" w14:textId="77777777" w:rsidR="00C62C36" w:rsidRDefault="00742E6A">
            <w:pPr>
              <w:textAlignment w:val="center"/>
              <w:rPr>
                <w:lang w:eastAsia="ko-KR"/>
              </w:rPr>
            </w:pPr>
            <w:r>
              <w:rPr>
                <w:lang w:eastAsia="ko-KR"/>
              </w:rPr>
              <w:lastRenderedPageBreak/>
              <w:t>LG</w:t>
            </w:r>
          </w:p>
        </w:tc>
        <w:tc>
          <w:tcPr>
            <w:tcW w:w="7389" w:type="dxa"/>
          </w:tcPr>
          <w:p w14:paraId="215D5285" w14:textId="77777777" w:rsidR="00C62C36" w:rsidRDefault="00742E6A">
            <w:pPr>
              <w:textAlignment w:val="center"/>
              <w:rPr>
                <w:rFonts w:eastAsiaTheme="minorEastAsia"/>
                <w:lang w:eastAsia="zh-CN"/>
              </w:rPr>
            </w:pPr>
            <w:r>
              <w:rPr>
                <w:rFonts w:eastAsiaTheme="minorEastAsia"/>
                <w:lang w:eastAsia="zh-CN"/>
              </w:rPr>
              <w:t>We support the moderator’s proposal (Alt-C).</w:t>
            </w:r>
          </w:p>
        </w:tc>
      </w:tr>
      <w:tr w:rsidR="00C62C36" w14:paraId="67D22821" w14:textId="77777777">
        <w:trPr>
          <w:trHeight w:val="567"/>
        </w:trPr>
        <w:tc>
          <w:tcPr>
            <w:tcW w:w="1627" w:type="dxa"/>
            <w:vAlign w:val="center"/>
          </w:tcPr>
          <w:p w14:paraId="160861E9" w14:textId="77777777" w:rsidR="00C62C36" w:rsidRDefault="00742E6A">
            <w:pPr>
              <w:textAlignment w:val="center"/>
              <w:rPr>
                <w:rFonts w:eastAsia="宋体"/>
                <w:lang w:val="en-US" w:eastAsia="ko-KR"/>
              </w:rPr>
            </w:pPr>
            <w:r>
              <w:rPr>
                <w:rFonts w:eastAsia="宋体" w:hint="eastAsia"/>
                <w:lang w:val="en-US" w:eastAsia="zh-CN"/>
              </w:rPr>
              <w:t>ZTE</w:t>
            </w:r>
          </w:p>
        </w:tc>
        <w:tc>
          <w:tcPr>
            <w:tcW w:w="7389" w:type="dxa"/>
            <w:vAlign w:val="center"/>
          </w:tcPr>
          <w:p w14:paraId="5AA0D9D8" w14:textId="77777777" w:rsidR="00C62C36" w:rsidRDefault="00742E6A">
            <w:pPr>
              <w:textAlignment w:val="center"/>
              <w:rPr>
                <w:rFonts w:eastAsia="宋体"/>
                <w:lang w:val="en-US" w:eastAsia="zh-CN"/>
              </w:rPr>
            </w:pPr>
            <w:r>
              <w:rPr>
                <w:rFonts w:eastAsia="宋体" w:hint="eastAsia"/>
                <w:lang w:val="en-US" w:eastAsia="zh-CN"/>
              </w:rPr>
              <w:t xml:space="preserve">Support the proposal, and also fine with Alt B. </w:t>
            </w:r>
          </w:p>
        </w:tc>
      </w:tr>
      <w:tr w:rsidR="00C62C36" w14:paraId="40825EBC" w14:textId="77777777">
        <w:trPr>
          <w:trHeight w:val="567"/>
        </w:trPr>
        <w:tc>
          <w:tcPr>
            <w:tcW w:w="1627" w:type="dxa"/>
            <w:vAlign w:val="center"/>
          </w:tcPr>
          <w:p w14:paraId="045A7314" w14:textId="77777777" w:rsidR="00C62C36" w:rsidRDefault="00742E6A">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14:paraId="1CFD67C3" w14:textId="77777777" w:rsidR="00C62C36" w:rsidRDefault="00742E6A">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Proposal#3.1: (Alt-C), and also OK with </w:t>
            </w:r>
            <w:r>
              <w:rPr>
                <w:lang w:eastAsia="ko-KR"/>
              </w:rPr>
              <w:t>Alt-B.</w:t>
            </w:r>
          </w:p>
        </w:tc>
      </w:tr>
      <w:tr w:rsidR="00C62C36" w14:paraId="77363C41" w14:textId="77777777">
        <w:trPr>
          <w:trHeight w:val="567"/>
        </w:trPr>
        <w:tc>
          <w:tcPr>
            <w:tcW w:w="1627" w:type="dxa"/>
            <w:vAlign w:val="center"/>
          </w:tcPr>
          <w:p w14:paraId="6479234B"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164BDBA6"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C62C36" w14:paraId="61A06E43" w14:textId="77777777">
        <w:trPr>
          <w:trHeight w:val="567"/>
        </w:trPr>
        <w:tc>
          <w:tcPr>
            <w:tcW w:w="1627" w:type="dxa"/>
            <w:vAlign w:val="center"/>
          </w:tcPr>
          <w:p w14:paraId="76B2785B" w14:textId="77777777" w:rsidR="00C62C36" w:rsidRDefault="00742E6A">
            <w:pPr>
              <w:textAlignment w:val="center"/>
              <w:rPr>
                <w:rFonts w:eastAsia="宋体"/>
                <w:lang w:val="en-US" w:eastAsia="zh-CN"/>
              </w:rPr>
            </w:pPr>
            <w:r>
              <w:rPr>
                <w:rFonts w:eastAsia="宋体"/>
                <w:lang w:val="en-US" w:eastAsia="zh-CN"/>
              </w:rPr>
              <w:t>Sony</w:t>
            </w:r>
          </w:p>
        </w:tc>
        <w:tc>
          <w:tcPr>
            <w:tcW w:w="7389" w:type="dxa"/>
            <w:vAlign w:val="center"/>
          </w:tcPr>
          <w:p w14:paraId="37C026E2" w14:textId="77777777" w:rsidR="00C62C36" w:rsidRDefault="00742E6A">
            <w:pPr>
              <w:textAlignment w:val="center"/>
              <w:rPr>
                <w:rFonts w:eastAsia="宋体"/>
                <w:lang w:val="en-US" w:eastAsia="zh-CN"/>
              </w:rPr>
            </w:pPr>
            <w:r>
              <w:rPr>
                <w:rFonts w:eastAsia="宋体"/>
                <w:lang w:val="en-US" w:eastAsia="zh-CN"/>
              </w:rPr>
              <w:t>We support Proposal#3.1 (i.e. Alt-C)</w:t>
            </w:r>
          </w:p>
        </w:tc>
      </w:tr>
      <w:tr w:rsidR="00C62C36" w14:paraId="4664213C" w14:textId="77777777">
        <w:trPr>
          <w:trHeight w:val="567"/>
        </w:trPr>
        <w:tc>
          <w:tcPr>
            <w:tcW w:w="1627" w:type="dxa"/>
            <w:vAlign w:val="center"/>
          </w:tcPr>
          <w:p w14:paraId="62B2E916" w14:textId="77777777" w:rsidR="00C62C36" w:rsidRDefault="00742E6A">
            <w:pPr>
              <w:textAlignment w:val="center"/>
              <w:rPr>
                <w:rFonts w:eastAsia="宋体"/>
                <w:lang w:val="en-US" w:eastAsia="zh-CN"/>
              </w:rPr>
            </w:pPr>
            <w:r>
              <w:rPr>
                <w:rFonts w:eastAsia="宋体"/>
                <w:lang w:val="en-US" w:eastAsia="zh-CN"/>
              </w:rPr>
              <w:t>MediaTek</w:t>
            </w:r>
          </w:p>
        </w:tc>
        <w:tc>
          <w:tcPr>
            <w:tcW w:w="7389" w:type="dxa"/>
            <w:vAlign w:val="center"/>
          </w:tcPr>
          <w:p w14:paraId="04A4EEA7" w14:textId="77777777" w:rsidR="00C62C36" w:rsidRDefault="00742E6A">
            <w:pPr>
              <w:textAlignment w:val="center"/>
              <w:rPr>
                <w:rFonts w:eastAsia="宋体"/>
                <w:lang w:val="en-US" w:eastAsia="zh-CN"/>
              </w:rPr>
            </w:pPr>
            <w:r>
              <w:rPr>
                <w:rFonts w:eastAsia="宋体"/>
                <w:lang w:val="en-US" w:eastAsia="zh-CN"/>
              </w:rPr>
              <w:t>We don’t support the proposal. The spec impact from simultaneous PUSCH/PUCCH Tx is limited, and deprioritizing this feature will not reduce RAN1 workload. Also, this feature is very useful for mixed service operation in CA mode.</w:t>
            </w:r>
          </w:p>
        </w:tc>
      </w:tr>
      <w:tr w:rsidR="00C62C36" w14:paraId="7F172E3C" w14:textId="77777777">
        <w:trPr>
          <w:trHeight w:val="567"/>
        </w:trPr>
        <w:tc>
          <w:tcPr>
            <w:tcW w:w="1627" w:type="dxa"/>
            <w:vAlign w:val="center"/>
          </w:tcPr>
          <w:p w14:paraId="0A5BC6DA" w14:textId="77777777" w:rsidR="00C62C36" w:rsidRDefault="00742E6A">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14:paraId="7DE85AAE" w14:textId="77777777" w:rsidR="00C62C36" w:rsidRDefault="00742E6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14:paraId="55EBBBF9" w14:textId="77777777" w:rsidR="00C62C36" w:rsidRDefault="00C62C36">
            <w:pPr>
              <w:textAlignment w:val="center"/>
              <w:rPr>
                <w:rFonts w:eastAsia="宋体"/>
                <w:color w:val="7030A0"/>
                <w:lang w:val="en-US" w:eastAsia="zh-CN"/>
              </w:rPr>
            </w:pPr>
          </w:p>
          <w:p w14:paraId="4F97158D" w14:textId="77777777" w:rsidR="00C62C36" w:rsidRDefault="00742E6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722290BF" w14:textId="77777777" w:rsidR="00C62C36" w:rsidRDefault="00742E6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14:paraId="3317D703" w14:textId="77777777" w:rsidR="00C62C36" w:rsidRDefault="00742E6A">
            <w:pPr>
              <w:textAlignment w:val="center"/>
              <w:rPr>
                <w:rFonts w:eastAsia="宋体"/>
                <w:color w:val="7030A0"/>
                <w:lang w:val="en-US" w:eastAsia="zh-CN"/>
              </w:rPr>
            </w:pPr>
            <w:r>
              <w:rPr>
                <w:rFonts w:eastAsia="宋体"/>
                <w:color w:val="7030A0"/>
                <w:lang w:val="en-US" w:eastAsia="zh-CN"/>
              </w:rPr>
              <w:lastRenderedPageBreak/>
              <w:t>Alt-D (expressed by Nokia), is the source of problem, is not even on the table.</w:t>
            </w:r>
          </w:p>
          <w:p w14:paraId="34A07006" w14:textId="77777777" w:rsidR="00C62C36" w:rsidRDefault="00742E6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9F6592B" w14:textId="77777777" w:rsidR="00C62C36" w:rsidRDefault="00742E6A">
            <w:pPr>
              <w:pStyle w:val="ad"/>
              <w:numPr>
                <w:ilvl w:val="0"/>
                <w:numId w:val="25"/>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t>
            </w:r>
            <w:proofErr w:type="spellStart"/>
            <w:r>
              <w:rPr>
                <w:rFonts w:eastAsia="宋体"/>
                <w:color w:val="7030A0"/>
                <w:lang w:val="en-US" w:eastAsia="zh-CN"/>
              </w:rPr>
              <w:t>WoW</w:t>
            </w:r>
            <w:proofErr w:type="spellEnd"/>
            <w:r>
              <w:rPr>
                <w:rFonts w:eastAsia="宋体"/>
                <w:color w:val="7030A0"/>
                <w:lang w:val="en-US" w:eastAsia="zh-CN"/>
              </w:rPr>
              <w:t xml:space="preserve"> for this AI, also.</w:t>
            </w:r>
          </w:p>
          <w:p w14:paraId="4AC788EF" w14:textId="77777777" w:rsidR="00C62C36" w:rsidRDefault="00742E6A">
            <w:pPr>
              <w:pStyle w:val="ad"/>
              <w:numPr>
                <w:ilvl w:val="0"/>
                <w:numId w:val="25"/>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14:paraId="63DD0925" w14:textId="77777777" w:rsidR="00C62C36" w:rsidRDefault="00742E6A">
            <w:pPr>
              <w:pStyle w:val="ad"/>
              <w:numPr>
                <w:ilvl w:val="0"/>
                <w:numId w:val="25"/>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14:paraId="31B4C5DB" w14:textId="77777777" w:rsidR="00C62C36" w:rsidRDefault="00C62C36">
            <w:pPr>
              <w:textAlignment w:val="center"/>
              <w:rPr>
                <w:rFonts w:eastAsia="宋体"/>
                <w:lang w:val="en-US" w:eastAsia="zh-CN"/>
              </w:rPr>
            </w:pPr>
          </w:p>
        </w:tc>
      </w:tr>
      <w:tr w:rsidR="00C62C36" w14:paraId="198EC325" w14:textId="77777777">
        <w:trPr>
          <w:trHeight w:val="567"/>
        </w:trPr>
        <w:tc>
          <w:tcPr>
            <w:tcW w:w="1627" w:type="dxa"/>
            <w:vAlign w:val="center"/>
          </w:tcPr>
          <w:p w14:paraId="37559F2C" w14:textId="77777777" w:rsidR="00C62C36" w:rsidRDefault="00742E6A">
            <w:pPr>
              <w:textAlignment w:val="cente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7389" w:type="dxa"/>
            <w:vAlign w:val="center"/>
          </w:tcPr>
          <w:p w14:paraId="6AC819B2"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14E11120" w14:textId="77777777" w:rsidR="00C62C36" w:rsidRDefault="00742E6A">
      <w:pPr>
        <w:pStyle w:val="2"/>
        <w:tabs>
          <w:tab w:val="clear" w:pos="432"/>
        </w:tabs>
        <w:spacing w:after="120"/>
        <w:ind w:left="578" w:hanging="578"/>
      </w:pPr>
      <w:r>
        <w:t>UE feedback enhancements for HARQ-ACK</w:t>
      </w:r>
    </w:p>
    <w:p w14:paraId="195AB253" w14:textId="77777777" w:rsidR="00C62C36" w:rsidRDefault="00742E6A">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4777C862" w14:textId="77777777" w:rsidR="00C62C36" w:rsidRDefault="00742E6A">
      <w:pPr>
        <w:pStyle w:val="ad"/>
        <w:numPr>
          <w:ilvl w:val="0"/>
          <w:numId w:val="26"/>
        </w:numPr>
        <w:jc w:val="both"/>
      </w:pPr>
      <w:r>
        <w:t>Case 1: PUCCH carrier switching among different cells not being configured with SUL</w:t>
      </w:r>
    </w:p>
    <w:p w14:paraId="594F3436" w14:textId="77777777" w:rsidR="00C62C36" w:rsidRDefault="00742E6A">
      <w:pPr>
        <w:pStyle w:val="ad"/>
        <w:numPr>
          <w:ilvl w:val="0"/>
          <w:numId w:val="26"/>
        </w:numPr>
        <w:jc w:val="both"/>
      </w:pPr>
      <w:r>
        <w:t>Case 2-1: PUCCH carrier switching among different cells where at least one cell is configured with SUL. For the cells having SUL configured, PUCCH is only configured either for NUL or SUL.</w:t>
      </w:r>
    </w:p>
    <w:p w14:paraId="4E92E8F0" w14:textId="77777777" w:rsidR="00C62C36" w:rsidRDefault="00742E6A">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14:paraId="74FF198C" w14:textId="77777777" w:rsidR="00C62C36" w:rsidRDefault="00742E6A">
      <w:pPr>
        <w:pStyle w:val="ad"/>
        <w:numPr>
          <w:ilvl w:val="0"/>
          <w:numId w:val="26"/>
        </w:numPr>
        <w:jc w:val="both"/>
      </w:pPr>
      <w:r>
        <w:lastRenderedPageBreak/>
        <w:t>Case 3: PUCCH carrier switching for a single cell configured with SUL and having PUCCH configured for NUL and SUL</w:t>
      </w:r>
    </w:p>
    <w:p w14:paraId="7984124E" w14:textId="77777777" w:rsidR="00C62C36" w:rsidRDefault="00742E6A">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C62C36" w14:paraId="30B8BBC2" w14:textId="77777777">
        <w:trPr>
          <w:trHeight w:val="340"/>
        </w:trPr>
        <w:tc>
          <w:tcPr>
            <w:tcW w:w="1627" w:type="dxa"/>
            <w:shd w:val="clear" w:color="auto" w:fill="9CC2E5" w:themeFill="accent1" w:themeFillTint="99"/>
            <w:vAlign w:val="center"/>
          </w:tcPr>
          <w:p w14:paraId="5ABF43AE"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944219"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2A8B38B8" w14:textId="77777777">
        <w:trPr>
          <w:trHeight w:val="567"/>
        </w:trPr>
        <w:tc>
          <w:tcPr>
            <w:tcW w:w="1627" w:type="dxa"/>
            <w:vAlign w:val="center"/>
          </w:tcPr>
          <w:p w14:paraId="3A07D2ED" w14:textId="77777777" w:rsidR="00C62C36" w:rsidRDefault="00742E6A">
            <w:pPr>
              <w:textAlignment w:val="center"/>
              <w:rPr>
                <w:lang w:eastAsia="ko-KR"/>
              </w:rPr>
            </w:pPr>
            <w:r>
              <w:rPr>
                <w:lang w:eastAsia="ko-KR"/>
              </w:rPr>
              <w:t>Qualcomm</w:t>
            </w:r>
          </w:p>
        </w:tc>
        <w:tc>
          <w:tcPr>
            <w:tcW w:w="7389" w:type="dxa"/>
            <w:vAlign w:val="center"/>
          </w:tcPr>
          <w:p w14:paraId="59339295" w14:textId="77777777" w:rsidR="00C62C36" w:rsidRDefault="00742E6A">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C62C36" w14:paraId="501954CA" w14:textId="77777777">
        <w:trPr>
          <w:trHeight w:val="567"/>
        </w:trPr>
        <w:tc>
          <w:tcPr>
            <w:tcW w:w="1627" w:type="dxa"/>
            <w:vAlign w:val="center"/>
          </w:tcPr>
          <w:p w14:paraId="3A0BB579"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6E3DB97F" w14:textId="77777777" w:rsidR="00C62C36" w:rsidRDefault="00742E6A">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51023579"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CA3201" w14:textId="77777777" w:rsidR="00C62C36" w:rsidRDefault="00742E6A">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53ED4267" w14:textId="77777777" w:rsidR="00C62C36" w:rsidRDefault="00C62C36">
            <w:pPr>
              <w:textAlignment w:val="center"/>
              <w:rPr>
                <w:lang w:eastAsia="ko-KR"/>
              </w:rPr>
            </w:pPr>
          </w:p>
        </w:tc>
      </w:tr>
      <w:tr w:rsidR="00C62C36" w14:paraId="2E5E6B6A" w14:textId="77777777">
        <w:trPr>
          <w:trHeight w:val="567"/>
        </w:trPr>
        <w:tc>
          <w:tcPr>
            <w:tcW w:w="1627" w:type="dxa"/>
            <w:vAlign w:val="center"/>
          </w:tcPr>
          <w:p w14:paraId="76D6AE62" w14:textId="77777777" w:rsidR="00C62C36" w:rsidRDefault="00742E6A">
            <w:pPr>
              <w:textAlignment w:val="center"/>
              <w:rPr>
                <w:lang w:eastAsia="ko-KR"/>
              </w:rPr>
            </w:pPr>
            <w:r>
              <w:rPr>
                <w:rFonts w:hint="eastAsia"/>
                <w:lang w:eastAsia="ko-KR"/>
              </w:rPr>
              <w:t>Samsung</w:t>
            </w:r>
          </w:p>
        </w:tc>
        <w:tc>
          <w:tcPr>
            <w:tcW w:w="7389" w:type="dxa"/>
            <w:vAlign w:val="center"/>
          </w:tcPr>
          <w:p w14:paraId="24ECE01C" w14:textId="77777777" w:rsidR="00C62C36" w:rsidRDefault="00742E6A">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C62C36" w14:paraId="127E2E1D" w14:textId="77777777">
        <w:trPr>
          <w:trHeight w:val="567"/>
        </w:trPr>
        <w:tc>
          <w:tcPr>
            <w:tcW w:w="1627" w:type="dxa"/>
            <w:vAlign w:val="center"/>
          </w:tcPr>
          <w:p w14:paraId="774B81CB" w14:textId="77777777" w:rsidR="00C62C36" w:rsidRDefault="00742E6A">
            <w:pPr>
              <w:textAlignment w:val="center"/>
              <w:rPr>
                <w:lang w:eastAsia="ko-KR"/>
              </w:rPr>
            </w:pPr>
            <w:r>
              <w:rPr>
                <w:lang w:eastAsia="ko-KR"/>
              </w:rPr>
              <w:t>Intel</w:t>
            </w:r>
          </w:p>
        </w:tc>
        <w:tc>
          <w:tcPr>
            <w:tcW w:w="7389" w:type="dxa"/>
            <w:vAlign w:val="center"/>
          </w:tcPr>
          <w:p w14:paraId="26BF431B" w14:textId="77777777" w:rsidR="00C62C36" w:rsidRDefault="00742E6A">
            <w:pPr>
              <w:textAlignment w:val="center"/>
              <w:rPr>
                <w:lang w:eastAsia="ko-KR"/>
              </w:rPr>
            </w:pPr>
            <w:r>
              <w:rPr>
                <w:lang w:eastAsia="ko-KR"/>
              </w:rPr>
              <w:t>Case 1 and Case 2-1 are natural and seems covered by the agreements. The other two cases require more technical discussion in RAN1 to be supported.</w:t>
            </w:r>
          </w:p>
        </w:tc>
      </w:tr>
      <w:tr w:rsidR="00C62C36" w14:paraId="17035382" w14:textId="77777777">
        <w:trPr>
          <w:trHeight w:val="567"/>
        </w:trPr>
        <w:tc>
          <w:tcPr>
            <w:tcW w:w="1627" w:type="dxa"/>
            <w:vAlign w:val="center"/>
          </w:tcPr>
          <w:p w14:paraId="0DBBD71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7A367A6B" w14:textId="77777777" w:rsidR="00C62C36" w:rsidRDefault="00742E6A">
            <w:pPr>
              <w:textAlignment w:val="center"/>
              <w:rPr>
                <w:lang w:eastAsia="ko-KR"/>
              </w:rPr>
            </w:pPr>
            <w:r>
              <w:rPr>
                <w:rFonts w:eastAsiaTheme="minorEastAsia" w:hint="eastAsia"/>
                <w:lang w:eastAsia="zh-CN"/>
              </w:rPr>
              <w:t>We support all the cases.</w:t>
            </w:r>
          </w:p>
        </w:tc>
      </w:tr>
      <w:tr w:rsidR="00C62C36" w14:paraId="6C7F0A6C" w14:textId="77777777">
        <w:trPr>
          <w:trHeight w:val="567"/>
        </w:trPr>
        <w:tc>
          <w:tcPr>
            <w:tcW w:w="1627" w:type="dxa"/>
            <w:vAlign w:val="center"/>
          </w:tcPr>
          <w:p w14:paraId="75A766C8"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21F0E94" w14:textId="77777777" w:rsidR="00C62C36" w:rsidRDefault="00742E6A">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C62C36" w14:paraId="22407376" w14:textId="77777777">
        <w:trPr>
          <w:trHeight w:val="567"/>
        </w:trPr>
        <w:tc>
          <w:tcPr>
            <w:tcW w:w="1627" w:type="dxa"/>
            <w:vAlign w:val="center"/>
          </w:tcPr>
          <w:p w14:paraId="60BFB616"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35B956B7" w14:textId="77777777" w:rsidR="00C62C36" w:rsidRDefault="00742E6A">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C62C36" w14:paraId="1C20099F" w14:textId="77777777">
        <w:trPr>
          <w:trHeight w:val="567"/>
        </w:trPr>
        <w:tc>
          <w:tcPr>
            <w:tcW w:w="1627" w:type="dxa"/>
            <w:vAlign w:val="center"/>
          </w:tcPr>
          <w:p w14:paraId="1D9A4C90"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4377E9DC" w14:textId="77777777" w:rsidR="00C62C36" w:rsidRDefault="00742E6A">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6A536394" w14:textId="77777777" w:rsidR="00C62C36" w:rsidRDefault="00742E6A">
            <w:pPr>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C62C36" w14:paraId="6D1F337B" w14:textId="77777777">
        <w:trPr>
          <w:trHeight w:val="567"/>
        </w:trPr>
        <w:tc>
          <w:tcPr>
            <w:tcW w:w="1627" w:type="dxa"/>
          </w:tcPr>
          <w:p w14:paraId="141DDEF9" w14:textId="77777777" w:rsidR="00C62C36" w:rsidRDefault="00742E6A">
            <w:pPr>
              <w:textAlignment w:val="center"/>
              <w:rPr>
                <w:lang w:eastAsia="ko-KR"/>
              </w:rPr>
            </w:pPr>
            <w:r>
              <w:rPr>
                <w:rFonts w:eastAsiaTheme="minorEastAsia"/>
                <w:lang w:eastAsia="zh-CN"/>
              </w:rPr>
              <w:lastRenderedPageBreak/>
              <w:t>LG</w:t>
            </w:r>
          </w:p>
        </w:tc>
        <w:tc>
          <w:tcPr>
            <w:tcW w:w="7389" w:type="dxa"/>
          </w:tcPr>
          <w:p w14:paraId="58FFB180" w14:textId="77777777" w:rsidR="00C62C36" w:rsidRDefault="00742E6A">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64495A6F" w14:textId="77777777" w:rsidR="00C62C36" w:rsidRDefault="00742E6A">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C62C36" w14:paraId="6B556872" w14:textId="77777777">
        <w:trPr>
          <w:trHeight w:val="567"/>
        </w:trPr>
        <w:tc>
          <w:tcPr>
            <w:tcW w:w="1627" w:type="dxa"/>
            <w:vAlign w:val="center"/>
          </w:tcPr>
          <w:p w14:paraId="6106E9BF" w14:textId="77777777" w:rsidR="00C62C36" w:rsidRDefault="00742E6A">
            <w:pPr>
              <w:textAlignment w:val="center"/>
              <w:rPr>
                <w:rFonts w:eastAsia="宋体"/>
                <w:lang w:val="en-US" w:eastAsia="zh-CN"/>
              </w:rPr>
            </w:pPr>
            <w:r>
              <w:rPr>
                <w:rFonts w:eastAsia="宋体" w:hint="eastAsia"/>
                <w:lang w:val="en-US" w:eastAsia="zh-CN"/>
              </w:rPr>
              <w:t>ZTE</w:t>
            </w:r>
          </w:p>
        </w:tc>
        <w:tc>
          <w:tcPr>
            <w:tcW w:w="7389" w:type="dxa"/>
            <w:vAlign w:val="center"/>
          </w:tcPr>
          <w:p w14:paraId="61422C29" w14:textId="77777777" w:rsidR="00C62C36" w:rsidRDefault="00742E6A">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14:paraId="42A510B0" w14:textId="77777777" w:rsidR="00C62C36" w:rsidRDefault="00C62C36">
            <w:pPr>
              <w:textAlignment w:val="center"/>
              <w:rPr>
                <w:rFonts w:eastAsia="宋体"/>
                <w:lang w:val="en-US" w:eastAsia="zh-CN"/>
              </w:rPr>
            </w:pPr>
          </w:p>
          <w:p w14:paraId="517E0A13" w14:textId="77777777" w:rsidR="00C62C36" w:rsidRDefault="00742E6A">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C62C36" w14:paraId="3D0F9883" w14:textId="77777777">
        <w:trPr>
          <w:trHeight w:val="567"/>
        </w:trPr>
        <w:tc>
          <w:tcPr>
            <w:tcW w:w="1627" w:type="dxa"/>
            <w:vAlign w:val="center"/>
          </w:tcPr>
          <w:p w14:paraId="4694CCAF" w14:textId="77777777" w:rsidR="00C62C36" w:rsidRDefault="00742E6A">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14:paraId="557D255F" w14:textId="77777777" w:rsidR="00C62C36" w:rsidRDefault="00742E6A">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C62C36" w14:paraId="2F97ACAD" w14:textId="77777777">
        <w:trPr>
          <w:trHeight w:val="567"/>
        </w:trPr>
        <w:tc>
          <w:tcPr>
            <w:tcW w:w="1627" w:type="dxa"/>
            <w:vAlign w:val="center"/>
          </w:tcPr>
          <w:p w14:paraId="1A5A9BC1"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15FD81"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A</w:t>
            </w:r>
            <w:r>
              <w:rPr>
                <w:rFonts w:eastAsiaTheme="minorEastAsia"/>
                <w:lang w:eastAsia="zh-CN"/>
              </w:rPr>
              <w:t xml:space="preserve">s replied in the initial round, we think all cases should be supported for PUCCH carrier switching, including CA case (i.e. case 1) and cases involving SUL (i.e. case 2-1, case 2-2 &amp; case 3). Detailed reasons as given before. </w:t>
            </w:r>
          </w:p>
          <w:p w14:paraId="63AAEECA" w14:textId="77777777" w:rsidR="00C62C36" w:rsidRDefault="00742E6A">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C62C36" w14:paraId="6300BD2D" w14:textId="77777777">
        <w:trPr>
          <w:trHeight w:val="567"/>
        </w:trPr>
        <w:tc>
          <w:tcPr>
            <w:tcW w:w="1627" w:type="dxa"/>
            <w:vAlign w:val="center"/>
          </w:tcPr>
          <w:p w14:paraId="68C834E6"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63A24367" w14:textId="77777777" w:rsidR="00C62C36" w:rsidRDefault="00742E6A">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C62C36" w14:paraId="69DADB28" w14:textId="77777777">
        <w:trPr>
          <w:trHeight w:val="567"/>
        </w:trPr>
        <w:tc>
          <w:tcPr>
            <w:tcW w:w="1627" w:type="dxa"/>
            <w:vAlign w:val="center"/>
          </w:tcPr>
          <w:p w14:paraId="2E6663BB" w14:textId="77777777" w:rsidR="00C62C36" w:rsidRDefault="00742E6A">
            <w:pPr>
              <w:textAlignment w:val="center"/>
              <w:rPr>
                <w:rFonts w:eastAsia="宋体"/>
                <w:lang w:val="en-US" w:eastAsia="zh-CN"/>
              </w:rPr>
            </w:pPr>
            <w:r>
              <w:rPr>
                <w:rFonts w:eastAsia="宋体"/>
                <w:lang w:val="en-US" w:eastAsia="zh-CN"/>
              </w:rPr>
              <w:lastRenderedPageBreak/>
              <w:t>Sony</w:t>
            </w:r>
          </w:p>
        </w:tc>
        <w:tc>
          <w:tcPr>
            <w:tcW w:w="7389" w:type="dxa"/>
            <w:vAlign w:val="center"/>
          </w:tcPr>
          <w:p w14:paraId="290CC47E" w14:textId="77777777" w:rsidR="00C62C36" w:rsidRDefault="00742E6A">
            <w:pPr>
              <w:textAlignment w:val="center"/>
              <w:rPr>
                <w:rFonts w:eastAsia="宋体"/>
                <w:lang w:val="en-US" w:eastAsia="zh-CN"/>
              </w:rPr>
            </w:pPr>
            <w:r>
              <w:rPr>
                <w:rFonts w:eastAsia="宋体"/>
                <w:lang w:val="en-US" w:eastAsia="zh-CN"/>
              </w:rPr>
              <w:t>We support Case 3 but ok to accept DoCoMo’s proposal conclusion.</w:t>
            </w:r>
          </w:p>
        </w:tc>
      </w:tr>
      <w:tr w:rsidR="00C62C36" w14:paraId="48AC0A50" w14:textId="77777777">
        <w:trPr>
          <w:trHeight w:val="567"/>
        </w:trPr>
        <w:tc>
          <w:tcPr>
            <w:tcW w:w="1627" w:type="dxa"/>
            <w:vAlign w:val="center"/>
          </w:tcPr>
          <w:p w14:paraId="0C166F04" w14:textId="77777777" w:rsidR="00C62C36" w:rsidRDefault="00742E6A">
            <w:pPr>
              <w:textAlignment w:val="center"/>
              <w:rPr>
                <w:rFonts w:eastAsia="宋体"/>
                <w:lang w:val="en-US" w:eastAsia="zh-CN"/>
              </w:rPr>
            </w:pPr>
            <w:r>
              <w:rPr>
                <w:rFonts w:eastAsia="宋体"/>
                <w:lang w:val="en-US" w:eastAsia="zh-CN"/>
              </w:rPr>
              <w:t>MediaTek</w:t>
            </w:r>
          </w:p>
        </w:tc>
        <w:tc>
          <w:tcPr>
            <w:tcW w:w="7389" w:type="dxa"/>
            <w:vAlign w:val="center"/>
          </w:tcPr>
          <w:p w14:paraId="53ADABFE" w14:textId="77777777" w:rsidR="00C62C36" w:rsidRDefault="00742E6A">
            <w:pPr>
              <w:textAlignment w:val="center"/>
              <w:rPr>
                <w:rFonts w:eastAsia="宋体"/>
                <w:lang w:val="en-US" w:eastAsia="zh-CN"/>
              </w:rPr>
            </w:pPr>
            <w:r>
              <w:rPr>
                <w:rFonts w:eastAsia="宋体"/>
                <w:lang w:val="en-US" w:eastAsia="zh-CN"/>
              </w:rPr>
              <w:t>In our view, there shouldn’t ambiguity on that Case-1 and Case 2-1 are already covered in the current RAN1 agreements.</w:t>
            </w:r>
            <w:r>
              <w:rPr>
                <w:rFonts w:eastAsia="宋体"/>
                <w:lang w:val="en-US"/>
              </w:rPr>
              <w:t xml:space="preserve"> We are supportive of including Case 2-2 &amp; Case-3 without specific optimization for these two cases. Thus, we are supportive of DOCOMO’s conclusion/proposal.</w:t>
            </w:r>
          </w:p>
        </w:tc>
      </w:tr>
      <w:tr w:rsidR="00C62C36" w14:paraId="498AA5E4" w14:textId="77777777">
        <w:trPr>
          <w:trHeight w:val="567"/>
        </w:trPr>
        <w:tc>
          <w:tcPr>
            <w:tcW w:w="1627" w:type="dxa"/>
            <w:vAlign w:val="center"/>
          </w:tcPr>
          <w:p w14:paraId="0B146D24" w14:textId="77777777" w:rsidR="00C62C36" w:rsidRDefault="00742E6A">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14:paraId="29ABBBE5" w14:textId="77777777" w:rsidR="00C62C36" w:rsidRDefault="00742E6A">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14:paraId="3C541469" w14:textId="77777777" w:rsidR="00C62C36" w:rsidRDefault="00742E6A">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14:paraId="009FE048" w14:textId="77777777" w:rsidR="00C62C36" w:rsidRDefault="00742E6A">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14:paraId="106BDF5C" w14:textId="77777777" w:rsidR="00C62C36" w:rsidRDefault="00742E6A">
            <w:pPr>
              <w:pStyle w:val="ad"/>
              <w:numPr>
                <w:ilvl w:val="0"/>
                <w:numId w:val="27"/>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15647E8E" w14:textId="77777777" w:rsidR="00C62C36" w:rsidRDefault="00742E6A">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4B57BA0E"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7F899093" w14:textId="77777777" w:rsidR="00C62C36" w:rsidRDefault="00742E6A">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5B7C45B2" w14:textId="77777777" w:rsidR="00C62C36" w:rsidRDefault="00C62C36">
            <w:pPr>
              <w:textAlignment w:val="center"/>
              <w:rPr>
                <w:rFonts w:eastAsia="宋体"/>
                <w:lang w:val="en-US" w:eastAsia="zh-CN"/>
              </w:rPr>
            </w:pPr>
          </w:p>
        </w:tc>
      </w:tr>
      <w:tr w:rsidR="00C62C36" w14:paraId="70CE200C" w14:textId="77777777">
        <w:trPr>
          <w:trHeight w:val="567"/>
        </w:trPr>
        <w:tc>
          <w:tcPr>
            <w:tcW w:w="1627" w:type="dxa"/>
            <w:vAlign w:val="center"/>
          </w:tcPr>
          <w:p w14:paraId="670AE8B4" w14:textId="77777777" w:rsidR="00C62C36" w:rsidRDefault="00742E6A">
            <w:pPr>
              <w:textAlignment w:val="center"/>
              <w:rPr>
                <w:rFonts w:eastAsia="宋体"/>
                <w:lang w:val="en-US" w:eastAsia="zh-CN"/>
              </w:rPr>
            </w:pPr>
            <w:r>
              <w:rPr>
                <w:rFonts w:eastAsia="宋体" w:hint="eastAsia"/>
                <w:lang w:val="en-US" w:eastAsia="zh-CN"/>
              </w:rPr>
              <w:t>C</w:t>
            </w:r>
            <w:r>
              <w:rPr>
                <w:rFonts w:eastAsia="宋体"/>
                <w:lang w:val="en-US" w:eastAsia="zh-CN"/>
              </w:rPr>
              <w:t>hina Unicom</w:t>
            </w:r>
          </w:p>
        </w:tc>
        <w:tc>
          <w:tcPr>
            <w:tcW w:w="7389" w:type="dxa"/>
            <w:vAlign w:val="center"/>
          </w:tcPr>
          <w:p w14:paraId="288E292B" w14:textId="77777777" w:rsidR="00C62C36" w:rsidRDefault="00742E6A">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14:paraId="2EB06CDD" w14:textId="77777777" w:rsidR="00C62C36" w:rsidRDefault="00742E6A">
      <w:pPr>
        <w:pStyle w:val="2"/>
        <w:tabs>
          <w:tab w:val="clear" w:pos="432"/>
        </w:tabs>
        <w:spacing w:after="120"/>
        <w:ind w:left="578" w:hanging="578"/>
      </w:pPr>
      <w:r>
        <w:t>CSI feedback enhancements to allow for more accurate MCS selection</w:t>
      </w:r>
    </w:p>
    <w:p w14:paraId="414D218B" w14:textId="77777777" w:rsidR="00C62C36" w:rsidRDefault="00742E6A">
      <w:pPr>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w:t>
      </w:r>
      <w:r>
        <w:lastRenderedPageBreak/>
        <w:t>invited to provide additional views on the following proposal if your company position has changed compared to the initial round. If the views are mostly unchanged, moderator recommendation is to close the discussion on delta-MCS for RAN#93-e.</w:t>
      </w:r>
    </w:p>
    <w:p w14:paraId="470CA15F" w14:textId="77777777" w:rsidR="00C62C36" w:rsidRDefault="00742E6A">
      <w:pPr>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C62C36" w14:paraId="28841950" w14:textId="77777777">
        <w:trPr>
          <w:trHeight w:val="340"/>
        </w:trPr>
        <w:tc>
          <w:tcPr>
            <w:tcW w:w="1627" w:type="dxa"/>
            <w:shd w:val="clear" w:color="auto" w:fill="9CC2E5" w:themeFill="accent1" w:themeFillTint="99"/>
            <w:vAlign w:val="center"/>
          </w:tcPr>
          <w:p w14:paraId="4A97851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1DA8DF1"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12BCF2E" w14:textId="77777777">
        <w:trPr>
          <w:trHeight w:val="567"/>
        </w:trPr>
        <w:tc>
          <w:tcPr>
            <w:tcW w:w="1627" w:type="dxa"/>
            <w:vAlign w:val="center"/>
          </w:tcPr>
          <w:p w14:paraId="6ECBE5D4" w14:textId="77777777" w:rsidR="00C62C36" w:rsidRDefault="00742E6A">
            <w:pPr>
              <w:textAlignment w:val="center"/>
              <w:rPr>
                <w:lang w:eastAsia="ko-KR"/>
              </w:rPr>
            </w:pPr>
            <w:r>
              <w:rPr>
                <w:lang w:eastAsia="ko-KR"/>
              </w:rPr>
              <w:t>Qualcomm</w:t>
            </w:r>
          </w:p>
        </w:tc>
        <w:tc>
          <w:tcPr>
            <w:tcW w:w="7389" w:type="dxa"/>
            <w:vAlign w:val="center"/>
          </w:tcPr>
          <w:p w14:paraId="1F3CF911" w14:textId="77777777" w:rsidR="00C62C36" w:rsidRDefault="00742E6A">
            <w:pPr>
              <w:textAlignment w:val="center"/>
              <w:rPr>
                <w:lang w:eastAsia="ko-KR"/>
              </w:rPr>
            </w:pPr>
            <w:r>
              <w:rPr>
                <w:lang w:eastAsia="ko-KR"/>
              </w:rPr>
              <w:t xml:space="preserve">Our views have not changed; therefore, we don’t agree with Proposal#3.3. </w:t>
            </w:r>
          </w:p>
        </w:tc>
      </w:tr>
      <w:tr w:rsidR="00C62C36" w14:paraId="4A562E24" w14:textId="77777777">
        <w:trPr>
          <w:trHeight w:val="567"/>
        </w:trPr>
        <w:tc>
          <w:tcPr>
            <w:tcW w:w="1627" w:type="dxa"/>
            <w:vAlign w:val="center"/>
          </w:tcPr>
          <w:p w14:paraId="08B7CE90"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0E7C1C4B" w14:textId="77777777" w:rsidR="00C62C36" w:rsidRDefault="00742E6A">
            <w:pPr>
              <w:textAlignment w:val="center"/>
              <w:rPr>
                <w:lang w:eastAsia="ko-KR"/>
              </w:rPr>
            </w:pPr>
            <w:r>
              <w:rPr>
                <w:rFonts w:eastAsia="Yu Mincho" w:hint="eastAsia"/>
                <w:lang w:eastAsia="ja-JP"/>
              </w:rPr>
              <w:t>Our views have not changed; we still prefer to reopen and continue the discussion on delta-MCS.</w:t>
            </w:r>
          </w:p>
        </w:tc>
      </w:tr>
      <w:tr w:rsidR="00C62C36" w14:paraId="27979A4B" w14:textId="77777777">
        <w:trPr>
          <w:trHeight w:val="567"/>
        </w:trPr>
        <w:tc>
          <w:tcPr>
            <w:tcW w:w="1627" w:type="dxa"/>
            <w:vAlign w:val="center"/>
          </w:tcPr>
          <w:p w14:paraId="673508CF" w14:textId="77777777" w:rsidR="00C62C36" w:rsidRDefault="00742E6A">
            <w:pPr>
              <w:textAlignment w:val="center"/>
              <w:rPr>
                <w:lang w:eastAsia="ko-KR"/>
              </w:rPr>
            </w:pPr>
            <w:r>
              <w:rPr>
                <w:rFonts w:hint="eastAsia"/>
                <w:lang w:eastAsia="ko-KR"/>
              </w:rPr>
              <w:t>Samsung</w:t>
            </w:r>
          </w:p>
        </w:tc>
        <w:tc>
          <w:tcPr>
            <w:tcW w:w="7389" w:type="dxa"/>
            <w:vAlign w:val="center"/>
          </w:tcPr>
          <w:p w14:paraId="789FDAB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C62C36" w14:paraId="779E7FCC" w14:textId="77777777">
        <w:trPr>
          <w:trHeight w:val="567"/>
        </w:trPr>
        <w:tc>
          <w:tcPr>
            <w:tcW w:w="1627" w:type="dxa"/>
            <w:vAlign w:val="center"/>
          </w:tcPr>
          <w:p w14:paraId="7E06FF0B" w14:textId="77777777" w:rsidR="00C62C36" w:rsidRDefault="00742E6A">
            <w:pPr>
              <w:textAlignment w:val="center"/>
              <w:rPr>
                <w:lang w:eastAsia="ko-KR"/>
              </w:rPr>
            </w:pPr>
            <w:r>
              <w:rPr>
                <w:lang w:eastAsia="ko-KR"/>
              </w:rPr>
              <w:t>Apple</w:t>
            </w:r>
          </w:p>
        </w:tc>
        <w:tc>
          <w:tcPr>
            <w:tcW w:w="7389" w:type="dxa"/>
            <w:vAlign w:val="center"/>
          </w:tcPr>
          <w:p w14:paraId="6D7333F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C62C36" w14:paraId="0041CAAD" w14:textId="77777777">
        <w:trPr>
          <w:trHeight w:val="567"/>
        </w:trPr>
        <w:tc>
          <w:tcPr>
            <w:tcW w:w="1627" w:type="dxa"/>
            <w:vAlign w:val="center"/>
          </w:tcPr>
          <w:p w14:paraId="16999DF0" w14:textId="77777777" w:rsidR="00C62C36" w:rsidRDefault="00742E6A">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4CB829"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C62C36" w14:paraId="012EEB04" w14:textId="77777777">
        <w:trPr>
          <w:trHeight w:val="567"/>
        </w:trPr>
        <w:tc>
          <w:tcPr>
            <w:tcW w:w="1627" w:type="dxa"/>
            <w:vAlign w:val="center"/>
          </w:tcPr>
          <w:p w14:paraId="7708F0CA" w14:textId="77777777" w:rsidR="00C62C36" w:rsidRDefault="00742E6A">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D0A5A17" w14:textId="77777777" w:rsidR="00C62C36" w:rsidRDefault="00742E6A">
            <w:pPr>
              <w:textAlignment w:val="center"/>
              <w:rPr>
                <w:lang w:eastAsia="ko-KR"/>
              </w:rPr>
            </w:pPr>
            <w:r>
              <w:rPr>
                <w:lang w:eastAsia="ko-KR"/>
              </w:rPr>
              <w:t>We are ok with the moderator’s proposal given that reopening the discussion on delta-MCS is not the preferred option from majority number of companies.</w:t>
            </w:r>
          </w:p>
        </w:tc>
      </w:tr>
      <w:tr w:rsidR="00C62C36" w14:paraId="21951A49" w14:textId="77777777">
        <w:trPr>
          <w:trHeight w:val="567"/>
        </w:trPr>
        <w:tc>
          <w:tcPr>
            <w:tcW w:w="1627" w:type="dxa"/>
            <w:vAlign w:val="center"/>
          </w:tcPr>
          <w:p w14:paraId="7FFAB6F1" w14:textId="77777777" w:rsidR="00C62C36" w:rsidRDefault="00742E6A">
            <w:pPr>
              <w:textAlignment w:val="center"/>
              <w:rPr>
                <w:lang w:eastAsia="ko-KR"/>
              </w:rPr>
            </w:pPr>
            <w:r>
              <w:rPr>
                <w:lang w:eastAsia="ko-KR"/>
              </w:rPr>
              <w:t>Intel</w:t>
            </w:r>
          </w:p>
        </w:tc>
        <w:tc>
          <w:tcPr>
            <w:tcW w:w="7389" w:type="dxa"/>
            <w:vAlign w:val="center"/>
          </w:tcPr>
          <w:p w14:paraId="5049281F" w14:textId="77777777" w:rsidR="00C62C36" w:rsidRDefault="00742E6A">
            <w:pPr>
              <w:textAlignment w:val="center"/>
              <w:rPr>
                <w:lang w:eastAsia="ko-KR"/>
              </w:rPr>
            </w:pPr>
            <w:r>
              <w:rPr>
                <w:lang w:eastAsia="ko-KR"/>
              </w:rPr>
              <w:t>Support Proposal 3.3</w:t>
            </w:r>
          </w:p>
        </w:tc>
      </w:tr>
      <w:tr w:rsidR="00C62C36" w14:paraId="4A60E317" w14:textId="77777777">
        <w:trPr>
          <w:trHeight w:val="567"/>
        </w:trPr>
        <w:tc>
          <w:tcPr>
            <w:tcW w:w="1627" w:type="dxa"/>
            <w:vAlign w:val="center"/>
          </w:tcPr>
          <w:p w14:paraId="701E210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4EE5364C" w14:textId="77777777" w:rsidR="00C62C36" w:rsidRDefault="00742E6A">
            <w:pPr>
              <w:textAlignment w:val="center"/>
              <w:rPr>
                <w:lang w:eastAsia="ko-KR"/>
              </w:rPr>
            </w:pPr>
            <w:r>
              <w:rPr>
                <w:rFonts w:eastAsiaTheme="minorEastAsia" w:hint="eastAsia"/>
                <w:lang w:eastAsia="zh-CN"/>
              </w:rPr>
              <w:t>Our views have not changed and we still prefer to continue discussing delta-MCS.</w:t>
            </w:r>
          </w:p>
        </w:tc>
      </w:tr>
      <w:tr w:rsidR="00C62C36" w14:paraId="09B45189" w14:textId="77777777">
        <w:trPr>
          <w:trHeight w:val="567"/>
        </w:trPr>
        <w:tc>
          <w:tcPr>
            <w:tcW w:w="1627" w:type="dxa"/>
            <w:vAlign w:val="center"/>
          </w:tcPr>
          <w:p w14:paraId="01F4CF43"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27BFF204" w14:textId="77777777" w:rsidR="00C62C36" w:rsidRDefault="00742E6A">
            <w:pPr>
              <w:textAlignment w:val="center"/>
              <w:rPr>
                <w:rFonts w:eastAsiaTheme="minorEastAsia"/>
                <w:lang w:eastAsia="zh-CN"/>
              </w:rPr>
            </w:pPr>
            <w:r>
              <w:rPr>
                <w:lang w:eastAsia="ko-KR"/>
              </w:rPr>
              <w:t>We support Proposal#3.3.</w:t>
            </w:r>
          </w:p>
        </w:tc>
      </w:tr>
      <w:tr w:rsidR="00C62C36" w14:paraId="110A72AB" w14:textId="77777777">
        <w:trPr>
          <w:trHeight w:val="567"/>
        </w:trPr>
        <w:tc>
          <w:tcPr>
            <w:tcW w:w="1627" w:type="dxa"/>
            <w:vAlign w:val="center"/>
          </w:tcPr>
          <w:p w14:paraId="65A8A339"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18AB33A" w14:textId="77777777" w:rsidR="00C62C36" w:rsidRDefault="00742E6A">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C62C36" w14:paraId="3D1C7899" w14:textId="77777777">
        <w:trPr>
          <w:trHeight w:val="567"/>
        </w:trPr>
        <w:tc>
          <w:tcPr>
            <w:tcW w:w="1627" w:type="dxa"/>
          </w:tcPr>
          <w:p w14:paraId="58DDBF3E" w14:textId="77777777" w:rsidR="00C62C36" w:rsidRDefault="00742E6A">
            <w:pPr>
              <w:textAlignment w:val="center"/>
              <w:rPr>
                <w:lang w:eastAsia="ko-KR"/>
              </w:rPr>
            </w:pPr>
            <w:r>
              <w:rPr>
                <w:rFonts w:eastAsiaTheme="minorEastAsia"/>
                <w:lang w:eastAsia="zh-CN"/>
              </w:rPr>
              <w:t>LG</w:t>
            </w:r>
          </w:p>
        </w:tc>
        <w:tc>
          <w:tcPr>
            <w:tcW w:w="7389" w:type="dxa"/>
          </w:tcPr>
          <w:p w14:paraId="4DFEA568" w14:textId="77777777" w:rsidR="00C62C36" w:rsidRDefault="00742E6A">
            <w:pPr>
              <w:textAlignment w:val="center"/>
              <w:rPr>
                <w:lang w:eastAsia="ko-KR"/>
              </w:rPr>
            </w:pPr>
            <w:r>
              <w:rPr>
                <w:rFonts w:eastAsiaTheme="minorEastAsia"/>
                <w:lang w:eastAsia="zh-CN"/>
              </w:rPr>
              <w:t xml:space="preserve">We support the moderator’s proposal. </w:t>
            </w:r>
          </w:p>
        </w:tc>
      </w:tr>
      <w:tr w:rsidR="00C62C36" w14:paraId="69A89797" w14:textId="77777777">
        <w:trPr>
          <w:trHeight w:val="567"/>
        </w:trPr>
        <w:tc>
          <w:tcPr>
            <w:tcW w:w="1627" w:type="dxa"/>
            <w:vAlign w:val="center"/>
          </w:tcPr>
          <w:p w14:paraId="084B5C0E" w14:textId="77777777" w:rsidR="00C62C36" w:rsidRDefault="00742E6A">
            <w:pPr>
              <w:textAlignment w:val="center"/>
              <w:rPr>
                <w:rFonts w:eastAsia="宋体"/>
                <w:lang w:val="en-US" w:eastAsia="zh-CN"/>
              </w:rPr>
            </w:pPr>
            <w:r>
              <w:rPr>
                <w:rFonts w:eastAsia="宋体" w:hint="eastAsia"/>
                <w:lang w:val="en-US" w:eastAsia="zh-CN"/>
              </w:rPr>
              <w:t>ZTE</w:t>
            </w:r>
          </w:p>
        </w:tc>
        <w:tc>
          <w:tcPr>
            <w:tcW w:w="7389" w:type="dxa"/>
            <w:vAlign w:val="center"/>
          </w:tcPr>
          <w:p w14:paraId="4E1729BA" w14:textId="77777777" w:rsidR="00C62C36" w:rsidRDefault="00742E6A">
            <w:pPr>
              <w:textAlignment w:val="center"/>
              <w:rPr>
                <w:rFonts w:eastAsia="宋体"/>
                <w:lang w:val="en-US" w:eastAsia="zh-CN"/>
              </w:rPr>
            </w:pPr>
            <w:r>
              <w:rPr>
                <w:rFonts w:eastAsia="宋体"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宋体" w:hint="eastAsia"/>
                <w:lang w:val="en-US" w:eastAsia="zh-CN"/>
              </w:rPr>
              <w:t xml:space="preserve"> </w:t>
            </w:r>
          </w:p>
        </w:tc>
      </w:tr>
      <w:tr w:rsidR="00C62C36" w14:paraId="72A4D932" w14:textId="77777777">
        <w:trPr>
          <w:trHeight w:val="567"/>
        </w:trPr>
        <w:tc>
          <w:tcPr>
            <w:tcW w:w="1627" w:type="dxa"/>
            <w:vAlign w:val="center"/>
          </w:tcPr>
          <w:p w14:paraId="03CC5F97"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27BCE44" w14:textId="77777777" w:rsidR="00C62C36" w:rsidRDefault="00742E6A">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C62C36" w14:paraId="362C8272" w14:textId="77777777">
        <w:trPr>
          <w:trHeight w:val="567"/>
        </w:trPr>
        <w:tc>
          <w:tcPr>
            <w:tcW w:w="1627" w:type="dxa"/>
            <w:vAlign w:val="center"/>
          </w:tcPr>
          <w:p w14:paraId="392D52D8" w14:textId="77777777" w:rsidR="00C62C36" w:rsidRDefault="00742E6A">
            <w:pPr>
              <w:textAlignment w:val="center"/>
              <w:rPr>
                <w:rFonts w:eastAsia="宋体"/>
                <w:lang w:val="en-US" w:eastAsia="zh-CN"/>
              </w:rPr>
            </w:pPr>
            <w:r>
              <w:rPr>
                <w:rFonts w:eastAsia="宋体" w:hint="eastAsia"/>
                <w:lang w:val="en-US" w:eastAsia="zh-CN"/>
              </w:rPr>
              <w:t>CMCC</w:t>
            </w:r>
          </w:p>
        </w:tc>
        <w:tc>
          <w:tcPr>
            <w:tcW w:w="7389" w:type="dxa"/>
            <w:vAlign w:val="center"/>
          </w:tcPr>
          <w:p w14:paraId="1ACFEFBA" w14:textId="77777777" w:rsidR="00C62C36" w:rsidRDefault="00742E6A">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C62C36" w14:paraId="22A356AF" w14:textId="77777777">
        <w:trPr>
          <w:trHeight w:val="567"/>
        </w:trPr>
        <w:tc>
          <w:tcPr>
            <w:tcW w:w="1627" w:type="dxa"/>
            <w:vAlign w:val="center"/>
          </w:tcPr>
          <w:p w14:paraId="64951B04" w14:textId="77777777" w:rsidR="00C62C36" w:rsidRDefault="00742E6A">
            <w:pPr>
              <w:textAlignment w:val="center"/>
              <w:rPr>
                <w:rFonts w:eastAsia="宋体"/>
                <w:lang w:val="en-US" w:eastAsia="zh-CN"/>
              </w:rPr>
            </w:pPr>
            <w:r>
              <w:rPr>
                <w:rFonts w:eastAsia="宋体"/>
                <w:lang w:val="en-US" w:eastAsia="zh-CN"/>
              </w:rPr>
              <w:lastRenderedPageBreak/>
              <w:t>Sony</w:t>
            </w:r>
          </w:p>
        </w:tc>
        <w:tc>
          <w:tcPr>
            <w:tcW w:w="7389" w:type="dxa"/>
            <w:vAlign w:val="center"/>
          </w:tcPr>
          <w:p w14:paraId="473A4CDB" w14:textId="77777777" w:rsidR="00C62C36" w:rsidRDefault="00742E6A">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C62C36" w14:paraId="55073A08" w14:textId="77777777">
        <w:trPr>
          <w:trHeight w:val="567"/>
        </w:trPr>
        <w:tc>
          <w:tcPr>
            <w:tcW w:w="1627" w:type="dxa"/>
            <w:vAlign w:val="center"/>
          </w:tcPr>
          <w:p w14:paraId="6F414B57" w14:textId="77777777" w:rsidR="00C62C36" w:rsidRDefault="00742E6A">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14:paraId="36F44BA8" w14:textId="77777777" w:rsidR="00C62C36" w:rsidRDefault="00742E6A">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14:paraId="114A221F" w14:textId="77777777" w:rsidR="00C62C36" w:rsidRDefault="00742E6A">
      <w:pPr>
        <w:pStyle w:val="2"/>
        <w:tabs>
          <w:tab w:val="clear" w:pos="432"/>
          <w:tab w:val="left" w:pos="8931"/>
        </w:tabs>
        <w:spacing w:after="120"/>
        <w:ind w:left="578" w:hanging="578"/>
      </w:pPr>
      <w:r>
        <w:t>Enhancements for support of time synchronization</w:t>
      </w:r>
    </w:p>
    <w:p w14:paraId="640BB13D" w14:textId="77777777" w:rsidR="00C62C36" w:rsidRDefault="00742E6A">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2F9B50E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47C2674"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C62C36" w14:paraId="64EBFFD9" w14:textId="77777777">
        <w:trPr>
          <w:trHeight w:val="340"/>
        </w:trPr>
        <w:tc>
          <w:tcPr>
            <w:tcW w:w="1627" w:type="dxa"/>
            <w:shd w:val="clear" w:color="auto" w:fill="9CC2E5" w:themeFill="accent1" w:themeFillTint="99"/>
            <w:vAlign w:val="center"/>
          </w:tcPr>
          <w:p w14:paraId="59DC1D3C"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C5A729E"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6B717506" w14:textId="77777777">
        <w:trPr>
          <w:trHeight w:val="567"/>
        </w:trPr>
        <w:tc>
          <w:tcPr>
            <w:tcW w:w="1627" w:type="dxa"/>
            <w:vAlign w:val="center"/>
          </w:tcPr>
          <w:p w14:paraId="4CC309C3" w14:textId="77777777" w:rsidR="00C62C36" w:rsidRDefault="00742E6A">
            <w:pPr>
              <w:textAlignment w:val="center"/>
              <w:rPr>
                <w:lang w:eastAsia="ko-KR"/>
              </w:rPr>
            </w:pPr>
            <w:r>
              <w:rPr>
                <w:lang w:eastAsia="ko-KR"/>
              </w:rPr>
              <w:t>Qualcomm</w:t>
            </w:r>
          </w:p>
        </w:tc>
        <w:tc>
          <w:tcPr>
            <w:tcW w:w="7389" w:type="dxa"/>
            <w:vAlign w:val="center"/>
          </w:tcPr>
          <w:p w14:paraId="715A6730" w14:textId="77777777" w:rsidR="00C62C36" w:rsidRDefault="00742E6A">
            <w:pPr>
              <w:textAlignment w:val="center"/>
              <w:rPr>
                <w:lang w:eastAsia="ko-KR"/>
              </w:rPr>
            </w:pPr>
            <w:r>
              <w:rPr>
                <w:lang w:eastAsia="ko-KR"/>
              </w:rPr>
              <w:t>We would be ok with Proposal#3.4, conditioned on making the following changes, in line with the Huawei proposal:</w:t>
            </w:r>
          </w:p>
          <w:p w14:paraId="3435851D"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4079F0" w14:textId="77777777" w:rsidR="00C62C36" w:rsidRDefault="00742E6A">
            <w:pPr>
              <w:pStyle w:val="ad"/>
              <w:numPr>
                <w:ilvl w:val="0"/>
                <w:numId w:val="28"/>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8929BD8" w14:textId="77777777" w:rsidR="00C62C36" w:rsidRDefault="00742E6A">
            <w:pPr>
              <w:pStyle w:val="ad"/>
              <w:numPr>
                <w:ilvl w:val="0"/>
                <w:numId w:val="28"/>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C62C36" w14:paraId="2EED8244" w14:textId="77777777">
        <w:trPr>
          <w:trHeight w:val="567"/>
        </w:trPr>
        <w:tc>
          <w:tcPr>
            <w:tcW w:w="1627" w:type="dxa"/>
            <w:vAlign w:val="center"/>
          </w:tcPr>
          <w:p w14:paraId="7AA352EC" w14:textId="77777777" w:rsidR="00C62C36" w:rsidRDefault="00742E6A">
            <w:pPr>
              <w:textAlignment w:val="center"/>
              <w:rPr>
                <w:lang w:eastAsia="ko-KR"/>
              </w:rPr>
            </w:pPr>
            <w:r>
              <w:rPr>
                <w:lang w:eastAsia="ko-KR"/>
              </w:rPr>
              <w:t>OPPO</w:t>
            </w:r>
          </w:p>
        </w:tc>
        <w:tc>
          <w:tcPr>
            <w:tcW w:w="7389" w:type="dxa"/>
            <w:vAlign w:val="center"/>
          </w:tcPr>
          <w:p w14:paraId="66B12FBA" w14:textId="77777777" w:rsidR="00C62C36" w:rsidRDefault="00742E6A">
            <w:pPr>
              <w:textAlignment w:val="center"/>
              <w:rPr>
                <w:lang w:eastAsia="ko-KR"/>
              </w:rPr>
            </w:pPr>
            <w:r>
              <w:rPr>
                <w:lang w:eastAsia="ko-KR"/>
              </w:rPr>
              <w:t>We are ok to Proposal from moderator, but disagree with modification from Qualcomm to focus on RTT-based PDC only in RAN1 Oct meeting, because:</w:t>
            </w:r>
          </w:p>
          <w:p w14:paraId="3680E67C" w14:textId="77777777" w:rsidR="00C62C36" w:rsidRDefault="00742E6A">
            <w:pPr>
              <w:numPr>
                <w:ilvl w:val="0"/>
                <w:numId w:val="29"/>
              </w:numPr>
              <w:textAlignment w:val="center"/>
              <w:rPr>
                <w:lang w:eastAsia="ko-KR"/>
              </w:rPr>
            </w:pPr>
            <w:r>
              <w:rPr>
                <w:lang w:eastAsia="ko-KR"/>
              </w:rPr>
              <w:t>Similar to RTT-based PDC, TA-based PDC also has three error performance formula from which RAN1 needs to pick just one. So the focus cannot be RTT-</w:t>
            </w:r>
            <w:r>
              <w:rPr>
                <w:lang w:eastAsia="ko-KR"/>
              </w:rPr>
              <w:lastRenderedPageBreak/>
              <w:t>based PDC only in next RAN1 meeting if RAN1 is supposed to keep TA-based PDC in the loop.</w:t>
            </w:r>
          </w:p>
          <w:p w14:paraId="0A16FCD1" w14:textId="77777777" w:rsidR="00C62C36" w:rsidRDefault="00742E6A">
            <w:pPr>
              <w:numPr>
                <w:ilvl w:val="0"/>
                <w:numId w:val="29"/>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C62C36" w14:paraId="6C1741A7" w14:textId="77777777">
        <w:trPr>
          <w:trHeight w:val="567"/>
        </w:trPr>
        <w:tc>
          <w:tcPr>
            <w:tcW w:w="1627" w:type="dxa"/>
            <w:vAlign w:val="center"/>
          </w:tcPr>
          <w:p w14:paraId="68AB4836" w14:textId="77777777" w:rsidR="00C62C36" w:rsidRDefault="00742E6A">
            <w:pPr>
              <w:textAlignment w:val="center"/>
              <w:rPr>
                <w:lang w:eastAsia="ko-KR"/>
              </w:rPr>
            </w:pPr>
            <w:r>
              <w:rPr>
                <w:rFonts w:hint="eastAsia"/>
                <w:lang w:eastAsia="ko-KR"/>
              </w:rPr>
              <w:lastRenderedPageBreak/>
              <w:t>Samsung</w:t>
            </w:r>
          </w:p>
        </w:tc>
        <w:tc>
          <w:tcPr>
            <w:tcW w:w="7389" w:type="dxa"/>
            <w:vAlign w:val="center"/>
          </w:tcPr>
          <w:p w14:paraId="0DFE33D6" w14:textId="77777777" w:rsidR="00C62C36" w:rsidRDefault="00742E6A">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C62C36" w14:paraId="69B3DB47" w14:textId="77777777">
        <w:trPr>
          <w:trHeight w:val="567"/>
        </w:trPr>
        <w:tc>
          <w:tcPr>
            <w:tcW w:w="1627" w:type="dxa"/>
            <w:vAlign w:val="center"/>
          </w:tcPr>
          <w:p w14:paraId="533E8440" w14:textId="77777777" w:rsidR="00C62C36" w:rsidRDefault="00742E6A">
            <w:pPr>
              <w:textAlignment w:val="center"/>
              <w:rPr>
                <w:lang w:eastAsia="ko-KR"/>
              </w:rPr>
            </w:pPr>
            <w:r>
              <w:rPr>
                <w:lang w:eastAsia="ko-KR"/>
              </w:rPr>
              <w:t>Intel</w:t>
            </w:r>
          </w:p>
        </w:tc>
        <w:tc>
          <w:tcPr>
            <w:tcW w:w="7389" w:type="dxa"/>
            <w:vAlign w:val="center"/>
          </w:tcPr>
          <w:p w14:paraId="20646A56" w14:textId="77777777" w:rsidR="00C62C36" w:rsidRDefault="00742E6A">
            <w:pPr>
              <w:textAlignment w:val="center"/>
              <w:rPr>
                <w:lang w:val="en-US" w:eastAsia="ko-KR"/>
              </w:rPr>
            </w:pPr>
            <w:r>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7502BF9" w14:textId="77777777" w:rsidR="00C62C36" w:rsidRDefault="00742E6A">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62C36" w14:paraId="6D22BABF" w14:textId="77777777">
        <w:trPr>
          <w:trHeight w:val="567"/>
        </w:trPr>
        <w:tc>
          <w:tcPr>
            <w:tcW w:w="1627" w:type="dxa"/>
            <w:vAlign w:val="center"/>
          </w:tcPr>
          <w:p w14:paraId="33F01B3E"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1D51FB4F" w14:textId="77777777" w:rsidR="00C62C36" w:rsidRDefault="00742E6A">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C62C36" w14:paraId="19E2759C" w14:textId="77777777">
        <w:trPr>
          <w:trHeight w:val="567"/>
        </w:trPr>
        <w:tc>
          <w:tcPr>
            <w:tcW w:w="1627" w:type="dxa"/>
            <w:vAlign w:val="center"/>
          </w:tcPr>
          <w:p w14:paraId="6863224D"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E27D9FC"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C62C36" w14:paraId="3A614841" w14:textId="77777777">
        <w:trPr>
          <w:trHeight w:val="567"/>
        </w:trPr>
        <w:tc>
          <w:tcPr>
            <w:tcW w:w="1627" w:type="dxa"/>
            <w:vAlign w:val="center"/>
          </w:tcPr>
          <w:p w14:paraId="1FC6AC14"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23C43CE8" w14:textId="77777777" w:rsidR="00C62C36" w:rsidRDefault="00742E6A">
            <w:pPr>
              <w:textAlignment w:val="center"/>
              <w:rPr>
                <w:rFonts w:eastAsiaTheme="minorEastAsia"/>
                <w:lang w:eastAsia="zh-CN"/>
              </w:rPr>
            </w:pPr>
            <w:r>
              <w:rPr>
                <w:lang w:eastAsia="ko-KR"/>
              </w:rPr>
              <w:t>We are fine with the proposal.</w:t>
            </w:r>
          </w:p>
        </w:tc>
      </w:tr>
      <w:tr w:rsidR="00C62C36" w14:paraId="7C0C6598" w14:textId="77777777">
        <w:trPr>
          <w:trHeight w:val="567"/>
        </w:trPr>
        <w:tc>
          <w:tcPr>
            <w:tcW w:w="1627" w:type="dxa"/>
            <w:vAlign w:val="center"/>
          </w:tcPr>
          <w:p w14:paraId="411DB364"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2B77CBA3" w14:textId="77777777" w:rsidR="00C62C36" w:rsidRDefault="00742E6A">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2DCBEA8E" w14:textId="77777777" w:rsidR="00C62C36" w:rsidRDefault="00742E6A">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02F22839" w14:textId="77777777" w:rsidR="00C62C36" w:rsidRDefault="00742E6A">
            <w:pPr>
              <w:textAlignment w:val="center"/>
              <w:rPr>
                <w:rFonts w:eastAsiaTheme="minorEastAsia"/>
                <w:lang w:eastAsia="zh-CN"/>
              </w:rPr>
            </w:pPr>
            <w:r>
              <w:rPr>
                <w:rFonts w:eastAsiaTheme="minorEastAsia"/>
                <w:lang w:eastAsia="zh-CN"/>
              </w:rPr>
              <w:t xml:space="preserve"> </w:t>
            </w:r>
          </w:p>
          <w:p w14:paraId="1EFDD5FF"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B074F77" w14:textId="77777777" w:rsidR="00C62C36" w:rsidRDefault="00742E6A">
            <w:pPr>
              <w:pStyle w:val="ad"/>
              <w:numPr>
                <w:ilvl w:val="0"/>
                <w:numId w:val="28"/>
              </w:numPr>
              <w:spacing w:before="120" w:after="120"/>
              <w:jc w:val="both"/>
              <w:rPr>
                <w:color w:val="FF0000"/>
                <w:u w:val="single"/>
                <w:lang w:val="en-US"/>
              </w:rPr>
            </w:pPr>
            <w:r>
              <w:rPr>
                <w:b/>
                <w:color w:val="538135" w:themeColor="accent6" w:themeShade="BF"/>
                <w:highlight w:val="yellow"/>
                <w:lang w:val="en-US" w:eastAsia="ko-KR"/>
              </w:rPr>
              <w:lastRenderedPageBreak/>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328038B6" w14:textId="77777777" w:rsidR="00C62C36" w:rsidRDefault="00742E6A">
            <w:pPr>
              <w:pStyle w:val="ad"/>
              <w:numPr>
                <w:ilvl w:val="0"/>
                <w:numId w:val="28"/>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C62C36" w14:paraId="330C1995" w14:textId="77777777">
        <w:trPr>
          <w:trHeight w:val="567"/>
        </w:trPr>
        <w:tc>
          <w:tcPr>
            <w:tcW w:w="1627" w:type="dxa"/>
          </w:tcPr>
          <w:p w14:paraId="02A2835D" w14:textId="77777777" w:rsidR="00C62C36" w:rsidRDefault="00742E6A">
            <w:pPr>
              <w:textAlignment w:val="center"/>
              <w:rPr>
                <w:rFonts w:eastAsiaTheme="minorEastAsia"/>
                <w:lang w:eastAsia="zh-CN"/>
              </w:rPr>
            </w:pPr>
            <w:r>
              <w:rPr>
                <w:lang w:eastAsia="ko-KR"/>
              </w:rPr>
              <w:lastRenderedPageBreak/>
              <w:t>LG</w:t>
            </w:r>
          </w:p>
        </w:tc>
        <w:tc>
          <w:tcPr>
            <w:tcW w:w="7389" w:type="dxa"/>
          </w:tcPr>
          <w:p w14:paraId="2F96461A" w14:textId="77777777" w:rsidR="00C62C36" w:rsidRDefault="00742E6A">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C62C36" w14:paraId="7300BD34" w14:textId="77777777">
        <w:trPr>
          <w:trHeight w:val="567"/>
        </w:trPr>
        <w:tc>
          <w:tcPr>
            <w:tcW w:w="1627" w:type="dxa"/>
            <w:vAlign w:val="center"/>
          </w:tcPr>
          <w:p w14:paraId="723E3434" w14:textId="77777777" w:rsidR="00C62C36" w:rsidRDefault="00742E6A">
            <w:pPr>
              <w:textAlignment w:val="center"/>
              <w:rPr>
                <w:rFonts w:eastAsia="宋体"/>
                <w:lang w:val="en-US" w:eastAsia="ko-KR"/>
              </w:rPr>
            </w:pPr>
            <w:r>
              <w:rPr>
                <w:rFonts w:eastAsia="宋体" w:hint="eastAsia"/>
                <w:lang w:val="en-US" w:eastAsia="zh-CN"/>
              </w:rPr>
              <w:t>ZTE</w:t>
            </w:r>
          </w:p>
        </w:tc>
        <w:tc>
          <w:tcPr>
            <w:tcW w:w="7389" w:type="dxa"/>
            <w:vAlign w:val="center"/>
          </w:tcPr>
          <w:p w14:paraId="5765AF3E" w14:textId="77777777" w:rsidR="00C62C36" w:rsidRDefault="00742E6A">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C62C36" w14:paraId="1752CEB3" w14:textId="77777777">
        <w:trPr>
          <w:trHeight w:val="567"/>
        </w:trPr>
        <w:tc>
          <w:tcPr>
            <w:tcW w:w="1627" w:type="dxa"/>
            <w:vAlign w:val="center"/>
          </w:tcPr>
          <w:p w14:paraId="7E67725E"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619B715D" w14:textId="77777777" w:rsidR="00C62C36" w:rsidRDefault="00742E6A">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2358E84F" w14:textId="77777777" w:rsidR="00C62C36" w:rsidRDefault="00742E6A">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24D4EB47" w14:textId="77777777" w:rsidR="00C62C36" w:rsidRDefault="00742E6A">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C62C36" w14:paraId="133DD50D" w14:textId="77777777">
        <w:trPr>
          <w:trHeight w:val="567"/>
        </w:trPr>
        <w:tc>
          <w:tcPr>
            <w:tcW w:w="1627" w:type="dxa"/>
            <w:vAlign w:val="center"/>
          </w:tcPr>
          <w:p w14:paraId="5ED05C94"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7A7C7267" w14:textId="77777777" w:rsidR="00C62C36" w:rsidRDefault="00742E6A">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C62C36" w14:paraId="6DD16B1E" w14:textId="77777777">
        <w:trPr>
          <w:trHeight w:val="567"/>
        </w:trPr>
        <w:tc>
          <w:tcPr>
            <w:tcW w:w="1627" w:type="dxa"/>
            <w:vAlign w:val="center"/>
          </w:tcPr>
          <w:p w14:paraId="46232279" w14:textId="77777777" w:rsidR="00C62C36" w:rsidRDefault="00742E6A">
            <w:pPr>
              <w:textAlignment w:val="center"/>
              <w:rPr>
                <w:rFonts w:eastAsia="宋体"/>
                <w:lang w:val="en-US" w:eastAsia="zh-CN"/>
              </w:rPr>
            </w:pPr>
            <w:r>
              <w:rPr>
                <w:rFonts w:eastAsia="宋体"/>
                <w:lang w:val="en-US" w:eastAsia="zh-CN"/>
              </w:rPr>
              <w:t>MediaTek</w:t>
            </w:r>
          </w:p>
        </w:tc>
        <w:tc>
          <w:tcPr>
            <w:tcW w:w="7389" w:type="dxa"/>
            <w:vAlign w:val="center"/>
          </w:tcPr>
          <w:p w14:paraId="4CEE5220" w14:textId="77777777" w:rsidR="00C62C36" w:rsidRDefault="00742E6A">
            <w:pPr>
              <w:textAlignment w:val="center"/>
              <w:rPr>
                <w:rFonts w:eastAsia="宋体"/>
                <w:lang w:val="en-US" w:eastAsia="zh-CN"/>
              </w:rPr>
            </w:pPr>
            <w:r>
              <w:rPr>
                <w:lang w:eastAsia="ko-KR"/>
              </w:rPr>
              <w:t>Agree with moderator’s proposal.</w:t>
            </w:r>
          </w:p>
        </w:tc>
      </w:tr>
      <w:tr w:rsidR="00C62C36" w14:paraId="5E186472" w14:textId="77777777">
        <w:trPr>
          <w:trHeight w:val="567"/>
        </w:trPr>
        <w:tc>
          <w:tcPr>
            <w:tcW w:w="1627" w:type="dxa"/>
            <w:vAlign w:val="center"/>
          </w:tcPr>
          <w:p w14:paraId="16074168" w14:textId="77777777" w:rsidR="00C62C36" w:rsidRDefault="00742E6A">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14:paraId="2F64EEA6" w14:textId="77777777" w:rsidR="00C62C36" w:rsidRDefault="00742E6A">
            <w:pPr>
              <w:textAlignment w:val="center"/>
              <w:rPr>
                <w:rFonts w:eastAsia="宋体"/>
                <w:color w:val="7030A0"/>
                <w:lang w:val="en-US" w:eastAsia="zh-CN"/>
              </w:rPr>
            </w:pPr>
            <w:r>
              <w:rPr>
                <w:rFonts w:eastAsia="宋体"/>
                <w:color w:val="7030A0"/>
                <w:lang w:val="en-US" w:eastAsia="zh-CN"/>
              </w:rPr>
              <w:t>We prefer the updates on Moderator’s proposal made by Nokia.</w:t>
            </w:r>
          </w:p>
          <w:p w14:paraId="4E24352A" w14:textId="77777777" w:rsidR="00C62C36" w:rsidRDefault="00742E6A">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14:paraId="68D26199" w14:textId="77777777" w:rsidR="00C62C36" w:rsidRDefault="00742E6A">
      <w:pPr>
        <w:pStyle w:val="2"/>
        <w:spacing w:after="120"/>
      </w:pPr>
      <w:r>
        <w:lastRenderedPageBreak/>
        <w:t>Enhancements based on new QoS related parameters</w:t>
      </w:r>
    </w:p>
    <w:p w14:paraId="69F711E8" w14:textId="77777777" w:rsidR="00C62C36" w:rsidRDefault="00742E6A">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4676DDA1" w14:textId="77777777" w:rsidR="00C62C36" w:rsidRDefault="00742E6A">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592135FD"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6A211635"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11"/>
        <w:gridCol w:w="36"/>
        <w:gridCol w:w="7181"/>
        <w:gridCol w:w="79"/>
      </w:tblGrid>
      <w:tr w:rsidR="00C62C36" w14:paraId="1F3D5299" w14:textId="77777777">
        <w:trPr>
          <w:trHeight w:val="340"/>
        </w:trPr>
        <w:tc>
          <w:tcPr>
            <w:tcW w:w="1647" w:type="dxa"/>
            <w:gridSpan w:val="2"/>
            <w:shd w:val="clear" w:color="auto" w:fill="9CC2E5" w:themeFill="accent1" w:themeFillTint="99"/>
            <w:vAlign w:val="center"/>
          </w:tcPr>
          <w:p w14:paraId="125DCD4B"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3399682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5A8B62FC" w14:textId="77777777">
        <w:trPr>
          <w:trHeight w:val="567"/>
        </w:trPr>
        <w:tc>
          <w:tcPr>
            <w:tcW w:w="1647" w:type="dxa"/>
            <w:gridSpan w:val="2"/>
            <w:vAlign w:val="center"/>
          </w:tcPr>
          <w:p w14:paraId="0E96746D" w14:textId="77777777" w:rsidR="00C62C36" w:rsidRDefault="00742E6A">
            <w:pPr>
              <w:textAlignment w:val="center"/>
              <w:rPr>
                <w:lang w:eastAsia="ko-KR"/>
              </w:rPr>
            </w:pPr>
            <w:r>
              <w:rPr>
                <w:lang w:eastAsia="ko-KR"/>
              </w:rPr>
              <w:t>Qualcomm</w:t>
            </w:r>
          </w:p>
        </w:tc>
        <w:tc>
          <w:tcPr>
            <w:tcW w:w="7260" w:type="dxa"/>
            <w:gridSpan w:val="2"/>
            <w:vAlign w:val="center"/>
          </w:tcPr>
          <w:p w14:paraId="3CFD3FF5" w14:textId="77777777" w:rsidR="00C62C36" w:rsidRDefault="00742E6A">
            <w:pPr>
              <w:textAlignment w:val="center"/>
              <w:rPr>
                <w:lang w:eastAsia="ko-KR"/>
              </w:rPr>
            </w:pPr>
            <w:r>
              <w:rPr>
                <w:lang w:eastAsia="ko-KR"/>
              </w:rPr>
              <w:t>We agree with Proposal#3.5.</w:t>
            </w:r>
          </w:p>
        </w:tc>
      </w:tr>
      <w:tr w:rsidR="00C62C36" w14:paraId="425CC132" w14:textId="77777777">
        <w:trPr>
          <w:trHeight w:val="567"/>
        </w:trPr>
        <w:tc>
          <w:tcPr>
            <w:tcW w:w="1647" w:type="dxa"/>
            <w:gridSpan w:val="2"/>
            <w:vAlign w:val="center"/>
          </w:tcPr>
          <w:p w14:paraId="3061343D" w14:textId="77777777" w:rsidR="00C62C36" w:rsidRDefault="00742E6A">
            <w:pPr>
              <w:textAlignment w:val="center"/>
              <w:rPr>
                <w:lang w:eastAsia="ko-KR"/>
              </w:rPr>
            </w:pPr>
            <w:r>
              <w:rPr>
                <w:lang w:eastAsia="ko-KR"/>
              </w:rPr>
              <w:t>OPPO</w:t>
            </w:r>
          </w:p>
        </w:tc>
        <w:tc>
          <w:tcPr>
            <w:tcW w:w="7260" w:type="dxa"/>
            <w:gridSpan w:val="2"/>
            <w:vAlign w:val="center"/>
          </w:tcPr>
          <w:p w14:paraId="1C1DE812" w14:textId="77777777" w:rsidR="00C62C36" w:rsidRDefault="00742E6A">
            <w:pPr>
              <w:textAlignment w:val="center"/>
              <w:rPr>
                <w:lang w:eastAsia="ko-KR"/>
              </w:rPr>
            </w:pPr>
            <w:r>
              <w:rPr>
                <w:lang w:eastAsia="ko-KR"/>
              </w:rPr>
              <w:t xml:space="preserve">We are ok with Proposal 3.5. </w:t>
            </w:r>
          </w:p>
        </w:tc>
      </w:tr>
      <w:tr w:rsidR="00C62C36" w14:paraId="738BF5A9" w14:textId="77777777">
        <w:trPr>
          <w:trHeight w:val="567"/>
        </w:trPr>
        <w:tc>
          <w:tcPr>
            <w:tcW w:w="1647" w:type="dxa"/>
            <w:gridSpan w:val="2"/>
            <w:vAlign w:val="center"/>
          </w:tcPr>
          <w:p w14:paraId="7B6C8004" w14:textId="77777777" w:rsidR="00C62C36" w:rsidRDefault="00742E6A">
            <w:pPr>
              <w:textAlignment w:val="center"/>
              <w:rPr>
                <w:lang w:eastAsia="ko-KR"/>
              </w:rPr>
            </w:pPr>
            <w:r>
              <w:rPr>
                <w:lang w:eastAsia="ko-KR"/>
              </w:rPr>
              <w:t>DOCOMO</w:t>
            </w:r>
          </w:p>
        </w:tc>
        <w:tc>
          <w:tcPr>
            <w:tcW w:w="7260" w:type="dxa"/>
            <w:gridSpan w:val="2"/>
            <w:vAlign w:val="center"/>
          </w:tcPr>
          <w:p w14:paraId="0C780607" w14:textId="77777777" w:rsidR="00C62C36" w:rsidRDefault="00742E6A">
            <w:pPr>
              <w:textAlignment w:val="center"/>
              <w:rPr>
                <w:lang w:eastAsia="ko-KR"/>
              </w:rPr>
            </w:pPr>
            <w:r>
              <w:rPr>
                <w:rFonts w:eastAsia="Yu Mincho" w:hint="eastAsia"/>
                <w:lang w:eastAsia="ja-JP"/>
              </w:rPr>
              <w:t>We agree with Proposal#3.5</w:t>
            </w:r>
          </w:p>
        </w:tc>
      </w:tr>
      <w:tr w:rsidR="00C62C36" w14:paraId="2463BE62" w14:textId="77777777">
        <w:trPr>
          <w:trHeight w:val="567"/>
        </w:trPr>
        <w:tc>
          <w:tcPr>
            <w:tcW w:w="1647" w:type="dxa"/>
            <w:gridSpan w:val="2"/>
            <w:vAlign w:val="center"/>
          </w:tcPr>
          <w:p w14:paraId="5B5C3A4C" w14:textId="77777777" w:rsidR="00C62C36" w:rsidRDefault="00742E6A">
            <w:pPr>
              <w:textAlignment w:val="center"/>
              <w:rPr>
                <w:lang w:eastAsia="ko-KR"/>
              </w:rPr>
            </w:pPr>
            <w:r>
              <w:rPr>
                <w:lang w:eastAsia="ko-KR"/>
              </w:rPr>
              <w:t>Samsung</w:t>
            </w:r>
          </w:p>
        </w:tc>
        <w:tc>
          <w:tcPr>
            <w:tcW w:w="7260" w:type="dxa"/>
            <w:gridSpan w:val="2"/>
            <w:vAlign w:val="center"/>
          </w:tcPr>
          <w:p w14:paraId="7C3550A5" w14:textId="77777777" w:rsidR="00C62C36" w:rsidRDefault="00742E6A">
            <w:pPr>
              <w:textAlignment w:val="center"/>
              <w:rPr>
                <w:rFonts w:eastAsia="Yu Mincho"/>
                <w:lang w:eastAsia="ja-JP"/>
              </w:rPr>
            </w:pPr>
            <w:r>
              <w:rPr>
                <w:lang w:eastAsia="ko-KR"/>
              </w:rPr>
              <w:t>We are ok with Proposal#3.5</w:t>
            </w:r>
          </w:p>
        </w:tc>
      </w:tr>
      <w:tr w:rsidR="00C62C36" w14:paraId="314BBA45" w14:textId="77777777">
        <w:trPr>
          <w:trHeight w:val="567"/>
        </w:trPr>
        <w:tc>
          <w:tcPr>
            <w:tcW w:w="1647" w:type="dxa"/>
            <w:gridSpan w:val="2"/>
            <w:vAlign w:val="center"/>
          </w:tcPr>
          <w:p w14:paraId="218B7392" w14:textId="77777777" w:rsidR="00C62C36" w:rsidRDefault="00742E6A">
            <w:pPr>
              <w:textAlignment w:val="center"/>
              <w:rPr>
                <w:lang w:eastAsia="ko-KR"/>
              </w:rPr>
            </w:pPr>
            <w:r>
              <w:rPr>
                <w:lang w:eastAsia="ko-KR"/>
              </w:rPr>
              <w:t>Apple</w:t>
            </w:r>
          </w:p>
        </w:tc>
        <w:tc>
          <w:tcPr>
            <w:tcW w:w="7260" w:type="dxa"/>
            <w:gridSpan w:val="2"/>
            <w:vAlign w:val="center"/>
          </w:tcPr>
          <w:p w14:paraId="7DDD63D4" w14:textId="77777777" w:rsidR="00C62C36" w:rsidRDefault="00742E6A">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C62C36" w14:paraId="5261ED50" w14:textId="77777777">
        <w:trPr>
          <w:trHeight w:val="567"/>
        </w:trPr>
        <w:tc>
          <w:tcPr>
            <w:tcW w:w="1647" w:type="dxa"/>
            <w:gridSpan w:val="2"/>
            <w:vAlign w:val="center"/>
          </w:tcPr>
          <w:p w14:paraId="4135C574" w14:textId="77777777" w:rsidR="00C62C36" w:rsidRDefault="00742E6A">
            <w:pPr>
              <w:textAlignment w:val="center"/>
              <w:rPr>
                <w:lang w:eastAsia="ko-KR"/>
              </w:rPr>
            </w:pPr>
            <w:proofErr w:type="spellStart"/>
            <w:r>
              <w:rPr>
                <w:lang w:eastAsia="ko-KR"/>
              </w:rPr>
              <w:t>InterDigital</w:t>
            </w:r>
            <w:proofErr w:type="spellEnd"/>
          </w:p>
        </w:tc>
        <w:tc>
          <w:tcPr>
            <w:tcW w:w="7260" w:type="dxa"/>
            <w:gridSpan w:val="2"/>
            <w:vAlign w:val="center"/>
          </w:tcPr>
          <w:p w14:paraId="46E4CB8E" w14:textId="77777777" w:rsidR="00C62C36" w:rsidRDefault="00742E6A">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C62C36" w14:paraId="3688A89B" w14:textId="77777777">
        <w:trPr>
          <w:trHeight w:val="567"/>
        </w:trPr>
        <w:tc>
          <w:tcPr>
            <w:tcW w:w="1647" w:type="dxa"/>
            <w:gridSpan w:val="2"/>
            <w:vAlign w:val="center"/>
          </w:tcPr>
          <w:p w14:paraId="11D9F107" w14:textId="77777777" w:rsidR="00C62C36" w:rsidRDefault="00742E6A">
            <w:pPr>
              <w:textAlignment w:val="center"/>
              <w:rPr>
                <w:lang w:eastAsia="ko-KR"/>
              </w:rPr>
            </w:pPr>
            <w:r>
              <w:rPr>
                <w:lang w:eastAsia="ko-KR"/>
              </w:rPr>
              <w:t>Intel</w:t>
            </w:r>
          </w:p>
        </w:tc>
        <w:tc>
          <w:tcPr>
            <w:tcW w:w="7260" w:type="dxa"/>
            <w:gridSpan w:val="2"/>
            <w:vAlign w:val="center"/>
          </w:tcPr>
          <w:p w14:paraId="710060A6" w14:textId="77777777" w:rsidR="00C62C36" w:rsidRDefault="00742E6A">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62C36" w14:paraId="644C9D74" w14:textId="77777777">
        <w:trPr>
          <w:trHeight w:val="567"/>
        </w:trPr>
        <w:tc>
          <w:tcPr>
            <w:tcW w:w="1647" w:type="dxa"/>
            <w:gridSpan w:val="2"/>
            <w:vAlign w:val="center"/>
          </w:tcPr>
          <w:p w14:paraId="33B91628" w14:textId="77777777" w:rsidR="00C62C36" w:rsidRDefault="00742E6A">
            <w:pPr>
              <w:textAlignment w:val="center"/>
              <w:rPr>
                <w:lang w:eastAsia="ko-KR"/>
              </w:rPr>
            </w:pPr>
            <w:r>
              <w:rPr>
                <w:rFonts w:eastAsiaTheme="minorEastAsia" w:hint="eastAsia"/>
                <w:lang w:eastAsia="zh-CN"/>
              </w:rPr>
              <w:t>CATT</w:t>
            </w:r>
          </w:p>
        </w:tc>
        <w:tc>
          <w:tcPr>
            <w:tcW w:w="7260" w:type="dxa"/>
            <w:gridSpan w:val="2"/>
            <w:vAlign w:val="center"/>
          </w:tcPr>
          <w:p w14:paraId="5E93B9D2" w14:textId="77777777" w:rsidR="00C62C36" w:rsidRDefault="00742E6A">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C62C36" w14:paraId="6BA9BD45" w14:textId="77777777">
        <w:trPr>
          <w:trHeight w:val="567"/>
        </w:trPr>
        <w:tc>
          <w:tcPr>
            <w:tcW w:w="1647" w:type="dxa"/>
            <w:gridSpan w:val="2"/>
            <w:vAlign w:val="center"/>
          </w:tcPr>
          <w:p w14:paraId="6A41681E"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A44463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w:t>
            </w:r>
            <w:r>
              <w:rPr>
                <w:rFonts w:eastAsiaTheme="minorEastAsia"/>
                <w:lang w:eastAsia="zh-CN"/>
              </w:rPr>
              <w:lastRenderedPageBreak/>
              <w:t>or not based on the progress. We would be fine with the proposal with following changes:</w:t>
            </w:r>
          </w:p>
          <w:p w14:paraId="584603AB" w14:textId="77777777" w:rsidR="00C62C36" w:rsidRDefault="00742E6A">
            <w:pPr>
              <w:spacing w:before="120" w:after="120"/>
              <w:rPr>
                <w:b/>
                <w:color w:val="0070C0"/>
                <w:lang w:val="en-US"/>
              </w:rPr>
            </w:pPr>
            <w:r>
              <w:rPr>
                <w:rFonts w:eastAsiaTheme="minorEastAsia"/>
                <w:lang w:eastAsia="zh-CN"/>
              </w:rPr>
              <w:t xml:space="preserve">  </w:t>
            </w: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11079B9A" w14:textId="77777777" w:rsidR="00C62C36" w:rsidRDefault="00742E6A">
            <w:pPr>
              <w:pStyle w:val="ad"/>
              <w:numPr>
                <w:ilvl w:val="0"/>
                <w:numId w:val="28"/>
              </w:numPr>
              <w:spacing w:before="120" w:after="120"/>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6BE92CAC" w14:textId="77777777" w:rsidR="00C62C36" w:rsidRDefault="00742E6A">
            <w:pPr>
              <w:pStyle w:val="ad"/>
              <w:numPr>
                <w:ilvl w:val="0"/>
                <w:numId w:val="28"/>
              </w:numPr>
              <w:spacing w:before="120" w:after="120"/>
              <w:ind w:left="714" w:hanging="357"/>
              <w:jc w:val="both"/>
              <w:rPr>
                <w:b/>
                <w:strike/>
                <w:color w:val="FF0000"/>
                <w:lang w:val="en-US" w:eastAsia="ko-KR"/>
              </w:rPr>
            </w:pPr>
            <w:r>
              <w:rPr>
                <w:b/>
                <w:strike/>
                <w:color w:val="FF0000"/>
                <w:lang w:val="en-US" w:eastAsia="ko-KR"/>
              </w:rPr>
              <w:t>Other options should be dropped for the time being.</w:t>
            </w:r>
          </w:p>
          <w:p w14:paraId="6B63B87E" w14:textId="77777777" w:rsidR="00C62C36" w:rsidRDefault="00C62C36">
            <w:pPr>
              <w:textAlignment w:val="center"/>
              <w:rPr>
                <w:rFonts w:ascii="Times New Roman" w:eastAsiaTheme="minorEastAsia" w:hAnsi="Times New Roman"/>
                <w:sz w:val="21"/>
                <w:szCs w:val="21"/>
                <w:lang w:eastAsia="zh-CN"/>
              </w:rPr>
            </w:pPr>
          </w:p>
        </w:tc>
      </w:tr>
      <w:tr w:rsidR="00C62C36" w14:paraId="0A3E402B" w14:textId="77777777">
        <w:trPr>
          <w:trHeight w:val="567"/>
        </w:trPr>
        <w:tc>
          <w:tcPr>
            <w:tcW w:w="1647" w:type="dxa"/>
            <w:gridSpan w:val="2"/>
            <w:vAlign w:val="center"/>
          </w:tcPr>
          <w:p w14:paraId="69CEF7E0" w14:textId="77777777" w:rsidR="00C62C36" w:rsidRDefault="00742E6A">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4408374C" w14:textId="77777777" w:rsidR="00C62C36" w:rsidRDefault="00742E6A">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C62C36" w14:paraId="63FB72BB" w14:textId="77777777">
        <w:trPr>
          <w:trHeight w:val="567"/>
        </w:trPr>
        <w:tc>
          <w:tcPr>
            <w:tcW w:w="1647" w:type="dxa"/>
            <w:gridSpan w:val="2"/>
            <w:vAlign w:val="center"/>
          </w:tcPr>
          <w:p w14:paraId="11307822" w14:textId="77777777" w:rsidR="00C62C36" w:rsidRDefault="00742E6A">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0B7D60E9"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36DC4B63" w14:textId="77777777">
        <w:trPr>
          <w:trHeight w:val="567"/>
        </w:trPr>
        <w:tc>
          <w:tcPr>
            <w:tcW w:w="1647" w:type="dxa"/>
            <w:gridSpan w:val="2"/>
          </w:tcPr>
          <w:p w14:paraId="406D5097" w14:textId="77777777" w:rsidR="00C62C36" w:rsidRDefault="00742E6A">
            <w:pPr>
              <w:textAlignment w:val="center"/>
              <w:rPr>
                <w:lang w:eastAsia="ko-KR"/>
              </w:rPr>
            </w:pPr>
            <w:r>
              <w:rPr>
                <w:rFonts w:eastAsiaTheme="minorEastAsia"/>
                <w:lang w:eastAsia="zh-CN"/>
              </w:rPr>
              <w:t>LG</w:t>
            </w:r>
          </w:p>
        </w:tc>
        <w:tc>
          <w:tcPr>
            <w:tcW w:w="7260" w:type="dxa"/>
            <w:gridSpan w:val="2"/>
          </w:tcPr>
          <w:p w14:paraId="3CB996D5" w14:textId="77777777" w:rsidR="00C62C36" w:rsidRDefault="00742E6A">
            <w:pPr>
              <w:textAlignment w:val="center"/>
              <w:rPr>
                <w:lang w:eastAsia="ko-KR"/>
              </w:rPr>
            </w:pPr>
            <w:r>
              <w:rPr>
                <w:rFonts w:ascii="Times New Roman" w:eastAsiaTheme="minorEastAsia" w:hAnsi="Times New Roman"/>
                <w:sz w:val="21"/>
                <w:szCs w:val="21"/>
                <w:lang w:eastAsia="zh-CN"/>
              </w:rPr>
              <w:t xml:space="preserve">We agree with Proposal#3.5. </w:t>
            </w:r>
          </w:p>
        </w:tc>
      </w:tr>
      <w:tr w:rsidR="00C62C36" w14:paraId="1EAE6AA4" w14:textId="77777777">
        <w:trPr>
          <w:trHeight w:val="567"/>
        </w:trPr>
        <w:tc>
          <w:tcPr>
            <w:tcW w:w="1647" w:type="dxa"/>
            <w:gridSpan w:val="2"/>
            <w:vAlign w:val="center"/>
          </w:tcPr>
          <w:p w14:paraId="3C44DEEB" w14:textId="77777777" w:rsidR="00C62C36" w:rsidRDefault="00742E6A">
            <w:pPr>
              <w:rPr>
                <w:lang w:val="en-US" w:eastAsia="zh-CN"/>
              </w:rPr>
            </w:pPr>
            <w:r>
              <w:rPr>
                <w:rFonts w:hint="eastAsia"/>
                <w:lang w:val="en-US" w:eastAsia="zh-CN"/>
              </w:rPr>
              <w:t>ZTE</w:t>
            </w:r>
          </w:p>
        </w:tc>
        <w:tc>
          <w:tcPr>
            <w:tcW w:w="7260" w:type="dxa"/>
            <w:gridSpan w:val="2"/>
            <w:vAlign w:val="center"/>
          </w:tcPr>
          <w:p w14:paraId="3928C1ED" w14:textId="77777777" w:rsidR="00C62C36" w:rsidRDefault="00742E6A">
            <w:r>
              <w:t>We are fine with first bullet but still think the second bullet is unnecessary.</w:t>
            </w:r>
          </w:p>
          <w:p w14:paraId="6BA471CB" w14:textId="77777777" w:rsidR="00C62C36" w:rsidRDefault="00742E6A">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C62C36" w14:paraId="5C6C999E" w14:textId="77777777">
        <w:trPr>
          <w:trHeight w:val="567"/>
        </w:trPr>
        <w:tc>
          <w:tcPr>
            <w:tcW w:w="1647" w:type="dxa"/>
            <w:gridSpan w:val="2"/>
            <w:vAlign w:val="center"/>
          </w:tcPr>
          <w:p w14:paraId="243DCCA7" w14:textId="77777777" w:rsidR="00C62C36" w:rsidRDefault="00742E6A">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71E0E98C"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012C545F" w14:textId="77777777">
        <w:trPr>
          <w:trHeight w:val="567"/>
        </w:trPr>
        <w:tc>
          <w:tcPr>
            <w:tcW w:w="1647" w:type="dxa"/>
            <w:gridSpan w:val="2"/>
            <w:vAlign w:val="center"/>
          </w:tcPr>
          <w:p w14:paraId="4D4E22AE" w14:textId="77777777" w:rsidR="00C62C36" w:rsidRDefault="00742E6A">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499556B6" w14:textId="77777777" w:rsidR="00C62C36" w:rsidRDefault="00742E6A">
            <w:pPr>
              <w:textAlignment w:val="center"/>
              <w:rPr>
                <w:rFonts w:eastAsiaTheme="minorEastAsia"/>
                <w:lang w:eastAsia="zh-CN"/>
              </w:rPr>
            </w:pPr>
            <w:r>
              <w:rPr>
                <w:lang w:eastAsia="ko-KR"/>
              </w:rPr>
              <w:t>We agree with Proposal#3.5.</w:t>
            </w:r>
          </w:p>
        </w:tc>
      </w:tr>
      <w:tr w:rsidR="00C62C36" w14:paraId="4C396AEF" w14:textId="77777777">
        <w:trPr>
          <w:trHeight w:val="567"/>
        </w:trPr>
        <w:tc>
          <w:tcPr>
            <w:tcW w:w="1647" w:type="dxa"/>
            <w:gridSpan w:val="2"/>
            <w:vAlign w:val="center"/>
          </w:tcPr>
          <w:p w14:paraId="1CAD623B" w14:textId="77777777" w:rsidR="00C62C36" w:rsidRDefault="00742E6A">
            <w:pPr>
              <w:textAlignment w:val="center"/>
              <w:rPr>
                <w:rFonts w:eastAsiaTheme="minorEastAsia"/>
                <w:color w:val="7030A0"/>
                <w:lang w:eastAsia="zh-CN"/>
              </w:rPr>
            </w:pPr>
            <w:r>
              <w:rPr>
                <w:rFonts w:eastAsiaTheme="minorEastAsia"/>
                <w:color w:val="7030A0"/>
                <w:lang w:eastAsia="zh-CN"/>
              </w:rPr>
              <w:t>Ericsson</w:t>
            </w:r>
          </w:p>
        </w:tc>
        <w:tc>
          <w:tcPr>
            <w:tcW w:w="7260" w:type="dxa"/>
            <w:gridSpan w:val="2"/>
            <w:vAlign w:val="center"/>
          </w:tcPr>
          <w:p w14:paraId="429E413C" w14:textId="77777777" w:rsidR="00C62C36" w:rsidRDefault="00742E6A">
            <w:pPr>
              <w:textAlignment w:val="center"/>
              <w:rPr>
                <w:rFonts w:ascii="Times New Roman" w:eastAsiaTheme="minorEastAsia" w:hAnsi="Times New Roman"/>
                <w:sz w:val="21"/>
                <w:szCs w:val="21"/>
                <w:lang w:eastAsia="zh-CN"/>
              </w:rPr>
            </w:pPr>
            <w:r>
              <w:rPr>
                <w:color w:val="7030A0"/>
              </w:rPr>
              <w:t>We support the proposal #3.5</w:t>
            </w:r>
          </w:p>
        </w:tc>
      </w:tr>
      <w:tr w:rsidR="00C62C36" w14:paraId="5A871394" w14:textId="77777777">
        <w:trPr>
          <w:gridAfter w:val="1"/>
          <w:wAfter w:w="79" w:type="dxa"/>
          <w:trHeight w:val="567"/>
        </w:trPr>
        <w:tc>
          <w:tcPr>
            <w:tcW w:w="1611" w:type="dxa"/>
            <w:vAlign w:val="center"/>
          </w:tcPr>
          <w:p w14:paraId="51C82399" w14:textId="77777777" w:rsidR="00C62C36" w:rsidRDefault="00742E6A">
            <w:pPr>
              <w:textAlignment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7217" w:type="dxa"/>
            <w:gridSpan w:val="2"/>
            <w:vAlign w:val="center"/>
          </w:tcPr>
          <w:p w14:paraId="060A7715"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0B070264" w14:textId="77777777" w:rsidR="00C62C36" w:rsidRDefault="00742E6A">
      <w:pPr>
        <w:pStyle w:val="2"/>
        <w:spacing w:after="120"/>
      </w:pPr>
      <w:r>
        <w:t xml:space="preserve">Observations from intermediate round and proposals for Wednesday GTW </w:t>
      </w:r>
    </w:p>
    <w:p w14:paraId="26F35FD7" w14:textId="77777777" w:rsidR="00C62C36" w:rsidRDefault="00742E6A">
      <w:pPr>
        <w:jc w:val="both"/>
        <w:rPr>
          <w:b/>
          <w:u w:val="single"/>
          <w:lang w:eastAsia="ko-KR"/>
        </w:rPr>
      </w:pPr>
      <w:r>
        <w:rPr>
          <w:b/>
          <w:u w:val="single"/>
          <w:lang w:eastAsia="ko-KR"/>
        </w:rPr>
        <w:t>Intra-UE multiplexing and prioritization enhancements</w:t>
      </w:r>
    </w:p>
    <w:p w14:paraId="61B086B5" w14:textId="77777777" w:rsidR="00C62C36" w:rsidRDefault="00742E6A">
      <w:pPr>
        <w:jc w:val="both"/>
        <w:rPr>
          <w:lang w:val="en-US"/>
        </w:rPr>
      </w:pPr>
      <w:r>
        <w:rPr>
          <w:lang w:val="en-US"/>
        </w:rPr>
        <w:t>Three alternatives were presented to the companies for the intermediate round.</w:t>
      </w:r>
    </w:p>
    <w:p w14:paraId="4C2CB228" w14:textId="77777777" w:rsidR="00C62C36" w:rsidRDefault="00742E6A">
      <w:pPr>
        <w:pStyle w:val="ad"/>
        <w:numPr>
          <w:ilvl w:val="0"/>
          <w:numId w:val="30"/>
        </w:numPr>
        <w:jc w:val="both"/>
        <w:rPr>
          <w:lang w:val="en-US" w:eastAsia="ko-KR"/>
        </w:rPr>
      </w:pPr>
      <w:r>
        <w:rPr>
          <w:lang w:val="en-US" w:eastAsia="ko-KR"/>
        </w:rPr>
        <w:t xml:space="preserve">Alt-A: </w:t>
      </w:r>
      <w:proofErr w:type="spellStart"/>
      <w:r>
        <w:rPr>
          <w:lang w:val="en-US" w:eastAsia="ko-KR"/>
        </w:rPr>
        <w:t>Downscope</w:t>
      </w:r>
      <w:proofErr w:type="spellEnd"/>
      <w:r>
        <w:rPr>
          <w:lang w:val="en-US" w:eastAsia="ko-KR"/>
        </w:rPr>
        <w:t xml:space="preserve"> the support for simultaneous TX of PUCCH/PUSCH</w:t>
      </w:r>
    </w:p>
    <w:p w14:paraId="69BB91A7" w14:textId="77777777" w:rsidR="00C62C36" w:rsidRDefault="00742E6A">
      <w:pPr>
        <w:pStyle w:val="ad"/>
        <w:numPr>
          <w:ilvl w:val="0"/>
          <w:numId w:val="30"/>
        </w:numPr>
        <w:jc w:val="both"/>
        <w:rPr>
          <w:lang w:val="en-US" w:eastAsia="ko-KR"/>
        </w:rPr>
      </w:pPr>
      <w:r>
        <w:rPr>
          <w:lang w:val="en-US" w:eastAsia="ko-KR"/>
        </w:rPr>
        <w:lastRenderedPageBreak/>
        <w:t xml:space="preserve">Alt-B: </w:t>
      </w:r>
      <w:proofErr w:type="spellStart"/>
      <w:r>
        <w:rPr>
          <w:lang w:val="en-US" w:eastAsia="ko-KR"/>
        </w:rPr>
        <w:t>Downscope</w:t>
      </w:r>
      <w:proofErr w:type="spellEnd"/>
      <w:r>
        <w:rPr>
          <w:lang w:val="en-US" w:eastAsia="ko-KR"/>
        </w:rPr>
        <w:t xml:space="preserve"> the support for PHY prioritization of overlapping DG-PUSCH/CG-PUSCH</w:t>
      </w:r>
    </w:p>
    <w:p w14:paraId="5BCFADCD" w14:textId="77777777" w:rsidR="00C62C36" w:rsidRDefault="00742E6A">
      <w:pPr>
        <w:pStyle w:val="ad"/>
        <w:numPr>
          <w:ilvl w:val="0"/>
          <w:numId w:val="30"/>
        </w:numPr>
        <w:jc w:val="both"/>
        <w:rPr>
          <w:lang w:val="en-US" w:eastAsia="ko-KR"/>
        </w:rPr>
      </w:pPr>
      <w:r>
        <w:rPr>
          <w:lang w:val="en-US" w:eastAsia="ko-KR"/>
        </w:rPr>
        <w:t xml:space="preserve">Alt-C: </w:t>
      </w: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494B6E29" w14:textId="77777777" w:rsidR="00C62C36" w:rsidRDefault="00742E6A">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6DCDE8D1" w14:textId="77777777" w:rsidR="00C62C36" w:rsidRDefault="00742E6A">
      <w:pPr>
        <w:jc w:val="both"/>
        <w:rPr>
          <w:b/>
          <w:color w:val="0070C0"/>
          <w:lang w:eastAsia="ko-KR"/>
        </w:rPr>
      </w:pPr>
      <w:r>
        <w:rPr>
          <w:b/>
          <w:color w:val="0070C0"/>
          <w:lang w:eastAsia="ko-KR"/>
        </w:rPr>
        <w:t xml:space="preserve">Proposal#3.1: </w:t>
      </w:r>
      <w:proofErr w:type="spellStart"/>
      <w:r>
        <w:rPr>
          <w:b/>
          <w:color w:val="0070C0"/>
          <w:lang w:val="en-US" w:eastAsia="ko-KR"/>
        </w:rPr>
        <w:t>Downscope</w:t>
      </w:r>
      <w:proofErr w:type="spellEnd"/>
      <w:r>
        <w:rPr>
          <w:b/>
          <w:color w:val="0070C0"/>
          <w:lang w:val="en-US" w:eastAsia="ko-KR"/>
        </w:rPr>
        <w:t xml:space="preserve"> the support for both simultaneous TX of PUCCH/PUSCH and PHY prioritization of overlapping DG-PUSCH/CG-PUSCH in Rel-17.</w:t>
      </w:r>
    </w:p>
    <w:p w14:paraId="0F699689" w14:textId="77777777" w:rsidR="00C62C36" w:rsidRDefault="00C62C36">
      <w:pPr>
        <w:jc w:val="both"/>
        <w:rPr>
          <w:lang w:eastAsia="ko-KR"/>
        </w:rPr>
      </w:pPr>
    </w:p>
    <w:p w14:paraId="60C0BBF1" w14:textId="77777777" w:rsidR="00C62C36" w:rsidRDefault="00742E6A">
      <w:pPr>
        <w:jc w:val="both"/>
        <w:rPr>
          <w:b/>
          <w:u w:val="single"/>
          <w:lang w:eastAsia="ko-KR"/>
        </w:rPr>
      </w:pPr>
      <w:r>
        <w:rPr>
          <w:b/>
          <w:u w:val="single"/>
          <w:lang w:val="en-US"/>
        </w:rPr>
        <w:t>UE feedback enhancements for HARQ-ACK</w:t>
      </w:r>
    </w:p>
    <w:p w14:paraId="5CF6F2E7" w14:textId="77777777" w:rsidR="00C62C36" w:rsidRDefault="00742E6A">
      <w:pPr>
        <w:jc w:val="both"/>
      </w:pPr>
      <w:r>
        <w:t>There are four possible cases under consideration with Case 2-1, Case 2-2, and Case 3 involving SUL:</w:t>
      </w:r>
    </w:p>
    <w:p w14:paraId="08D16668" w14:textId="77777777" w:rsidR="00C62C36" w:rsidRDefault="00742E6A">
      <w:pPr>
        <w:pStyle w:val="ad"/>
        <w:numPr>
          <w:ilvl w:val="0"/>
          <w:numId w:val="26"/>
        </w:numPr>
        <w:jc w:val="both"/>
      </w:pPr>
      <w:r>
        <w:t>Case 1: PUCCH carrier switching among different cells not being configured with SUL</w:t>
      </w:r>
    </w:p>
    <w:p w14:paraId="64525921" w14:textId="77777777" w:rsidR="00C62C36" w:rsidRDefault="00742E6A">
      <w:pPr>
        <w:pStyle w:val="ad"/>
        <w:numPr>
          <w:ilvl w:val="0"/>
          <w:numId w:val="26"/>
        </w:numPr>
        <w:jc w:val="both"/>
      </w:pPr>
      <w:r>
        <w:t>Case 2-1: PUCCH carrier switching among different cells where at least one cell is configured with SUL. For the cells having SUL configured, PUCCH is only configured either for NUL or SUL.</w:t>
      </w:r>
    </w:p>
    <w:p w14:paraId="46322D6A" w14:textId="77777777" w:rsidR="00C62C36" w:rsidRDefault="00742E6A">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14:paraId="0E0520F7" w14:textId="77777777" w:rsidR="00C62C36" w:rsidRDefault="00742E6A">
      <w:pPr>
        <w:pStyle w:val="ad"/>
        <w:numPr>
          <w:ilvl w:val="0"/>
          <w:numId w:val="26"/>
        </w:numPr>
        <w:jc w:val="both"/>
      </w:pPr>
      <w:r>
        <w:t>Case 3: PUCCH carrier switching for a single cell configured with SUL and having PUCCH configured for NUL and SUL</w:t>
      </w:r>
    </w:p>
    <w:p w14:paraId="75CE54F5" w14:textId="77777777" w:rsidR="00C62C36" w:rsidRDefault="00742E6A">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079E21CF" w14:textId="77777777" w:rsidR="00C62C36" w:rsidRDefault="00742E6A">
      <w:pPr>
        <w:jc w:val="both"/>
        <w:rPr>
          <w:b/>
          <w:color w:val="0070C0"/>
          <w:lang w:val="en-US"/>
        </w:rPr>
      </w:pPr>
      <w:r>
        <w:rPr>
          <w:b/>
          <w:color w:val="0070C0"/>
          <w:lang w:eastAsia="ko-KR"/>
        </w:rPr>
        <w:t xml:space="preserve">Proposal#3.2: </w:t>
      </w:r>
      <w:r>
        <w:rPr>
          <w:b/>
          <w:color w:val="0070C0"/>
          <w:lang w:val="en-US"/>
        </w:rPr>
        <w:t>In addition to Case 1 and Case 2-1, Case 3 is supported for PUCCH carrier switching</w:t>
      </w:r>
    </w:p>
    <w:p w14:paraId="5883BDC4"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14:paraId="5113F18D" w14:textId="77777777" w:rsidR="00C62C36" w:rsidRDefault="00C62C36">
      <w:pPr>
        <w:jc w:val="both"/>
        <w:rPr>
          <w:lang w:val="en-US"/>
        </w:rPr>
      </w:pPr>
    </w:p>
    <w:p w14:paraId="052696E7" w14:textId="77777777" w:rsidR="00C62C36" w:rsidRDefault="00742E6A">
      <w:pPr>
        <w:jc w:val="both"/>
        <w:rPr>
          <w:b/>
          <w:u w:val="single"/>
          <w:lang w:val="en-US"/>
        </w:rPr>
      </w:pPr>
      <w:r>
        <w:rPr>
          <w:b/>
          <w:u w:val="single"/>
          <w:lang w:val="en-US"/>
        </w:rPr>
        <w:t>CSI feedback enhancements to allow for more accurate MCS selection</w:t>
      </w:r>
    </w:p>
    <w:p w14:paraId="3477C5E1" w14:textId="77777777" w:rsidR="00C62C36" w:rsidRDefault="00742E6A">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EF17C9" w14:textId="77777777" w:rsidR="00C62C36" w:rsidRDefault="00C62C36">
      <w:pPr>
        <w:jc w:val="both"/>
      </w:pPr>
    </w:p>
    <w:p w14:paraId="7C706C0F" w14:textId="77777777" w:rsidR="00C62C36" w:rsidRDefault="00742E6A">
      <w:pPr>
        <w:jc w:val="both"/>
        <w:rPr>
          <w:b/>
          <w:u w:val="single"/>
          <w:lang w:val="en-US"/>
        </w:rPr>
      </w:pPr>
      <w:r>
        <w:rPr>
          <w:b/>
          <w:u w:val="single"/>
          <w:lang w:val="en-US"/>
        </w:rPr>
        <w:t>Enhancements for support of time synchronization</w:t>
      </w:r>
    </w:p>
    <w:p w14:paraId="7FEE66F8" w14:textId="77777777" w:rsidR="00C62C36" w:rsidRDefault="00742E6A">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77F12B1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A0FA41D" w14:textId="77777777" w:rsidR="00C62C36" w:rsidRDefault="00742E6A">
      <w:pPr>
        <w:pStyle w:val="ad"/>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14:paraId="4517EFBC" w14:textId="77777777" w:rsidR="00C62C36" w:rsidRDefault="00C62C36">
      <w:pPr>
        <w:jc w:val="both"/>
      </w:pPr>
    </w:p>
    <w:p w14:paraId="4254DB3C" w14:textId="77777777" w:rsidR="00C62C36" w:rsidRDefault="00742E6A">
      <w:pPr>
        <w:jc w:val="both"/>
        <w:rPr>
          <w:b/>
          <w:u w:val="single"/>
          <w:lang w:val="en-US"/>
        </w:rPr>
      </w:pPr>
      <w:r>
        <w:rPr>
          <w:b/>
          <w:u w:val="single"/>
          <w:lang w:val="en-US"/>
        </w:rPr>
        <w:t xml:space="preserve">Enhancements based on new </w:t>
      </w:r>
      <w:proofErr w:type="spellStart"/>
      <w:r>
        <w:rPr>
          <w:b/>
          <w:u w:val="single"/>
          <w:lang w:val="en-US"/>
        </w:rPr>
        <w:t>QoS</w:t>
      </w:r>
      <w:proofErr w:type="spellEnd"/>
      <w:r>
        <w:rPr>
          <w:b/>
          <w:u w:val="single"/>
          <w:lang w:val="en-US"/>
        </w:rPr>
        <w:t xml:space="preserve"> related parameters</w:t>
      </w:r>
    </w:p>
    <w:p w14:paraId="4C6B61C4" w14:textId="77777777" w:rsidR="00C62C36" w:rsidRDefault="00742E6A">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4E92754B" w14:textId="77777777" w:rsidR="00C62C36" w:rsidRDefault="00742E6A">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63AA96F6"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226E379B"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p w14:paraId="7957FFC9" w14:textId="77777777" w:rsidR="00C62C36" w:rsidRDefault="00742E6A">
      <w:pPr>
        <w:pStyle w:val="1"/>
        <w:spacing w:after="0"/>
        <w:ind w:left="431" w:hanging="431"/>
      </w:pPr>
      <w:r>
        <w:t>Final round</w:t>
      </w:r>
    </w:p>
    <w:p w14:paraId="3FFCB0FD" w14:textId="77777777" w:rsidR="00C62C36" w:rsidRDefault="00C62C36">
      <w:pPr>
        <w:pStyle w:val="ad"/>
        <w:keepNext/>
        <w:widowControl w:val="0"/>
        <w:numPr>
          <w:ilvl w:val="1"/>
          <w:numId w:val="31"/>
        </w:numPr>
        <w:tabs>
          <w:tab w:val="left" w:pos="432"/>
        </w:tabs>
        <w:spacing w:before="360" w:after="60"/>
        <w:contextualSpacing w:val="0"/>
        <w:outlineLvl w:val="1"/>
        <w:rPr>
          <w:rFonts w:ascii="Arial" w:hAnsi="Arial"/>
          <w:b/>
          <w:bCs/>
          <w:i/>
          <w:iCs/>
          <w:vanish/>
          <w:sz w:val="24"/>
          <w:szCs w:val="28"/>
        </w:rPr>
      </w:pPr>
    </w:p>
    <w:p w14:paraId="5C1EB433" w14:textId="77777777" w:rsidR="00C62C36" w:rsidRDefault="00742E6A">
      <w:pPr>
        <w:pStyle w:val="2"/>
        <w:spacing w:before="120" w:after="120"/>
        <w:ind w:left="578" w:hanging="578"/>
      </w:pPr>
      <w:r>
        <w:t>Intra-UE multiplexing and prioritization enhancements</w:t>
      </w:r>
    </w:p>
    <w:p w14:paraId="20F3DDA6" w14:textId="77777777" w:rsidR="00C62C36" w:rsidRDefault="00742E6A">
      <w:r>
        <w:t>No further discussions for RAN#93-e. Discussions closed.</w:t>
      </w:r>
    </w:p>
    <w:p w14:paraId="468AE9F8" w14:textId="77777777" w:rsidR="00C62C36" w:rsidRDefault="00742E6A">
      <w:pPr>
        <w:pStyle w:val="2"/>
        <w:spacing w:after="120"/>
      </w:pPr>
      <w:r>
        <w:t>UE feedback enhancements for HARQ-ACK</w:t>
      </w:r>
    </w:p>
    <w:p w14:paraId="5A3E9F91" w14:textId="77777777" w:rsidR="00C62C36" w:rsidRDefault="00742E6A">
      <w:pPr>
        <w:ind w:firstLineChars="100" w:firstLine="200"/>
        <w:jc w:val="both"/>
      </w:pPr>
      <w:r>
        <w:t>As discussed in Section 3.2, there are four possible cases under consideration with Case 2-1, Case 2-2, and Case 3 involving SUL:</w:t>
      </w:r>
    </w:p>
    <w:p w14:paraId="2F7C5AAA" w14:textId="77777777" w:rsidR="00C62C36" w:rsidRDefault="00742E6A">
      <w:pPr>
        <w:pStyle w:val="ad"/>
        <w:numPr>
          <w:ilvl w:val="0"/>
          <w:numId w:val="26"/>
        </w:numPr>
        <w:jc w:val="both"/>
      </w:pPr>
      <w:r>
        <w:t>Case 1: PUCCH carrier switching among different cells not being configured with SUL</w:t>
      </w:r>
    </w:p>
    <w:p w14:paraId="50AEEF31" w14:textId="77777777" w:rsidR="00C62C36" w:rsidRDefault="00742E6A">
      <w:pPr>
        <w:pStyle w:val="ad"/>
        <w:numPr>
          <w:ilvl w:val="0"/>
          <w:numId w:val="26"/>
        </w:numPr>
        <w:jc w:val="both"/>
      </w:pPr>
      <w:r>
        <w:lastRenderedPageBreak/>
        <w:t>Case 2-1: PUCCH carrier switching among different cells where at least one cell is configured with SUL. For the cells having SUL configured, PUCCH is only configured either for NUL or SUL.</w:t>
      </w:r>
    </w:p>
    <w:p w14:paraId="621B16EC" w14:textId="77777777" w:rsidR="00C62C36" w:rsidRDefault="00742E6A">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14:paraId="444B39B2" w14:textId="77777777" w:rsidR="00C62C36" w:rsidRDefault="00742E6A">
      <w:pPr>
        <w:pStyle w:val="ad"/>
        <w:numPr>
          <w:ilvl w:val="0"/>
          <w:numId w:val="26"/>
        </w:numPr>
        <w:jc w:val="both"/>
      </w:pPr>
      <w:r>
        <w:t>Case 3: PUCCH carrier switching for a single cell configured with SUL and having PUCCH configured for NUL and SUL</w:t>
      </w:r>
    </w:p>
    <w:p w14:paraId="14F132F7" w14:textId="77777777" w:rsidR="00C62C36" w:rsidRDefault="00742E6A">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Although it is evident that the views are divided, the moderator would like to request companies to reconsider their positions on the following Proposal#3.2 (presented during the Wednesday GTW as a possible compromise):</w:t>
      </w:r>
    </w:p>
    <w:p w14:paraId="043CE448" w14:textId="77777777" w:rsidR="00C62C36" w:rsidRDefault="00742E6A">
      <w:pPr>
        <w:jc w:val="both"/>
        <w:rPr>
          <w:b/>
          <w:color w:val="0070C0"/>
          <w:lang w:val="en-US"/>
        </w:rPr>
      </w:pPr>
      <w:r>
        <w:rPr>
          <w:b/>
          <w:color w:val="0070C0"/>
          <w:lang w:val="en-US"/>
        </w:rPr>
        <w:t>Proposal#3.2: In addition to Case 1 and Case 2-1, Case 3 is supported for PUCCH carrier switching</w:t>
      </w:r>
    </w:p>
    <w:p w14:paraId="2F0E5AA0"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14:paraId="54B77601" w14:textId="77777777" w:rsidR="00C62C36" w:rsidRDefault="00742E6A">
      <w:pPr>
        <w:spacing w:after="120"/>
        <w:jc w:val="both"/>
        <w:rPr>
          <w:lang w:val="en-US" w:eastAsia="ko-KR"/>
        </w:rPr>
      </w:pPr>
      <w:r>
        <w:rPr>
          <w:lang w:val="en-US" w:eastAsia="ko-KR"/>
        </w:rPr>
        <w:t>For companies who prefer to add Case 3 (and even Case 2-2), please provide your technical justifications and views on any possible impact to completing Rel-17 IIoT &amp; URLLC on time. For companies who have negative views on Proposal#3.2, please elaborate your concerns on Case 3.</w:t>
      </w:r>
    </w:p>
    <w:tbl>
      <w:tblPr>
        <w:tblStyle w:val="a9"/>
        <w:tblW w:w="0" w:type="auto"/>
        <w:tblLook w:val="04A0" w:firstRow="1" w:lastRow="0" w:firstColumn="1" w:lastColumn="0" w:noHBand="0" w:noVBand="1"/>
      </w:tblPr>
      <w:tblGrid>
        <w:gridCol w:w="1627"/>
        <w:gridCol w:w="7389"/>
      </w:tblGrid>
      <w:tr w:rsidR="00C62C36" w14:paraId="1E82163D" w14:textId="77777777">
        <w:trPr>
          <w:trHeight w:val="340"/>
        </w:trPr>
        <w:tc>
          <w:tcPr>
            <w:tcW w:w="1627" w:type="dxa"/>
            <w:shd w:val="clear" w:color="auto" w:fill="9CC2E5" w:themeFill="accent1" w:themeFillTint="99"/>
            <w:vAlign w:val="center"/>
          </w:tcPr>
          <w:p w14:paraId="1D36E1F3"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D86FC18"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5CD62EC" w14:textId="77777777">
        <w:trPr>
          <w:trHeight w:val="567"/>
        </w:trPr>
        <w:tc>
          <w:tcPr>
            <w:tcW w:w="1627" w:type="dxa"/>
            <w:vAlign w:val="center"/>
          </w:tcPr>
          <w:p w14:paraId="7F9BDCC0" w14:textId="77777777" w:rsidR="00C62C36" w:rsidRDefault="00742E6A">
            <w:pPr>
              <w:textAlignment w:val="center"/>
              <w:rPr>
                <w:lang w:eastAsia="ko-KR"/>
              </w:rPr>
            </w:pPr>
            <w:r>
              <w:rPr>
                <w:lang w:eastAsia="ko-KR"/>
              </w:rPr>
              <w:t>Sony</w:t>
            </w:r>
          </w:p>
        </w:tc>
        <w:tc>
          <w:tcPr>
            <w:tcW w:w="7389" w:type="dxa"/>
            <w:vAlign w:val="center"/>
          </w:tcPr>
          <w:p w14:paraId="1970B39A" w14:textId="77777777" w:rsidR="00C62C36" w:rsidRDefault="00742E6A">
            <w:pPr>
              <w:textAlignment w:val="center"/>
              <w:rPr>
                <w:lang w:eastAsia="ko-KR"/>
              </w:rPr>
            </w:pPr>
            <w:r>
              <w:rPr>
                <w:lang w:eastAsia="ko-KR"/>
              </w:rPr>
              <w:t xml:space="preserve">We are fine with Proposal#3.2.  </w:t>
            </w:r>
          </w:p>
          <w:p w14:paraId="13A6EC8C" w14:textId="77777777" w:rsidR="00C62C36" w:rsidRDefault="00742E6A">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62C36" w14:paraId="785D6F60" w14:textId="77777777">
        <w:trPr>
          <w:trHeight w:val="567"/>
        </w:trPr>
        <w:tc>
          <w:tcPr>
            <w:tcW w:w="1627" w:type="dxa"/>
            <w:vAlign w:val="center"/>
          </w:tcPr>
          <w:p w14:paraId="3358A3B8" w14:textId="77777777" w:rsidR="00C62C36" w:rsidRDefault="00742E6A">
            <w:pPr>
              <w:textAlignment w:val="center"/>
              <w:rPr>
                <w:lang w:eastAsia="ko-KR"/>
              </w:rPr>
            </w:pPr>
            <w:r>
              <w:rPr>
                <w:rFonts w:hint="eastAsia"/>
                <w:lang w:eastAsia="ko-KR"/>
              </w:rPr>
              <w:t>S</w:t>
            </w:r>
            <w:r>
              <w:rPr>
                <w:lang w:eastAsia="ko-KR"/>
              </w:rPr>
              <w:t>amsung</w:t>
            </w:r>
          </w:p>
        </w:tc>
        <w:tc>
          <w:tcPr>
            <w:tcW w:w="7389" w:type="dxa"/>
            <w:vAlign w:val="center"/>
          </w:tcPr>
          <w:p w14:paraId="6A8D9538" w14:textId="77777777" w:rsidR="00C62C36" w:rsidRDefault="00742E6A">
            <w:pPr>
              <w:textAlignment w:val="center"/>
              <w:rPr>
                <w:rFonts w:ascii="Malgun Gothic" w:eastAsia="Malgun Gothic" w:hAnsi="Malgun Gothic"/>
                <w:szCs w:val="20"/>
                <w:lang w:val="en-US" w:eastAsia="ko-KR"/>
              </w:rPr>
            </w:pPr>
            <w:r>
              <w:rPr>
                <w:rFonts w:hint="eastAsia"/>
              </w:rPr>
              <w:t>Support the proposal #3.2.</w:t>
            </w:r>
          </w:p>
          <w:p w14:paraId="54A27B34" w14:textId="77777777" w:rsidR="00C62C36" w:rsidRDefault="00742E6A">
            <w:pPr>
              <w:textAlignment w:val="center"/>
              <w:rPr>
                <w:lang w:eastAsia="ko-KR"/>
              </w:rPr>
            </w:pPr>
            <w:r>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62C36" w14:paraId="4A32C06A" w14:textId="77777777">
        <w:trPr>
          <w:trHeight w:val="567"/>
        </w:trPr>
        <w:tc>
          <w:tcPr>
            <w:tcW w:w="1627" w:type="dxa"/>
            <w:vAlign w:val="center"/>
          </w:tcPr>
          <w:p w14:paraId="3386AEE3" w14:textId="77777777" w:rsidR="00C62C36" w:rsidRDefault="00742E6A">
            <w:pPr>
              <w:textAlignment w:val="center"/>
              <w:rPr>
                <w:rFonts w:eastAsiaTheme="minorEastAsia"/>
                <w:lang w:eastAsia="zh-CN"/>
              </w:rPr>
            </w:pPr>
            <w:r>
              <w:rPr>
                <w:rFonts w:eastAsiaTheme="minorEastAsia" w:hint="eastAsia"/>
                <w:lang w:eastAsia="zh-CN"/>
              </w:rPr>
              <w:t>CATT</w:t>
            </w:r>
          </w:p>
        </w:tc>
        <w:tc>
          <w:tcPr>
            <w:tcW w:w="7389" w:type="dxa"/>
            <w:vAlign w:val="center"/>
          </w:tcPr>
          <w:p w14:paraId="50EFFB6D" w14:textId="77777777" w:rsidR="00C62C36" w:rsidRDefault="00742E6A">
            <w:pPr>
              <w:textAlignment w:val="center"/>
              <w:rPr>
                <w:rFonts w:eastAsiaTheme="minorEastAsia"/>
                <w:lang w:eastAsia="zh-CN"/>
              </w:rPr>
            </w:pPr>
            <w:r>
              <w:rPr>
                <w:rFonts w:eastAsiaTheme="minorEastAsia" w:hint="eastAsia"/>
                <w:lang w:eastAsia="zh-CN"/>
              </w:rPr>
              <w:t>We support proposal #3.2.</w:t>
            </w:r>
          </w:p>
          <w:p w14:paraId="218D70F2" w14:textId="77777777" w:rsidR="00C62C36" w:rsidRDefault="00742E6A">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C62C36" w14:paraId="50ED4447" w14:textId="77777777">
        <w:trPr>
          <w:trHeight w:val="567"/>
        </w:trPr>
        <w:tc>
          <w:tcPr>
            <w:tcW w:w="1627" w:type="dxa"/>
            <w:vAlign w:val="center"/>
          </w:tcPr>
          <w:p w14:paraId="180C8DCF" w14:textId="77777777" w:rsidR="00C62C36" w:rsidRDefault="00742E6A">
            <w:pPr>
              <w:textAlignment w:val="center"/>
              <w:rPr>
                <w:rFonts w:eastAsiaTheme="minorEastAsia"/>
                <w:lang w:eastAsia="zh-CN"/>
              </w:rPr>
            </w:pPr>
            <w:r>
              <w:rPr>
                <w:rFonts w:eastAsiaTheme="minorEastAsia"/>
                <w:lang w:eastAsia="zh-CN"/>
              </w:rPr>
              <w:lastRenderedPageBreak/>
              <w:t>Lenovo/Motorola Mobility</w:t>
            </w:r>
          </w:p>
        </w:tc>
        <w:tc>
          <w:tcPr>
            <w:tcW w:w="7389" w:type="dxa"/>
            <w:vAlign w:val="center"/>
          </w:tcPr>
          <w:p w14:paraId="34A8F5DF" w14:textId="77777777" w:rsidR="00C62C36" w:rsidRDefault="00742E6A">
            <w:pPr>
              <w:textAlignment w:val="center"/>
              <w:rPr>
                <w:rFonts w:eastAsiaTheme="minorEastAsia"/>
                <w:lang w:eastAsia="zh-CN"/>
              </w:rPr>
            </w:pPr>
            <w:r>
              <w:rPr>
                <w:rFonts w:eastAsiaTheme="minorEastAsia"/>
                <w:lang w:eastAsia="zh-CN"/>
              </w:rPr>
              <w:t xml:space="preserve">We can </w:t>
            </w:r>
            <w:proofErr w:type="spellStart"/>
            <w:r>
              <w:rPr>
                <w:rFonts w:eastAsiaTheme="minorEastAsia"/>
                <w:lang w:eastAsia="zh-CN"/>
              </w:rPr>
              <w:t>accpet</w:t>
            </w:r>
            <w:proofErr w:type="spellEnd"/>
            <w:r>
              <w:rPr>
                <w:rFonts w:eastAsiaTheme="minorEastAsia"/>
                <w:lang w:eastAsia="zh-CN"/>
              </w:rPr>
              <w:t xml:space="preserve"> proposal#3.2.</w:t>
            </w:r>
          </w:p>
        </w:tc>
      </w:tr>
      <w:tr w:rsidR="00C62C36" w14:paraId="36F586E6" w14:textId="77777777">
        <w:trPr>
          <w:trHeight w:val="567"/>
        </w:trPr>
        <w:tc>
          <w:tcPr>
            <w:tcW w:w="1627" w:type="dxa"/>
            <w:vAlign w:val="center"/>
          </w:tcPr>
          <w:p w14:paraId="39613095" w14:textId="77777777" w:rsidR="00C62C36" w:rsidRDefault="00742E6A">
            <w:pPr>
              <w:textAlignment w:val="center"/>
              <w:rPr>
                <w:rFonts w:eastAsiaTheme="minorEastAsia"/>
                <w:lang w:eastAsia="zh-CN"/>
              </w:rPr>
            </w:pPr>
            <w:r>
              <w:rPr>
                <w:rFonts w:eastAsiaTheme="minorEastAsia"/>
                <w:color w:val="7030A0"/>
                <w:lang w:eastAsia="zh-CN"/>
              </w:rPr>
              <w:t>Ericsson</w:t>
            </w:r>
          </w:p>
        </w:tc>
        <w:tc>
          <w:tcPr>
            <w:tcW w:w="7389" w:type="dxa"/>
            <w:vAlign w:val="center"/>
          </w:tcPr>
          <w:p w14:paraId="6091A755" w14:textId="77777777" w:rsidR="00C62C36" w:rsidRDefault="00742E6A">
            <w:pPr>
              <w:textAlignment w:val="center"/>
              <w:rPr>
                <w:rFonts w:eastAsiaTheme="minorEastAsia"/>
                <w:b/>
                <w:bCs/>
                <w:color w:val="7030A0"/>
                <w:lang w:eastAsia="zh-CN"/>
              </w:rPr>
            </w:pPr>
            <w:r>
              <w:rPr>
                <w:rFonts w:eastAsiaTheme="minorEastAsia"/>
                <w:b/>
                <w:bCs/>
                <w:color w:val="7030A0"/>
                <w:lang w:eastAsia="zh-CN"/>
              </w:rPr>
              <w:t>We do not support the proposal.</w:t>
            </w:r>
          </w:p>
          <w:p w14:paraId="4ECD5499" w14:textId="77777777" w:rsidR="00C62C36" w:rsidRDefault="00742E6A">
            <w:pPr>
              <w:textAlignment w:val="center"/>
              <w:rPr>
                <w:rFonts w:eastAsiaTheme="minorEastAsia"/>
                <w:b/>
                <w:bCs/>
                <w:color w:val="7030A0"/>
                <w:lang w:eastAsia="zh-CN"/>
              </w:rPr>
            </w:pPr>
            <w:r>
              <w:rPr>
                <w:rFonts w:eastAsiaTheme="minorEastAsia"/>
                <w:color w:val="7030A0"/>
                <w:lang w:eastAsia="zh-CN"/>
              </w:rPr>
              <w:t xml:space="preserve">Before repeating the arguments, </w:t>
            </w:r>
            <w:r>
              <w:rPr>
                <w:rFonts w:eastAsiaTheme="minorEastAsia"/>
                <w:b/>
                <w:bCs/>
                <w:color w:val="7030A0"/>
                <w:lang w:eastAsia="zh-CN"/>
              </w:rPr>
              <w:t xml:space="preserve">we request moderator to also consider the proposed conclusion. </w:t>
            </w:r>
          </w:p>
          <w:p w14:paraId="363360ED" w14:textId="77777777" w:rsidR="00C62C36" w:rsidRDefault="00742E6A">
            <w:pPr>
              <w:pStyle w:val="ad"/>
              <w:numPr>
                <w:ilvl w:val="0"/>
                <w:numId w:val="27"/>
              </w:numPr>
              <w:textAlignment w:val="center"/>
              <w:rPr>
                <w:rFonts w:eastAsiaTheme="minorEastAsia"/>
                <w:color w:val="7030A0"/>
                <w:lang w:eastAsia="zh-CN"/>
              </w:rPr>
            </w:pPr>
            <w:r>
              <w:rPr>
                <w:rFonts w:eastAsiaTheme="minorEastAsia"/>
                <w:color w:val="7030A0"/>
                <w:lang w:eastAsia="zh-CN"/>
              </w:rPr>
              <w:t xml:space="preserve">The first step for addressing this issue is to consider our proposed conclusion. It is not clear to us, why this request is dismissed. If the proposed conclusion is not considered, we request to be provided by explanation why it is not considered. </w:t>
            </w:r>
          </w:p>
          <w:p w14:paraId="6C1A3ACA" w14:textId="77777777" w:rsidR="00C62C36" w:rsidRDefault="00742E6A">
            <w:pPr>
              <w:pStyle w:val="ad"/>
              <w:numPr>
                <w:ilvl w:val="1"/>
                <w:numId w:val="27"/>
              </w:numPr>
              <w:textAlignment w:val="center"/>
              <w:rPr>
                <w:rFonts w:eastAsiaTheme="minorEastAsia"/>
                <w:color w:val="7030A0"/>
                <w:lang w:eastAsia="zh-CN"/>
              </w:rPr>
            </w:pPr>
            <w:r>
              <w:rPr>
                <w:rFonts w:eastAsiaTheme="minorEastAsia"/>
                <w:color w:val="7030A0"/>
                <w:lang w:eastAsia="zh-CN"/>
              </w:rPr>
              <w:t xml:space="preserve">If the reason is that it should be understood as the expected behaviour, we have experienced differently and we request assurance not to experience the same in the next remaining meetings. </w:t>
            </w:r>
          </w:p>
          <w:p w14:paraId="454E374B" w14:textId="77777777" w:rsidR="00C62C36" w:rsidRDefault="00742E6A">
            <w:pPr>
              <w:pStyle w:val="ad"/>
              <w:numPr>
                <w:ilvl w:val="1"/>
                <w:numId w:val="27"/>
              </w:numPr>
              <w:textAlignment w:val="center"/>
              <w:rPr>
                <w:rFonts w:eastAsiaTheme="minorEastAsia"/>
                <w:color w:val="7030A0"/>
                <w:lang w:eastAsia="zh-CN"/>
              </w:rPr>
            </w:pPr>
            <w:r>
              <w:rPr>
                <w:rFonts w:eastAsiaTheme="minorEastAsia"/>
                <w:color w:val="7030A0"/>
                <w:lang w:eastAsia="zh-CN"/>
              </w:rPr>
              <w:t>If the proposed conclusion is not the expected behaviour, it means to us that the existing agreements and supported scenarios are reverted for inclusion of other scenarios that need new agreements. In this case, that understanding is very concerning, and we are seriously hoping that understanding is not shared by anyone. However, considering the discussions, we prefer assurance.</w:t>
            </w:r>
          </w:p>
          <w:p w14:paraId="64ABFEE7" w14:textId="77777777" w:rsidR="00C62C36" w:rsidRDefault="00742E6A">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355EC8C6" w14:textId="77777777" w:rsidR="00C62C36" w:rsidRDefault="00742E6A">
            <w:pPr>
              <w:pStyle w:val="ad"/>
              <w:numPr>
                <w:ilvl w:val="0"/>
                <w:numId w:val="13"/>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10491A24" w14:textId="77777777" w:rsidR="00C62C36" w:rsidRDefault="00742E6A">
            <w:pPr>
              <w:pStyle w:val="ad"/>
              <w:numPr>
                <w:ilvl w:val="0"/>
                <w:numId w:val="13"/>
              </w:numPr>
              <w:textAlignment w:val="center"/>
              <w:rPr>
                <w:rFonts w:eastAsiaTheme="minorEastAsia"/>
                <w:color w:val="7030A0"/>
                <w:lang w:eastAsia="zh-CN"/>
              </w:rPr>
            </w:pPr>
            <w:r>
              <w:rPr>
                <w:rFonts w:eastAsiaTheme="minorEastAsia"/>
                <w:color w:val="7030A0"/>
                <w:lang w:eastAsia="zh-CN"/>
              </w:rPr>
              <w:t xml:space="preserve">Secondly, decoupling Case 3 and Case 2-2 is not technically correct where both cases share common source. </w:t>
            </w:r>
          </w:p>
          <w:p w14:paraId="5F7C921F" w14:textId="77777777" w:rsidR="00C62C36" w:rsidRDefault="00742E6A">
            <w:pPr>
              <w:pStyle w:val="ad"/>
              <w:numPr>
                <w:ilvl w:val="0"/>
                <w:numId w:val="13"/>
              </w:numPr>
              <w:textAlignment w:val="center"/>
              <w:rPr>
                <w:rFonts w:eastAsiaTheme="minorEastAsia"/>
                <w:color w:val="7030A0"/>
                <w:lang w:eastAsia="zh-CN"/>
              </w:rPr>
            </w:pPr>
            <w:r>
              <w:rPr>
                <w:rFonts w:eastAsiaTheme="minorEastAsia"/>
                <w:color w:val="7030A0"/>
                <w:lang w:eastAsia="zh-CN"/>
              </w:rPr>
              <w:t>Thirdly, even if decoupled as proposed above, the argument that the spec impact is minimum and hence justifies the support, is not acceptable. There are many features that are enabled/disable by minimum modifications in spec (adding/removing an RRC parameter), adding/removing a sentence in spec. When a functionality even with simple modification of specifications are enabled, it also results in a set of actions as capability, testing, etc. Therefore, the minimum spec impact can be ONE of the criteria, but not the ONLY one. We observe inconsistency on overall approach.</w:t>
            </w:r>
          </w:p>
          <w:p w14:paraId="48FE8E32" w14:textId="77777777" w:rsidR="00C62C36" w:rsidRDefault="00742E6A">
            <w:pPr>
              <w:pStyle w:val="ad"/>
              <w:numPr>
                <w:ilvl w:val="0"/>
                <w:numId w:val="13"/>
              </w:numPr>
              <w:textAlignment w:val="center"/>
              <w:rPr>
                <w:rFonts w:eastAsiaTheme="minorEastAsia"/>
                <w:color w:val="7030A0"/>
                <w:lang w:eastAsia="zh-CN"/>
              </w:rPr>
            </w:pPr>
            <w:r>
              <w:rPr>
                <w:rFonts w:eastAsiaTheme="minorEastAsia"/>
                <w:color w:val="7030A0"/>
                <w:lang w:eastAsia="zh-CN"/>
              </w:rPr>
              <w:lastRenderedPageBreak/>
              <w:t xml:space="preserve">Lastly, we disagree with the statement that SUL is not supported. SUL is supported by Case 2-1. Please note that there were preferences in last meeting to even exclude Case 2-1. One can claim that approach </w:t>
            </w:r>
            <w:proofErr w:type="spellStart"/>
            <w:r>
              <w:rPr>
                <w:rFonts w:eastAsiaTheme="minorEastAsia"/>
                <w:color w:val="7030A0"/>
                <w:lang w:eastAsia="zh-CN"/>
              </w:rPr>
              <w:t>sould</w:t>
            </w:r>
            <w:proofErr w:type="spellEnd"/>
            <w:r>
              <w:rPr>
                <w:rFonts w:eastAsiaTheme="minorEastAsia"/>
                <w:color w:val="7030A0"/>
                <w:lang w:eastAsia="zh-CN"/>
              </w:rPr>
              <w:t xml:space="preserve"> be preferred when RAN is expected to attend down-scoping, and not up-scoping.  </w:t>
            </w:r>
          </w:p>
          <w:p w14:paraId="68A1F352" w14:textId="77777777" w:rsidR="00C62C36" w:rsidRDefault="00C62C36">
            <w:pPr>
              <w:textAlignment w:val="center"/>
              <w:rPr>
                <w:rFonts w:eastAsiaTheme="minorEastAsia"/>
                <w:lang w:eastAsia="zh-CN"/>
              </w:rPr>
            </w:pPr>
          </w:p>
          <w:p w14:paraId="280084DB" w14:textId="77777777" w:rsidR="00C62C36" w:rsidRDefault="00C62C36">
            <w:pPr>
              <w:textAlignment w:val="center"/>
              <w:rPr>
                <w:rFonts w:eastAsiaTheme="minorEastAsia"/>
                <w:lang w:eastAsia="zh-CN"/>
              </w:rPr>
            </w:pPr>
          </w:p>
        </w:tc>
      </w:tr>
      <w:tr w:rsidR="00C62C36" w14:paraId="7BCF06B2" w14:textId="77777777">
        <w:trPr>
          <w:trHeight w:val="567"/>
        </w:trPr>
        <w:tc>
          <w:tcPr>
            <w:tcW w:w="1627" w:type="dxa"/>
            <w:vAlign w:val="center"/>
          </w:tcPr>
          <w:p w14:paraId="0444E805" w14:textId="77777777" w:rsidR="00C62C36" w:rsidRDefault="00742E6A">
            <w:pPr>
              <w:textAlignment w:val="center"/>
              <w:rPr>
                <w:rFonts w:eastAsiaTheme="minorEastAsia"/>
                <w:b/>
                <w:color w:val="FF0000"/>
                <w:lang w:eastAsia="zh-CN"/>
              </w:rPr>
            </w:pPr>
            <w:r>
              <w:rPr>
                <w:rFonts w:eastAsiaTheme="minorEastAsia"/>
                <w:b/>
                <w:color w:val="FF0000"/>
                <w:lang w:eastAsia="zh-CN"/>
              </w:rPr>
              <w:lastRenderedPageBreak/>
              <w:t>Moderator</w:t>
            </w:r>
          </w:p>
        </w:tc>
        <w:tc>
          <w:tcPr>
            <w:tcW w:w="7389" w:type="dxa"/>
            <w:vAlign w:val="center"/>
          </w:tcPr>
          <w:p w14:paraId="6285BFB6" w14:textId="77777777" w:rsidR="00C62C36" w:rsidRDefault="00742E6A">
            <w:pPr>
              <w:textAlignment w:val="center"/>
              <w:rPr>
                <w:rFonts w:eastAsiaTheme="minorEastAsia"/>
                <w:lang w:eastAsia="zh-CN"/>
              </w:rPr>
            </w:pPr>
            <w:r>
              <w:rPr>
                <w:rFonts w:eastAsiaTheme="minorEastAsia"/>
                <w:lang w:eastAsia="zh-CN"/>
              </w:rPr>
              <w:t>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Proposal#3.2).</w:t>
            </w:r>
          </w:p>
          <w:p w14:paraId="4018964A" w14:textId="77777777" w:rsidR="00C62C36" w:rsidRDefault="00742E6A">
            <w:pPr>
              <w:textAlignment w:val="center"/>
              <w:rPr>
                <w:rFonts w:eastAsiaTheme="minorEastAsia"/>
                <w:b/>
                <w:color w:val="FF0000"/>
                <w:lang w:eastAsia="zh-CN"/>
              </w:rPr>
            </w:pPr>
            <w:r>
              <w:rPr>
                <w:rFonts w:eastAsiaTheme="minorEastAsia"/>
                <w:b/>
                <w:color w:val="FF0000"/>
                <w:lang w:eastAsia="zh-CN"/>
              </w:rPr>
              <w:t>Proposed conclusion from Ericsson (modified a little bit):</w:t>
            </w:r>
          </w:p>
          <w:p w14:paraId="0A4A6150" w14:textId="77777777" w:rsidR="00C62C36" w:rsidRDefault="00742E6A">
            <w:pPr>
              <w:textAlignment w:val="center"/>
              <w:rPr>
                <w:rFonts w:eastAsiaTheme="minorEastAsia"/>
                <w:color w:val="FF0000"/>
                <w:lang w:eastAsia="zh-CN"/>
              </w:rPr>
            </w:pPr>
            <w:r>
              <w:rPr>
                <w:rFonts w:eastAsiaTheme="minorEastAsia"/>
                <w:color w:val="FF0000"/>
                <w:lang w:eastAsia="zh-CN"/>
              </w:rPr>
              <w:t>RAN1 should proceed on completing the design of PUCCH carrier switching for Case 1 and Case 2-1.</w:t>
            </w:r>
          </w:p>
          <w:p w14:paraId="6283F807" w14:textId="77777777" w:rsidR="00C62C36" w:rsidRDefault="00742E6A">
            <w:pPr>
              <w:pStyle w:val="ad"/>
              <w:numPr>
                <w:ilvl w:val="0"/>
                <w:numId w:val="32"/>
              </w:numPr>
              <w:textAlignment w:val="center"/>
              <w:rPr>
                <w:rFonts w:eastAsiaTheme="minorEastAsia"/>
                <w:lang w:eastAsia="zh-CN"/>
              </w:rPr>
            </w:pPr>
            <w:r>
              <w:rPr>
                <w:rFonts w:eastAsiaTheme="minorEastAsia"/>
                <w:color w:val="FF0000"/>
                <w:lang w:eastAsia="zh-CN"/>
              </w:rPr>
              <w:t xml:space="preserve">RAN1 to separately discuss and determine whether Case 2-2 and/or Case 3 are additionally supported </w:t>
            </w:r>
          </w:p>
        </w:tc>
      </w:tr>
      <w:tr w:rsidR="00C62C36" w14:paraId="77EF368D" w14:textId="77777777">
        <w:trPr>
          <w:trHeight w:val="567"/>
        </w:trPr>
        <w:tc>
          <w:tcPr>
            <w:tcW w:w="1627" w:type="dxa"/>
            <w:vAlign w:val="center"/>
          </w:tcPr>
          <w:p w14:paraId="5040D8EB" w14:textId="77777777" w:rsidR="00C62C36" w:rsidRDefault="00742E6A">
            <w:pPr>
              <w:textAlignment w:val="center"/>
              <w:rPr>
                <w:rFonts w:eastAsiaTheme="minorEastAsia"/>
                <w:b/>
                <w:lang w:eastAsia="zh-CN"/>
              </w:rPr>
            </w:pPr>
            <w:r>
              <w:rPr>
                <w:rFonts w:eastAsiaTheme="minorEastAsia"/>
                <w:b/>
                <w:lang w:eastAsia="zh-CN"/>
              </w:rPr>
              <w:t>LG</w:t>
            </w:r>
          </w:p>
        </w:tc>
        <w:tc>
          <w:tcPr>
            <w:tcW w:w="7389" w:type="dxa"/>
            <w:vAlign w:val="center"/>
          </w:tcPr>
          <w:p w14:paraId="62CE8BC2" w14:textId="77777777" w:rsidR="00C62C36" w:rsidRDefault="00742E6A">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28D469E5" w14:textId="77777777" w:rsidR="00C62C36" w:rsidRDefault="00742E6A">
            <w:pPr>
              <w:textAlignment w:val="center"/>
              <w:rPr>
                <w:rFonts w:eastAsia="Malgun Gothic"/>
                <w:lang w:eastAsia="ko-KR"/>
              </w:rPr>
            </w:pPr>
            <w:r>
              <w:rPr>
                <w:rFonts w:eastAsia="Malgun Gothic"/>
                <w:lang w:eastAsia="ko-KR"/>
              </w:rPr>
              <w:t xml:space="preserve">For Proposal #3.2, we still think it would be bit challenging to cover cell and carrier switching at once. However, for the sake of the progress, we can compromise if all companies are fine </w:t>
            </w:r>
            <w:r>
              <w:rPr>
                <w:rFonts w:eastAsia="Malgun Gothic" w:hint="eastAsia"/>
                <w:lang w:eastAsia="ko-KR"/>
              </w:rPr>
              <w:t xml:space="preserve">with the proposal. </w:t>
            </w:r>
          </w:p>
        </w:tc>
      </w:tr>
      <w:tr w:rsidR="00C62C36" w14:paraId="27D6A78E" w14:textId="77777777">
        <w:trPr>
          <w:trHeight w:val="567"/>
        </w:trPr>
        <w:tc>
          <w:tcPr>
            <w:tcW w:w="1627" w:type="dxa"/>
            <w:vAlign w:val="center"/>
          </w:tcPr>
          <w:p w14:paraId="2F0CC08D" w14:textId="77777777" w:rsidR="00C62C36" w:rsidRDefault="00742E6A">
            <w:pPr>
              <w:textAlignment w:val="center"/>
              <w:rPr>
                <w:rFonts w:eastAsiaTheme="minorEastAsia"/>
                <w:b/>
                <w:lang w:eastAsia="zh-CN"/>
              </w:rPr>
            </w:pPr>
            <w:r>
              <w:rPr>
                <w:rFonts w:eastAsia="Malgun Gothic" w:hint="eastAsia"/>
                <w:lang w:eastAsia="ko-KR"/>
              </w:rPr>
              <w:t>v</w:t>
            </w:r>
            <w:r>
              <w:rPr>
                <w:rFonts w:eastAsia="Malgun Gothic"/>
                <w:lang w:eastAsia="ko-KR"/>
              </w:rPr>
              <w:t>ivo</w:t>
            </w:r>
          </w:p>
        </w:tc>
        <w:tc>
          <w:tcPr>
            <w:tcW w:w="7389" w:type="dxa"/>
            <w:vAlign w:val="center"/>
          </w:tcPr>
          <w:p w14:paraId="1743A87B"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19A3468F" w14:textId="77777777" w:rsidR="00C62C36" w:rsidRDefault="00742E6A">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C62C36" w14:paraId="17569BD5" w14:textId="77777777">
        <w:trPr>
          <w:trHeight w:val="567"/>
        </w:trPr>
        <w:tc>
          <w:tcPr>
            <w:tcW w:w="1627" w:type="dxa"/>
            <w:vAlign w:val="center"/>
          </w:tcPr>
          <w:p w14:paraId="70E6B0A0" w14:textId="77777777" w:rsidR="00C62C36" w:rsidRDefault="00742E6A">
            <w:pPr>
              <w:textAlignment w:val="center"/>
              <w:rPr>
                <w:rFonts w:eastAsia="Malgun Gothic"/>
                <w:lang w:eastAsia="ko-KR"/>
              </w:rPr>
            </w:pPr>
            <w:r>
              <w:rPr>
                <w:rFonts w:eastAsia="Malgun Gothic"/>
                <w:lang w:eastAsia="ko-KR"/>
              </w:rPr>
              <w:t>Qualcomm</w:t>
            </w:r>
          </w:p>
        </w:tc>
        <w:tc>
          <w:tcPr>
            <w:tcW w:w="7389" w:type="dxa"/>
            <w:vAlign w:val="center"/>
          </w:tcPr>
          <w:p w14:paraId="5D12D33F" w14:textId="77777777" w:rsidR="00C62C36" w:rsidRDefault="00742E6A">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14:paraId="363F1218" w14:textId="77777777" w:rsidR="00C62C36" w:rsidRDefault="00742E6A">
            <w:pPr>
              <w:textAlignment w:val="center"/>
              <w:rPr>
                <w:rFonts w:eastAsiaTheme="minorEastAsia"/>
                <w:lang w:eastAsia="zh-CN"/>
              </w:rPr>
            </w:pPr>
            <w:r>
              <w:rPr>
                <w:rFonts w:eastAsiaTheme="minorEastAsia"/>
                <w:lang w:eastAsia="zh-CN"/>
              </w:rPr>
              <w:t xml:space="preserve">We actually think that even Case 2-1 need not be supported.  </w:t>
            </w:r>
          </w:p>
          <w:p w14:paraId="2CA60660" w14:textId="77777777" w:rsidR="00C62C36" w:rsidRDefault="00742E6A">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14:paraId="784F5AAD" w14:textId="77777777" w:rsidR="00C62C36" w:rsidRDefault="00742E6A">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C62C36" w14:paraId="1D06064A" w14:textId="77777777">
        <w:trPr>
          <w:trHeight w:val="567"/>
        </w:trPr>
        <w:tc>
          <w:tcPr>
            <w:tcW w:w="1627" w:type="dxa"/>
            <w:vAlign w:val="center"/>
          </w:tcPr>
          <w:p w14:paraId="70A4ECF4" w14:textId="77777777" w:rsidR="00C62C36" w:rsidRDefault="00742E6A">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02233DC9" w14:textId="77777777" w:rsidR="00C62C36" w:rsidRDefault="00742E6A">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C62C36" w14:paraId="241736B7" w14:textId="77777777">
        <w:trPr>
          <w:trHeight w:val="567"/>
        </w:trPr>
        <w:tc>
          <w:tcPr>
            <w:tcW w:w="1627" w:type="dxa"/>
            <w:vAlign w:val="center"/>
          </w:tcPr>
          <w:p w14:paraId="0B2BF631" w14:textId="77777777" w:rsidR="00C62C36" w:rsidRDefault="00742E6A">
            <w:pPr>
              <w:textAlignment w:val="center"/>
              <w:rPr>
                <w:rFonts w:eastAsiaTheme="minorEastAsia"/>
                <w:color w:val="FF0000"/>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7389" w:type="dxa"/>
            <w:vAlign w:val="center"/>
          </w:tcPr>
          <w:p w14:paraId="30906DD9" w14:textId="77777777" w:rsidR="00C62C36" w:rsidRDefault="00742E6A">
            <w:pPr>
              <w:spacing w:beforeLines="50" w:before="180"/>
              <w:textAlignment w:val="center"/>
              <w:rPr>
                <w:rFonts w:eastAsiaTheme="minorEastAsia"/>
                <w:lang w:eastAsia="zh-CN"/>
              </w:rPr>
            </w:pPr>
            <w:r>
              <w:rPr>
                <w:rFonts w:eastAsiaTheme="minorEastAsia"/>
                <w:b/>
                <w:lang w:eastAsia="zh-CN"/>
              </w:rPr>
              <w:t>We support Proposal#3.2</w:t>
            </w:r>
            <w:r>
              <w:rPr>
                <w:rFonts w:eastAsiaTheme="minorEastAsia"/>
                <w:lang w:eastAsia="zh-CN"/>
              </w:rPr>
              <w:t>, though it is not our preference but we can compromise to it.</w:t>
            </w:r>
          </w:p>
          <w:p w14:paraId="2FD2F294" w14:textId="77777777" w:rsidR="00C62C36" w:rsidRDefault="00742E6A">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14:paraId="4AB0DBF3"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14:paraId="7DF2DE5A"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From motivation/benefit perspective, the support of case 3 is exactly the same as the support of switching between FDD and TDD, and FDD and FDD under case 1, if we support those under case 1, it means that the benefits to support case 3 is there also.</w:t>
            </w:r>
          </w:p>
          <w:p w14:paraId="6949242B"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w:t>
            </w:r>
            <w:r>
              <w:rPr>
                <w:rFonts w:eastAsiaTheme="minorEastAsia"/>
                <w:lang w:eastAsia="zh-CN"/>
              </w:rPr>
              <w:lastRenderedPageBreak/>
              <w:t>NUL and SUL can just depend on whether PUCCH are configured on both NUL and SUL or not, since case 3 is very simple which only allows PUCCH switching between NUL and SUL from single cell. Of course, I am not saying we need to go this way, just an example here, depends on the supported scenarios we can see what the best way is to enable the support of PUCCH switching for the supported scenarios.</w:t>
            </w:r>
          </w:p>
          <w:p w14:paraId="35FD8107"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14:paraId="594BC99A" w14:textId="77777777" w:rsidR="00C62C36" w:rsidRDefault="00742E6A">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Pr>
                <w:lang w:val="en-US" w:eastAsia="ko-KR"/>
              </w:rPr>
              <w:t xml:space="preserve">completing Rel-17 IIoT &amp; URLLC on time. </w:t>
            </w:r>
          </w:p>
          <w:p w14:paraId="4B81ED8A" w14:textId="77777777" w:rsidR="00C62C36" w:rsidRDefault="00C62C36">
            <w:pPr>
              <w:textAlignment w:val="center"/>
              <w:rPr>
                <w:rFonts w:eastAsiaTheme="minorEastAsia"/>
                <w:lang w:eastAsia="zh-CN"/>
              </w:rPr>
            </w:pPr>
          </w:p>
          <w:p w14:paraId="5282A3BE" w14:textId="77777777" w:rsidR="00C62C36" w:rsidRDefault="00742E6A">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14:paraId="78D09D57"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The reason we think case 3 should be included as what is given in Proposal#3.2, is also to seek assurance not to experience the endless debate again and again on the support of case 3, just due to strong concern from some company, even from technical perspective really no reason to preclude case 3.  </w:t>
            </w:r>
          </w:p>
          <w:p w14:paraId="76311354"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We want both case 3 and case 2-2 together, but if people want to look more on case 2-2 we think it is ok to decouple case 3 and case 2-2, and can agree with case 3 first, since case 3 is the simplest case and also the most important case for SUL related case to us. They don't need to couple together.    </w:t>
            </w:r>
          </w:p>
          <w:p w14:paraId="53BF801D"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 xml:space="preserve">As to the argument on potential impact on how to capture it in the specification or testing, that is just normal business to support features from a new release, we really don't think this should be used as the reason to preclude SUL, case 1 needs specification changes and testing also. </w:t>
            </w:r>
          </w:p>
          <w:p w14:paraId="74A2C973" w14:textId="77777777" w:rsidR="00C62C36" w:rsidRDefault="00742E6A">
            <w:pPr>
              <w:pStyle w:val="ad"/>
              <w:numPr>
                <w:ilvl w:val="0"/>
                <w:numId w:val="32"/>
              </w:numPr>
              <w:textAlignment w:val="center"/>
              <w:rPr>
                <w:rFonts w:eastAsiaTheme="minorEastAsia"/>
                <w:lang w:eastAsia="zh-CN"/>
              </w:rPr>
            </w:pPr>
            <w:r>
              <w:rPr>
                <w:rFonts w:eastAsiaTheme="minorEastAsia"/>
                <w:lang w:eastAsia="zh-CN"/>
              </w:rPr>
              <w:t>As to the argument on the benefits, again as expressed before, from motivation/benefit perspective, the support of case 3 is exactly the same as the support of switching between FDD and TDD, and FDD and FDD under case 1, if we support those under case 1, it means that the benefits to support case 3 is there also, then how we can use no benefit as the argument to preclude case 3 when we support case 1 for all cases.</w:t>
            </w:r>
          </w:p>
        </w:tc>
      </w:tr>
      <w:tr w:rsidR="00C62C36" w14:paraId="570389F9" w14:textId="77777777">
        <w:trPr>
          <w:trHeight w:val="567"/>
        </w:trPr>
        <w:tc>
          <w:tcPr>
            <w:tcW w:w="1627" w:type="dxa"/>
            <w:vAlign w:val="center"/>
          </w:tcPr>
          <w:p w14:paraId="299AE0BA" w14:textId="77777777" w:rsidR="00C62C36" w:rsidRDefault="00742E6A">
            <w:pPr>
              <w:textAlignment w:val="center"/>
              <w:rPr>
                <w:rFonts w:eastAsia="Yu Mincho"/>
                <w:lang w:eastAsia="ja-JP"/>
              </w:rPr>
            </w:pPr>
            <w:r>
              <w:rPr>
                <w:rFonts w:eastAsia="Yu Mincho" w:hint="eastAsia"/>
                <w:lang w:eastAsia="ja-JP"/>
              </w:rPr>
              <w:lastRenderedPageBreak/>
              <w:t>DOCOMO</w:t>
            </w:r>
          </w:p>
        </w:tc>
        <w:tc>
          <w:tcPr>
            <w:tcW w:w="7389" w:type="dxa"/>
            <w:vAlign w:val="center"/>
          </w:tcPr>
          <w:p w14:paraId="35ABF5AB" w14:textId="77777777" w:rsidR="00C62C36" w:rsidRDefault="00742E6A">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we are open to support SUL Cases 2-2 and Case 3, but it is more important to </w:t>
            </w:r>
            <w:r>
              <w:rPr>
                <w:rFonts w:eastAsia="Yu Mincho"/>
                <w:lang w:eastAsia="ja-JP"/>
              </w:rPr>
              <w:lastRenderedPageBreak/>
              <w:t>finalize the fundamental features for PUCCH carrier switching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14:paraId="20FC8082" w14:textId="77777777" w:rsidR="00C62C36" w:rsidRDefault="00C62C36">
            <w:pPr>
              <w:textAlignment w:val="center"/>
              <w:rPr>
                <w:rFonts w:eastAsia="Yu Mincho"/>
                <w:lang w:eastAsia="ja-JP"/>
              </w:rPr>
            </w:pPr>
          </w:p>
          <w:p w14:paraId="11DAB779" w14:textId="77777777" w:rsidR="00C62C36" w:rsidRDefault="00742E6A">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46501966"/>
            <w:bookmarkStart w:id="3" w:name="_Toc29376026"/>
            <w:bookmarkStart w:id="4" w:name="_Toc76504949"/>
            <w:bookmarkStart w:id="5" w:name="_Toc52551297"/>
            <w:bookmarkStart w:id="6" w:name="_Toc51971314"/>
            <w:bookmarkStart w:id="7" w:name="_Toc37231911"/>
            <w:bookmarkStart w:id="8" w:name="_Toc20387947"/>
            <w:r>
              <w:rPr>
                <w:rFonts w:ascii="Arial" w:hAnsi="Arial" w:cs="Arial"/>
                <w:sz w:val="32"/>
                <w:szCs w:val="32"/>
                <w:lang w:eastAsia="zh-CN"/>
              </w:rPr>
              <w:t>6.9        Supplementary Uplink</w:t>
            </w:r>
            <w:bookmarkEnd w:id="2"/>
            <w:bookmarkEnd w:id="3"/>
            <w:bookmarkEnd w:id="4"/>
            <w:bookmarkEnd w:id="5"/>
            <w:bookmarkEnd w:id="6"/>
            <w:bookmarkEnd w:id="7"/>
            <w:bookmarkEnd w:id="8"/>
          </w:p>
          <w:p w14:paraId="0EBD51EF" w14:textId="77777777" w:rsidR="00C62C36" w:rsidRDefault="00742E6A">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14:paraId="0FFD016A" w14:textId="77777777" w:rsidR="00C62C36" w:rsidRDefault="00C62C36">
            <w:pPr>
              <w:textAlignment w:val="center"/>
              <w:rPr>
                <w:rFonts w:eastAsia="Yu Mincho"/>
                <w:lang w:eastAsia="ja-JP"/>
              </w:rPr>
            </w:pPr>
          </w:p>
          <w:p w14:paraId="782BECD6" w14:textId="77777777" w:rsidR="00C62C36" w:rsidRDefault="00742E6A">
            <w:pPr>
              <w:textAlignment w:val="center"/>
              <w:rPr>
                <w:rFonts w:eastAsia="Yu Mincho"/>
                <w:color w:val="00B050"/>
                <w:lang w:eastAsia="ja-JP"/>
              </w:rPr>
            </w:pPr>
            <w:r>
              <w:rPr>
                <w:rFonts w:eastAsia="Yu Mincho" w:hint="eastAsia"/>
                <w:color w:val="00B050"/>
                <w:lang w:eastAsia="ja-JP"/>
              </w:rPr>
              <w:t>[Update]</w:t>
            </w:r>
          </w:p>
          <w:p w14:paraId="4829C9D3" w14:textId="77777777" w:rsidR="00C62C36" w:rsidRDefault="00742E6A">
            <w:pPr>
              <w:textAlignment w:val="center"/>
              <w:rPr>
                <w:rFonts w:eastAsia="Yu Mincho"/>
                <w:color w:val="00B050"/>
                <w:lang w:eastAsia="ja-JP"/>
              </w:rPr>
            </w:pPr>
            <w:r>
              <w:rPr>
                <w:rFonts w:eastAsia="Yu Mincho"/>
                <w:color w:val="00B050"/>
                <w:lang w:eastAsia="ja-JP"/>
              </w:rPr>
              <w:t>In addition to TS38.300, we found the corresponding Stage 3 spec description in TS38.331 as follows. It describes the same thing that PUCCH is configured for either of NUL or SUL at the same time.</w:t>
            </w:r>
          </w:p>
          <w:p w14:paraId="063075B4" w14:textId="77777777" w:rsidR="00C62C36" w:rsidRDefault="00C62C36">
            <w:pPr>
              <w:textAlignment w:val="center"/>
              <w:rPr>
                <w:rFonts w:eastAsia="Yu Mincho"/>
                <w:color w:val="00B050"/>
                <w:lang w:eastAsia="ja-JP"/>
              </w:rPr>
            </w:pPr>
          </w:p>
          <w:p w14:paraId="0C2029E6" w14:textId="77777777" w:rsidR="00C62C36" w:rsidRDefault="00742E6A">
            <w:pPr>
              <w:pStyle w:val="Default"/>
              <w:rPr>
                <w:sz w:val="18"/>
                <w:szCs w:val="18"/>
              </w:rPr>
            </w:pPr>
            <w:proofErr w:type="spellStart"/>
            <w:r>
              <w:rPr>
                <w:b/>
                <w:bCs/>
                <w:i/>
                <w:iCs/>
                <w:sz w:val="18"/>
                <w:szCs w:val="18"/>
              </w:rPr>
              <w:t>pucch-Config</w:t>
            </w:r>
            <w:proofErr w:type="spellEnd"/>
            <w:r>
              <w:rPr>
                <w:b/>
                <w:bCs/>
                <w:i/>
                <w:iCs/>
                <w:sz w:val="18"/>
                <w:szCs w:val="18"/>
              </w:rPr>
              <w:t xml:space="preserve"> </w:t>
            </w:r>
          </w:p>
          <w:p w14:paraId="48F4162D" w14:textId="77777777" w:rsidR="00C62C36" w:rsidRDefault="00742E6A">
            <w:pPr>
              <w:textAlignment w:val="center"/>
              <w:rPr>
                <w:rFonts w:eastAsia="Yu Mincho"/>
                <w:lang w:eastAsia="ja-JP"/>
              </w:rPr>
            </w:pPr>
            <w:r>
              <w:rPr>
                <w:sz w:val="18"/>
                <w:szCs w:val="18"/>
              </w:rPr>
              <w:t xml:space="preserve">PUCCH configuration for one BWP of the normal UL or SUL of a serving cell. </w:t>
            </w:r>
            <w:r>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w:t>
            </w:r>
            <w:proofErr w:type="spellStart"/>
            <w:r>
              <w:rPr>
                <w:sz w:val="18"/>
                <w:szCs w:val="18"/>
              </w:rPr>
              <w:t>SpCell</w:t>
            </w:r>
            <w:proofErr w:type="spellEnd"/>
            <w:r>
              <w:rPr>
                <w:sz w:val="18"/>
                <w:szCs w:val="18"/>
              </w:rPr>
              <w:t xml:space="preserve"> and PUCCH </w:t>
            </w:r>
            <w:proofErr w:type="spellStart"/>
            <w:r>
              <w:rPr>
                <w:sz w:val="18"/>
                <w:szCs w:val="18"/>
              </w:rPr>
              <w:t>SCell</w:t>
            </w:r>
            <w:proofErr w:type="spellEnd"/>
            <w:r>
              <w:rPr>
                <w:sz w:val="18"/>
                <w:szCs w:val="18"/>
              </w:rPr>
              <w:t xml:space="preserve">. If supported by the UE, the network may configure at most one additional </w:t>
            </w:r>
            <w:proofErr w:type="spellStart"/>
            <w:r>
              <w:rPr>
                <w:sz w:val="18"/>
                <w:szCs w:val="18"/>
              </w:rPr>
              <w:t>SCell</w:t>
            </w:r>
            <w:proofErr w:type="spellEnd"/>
            <w:r>
              <w:rPr>
                <w:sz w:val="18"/>
                <w:szCs w:val="18"/>
              </w:rPr>
              <w:t xml:space="preserve"> of a cell group with </w:t>
            </w:r>
            <w:r>
              <w:rPr>
                <w:i/>
                <w:iCs/>
                <w:sz w:val="18"/>
                <w:szCs w:val="18"/>
              </w:rPr>
              <w:t xml:space="preserve">PUCCH-Config </w:t>
            </w:r>
            <w:r>
              <w:rPr>
                <w:sz w:val="18"/>
                <w:szCs w:val="18"/>
              </w:rPr>
              <w:t xml:space="preserve">(i.e. PUCCH </w:t>
            </w:r>
            <w:proofErr w:type="spellStart"/>
            <w:r>
              <w:rPr>
                <w:sz w:val="18"/>
                <w:szCs w:val="18"/>
              </w:rPr>
              <w:t>SCell</w:t>
            </w:r>
            <w:proofErr w:type="spellEnd"/>
            <w:r>
              <w:rPr>
                <w:sz w:val="18"/>
                <w:szCs w:val="18"/>
              </w:rPr>
              <w:t xml:space="preserve">). </w:t>
            </w:r>
          </w:p>
        </w:tc>
      </w:tr>
      <w:tr w:rsidR="00C62C36" w14:paraId="468D997D" w14:textId="77777777">
        <w:trPr>
          <w:trHeight w:val="567"/>
        </w:trPr>
        <w:tc>
          <w:tcPr>
            <w:tcW w:w="1627" w:type="dxa"/>
            <w:vAlign w:val="center"/>
          </w:tcPr>
          <w:p w14:paraId="3DD0F631" w14:textId="77777777" w:rsidR="00C62C36" w:rsidRDefault="00742E6A">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14817C63" w14:textId="77777777" w:rsidR="00C62C36" w:rsidRDefault="00742E6A">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PUCCH carrier switching. We can also accept </w:t>
            </w:r>
            <w:r>
              <w:rPr>
                <w:rFonts w:eastAsiaTheme="minorEastAsia"/>
                <w:b/>
                <w:lang w:eastAsia="zh-CN"/>
              </w:rPr>
              <w:t>Proposal#3.2</w:t>
            </w:r>
            <w:r>
              <w:rPr>
                <w:rFonts w:eastAsiaTheme="minorEastAsia"/>
                <w:lang w:eastAsia="zh-CN"/>
              </w:rPr>
              <w:t xml:space="preserve">. </w:t>
            </w:r>
            <w:r>
              <w:rPr>
                <w:rFonts w:eastAsiaTheme="minorEastAsia" w:hint="eastAsia"/>
                <w:lang w:eastAsia="zh-CN"/>
              </w:rPr>
              <w:t>Supporting</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3 </w:t>
            </w:r>
            <w:r>
              <w:rPr>
                <w:rFonts w:eastAsiaTheme="minorEastAsia" w:hint="eastAsia"/>
                <w:lang w:eastAsia="zh-CN"/>
              </w:rPr>
              <w:t>makes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PUCCH</w:t>
            </w:r>
            <w:r>
              <w:rPr>
                <w:rFonts w:eastAsiaTheme="minorEastAsia"/>
                <w:lang w:eastAsia="zh-CN"/>
              </w:rPr>
              <w:t xml:space="preserve"> </w:t>
            </w:r>
            <w:r>
              <w:rPr>
                <w:rFonts w:eastAsiaTheme="minorEastAsia" w:hint="eastAsia"/>
                <w:lang w:eastAsia="zh-CN"/>
              </w:rPr>
              <w:t>carrier</w:t>
            </w:r>
            <w:r>
              <w:rPr>
                <w:rFonts w:eastAsiaTheme="minorEastAsia"/>
                <w:lang w:eastAsia="zh-CN"/>
              </w:rPr>
              <w:t xml:space="preserve"> </w:t>
            </w:r>
            <w:r>
              <w:rPr>
                <w:rFonts w:eastAsiaTheme="minorEastAsia" w:hint="eastAsia"/>
                <w:lang w:eastAsia="zh-CN"/>
              </w:rPr>
              <w:t>switching</w:t>
            </w:r>
            <w:r>
              <w:rPr>
                <w:rFonts w:eastAsiaTheme="minorEastAsia"/>
                <w:lang w:eastAsia="zh-CN"/>
              </w:rPr>
              <w:t xml:space="preserve"> </w:t>
            </w:r>
            <w:r>
              <w:rPr>
                <w:rFonts w:eastAsiaTheme="minorEastAsia" w:hint="eastAsia"/>
                <w:lang w:eastAsia="zh-CN"/>
              </w:rPr>
              <w:t>applicable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commercial scenario</w:t>
            </w:r>
            <w:r>
              <w:rPr>
                <w:rFonts w:eastAsiaTheme="minorEastAsia" w:hint="eastAsia"/>
                <w:lang w:eastAsia="zh-CN"/>
              </w:rPr>
              <w:t>,</w:t>
            </w:r>
            <w:r>
              <w:rPr>
                <w:rFonts w:eastAsiaTheme="minorEastAsia"/>
                <w:lang w:eastAsia="zh-CN"/>
              </w:rPr>
              <w:t xml:space="preserve"> and we do not think supporting </w:t>
            </w:r>
            <w:r>
              <w:rPr>
                <w:rFonts w:eastAsia="Yu Mincho"/>
                <w:lang w:eastAsia="ja-JP"/>
              </w:rPr>
              <w:t xml:space="preserve">of simultaneous PUCCH configuration for NUL SUL and the </w:t>
            </w:r>
            <w:r>
              <w:rPr>
                <w:rFonts w:eastAsiaTheme="minorEastAsia"/>
                <w:lang w:eastAsia="zh-CN"/>
              </w:rPr>
              <w:t xml:space="preserve">dynamic switching would have negative impact on </w:t>
            </w:r>
            <w:r>
              <w:rPr>
                <w:lang w:val="en-US" w:eastAsia="ko-KR"/>
              </w:rPr>
              <w:t>completing Rel-17 IIoT &amp; URLLC on time.</w:t>
            </w:r>
          </w:p>
        </w:tc>
      </w:tr>
      <w:tr w:rsidR="00C62C36" w14:paraId="69C03269" w14:textId="77777777">
        <w:trPr>
          <w:trHeight w:val="567"/>
        </w:trPr>
        <w:tc>
          <w:tcPr>
            <w:tcW w:w="1627" w:type="dxa"/>
            <w:vAlign w:val="center"/>
          </w:tcPr>
          <w:p w14:paraId="41461ABD" w14:textId="77777777" w:rsidR="00C62C36" w:rsidRDefault="00742E6A">
            <w:pPr>
              <w:textAlignment w:val="center"/>
              <w:rPr>
                <w:rFonts w:eastAsiaTheme="minorEastAsia"/>
                <w:lang w:eastAsia="zh-CN"/>
              </w:rPr>
            </w:pPr>
            <w:r>
              <w:rPr>
                <w:rFonts w:eastAsiaTheme="minorEastAsia"/>
                <w:lang w:eastAsia="zh-CN"/>
              </w:rPr>
              <w:t>Nokia, NSB</w:t>
            </w:r>
          </w:p>
        </w:tc>
        <w:tc>
          <w:tcPr>
            <w:tcW w:w="7389" w:type="dxa"/>
            <w:vAlign w:val="center"/>
          </w:tcPr>
          <w:p w14:paraId="397CA5B1" w14:textId="77777777" w:rsidR="00C62C36" w:rsidRDefault="00742E6A">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14:paraId="7DED59C1" w14:textId="77777777" w:rsidR="00C62C36" w:rsidRDefault="00C62C36">
            <w:pPr>
              <w:textAlignment w:val="center"/>
              <w:rPr>
                <w:rFonts w:eastAsiaTheme="minorEastAsia"/>
                <w:lang w:eastAsia="zh-CN"/>
              </w:rPr>
            </w:pPr>
          </w:p>
          <w:p w14:paraId="159934E1" w14:textId="77777777" w:rsidR="00C62C36" w:rsidRDefault="00742E6A">
            <w:pPr>
              <w:textAlignment w:val="center"/>
              <w:rPr>
                <w:rFonts w:eastAsiaTheme="minorEastAsia"/>
                <w:lang w:eastAsia="zh-CN"/>
              </w:rPr>
            </w:pPr>
            <w:r>
              <w:rPr>
                <w:rFonts w:eastAsiaTheme="minorEastAsia"/>
                <w:lang w:eastAsia="zh-CN"/>
              </w:rPr>
              <w:t xml:space="preserve">Reasons why we are not OK with Proposal 3.2: </w:t>
            </w:r>
          </w:p>
          <w:p w14:paraId="318E67A4" w14:textId="77777777" w:rsidR="00C62C36" w:rsidRDefault="00742E6A">
            <w:pPr>
              <w:pStyle w:val="ad"/>
              <w:numPr>
                <w:ilvl w:val="0"/>
                <w:numId w:val="33"/>
              </w:numPr>
              <w:textAlignment w:val="center"/>
              <w:rPr>
                <w:rFonts w:eastAsiaTheme="minorEastAsia"/>
                <w:lang w:eastAsia="zh-CN"/>
              </w:rPr>
            </w:pPr>
            <w:r>
              <w:rPr>
                <w:rFonts w:eastAsiaTheme="minorEastAsia"/>
                <w:lang w:eastAsia="zh-CN"/>
              </w:rPr>
              <w:t xml:space="preserve">First, we think that Case 2-2 and Case 3 are similar in a way, that both of them enable a PUCCH configuration on two of the ULs (looking at the DOCOMO cited text above). The only difference between them is, that for Case 3 this is limited to non-CA operation whereas Case 2-2 includes the case of CA operation. Therefore, we think we should have a joint handling and decision for Case 2-2 and Case 3. </w:t>
            </w:r>
          </w:p>
          <w:p w14:paraId="3F2AD87E" w14:textId="77777777" w:rsidR="00C62C36" w:rsidRDefault="00742E6A">
            <w:pPr>
              <w:pStyle w:val="ad"/>
              <w:numPr>
                <w:ilvl w:val="0"/>
                <w:numId w:val="33"/>
              </w:numPr>
              <w:spacing w:beforeLines="50" w:before="180" w:afterLines="50" w:after="180"/>
              <w:textAlignment w:val="center"/>
              <w:rPr>
                <w:rFonts w:eastAsiaTheme="minorEastAsia"/>
                <w:lang w:eastAsia="zh-CN"/>
              </w:rPr>
            </w:pPr>
            <w:r>
              <w:rPr>
                <w:rFonts w:eastAsiaTheme="minorEastAsia"/>
                <w:lang w:eastAsia="zh-CN"/>
              </w:rPr>
              <w:t xml:space="preserve">As commented earlier, we would need some time to check the impact of enabling case 2-2 and case 3 there. So, directly agreeing in RAN to support these cases without careful analysis is not acceptable to us. </w:t>
            </w:r>
          </w:p>
        </w:tc>
      </w:tr>
      <w:tr w:rsidR="00C62C36" w14:paraId="40E2E26C" w14:textId="77777777">
        <w:trPr>
          <w:trHeight w:val="567"/>
        </w:trPr>
        <w:tc>
          <w:tcPr>
            <w:tcW w:w="1627" w:type="dxa"/>
            <w:vAlign w:val="center"/>
          </w:tcPr>
          <w:p w14:paraId="0D5AE1C8" w14:textId="77777777" w:rsidR="00C62C36" w:rsidRDefault="00742E6A">
            <w:pPr>
              <w:textAlignment w:val="center"/>
              <w:rPr>
                <w:rFonts w:eastAsiaTheme="minorEastAsia"/>
                <w:lang w:val="en-US" w:eastAsia="zh-CN"/>
              </w:rPr>
            </w:pPr>
            <w:r>
              <w:rPr>
                <w:rFonts w:eastAsiaTheme="minorEastAsia" w:hint="eastAsia"/>
                <w:lang w:val="en-US" w:eastAsia="zh-CN"/>
              </w:rPr>
              <w:t>ZTE</w:t>
            </w:r>
          </w:p>
        </w:tc>
        <w:tc>
          <w:tcPr>
            <w:tcW w:w="7389" w:type="dxa"/>
            <w:vAlign w:val="center"/>
          </w:tcPr>
          <w:p w14:paraId="72945DE4" w14:textId="77777777" w:rsidR="00C62C36" w:rsidRDefault="00742E6A">
            <w:pPr>
              <w:rPr>
                <w:rFonts w:eastAsia="宋体"/>
                <w:lang w:val="en-US" w:eastAsia="zh-CN"/>
              </w:rPr>
            </w:pPr>
            <w:r>
              <w:rPr>
                <w:rFonts w:eastAsia="宋体" w:hint="eastAsia"/>
                <w:lang w:val="en-US" w:eastAsia="zh-CN"/>
              </w:rPr>
              <w:t>Based on the discussion, w</w:t>
            </w:r>
            <w:proofErr w:type="spellStart"/>
            <w:r>
              <w:rPr>
                <w:rFonts w:hint="eastAsia"/>
              </w:rPr>
              <w:t>e</w:t>
            </w:r>
            <w:proofErr w:type="spellEnd"/>
            <w:r>
              <w:rPr>
                <w:rFonts w:hint="eastAsia"/>
              </w:rPr>
              <w:t xml:space="preserve"> are open to any proposal which can move us forward to complete this feature in timely manner as we think this is an important URLLC feature in Rel-17.</w:t>
            </w:r>
            <w:r>
              <w:rPr>
                <w:rFonts w:eastAsia="宋体" w:hint="eastAsia"/>
                <w:lang w:val="en-US" w:eastAsia="zh-CN"/>
              </w:rPr>
              <w:t xml:space="preserve"> </w:t>
            </w:r>
            <w:r>
              <w:rPr>
                <w:rFonts w:hint="eastAsia"/>
              </w:rPr>
              <w:t>In addition to Case 1 and Case 2-1, we can also support Case 3 if this can avoid spending time again on discussing down-selection in RAN1. Instead, RAN1 should spend time in the remaining meetings to focus on finalizing the details for these cases with minimum spec effort e.g.</w:t>
            </w:r>
            <w:r>
              <w:rPr>
                <w:rFonts w:eastAsia="宋体" w:hint="eastAsia"/>
                <w:lang w:val="en-US" w:eastAsia="zh-CN"/>
              </w:rPr>
              <w:t>,</w:t>
            </w:r>
            <w:r>
              <w:rPr>
                <w:rFonts w:hint="eastAsia"/>
              </w:rPr>
              <w:t xml:space="preserve"> limiting this feature to connected state</w:t>
            </w:r>
            <w:r>
              <w:rPr>
                <w:rFonts w:eastAsia="宋体" w:hint="eastAsia"/>
                <w:lang w:val="en-US" w:eastAsia="zh-CN"/>
              </w:rPr>
              <w:t xml:space="preserve"> and unifying the configuration/signaling methods for all cases etc.</w:t>
            </w:r>
          </w:p>
        </w:tc>
      </w:tr>
      <w:tr w:rsidR="00742E6A" w14:paraId="36F274CB" w14:textId="77777777">
        <w:trPr>
          <w:trHeight w:val="567"/>
        </w:trPr>
        <w:tc>
          <w:tcPr>
            <w:tcW w:w="1627" w:type="dxa"/>
            <w:vAlign w:val="center"/>
          </w:tcPr>
          <w:p w14:paraId="7558FFBE" w14:textId="54062135" w:rsidR="00742E6A" w:rsidRDefault="00742E6A">
            <w:pPr>
              <w:textAlignment w:val="center"/>
              <w:rPr>
                <w:rFonts w:eastAsiaTheme="minorEastAsia"/>
                <w:lang w:val="en-US" w:eastAsia="zh-CN"/>
              </w:rPr>
            </w:pPr>
            <w:r>
              <w:rPr>
                <w:rFonts w:eastAsiaTheme="minorEastAsia"/>
                <w:lang w:val="en-US" w:eastAsia="zh-CN"/>
              </w:rPr>
              <w:t>Intel</w:t>
            </w:r>
          </w:p>
        </w:tc>
        <w:tc>
          <w:tcPr>
            <w:tcW w:w="7389" w:type="dxa"/>
            <w:vAlign w:val="center"/>
          </w:tcPr>
          <w:p w14:paraId="72580CDD" w14:textId="04975A9E" w:rsidR="00742E6A" w:rsidRDefault="00742E6A">
            <w:pPr>
              <w:rPr>
                <w:rFonts w:eastAsia="宋体"/>
                <w:lang w:val="en-US" w:eastAsia="zh-CN"/>
              </w:rPr>
            </w:pPr>
            <w:r>
              <w:rPr>
                <w:rFonts w:eastAsia="宋体"/>
                <w:lang w:val="en-US" w:eastAsia="zh-CN"/>
              </w:rPr>
              <w:t>We prefer the conclusion in the direction formulated by Ericsson, but as ZTE mentioned, we would also be fine with anything moving us forward.</w:t>
            </w:r>
          </w:p>
        </w:tc>
      </w:tr>
      <w:tr w:rsidR="00204A41" w14:paraId="4C9FDADB" w14:textId="77777777">
        <w:trPr>
          <w:trHeight w:val="567"/>
        </w:trPr>
        <w:tc>
          <w:tcPr>
            <w:tcW w:w="1627" w:type="dxa"/>
            <w:vAlign w:val="center"/>
          </w:tcPr>
          <w:p w14:paraId="0F31CBC1" w14:textId="14588BE2" w:rsidR="00204A41" w:rsidRDefault="00204A41">
            <w:pPr>
              <w:textAlignment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 (additional comment)</w:t>
            </w:r>
          </w:p>
        </w:tc>
        <w:tc>
          <w:tcPr>
            <w:tcW w:w="7389" w:type="dxa"/>
            <w:vAlign w:val="center"/>
          </w:tcPr>
          <w:p w14:paraId="3A6295A3" w14:textId="71BA13B0" w:rsidR="00204A41" w:rsidRPr="00807995" w:rsidRDefault="00204A41" w:rsidP="00204A41">
            <w:pPr>
              <w:rPr>
                <w:rFonts w:eastAsia="宋体" w:hint="eastAsia"/>
                <w:lang w:val="en-US" w:eastAsia="zh-CN"/>
              </w:rPr>
            </w:pPr>
            <w:r>
              <w:rPr>
                <w:rFonts w:eastAsia="宋体"/>
                <w:lang w:val="en-US" w:eastAsia="zh-CN"/>
              </w:rPr>
              <w:t xml:space="preserve">Just want to reply to the comment from DOCOMO, the reason to have that limitation in Rel-15 is because PUCCH is transmitted only on either SUL or NUL, just exactly as CA case that PUCCH will only be transmitted on PCell unless PUCCH SCell is configured also in order to support simultaneous PUCCH transmission on PCell and PUCCH SCell, </w:t>
            </w:r>
            <w:r>
              <w:rPr>
                <w:rFonts w:eastAsia="宋体"/>
                <w:lang w:val="en-US" w:eastAsia="zh-CN"/>
              </w:rPr>
              <w:lastRenderedPageBreak/>
              <w:t xml:space="preserve">in normal CA case gNB will not configure PUCCH on other SCells also. We don’t think this kind of arguments can be used as the reason to preclude case 3. </w:t>
            </w:r>
          </w:p>
          <w:p w14:paraId="04625D3F" w14:textId="73135EA3" w:rsidR="00204A41" w:rsidRDefault="00204A41" w:rsidP="00204A41">
            <w:pPr>
              <w:rPr>
                <w:rFonts w:eastAsia="宋体"/>
                <w:lang w:val="en-US" w:eastAsia="zh-CN"/>
              </w:rPr>
            </w:pPr>
            <w:r>
              <w:rPr>
                <w:rFonts w:eastAsia="宋体"/>
                <w:lang w:val="en-US" w:eastAsia="zh-CN"/>
              </w:rPr>
              <w:t>Or you want to say you want to couple PUCCH carrier switching for case 1 here with the support of simultaneous PUCCH transmission on PCell and PUCCH SCell, and which means that PUCCH switching is only allowed between PCell and this PUCCH SCell? Which doesn’t make sense since if simultaneous PUCCH transmission on PCel</w:t>
            </w:r>
            <w:bookmarkStart w:id="9" w:name="_GoBack"/>
            <w:bookmarkEnd w:id="9"/>
            <w:r>
              <w:rPr>
                <w:rFonts w:eastAsia="宋体"/>
                <w:lang w:val="en-US" w:eastAsia="zh-CN"/>
              </w:rPr>
              <w:t xml:space="preserve">l and PUCCH SCell is already enabled, what is the point to switch between these two cells? By the way, it is not aligned with the current agreement also.  </w:t>
            </w:r>
          </w:p>
        </w:tc>
      </w:tr>
      <w:tr w:rsidR="00204A41" w14:paraId="57467236" w14:textId="77777777">
        <w:trPr>
          <w:trHeight w:val="567"/>
        </w:trPr>
        <w:tc>
          <w:tcPr>
            <w:tcW w:w="1627" w:type="dxa"/>
            <w:vAlign w:val="center"/>
          </w:tcPr>
          <w:p w14:paraId="17C32456" w14:textId="77777777" w:rsidR="00204A41" w:rsidRDefault="00204A41">
            <w:pPr>
              <w:textAlignment w:val="center"/>
              <w:rPr>
                <w:rFonts w:eastAsiaTheme="minorEastAsia"/>
                <w:lang w:val="en-US" w:eastAsia="zh-CN"/>
              </w:rPr>
            </w:pPr>
          </w:p>
        </w:tc>
        <w:tc>
          <w:tcPr>
            <w:tcW w:w="7389" w:type="dxa"/>
            <w:vAlign w:val="center"/>
          </w:tcPr>
          <w:p w14:paraId="3455B67C" w14:textId="77777777" w:rsidR="00204A41" w:rsidRDefault="00204A41">
            <w:pPr>
              <w:rPr>
                <w:rFonts w:eastAsia="宋体"/>
                <w:lang w:val="en-US" w:eastAsia="zh-CN"/>
              </w:rPr>
            </w:pPr>
          </w:p>
        </w:tc>
      </w:tr>
      <w:tr w:rsidR="00DC137F" w14:paraId="7D78B00E" w14:textId="77777777">
        <w:trPr>
          <w:trHeight w:val="567"/>
        </w:trPr>
        <w:tc>
          <w:tcPr>
            <w:tcW w:w="1627" w:type="dxa"/>
            <w:vAlign w:val="center"/>
          </w:tcPr>
          <w:p w14:paraId="402DE27B" w14:textId="77777777" w:rsidR="00DC137F" w:rsidRDefault="00DC137F">
            <w:pPr>
              <w:textAlignment w:val="center"/>
              <w:rPr>
                <w:rFonts w:eastAsiaTheme="minorEastAsia"/>
                <w:lang w:val="en-US" w:eastAsia="zh-CN"/>
              </w:rPr>
            </w:pPr>
          </w:p>
        </w:tc>
        <w:tc>
          <w:tcPr>
            <w:tcW w:w="7389" w:type="dxa"/>
            <w:vAlign w:val="center"/>
          </w:tcPr>
          <w:p w14:paraId="3B566BF7" w14:textId="77777777" w:rsidR="00DC137F" w:rsidRDefault="00DC137F">
            <w:pPr>
              <w:rPr>
                <w:rFonts w:eastAsia="宋体"/>
                <w:lang w:val="en-US" w:eastAsia="zh-CN"/>
              </w:rPr>
            </w:pPr>
          </w:p>
        </w:tc>
      </w:tr>
      <w:tr w:rsidR="00DC137F" w14:paraId="36706AFF" w14:textId="77777777">
        <w:trPr>
          <w:trHeight w:val="567"/>
        </w:trPr>
        <w:tc>
          <w:tcPr>
            <w:tcW w:w="1627" w:type="dxa"/>
            <w:vAlign w:val="center"/>
          </w:tcPr>
          <w:p w14:paraId="3A6B8876" w14:textId="77777777" w:rsidR="00DC137F" w:rsidRDefault="00DC137F">
            <w:pPr>
              <w:textAlignment w:val="center"/>
              <w:rPr>
                <w:rFonts w:eastAsiaTheme="minorEastAsia"/>
                <w:lang w:val="en-US" w:eastAsia="zh-CN"/>
              </w:rPr>
            </w:pPr>
          </w:p>
        </w:tc>
        <w:tc>
          <w:tcPr>
            <w:tcW w:w="7389" w:type="dxa"/>
            <w:vAlign w:val="center"/>
          </w:tcPr>
          <w:p w14:paraId="4A5EEB29" w14:textId="77777777" w:rsidR="00DC137F" w:rsidRDefault="00DC137F">
            <w:pPr>
              <w:rPr>
                <w:rFonts w:eastAsia="宋体"/>
                <w:lang w:val="en-US" w:eastAsia="zh-CN"/>
              </w:rPr>
            </w:pPr>
          </w:p>
        </w:tc>
      </w:tr>
    </w:tbl>
    <w:p w14:paraId="5B1526F8" w14:textId="77777777" w:rsidR="00C62C36" w:rsidRDefault="00742E6A">
      <w:pPr>
        <w:pStyle w:val="2"/>
        <w:spacing w:after="120"/>
      </w:pPr>
      <w:r>
        <w:t>CSI feedback enhancements to allow for more accurate MCS selection</w:t>
      </w:r>
    </w:p>
    <w:p w14:paraId="5584DAD9" w14:textId="77777777" w:rsidR="00C62C36" w:rsidRDefault="00742E6A">
      <w:r>
        <w:t>No further discussions for RAN#93-e. Discussions closed.</w:t>
      </w:r>
    </w:p>
    <w:p w14:paraId="64CCA01B" w14:textId="77777777" w:rsidR="00C62C36" w:rsidRDefault="00C62C36">
      <w:pPr>
        <w:pStyle w:val="ad"/>
        <w:keepNext/>
        <w:widowControl w:val="0"/>
        <w:numPr>
          <w:ilvl w:val="1"/>
          <w:numId w:val="31"/>
        </w:numPr>
        <w:tabs>
          <w:tab w:val="left" w:pos="432"/>
        </w:tabs>
        <w:spacing w:before="240" w:after="120"/>
        <w:ind w:left="578" w:hanging="578"/>
        <w:contextualSpacing w:val="0"/>
        <w:outlineLvl w:val="1"/>
        <w:rPr>
          <w:rFonts w:ascii="Arial" w:hAnsi="Arial"/>
          <w:b/>
          <w:bCs/>
          <w:i/>
          <w:iCs/>
          <w:vanish/>
          <w:sz w:val="24"/>
          <w:szCs w:val="28"/>
        </w:rPr>
      </w:pPr>
    </w:p>
    <w:p w14:paraId="19270D85" w14:textId="77777777" w:rsidR="00C62C36" w:rsidRDefault="00742E6A">
      <w:pPr>
        <w:pStyle w:val="2"/>
        <w:spacing w:after="120"/>
      </w:pPr>
      <w:r>
        <w:t>Enhancements for support of time synchronization</w:t>
      </w:r>
    </w:p>
    <w:p w14:paraId="0A3E5567" w14:textId="77777777" w:rsidR="00C62C36" w:rsidRDefault="00742E6A">
      <w:r>
        <w:t>The following proposal will be submitted for email approval.</w:t>
      </w:r>
    </w:p>
    <w:p w14:paraId="145EF8B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A78ED23" w14:textId="77777777" w:rsidR="00C62C36" w:rsidRDefault="00742E6A">
      <w:pPr>
        <w:pStyle w:val="ad"/>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14:paraId="2C2E0AF8" w14:textId="77777777" w:rsidR="00C62C36" w:rsidRDefault="00742E6A">
      <w:pPr>
        <w:pStyle w:val="2"/>
        <w:spacing w:after="120"/>
      </w:pPr>
      <w:r>
        <w:t>Enhancements based on new QoS related parameters</w:t>
      </w:r>
    </w:p>
    <w:p w14:paraId="7D6788DB" w14:textId="77777777" w:rsidR="00C62C36" w:rsidRDefault="00742E6A">
      <w:r>
        <w:t>The following proposal will be submitted for email approval.</w:t>
      </w:r>
    </w:p>
    <w:p w14:paraId="07FA45AE" w14:textId="77777777" w:rsidR="00C62C36" w:rsidRDefault="00742E6A">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274FCB1A"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3B2F6256" w14:textId="77777777" w:rsidR="00C62C36" w:rsidRDefault="00742E6A">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p w14:paraId="23DC586F" w14:textId="77777777" w:rsidR="00C62C36" w:rsidRDefault="00742E6A">
      <w:pPr>
        <w:pStyle w:val="1"/>
      </w:pPr>
      <w:r>
        <w:t>Conclusion</w:t>
      </w:r>
    </w:p>
    <w:p w14:paraId="57394FF9" w14:textId="77777777" w:rsidR="00C62C36" w:rsidRDefault="00742E6A">
      <w:pPr>
        <w:spacing w:before="120" w:after="120"/>
        <w:ind w:firstLineChars="100" w:firstLine="200"/>
        <w:jc w:val="both"/>
        <w:rPr>
          <w:lang w:eastAsia="ko-KR"/>
        </w:rPr>
      </w:pPr>
      <w:r>
        <w:rPr>
          <w:lang w:eastAsia="ko-KR"/>
        </w:rPr>
        <w:lastRenderedPageBreak/>
        <w:t>…</w:t>
      </w:r>
    </w:p>
    <w:p w14:paraId="4CBDDF65" w14:textId="77777777" w:rsidR="00C62C36" w:rsidRDefault="00742E6A">
      <w:pPr>
        <w:pStyle w:val="1"/>
      </w:pPr>
      <w:r>
        <w:t>References</w:t>
      </w:r>
    </w:p>
    <w:p w14:paraId="2B2FFAA9" w14:textId="77777777" w:rsidR="00C62C36" w:rsidRDefault="00742E6A">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AAFFE7B" w14:textId="77777777" w:rsidR="00C62C36" w:rsidRDefault="00742E6A">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7CC2B3C2" w14:textId="77777777" w:rsidR="00C62C36" w:rsidRDefault="00742E6A">
      <w:pPr>
        <w:rPr>
          <w:color w:val="000000"/>
        </w:rPr>
      </w:pPr>
      <w:r>
        <w:rPr>
          <w:color w:val="000000"/>
        </w:rPr>
        <w:t>[3]</w:t>
      </w:r>
      <w:r>
        <w:rPr>
          <w:color w:val="000000"/>
        </w:rPr>
        <w:tab/>
        <w:t>RP-212024</w:t>
      </w:r>
      <w:r>
        <w:rPr>
          <w:color w:val="000000"/>
        </w:rPr>
        <w:tab/>
        <w:t>Scope discussion on Rel-17 IIOT/URLLC</w:t>
      </w:r>
      <w:r>
        <w:rPr>
          <w:color w:val="000000"/>
        </w:rPr>
        <w:tab/>
        <w:t>vivo</w:t>
      </w:r>
    </w:p>
    <w:p w14:paraId="54771C13" w14:textId="77777777" w:rsidR="00C62C36" w:rsidRDefault="00742E6A">
      <w:pPr>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14:paraId="787CF5D1" w14:textId="77777777" w:rsidR="00C62C36" w:rsidRDefault="00742E6A">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CEF48DC" w14:textId="77777777" w:rsidR="00C62C36" w:rsidRDefault="00742E6A">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2CB1C87" w14:textId="77777777" w:rsidR="00C62C36" w:rsidRDefault="00742E6A">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35124395" w14:textId="77777777" w:rsidR="00C62C36" w:rsidRDefault="00C62C36">
      <w:pPr>
        <w:spacing w:before="120" w:after="120"/>
        <w:ind w:left="567" w:hanging="567"/>
        <w:rPr>
          <w:color w:val="000000"/>
        </w:rPr>
      </w:pPr>
    </w:p>
    <w:p w14:paraId="18B76B1F" w14:textId="77777777" w:rsidR="00C62C36" w:rsidRDefault="00C62C36">
      <w:pPr>
        <w:spacing w:before="120" w:after="120"/>
        <w:ind w:left="567" w:hanging="567"/>
        <w:rPr>
          <w:color w:val="000000"/>
        </w:rPr>
      </w:pPr>
    </w:p>
    <w:p w14:paraId="4F953C62" w14:textId="77777777" w:rsidR="00C62C36" w:rsidRDefault="00C62C36">
      <w:pPr>
        <w:spacing w:before="120" w:after="120"/>
        <w:ind w:left="567" w:hanging="567"/>
        <w:rPr>
          <w:color w:val="000000"/>
        </w:rPr>
      </w:pPr>
    </w:p>
    <w:p w14:paraId="2B3A5751" w14:textId="77777777" w:rsidR="00C62C36" w:rsidRDefault="00C62C36">
      <w:pPr>
        <w:spacing w:before="120" w:after="120"/>
        <w:rPr>
          <w:color w:val="000000"/>
        </w:rPr>
      </w:pPr>
    </w:p>
    <w:p w14:paraId="78347E7D" w14:textId="77777777" w:rsidR="00C62C36" w:rsidRDefault="00C62C36">
      <w:pPr>
        <w:spacing w:before="120" w:after="120"/>
        <w:rPr>
          <w:color w:val="000000"/>
        </w:rPr>
      </w:pPr>
    </w:p>
    <w:sectPr w:rsidR="00C62C36">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0FF13" w14:textId="77777777" w:rsidR="00E97EBC" w:rsidRDefault="00E97EBC">
      <w:pPr>
        <w:spacing w:after="0" w:line="240" w:lineRule="auto"/>
      </w:pPr>
      <w:r>
        <w:separator/>
      </w:r>
    </w:p>
  </w:endnote>
  <w:endnote w:type="continuationSeparator" w:id="0">
    <w:p w14:paraId="464486F7" w14:textId="77777777" w:rsidR="00E97EBC" w:rsidRDefault="00E9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TIM Sans">
    <w:altName w:val="Cambria"/>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F4FD" w14:textId="77777777" w:rsidR="00C62C36" w:rsidRDefault="00742E6A">
    <w:pPr>
      <w:pStyle w:val="a6"/>
    </w:pPr>
    <w:r>
      <w:rPr>
        <w:noProof/>
        <w:lang w:val="en-US" w:eastAsia="zh-CN"/>
      </w:rPr>
      <mc:AlternateContent>
        <mc:Choice Requires="wps">
          <w:drawing>
            <wp:anchor distT="0" distB="0" distL="114300" distR="114300" simplePos="0" relativeHeight="251660288" behindDoc="0" locked="0" layoutInCell="0" allowOverlap="1" wp14:anchorId="0D9D0FD9" wp14:editId="5D75A76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05A44E1A" w14:textId="77777777" w:rsidR="00C62C36" w:rsidRDefault="00C62C3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0D9D0FD9"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05A44E1A" w14:textId="77777777" w:rsidR="00C62C36" w:rsidRDefault="00C62C36">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9AC3F" w14:textId="77777777" w:rsidR="00E97EBC" w:rsidRDefault="00E97EBC">
      <w:pPr>
        <w:spacing w:after="0" w:line="240" w:lineRule="auto"/>
      </w:pPr>
      <w:r>
        <w:separator/>
      </w:r>
    </w:p>
  </w:footnote>
  <w:footnote w:type="continuationSeparator" w:id="0">
    <w:p w14:paraId="5DEE93DC" w14:textId="77777777" w:rsidR="00E97EBC" w:rsidRDefault="00E97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multilevel"/>
    <w:tmpl w:val="12532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157731B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15F1746A"/>
    <w:multiLevelType w:val="multilevel"/>
    <w:tmpl w:val="15F1746A"/>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A67795"/>
    <w:multiLevelType w:val="multilevel"/>
    <w:tmpl w:val="34A67795"/>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7C0DD3"/>
    <w:multiLevelType w:val="multilevel"/>
    <w:tmpl w:val="407C0DD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80F53"/>
    <w:multiLevelType w:val="multilevel"/>
    <w:tmpl w:val="4FB80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23"/>
  </w:num>
  <w:num w:numId="5">
    <w:abstractNumId w:val="17"/>
  </w:num>
  <w:num w:numId="6">
    <w:abstractNumId w:val="14"/>
  </w:num>
  <w:num w:numId="7">
    <w:abstractNumId w:val="27"/>
  </w:num>
  <w:num w:numId="8">
    <w:abstractNumId w:val="12"/>
  </w:num>
  <w:num w:numId="9">
    <w:abstractNumId w:val="13"/>
  </w:num>
  <w:num w:numId="10">
    <w:abstractNumId w:val="28"/>
  </w:num>
  <w:num w:numId="11">
    <w:abstractNumId w:val="11"/>
  </w:num>
  <w:num w:numId="12">
    <w:abstractNumId w:val="26"/>
  </w:num>
  <w:num w:numId="13">
    <w:abstractNumId w:val="20"/>
  </w:num>
  <w:num w:numId="14">
    <w:abstractNumId w:val="25"/>
  </w:num>
  <w:num w:numId="15">
    <w:abstractNumId w:val="29"/>
  </w:num>
  <w:num w:numId="16">
    <w:abstractNumId w:val="30"/>
  </w:num>
  <w:num w:numId="17">
    <w:abstractNumId w:val="6"/>
  </w:num>
  <w:num w:numId="18">
    <w:abstractNumId w:val="4"/>
  </w:num>
  <w:num w:numId="19">
    <w:abstractNumId w:val="1"/>
  </w:num>
  <w:num w:numId="20">
    <w:abstractNumId w:val="7"/>
  </w:num>
  <w:num w:numId="21">
    <w:abstractNumId w:val="22"/>
  </w:num>
  <w:num w:numId="22">
    <w:abstractNumId w:val="24"/>
  </w:num>
  <w:num w:numId="23">
    <w:abstractNumId w:val="32"/>
  </w:num>
  <w:num w:numId="24">
    <w:abstractNumId w:val="5"/>
  </w:num>
  <w:num w:numId="25">
    <w:abstractNumId w:val="10"/>
  </w:num>
  <w:num w:numId="26">
    <w:abstractNumId w:val="3"/>
  </w:num>
  <w:num w:numId="27">
    <w:abstractNumId w:val="18"/>
  </w:num>
  <w:num w:numId="28">
    <w:abstractNumId w:val="31"/>
  </w:num>
  <w:num w:numId="29">
    <w:abstractNumId w:val="0"/>
  </w:num>
  <w:num w:numId="30">
    <w:abstractNumId w:val="21"/>
  </w:num>
  <w:num w:numId="31">
    <w:abstractNumId w:val="1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04A41"/>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E3D87"/>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60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2E6A"/>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07995"/>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341"/>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464F9"/>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62C36"/>
    <w:rsid w:val="00C72188"/>
    <w:rsid w:val="00C868C6"/>
    <w:rsid w:val="00C9165E"/>
    <w:rsid w:val="00C91D1A"/>
    <w:rsid w:val="00C926FD"/>
    <w:rsid w:val="00C97DE4"/>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C137F"/>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96DC8"/>
    <w:rsid w:val="00E97EBC"/>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803780B"/>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5FA02"/>
  <w15:docId w15:val="{729F60F3-9831-4CC8-BABC-3F5E183A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uiPriority w:val="99"/>
    <w:unhideWhenUsed/>
    <w:qFormat/>
    <w:pPr>
      <w:tabs>
        <w:tab w:val="center" w:pos="4680"/>
        <w:tab w:val="right" w:pos="9360"/>
      </w:tabs>
    </w:pPr>
  </w:style>
  <w:style w:type="paragraph" w:styleId="a8">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21"/>
      <w:szCs w:val="21"/>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basedOn w:val="a"/>
    <w:link w:val="Char4"/>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Pr>
      <w:rFonts w:ascii="Arial" w:eastAsia="Batang" w:hAnsi="Arial" w:cs="Times New Roman"/>
      <w:b/>
      <w:bCs/>
      <w:i/>
      <w:iCs/>
      <w:sz w:val="24"/>
      <w:szCs w:val="28"/>
      <w:lang w:val="en-GB" w:eastAsia="en-US"/>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4">
    <w:name w:val="列出段落 Char"/>
    <w:link w:val="ad"/>
    <w:uiPriority w:val="34"/>
    <w:qFormat/>
    <w:locked/>
    <w:rPr>
      <w:rFonts w:ascii="Times" w:eastAsia="Batang" w:hAnsi="Times" w:cs="Times New Roman"/>
      <w:kern w:val="0"/>
      <w:szCs w:val="24"/>
      <w:lang w:val="en-GB" w:eastAsia="en-US"/>
    </w:rPr>
  </w:style>
  <w:style w:type="character" w:customStyle="1" w:styleId="Char3">
    <w:name w:val="页眉 Char"/>
    <w:basedOn w:val="a0"/>
    <w:link w:val="a7"/>
    <w:uiPriority w:val="99"/>
    <w:qFormat/>
    <w:rPr>
      <w:rFonts w:ascii="Times" w:eastAsia="Batang" w:hAnsi="Times" w:cs="Times New Roman"/>
      <w:kern w:val="0"/>
      <w:szCs w:val="24"/>
      <w:lang w:val="en-GB" w:eastAsia="en-US"/>
    </w:rPr>
  </w:style>
  <w:style w:type="character" w:customStyle="1" w:styleId="Char2">
    <w:name w:val="页脚 Char"/>
    <w:basedOn w:val="a0"/>
    <w:link w:val="a6"/>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1">
    <w:name w:val="批注框文本 Char"/>
    <w:basedOn w:val="a0"/>
    <w:link w:val="a5"/>
    <w:uiPriority w:val="99"/>
    <w:semiHidden/>
    <w:qFormat/>
    <w:rPr>
      <w:rFonts w:ascii="Segoe UI" w:eastAsia="Batang" w:hAnsi="Segoe UI" w:cs="Segoe UI"/>
      <w:sz w:val="18"/>
      <w:szCs w:val="18"/>
      <w:lang w:val="en-GB"/>
    </w:rPr>
  </w:style>
  <w:style w:type="character" w:customStyle="1" w:styleId="Char0">
    <w:name w:val="批注文字 Char"/>
    <w:basedOn w:val="a0"/>
    <w:link w:val="a4"/>
    <w:uiPriority w:val="99"/>
    <w:qFormat/>
    <w:rPr>
      <w:rFonts w:ascii="Times" w:eastAsia="Batang" w:hAnsi="Times" w:cs="Times New Roman"/>
      <w:szCs w:val="24"/>
      <w:lang w:val="en-GB"/>
    </w:rPr>
  </w:style>
  <w:style w:type="paragraph" w:customStyle="1" w:styleId="Default">
    <w:name w:val="Default"/>
    <w:pPr>
      <w:widowControl w:val="0"/>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15945</Words>
  <Characters>90888</Characters>
  <Application>Microsoft Office Word</Application>
  <DocSecurity>0</DocSecurity>
  <Lines>757</Lines>
  <Paragraphs>213</Paragraphs>
  <ScaleCrop>false</ScaleCrop>
  <Company>HP Inc.</Company>
  <LinksUpToDate>false</LinksUpToDate>
  <CharactersWithSpaces>106620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Chengyan</cp:lastModifiedBy>
  <cp:revision>6</cp:revision>
  <dcterms:created xsi:type="dcterms:W3CDTF">2021-09-16T10:09:00Z</dcterms:created>
  <dcterms:modified xsi:type="dcterms:W3CDTF">2021-09-16T10:12:00Z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