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rsidR="00BA7E55" w:rsidRDefault="0056256C" w:rsidP="00BD5D06">
      <w:pPr>
        <w:pStyle w:val="TdocHeader2"/>
        <w:rPr>
          <w:rFonts w:eastAsia="MS Mincho" w:cs="Arial"/>
          <w:bCs/>
          <w:sz w:val="28"/>
          <w:szCs w:val="24"/>
          <w:lang w:eastAsia="ja-JP"/>
        </w:rPr>
      </w:pPr>
      <w:proofErr w:type="gramStart"/>
      <w:r>
        <w:rPr>
          <w:rFonts w:eastAsia="MS Mincho" w:cs="Arial"/>
          <w:bCs/>
          <w:sz w:val="28"/>
          <w:szCs w:val="24"/>
          <w:lang w:eastAsia="ja-JP"/>
        </w:rPr>
        <w:t>e-Meeting</w:t>
      </w:r>
      <w:proofErr w:type="gramEnd"/>
      <w:r>
        <w:rPr>
          <w:rFonts w:eastAsia="MS Mincho" w:cs="Arial"/>
          <w:bCs/>
          <w:sz w:val="28"/>
          <w:szCs w:val="24"/>
          <w:lang w:eastAsia="ja-JP"/>
        </w:rPr>
        <w:t>,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rsidR="00BA7E55" w:rsidRDefault="00BA7E55" w:rsidP="00BD5D06">
      <w:pPr>
        <w:pStyle w:val="TdocHeader2"/>
        <w:rPr>
          <w:rFonts w:eastAsia="MS Mincho"/>
          <w:lang w:eastAsia="ja-JP"/>
        </w:rPr>
      </w:pPr>
    </w:p>
    <w:p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rsidR="00BA7E55" w:rsidRDefault="005F4858">
      <w:pPr>
        <w:spacing w:before="120" w:after="120"/>
        <w:rPr>
          <w:lang w:val="en-US"/>
        </w:rPr>
      </w:pPr>
      <w:r>
        <w:rPr>
          <w:noProof/>
          <w:lang w:val="en-US" w:eastAsia="zh-CN"/>
        </w:rPr>
        <mc:AlternateContent>
          <mc:Choice Requires="wps">
            <w:drawing>
              <wp:inline distT="0" distB="0" distL="0" distR="0">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EDDFB1"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" strokecolor="black [3200]" strokeweight="1pt">
                <v:stroke joinstyle="miter"/>
                <w10:anchorlock/>
              </v:line>
            </w:pict>
          </mc:Fallback>
        </mc:AlternateContent>
      </w:r>
    </w:p>
    <w:p w:rsidR="00BA7E55" w:rsidRDefault="0056256C">
      <w:pPr>
        <w:pStyle w:val="1"/>
      </w:pPr>
      <w:r>
        <w:rPr>
          <w:rFonts w:hint="eastAsia"/>
        </w:rPr>
        <w:t>Introduction</w:t>
      </w:r>
    </w:p>
    <w:p w:rsidR="00BA7E55" w:rsidRDefault="0056256C" w:rsidP="00DC0639">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rsidR="00BA7E55" w:rsidRDefault="0056256C" w:rsidP="00DC0639">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w:t>
      </w:r>
      <w:proofErr w:type="spellStart"/>
      <w:r>
        <w:rPr>
          <w:lang w:eastAsia="ko-KR"/>
        </w:rPr>
        <w:t>eURLLC</w:t>
      </w:r>
      <w:proofErr w:type="spellEnd"/>
      <w:r>
        <w:rPr>
          <w:lang w:eastAsia="ko-KR"/>
        </w:rPr>
        <w:t xml:space="preserve"> topics. A summary of the topics discussed in relevant contributions [1] ~ [6] is as follows:</w:t>
      </w:r>
    </w:p>
    <w:p w:rsidR="00BA7E55" w:rsidRDefault="0056256C" w:rsidP="00DC0639">
      <w:pPr>
        <w:pStyle w:val="ad"/>
        <w:numPr>
          <w:ilvl w:val="0"/>
          <w:numId w:val="2"/>
        </w:numPr>
        <w:jc w:val="both"/>
        <w:rPr>
          <w:lang w:eastAsia="ko-KR"/>
        </w:rPr>
      </w:pPr>
      <w:r>
        <w:t>Intra-UE multiplexing and prioritization enhancements [1], [2], [3], [5]</w:t>
      </w:r>
    </w:p>
    <w:p w:rsidR="00BA7E55" w:rsidRDefault="0056256C" w:rsidP="00DC0639">
      <w:pPr>
        <w:pStyle w:val="ad"/>
        <w:numPr>
          <w:ilvl w:val="0"/>
          <w:numId w:val="2"/>
        </w:numPr>
        <w:jc w:val="both"/>
        <w:rPr>
          <w:lang w:eastAsia="ko-KR"/>
        </w:rPr>
      </w:pPr>
      <w:r>
        <w:rPr>
          <w:lang w:val="en-US"/>
        </w:rPr>
        <w:t>UE feedback enhancements for HARQ-ACK [2], [3]</w:t>
      </w:r>
    </w:p>
    <w:p w:rsidR="00BA7E55" w:rsidRDefault="0056256C" w:rsidP="00DC0639">
      <w:pPr>
        <w:pStyle w:val="ad"/>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rsidR="00BA7E55" w:rsidRDefault="0056256C" w:rsidP="00DC0639">
      <w:pPr>
        <w:pStyle w:val="ad"/>
        <w:numPr>
          <w:ilvl w:val="0"/>
          <w:numId w:val="2"/>
        </w:numPr>
        <w:jc w:val="both"/>
        <w:rPr>
          <w:lang w:eastAsia="ko-KR"/>
        </w:rPr>
      </w:pPr>
      <w:r>
        <w:t>Enhancements for support of time synchronization [1], [2], [5], [6]</w:t>
      </w:r>
    </w:p>
    <w:p w:rsidR="00BA7E55" w:rsidRDefault="0056256C" w:rsidP="00DC0639">
      <w:pPr>
        <w:pStyle w:val="ad"/>
        <w:numPr>
          <w:ilvl w:val="0"/>
          <w:numId w:val="2"/>
        </w:numPr>
        <w:jc w:val="both"/>
        <w:rPr>
          <w:lang w:eastAsia="ko-KR"/>
        </w:rPr>
      </w:pPr>
      <w:r>
        <w:t>Enhancements based on new QoS related parameters [1]</w:t>
      </w:r>
    </w:p>
    <w:p w:rsidR="00BA7E55" w:rsidRDefault="0056256C" w:rsidP="00DC0639">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BA7E55">
        <w:tc>
          <w:tcPr>
            <w:tcW w:w="9016" w:type="dxa"/>
          </w:tcPr>
          <w:p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rsidR="00BA7E55" w:rsidRDefault="0056256C">
            <w:pPr>
              <w:pStyle w:val="ad"/>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rsidR="00BA7E55" w:rsidRDefault="0056256C">
            <w:pPr>
              <w:pStyle w:val="ad"/>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rsidR="00BA7E55" w:rsidRDefault="0056256C">
            <w:pPr>
              <w:numPr>
                <w:ilvl w:val="1"/>
                <w:numId w:val="3"/>
              </w:numPr>
              <w:overflowPunct w:val="0"/>
              <w:autoSpaceDE w:val="0"/>
              <w:autoSpaceDN w:val="0"/>
              <w:spacing w:before="120" w:after="120"/>
              <w:jc w:val="both"/>
              <w:rPr>
                <w:lang w:eastAsia="fi-FI"/>
              </w:rPr>
            </w:pPr>
            <w:r>
              <w:rPr>
                <w:lang w:val="en-US" w:eastAsia="fi-FI"/>
              </w:rPr>
              <w:lastRenderedPageBreak/>
              <w:t>Harmonizing UL configured-grant enhancements in NR-U and URLLC introduced in Rel-16 to be applicable for unlicensed spectrum</w:t>
            </w:r>
          </w:p>
          <w:bookmarkEnd w:id="1"/>
          <w:p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rsidR="00BA7E55" w:rsidRDefault="0056256C">
      <w:pPr>
        <w:pStyle w:val="1"/>
      </w:pPr>
      <w:r>
        <w:rPr>
          <w:rFonts w:hint="eastAsia"/>
        </w:rPr>
        <w:lastRenderedPageBreak/>
        <w:t>I</w:t>
      </w:r>
      <w:r>
        <w:t xml:space="preserve">nitial </w:t>
      </w:r>
      <w:r w:rsidR="00C502E5">
        <w:t>round</w:t>
      </w:r>
    </w:p>
    <w:p w:rsidR="00BA7E55" w:rsidRDefault="0056256C" w:rsidP="00DC0639">
      <w:pPr>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rsidR="00BA7E55" w:rsidRDefault="0056256C">
      <w:pPr>
        <w:pStyle w:val="2"/>
        <w:spacing w:before="120" w:after="120"/>
      </w:pPr>
      <w:r>
        <w:t>Intra-UE multiplexing and prioritization enhancements</w:t>
      </w:r>
    </w:p>
    <w:p w:rsidR="00BA7E55" w:rsidRDefault="0056256C" w:rsidP="00DC0639">
      <w:pPr>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rsidR="00BA7E55" w:rsidRDefault="0056256C" w:rsidP="00DC0639">
      <w:pPr>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9"/>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think down-scoping could help RAN1 to complete the WI in time. </w:t>
            </w:r>
          </w:p>
          <w:p w:rsidR="00BA7E55" w:rsidRDefault="0056256C">
            <w:pPr>
              <w:spacing w:before="120" w:after="120"/>
              <w:textAlignment w:val="center"/>
              <w:rPr>
                <w:lang w:eastAsia="ko-KR"/>
              </w:rPr>
            </w:pPr>
            <w:r>
              <w:rPr>
                <w:lang w:eastAsia="ko-KR"/>
              </w:rPr>
              <w:lastRenderedPageBreak/>
              <w:t>Further, the following functionalities could be deprioritized first if any down-scoping should be considered on intra-UE multiplexing/prioritization:</w:t>
            </w:r>
          </w:p>
          <w:p w:rsidR="00BA7E55" w:rsidRDefault="0056256C">
            <w:pPr>
              <w:spacing w:before="120" w:after="120"/>
              <w:jc w:val="both"/>
              <w:rPr>
                <w:lang w:eastAsia="ko-KR"/>
              </w:rPr>
            </w:pPr>
            <w:r>
              <w:rPr>
                <w:lang w:eastAsia="ko-KR"/>
              </w:rPr>
              <w:t xml:space="preserve"> - </w:t>
            </w:r>
            <w:r>
              <w:rPr>
                <w:i/>
                <w:iCs/>
                <w:lang w:eastAsia="ko-KR"/>
              </w:rPr>
              <w:t xml:space="preserve">Simultaneous </w:t>
            </w:r>
            <w:proofErr w:type="spellStart"/>
            <w:r>
              <w:rPr>
                <w:i/>
                <w:iCs/>
                <w:lang w:eastAsia="ko-KR"/>
              </w:rPr>
              <w:t>Tx</w:t>
            </w:r>
            <w:proofErr w:type="spellEnd"/>
            <w:r>
              <w:rPr>
                <w:i/>
                <w:iCs/>
                <w:lang w:eastAsia="ko-KR"/>
              </w:rPr>
              <w:t xml:space="preserve"> of PUCCH/PUSCH</w:t>
            </w:r>
            <w:r>
              <w:rPr>
                <w:lang w:eastAsia="ko-KR"/>
              </w:rPr>
              <w:t xml:space="preserve">: RAN1 agreed to support this for inter-band CA only. So its value in real deployment is lower than other features. </w:t>
            </w:r>
          </w:p>
          <w:p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rsidR="00BA7E55" w:rsidRDefault="0056256C">
            <w:pPr>
              <w:spacing w:before="120" w:after="120"/>
              <w:textAlignment w:val="center"/>
              <w:rPr>
                <w:lang w:eastAsia="ko-KR"/>
              </w:rPr>
            </w:pPr>
            <w:r>
              <w:rPr>
                <w:lang w:eastAsia="ko-KR"/>
              </w:rPr>
              <w:t xml:space="preserve">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rsidR="00BA7E55" w:rsidRDefault="0056256C">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rsidR="00BA7E55" w:rsidRDefault="0056256C">
            <w:pPr>
              <w:spacing w:before="120" w:after="120"/>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textAlignment w:val="center"/>
              <w:rPr>
                <w:lang w:eastAsia="ko-KR"/>
              </w:rPr>
            </w:pPr>
            <w:r>
              <w:rPr>
                <w:lang w:eastAsia="ko-KR"/>
              </w:rPr>
              <w:t>Down-scoping can help RAN1 to finish Rel-17 URLLC design on time:</w:t>
            </w:r>
          </w:p>
          <w:p w:rsidR="00BA7E55" w:rsidRDefault="0056256C">
            <w:pPr>
              <w:spacing w:before="120" w:after="120"/>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rsidR="00BA7E55" w:rsidRDefault="0056256C">
            <w:pPr>
              <w:spacing w:before="120" w:after="120"/>
              <w:textAlignment w:val="center"/>
              <w:rPr>
                <w:lang w:eastAsia="ko-KR"/>
              </w:rPr>
            </w:pPr>
            <w:r>
              <w:rPr>
                <w:lang w:eastAsia="ko-KR"/>
              </w:rPr>
              <w:t xml:space="preserve">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w:t>
            </w:r>
            <w:proofErr w:type="spellStart"/>
            <w:r>
              <w:rPr>
                <w:lang w:eastAsia="ko-KR"/>
              </w:rPr>
              <w:t>etc</w:t>
            </w:r>
            <w:proofErr w:type="spellEnd"/>
            <w:r>
              <w:rPr>
                <w:lang w:eastAsia="ko-KR"/>
              </w:rPr>
              <w:t>), it is unclear under what conditions PUSCHs will be generated, then it is questionable to define further behaviour concerning cancellation of one by another.</w:t>
            </w:r>
          </w:p>
          <w:p w:rsidR="00BA7E55" w:rsidRDefault="00BA7E55">
            <w:pPr>
              <w:spacing w:before="120" w:after="120"/>
              <w:textAlignment w:val="center"/>
              <w:rPr>
                <w:lang w:eastAsia="ko-KR"/>
              </w:rPr>
            </w:pPr>
          </w:p>
          <w:p w:rsidR="00BA7E55" w:rsidRDefault="0056256C">
            <w:pPr>
              <w:spacing w:before="120" w:after="120"/>
              <w:textAlignment w:val="center"/>
            </w:pPr>
            <w:r>
              <w:t xml:space="preserve">Simultaneous PUCCH/PUSCH </w:t>
            </w:r>
            <w:proofErr w:type="spellStart"/>
            <w:r>
              <w:t>Tx</w:t>
            </w:r>
            <w:proofErr w:type="spellEnd"/>
            <w:r>
              <w:t xml:space="preserve"> is another topic for </w:t>
            </w:r>
            <w:proofErr w:type="spellStart"/>
            <w:r>
              <w:t>downscoping</w:t>
            </w:r>
            <w:proofErr w:type="spellEnd"/>
            <w:r>
              <w:t>.</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rsidR="00BA7E55" w:rsidRDefault="0056256C">
            <w:pPr>
              <w:spacing w:before="120" w:after="120"/>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w:t>
            </w:r>
            <w:proofErr w:type="spellStart"/>
            <w:r>
              <w:rPr>
                <w:lang w:eastAsia="ko-KR"/>
              </w:rPr>
              <w:t>Tx</w:t>
            </w:r>
            <w:proofErr w:type="spellEnd"/>
            <w:r>
              <w:rPr>
                <w:lang w:eastAsia="ko-KR"/>
              </w:rPr>
              <w:t xml:space="preserve"> of PUCCH and PUSCH as its use case in real deployment is limited as also mentioned by several companies.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rsidR="00BA7E55" w:rsidRDefault="0056256C">
            <w:pPr>
              <w:spacing w:before="120" w:after="120"/>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rsidR="00BA7E55" w:rsidRDefault="00BA7E55">
            <w:pPr>
              <w:spacing w:before="120" w:after="120"/>
              <w:textAlignment w:val="center"/>
              <w:rPr>
                <w:rFonts w:eastAsiaTheme="minorEastAsia"/>
                <w:lang w:eastAsia="zh-CN"/>
              </w:rPr>
            </w:pPr>
          </w:p>
          <w:p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 xml:space="preserve">imultaneous </w:t>
            </w:r>
            <w:proofErr w:type="spellStart"/>
            <w:r>
              <w:rPr>
                <w:rFonts w:eastAsiaTheme="minorEastAsia"/>
                <w:lang w:eastAsia="zh-CN"/>
              </w:rPr>
              <w:t>Tx</w:t>
            </w:r>
            <w:proofErr w:type="spellEnd"/>
            <w:r>
              <w:rPr>
                <w:rFonts w:eastAsiaTheme="minorEastAsia"/>
                <w:lang w:eastAsia="zh-CN"/>
              </w:rPr>
              <w:t xml:space="preserve"> of PUCCH/PUSCH</w:t>
            </w:r>
            <w:r>
              <w:rPr>
                <w:rFonts w:eastAsiaTheme="minorEastAsia" w:hint="eastAsia"/>
                <w:lang w:eastAsia="zh-CN"/>
              </w:rPr>
              <w:t xml:space="preserve"> if necessary.</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trPr>
          <w:trHeight w:val="567"/>
        </w:trPr>
        <w:tc>
          <w:tcPr>
            <w:tcW w:w="1627" w:type="dxa"/>
            <w:vAlign w:val="center"/>
          </w:tcPr>
          <w:p w:rsidR="00BA7E55" w:rsidRDefault="0056256C">
            <w:pPr>
              <w:spacing w:before="120" w:after="120"/>
              <w:textAlignment w:val="center"/>
              <w:rPr>
                <w:rFonts w:eastAsia="Yu Mincho"/>
                <w:lang w:eastAsia="ja-JP"/>
              </w:rPr>
            </w:pPr>
            <w:r>
              <w:rPr>
                <w:lang w:eastAsia="ko-KR"/>
              </w:rPr>
              <w:t>Intel</w:t>
            </w:r>
          </w:p>
        </w:tc>
        <w:tc>
          <w:tcPr>
            <w:tcW w:w="7389" w:type="dxa"/>
            <w:vAlign w:val="center"/>
          </w:tcPr>
          <w:p w:rsidR="00BA7E55" w:rsidRDefault="0056256C">
            <w:pPr>
              <w:pStyle w:val="ad"/>
              <w:numPr>
                <w:ilvl w:val="0"/>
                <w:numId w:val="6"/>
              </w:numPr>
              <w:spacing w:before="120" w:after="120"/>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rsidR="00BA7E55" w:rsidRDefault="0056256C">
            <w:pPr>
              <w:pStyle w:val="ad"/>
              <w:numPr>
                <w:ilvl w:val="1"/>
                <w:numId w:val="6"/>
              </w:numPr>
              <w:spacing w:before="120" w:after="120"/>
              <w:contextualSpacing w:val="0"/>
              <w:rPr>
                <w:rFonts w:eastAsia="Times New Roman"/>
              </w:rPr>
            </w:pPr>
            <w:r>
              <w:rPr>
                <w:rFonts w:eastAsia="Times New Roman"/>
              </w:rPr>
              <w:t>Objective level</w:t>
            </w:r>
          </w:p>
          <w:p w:rsidR="00BA7E55" w:rsidRDefault="0056256C">
            <w:pPr>
              <w:pStyle w:val="ad"/>
              <w:numPr>
                <w:ilvl w:val="2"/>
                <w:numId w:val="6"/>
              </w:numPr>
              <w:spacing w:before="120" w:after="120"/>
              <w:contextualSpacing w:val="0"/>
              <w:rPr>
                <w:rFonts w:eastAsia="Times New Roman"/>
              </w:rPr>
            </w:pPr>
            <w:r>
              <w:rPr>
                <w:rFonts w:eastAsia="Times New Roman"/>
              </w:rPr>
              <w:t>(opt1) Remove the whole objective 3a of UCI multiplexing on PUCCH and PUSCH</w:t>
            </w:r>
          </w:p>
          <w:p w:rsidR="00BA7E55" w:rsidRDefault="0056256C">
            <w:pPr>
              <w:pStyle w:val="ad"/>
              <w:numPr>
                <w:ilvl w:val="2"/>
                <w:numId w:val="6"/>
              </w:numPr>
              <w:spacing w:before="120" w:after="120"/>
              <w:contextualSpacing w:val="0"/>
              <w:rPr>
                <w:rFonts w:eastAsia="Times New Roman"/>
              </w:rPr>
            </w:pPr>
            <w:r>
              <w:rPr>
                <w:rFonts w:eastAsia="Times New Roman"/>
              </w:rPr>
              <w:lastRenderedPageBreak/>
              <w:t>(opt2) Remove the whole objective 3b of DG/CG uplink grant prioritization</w:t>
            </w:r>
          </w:p>
          <w:p w:rsidR="00BA7E55" w:rsidRDefault="0056256C">
            <w:pPr>
              <w:pStyle w:val="ad"/>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rsidR="00BA7E55" w:rsidRDefault="0056256C">
            <w:pPr>
              <w:pStyle w:val="ad"/>
              <w:numPr>
                <w:ilvl w:val="1"/>
                <w:numId w:val="6"/>
              </w:numPr>
              <w:spacing w:before="120" w:after="120"/>
              <w:contextualSpacing w:val="0"/>
              <w:rPr>
                <w:rFonts w:eastAsia="Times New Roman"/>
              </w:rPr>
            </w:pPr>
            <w:r>
              <w:rPr>
                <w:rFonts w:eastAsia="Times New Roman"/>
              </w:rPr>
              <w:t>Sub-objective level</w:t>
            </w:r>
          </w:p>
          <w:p w:rsidR="00BA7E55" w:rsidRDefault="0056256C">
            <w:pPr>
              <w:pStyle w:val="ad"/>
              <w:numPr>
                <w:ilvl w:val="2"/>
                <w:numId w:val="6"/>
              </w:numPr>
              <w:spacing w:before="120" w:after="120"/>
              <w:contextualSpacing w:val="0"/>
              <w:rPr>
                <w:rFonts w:eastAsia="Times New Roman"/>
              </w:rPr>
            </w:pPr>
            <w:r>
              <w:rPr>
                <w:rFonts w:eastAsia="Times New Roman"/>
              </w:rPr>
              <w:t>(opt4) For 3a, specify only UCI on PUCCH multiplexing, no UCI on PUSCH</w:t>
            </w:r>
          </w:p>
          <w:p w:rsidR="00BA7E55" w:rsidRDefault="0056256C">
            <w:pPr>
              <w:pStyle w:val="ad"/>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rsidR="00BA7E55" w:rsidRDefault="0056256C">
            <w:pPr>
              <w:pStyle w:val="ad"/>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rsidR="00BA7E55" w:rsidRDefault="0056256C">
            <w:pPr>
              <w:pStyle w:val="ad"/>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rsidR="00BA7E55" w:rsidRDefault="0056256C">
            <w:pPr>
              <w:pStyle w:val="ad"/>
              <w:numPr>
                <w:ilvl w:val="1"/>
                <w:numId w:val="6"/>
              </w:numPr>
              <w:spacing w:before="120" w:after="120"/>
              <w:contextualSpacing w:val="0"/>
              <w:rPr>
                <w:rFonts w:eastAsia="Times New Roman"/>
              </w:rPr>
            </w:pPr>
            <w:r>
              <w:rPr>
                <w:rFonts w:eastAsia="Times New Roman"/>
              </w:rPr>
              <w:t>Opt2 and Opt3 are fine, since the progress there is minimal</w:t>
            </w:r>
          </w:p>
          <w:p w:rsidR="00BA7E55" w:rsidRDefault="0056256C">
            <w:pPr>
              <w:pStyle w:val="ad"/>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rsidR="00BA7E55" w:rsidRDefault="0056256C" w:rsidP="00C07309">
            <w:pPr>
              <w:pStyle w:val="ad"/>
              <w:numPr>
                <w:ilvl w:val="0"/>
                <w:numId w:val="7"/>
              </w:numPr>
              <w:spacing w:before="120" w:afterLines="50" w:after="180"/>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w:t>
            </w:r>
            <w:r>
              <w:rPr>
                <w:rFonts w:eastAsia="等线"/>
                <w:lang w:eastAsia="zh-CN"/>
              </w:rPr>
              <w:lastRenderedPageBreak/>
              <w:t xml:space="preserve">for non-CA case and intra-band CA case, which are probably more typical scenarios. It is preferred to keep the feature that can be applied to more broad scenarios. </w:t>
            </w:r>
            <w:r>
              <w:rPr>
                <w:rFonts w:eastAsia="等线"/>
                <w:b/>
                <w:lang w:eastAsia="zh-CN"/>
              </w:rPr>
              <w:t xml:space="preserve"> </w:t>
            </w:r>
          </w:p>
          <w:p w:rsidR="00BA7E55" w:rsidRDefault="0056256C">
            <w:pPr>
              <w:pStyle w:val="ad"/>
              <w:numPr>
                <w:ilvl w:val="0"/>
                <w:numId w:val="7"/>
              </w:numPr>
              <w:spacing w:before="120" w:after="120"/>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rsidR="00BA7E55" w:rsidRDefault="0056256C">
            <w:pPr>
              <w:pStyle w:val="ad"/>
              <w:numPr>
                <w:ilvl w:val="0"/>
                <w:numId w:val="7"/>
              </w:numPr>
              <w:spacing w:before="120" w:after="120"/>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trPr>
          <w:trHeight w:val="567"/>
        </w:trPr>
        <w:tc>
          <w:tcPr>
            <w:tcW w:w="1627" w:type="dxa"/>
            <w:vAlign w:val="center"/>
          </w:tcPr>
          <w:p w:rsidR="00BA7E55" w:rsidRDefault="0056256C">
            <w:pPr>
              <w:spacing w:before="120" w:after="120"/>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389" w:type="dxa"/>
            <w:vAlign w:val="center"/>
          </w:tcPr>
          <w:p w:rsidR="00BA7E55" w:rsidRDefault="0056256C">
            <w:pPr>
              <w:pStyle w:val="a8"/>
              <w:shd w:val="clear" w:color="auto" w:fill="FFFFFF"/>
              <w:spacing w:before="120" w:beforeAutospacing="0" w:after="120" w:afterAutospacing="0"/>
              <w:rPr>
                <w:rStyle w:val="aa"/>
                <w:rFonts w:ascii="Times New Roman" w:eastAsia="微软雅黑" w:hAnsi="Times New Roman" w:cs="Times New Roman"/>
                <w:b w:val="0"/>
                <w:sz w:val="20"/>
                <w:szCs w:val="20"/>
              </w:rPr>
            </w:pPr>
            <w:r>
              <w:rPr>
                <w:rStyle w:val="aa"/>
                <w:rFonts w:ascii="Times New Roman" w:eastAsia="微软雅黑" w:hAnsi="Times New Roman" w:cs="Times New Roman" w:hint="eastAsia"/>
                <w:b w:val="0"/>
                <w:sz w:val="20"/>
                <w:szCs w:val="20"/>
              </w:rPr>
              <w:t>We are fine to d</w:t>
            </w:r>
            <w:r>
              <w:rPr>
                <w:rStyle w:val="aa"/>
                <w:rFonts w:ascii="Times New Roman" w:eastAsia="微软雅黑" w:hAnsi="Times New Roman" w:cs="Times New Roman"/>
                <w:b w:val="0"/>
                <w:sz w:val="20"/>
                <w:szCs w:val="20"/>
              </w:rPr>
              <w:t>own-scop</w:t>
            </w:r>
            <w:r>
              <w:rPr>
                <w:rStyle w:val="aa"/>
                <w:rFonts w:ascii="Times New Roman" w:eastAsia="微软雅黑" w:hAnsi="Times New Roman" w:cs="Times New Roman" w:hint="eastAsia"/>
                <w:b w:val="0"/>
                <w:sz w:val="20"/>
                <w:szCs w:val="20"/>
              </w:rPr>
              <w:t>e</w:t>
            </w:r>
            <w:r>
              <w:rPr>
                <w:rStyle w:val="aa"/>
                <w:rFonts w:ascii="Times New Roman" w:eastAsia="微软雅黑" w:hAnsi="Times New Roman" w:cs="Times New Roman"/>
                <w:b w:val="0"/>
                <w:sz w:val="20"/>
                <w:szCs w:val="20"/>
              </w:rPr>
              <w:t xml:space="preserve"> this </w:t>
            </w:r>
            <w:r>
              <w:rPr>
                <w:rStyle w:val="aa"/>
                <w:rFonts w:ascii="Times New Roman" w:eastAsia="微软雅黑" w:hAnsi="Times New Roman" w:cs="Times New Roman" w:hint="eastAsia"/>
                <w:b w:val="0"/>
                <w:sz w:val="20"/>
                <w:szCs w:val="20"/>
              </w:rPr>
              <w:t>topic to ensure completion of RAN1 work in time. W</w:t>
            </w:r>
            <w:r>
              <w:rPr>
                <w:rStyle w:val="aa"/>
                <w:rFonts w:ascii="Times New Roman" w:eastAsia="微软雅黑" w:hAnsi="Times New Roman" w:cs="Times New Roman"/>
                <w:b w:val="0"/>
                <w:sz w:val="20"/>
                <w:szCs w:val="20"/>
              </w:rPr>
              <w:t xml:space="preserve">e suggest </w:t>
            </w:r>
            <w:r>
              <w:rPr>
                <w:rStyle w:val="aa"/>
                <w:rFonts w:ascii="Times New Roman" w:eastAsia="微软雅黑" w:hAnsi="Times New Roman" w:cs="Times New Roman" w:hint="eastAsia"/>
                <w:b w:val="0"/>
                <w:sz w:val="20"/>
                <w:szCs w:val="20"/>
              </w:rPr>
              <w:t xml:space="preserve">dropping </w:t>
            </w:r>
            <w:r>
              <w:rPr>
                <w:rStyle w:val="aa"/>
                <w:rFonts w:ascii="Times New Roman" w:eastAsia="微软雅黑" w:hAnsi="Times New Roman" w:cs="Times New Roman"/>
                <w:b w:val="0"/>
                <w:sz w:val="20"/>
                <w:szCs w:val="20"/>
              </w:rPr>
              <w:t xml:space="preserve">"simultaneous PUCCH/PUSCH of different PHY </w:t>
            </w:r>
            <w:proofErr w:type="gramStart"/>
            <w:r>
              <w:rPr>
                <w:rStyle w:val="aa"/>
                <w:rFonts w:ascii="Times New Roman" w:eastAsia="微软雅黑" w:hAnsi="Times New Roman" w:cs="Times New Roman"/>
                <w:b w:val="0"/>
                <w:sz w:val="20"/>
                <w:szCs w:val="20"/>
              </w:rPr>
              <w:t>priorities "</w:t>
            </w:r>
            <w:proofErr w:type="gramEnd"/>
            <w:r>
              <w:rPr>
                <w:rStyle w:val="aa"/>
                <w:rFonts w:ascii="Times New Roman" w:eastAsia="微软雅黑" w:hAnsi="Times New Roman" w:cs="Times New Roman"/>
                <w:b w:val="0"/>
                <w:sz w:val="20"/>
                <w:szCs w:val="20"/>
              </w:rPr>
              <w:t xml:space="preserve"> and "overlapping CG and DG PUSCH enhancements"</w:t>
            </w:r>
            <w:r>
              <w:rPr>
                <w:rStyle w:val="aa"/>
                <w:rFonts w:ascii="Times New Roman" w:eastAsia="微软雅黑" w:hAnsi="Times New Roman" w:cs="Times New Roman" w:hint="eastAsia"/>
                <w:b w:val="0"/>
                <w:sz w:val="20"/>
                <w:szCs w:val="20"/>
              </w:rPr>
              <w:t xml:space="preserve">. Because these two features only targets limited scenarios and not fully discussed yet. </w:t>
            </w:r>
          </w:p>
          <w:p w:rsidR="00BA7E55" w:rsidRDefault="00BA7E55">
            <w:pPr>
              <w:pStyle w:val="a8"/>
              <w:shd w:val="clear" w:color="auto" w:fill="FFFFFF"/>
              <w:spacing w:before="120" w:beforeAutospacing="0" w:after="120" w:afterAutospacing="0"/>
              <w:rPr>
                <w:rStyle w:val="aa"/>
                <w:rFonts w:ascii="Times New Roman" w:eastAsia="微软雅黑" w:hAnsi="Times New Roman" w:cs="Times New Roman"/>
                <w:b w:val="0"/>
                <w:sz w:val="20"/>
                <w:szCs w:val="20"/>
              </w:rPr>
            </w:pPr>
          </w:p>
          <w:p w:rsidR="00BA7E55" w:rsidRDefault="0056256C">
            <w:pPr>
              <w:pStyle w:val="a8"/>
              <w:shd w:val="clear" w:color="auto" w:fill="FFFFFF"/>
              <w:spacing w:before="120" w:beforeAutospacing="0" w:after="120" w:afterAutospacing="0"/>
              <w:rPr>
                <w:rFonts w:ascii="Times New Roman" w:hAnsi="Times New Roman" w:cs="Times New Roman"/>
                <w:sz w:val="20"/>
                <w:szCs w:val="20"/>
                <w:lang w:eastAsia="ko-KR"/>
              </w:rPr>
            </w:pPr>
            <w:r>
              <w:rPr>
                <w:rStyle w:val="aa"/>
                <w:rFonts w:ascii="Times New Roman" w:eastAsia="微软雅黑" w:hAnsi="Times New Roman" w:cs="Times New Roman" w:hint="eastAsia"/>
                <w:b w:val="0"/>
                <w:sz w:val="20"/>
                <w:szCs w:val="20"/>
              </w:rPr>
              <w:t xml:space="preserve">For the multiplexing behavior </w:t>
            </w:r>
            <w:r>
              <w:rPr>
                <w:rStyle w:val="ab"/>
                <w:rFonts w:ascii="Times New Roman" w:eastAsia="微软雅黑" w:hAnsi="Times New Roman" w:cs="Times New Roman"/>
                <w:bCs/>
                <w:i w:val="0"/>
                <w:iCs w:val="0"/>
                <w:sz w:val="20"/>
                <w:szCs w:val="20"/>
              </w:rPr>
              <w:t>among HARQ-ACK/SR/CSI and PUSCH for traffic with different priorities</w:t>
            </w:r>
            <w:r>
              <w:rPr>
                <w:rStyle w:val="ab"/>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textAlignment w:val="center"/>
              <w:rPr>
                <w:lang w:eastAsia="ko-KR"/>
              </w:rPr>
            </w:pPr>
            <w:r>
              <w:rPr>
                <w:lang w:eastAsia="ko-KR"/>
              </w:rPr>
              <w:t xml:space="preserve">We think down-scoping is needed. </w:t>
            </w:r>
          </w:p>
          <w:p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rsidR="00BA7E55" w:rsidRDefault="0056256C">
            <w:pPr>
              <w:pStyle w:val="ad"/>
              <w:numPr>
                <w:ilvl w:val="0"/>
                <w:numId w:val="8"/>
              </w:numPr>
              <w:spacing w:before="120" w:after="120"/>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d"/>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d"/>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rsidR="00BA7E55" w:rsidRDefault="0056256C">
            <w:pPr>
              <w:spacing w:before="120" w:after="120"/>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rsidR="00BA7E55" w:rsidRDefault="0056256C">
            <w:pPr>
              <w:spacing w:before="120" w:after="120"/>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rsidR="00BA7E55" w:rsidRDefault="0056256C">
            <w:pPr>
              <w:pStyle w:val="ad"/>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rsidR="00BA7E55" w:rsidRDefault="0056256C">
            <w:pPr>
              <w:pStyle w:val="ad"/>
              <w:numPr>
                <w:ilvl w:val="0"/>
                <w:numId w:val="9"/>
              </w:numPr>
              <w:spacing w:before="120" w:after="120"/>
              <w:jc w:val="both"/>
            </w:pPr>
            <w:r>
              <w:rPr>
                <w:lang w:eastAsia="zh-CN"/>
              </w:rPr>
              <w:t xml:space="preserve">Support of simultaneous PUCCH and PUSCH transmission within a PUCCH cell group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rsidR="00BA7E55" w:rsidRDefault="0056256C">
            <w:pPr>
              <w:spacing w:before="120" w:after="120"/>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proofErr w:type="spellStart"/>
            <w:r>
              <w:rPr>
                <w:rFonts w:eastAsiaTheme="minorEastAsia"/>
                <w:lang w:eastAsia="zh-CN"/>
              </w:rPr>
              <w:t>MediaTek</w:t>
            </w:r>
            <w:proofErr w:type="spellEnd"/>
          </w:p>
        </w:tc>
        <w:tc>
          <w:tcPr>
            <w:tcW w:w="7389" w:type="dxa"/>
            <w:vAlign w:val="center"/>
          </w:tcPr>
          <w:p w:rsidR="00BA7E55" w:rsidRDefault="0056256C">
            <w:pPr>
              <w:spacing w:before="120" w:after="120"/>
              <w:textAlignment w:val="center"/>
              <w:rPr>
                <w:rStyle w:val="aa"/>
                <w:rFonts w:ascii="Times New Roman" w:eastAsia="微软雅黑" w:hAnsi="Times New Roman"/>
                <w:b w:val="0"/>
                <w:szCs w:val="20"/>
                <w:lang w:val="en-US" w:eastAsia="zh-CN"/>
              </w:rPr>
            </w:pPr>
            <w:r>
              <w:rPr>
                <w:lang w:eastAsia="ko-KR"/>
              </w:rPr>
              <w:t xml:space="preserve">We are fine to have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w:t>
            </w:r>
            <w:r>
              <w:rPr>
                <w:rStyle w:val="aa"/>
                <w:rFonts w:ascii="Times New Roman" w:eastAsia="微软雅黑" w:hAnsi="Times New Roman"/>
                <w:b w:val="0"/>
                <w:szCs w:val="20"/>
                <w:lang w:val="en-US" w:eastAsia="zh-CN"/>
              </w:rPr>
              <w:t xml:space="preserve"> with the following views:</w:t>
            </w:r>
          </w:p>
          <w:p w:rsidR="00BA7E55" w:rsidRDefault="0056256C">
            <w:pPr>
              <w:pStyle w:val="ad"/>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(e.g. PUCCH carrier switching) for URLLC. Also, compared to LP/HP multiplexing, the spec impact is small and can be finalized within the remaining time for the WI.</w:t>
            </w:r>
          </w:p>
          <w:p w:rsidR="00BA7E55" w:rsidRDefault="0056256C">
            <w:pPr>
              <w:pStyle w:val="ad"/>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rsidR="00BA7E55" w:rsidRDefault="0056256C">
            <w:pPr>
              <w:pStyle w:val="ad"/>
              <w:numPr>
                <w:ilvl w:val="1"/>
                <w:numId w:val="10"/>
              </w:numPr>
              <w:spacing w:before="120" w:after="120"/>
              <w:textAlignment w:val="center"/>
              <w:rPr>
                <w:lang w:eastAsia="ko-KR"/>
              </w:rPr>
            </w:pPr>
            <w:r>
              <w:rPr>
                <w:lang w:eastAsia="ko-KR"/>
              </w:rPr>
              <w:t>Regardless of how much this feature was discussed in RAN1, the progress still limited.</w:t>
            </w:r>
          </w:p>
          <w:p w:rsidR="00BA7E55" w:rsidRDefault="0056256C">
            <w:pPr>
              <w:pStyle w:val="ad"/>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rsidR="00BA7E55" w:rsidRDefault="0056256C">
            <w:pPr>
              <w:pStyle w:val="ad"/>
              <w:numPr>
                <w:ilvl w:val="1"/>
                <w:numId w:val="10"/>
              </w:numPr>
              <w:spacing w:before="120" w:after="120"/>
              <w:textAlignment w:val="center"/>
              <w:rPr>
                <w:lang w:eastAsia="ko-KR"/>
              </w:rPr>
            </w:pPr>
            <w:r>
              <w:rPr>
                <w:lang w:eastAsia="ko-KR"/>
              </w:rPr>
              <w:t>Multiplexing LP and HP channels comes with an impact to the HP channel reliability.</w:t>
            </w:r>
          </w:p>
          <w:p w:rsidR="00BA7E55" w:rsidRDefault="0056256C">
            <w:pPr>
              <w:pStyle w:val="ad"/>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 this feature if the majority of the companies support this.</w:t>
            </w:r>
          </w:p>
        </w:tc>
      </w:tr>
      <w:tr w:rsidR="00BA7E55">
        <w:trPr>
          <w:trHeight w:val="567"/>
        </w:trPr>
        <w:tc>
          <w:tcPr>
            <w:tcW w:w="1627" w:type="dxa"/>
          </w:tcPr>
          <w:p w:rsidR="00BA7E55" w:rsidRDefault="0056256C">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rsidR="00BA7E55" w:rsidRDefault="0056256C">
            <w:pPr>
              <w:pStyle w:val="ad"/>
              <w:numPr>
                <w:ilvl w:val="0"/>
                <w:numId w:val="11"/>
              </w:numPr>
              <w:spacing w:before="120" w:after="120"/>
              <w:textAlignment w:val="center"/>
              <w:rPr>
                <w:b/>
                <w:bCs/>
                <w:color w:val="7030A0"/>
                <w:lang w:eastAsia="ko-KR"/>
              </w:rPr>
            </w:pPr>
            <w:r>
              <w:rPr>
                <w:b/>
                <w:bCs/>
                <w:color w:val="7030A0"/>
                <w:lang w:eastAsia="ko-KR"/>
              </w:rPr>
              <w:t>Overlapping CG/DC: We Support down-scoping.</w:t>
            </w:r>
          </w:p>
          <w:p w:rsidR="00BA7E55" w:rsidRDefault="0056256C">
            <w:pPr>
              <w:pStyle w:val="ad"/>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rsidR="00BA7E55" w:rsidRDefault="0056256C">
            <w:pPr>
              <w:pStyle w:val="ad"/>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rsidR="00BA7E55" w:rsidRDefault="0056256C">
            <w:pPr>
              <w:pStyle w:val="ad"/>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rsidR="00BA7E55" w:rsidRDefault="0056256C">
            <w:pPr>
              <w:pStyle w:val="ad"/>
              <w:numPr>
                <w:ilvl w:val="1"/>
                <w:numId w:val="12"/>
              </w:numPr>
              <w:spacing w:before="120" w:after="120"/>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rsidR="00BA7E55" w:rsidRDefault="0056256C">
            <w:pPr>
              <w:pStyle w:val="ad"/>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rsidR="00BA7E55" w:rsidRDefault="0056256C">
            <w:pPr>
              <w:pStyle w:val="ad"/>
              <w:numPr>
                <w:ilvl w:val="0"/>
                <w:numId w:val="13"/>
              </w:numPr>
              <w:spacing w:before="120" w:after="120"/>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rsidR="00BA7E55" w:rsidRDefault="0056256C">
            <w:pPr>
              <w:pStyle w:val="ad"/>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rsidR="00BA7E55" w:rsidRDefault="00BA7E55">
            <w:pPr>
              <w:spacing w:before="120" w:after="120"/>
              <w:textAlignment w:val="center"/>
              <w:rPr>
                <w:rFonts w:ascii="Times New Roman" w:hAnsi="Times New Roman"/>
                <w:bCs/>
              </w:rPr>
            </w:pPr>
          </w:p>
        </w:tc>
      </w:tr>
      <w:tr w:rsidR="00BA7E55">
        <w:trPr>
          <w:trHeight w:val="567"/>
        </w:trPr>
        <w:tc>
          <w:tcPr>
            <w:tcW w:w="1627" w:type="dxa"/>
          </w:tcPr>
          <w:p w:rsidR="00BA7E55" w:rsidRDefault="0056256C">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rsidR="00BA7E55" w:rsidRDefault="0056256C">
            <w:pPr>
              <w:spacing w:before="120" w:after="120"/>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been continued from Rel.16. We think "PHY prioritization of overlapping DG PUSCH and CG PUSCH of </w:t>
            </w:r>
            <w:r>
              <w:rPr>
                <w:rFonts w:eastAsia="Yu Mincho"/>
                <w:lang w:eastAsia="ja-JP"/>
              </w:rPr>
              <w:lastRenderedPageBreak/>
              <w:t>different PHY priorities" and "simultaneous PUCCH and PUSCH" should be rather down-scoped</w:t>
            </w:r>
          </w:p>
        </w:tc>
      </w:tr>
      <w:tr w:rsidR="00BA7E55">
        <w:trPr>
          <w:trHeight w:val="567"/>
        </w:trPr>
        <w:tc>
          <w:tcPr>
            <w:tcW w:w="1627" w:type="dxa"/>
          </w:tcPr>
          <w:p w:rsidR="00BA7E55" w:rsidRDefault="0056256C">
            <w:pPr>
              <w:spacing w:before="120" w:after="120"/>
              <w:textAlignment w:val="center"/>
              <w:rPr>
                <w:rFonts w:eastAsia="Yu Mincho"/>
                <w:lang w:eastAsia="ja-JP"/>
              </w:rPr>
            </w:pPr>
            <w:r>
              <w:rPr>
                <w:rFonts w:ascii="Times New Roman" w:hAnsi="Times New Roman"/>
                <w:bCs/>
              </w:rPr>
              <w:lastRenderedPageBreak/>
              <w:t>Sony</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rsidR="00BA7E55" w:rsidRDefault="0056256C">
            <w:pPr>
              <w:spacing w:before="120" w:after="120"/>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 xml:space="preserve">When to </w:t>
            </w:r>
            <w:proofErr w:type="gramStart"/>
            <w:r>
              <w:rPr>
                <w:rFonts w:ascii="Times New Roman" w:hAnsi="Times New Roman"/>
                <w:b/>
              </w:rPr>
              <w:t>multiplexed</w:t>
            </w:r>
            <w:proofErr w:type="gramEnd"/>
            <w:r>
              <w:rPr>
                <w:rFonts w:ascii="Times New Roman" w:hAnsi="Times New Roman"/>
                <w:b/>
              </w:rPr>
              <w:t>.</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rsidR="00BA7E55" w:rsidRDefault="0056256C">
            <w:pPr>
              <w:pStyle w:val="ad"/>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rsidR="00BA7E55" w:rsidRDefault="0056256C">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rsidR="00BA7E55" w:rsidRDefault="0056256C">
      <w:pPr>
        <w:pStyle w:val="2"/>
        <w:spacing w:before="120" w:after="120"/>
      </w:pPr>
      <w:r>
        <w:rPr>
          <w:lang w:val="en-US"/>
        </w:rPr>
        <w:t>UE feedback enhancements for HARQ-ACK</w:t>
      </w:r>
    </w:p>
    <w:p w:rsidR="00BA7E55" w:rsidRDefault="0056256C" w:rsidP="00DC0639">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rFonts w:eastAsia="等线"/>
                <w:lang w:eastAsia="zh-CN"/>
              </w:rPr>
            </w:pPr>
            <w:r>
              <w:rPr>
                <w:rFonts w:eastAsia="等线" w:hint="eastAsia"/>
                <w:lang w:eastAsia="zh-CN"/>
              </w:rPr>
              <w:t>CMCC</w:t>
            </w:r>
          </w:p>
        </w:tc>
        <w:tc>
          <w:tcPr>
            <w:tcW w:w="7389" w:type="dxa"/>
            <w:vAlign w:val="center"/>
          </w:tcPr>
          <w:p w:rsidR="00BA7E55" w:rsidRDefault="0056256C">
            <w:pPr>
              <w:shd w:val="clear" w:color="auto" w:fill="FFFFFF"/>
              <w:spacing w:before="120"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lastRenderedPageBreak/>
              <w:t>Case 1: PUCCH carrier switching among different cells not being configured with SUL</w:t>
            </w:r>
          </w:p>
          <w:p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rsidR="00BA7E55" w:rsidRDefault="0056256C">
            <w:pPr>
              <w:shd w:val="clear" w:color="auto" w:fill="FFFFFF"/>
              <w:spacing w:before="120" w:after="120"/>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rsidR="00BA7E55" w:rsidRDefault="00BA7E55">
            <w:pPr>
              <w:shd w:val="clear" w:color="auto" w:fill="FFFFFF"/>
              <w:spacing w:before="120" w:after="120"/>
              <w:jc w:val="both"/>
              <w:textAlignment w:val="center"/>
              <w:rPr>
                <w:rFonts w:eastAsia="宋体" w:cs="Times"/>
                <w:color w:val="000000"/>
                <w:szCs w:val="20"/>
                <w:lang w:eastAsia="zh-CN"/>
              </w:rPr>
            </w:pPr>
          </w:p>
          <w:p w:rsidR="00BA7E55" w:rsidRDefault="0056256C">
            <w:pPr>
              <w:shd w:val="clear" w:color="auto" w:fill="FFFFFF"/>
              <w:spacing w:before="120" w:after="120"/>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Qualcomm</w:t>
            </w:r>
          </w:p>
        </w:tc>
        <w:tc>
          <w:tcPr>
            <w:tcW w:w="7389" w:type="dxa"/>
            <w:vAlign w:val="center"/>
          </w:tcPr>
          <w:p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 xml:space="preserve">We are OK to include SUL for PUCCH carrier switching. </w:t>
            </w:r>
          </w:p>
          <w:p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Xiaomi</w:t>
            </w:r>
          </w:p>
        </w:tc>
        <w:tc>
          <w:tcPr>
            <w:tcW w:w="7389" w:type="dxa"/>
            <w:vAlign w:val="center"/>
          </w:tcPr>
          <w:p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Apple</w:t>
            </w:r>
          </w:p>
        </w:tc>
        <w:tc>
          <w:tcPr>
            <w:tcW w:w="7389" w:type="dxa"/>
            <w:vAlign w:val="center"/>
          </w:tcPr>
          <w:p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trPr>
          <w:trHeight w:val="567"/>
        </w:trPr>
        <w:tc>
          <w:tcPr>
            <w:tcW w:w="1627" w:type="dxa"/>
            <w:vAlign w:val="center"/>
          </w:tcPr>
          <w:p w:rsidR="00BA7E55" w:rsidRDefault="0056256C">
            <w:pPr>
              <w:spacing w:before="120" w:after="120"/>
              <w:textAlignment w:val="center"/>
              <w:rPr>
                <w:lang w:eastAsia="zh-CN"/>
              </w:rPr>
            </w:pPr>
            <w:r>
              <w:rPr>
                <w:rFonts w:hint="eastAsia"/>
                <w:lang w:eastAsia="zh-CN"/>
              </w:rPr>
              <w:t>CATT</w:t>
            </w:r>
          </w:p>
        </w:tc>
        <w:tc>
          <w:tcPr>
            <w:tcW w:w="7389" w:type="dxa"/>
            <w:vAlign w:val="center"/>
          </w:tcPr>
          <w:p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trPr>
          <w:trHeight w:val="567"/>
        </w:trPr>
        <w:tc>
          <w:tcPr>
            <w:tcW w:w="1627" w:type="dxa"/>
            <w:vAlign w:val="center"/>
          </w:tcPr>
          <w:p w:rsidR="00BA7E55" w:rsidRDefault="0056256C">
            <w:pPr>
              <w:spacing w:before="120" w:after="120"/>
              <w:textAlignment w:val="center"/>
              <w:rPr>
                <w:lang w:eastAsia="zh-CN"/>
              </w:rPr>
            </w:pPr>
            <w:r>
              <w:rPr>
                <w:rFonts w:eastAsia="Yu Mincho" w:hint="eastAsia"/>
                <w:lang w:eastAsia="ja-JP"/>
              </w:rPr>
              <w:t>DOCOMO</w:t>
            </w:r>
          </w:p>
        </w:tc>
        <w:tc>
          <w:tcPr>
            <w:tcW w:w="7389" w:type="dxa"/>
            <w:vAlign w:val="center"/>
          </w:tcPr>
          <w:p w:rsidR="00BA7E55" w:rsidRDefault="0056256C">
            <w:pPr>
              <w:spacing w:before="120" w:after="120"/>
              <w:textAlignment w:val="center"/>
              <w:rPr>
                <w:lang w:eastAsia="zh-CN"/>
              </w:rPr>
            </w:pPr>
            <w:r>
              <w:rPr>
                <w:rFonts w:eastAsia="Yu Mincho" w:hint="eastAsia"/>
                <w:lang w:eastAsia="ja-JP"/>
              </w:rPr>
              <w:t>We are fine to include SUL for PUCCH carrier switching.</w:t>
            </w:r>
          </w:p>
        </w:tc>
      </w:tr>
      <w:tr w:rsidR="00BA7E55">
        <w:trPr>
          <w:trHeight w:val="567"/>
        </w:trPr>
        <w:tc>
          <w:tcPr>
            <w:tcW w:w="1627" w:type="dxa"/>
            <w:vAlign w:val="center"/>
          </w:tcPr>
          <w:p w:rsidR="00BA7E55" w:rsidRDefault="0056256C">
            <w:pPr>
              <w:spacing w:before="120" w:after="120"/>
              <w:textAlignment w:val="center"/>
              <w:rPr>
                <w:rFonts w:eastAsia="Yu Mincho"/>
                <w:lang w:eastAsia="ja-JP"/>
              </w:rPr>
            </w:pPr>
            <w:r>
              <w:rPr>
                <w:lang w:eastAsia="ko-KR"/>
              </w:rPr>
              <w:t>Intel</w:t>
            </w:r>
          </w:p>
        </w:tc>
        <w:tc>
          <w:tcPr>
            <w:tcW w:w="7389" w:type="dxa"/>
            <w:vAlign w:val="center"/>
          </w:tcPr>
          <w:p w:rsidR="00BA7E55" w:rsidRDefault="0056256C">
            <w:pPr>
              <w:spacing w:before="120" w:after="120"/>
              <w:textAlignment w:val="center"/>
              <w:rPr>
                <w:rFonts w:eastAsia="Yu Mincho"/>
                <w:lang w:eastAsia="ja-JP"/>
              </w:rPr>
            </w:pPr>
            <w:r>
              <w:rPr>
                <w:lang w:eastAsia="ko-KR"/>
              </w:rPr>
              <w:t>We are open to consideration of Case 2-1 from RAN1#106-e.</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BA7E55" w:rsidRDefault="0056256C" w:rsidP="00C07309">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rsidR="00BA7E55" w:rsidRDefault="0056256C" w:rsidP="00C07309">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trPr>
          <w:trHeight w:val="567"/>
        </w:trPr>
        <w:tc>
          <w:tcPr>
            <w:tcW w:w="1627" w:type="dxa"/>
            <w:vAlign w:val="center"/>
          </w:tcPr>
          <w:p w:rsidR="00BA7E55" w:rsidRDefault="0056256C">
            <w:pPr>
              <w:spacing w:before="120" w:after="120"/>
              <w:textAlignment w:val="center"/>
              <w:rPr>
                <w:rFonts w:eastAsia="宋体"/>
                <w:lang w:val="en-US" w:eastAsia="zh-CN"/>
              </w:rPr>
            </w:pPr>
            <w:r>
              <w:rPr>
                <w:rFonts w:eastAsia="等线" w:hint="eastAsia"/>
                <w:lang w:eastAsia="zh-CN"/>
              </w:rPr>
              <w:lastRenderedPageBreak/>
              <w:t>Z</w:t>
            </w:r>
            <w:r>
              <w:rPr>
                <w:rFonts w:eastAsia="等线"/>
                <w:lang w:eastAsia="zh-CN"/>
              </w:rPr>
              <w:t>TE</w:t>
            </w:r>
          </w:p>
        </w:tc>
        <w:tc>
          <w:tcPr>
            <w:tcW w:w="7389" w:type="dxa"/>
            <w:vAlign w:val="center"/>
          </w:tcPr>
          <w:p w:rsidR="00BA7E55" w:rsidRDefault="0056256C">
            <w:pPr>
              <w:spacing w:before="120" w:after="120"/>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rsidR="00BA7E55" w:rsidRDefault="0056256C">
            <w:pPr>
              <w:pStyle w:val="ad"/>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rsidR="00BA7E55" w:rsidRDefault="0056256C" w:rsidP="00C07309">
            <w:pPr>
              <w:pStyle w:val="ad"/>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rsidR="00BA7E55" w:rsidRDefault="0056256C">
            <w:pPr>
              <w:spacing w:before="120" w:after="120"/>
              <w:jc w:val="both"/>
              <w:textAlignment w:val="center"/>
              <w:rPr>
                <w:rFonts w:ascii="Times New Roman" w:eastAsiaTheme="minorEastAsia" w:hAnsi="Times New Roman"/>
                <w:szCs w:val="20"/>
              </w:rPr>
            </w:pPr>
            <w:r>
              <w:rPr>
                <w:rFonts w:eastAsia="等线"/>
                <w:lang w:eastAsia="zh-CN"/>
              </w:rPr>
              <w:t xml:space="preserve">According to RAN1 HARQ-ACK </w:t>
            </w:r>
            <w:proofErr w:type="spellStart"/>
            <w:r>
              <w:rPr>
                <w:rFonts w:eastAsia="等线"/>
                <w:lang w:eastAsia="zh-CN"/>
              </w:rPr>
              <w:t>enh</w:t>
            </w:r>
            <w:proofErr w:type="spellEnd"/>
            <w:r>
              <w:rPr>
                <w:rFonts w:eastAsia="等线"/>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w:t>
            </w:r>
            <w:proofErr w:type="gramStart"/>
            <w:r>
              <w:rPr>
                <w:rFonts w:ascii="Times New Roman" w:eastAsiaTheme="minorEastAsia" w:hAnsi="Times New Roman"/>
                <w:szCs w:val="20"/>
              </w:rPr>
              <w:t>features</w:t>
            </w:r>
            <w:proofErr w:type="gramEnd"/>
            <w:r>
              <w:rPr>
                <w:rFonts w:ascii="Times New Roman" w:eastAsiaTheme="minorEastAsia" w:hAnsi="Times New Roman"/>
                <w:szCs w:val="20"/>
              </w:rPr>
              <w:t xml:space="preserve">, the PUCCH carrier switching is far behind the schedule, we think it is desirable that RAN can give some guidance so that RAN1 can focus on some details to finalize this feature.  </w:t>
            </w:r>
          </w:p>
          <w:p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rsidR="00BA7E55" w:rsidRDefault="0056256C">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rsidR="00BA7E55" w:rsidRDefault="0056256C">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rsidR="00BA7E55" w:rsidRDefault="00BA7E55">
            <w:pPr>
              <w:spacing w:before="120" w:after="120"/>
              <w:textAlignment w:val="center"/>
              <w:rPr>
                <w:rFonts w:eastAsiaTheme="minorEastAsia"/>
                <w:lang w:eastAsia="zh-CN"/>
              </w:rPr>
            </w:pPr>
          </w:p>
        </w:tc>
      </w:tr>
      <w:tr w:rsidR="00BA7E55">
        <w:trPr>
          <w:trHeight w:val="567"/>
        </w:trPr>
        <w:tc>
          <w:tcPr>
            <w:tcW w:w="1627" w:type="dxa"/>
            <w:vAlign w:val="center"/>
          </w:tcPr>
          <w:p w:rsidR="00BA7E55" w:rsidRDefault="0056256C">
            <w:pPr>
              <w:spacing w:before="120" w:after="120"/>
              <w:textAlignment w:val="center"/>
              <w:rPr>
                <w:rFonts w:eastAsia="等线"/>
                <w:lang w:eastAsia="zh-CN"/>
              </w:rPr>
            </w:pPr>
            <w:proofErr w:type="spellStart"/>
            <w:r>
              <w:rPr>
                <w:rFonts w:eastAsia="等线"/>
                <w:lang w:eastAsia="zh-CN"/>
              </w:rPr>
              <w:lastRenderedPageBreak/>
              <w:t>MediaTek</w:t>
            </w:r>
            <w:proofErr w:type="spellEnd"/>
          </w:p>
        </w:tc>
        <w:tc>
          <w:tcPr>
            <w:tcW w:w="7389" w:type="dxa"/>
            <w:vAlign w:val="center"/>
          </w:tcPr>
          <w:p w:rsidR="00BA7E55" w:rsidRDefault="0056256C">
            <w:pPr>
              <w:spacing w:before="120" w:after="120"/>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trPr>
          <w:trHeight w:val="567"/>
        </w:trPr>
        <w:tc>
          <w:tcPr>
            <w:tcW w:w="1627" w:type="dxa"/>
          </w:tcPr>
          <w:p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Therefore, a useful guidance from plenary would be as the following for improved </w:t>
            </w:r>
            <w:proofErr w:type="spellStart"/>
            <w:r>
              <w:rPr>
                <w:rFonts w:eastAsiaTheme="minorEastAsia"/>
                <w:color w:val="7030A0"/>
                <w:lang w:eastAsia="zh-CN"/>
              </w:rPr>
              <w:t>WoW</w:t>
            </w:r>
            <w:proofErr w:type="spellEnd"/>
            <w:r>
              <w:rPr>
                <w:rFonts w:eastAsiaTheme="minorEastAsia"/>
                <w:color w:val="7030A0"/>
                <w:lang w:eastAsia="zh-CN"/>
              </w:rPr>
              <w:t>:</w:t>
            </w:r>
          </w:p>
          <w:p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rsidR="00BA7E55" w:rsidRDefault="0056256C">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trPr>
          <w:trHeight w:val="567"/>
        </w:trPr>
        <w:tc>
          <w:tcPr>
            <w:tcW w:w="1627" w:type="dxa"/>
          </w:tcPr>
          <w:p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rsidR="00BA7E55" w:rsidRDefault="0056256C">
      <w:pPr>
        <w:pStyle w:val="2"/>
        <w:spacing w:before="120" w:after="120"/>
      </w:pPr>
      <w:r>
        <w:t>CSI feedback enhancements to allow for more accurate MCS selection</w:t>
      </w:r>
    </w:p>
    <w:p w:rsidR="00BA7E55" w:rsidRDefault="0056256C" w:rsidP="00DC0639">
      <w:pPr>
        <w:ind w:firstLineChars="100" w:firstLine="20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BA7E55">
        <w:tc>
          <w:tcPr>
            <w:tcW w:w="9016" w:type="dxa"/>
          </w:tcPr>
          <w:p w:rsidR="00BA7E55" w:rsidRDefault="0056256C">
            <w:pPr>
              <w:pStyle w:val="ad"/>
              <w:tabs>
                <w:tab w:val="left" w:pos="720"/>
              </w:tabs>
              <w:spacing w:before="120" w:after="120"/>
              <w:ind w:left="0"/>
              <w:rPr>
                <w:rFonts w:ascii="Times New Roman" w:hAnsi="Times New Roman"/>
                <w:b/>
                <w:bCs/>
                <w:szCs w:val="20"/>
              </w:rPr>
            </w:pPr>
            <w:r>
              <w:rPr>
                <w:rFonts w:ascii="Times New Roman" w:hAnsi="Times New Roman"/>
                <w:b/>
                <w:bCs/>
                <w:szCs w:val="20"/>
              </w:rPr>
              <w:t>Conclusion</w:t>
            </w:r>
          </w:p>
          <w:p w:rsidR="00BA7E55" w:rsidRDefault="0056256C">
            <w:pPr>
              <w:pStyle w:val="ad"/>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rsidR="00BA7E55" w:rsidRDefault="0056256C" w:rsidP="00DC0639">
      <w:pPr>
        <w:pStyle w:val="ad"/>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rsidR="00BA7E55" w:rsidRDefault="0056256C" w:rsidP="00DC0639">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rsidR="00BA7E55" w:rsidRDefault="0056256C" w:rsidP="00DC0639">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rsidR="00BA7E55" w:rsidRDefault="0056256C">
            <w:pPr>
              <w:spacing w:before="120" w:after="120"/>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w:t>
            </w:r>
            <w:proofErr w:type="gramStart"/>
            <w:r>
              <w:rPr>
                <w:lang w:eastAsia="ko-KR"/>
              </w:rPr>
              <w:t>the it</w:t>
            </w:r>
            <w:proofErr w:type="gramEnd"/>
            <w:r>
              <w:rPr>
                <w:lang w:eastAsia="ko-KR"/>
              </w:rPr>
              <w:t xml:space="preserve"> is not significant, and cannot justify the related enhancement.</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BA7E55">
        <w:trPr>
          <w:trHeight w:val="567"/>
        </w:trPr>
        <w:tc>
          <w:tcPr>
            <w:tcW w:w="1627" w:type="dxa"/>
            <w:vAlign w:val="center"/>
          </w:tcPr>
          <w:p w:rsidR="00BA7E55" w:rsidRDefault="0056256C">
            <w:pPr>
              <w:spacing w:before="120" w:after="120"/>
              <w:textAlignment w:val="center"/>
              <w:rPr>
                <w:lang w:eastAsia="ko-KR"/>
              </w:rPr>
            </w:pPr>
            <w:proofErr w:type="spellStart"/>
            <w:r>
              <w:rPr>
                <w:lang w:eastAsia="ko-KR"/>
              </w:rPr>
              <w:t>Futurewei</w:t>
            </w:r>
            <w:proofErr w:type="spellEnd"/>
          </w:p>
        </w:tc>
        <w:tc>
          <w:tcPr>
            <w:tcW w:w="7389" w:type="dxa"/>
            <w:vAlign w:val="center"/>
          </w:tcPr>
          <w:p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rsidR="00BA7E55" w:rsidRDefault="0056256C">
            <w:pPr>
              <w:spacing w:before="120" w:after="120"/>
              <w:textAlignment w:val="center"/>
              <w:rPr>
                <w:rFonts w:ascii="Times New Roman" w:hAnsi="Times New Roman"/>
                <w:szCs w:val="20"/>
                <w:lang w:eastAsia="ko-KR"/>
              </w:rPr>
            </w:pPr>
            <w:proofErr w:type="gramStart"/>
            <w:r>
              <w:rPr>
                <w:rFonts w:ascii="Times New Roman" w:hAnsi="Times New Roman"/>
                <w:szCs w:val="20"/>
                <w:lang w:eastAsia="ko-KR"/>
              </w:rPr>
              <w:t>then</w:t>
            </w:r>
            <w:proofErr w:type="gramEnd"/>
            <w:r>
              <w:rPr>
                <w:rFonts w:ascii="Times New Roman" w:hAnsi="Times New Roman"/>
                <w:szCs w:val="20"/>
                <w:lang w:eastAsia="ko-KR"/>
              </w:rPr>
              <w:t xml:space="preserve"> the remaining time is sufficient in RAN1 to work out the rest of the details. </w:t>
            </w:r>
          </w:p>
          <w:p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BA7E55">
        <w:trPr>
          <w:trHeight w:val="567"/>
        </w:trPr>
        <w:tc>
          <w:tcPr>
            <w:tcW w:w="1627" w:type="dxa"/>
            <w:vAlign w:val="center"/>
          </w:tcPr>
          <w:p w:rsidR="00BA7E55" w:rsidRDefault="0056256C">
            <w:pPr>
              <w:spacing w:before="120" w:after="120"/>
              <w:textAlignment w:val="center"/>
              <w:rPr>
                <w:lang w:eastAsia="ko-KR"/>
              </w:rPr>
            </w:pPr>
            <w:r>
              <w:rPr>
                <w:rFonts w:cs="Times"/>
                <w:szCs w:val="20"/>
                <w:lang w:eastAsia="ko-KR"/>
              </w:rPr>
              <w:t>Samsung</w:t>
            </w:r>
          </w:p>
        </w:tc>
        <w:tc>
          <w:tcPr>
            <w:tcW w:w="7389" w:type="dxa"/>
            <w:vAlign w:val="center"/>
          </w:tcPr>
          <w:p w:rsidR="00BA7E55" w:rsidRDefault="0056256C">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rsidR="00BA7E55" w:rsidRDefault="0056256C">
            <w:pPr>
              <w:spacing w:before="120" w:after="120"/>
              <w:textAlignment w:val="center"/>
              <w:rPr>
                <w:rFonts w:cs="Times"/>
                <w:szCs w:val="20"/>
              </w:rPr>
            </w:pPr>
            <w:r>
              <w:rPr>
                <w:rFonts w:cs="Times"/>
                <w:szCs w:val="20"/>
              </w:rPr>
              <w:t xml:space="preserve">(b) </w:t>
            </w:r>
            <w:proofErr w:type="gramStart"/>
            <w:r>
              <w:rPr>
                <w:rFonts w:cs="Times"/>
                <w:szCs w:val="20"/>
              </w:rPr>
              <w:t>having</w:t>
            </w:r>
            <w:proofErr w:type="gramEnd"/>
            <w:r>
              <w:rPr>
                <w:rFonts w:cs="Times"/>
                <w:szCs w:val="20"/>
              </w:rPr>
              <w:t xml:space="preserve"> 1 bit for delta-MCS (1 bit does not provide any information for the general case that BLER can vary among transmissions).</w:t>
            </w:r>
          </w:p>
          <w:p w:rsidR="00BA7E55" w:rsidRDefault="0056256C">
            <w:pPr>
              <w:spacing w:before="120" w:after="120"/>
              <w:textAlignment w:val="center"/>
              <w:rPr>
                <w:lang w:eastAsia="ko-KR"/>
              </w:rPr>
            </w:pPr>
            <w:r>
              <w:rPr>
                <w:rFonts w:cs="Times"/>
                <w:szCs w:val="20"/>
              </w:rPr>
              <w:lastRenderedPageBreak/>
              <w:t>We also believe that re-opening the discussion again is not likely to lead to a consensus on a design and will be counter-productive to the completion of Rel-17 IIoT.</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cs="Times"/>
                <w:szCs w:val="20"/>
                <w:lang w:eastAsia="ko-KR"/>
              </w:rPr>
              <w:t>Apple</w:t>
            </w:r>
          </w:p>
        </w:tc>
        <w:tc>
          <w:tcPr>
            <w:tcW w:w="7389" w:type="dxa"/>
            <w:vAlign w:val="center"/>
          </w:tcPr>
          <w:p w:rsidR="00BA7E55" w:rsidRDefault="0056256C">
            <w:pPr>
              <w:spacing w:before="120" w:after="120"/>
              <w:textAlignment w:val="center"/>
              <w:rPr>
                <w:rFonts w:cs="Times"/>
                <w:szCs w:val="20"/>
              </w:rPr>
            </w:pPr>
            <w:r>
              <w:rPr>
                <w:lang w:eastAsia="ko-KR"/>
              </w:rPr>
              <w:t xml:space="preserve">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w:t>
            </w:r>
            <w:proofErr w:type="gramStart"/>
            <w:r>
              <w:rPr>
                <w:lang w:eastAsia="ko-KR"/>
              </w:rPr>
              <w:t>focusing</w:t>
            </w:r>
            <w:proofErr w:type="gramEnd"/>
            <w:r>
              <w:rPr>
                <w:lang w:eastAsia="ko-KR"/>
              </w:rPr>
              <w:t xml:space="preserve"> on work on the rest of URLLC topics.</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trPr>
          <w:trHeight w:val="567"/>
        </w:trPr>
        <w:tc>
          <w:tcPr>
            <w:tcW w:w="1627" w:type="dxa"/>
            <w:vAlign w:val="center"/>
          </w:tcPr>
          <w:p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trPr>
          <w:trHeight w:val="567"/>
        </w:trPr>
        <w:tc>
          <w:tcPr>
            <w:tcW w:w="1627" w:type="dxa"/>
            <w:vAlign w:val="center"/>
          </w:tcPr>
          <w:p w:rsidR="00BA7E55" w:rsidRDefault="0056256C">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rsidR="00BA7E55" w:rsidRDefault="0056256C">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trPr>
          <w:trHeight w:val="567"/>
        </w:trPr>
        <w:tc>
          <w:tcPr>
            <w:tcW w:w="1627" w:type="dxa"/>
            <w:vAlign w:val="center"/>
          </w:tcPr>
          <w:p w:rsidR="00BA7E55" w:rsidRDefault="0056256C">
            <w:pPr>
              <w:spacing w:before="120" w:after="120"/>
              <w:textAlignment w:val="center"/>
              <w:rPr>
                <w:rFonts w:eastAsia="Yu Mincho" w:cs="Times"/>
                <w:szCs w:val="20"/>
                <w:lang w:eastAsia="ja-JP"/>
              </w:rPr>
            </w:pPr>
            <w:r>
              <w:rPr>
                <w:lang w:eastAsia="ko-KR"/>
              </w:rPr>
              <w:t>Intel</w:t>
            </w:r>
          </w:p>
        </w:tc>
        <w:tc>
          <w:tcPr>
            <w:tcW w:w="7389" w:type="dxa"/>
            <w:vAlign w:val="center"/>
          </w:tcPr>
          <w:p w:rsidR="00BA7E55" w:rsidRDefault="0056256C">
            <w:pPr>
              <w:pStyle w:val="ad"/>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rsidR="00BA7E55" w:rsidRDefault="0056256C">
            <w:pPr>
              <w:pStyle w:val="ad"/>
              <w:numPr>
                <w:ilvl w:val="0"/>
                <w:numId w:val="6"/>
              </w:numPr>
              <w:spacing w:before="120" w:after="120"/>
              <w:contextualSpacing w:val="0"/>
              <w:rPr>
                <w:rFonts w:eastAsia="Times New Roman"/>
              </w:rPr>
            </w:pPr>
            <w:r>
              <w:rPr>
                <w:rFonts w:eastAsia="Times New Roman"/>
              </w:rPr>
              <w:lastRenderedPageBreak/>
              <w:t xml:space="preserve">It was based on both performance evaluation and concerns about implementation, testability, overhead, increased processing delay for HARQ-ACK, </w:t>
            </w:r>
            <w:proofErr w:type="spellStart"/>
            <w:r>
              <w:rPr>
                <w:rFonts w:eastAsia="Times New Roman"/>
              </w:rPr>
              <w:t>etc</w:t>
            </w:r>
            <w:proofErr w:type="spellEnd"/>
          </w:p>
          <w:p w:rsidR="00BA7E55" w:rsidRDefault="0056256C">
            <w:pPr>
              <w:pStyle w:val="ad"/>
              <w:numPr>
                <w:ilvl w:val="0"/>
                <w:numId w:val="6"/>
              </w:numPr>
              <w:spacing w:before="120" w:after="120"/>
              <w:contextualSpacing w:val="0"/>
              <w:rPr>
                <w:rFonts w:eastAsia="Times New Roman"/>
              </w:rPr>
            </w:pPr>
            <w:r>
              <w:rPr>
                <w:rFonts w:eastAsia="Times New Roman"/>
              </w:rPr>
              <w:t>Based on the above,</w:t>
            </w:r>
          </w:p>
          <w:p w:rsidR="00BA7E55" w:rsidRDefault="0056256C">
            <w:pPr>
              <w:pStyle w:val="ad"/>
              <w:numPr>
                <w:ilvl w:val="1"/>
                <w:numId w:val="6"/>
              </w:numPr>
              <w:spacing w:before="120" w:after="120"/>
              <w:contextualSpacing w:val="0"/>
              <w:rPr>
                <w:rFonts w:eastAsia="Times New Roman"/>
              </w:rPr>
            </w:pPr>
            <w:proofErr w:type="gramStart"/>
            <w:r>
              <w:rPr>
                <w:rFonts w:eastAsia="Times New Roman"/>
              </w:rPr>
              <w:t>it</w:t>
            </w:r>
            <w:proofErr w:type="gramEnd"/>
            <w:r>
              <w:rPr>
                <w:rFonts w:eastAsia="Times New Roman"/>
              </w:rPr>
              <w:t xml:space="preserve"> is not recommended that RAN plenary overrides RAN1 decision with the understanding that RAN plenary is not in full context of the technical part. The technical concerns still hold.</w:t>
            </w:r>
          </w:p>
          <w:p w:rsidR="00BA7E55" w:rsidRDefault="0056256C">
            <w:pPr>
              <w:pStyle w:val="ad"/>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rsidR="00BA7E55" w:rsidRDefault="0056256C">
            <w:pPr>
              <w:pStyle w:val="ad"/>
              <w:numPr>
                <w:ilvl w:val="1"/>
                <w:numId w:val="6"/>
              </w:numPr>
              <w:spacing w:before="120" w:after="120"/>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等线" w:hint="eastAsia"/>
                <w:lang w:eastAsia="zh-CN"/>
              </w:rPr>
              <w:lastRenderedPageBreak/>
              <w:t>H</w:t>
            </w:r>
            <w:r>
              <w:rPr>
                <w:rFonts w:eastAsia="等线"/>
                <w:lang w:eastAsia="zh-CN"/>
              </w:rPr>
              <w:t>uawei, HiSilicon</w:t>
            </w:r>
          </w:p>
        </w:tc>
        <w:tc>
          <w:tcPr>
            <w:tcW w:w="7389" w:type="dxa"/>
            <w:vAlign w:val="center"/>
          </w:tcPr>
          <w:p w:rsidR="00BA7E55" w:rsidRDefault="0056256C">
            <w:pPr>
              <w:spacing w:before="120" w:after="120"/>
              <w:rPr>
                <w:rFonts w:eastAsia="Times New Roman"/>
              </w:rPr>
            </w:pPr>
            <w:r>
              <w:rPr>
                <w:rFonts w:eastAsia="等线" w:hint="eastAsia"/>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trPr>
          <w:trHeight w:val="567"/>
        </w:trPr>
        <w:tc>
          <w:tcPr>
            <w:tcW w:w="1627" w:type="dxa"/>
            <w:vAlign w:val="center"/>
          </w:tcPr>
          <w:p w:rsidR="00BA7E55" w:rsidRDefault="0056256C">
            <w:pPr>
              <w:spacing w:before="120" w:after="120"/>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spacing w:before="120" w:after="120"/>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Nokia, NSB</w:t>
            </w:r>
          </w:p>
        </w:tc>
        <w:tc>
          <w:tcPr>
            <w:tcW w:w="7389" w:type="dxa"/>
            <w:vAlign w:val="center"/>
          </w:tcPr>
          <w:p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Telecom Italia</w:t>
            </w:r>
          </w:p>
        </w:tc>
        <w:tc>
          <w:tcPr>
            <w:tcW w:w="7389" w:type="dxa"/>
            <w:vAlign w:val="center"/>
          </w:tcPr>
          <w:p w:rsidR="00BA7E55" w:rsidRDefault="0056256C">
            <w:pPr>
              <w:spacing w:before="120" w:after="120"/>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BA7E55">
        <w:trPr>
          <w:trHeight w:val="567"/>
        </w:trPr>
        <w:tc>
          <w:tcPr>
            <w:tcW w:w="1627" w:type="dxa"/>
            <w:vAlign w:val="center"/>
          </w:tcPr>
          <w:p w:rsidR="00BA7E55" w:rsidRDefault="0056256C">
            <w:pPr>
              <w:spacing w:before="120" w:after="120"/>
              <w:textAlignment w:val="center"/>
              <w:rPr>
                <w:lang w:eastAsia="ko-KR"/>
              </w:rPr>
            </w:pPr>
            <w:proofErr w:type="spellStart"/>
            <w:r>
              <w:rPr>
                <w:lang w:eastAsia="ko-KR"/>
              </w:rPr>
              <w:lastRenderedPageBreak/>
              <w:t>MediaTek</w:t>
            </w:r>
            <w:proofErr w:type="spellEnd"/>
          </w:p>
        </w:tc>
        <w:tc>
          <w:tcPr>
            <w:tcW w:w="7389" w:type="dxa"/>
            <w:vAlign w:val="center"/>
          </w:tcPr>
          <w:p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rsidR="00BA7E55" w:rsidRDefault="00BA7E55">
            <w:pPr>
              <w:spacing w:before="120" w:after="120"/>
              <w:textAlignment w:val="center"/>
              <w:rPr>
                <w:rFonts w:eastAsia="Times New Roman"/>
              </w:rPr>
            </w:pP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rsidR="00BA7E55" w:rsidRDefault="0056256C">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trPr>
          <w:trHeight w:val="567"/>
        </w:trPr>
        <w:tc>
          <w:tcPr>
            <w:tcW w:w="1627" w:type="dxa"/>
          </w:tcPr>
          <w:p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rsidR="00BA7E55" w:rsidRDefault="0056256C">
            <w:pPr>
              <w:pStyle w:val="ad"/>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rsidR="00BA7E55" w:rsidRDefault="0056256C">
            <w:pPr>
              <w:pStyle w:val="ad"/>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rsidR="00BA7E55" w:rsidRDefault="0056256C">
            <w:pPr>
              <w:pStyle w:val="ad"/>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rsidR="00BA7E55" w:rsidRDefault="0056256C">
            <w:pPr>
              <w:spacing w:before="120" w:after="120"/>
              <w:rPr>
                <w:lang w:eastAsia="ko-KR"/>
              </w:rPr>
            </w:pPr>
            <w:r>
              <w:rPr>
                <w:rFonts w:ascii="Times New Roman" w:hAnsi="Times New Roman"/>
                <w:bCs/>
              </w:rPr>
              <w:t>Hence we think it is fair to re-consider delta-MCS.</w:t>
            </w:r>
          </w:p>
        </w:tc>
      </w:tr>
    </w:tbl>
    <w:p w:rsidR="00BA7E55" w:rsidRDefault="0056256C">
      <w:pPr>
        <w:pStyle w:val="2"/>
        <w:spacing w:before="120" w:after="120"/>
      </w:pPr>
      <w:r>
        <w:t>Enhancements for support of time synchronization</w:t>
      </w:r>
    </w:p>
    <w:p w:rsidR="00BA7E55" w:rsidRDefault="0056256C" w:rsidP="00DC0639">
      <w:pPr>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rsidR="00BA7E55" w:rsidRDefault="0056256C">
            <w:pPr>
              <w:pStyle w:val="ad"/>
              <w:numPr>
                <w:ilvl w:val="0"/>
                <w:numId w:val="18"/>
              </w:numPr>
              <w:spacing w:before="120" w:after="120"/>
              <w:jc w:val="both"/>
              <w:rPr>
                <w:lang w:val="en-US"/>
              </w:rPr>
            </w:pPr>
            <w:r>
              <w:rPr>
                <w:b/>
                <w:bCs/>
                <w:lang w:val="en-US" w:eastAsia="zh-CN"/>
              </w:rPr>
              <w:lastRenderedPageBreak/>
              <w:t>Support for baseline TA-based propagation delay compensation based on the Rel-15 / 16 timing advance procedure (i.e. Alt. 1) in Rel-17 without changes on existing TA requirements.</w:t>
            </w:r>
          </w:p>
          <w:p w:rsidR="00BA7E55" w:rsidRDefault="0056256C">
            <w:pPr>
              <w:pStyle w:val="ad"/>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rsidR="00BA7E55" w:rsidRDefault="0056256C" w:rsidP="00DC0639">
      <w:pPr>
        <w:jc w:val="both"/>
      </w:pPr>
      <w:r>
        <w:lastRenderedPageBreak/>
        <w:t>The above proposal is also made in [2]. From moderator’s point of view, the above proposal seems to be a reasonable way forward to ensure that Rel-17 has proper support of time synchronization for the envisioned use cases.</w:t>
      </w:r>
    </w:p>
    <w:p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CMCC</w:t>
            </w:r>
          </w:p>
        </w:tc>
        <w:tc>
          <w:tcPr>
            <w:tcW w:w="7389" w:type="dxa"/>
            <w:vAlign w:val="center"/>
          </w:tcPr>
          <w:p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rsidR="00BA7E55" w:rsidRDefault="0056256C">
            <w:pPr>
              <w:spacing w:before="120" w:after="120"/>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w:t>
            </w:r>
            <w:proofErr w:type="spellStart"/>
            <w:r>
              <w:rPr>
                <w:lang w:eastAsia="ko-KR"/>
              </w:rPr>
              <w:t>Tx</w:t>
            </w:r>
            <w:proofErr w:type="spellEnd"/>
            <w:r>
              <w:rPr>
                <w:lang w:eastAsia="ko-KR"/>
              </w:rPr>
              <w:t xml:space="preserve"> time difference report from wired link between </w:t>
            </w:r>
            <w:proofErr w:type="spellStart"/>
            <w:r>
              <w:rPr>
                <w:lang w:eastAsia="ko-KR"/>
              </w:rPr>
              <w:t>gNb</w:t>
            </w:r>
            <w:proofErr w:type="spellEnd"/>
            <w:r>
              <w:rPr>
                <w:lang w:eastAsia="ko-KR"/>
              </w:rPr>
              <w:t xml:space="preserve"> and positioning server to wireless link between gNB and UE, and </w:t>
            </w:r>
            <w:proofErr w:type="spellStart"/>
            <w:r>
              <w:rPr>
                <w:lang w:eastAsia="ko-KR"/>
              </w:rPr>
              <w:t>etc</w:t>
            </w:r>
            <w:proofErr w:type="spellEnd"/>
            <w:r>
              <w:rPr>
                <w:lang w:eastAsia="ko-KR"/>
              </w:rPr>
              <w:t>).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[1] </w:t>
            </w:r>
            <w:proofErr w:type="gramStart"/>
            <w:r>
              <w:rPr>
                <w:lang w:eastAsia="ko-KR"/>
              </w:rPr>
              <w:t>mentions</w:t>
            </w:r>
            <w:proofErr w:type="gramEnd"/>
            <w:r>
              <w:rPr>
                <w:lang w:eastAsia="ko-KR"/>
              </w:rPr>
              <w:t xml:space="preserve">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rsidR="00BA7E55" w:rsidRDefault="0056256C">
            <w:pPr>
              <w:numPr>
                <w:ilvl w:val="0"/>
                <w:numId w:val="19"/>
              </w:numPr>
              <w:spacing w:before="120" w:after="120"/>
              <w:textAlignment w:val="center"/>
              <w:rPr>
                <w:lang w:eastAsia="ko-KR"/>
              </w:rPr>
            </w:pPr>
            <w:proofErr w:type="gramStart"/>
            <w:r>
              <w:rPr>
                <w:lang w:eastAsia="ko-KR"/>
              </w:rPr>
              <w:t>to</w:t>
            </w:r>
            <w:proofErr w:type="gramEnd"/>
            <w:r>
              <w:rPr>
                <w:lang w:eastAsia="ko-KR"/>
              </w:rPr>
              <w:t xml:space="preserve"> make RTT-based PDC thinner, e.g., by picking just one DL-RS between PRS and CSI-RS, in order to make RAN2/RAN4 load lighter if RTT-based PDC is finally chosen by RAN1. </w:t>
            </w:r>
          </w:p>
          <w:p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t>
            </w:r>
            <w:r>
              <w:rPr>
                <w:lang w:eastAsia="ko-KR"/>
              </w:rPr>
              <w:lastRenderedPageBreak/>
              <w:t xml:space="preserve">WI objective on PDC, we do not see a reason why this solution has been put out of consideration.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textAlignment w:val="center"/>
              <w:rPr>
                <w:lang w:eastAsia="ko-KR"/>
              </w:rPr>
            </w:pPr>
            <w:r>
              <w:rPr>
                <w:lang w:eastAsia="ko-KR"/>
              </w:rPr>
              <w:t>In our view, this should be concluded or agreed in RAN WG1 level.</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Xiaomi</w:t>
            </w:r>
          </w:p>
        </w:tc>
        <w:tc>
          <w:tcPr>
            <w:tcW w:w="7389" w:type="dxa"/>
            <w:vAlign w:val="center"/>
          </w:tcPr>
          <w:p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trPr>
          <w:trHeight w:val="567"/>
        </w:trPr>
        <w:tc>
          <w:tcPr>
            <w:tcW w:w="1627" w:type="dxa"/>
            <w:vAlign w:val="center"/>
          </w:tcPr>
          <w:p w:rsidR="00BA7E55" w:rsidRDefault="0056256C">
            <w:pPr>
              <w:spacing w:before="120" w:after="120"/>
              <w:textAlignment w:val="center"/>
              <w:rPr>
                <w:lang w:eastAsia="zh-CN"/>
              </w:rPr>
            </w:pPr>
            <w:r>
              <w:rPr>
                <w:rFonts w:hint="eastAsia"/>
                <w:lang w:eastAsia="zh-CN"/>
              </w:rPr>
              <w:t>CATT</w:t>
            </w:r>
          </w:p>
        </w:tc>
        <w:tc>
          <w:tcPr>
            <w:tcW w:w="7389" w:type="dxa"/>
            <w:vAlign w:val="center"/>
          </w:tcPr>
          <w:p w:rsidR="00BA7E55" w:rsidRDefault="0056256C">
            <w:pPr>
              <w:spacing w:before="120" w:after="120"/>
              <w:textAlignment w:val="center"/>
              <w:rPr>
                <w:lang w:eastAsia="zh-CN"/>
              </w:rPr>
            </w:pPr>
            <w:r>
              <w:rPr>
                <w:rFonts w:hint="eastAsia"/>
                <w:lang w:eastAsia="zh-CN"/>
              </w:rPr>
              <w:t>In general, we do not think RAN intervention is needed for PDC.</w:t>
            </w:r>
          </w:p>
          <w:p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trPr>
          <w:trHeight w:val="567"/>
        </w:trPr>
        <w:tc>
          <w:tcPr>
            <w:tcW w:w="1627" w:type="dxa"/>
            <w:vAlign w:val="center"/>
          </w:tcPr>
          <w:p w:rsidR="00BA7E55" w:rsidRDefault="0056256C">
            <w:pPr>
              <w:spacing w:before="120" w:after="120"/>
              <w:textAlignment w:val="center"/>
              <w:rPr>
                <w:lang w:eastAsia="zh-CN"/>
              </w:rPr>
            </w:pPr>
            <w:r>
              <w:rPr>
                <w:lang w:eastAsia="ko-KR"/>
              </w:rPr>
              <w:t>Intel</w:t>
            </w:r>
          </w:p>
        </w:tc>
        <w:tc>
          <w:tcPr>
            <w:tcW w:w="7389" w:type="dxa"/>
            <w:vAlign w:val="center"/>
          </w:tcPr>
          <w:p w:rsidR="00BA7E55" w:rsidRDefault="0056256C">
            <w:pPr>
              <w:spacing w:before="120" w:after="120"/>
              <w:textAlignment w:val="center"/>
              <w:rPr>
                <w:lang w:eastAsia="ko-KR"/>
              </w:rPr>
            </w:pPr>
            <w:r>
              <w:rPr>
                <w:lang w:eastAsia="ko-KR"/>
              </w:rPr>
              <w:t>We are supportive.</w:t>
            </w:r>
          </w:p>
          <w:p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rsidR="00BA7E55" w:rsidRDefault="00BA7E55">
            <w:pPr>
              <w:spacing w:before="120" w:after="120"/>
              <w:textAlignment w:val="center"/>
              <w:rPr>
                <w:rFonts w:eastAsia="等线"/>
                <w:lang w:eastAsia="zh-CN"/>
              </w:rPr>
            </w:pPr>
          </w:p>
          <w:p w:rsidR="00BA7E55" w:rsidRDefault="0056256C">
            <w:pPr>
              <w:spacing w:before="120" w:after="120"/>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rsidR="00BA7E55" w:rsidRDefault="0056256C">
            <w:pPr>
              <w:pStyle w:val="ad"/>
              <w:numPr>
                <w:ilvl w:val="0"/>
                <w:numId w:val="18"/>
              </w:numPr>
              <w:spacing w:before="120" w:after="120"/>
              <w:jc w:val="both"/>
              <w:rPr>
                <w:lang w:val="en-US"/>
              </w:rPr>
            </w:pPr>
            <w:r>
              <w:rPr>
                <w:b/>
                <w:bCs/>
                <w:lang w:val="en-US" w:eastAsia="zh-CN"/>
              </w:rPr>
              <w:lastRenderedPageBreak/>
              <w:t>RAN1 prioritize the discussion of RTT-based PDC in RAN1#106-e, and send LS to RAN2/4 if any issue relevant to other working group is identified.</w:t>
            </w:r>
          </w:p>
          <w:p w:rsidR="00BA7E55" w:rsidRDefault="0056256C">
            <w:pPr>
              <w:pStyle w:val="ad"/>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rsidR="00BA7E55" w:rsidRDefault="00BA7E55">
            <w:pPr>
              <w:spacing w:before="120" w:after="120"/>
              <w:textAlignment w:val="center"/>
              <w:rPr>
                <w:rFonts w:eastAsia="等线"/>
                <w:lang w:val="en-US" w:eastAsia="zh-CN"/>
              </w:rPr>
            </w:pPr>
          </w:p>
          <w:p w:rsidR="00BA7E55" w:rsidRDefault="0056256C">
            <w:pPr>
              <w:spacing w:before="120" w:after="120"/>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rsidR="00BA7E55" w:rsidRDefault="0056256C">
            <w:pPr>
              <w:pStyle w:val="a8"/>
              <w:shd w:val="clear" w:color="auto" w:fill="FFFFFF"/>
              <w:spacing w:before="120" w:beforeAutospacing="0" w:after="120" w:afterAutospacing="0"/>
              <w:rPr>
                <w:rStyle w:val="aa"/>
                <w:rFonts w:ascii="Times New Roman" w:eastAsia="微软雅黑" w:hAnsi="Times New Roman" w:cs="Times New Roman"/>
                <w:b w:val="0"/>
                <w:sz w:val="20"/>
                <w:szCs w:val="20"/>
                <w:shd w:val="clear" w:color="auto" w:fill="FFFFFF"/>
              </w:rPr>
            </w:pPr>
            <w:r>
              <w:rPr>
                <w:rStyle w:val="aa"/>
                <w:rFonts w:ascii="Times New Roman" w:eastAsia="微软雅黑" w:hAnsi="Times New Roman" w:cs="Times New Roman"/>
                <w:b w:val="0"/>
                <w:sz w:val="20"/>
                <w:szCs w:val="20"/>
                <w:shd w:val="clear" w:color="auto" w:fill="FFFFFF"/>
              </w:rPr>
              <w:t>We are not fine with the proposal.</w:t>
            </w:r>
            <w:r>
              <w:rPr>
                <w:rStyle w:val="aa"/>
                <w:rFonts w:ascii="Times New Roman" w:eastAsia="微软雅黑" w:hAnsi="Times New Roman" w:cs="Times New Roman" w:hint="eastAsia"/>
                <w:b w:val="0"/>
                <w:sz w:val="20"/>
                <w:szCs w:val="20"/>
                <w:shd w:val="clear" w:color="auto" w:fill="FFFFFF"/>
              </w:rPr>
              <w:t xml:space="preserve"> </w:t>
            </w:r>
          </w:p>
          <w:p w:rsidR="00BA7E55" w:rsidRDefault="00BA7E55">
            <w:pPr>
              <w:pStyle w:val="a8"/>
              <w:shd w:val="clear" w:color="auto" w:fill="FFFFFF"/>
              <w:spacing w:before="120" w:beforeAutospacing="0" w:after="120" w:afterAutospacing="0"/>
              <w:rPr>
                <w:rStyle w:val="aa"/>
                <w:rFonts w:ascii="Times New Roman" w:eastAsia="微软雅黑" w:hAnsi="Times New Roman" w:cs="Times New Roman"/>
                <w:b w:val="0"/>
                <w:sz w:val="20"/>
                <w:szCs w:val="20"/>
                <w:shd w:val="clear" w:color="auto" w:fill="FFFFFF"/>
              </w:rPr>
            </w:pPr>
          </w:p>
          <w:p w:rsidR="00BA7E55" w:rsidRDefault="0056256C">
            <w:pPr>
              <w:pStyle w:val="a8"/>
              <w:shd w:val="clear" w:color="auto" w:fill="FFFFFF"/>
              <w:spacing w:before="120" w:beforeAutospacing="0" w:after="120" w:afterAutospacing="0"/>
              <w:rPr>
                <w:rFonts w:ascii="Times New Roman" w:hAnsi="Times New Roman" w:cs="Times New Roman"/>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a"/>
                <w:rFonts w:ascii="Times New Roman" w:eastAsia="微软雅黑" w:hAnsi="Times New Roman" w:cs="Times New Roman"/>
                <w:b w:val="0"/>
                <w:sz w:val="20"/>
                <w:szCs w:val="20"/>
                <w:shd w:val="clear" w:color="auto" w:fill="FFFFFF"/>
              </w:rPr>
              <w:t>’</w:t>
            </w:r>
            <w:r>
              <w:rPr>
                <w:rStyle w:val="aa"/>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rsidR="00BA7E55" w:rsidRDefault="0056256C">
            <w:pPr>
              <w:pStyle w:val="a8"/>
              <w:shd w:val="clear" w:color="auto" w:fill="FFFFFF"/>
              <w:spacing w:before="120" w:beforeAutospacing="0" w:after="120" w:afterAutospacing="0"/>
              <w:rPr>
                <w:rStyle w:val="ab"/>
                <w:rFonts w:ascii="Times New Roman" w:hAnsi="Times New Roman" w:cs="Times New Roman"/>
                <w:i w:val="0"/>
                <w:iCs w:val="0"/>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a"/>
                <w:rFonts w:ascii="Times New Roman" w:eastAsia="微软雅黑" w:hAnsi="Times New Roman" w:cs="Times New Roman"/>
                <w:b w:val="0"/>
                <w:sz w:val="20"/>
                <w:szCs w:val="20"/>
                <w:shd w:val="clear" w:color="auto" w:fill="FFFFFF"/>
              </w:rPr>
              <w:t xml:space="preserve"> TA-based </w:t>
            </w:r>
            <w:r>
              <w:rPr>
                <w:rStyle w:val="aa"/>
                <w:rFonts w:ascii="Times New Roman" w:eastAsia="微软雅黑" w:hAnsi="Times New Roman" w:cs="Times New Roman" w:hint="eastAsia"/>
                <w:b w:val="0"/>
                <w:sz w:val="20"/>
                <w:szCs w:val="20"/>
                <w:shd w:val="clear" w:color="auto" w:fill="FFFFFF"/>
              </w:rPr>
              <w:t>PDC</w:t>
            </w:r>
            <w:r>
              <w:rPr>
                <w:rStyle w:val="aa"/>
                <w:rFonts w:ascii="Times New Roman" w:eastAsia="微软雅黑" w:hAnsi="Times New Roman" w:cs="Times New Roman"/>
                <w:b w:val="0"/>
                <w:sz w:val="20"/>
                <w:szCs w:val="20"/>
                <w:shd w:val="clear" w:color="auto" w:fill="FFFFFF"/>
              </w:rPr>
              <w:t xml:space="preserve"> is already supported </w:t>
            </w:r>
            <w:r>
              <w:rPr>
                <w:rStyle w:val="aa"/>
                <w:rFonts w:ascii="Times New Roman" w:eastAsia="微软雅黑" w:hAnsi="Times New Roman" w:cs="Times New Roman" w:hint="eastAsia"/>
                <w:b w:val="0"/>
                <w:sz w:val="20"/>
                <w:szCs w:val="20"/>
                <w:shd w:val="clear" w:color="auto" w:fill="FFFFFF"/>
              </w:rPr>
              <w:t>in legacy and</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few additional spec effort for enhancements i</w:t>
            </w:r>
            <w:r>
              <w:rPr>
                <w:rStyle w:val="aa"/>
                <w:rFonts w:ascii="Times New Roman" w:eastAsia="微软雅黑" w:hAnsi="Times New Roman" w:cs="Times New Roman"/>
                <w:b w:val="0"/>
                <w:sz w:val="20"/>
                <w:szCs w:val="20"/>
                <w:shd w:val="clear" w:color="auto" w:fill="FFFFFF"/>
              </w:rPr>
              <w:t>s needed. </w:t>
            </w:r>
            <w:r>
              <w:rPr>
                <w:rStyle w:val="aa"/>
                <w:rFonts w:ascii="Times New Roman" w:eastAsia="微软雅黑" w:hAnsi="Times New Roman" w:cs="Times New Roman" w:hint="eastAsia"/>
                <w:b w:val="0"/>
                <w:sz w:val="20"/>
                <w:szCs w:val="20"/>
                <w:shd w:val="clear" w:color="auto" w:fill="FFFFFF"/>
              </w:rPr>
              <w:t xml:space="preserve">For example, we can simply </w:t>
            </w:r>
            <w:r>
              <w:rPr>
                <w:rStyle w:val="ab"/>
                <w:rFonts w:ascii="Times New Roman" w:hAnsi="Times New Roman" w:cs="Times New Roman"/>
                <w:i w:val="0"/>
                <w:iCs w:val="0"/>
                <w:sz w:val="20"/>
                <w:szCs w:val="20"/>
                <w:shd w:val="clear" w:color="auto" w:fill="FFFFFF"/>
              </w:rPr>
              <w:t>reu</w:t>
            </w:r>
            <w:r>
              <w:rPr>
                <w:rStyle w:val="ab"/>
                <w:rFonts w:ascii="Times New Roman" w:hAnsi="Times New Roman" w:cs="Times New Roman" w:hint="eastAsia"/>
                <w:i w:val="0"/>
                <w:iCs w:val="0"/>
                <w:sz w:val="20"/>
                <w:szCs w:val="20"/>
                <w:shd w:val="clear" w:color="auto" w:fill="FFFFFF"/>
              </w:rPr>
              <w:t>se</w:t>
            </w:r>
            <w:r>
              <w:rPr>
                <w:rStyle w:val="ab"/>
                <w:rFonts w:ascii="Times New Roman" w:hAnsi="Times New Roman" w:cs="Times New Roman"/>
                <w:i w:val="0"/>
                <w:iCs w:val="0"/>
                <w:sz w:val="20"/>
                <w:szCs w:val="20"/>
                <w:shd w:val="clear" w:color="auto" w:fill="FFFFFF"/>
              </w:rPr>
              <w:t xml:space="preserve"> the mechanism specified in IAB, i.e., </w:t>
            </w:r>
            <w:r>
              <w:rPr>
                <w:rStyle w:val="ab"/>
                <w:rFonts w:ascii="Times New Roman" w:hAnsi="Times New Roman" w:cs="Times New Roman" w:hint="eastAsia"/>
                <w:i w:val="0"/>
                <w:iCs w:val="0"/>
                <w:sz w:val="20"/>
                <w:szCs w:val="20"/>
                <w:shd w:val="clear" w:color="auto" w:fill="FFFFFF"/>
              </w:rPr>
              <w:t xml:space="preserve">introducing </w:t>
            </w:r>
            <w:r>
              <w:rPr>
                <w:rStyle w:val="ab"/>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rsidR="00BA7E55" w:rsidRDefault="00BA7E55">
            <w:pPr>
              <w:pStyle w:val="a8"/>
              <w:shd w:val="clear" w:color="auto" w:fill="FFFFFF"/>
              <w:spacing w:before="120" w:beforeAutospacing="0" w:after="120" w:afterAutospacing="0"/>
              <w:rPr>
                <w:rStyle w:val="ab"/>
                <w:rFonts w:ascii="Times New Roman" w:hAnsi="Times New Roman" w:cs="Times New Roman"/>
                <w:i w:val="0"/>
                <w:iCs w:val="0"/>
                <w:sz w:val="20"/>
                <w:szCs w:val="20"/>
                <w:shd w:val="clear" w:color="auto" w:fill="FFFFFF"/>
              </w:rPr>
            </w:pPr>
          </w:p>
          <w:p w:rsidR="00BA7E55" w:rsidRDefault="0056256C">
            <w:pPr>
              <w:pStyle w:val="a8"/>
              <w:shd w:val="clear" w:color="auto" w:fill="FFFFFF"/>
              <w:spacing w:before="120" w:beforeAutospacing="0" w:after="120" w:afterAutospacing="0"/>
              <w:rPr>
                <w:rFonts w:ascii="Times New Roman" w:eastAsia="Batang" w:hAnsi="Times New Roman" w:cs="Times New Roman"/>
                <w:szCs w:val="20"/>
                <w:lang w:eastAsia="ko-KR"/>
              </w:rPr>
            </w:pPr>
            <w:r>
              <w:rPr>
                <w:rStyle w:val="aa"/>
                <w:rFonts w:ascii="Times New Roman" w:eastAsia="微软雅黑" w:hAnsi="Times New Roman" w:cs="Times New Roman"/>
                <w:b w:val="0"/>
                <w:sz w:val="20"/>
                <w:szCs w:val="20"/>
                <w:shd w:val="clear" w:color="auto" w:fill="FFFFFF"/>
              </w:rPr>
              <w:t>For the RTT</w:t>
            </w:r>
            <w:r>
              <w:rPr>
                <w:rStyle w:val="aa"/>
                <w:rFonts w:ascii="Times New Roman" w:eastAsia="微软雅黑" w:hAnsi="Times New Roman" w:cs="Times New Roman" w:hint="eastAsia"/>
                <w:b w:val="0"/>
                <w:sz w:val="20"/>
                <w:szCs w:val="20"/>
                <w:shd w:val="clear" w:color="auto" w:fill="FFFFFF"/>
              </w:rPr>
              <w:t>-</w:t>
            </w:r>
            <w:r>
              <w:rPr>
                <w:rStyle w:val="aa"/>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a"/>
                <w:rFonts w:ascii="Times New Roman" w:eastAsia="微软雅黑" w:hAnsi="Times New Roman" w:cs="Times New Roman"/>
                <w:b w:val="0"/>
                <w:sz w:val="20"/>
                <w:szCs w:val="20"/>
                <w:shd w:val="clear" w:color="auto" w:fill="FFFFFF"/>
              </w:rPr>
              <w:t xml:space="preserve">t is </w:t>
            </w:r>
            <w:r>
              <w:rPr>
                <w:rStyle w:val="aa"/>
                <w:rFonts w:ascii="Times New Roman" w:eastAsia="微软雅黑" w:hAnsi="Times New Roman" w:cs="Times New Roman" w:hint="eastAsia"/>
                <w:b w:val="0"/>
                <w:sz w:val="20"/>
                <w:szCs w:val="20"/>
                <w:shd w:val="clear" w:color="auto" w:fill="FFFFFF"/>
              </w:rPr>
              <w:t xml:space="preserve">too </w:t>
            </w:r>
            <w:r>
              <w:rPr>
                <w:rStyle w:val="aa"/>
                <w:rFonts w:ascii="Times New Roman" w:eastAsia="微软雅黑" w:hAnsi="Times New Roman" w:cs="Times New Roman"/>
                <w:b w:val="0"/>
                <w:sz w:val="20"/>
                <w:szCs w:val="20"/>
                <w:shd w:val="clear" w:color="auto" w:fill="FFFFFF"/>
              </w:rPr>
              <w:t xml:space="preserve">controversial, even </w:t>
            </w:r>
            <w:r>
              <w:rPr>
                <w:rStyle w:val="aa"/>
                <w:rFonts w:ascii="Times New Roman" w:eastAsia="微软雅黑" w:hAnsi="Times New Roman" w:cs="Times New Roman" w:hint="eastAsia"/>
                <w:b w:val="0"/>
                <w:sz w:val="20"/>
                <w:szCs w:val="20"/>
                <w:shd w:val="clear" w:color="auto" w:fill="FFFFFF"/>
              </w:rPr>
              <w:t>without</w:t>
            </w:r>
            <w:r>
              <w:rPr>
                <w:rStyle w:val="aa"/>
                <w:rFonts w:ascii="Times New Roman" w:eastAsia="微软雅黑" w:hAnsi="Times New Roman" w:cs="Times New Roman"/>
                <w:b w:val="0"/>
                <w:sz w:val="20"/>
                <w:szCs w:val="20"/>
                <w:shd w:val="clear" w:color="auto" w:fill="FFFFFF"/>
              </w:rPr>
              <w:t xml:space="preserve"> any consensus on sending the LS to RAN</w:t>
            </w:r>
            <w:r>
              <w:rPr>
                <w:rStyle w:val="aa"/>
                <w:rFonts w:ascii="Times New Roman" w:eastAsia="微软雅黑" w:hAnsi="Times New Roman" w:cs="Times New Roman"/>
                <w:b w:val="0"/>
                <w:sz w:val="20"/>
                <w:szCs w:val="20"/>
              </w:rPr>
              <w:t>4</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a"/>
                <w:rFonts w:ascii="Times New Roman" w:eastAsia="微软雅黑" w:hAnsi="Times New Roman" w:cs="Times New Roman"/>
                <w:b w:val="0"/>
                <w:sz w:val="20"/>
                <w:szCs w:val="20"/>
                <w:shd w:val="clear" w:color="auto" w:fill="FFFFFF"/>
              </w:rPr>
              <w:t xml:space="preserve">t is too premature </w:t>
            </w:r>
            <w:r>
              <w:rPr>
                <w:rStyle w:val="aa"/>
                <w:rFonts w:ascii="Times New Roman" w:eastAsia="微软雅黑" w:hAnsi="Times New Roman" w:cs="Times New Roman" w:hint="eastAsia"/>
                <w:b w:val="0"/>
                <w:sz w:val="20"/>
                <w:szCs w:val="20"/>
                <w:shd w:val="clear" w:color="auto" w:fill="FFFFFF"/>
              </w:rPr>
              <w:t xml:space="preserve">and not reasonable </w:t>
            </w:r>
            <w:r>
              <w:rPr>
                <w:rStyle w:val="aa"/>
                <w:rFonts w:ascii="Times New Roman" w:eastAsia="微软雅黑" w:hAnsi="Times New Roman" w:cs="Times New Roman"/>
                <w:b w:val="0"/>
                <w:sz w:val="20"/>
                <w:szCs w:val="20"/>
                <w:shd w:val="clear" w:color="auto" w:fill="FFFFFF"/>
              </w:rPr>
              <w:t xml:space="preserve">to </w:t>
            </w:r>
            <w:r>
              <w:rPr>
                <w:rStyle w:val="aa"/>
                <w:rFonts w:ascii="Times New Roman" w:eastAsia="微软雅黑" w:hAnsi="Times New Roman" w:cs="Times New Roman" w:hint="eastAsia"/>
                <w:b w:val="0"/>
                <w:sz w:val="20"/>
                <w:szCs w:val="20"/>
                <w:shd w:val="clear" w:color="auto" w:fill="FFFFFF"/>
              </w:rPr>
              <w:t xml:space="preserve">decide </w:t>
            </w:r>
            <w:r>
              <w:rPr>
                <w:rStyle w:val="aa"/>
                <w:rFonts w:ascii="Times New Roman" w:eastAsia="微软雅黑" w:hAnsi="Times New Roman" w:cs="Times New Roman"/>
                <w:b w:val="0"/>
                <w:sz w:val="20"/>
                <w:szCs w:val="20"/>
                <w:shd w:val="clear" w:color="auto" w:fill="FFFFFF"/>
              </w:rPr>
              <w:t xml:space="preserve">RTT based PDC as the </w:t>
            </w:r>
            <w:r>
              <w:rPr>
                <w:rStyle w:val="aa"/>
                <w:rFonts w:ascii="Times New Roman" w:eastAsia="微软雅黑" w:hAnsi="Times New Roman" w:cs="Times New Roman" w:hint="eastAsia"/>
                <w:b w:val="0"/>
                <w:sz w:val="20"/>
                <w:szCs w:val="20"/>
                <w:shd w:val="clear" w:color="auto" w:fill="FFFFFF"/>
              </w:rPr>
              <w:t xml:space="preserve">only solution </w:t>
            </w:r>
            <w:r>
              <w:rPr>
                <w:rStyle w:val="aa"/>
                <w:rFonts w:ascii="Times New Roman" w:eastAsia="微软雅黑" w:hAnsi="Times New Roman" w:cs="Times New Roman"/>
                <w:b w:val="0"/>
                <w:sz w:val="20"/>
                <w:szCs w:val="20"/>
                <w:shd w:val="clear" w:color="auto" w:fill="FFFFFF"/>
              </w:rPr>
              <w:t>for Rel-17</w:t>
            </w:r>
            <w:r>
              <w:rPr>
                <w:rStyle w:val="aa"/>
                <w:rFonts w:ascii="Times New Roman" w:eastAsia="微软雅黑" w:hAnsi="Times New Roman" w:cs="Times New Roman" w:hint="eastAsia"/>
                <w:b w:val="0"/>
                <w:sz w:val="20"/>
                <w:szCs w:val="20"/>
                <w:shd w:val="clear" w:color="auto" w:fill="FFFFFF"/>
              </w:rPr>
              <w:t xml:space="preserve">. </w:t>
            </w:r>
          </w:p>
        </w:tc>
      </w:tr>
      <w:tr w:rsidR="00BA7E55">
        <w:trPr>
          <w:trHeight w:val="567"/>
        </w:trPr>
        <w:tc>
          <w:tcPr>
            <w:tcW w:w="1627" w:type="dxa"/>
            <w:vAlign w:val="center"/>
          </w:tcPr>
          <w:p w:rsidR="00BA7E55" w:rsidRDefault="0056256C">
            <w:pPr>
              <w:spacing w:before="120" w:after="120"/>
              <w:textAlignment w:val="center"/>
              <w:rPr>
                <w:rFonts w:eastAsia="等线"/>
                <w:lang w:eastAsia="zh-CN"/>
              </w:rPr>
            </w:pPr>
            <w:r>
              <w:rPr>
                <w:lang w:eastAsia="ko-KR"/>
              </w:rPr>
              <w:t>Nokia, NSB</w:t>
            </w:r>
          </w:p>
        </w:tc>
        <w:tc>
          <w:tcPr>
            <w:tcW w:w="7389" w:type="dxa"/>
            <w:vAlign w:val="center"/>
          </w:tcPr>
          <w:p w:rsidR="00BA7E55" w:rsidRDefault="0056256C">
            <w:pPr>
              <w:spacing w:before="120" w:after="120"/>
              <w:textAlignment w:val="center"/>
              <w:rPr>
                <w:lang w:eastAsia="ko-KR"/>
              </w:rPr>
            </w:pPr>
            <w:r>
              <w:rPr>
                <w:lang w:eastAsia="ko-KR"/>
              </w:rPr>
              <w:t xml:space="preserve">Support. </w:t>
            </w:r>
          </w:p>
          <w:p w:rsidR="00BA7E55" w:rsidRDefault="0056256C">
            <w:pPr>
              <w:spacing w:before="120" w:after="120"/>
              <w:textAlignment w:val="center"/>
              <w:rPr>
                <w:rStyle w:val="aa"/>
                <w:rFonts w:ascii="Times New Roman" w:eastAsia="微软雅黑" w:hAnsi="Times New Roman"/>
                <w:b w:val="0"/>
                <w:szCs w:val="20"/>
                <w:shd w:val="clear" w:color="auto" w:fill="FFFFFF"/>
              </w:rPr>
            </w:pPr>
            <w:r>
              <w:rPr>
                <w:lang w:eastAsia="ko-KR"/>
              </w:rPr>
              <w:t xml:space="preserve">Given the current situation and the </w:t>
            </w:r>
            <w:proofErr w:type="gramStart"/>
            <w:r>
              <w:rPr>
                <w:lang w:eastAsia="ko-KR"/>
              </w:rPr>
              <w:t>fact, that</w:t>
            </w:r>
            <w:proofErr w:type="gramEnd"/>
            <w:r>
              <w:rPr>
                <w:lang w:eastAsia="ko-KR"/>
              </w:rPr>
              <w:t xml:space="preserve">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w:t>
            </w:r>
            <w:r>
              <w:rPr>
                <w:lang w:eastAsia="ko-KR"/>
              </w:rPr>
              <w:lastRenderedPageBreak/>
              <w:t xml:space="preserve">is ready with its decision but there is also impact to other working groups such as RAN2, RAN3 and RAN4 which should not be forgotten. </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等线" w:hint="eastAsia"/>
                <w:lang w:eastAsia="zh-CN"/>
              </w:rPr>
              <w:lastRenderedPageBreak/>
              <w:t>v</w:t>
            </w:r>
            <w:r>
              <w:rPr>
                <w:rFonts w:eastAsia="等线"/>
                <w:lang w:eastAsia="zh-CN"/>
              </w:rPr>
              <w:t>ivo</w:t>
            </w:r>
          </w:p>
        </w:tc>
        <w:tc>
          <w:tcPr>
            <w:tcW w:w="7389" w:type="dxa"/>
            <w:vAlign w:val="center"/>
          </w:tcPr>
          <w:p w:rsidR="00BA7E55" w:rsidRDefault="0056256C">
            <w:pPr>
              <w:spacing w:before="120" w:after="120"/>
              <w:textAlignment w:val="center"/>
              <w:rPr>
                <w:rStyle w:val="ac"/>
                <w:rFonts w:eastAsia="宋体"/>
                <w:lang w:val="en-US" w:eastAsia="zh-CN"/>
              </w:rPr>
            </w:pPr>
            <w:r>
              <w:rPr>
                <w:rStyle w:val="ac"/>
                <w:rFonts w:eastAsia="宋体" w:hint="eastAsia"/>
                <w:lang w:val="en-US"/>
              </w:rPr>
              <w:t>Y</w:t>
            </w:r>
            <w:r>
              <w:rPr>
                <w:rStyle w:val="ac"/>
                <w:rFonts w:eastAsia="宋体"/>
                <w:lang w:val="en-US"/>
              </w:rPr>
              <w:t>es, we have concern on above proposal.</w:t>
            </w:r>
            <w:r>
              <w:rPr>
                <w:rStyle w:val="ac"/>
                <w:rFonts w:eastAsia="宋体" w:hint="eastAsia"/>
                <w:lang w:val="en-US" w:eastAsia="zh-CN"/>
              </w:rPr>
              <w:t xml:space="preserve"> </w:t>
            </w:r>
          </w:p>
          <w:p w:rsidR="00BA7E55" w:rsidRDefault="0056256C">
            <w:pPr>
              <w:spacing w:before="120" w:after="120"/>
              <w:textAlignment w:val="center"/>
              <w:rPr>
                <w:rFonts w:eastAsiaTheme="minorEastAsia"/>
              </w:rPr>
            </w:pPr>
            <w:r>
              <w:rPr>
                <w:rStyle w:val="ac"/>
                <w:rFonts w:eastAsia="宋体"/>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rsidR="00BA7E55" w:rsidRDefault="0056256C">
            <w:pPr>
              <w:pStyle w:val="ad"/>
              <w:numPr>
                <w:ilvl w:val="0"/>
                <w:numId w:val="20"/>
              </w:numPr>
              <w:spacing w:before="120" w:after="120"/>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rsidR="00BA7E55" w:rsidRDefault="0056256C">
            <w:pPr>
              <w:pStyle w:val="a4"/>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based PDC, many parameters are not determined in RAN4 for evaluation, e.g.,</w:t>
            </w:r>
          </w:p>
          <w:p w:rsidR="00BA7E55" w:rsidRDefault="00E14E6B">
            <w:pPr>
              <w:pStyle w:val="ad"/>
              <w:numPr>
                <w:ilvl w:val="1"/>
                <w:numId w:val="21"/>
              </w:numPr>
              <w:spacing w:before="120" w:after="120"/>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rsidR="00BA7E55" w:rsidRDefault="00E14E6B">
            <w:pPr>
              <w:pStyle w:val="ad"/>
              <w:numPr>
                <w:ilvl w:val="1"/>
                <w:numId w:val="21"/>
              </w:numPr>
              <w:spacing w:before="120" w:after="120"/>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rsidR="00BA7E55" w:rsidRDefault="0056256C">
            <w:pPr>
              <w:pStyle w:val="a4"/>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if PRS is not configured</w:t>
            </w:r>
            <w:r>
              <w:rPr>
                <w:rFonts w:eastAsia="等线"/>
                <w:lang w:eastAsia="zh-CN"/>
              </w:rPr>
              <w:t xml:space="preserve">. The spec impact is larger than TA-based method. </w:t>
            </w:r>
          </w:p>
        </w:tc>
      </w:tr>
      <w:tr w:rsidR="00BA7E55">
        <w:trPr>
          <w:trHeight w:val="567"/>
        </w:trPr>
        <w:tc>
          <w:tcPr>
            <w:tcW w:w="1627" w:type="dxa"/>
            <w:vAlign w:val="center"/>
          </w:tcPr>
          <w:p w:rsidR="00BA7E55" w:rsidRDefault="0056256C">
            <w:pPr>
              <w:spacing w:before="120" w:after="120"/>
              <w:textAlignment w:val="center"/>
              <w:rPr>
                <w:lang w:eastAsia="ko-KR"/>
              </w:rPr>
            </w:pPr>
            <w:proofErr w:type="spellStart"/>
            <w:r>
              <w:rPr>
                <w:lang w:eastAsia="ko-KR"/>
              </w:rPr>
              <w:t>MediaTek</w:t>
            </w:r>
            <w:proofErr w:type="spellEnd"/>
          </w:p>
        </w:tc>
        <w:tc>
          <w:tcPr>
            <w:tcW w:w="7389" w:type="dxa"/>
            <w:vAlign w:val="center"/>
          </w:tcPr>
          <w:p w:rsidR="00BA7E55" w:rsidRDefault="0056256C">
            <w:pPr>
              <w:spacing w:before="120" w:after="120"/>
              <w:textAlignment w:val="center"/>
              <w:rPr>
                <w:lang w:eastAsia="ko-KR"/>
              </w:rPr>
            </w:pPr>
            <w:r>
              <w:rPr>
                <w:rStyle w:val="aa"/>
                <w:rFonts w:ascii="Times New Roman" w:eastAsia="微软雅黑"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等线"/>
                <w:color w:val="7030A0"/>
                <w:lang w:eastAsia="zh-CN"/>
              </w:rPr>
              <w:t>Ericsson</w:t>
            </w:r>
          </w:p>
        </w:tc>
        <w:tc>
          <w:tcPr>
            <w:tcW w:w="7389" w:type="dxa"/>
            <w:vAlign w:val="center"/>
          </w:tcPr>
          <w:p w:rsidR="00BA7E55" w:rsidRDefault="0056256C">
            <w:pPr>
              <w:pStyle w:val="a8"/>
              <w:shd w:val="clear" w:color="auto" w:fill="FFFFFF"/>
              <w:spacing w:before="120" w:beforeAutospacing="0" w:after="120" w:afterAutospacing="0"/>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fully support the proposal.</w:t>
            </w:r>
          </w:p>
          <w:p w:rsidR="00BA7E55" w:rsidRDefault="0056256C">
            <w:pPr>
              <w:pStyle w:val="a8"/>
              <w:shd w:val="clear" w:color="auto" w:fill="FFFFFF"/>
              <w:spacing w:before="120" w:beforeAutospacing="0" w:after="120" w:afterAutospacing="0"/>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had similar discussion previous RAN plenary.</w:t>
            </w:r>
            <w:r>
              <w:rPr>
                <w:rStyle w:val="aa"/>
                <w:rFonts w:ascii="Times New Roman" w:eastAsia="微软雅黑" w:hAnsi="Times New Roman" w:cs="Times New Roman"/>
                <w:shd w:val="clear" w:color="auto" w:fill="FFFFFF"/>
              </w:rPr>
              <w:t xml:space="preserve"> </w:t>
            </w:r>
            <w:r>
              <w:rPr>
                <w:rStyle w:val="aa"/>
                <w:rFonts w:ascii="Times New Roman" w:eastAsia="微软雅黑" w:hAnsi="Times New Roman" w:cs="Times New Roman"/>
                <w:b w:val="0"/>
                <w:bCs w:val="0"/>
                <w:color w:val="7030A0"/>
                <w:sz w:val="22"/>
                <w:szCs w:val="22"/>
                <w:shd w:val="clear" w:color="auto" w:fill="FFFFFF"/>
              </w:rPr>
              <w:t>Supporting</w:t>
            </w:r>
            <w:r>
              <w:rPr>
                <w:rStyle w:val="aa"/>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w:t>
            </w:r>
            <w:r>
              <w:rPr>
                <w:rStyle w:val="aa"/>
                <w:rFonts w:ascii="Times New Roman" w:eastAsia="微软雅黑" w:hAnsi="Times New Roman" w:cs="Times New Roman"/>
                <w:b w:val="0"/>
                <w:color w:val="7030A0"/>
                <w:sz w:val="20"/>
                <w:szCs w:val="20"/>
                <w:shd w:val="clear" w:color="auto" w:fill="FFFFFF"/>
              </w:rPr>
              <w:lastRenderedPageBreak/>
              <w:t>needed. In that way, we can complete the work with a useful outcome addressing different use cases.</w:t>
            </w:r>
          </w:p>
          <w:p w:rsidR="00BA7E55" w:rsidRDefault="0056256C">
            <w:pPr>
              <w:pStyle w:val="ad"/>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rsidR="00BA7E55" w:rsidRDefault="0056256C">
            <w:pPr>
              <w:pStyle w:val="ad"/>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rsidR="00BA7E55" w:rsidRDefault="00BA7E55">
            <w:pPr>
              <w:spacing w:before="120" w:after="120"/>
              <w:textAlignment w:val="center"/>
              <w:rPr>
                <w:rFonts w:ascii="Times New Roman" w:hAnsi="Times New Roman"/>
                <w:bCs/>
              </w:rPr>
            </w:pPr>
          </w:p>
        </w:tc>
      </w:tr>
    </w:tbl>
    <w:p w:rsidR="00BA7E55" w:rsidRDefault="0056256C">
      <w:pPr>
        <w:pStyle w:val="2"/>
        <w:spacing w:before="120" w:after="120"/>
      </w:pPr>
      <w:r>
        <w:lastRenderedPageBreak/>
        <w:t>Enhancements based on new QoS related parameters</w:t>
      </w:r>
    </w:p>
    <w:p w:rsidR="00BA7E55" w:rsidRDefault="0056256C" w:rsidP="00DC0639">
      <w:pPr>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jc w:val="both"/>
              <w:rPr>
                <w:b/>
                <w:bCs/>
                <w:lang w:val="en-US"/>
              </w:rPr>
            </w:pPr>
            <w:r>
              <w:rPr>
                <w:b/>
                <w:bCs/>
                <w:lang w:val="en-US"/>
              </w:rPr>
              <w:t xml:space="preserve">Proposal 3: For the objective on New </w:t>
            </w:r>
            <w:proofErr w:type="spellStart"/>
            <w:r>
              <w:rPr>
                <w:b/>
                <w:bCs/>
                <w:lang w:val="en-US"/>
              </w:rPr>
              <w:t>QoS</w:t>
            </w:r>
            <w:proofErr w:type="spellEnd"/>
            <w:r>
              <w:rPr>
                <w:b/>
                <w:bCs/>
                <w:lang w:val="en-US"/>
              </w:rPr>
              <w:t xml:space="preserve"> parameter, RAN should provide the following guidance to RAN2:</w:t>
            </w:r>
          </w:p>
          <w:p w:rsidR="00BA7E55" w:rsidRDefault="0056256C">
            <w:pPr>
              <w:pStyle w:val="ad"/>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rsidR="00BA7E55" w:rsidRDefault="0056256C">
            <w:pPr>
              <w:pStyle w:val="ad"/>
              <w:numPr>
                <w:ilvl w:val="0"/>
                <w:numId w:val="22"/>
              </w:numPr>
              <w:spacing w:before="120" w:after="120"/>
              <w:jc w:val="both"/>
              <w:rPr>
                <w:b/>
                <w:bCs/>
                <w:lang w:val="en-US"/>
              </w:rPr>
            </w:pPr>
            <w:r>
              <w:rPr>
                <w:b/>
                <w:bCs/>
                <w:lang w:val="en-US"/>
              </w:rPr>
              <w:t xml:space="preserve">Other options should be dropped for the time being. </w:t>
            </w:r>
          </w:p>
          <w:p w:rsidR="00BA7E55" w:rsidRDefault="0056256C">
            <w:pPr>
              <w:pStyle w:val="ad"/>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rsidR="00BA7E55" w:rsidRDefault="0056256C" w:rsidP="00DC0639">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CMCC</w:t>
            </w:r>
          </w:p>
        </w:tc>
        <w:tc>
          <w:tcPr>
            <w:tcW w:w="7389" w:type="dxa"/>
            <w:vAlign w:val="center"/>
          </w:tcPr>
          <w:p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rsidR="00BA7E55" w:rsidRDefault="0056256C">
            <w:pPr>
              <w:spacing w:before="120" w:after="120"/>
              <w:textAlignment w:val="center"/>
              <w:rPr>
                <w:lang w:eastAsia="ko-KR"/>
              </w:rPr>
            </w:pPr>
            <w:r>
              <w:rPr>
                <w:lang w:eastAsia="ko-KR"/>
              </w:rPr>
              <w:t>If the intention is just to say “</w:t>
            </w:r>
            <w:r>
              <w:rPr>
                <w:b/>
                <w:bCs/>
                <w:lang w:val="en-US"/>
              </w:rPr>
              <w:t>If no consensus can be reached by the end of Rel-17</w:t>
            </w:r>
            <w:proofErr w:type="gramStart"/>
            <w:r>
              <w:rPr>
                <w:b/>
                <w:bCs/>
                <w:lang w:val="en-US"/>
              </w:rPr>
              <w:t xml:space="preserve">,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 xml:space="preserve">We are supportive of the proposed RAN guidance to RAN2.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Qualcomm</w:t>
            </w:r>
          </w:p>
        </w:tc>
        <w:tc>
          <w:tcPr>
            <w:tcW w:w="7389" w:type="dxa"/>
            <w:vAlign w:val="center"/>
          </w:tcPr>
          <w:p w:rsidR="00BA7E55" w:rsidRDefault="0056256C">
            <w:pPr>
              <w:spacing w:before="120" w:after="120"/>
              <w:textAlignment w:val="center"/>
              <w:rPr>
                <w:lang w:eastAsia="ko-KR"/>
              </w:rPr>
            </w:pPr>
            <w:r>
              <w:rPr>
                <w:lang w:eastAsia="ko-KR"/>
              </w:rPr>
              <w:t xml:space="preserve">Our view is similar to </w:t>
            </w:r>
            <w:proofErr w:type="spellStart"/>
            <w:r>
              <w:rPr>
                <w:lang w:eastAsia="ko-KR"/>
              </w:rPr>
              <w:t>Oppo’s</w:t>
            </w:r>
            <w:proofErr w:type="spellEnd"/>
            <w:r>
              <w:rPr>
                <w:lang w:eastAsia="ko-KR"/>
              </w:rPr>
              <w:t xml:space="preserve">. We agree with the first two bullets. </w:t>
            </w:r>
          </w:p>
          <w:p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rsidR="00BA7E55" w:rsidRDefault="0056256C">
            <w:pPr>
              <w:spacing w:before="120" w:after="120"/>
              <w:textAlignment w:val="center"/>
              <w:rPr>
                <w:lang w:val="en-US" w:eastAsia="ko-KR"/>
              </w:rPr>
            </w:pPr>
            <w:r>
              <w:rPr>
                <w:lang w:val="en-US" w:eastAsia="ko-KR"/>
              </w:rPr>
              <w:t xml:space="preserve">We support the proposal, as this can reduce the work load in RAN2 and facilitate the </w:t>
            </w:r>
            <w:proofErr w:type="spellStart"/>
            <w:r>
              <w:rPr>
                <w:lang w:val="en-US" w:eastAsia="ko-KR"/>
              </w:rPr>
              <w:t>QoS</w:t>
            </w:r>
            <w:proofErr w:type="spellEnd"/>
            <w:r>
              <w:rPr>
                <w:lang w:val="en-US" w:eastAsia="ko-KR"/>
              </w:rPr>
              <w:t xml:space="preserve"> discussion in Rel-17.</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rsidR="00BA7E55" w:rsidRDefault="0056256C">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trPr>
          <w:trHeight w:val="567"/>
        </w:trPr>
        <w:tc>
          <w:tcPr>
            <w:tcW w:w="1627" w:type="dxa"/>
            <w:vAlign w:val="center"/>
          </w:tcPr>
          <w:p w:rsidR="00BA7E55" w:rsidRDefault="0056256C">
            <w:pPr>
              <w:spacing w:before="120" w:after="120"/>
              <w:textAlignment w:val="center"/>
              <w:rPr>
                <w:rFonts w:cs="Times"/>
                <w:lang w:eastAsia="ko-KR"/>
              </w:rPr>
            </w:pPr>
            <w:r>
              <w:rPr>
                <w:rFonts w:eastAsia="Yu Mincho" w:hint="eastAsia"/>
                <w:lang w:eastAsia="ja-JP"/>
              </w:rPr>
              <w:t>DOCOMO</w:t>
            </w:r>
          </w:p>
        </w:tc>
        <w:tc>
          <w:tcPr>
            <w:tcW w:w="7389" w:type="dxa"/>
            <w:vAlign w:val="center"/>
          </w:tcPr>
          <w:p w:rsidR="00BA7E55" w:rsidRDefault="0056256C">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trPr>
          <w:trHeight w:val="567"/>
        </w:trPr>
        <w:tc>
          <w:tcPr>
            <w:tcW w:w="1627" w:type="dxa"/>
            <w:vAlign w:val="center"/>
          </w:tcPr>
          <w:p w:rsidR="00BA7E55" w:rsidRDefault="0056256C">
            <w:pPr>
              <w:spacing w:before="120" w:after="120"/>
              <w:textAlignment w:val="center"/>
              <w:rPr>
                <w:rFonts w:eastAsia="Yu Mincho"/>
                <w:lang w:eastAsia="ja-JP"/>
              </w:rPr>
            </w:pPr>
            <w:r>
              <w:rPr>
                <w:lang w:eastAsia="ko-KR"/>
              </w:rPr>
              <w:t>Intel</w:t>
            </w:r>
          </w:p>
        </w:tc>
        <w:tc>
          <w:tcPr>
            <w:tcW w:w="7389" w:type="dxa"/>
            <w:vAlign w:val="center"/>
          </w:tcPr>
          <w:p w:rsidR="00BA7E55" w:rsidRDefault="0056256C">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等线" w:hint="eastAsia"/>
                <w:lang w:eastAsia="zh-CN"/>
              </w:rPr>
              <w:lastRenderedPageBreak/>
              <w:t>H</w:t>
            </w:r>
            <w:r>
              <w:rPr>
                <w:rFonts w:eastAsia="等线"/>
                <w:lang w:eastAsia="zh-CN"/>
              </w:rPr>
              <w:t>uawei, HiSilicon</w:t>
            </w:r>
          </w:p>
        </w:tc>
        <w:tc>
          <w:tcPr>
            <w:tcW w:w="7389" w:type="dxa"/>
            <w:vAlign w:val="center"/>
          </w:tcPr>
          <w:p w:rsidR="00BA7E55" w:rsidRDefault="0056256C">
            <w:pPr>
              <w:spacing w:before="120" w:after="120"/>
              <w:textAlignment w:val="center"/>
              <w:rPr>
                <w:lang w:eastAsia="ko-KR"/>
              </w:rPr>
            </w:pPr>
            <w:r>
              <w:rPr>
                <w:rFonts w:eastAsia="等线" w:hint="eastAsia"/>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trPr>
          <w:trHeight w:val="567"/>
        </w:trPr>
        <w:tc>
          <w:tcPr>
            <w:tcW w:w="1627" w:type="dxa"/>
            <w:vAlign w:val="center"/>
          </w:tcPr>
          <w:p w:rsidR="00BA7E55" w:rsidRDefault="0056256C">
            <w:pPr>
              <w:spacing w:before="120" w:after="120"/>
              <w:rPr>
                <w:lang w:eastAsia="ko-KR"/>
              </w:rPr>
            </w:pPr>
            <w:r>
              <w:rPr>
                <w:rFonts w:hint="eastAsia"/>
              </w:rPr>
              <w:t>ZTE</w:t>
            </w:r>
          </w:p>
        </w:tc>
        <w:tc>
          <w:tcPr>
            <w:tcW w:w="7389" w:type="dxa"/>
            <w:vAlign w:val="center"/>
          </w:tcPr>
          <w:p w:rsidR="00BA7E55" w:rsidRDefault="0056256C">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Nokia, NSB</w:t>
            </w:r>
          </w:p>
        </w:tc>
        <w:tc>
          <w:tcPr>
            <w:tcW w:w="7389" w:type="dxa"/>
            <w:vAlign w:val="center"/>
          </w:tcPr>
          <w:p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before="120" w:after="120"/>
              <w:jc w:val="both"/>
              <w:textAlignment w:val="center"/>
              <w:rPr>
                <w:rFonts w:eastAsia="等线"/>
                <w:lang w:eastAsia="zh-CN"/>
              </w:rPr>
            </w:pPr>
            <w:r>
              <w:rPr>
                <w:rFonts w:eastAsia="等线"/>
                <w:lang w:eastAsia="zh-CN"/>
              </w:rPr>
              <w:t xml:space="preserve">We do not think RAN intervention is necessary for this topic. </w:t>
            </w:r>
          </w:p>
          <w:p w:rsidR="00BA7E55" w:rsidRDefault="0056256C">
            <w:pPr>
              <w:spacing w:before="120" w:after="120"/>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proofErr w:type="spellStart"/>
            <w:r>
              <w:rPr>
                <w:rFonts w:eastAsia="等线" w:hint="eastAsia"/>
                <w:lang w:val="en-US" w:eastAsia="zh-CN"/>
              </w:rPr>
              <w:t>TX_timer</w:t>
            </w:r>
            <w:proofErr w:type="spellEnd"/>
            <w:r>
              <w:rPr>
                <w:rFonts w:eastAsia="等线" w:hint="eastAsia"/>
                <w:lang w:val="en-US" w:eastAsia="zh-CN"/>
              </w:rPr>
              <w:t xml:space="preserve">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Telecom Italia</w:t>
            </w:r>
          </w:p>
        </w:tc>
        <w:tc>
          <w:tcPr>
            <w:tcW w:w="7389" w:type="dxa"/>
            <w:vAlign w:val="center"/>
          </w:tcPr>
          <w:p w:rsidR="00BA7E55" w:rsidRDefault="0056256C">
            <w:pPr>
              <w:spacing w:before="120" w:after="120"/>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rsidR="00BA7E55" w:rsidRDefault="0056256C">
            <w:pPr>
              <w:spacing w:before="120" w:after="120"/>
              <w:textAlignment w:val="center"/>
              <w:rPr>
                <w:color w:val="7030A0"/>
                <w:lang w:eastAsia="ko-KR"/>
              </w:rPr>
            </w:pPr>
            <w:r>
              <w:rPr>
                <w:color w:val="7030A0"/>
                <w:lang w:eastAsia="ko-KR"/>
              </w:rPr>
              <w:lastRenderedPageBreak/>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rsidR="00BA7E55" w:rsidRDefault="0056256C">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rsidR="00BA7E55" w:rsidRDefault="0056256C">
      <w:pPr>
        <w:pStyle w:val="1"/>
      </w:pPr>
      <w:r>
        <w:t xml:space="preserve">Intermediate </w:t>
      </w:r>
      <w:r w:rsidR="00C502E5">
        <w:t>round</w:t>
      </w:r>
    </w:p>
    <w:p w:rsidR="00BA7E55" w:rsidRDefault="0056256C" w:rsidP="00DC0639">
      <w:pPr>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rsidR="00BA7E55" w:rsidRDefault="0056256C">
      <w:pPr>
        <w:pStyle w:val="2"/>
        <w:spacing w:before="120" w:after="120"/>
      </w:pPr>
      <w:r>
        <w:t>Intra-UE multiplexing and prioritization enhancements</w:t>
      </w:r>
    </w:p>
    <w:p w:rsidR="00BA7E55" w:rsidRDefault="0056256C" w:rsidP="00DC0639">
      <w:pPr>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rsidR="00BA7E55" w:rsidRDefault="0056256C" w:rsidP="00DC0639">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rsidR="00BA7E55" w:rsidRDefault="0056256C" w:rsidP="00DC0639">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rsidR="00BA7E55" w:rsidRDefault="0056256C" w:rsidP="00DC0639">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rsidR="00BA7E55" w:rsidRDefault="0056256C" w:rsidP="00DC0639">
      <w:pPr>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rsidR="00BA7E55" w:rsidRDefault="0056256C" w:rsidP="00DC0639">
      <w:pPr>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9"/>
        <w:tblW w:w="0" w:type="auto"/>
        <w:tblLook w:val="04A0" w:firstRow="1" w:lastRow="0" w:firstColumn="1" w:lastColumn="0" w:noHBand="0" w:noVBand="1"/>
      </w:tblPr>
      <w:tblGrid>
        <w:gridCol w:w="1627"/>
        <w:gridCol w:w="7389"/>
      </w:tblGrid>
      <w:tr w:rsidR="00BA7E55" w:rsidTr="00A40514">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A40514">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We find only Alt-B acceptable.</w:t>
            </w:r>
          </w:p>
        </w:tc>
      </w:tr>
      <w:tr w:rsidR="00BA7E55" w:rsidTr="00A40514">
        <w:trPr>
          <w:trHeight w:val="567"/>
        </w:trPr>
        <w:tc>
          <w:tcPr>
            <w:tcW w:w="1627" w:type="dxa"/>
            <w:vAlign w:val="center"/>
          </w:tcPr>
          <w:p w:rsidR="00BA7E55" w:rsidRDefault="0056256C">
            <w:pPr>
              <w:textAlignment w:val="center"/>
              <w:rPr>
                <w:lang w:eastAsia="ko-KR"/>
              </w:rPr>
            </w:pPr>
            <w:r>
              <w:rPr>
                <w:lang w:eastAsia="ko-KR"/>
              </w:rPr>
              <w:t>OPPO</w:t>
            </w:r>
          </w:p>
        </w:tc>
        <w:tc>
          <w:tcPr>
            <w:tcW w:w="7389" w:type="dxa"/>
            <w:vAlign w:val="center"/>
          </w:tcPr>
          <w:p w:rsidR="00BA7E55" w:rsidRDefault="0056256C">
            <w:pPr>
              <w:textAlignment w:val="center"/>
              <w:rPr>
                <w:lang w:eastAsia="ko-KR"/>
              </w:rPr>
            </w:pPr>
            <w:r>
              <w:rPr>
                <w:lang w:eastAsia="ko-KR"/>
              </w:rPr>
              <w:t xml:space="preserve">We support Proposal 3.1 (Alt-C). </w:t>
            </w:r>
          </w:p>
        </w:tc>
      </w:tr>
      <w:tr w:rsidR="00BA7E55" w:rsidTr="00A40514">
        <w:trPr>
          <w:trHeight w:val="567"/>
        </w:trPr>
        <w:tc>
          <w:tcPr>
            <w:tcW w:w="1627" w:type="dxa"/>
            <w:vAlign w:val="center"/>
          </w:tcPr>
          <w:p w:rsidR="00BA7E55" w:rsidRDefault="0056256C">
            <w:pPr>
              <w:textAlignment w:val="center"/>
              <w:rPr>
                <w:lang w:eastAsia="ko-KR"/>
              </w:rPr>
            </w:pPr>
            <w:r>
              <w:rPr>
                <w:rFonts w:eastAsia="Yu Mincho" w:hint="eastAsia"/>
                <w:lang w:eastAsia="ja-JP"/>
              </w:rPr>
              <w:t>DOCOMO</w:t>
            </w:r>
          </w:p>
        </w:tc>
        <w:tc>
          <w:tcPr>
            <w:tcW w:w="7389" w:type="dxa"/>
            <w:vAlign w:val="center"/>
          </w:tcPr>
          <w:p w:rsidR="00BA7E55" w:rsidRDefault="0056256C">
            <w:pPr>
              <w:textAlignment w:val="center"/>
              <w:rPr>
                <w:lang w:eastAsia="ko-KR"/>
              </w:rPr>
            </w:pPr>
            <w:r>
              <w:rPr>
                <w:rFonts w:eastAsia="Yu Mincho" w:hint="eastAsia"/>
                <w:lang w:eastAsia="ja-JP"/>
              </w:rPr>
              <w:t xml:space="preserve">We are fine with </w:t>
            </w:r>
            <w:r>
              <w:rPr>
                <w:rFonts w:eastAsia="Yu Mincho"/>
                <w:lang w:eastAsia="ja-JP"/>
              </w:rPr>
              <w:t xml:space="preserve">Alt-B but not with Alt-C. As remaining issues for simultaneous PUSCH/PUCCH </w:t>
            </w:r>
            <w:proofErr w:type="spellStart"/>
            <w:r>
              <w:rPr>
                <w:rFonts w:eastAsia="Yu Mincho"/>
                <w:lang w:eastAsia="ja-JP"/>
              </w:rPr>
              <w:t>Tx</w:t>
            </w:r>
            <w:proofErr w:type="spellEnd"/>
            <w:r>
              <w:rPr>
                <w:rFonts w:eastAsia="Yu Mincho"/>
                <w:lang w:eastAsia="ja-JP"/>
              </w:rPr>
              <w:t xml:space="preserve"> should be less, we think it is OK to keep it.</w:t>
            </w:r>
          </w:p>
        </w:tc>
      </w:tr>
      <w:tr w:rsidR="00BA7E55" w:rsidTr="00A40514">
        <w:trPr>
          <w:trHeight w:val="567"/>
        </w:trPr>
        <w:tc>
          <w:tcPr>
            <w:tcW w:w="1627" w:type="dxa"/>
            <w:vAlign w:val="center"/>
          </w:tcPr>
          <w:p w:rsidR="00BA7E55" w:rsidRDefault="0056256C">
            <w:pPr>
              <w:textAlignment w:val="center"/>
              <w:rPr>
                <w:rFonts w:eastAsia="Yu Mincho"/>
                <w:lang w:eastAsia="ja-JP"/>
              </w:rPr>
            </w:pPr>
            <w:r>
              <w:rPr>
                <w:rFonts w:hint="eastAsia"/>
                <w:lang w:eastAsia="ko-KR"/>
              </w:rPr>
              <w:t>Samsung</w:t>
            </w:r>
          </w:p>
        </w:tc>
        <w:tc>
          <w:tcPr>
            <w:tcW w:w="7389" w:type="dxa"/>
            <w:vAlign w:val="center"/>
          </w:tcPr>
          <w:p w:rsidR="00BA7E55" w:rsidRDefault="0056256C">
            <w:pPr>
              <w:textAlignment w:val="center"/>
              <w:rPr>
                <w:rFonts w:eastAsia="Yu Mincho"/>
                <w:lang w:eastAsia="ja-JP"/>
              </w:rPr>
            </w:pPr>
            <w:r>
              <w:rPr>
                <w:lang w:eastAsia="ko-KR"/>
              </w:rPr>
              <w:t>Support the proposal. Also OK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t>Apple</w:t>
            </w:r>
          </w:p>
        </w:tc>
        <w:tc>
          <w:tcPr>
            <w:tcW w:w="7389" w:type="dxa"/>
            <w:vAlign w:val="center"/>
          </w:tcPr>
          <w:p w:rsidR="00BA7E55" w:rsidRDefault="0056256C">
            <w:pPr>
              <w:textAlignment w:val="center"/>
              <w:rPr>
                <w:lang w:eastAsia="ko-KR"/>
              </w:rPr>
            </w:pPr>
            <w:r>
              <w:rPr>
                <w:lang w:eastAsia="ko-KR"/>
              </w:rPr>
              <w:t>We support Alt.-C, can also live with Alt-B.</w:t>
            </w:r>
          </w:p>
        </w:tc>
      </w:tr>
      <w:tr w:rsidR="00BA7E55" w:rsidTr="00A40514">
        <w:trPr>
          <w:trHeight w:val="567"/>
        </w:trPr>
        <w:tc>
          <w:tcPr>
            <w:tcW w:w="1627" w:type="dxa"/>
            <w:vAlign w:val="center"/>
          </w:tcPr>
          <w:p w:rsidR="00BA7E55" w:rsidRDefault="0056256C">
            <w:pPr>
              <w:textAlignment w:val="center"/>
              <w:rPr>
                <w:lang w:eastAsia="ko-KR"/>
              </w:rPr>
            </w:pPr>
            <w:proofErr w:type="spellStart"/>
            <w:r>
              <w:rPr>
                <w:lang w:eastAsia="ko-KR"/>
              </w:rPr>
              <w:lastRenderedPageBreak/>
              <w:t>Spreadtrum</w:t>
            </w:r>
            <w:proofErr w:type="spellEnd"/>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rsidTr="00A40514">
        <w:trPr>
          <w:trHeight w:val="567"/>
        </w:trPr>
        <w:tc>
          <w:tcPr>
            <w:tcW w:w="1627" w:type="dxa"/>
            <w:vAlign w:val="center"/>
          </w:tcPr>
          <w:p w:rsidR="00BA7E55" w:rsidRDefault="0056256C">
            <w:pPr>
              <w:textAlignment w:val="center"/>
              <w:rPr>
                <w:lang w:eastAsia="ko-KR"/>
              </w:rPr>
            </w:pPr>
            <w:proofErr w:type="spellStart"/>
            <w:r>
              <w:rPr>
                <w:lang w:eastAsia="ko-KR"/>
              </w:rPr>
              <w:t>InterDigital</w:t>
            </w:r>
            <w:proofErr w:type="spellEnd"/>
          </w:p>
        </w:tc>
        <w:tc>
          <w:tcPr>
            <w:tcW w:w="7389" w:type="dxa"/>
            <w:vAlign w:val="center"/>
          </w:tcPr>
          <w:p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rsidTr="00A40514">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Agree with Proposal 3.1.</w:t>
            </w:r>
          </w:p>
        </w:tc>
      </w:tr>
      <w:tr w:rsidR="00BA7E55" w:rsidTr="00A40514">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rsidTr="00A40514">
        <w:trPr>
          <w:trHeight w:val="567"/>
        </w:trPr>
        <w:tc>
          <w:tcPr>
            <w:tcW w:w="1627" w:type="dxa"/>
            <w:vAlign w:val="center"/>
          </w:tcPr>
          <w:p w:rsidR="00BA7E55" w:rsidRDefault="0056256C">
            <w:pPr>
              <w:textAlignment w:val="center"/>
              <w:rPr>
                <w:rFonts w:eastAsiaTheme="minorEastAsia"/>
                <w:lang w:eastAsia="zh-CN"/>
              </w:rPr>
            </w:pPr>
            <w:r>
              <w:rPr>
                <w:lang w:eastAsia="ko-KR"/>
              </w:rPr>
              <w:t>vivo</w:t>
            </w:r>
          </w:p>
        </w:tc>
        <w:tc>
          <w:tcPr>
            <w:tcW w:w="7389" w:type="dxa"/>
            <w:vAlign w:val="center"/>
          </w:tcPr>
          <w:p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rsidTr="00A40514">
        <w:trPr>
          <w:trHeight w:val="567"/>
        </w:trPr>
        <w:tc>
          <w:tcPr>
            <w:tcW w:w="1627" w:type="dxa"/>
            <w:vAlign w:val="center"/>
          </w:tcPr>
          <w:p w:rsidR="00BA7E55" w:rsidRDefault="0056256C">
            <w:pPr>
              <w:textAlignment w:val="center"/>
              <w:rPr>
                <w:lang w:eastAsia="ko-KR"/>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rsidTr="00A40514">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rsidR="00BA7E55" w:rsidRDefault="0056256C">
            <w:pPr>
              <w:pStyle w:val="ad"/>
              <w:numPr>
                <w:ilvl w:val="0"/>
                <w:numId w:val="24"/>
              </w:numPr>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rsidR="00BA7E55" w:rsidRDefault="0056256C">
            <w:pPr>
              <w:pStyle w:val="ad"/>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rsidTr="00A40514">
        <w:trPr>
          <w:trHeight w:val="567"/>
        </w:trPr>
        <w:tc>
          <w:tcPr>
            <w:tcW w:w="1627" w:type="dxa"/>
          </w:tcPr>
          <w:p w:rsidR="00BA7E55" w:rsidRDefault="0056256C">
            <w:pPr>
              <w:textAlignment w:val="center"/>
              <w:rPr>
                <w:lang w:eastAsia="ko-KR"/>
              </w:rPr>
            </w:pPr>
            <w:r>
              <w:rPr>
                <w:lang w:eastAsia="ko-KR"/>
              </w:rPr>
              <w:t>LG</w:t>
            </w:r>
          </w:p>
        </w:tc>
        <w:tc>
          <w:tcPr>
            <w:tcW w:w="7389" w:type="dxa"/>
          </w:tcPr>
          <w:p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rsidTr="00A40514">
        <w:trPr>
          <w:trHeight w:val="567"/>
        </w:trPr>
        <w:tc>
          <w:tcPr>
            <w:tcW w:w="1627" w:type="dxa"/>
            <w:vAlign w:val="center"/>
          </w:tcPr>
          <w:p w:rsidR="00BA7E55" w:rsidRDefault="0056256C">
            <w:pPr>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textAlignment w:val="center"/>
              <w:rPr>
                <w:rFonts w:eastAsia="宋体"/>
                <w:lang w:val="en-US" w:eastAsia="zh-CN"/>
              </w:rPr>
            </w:pPr>
            <w:r>
              <w:rPr>
                <w:rFonts w:eastAsia="宋体" w:hint="eastAsia"/>
                <w:lang w:val="en-US" w:eastAsia="zh-CN"/>
              </w:rPr>
              <w:t xml:space="preserve">Support the proposal, and also fine with Alt B. </w:t>
            </w:r>
          </w:p>
        </w:tc>
      </w:tr>
      <w:tr w:rsidR="0056256C" w:rsidTr="00A40514">
        <w:trPr>
          <w:trHeight w:val="567"/>
        </w:trPr>
        <w:tc>
          <w:tcPr>
            <w:tcW w:w="1627" w:type="dxa"/>
            <w:vAlign w:val="center"/>
          </w:tcPr>
          <w:p w:rsidR="0056256C" w:rsidRDefault="0056256C">
            <w:pPr>
              <w:textAlignment w:val="center"/>
              <w:rPr>
                <w:rFonts w:eastAsia="宋体"/>
                <w:lang w:val="en-US" w:eastAsia="zh-CN"/>
              </w:rPr>
            </w:pPr>
            <w:r>
              <w:rPr>
                <w:rFonts w:eastAsia="宋体" w:hint="eastAsia"/>
                <w:lang w:val="en-US" w:eastAsia="zh-CN"/>
              </w:rPr>
              <w:t>China</w:t>
            </w:r>
            <w:r>
              <w:rPr>
                <w:rFonts w:eastAsia="宋体"/>
                <w:lang w:val="en-US" w:eastAsia="zh-CN"/>
              </w:rPr>
              <w:t xml:space="preserve"> </w:t>
            </w:r>
            <w:r>
              <w:rPr>
                <w:rFonts w:eastAsia="宋体" w:hint="eastAsia"/>
                <w:lang w:val="en-US" w:eastAsia="zh-CN"/>
              </w:rPr>
              <w:t>Telecom</w:t>
            </w:r>
          </w:p>
        </w:tc>
        <w:tc>
          <w:tcPr>
            <w:tcW w:w="7389" w:type="dxa"/>
            <w:vAlign w:val="center"/>
          </w:tcPr>
          <w:p w:rsidR="0056256C" w:rsidRDefault="0056256C" w:rsidP="0056256C">
            <w:pPr>
              <w:textAlignment w:val="cente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are</w:t>
            </w:r>
            <w:r>
              <w:rPr>
                <w:rFonts w:eastAsia="宋体"/>
                <w:lang w:val="en-US" w:eastAsia="zh-CN"/>
              </w:rPr>
              <w:t xml:space="preserve"> </w:t>
            </w:r>
            <w:r>
              <w:rPr>
                <w:rFonts w:eastAsia="宋体" w:hint="eastAsia"/>
                <w:lang w:val="en-US" w:eastAsia="zh-CN"/>
              </w:rPr>
              <w:t>fine</w:t>
            </w:r>
            <w:r>
              <w:rPr>
                <w:rFonts w:eastAsia="宋体"/>
                <w:lang w:val="en-US" w:eastAsia="zh-CN"/>
              </w:rPr>
              <w:t xml:space="preserve"> </w:t>
            </w:r>
            <w:r>
              <w:rPr>
                <w:rFonts w:eastAsia="宋体" w:hint="eastAsia"/>
                <w:lang w:val="en-US" w:eastAsia="zh-CN"/>
              </w:rPr>
              <w:t>with</w:t>
            </w:r>
            <w:r>
              <w:rPr>
                <w:rFonts w:eastAsia="宋体"/>
                <w:lang w:val="en-US" w:eastAsia="zh-CN"/>
              </w:rPr>
              <w:t xml:space="preserve"> </w:t>
            </w:r>
            <w:r w:rsidRPr="0056256C">
              <w:rPr>
                <w:rFonts w:eastAsia="宋体"/>
                <w:lang w:val="en-US" w:eastAsia="zh-CN"/>
              </w:rPr>
              <w:t>Proposal#3.1: (Alt-C)</w:t>
            </w:r>
            <w:r>
              <w:rPr>
                <w:rFonts w:eastAsia="宋体"/>
                <w:lang w:val="en-US" w:eastAsia="zh-CN"/>
              </w:rPr>
              <w:t xml:space="preserve">, and also OK with </w:t>
            </w:r>
            <w:r>
              <w:rPr>
                <w:lang w:eastAsia="ko-KR"/>
              </w:rPr>
              <w:t>Alt-B.</w:t>
            </w:r>
          </w:p>
        </w:tc>
      </w:tr>
      <w:tr w:rsidR="00A40514" w:rsidTr="00A40514">
        <w:trPr>
          <w:trHeight w:val="567"/>
        </w:trPr>
        <w:tc>
          <w:tcPr>
            <w:tcW w:w="1627" w:type="dxa"/>
            <w:vAlign w:val="center"/>
          </w:tcPr>
          <w:p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等线"/>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rsidTr="00A40514">
        <w:trPr>
          <w:trHeight w:val="567"/>
        </w:trPr>
        <w:tc>
          <w:tcPr>
            <w:tcW w:w="1627" w:type="dxa"/>
            <w:vAlign w:val="center"/>
          </w:tcPr>
          <w:p w:rsidR="00A40514" w:rsidRDefault="0068045C" w:rsidP="00A40514">
            <w:pPr>
              <w:textAlignment w:val="center"/>
              <w:rPr>
                <w:rFonts w:eastAsia="宋体"/>
                <w:lang w:val="en-US" w:eastAsia="zh-CN"/>
              </w:rPr>
            </w:pPr>
            <w:r>
              <w:rPr>
                <w:rFonts w:eastAsia="宋体"/>
                <w:lang w:val="en-US" w:eastAsia="zh-CN"/>
              </w:rPr>
              <w:t>Sony</w:t>
            </w:r>
          </w:p>
        </w:tc>
        <w:tc>
          <w:tcPr>
            <w:tcW w:w="7389" w:type="dxa"/>
            <w:vAlign w:val="center"/>
          </w:tcPr>
          <w:p w:rsidR="00A40514" w:rsidRDefault="0068045C" w:rsidP="00A40514">
            <w:pPr>
              <w:textAlignment w:val="center"/>
              <w:rPr>
                <w:rFonts w:eastAsia="宋体"/>
                <w:lang w:val="en-US" w:eastAsia="zh-CN"/>
              </w:rPr>
            </w:pPr>
            <w:r>
              <w:rPr>
                <w:rFonts w:eastAsia="宋体"/>
                <w:lang w:val="en-US" w:eastAsia="zh-CN"/>
              </w:rPr>
              <w:t>We support Proposal#3.1 (i.e. Alt-C)</w:t>
            </w:r>
          </w:p>
        </w:tc>
      </w:tr>
      <w:tr w:rsidR="00BD6406" w:rsidTr="00A40514">
        <w:trPr>
          <w:trHeight w:val="567"/>
        </w:trPr>
        <w:tc>
          <w:tcPr>
            <w:tcW w:w="1627" w:type="dxa"/>
            <w:vAlign w:val="center"/>
          </w:tcPr>
          <w:p w:rsidR="00BD6406" w:rsidRDefault="00BD6406" w:rsidP="00BD6406">
            <w:pPr>
              <w:textAlignment w:val="center"/>
              <w:rPr>
                <w:rFonts w:eastAsia="宋体"/>
                <w:lang w:val="en-US" w:eastAsia="zh-CN"/>
              </w:rPr>
            </w:pPr>
            <w:r>
              <w:rPr>
                <w:rFonts w:eastAsia="宋体"/>
                <w:lang w:val="en-US" w:eastAsia="zh-CN"/>
              </w:rPr>
              <w:lastRenderedPageBreak/>
              <w:t>MediaTek</w:t>
            </w:r>
          </w:p>
        </w:tc>
        <w:tc>
          <w:tcPr>
            <w:tcW w:w="7389" w:type="dxa"/>
            <w:vAlign w:val="center"/>
          </w:tcPr>
          <w:p w:rsidR="00BD6406" w:rsidRDefault="00BD6406" w:rsidP="00BD6406">
            <w:pPr>
              <w:textAlignment w:val="center"/>
              <w:rPr>
                <w:rFonts w:eastAsia="宋体"/>
                <w:lang w:val="en-US" w:eastAsia="zh-CN"/>
              </w:rPr>
            </w:pPr>
            <w:r>
              <w:rPr>
                <w:rFonts w:eastAsia="宋体"/>
                <w:lang w:val="en-US" w:eastAsia="zh-CN"/>
              </w:rPr>
              <w:t>We don’t support the proposal. The spec impact from</w:t>
            </w:r>
            <w:r w:rsidRPr="00EE6B42">
              <w:rPr>
                <w:rFonts w:eastAsia="宋体"/>
                <w:lang w:val="en-US" w:eastAsia="zh-CN"/>
              </w:rPr>
              <w:t xml:space="preserve"> simultaneous PUSCH/PUCCH Tx </w:t>
            </w:r>
            <w:r>
              <w:rPr>
                <w:rFonts w:eastAsia="宋体"/>
                <w:lang w:val="en-US" w:eastAsia="zh-CN"/>
              </w:rPr>
              <w:t>is limited</w:t>
            </w:r>
            <w:r w:rsidRPr="00EE6B42">
              <w:rPr>
                <w:rFonts w:eastAsia="宋体"/>
                <w:lang w:val="en-US" w:eastAsia="zh-CN"/>
              </w:rPr>
              <w:t>,</w:t>
            </w:r>
            <w:r>
              <w:rPr>
                <w:rFonts w:eastAsia="宋体"/>
                <w:lang w:val="en-US" w:eastAsia="zh-CN"/>
              </w:rPr>
              <w:t xml:space="preserve"> and deprioritizing this feature will not reduce RAN1 workload.</w:t>
            </w:r>
            <w:r w:rsidRPr="00EE6B42">
              <w:rPr>
                <w:rFonts w:eastAsia="宋体"/>
                <w:lang w:val="en-US" w:eastAsia="zh-CN"/>
              </w:rPr>
              <w:t xml:space="preserve"> </w:t>
            </w:r>
            <w:r>
              <w:rPr>
                <w:rFonts w:eastAsia="宋体"/>
                <w:lang w:val="en-US" w:eastAsia="zh-CN"/>
              </w:rPr>
              <w:t>Also, this feature is very useful for mixed service operation in CA mode.</w:t>
            </w:r>
          </w:p>
        </w:tc>
      </w:tr>
      <w:tr w:rsidR="00B73A6D" w:rsidTr="00A40514">
        <w:trPr>
          <w:trHeight w:val="567"/>
        </w:trPr>
        <w:tc>
          <w:tcPr>
            <w:tcW w:w="1627" w:type="dxa"/>
            <w:vAlign w:val="center"/>
          </w:tcPr>
          <w:p w:rsidR="00B73A6D" w:rsidRPr="00E71A1A" w:rsidRDefault="00E71A1A" w:rsidP="00BD6406">
            <w:pPr>
              <w:textAlignment w:val="center"/>
              <w:rPr>
                <w:rFonts w:eastAsia="宋体"/>
                <w:color w:val="7030A0"/>
                <w:lang w:val="en-US" w:eastAsia="zh-CN"/>
              </w:rPr>
            </w:pPr>
            <w:r w:rsidRPr="00E71A1A">
              <w:rPr>
                <w:rFonts w:eastAsia="宋体"/>
                <w:color w:val="7030A0"/>
                <w:lang w:val="en-US" w:eastAsia="zh-CN"/>
              </w:rPr>
              <w:t>Ericsson</w:t>
            </w:r>
          </w:p>
        </w:tc>
        <w:tc>
          <w:tcPr>
            <w:tcW w:w="7389" w:type="dxa"/>
            <w:vAlign w:val="center"/>
          </w:tcPr>
          <w:p w:rsidR="00E71A1A" w:rsidRDefault="00E71A1A" w:rsidP="00E71A1A">
            <w:pPr>
              <w:textAlignment w:val="center"/>
              <w:rPr>
                <w:rFonts w:eastAsia="宋体"/>
                <w:color w:val="7030A0"/>
                <w:lang w:val="en-US" w:eastAsia="zh-CN"/>
              </w:rPr>
            </w:pPr>
            <w:r>
              <w:rPr>
                <w:rFonts w:eastAsia="宋体"/>
                <w:color w:val="7030A0"/>
                <w:lang w:val="en-US" w:eastAsia="zh-CN"/>
              </w:rPr>
              <w:t>We could live only with Alt-B (see comment below). We do not support Alt -A or Alt-C.</w:t>
            </w:r>
          </w:p>
          <w:p w:rsidR="00E71A1A" w:rsidRDefault="00E71A1A" w:rsidP="00E71A1A">
            <w:pPr>
              <w:textAlignment w:val="center"/>
              <w:rPr>
                <w:rFonts w:eastAsia="宋体"/>
                <w:color w:val="7030A0"/>
                <w:lang w:val="en-US" w:eastAsia="zh-CN"/>
              </w:rPr>
            </w:pPr>
          </w:p>
          <w:p w:rsidR="00E71A1A" w:rsidRDefault="00E71A1A" w:rsidP="00E71A1A">
            <w:pPr>
              <w:textAlignment w:val="center"/>
              <w:rPr>
                <w:rFonts w:eastAsia="宋体"/>
                <w:color w:val="7030A0"/>
                <w:lang w:val="en-US" w:eastAsia="zh-CN"/>
              </w:rPr>
            </w:pPr>
            <w:r>
              <w:rPr>
                <w:rFonts w:eastAsia="宋体"/>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rsidR="00E71A1A" w:rsidRDefault="00E71A1A" w:rsidP="00E71A1A">
            <w:pPr>
              <w:textAlignment w:val="center"/>
              <w:rPr>
                <w:rFonts w:eastAsia="宋体"/>
                <w:color w:val="7030A0"/>
                <w:lang w:val="en-US" w:eastAsia="zh-CN"/>
              </w:rPr>
            </w:pPr>
            <w:r>
              <w:rPr>
                <w:rFonts w:eastAsia="宋体"/>
                <w:color w:val="7030A0"/>
                <w:lang w:val="en-US" w:eastAsia="zh-CN"/>
              </w:rPr>
              <w:t>We share Nokia’s view that Alt-B doesn’t help the progress, because it was not treated at all and was not at first place the source of problem.</w:t>
            </w:r>
          </w:p>
          <w:p w:rsidR="00E71A1A" w:rsidRDefault="00E71A1A" w:rsidP="00E71A1A">
            <w:pPr>
              <w:textAlignment w:val="center"/>
              <w:rPr>
                <w:rFonts w:eastAsia="宋体"/>
                <w:color w:val="7030A0"/>
                <w:lang w:val="en-US" w:eastAsia="zh-CN"/>
              </w:rPr>
            </w:pPr>
            <w:r>
              <w:rPr>
                <w:rFonts w:eastAsia="宋体"/>
                <w:color w:val="7030A0"/>
                <w:lang w:val="en-US" w:eastAsia="zh-CN"/>
              </w:rPr>
              <w:t>Alt-D (expressed by Nokia), is the source of problem, is not even on the table.</w:t>
            </w:r>
          </w:p>
          <w:p w:rsidR="00E71A1A" w:rsidRDefault="00E71A1A" w:rsidP="00E71A1A">
            <w:pPr>
              <w:textAlignment w:val="center"/>
              <w:rPr>
                <w:rFonts w:eastAsia="宋体"/>
                <w:color w:val="7030A0"/>
                <w:lang w:val="en-US" w:eastAsia="zh-CN"/>
              </w:rPr>
            </w:pPr>
            <w:r>
              <w:rPr>
                <w:rFonts w:eastAsia="宋体"/>
                <w:color w:val="7030A0"/>
                <w:lang w:val="en-US" w:eastAsia="zh-CN"/>
              </w:rPr>
              <w:t xml:space="preserve">On the other hand, </w:t>
            </w:r>
            <w:r>
              <w:rPr>
                <w:rFonts w:eastAsia="宋体"/>
                <w:color w:val="7030A0"/>
                <w:u w:val="single"/>
                <w:lang w:val="en-US" w:eastAsia="zh-CN"/>
              </w:rPr>
              <w:t>simultaneous PUCCH/PUSCH</w:t>
            </w:r>
            <w:r>
              <w:rPr>
                <w:rFonts w:eastAsia="宋体"/>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rsidR="00E71A1A" w:rsidRDefault="00E71A1A" w:rsidP="00E71A1A">
            <w:pPr>
              <w:pStyle w:val="ad"/>
              <w:numPr>
                <w:ilvl w:val="0"/>
                <w:numId w:val="28"/>
              </w:numPr>
              <w:textAlignment w:val="center"/>
              <w:rPr>
                <w:rFonts w:eastAsia="宋体"/>
                <w:color w:val="7030A0"/>
                <w:lang w:val="en-US" w:eastAsia="zh-CN"/>
              </w:rPr>
            </w:pPr>
            <w:r>
              <w:rPr>
                <w:rFonts w:eastAsia="宋体"/>
                <w:color w:val="7030A0"/>
                <w:lang w:val="en-US" w:eastAsia="zh-CN"/>
              </w:rPr>
              <w:t xml:space="preserve">First, this feature should be treated similarly as other features. In other AIs, we don’t have </w:t>
            </w:r>
            <w:r>
              <w:rPr>
                <w:rFonts w:eastAsia="宋体"/>
                <w:color w:val="7030A0"/>
                <w:u w:val="single"/>
                <w:lang w:val="en-US" w:eastAsia="zh-CN"/>
              </w:rPr>
              <w:t>a sequential treatment</w:t>
            </w:r>
            <w:r>
              <w:rPr>
                <w:rFonts w:eastAsia="宋体"/>
                <w:color w:val="7030A0"/>
                <w:lang w:val="en-US" w:eastAsia="zh-CN"/>
              </w:rPr>
              <w:t xml:space="preserve"> of different features unless there is dependency. That should be the </w:t>
            </w:r>
            <w:proofErr w:type="spellStart"/>
            <w:r>
              <w:rPr>
                <w:rFonts w:eastAsia="宋体"/>
                <w:color w:val="7030A0"/>
                <w:lang w:val="en-US" w:eastAsia="zh-CN"/>
              </w:rPr>
              <w:t>WoW</w:t>
            </w:r>
            <w:proofErr w:type="spellEnd"/>
            <w:r>
              <w:rPr>
                <w:rFonts w:eastAsia="宋体"/>
                <w:color w:val="7030A0"/>
                <w:lang w:val="en-US" w:eastAsia="zh-CN"/>
              </w:rPr>
              <w:t xml:space="preserve"> for this AI, also.</w:t>
            </w:r>
          </w:p>
          <w:p w:rsidR="00E71A1A" w:rsidRDefault="00E71A1A" w:rsidP="00E71A1A">
            <w:pPr>
              <w:pStyle w:val="ad"/>
              <w:numPr>
                <w:ilvl w:val="0"/>
                <w:numId w:val="28"/>
              </w:numPr>
              <w:textAlignment w:val="center"/>
              <w:rPr>
                <w:rFonts w:eastAsia="宋体"/>
                <w:color w:val="7030A0"/>
                <w:lang w:val="en-US" w:eastAsia="zh-CN"/>
              </w:rPr>
            </w:pPr>
            <w:r>
              <w:rPr>
                <w:rFonts w:eastAsia="宋体"/>
                <w:color w:val="7030A0"/>
                <w:lang w:val="en-US" w:eastAsia="zh-CN"/>
              </w:rPr>
              <w:t xml:space="preserve">Secondly, last meeting the framework for UCI mux is agreed (which should have been done earlier). With that, one can proceed with simultaneous PUCCH/PUSCH to decide </w:t>
            </w:r>
            <w:r>
              <w:rPr>
                <w:rFonts w:eastAsia="宋体"/>
                <w:color w:val="7030A0"/>
                <w:u w:val="single"/>
                <w:lang w:val="en-US" w:eastAsia="zh-CN"/>
              </w:rPr>
              <w:t>where and on which cells to be applicable</w:t>
            </w:r>
            <w:r>
              <w:rPr>
                <w:rFonts w:eastAsia="宋体"/>
                <w:color w:val="7030A0"/>
                <w:lang w:val="en-US" w:eastAsia="zh-CN"/>
              </w:rPr>
              <w:t>. We fail to understand how that is not manageable in next two meetings.</w:t>
            </w:r>
          </w:p>
          <w:p w:rsidR="00E71A1A" w:rsidRDefault="00E71A1A" w:rsidP="00E71A1A">
            <w:pPr>
              <w:pStyle w:val="ad"/>
              <w:numPr>
                <w:ilvl w:val="0"/>
                <w:numId w:val="28"/>
              </w:numPr>
              <w:textAlignment w:val="center"/>
              <w:rPr>
                <w:rFonts w:eastAsia="宋体"/>
                <w:color w:val="7030A0"/>
                <w:lang w:val="en-US" w:eastAsia="zh-CN"/>
              </w:rPr>
            </w:pPr>
            <w:r>
              <w:rPr>
                <w:rFonts w:eastAsia="宋体"/>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宋体"/>
                <w:color w:val="7030A0"/>
                <w:u w:val="single"/>
                <w:lang w:val="en-US" w:eastAsia="zh-CN"/>
              </w:rPr>
              <w:t>a sound estimate of competition of the feature</w:t>
            </w:r>
            <w:r>
              <w:rPr>
                <w:rFonts w:eastAsia="宋体"/>
                <w:color w:val="7030A0"/>
                <w:lang w:val="en-US" w:eastAsia="zh-CN"/>
              </w:rPr>
              <w:t>. As explained above, this is definitely not an issue for simultaneous PUCCH/PUSCH. But it is indeed uncertain for UCI mux.</w:t>
            </w:r>
          </w:p>
          <w:p w:rsidR="00B73A6D" w:rsidRDefault="00B73A6D" w:rsidP="00BD6406">
            <w:pPr>
              <w:textAlignment w:val="center"/>
              <w:rPr>
                <w:rFonts w:eastAsia="宋体"/>
                <w:lang w:val="en-US" w:eastAsia="zh-CN"/>
              </w:rPr>
            </w:pPr>
          </w:p>
        </w:tc>
      </w:tr>
      <w:tr w:rsidR="001D4275" w:rsidTr="00A40514">
        <w:trPr>
          <w:trHeight w:val="567"/>
        </w:trPr>
        <w:tc>
          <w:tcPr>
            <w:tcW w:w="1627" w:type="dxa"/>
            <w:vAlign w:val="center"/>
          </w:tcPr>
          <w:p w:rsidR="001D4275" w:rsidRPr="001D4275" w:rsidRDefault="001D4275" w:rsidP="00BD6406">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389" w:type="dxa"/>
            <w:vAlign w:val="center"/>
          </w:tcPr>
          <w:p w:rsidR="001D4275" w:rsidRPr="001D4275" w:rsidRDefault="001D4275" w:rsidP="00E71A1A">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rsidR="00BA7E55" w:rsidRDefault="0056256C">
      <w:pPr>
        <w:pStyle w:val="2"/>
        <w:tabs>
          <w:tab w:val="clear" w:pos="432"/>
        </w:tabs>
        <w:spacing w:after="120"/>
        <w:ind w:left="578" w:hanging="578"/>
      </w:pPr>
      <w:r>
        <w:t>UE feedback enhancements for HARQ-ACK</w:t>
      </w:r>
    </w:p>
    <w:p w:rsidR="00BA7E55" w:rsidRDefault="0056256C" w:rsidP="00DC0639">
      <w:pPr>
        <w:ind w:firstLineChars="100" w:firstLine="200"/>
        <w:jc w:val="both"/>
      </w:pPr>
      <w:r>
        <w:t xml:space="preserve">There was no consensus in the initial round on whether PUCCH carrier switching should include SUL or not. At least three companies indicated that the decision should be made in RAN1 and not in RAN. While there is no </w:t>
      </w:r>
      <w:r>
        <w:lastRenderedPageBreak/>
        <w:t>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rsidR="00BA7E55" w:rsidRDefault="0056256C" w:rsidP="00DC0639">
      <w:pPr>
        <w:pStyle w:val="ad"/>
        <w:numPr>
          <w:ilvl w:val="0"/>
          <w:numId w:val="25"/>
        </w:numPr>
        <w:jc w:val="both"/>
      </w:pPr>
      <w:r>
        <w:t>Case 1: PUCCH carrier switching among different cells not being configured with SUL</w:t>
      </w:r>
    </w:p>
    <w:p w:rsidR="00BA7E55" w:rsidRDefault="0056256C" w:rsidP="00DC0639">
      <w:pPr>
        <w:pStyle w:val="ad"/>
        <w:numPr>
          <w:ilvl w:val="0"/>
          <w:numId w:val="25"/>
        </w:numPr>
        <w:jc w:val="both"/>
      </w:pPr>
      <w:r>
        <w:t>Case 2-1: PUCCH carrier switching among different cells where at least one cell is configured with SUL. For the cells having SUL configured, PUCCH is only configured either for NUL or SUL.</w:t>
      </w:r>
    </w:p>
    <w:p w:rsidR="00BA7E55" w:rsidRDefault="0056256C" w:rsidP="00DC0639">
      <w:pPr>
        <w:pStyle w:val="ad"/>
        <w:numPr>
          <w:ilvl w:val="0"/>
          <w:numId w:val="25"/>
        </w:numPr>
        <w:jc w:val="both"/>
      </w:pPr>
      <w:r>
        <w:t>Case 2-2: PUCCH carrier switching among different cells where at least one cell is configured with SUL. For cells having SUL configured, PUCCH may be configured for NUL carrier, SUL carrier or both</w:t>
      </w:r>
    </w:p>
    <w:p w:rsidR="00BA7E55" w:rsidRDefault="0056256C" w:rsidP="00DC0639">
      <w:pPr>
        <w:pStyle w:val="ad"/>
        <w:numPr>
          <w:ilvl w:val="0"/>
          <w:numId w:val="25"/>
        </w:numPr>
        <w:jc w:val="both"/>
      </w:pPr>
      <w:r>
        <w:t>Case 3: PUCCH carrier switching for a single cell configured with SUL and having PUCCH configured for NUL and SUL</w:t>
      </w:r>
    </w:p>
    <w:p w:rsidR="00BA7E55" w:rsidRDefault="0056256C" w:rsidP="00DC0639">
      <w:pPr>
        <w:ind w:firstLineChars="100" w:firstLine="200"/>
        <w:jc w:val="both"/>
      </w:pPr>
      <w:r>
        <w:t xml:space="preserve">Moderator would like to check company views on the possible support of Case 2-1, Case 2-2, and Case 3 in Rel-17 for the intermediate round. </w:t>
      </w:r>
    </w:p>
    <w:tbl>
      <w:tblPr>
        <w:tblStyle w:val="a9"/>
        <w:tblW w:w="0" w:type="auto"/>
        <w:tblLook w:val="04A0" w:firstRow="1" w:lastRow="0" w:firstColumn="1" w:lastColumn="0" w:noHBand="0" w:noVBand="1"/>
      </w:tblPr>
      <w:tblGrid>
        <w:gridCol w:w="1627"/>
        <w:gridCol w:w="7389"/>
      </w:tblGrid>
      <w:tr w:rsidR="00BA7E55" w:rsidTr="007A210A">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7A210A">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rsidTr="007A210A">
        <w:trPr>
          <w:trHeight w:val="567"/>
        </w:trPr>
        <w:tc>
          <w:tcPr>
            <w:tcW w:w="1627" w:type="dxa"/>
            <w:vAlign w:val="center"/>
          </w:tcPr>
          <w:p w:rsidR="00BA7E55" w:rsidRDefault="0056256C">
            <w:pPr>
              <w:textAlignment w:val="center"/>
              <w:rPr>
                <w:lang w:eastAsia="ko-KR"/>
              </w:rPr>
            </w:pPr>
            <w:r>
              <w:rPr>
                <w:rFonts w:eastAsia="Yu Mincho" w:hint="eastAsia"/>
                <w:lang w:eastAsia="ja-JP"/>
              </w:rPr>
              <w:t>DOCOMO</w:t>
            </w:r>
          </w:p>
        </w:tc>
        <w:tc>
          <w:tcPr>
            <w:tcW w:w="7389" w:type="dxa"/>
            <w:vAlign w:val="center"/>
          </w:tcPr>
          <w:p w:rsidR="00BA7E55" w:rsidRDefault="0056256C">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rsidR="00BA7E55" w:rsidRDefault="00BA7E55">
            <w:pPr>
              <w:textAlignment w:val="center"/>
              <w:rPr>
                <w:lang w:eastAsia="ko-KR"/>
              </w:rPr>
            </w:pPr>
          </w:p>
        </w:tc>
      </w:tr>
      <w:tr w:rsidR="00BA7E55" w:rsidTr="007A210A">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rsidTr="007A210A">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rsidTr="007A210A">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We support all the cases.</w:t>
            </w:r>
          </w:p>
        </w:tc>
      </w:tr>
      <w:tr w:rsidR="00BA7E55" w:rsidTr="007A210A">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rsidTr="007A210A">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rsidTr="007A210A">
        <w:trPr>
          <w:trHeight w:val="567"/>
        </w:trPr>
        <w:tc>
          <w:tcPr>
            <w:tcW w:w="1627" w:type="dxa"/>
            <w:vAlign w:val="center"/>
          </w:tcPr>
          <w:p w:rsidR="00BA7E55" w:rsidRDefault="0056256C">
            <w:pPr>
              <w:textAlignment w:val="center"/>
              <w:rPr>
                <w:lang w:eastAsia="ko-KR"/>
              </w:rPr>
            </w:pPr>
            <w:r>
              <w:rPr>
                <w:rFonts w:eastAsiaTheme="minorEastAsia"/>
                <w:lang w:eastAsia="zh-CN"/>
              </w:rPr>
              <w:lastRenderedPageBreak/>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rsidTr="007A210A">
        <w:trPr>
          <w:trHeight w:val="567"/>
        </w:trPr>
        <w:tc>
          <w:tcPr>
            <w:tcW w:w="1627" w:type="dxa"/>
          </w:tcPr>
          <w:p w:rsidR="00BA7E55" w:rsidRDefault="0056256C">
            <w:pPr>
              <w:textAlignment w:val="center"/>
              <w:rPr>
                <w:lang w:eastAsia="ko-KR"/>
              </w:rPr>
            </w:pPr>
            <w:r>
              <w:rPr>
                <w:rFonts w:eastAsiaTheme="minorEastAsia"/>
                <w:lang w:eastAsia="zh-CN"/>
              </w:rPr>
              <w:t>LG</w:t>
            </w:r>
          </w:p>
        </w:tc>
        <w:tc>
          <w:tcPr>
            <w:tcW w:w="7389" w:type="dxa"/>
          </w:tcPr>
          <w:p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rsidR="00BA7E55" w:rsidRDefault="0056256C">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rsidTr="007A210A">
        <w:trPr>
          <w:trHeight w:val="567"/>
        </w:trPr>
        <w:tc>
          <w:tcPr>
            <w:tcW w:w="1627" w:type="dxa"/>
            <w:vAlign w:val="center"/>
          </w:tcPr>
          <w:p w:rsidR="00BA7E55" w:rsidRDefault="0056256C">
            <w:pPr>
              <w:textAlignment w:val="center"/>
              <w:rPr>
                <w:rFonts w:eastAsia="宋体"/>
                <w:lang w:val="en-US" w:eastAsia="zh-CN"/>
              </w:rPr>
            </w:pPr>
            <w:r>
              <w:rPr>
                <w:rFonts w:eastAsia="宋体" w:hint="eastAsia"/>
                <w:lang w:val="en-US" w:eastAsia="zh-CN"/>
              </w:rPr>
              <w:t>ZTE</w:t>
            </w:r>
          </w:p>
        </w:tc>
        <w:tc>
          <w:tcPr>
            <w:tcW w:w="7389" w:type="dxa"/>
            <w:vAlign w:val="center"/>
          </w:tcPr>
          <w:p w:rsidR="00BA7E55" w:rsidRDefault="0056256C">
            <w:pPr>
              <w:textAlignment w:val="center"/>
              <w:rPr>
                <w:rFonts w:eastAsia="宋体"/>
                <w:lang w:val="en-US" w:eastAsia="zh-CN"/>
              </w:rPr>
            </w:pPr>
            <w:r>
              <w:rPr>
                <w:rFonts w:eastAsia="宋体" w:hint="eastAsia"/>
                <w:lang w:val="en-US" w:eastAsia="zh-CN"/>
              </w:rPr>
              <w:t xml:space="preserve">We are fine to support Case 2-1. If any guidance needed, we are fine with the proposed conclusion from </w:t>
            </w:r>
            <w:r>
              <w:rPr>
                <w:rFonts w:eastAsia="Yu Mincho"/>
                <w:lang w:eastAsia="ja-JP"/>
              </w:rPr>
              <w:t>Ericsson</w:t>
            </w:r>
            <w:r>
              <w:rPr>
                <w:rFonts w:eastAsia="宋体" w:hint="eastAsia"/>
                <w:lang w:val="en-US" w:eastAsia="zh-CN"/>
              </w:rPr>
              <w:t xml:space="preserve"> and DOCOMO. </w:t>
            </w:r>
          </w:p>
          <w:p w:rsidR="00BA7E55" w:rsidRDefault="00BA7E55">
            <w:pPr>
              <w:textAlignment w:val="center"/>
              <w:rPr>
                <w:rFonts w:eastAsia="宋体"/>
                <w:lang w:val="en-US" w:eastAsia="zh-CN"/>
              </w:rPr>
            </w:pPr>
          </w:p>
          <w:p w:rsidR="00BA7E55" w:rsidRDefault="0056256C">
            <w:pPr>
              <w:textAlignment w:val="center"/>
              <w:rPr>
                <w:rFonts w:eastAsia="宋体"/>
                <w:lang w:val="en-US" w:eastAsia="zh-CN"/>
              </w:rPr>
            </w:pPr>
            <w:r>
              <w:rPr>
                <w:rFonts w:eastAsia="宋体"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宋体"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宋体"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宋体" w:hint="eastAsia"/>
                <w:lang w:val="en-US" w:eastAsia="zh-CN"/>
              </w:rPr>
              <w:t xml:space="preserve">details in RAN1 first. </w:t>
            </w:r>
          </w:p>
        </w:tc>
      </w:tr>
      <w:tr w:rsidR="0034197D" w:rsidTr="007A210A">
        <w:trPr>
          <w:trHeight w:val="567"/>
        </w:trPr>
        <w:tc>
          <w:tcPr>
            <w:tcW w:w="1627" w:type="dxa"/>
            <w:vAlign w:val="center"/>
          </w:tcPr>
          <w:p w:rsidR="0034197D" w:rsidRDefault="0034197D">
            <w:pPr>
              <w:textAlignment w:val="center"/>
              <w:rPr>
                <w:rFonts w:eastAsia="宋体"/>
                <w:lang w:val="en-US" w:eastAsia="zh-CN"/>
              </w:rPr>
            </w:pPr>
            <w:r>
              <w:rPr>
                <w:rFonts w:eastAsia="宋体" w:hint="eastAsia"/>
                <w:lang w:val="en-US" w:eastAsia="zh-CN"/>
              </w:rPr>
              <w:t>C</w:t>
            </w:r>
            <w:r>
              <w:rPr>
                <w:rFonts w:eastAsia="宋体"/>
                <w:lang w:val="en-US" w:eastAsia="zh-CN"/>
              </w:rPr>
              <w:t>hina Telecom</w:t>
            </w:r>
          </w:p>
        </w:tc>
        <w:tc>
          <w:tcPr>
            <w:tcW w:w="7389" w:type="dxa"/>
            <w:vAlign w:val="center"/>
          </w:tcPr>
          <w:p w:rsidR="0034197D" w:rsidRDefault="0034197D">
            <w:pPr>
              <w:textAlignment w:val="center"/>
              <w:rPr>
                <w:rFonts w:eastAsia="宋体"/>
                <w:lang w:val="en-US" w:eastAsia="zh-CN"/>
              </w:rPr>
            </w:pPr>
            <w:r>
              <w:rPr>
                <w:rFonts w:eastAsia="宋体" w:hint="eastAsia"/>
                <w:lang w:val="en-US" w:eastAsia="zh-CN"/>
              </w:rPr>
              <w:t>W</w:t>
            </w:r>
            <w:r>
              <w:rPr>
                <w:rFonts w:eastAsia="宋体"/>
                <w:lang w:val="en-US" w:eastAsia="zh-CN"/>
              </w:rPr>
              <w:t>e support all the cases involving SUL for PUCCH carrier switching.</w:t>
            </w:r>
          </w:p>
        </w:tc>
      </w:tr>
      <w:tr w:rsidR="007A210A" w:rsidTr="007A210A">
        <w:trPr>
          <w:trHeight w:val="567"/>
        </w:trPr>
        <w:tc>
          <w:tcPr>
            <w:tcW w:w="1627" w:type="dxa"/>
            <w:vAlign w:val="center"/>
          </w:tcPr>
          <w:p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7A210A" w:rsidRDefault="007A210A" w:rsidP="00C07309">
            <w:pPr>
              <w:spacing w:beforeLines="50" w:before="180" w:afterLines="50" w:after="18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rsidR="007A210A" w:rsidRPr="00080499" w:rsidRDefault="007A210A" w:rsidP="00C07309">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rsidTr="007A210A">
        <w:trPr>
          <w:trHeight w:val="567"/>
        </w:trPr>
        <w:tc>
          <w:tcPr>
            <w:tcW w:w="1627" w:type="dxa"/>
            <w:vAlign w:val="center"/>
          </w:tcPr>
          <w:p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rsidTr="007A210A">
        <w:trPr>
          <w:trHeight w:val="567"/>
        </w:trPr>
        <w:tc>
          <w:tcPr>
            <w:tcW w:w="1627" w:type="dxa"/>
            <w:vAlign w:val="center"/>
          </w:tcPr>
          <w:p w:rsidR="004D1AE2" w:rsidRDefault="0068045C" w:rsidP="007A210A">
            <w:pPr>
              <w:textAlignment w:val="center"/>
              <w:rPr>
                <w:rFonts w:eastAsia="宋体"/>
                <w:lang w:val="en-US" w:eastAsia="zh-CN"/>
              </w:rPr>
            </w:pPr>
            <w:r>
              <w:rPr>
                <w:rFonts w:eastAsia="宋体"/>
                <w:lang w:val="en-US" w:eastAsia="zh-CN"/>
              </w:rPr>
              <w:t>Sony</w:t>
            </w:r>
          </w:p>
        </w:tc>
        <w:tc>
          <w:tcPr>
            <w:tcW w:w="7389" w:type="dxa"/>
            <w:vAlign w:val="center"/>
          </w:tcPr>
          <w:p w:rsidR="004D1AE2" w:rsidRDefault="0068045C" w:rsidP="007A210A">
            <w:pPr>
              <w:textAlignment w:val="center"/>
              <w:rPr>
                <w:rFonts w:eastAsia="宋体"/>
                <w:lang w:val="en-US" w:eastAsia="zh-CN"/>
              </w:rPr>
            </w:pPr>
            <w:r>
              <w:rPr>
                <w:rFonts w:eastAsia="宋体"/>
                <w:lang w:val="en-US" w:eastAsia="zh-CN"/>
              </w:rPr>
              <w:t>We support Case 3 but ok to accept DoCoMo’s proposal conclusion.</w:t>
            </w:r>
          </w:p>
        </w:tc>
      </w:tr>
      <w:tr w:rsidR="004D1AE2" w:rsidTr="007A210A">
        <w:trPr>
          <w:trHeight w:val="567"/>
        </w:trPr>
        <w:tc>
          <w:tcPr>
            <w:tcW w:w="1627" w:type="dxa"/>
            <w:vAlign w:val="center"/>
          </w:tcPr>
          <w:p w:rsidR="004D1AE2" w:rsidRDefault="00BD6406" w:rsidP="007A210A">
            <w:pPr>
              <w:textAlignment w:val="center"/>
              <w:rPr>
                <w:rFonts w:eastAsia="宋体"/>
                <w:lang w:val="en-US" w:eastAsia="zh-CN"/>
              </w:rPr>
            </w:pPr>
            <w:r>
              <w:rPr>
                <w:rFonts w:eastAsia="宋体"/>
                <w:lang w:val="en-US" w:eastAsia="zh-CN"/>
              </w:rPr>
              <w:t>MediaTek</w:t>
            </w:r>
          </w:p>
        </w:tc>
        <w:tc>
          <w:tcPr>
            <w:tcW w:w="7389" w:type="dxa"/>
            <w:vAlign w:val="center"/>
          </w:tcPr>
          <w:p w:rsidR="004D1AE2" w:rsidRDefault="00BD6406" w:rsidP="007A210A">
            <w:pPr>
              <w:textAlignment w:val="center"/>
              <w:rPr>
                <w:rFonts w:eastAsia="宋体"/>
                <w:lang w:val="en-US" w:eastAsia="zh-CN"/>
              </w:rPr>
            </w:pPr>
            <w:r>
              <w:rPr>
                <w:rFonts w:eastAsia="宋体"/>
                <w:lang w:val="en-US" w:eastAsia="zh-CN"/>
              </w:rPr>
              <w:t xml:space="preserve">In our view, there shouldn’t ambiguity on that Case-1 and </w:t>
            </w:r>
            <w:r w:rsidRPr="00EE6B42">
              <w:rPr>
                <w:rFonts w:eastAsia="宋体"/>
                <w:lang w:val="en-US" w:eastAsia="zh-CN"/>
              </w:rPr>
              <w:t>Case 2-1</w:t>
            </w:r>
            <w:r>
              <w:rPr>
                <w:rFonts w:eastAsia="宋体"/>
                <w:lang w:val="en-US" w:eastAsia="zh-CN"/>
              </w:rPr>
              <w:t xml:space="preserve"> are already covered in the current RAN1 agreements.</w:t>
            </w:r>
            <w:r>
              <w:rPr>
                <w:rFonts w:eastAsia="宋体"/>
                <w:lang w:val="en-US"/>
              </w:rPr>
              <w:t xml:space="preserve"> We are supportive of including Case 2-2 &amp; Case-3 </w:t>
            </w:r>
            <w:r>
              <w:rPr>
                <w:rFonts w:eastAsia="宋体"/>
                <w:lang w:val="en-US"/>
              </w:rPr>
              <w:lastRenderedPageBreak/>
              <w:t>without specific optimization for these two cases. Thus, we are supportive of DOCOMO’s conclusion/proposal.</w:t>
            </w:r>
          </w:p>
        </w:tc>
      </w:tr>
      <w:tr w:rsidR="005A165C" w:rsidTr="007A210A">
        <w:trPr>
          <w:trHeight w:val="567"/>
        </w:trPr>
        <w:tc>
          <w:tcPr>
            <w:tcW w:w="1627" w:type="dxa"/>
            <w:vAlign w:val="center"/>
          </w:tcPr>
          <w:p w:rsidR="005A165C" w:rsidRPr="005A165C" w:rsidRDefault="005A165C" w:rsidP="007A210A">
            <w:pPr>
              <w:textAlignment w:val="center"/>
              <w:rPr>
                <w:rFonts w:eastAsia="宋体"/>
                <w:color w:val="7030A0"/>
                <w:lang w:val="en-US" w:eastAsia="zh-CN"/>
              </w:rPr>
            </w:pPr>
            <w:r w:rsidRPr="005A165C">
              <w:rPr>
                <w:rFonts w:eastAsia="宋体"/>
                <w:color w:val="7030A0"/>
                <w:lang w:val="en-US" w:eastAsia="zh-CN"/>
              </w:rPr>
              <w:lastRenderedPageBreak/>
              <w:t>Ericsson</w:t>
            </w:r>
          </w:p>
        </w:tc>
        <w:tc>
          <w:tcPr>
            <w:tcW w:w="7389" w:type="dxa"/>
            <w:vAlign w:val="center"/>
          </w:tcPr>
          <w:p w:rsidR="005A165C" w:rsidRDefault="005A165C" w:rsidP="005A165C">
            <w:pPr>
              <w:textAlignment w:val="center"/>
              <w:rPr>
                <w:rFonts w:eastAsia="宋体"/>
                <w:color w:val="7030A0"/>
                <w:lang w:val="en-US" w:eastAsia="zh-CN"/>
              </w:rPr>
            </w:pPr>
            <w:r>
              <w:rPr>
                <w:rFonts w:eastAsia="宋体"/>
                <w:color w:val="7030A0"/>
                <w:lang w:val="en-US" w:eastAsia="zh-CN"/>
              </w:rPr>
              <w:t xml:space="preserve">We are supportive of Case 1 and Case 2-1, as they are covered by agreements. </w:t>
            </w:r>
          </w:p>
          <w:p w:rsidR="005A165C" w:rsidRDefault="005A165C" w:rsidP="005A165C">
            <w:pPr>
              <w:textAlignment w:val="center"/>
              <w:rPr>
                <w:rFonts w:eastAsia="宋体"/>
                <w:color w:val="7030A0"/>
                <w:lang w:val="en-US" w:eastAsia="zh-CN"/>
              </w:rPr>
            </w:pPr>
            <w:r>
              <w:rPr>
                <w:rFonts w:eastAsia="宋体"/>
                <w:color w:val="7030A0"/>
                <w:lang w:val="en-US" w:eastAsia="zh-CN"/>
              </w:rPr>
              <w:t xml:space="preserve">As we mentioned before, the proponents of other cases (2-2 and 3), can definitely discuss to promote these cases, but it should be clearly understood that </w:t>
            </w:r>
            <w:r>
              <w:rPr>
                <w:rFonts w:eastAsia="宋体"/>
                <w:color w:val="7030A0"/>
                <w:u w:val="single"/>
                <w:lang w:val="en-US" w:eastAsia="zh-CN"/>
              </w:rPr>
              <w:t>new discussions and justifications are required</w:t>
            </w:r>
            <w:r>
              <w:rPr>
                <w:rFonts w:eastAsia="宋体"/>
                <w:color w:val="7030A0"/>
                <w:lang w:val="en-US" w:eastAsia="zh-CN"/>
              </w:rPr>
              <w:t xml:space="preserve">. </w:t>
            </w:r>
          </w:p>
          <w:p w:rsidR="005A165C" w:rsidRDefault="005A165C" w:rsidP="005A165C">
            <w:pPr>
              <w:textAlignment w:val="center"/>
              <w:rPr>
                <w:rFonts w:eastAsia="宋体"/>
                <w:color w:val="7030A0"/>
                <w:lang w:val="en-US" w:eastAsia="zh-CN"/>
              </w:rPr>
            </w:pPr>
            <w:r>
              <w:rPr>
                <w:rFonts w:eastAsia="宋体"/>
                <w:color w:val="7030A0"/>
                <w:lang w:val="en-US" w:eastAsia="zh-CN"/>
              </w:rPr>
              <w:t>Considering the workload and benefit we see inconsistency on overall approach.</w:t>
            </w:r>
          </w:p>
          <w:p w:rsidR="005A165C" w:rsidRDefault="005A165C" w:rsidP="005A165C">
            <w:pPr>
              <w:pStyle w:val="ad"/>
              <w:numPr>
                <w:ilvl w:val="0"/>
                <w:numId w:val="29"/>
              </w:numPr>
              <w:textAlignment w:val="center"/>
              <w:rPr>
                <w:rFonts w:eastAsia="宋体"/>
                <w:color w:val="7030A0"/>
                <w:lang w:val="en-US" w:eastAsia="zh-CN"/>
              </w:rPr>
            </w:pPr>
            <w:r>
              <w:rPr>
                <w:rFonts w:eastAsia="宋体"/>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rsidR="005A165C" w:rsidRDefault="005A165C" w:rsidP="005A165C">
            <w:pPr>
              <w:textAlignment w:val="center"/>
              <w:rPr>
                <w:rFonts w:eastAsia="宋体"/>
                <w:color w:val="7030A0"/>
                <w:lang w:val="en-US" w:eastAsia="zh-CN"/>
              </w:rPr>
            </w:pPr>
            <w:r>
              <w:rPr>
                <w:rFonts w:eastAsia="宋体"/>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5A165C" w:rsidRDefault="005A165C" w:rsidP="005A165C">
            <w:pPr>
              <w:pStyle w:val="ad"/>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5A165C" w:rsidRDefault="005A165C" w:rsidP="007A210A">
            <w:pPr>
              <w:textAlignment w:val="center"/>
              <w:rPr>
                <w:rFonts w:eastAsia="宋体"/>
                <w:lang w:val="en-US" w:eastAsia="zh-CN"/>
              </w:rPr>
            </w:pPr>
          </w:p>
        </w:tc>
      </w:tr>
      <w:tr w:rsidR="008A1FA6" w:rsidTr="007A210A">
        <w:trPr>
          <w:trHeight w:val="567"/>
        </w:trPr>
        <w:tc>
          <w:tcPr>
            <w:tcW w:w="1627" w:type="dxa"/>
            <w:vAlign w:val="center"/>
          </w:tcPr>
          <w:p w:rsidR="008A1FA6" w:rsidRPr="008A1FA6" w:rsidRDefault="008A1FA6" w:rsidP="007A210A">
            <w:pPr>
              <w:textAlignment w:val="center"/>
              <w:rPr>
                <w:rFonts w:eastAsia="宋体"/>
                <w:lang w:val="en-US" w:eastAsia="zh-CN"/>
              </w:rPr>
            </w:pPr>
            <w:r w:rsidRPr="008A1FA6">
              <w:rPr>
                <w:rFonts w:eastAsia="宋体" w:hint="eastAsia"/>
                <w:lang w:val="en-US" w:eastAsia="zh-CN"/>
              </w:rPr>
              <w:t>C</w:t>
            </w:r>
            <w:r w:rsidRPr="008A1FA6">
              <w:rPr>
                <w:rFonts w:eastAsia="宋体"/>
                <w:lang w:val="en-US" w:eastAsia="zh-CN"/>
              </w:rPr>
              <w:t>hina Unicom</w:t>
            </w:r>
          </w:p>
        </w:tc>
        <w:tc>
          <w:tcPr>
            <w:tcW w:w="7389" w:type="dxa"/>
            <w:vAlign w:val="center"/>
          </w:tcPr>
          <w:p w:rsidR="008A1FA6" w:rsidRPr="008A1FA6" w:rsidRDefault="008A1FA6" w:rsidP="008A1FA6">
            <w:pPr>
              <w:textAlignment w:val="center"/>
              <w:rPr>
                <w:rFonts w:eastAsia="宋体"/>
                <w:lang w:val="en-US" w:eastAsia="zh-CN"/>
              </w:rPr>
            </w:pPr>
            <w:r>
              <w:rPr>
                <w:rFonts w:eastAsia="宋体"/>
                <w:lang w:val="en-US" w:eastAsia="zh-CN"/>
              </w:rPr>
              <w:t>We are</w:t>
            </w:r>
            <w:r>
              <w:rPr>
                <w:lang w:eastAsia="zh-CN"/>
              </w:rPr>
              <w:t xml:space="preserve"> are supportive of all cases.</w:t>
            </w:r>
            <w:r>
              <w:rPr>
                <w:rFonts w:eastAsia="宋体"/>
                <w:lang w:val="en-US" w:eastAsia="zh-CN"/>
              </w:rPr>
              <w:t xml:space="preserve"> </w:t>
            </w:r>
          </w:p>
        </w:tc>
      </w:tr>
    </w:tbl>
    <w:p w:rsidR="00BA7E55" w:rsidRDefault="0056256C">
      <w:pPr>
        <w:pStyle w:val="2"/>
        <w:tabs>
          <w:tab w:val="clear" w:pos="432"/>
        </w:tabs>
        <w:spacing w:after="120"/>
        <w:ind w:left="578" w:hanging="578"/>
      </w:pPr>
      <w:r>
        <w:t>CSI feedback enhancements to allow for more accurate MCS selection</w:t>
      </w:r>
    </w:p>
    <w:p w:rsidR="00BA7E55" w:rsidRDefault="0056256C" w:rsidP="00DC0639">
      <w:pPr>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rsidR="00BA7E55" w:rsidRDefault="0056256C" w:rsidP="00DC0639">
      <w:pPr>
        <w:jc w:val="both"/>
        <w:rPr>
          <w:b/>
          <w:color w:val="0070C0"/>
          <w:lang w:eastAsia="ko-KR"/>
        </w:rPr>
      </w:pPr>
      <w:r>
        <w:rPr>
          <w:b/>
          <w:color w:val="0070C0"/>
          <w:lang w:eastAsia="ko-KR"/>
        </w:rPr>
        <w:t>Proposal#3.3: No RAN intervention is needed on delta-MCS.</w:t>
      </w:r>
    </w:p>
    <w:tbl>
      <w:tblPr>
        <w:tblStyle w:val="a9"/>
        <w:tblW w:w="0" w:type="auto"/>
        <w:tblLook w:val="04A0" w:firstRow="1" w:lastRow="0" w:firstColumn="1" w:lastColumn="0" w:noHBand="0" w:noVBand="1"/>
      </w:tblPr>
      <w:tblGrid>
        <w:gridCol w:w="1627"/>
        <w:gridCol w:w="7389"/>
      </w:tblGrid>
      <w:tr w:rsidR="00BA7E55" w:rsidTr="00DA27F3">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DA27F3">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 xml:space="preserve">Our views have not changed; therefore, we don’t agree with Proposal#3.3. </w:t>
            </w:r>
          </w:p>
        </w:tc>
      </w:tr>
      <w:tr w:rsidR="00BA7E55" w:rsidTr="00DA27F3">
        <w:trPr>
          <w:trHeight w:val="567"/>
        </w:trPr>
        <w:tc>
          <w:tcPr>
            <w:tcW w:w="1627" w:type="dxa"/>
            <w:vAlign w:val="center"/>
          </w:tcPr>
          <w:p w:rsidR="00BA7E55" w:rsidRDefault="0056256C">
            <w:pPr>
              <w:textAlignment w:val="center"/>
              <w:rPr>
                <w:lang w:eastAsia="ko-KR"/>
              </w:rPr>
            </w:pPr>
            <w:r>
              <w:rPr>
                <w:rFonts w:eastAsia="Yu Mincho" w:hint="eastAsia"/>
                <w:lang w:eastAsia="ja-JP"/>
              </w:rPr>
              <w:t>DOCOMO</w:t>
            </w:r>
          </w:p>
        </w:tc>
        <w:tc>
          <w:tcPr>
            <w:tcW w:w="7389" w:type="dxa"/>
            <w:vAlign w:val="center"/>
          </w:tcPr>
          <w:p w:rsidR="00BA7E55" w:rsidRDefault="0056256C">
            <w:pPr>
              <w:textAlignment w:val="center"/>
              <w:rPr>
                <w:lang w:eastAsia="ko-KR"/>
              </w:rPr>
            </w:pPr>
            <w:r>
              <w:rPr>
                <w:rFonts w:eastAsia="Yu Mincho" w:hint="eastAsia"/>
                <w:lang w:eastAsia="ja-JP"/>
              </w:rPr>
              <w:t>Our views have not changed; we still prefer to reopen and continue the discussion on delta-MCS.</w:t>
            </w:r>
          </w:p>
        </w:tc>
      </w:tr>
      <w:tr w:rsidR="00BA7E55" w:rsidTr="00DA27F3">
        <w:trPr>
          <w:trHeight w:val="567"/>
        </w:trPr>
        <w:tc>
          <w:tcPr>
            <w:tcW w:w="1627" w:type="dxa"/>
            <w:vAlign w:val="center"/>
          </w:tcPr>
          <w:p w:rsidR="00BA7E55" w:rsidRDefault="0056256C">
            <w:pPr>
              <w:textAlignment w:val="center"/>
              <w:rPr>
                <w:lang w:eastAsia="ko-KR"/>
              </w:rPr>
            </w:pPr>
            <w:r>
              <w:rPr>
                <w:rFonts w:hint="eastAsia"/>
                <w:lang w:eastAsia="ko-KR"/>
              </w:rPr>
              <w:lastRenderedPageBreak/>
              <w:t>Samsung</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rsidTr="00DA27F3">
        <w:trPr>
          <w:trHeight w:val="567"/>
        </w:trPr>
        <w:tc>
          <w:tcPr>
            <w:tcW w:w="1627" w:type="dxa"/>
            <w:vAlign w:val="center"/>
          </w:tcPr>
          <w:p w:rsidR="00BA7E55" w:rsidRDefault="0056256C">
            <w:pPr>
              <w:textAlignment w:val="center"/>
              <w:rPr>
                <w:lang w:eastAsia="ko-KR"/>
              </w:rPr>
            </w:pPr>
            <w:r>
              <w:rPr>
                <w:lang w:eastAsia="ko-KR"/>
              </w:rPr>
              <w:t>Apple</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proofErr w:type="spellStart"/>
            <w:r>
              <w:rPr>
                <w:lang w:eastAsia="ko-KR"/>
              </w:rPr>
              <w:t>InterDigital</w:t>
            </w:r>
            <w:proofErr w:type="spellEnd"/>
          </w:p>
        </w:tc>
        <w:tc>
          <w:tcPr>
            <w:tcW w:w="7389" w:type="dxa"/>
            <w:vAlign w:val="center"/>
          </w:tcPr>
          <w:p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rsidTr="00DA27F3">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Support Proposal 3.3</w:t>
            </w:r>
          </w:p>
        </w:tc>
      </w:tr>
      <w:tr w:rsidR="00BA7E55" w:rsidTr="00DA27F3">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lang w:eastAsia="ko-KR"/>
              </w:rPr>
              <w:t>We support Proposal#3.3.</w:t>
            </w:r>
          </w:p>
        </w:tc>
      </w:tr>
      <w:tr w:rsidR="00BA7E55" w:rsidTr="00DA27F3">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rsidTr="00DA27F3">
        <w:trPr>
          <w:trHeight w:val="567"/>
        </w:trPr>
        <w:tc>
          <w:tcPr>
            <w:tcW w:w="1627" w:type="dxa"/>
          </w:tcPr>
          <w:p w:rsidR="00BA7E55" w:rsidRDefault="0056256C">
            <w:pPr>
              <w:textAlignment w:val="center"/>
              <w:rPr>
                <w:lang w:eastAsia="ko-KR"/>
              </w:rPr>
            </w:pPr>
            <w:r>
              <w:rPr>
                <w:rFonts w:eastAsiaTheme="minorEastAsia"/>
                <w:lang w:eastAsia="zh-CN"/>
              </w:rPr>
              <w:t>LG</w:t>
            </w:r>
          </w:p>
        </w:tc>
        <w:tc>
          <w:tcPr>
            <w:tcW w:w="7389" w:type="dxa"/>
          </w:tcPr>
          <w:p w:rsidR="00BA7E55" w:rsidRDefault="0056256C">
            <w:pPr>
              <w:textAlignment w:val="center"/>
              <w:rPr>
                <w:lang w:eastAsia="ko-KR"/>
              </w:rPr>
            </w:pPr>
            <w:r>
              <w:rPr>
                <w:rFonts w:eastAsiaTheme="minorEastAsia"/>
                <w:lang w:eastAsia="zh-CN"/>
              </w:rPr>
              <w:t xml:space="preserve">We support the moderator’s proposal. </w:t>
            </w:r>
          </w:p>
        </w:tc>
      </w:tr>
      <w:tr w:rsidR="00BA7E55" w:rsidTr="00DA27F3">
        <w:trPr>
          <w:trHeight w:val="567"/>
        </w:trPr>
        <w:tc>
          <w:tcPr>
            <w:tcW w:w="1627" w:type="dxa"/>
            <w:vAlign w:val="center"/>
          </w:tcPr>
          <w:p w:rsidR="00BA7E55" w:rsidRDefault="0056256C">
            <w:pPr>
              <w:textAlignment w:val="center"/>
              <w:rPr>
                <w:rFonts w:eastAsia="宋体"/>
                <w:lang w:val="en-US" w:eastAsia="zh-CN"/>
              </w:rPr>
            </w:pPr>
            <w:r>
              <w:rPr>
                <w:rFonts w:eastAsia="宋体" w:hint="eastAsia"/>
                <w:lang w:val="en-US" w:eastAsia="zh-CN"/>
              </w:rPr>
              <w:t>ZTE</w:t>
            </w:r>
          </w:p>
        </w:tc>
        <w:tc>
          <w:tcPr>
            <w:tcW w:w="7389" w:type="dxa"/>
            <w:vAlign w:val="center"/>
          </w:tcPr>
          <w:p w:rsidR="00BA7E55" w:rsidRDefault="0056256C">
            <w:pPr>
              <w:textAlignment w:val="center"/>
              <w:rPr>
                <w:rFonts w:eastAsia="宋体"/>
                <w:lang w:val="en-US" w:eastAsia="zh-CN"/>
              </w:rPr>
            </w:pPr>
            <w:r>
              <w:rPr>
                <w:rFonts w:eastAsia="宋体" w:hint="eastAsia"/>
                <w:lang w:val="en-US" w:eastAsia="zh-CN"/>
              </w:rPr>
              <w:t>W</w:t>
            </w:r>
            <w:proofErr w:type="spellStart"/>
            <w:r>
              <w:rPr>
                <w:rFonts w:eastAsia="Yu Mincho" w:hint="eastAsia"/>
                <w:lang w:eastAsia="ja-JP"/>
              </w:rPr>
              <w:t>e</w:t>
            </w:r>
            <w:proofErr w:type="spellEnd"/>
            <w:r>
              <w:rPr>
                <w:rFonts w:eastAsia="Yu Mincho" w:hint="eastAsia"/>
                <w:lang w:eastAsia="ja-JP"/>
              </w:rPr>
              <w:t xml:space="preserve"> still prefer to reopen the discussion on delta-MCS.</w:t>
            </w:r>
            <w:r>
              <w:rPr>
                <w:rFonts w:eastAsia="宋体" w:hint="eastAsia"/>
                <w:lang w:val="en-US" w:eastAsia="zh-CN"/>
              </w:rPr>
              <w:t xml:space="preserve"> </w:t>
            </w:r>
          </w:p>
        </w:tc>
      </w:tr>
      <w:tr w:rsidR="00DA27F3" w:rsidTr="00DA27F3">
        <w:trPr>
          <w:trHeight w:val="567"/>
        </w:trPr>
        <w:tc>
          <w:tcPr>
            <w:tcW w:w="1627" w:type="dxa"/>
            <w:vAlign w:val="center"/>
          </w:tcPr>
          <w:p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rsidTr="00DA27F3">
        <w:trPr>
          <w:trHeight w:val="567"/>
        </w:trPr>
        <w:tc>
          <w:tcPr>
            <w:tcW w:w="1627" w:type="dxa"/>
            <w:vAlign w:val="center"/>
          </w:tcPr>
          <w:p w:rsidR="009A0815" w:rsidRDefault="009A0815" w:rsidP="00DA27F3">
            <w:pPr>
              <w:textAlignment w:val="center"/>
              <w:rPr>
                <w:rFonts w:eastAsia="宋体"/>
                <w:lang w:val="en-US" w:eastAsia="zh-CN"/>
              </w:rPr>
            </w:pPr>
            <w:r>
              <w:rPr>
                <w:rFonts w:eastAsia="宋体" w:hint="eastAsia"/>
                <w:lang w:val="en-US" w:eastAsia="zh-CN"/>
              </w:rPr>
              <w:t>CMCC</w:t>
            </w:r>
          </w:p>
        </w:tc>
        <w:tc>
          <w:tcPr>
            <w:tcW w:w="7389" w:type="dxa"/>
            <w:vAlign w:val="center"/>
          </w:tcPr>
          <w:p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rsidTr="00DA27F3">
        <w:trPr>
          <w:trHeight w:val="567"/>
        </w:trPr>
        <w:tc>
          <w:tcPr>
            <w:tcW w:w="1627" w:type="dxa"/>
            <w:vAlign w:val="center"/>
          </w:tcPr>
          <w:p w:rsidR="009A0815" w:rsidRDefault="0068045C" w:rsidP="00DA27F3">
            <w:pPr>
              <w:textAlignment w:val="center"/>
              <w:rPr>
                <w:rFonts w:eastAsia="宋体"/>
                <w:lang w:val="en-US" w:eastAsia="zh-CN"/>
              </w:rPr>
            </w:pPr>
            <w:r>
              <w:rPr>
                <w:rFonts w:eastAsia="宋体"/>
                <w:lang w:val="en-US" w:eastAsia="zh-CN"/>
              </w:rPr>
              <w:t>Sony</w:t>
            </w:r>
          </w:p>
        </w:tc>
        <w:tc>
          <w:tcPr>
            <w:tcW w:w="7389" w:type="dxa"/>
            <w:vAlign w:val="center"/>
          </w:tcPr>
          <w:p w:rsidR="009A0815" w:rsidRDefault="0068045C" w:rsidP="00DA27F3">
            <w:pPr>
              <w:textAlignment w:val="center"/>
              <w:rPr>
                <w:rFonts w:eastAsia="宋体"/>
                <w:lang w:val="en-US" w:eastAsia="zh-CN"/>
              </w:rPr>
            </w:pPr>
            <w:r>
              <w:rPr>
                <w:rFonts w:eastAsia="宋体"/>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rsidTr="00DA27F3">
        <w:trPr>
          <w:trHeight w:val="567"/>
        </w:trPr>
        <w:tc>
          <w:tcPr>
            <w:tcW w:w="1627" w:type="dxa"/>
            <w:vAlign w:val="center"/>
          </w:tcPr>
          <w:p w:rsidR="009A0815" w:rsidRPr="00126F8C" w:rsidRDefault="00126F8C" w:rsidP="00DA27F3">
            <w:pPr>
              <w:textAlignment w:val="center"/>
              <w:rPr>
                <w:rFonts w:eastAsia="宋体"/>
                <w:color w:val="7030A0"/>
                <w:lang w:val="en-US" w:eastAsia="zh-CN"/>
              </w:rPr>
            </w:pPr>
            <w:r w:rsidRPr="00126F8C">
              <w:rPr>
                <w:rFonts w:eastAsia="宋体"/>
                <w:color w:val="7030A0"/>
                <w:lang w:val="en-US" w:eastAsia="zh-CN"/>
              </w:rPr>
              <w:t>Ericsson</w:t>
            </w:r>
          </w:p>
        </w:tc>
        <w:tc>
          <w:tcPr>
            <w:tcW w:w="7389" w:type="dxa"/>
            <w:vAlign w:val="center"/>
          </w:tcPr>
          <w:p w:rsidR="009A0815" w:rsidRDefault="00126F8C" w:rsidP="00DA27F3">
            <w:pPr>
              <w:textAlignment w:val="center"/>
              <w:rPr>
                <w:rFonts w:eastAsia="宋体"/>
                <w:lang w:val="en-US" w:eastAsia="zh-CN"/>
              </w:rPr>
            </w:pPr>
            <w:r>
              <w:rPr>
                <w:rFonts w:eastAsia="宋体"/>
                <w:color w:val="7030A0"/>
                <w:lang w:val="en-US" w:eastAsia="zh-CN"/>
              </w:rPr>
              <w:t>We were expecting to have a discussion on the concerns related to the updated proposal at this round.</w:t>
            </w:r>
          </w:p>
        </w:tc>
      </w:tr>
    </w:tbl>
    <w:p w:rsidR="00BA7E55" w:rsidRDefault="0056256C" w:rsidP="00C502E5">
      <w:pPr>
        <w:pStyle w:val="2"/>
        <w:tabs>
          <w:tab w:val="clear" w:pos="432"/>
          <w:tab w:val="left" w:pos="8931"/>
        </w:tabs>
        <w:spacing w:after="120"/>
        <w:ind w:left="578" w:hanging="578"/>
      </w:pPr>
      <w:r>
        <w:t>Enhancements for support of time synchronization</w:t>
      </w:r>
    </w:p>
    <w:p w:rsidR="00BA7E55" w:rsidRDefault="0056256C" w:rsidP="00DC0639">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rsidP="00DC0639">
      <w:pPr>
        <w:pStyle w:val="ad"/>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9"/>
        <w:tblW w:w="0" w:type="auto"/>
        <w:tblLook w:val="04A0" w:firstRow="1" w:lastRow="0" w:firstColumn="1" w:lastColumn="0" w:noHBand="0" w:noVBand="1"/>
      </w:tblPr>
      <w:tblGrid>
        <w:gridCol w:w="1627"/>
        <w:gridCol w:w="7389"/>
      </w:tblGrid>
      <w:tr w:rsidR="00BA7E55" w:rsidTr="008A3F4F">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8A3F4F">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We would be ok with Proposal#3.4, conditioned on making the following changes, in line with the Huawei proposal:</w:t>
            </w:r>
          </w:p>
          <w:p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d"/>
              <w:numPr>
                <w:ilvl w:val="0"/>
                <w:numId w:val="26"/>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rsidR="00BA7E55" w:rsidRDefault="0056256C">
            <w:pPr>
              <w:pStyle w:val="ad"/>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rsidTr="008A3F4F">
        <w:trPr>
          <w:trHeight w:val="567"/>
        </w:trPr>
        <w:tc>
          <w:tcPr>
            <w:tcW w:w="1627" w:type="dxa"/>
            <w:vAlign w:val="center"/>
          </w:tcPr>
          <w:p w:rsidR="00BA7E55" w:rsidRDefault="0056256C">
            <w:pPr>
              <w:textAlignment w:val="center"/>
              <w:rPr>
                <w:lang w:eastAsia="ko-KR"/>
              </w:rPr>
            </w:pPr>
            <w:r>
              <w:rPr>
                <w:lang w:eastAsia="ko-KR"/>
              </w:rPr>
              <w:t>OPPO</w:t>
            </w:r>
          </w:p>
        </w:tc>
        <w:tc>
          <w:tcPr>
            <w:tcW w:w="7389" w:type="dxa"/>
            <w:vAlign w:val="center"/>
          </w:tcPr>
          <w:p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rsidTr="008A3F4F">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rsidTr="008A3F4F">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rsidTr="008A3F4F">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rsidTr="008A3F4F">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rsidTr="008A3F4F">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lang w:eastAsia="ko-KR"/>
              </w:rPr>
              <w:t>We are fine with the proposal.</w:t>
            </w:r>
          </w:p>
        </w:tc>
      </w:tr>
      <w:tr w:rsidR="00BA7E55" w:rsidTr="008A3F4F">
        <w:trPr>
          <w:trHeight w:val="567"/>
        </w:trPr>
        <w:tc>
          <w:tcPr>
            <w:tcW w:w="1627" w:type="dxa"/>
            <w:vAlign w:val="center"/>
          </w:tcPr>
          <w:p w:rsidR="00BA7E55" w:rsidRDefault="0056256C">
            <w:pPr>
              <w:textAlignment w:val="center"/>
              <w:rPr>
                <w:lang w:eastAsia="ko-KR"/>
              </w:rPr>
            </w:pPr>
            <w:r>
              <w:rPr>
                <w:rFonts w:eastAsiaTheme="minorEastAsia"/>
                <w:lang w:eastAsia="zh-CN"/>
              </w:rPr>
              <w:lastRenderedPageBreak/>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rsidR="00BA7E55" w:rsidRDefault="0056256C">
            <w:pPr>
              <w:textAlignment w:val="center"/>
              <w:rPr>
                <w:rFonts w:eastAsiaTheme="minorEastAsia"/>
                <w:lang w:eastAsia="zh-CN"/>
              </w:rPr>
            </w:pPr>
            <w:r>
              <w:rPr>
                <w:rFonts w:eastAsiaTheme="minorEastAsia"/>
                <w:lang w:eastAsia="zh-CN"/>
              </w:rPr>
              <w:t xml:space="preserve"> </w:t>
            </w:r>
          </w:p>
          <w:p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d"/>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rsidR="00BA7E55" w:rsidRDefault="0056256C">
            <w:pPr>
              <w:pStyle w:val="ad"/>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rsidTr="008A3F4F">
        <w:trPr>
          <w:trHeight w:val="567"/>
        </w:trPr>
        <w:tc>
          <w:tcPr>
            <w:tcW w:w="1627" w:type="dxa"/>
          </w:tcPr>
          <w:p w:rsidR="00BA7E55" w:rsidRDefault="0056256C">
            <w:pPr>
              <w:textAlignment w:val="center"/>
              <w:rPr>
                <w:rFonts w:eastAsiaTheme="minorEastAsia"/>
                <w:lang w:eastAsia="zh-CN"/>
              </w:rPr>
            </w:pPr>
            <w:r>
              <w:rPr>
                <w:lang w:eastAsia="ko-KR"/>
              </w:rPr>
              <w:t>LG</w:t>
            </w:r>
          </w:p>
        </w:tc>
        <w:tc>
          <w:tcPr>
            <w:tcW w:w="7389" w:type="dxa"/>
          </w:tcPr>
          <w:p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rsidTr="008A3F4F">
        <w:trPr>
          <w:trHeight w:val="567"/>
        </w:trPr>
        <w:tc>
          <w:tcPr>
            <w:tcW w:w="1627" w:type="dxa"/>
            <w:vAlign w:val="center"/>
          </w:tcPr>
          <w:p w:rsidR="00BA7E55" w:rsidRDefault="0056256C">
            <w:pPr>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textAlignment w:val="center"/>
              <w:rPr>
                <w:lang w:val="en-US" w:eastAsia="ko-KR"/>
              </w:rPr>
            </w:pPr>
            <w:r>
              <w:rPr>
                <w:rFonts w:eastAsia="宋体" w:hint="eastAsia"/>
                <w:lang w:val="en-US" w:eastAsia="zh-CN"/>
              </w:rPr>
              <w:t>We are fine with the proposal. We don</w:t>
            </w:r>
            <w:r>
              <w:rPr>
                <w:rFonts w:eastAsia="宋体"/>
                <w:lang w:val="en-US" w:eastAsia="zh-CN"/>
              </w:rPr>
              <w:t>’</w:t>
            </w:r>
            <w:r>
              <w:rPr>
                <w:rFonts w:eastAsia="宋体" w:hint="eastAsia"/>
                <w:lang w:val="en-US" w:eastAsia="zh-CN"/>
              </w:rPr>
              <w:t xml:space="preserve">t think any RAN guidance is needed to prioritize any detailed discussion in RAN1. </w:t>
            </w:r>
          </w:p>
        </w:tc>
      </w:tr>
      <w:tr w:rsidR="008A3F4F" w:rsidTr="008A3F4F">
        <w:trPr>
          <w:trHeight w:val="567"/>
        </w:trPr>
        <w:tc>
          <w:tcPr>
            <w:tcW w:w="1627" w:type="dxa"/>
            <w:vAlign w:val="center"/>
          </w:tcPr>
          <w:p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8A3F4F" w:rsidRDefault="008A3F4F" w:rsidP="00C07309">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rsidR="008A3F4F" w:rsidRDefault="008A3F4F" w:rsidP="00C07309">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rsidTr="008A3F4F">
        <w:trPr>
          <w:trHeight w:val="567"/>
        </w:trPr>
        <w:tc>
          <w:tcPr>
            <w:tcW w:w="1627" w:type="dxa"/>
            <w:vAlign w:val="center"/>
          </w:tcPr>
          <w:p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rsidTr="008A3F4F">
        <w:trPr>
          <w:trHeight w:val="567"/>
        </w:trPr>
        <w:tc>
          <w:tcPr>
            <w:tcW w:w="1627" w:type="dxa"/>
            <w:vAlign w:val="center"/>
          </w:tcPr>
          <w:p w:rsidR="00BD6406" w:rsidRDefault="00BD6406" w:rsidP="00BD6406">
            <w:pPr>
              <w:textAlignment w:val="center"/>
              <w:rPr>
                <w:rFonts w:eastAsia="宋体"/>
                <w:lang w:val="en-US" w:eastAsia="zh-CN"/>
              </w:rPr>
            </w:pPr>
            <w:r>
              <w:rPr>
                <w:rFonts w:eastAsia="宋体"/>
                <w:lang w:val="en-US" w:eastAsia="zh-CN"/>
              </w:rPr>
              <w:lastRenderedPageBreak/>
              <w:t>MediaTek</w:t>
            </w:r>
          </w:p>
        </w:tc>
        <w:tc>
          <w:tcPr>
            <w:tcW w:w="7389" w:type="dxa"/>
            <w:vAlign w:val="center"/>
          </w:tcPr>
          <w:p w:rsidR="00BD6406" w:rsidRDefault="00BD6406" w:rsidP="00BD6406">
            <w:pPr>
              <w:textAlignment w:val="center"/>
              <w:rPr>
                <w:rFonts w:eastAsia="宋体"/>
                <w:lang w:val="en-US" w:eastAsia="zh-CN"/>
              </w:rPr>
            </w:pPr>
            <w:r>
              <w:rPr>
                <w:lang w:eastAsia="ko-KR"/>
              </w:rPr>
              <w:t>Agree with moderator’s proposal.</w:t>
            </w:r>
          </w:p>
        </w:tc>
      </w:tr>
      <w:tr w:rsidR="00126F8C" w:rsidTr="008A3F4F">
        <w:trPr>
          <w:trHeight w:val="567"/>
        </w:trPr>
        <w:tc>
          <w:tcPr>
            <w:tcW w:w="1627" w:type="dxa"/>
            <w:vAlign w:val="center"/>
          </w:tcPr>
          <w:p w:rsidR="00126F8C" w:rsidRPr="00CE1F14" w:rsidRDefault="00CE1F14" w:rsidP="00BD6406">
            <w:pPr>
              <w:textAlignment w:val="center"/>
              <w:rPr>
                <w:rFonts w:eastAsia="宋体"/>
                <w:color w:val="7030A0"/>
                <w:lang w:val="en-US" w:eastAsia="zh-CN"/>
              </w:rPr>
            </w:pPr>
            <w:r w:rsidRPr="00CE1F14">
              <w:rPr>
                <w:rFonts w:eastAsia="宋体"/>
                <w:color w:val="7030A0"/>
                <w:lang w:val="en-US" w:eastAsia="zh-CN"/>
              </w:rPr>
              <w:t>Ericsson</w:t>
            </w:r>
          </w:p>
        </w:tc>
        <w:tc>
          <w:tcPr>
            <w:tcW w:w="7389" w:type="dxa"/>
            <w:vAlign w:val="center"/>
          </w:tcPr>
          <w:p w:rsidR="00CE1F14" w:rsidRDefault="00CE1F14" w:rsidP="00CE1F14">
            <w:pPr>
              <w:textAlignment w:val="center"/>
              <w:rPr>
                <w:rFonts w:eastAsia="宋体"/>
                <w:color w:val="7030A0"/>
                <w:lang w:val="en-US" w:eastAsia="zh-CN"/>
              </w:rPr>
            </w:pPr>
            <w:r>
              <w:rPr>
                <w:rFonts w:eastAsia="宋体"/>
                <w:color w:val="7030A0"/>
                <w:lang w:val="en-US" w:eastAsia="zh-CN"/>
              </w:rPr>
              <w:t>We prefer the updates on Moderator’s proposal made by Nokia.</w:t>
            </w:r>
          </w:p>
          <w:p w:rsidR="00126F8C" w:rsidRDefault="00CE1F14" w:rsidP="00CE1F14">
            <w:pPr>
              <w:textAlignment w:val="center"/>
              <w:rPr>
                <w:lang w:eastAsia="ko-KR"/>
              </w:rPr>
            </w:pPr>
            <w:r>
              <w:rPr>
                <w:rFonts w:eastAsia="宋体"/>
                <w:color w:val="7030A0"/>
                <w:lang w:val="en-US" w:eastAsia="zh-CN"/>
              </w:rPr>
              <w:t xml:space="preserve">We have to be realistic and acknowledge that these proposals would help the progress. If no RAN intervention was needed, the progress should have been on track. </w:t>
            </w:r>
          </w:p>
        </w:tc>
      </w:tr>
    </w:tbl>
    <w:p w:rsidR="00BA7E55" w:rsidRDefault="0056256C">
      <w:pPr>
        <w:pStyle w:val="2"/>
        <w:spacing w:after="120"/>
      </w:pPr>
      <w:r>
        <w:t>Enhancements based on new QoS related parameters</w:t>
      </w:r>
    </w:p>
    <w:p w:rsidR="00BA7E55" w:rsidRDefault="0056256C" w:rsidP="00DC0639">
      <w:pPr>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rsidR="00BA7E55" w:rsidRDefault="0056256C" w:rsidP="00DC0639">
      <w:pPr>
        <w:rPr>
          <w:b/>
          <w:color w:val="0070C0"/>
          <w:lang w:val="en-US"/>
        </w:rPr>
      </w:pP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rsidR="00BA7E55" w:rsidRDefault="0056256C" w:rsidP="00DC0639">
      <w:pPr>
        <w:pStyle w:val="ad"/>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BA7E55" w:rsidRDefault="0056256C" w:rsidP="00DC0639">
      <w:pPr>
        <w:pStyle w:val="ad"/>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a9"/>
        <w:tblW w:w="0" w:type="auto"/>
        <w:tblLook w:val="04A0" w:firstRow="1" w:lastRow="0" w:firstColumn="1" w:lastColumn="0" w:noHBand="0" w:noVBand="1"/>
      </w:tblPr>
      <w:tblGrid>
        <w:gridCol w:w="1611"/>
        <w:gridCol w:w="36"/>
        <w:gridCol w:w="7181"/>
        <w:gridCol w:w="79"/>
      </w:tblGrid>
      <w:tr w:rsidR="00BA7E55" w:rsidTr="00E2046F">
        <w:trPr>
          <w:trHeight w:val="340"/>
        </w:trPr>
        <w:tc>
          <w:tcPr>
            <w:tcW w:w="1647" w:type="dxa"/>
            <w:gridSpan w:val="2"/>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Qualcomm</w:t>
            </w:r>
          </w:p>
        </w:tc>
        <w:tc>
          <w:tcPr>
            <w:tcW w:w="7260" w:type="dxa"/>
            <w:gridSpan w:val="2"/>
            <w:vAlign w:val="center"/>
          </w:tcPr>
          <w:p w:rsidR="00BA7E55" w:rsidRDefault="0056256C">
            <w:pPr>
              <w:textAlignment w:val="center"/>
              <w:rPr>
                <w:lang w:eastAsia="ko-KR"/>
              </w:rPr>
            </w:pPr>
            <w:r>
              <w:rPr>
                <w:lang w:eastAsia="ko-KR"/>
              </w:rPr>
              <w:t>We agree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OPPO</w:t>
            </w:r>
          </w:p>
        </w:tc>
        <w:tc>
          <w:tcPr>
            <w:tcW w:w="7260" w:type="dxa"/>
            <w:gridSpan w:val="2"/>
            <w:vAlign w:val="center"/>
          </w:tcPr>
          <w:p w:rsidR="00BA7E55" w:rsidRDefault="0056256C">
            <w:pPr>
              <w:textAlignment w:val="center"/>
              <w:rPr>
                <w:lang w:eastAsia="ko-KR"/>
              </w:rPr>
            </w:pPr>
            <w:r>
              <w:rPr>
                <w:lang w:eastAsia="ko-KR"/>
              </w:rPr>
              <w:t xml:space="preserve">We are ok with Proposal 3.5. </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DOCOMO</w:t>
            </w:r>
          </w:p>
        </w:tc>
        <w:tc>
          <w:tcPr>
            <w:tcW w:w="7260" w:type="dxa"/>
            <w:gridSpan w:val="2"/>
            <w:vAlign w:val="center"/>
          </w:tcPr>
          <w:p w:rsidR="00BA7E55" w:rsidRDefault="0056256C">
            <w:pPr>
              <w:textAlignment w:val="center"/>
              <w:rPr>
                <w:lang w:eastAsia="ko-KR"/>
              </w:rPr>
            </w:pPr>
            <w:r>
              <w:rPr>
                <w:rFonts w:eastAsia="Yu Mincho" w:hint="eastAsia"/>
                <w:lang w:eastAsia="ja-JP"/>
              </w:rPr>
              <w:t>We agree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Samsung</w:t>
            </w:r>
          </w:p>
        </w:tc>
        <w:tc>
          <w:tcPr>
            <w:tcW w:w="7260" w:type="dxa"/>
            <w:gridSpan w:val="2"/>
            <w:vAlign w:val="center"/>
          </w:tcPr>
          <w:p w:rsidR="00BA7E55" w:rsidRDefault="0056256C">
            <w:pPr>
              <w:textAlignment w:val="center"/>
              <w:rPr>
                <w:rFonts w:eastAsia="Yu Mincho"/>
                <w:lang w:eastAsia="ja-JP"/>
              </w:rPr>
            </w:pPr>
            <w:r>
              <w:rPr>
                <w:lang w:eastAsia="ko-KR"/>
              </w:rPr>
              <w:t>We are ok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Apple</w:t>
            </w:r>
          </w:p>
        </w:tc>
        <w:tc>
          <w:tcPr>
            <w:tcW w:w="7260" w:type="dxa"/>
            <w:gridSpan w:val="2"/>
            <w:vAlign w:val="center"/>
          </w:tcPr>
          <w:p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rsidTr="00E2046F">
        <w:trPr>
          <w:trHeight w:val="567"/>
        </w:trPr>
        <w:tc>
          <w:tcPr>
            <w:tcW w:w="1647" w:type="dxa"/>
            <w:gridSpan w:val="2"/>
            <w:vAlign w:val="center"/>
          </w:tcPr>
          <w:p w:rsidR="00BA7E55" w:rsidRDefault="0056256C">
            <w:pPr>
              <w:textAlignment w:val="center"/>
              <w:rPr>
                <w:lang w:eastAsia="ko-KR"/>
              </w:rPr>
            </w:pPr>
            <w:proofErr w:type="spellStart"/>
            <w:r>
              <w:rPr>
                <w:lang w:eastAsia="ko-KR"/>
              </w:rPr>
              <w:t>InterDigital</w:t>
            </w:r>
            <w:proofErr w:type="spellEnd"/>
          </w:p>
        </w:tc>
        <w:tc>
          <w:tcPr>
            <w:tcW w:w="7260" w:type="dxa"/>
            <w:gridSpan w:val="2"/>
            <w:vAlign w:val="center"/>
          </w:tcPr>
          <w:p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Intel</w:t>
            </w:r>
          </w:p>
        </w:tc>
        <w:tc>
          <w:tcPr>
            <w:tcW w:w="7260" w:type="dxa"/>
            <w:gridSpan w:val="2"/>
            <w:vAlign w:val="center"/>
          </w:tcPr>
          <w:p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rsidTr="00E2046F">
        <w:trPr>
          <w:trHeight w:val="567"/>
        </w:trPr>
        <w:tc>
          <w:tcPr>
            <w:tcW w:w="1647" w:type="dxa"/>
            <w:gridSpan w:val="2"/>
            <w:vAlign w:val="center"/>
          </w:tcPr>
          <w:p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w:t>
            </w:r>
            <w:r>
              <w:rPr>
                <w:rFonts w:eastAsiaTheme="minorEastAsia"/>
                <w:lang w:eastAsia="zh-CN"/>
              </w:rPr>
              <w:lastRenderedPageBreak/>
              <w:t>or not based on the progress. We would be fine with the proposal with following changes:</w:t>
            </w:r>
          </w:p>
          <w:p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 xml:space="preserve">For the objective on New </w:t>
            </w:r>
            <w:proofErr w:type="spellStart"/>
            <w:r w:rsidRPr="00682952">
              <w:rPr>
                <w:b/>
                <w:color w:val="0070C0"/>
                <w:lang w:val="en-US"/>
              </w:rPr>
              <w:t>QoS</w:t>
            </w:r>
            <w:proofErr w:type="spellEnd"/>
            <w:r w:rsidRPr="00682952">
              <w:rPr>
                <w:b/>
                <w:color w:val="0070C0"/>
                <w:lang w:val="en-US"/>
              </w:rPr>
              <w:t xml:space="preserve"> parameter, RAN should provide the following guidance to RAN2:</w:t>
            </w:r>
          </w:p>
          <w:p w:rsidR="00E2046F" w:rsidRPr="00682952" w:rsidRDefault="00E2046F" w:rsidP="00E2046F">
            <w:pPr>
              <w:pStyle w:val="ad"/>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rsidR="00E2046F" w:rsidRPr="00CF0E73" w:rsidRDefault="00E2046F" w:rsidP="00E2046F">
            <w:pPr>
              <w:pStyle w:val="ad"/>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rsidR="00E2046F" w:rsidRDefault="00E2046F" w:rsidP="00E2046F">
            <w:pPr>
              <w:textAlignment w:val="center"/>
              <w:rPr>
                <w:rFonts w:ascii="Times New Roman" w:eastAsiaTheme="minorEastAsia" w:hAnsi="Times New Roman"/>
                <w:sz w:val="21"/>
                <w:szCs w:val="21"/>
                <w:lang w:eastAsia="zh-CN"/>
              </w:rPr>
            </w:pP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lang w:eastAsia="ko-KR"/>
              </w:rPr>
              <w:lastRenderedPageBreak/>
              <w:t>Lenovo/Motorola Mobility</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rsidTr="00C502E5">
        <w:trPr>
          <w:trHeight w:val="567"/>
        </w:trPr>
        <w:tc>
          <w:tcPr>
            <w:tcW w:w="1647" w:type="dxa"/>
            <w:gridSpan w:val="2"/>
          </w:tcPr>
          <w:p w:rsidR="00E2046F" w:rsidRDefault="00E2046F" w:rsidP="00E2046F">
            <w:pPr>
              <w:textAlignment w:val="center"/>
              <w:rPr>
                <w:lang w:eastAsia="ko-KR"/>
              </w:rPr>
            </w:pPr>
            <w:r>
              <w:rPr>
                <w:rFonts w:eastAsiaTheme="minorEastAsia"/>
                <w:lang w:eastAsia="zh-CN"/>
              </w:rPr>
              <w:t>LG</w:t>
            </w:r>
          </w:p>
        </w:tc>
        <w:tc>
          <w:tcPr>
            <w:tcW w:w="7260" w:type="dxa"/>
            <w:gridSpan w:val="2"/>
          </w:tcPr>
          <w:p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rsidTr="00E2046F">
        <w:trPr>
          <w:trHeight w:val="567"/>
        </w:trPr>
        <w:tc>
          <w:tcPr>
            <w:tcW w:w="1647" w:type="dxa"/>
            <w:gridSpan w:val="2"/>
            <w:vAlign w:val="center"/>
          </w:tcPr>
          <w:p w:rsidR="00E2046F" w:rsidRDefault="00E2046F" w:rsidP="00E2046F">
            <w:pPr>
              <w:rPr>
                <w:lang w:val="en-US" w:eastAsia="zh-CN"/>
              </w:rPr>
            </w:pPr>
            <w:r>
              <w:rPr>
                <w:rFonts w:hint="eastAsia"/>
                <w:lang w:val="en-US" w:eastAsia="zh-CN"/>
              </w:rPr>
              <w:t>ZTE</w:t>
            </w:r>
          </w:p>
        </w:tc>
        <w:tc>
          <w:tcPr>
            <w:tcW w:w="7260" w:type="dxa"/>
            <w:gridSpan w:val="2"/>
            <w:vAlign w:val="center"/>
          </w:tcPr>
          <w:p w:rsidR="00E2046F" w:rsidRDefault="00E2046F" w:rsidP="00E2046F">
            <w:r>
              <w:t>We are fine with first bullet but still think the second bullet is unnecessary.</w:t>
            </w:r>
          </w:p>
          <w:p w:rsidR="00E2046F" w:rsidRDefault="00E2046F" w:rsidP="00E2046F">
            <w:pPr>
              <w:rPr>
                <w:rFonts w:eastAsia="宋体"/>
                <w:lang w:val="en-US" w:eastAsia="zh-CN"/>
              </w:rPr>
            </w:pPr>
            <w:r>
              <w:rPr>
                <w:rFonts w:eastAsia="宋体"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宋体" w:hint="eastAsia"/>
                <w:lang w:val="en-US" w:eastAsia="zh-CN"/>
              </w:rPr>
              <w:t xml:space="preserve"> the </w:t>
            </w:r>
            <w:r>
              <w:t>“HARQ NACK” solution or solve some remaining issues of it</w:t>
            </w:r>
            <w:r>
              <w:rPr>
                <w:rFonts w:eastAsia="宋体" w:hint="eastAsia"/>
                <w:lang w:val="en-US" w:eastAsia="zh-CN"/>
              </w:rPr>
              <w:t>. W</w:t>
            </w:r>
            <w:r>
              <w:t xml:space="preserve">e </w:t>
            </w:r>
            <w:r>
              <w:rPr>
                <w:rFonts w:eastAsia="宋体" w:hint="eastAsia"/>
                <w:lang w:val="en-US" w:eastAsia="zh-CN"/>
              </w:rPr>
              <w:t>don</w:t>
            </w:r>
            <w:r>
              <w:rPr>
                <w:rFonts w:eastAsia="宋体"/>
                <w:lang w:val="en-US" w:eastAsia="zh-CN"/>
              </w:rPr>
              <w:t>’</w:t>
            </w:r>
            <w:r>
              <w:rPr>
                <w:rFonts w:eastAsia="宋体" w:hint="eastAsia"/>
                <w:lang w:val="en-US" w:eastAsia="zh-CN"/>
              </w:rPr>
              <w:t xml:space="preserve">t see any </w:t>
            </w:r>
            <w:r>
              <w:t xml:space="preserve">reason to prevent </w:t>
            </w:r>
            <w:r>
              <w:rPr>
                <w:rFonts w:eastAsia="宋体" w:hint="eastAsia"/>
                <w:lang w:val="en-US" w:eastAsia="zh-CN"/>
              </w:rPr>
              <w:t xml:space="preserve">such discussion in RAN2. </w:t>
            </w:r>
            <w:r>
              <w:t xml:space="preserve">So, </w:t>
            </w:r>
            <w:r>
              <w:rPr>
                <w:rFonts w:eastAsia="宋体" w:hint="eastAsia"/>
                <w:lang w:val="en-US" w:eastAsia="zh-CN"/>
              </w:rPr>
              <w:t xml:space="preserve">we also suggest deleting the second bullet. </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lang w:eastAsia="zh-CN"/>
              </w:rPr>
              <w:t>Huawei, HiSilicon</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rsidTr="00E2046F">
        <w:trPr>
          <w:trHeight w:val="567"/>
        </w:trPr>
        <w:tc>
          <w:tcPr>
            <w:tcW w:w="1647" w:type="dxa"/>
            <w:gridSpan w:val="2"/>
            <w:vAlign w:val="center"/>
          </w:tcPr>
          <w:p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rsidR="00122133" w:rsidRDefault="00122133" w:rsidP="00C502E5">
            <w:pPr>
              <w:textAlignment w:val="center"/>
              <w:rPr>
                <w:rFonts w:eastAsiaTheme="minorEastAsia"/>
                <w:lang w:eastAsia="zh-CN"/>
              </w:rPr>
            </w:pPr>
            <w:r>
              <w:rPr>
                <w:lang w:eastAsia="ko-KR"/>
              </w:rPr>
              <w:t>We agree with Proposal#3.5.</w:t>
            </w:r>
          </w:p>
        </w:tc>
      </w:tr>
      <w:tr w:rsidR="00122133" w:rsidTr="00E2046F">
        <w:trPr>
          <w:trHeight w:val="567"/>
        </w:trPr>
        <w:tc>
          <w:tcPr>
            <w:tcW w:w="1647" w:type="dxa"/>
            <w:gridSpan w:val="2"/>
            <w:vAlign w:val="center"/>
          </w:tcPr>
          <w:p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rsidTr="001D4275">
        <w:trPr>
          <w:gridAfter w:val="1"/>
          <w:wAfter w:w="79" w:type="dxa"/>
          <w:trHeight w:val="567"/>
        </w:trPr>
        <w:tc>
          <w:tcPr>
            <w:tcW w:w="1611" w:type="dxa"/>
            <w:vAlign w:val="center"/>
          </w:tcPr>
          <w:p w:rsidR="001D4275" w:rsidRPr="001D4275" w:rsidRDefault="001D4275" w:rsidP="00C502E5">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217" w:type="dxa"/>
            <w:gridSpan w:val="2"/>
            <w:vAlign w:val="center"/>
          </w:tcPr>
          <w:p w:rsidR="001D4275" w:rsidRPr="001D4275" w:rsidRDefault="001D4275" w:rsidP="00C502E5">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rsidR="00DC0639" w:rsidRDefault="00DC0639" w:rsidP="00DC0639">
      <w:pPr>
        <w:pStyle w:val="2"/>
        <w:spacing w:after="120"/>
      </w:pPr>
      <w:r>
        <w:t xml:space="preserve">Observations from intermediate round and proposals for Wednesday GTW </w:t>
      </w:r>
    </w:p>
    <w:p w:rsidR="00DC0639" w:rsidRDefault="00DC0639" w:rsidP="00DC0639">
      <w:pPr>
        <w:jc w:val="both"/>
        <w:rPr>
          <w:b/>
          <w:u w:val="single"/>
          <w:lang w:eastAsia="ko-KR"/>
        </w:rPr>
      </w:pPr>
      <w:r w:rsidRPr="006934CB">
        <w:rPr>
          <w:b/>
          <w:u w:val="single"/>
          <w:lang w:eastAsia="ko-KR"/>
        </w:rPr>
        <w:t>Intra-UE multiplexing and prioritization enhancements</w:t>
      </w:r>
    </w:p>
    <w:p w:rsidR="00DC0639" w:rsidRPr="006934CB" w:rsidRDefault="00DC0639" w:rsidP="00DC0639">
      <w:pPr>
        <w:jc w:val="both"/>
        <w:rPr>
          <w:lang w:val="en-US"/>
        </w:rPr>
      </w:pPr>
      <w:r>
        <w:rPr>
          <w:lang w:val="en-US"/>
        </w:rPr>
        <w:t>Three alternatives were presented to the companies for the intermediate round.</w:t>
      </w:r>
    </w:p>
    <w:p w:rsidR="00DC0639" w:rsidRPr="00A70EA2" w:rsidRDefault="00DC0639" w:rsidP="00DC0639">
      <w:pPr>
        <w:pStyle w:val="ad"/>
        <w:numPr>
          <w:ilvl w:val="0"/>
          <w:numId w:val="31"/>
        </w:numPr>
        <w:jc w:val="both"/>
        <w:rPr>
          <w:lang w:val="en-US" w:eastAsia="ko-KR"/>
        </w:rPr>
      </w:pPr>
      <w:r>
        <w:rPr>
          <w:lang w:val="en-US" w:eastAsia="ko-KR"/>
        </w:rPr>
        <w:t xml:space="preserve">Alt-A: </w:t>
      </w:r>
      <w:proofErr w:type="spellStart"/>
      <w:r w:rsidRPr="00A70EA2">
        <w:rPr>
          <w:lang w:val="en-US" w:eastAsia="ko-KR"/>
        </w:rPr>
        <w:t>Downscope</w:t>
      </w:r>
      <w:proofErr w:type="spellEnd"/>
      <w:r w:rsidRPr="00A70EA2">
        <w:rPr>
          <w:lang w:val="en-US" w:eastAsia="ko-KR"/>
        </w:rPr>
        <w:t xml:space="preserve"> the support for simultaneous TX of PUCCH/PUSCH</w:t>
      </w:r>
    </w:p>
    <w:p w:rsidR="00DC0639" w:rsidRPr="00A70EA2" w:rsidRDefault="00DC0639" w:rsidP="00DC0639">
      <w:pPr>
        <w:pStyle w:val="ad"/>
        <w:numPr>
          <w:ilvl w:val="0"/>
          <w:numId w:val="31"/>
        </w:numPr>
        <w:jc w:val="both"/>
        <w:rPr>
          <w:lang w:val="en-US" w:eastAsia="ko-KR"/>
        </w:rPr>
      </w:pPr>
      <w:r>
        <w:rPr>
          <w:lang w:val="en-US" w:eastAsia="ko-KR"/>
        </w:rPr>
        <w:t xml:space="preserve">Alt-B: </w:t>
      </w:r>
      <w:proofErr w:type="spellStart"/>
      <w:r w:rsidRPr="00A70EA2">
        <w:rPr>
          <w:lang w:val="en-US" w:eastAsia="ko-KR"/>
        </w:rPr>
        <w:t>Downscope</w:t>
      </w:r>
      <w:proofErr w:type="spellEnd"/>
      <w:r w:rsidRPr="00A70EA2">
        <w:rPr>
          <w:lang w:val="en-US" w:eastAsia="ko-KR"/>
        </w:rPr>
        <w:t xml:space="preserve"> the support for PHY prioritization of overlapping DG-PUSCH/CG-PUSCH</w:t>
      </w:r>
    </w:p>
    <w:p w:rsidR="00DC0639" w:rsidRDefault="00DC0639" w:rsidP="00DC0639">
      <w:pPr>
        <w:pStyle w:val="ad"/>
        <w:numPr>
          <w:ilvl w:val="0"/>
          <w:numId w:val="31"/>
        </w:numPr>
        <w:jc w:val="both"/>
        <w:rPr>
          <w:lang w:val="en-US" w:eastAsia="ko-KR"/>
        </w:rPr>
      </w:pPr>
      <w:r>
        <w:rPr>
          <w:lang w:val="en-US" w:eastAsia="ko-KR"/>
        </w:rPr>
        <w:t xml:space="preserve">Alt-C: </w:t>
      </w:r>
      <w:proofErr w:type="spellStart"/>
      <w:r w:rsidRPr="00A70EA2">
        <w:rPr>
          <w:lang w:val="en-US" w:eastAsia="ko-KR"/>
        </w:rPr>
        <w:t>Downscope</w:t>
      </w:r>
      <w:proofErr w:type="spellEnd"/>
      <w:r w:rsidRPr="00A70EA2">
        <w:rPr>
          <w:lang w:val="en-US" w:eastAsia="ko-KR"/>
        </w:rPr>
        <w:t xml:space="preserve"> the support for both simultaneous TX of PUCCH/PUSCH and PHY prioritization of overlapping DG-PUSCH/CG-PUSCH</w:t>
      </w:r>
    </w:p>
    <w:p w:rsidR="00DC0639" w:rsidRDefault="00DC0639" w:rsidP="00DC0639">
      <w:pPr>
        <w:jc w:val="both"/>
        <w:rPr>
          <w:lang w:val="en-US" w:eastAsia="ko-KR"/>
        </w:rPr>
      </w:pPr>
      <w:r>
        <w:rPr>
          <w:lang w:val="en-US" w:eastAsia="ko-KR"/>
        </w:rPr>
        <w:lastRenderedPageBreak/>
        <w:t>Except for one company, all companies who provided input for the intermediate round indicated that they can accept either Alt-B or Alt-C. More companies preferred to go with Alt-C rather than Alt-B. Moderator proposal is to take Alt-C.</w:t>
      </w:r>
    </w:p>
    <w:p w:rsidR="00DC0639" w:rsidRPr="003729A9" w:rsidRDefault="00DC0639" w:rsidP="00DC0639">
      <w:pPr>
        <w:jc w:val="both"/>
        <w:rPr>
          <w:b/>
          <w:color w:val="0070C0"/>
          <w:lang w:eastAsia="ko-KR"/>
        </w:rPr>
      </w:pPr>
      <w:r w:rsidRPr="003729A9">
        <w:rPr>
          <w:b/>
          <w:color w:val="0070C0"/>
          <w:lang w:eastAsia="ko-KR"/>
        </w:rPr>
        <w:t xml:space="preserve">Proposal#3.1: </w:t>
      </w:r>
      <w:proofErr w:type="spellStart"/>
      <w:r w:rsidRPr="003729A9">
        <w:rPr>
          <w:b/>
          <w:color w:val="0070C0"/>
          <w:lang w:val="en-US" w:eastAsia="ko-KR"/>
        </w:rPr>
        <w:t>Downscope</w:t>
      </w:r>
      <w:proofErr w:type="spellEnd"/>
      <w:r w:rsidRPr="003729A9">
        <w:rPr>
          <w:b/>
          <w:color w:val="0070C0"/>
          <w:lang w:val="en-US" w:eastAsia="ko-KR"/>
        </w:rPr>
        <w:t xml:space="preserve"> the support for both simultaneous TX of PUCCH/PUSCH and PHY prioritization o</w:t>
      </w:r>
      <w:r w:rsidR="00C15503">
        <w:rPr>
          <w:b/>
          <w:color w:val="0070C0"/>
          <w:lang w:val="en-US" w:eastAsia="ko-KR"/>
        </w:rPr>
        <w:t>f overlapping DG-PUSCH/CG-PUSCH in Rel-17.</w:t>
      </w:r>
    </w:p>
    <w:p w:rsidR="00DC0639" w:rsidRDefault="00DC0639" w:rsidP="00DC0639">
      <w:pPr>
        <w:jc w:val="both"/>
        <w:rPr>
          <w:lang w:eastAsia="ko-KR"/>
        </w:rPr>
      </w:pPr>
    </w:p>
    <w:p w:rsidR="00DC0639" w:rsidRPr="006934CB" w:rsidRDefault="00DC0639" w:rsidP="00DC0639">
      <w:pPr>
        <w:jc w:val="both"/>
        <w:rPr>
          <w:b/>
          <w:u w:val="single"/>
          <w:lang w:eastAsia="ko-KR"/>
        </w:rPr>
      </w:pPr>
      <w:r w:rsidRPr="006934CB">
        <w:rPr>
          <w:b/>
          <w:u w:val="single"/>
          <w:lang w:val="en-US"/>
        </w:rPr>
        <w:t>UE feedback enhancements for HARQ-ACK</w:t>
      </w:r>
    </w:p>
    <w:p w:rsidR="00DC0639" w:rsidRDefault="00DC0639" w:rsidP="00DC0639">
      <w:pPr>
        <w:jc w:val="both"/>
      </w:pPr>
      <w:r>
        <w:t>There are four possible cases under consideration with Case 2-1, Case 2-2, and Case 3</w:t>
      </w:r>
      <w:r w:rsidRPr="00633B3B">
        <w:t xml:space="preserve"> </w:t>
      </w:r>
      <w:r>
        <w:t>involving SUL:</w:t>
      </w:r>
    </w:p>
    <w:p w:rsidR="00DC0639" w:rsidRDefault="00DC0639" w:rsidP="00DC0639">
      <w:pPr>
        <w:pStyle w:val="ad"/>
        <w:numPr>
          <w:ilvl w:val="0"/>
          <w:numId w:val="25"/>
        </w:numPr>
        <w:jc w:val="both"/>
      </w:pPr>
      <w:r>
        <w:t>Case 1: PUCCH carrier switching among different cells not being configured with SUL</w:t>
      </w:r>
    </w:p>
    <w:p w:rsidR="00DC0639" w:rsidRDefault="00DC0639" w:rsidP="00DC0639">
      <w:pPr>
        <w:pStyle w:val="ad"/>
        <w:numPr>
          <w:ilvl w:val="0"/>
          <w:numId w:val="25"/>
        </w:numPr>
        <w:jc w:val="both"/>
      </w:pPr>
      <w:r>
        <w:t>Case 2-1: PUCCH carrier switching among different cells where at least one cell is configured with SUL. For the cells having SUL configured, PUCCH is only configured either for NUL or SUL.</w:t>
      </w:r>
    </w:p>
    <w:p w:rsidR="00DC0639" w:rsidRDefault="00DC0639" w:rsidP="00DC0639">
      <w:pPr>
        <w:pStyle w:val="ad"/>
        <w:numPr>
          <w:ilvl w:val="0"/>
          <w:numId w:val="25"/>
        </w:numPr>
        <w:jc w:val="both"/>
      </w:pPr>
      <w:r>
        <w:t>Case 2-2: PUCCH carrier switching among different cells where at least one cell is configured with SUL. For cells having SUL configured, PUCCH may be configured for NUL carrier, SUL carrier or both</w:t>
      </w:r>
    </w:p>
    <w:p w:rsidR="00DC0639" w:rsidRDefault="00DC0639" w:rsidP="00DC0639">
      <w:pPr>
        <w:pStyle w:val="ad"/>
        <w:numPr>
          <w:ilvl w:val="0"/>
          <w:numId w:val="25"/>
        </w:numPr>
        <w:jc w:val="both"/>
      </w:pPr>
      <w:r>
        <w:t>Case 3: PUCCH carrier switching for a single cell configured with SUL and having PUCCH configured for NUL and SUL</w:t>
      </w:r>
    </w:p>
    <w:p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rsidR="00DC0639" w:rsidRPr="003729A9" w:rsidRDefault="00DC0639" w:rsidP="00DC0639">
      <w:pPr>
        <w:pStyle w:val="ad"/>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rsidR="00DC0639" w:rsidRPr="006934CB" w:rsidRDefault="00DC0639" w:rsidP="00DC0639">
      <w:pPr>
        <w:jc w:val="both"/>
        <w:rPr>
          <w:lang w:val="en-US"/>
        </w:rPr>
      </w:pPr>
    </w:p>
    <w:p w:rsidR="00DC0639" w:rsidRPr="000700EC" w:rsidRDefault="00DC0639" w:rsidP="00DC0639">
      <w:pPr>
        <w:jc w:val="both"/>
        <w:rPr>
          <w:b/>
          <w:u w:val="single"/>
          <w:lang w:val="en-US"/>
        </w:rPr>
      </w:pPr>
      <w:r w:rsidRPr="000700EC">
        <w:rPr>
          <w:b/>
          <w:u w:val="single"/>
          <w:lang w:val="en-US"/>
        </w:rPr>
        <w:t>CSI feedback enhancements to allow for more accurate MCS selection</w:t>
      </w:r>
    </w:p>
    <w:p w:rsidR="00DC0639" w:rsidRDefault="00DC0639" w:rsidP="00DC0639">
      <w:pPr>
        <w:jc w:val="both"/>
        <w:rPr>
          <w:lang w:val="en-US"/>
        </w:rPr>
      </w:pPr>
      <w:r>
        <w:rPr>
          <w:lang w:val="en-US"/>
        </w:rPr>
        <w:t xml:space="preserve">Situation remains more or less the same after intermediate round. Moderator has asked for companies to provide views if their positions have changed with reference to re-opening RAN1 discussions on delta-MCS. Based on the inputs, the only change in company position is from </w:t>
      </w:r>
      <w:proofErr w:type="spellStart"/>
      <w:r>
        <w:rPr>
          <w:lang w:val="en-US"/>
        </w:rPr>
        <w:t>InterDigital</w:t>
      </w:r>
      <w:proofErr w:type="spellEnd"/>
      <w:r>
        <w:rPr>
          <w:lang w:val="en-US"/>
        </w:rPr>
        <w:t xml:space="preserve"> who has indicated that accept majority view despite their preference to re-open the RAN1 discussions. As of now, there are more companies which have negative views on this. Given the situation, moderator recommendation is to stop the discussion in RAN.</w:t>
      </w:r>
    </w:p>
    <w:p w:rsidR="00DC0639" w:rsidRDefault="00DC0639" w:rsidP="00DC0639">
      <w:pPr>
        <w:jc w:val="both"/>
      </w:pPr>
    </w:p>
    <w:p w:rsidR="00DC0639" w:rsidRPr="000700EC" w:rsidRDefault="00DC0639" w:rsidP="00DC0639">
      <w:pPr>
        <w:jc w:val="both"/>
        <w:rPr>
          <w:b/>
          <w:u w:val="single"/>
          <w:lang w:val="en-US"/>
        </w:rPr>
      </w:pPr>
      <w:r w:rsidRPr="000700EC">
        <w:rPr>
          <w:b/>
          <w:u w:val="single"/>
          <w:lang w:val="en-US"/>
        </w:rPr>
        <w:t>Enhancements for support of time synchronization</w:t>
      </w:r>
    </w:p>
    <w:p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rsidR="00DC0639" w:rsidRPr="003729A9" w:rsidRDefault="00DC0639" w:rsidP="00DC0639">
      <w:pPr>
        <w:pStyle w:val="ad"/>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rsidR="00DC0639" w:rsidRDefault="00DC0639" w:rsidP="00DC0639">
      <w:pPr>
        <w:jc w:val="both"/>
      </w:pPr>
    </w:p>
    <w:p w:rsidR="00DC0639" w:rsidRDefault="00DC0639" w:rsidP="00DC0639">
      <w:pPr>
        <w:jc w:val="both"/>
        <w:rPr>
          <w:b/>
          <w:u w:val="single"/>
          <w:lang w:val="en-US"/>
        </w:rPr>
      </w:pPr>
      <w:r w:rsidRPr="000700EC">
        <w:rPr>
          <w:b/>
          <w:u w:val="single"/>
          <w:lang w:val="en-US"/>
        </w:rPr>
        <w:lastRenderedPageBreak/>
        <w:t xml:space="preserve">Enhancements based on new </w:t>
      </w:r>
      <w:proofErr w:type="spellStart"/>
      <w:r w:rsidRPr="000700EC">
        <w:rPr>
          <w:b/>
          <w:u w:val="single"/>
          <w:lang w:val="en-US"/>
        </w:rPr>
        <w:t>QoS</w:t>
      </w:r>
      <w:proofErr w:type="spellEnd"/>
      <w:r w:rsidRPr="000700EC">
        <w:rPr>
          <w:b/>
          <w:u w:val="single"/>
          <w:lang w:val="en-US"/>
        </w:rPr>
        <w:t xml:space="preserve"> related parameters</w:t>
      </w:r>
    </w:p>
    <w:p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 xml:space="preserve">For the objective on New </w:t>
      </w:r>
      <w:proofErr w:type="spellStart"/>
      <w:r w:rsidRPr="003729A9">
        <w:rPr>
          <w:b/>
          <w:color w:val="0070C0"/>
          <w:lang w:val="en-US"/>
        </w:rPr>
        <w:t>QoS</w:t>
      </w:r>
      <w:proofErr w:type="spellEnd"/>
      <w:r w:rsidRPr="003729A9">
        <w:rPr>
          <w:b/>
          <w:color w:val="0070C0"/>
          <w:lang w:val="en-US"/>
        </w:rPr>
        <w:t xml:space="preserve"> parameter, RAN should provide the following guidance to RAN2:</w:t>
      </w:r>
    </w:p>
    <w:p w:rsidR="00DC0639" w:rsidRPr="003729A9" w:rsidRDefault="00DC0639" w:rsidP="00DC0639">
      <w:pPr>
        <w:pStyle w:val="ad"/>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rsidR="00DC0639" w:rsidRPr="003729A9" w:rsidRDefault="00DC0639" w:rsidP="00DC0639">
      <w:pPr>
        <w:pStyle w:val="ad"/>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rsidR="00BA7E55" w:rsidRDefault="0056256C" w:rsidP="000D2956">
      <w:pPr>
        <w:pStyle w:val="1"/>
        <w:spacing w:after="0"/>
        <w:ind w:left="431" w:hanging="431"/>
      </w:pPr>
      <w:r>
        <w:t xml:space="preserve">Final </w:t>
      </w:r>
      <w:r w:rsidR="00C502E5">
        <w:t>round</w:t>
      </w:r>
    </w:p>
    <w:p w:rsidR="00C502E5" w:rsidRPr="00C502E5" w:rsidRDefault="00C502E5" w:rsidP="00C502E5">
      <w:pPr>
        <w:pStyle w:val="ad"/>
        <w:keepNext/>
        <w:widowControl w:val="0"/>
        <w:numPr>
          <w:ilvl w:val="1"/>
          <w:numId w:val="1"/>
        </w:numPr>
        <w:tabs>
          <w:tab w:val="left" w:pos="432"/>
        </w:tabs>
        <w:spacing w:before="360" w:after="60"/>
        <w:contextualSpacing w:val="0"/>
        <w:outlineLvl w:val="1"/>
        <w:rPr>
          <w:rFonts w:ascii="Arial" w:hAnsi="Arial"/>
          <w:b/>
          <w:bCs/>
          <w:i/>
          <w:iCs/>
          <w:vanish/>
          <w:sz w:val="24"/>
          <w:szCs w:val="28"/>
        </w:rPr>
      </w:pPr>
    </w:p>
    <w:p w:rsidR="00C502E5" w:rsidRDefault="00C502E5" w:rsidP="000D2956">
      <w:pPr>
        <w:pStyle w:val="2"/>
        <w:spacing w:before="120" w:after="120"/>
        <w:ind w:left="578" w:hanging="578"/>
      </w:pPr>
      <w:r>
        <w:t>Intra-UE multiplexing and prioritization enhancements</w:t>
      </w:r>
    </w:p>
    <w:p w:rsidR="00C502E5" w:rsidRPr="00C502E5" w:rsidRDefault="00C502E5" w:rsidP="00C502E5">
      <w:r>
        <w:t>No further discussions for RAN#93-e.</w:t>
      </w:r>
      <w:r w:rsidR="009373F8">
        <w:t xml:space="preserve"> Discussions closed.</w:t>
      </w:r>
    </w:p>
    <w:p w:rsidR="00C502E5" w:rsidRDefault="00C502E5" w:rsidP="00C502E5">
      <w:pPr>
        <w:pStyle w:val="2"/>
        <w:spacing w:after="120"/>
      </w:pPr>
      <w:r>
        <w:t>UE feedback enhancements for HARQ-ACK</w:t>
      </w:r>
    </w:p>
    <w:p w:rsidR="00C502E5" w:rsidRDefault="000D2956" w:rsidP="000D2956">
      <w:pPr>
        <w:ind w:firstLineChars="100" w:firstLine="200"/>
        <w:jc w:val="both"/>
      </w:pPr>
      <w:r>
        <w:t>As discussed in Section 3.2, t</w:t>
      </w:r>
      <w:r w:rsidR="00C502E5">
        <w:t>here are four possible cases under consideration with Case 2-1, Case 2-2, and Case 3</w:t>
      </w:r>
      <w:r w:rsidR="00C502E5" w:rsidRPr="00633B3B">
        <w:t xml:space="preserve"> </w:t>
      </w:r>
      <w:r w:rsidR="00C502E5">
        <w:t>involving SUL:</w:t>
      </w:r>
    </w:p>
    <w:p w:rsidR="00C502E5" w:rsidRDefault="00C502E5" w:rsidP="00C502E5">
      <w:pPr>
        <w:pStyle w:val="ad"/>
        <w:numPr>
          <w:ilvl w:val="0"/>
          <w:numId w:val="25"/>
        </w:numPr>
        <w:jc w:val="both"/>
      </w:pPr>
      <w:r>
        <w:t>Case 1: PUCCH carrier switching among different cells not being configured with SUL</w:t>
      </w:r>
    </w:p>
    <w:p w:rsidR="00C502E5" w:rsidRDefault="00C502E5" w:rsidP="00C502E5">
      <w:pPr>
        <w:pStyle w:val="ad"/>
        <w:numPr>
          <w:ilvl w:val="0"/>
          <w:numId w:val="25"/>
        </w:numPr>
        <w:jc w:val="both"/>
      </w:pPr>
      <w:r>
        <w:t>Case 2-1: PUCCH carrier switching among different cells where at least one cell is configured with SUL. For the cells having SUL configured, PUCCH is only configured either for NUL or SUL.</w:t>
      </w:r>
    </w:p>
    <w:p w:rsidR="00C502E5" w:rsidRDefault="00C502E5" w:rsidP="00C502E5">
      <w:pPr>
        <w:pStyle w:val="ad"/>
        <w:numPr>
          <w:ilvl w:val="0"/>
          <w:numId w:val="25"/>
        </w:numPr>
        <w:jc w:val="both"/>
      </w:pPr>
      <w:r>
        <w:t>Case 2-2: PUCCH carrier switching among different cells where at least one cell is configured with SUL. For cells having SUL configured, PUCCH may be configured for NUL carrier, SUL carrier or both</w:t>
      </w:r>
    </w:p>
    <w:p w:rsidR="00C502E5" w:rsidRDefault="00C502E5" w:rsidP="00C502E5">
      <w:pPr>
        <w:pStyle w:val="ad"/>
        <w:numPr>
          <w:ilvl w:val="0"/>
          <w:numId w:val="25"/>
        </w:numPr>
        <w:jc w:val="both"/>
      </w:pPr>
      <w:r>
        <w:t>Case 3: PUCCH carrier switching for a single cell configured with SUL and having PUCCH configured for NUL and SUL</w:t>
      </w:r>
    </w:p>
    <w:p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rsidR="00C502E5" w:rsidRPr="003729A9" w:rsidRDefault="00C502E5" w:rsidP="00C502E5">
      <w:pPr>
        <w:pStyle w:val="ad"/>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IIoT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a9"/>
        <w:tblW w:w="0" w:type="auto"/>
        <w:tblLook w:val="04A0" w:firstRow="1" w:lastRow="0" w:firstColumn="1" w:lastColumn="0" w:noHBand="0" w:noVBand="1"/>
      </w:tblPr>
      <w:tblGrid>
        <w:gridCol w:w="1627"/>
        <w:gridCol w:w="7389"/>
      </w:tblGrid>
      <w:tr w:rsidR="00C03BF4" w:rsidTr="00441BD5">
        <w:trPr>
          <w:trHeight w:val="340"/>
        </w:trPr>
        <w:tc>
          <w:tcPr>
            <w:tcW w:w="1627" w:type="dxa"/>
            <w:shd w:val="clear" w:color="auto" w:fill="9CC2E5" w:themeFill="accent1" w:themeFillTint="99"/>
            <w:vAlign w:val="center"/>
          </w:tcPr>
          <w:p w:rsidR="00C03BF4" w:rsidRDefault="00C03BF4" w:rsidP="00441BD5">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C03BF4" w:rsidRDefault="00C03BF4" w:rsidP="00441BD5">
            <w:pPr>
              <w:spacing w:before="120" w:after="120"/>
              <w:ind w:firstLine="196"/>
              <w:rPr>
                <w:rFonts w:ascii="Arial" w:hAnsi="Arial" w:cs="Arial"/>
                <w:b/>
                <w:lang w:eastAsia="ko-KR"/>
              </w:rPr>
            </w:pPr>
            <w:r>
              <w:rPr>
                <w:rFonts w:ascii="Arial" w:hAnsi="Arial" w:cs="Arial"/>
                <w:b/>
                <w:lang w:eastAsia="ko-KR"/>
              </w:rPr>
              <w:t>Views</w:t>
            </w:r>
          </w:p>
        </w:tc>
      </w:tr>
      <w:tr w:rsidR="00C03BF4" w:rsidTr="00441BD5">
        <w:trPr>
          <w:trHeight w:val="567"/>
        </w:trPr>
        <w:tc>
          <w:tcPr>
            <w:tcW w:w="1627" w:type="dxa"/>
            <w:vAlign w:val="center"/>
          </w:tcPr>
          <w:p w:rsidR="00C03BF4" w:rsidRDefault="00A73B4B" w:rsidP="00441BD5">
            <w:pPr>
              <w:textAlignment w:val="center"/>
              <w:rPr>
                <w:lang w:eastAsia="ko-KR"/>
              </w:rPr>
            </w:pPr>
            <w:r>
              <w:rPr>
                <w:lang w:eastAsia="ko-KR"/>
              </w:rPr>
              <w:lastRenderedPageBreak/>
              <w:t>Sony</w:t>
            </w:r>
          </w:p>
        </w:tc>
        <w:tc>
          <w:tcPr>
            <w:tcW w:w="7389" w:type="dxa"/>
            <w:vAlign w:val="center"/>
          </w:tcPr>
          <w:p w:rsidR="00A73B4B" w:rsidRDefault="00A73B4B" w:rsidP="00441BD5">
            <w:pPr>
              <w:textAlignment w:val="center"/>
              <w:rPr>
                <w:lang w:eastAsia="ko-KR"/>
              </w:rPr>
            </w:pPr>
            <w:r>
              <w:rPr>
                <w:lang w:eastAsia="ko-KR"/>
              </w:rPr>
              <w:t xml:space="preserve">We are fine with Proposal#3.2.  </w:t>
            </w:r>
          </w:p>
          <w:p w:rsidR="00C03BF4" w:rsidRDefault="00A73B4B" w:rsidP="00441BD5">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03BF4" w:rsidTr="00441BD5">
        <w:trPr>
          <w:trHeight w:val="567"/>
        </w:trPr>
        <w:tc>
          <w:tcPr>
            <w:tcW w:w="1627" w:type="dxa"/>
            <w:vAlign w:val="center"/>
          </w:tcPr>
          <w:p w:rsidR="00C03BF4" w:rsidRDefault="00616D6A" w:rsidP="00441BD5">
            <w:pPr>
              <w:textAlignment w:val="center"/>
              <w:rPr>
                <w:lang w:eastAsia="ko-KR"/>
              </w:rPr>
            </w:pPr>
            <w:r>
              <w:rPr>
                <w:rFonts w:hint="eastAsia"/>
                <w:lang w:eastAsia="ko-KR"/>
              </w:rPr>
              <w:t>S</w:t>
            </w:r>
            <w:r>
              <w:rPr>
                <w:lang w:eastAsia="ko-KR"/>
              </w:rPr>
              <w:t>amsung</w:t>
            </w:r>
          </w:p>
        </w:tc>
        <w:tc>
          <w:tcPr>
            <w:tcW w:w="7389" w:type="dxa"/>
            <w:vAlign w:val="center"/>
          </w:tcPr>
          <w:p w:rsidR="00616D6A" w:rsidRPr="00616D6A" w:rsidRDefault="00616D6A" w:rsidP="00616D6A">
            <w:pPr>
              <w:textAlignment w:val="center"/>
              <w:rPr>
                <w:rFonts w:ascii="Malgun Gothic" w:eastAsia="Malgun Gothic" w:hAnsi="Malgun Gothic"/>
                <w:szCs w:val="20"/>
                <w:lang w:val="en-US" w:eastAsia="ko-KR"/>
              </w:rPr>
            </w:pPr>
            <w:r w:rsidRPr="00616D6A">
              <w:rPr>
                <w:rFonts w:hint="eastAsia"/>
              </w:rPr>
              <w:t>Support the proposal #3.2.</w:t>
            </w:r>
          </w:p>
          <w:p w:rsidR="00C03BF4" w:rsidRDefault="00616D6A" w:rsidP="00616D6A">
            <w:pPr>
              <w:textAlignment w:val="center"/>
              <w:rPr>
                <w:lang w:eastAsia="ko-KR"/>
              </w:rPr>
            </w:pPr>
            <w:r w:rsidRPr="00616D6A">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03BF4" w:rsidTr="00441BD5">
        <w:trPr>
          <w:trHeight w:val="567"/>
        </w:trPr>
        <w:tc>
          <w:tcPr>
            <w:tcW w:w="1627" w:type="dxa"/>
            <w:vAlign w:val="center"/>
          </w:tcPr>
          <w:p w:rsidR="00C03BF4" w:rsidRPr="00131F71" w:rsidRDefault="00131F71" w:rsidP="00441BD5">
            <w:pPr>
              <w:textAlignment w:val="center"/>
              <w:rPr>
                <w:rFonts w:eastAsiaTheme="minorEastAsia"/>
                <w:lang w:eastAsia="zh-CN"/>
              </w:rPr>
            </w:pPr>
            <w:r>
              <w:rPr>
                <w:rFonts w:eastAsiaTheme="minorEastAsia" w:hint="eastAsia"/>
                <w:lang w:eastAsia="zh-CN"/>
              </w:rPr>
              <w:t>CATT</w:t>
            </w:r>
          </w:p>
        </w:tc>
        <w:tc>
          <w:tcPr>
            <w:tcW w:w="7389" w:type="dxa"/>
            <w:vAlign w:val="center"/>
          </w:tcPr>
          <w:p w:rsidR="00C03BF4" w:rsidRDefault="00131F71" w:rsidP="00441BD5">
            <w:pPr>
              <w:textAlignment w:val="center"/>
              <w:rPr>
                <w:rFonts w:eastAsiaTheme="minorEastAsia"/>
                <w:lang w:eastAsia="zh-CN"/>
              </w:rPr>
            </w:pPr>
            <w:r>
              <w:rPr>
                <w:rFonts w:eastAsiaTheme="minorEastAsia" w:hint="eastAsia"/>
                <w:lang w:eastAsia="zh-CN"/>
              </w:rPr>
              <w:t>We support proposal #3.2.</w:t>
            </w:r>
          </w:p>
          <w:p w:rsidR="00131F71" w:rsidRPr="00131F71" w:rsidRDefault="00131F71" w:rsidP="00441BD5">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0C31F3" w:rsidTr="00441BD5">
        <w:trPr>
          <w:trHeight w:val="567"/>
        </w:trPr>
        <w:tc>
          <w:tcPr>
            <w:tcW w:w="1627" w:type="dxa"/>
            <w:vAlign w:val="center"/>
          </w:tcPr>
          <w:p w:rsidR="000C31F3" w:rsidRDefault="000C31F3" w:rsidP="00441BD5">
            <w:pPr>
              <w:textAlignment w:val="center"/>
              <w:rPr>
                <w:rFonts w:eastAsiaTheme="minorEastAsia"/>
                <w:lang w:eastAsia="zh-CN"/>
              </w:rPr>
            </w:pPr>
            <w:r>
              <w:rPr>
                <w:rFonts w:eastAsiaTheme="minorEastAsia"/>
                <w:lang w:eastAsia="zh-CN"/>
              </w:rPr>
              <w:t>Lenovo/Motorola Mobility</w:t>
            </w:r>
          </w:p>
        </w:tc>
        <w:tc>
          <w:tcPr>
            <w:tcW w:w="7389" w:type="dxa"/>
            <w:vAlign w:val="center"/>
          </w:tcPr>
          <w:p w:rsidR="000C31F3" w:rsidRDefault="000C31F3" w:rsidP="00441BD5">
            <w:pPr>
              <w:textAlignment w:val="center"/>
              <w:rPr>
                <w:rFonts w:eastAsiaTheme="minorEastAsia"/>
                <w:lang w:eastAsia="zh-CN"/>
              </w:rPr>
            </w:pPr>
            <w:r>
              <w:rPr>
                <w:rFonts w:eastAsiaTheme="minorEastAsia"/>
                <w:lang w:eastAsia="zh-CN"/>
              </w:rPr>
              <w:t xml:space="preserve">We </w:t>
            </w:r>
            <w:r w:rsidR="00667A66">
              <w:rPr>
                <w:rFonts w:eastAsiaTheme="minorEastAsia"/>
                <w:lang w:eastAsia="zh-CN"/>
              </w:rPr>
              <w:t xml:space="preserve">can </w:t>
            </w:r>
            <w:proofErr w:type="spellStart"/>
            <w:r w:rsidR="00667A66">
              <w:rPr>
                <w:rFonts w:eastAsiaTheme="minorEastAsia"/>
                <w:lang w:eastAsia="zh-CN"/>
              </w:rPr>
              <w:t>accpet</w:t>
            </w:r>
            <w:proofErr w:type="spellEnd"/>
            <w:r>
              <w:rPr>
                <w:rFonts w:eastAsiaTheme="minorEastAsia"/>
                <w:lang w:eastAsia="zh-CN"/>
              </w:rPr>
              <w:t xml:space="preserve"> proposal#3.2.</w:t>
            </w:r>
          </w:p>
        </w:tc>
      </w:tr>
      <w:tr w:rsidR="00916853" w:rsidTr="00441BD5">
        <w:trPr>
          <w:trHeight w:val="567"/>
        </w:trPr>
        <w:tc>
          <w:tcPr>
            <w:tcW w:w="1627" w:type="dxa"/>
            <w:vAlign w:val="center"/>
          </w:tcPr>
          <w:p w:rsidR="00916853" w:rsidRDefault="00916853" w:rsidP="00441BD5">
            <w:pPr>
              <w:textAlignment w:val="center"/>
              <w:rPr>
                <w:rFonts w:eastAsiaTheme="minorEastAsia"/>
                <w:lang w:eastAsia="zh-CN"/>
              </w:rPr>
            </w:pPr>
            <w:r w:rsidRPr="00916853">
              <w:rPr>
                <w:rFonts w:eastAsiaTheme="minorEastAsia"/>
                <w:color w:val="7030A0"/>
                <w:lang w:eastAsia="zh-CN"/>
              </w:rPr>
              <w:t>Ericsson</w:t>
            </w:r>
          </w:p>
        </w:tc>
        <w:tc>
          <w:tcPr>
            <w:tcW w:w="7389" w:type="dxa"/>
            <w:vAlign w:val="center"/>
          </w:tcPr>
          <w:p w:rsidR="00916853" w:rsidRPr="00922328" w:rsidRDefault="00916853" w:rsidP="00441BD5">
            <w:pPr>
              <w:textAlignment w:val="center"/>
              <w:rPr>
                <w:rFonts w:eastAsiaTheme="minorEastAsia"/>
                <w:b/>
                <w:bCs/>
                <w:color w:val="7030A0"/>
                <w:lang w:eastAsia="zh-CN"/>
              </w:rPr>
            </w:pPr>
            <w:r w:rsidRPr="00922328">
              <w:rPr>
                <w:rFonts w:eastAsiaTheme="minorEastAsia"/>
                <w:b/>
                <w:bCs/>
                <w:color w:val="7030A0"/>
                <w:lang w:eastAsia="zh-CN"/>
              </w:rPr>
              <w:t>We do not support the proposal.</w:t>
            </w:r>
          </w:p>
          <w:p w:rsidR="00E43D9B" w:rsidRDefault="00916853" w:rsidP="00441BD5">
            <w:pPr>
              <w:textAlignment w:val="center"/>
              <w:rPr>
                <w:rFonts w:eastAsiaTheme="minorEastAsia"/>
                <w:b/>
                <w:bCs/>
                <w:color w:val="7030A0"/>
                <w:lang w:eastAsia="zh-CN"/>
              </w:rPr>
            </w:pPr>
            <w:r w:rsidRPr="00916853">
              <w:rPr>
                <w:rFonts w:eastAsiaTheme="minorEastAsia"/>
                <w:color w:val="7030A0"/>
                <w:lang w:eastAsia="zh-CN"/>
              </w:rPr>
              <w:t xml:space="preserve">Before repeating the arguments, </w:t>
            </w:r>
            <w:r w:rsidRPr="00922328">
              <w:rPr>
                <w:rFonts w:eastAsiaTheme="minorEastAsia"/>
                <w:b/>
                <w:bCs/>
                <w:color w:val="7030A0"/>
                <w:lang w:eastAsia="zh-CN"/>
              </w:rPr>
              <w:t>we request moderator</w:t>
            </w:r>
            <w:r w:rsidR="009C6429">
              <w:rPr>
                <w:rFonts w:eastAsiaTheme="minorEastAsia"/>
                <w:b/>
                <w:bCs/>
                <w:color w:val="7030A0"/>
                <w:lang w:eastAsia="zh-CN"/>
              </w:rPr>
              <w:t xml:space="preserve"> to also consider the proposed conclusion</w:t>
            </w:r>
            <w:r w:rsidR="007B0FAB">
              <w:rPr>
                <w:rFonts w:eastAsiaTheme="minorEastAsia"/>
                <w:b/>
                <w:bCs/>
                <w:color w:val="7030A0"/>
                <w:lang w:eastAsia="zh-CN"/>
              </w:rPr>
              <w:t xml:space="preserve">. </w:t>
            </w:r>
          </w:p>
          <w:p w:rsidR="000E20C4" w:rsidRDefault="00E43D9B" w:rsidP="00E43D9B">
            <w:pPr>
              <w:pStyle w:val="ad"/>
              <w:numPr>
                <w:ilvl w:val="0"/>
                <w:numId w:val="29"/>
              </w:numPr>
              <w:textAlignment w:val="center"/>
              <w:rPr>
                <w:rFonts w:eastAsiaTheme="minorEastAsia"/>
                <w:color w:val="7030A0"/>
                <w:lang w:eastAsia="zh-CN"/>
              </w:rPr>
            </w:pPr>
            <w:r>
              <w:rPr>
                <w:rFonts w:eastAsiaTheme="minorEastAsia"/>
                <w:color w:val="7030A0"/>
                <w:lang w:eastAsia="zh-CN"/>
              </w:rPr>
              <w:t xml:space="preserve">The first step for addressing this issue </w:t>
            </w:r>
            <w:r w:rsidR="0031196E">
              <w:rPr>
                <w:rFonts w:eastAsiaTheme="minorEastAsia"/>
                <w:color w:val="7030A0"/>
                <w:lang w:eastAsia="zh-CN"/>
              </w:rPr>
              <w:t xml:space="preserve">is to </w:t>
            </w:r>
            <w:r w:rsidR="00916853" w:rsidRPr="00E43D9B">
              <w:rPr>
                <w:rFonts w:eastAsiaTheme="minorEastAsia"/>
                <w:color w:val="7030A0"/>
                <w:lang w:eastAsia="zh-CN"/>
              </w:rPr>
              <w:t>consider our proposed conclusion</w:t>
            </w:r>
            <w:r w:rsidR="00922328" w:rsidRPr="00E43D9B">
              <w:rPr>
                <w:rFonts w:eastAsiaTheme="minorEastAsia"/>
                <w:color w:val="7030A0"/>
                <w:lang w:eastAsia="zh-CN"/>
              </w:rPr>
              <w:t xml:space="preserve">. </w:t>
            </w:r>
            <w:r w:rsidR="0031196E">
              <w:rPr>
                <w:rFonts w:eastAsiaTheme="minorEastAsia"/>
                <w:color w:val="7030A0"/>
                <w:lang w:eastAsia="zh-CN"/>
              </w:rPr>
              <w:t xml:space="preserve">It is not clear to us, why this request is dismissed. </w:t>
            </w:r>
            <w:r w:rsidR="00430898">
              <w:rPr>
                <w:rFonts w:eastAsiaTheme="minorEastAsia"/>
                <w:color w:val="7030A0"/>
                <w:lang w:eastAsia="zh-CN"/>
              </w:rPr>
              <w:t>If</w:t>
            </w:r>
            <w:r w:rsidR="005F70FF">
              <w:rPr>
                <w:rFonts w:eastAsiaTheme="minorEastAsia"/>
                <w:color w:val="7030A0"/>
                <w:lang w:eastAsia="zh-CN"/>
              </w:rPr>
              <w:t xml:space="preserve"> the proposed conclusion is not considered, we request to </w:t>
            </w:r>
            <w:r w:rsidR="00E04716">
              <w:rPr>
                <w:rFonts w:eastAsiaTheme="minorEastAsia"/>
                <w:color w:val="7030A0"/>
                <w:lang w:eastAsia="zh-CN"/>
              </w:rPr>
              <w:t xml:space="preserve">be provided by explanation why it is not considered. </w:t>
            </w:r>
          </w:p>
          <w:p w:rsidR="000E20C4" w:rsidRDefault="00E04716" w:rsidP="000E20C4">
            <w:pPr>
              <w:pStyle w:val="ad"/>
              <w:numPr>
                <w:ilvl w:val="1"/>
                <w:numId w:val="29"/>
              </w:numPr>
              <w:textAlignment w:val="center"/>
              <w:rPr>
                <w:rFonts w:eastAsiaTheme="minorEastAsia"/>
                <w:color w:val="7030A0"/>
                <w:lang w:eastAsia="zh-CN"/>
              </w:rPr>
            </w:pPr>
            <w:r>
              <w:rPr>
                <w:rFonts w:eastAsiaTheme="minorEastAsia"/>
                <w:color w:val="7030A0"/>
                <w:lang w:eastAsia="zh-CN"/>
              </w:rPr>
              <w:t>If</w:t>
            </w:r>
            <w:r w:rsidR="00430898">
              <w:rPr>
                <w:rFonts w:eastAsiaTheme="minorEastAsia"/>
                <w:color w:val="7030A0"/>
                <w:lang w:eastAsia="zh-CN"/>
              </w:rPr>
              <w:t xml:space="preserve"> the </w:t>
            </w:r>
            <w:r w:rsidR="001F14E8">
              <w:rPr>
                <w:rFonts w:eastAsiaTheme="minorEastAsia"/>
                <w:color w:val="7030A0"/>
                <w:lang w:eastAsia="zh-CN"/>
              </w:rPr>
              <w:t xml:space="preserve">reason is that it should be understood </w:t>
            </w:r>
            <w:r>
              <w:rPr>
                <w:rFonts w:eastAsiaTheme="minorEastAsia"/>
                <w:color w:val="7030A0"/>
                <w:lang w:eastAsia="zh-CN"/>
              </w:rPr>
              <w:t>as</w:t>
            </w:r>
            <w:r w:rsidR="001F14E8">
              <w:rPr>
                <w:rFonts w:eastAsiaTheme="minorEastAsia"/>
                <w:color w:val="7030A0"/>
                <w:lang w:eastAsia="zh-CN"/>
              </w:rPr>
              <w:t xml:space="preserve"> the expected behaviour, </w:t>
            </w:r>
            <w:r w:rsidR="0053133C">
              <w:rPr>
                <w:rFonts w:eastAsiaTheme="minorEastAsia"/>
                <w:color w:val="7030A0"/>
                <w:lang w:eastAsia="zh-CN"/>
              </w:rPr>
              <w:t xml:space="preserve">we have experienced differently and we </w:t>
            </w:r>
            <w:r>
              <w:rPr>
                <w:rFonts w:eastAsiaTheme="minorEastAsia"/>
                <w:color w:val="7030A0"/>
                <w:lang w:eastAsia="zh-CN"/>
              </w:rPr>
              <w:t xml:space="preserve">request assurance </w:t>
            </w:r>
            <w:r w:rsidR="00776DF7">
              <w:rPr>
                <w:rFonts w:eastAsiaTheme="minorEastAsia"/>
                <w:color w:val="7030A0"/>
                <w:lang w:eastAsia="zh-CN"/>
              </w:rPr>
              <w:t>not to</w:t>
            </w:r>
            <w:r w:rsidR="0053133C">
              <w:rPr>
                <w:rFonts w:eastAsiaTheme="minorEastAsia"/>
                <w:color w:val="7030A0"/>
                <w:lang w:eastAsia="zh-CN"/>
              </w:rPr>
              <w:t xml:space="preserve"> experience the same in the next remaining meetings. </w:t>
            </w:r>
          </w:p>
          <w:p w:rsidR="0059007E" w:rsidRDefault="00776DF7" w:rsidP="000E20C4">
            <w:pPr>
              <w:pStyle w:val="ad"/>
              <w:numPr>
                <w:ilvl w:val="1"/>
                <w:numId w:val="29"/>
              </w:numPr>
              <w:textAlignment w:val="center"/>
              <w:rPr>
                <w:rFonts w:eastAsiaTheme="minorEastAsia"/>
                <w:color w:val="7030A0"/>
                <w:lang w:eastAsia="zh-CN"/>
              </w:rPr>
            </w:pPr>
            <w:r>
              <w:rPr>
                <w:rFonts w:eastAsiaTheme="minorEastAsia"/>
                <w:color w:val="7030A0"/>
                <w:lang w:eastAsia="zh-CN"/>
              </w:rPr>
              <w:t xml:space="preserve">If the proposed </w:t>
            </w:r>
            <w:r w:rsidR="000E20C4">
              <w:rPr>
                <w:rFonts w:eastAsiaTheme="minorEastAsia"/>
                <w:color w:val="7030A0"/>
                <w:lang w:eastAsia="zh-CN"/>
              </w:rPr>
              <w:t xml:space="preserve">conclusion is not </w:t>
            </w:r>
            <w:r w:rsidR="000A7BBF">
              <w:rPr>
                <w:rFonts w:eastAsiaTheme="minorEastAsia"/>
                <w:color w:val="7030A0"/>
                <w:lang w:eastAsia="zh-CN"/>
              </w:rPr>
              <w:t xml:space="preserve">the expected behaviour, it means to us that </w:t>
            </w:r>
            <w:r w:rsidR="00332F39">
              <w:rPr>
                <w:rFonts w:eastAsiaTheme="minorEastAsia"/>
                <w:color w:val="7030A0"/>
                <w:lang w:eastAsia="zh-CN"/>
              </w:rPr>
              <w:t>the existing agreements and supported scenarios are reverted for inclusion of other scenarios</w:t>
            </w:r>
            <w:r w:rsidR="00E4502D">
              <w:rPr>
                <w:rFonts w:eastAsiaTheme="minorEastAsia"/>
                <w:color w:val="7030A0"/>
                <w:lang w:eastAsia="zh-CN"/>
              </w:rPr>
              <w:t xml:space="preserve"> that need</w:t>
            </w:r>
            <w:r w:rsidR="000021FC">
              <w:rPr>
                <w:rFonts w:eastAsiaTheme="minorEastAsia"/>
                <w:color w:val="7030A0"/>
                <w:lang w:eastAsia="zh-CN"/>
              </w:rPr>
              <w:t xml:space="preserve"> new agreements</w:t>
            </w:r>
            <w:r w:rsidR="00332F39">
              <w:rPr>
                <w:rFonts w:eastAsiaTheme="minorEastAsia"/>
                <w:color w:val="7030A0"/>
                <w:lang w:eastAsia="zh-CN"/>
              </w:rPr>
              <w:t xml:space="preserve">. </w:t>
            </w:r>
            <w:r w:rsidR="000021FC">
              <w:rPr>
                <w:rFonts w:eastAsiaTheme="minorEastAsia"/>
                <w:color w:val="7030A0"/>
                <w:lang w:eastAsia="zh-CN"/>
              </w:rPr>
              <w:t xml:space="preserve">In this case, </w:t>
            </w:r>
            <w:r w:rsidR="00BB6911">
              <w:rPr>
                <w:rFonts w:eastAsiaTheme="minorEastAsia"/>
                <w:color w:val="7030A0"/>
                <w:lang w:eastAsia="zh-CN"/>
              </w:rPr>
              <w:t xml:space="preserve">that understanding is very </w:t>
            </w:r>
            <w:r w:rsidR="00D83B07">
              <w:rPr>
                <w:rFonts w:eastAsiaTheme="minorEastAsia"/>
                <w:color w:val="7030A0"/>
                <w:lang w:eastAsia="zh-CN"/>
              </w:rPr>
              <w:t>concerning,</w:t>
            </w:r>
            <w:r w:rsidR="000021FC">
              <w:rPr>
                <w:rFonts w:eastAsiaTheme="minorEastAsia"/>
                <w:color w:val="7030A0"/>
                <w:lang w:eastAsia="zh-CN"/>
              </w:rPr>
              <w:t xml:space="preserve"> and w</w:t>
            </w:r>
            <w:r w:rsidR="00BB6911">
              <w:rPr>
                <w:rFonts w:eastAsiaTheme="minorEastAsia"/>
                <w:color w:val="7030A0"/>
                <w:lang w:eastAsia="zh-CN"/>
              </w:rPr>
              <w:t>e are seriously hoping that understanding is not shared by anyone</w:t>
            </w:r>
            <w:r w:rsidR="00D83B07">
              <w:rPr>
                <w:rFonts w:eastAsiaTheme="minorEastAsia"/>
                <w:color w:val="7030A0"/>
                <w:lang w:eastAsia="zh-CN"/>
              </w:rPr>
              <w:t>. However</w:t>
            </w:r>
            <w:r w:rsidR="00BB6911">
              <w:rPr>
                <w:rFonts w:eastAsiaTheme="minorEastAsia"/>
                <w:color w:val="7030A0"/>
                <w:lang w:eastAsia="zh-CN"/>
              </w:rPr>
              <w:t xml:space="preserve">, considering the </w:t>
            </w:r>
            <w:r w:rsidR="0059007E">
              <w:rPr>
                <w:rFonts w:eastAsiaTheme="minorEastAsia"/>
                <w:color w:val="7030A0"/>
                <w:lang w:eastAsia="zh-CN"/>
              </w:rPr>
              <w:t>discussions, we prefer assurance.</w:t>
            </w:r>
          </w:p>
          <w:p w:rsidR="0059007E" w:rsidRDefault="0059007E" w:rsidP="0059007E">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rsidR="0059007E" w:rsidRDefault="0059007E" w:rsidP="0059007E">
            <w:pPr>
              <w:pStyle w:val="ad"/>
              <w:numPr>
                <w:ilvl w:val="0"/>
                <w:numId w:val="30"/>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6E4449" w:rsidRDefault="0059007E" w:rsidP="0059007E">
            <w:pPr>
              <w:pStyle w:val="ad"/>
              <w:numPr>
                <w:ilvl w:val="0"/>
                <w:numId w:val="30"/>
              </w:numPr>
              <w:textAlignment w:val="center"/>
              <w:rPr>
                <w:rFonts w:eastAsiaTheme="minorEastAsia"/>
                <w:color w:val="7030A0"/>
                <w:lang w:eastAsia="zh-CN"/>
              </w:rPr>
            </w:pPr>
            <w:r>
              <w:rPr>
                <w:rFonts w:eastAsiaTheme="minorEastAsia"/>
                <w:color w:val="7030A0"/>
                <w:lang w:eastAsia="zh-CN"/>
              </w:rPr>
              <w:t xml:space="preserve">Secondly, </w:t>
            </w:r>
            <w:r w:rsidR="00885BD5">
              <w:rPr>
                <w:rFonts w:eastAsiaTheme="minorEastAsia"/>
                <w:color w:val="7030A0"/>
                <w:lang w:eastAsia="zh-CN"/>
              </w:rPr>
              <w:t xml:space="preserve">decoupling Case 3 and Case 2-2 is </w:t>
            </w:r>
            <w:r w:rsidR="00916442">
              <w:rPr>
                <w:rFonts w:eastAsiaTheme="minorEastAsia"/>
                <w:color w:val="7030A0"/>
                <w:lang w:eastAsia="zh-CN"/>
              </w:rPr>
              <w:t>not technically correct</w:t>
            </w:r>
            <w:r w:rsidR="00250C1D">
              <w:rPr>
                <w:rFonts w:eastAsiaTheme="minorEastAsia"/>
                <w:color w:val="7030A0"/>
                <w:lang w:eastAsia="zh-CN"/>
              </w:rPr>
              <w:t xml:space="preserve"> where both cases share common source</w:t>
            </w:r>
            <w:r w:rsidR="00916442">
              <w:rPr>
                <w:rFonts w:eastAsiaTheme="minorEastAsia"/>
                <w:color w:val="7030A0"/>
                <w:lang w:eastAsia="zh-CN"/>
              </w:rPr>
              <w:t xml:space="preserve">. </w:t>
            </w:r>
          </w:p>
          <w:p w:rsidR="00250C1D" w:rsidRDefault="006E4449" w:rsidP="0059007E">
            <w:pPr>
              <w:pStyle w:val="ad"/>
              <w:numPr>
                <w:ilvl w:val="0"/>
                <w:numId w:val="30"/>
              </w:numPr>
              <w:textAlignment w:val="center"/>
              <w:rPr>
                <w:rFonts w:eastAsiaTheme="minorEastAsia"/>
                <w:color w:val="7030A0"/>
                <w:lang w:eastAsia="zh-CN"/>
              </w:rPr>
            </w:pPr>
            <w:r>
              <w:rPr>
                <w:rFonts w:eastAsiaTheme="minorEastAsia"/>
                <w:color w:val="7030A0"/>
                <w:lang w:eastAsia="zh-CN"/>
              </w:rPr>
              <w:lastRenderedPageBreak/>
              <w:t>Thirdly, e</w:t>
            </w:r>
            <w:r w:rsidR="008F199F">
              <w:rPr>
                <w:rFonts w:eastAsiaTheme="minorEastAsia"/>
                <w:color w:val="7030A0"/>
                <w:lang w:eastAsia="zh-CN"/>
              </w:rPr>
              <w:t xml:space="preserve">ven if decoupled as proposed above, the argument that the spec impact is minimum and hence </w:t>
            </w:r>
            <w:r w:rsidR="00D4428F">
              <w:rPr>
                <w:rFonts w:eastAsiaTheme="minorEastAsia"/>
                <w:color w:val="7030A0"/>
                <w:lang w:eastAsia="zh-CN"/>
              </w:rPr>
              <w:t>justifies the support, is not acceptable. There are many features that are enabled/disable by minimum modifications in spec (adding/removing an RR</w:t>
            </w:r>
            <w:r w:rsidR="00E7225F">
              <w:rPr>
                <w:rFonts w:eastAsiaTheme="minorEastAsia"/>
                <w:color w:val="7030A0"/>
                <w:lang w:eastAsia="zh-CN"/>
              </w:rPr>
              <w:t>C</w:t>
            </w:r>
            <w:r w:rsidR="00D4428F">
              <w:rPr>
                <w:rFonts w:eastAsiaTheme="minorEastAsia"/>
                <w:color w:val="7030A0"/>
                <w:lang w:eastAsia="zh-CN"/>
              </w:rPr>
              <w:t xml:space="preserve"> parameter), adding/removing a sentence in spec. </w:t>
            </w:r>
            <w:r w:rsidR="00C07132">
              <w:rPr>
                <w:rFonts w:eastAsiaTheme="minorEastAsia"/>
                <w:color w:val="7030A0"/>
                <w:lang w:eastAsia="zh-CN"/>
              </w:rPr>
              <w:t xml:space="preserve">When a functionality even with simple modification of specifications are enabled, it </w:t>
            </w:r>
            <w:r w:rsidR="00B5406C">
              <w:rPr>
                <w:rFonts w:eastAsiaTheme="minorEastAsia"/>
                <w:color w:val="7030A0"/>
                <w:lang w:eastAsia="zh-CN"/>
              </w:rPr>
              <w:t xml:space="preserve">also results in a set of actions as capability, testing, etc. Therefore, the minimum spec impact can be </w:t>
            </w:r>
            <w:r w:rsidR="00ED3730">
              <w:rPr>
                <w:rFonts w:eastAsiaTheme="minorEastAsia"/>
                <w:color w:val="7030A0"/>
                <w:lang w:eastAsia="zh-CN"/>
              </w:rPr>
              <w:t>ONE of the</w:t>
            </w:r>
            <w:r w:rsidR="00B5406C">
              <w:rPr>
                <w:rFonts w:eastAsiaTheme="minorEastAsia"/>
                <w:color w:val="7030A0"/>
                <w:lang w:eastAsia="zh-CN"/>
              </w:rPr>
              <w:t xml:space="preserve"> crit</w:t>
            </w:r>
            <w:r w:rsidR="00ED3730">
              <w:rPr>
                <w:rFonts w:eastAsiaTheme="minorEastAsia"/>
                <w:color w:val="7030A0"/>
                <w:lang w:eastAsia="zh-CN"/>
              </w:rPr>
              <w:t xml:space="preserve">eria, but not the </w:t>
            </w:r>
            <w:r w:rsidR="009A395B">
              <w:rPr>
                <w:rFonts w:eastAsiaTheme="minorEastAsia"/>
                <w:color w:val="7030A0"/>
                <w:lang w:eastAsia="zh-CN"/>
              </w:rPr>
              <w:t>ONLY</w:t>
            </w:r>
            <w:r w:rsidR="00ED3730">
              <w:rPr>
                <w:rFonts w:eastAsiaTheme="minorEastAsia"/>
                <w:color w:val="7030A0"/>
                <w:lang w:eastAsia="zh-CN"/>
              </w:rPr>
              <w:t xml:space="preserve"> one. </w:t>
            </w:r>
            <w:r>
              <w:rPr>
                <w:rFonts w:eastAsiaTheme="minorEastAsia"/>
                <w:color w:val="7030A0"/>
                <w:lang w:eastAsia="zh-CN"/>
              </w:rPr>
              <w:t>We observe inconsistency on overall approach</w:t>
            </w:r>
            <w:r w:rsidR="009A395B">
              <w:rPr>
                <w:rFonts w:eastAsiaTheme="minorEastAsia"/>
                <w:color w:val="7030A0"/>
                <w:lang w:eastAsia="zh-CN"/>
              </w:rPr>
              <w:t>.</w:t>
            </w:r>
          </w:p>
          <w:p w:rsidR="0059007E" w:rsidRDefault="00250C1D" w:rsidP="0059007E">
            <w:pPr>
              <w:pStyle w:val="ad"/>
              <w:numPr>
                <w:ilvl w:val="0"/>
                <w:numId w:val="30"/>
              </w:numPr>
              <w:textAlignment w:val="center"/>
              <w:rPr>
                <w:rFonts w:eastAsiaTheme="minorEastAsia"/>
                <w:color w:val="7030A0"/>
                <w:lang w:eastAsia="zh-CN"/>
              </w:rPr>
            </w:pPr>
            <w:r>
              <w:rPr>
                <w:rFonts w:eastAsiaTheme="minorEastAsia"/>
                <w:color w:val="7030A0"/>
                <w:lang w:eastAsia="zh-CN"/>
              </w:rPr>
              <w:t>Lastly, we disagree with the statement that SUL is not supported. SUL is supported by Case 2-1. Please note that there were preferences in last meeting to even ex</w:t>
            </w:r>
            <w:r w:rsidR="002C31EA">
              <w:rPr>
                <w:rFonts w:eastAsiaTheme="minorEastAsia"/>
                <w:color w:val="7030A0"/>
                <w:lang w:eastAsia="zh-CN"/>
              </w:rPr>
              <w:t xml:space="preserve">clude Case 2-1. One can claim that approach </w:t>
            </w:r>
            <w:proofErr w:type="spellStart"/>
            <w:r w:rsidR="00802DE4">
              <w:rPr>
                <w:rFonts w:eastAsiaTheme="minorEastAsia"/>
                <w:color w:val="7030A0"/>
                <w:lang w:eastAsia="zh-CN"/>
              </w:rPr>
              <w:t>sould</w:t>
            </w:r>
            <w:proofErr w:type="spellEnd"/>
            <w:r w:rsidR="002C31EA">
              <w:rPr>
                <w:rFonts w:eastAsiaTheme="minorEastAsia"/>
                <w:color w:val="7030A0"/>
                <w:lang w:eastAsia="zh-CN"/>
              </w:rPr>
              <w:t xml:space="preserve"> be preferred</w:t>
            </w:r>
            <w:r w:rsidR="00802DE4">
              <w:rPr>
                <w:rFonts w:eastAsiaTheme="minorEastAsia"/>
                <w:color w:val="7030A0"/>
                <w:lang w:eastAsia="zh-CN"/>
              </w:rPr>
              <w:t xml:space="preserve"> when RAN is expected to attend down-scoping, and not up-scoping.</w:t>
            </w:r>
            <w:r w:rsidR="002C31EA">
              <w:rPr>
                <w:rFonts w:eastAsiaTheme="minorEastAsia"/>
                <w:color w:val="7030A0"/>
                <w:lang w:eastAsia="zh-CN"/>
              </w:rPr>
              <w:t xml:space="preserve"> </w:t>
            </w:r>
            <w:r w:rsidR="009A395B">
              <w:rPr>
                <w:rFonts w:eastAsiaTheme="minorEastAsia"/>
                <w:color w:val="7030A0"/>
                <w:lang w:eastAsia="zh-CN"/>
              </w:rPr>
              <w:t xml:space="preserve"> </w:t>
            </w:r>
          </w:p>
          <w:p w:rsidR="00916853" w:rsidRDefault="00916853" w:rsidP="00441BD5">
            <w:pPr>
              <w:textAlignment w:val="center"/>
              <w:rPr>
                <w:rFonts w:eastAsiaTheme="minorEastAsia"/>
                <w:lang w:eastAsia="zh-CN"/>
              </w:rPr>
            </w:pPr>
          </w:p>
          <w:p w:rsidR="00916853" w:rsidRDefault="00916853" w:rsidP="00441BD5">
            <w:pPr>
              <w:textAlignment w:val="center"/>
              <w:rPr>
                <w:rFonts w:eastAsiaTheme="minorEastAsia"/>
                <w:lang w:eastAsia="zh-CN"/>
              </w:rPr>
            </w:pPr>
          </w:p>
        </w:tc>
      </w:tr>
      <w:tr w:rsidR="00916853" w:rsidTr="00441BD5">
        <w:trPr>
          <w:trHeight w:val="567"/>
        </w:trPr>
        <w:tc>
          <w:tcPr>
            <w:tcW w:w="1627" w:type="dxa"/>
            <w:vAlign w:val="center"/>
          </w:tcPr>
          <w:p w:rsidR="00916853" w:rsidRPr="00013EF1" w:rsidRDefault="004B5DD1" w:rsidP="00441BD5">
            <w:pPr>
              <w:textAlignment w:val="center"/>
              <w:rPr>
                <w:rFonts w:eastAsiaTheme="minorEastAsia"/>
                <w:b/>
                <w:color w:val="FF0000"/>
                <w:lang w:eastAsia="zh-CN"/>
              </w:rPr>
            </w:pPr>
            <w:r w:rsidRPr="00013EF1">
              <w:rPr>
                <w:rFonts w:eastAsiaTheme="minorEastAsia"/>
                <w:b/>
                <w:color w:val="FF0000"/>
                <w:lang w:eastAsia="zh-CN"/>
              </w:rPr>
              <w:lastRenderedPageBreak/>
              <w:t>Moderator</w:t>
            </w:r>
          </w:p>
        </w:tc>
        <w:tc>
          <w:tcPr>
            <w:tcW w:w="7389" w:type="dxa"/>
            <w:vAlign w:val="center"/>
          </w:tcPr>
          <w:p w:rsidR="004B5DD1" w:rsidRDefault="004B5DD1" w:rsidP="004B5DD1">
            <w:pPr>
              <w:textAlignment w:val="center"/>
              <w:rPr>
                <w:rFonts w:eastAsiaTheme="minorEastAsia"/>
                <w:lang w:eastAsia="zh-CN"/>
              </w:rPr>
            </w:pPr>
            <w:r>
              <w:rPr>
                <w:rFonts w:eastAsiaTheme="minorEastAsia"/>
                <w:lang w:eastAsia="zh-CN"/>
              </w:rPr>
              <w:t xml:space="preserve">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w:t>
            </w:r>
            <w:r w:rsidR="00BB5E5F">
              <w:rPr>
                <w:rFonts w:eastAsiaTheme="minorEastAsia"/>
                <w:lang w:eastAsia="zh-CN"/>
              </w:rPr>
              <w:t>Proposal#3.2)</w:t>
            </w:r>
            <w:r>
              <w:rPr>
                <w:rFonts w:eastAsiaTheme="minorEastAsia"/>
                <w:lang w:eastAsia="zh-CN"/>
              </w:rPr>
              <w:t>.</w:t>
            </w:r>
          </w:p>
          <w:p w:rsidR="004B5DD1" w:rsidRPr="004B5DD1" w:rsidRDefault="004B5DD1" w:rsidP="004B5DD1">
            <w:pPr>
              <w:textAlignment w:val="center"/>
              <w:rPr>
                <w:rFonts w:eastAsiaTheme="minorEastAsia"/>
                <w:b/>
                <w:color w:val="FF0000"/>
                <w:lang w:eastAsia="zh-CN"/>
              </w:rPr>
            </w:pPr>
            <w:r w:rsidRPr="004B5DD1">
              <w:rPr>
                <w:rFonts w:eastAsiaTheme="minorEastAsia"/>
                <w:b/>
                <w:color w:val="FF0000"/>
                <w:lang w:eastAsia="zh-CN"/>
              </w:rPr>
              <w:t>Proposed conclusion from Ericsson (modified a little bit):</w:t>
            </w:r>
          </w:p>
          <w:p w:rsidR="004B5DD1" w:rsidRPr="004B5DD1" w:rsidRDefault="004B5DD1" w:rsidP="004B5DD1">
            <w:pPr>
              <w:textAlignment w:val="center"/>
              <w:rPr>
                <w:rFonts w:eastAsiaTheme="minorEastAsia"/>
                <w:color w:val="FF0000"/>
                <w:lang w:eastAsia="zh-CN"/>
              </w:rPr>
            </w:pPr>
            <w:r w:rsidRPr="004B5DD1">
              <w:rPr>
                <w:rFonts w:eastAsiaTheme="minorEastAsia"/>
                <w:color w:val="FF0000"/>
                <w:lang w:eastAsia="zh-CN"/>
              </w:rPr>
              <w:t>RAN1 should proceed on completing the design of PUCCH carrier switching for Case 1 and Case 2-1.</w:t>
            </w:r>
          </w:p>
          <w:p w:rsidR="00916853" w:rsidRDefault="004B5DD1" w:rsidP="004B5DD1">
            <w:pPr>
              <w:pStyle w:val="ad"/>
              <w:numPr>
                <w:ilvl w:val="0"/>
                <w:numId w:val="34"/>
              </w:numPr>
              <w:textAlignment w:val="center"/>
              <w:rPr>
                <w:rFonts w:eastAsiaTheme="minorEastAsia"/>
                <w:lang w:eastAsia="zh-CN"/>
              </w:rPr>
            </w:pPr>
            <w:r w:rsidRPr="004B5DD1">
              <w:rPr>
                <w:rFonts w:eastAsiaTheme="minorEastAsia"/>
                <w:color w:val="FF0000"/>
                <w:lang w:eastAsia="zh-CN"/>
              </w:rPr>
              <w:t xml:space="preserve">RAN1 to separately discuss and determine whether Case 2-2 and/or Case 3 are additionally supported </w:t>
            </w:r>
          </w:p>
        </w:tc>
      </w:tr>
      <w:tr w:rsidR="00441BD5" w:rsidTr="00441BD5">
        <w:trPr>
          <w:trHeight w:val="567"/>
        </w:trPr>
        <w:tc>
          <w:tcPr>
            <w:tcW w:w="1627" w:type="dxa"/>
            <w:vAlign w:val="center"/>
          </w:tcPr>
          <w:p w:rsidR="00441BD5" w:rsidRPr="00441BD5" w:rsidRDefault="00441BD5" w:rsidP="00441BD5">
            <w:pPr>
              <w:textAlignment w:val="center"/>
              <w:rPr>
                <w:rFonts w:eastAsiaTheme="minorEastAsia"/>
                <w:b/>
                <w:lang w:eastAsia="zh-CN"/>
              </w:rPr>
            </w:pPr>
            <w:r w:rsidRPr="00441BD5">
              <w:rPr>
                <w:rFonts w:eastAsiaTheme="minorEastAsia"/>
                <w:b/>
                <w:lang w:eastAsia="zh-CN"/>
              </w:rPr>
              <w:t>LG</w:t>
            </w:r>
          </w:p>
        </w:tc>
        <w:tc>
          <w:tcPr>
            <w:tcW w:w="7389" w:type="dxa"/>
            <w:vAlign w:val="center"/>
          </w:tcPr>
          <w:p w:rsidR="00441BD5" w:rsidRDefault="00441BD5" w:rsidP="004B5DD1">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rsidR="00441BD5" w:rsidRPr="00441BD5" w:rsidRDefault="00441BD5" w:rsidP="006C7422">
            <w:pPr>
              <w:textAlignment w:val="center"/>
              <w:rPr>
                <w:rFonts w:eastAsia="Malgun Gothic"/>
                <w:lang w:eastAsia="ko-KR"/>
              </w:rPr>
            </w:pPr>
            <w:r>
              <w:rPr>
                <w:rFonts w:eastAsia="Malgun Gothic"/>
                <w:lang w:eastAsia="ko-KR"/>
              </w:rPr>
              <w:t>For Prop</w:t>
            </w:r>
            <w:r w:rsidR="006C7422">
              <w:rPr>
                <w:rFonts w:eastAsia="Malgun Gothic"/>
                <w:lang w:eastAsia="ko-KR"/>
              </w:rPr>
              <w:t xml:space="preserve">osal #3.2, we still think it would be bit challenging to cover cell and carrier switching at once. However, for the sake of the progress, we can compromise if all companies are fine </w:t>
            </w:r>
            <w:r w:rsidR="006C7422">
              <w:rPr>
                <w:rFonts w:eastAsia="Malgun Gothic" w:hint="eastAsia"/>
                <w:lang w:eastAsia="ko-KR"/>
              </w:rPr>
              <w:t xml:space="preserve">with the proposal. </w:t>
            </w:r>
          </w:p>
        </w:tc>
      </w:tr>
      <w:tr w:rsidR="0059490C" w:rsidTr="00441BD5">
        <w:trPr>
          <w:trHeight w:val="567"/>
        </w:trPr>
        <w:tc>
          <w:tcPr>
            <w:tcW w:w="1627" w:type="dxa"/>
            <w:vAlign w:val="center"/>
          </w:tcPr>
          <w:p w:rsidR="0059490C" w:rsidRPr="00441BD5" w:rsidRDefault="0059490C" w:rsidP="00441BD5">
            <w:pPr>
              <w:textAlignment w:val="center"/>
              <w:rPr>
                <w:rFonts w:eastAsiaTheme="minorEastAsia"/>
                <w:b/>
                <w:lang w:eastAsia="zh-CN"/>
              </w:rPr>
            </w:pPr>
            <w:r w:rsidRPr="0059490C">
              <w:rPr>
                <w:rFonts w:eastAsia="Malgun Gothic" w:hint="eastAsia"/>
                <w:lang w:eastAsia="ko-KR"/>
              </w:rPr>
              <w:t>v</w:t>
            </w:r>
            <w:r w:rsidRPr="0059490C">
              <w:rPr>
                <w:rFonts w:eastAsia="Malgun Gothic"/>
                <w:lang w:eastAsia="ko-KR"/>
              </w:rPr>
              <w:t>ivo</w:t>
            </w:r>
          </w:p>
        </w:tc>
        <w:tc>
          <w:tcPr>
            <w:tcW w:w="7389" w:type="dxa"/>
            <w:vAlign w:val="center"/>
          </w:tcPr>
          <w:p w:rsidR="0000418B" w:rsidRDefault="0000418B" w:rsidP="0000418B">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rsidR="0059490C" w:rsidRPr="0000418B" w:rsidRDefault="0000418B" w:rsidP="0000418B">
            <w:pPr>
              <w:textAlignment w:val="center"/>
              <w:rPr>
                <w:rFonts w:eastAsiaTheme="minorEastAsia"/>
                <w:lang w:eastAsia="zh-CN"/>
              </w:rPr>
            </w:pPr>
            <w:r>
              <w:rPr>
                <w:rFonts w:eastAsiaTheme="minorEastAsia"/>
                <w:lang w:eastAsia="zh-CN"/>
              </w:rPr>
              <w:t xml:space="preserve">But in order to move forward, we can accept the Proposed conclusion from Ericsson. </w:t>
            </w:r>
          </w:p>
        </w:tc>
      </w:tr>
      <w:tr w:rsidR="00145D43" w:rsidTr="00441BD5">
        <w:trPr>
          <w:trHeight w:val="567"/>
        </w:trPr>
        <w:tc>
          <w:tcPr>
            <w:tcW w:w="1627" w:type="dxa"/>
            <w:vAlign w:val="center"/>
          </w:tcPr>
          <w:p w:rsidR="00145D43" w:rsidRPr="0059490C" w:rsidRDefault="00145D43" w:rsidP="00145D43">
            <w:pPr>
              <w:textAlignment w:val="center"/>
              <w:rPr>
                <w:rFonts w:eastAsia="Malgun Gothic"/>
                <w:lang w:eastAsia="ko-KR"/>
              </w:rPr>
            </w:pPr>
            <w:r>
              <w:rPr>
                <w:rFonts w:eastAsia="Malgun Gothic"/>
                <w:lang w:eastAsia="ko-KR"/>
              </w:rPr>
              <w:t>Qualcomm</w:t>
            </w:r>
          </w:p>
        </w:tc>
        <w:tc>
          <w:tcPr>
            <w:tcW w:w="7389" w:type="dxa"/>
            <w:vAlign w:val="center"/>
          </w:tcPr>
          <w:p w:rsidR="00145D43" w:rsidRDefault="00145D43" w:rsidP="00145D43">
            <w:pPr>
              <w:textAlignment w:val="center"/>
              <w:rPr>
                <w:rFonts w:eastAsiaTheme="minorEastAsia"/>
                <w:lang w:eastAsia="zh-CN"/>
              </w:rPr>
            </w:pPr>
            <w:r>
              <w:rPr>
                <w:rFonts w:eastAsiaTheme="minorEastAsia"/>
                <w:lang w:eastAsia="zh-CN"/>
              </w:rPr>
              <w:t xml:space="preserve">We disagree with proposal#3.2 and also with the updated proposal from the Moderator. </w:t>
            </w:r>
          </w:p>
          <w:p w:rsidR="00145D43" w:rsidRDefault="00145D43" w:rsidP="00145D43">
            <w:pPr>
              <w:textAlignment w:val="center"/>
              <w:rPr>
                <w:rFonts w:eastAsiaTheme="minorEastAsia"/>
                <w:lang w:eastAsia="zh-CN"/>
              </w:rPr>
            </w:pPr>
            <w:r>
              <w:rPr>
                <w:rFonts w:eastAsiaTheme="minorEastAsia"/>
                <w:lang w:eastAsia="zh-CN"/>
              </w:rPr>
              <w:t xml:space="preserve">We actually think that even Case 2-1 need not be supported.  </w:t>
            </w:r>
          </w:p>
          <w:p w:rsidR="00145D43" w:rsidRDefault="00145D43" w:rsidP="00145D43">
            <w:pPr>
              <w:textAlignment w:val="center"/>
              <w:rPr>
                <w:rFonts w:eastAsiaTheme="minorEastAsia"/>
                <w:lang w:eastAsia="zh-CN"/>
              </w:rPr>
            </w:pPr>
            <w:r>
              <w:rPr>
                <w:rFonts w:eastAsiaTheme="minorEastAsia"/>
                <w:lang w:eastAsia="zh-CN"/>
              </w:rPr>
              <w:t xml:space="preserve">Our concerns are the following. 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 Why switch between carriers if one is always available for </w:t>
            </w:r>
            <w:r>
              <w:rPr>
                <w:rFonts w:eastAsiaTheme="minorEastAsia"/>
                <w:lang w:eastAsia="zh-CN"/>
              </w:rPr>
              <w:lastRenderedPageBreak/>
              <w:t xml:space="preserve">PUCCH transmission? With that, we can look at SUL. It has been confirmed at a recent Plenary, that irrespective of whether and SUL band came from paired or unpaired spectrum, all SUL slots are always available for UL transmission on the SUL carrier. In that case, again, there is no point in switching between carriers, given that one of them (namely the SUL carrier) is always available for PUCCH transmission. Note also that SUL is claimed to be used for coverage improvement purposes. If SUL provides better coverage, and is always available for PUCCH transmission, we ask the proponents to explain how PUCCH carrier switching provides benefits for the ‘overall usefulness of the feature’. This includes Case 2-1 as well. </w:t>
            </w:r>
          </w:p>
          <w:p w:rsidR="00145D43" w:rsidRDefault="00145D43" w:rsidP="00145D43">
            <w:pPr>
              <w:textAlignment w:val="center"/>
              <w:rPr>
                <w:rFonts w:eastAsiaTheme="minorEastAsia"/>
                <w:lang w:eastAsia="zh-CN"/>
              </w:rPr>
            </w:pPr>
            <w:r>
              <w:rPr>
                <w:rFonts w:eastAsia="Malgun Gothic"/>
                <w:lang w:eastAsia="ko-KR"/>
              </w:rPr>
              <w:t xml:space="preserve">As a compromise, we can accept the first part of the updated proposal from the Moderator, even though support of Case 2-1 doesn’t really provide convincing benefits, but we don’t think Case 2-2 and Case 3 need to be any further discussed, so we can agree on the Moderator’s proposal without the sub-bullet. </w:t>
            </w:r>
          </w:p>
        </w:tc>
      </w:tr>
      <w:tr w:rsidR="00145D43" w:rsidTr="00441BD5">
        <w:trPr>
          <w:trHeight w:val="567"/>
        </w:trPr>
        <w:tc>
          <w:tcPr>
            <w:tcW w:w="1627" w:type="dxa"/>
            <w:vAlign w:val="center"/>
          </w:tcPr>
          <w:p w:rsidR="00145D43" w:rsidRPr="00B8268B" w:rsidRDefault="00B8268B" w:rsidP="00145D43">
            <w:pPr>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rsidR="00145D43" w:rsidRDefault="00B8268B" w:rsidP="00145D43">
            <w:pPr>
              <w:textAlignment w:val="center"/>
              <w:rPr>
                <w:rFonts w:eastAsiaTheme="minorEastAsia"/>
                <w:lang w:eastAsia="zh-CN"/>
              </w:rPr>
            </w:pPr>
            <w:r>
              <w:rPr>
                <w:rFonts w:eastAsiaTheme="minorEastAsia" w:hint="eastAsia"/>
                <w:lang w:eastAsia="zh-CN"/>
              </w:rPr>
              <w:t>Originally, we support to include all the cases. In order to make progress, we can compromise to moderator</w:t>
            </w:r>
            <w:r>
              <w:rPr>
                <w:rFonts w:eastAsiaTheme="minorEastAsia"/>
                <w:lang w:eastAsia="zh-CN"/>
              </w:rPr>
              <w:t>’</w:t>
            </w:r>
            <w:r>
              <w:rPr>
                <w:rFonts w:eastAsiaTheme="minorEastAsia" w:hint="eastAsia"/>
                <w:lang w:eastAsia="zh-CN"/>
              </w:rPr>
              <w:t xml:space="preserve">s </w:t>
            </w:r>
            <w:r>
              <w:rPr>
                <w:rFonts w:eastAsiaTheme="minorEastAsia"/>
                <w:lang w:eastAsia="zh-CN"/>
              </w:rPr>
              <w:t>proposal</w:t>
            </w:r>
            <w:r>
              <w:rPr>
                <w:rFonts w:eastAsiaTheme="minorEastAsia" w:hint="eastAsia"/>
                <w:lang w:eastAsia="zh-CN"/>
              </w:rPr>
              <w:t xml:space="preserve"> 3.2. But we cannot accept the conclusion proposed by Ericsson. </w:t>
            </w:r>
          </w:p>
        </w:tc>
      </w:tr>
      <w:tr w:rsidR="00F536B5" w:rsidTr="00441BD5">
        <w:trPr>
          <w:trHeight w:val="567"/>
        </w:trPr>
        <w:tc>
          <w:tcPr>
            <w:tcW w:w="1627" w:type="dxa"/>
            <w:vAlign w:val="center"/>
          </w:tcPr>
          <w:p w:rsidR="00F536B5" w:rsidRPr="00FB05AF" w:rsidRDefault="00F536B5" w:rsidP="00F536B5">
            <w:pPr>
              <w:textAlignment w:val="center"/>
              <w:rPr>
                <w:rFonts w:eastAsiaTheme="minorEastAsia"/>
                <w:color w:val="FF0000"/>
                <w:lang w:eastAsia="zh-CN"/>
              </w:rPr>
            </w:pPr>
            <w:r w:rsidRPr="00FB05AF">
              <w:rPr>
                <w:rFonts w:eastAsiaTheme="minorEastAsia" w:hint="eastAsia"/>
                <w:color w:val="000000" w:themeColor="text1"/>
                <w:lang w:eastAsia="zh-CN"/>
              </w:rPr>
              <w:t>H</w:t>
            </w:r>
            <w:r w:rsidRPr="00FB05AF">
              <w:rPr>
                <w:rFonts w:eastAsiaTheme="minorEastAsia"/>
                <w:color w:val="000000" w:themeColor="text1"/>
                <w:lang w:eastAsia="zh-CN"/>
              </w:rPr>
              <w:t>uawei, HiSilicon</w:t>
            </w:r>
          </w:p>
        </w:tc>
        <w:tc>
          <w:tcPr>
            <w:tcW w:w="7389" w:type="dxa"/>
            <w:vAlign w:val="center"/>
          </w:tcPr>
          <w:p w:rsidR="00F536B5" w:rsidRDefault="00F536B5" w:rsidP="00F536B5">
            <w:pPr>
              <w:spacing w:beforeLines="50" w:before="180"/>
              <w:textAlignment w:val="center"/>
              <w:rPr>
                <w:rFonts w:eastAsiaTheme="minorEastAsia"/>
                <w:lang w:eastAsia="zh-CN"/>
              </w:rPr>
            </w:pPr>
            <w:r w:rsidRPr="0060598B">
              <w:rPr>
                <w:rFonts w:eastAsiaTheme="minorEastAsia"/>
                <w:b/>
                <w:lang w:eastAsia="zh-CN"/>
              </w:rPr>
              <w:t xml:space="preserve">We </w:t>
            </w:r>
            <w:r>
              <w:rPr>
                <w:rFonts w:eastAsiaTheme="minorEastAsia"/>
                <w:b/>
                <w:lang w:eastAsia="zh-CN"/>
              </w:rPr>
              <w:t>support</w:t>
            </w:r>
            <w:r w:rsidRPr="0060598B">
              <w:rPr>
                <w:rFonts w:eastAsiaTheme="minorEastAsia"/>
                <w:b/>
                <w:lang w:eastAsia="zh-CN"/>
              </w:rPr>
              <w:t xml:space="preserve"> </w:t>
            </w:r>
            <w:r w:rsidRPr="0060598B">
              <w:rPr>
                <w:rFonts w:eastAsiaTheme="minorEastAsia"/>
                <w:b/>
                <w:lang w:eastAsia="zh-CN"/>
              </w:rPr>
              <w:t>Proposal#3.2</w:t>
            </w:r>
            <w:r>
              <w:rPr>
                <w:rFonts w:eastAsiaTheme="minorEastAsia"/>
                <w:lang w:eastAsia="zh-CN"/>
              </w:rPr>
              <w:t>, though it is not our preference but we can compromise to it.</w:t>
            </w:r>
          </w:p>
          <w:p w:rsidR="00F536B5" w:rsidRDefault="00F536B5" w:rsidP="00F536B5">
            <w:pPr>
              <w:textAlignment w:val="center"/>
              <w:rPr>
                <w:rFonts w:eastAsiaTheme="minorEastAsia"/>
                <w:lang w:eastAsia="zh-CN"/>
              </w:rPr>
            </w:pPr>
            <w:r>
              <w:rPr>
                <w:rFonts w:eastAsiaTheme="minorEastAsia" w:hint="eastAsia"/>
                <w:lang w:eastAsia="zh-CN"/>
              </w:rPr>
              <w:t>T</w:t>
            </w:r>
            <w:r>
              <w:rPr>
                <w:rFonts w:eastAsiaTheme="minorEastAsia"/>
                <w:lang w:eastAsia="zh-CN"/>
              </w:rPr>
              <w:t>he technical justifications on the support of case 3 is as below:</w:t>
            </w:r>
          </w:p>
          <w:p w:rsidR="00F536B5" w:rsidRDefault="00F536B5" w:rsidP="00F536B5">
            <w:pPr>
              <w:pStyle w:val="ad"/>
              <w:numPr>
                <w:ilvl w:val="0"/>
                <w:numId w:val="34"/>
              </w:numPr>
              <w:textAlignment w:val="center"/>
              <w:rPr>
                <w:rFonts w:eastAsiaTheme="minorEastAsia"/>
                <w:lang w:eastAsia="zh-CN"/>
              </w:rPr>
            </w:pPr>
            <w:r>
              <w:rPr>
                <w:rFonts w:eastAsiaTheme="minorEastAsia"/>
                <w:lang w:eastAsia="zh-CN"/>
              </w:rPr>
              <w:t>SUL have been deployed in practical network, it is beneficial to do the enhancements</w:t>
            </w:r>
            <w:r>
              <w:rPr>
                <w:rFonts w:eastAsiaTheme="minorEastAsia"/>
                <w:lang w:eastAsia="zh-CN"/>
              </w:rPr>
              <w:t xml:space="preserve"> just similar as CA. Actually case 3 is the most typical deployment scenario so far, so it is the most promising scenario to support the enhancements for scenarios regarding SUL. </w:t>
            </w:r>
          </w:p>
          <w:p w:rsidR="00F536B5" w:rsidRDefault="00F536B5" w:rsidP="00F536B5">
            <w:pPr>
              <w:pStyle w:val="ad"/>
              <w:numPr>
                <w:ilvl w:val="0"/>
                <w:numId w:val="34"/>
              </w:numPr>
              <w:textAlignment w:val="center"/>
              <w:rPr>
                <w:rFonts w:eastAsiaTheme="minorEastAsia"/>
                <w:lang w:eastAsia="zh-CN"/>
              </w:rPr>
            </w:pPr>
            <w:r>
              <w:rPr>
                <w:rFonts w:eastAsiaTheme="minorEastAsia"/>
                <w:lang w:eastAsia="zh-CN"/>
              </w:rPr>
              <w:t xml:space="preserve">From motivation/benefit perspective, </w:t>
            </w:r>
            <w:r w:rsidRPr="00605E3A">
              <w:rPr>
                <w:rFonts w:eastAsiaTheme="minorEastAsia"/>
                <w:lang w:eastAsia="zh-CN"/>
              </w:rPr>
              <w:t xml:space="preserve">the support of case 3 is exactly the same as the support of switching between FDD and TDD, and FDD and FDD under case 1, if we support those under case 1, </w:t>
            </w:r>
            <w:r>
              <w:rPr>
                <w:rFonts w:eastAsiaTheme="minorEastAsia"/>
                <w:lang w:eastAsia="zh-CN"/>
              </w:rPr>
              <w:t>it means that the benefits to support case 3 is there also</w:t>
            </w:r>
            <w:r w:rsidRPr="00605E3A">
              <w:rPr>
                <w:rFonts w:eastAsiaTheme="minorEastAsia"/>
                <w:lang w:eastAsia="zh-CN"/>
              </w:rPr>
              <w:t>.</w:t>
            </w:r>
          </w:p>
          <w:p w:rsidR="00F536B5" w:rsidRDefault="00F536B5" w:rsidP="00F536B5">
            <w:pPr>
              <w:pStyle w:val="ad"/>
              <w:numPr>
                <w:ilvl w:val="0"/>
                <w:numId w:val="34"/>
              </w:numPr>
              <w:textAlignment w:val="center"/>
              <w:rPr>
                <w:rFonts w:eastAsiaTheme="minorEastAsia"/>
                <w:lang w:eastAsia="zh-CN"/>
              </w:rPr>
            </w:pPr>
            <w:r>
              <w:rPr>
                <w:rFonts w:eastAsiaTheme="minorEastAsia"/>
                <w:lang w:eastAsia="zh-CN"/>
              </w:rPr>
              <w:t xml:space="preserve">From specification perspective, the additional specification work would be very marginal, even less in some cases. For example, for case 1, we need additional RRC parameter to configure the list of carriers to be indicated dynamically in DCI. However, for case 1, we even don't need this kind of RRC parameter, since the existing Rel-15/16 mechanisms already enable the support of configuring PUCCH on SUL, and whether to do dynamic switching between NUL and SUL can </w:t>
            </w:r>
            <w:r w:rsidR="002254C6">
              <w:rPr>
                <w:rFonts w:eastAsiaTheme="minorEastAsia"/>
                <w:lang w:eastAsia="zh-CN"/>
              </w:rPr>
              <w:t xml:space="preserve">just </w:t>
            </w:r>
            <w:r>
              <w:rPr>
                <w:rFonts w:eastAsiaTheme="minorEastAsia"/>
                <w:lang w:eastAsia="zh-CN"/>
              </w:rPr>
              <w:t xml:space="preserve">depend on whether PUCCH are configured on both NUL and SUL or not, since case 3 is very simple which only allows PUCCH switching between NUL and SUL from single cell. Of course, I am not saying we </w:t>
            </w:r>
            <w:bookmarkStart w:id="2" w:name="_GoBack"/>
            <w:r>
              <w:rPr>
                <w:rFonts w:eastAsiaTheme="minorEastAsia"/>
                <w:lang w:eastAsia="zh-CN"/>
              </w:rPr>
              <w:t>need</w:t>
            </w:r>
            <w:bookmarkEnd w:id="2"/>
            <w:r>
              <w:rPr>
                <w:rFonts w:eastAsiaTheme="minorEastAsia"/>
                <w:lang w:eastAsia="zh-CN"/>
              </w:rPr>
              <w:t xml:space="preserve"> to go this way, just an example here, depends on the supported </w:t>
            </w:r>
            <w:r>
              <w:rPr>
                <w:rFonts w:eastAsiaTheme="minorEastAsia"/>
                <w:lang w:eastAsia="zh-CN"/>
              </w:rPr>
              <w:lastRenderedPageBreak/>
              <w:t>scenarios we can see what the best way is to enable the support of PUCCH switching for the supported scenarios.</w:t>
            </w:r>
          </w:p>
          <w:p w:rsidR="00F536B5" w:rsidRDefault="00F536B5" w:rsidP="00F536B5">
            <w:pPr>
              <w:pStyle w:val="ad"/>
              <w:numPr>
                <w:ilvl w:val="0"/>
                <w:numId w:val="34"/>
              </w:numPr>
              <w:textAlignment w:val="center"/>
              <w:rPr>
                <w:rFonts w:eastAsiaTheme="minorEastAsia"/>
                <w:lang w:eastAsia="zh-CN"/>
              </w:rPr>
            </w:pPr>
            <w:r>
              <w:rPr>
                <w:rFonts w:eastAsiaTheme="minorEastAsia"/>
                <w:lang w:eastAsia="zh-CN"/>
              </w:rPr>
              <w:t xml:space="preserve">From DCI overhead perspective, only 1 bit needed in DCI for case 3, which for sure can only be less than other cases.    </w:t>
            </w:r>
          </w:p>
          <w:p w:rsidR="00F536B5" w:rsidRDefault="00F536B5" w:rsidP="00F536B5">
            <w:pPr>
              <w:textAlignment w:val="center"/>
              <w:rPr>
                <w:rFonts w:eastAsiaTheme="minorEastAsia"/>
                <w:lang w:eastAsia="zh-CN"/>
              </w:rPr>
            </w:pPr>
            <w:r>
              <w:rPr>
                <w:rFonts w:eastAsiaTheme="minorEastAsia" w:hint="eastAsia"/>
                <w:lang w:eastAsia="zh-CN"/>
              </w:rPr>
              <w:t>A</w:t>
            </w:r>
            <w:r>
              <w:rPr>
                <w:rFonts w:eastAsiaTheme="minorEastAsia"/>
                <w:lang w:eastAsia="zh-CN"/>
              </w:rPr>
              <w:t xml:space="preserve">t least based on the above technical reasons, we really don't see why people have such strong concern to support case 3. It is very obvious that it won’t have any impact on </w:t>
            </w:r>
            <w:r w:rsidRPr="00644419">
              <w:rPr>
                <w:lang w:val="en-US" w:eastAsia="ko-KR"/>
              </w:rPr>
              <w:t xml:space="preserve">completing </w:t>
            </w:r>
            <w:r>
              <w:rPr>
                <w:lang w:val="en-US" w:eastAsia="ko-KR"/>
              </w:rPr>
              <w:t xml:space="preserve">Rel-17 IIoT &amp; </w:t>
            </w:r>
            <w:r w:rsidRPr="00644419">
              <w:rPr>
                <w:lang w:val="en-US" w:eastAsia="ko-KR"/>
              </w:rPr>
              <w:t>URLLC on time</w:t>
            </w:r>
            <w:r>
              <w:rPr>
                <w:lang w:val="en-US" w:eastAsia="ko-KR"/>
              </w:rPr>
              <w:t xml:space="preserve">. </w:t>
            </w:r>
          </w:p>
          <w:p w:rsidR="00F536B5" w:rsidRDefault="00F536B5" w:rsidP="00F536B5">
            <w:pPr>
              <w:textAlignment w:val="center"/>
              <w:rPr>
                <w:rFonts w:eastAsiaTheme="minorEastAsia"/>
                <w:lang w:eastAsia="zh-CN"/>
              </w:rPr>
            </w:pPr>
          </w:p>
          <w:p w:rsidR="00F536B5" w:rsidRDefault="00F536B5" w:rsidP="00F536B5">
            <w:pPr>
              <w:textAlignment w:val="center"/>
              <w:rPr>
                <w:rFonts w:eastAsiaTheme="minorEastAsia"/>
                <w:lang w:eastAsia="zh-CN"/>
              </w:rPr>
            </w:pPr>
            <w:r>
              <w:rPr>
                <w:rFonts w:eastAsiaTheme="minorEastAsia" w:hint="eastAsia"/>
                <w:lang w:eastAsia="zh-CN"/>
              </w:rPr>
              <w:t>I</w:t>
            </w:r>
            <w:r>
              <w:rPr>
                <w:rFonts w:eastAsiaTheme="minorEastAsia"/>
                <w:lang w:eastAsia="zh-CN"/>
              </w:rPr>
              <w:t>n addition, some points to response some comments from other companies as below:</w:t>
            </w:r>
          </w:p>
          <w:p w:rsidR="00F536B5" w:rsidRDefault="00F536B5" w:rsidP="00F536B5">
            <w:pPr>
              <w:pStyle w:val="ad"/>
              <w:numPr>
                <w:ilvl w:val="0"/>
                <w:numId w:val="34"/>
              </w:numPr>
              <w:textAlignment w:val="center"/>
              <w:rPr>
                <w:rFonts w:eastAsiaTheme="minorEastAsia"/>
                <w:lang w:eastAsia="zh-CN"/>
              </w:rPr>
            </w:pPr>
            <w:r>
              <w:rPr>
                <w:rFonts w:eastAsiaTheme="minorEastAsia"/>
                <w:lang w:eastAsia="zh-CN"/>
              </w:rPr>
              <w:t xml:space="preserve">The reason we think case 3 should be included as what is given in </w:t>
            </w:r>
            <w:r w:rsidRPr="00CE061D">
              <w:rPr>
                <w:rFonts w:eastAsiaTheme="minorEastAsia"/>
                <w:lang w:eastAsia="zh-CN"/>
              </w:rPr>
              <w:t>Proposal#3.2</w:t>
            </w:r>
            <w:r>
              <w:rPr>
                <w:rFonts w:eastAsiaTheme="minorEastAsia"/>
                <w:lang w:eastAsia="zh-CN"/>
              </w:rPr>
              <w:t xml:space="preserve">, is also to seek assurance not to experience the endless debate again and again on the support of case 3, just due to strong concern from some company, even from technical perspective really no reason to preclude case 3.  </w:t>
            </w:r>
          </w:p>
          <w:p w:rsidR="00F536B5" w:rsidRDefault="00F536B5" w:rsidP="00F536B5">
            <w:pPr>
              <w:pStyle w:val="ad"/>
              <w:numPr>
                <w:ilvl w:val="0"/>
                <w:numId w:val="34"/>
              </w:numPr>
              <w:textAlignment w:val="center"/>
              <w:rPr>
                <w:rFonts w:eastAsiaTheme="minorEastAsia"/>
                <w:lang w:eastAsia="zh-CN"/>
              </w:rPr>
            </w:pPr>
            <w:r>
              <w:rPr>
                <w:rFonts w:eastAsiaTheme="minorEastAsia"/>
                <w:lang w:eastAsia="zh-CN"/>
              </w:rPr>
              <w:t>We want both case 3 and case 2-2 together, but if people want to look more on case 2-2 we think it is ok to decouple case 3 and case 2-2, and can agree with case 3 first, since case 3 is the simplest case and also the most important case for SUL related case to us.</w:t>
            </w:r>
            <w:r w:rsidR="00F3521D">
              <w:rPr>
                <w:rFonts w:eastAsiaTheme="minorEastAsia"/>
                <w:lang w:eastAsia="zh-CN"/>
              </w:rPr>
              <w:t xml:space="preserve"> They don't need to couple together. </w:t>
            </w:r>
            <w:r>
              <w:rPr>
                <w:rFonts w:eastAsiaTheme="minorEastAsia"/>
                <w:lang w:eastAsia="zh-CN"/>
              </w:rPr>
              <w:t xml:space="preserve">   </w:t>
            </w:r>
          </w:p>
          <w:p w:rsidR="00F536B5" w:rsidRDefault="00F536B5" w:rsidP="00F536B5">
            <w:pPr>
              <w:pStyle w:val="ad"/>
              <w:numPr>
                <w:ilvl w:val="0"/>
                <w:numId w:val="34"/>
              </w:numPr>
              <w:textAlignment w:val="center"/>
              <w:rPr>
                <w:rFonts w:eastAsiaTheme="minorEastAsia"/>
                <w:lang w:eastAsia="zh-CN"/>
              </w:rPr>
            </w:pPr>
            <w:r>
              <w:rPr>
                <w:rFonts w:eastAsiaTheme="minorEastAsia"/>
                <w:lang w:eastAsia="zh-CN"/>
              </w:rPr>
              <w:t>As to the argument on potential impact on how to capture it in the specification or testing, that is just normal business to support features from a new release, w</w:t>
            </w:r>
            <w:r w:rsidRPr="00E07583">
              <w:rPr>
                <w:rFonts w:eastAsiaTheme="minorEastAsia"/>
                <w:lang w:eastAsia="zh-CN"/>
              </w:rPr>
              <w:t>e really don't think this should be</w:t>
            </w:r>
            <w:r w:rsidR="00287060">
              <w:rPr>
                <w:rFonts w:eastAsiaTheme="minorEastAsia"/>
                <w:lang w:eastAsia="zh-CN"/>
              </w:rPr>
              <w:t xml:space="preserve"> used as</w:t>
            </w:r>
            <w:r w:rsidRPr="00E07583">
              <w:rPr>
                <w:rFonts w:eastAsiaTheme="minorEastAsia"/>
                <w:lang w:eastAsia="zh-CN"/>
              </w:rPr>
              <w:t xml:space="preserve"> the reason to preclu</w:t>
            </w:r>
            <w:r>
              <w:rPr>
                <w:rFonts w:eastAsiaTheme="minorEastAsia"/>
                <w:lang w:eastAsia="zh-CN"/>
              </w:rPr>
              <w:t xml:space="preserve">de SUL, case 1 needs specification changes and testing also. </w:t>
            </w:r>
          </w:p>
          <w:p w:rsidR="00F536B5" w:rsidRPr="00E07583" w:rsidRDefault="00F536B5" w:rsidP="00287060">
            <w:pPr>
              <w:pStyle w:val="ad"/>
              <w:numPr>
                <w:ilvl w:val="0"/>
                <w:numId w:val="34"/>
              </w:numPr>
              <w:textAlignment w:val="center"/>
              <w:rPr>
                <w:rFonts w:eastAsiaTheme="minorEastAsia" w:hint="eastAsia"/>
                <w:lang w:eastAsia="zh-CN"/>
              </w:rPr>
            </w:pPr>
            <w:r>
              <w:rPr>
                <w:rFonts w:eastAsiaTheme="minorEastAsia"/>
                <w:lang w:eastAsia="zh-CN"/>
              </w:rPr>
              <w:t>As to the argument on the benefits, again as expressed before, f</w:t>
            </w:r>
            <w:r>
              <w:rPr>
                <w:rFonts w:eastAsiaTheme="minorEastAsia"/>
                <w:lang w:eastAsia="zh-CN"/>
              </w:rPr>
              <w:t xml:space="preserve">rom motivation/benefit perspective, </w:t>
            </w:r>
            <w:r w:rsidRPr="00605E3A">
              <w:rPr>
                <w:rFonts w:eastAsiaTheme="minorEastAsia"/>
                <w:lang w:eastAsia="zh-CN"/>
              </w:rPr>
              <w:t xml:space="preserve">the support of case 3 is exactly the same as the support of switching between FDD and TDD, and FDD and FDD under case 1, if we support those under case 1, </w:t>
            </w:r>
            <w:r>
              <w:rPr>
                <w:rFonts w:eastAsiaTheme="minorEastAsia"/>
                <w:lang w:eastAsia="zh-CN"/>
              </w:rPr>
              <w:t>it means that the benefits to support case 3 is there also</w:t>
            </w:r>
            <w:r w:rsidR="00287060">
              <w:rPr>
                <w:rFonts w:eastAsiaTheme="minorEastAsia"/>
                <w:lang w:eastAsia="zh-CN"/>
              </w:rPr>
              <w:t>, then how we can use no benefit as the argument</w:t>
            </w:r>
            <w:r>
              <w:rPr>
                <w:rFonts w:eastAsiaTheme="minorEastAsia"/>
                <w:lang w:eastAsia="zh-CN"/>
              </w:rPr>
              <w:t xml:space="preserve"> to preclude case 3 </w:t>
            </w:r>
            <w:r w:rsidR="00287060">
              <w:rPr>
                <w:rFonts w:eastAsiaTheme="minorEastAsia"/>
                <w:lang w:eastAsia="zh-CN"/>
              </w:rPr>
              <w:t>when we</w:t>
            </w:r>
            <w:r>
              <w:rPr>
                <w:rFonts w:eastAsiaTheme="minorEastAsia"/>
                <w:lang w:eastAsia="zh-CN"/>
              </w:rPr>
              <w:t xml:space="preserve"> support case 1</w:t>
            </w:r>
            <w:r w:rsidR="00287060">
              <w:rPr>
                <w:rFonts w:eastAsiaTheme="minorEastAsia"/>
                <w:lang w:eastAsia="zh-CN"/>
              </w:rPr>
              <w:t xml:space="preserve"> for all cases</w:t>
            </w:r>
            <w:r>
              <w:rPr>
                <w:rFonts w:eastAsiaTheme="minorEastAsia"/>
                <w:lang w:eastAsia="zh-CN"/>
              </w:rPr>
              <w:t>.</w:t>
            </w:r>
          </w:p>
        </w:tc>
      </w:tr>
      <w:tr w:rsidR="00F536B5" w:rsidTr="00441BD5">
        <w:trPr>
          <w:trHeight w:val="567"/>
        </w:trPr>
        <w:tc>
          <w:tcPr>
            <w:tcW w:w="1627" w:type="dxa"/>
            <w:vAlign w:val="center"/>
          </w:tcPr>
          <w:p w:rsidR="00F536B5" w:rsidRDefault="00F536B5" w:rsidP="00F536B5">
            <w:pPr>
              <w:textAlignment w:val="center"/>
              <w:rPr>
                <w:rFonts w:eastAsiaTheme="minorEastAsia" w:hint="eastAsia"/>
                <w:lang w:eastAsia="zh-CN"/>
              </w:rPr>
            </w:pPr>
          </w:p>
        </w:tc>
        <w:tc>
          <w:tcPr>
            <w:tcW w:w="7389" w:type="dxa"/>
            <w:vAlign w:val="center"/>
          </w:tcPr>
          <w:p w:rsidR="00F536B5" w:rsidRPr="00287060" w:rsidRDefault="00F536B5" w:rsidP="00F536B5">
            <w:pPr>
              <w:textAlignment w:val="center"/>
              <w:rPr>
                <w:rFonts w:eastAsiaTheme="minorEastAsia" w:hint="eastAsia"/>
                <w:lang w:eastAsia="zh-CN"/>
              </w:rPr>
            </w:pPr>
          </w:p>
        </w:tc>
      </w:tr>
      <w:tr w:rsidR="00F536B5" w:rsidTr="00441BD5">
        <w:trPr>
          <w:trHeight w:val="567"/>
        </w:trPr>
        <w:tc>
          <w:tcPr>
            <w:tcW w:w="1627" w:type="dxa"/>
            <w:vAlign w:val="center"/>
          </w:tcPr>
          <w:p w:rsidR="00F536B5" w:rsidRDefault="00F536B5" w:rsidP="00F536B5">
            <w:pPr>
              <w:textAlignment w:val="center"/>
              <w:rPr>
                <w:rFonts w:eastAsiaTheme="minorEastAsia" w:hint="eastAsia"/>
                <w:lang w:eastAsia="zh-CN"/>
              </w:rPr>
            </w:pPr>
          </w:p>
        </w:tc>
        <w:tc>
          <w:tcPr>
            <w:tcW w:w="7389" w:type="dxa"/>
            <w:vAlign w:val="center"/>
          </w:tcPr>
          <w:p w:rsidR="00F536B5" w:rsidRDefault="00F536B5" w:rsidP="00F536B5">
            <w:pPr>
              <w:textAlignment w:val="center"/>
              <w:rPr>
                <w:rFonts w:eastAsiaTheme="minorEastAsia" w:hint="eastAsia"/>
                <w:lang w:eastAsia="zh-CN"/>
              </w:rPr>
            </w:pPr>
          </w:p>
        </w:tc>
      </w:tr>
    </w:tbl>
    <w:p w:rsidR="00C502E5" w:rsidRDefault="00C502E5" w:rsidP="00C502E5">
      <w:pPr>
        <w:pStyle w:val="2"/>
        <w:spacing w:after="120"/>
      </w:pPr>
      <w:r>
        <w:t>CSI feedback enhancements to allow for more accurate MCS selection</w:t>
      </w:r>
    </w:p>
    <w:p w:rsidR="009373F8" w:rsidRPr="00C502E5" w:rsidRDefault="009373F8" w:rsidP="009373F8">
      <w:r>
        <w:t>No further discussions for RAN#93-e. Discussions closed.</w:t>
      </w:r>
    </w:p>
    <w:p w:rsidR="00C502E5" w:rsidRPr="00C502E5" w:rsidRDefault="00C502E5" w:rsidP="00C502E5">
      <w:pPr>
        <w:pStyle w:val="ad"/>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rsidR="00C502E5" w:rsidRDefault="00C502E5" w:rsidP="00C502E5">
      <w:pPr>
        <w:pStyle w:val="2"/>
        <w:spacing w:after="120"/>
      </w:pPr>
      <w:r>
        <w:t>Enhancements for support of time synchronization</w:t>
      </w:r>
    </w:p>
    <w:p w:rsidR="00B42FA7" w:rsidRDefault="00B42FA7" w:rsidP="00B42FA7">
      <w:r>
        <w:t>The following proposal will be submitted for email approval.</w:t>
      </w:r>
    </w:p>
    <w:p w:rsidR="00B42FA7" w:rsidRPr="003729A9" w:rsidRDefault="00B42FA7" w:rsidP="00B42FA7">
      <w:pPr>
        <w:jc w:val="both"/>
        <w:rPr>
          <w:b/>
          <w:color w:val="0070C0"/>
          <w:lang w:val="en-US"/>
        </w:rPr>
      </w:pPr>
      <w:r w:rsidRPr="003729A9">
        <w:rPr>
          <w:b/>
          <w:color w:val="0070C0"/>
          <w:lang w:eastAsia="ko-KR"/>
        </w:rPr>
        <w:lastRenderedPageBreak/>
        <w:t xml:space="preserve">Proposal#3.4: </w:t>
      </w:r>
      <w:r w:rsidRPr="003729A9">
        <w:rPr>
          <w:b/>
          <w:color w:val="0070C0"/>
          <w:lang w:val="en-US"/>
        </w:rPr>
        <w:t>For the objective on enhancements for support of time synchronization, RAN should provide the following guidance:</w:t>
      </w:r>
    </w:p>
    <w:p w:rsidR="00B42FA7" w:rsidRPr="003729A9" w:rsidRDefault="00B42FA7" w:rsidP="00B42FA7">
      <w:pPr>
        <w:pStyle w:val="ad"/>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rsidR="00C502E5" w:rsidRDefault="00C502E5" w:rsidP="00C502E5">
      <w:pPr>
        <w:pStyle w:val="2"/>
        <w:spacing w:after="120"/>
      </w:pPr>
      <w:r>
        <w:t>Enhancements based on new QoS related parameters</w:t>
      </w:r>
    </w:p>
    <w:p w:rsidR="00B42FA7" w:rsidRDefault="00B42FA7" w:rsidP="00B42FA7">
      <w:r>
        <w:t>The following proposal will be submitted for email approval.</w:t>
      </w:r>
    </w:p>
    <w:p w:rsidR="00B42FA7" w:rsidRPr="003729A9" w:rsidRDefault="00B42FA7" w:rsidP="00B42FA7">
      <w:pPr>
        <w:rPr>
          <w:b/>
          <w:color w:val="0070C0"/>
          <w:lang w:val="en-US"/>
        </w:rPr>
      </w:pPr>
      <w:r w:rsidRPr="003729A9">
        <w:rPr>
          <w:b/>
          <w:color w:val="0070C0"/>
        </w:rPr>
        <w:t xml:space="preserve">Proposal#3.5: </w:t>
      </w:r>
      <w:r w:rsidRPr="003729A9">
        <w:rPr>
          <w:b/>
          <w:color w:val="0070C0"/>
          <w:lang w:val="en-US"/>
        </w:rPr>
        <w:t xml:space="preserve">For the objective on New </w:t>
      </w:r>
      <w:proofErr w:type="spellStart"/>
      <w:r w:rsidRPr="003729A9">
        <w:rPr>
          <w:b/>
          <w:color w:val="0070C0"/>
          <w:lang w:val="en-US"/>
        </w:rPr>
        <w:t>QoS</w:t>
      </w:r>
      <w:proofErr w:type="spellEnd"/>
      <w:r w:rsidRPr="003729A9">
        <w:rPr>
          <w:b/>
          <w:color w:val="0070C0"/>
          <w:lang w:val="en-US"/>
        </w:rPr>
        <w:t xml:space="preserve"> parameter, RAN should provide the following guidance to RAN2:</w:t>
      </w:r>
    </w:p>
    <w:p w:rsidR="00B42FA7" w:rsidRPr="003729A9" w:rsidRDefault="00B42FA7" w:rsidP="00B42FA7">
      <w:pPr>
        <w:pStyle w:val="ad"/>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rsidR="00B42FA7" w:rsidRPr="003729A9" w:rsidRDefault="00B42FA7" w:rsidP="00B42FA7">
      <w:pPr>
        <w:pStyle w:val="ad"/>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rsidR="00BA7E55" w:rsidRDefault="0056256C">
      <w:pPr>
        <w:pStyle w:val="1"/>
      </w:pPr>
      <w:r>
        <w:t>Conclusion</w:t>
      </w:r>
    </w:p>
    <w:p w:rsidR="00BA7E55" w:rsidRDefault="0056256C">
      <w:pPr>
        <w:spacing w:before="120" w:after="120"/>
        <w:ind w:firstLineChars="100" w:firstLine="200"/>
        <w:jc w:val="both"/>
        <w:rPr>
          <w:lang w:eastAsia="ko-KR"/>
        </w:rPr>
      </w:pPr>
      <w:r>
        <w:rPr>
          <w:lang w:eastAsia="ko-KR"/>
        </w:rPr>
        <w:t>…</w:t>
      </w:r>
    </w:p>
    <w:p w:rsidR="00BA7E55" w:rsidRDefault="0056256C">
      <w:pPr>
        <w:pStyle w:val="1"/>
      </w:pPr>
      <w:r>
        <w:t>References</w:t>
      </w:r>
    </w:p>
    <w:p w:rsidR="00BA7E55" w:rsidRDefault="0056256C" w:rsidP="00DC0639">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rsidR="00BA7E55" w:rsidRDefault="0056256C" w:rsidP="00DC0639">
      <w:pPr>
        <w:ind w:left="567" w:hanging="567"/>
        <w:rPr>
          <w:color w:val="000000"/>
        </w:rPr>
      </w:pPr>
      <w:r>
        <w:rPr>
          <w:color w:val="000000"/>
        </w:rPr>
        <w:t>[4]</w:t>
      </w:r>
      <w:r>
        <w:rPr>
          <w:color w:val="000000"/>
        </w:rPr>
        <w:tab/>
        <w:t>RP-212107</w:t>
      </w:r>
      <w:r>
        <w:rPr>
          <w:color w:val="000000"/>
        </w:rPr>
        <w:tab/>
        <w:t>Views on RAN1 scope for URLLC/IIOT</w:t>
      </w:r>
      <w:r>
        <w:rPr>
          <w:color w:val="000000"/>
        </w:rPr>
        <w:tab/>
        <w:t xml:space="preserve">Qualcomm, DOCOMO, Sony, CATT, ZTE, </w:t>
      </w:r>
      <w:proofErr w:type="gramStart"/>
      <w:r>
        <w:rPr>
          <w:color w:val="000000"/>
        </w:rPr>
        <w:t>Ericsson</w:t>
      </w:r>
      <w:proofErr w:type="gramEnd"/>
    </w:p>
    <w:p w:rsidR="00BA7E55" w:rsidRDefault="0056256C" w:rsidP="00DC0639">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rsidR="00BA7E55" w:rsidRDefault="0056256C" w:rsidP="00DC0639">
      <w:pPr>
        <w:rPr>
          <w:color w:val="000000"/>
        </w:rPr>
      </w:pPr>
      <w:r>
        <w:rPr>
          <w:color w:val="000000"/>
        </w:rPr>
        <w:t>[6]</w:t>
      </w:r>
      <w:r>
        <w:rPr>
          <w:color w:val="000000"/>
        </w:rPr>
        <w:tab/>
        <w:t>RP-212349</w:t>
      </w:r>
      <w:r>
        <w:rPr>
          <w:color w:val="000000"/>
        </w:rPr>
        <w:tab/>
        <w:t>Propagation Delay Compensation for URLLC/IIoT</w:t>
      </w:r>
      <w:r>
        <w:rPr>
          <w:color w:val="000000"/>
        </w:rPr>
        <w:tab/>
        <w:t>Ericsson</w:t>
      </w:r>
    </w:p>
    <w:p w:rsidR="00BA7E55" w:rsidRDefault="0056256C" w:rsidP="00DC0639">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rsidR="00DC0639" w:rsidRDefault="00DC0639">
      <w:pPr>
        <w:spacing w:before="120" w:after="120"/>
        <w:ind w:left="567" w:hanging="567"/>
        <w:rPr>
          <w:color w:val="000000"/>
        </w:rPr>
      </w:pPr>
    </w:p>
    <w:p w:rsidR="00DC0639" w:rsidRDefault="00DC0639">
      <w:pPr>
        <w:spacing w:before="120" w:after="120"/>
        <w:ind w:left="567" w:hanging="567"/>
        <w:rPr>
          <w:color w:val="000000"/>
        </w:rPr>
      </w:pPr>
    </w:p>
    <w:p w:rsidR="00DC0639" w:rsidRDefault="00DC0639">
      <w:pPr>
        <w:spacing w:before="120" w:after="120"/>
        <w:ind w:left="567" w:hanging="567"/>
        <w:rPr>
          <w:color w:val="000000"/>
        </w:rPr>
      </w:pPr>
    </w:p>
    <w:p w:rsidR="00BA7E55" w:rsidRDefault="00BA7E55">
      <w:pPr>
        <w:spacing w:before="120" w:after="120"/>
        <w:rPr>
          <w:color w:val="000000"/>
        </w:rPr>
      </w:pPr>
    </w:p>
    <w:p w:rsidR="00BA7E55" w:rsidRDefault="00BA7E55">
      <w:pPr>
        <w:spacing w:before="120" w:after="120"/>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E6B" w:rsidRDefault="00E14E6B">
      <w:r>
        <w:separator/>
      </w:r>
    </w:p>
  </w:endnote>
  <w:endnote w:type="continuationSeparator" w:id="0">
    <w:p w:rsidR="00E14E6B" w:rsidRDefault="00E1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panose1 w:val="00000000000000000000"/>
    <w:charset w:val="81"/>
    <w:family w:val="roman"/>
    <w:notTrueType/>
    <w:pitch w:val="default"/>
  </w:font>
  <w:font w:name="微软雅黑">
    <w:panose1 w:val="020B0503020204020204"/>
    <w:charset w:val="86"/>
    <w:family w:val="swiss"/>
    <w:pitch w:val="variable"/>
    <w:sig w:usb0="80000287" w:usb1="2ACF3C50" w:usb2="00000016" w:usb3="00000000" w:csb0="0004001F" w:csb1="00000000"/>
  </w:font>
  <w:font w:name="Wingdings-Regular">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Cambria"/>
    <w:charset w:val="00"/>
    <w:family w:val="roman"/>
    <w:pitch w:val="default"/>
    <w:sig w:usb0="00000000"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5" w:rsidRDefault="005F4858">
    <w:pPr>
      <w:pStyle w:val="a6"/>
    </w:pPr>
    <w:r>
      <w:rPr>
        <w:noProof/>
        <w:lang w:val="en-US" w:eastAsia="zh-C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rsidR="00441BD5" w:rsidRDefault="00441BD5">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" o:allowincell="f" filled="f" stroked="f" strokeweight=".5pt">
              <v:path arrowok="t"/>
              <v:textbox inset=",0,,0">
                <w:txbxContent>
                  <w:p w:rsidR="00441BD5" w:rsidRDefault="00441BD5">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E6B" w:rsidRDefault="00E14E6B">
      <w:r>
        <w:separator/>
      </w:r>
    </w:p>
  </w:footnote>
  <w:footnote w:type="continuationSeparator" w:id="0">
    <w:p w:rsidR="00E14E6B" w:rsidRDefault="00E14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532C12"/>
    <w:multiLevelType w:val="hybridMultilevel"/>
    <w:tmpl w:val="EAD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731B7"/>
    <w:multiLevelType w:val="multilevel"/>
    <w:tmpl w:val="EE34F3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1"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07C0DD3"/>
    <w:multiLevelType w:val="hybridMultilevel"/>
    <w:tmpl w:val="0806087E"/>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8" w15:restartNumberingAfterBreak="0">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22"/>
  </w:num>
  <w:num w:numId="5">
    <w:abstractNumId w:val="16"/>
  </w:num>
  <w:num w:numId="6">
    <w:abstractNumId w:val="14"/>
  </w:num>
  <w:num w:numId="7">
    <w:abstractNumId w:val="26"/>
  </w:num>
  <w:num w:numId="8">
    <w:abstractNumId w:val="12"/>
  </w:num>
  <w:num w:numId="9">
    <w:abstractNumId w:val="13"/>
  </w:num>
  <w:num w:numId="10">
    <w:abstractNumId w:val="27"/>
  </w:num>
  <w:num w:numId="11">
    <w:abstractNumId w:val="11"/>
  </w:num>
  <w:num w:numId="12">
    <w:abstractNumId w:val="25"/>
  </w:num>
  <w:num w:numId="13">
    <w:abstractNumId w:val="19"/>
  </w:num>
  <w:num w:numId="14">
    <w:abstractNumId w:val="24"/>
  </w:num>
  <w:num w:numId="15">
    <w:abstractNumId w:val="28"/>
  </w:num>
  <w:num w:numId="16">
    <w:abstractNumId w:val="29"/>
  </w:num>
  <w:num w:numId="17">
    <w:abstractNumId w:val="6"/>
  </w:num>
  <w:num w:numId="18">
    <w:abstractNumId w:val="4"/>
  </w:num>
  <w:num w:numId="19">
    <w:abstractNumId w:val="1"/>
  </w:num>
  <w:num w:numId="20">
    <w:abstractNumId w:val="7"/>
  </w:num>
  <w:num w:numId="21">
    <w:abstractNumId w:val="21"/>
  </w:num>
  <w:num w:numId="22">
    <w:abstractNumId w:val="23"/>
  </w:num>
  <w:num w:numId="23">
    <w:abstractNumId w:val="31"/>
  </w:num>
  <w:num w:numId="24">
    <w:abstractNumId w:val="5"/>
  </w:num>
  <w:num w:numId="25">
    <w:abstractNumId w:val="3"/>
  </w:num>
  <w:num w:numId="26">
    <w:abstractNumId w:val="30"/>
  </w:num>
  <w:num w:numId="27">
    <w:abstractNumId w:val="0"/>
  </w:num>
  <w:num w:numId="28">
    <w:abstractNumId w:val="10"/>
  </w:num>
  <w:num w:numId="29">
    <w:abstractNumId w:val="17"/>
  </w:num>
  <w:num w:numId="30">
    <w:abstractNumId w:val="19"/>
  </w:num>
  <w:num w:numId="31">
    <w:abstractNumId w:val="20"/>
  </w:num>
  <w:num w:numId="32">
    <w:abstractNumId w:val="18"/>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512AD"/>
    <w:rsid w:val="001604E9"/>
    <w:rsid w:val="00165029"/>
    <w:rsid w:val="00173F20"/>
    <w:rsid w:val="00177286"/>
    <w:rsid w:val="00183FFC"/>
    <w:rsid w:val="001958EA"/>
    <w:rsid w:val="001D4275"/>
    <w:rsid w:val="001E034F"/>
    <w:rsid w:val="001F14E8"/>
    <w:rsid w:val="001F628B"/>
    <w:rsid w:val="002200DA"/>
    <w:rsid w:val="00222092"/>
    <w:rsid w:val="002254C6"/>
    <w:rsid w:val="00225BB0"/>
    <w:rsid w:val="00230972"/>
    <w:rsid w:val="00250C1D"/>
    <w:rsid w:val="002679BE"/>
    <w:rsid w:val="00271074"/>
    <w:rsid w:val="00272C42"/>
    <w:rsid w:val="00282574"/>
    <w:rsid w:val="00287060"/>
    <w:rsid w:val="002A1E7D"/>
    <w:rsid w:val="002B5346"/>
    <w:rsid w:val="002C31EA"/>
    <w:rsid w:val="002F0D1D"/>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B0DBE"/>
    <w:rsid w:val="005B64E3"/>
    <w:rsid w:val="005C355D"/>
    <w:rsid w:val="005C7682"/>
    <w:rsid w:val="005C7CE6"/>
    <w:rsid w:val="005D77AB"/>
    <w:rsid w:val="005F4858"/>
    <w:rsid w:val="005F70FF"/>
    <w:rsid w:val="0060536A"/>
    <w:rsid w:val="00616437"/>
    <w:rsid w:val="00616D6A"/>
    <w:rsid w:val="00620A89"/>
    <w:rsid w:val="0062253F"/>
    <w:rsid w:val="006232E7"/>
    <w:rsid w:val="00630047"/>
    <w:rsid w:val="00637319"/>
    <w:rsid w:val="00642C7B"/>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73F8"/>
    <w:rsid w:val="00953037"/>
    <w:rsid w:val="00953C37"/>
    <w:rsid w:val="00954011"/>
    <w:rsid w:val="00965C50"/>
    <w:rsid w:val="00973DD6"/>
    <w:rsid w:val="0097557F"/>
    <w:rsid w:val="00990CD7"/>
    <w:rsid w:val="00994DFB"/>
    <w:rsid w:val="009A0815"/>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08A3"/>
    <w:rsid w:val="00B12923"/>
    <w:rsid w:val="00B17EE3"/>
    <w:rsid w:val="00B23D2C"/>
    <w:rsid w:val="00B37079"/>
    <w:rsid w:val="00B42442"/>
    <w:rsid w:val="00B42905"/>
    <w:rsid w:val="00B42FA7"/>
    <w:rsid w:val="00B45BAF"/>
    <w:rsid w:val="00B5406C"/>
    <w:rsid w:val="00B73A6D"/>
    <w:rsid w:val="00B8268B"/>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07309"/>
    <w:rsid w:val="00C15503"/>
    <w:rsid w:val="00C265FD"/>
    <w:rsid w:val="00C41A90"/>
    <w:rsid w:val="00C50153"/>
    <w:rsid w:val="00C502E5"/>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14E6B"/>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4332"/>
    <w:rsid w:val="00F3521D"/>
    <w:rsid w:val="00F504B0"/>
    <w:rsid w:val="00F536B5"/>
    <w:rsid w:val="00F6041B"/>
    <w:rsid w:val="00F85460"/>
    <w:rsid w:val="00FA35F6"/>
    <w:rsid w:val="00FA4509"/>
    <w:rsid w:val="00FB2DC5"/>
    <w:rsid w:val="00FD1E91"/>
    <w:rsid w:val="00FD778C"/>
    <w:rsid w:val="00FF488F"/>
    <w:rsid w:val="00FF564B"/>
    <w:rsid w:val="00FF7A54"/>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CCAFBCA6-4BE2-4431-B7F7-733E2A20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39"/>
    <w:rPr>
      <w:rFonts w:ascii="Times" w:eastAsia="Batang" w:hAnsi="Times" w:cs="Times New Roman"/>
      <w:szCs w:val="24"/>
      <w:lang w:val="en-GB" w:eastAsia="en-US"/>
    </w:rPr>
  </w:style>
  <w:style w:type="paragraph" w:styleId="1">
    <w:name w:val="heading 1"/>
    <w:basedOn w:val="a"/>
    <w:next w:val="a"/>
    <w:link w:val="1Char"/>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2">
    <w:name w:val="heading 2"/>
    <w:basedOn w:val="a"/>
    <w:next w:val="a"/>
    <w:link w:val="2Char"/>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3">
    <w:name w:val="heading 3"/>
    <w:basedOn w:val="a"/>
    <w:next w:val="a"/>
    <w:link w:val="3Char"/>
    <w:qFormat/>
    <w:rsid w:val="00914323"/>
    <w:pPr>
      <w:keepNext/>
      <w:numPr>
        <w:ilvl w:val="2"/>
        <w:numId w:val="33"/>
      </w:numPr>
      <w:spacing w:before="240" w:after="60"/>
      <w:outlineLvl w:val="2"/>
    </w:pPr>
    <w:rPr>
      <w:rFonts w:ascii="Arial" w:hAnsi="Arial"/>
      <w:b/>
      <w:szCs w:val="26"/>
    </w:rPr>
  </w:style>
  <w:style w:type="paragraph" w:styleId="4">
    <w:name w:val="heading 4"/>
    <w:basedOn w:val="3"/>
    <w:next w:val="a"/>
    <w:link w:val="4Char"/>
    <w:uiPriority w:val="9"/>
    <w:qFormat/>
    <w:rsid w:val="00914323"/>
    <w:pPr>
      <w:numPr>
        <w:ilvl w:val="3"/>
      </w:numPr>
      <w:outlineLvl w:val="3"/>
    </w:pPr>
    <w:rPr>
      <w:i/>
    </w:rPr>
  </w:style>
  <w:style w:type="paragraph" w:styleId="5">
    <w:name w:val="heading 5"/>
    <w:basedOn w:val="4"/>
    <w:next w:val="a"/>
    <w:link w:val="5Char"/>
    <w:uiPriority w:val="9"/>
    <w:qFormat/>
    <w:rsid w:val="00914323"/>
    <w:pPr>
      <w:numPr>
        <w:ilvl w:val="4"/>
      </w:numPr>
      <w:outlineLvl w:val="4"/>
    </w:pPr>
    <w:rPr>
      <w:bCs/>
      <w:i w:val="0"/>
      <w:iCs/>
      <w:sz w:val="18"/>
    </w:rPr>
  </w:style>
  <w:style w:type="paragraph" w:styleId="6">
    <w:name w:val="heading 6"/>
    <w:basedOn w:val="a"/>
    <w:next w:val="a"/>
    <w:link w:val="6Char"/>
    <w:uiPriority w:val="9"/>
    <w:qFormat/>
    <w:rsid w:val="00914323"/>
    <w:pPr>
      <w:numPr>
        <w:ilvl w:val="5"/>
        <w:numId w:val="33"/>
      </w:numPr>
      <w:spacing w:before="240" w:after="60"/>
      <w:outlineLvl w:val="5"/>
    </w:pPr>
    <w:rPr>
      <w:rFonts w:ascii="Arial" w:hAnsi="Arial"/>
      <w:b/>
      <w:bCs/>
      <w:i/>
      <w:sz w:val="18"/>
      <w:szCs w:val="22"/>
    </w:rPr>
  </w:style>
  <w:style w:type="paragraph" w:styleId="7">
    <w:name w:val="heading 7"/>
    <w:basedOn w:val="a"/>
    <w:next w:val="a"/>
    <w:link w:val="7Char"/>
    <w:uiPriority w:val="9"/>
    <w:qFormat/>
    <w:rsid w:val="00914323"/>
    <w:pPr>
      <w:numPr>
        <w:ilvl w:val="6"/>
        <w:numId w:val="33"/>
      </w:numPr>
      <w:spacing w:before="240" w:after="60"/>
      <w:outlineLvl w:val="6"/>
    </w:pPr>
    <w:rPr>
      <w:rFonts w:ascii="Times New Roman" w:hAnsi="Times New Roman"/>
      <w:sz w:val="24"/>
    </w:rPr>
  </w:style>
  <w:style w:type="paragraph" w:styleId="8">
    <w:name w:val="heading 8"/>
    <w:basedOn w:val="a"/>
    <w:next w:val="a"/>
    <w:link w:val="8Char"/>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rsid w:val="00914323"/>
    <w:pPr>
      <w:numPr>
        <w:ilvl w:val="8"/>
        <w:numId w:val="33"/>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14323"/>
    <w:rPr>
      <w:rFonts w:ascii="宋体" w:eastAsia="宋体"/>
      <w:sz w:val="18"/>
      <w:szCs w:val="18"/>
    </w:rPr>
  </w:style>
  <w:style w:type="paragraph" w:styleId="a4">
    <w:name w:val="annotation text"/>
    <w:basedOn w:val="a"/>
    <w:link w:val="Char0"/>
    <w:uiPriority w:val="99"/>
    <w:unhideWhenUsed/>
    <w:qFormat/>
    <w:rsid w:val="00914323"/>
  </w:style>
  <w:style w:type="paragraph" w:styleId="a5">
    <w:name w:val="Balloon Text"/>
    <w:basedOn w:val="a"/>
    <w:link w:val="Char1"/>
    <w:uiPriority w:val="99"/>
    <w:semiHidden/>
    <w:unhideWhenUsed/>
    <w:qFormat/>
    <w:rsid w:val="00914323"/>
    <w:rPr>
      <w:rFonts w:ascii="Segoe UI" w:hAnsi="Segoe UI" w:cs="Segoe UI"/>
      <w:sz w:val="18"/>
      <w:szCs w:val="18"/>
    </w:rPr>
  </w:style>
  <w:style w:type="paragraph" w:styleId="a6">
    <w:name w:val="footer"/>
    <w:basedOn w:val="a"/>
    <w:link w:val="Char2"/>
    <w:uiPriority w:val="99"/>
    <w:unhideWhenUsed/>
    <w:qFormat/>
    <w:rsid w:val="00914323"/>
    <w:pPr>
      <w:tabs>
        <w:tab w:val="center" w:pos="4680"/>
        <w:tab w:val="right" w:pos="9360"/>
      </w:tabs>
    </w:pPr>
  </w:style>
  <w:style w:type="paragraph" w:styleId="a7">
    <w:name w:val="header"/>
    <w:basedOn w:val="a"/>
    <w:link w:val="Char3"/>
    <w:uiPriority w:val="99"/>
    <w:unhideWhenUsed/>
    <w:qFormat/>
    <w:rsid w:val="00914323"/>
    <w:pPr>
      <w:tabs>
        <w:tab w:val="center" w:pos="4680"/>
        <w:tab w:val="right" w:pos="9360"/>
      </w:tabs>
    </w:pPr>
  </w:style>
  <w:style w:type="paragraph" w:styleId="a8">
    <w:name w:val="Normal (Web)"/>
    <w:basedOn w:val="a"/>
    <w:uiPriority w:val="99"/>
    <w:unhideWhenUsed/>
    <w:qFormat/>
    <w:rsid w:val="00914323"/>
    <w:pPr>
      <w:spacing w:before="100" w:beforeAutospacing="1" w:after="100" w:afterAutospacing="1"/>
    </w:pPr>
    <w:rPr>
      <w:rFonts w:ascii="宋体" w:eastAsia="宋体" w:hAnsi="宋体" w:cs="宋体"/>
      <w:sz w:val="24"/>
      <w:lang w:val="en-US" w:eastAsia="zh-CN"/>
    </w:rPr>
  </w:style>
  <w:style w:type="table" w:styleId="a9">
    <w:name w:val="Table Grid"/>
    <w:basedOn w:val="a1"/>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914323"/>
    <w:rPr>
      <w:b/>
      <w:bCs/>
    </w:rPr>
  </w:style>
  <w:style w:type="character" w:styleId="ab">
    <w:name w:val="Emphasis"/>
    <w:basedOn w:val="a0"/>
    <w:uiPriority w:val="20"/>
    <w:qFormat/>
    <w:rsid w:val="00914323"/>
    <w:rPr>
      <w:i/>
      <w:iCs/>
    </w:rPr>
  </w:style>
  <w:style w:type="character" w:styleId="ac">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a"/>
    <w:link w:val="Char4"/>
    <w:uiPriority w:val="34"/>
    <w:qFormat/>
    <w:rsid w:val="00914323"/>
    <w:pPr>
      <w:ind w:left="720"/>
      <w:contextualSpacing/>
    </w:pPr>
  </w:style>
  <w:style w:type="character" w:customStyle="1" w:styleId="1Char">
    <w:name w:val="标题 1 Char"/>
    <w:basedOn w:val="a0"/>
    <w:link w:val="1"/>
    <w:uiPriority w:val="9"/>
    <w:qFormat/>
    <w:rsid w:val="00914323"/>
    <w:rPr>
      <w:rFonts w:ascii="Arial" w:eastAsia="Batang" w:hAnsi="Arial" w:cs="Times New Roman"/>
      <w:b/>
      <w:bCs/>
      <w:kern w:val="32"/>
      <w:sz w:val="32"/>
      <w:szCs w:val="32"/>
      <w:lang w:val="en-GB" w:eastAsia="ko-KR"/>
    </w:rPr>
  </w:style>
  <w:style w:type="character" w:customStyle="1" w:styleId="2Char">
    <w:name w:val="标题 2 Char"/>
    <w:basedOn w:val="a0"/>
    <w:link w:val="2"/>
    <w:uiPriority w:val="9"/>
    <w:qFormat/>
    <w:rsid w:val="00C502E5"/>
    <w:rPr>
      <w:rFonts w:ascii="Arial" w:eastAsia="Batang" w:hAnsi="Arial" w:cs="Times New Roman"/>
      <w:b/>
      <w:bCs/>
      <w:i/>
      <w:iCs/>
      <w:sz w:val="24"/>
      <w:szCs w:val="28"/>
      <w:lang w:val="en-GB" w:eastAsia="en-US"/>
    </w:rPr>
  </w:style>
  <w:style w:type="character" w:customStyle="1" w:styleId="3Char">
    <w:name w:val="标题 3 Char"/>
    <w:basedOn w:val="a0"/>
    <w:link w:val="3"/>
    <w:qFormat/>
    <w:rsid w:val="00914323"/>
    <w:rPr>
      <w:rFonts w:ascii="Arial" w:eastAsia="Batang" w:hAnsi="Arial" w:cs="Times New Roman"/>
      <w:b/>
      <w:kern w:val="0"/>
      <w:szCs w:val="26"/>
      <w:lang w:val="en-GB"/>
    </w:rPr>
  </w:style>
  <w:style w:type="character" w:customStyle="1" w:styleId="4Char">
    <w:name w:val="标题 4 Char"/>
    <w:basedOn w:val="a0"/>
    <w:link w:val="4"/>
    <w:uiPriority w:val="9"/>
    <w:qFormat/>
    <w:rsid w:val="00914323"/>
    <w:rPr>
      <w:rFonts w:ascii="Arial" w:eastAsia="Batang" w:hAnsi="Arial" w:cs="Times New Roman"/>
      <w:b/>
      <w:i/>
      <w:kern w:val="0"/>
      <w:szCs w:val="26"/>
      <w:lang w:val="en-GB"/>
    </w:rPr>
  </w:style>
  <w:style w:type="character" w:customStyle="1" w:styleId="5Char">
    <w:name w:val="标题 5 Char"/>
    <w:basedOn w:val="a0"/>
    <w:link w:val="5"/>
    <w:uiPriority w:val="9"/>
    <w:qFormat/>
    <w:rsid w:val="00914323"/>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sid w:val="00914323"/>
    <w:rPr>
      <w:rFonts w:ascii="Arial" w:eastAsia="Batang" w:hAnsi="Arial" w:cs="Times New Roman"/>
      <w:b/>
      <w:bCs/>
      <w:i/>
      <w:kern w:val="0"/>
      <w:sz w:val="18"/>
      <w:lang w:val="en-GB"/>
    </w:rPr>
  </w:style>
  <w:style w:type="character" w:customStyle="1" w:styleId="7Char">
    <w:name w:val="标题 7 Char"/>
    <w:basedOn w:val="a0"/>
    <w:link w:val="7"/>
    <w:uiPriority w:val="9"/>
    <w:qFormat/>
    <w:rsid w:val="00914323"/>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sid w:val="00914323"/>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sid w:val="00914323"/>
    <w:rPr>
      <w:rFonts w:ascii="Arial" w:eastAsia="Batang" w:hAnsi="Arial" w:cs="Times New Roman"/>
      <w:kern w:val="0"/>
      <w:sz w:val="22"/>
      <w:lang w:val="en-GB"/>
    </w:rPr>
  </w:style>
  <w:style w:type="character" w:customStyle="1" w:styleId="Char4">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d"/>
    <w:uiPriority w:val="34"/>
    <w:qFormat/>
    <w:locked/>
    <w:rsid w:val="00914323"/>
    <w:rPr>
      <w:rFonts w:ascii="Times" w:eastAsia="Batang" w:hAnsi="Times" w:cs="Times New Roman"/>
      <w:kern w:val="0"/>
      <w:szCs w:val="24"/>
      <w:lang w:val="en-GB" w:eastAsia="en-US"/>
    </w:rPr>
  </w:style>
  <w:style w:type="character" w:customStyle="1" w:styleId="Char3">
    <w:name w:val="页眉 Char"/>
    <w:basedOn w:val="a0"/>
    <w:link w:val="a7"/>
    <w:uiPriority w:val="99"/>
    <w:qFormat/>
    <w:rsid w:val="00914323"/>
    <w:rPr>
      <w:rFonts w:ascii="Times" w:eastAsia="Batang" w:hAnsi="Times" w:cs="Times New Roman"/>
      <w:kern w:val="0"/>
      <w:szCs w:val="24"/>
      <w:lang w:val="en-GB" w:eastAsia="en-US"/>
    </w:rPr>
  </w:style>
  <w:style w:type="character" w:customStyle="1" w:styleId="Char2">
    <w:name w:val="页脚 Char"/>
    <w:basedOn w:val="a0"/>
    <w:link w:val="a6"/>
    <w:uiPriority w:val="99"/>
    <w:qFormat/>
    <w:rsid w:val="00914323"/>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sid w:val="00914323"/>
    <w:rPr>
      <w:rFonts w:ascii="宋体" w:eastAsia="宋体"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Char1">
    <w:name w:val="批注框文本 Char"/>
    <w:basedOn w:val="a0"/>
    <w:link w:val="a5"/>
    <w:uiPriority w:val="99"/>
    <w:semiHidden/>
    <w:qFormat/>
    <w:rsid w:val="00914323"/>
    <w:rPr>
      <w:rFonts w:ascii="Segoe UI" w:eastAsia="Batang" w:hAnsi="Segoe UI" w:cs="Segoe UI"/>
      <w:sz w:val="18"/>
      <w:szCs w:val="18"/>
      <w:lang w:val="en-GB"/>
    </w:rPr>
  </w:style>
  <w:style w:type="character" w:customStyle="1" w:styleId="Char0">
    <w:name w:val="批注文字 Char"/>
    <w:basedOn w:val="a0"/>
    <w:link w:val="a4"/>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170291746">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15208</Words>
  <Characters>86688</Characters>
  <Application>Microsoft Office Word</Application>
  <DocSecurity>0</DocSecurity>
  <Lines>722</Lines>
  <Paragraphs>203</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101693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Chengyan</cp:lastModifiedBy>
  <cp:revision>10</cp:revision>
  <dcterms:created xsi:type="dcterms:W3CDTF">2021-09-16T07:50:00Z</dcterms:created>
  <dcterms:modified xsi:type="dcterms:W3CDTF">2021-09-16T07:56:00Z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