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宋体" w:hint="eastAsia"/>
                <w:lang w:eastAsia="zh-CN"/>
              </w:rPr>
              <w:t>S</w:t>
            </w:r>
            <w:r>
              <w:rPr>
                <w:rFonts w:eastAsia="宋体"/>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3062AD" w:rsidP="00982C1F">
            <w:pPr>
              <w:pStyle w:val="TAL"/>
            </w:pPr>
            <w:hyperlink r:id="rId10" w:history="1">
              <w:r w:rsidR="00540EA0" w:rsidRPr="00D64737">
                <w:rPr>
                  <w:rStyle w:val="ac"/>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Technically, we think it is hard to define URLLC profiles / UE categories. Some features are not easily to be classified to serve reliability only, latency only, or both purposes, e.g. pusch repetition type B, UL cancellation, multiple active configured grant configurations for a BWP of a serving cell, etc.</w:t>
            </w:r>
          </w:p>
        </w:tc>
      </w:tr>
      <w:tr w:rsidR="00E55B79" w14:paraId="1EA6F011" w14:textId="77777777" w:rsidTr="00A20E9F">
        <w:tc>
          <w:tcPr>
            <w:tcW w:w="1885" w:type="dxa"/>
          </w:tcPr>
          <w:p w14:paraId="0F3747B9" w14:textId="4C8E35F8" w:rsidR="00E55B79" w:rsidRDefault="00E55B79" w:rsidP="00E55B79"/>
        </w:tc>
        <w:tc>
          <w:tcPr>
            <w:tcW w:w="7020" w:type="dxa"/>
          </w:tcPr>
          <w:p w14:paraId="5FB78645" w14:textId="242F7AFE" w:rsidR="00E55B79" w:rsidRDefault="00E55B79" w:rsidP="00E55B79"/>
        </w:tc>
      </w:tr>
      <w:tr w:rsidR="00E55B79" w14:paraId="4920499B" w14:textId="77777777" w:rsidTr="00A20E9F">
        <w:tc>
          <w:tcPr>
            <w:tcW w:w="1885" w:type="dxa"/>
          </w:tcPr>
          <w:p w14:paraId="05547E57" w14:textId="4D605F8A" w:rsidR="00E55B79" w:rsidRDefault="00E55B79" w:rsidP="00E55B79"/>
        </w:tc>
        <w:tc>
          <w:tcPr>
            <w:tcW w:w="7020" w:type="dxa"/>
          </w:tcPr>
          <w:p w14:paraId="5A109490" w14:textId="06B940D1" w:rsidR="00E55B79" w:rsidRDefault="00E55B79" w:rsidP="00E55B79"/>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1"/>
        <w:tabs>
          <w:tab w:val="num" w:pos="432"/>
        </w:tabs>
        <w:ind w:left="432" w:hanging="432"/>
      </w:pPr>
      <w:r w:rsidRPr="00747FF8">
        <w:lastRenderedPageBreak/>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lastRenderedPageBreak/>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 xml:space="preserve">AN1/RAN2/RAN4 has separate UE feature list and they are finally merged together into 38.822. If we only update RAN1/RAN2/RAN4 </w:t>
            </w:r>
            <w:r>
              <w:rPr>
                <w:lang w:eastAsia="zh-CN"/>
              </w:rPr>
              <w:lastRenderedPageBreak/>
              <w:t>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lastRenderedPageBreak/>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a5"/>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38822 shall be kept consistent with 38306, e.g. in case there is discrepancy between R1 and R4 feature list and the corresponding final </w:t>
            </w:r>
            <w:r>
              <w:rPr>
                <w:rFonts w:eastAsia="Times New Roman"/>
              </w:rPr>
              <w:lastRenderedPageBreak/>
              <w:t>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lastRenderedPageBreak/>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77777777" w:rsidR="00E55B79" w:rsidRDefault="00E55B79" w:rsidP="00E55B79"/>
        </w:tc>
        <w:tc>
          <w:tcPr>
            <w:tcW w:w="7020" w:type="dxa"/>
          </w:tcPr>
          <w:p w14:paraId="0B8C9743" w14:textId="77777777" w:rsidR="00E55B79" w:rsidRDefault="00E55B79" w:rsidP="00E55B79"/>
        </w:tc>
      </w:tr>
      <w:tr w:rsidR="00E55B79" w14:paraId="3D276B43" w14:textId="77777777" w:rsidTr="00781081">
        <w:tc>
          <w:tcPr>
            <w:tcW w:w="1885" w:type="dxa"/>
          </w:tcPr>
          <w:p w14:paraId="59FB3458" w14:textId="77777777" w:rsidR="00E55B79" w:rsidRDefault="00E55B79" w:rsidP="00E55B79"/>
        </w:tc>
        <w:tc>
          <w:tcPr>
            <w:tcW w:w="7020" w:type="dxa"/>
          </w:tcPr>
          <w:p w14:paraId="15140C45" w14:textId="77777777" w:rsidR="00E55B79" w:rsidRDefault="00E55B79" w:rsidP="00E55B79"/>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1"/>
        <w:tabs>
          <w:tab w:val="num" w:pos="432"/>
        </w:tabs>
        <w:ind w:left="432" w:hanging="432"/>
      </w:pPr>
      <w:r w:rsidRPr="002677D3">
        <w:lastRenderedPageBreak/>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w:t>
            </w:r>
            <w:r w:rsidRPr="00A1512B">
              <w:lastRenderedPageBreak/>
              <w:t>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lastRenderedPageBreak/>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a5"/>
        <w:ind w:left="432"/>
      </w:pPr>
    </w:p>
    <w:p w14:paraId="278458E1" w14:textId="77777777" w:rsidR="0063523F" w:rsidRPr="00D47AB3" w:rsidRDefault="0063523F" w:rsidP="00D30E2A">
      <w:pPr>
        <w:pStyle w:val="a5"/>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lastRenderedPageBreak/>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C25DE" w14:textId="77777777" w:rsidR="003062AD" w:rsidRDefault="003062AD" w:rsidP="000274E9">
      <w:pPr>
        <w:spacing w:after="0"/>
      </w:pPr>
      <w:r>
        <w:separator/>
      </w:r>
    </w:p>
  </w:endnote>
  <w:endnote w:type="continuationSeparator" w:id="0">
    <w:p w14:paraId="0D383990" w14:textId="77777777" w:rsidR="003062AD" w:rsidRDefault="003062AD"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 Sans">
    <w:altName w:val="Cambria"/>
    <w:panose1 w:val="020B0604020202020204"/>
    <w:charset w:val="00"/>
    <w:family w:val="roman"/>
    <w:pitch w:val="variable"/>
    <w:sig w:usb0="A000006F" w:usb1="4000207A" w:usb2="00000000" w:usb3="00000000" w:csb0="00000093"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a8"/>
    </w:pPr>
    <w:r>
      <w:rPr>
        <w:noProof/>
        <w:lang w:eastAsia="zh-TW"/>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19571" w14:textId="77777777" w:rsidR="003062AD" w:rsidRDefault="003062AD" w:rsidP="000274E9">
      <w:pPr>
        <w:spacing w:after="0"/>
      </w:pPr>
      <w:r>
        <w:separator/>
      </w:r>
    </w:p>
  </w:footnote>
  <w:footnote w:type="continuationSeparator" w:id="0">
    <w:p w14:paraId="79DE51B8" w14:textId="77777777" w:rsidR="003062AD" w:rsidRDefault="003062AD"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246A2"/>
    <w:rsid w:val="000274E9"/>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1F5466"/>
    <w:rsid w:val="00210DE0"/>
    <w:rsid w:val="00225BDF"/>
    <w:rsid w:val="00250B34"/>
    <w:rsid w:val="00254977"/>
    <w:rsid w:val="00257DAB"/>
    <w:rsid w:val="00260842"/>
    <w:rsid w:val="002677D3"/>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523F"/>
    <w:rsid w:val="006417EC"/>
    <w:rsid w:val="00643F6F"/>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6190"/>
    <w:rsid w:val="00BB68BB"/>
    <w:rsid w:val="00BC0EF9"/>
    <w:rsid w:val="00BE467E"/>
    <w:rsid w:val="00C23C3D"/>
    <w:rsid w:val="00C33678"/>
    <w:rsid w:val="00C40517"/>
    <w:rsid w:val="00C43944"/>
    <w:rsid w:val="00C61E17"/>
    <w:rsid w:val="00C670AB"/>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3891</Words>
  <Characters>22182</Characters>
  <Application>Microsoft Office Word</Application>
  <DocSecurity>0</DocSecurity>
  <Lines>184</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vivo-Chenli</cp:lastModifiedBy>
  <cp:revision>25</cp:revision>
  <dcterms:created xsi:type="dcterms:W3CDTF">2021-06-15T17:21:00Z</dcterms:created>
  <dcterms:modified xsi:type="dcterms:W3CDTF">2021-06-16T03:02:00Z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