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proofErr w:type="spellStart"/>
      <w:r w:rsidR="009B00E9" w:rsidRPr="0094250A">
        <w:rPr>
          <w:lang w:val="de-DE"/>
        </w:rPr>
        <w:t>D</w:t>
      </w:r>
      <w:r w:rsidRPr="0094250A">
        <w:rPr>
          <w:lang w:val="de-DE"/>
        </w:rPr>
        <w:t>raft</w:t>
      </w:r>
      <w:proofErr w:type="spellEnd"/>
      <w:r w:rsidRPr="0094250A">
        <w:rPr>
          <w:lang w:val="de-DE"/>
        </w:rPr>
        <w:t xml:space="preserve">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540EA0" w:rsidP="00982C1F">
            <w:pPr>
              <w:pStyle w:val="TAL"/>
            </w:pPr>
            <w:hyperlink r:id="rId10" w:history="1">
              <w:r w:rsidRPr="00D64737">
                <w:rPr>
                  <w:rStyle w:val="Hyperlink"/>
                </w:rPr>
                <w:t>Manook.soghomonian@vodafone.com</w:t>
              </w:r>
            </w:hyperlink>
            <w:r>
              <w:t xml:space="preserve"> </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lastRenderedPageBreak/>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lastRenderedPageBreak/>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 xml:space="preserve">We believe that there is no need to spend too much time on the TR. Everything should be clear from TS. If there is conflict between TR and TS, the UE implementation should follow TS. So, we suggest to </w:t>
            </w:r>
            <w:r>
              <w:lastRenderedPageBreak/>
              <w:t>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lastRenderedPageBreak/>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bookmarkStart w:id="1" w:name="_GoBack"/>
            <w:bookmarkEnd w:id="1"/>
          </w:p>
        </w:tc>
      </w:tr>
    </w:tbl>
    <w:p w14:paraId="0101D427" w14:textId="77777777" w:rsidR="00DE1739" w:rsidRDefault="00DE1739"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lastRenderedPageBreak/>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w:t>
            </w:r>
            <w:proofErr w:type="spellStart"/>
            <w:r>
              <w:rPr>
                <w:rFonts w:eastAsia="MS Mincho"/>
              </w:rPr>
              <w:t>Oppo</w:t>
            </w:r>
            <w:proofErr w:type="spellEnd"/>
            <w:r>
              <w:rPr>
                <w:rFonts w:eastAsia="MS Mincho"/>
              </w:rPr>
              <w:t xml:space="preserve">,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bl>
    <w:p w14:paraId="278458E1" w14:textId="77777777" w:rsidR="0063523F" w:rsidRDefault="0063523F" w:rsidP="00D30E2A">
      <w:pPr>
        <w:pStyle w:val="ListParagraph"/>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1A7E0" w14:textId="77777777" w:rsidR="003E1D99" w:rsidRDefault="003E1D99" w:rsidP="000274E9">
      <w:pPr>
        <w:spacing w:after="0"/>
      </w:pPr>
      <w:r>
        <w:separator/>
      </w:r>
    </w:p>
  </w:endnote>
  <w:endnote w:type="continuationSeparator" w:id="0">
    <w:p w14:paraId="4B293104" w14:textId="77777777" w:rsidR="003E1D99" w:rsidRDefault="003E1D9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EAB7" w14:textId="77777777" w:rsidR="00CE43BB" w:rsidRDefault="00CE4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BF3E" w14:textId="33B8AFF3" w:rsidR="000A50AD" w:rsidRDefault="000A50AD">
    <w:pPr>
      <w:pStyle w:val="Footer"/>
    </w:pPr>
    <w:r>
      <w:rPr>
        <w:noProof/>
      </w:rPr>
      <mc:AlternateContent>
        <mc:Choice Requires="wps">
          <w:drawing>
            <wp:anchor distT="0" distB="0" distL="114300" distR="114300" simplePos="0" relativeHeight="251659264" behindDoc="0" locked="0" layoutInCell="0" allowOverlap="1" wp14:anchorId="4F42DE29" wp14:editId="6A8DAD04">
              <wp:simplePos x="0" y="0"/>
              <wp:positionH relativeFrom="page">
                <wp:posOffset>0</wp:posOffset>
              </wp:positionH>
              <wp:positionV relativeFrom="page">
                <wp:posOffset>10227945</wp:posOffset>
              </wp:positionV>
              <wp:extent cx="7560310" cy="273050"/>
              <wp:effectExtent l="0" t="0" r="0" b="12700"/>
              <wp:wrapNone/>
              <wp:docPr id="1" name="MSIPCM1a934c168a0ec768cc85f56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3E5D55" w:rsidR="000A50AD" w:rsidRPr="000A50AD" w:rsidRDefault="000A50AD" w:rsidP="000A50AD">
                          <w:pPr>
                            <w:spacing w:after="0"/>
                            <w:rPr>
                              <w:rFonts w:ascii="Calibri" w:hAnsi="Calibri" w:cs="Calibri"/>
                              <w:color w:val="000000"/>
                              <w:sz w:val="14"/>
                            </w:rPr>
                          </w:pPr>
                          <w:r w:rsidRPr="000A50A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a934c168a0ec768cc85f56b"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K4iEfOzAgAASA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6C421506" w14:textId="4B3E5D55" w:rsidR="000A50AD" w:rsidRPr="000A50AD" w:rsidRDefault="000A50AD" w:rsidP="000A50AD">
                    <w:pPr>
                      <w:spacing w:after="0"/>
                      <w:rPr>
                        <w:rFonts w:ascii="Calibri" w:hAnsi="Calibri" w:cs="Calibri"/>
                        <w:color w:val="000000"/>
                        <w:sz w:val="14"/>
                      </w:rPr>
                    </w:pPr>
                    <w:r w:rsidRPr="000A50AD">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DFDB" w14:textId="77777777" w:rsidR="00CE43BB" w:rsidRDefault="00CE4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71A8" w14:textId="77777777" w:rsidR="003E1D99" w:rsidRDefault="003E1D99" w:rsidP="000274E9">
      <w:pPr>
        <w:spacing w:after="0"/>
      </w:pPr>
      <w:r>
        <w:separator/>
      </w:r>
    </w:p>
  </w:footnote>
  <w:footnote w:type="continuationSeparator" w:id="0">
    <w:p w14:paraId="6011161E" w14:textId="77777777" w:rsidR="003E1D99" w:rsidRDefault="003E1D99" w:rsidP="000274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271C" w14:textId="77777777" w:rsidR="00CE43BB" w:rsidRDefault="00CE4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BD2D" w14:textId="77777777" w:rsidR="00CE43BB" w:rsidRDefault="00CE4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50E9" w14:textId="77777777" w:rsidR="00CE43BB" w:rsidRDefault="00CE4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F0607"/>
    <w:rsid w:val="001F39CD"/>
    <w:rsid w:val="00210DE0"/>
    <w:rsid w:val="00225BDF"/>
    <w:rsid w:val="00250B34"/>
    <w:rsid w:val="00254977"/>
    <w:rsid w:val="00257DAB"/>
    <w:rsid w:val="00260842"/>
    <w:rsid w:val="002677D3"/>
    <w:rsid w:val="002B3029"/>
    <w:rsid w:val="002C777A"/>
    <w:rsid w:val="002D5A97"/>
    <w:rsid w:val="00302688"/>
    <w:rsid w:val="003068B4"/>
    <w:rsid w:val="00312032"/>
    <w:rsid w:val="00320EC5"/>
    <w:rsid w:val="00327D85"/>
    <w:rsid w:val="003344F3"/>
    <w:rsid w:val="00367784"/>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30AFC"/>
    <w:rsid w:val="0063523F"/>
    <w:rsid w:val="006417EC"/>
    <w:rsid w:val="006535DD"/>
    <w:rsid w:val="00653B0D"/>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372EC"/>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1E17"/>
    <w:rsid w:val="00C670AB"/>
    <w:rsid w:val="00C819E0"/>
    <w:rsid w:val="00C82579"/>
    <w:rsid w:val="00C82EC5"/>
    <w:rsid w:val="00C95162"/>
    <w:rsid w:val="00CB31B2"/>
    <w:rsid w:val="00CD4571"/>
    <w:rsid w:val="00CE43BB"/>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93253"/>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styleId="UnresolvedMention">
    <w:name w:val="Unresolved Mention"/>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2778</Words>
  <Characters>15841</Characters>
  <Application>Microsoft Office Word</Application>
  <DocSecurity>0</DocSecurity>
  <Lines>132</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Soghomonian, Manook, Vodafone</cp:lastModifiedBy>
  <cp:revision>4</cp:revision>
  <dcterms:created xsi:type="dcterms:W3CDTF">2021-06-15T10:16:00Z</dcterms:created>
  <dcterms:modified xsi:type="dcterms:W3CDTF">2021-06-15T10:25:00Z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ies>
</file>