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29632B" w:rsidP="0029632B">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29632B" w:rsidRPr="00EF5F54" w:rsidRDefault="0029632B" w:rsidP="00816A78">
            <w:pPr>
              <w:shd w:val="solid" w:color="FFFFFF" w:fill="FFFFFF"/>
              <w:tabs>
                <w:tab w:val="clear" w:pos="1134"/>
                <w:tab w:val="clear" w:pos="1871"/>
                <w:tab w:val="clear" w:pos="2268"/>
              </w:tabs>
              <w:spacing w:before="0" w:after="240"/>
              <w:ind w:left="1134" w:hanging="1134"/>
              <w:rPr>
                <w:rFonts w:ascii="Verdana" w:hAnsi="Verdana"/>
                <w:sz w:val="22"/>
                <w:szCs w:val="22"/>
              </w:rPr>
            </w:pPr>
            <w:bookmarkStart w:id="1" w:name="recibido"/>
            <w:bookmarkStart w:id="2" w:name="dnum" w:colFirst="1" w:colLast="1"/>
            <w:bookmarkEnd w:id="1"/>
            <w:r w:rsidRPr="00EF5F54">
              <w:rPr>
                <w:rFonts w:ascii="Verdana" w:hAnsi="Verdana"/>
                <w:sz w:val="22"/>
                <w:szCs w:val="22"/>
              </w:rPr>
              <w:t>Received:</w:t>
            </w:r>
            <w:r w:rsidRPr="00EF5F54">
              <w:rPr>
                <w:rFonts w:ascii="Verdana" w:hAnsi="Verdana"/>
                <w:sz w:val="22"/>
                <w:szCs w:val="22"/>
              </w:rPr>
              <w:tab/>
              <w:t>18 September 2017</w:t>
            </w:r>
          </w:p>
        </w:tc>
        <w:tc>
          <w:tcPr>
            <w:tcW w:w="3402" w:type="dxa"/>
          </w:tcPr>
          <w:p w:rsidR="000069D4" w:rsidRPr="0029632B" w:rsidRDefault="0029632B" w:rsidP="00A5173C">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proofErr w:type="spellStart"/>
            <w:r>
              <w:rPr>
                <w:rFonts w:ascii="Verdana" w:hAnsi="Verdana"/>
                <w:b/>
                <w:sz w:val="20"/>
                <w:lang w:eastAsia="zh-CN"/>
              </w:rPr>
              <w:t>5D</w:t>
            </w:r>
            <w:proofErr w:type="spellEnd"/>
            <w:r>
              <w:rPr>
                <w:rFonts w:ascii="Verdana" w:hAnsi="Verdana"/>
                <w:b/>
                <w:sz w:val="20"/>
                <w:lang w:eastAsia="zh-CN"/>
              </w:rPr>
              <w:t>/</w:t>
            </w:r>
            <w:r w:rsidR="00EF5F54">
              <w:rPr>
                <w:rFonts w:ascii="Verdana" w:hAnsi="Verdana"/>
                <w:b/>
                <w:sz w:val="20"/>
                <w:lang w:eastAsia="zh-CN"/>
              </w:rPr>
              <w:t>702</w:t>
            </w:r>
            <w:r>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29632B" w:rsidRDefault="0029632B" w:rsidP="00A5173C">
            <w:pPr>
              <w:shd w:val="solid" w:color="FFFFFF" w:fill="FFFFFF"/>
              <w:spacing w:before="0" w:line="240" w:lineRule="atLeast"/>
              <w:rPr>
                <w:rFonts w:ascii="Verdana" w:hAnsi="Verdana"/>
                <w:sz w:val="20"/>
                <w:lang w:eastAsia="zh-CN"/>
              </w:rPr>
            </w:pPr>
            <w:r>
              <w:rPr>
                <w:rFonts w:ascii="Verdana" w:hAnsi="Verdana"/>
                <w:b/>
                <w:sz w:val="20"/>
                <w:lang w:eastAsia="zh-CN"/>
              </w:rPr>
              <w:t>19 September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Default="0029632B" w:rsidP="00A5173C">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6D64C2" w:rsidRDefault="006D64C2" w:rsidP="00A5173C">
            <w:pPr>
              <w:shd w:val="solid" w:color="FFFFFF" w:fill="FFFFFF"/>
              <w:spacing w:before="0" w:line="240" w:lineRule="atLeast"/>
              <w:rPr>
                <w:rFonts w:ascii="Verdana" w:eastAsia="SimSun" w:hAnsi="Verdana"/>
                <w:b/>
                <w:sz w:val="20"/>
                <w:lang w:eastAsia="zh-CN"/>
              </w:rPr>
            </w:pPr>
          </w:p>
          <w:p w:rsidR="006D64C2" w:rsidRPr="006D64C2" w:rsidRDefault="006D64C2" w:rsidP="00A5173C">
            <w:pPr>
              <w:shd w:val="solid" w:color="FFFFFF" w:fill="FFFFFF"/>
              <w:spacing w:before="0" w:line="240" w:lineRule="atLeast"/>
              <w:rPr>
                <w:rFonts w:ascii="Verdana" w:eastAsia="SimSun" w:hAnsi="Verdana"/>
                <w:b/>
                <w:bCs/>
                <w:sz w:val="20"/>
                <w:lang w:eastAsia="zh-CN"/>
              </w:rPr>
            </w:pPr>
            <w:r>
              <w:rPr>
                <w:rFonts w:ascii="Verdana" w:eastAsia="SimSun" w:hAnsi="Verdana"/>
                <w:b/>
                <w:bCs/>
                <w:sz w:val="20"/>
                <w:lang w:eastAsia="zh-CN"/>
              </w:rPr>
              <w:t>SPECTRUM ASPECTS</w:t>
            </w:r>
          </w:p>
        </w:tc>
      </w:tr>
      <w:tr w:rsidR="000069D4" w:rsidTr="00D046A7">
        <w:trPr>
          <w:cantSplit/>
        </w:trPr>
        <w:tc>
          <w:tcPr>
            <w:tcW w:w="9889" w:type="dxa"/>
            <w:gridSpan w:val="2"/>
          </w:tcPr>
          <w:p w:rsidR="000069D4" w:rsidRDefault="00052E17" w:rsidP="00052E17">
            <w:pPr>
              <w:pStyle w:val="Source"/>
              <w:rPr>
                <w:lang w:eastAsia="zh-CN"/>
              </w:rPr>
            </w:pPr>
            <w:bookmarkStart w:id="5" w:name="dsource" w:colFirst="0" w:colLast="0"/>
            <w:bookmarkEnd w:id="4"/>
            <w:r w:rsidRPr="00D049A1">
              <w:t xml:space="preserve">Director, </w:t>
            </w:r>
            <w:proofErr w:type="spellStart"/>
            <w:r w:rsidRPr="00D049A1">
              <w:t>Radiocommunication</w:t>
            </w:r>
            <w:proofErr w:type="spellEnd"/>
            <w:r w:rsidRPr="00D049A1">
              <w:t xml:space="preserve"> Bureau</w:t>
            </w:r>
            <w:r w:rsidRPr="00D049A1">
              <w:rPr>
                <w:rStyle w:val="FootnoteReference"/>
              </w:rPr>
              <w:footnoteReference w:id="1"/>
            </w:r>
          </w:p>
        </w:tc>
      </w:tr>
      <w:tr w:rsidR="000069D4" w:rsidTr="00D046A7">
        <w:trPr>
          <w:cantSplit/>
        </w:trPr>
        <w:tc>
          <w:tcPr>
            <w:tcW w:w="9889" w:type="dxa"/>
            <w:gridSpan w:val="2"/>
          </w:tcPr>
          <w:p w:rsidR="000069D4" w:rsidRDefault="00816A78" w:rsidP="006D64C2">
            <w:pPr>
              <w:pStyle w:val="Title1"/>
              <w:rPr>
                <w:lang w:eastAsia="zh-CN"/>
              </w:rPr>
            </w:pPr>
            <w:bookmarkStart w:id="6" w:name="drec" w:colFirst="0" w:colLast="0"/>
            <w:bookmarkEnd w:id="5"/>
            <w:r>
              <w:rPr>
                <w:lang w:eastAsia="zh-CN"/>
              </w:rPr>
              <w:t xml:space="preserve">liaison </w:t>
            </w:r>
            <w:r w:rsidRPr="006D64C2">
              <w:t>statement</w:t>
            </w:r>
            <w:r w:rsidRPr="00A52A8D">
              <w:rPr>
                <w:rFonts w:eastAsia="SimSun"/>
                <w:lang w:eastAsia="zh-CN"/>
              </w:rPr>
              <w:t xml:space="preserve"> on </w:t>
            </w:r>
            <w:r w:rsidRPr="00A52A8D">
              <w:rPr>
                <w:rFonts w:eastAsia="SimSun"/>
              </w:rPr>
              <w:t xml:space="preserve">Characteristics of </w:t>
            </w:r>
            <w:proofErr w:type="spellStart"/>
            <w:r w:rsidRPr="00A52A8D">
              <w:rPr>
                <w:rFonts w:eastAsia="SimSun"/>
              </w:rPr>
              <w:t>IMT</w:t>
            </w:r>
            <w:proofErr w:type="spellEnd"/>
            <w:r w:rsidRPr="00A52A8D">
              <w:rPr>
                <w:rFonts w:eastAsia="SimSun"/>
              </w:rPr>
              <w:t>-2020 system for coexistence study in the frequency band 4 800-4 990 MH</w:t>
            </w:r>
            <w:r w:rsidR="006D64C2" w:rsidRPr="00A52A8D">
              <w:rPr>
                <w:rFonts w:eastAsia="SimSun"/>
                <w:caps w:val="0"/>
              </w:rPr>
              <w:t>z</w:t>
            </w:r>
          </w:p>
        </w:tc>
      </w:tr>
      <w:tr w:rsidR="000069D4" w:rsidTr="00D046A7">
        <w:trPr>
          <w:cantSplit/>
        </w:trPr>
        <w:tc>
          <w:tcPr>
            <w:tcW w:w="9889" w:type="dxa"/>
            <w:gridSpan w:val="2"/>
          </w:tcPr>
          <w:p w:rsidR="000069D4" w:rsidRDefault="000069D4" w:rsidP="00A5173C">
            <w:pPr>
              <w:pStyle w:val="Title1"/>
              <w:rPr>
                <w:lang w:eastAsia="zh-CN"/>
              </w:rPr>
            </w:pPr>
            <w:bookmarkStart w:id="7" w:name="dtitle1" w:colFirst="0" w:colLast="0"/>
            <w:bookmarkEnd w:id="6"/>
          </w:p>
        </w:tc>
      </w:tr>
    </w:tbl>
    <w:p w:rsidR="00ED2D0E" w:rsidRPr="00A52A8D" w:rsidRDefault="00ED2D0E" w:rsidP="00ED2D0E">
      <w:pPr>
        <w:ind w:left="1871" w:hanging="1871"/>
      </w:pPr>
      <w:bookmarkStart w:id="8" w:name="dbreak"/>
      <w:bookmarkEnd w:id="7"/>
      <w:bookmarkEnd w:id="8"/>
      <w:r>
        <w:rPr>
          <w:b/>
        </w:rPr>
        <w:t>Response to:</w:t>
      </w:r>
      <w:r>
        <w:rPr>
          <w:bCs/>
        </w:rPr>
        <w:tab/>
      </w:r>
      <w:r w:rsidRPr="00A52A8D">
        <w:rPr>
          <w:rFonts w:eastAsia="SimSun"/>
          <w:lang w:eastAsia="zh-CN"/>
        </w:rPr>
        <w:t>LS (R</w:t>
      </w:r>
      <w:r>
        <w:rPr>
          <w:rFonts w:eastAsia="SimSun" w:hint="eastAsia"/>
          <w:lang w:eastAsia="zh-CN"/>
        </w:rPr>
        <w:t>P</w:t>
      </w:r>
      <w:r w:rsidRPr="00A52A8D">
        <w:rPr>
          <w:rFonts w:eastAsia="SimSun"/>
          <w:lang w:eastAsia="zh-CN"/>
        </w:rPr>
        <w:t>-1</w:t>
      </w:r>
      <w:r>
        <w:rPr>
          <w:rFonts w:eastAsia="SimSun" w:hint="eastAsia"/>
          <w:lang w:eastAsia="zh-CN"/>
        </w:rPr>
        <w:t>71542</w:t>
      </w:r>
      <w:r w:rsidRPr="00A52A8D">
        <w:rPr>
          <w:rFonts w:eastAsia="SimSun"/>
          <w:lang w:eastAsia="zh-CN"/>
        </w:rPr>
        <w:t xml:space="preserve">) on </w:t>
      </w:r>
      <w:r w:rsidRPr="00A52A8D">
        <w:rPr>
          <w:rFonts w:eastAsia="SimSun"/>
        </w:rPr>
        <w:t xml:space="preserve">Characteristics of </w:t>
      </w:r>
      <w:proofErr w:type="spellStart"/>
      <w:r w:rsidRPr="00A52A8D">
        <w:rPr>
          <w:rFonts w:eastAsia="SimSun"/>
        </w:rPr>
        <w:t>IMT</w:t>
      </w:r>
      <w:proofErr w:type="spellEnd"/>
      <w:r w:rsidRPr="00A52A8D">
        <w:rPr>
          <w:rFonts w:eastAsia="SimSun"/>
        </w:rPr>
        <w:t>-2020 system for coexistence study in the frequency band 4 800-4 990 MHz</w:t>
      </w:r>
    </w:p>
    <w:p w:rsidR="00ED2D0E" w:rsidRDefault="00ED2D0E" w:rsidP="00ED2D0E">
      <w:r>
        <w:rPr>
          <w:b/>
        </w:rPr>
        <w:t>Release:</w:t>
      </w:r>
      <w:r>
        <w:rPr>
          <w:bCs/>
        </w:rPr>
        <w:tab/>
      </w:r>
      <w:r>
        <w:rPr>
          <w:bCs/>
        </w:rPr>
        <w:tab/>
      </w:r>
      <w:proofErr w:type="spellStart"/>
      <w:r>
        <w:rPr>
          <w:bCs/>
        </w:rPr>
        <w:t>Rel</w:t>
      </w:r>
      <w:proofErr w:type="spellEnd"/>
      <w:r>
        <w:rPr>
          <w:bCs/>
        </w:rPr>
        <w:t>-1</w:t>
      </w:r>
      <w:r>
        <w:rPr>
          <w:bCs/>
          <w:lang w:eastAsia="zh-CN"/>
        </w:rPr>
        <w:t>5</w:t>
      </w:r>
    </w:p>
    <w:p w:rsidR="00ED2D0E" w:rsidRDefault="00ED2D0E" w:rsidP="00ED2D0E">
      <w:r>
        <w:rPr>
          <w:b/>
        </w:rPr>
        <w:t>Work item:</w:t>
      </w:r>
      <w:r>
        <w:rPr>
          <w:bCs/>
        </w:rPr>
        <w:tab/>
      </w:r>
      <w:proofErr w:type="spellStart"/>
      <w:r>
        <w:rPr>
          <w:bCs/>
        </w:rPr>
        <w:t>NR_newRAT</w:t>
      </w:r>
      <w:proofErr w:type="spellEnd"/>
    </w:p>
    <w:p w:rsidR="00ED2D0E" w:rsidRPr="00CD15CC" w:rsidRDefault="00ED2D0E" w:rsidP="00ED2D0E">
      <w:pPr>
        <w:rPr>
          <w:rFonts w:eastAsia="SimSun"/>
          <w:lang w:eastAsia="zh-CN"/>
        </w:rPr>
      </w:pPr>
      <w:r>
        <w:rPr>
          <w:b/>
        </w:rPr>
        <w:t>Source:</w:t>
      </w:r>
      <w:r>
        <w:rPr>
          <w:bCs/>
        </w:rPr>
        <w:tab/>
      </w:r>
      <w:r>
        <w:rPr>
          <w:bCs/>
        </w:rPr>
        <w:tab/>
      </w:r>
      <w:proofErr w:type="spellStart"/>
      <w:r>
        <w:rPr>
          <w:rFonts w:eastAsia="SimSun" w:hint="eastAsia"/>
          <w:bCs/>
          <w:lang w:eastAsia="zh-CN"/>
        </w:rPr>
        <w:t>3GPP</w:t>
      </w:r>
      <w:proofErr w:type="spellEnd"/>
      <w:r>
        <w:rPr>
          <w:rFonts w:eastAsia="SimSun" w:hint="eastAsia"/>
          <w:bCs/>
          <w:lang w:eastAsia="zh-CN"/>
        </w:rPr>
        <w:t xml:space="preserve"> TSG RAN</w:t>
      </w:r>
    </w:p>
    <w:p w:rsidR="00ED2D0E" w:rsidRDefault="00ED2D0E" w:rsidP="00ED2D0E">
      <w:pPr>
        <w:rPr>
          <w:rFonts w:eastAsia="SimSun"/>
          <w:bCs/>
          <w:lang w:eastAsia="zh-CN"/>
        </w:rPr>
      </w:pPr>
      <w:r>
        <w:rPr>
          <w:b/>
        </w:rPr>
        <w:t>To:</w:t>
      </w:r>
      <w:r>
        <w:rPr>
          <w:bCs/>
        </w:rPr>
        <w:tab/>
      </w:r>
      <w:r>
        <w:rPr>
          <w:bCs/>
        </w:rPr>
        <w:tab/>
      </w:r>
      <w:r>
        <w:rPr>
          <w:rFonts w:eastAsia="SimSun" w:hint="eastAsia"/>
          <w:bCs/>
          <w:lang w:eastAsia="zh-CN"/>
        </w:rPr>
        <w:t>ITU-R WP</w:t>
      </w:r>
      <w:r>
        <w:rPr>
          <w:rFonts w:eastAsia="SimSun"/>
          <w:bCs/>
          <w:lang w:eastAsia="zh-CN"/>
        </w:rPr>
        <w:t xml:space="preserve"> </w:t>
      </w:r>
      <w:proofErr w:type="spellStart"/>
      <w:r>
        <w:rPr>
          <w:rFonts w:eastAsia="SimSun" w:hint="eastAsia"/>
          <w:bCs/>
          <w:lang w:eastAsia="zh-CN"/>
        </w:rPr>
        <w:t>5D</w:t>
      </w:r>
      <w:proofErr w:type="spellEnd"/>
    </w:p>
    <w:p w:rsidR="00ED2D0E" w:rsidRPr="00CD15CC" w:rsidRDefault="00ED2D0E" w:rsidP="00ED2D0E">
      <w:pPr>
        <w:rPr>
          <w:rFonts w:eastAsia="SimSun"/>
          <w:lang w:eastAsia="zh-CN"/>
        </w:rPr>
      </w:pPr>
    </w:p>
    <w:p w:rsidR="00816A78" w:rsidRDefault="00816A78" w:rsidP="00816A78">
      <w:pPr>
        <w:pStyle w:val="Heading1"/>
      </w:pPr>
      <w:r>
        <w:t>1</w:t>
      </w:r>
      <w:r>
        <w:tab/>
        <w:t>Overall description</w:t>
      </w:r>
    </w:p>
    <w:p w:rsidR="00816A78" w:rsidRDefault="00816A78" w:rsidP="00816A78">
      <w:pPr>
        <w:rPr>
          <w:rFonts w:eastAsia="SimSun"/>
          <w:lang w:eastAsia="zh-CN"/>
        </w:rPr>
      </w:pPr>
      <w:proofErr w:type="spellStart"/>
      <w:r>
        <w:rPr>
          <w:rFonts w:eastAsia="SimSun" w:hint="eastAsia"/>
          <w:lang w:eastAsia="zh-CN"/>
        </w:rPr>
        <w:t>3GPP</w:t>
      </w:r>
      <w:proofErr w:type="spellEnd"/>
      <w:r>
        <w:rPr>
          <w:rFonts w:eastAsia="SimSun" w:hint="eastAsia"/>
          <w:lang w:eastAsia="zh-CN"/>
        </w:rPr>
        <w:t xml:space="preserve"> TSG </w:t>
      </w:r>
      <w:r>
        <w:t>RAN received the LS from ITU-R WP</w:t>
      </w:r>
      <w:r w:rsidR="006D64C2">
        <w:t xml:space="preserve"> </w:t>
      </w:r>
      <w:proofErr w:type="spellStart"/>
      <w:r>
        <w:t>5D</w:t>
      </w:r>
      <w:proofErr w:type="spellEnd"/>
      <w:r>
        <w:t xml:space="preserve"> on “Characteristics of </w:t>
      </w:r>
      <w:proofErr w:type="spellStart"/>
      <w:r>
        <w:t>IMT</w:t>
      </w:r>
      <w:proofErr w:type="spellEnd"/>
      <w:r>
        <w:t>-2020 system for coexistence study in the frequency band 4 800-4 990 MHz” (R</w:t>
      </w:r>
      <w:r>
        <w:rPr>
          <w:rFonts w:eastAsia="SimSun" w:hint="eastAsia"/>
          <w:lang w:eastAsia="zh-CN"/>
        </w:rPr>
        <w:t>P</w:t>
      </w:r>
      <w:r>
        <w:t>-17</w:t>
      </w:r>
      <w:r>
        <w:rPr>
          <w:rFonts w:eastAsia="SimSun" w:hint="eastAsia"/>
          <w:lang w:eastAsia="zh-CN"/>
        </w:rPr>
        <w:t>1542</w:t>
      </w:r>
      <w:r w:rsidR="00EF5F54">
        <w:t>).</w:t>
      </w:r>
    </w:p>
    <w:p w:rsidR="00816A78" w:rsidRDefault="00816A78" w:rsidP="00816A78">
      <w:pPr>
        <w:rPr>
          <w:rFonts w:eastAsia="SimSun"/>
          <w:lang w:eastAsia="zh-CN"/>
        </w:rPr>
      </w:pPr>
      <w:r w:rsidRPr="00CD15CC">
        <w:t xml:space="preserve">Currently the </w:t>
      </w:r>
      <w:proofErr w:type="spellStart"/>
      <w:r w:rsidRPr="00CD15CC">
        <w:t>5G</w:t>
      </w:r>
      <w:proofErr w:type="spellEnd"/>
      <w:r w:rsidRPr="00CD15CC">
        <w:t xml:space="preserve"> RF parameters for BS and </w:t>
      </w:r>
      <w:proofErr w:type="spellStart"/>
      <w:r w:rsidRPr="00CD15CC">
        <w:t>UE</w:t>
      </w:r>
      <w:proofErr w:type="spellEnd"/>
      <w:r w:rsidRPr="00CD15CC">
        <w:t xml:space="preserve"> for </w:t>
      </w:r>
      <w:proofErr w:type="spellStart"/>
      <w:r w:rsidRPr="00CD15CC">
        <w:t>sub6GHz</w:t>
      </w:r>
      <w:proofErr w:type="spellEnd"/>
      <w:r w:rsidRPr="00CD15CC">
        <w:t xml:space="preserve"> are still under development in </w:t>
      </w:r>
      <w:proofErr w:type="spellStart"/>
      <w:r w:rsidRPr="00CD15CC">
        <w:t>RAN4</w:t>
      </w:r>
      <w:proofErr w:type="spellEnd"/>
      <w:r w:rsidRPr="00CD15CC">
        <w:t xml:space="preserve">. However, as an initial estimation, majority of the RF parameters for </w:t>
      </w:r>
      <w:proofErr w:type="spellStart"/>
      <w:r w:rsidRPr="00CD15CC">
        <w:t>IMT</w:t>
      </w:r>
      <w:proofErr w:type="spellEnd"/>
      <w:r w:rsidRPr="00CD15CC">
        <w:t xml:space="preserve">-advanced will be reused for the same channel bandwidth for </w:t>
      </w:r>
      <w:proofErr w:type="spellStart"/>
      <w:r w:rsidRPr="00CD15CC">
        <w:t>sub6GHz</w:t>
      </w:r>
      <w:proofErr w:type="spellEnd"/>
      <w:r w:rsidRPr="00CD15CC">
        <w:t xml:space="preserve">. So it would be feasible to reuse the </w:t>
      </w:r>
      <w:proofErr w:type="spellStart"/>
      <w:r w:rsidRPr="00CD15CC">
        <w:t>IMT</w:t>
      </w:r>
      <w:proofErr w:type="spellEnd"/>
      <w:r w:rsidRPr="00CD15CC">
        <w:t>-advanced parameters for 4</w:t>
      </w:r>
      <w:r w:rsidRPr="00CD15CC">
        <w:rPr>
          <w:rFonts w:hint="eastAsia"/>
        </w:rPr>
        <w:t xml:space="preserve"> </w:t>
      </w:r>
      <w:r w:rsidRPr="00CD15CC">
        <w:t>800-4</w:t>
      </w:r>
      <w:r w:rsidRPr="00CD15CC">
        <w:rPr>
          <w:rFonts w:hint="eastAsia"/>
        </w:rPr>
        <w:t xml:space="preserve"> </w:t>
      </w:r>
      <w:r w:rsidRPr="00CD15CC">
        <w:t>9</w:t>
      </w:r>
      <w:r w:rsidRPr="00CD15CC">
        <w:rPr>
          <w:rFonts w:hint="eastAsia"/>
        </w:rPr>
        <w:t>9</w:t>
      </w:r>
      <w:r w:rsidRPr="00CD15CC">
        <w:t>0</w:t>
      </w:r>
      <w:r w:rsidR="006D64C2">
        <w:t xml:space="preserve"> </w:t>
      </w:r>
      <w:r w:rsidRPr="00CD15CC">
        <w:t xml:space="preserve">MHz from sharing study point of view. </w:t>
      </w:r>
      <w:bookmarkStart w:id="9" w:name="_GoBack"/>
      <w:bookmarkEnd w:id="9"/>
    </w:p>
    <w:p w:rsidR="00816A78" w:rsidRDefault="00816A78" w:rsidP="00816A78">
      <w:pPr>
        <w:rPr>
          <w:rFonts w:eastAsia="SimSun"/>
          <w:lang w:eastAsia="zh-CN"/>
        </w:rPr>
      </w:pPr>
      <w:r w:rsidRPr="00CD15CC">
        <w:t xml:space="preserve">Further, the beamforming antenna characteristics in Table </w:t>
      </w:r>
      <w:proofErr w:type="spellStart"/>
      <w:r w:rsidRPr="00CD15CC">
        <w:t>A2</w:t>
      </w:r>
      <w:proofErr w:type="spellEnd"/>
      <w:r w:rsidRPr="00CD15CC">
        <w:t xml:space="preserve">-1 can also be used for </w:t>
      </w:r>
      <w:proofErr w:type="spellStart"/>
      <w:r w:rsidRPr="00CD15CC">
        <w:t>sub6</w:t>
      </w:r>
      <w:proofErr w:type="spellEnd"/>
      <w:r w:rsidR="006D64C2">
        <w:t> </w:t>
      </w:r>
      <w:r w:rsidRPr="00CD15CC">
        <w:t>GHz sharing study although they are originally replied for 24.25-33.4</w:t>
      </w:r>
      <w:r w:rsidR="00EF5F54">
        <w:t> </w:t>
      </w:r>
      <w:r w:rsidRPr="00CD15CC">
        <w:t xml:space="preserve">GHz frequency range. </w:t>
      </w:r>
    </w:p>
    <w:p w:rsidR="00816A78" w:rsidRDefault="00816A78" w:rsidP="00816A78">
      <w:pPr>
        <w:rPr>
          <w:rFonts w:ascii="Arial" w:hAnsi="Arial" w:cs="Arial"/>
          <w:lang w:eastAsia="zh-CN"/>
        </w:rPr>
      </w:pPr>
      <w:r w:rsidRPr="00CD15CC">
        <w:t xml:space="preserve">One thing to be pointed out is that the combination of maximum output power in Table A1-1 and the beamforming antenna characteristic in Table </w:t>
      </w:r>
      <w:proofErr w:type="spellStart"/>
      <w:r w:rsidRPr="00CD15CC">
        <w:t>A2</w:t>
      </w:r>
      <w:proofErr w:type="spellEnd"/>
      <w:r w:rsidRPr="00CD15CC">
        <w:t xml:space="preserve">-1 should be well considered from a link budget point of view. E.g. it may not need as much power as for the cases where beamforming is not considered since beamforming can improve the coverage.  </w:t>
      </w:r>
    </w:p>
    <w:p w:rsidR="00ED2D0E" w:rsidRDefault="00ED2D0E">
      <w:pPr>
        <w:tabs>
          <w:tab w:val="clear" w:pos="1134"/>
          <w:tab w:val="clear" w:pos="1871"/>
          <w:tab w:val="clear" w:pos="2268"/>
        </w:tabs>
        <w:overflowPunct/>
        <w:autoSpaceDE/>
        <w:autoSpaceDN/>
        <w:adjustRightInd/>
        <w:spacing w:before="0"/>
        <w:textAlignment w:val="auto"/>
        <w:rPr>
          <w:b/>
          <w:sz w:val="28"/>
        </w:rPr>
      </w:pPr>
      <w:r>
        <w:br w:type="page"/>
      </w:r>
    </w:p>
    <w:p w:rsidR="00816A78" w:rsidRDefault="00816A78" w:rsidP="00816A78">
      <w:pPr>
        <w:pStyle w:val="Heading1"/>
      </w:pPr>
      <w:r>
        <w:lastRenderedPageBreak/>
        <w:t>2</w:t>
      </w:r>
      <w:r>
        <w:tab/>
        <w:t>Actions</w:t>
      </w:r>
    </w:p>
    <w:p w:rsidR="00816A78" w:rsidRPr="00052E17" w:rsidRDefault="00816A78" w:rsidP="00816A78">
      <w:pPr>
        <w:pStyle w:val="Headingb"/>
        <w:rPr>
          <w:lang w:val="en-US"/>
          <w:rPrChange w:id="10" w:author="Fernandez Jimenez, Virginia" w:date="2017-09-19T10:37:00Z">
            <w:rPr/>
          </w:rPrChange>
        </w:rPr>
      </w:pPr>
      <w:r w:rsidRPr="00052E17">
        <w:rPr>
          <w:lang w:val="en-US"/>
          <w:rPrChange w:id="11" w:author="Fernandez Jimenez, Virginia" w:date="2017-09-19T10:37:00Z">
            <w:rPr/>
          </w:rPrChange>
        </w:rPr>
        <w:t>To TSG RAN</w:t>
      </w:r>
    </w:p>
    <w:p w:rsidR="00816A78" w:rsidRPr="00052E17" w:rsidRDefault="00816A78" w:rsidP="00816A78">
      <w:pPr>
        <w:pStyle w:val="Headingb"/>
        <w:rPr>
          <w:rFonts w:eastAsia="SimSun"/>
          <w:lang w:val="en-US" w:eastAsia="zh-CN"/>
          <w:rPrChange w:id="12" w:author="Fernandez Jimenez, Virginia" w:date="2017-09-19T10:37:00Z">
            <w:rPr>
              <w:rFonts w:eastAsia="SimSun"/>
              <w:lang w:eastAsia="zh-CN"/>
            </w:rPr>
          </w:rPrChange>
        </w:rPr>
      </w:pPr>
      <w:r w:rsidRPr="00052E17">
        <w:rPr>
          <w:lang w:val="en-US"/>
          <w:rPrChange w:id="13" w:author="Fernandez Jimenez, Virginia" w:date="2017-09-19T10:37:00Z">
            <w:rPr/>
          </w:rPrChange>
        </w:rPr>
        <w:t>Action</w:t>
      </w:r>
      <w:r w:rsidR="00ED2D0E">
        <w:rPr>
          <w:lang w:val="en-US"/>
        </w:rPr>
        <w:t>:</w:t>
      </w:r>
    </w:p>
    <w:p w:rsidR="00816A78" w:rsidRDefault="00816A78" w:rsidP="00816A78">
      <w:proofErr w:type="spellStart"/>
      <w:r>
        <w:rPr>
          <w:rFonts w:eastAsia="SimSun" w:hint="eastAsia"/>
          <w:lang w:eastAsia="zh-CN"/>
        </w:rPr>
        <w:t>3GPP</w:t>
      </w:r>
      <w:proofErr w:type="spellEnd"/>
      <w:r>
        <w:rPr>
          <w:rFonts w:eastAsia="SimSun" w:hint="eastAsia"/>
          <w:lang w:eastAsia="zh-CN"/>
        </w:rPr>
        <w:t xml:space="preserve"> TSG RAN asks</w:t>
      </w:r>
      <w:r>
        <w:t xml:space="preserve"> ITU-R WP</w:t>
      </w:r>
      <w:r w:rsidR="00EF5F54">
        <w:t> </w:t>
      </w:r>
      <w:proofErr w:type="spellStart"/>
      <w:r>
        <w:t>5D</w:t>
      </w:r>
      <w:proofErr w:type="spellEnd"/>
      <w:r>
        <w:t xml:space="preserve"> </w:t>
      </w:r>
      <w:r>
        <w:rPr>
          <w:rFonts w:eastAsia="SimSun" w:hint="eastAsia"/>
          <w:lang w:eastAsia="zh-CN"/>
        </w:rPr>
        <w:t>to take the above information into consideration</w:t>
      </w:r>
      <w:r>
        <w:t>.</w:t>
      </w:r>
    </w:p>
    <w:p w:rsidR="00816A78" w:rsidRDefault="00816A78" w:rsidP="00816A78">
      <w:pPr>
        <w:pStyle w:val="Heading1"/>
      </w:pPr>
      <w:r>
        <w:t>3</w:t>
      </w:r>
      <w:r>
        <w:tab/>
        <w:t xml:space="preserve">Date of </w:t>
      </w:r>
      <w:r w:rsidR="00ED2D0E">
        <w:t xml:space="preserve">next </w:t>
      </w:r>
      <w:r>
        <w:t xml:space="preserve">TSG-RAN </w:t>
      </w:r>
      <w:r w:rsidR="00ED2D0E">
        <w:t>meeting</w:t>
      </w:r>
    </w:p>
    <w:p w:rsidR="00816A78" w:rsidRDefault="00816A78" w:rsidP="00ED2D0E">
      <w:pPr>
        <w:rPr>
          <w:rFonts w:eastAsia="SimSun"/>
          <w:lang w:val="it-IT" w:eastAsia="zh-CN"/>
        </w:rPr>
      </w:pPr>
      <w:r>
        <w:rPr>
          <w:lang w:val="it-IT" w:eastAsia="ja-JP"/>
        </w:rPr>
        <w:t>TSG-RAN Meeting #7</w:t>
      </w:r>
      <w:r>
        <w:rPr>
          <w:rFonts w:eastAsia="SimSun" w:hint="eastAsia"/>
          <w:lang w:val="it-IT" w:eastAsia="zh-CN"/>
        </w:rPr>
        <w:t>8</w:t>
      </w:r>
      <w:r>
        <w:rPr>
          <w:rFonts w:eastAsia="SimSun"/>
          <w:lang w:val="it-IT" w:eastAsia="zh-CN"/>
        </w:rPr>
        <w:t>:</w:t>
      </w:r>
      <w:r>
        <w:rPr>
          <w:lang w:val="it-IT" w:eastAsia="ja-JP"/>
        </w:rPr>
        <w:tab/>
      </w:r>
      <w:r>
        <w:rPr>
          <w:rFonts w:eastAsia="SimSun" w:hint="eastAsia"/>
          <w:lang w:val="it-IT" w:eastAsia="zh-CN"/>
        </w:rPr>
        <w:t>18</w:t>
      </w:r>
      <w:r>
        <w:rPr>
          <w:rFonts w:eastAsia="SimSun"/>
          <w:lang w:val="it-IT" w:eastAsia="zh-CN"/>
        </w:rPr>
        <w:t>-</w:t>
      </w:r>
      <w:r>
        <w:rPr>
          <w:rFonts w:eastAsia="SimSun" w:hint="eastAsia"/>
          <w:lang w:val="it-IT" w:eastAsia="zh-CN"/>
        </w:rPr>
        <w:t>21</w:t>
      </w:r>
      <w:r>
        <w:rPr>
          <w:lang w:val="it-IT" w:eastAsia="ja-JP"/>
        </w:rPr>
        <w:t xml:space="preserve"> </w:t>
      </w:r>
      <w:r>
        <w:rPr>
          <w:rFonts w:eastAsia="SimSun" w:hint="eastAsia"/>
          <w:lang w:val="it-IT" w:eastAsia="zh-CN"/>
        </w:rPr>
        <w:t>Dec</w:t>
      </w:r>
      <w:r>
        <w:rPr>
          <w:rFonts w:eastAsia="SimSun"/>
          <w:lang w:val="it-IT" w:eastAsia="zh-CN"/>
        </w:rPr>
        <w:t>ember</w:t>
      </w:r>
      <w:r>
        <w:rPr>
          <w:lang w:val="it-IT" w:eastAsia="ja-JP"/>
        </w:rPr>
        <w:t xml:space="preserve"> 2017 </w:t>
      </w:r>
      <w:r w:rsidR="00ED2D0E">
        <w:rPr>
          <w:lang w:val="it-IT" w:eastAsia="ja-JP"/>
        </w:rPr>
        <w:tab/>
      </w:r>
      <w:r>
        <w:rPr>
          <w:rFonts w:eastAsia="SimSun"/>
          <w:lang w:val="it-IT" w:eastAsia="zh-CN"/>
        </w:rPr>
        <w:t>Lisbon</w:t>
      </w:r>
      <w:r w:rsidRPr="0027050E">
        <w:rPr>
          <w:rFonts w:eastAsia="SimSun"/>
          <w:lang w:val="it-IT" w:eastAsia="zh-CN"/>
        </w:rPr>
        <w:t>, Portugal</w:t>
      </w:r>
    </w:p>
    <w:p w:rsidR="00816A78" w:rsidRDefault="00816A78" w:rsidP="00816A78">
      <w:pPr>
        <w:tabs>
          <w:tab w:val="left" w:pos="3828"/>
          <w:tab w:val="left" w:pos="6804"/>
        </w:tabs>
        <w:spacing w:after="120"/>
        <w:ind w:left="2268" w:hanging="2268"/>
      </w:pPr>
    </w:p>
    <w:p w:rsidR="00816A78" w:rsidRPr="00ED2D0E" w:rsidRDefault="00816A78" w:rsidP="00816A78">
      <w:pPr>
        <w:tabs>
          <w:tab w:val="left" w:pos="3828"/>
          <w:tab w:val="left" w:pos="6804"/>
        </w:tabs>
        <w:spacing w:after="120"/>
        <w:ind w:left="2268" w:hanging="2268"/>
        <w:rPr>
          <w:lang w:val="en-US"/>
        </w:rPr>
      </w:pPr>
    </w:p>
    <w:p w:rsidR="00816A78" w:rsidRDefault="00816A78" w:rsidP="00816A78">
      <w:pPr>
        <w:pStyle w:val="AnnexNo"/>
        <w:pageBreakBefore/>
      </w:pPr>
      <w:r>
        <w:rPr>
          <w:lang w:eastAsia="zh-CN"/>
        </w:rPr>
        <w:lastRenderedPageBreak/>
        <w:t>ANNEX 1</w:t>
      </w:r>
    </w:p>
    <w:p w:rsidR="00816A78" w:rsidRDefault="00816A78" w:rsidP="00816A78">
      <w:pPr>
        <w:pStyle w:val="Annextitle"/>
      </w:pPr>
      <w:proofErr w:type="spellStart"/>
      <w:r>
        <w:rPr>
          <w:lang w:val="en-US"/>
        </w:rPr>
        <w:t>IMT</w:t>
      </w:r>
      <w:proofErr w:type="spellEnd"/>
      <w:r>
        <w:rPr>
          <w:lang w:val="en-US"/>
        </w:rPr>
        <w:t>-</w:t>
      </w:r>
      <w:r>
        <w:rPr>
          <w:lang w:val="en-US" w:eastAsia="zh-CN"/>
        </w:rPr>
        <w:t>Advanced</w:t>
      </w:r>
      <w:r>
        <w:rPr>
          <w:lang w:val="en-US"/>
        </w:rPr>
        <w:t xml:space="preserve"> technology-related </w:t>
      </w:r>
      <w:r>
        <w:rPr>
          <w:lang w:val="en-US" w:eastAsia="zh-CN"/>
        </w:rPr>
        <w:t xml:space="preserve">and deployment-related </w:t>
      </w:r>
      <w:r>
        <w:rPr>
          <w:lang w:val="en-US"/>
        </w:rPr>
        <w:t xml:space="preserve">parameters </w:t>
      </w:r>
      <w:r>
        <w:rPr>
          <w:lang w:val="en-US" w:eastAsia="zh-CN"/>
        </w:rPr>
        <w:br/>
        <w:t>for bands between 3</w:t>
      </w:r>
      <w:r>
        <w:t xml:space="preserve"> and </w:t>
      </w:r>
      <w:r>
        <w:rPr>
          <w:lang w:val="en-US" w:eastAsia="zh-CN"/>
        </w:rPr>
        <w:t>6 GHz</w:t>
      </w:r>
    </w:p>
    <w:p w:rsidR="00816A78" w:rsidRDefault="00816A78" w:rsidP="00816A78">
      <w:pPr>
        <w:pStyle w:val="TableNo"/>
      </w:pPr>
      <w:r>
        <w:rPr>
          <w:lang w:val="en-US"/>
        </w:rPr>
        <w:t xml:space="preserve">TABLE </w:t>
      </w:r>
      <w:r>
        <w:rPr>
          <w:lang w:val="en-US" w:eastAsia="zh-CN"/>
        </w:rPr>
        <w:t>A1-</w:t>
      </w:r>
      <w:r>
        <w:rPr>
          <w:lang w:val="en-US"/>
        </w:rPr>
        <w:t>1</w:t>
      </w:r>
    </w:p>
    <w:p w:rsidR="00816A78" w:rsidRDefault="00816A78" w:rsidP="00816A78">
      <w:pPr>
        <w:pStyle w:val="Tabletitle"/>
        <w:rPr>
          <w:lang w:val="en-US"/>
        </w:rPr>
      </w:pPr>
      <w:proofErr w:type="spellStart"/>
      <w:r>
        <w:rPr>
          <w:lang w:val="en-US"/>
        </w:rPr>
        <w:t>IMT</w:t>
      </w:r>
      <w:proofErr w:type="spellEnd"/>
      <w:r>
        <w:rPr>
          <w:lang w:val="en-US"/>
        </w:rPr>
        <w:t>-Advanced specification related parameters</w:t>
      </w:r>
    </w:p>
    <w:tbl>
      <w:tblPr>
        <w:tblW w:w="5000" w:type="pct"/>
        <w:jc w:val="center"/>
        <w:tblLayout w:type="fixed"/>
        <w:tblCellMar>
          <w:left w:w="10" w:type="dxa"/>
          <w:right w:w="10" w:type="dxa"/>
        </w:tblCellMar>
        <w:tblLook w:val="04A0" w:firstRow="1" w:lastRow="0" w:firstColumn="1" w:lastColumn="0" w:noHBand="0" w:noVBand="1"/>
      </w:tblPr>
      <w:tblGrid>
        <w:gridCol w:w="1113"/>
        <w:gridCol w:w="2510"/>
        <w:gridCol w:w="1736"/>
        <w:gridCol w:w="1257"/>
        <w:gridCol w:w="1797"/>
        <w:gridCol w:w="1216"/>
      </w:tblGrid>
      <w:tr w:rsidR="00816A78" w:rsidRPr="00F138D5" w:rsidTr="00052E17">
        <w:trPr>
          <w:trHeight w:val="529"/>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lang w:val="en-US"/>
              </w:rPr>
            </w:pP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lang w:val="en-US"/>
              </w:rPr>
            </w:pPr>
          </w:p>
        </w:tc>
        <w:tc>
          <w:tcPr>
            <w:tcW w:w="628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proofErr w:type="spellStart"/>
            <w:r>
              <w:rPr>
                <w:rFonts w:eastAsia="SimSun" w:cs="Arial"/>
                <w:szCs w:val="22"/>
              </w:rPr>
              <w:t>IMT</w:t>
            </w:r>
            <w:proofErr w:type="spellEnd"/>
            <w:r>
              <w:rPr>
                <w:rFonts w:eastAsia="SimSun" w:cs="Arial"/>
                <w:szCs w:val="22"/>
              </w:rPr>
              <w:t xml:space="preserve">-Advanced </w:t>
            </w:r>
          </w:p>
        </w:tc>
      </w:tr>
      <w:tr w:rsidR="00816A78" w:rsidRPr="00F138D5" w:rsidTr="00052E17">
        <w:trPr>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r>
              <w:rPr>
                <w:rFonts w:eastAsia="SimSun" w:cs="Arial"/>
                <w:szCs w:val="22"/>
              </w:rPr>
              <w:t>Duplex mode</w:t>
            </w:r>
          </w:p>
        </w:tc>
        <w:tc>
          <w:tcPr>
            <w:tcW w:w="31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roofErr w:type="spellStart"/>
            <w:r>
              <w:rPr>
                <w:rFonts w:eastAsia="SimSun" w:cs="Arial"/>
                <w:szCs w:val="22"/>
              </w:rPr>
              <w:t>FDD</w:t>
            </w:r>
            <w:proofErr w:type="spellEnd"/>
          </w:p>
        </w:tc>
        <w:tc>
          <w:tcPr>
            <w:tcW w:w="31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roofErr w:type="spellStart"/>
            <w:r>
              <w:rPr>
                <w:rFonts w:eastAsia="SimSun" w:cs="Arial"/>
                <w:szCs w:val="22"/>
              </w:rPr>
              <w:t>TDD</w:t>
            </w:r>
            <w:proofErr w:type="spellEnd"/>
          </w:p>
        </w:tc>
      </w:tr>
      <w:tr w:rsidR="00816A78" w:rsidRPr="00F138D5" w:rsidTr="00052E17">
        <w:trPr>
          <w:trHeight w:val="645"/>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F0F0F"/>
                <w:szCs w:val="22"/>
              </w:rPr>
              <w:t>No.</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D0D0D"/>
                <w:szCs w:val="22"/>
              </w:rPr>
              <w:t>Parameter</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E0E0E"/>
                <w:szCs w:val="22"/>
              </w:rPr>
              <w:t>Base station</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D0D0D"/>
                <w:szCs w:val="22"/>
              </w:rPr>
              <w:t>Mobile station</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E0E0E"/>
                <w:szCs w:val="22"/>
              </w:rPr>
              <w:t>Base station</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C0C0C"/>
                <w:szCs w:val="22"/>
              </w:rPr>
              <w:t>Mobile station</w:t>
            </w:r>
          </w:p>
        </w:tc>
      </w:tr>
      <w:tr w:rsidR="00816A78" w:rsidRPr="00F138D5" w:rsidTr="00052E17">
        <w:trPr>
          <w:trHeight w:val="645"/>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bCs/>
                <w:color w:val="0F0F0F"/>
                <w:szCs w:val="22"/>
              </w:rPr>
            </w:pPr>
            <w:r>
              <w:rPr>
                <w:rFonts w:eastAsia="SimSun" w:cs="Arial"/>
                <w:bCs/>
                <w:color w:val="0F0F0F"/>
                <w:szCs w:val="22"/>
              </w:rPr>
              <w:t>1</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jc w:val="left"/>
              <w:rPr>
                <w:rFonts w:eastAsia="SimSun" w:cs="Arial"/>
                <w:color w:val="0D0D0D"/>
                <w:szCs w:val="22"/>
              </w:rPr>
            </w:pPr>
            <w:r>
              <w:rPr>
                <w:rFonts w:eastAsia="SimSun" w:cs="Arial"/>
                <w:color w:val="0D0D0D"/>
                <w:szCs w:val="22"/>
              </w:rPr>
              <w:t>Access technique</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rPr>
                <w:rFonts w:eastAsia="SimSun" w:cs="Arial"/>
                <w:bCs/>
                <w:color w:val="0E0E0E"/>
                <w:szCs w:val="22"/>
              </w:rPr>
            </w:pPr>
            <w:proofErr w:type="spellStart"/>
            <w:r>
              <w:rPr>
                <w:rFonts w:eastAsia="SimSun" w:cs="Arial"/>
                <w:bCs/>
                <w:color w:val="0E0E0E"/>
                <w:szCs w:val="22"/>
              </w:rPr>
              <w:t>OFDM</w:t>
            </w:r>
            <w:proofErr w:type="spellEnd"/>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pPr>
            <w:r>
              <w:rPr>
                <w:bCs/>
              </w:rPr>
              <w:t>SC-</w:t>
            </w:r>
            <w:proofErr w:type="spellStart"/>
            <w:r>
              <w:rPr>
                <w:bCs/>
              </w:rPr>
              <w:t>FDMA</w:t>
            </w:r>
            <w:proofErr w:type="spellEnd"/>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rPr>
                <w:rFonts w:eastAsia="SimSun" w:cs="Arial"/>
                <w:bCs/>
                <w:color w:val="0E0E0E"/>
                <w:szCs w:val="22"/>
              </w:rPr>
            </w:pPr>
            <w:proofErr w:type="spellStart"/>
            <w:r>
              <w:rPr>
                <w:rFonts w:eastAsia="SimSun" w:cs="Arial"/>
                <w:bCs/>
                <w:color w:val="0E0E0E"/>
                <w:szCs w:val="22"/>
              </w:rPr>
              <w:t>OFDM</w:t>
            </w:r>
            <w:proofErr w:type="spellEnd"/>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rPr>
                <w:rFonts w:eastAsia="SimSun" w:cs="Arial"/>
                <w:bCs/>
                <w:color w:val="0C0C0C"/>
                <w:szCs w:val="22"/>
              </w:rPr>
            </w:pPr>
            <w:r>
              <w:rPr>
                <w:rFonts w:eastAsia="SimSun" w:cs="Arial"/>
                <w:bCs/>
                <w:color w:val="0C0C0C"/>
                <w:szCs w:val="22"/>
              </w:rPr>
              <w:t>SC-</w:t>
            </w:r>
            <w:proofErr w:type="spellStart"/>
            <w:r>
              <w:rPr>
                <w:rFonts w:eastAsia="SimSun" w:cs="Arial"/>
                <w:bCs/>
                <w:color w:val="0C0C0C"/>
                <w:szCs w:val="22"/>
              </w:rPr>
              <w:t>FDMA</w:t>
            </w:r>
            <w:proofErr w:type="spellEnd"/>
          </w:p>
        </w:tc>
      </w:tr>
      <w:tr w:rsidR="00816A78" w:rsidRPr="00F138D5" w:rsidTr="00052E17">
        <w:trPr>
          <w:trHeight w:val="645"/>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rPr>
                <w:rFonts w:eastAsia="SimSun" w:cs="Arial"/>
                <w:bCs/>
                <w:color w:val="0F0F0F"/>
                <w:szCs w:val="22"/>
              </w:rPr>
            </w:pPr>
            <w:r>
              <w:rPr>
                <w:rFonts w:eastAsia="SimSun" w:cs="Arial"/>
                <w:bCs/>
                <w:color w:val="0F0F0F"/>
                <w:szCs w:val="22"/>
              </w:rPr>
              <w:t>2</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jc w:val="left"/>
              <w:rPr>
                <w:rFonts w:eastAsia="SimSun" w:cs="Arial"/>
                <w:color w:val="0D0D0D"/>
                <w:szCs w:val="22"/>
              </w:rPr>
            </w:pPr>
            <w:r>
              <w:rPr>
                <w:rFonts w:eastAsia="SimSun" w:cs="Arial"/>
                <w:color w:val="0D0D0D"/>
                <w:szCs w:val="22"/>
              </w:rPr>
              <w:t>Modulation parameters</w:t>
            </w:r>
          </w:p>
        </w:tc>
        <w:tc>
          <w:tcPr>
            <w:tcW w:w="628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ind w:left="1134" w:hanging="1134"/>
              <w:jc w:val="center"/>
              <w:rPr>
                <w:rFonts w:eastAsia="SimSun" w:cs="Arial"/>
                <w:color w:val="0E0E0E"/>
                <w:szCs w:val="22"/>
              </w:rPr>
            </w:pPr>
            <w:proofErr w:type="spellStart"/>
            <w:r>
              <w:rPr>
                <w:rFonts w:eastAsia="SimSun" w:cs="Arial"/>
                <w:color w:val="0E0E0E"/>
                <w:szCs w:val="22"/>
              </w:rPr>
              <w:t>QPSK</w:t>
            </w:r>
            <w:proofErr w:type="spellEnd"/>
          </w:p>
          <w:p w:rsidR="00816A78" w:rsidRDefault="00816A78" w:rsidP="00052E17">
            <w:pPr>
              <w:pStyle w:val="Tabletext"/>
              <w:jc w:val="center"/>
              <w:rPr>
                <w:rFonts w:eastAsia="SimSun" w:cs="Arial"/>
                <w:color w:val="0E0E0E"/>
                <w:szCs w:val="22"/>
              </w:rPr>
            </w:pPr>
            <w:r>
              <w:rPr>
                <w:rFonts w:eastAsia="SimSun" w:cs="Arial"/>
                <w:color w:val="0E0E0E"/>
                <w:szCs w:val="22"/>
              </w:rPr>
              <w:t>16-</w:t>
            </w:r>
            <w:proofErr w:type="spellStart"/>
            <w:r>
              <w:rPr>
                <w:rFonts w:eastAsia="SimSun" w:cs="Arial"/>
                <w:color w:val="0E0E0E"/>
                <w:szCs w:val="22"/>
              </w:rPr>
              <w:t>QAM</w:t>
            </w:r>
            <w:proofErr w:type="spellEnd"/>
          </w:p>
          <w:p w:rsidR="00816A78" w:rsidRDefault="00816A78" w:rsidP="00052E17">
            <w:pPr>
              <w:pStyle w:val="Tablehead"/>
              <w:spacing w:before="40" w:after="40"/>
            </w:pPr>
            <w:r>
              <w:rPr>
                <w:rFonts w:eastAsia="SimSun" w:cs="Arial"/>
                <w:bCs/>
                <w:color w:val="0E0E0E"/>
                <w:szCs w:val="22"/>
              </w:rPr>
              <w:t>64-</w:t>
            </w:r>
            <w:proofErr w:type="spellStart"/>
            <w:r>
              <w:rPr>
                <w:rFonts w:eastAsia="SimSun" w:cs="Arial"/>
                <w:bCs/>
                <w:color w:val="0E0E0E"/>
                <w:szCs w:val="22"/>
              </w:rPr>
              <w:t>QAM</w:t>
            </w:r>
            <w:proofErr w:type="spellEnd"/>
          </w:p>
        </w:tc>
      </w:tr>
      <w:tr w:rsidR="00816A78" w:rsidRPr="00F138D5" w:rsidTr="00052E17">
        <w:trPr>
          <w:trHeight w:val="645"/>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bCs/>
                <w:color w:val="0F0F0F"/>
                <w:szCs w:val="22"/>
              </w:rPr>
            </w:pPr>
            <w:r>
              <w:rPr>
                <w:rFonts w:eastAsia="SimSun" w:cs="Arial"/>
                <w:bCs/>
                <w:color w:val="0F0F0F"/>
                <w:szCs w:val="22"/>
              </w:rPr>
              <w:t>3</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jc w:val="left"/>
              <w:rPr>
                <w:rFonts w:eastAsia="SimSun" w:cs="Arial"/>
                <w:color w:val="0D0D0D"/>
                <w:szCs w:val="22"/>
              </w:rPr>
            </w:pPr>
            <w:r>
              <w:rPr>
                <w:rFonts w:eastAsia="SimSun" w:cs="Arial"/>
                <w:color w:val="0D0D0D"/>
                <w:szCs w:val="22"/>
              </w:rPr>
              <w:t>Channel spacing</w:t>
            </w:r>
          </w:p>
        </w:tc>
        <w:tc>
          <w:tcPr>
            <w:tcW w:w="628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ind w:left="1134" w:hanging="1134"/>
            </w:pPr>
            <w:r>
              <w:rPr>
                <w:bCs/>
                <w:lang w:val="en-US"/>
              </w:rPr>
              <w:t>Nominal channel spacing = (</w:t>
            </w:r>
            <w:proofErr w:type="spellStart"/>
            <w:r>
              <w:rPr>
                <w:bCs/>
                <w:lang w:val="en-US"/>
              </w:rPr>
              <w:t>BW</w:t>
            </w:r>
            <w:r>
              <w:rPr>
                <w:bCs/>
                <w:i/>
                <w:iCs/>
                <w:vertAlign w:val="subscript"/>
                <w:lang w:val="en-US"/>
              </w:rPr>
              <w:t>Channel</w:t>
            </w:r>
            <w:proofErr w:type="spellEnd"/>
            <w:r>
              <w:rPr>
                <w:bCs/>
                <w:vertAlign w:val="subscript"/>
                <w:lang w:val="en-US"/>
              </w:rPr>
              <w:t>(1)</w:t>
            </w:r>
            <w:r>
              <w:rPr>
                <w:bCs/>
                <w:lang w:val="en-US"/>
              </w:rPr>
              <w:t xml:space="preserve"> + </w:t>
            </w:r>
            <w:proofErr w:type="spellStart"/>
            <w:r>
              <w:rPr>
                <w:bCs/>
                <w:lang w:val="en-US"/>
              </w:rPr>
              <w:t>BW</w:t>
            </w:r>
            <w:r>
              <w:rPr>
                <w:bCs/>
                <w:i/>
                <w:iCs/>
                <w:vertAlign w:val="subscript"/>
                <w:lang w:val="en-US"/>
              </w:rPr>
              <w:t>Channel</w:t>
            </w:r>
            <w:proofErr w:type="spellEnd"/>
            <w:r>
              <w:rPr>
                <w:bCs/>
                <w:vertAlign w:val="subscript"/>
                <w:lang w:val="en-US"/>
              </w:rPr>
              <w:t>((2)</w:t>
            </w:r>
            <w:r>
              <w:rPr>
                <w:bCs/>
                <w:lang w:val="en-US"/>
              </w:rPr>
              <w:t>)/2</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b/>
                <w:bCs/>
              </w:rPr>
            </w:pPr>
            <w:r>
              <w:rPr>
                <w:rFonts w:eastAsia="SimSun"/>
                <w:b/>
                <w:bCs/>
              </w:rPr>
              <w:t>4</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b/>
                <w:color w:val="0D0D0D"/>
              </w:rPr>
            </w:pPr>
            <w:r>
              <w:rPr>
                <w:rFonts w:eastAsia="SimSun"/>
                <w:b/>
                <w:color w:val="0D0D0D"/>
              </w:rPr>
              <w:t>Channel bandwidth (MHz)</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 (19)</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 (19)</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b/>
                <w:bCs/>
              </w:rPr>
              <w:t>5</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b/>
              </w:rPr>
            </w:pPr>
            <w:r>
              <w:rPr>
                <w:rFonts w:eastAsia="SimSun"/>
                <w:b/>
              </w:rPr>
              <w:t>Signal bandwidth (MHZ)</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 (19)</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 (19)</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b/>
                <w:bCs/>
              </w:rPr>
              <w:t>6</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b/>
              </w:rPr>
            </w:pPr>
            <w:r>
              <w:rPr>
                <w:rFonts w:eastAsia="SimSun"/>
                <w:b/>
              </w:rPr>
              <w:t>Transmitter characteristics</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6.1</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Power dynamic range (dB)</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(2)</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rPr>
              <w:t>63</w:t>
            </w:r>
            <w:r>
              <w:rPr>
                <w:rFonts w:eastAsia="SimSun"/>
                <w:vertAlign w:val="superscript"/>
              </w:rPr>
              <w:t>(18)</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(2)</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rPr>
              <w:t>63</w:t>
            </w:r>
            <w:r>
              <w:rPr>
                <w:rFonts w:eastAsia="SimSun"/>
                <w:vertAlign w:val="superscript"/>
              </w:rPr>
              <w:t>(18)</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6.2</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Spectral mask</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(3), (17)</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(4), (17)</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(3), (17)</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(4), (17)</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6.3</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proofErr w:type="spellStart"/>
            <w:r>
              <w:rPr>
                <w:rFonts w:eastAsia="SimSun"/>
              </w:rPr>
              <w:t>ACLR</w:t>
            </w:r>
            <w:proofErr w:type="spellEnd"/>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(5), (17)</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(6), (17)</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(5), (17)</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(6), (17)</w:t>
            </w:r>
          </w:p>
        </w:tc>
      </w:tr>
      <w:tr w:rsidR="00816A78" w:rsidRPr="00F138D5" w:rsidTr="00052E17">
        <w:trPr>
          <w:trHeight w:val="873"/>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6.4</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Maximum output power</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(7)</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(8)</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(7)</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(8)</w:t>
            </w:r>
          </w:p>
        </w:tc>
      </w:tr>
      <w:tr w:rsidR="00816A78" w:rsidRPr="00F138D5" w:rsidTr="00052E17">
        <w:trPr>
          <w:trHeight w:val="873"/>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6.5</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Spurious emissions</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(15), (17)</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(16), (17)</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(15), (17)</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(16), (17)</w:t>
            </w:r>
          </w:p>
        </w:tc>
      </w:tr>
    </w:tbl>
    <w:p w:rsidR="00816A78" w:rsidRDefault="00816A78" w:rsidP="00816A78">
      <w:pPr>
        <w:pStyle w:val="TableNo"/>
      </w:pPr>
      <w:r>
        <w:t xml:space="preserve">TABLE </w:t>
      </w:r>
      <w:r>
        <w:rPr>
          <w:lang w:eastAsia="zh-CN"/>
        </w:rPr>
        <w:t>A1-</w:t>
      </w:r>
      <w:r>
        <w:t>1 (</w:t>
      </w:r>
      <w:r>
        <w:rPr>
          <w:i/>
          <w:iCs/>
        </w:rPr>
        <w:t>end</w:t>
      </w:r>
      <w:r>
        <w:t>)</w:t>
      </w:r>
    </w:p>
    <w:tbl>
      <w:tblPr>
        <w:tblW w:w="5000" w:type="pct"/>
        <w:jc w:val="center"/>
        <w:tblLayout w:type="fixed"/>
        <w:tblCellMar>
          <w:left w:w="10" w:type="dxa"/>
          <w:right w:w="10" w:type="dxa"/>
        </w:tblCellMar>
        <w:tblLook w:val="04A0" w:firstRow="1" w:lastRow="0" w:firstColumn="1" w:lastColumn="0" w:noHBand="0" w:noVBand="1"/>
      </w:tblPr>
      <w:tblGrid>
        <w:gridCol w:w="1113"/>
        <w:gridCol w:w="2510"/>
        <w:gridCol w:w="1736"/>
        <w:gridCol w:w="1257"/>
        <w:gridCol w:w="1797"/>
        <w:gridCol w:w="1216"/>
      </w:tblGrid>
      <w:tr w:rsidR="00816A78" w:rsidRPr="00F138D5" w:rsidTr="00052E17">
        <w:trPr>
          <w:trHeight w:val="529"/>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lang w:val="en-US"/>
              </w:rPr>
            </w:pP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lang w:val="en-US"/>
              </w:rPr>
            </w:pPr>
          </w:p>
        </w:tc>
        <w:tc>
          <w:tcPr>
            <w:tcW w:w="628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proofErr w:type="spellStart"/>
            <w:r>
              <w:rPr>
                <w:rFonts w:eastAsia="SimSun" w:cs="Arial"/>
                <w:szCs w:val="22"/>
              </w:rPr>
              <w:t>IMT</w:t>
            </w:r>
            <w:proofErr w:type="spellEnd"/>
            <w:r>
              <w:rPr>
                <w:rFonts w:eastAsia="SimSun" w:cs="Arial"/>
                <w:szCs w:val="22"/>
              </w:rPr>
              <w:t xml:space="preserve">-Advanced </w:t>
            </w:r>
          </w:p>
        </w:tc>
      </w:tr>
      <w:tr w:rsidR="00816A78" w:rsidRPr="00F138D5" w:rsidTr="00052E17">
        <w:trPr>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r>
              <w:rPr>
                <w:rFonts w:eastAsia="SimSun" w:cs="Arial"/>
                <w:szCs w:val="22"/>
              </w:rPr>
              <w:t>Duplex mode</w:t>
            </w:r>
          </w:p>
        </w:tc>
        <w:tc>
          <w:tcPr>
            <w:tcW w:w="31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roofErr w:type="spellStart"/>
            <w:r>
              <w:rPr>
                <w:rFonts w:eastAsia="SimSun" w:cs="Arial"/>
                <w:szCs w:val="22"/>
              </w:rPr>
              <w:t>FDD</w:t>
            </w:r>
            <w:proofErr w:type="spellEnd"/>
          </w:p>
        </w:tc>
        <w:tc>
          <w:tcPr>
            <w:tcW w:w="31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rPr>
                <w:rFonts w:eastAsia="SimSun" w:cs="Arial"/>
                <w:szCs w:val="22"/>
              </w:rPr>
            </w:pPr>
            <w:proofErr w:type="spellStart"/>
            <w:r>
              <w:rPr>
                <w:rFonts w:eastAsia="SimSun" w:cs="Arial"/>
                <w:szCs w:val="22"/>
              </w:rPr>
              <w:t>TDD</w:t>
            </w:r>
            <w:proofErr w:type="spellEnd"/>
          </w:p>
        </w:tc>
      </w:tr>
      <w:tr w:rsidR="00816A78" w:rsidRPr="00F138D5" w:rsidTr="00052E17">
        <w:trPr>
          <w:trHeight w:val="645"/>
          <w:tblHeade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F0F0F"/>
                <w:szCs w:val="22"/>
              </w:rPr>
              <w:t>No.</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D0D0D"/>
                <w:szCs w:val="22"/>
              </w:rPr>
              <w:t>Parameter</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E0E0E"/>
                <w:szCs w:val="22"/>
              </w:rPr>
              <w:t>Base station</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D0D0D"/>
                <w:szCs w:val="22"/>
              </w:rPr>
              <w:t>Mobile station</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E0E0E"/>
                <w:szCs w:val="22"/>
              </w:rPr>
              <w:t>Base station</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spacing w:before="40" w:after="40"/>
            </w:pPr>
            <w:r>
              <w:rPr>
                <w:rFonts w:eastAsia="SimSun" w:cs="Arial"/>
                <w:color w:val="0C0C0C"/>
                <w:szCs w:val="22"/>
              </w:rPr>
              <w:t>Mobile station</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b/>
                <w:bCs/>
              </w:rPr>
              <w:t>7</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b/>
              </w:rPr>
            </w:pPr>
            <w:r>
              <w:rPr>
                <w:rFonts w:eastAsia="SimSun"/>
                <w:b/>
              </w:rPr>
              <w:t>Receiver characteristics</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7.1</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Noise figure</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ind w:left="1134" w:hanging="1134"/>
              <w:jc w:val="center"/>
              <w:rPr>
                <w:lang w:val="it-IT"/>
              </w:rPr>
            </w:pPr>
            <w:r>
              <w:rPr>
                <w:lang w:val="it-IT"/>
              </w:rPr>
              <w:t>5 dB (macro)</w:t>
            </w:r>
          </w:p>
          <w:p w:rsidR="00816A78" w:rsidRDefault="00816A78" w:rsidP="00052E17">
            <w:pPr>
              <w:pStyle w:val="Tabletext"/>
              <w:jc w:val="center"/>
              <w:rPr>
                <w:lang w:val="it-IT"/>
              </w:rPr>
            </w:pPr>
            <w:r>
              <w:rPr>
                <w:lang w:val="it-IT"/>
              </w:rPr>
              <w:t>10 dB (micro)</w:t>
            </w:r>
          </w:p>
          <w:p w:rsidR="00816A78" w:rsidRDefault="00816A78" w:rsidP="00052E17">
            <w:pPr>
              <w:pStyle w:val="Tabletext"/>
              <w:jc w:val="center"/>
            </w:pPr>
            <w:r>
              <w:rPr>
                <w:lang w:val="it-IT"/>
              </w:rPr>
              <w:lastRenderedPageBreak/>
              <w:t>13 dB (pico/femto)</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lastRenderedPageBreak/>
              <w:t>9 dB</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ind w:left="1134" w:hanging="1134"/>
              <w:jc w:val="center"/>
              <w:rPr>
                <w:lang w:val="it-IT"/>
              </w:rPr>
            </w:pPr>
            <w:r>
              <w:rPr>
                <w:lang w:val="it-IT"/>
              </w:rPr>
              <w:t>5 dB (macro)</w:t>
            </w:r>
          </w:p>
          <w:p w:rsidR="00816A78" w:rsidRDefault="00816A78" w:rsidP="00052E17">
            <w:pPr>
              <w:pStyle w:val="Tabletext"/>
              <w:jc w:val="center"/>
              <w:rPr>
                <w:lang w:val="it-IT"/>
              </w:rPr>
            </w:pPr>
            <w:r>
              <w:rPr>
                <w:lang w:val="it-IT"/>
              </w:rPr>
              <w:t>10 dB (micro)</w:t>
            </w:r>
          </w:p>
          <w:p w:rsidR="00816A78" w:rsidRDefault="00816A78" w:rsidP="00052E17">
            <w:pPr>
              <w:pStyle w:val="Tabletext"/>
              <w:jc w:val="center"/>
            </w:pPr>
            <w:r>
              <w:rPr>
                <w:lang w:val="it-IT"/>
              </w:rPr>
              <w:t>13 dB (pico/femto)</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9 dB</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7.2</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Sensitivity</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(9)</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(10)</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(9)</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vertAlign w:val="superscript"/>
              </w:rPr>
            </w:pPr>
            <w:r>
              <w:rPr>
                <w:rFonts w:eastAsia="SimSun"/>
                <w:vertAlign w:val="superscript"/>
              </w:rPr>
              <w:t>(10)</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7.3</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Blocking response</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(11)</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(12)</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(11)</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(12)</w:t>
            </w:r>
          </w:p>
        </w:tc>
      </w:tr>
      <w:tr w:rsidR="00816A78" w:rsidRPr="00F138D5" w:rsidTr="00052E17">
        <w:trPr>
          <w:jc w:val="center"/>
        </w:trPr>
        <w:tc>
          <w:tcPr>
            <w:tcW w:w="11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rFonts w:eastAsia="SimSun"/>
              </w:rPr>
            </w:pPr>
            <w:r>
              <w:rPr>
                <w:rFonts w:eastAsia="SimSun"/>
              </w:rPr>
              <w:t>7.4</w:t>
            </w:r>
          </w:p>
        </w:tc>
        <w:tc>
          <w:tcPr>
            <w:tcW w:w="26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rFonts w:eastAsia="SimSun"/>
              </w:rPr>
            </w:pPr>
            <w:r>
              <w:rPr>
                <w:rFonts w:eastAsia="SimSun"/>
              </w:rPr>
              <w:t>ACS</w:t>
            </w:r>
          </w:p>
        </w:tc>
        <w:tc>
          <w:tcPr>
            <w:tcW w:w="1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(13)</w:t>
            </w:r>
          </w:p>
        </w:tc>
        <w:tc>
          <w:tcPr>
            <w:tcW w:w="1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(14)</w:t>
            </w:r>
          </w:p>
        </w:tc>
        <w:tc>
          <w:tcPr>
            <w:tcW w:w="1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(13)</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rFonts w:eastAsia="SimSun"/>
                <w:vertAlign w:val="superscript"/>
              </w:rPr>
              <w:t>(14)</w:t>
            </w:r>
          </w:p>
        </w:tc>
      </w:tr>
      <w:tr w:rsidR="00816A78" w:rsidRPr="00F138D5" w:rsidTr="00052E17">
        <w:trPr>
          <w:jc w:val="center"/>
        </w:trPr>
        <w:tc>
          <w:tcPr>
            <w:tcW w:w="10081" w:type="dxa"/>
            <w:gridSpan w:val="6"/>
            <w:tcBorders>
              <w:top w:val="single" w:sz="4" w:space="0" w:color="000000"/>
            </w:tcBorders>
            <w:tcMar>
              <w:top w:w="0" w:type="dxa"/>
              <w:left w:w="108" w:type="dxa"/>
              <w:bottom w:w="0" w:type="dxa"/>
              <w:right w:w="108" w:type="dxa"/>
            </w:tcMar>
          </w:tcPr>
          <w:p w:rsidR="00816A78" w:rsidRDefault="00816A78" w:rsidP="00052E17">
            <w:pPr>
              <w:pStyle w:val="Tablelegend"/>
              <w:rPr>
                <w:lang w:val="en-US"/>
              </w:rPr>
            </w:pPr>
            <w:r>
              <w:rPr>
                <w:lang w:val="en-US"/>
              </w:rPr>
              <w:t>Notes to the Table:</w:t>
            </w:r>
          </w:p>
          <w:p w:rsidR="00816A78" w:rsidRDefault="00816A78" w:rsidP="00052E17">
            <w:pPr>
              <w:pStyle w:val="Tablelegend"/>
            </w:pPr>
            <w:r>
              <w:rPr>
                <w:vertAlign w:val="superscript"/>
                <w:lang w:val="en-US"/>
              </w:rPr>
              <w:t>(1)</w:t>
            </w:r>
            <w:r>
              <w:rPr>
                <w:lang w:val="en-US"/>
              </w:rPr>
              <w:tab/>
              <w:t xml:space="preserve">See </w:t>
            </w:r>
            <w:proofErr w:type="spellStart"/>
            <w:r>
              <w:rPr>
                <w:lang w:val="en-US"/>
              </w:rPr>
              <w:t>3GPP</w:t>
            </w:r>
            <w:proofErr w:type="spellEnd"/>
            <w:r>
              <w:rPr>
                <w:lang w:val="en-US"/>
              </w:rPr>
              <w:t xml:space="preserve"> Document </w:t>
            </w:r>
            <w:proofErr w:type="spellStart"/>
            <w:r>
              <w:rPr>
                <w:lang w:val="en-US"/>
              </w:rPr>
              <w:t>TS</w:t>
            </w:r>
            <w:proofErr w:type="spellEnd"/>
            <w:r>
              <w:rPr>
                <w:lang w:val="en-US"/>
              </w:rPr>
              <w:t xml:space="preserve"> 36.101 </w:t>
            </w:r>
            <w:proofErr w:type="spellStart"/>
            <w:r>
              <w:rPr>
                <w:lang w:val="en-US"/>
              </w:rPr>
              <w:t>v.11.2.0</w:t>
            </w:r>
            <w:proofErr w:type="spellEnd"/>
            <w:r>
              <w:rPr>
                <w:lang w:val="en-US"/>
              </w:rPr>
              <w:t>, § 5.6. Signal bandwidth in MHz corresponds to “Transmission bandwidth configuration*0.180”.</w:t>
            </w:r>
          </w:p>
          <w:p w:rsidR="00816A78" w:rsidRDefault="00816A78" w:rsidP="00052E17">
            <w:pPr>
              <w:pStyle w:val="Tablelegend"/>
            </w:pPr>
            <w:r>
              <w:rPr>
                <w:szCs w:val="22"/>
                <w:vertAlign w:val="superscript"/>
                <w:lang w:val="en-US"/>
              </w:rPr>
              <w:t>(2)</w:t>
            </w:r>
            <w:r>
              <w:rPr>
                <w:szCs w:val="22"/>
                <w:lang w:val="en-US"/>
              </w:rPr>
              <w:tab/>
            </w:r>
            <w:r>
              <w:rPr>
                <w:rFonts w:eastAsia="MS Mincho"/>
                <w:lang w:val="en-US"/>
              </w:rPr>
              <w:t xml:space="preserve">See </w:t>
            </w:r>
            <w:proofErr w:type="spellStart"/>
            <w:r>
              <w:rPr>
                <w:rFonts w:eastAsia="MS Mincho"/>
                <w:lang w:val="en-US"/>
              </w:rPr>
              <w:t>3GPP</w:t>
            </w:r>
            <w:proofErr w:type="spellEnd"/>
            <w:r>
              <w:rPr>
                <w:rFonts w:eastAsia="MS Mincho"/>
                <w:lang w:val="en-US"/>
              </w:rPr>
              <w:t xml:space="preserve"> Document </w:t>
            </w:r>
            <w:proofErr w:type="spellStart"/>
            <w:r>
              <w:rPr>
                <w:rFonts w:eastAsia="MS Mincho"/>
                <w:lang w:val="en-US"/>
              </w:rPr>
              <w:t>TS</w:t>
            </w:r>
            <w:proofErr w:type="spellEnd"/>
            <w:r>
              <w:rPr>
                <w:rFonts w:eastAsia="MS Mincho"/>
                <w:lang w:val="en-US"/>
              </w:rPr>
              <w:t xml:space="preserve"> 36.104 </w:t>
            </w:r>
            <w:proofErr w:type="spellStart"/>
            <w:r>
              <w:rPr>
                <w:rFonts w:eastAsia="MS Mincho"/>
                <w:lang w:val="en-US"/>
              </w:rPr>
              <w:t>v.11.2.0</w:t>
            </w:r>
            <w:proofErr w:type="spellEnd"/>
            <w:r>
              <w:rPr>
                <w:rFonts w:eastAsia="MS Mincho"/>
                <w:lang w:val="en-US"/>
              </w:rPr>
              <w:t xml:space="preserve">, </w:t>
            </w:r>
            <w:r>
              <w:rPr>
                <w:lang w:val="en-US"/>
              </w:rPr>
              <w:t>§</w:t>
            </w:r>
            <w:r>
              <w:rPr>
                <w:rFonts w:eastAsia="MS Mincho"/>
                <w:lang w:val="en-US"/>
              </w:rPr>
              <w:t xml:space="preserve"> 6.3.2.1.</w:t>
            </w:r>
          </w:p>
          <w:p w:rsidR="00816A78" w:rsidRDefault="00816A78" w:rsidP="00052E17">
            <w:pPr>
              <w:pStyle w:val="Tablelegend"/>
            </w:pPr>
            <w:r>
              <w:rPr>
                <w:vertAlign w:val="superscript"/>
                <w:lang w:val="en-US"/>
              </w:rPr>
              <w:t>(3)</w:t>
            </w:r>
            <w:r>
              <w:rPr>
                <w:lang w:val="en-US"/>
              </w:rPr>
              <w:tab/>
              <w:t xml:space="preserve">See </w:t>
            </w:r>
            <w:proofErr w:type="spellStart"/>
            <w:r>
              <w:rPr>
                <w:lang w:val="en-US"/>
              </w:rPr>
              <w:t>3GPP</w:t>
            </w:r>
            <w:proofErr w:type="spellEnd"/>
            <w:r>
              <w:rPr>
                <w:lang w:val="en-US"/>
              </w:rPr>
              <w:t xml:space="preserve"> Document </w:t>
            </w:r>
            <w:proofErr w:type="spellStart"/>
            <w:r>
              <w:rPr>
                <w:lang w:val="en-US"/>
              </w:rPr>
              <w:t>TS</w:t>
            </w:r>
            <w:proofErr w:type="spellEnd"/>
            <w:r>
              <w:rPr>
                <w:lang w:val="en-US"/>
              </w:rPr>
              <w:t xml:space="preserve"> 36 104 </w:t>
            </w:r>
            <w:proofErr w:type="spellStart"/>
            <w:r>
              <w:rPr>
                <w:lang w:val="en-US"/>
              </w:rPr>
              <w:t>v.11.2.0</w:t>
            </w:r>
            <w:proofErr w:type="spellEnd"/>
            <w:r>
              <w:rPr>
                <w:lang w:val="en-US"/>
              </w:rPr>
              <w:t>, § 6.6.3.</w:t>
            </w:r>
          </w:p>
          <w:p w:rsidR="00816A78" w:rsidRDefault="00816A78" w:rsidP="00052E17">
            <w:pPr>
              <w:pStyle w:val="Tablelegend"/>
            </w:pPr>
            <w:r>
              <w:rPr>
                <w:vertAlign w:val="superscript"/>
                <w:lang w:val="en-US"/>
              </w:rPr>
              <w:t>(4)</w:t>
            </w:r>
            <w:r>
              <w:rPr>
                <w:lang w:val="en-US"/>
              </w:rPr>
              <w:tab/>
              <w:t xml:space="preserve">See </w:t>
            </w:r>
            <w:proofErr w:type="spellStart"/>
            <w:r>
              <w:rPr>
                <w:lang w:val="en-US"/>
              </w:rPr>
              <w:t>3GPP</w:t>
            </w:r>
            <w:proofErr w:type="spellEnd"/>
            <w:r>
              <w:rPr>
                <w:lang w:val="en-US"/>
              </w:rPr>
              <w:t xml:space="preserve"> Document </w:t>
            </w:r>
            <w:proofErr w:type="spellStart"/>
            <w:r>
              <w:rPr>
                <w:lang w:val="en-US"/>
              </w:rPr>
              <w:t>TS</w:t>
            </w:r>
            <w:proofErr w:type="spellEnd"/>
            <w:r>
              <w:rPr>
                <w:lang w:val="en-US"/>
              </w:rPr>
              <w:t xml:space="preserve"> 36 101 </w:t>
            </w:r>
            <w:proofErr w:type="spellStart"/>
            <w:r>
              <w:rPr>
                <w:lang w:val="en-US"/>
              </w:rPr>
              <w:t>v.11.2.0</w:t>
            </w:r>
            <w:proofErr w:type="spellEnd"/>
            <w:r>
              <w:rPr>
                <w:lang w:val="en-US"/>
              </w:rPr>
              <w:t xml:space="preserve">, §§ 6.6.2.1, </w:t>
            </w:r>
            <w:proofErr w:type="spellStart"/>
            <w:r>
              <w:rPr>
                <w:lang w:val="en-US"/>
              </w:rPr>
              <w:t>6.6.2.1A</w:t>
            </w:r>
            <w:proofErr w:type="spellEnd"/>
            <w:r>
              <w:rPr>
                <w:lang w:val="en-US"/>
              </w:rPr>
              <w:t xml:space="preserve">, 6.6.2.2 and </w:t>
            </w:r>
            <w:proofErr w:type="spellStart"/>
            <w:r>
              <w:rPr>
                <w:lang w:val="en-US"/>
              </w:rPr>
              <w:t>6.6.2.2A</w:t>
            </w:r>
            <w:proofErr w:type="spellEnd"/>
            <w:r>
              <w:rPr>
                <w:lang w:val="en-US"/>
              </w:rPr>
              <w:t xml:space="preserve"> describe </w:t>
            </w:r>
            <w:proofErr w:type="spellStart"/>
            <w:r>
              <w:rPr>
                <w:lang w:val="en-US"/>
              </w:rPr>
              <w:t>UE</w:t>
            </w:r>
            <w:proofErr w:type="spellEnd"/>
            <w:r>
              <w:rPr>
                <w:lang w:val="en-US"/>
              </w:rPr>
              <w:t xml:space="preserve"> spectrum emissions masks for different channel bandwidths. In case multiple </w:t>
            </w:r>
            <w:proofErr w:type="spellStart"/>
            <w:r>
              <w:rPr>
                <w:lang w:val="en-US"/>
              </w:rPr>
              <w:t>UEs</w:t>
            </w:r>
            <w:proofErr w:type="spellEnd"/>
            <w:r>
              <w:rPr>
                <w:lang w:val="en-US"/>
              </w:rPr>
              <w:t xml:space="preserve">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816A78" w:rsidRDefault="00816A78" w:rsidP="00052E17">
            <w:pPr>
              <w:pStyle w:val="Tablelegend"/>
            </w:pPr>
            <w:r w:rsidRPr="00816A78">
              <w:rPr>
                <w:vertAlign w:val="superscript"/>
              </w:rPr>
              <w:t>(5)</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6.6.2.</w:t>
            </w:r>
          </w:p>
          <w:p w:rsidR="00816A78" w:rsidRDefault="00816A78" w:rsidP="00052E17">
            <w:pPr>
              <w:pStyle w:val="Tablelegend"/>
            </w:pPr>
            <w:r w:rsidRPr="00816A78">
              <w:rPr>
                <w:vertAlign w:val="superscript"/>
              </w:rPr>
              <w:t>(6)</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6.6.2.3.</w:t>
            </w:r>
          </w:p>
          <w:p w:rsidR="00816A78" w:rsidRDefault="00816A78" w:rsidP="00052E17">
            <w:pPr>
              <w:pStyle w:val="Tablelegend"/>
            </w:pPr>
            <w:r w:rsidRPr="00816A78">
              <w:rPr>
                <w:vertAlign w:val="superscript"/>
              </w:rPr>
              <w:t>(7)</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6.2.</w:t>
            </w:r>
          </w:p>
          <w:p w:rsidR="00816A78" w:rsidRDefault="00816A78" w:rsidP="00052E17">
            <w:pPr>
              <w:pStyle w:val="Tablelegend"/>
            </w:pPr>
            <w:r w:rsidRPr="00816A78">
              <w:rPr>
                <w:vertAlign w:val="superscript"/>
              </w:rPr>
              <w:t>(8)</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6.2.</w:t>
            </w:r>
          </w:p>
          <w:p w:rsidR="00816A78" w:rsidRDefault="00816A78" w:rsidP="00052E17">
            <w:pPr>
              <w:pStyle w:val="Tablelegend"/>
            </w:pPr>
            <w:r w:rsidRPr="00816A78">
              <w:rPr>
                <w:vertAlign w:val="superscript"/>
              </w:rPr>
              <w:t>(9)</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7.2.</w:t>
            </w:r>
          </w:p>
          <w:p w:rsidR="00816A78" w:rsidRDefault="00816A78" w:rsidP="00052E17">
            <w:pPr>
              <w:pStyle w:val="Tablelegend"/>
            </w:pPr>
            <w:r w:rsidRPr="00816A78">
              <w:rPr>
                <w:vertAlign w:val="superscript"/>
              </w:rPr>
              <w:t>(10)</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7.3.</w:t>
            </w:r>
          </w:p>
          <w:p w:rsidR="00816A78" w:rsidRDefault="00816A78" w:rsidP="00052E17">
            <w:pPr>
              <w:pStyle w:val="Tablelegend"/>
            </w:pPr>
            <w:r w:rsidRPr="00816A78">
              <w:rPr>
                <w:vertAlign w:val="superscript"/>
              </w:rPr>
              <w:t>(11)</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7.6.</w:t>
            </w:r>
          </w:p>
          <w:p w:rsidR="00816A78" w:rsidRDefault="00816A78" w:rsidP="00052E17">
            <w:pPr>
              <w:pStyle w:val="Tablelegend"/>
            </w:pPr>
            <w:r w:rsidRPr="00816A78">
              <w:rPr>
                <w:vertAlign w:val="superscript"/>
              </w:rPr>
              <w:t>(12)</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7.6 and § 7.7.</w:t>
            </w:r>
          </w:p>
          <w:p w:rsidR="00816A78" w:rsidRDefault="00816A78" w:rsidP="00052E17">
            <w:pPr>
              <w:pStyle w:val="Tablelegend"/>
            </w:pPr>
            <w:r w:rsidRPr="00816A78">
              <w:rPr>
                <w:vertAlign w:val="superscript"/>
              </w:rPr>
              <w:t>(13)</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7.5.</w:t>
            </w:r>
          </w:p>
          <w:p w:rsidR="00816A78" w:rsidRDefault="00816A78" w:rsidP="00052E17">
            <w:pPr>
              <w:pStyle w:val="Tablelegend"/>
            </w:pPr>
            <w:r w:rsidRPr="00816A78">
              <w:rPr>
                <w:vertAlign w:val="superscript"/>
              </w:rPr>
              <w:t>(14)</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7.5.</w:t>
            </w:r>
          </w:p>
          <w:p w:rsidR="00816A78" w:rsidRDefault="00816A78" w:rsidP="00052E17">
            <w:pPr>
              <w:pStyle w:val="Tablelegend"/>
            </w:pPr>
            <w:r w:rsidRPr="00816A78">
              <w:rPr>
                <w:vertAlign w:val="superscript"/>
              </w:rPr>
              <w:t>(15)</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36.104 </w:t>
            </w:r>
            <w:proofErr w:type="spellStart"/>
            <w:r w:rsidRPr="00816A78">
              <w:t>v.11.2.0</w:t>
            </w:r>
            <w:proofErr w:type="spellEnd"/>
            <w:r w:rsidRPr="00816A78">
              <w:t>, § 6.6.4.</w:t>
            </w:r>
          </w:p>
          <w:p w:rsidR="00816A78" w:rsidRDefault="00816A78" w:rsidP="00052E17">
            <w:pPr>
              <w:pStyle w:val="Tablelegend"/>
            </w:pPr>
            <w:r w:rsidRPr="00816A78">
              <w:rPr>
                <w:vertAlign w:val="superscript"/>
              </w:rPr>
              <w:t>(16)</w:t>
            </w:r>
            <w:r w:rsidRPr="00816A78">
              <w:tab/>
              <w:t xml:space="preserve">See </w:t>
            </w:r>
            <w:proofErr w:type="spellStart"/>
            <w:r w:rsidRPr="00816A78">
              <w:t>3GPP</w:t>
            </w:r>
            <w:proofErr w:type="spellEnd"/>
            <w:r w:rsidRPr="00816A78">
              <w:t xml:space="preserve"> Document </w:t>
            </w:r>
            <w:proofErr w:type="spellStart"/>
            <w:r w:rsidRPr="00816A78">
              <w:t>TS</w:t>
            </w:r>
            <w:proofErr w:type="spellEnd"/>
            <w:r w:rsidRPr="00816A78">
              <w:t xml:space="preserve"> 36.101 </w:t>
            </w:r>
            <w:proofErr w:type="spellStart"/>
            <w:r w:rsidRPr="00816A78">
              <w:t>v.11.2.0</w:t>
            </w:r>
            <w:proofErr w:type="spellEnd"/>
            <w:r w:rsidRPr="00816A78">
              <w:t>, § 6.6.3.</w:t>
            </w:r>
          </w:p>
          <w:p w:rsidR="00816A78" w:rsidRDefault="00816A78" w:rsidP="00052E17">
            <w:pPr>
              <w:pStyle w:val="Tablelegend"/>
            </w:pPr>
            <w:r>
              <w:rPr>
                <w:vertAlign w:val="superscript"/>
                <w:lang w:val="en-US"/>
              </w:rPr>
              <w:t>(17)</w:t>
            </w:r>
            <w:r>
              <w:rPr>
                <w:lang w:val="en-US"/>
              </w:rPr>
              <w:tab/>
            </w:r>
            <w:r>
              <w:rPr>
                <w:szCs w:val="24"/>
                <w:lang w:val="en-US"/>
              </w:rPr>
              <w:t xml:space="preserve">These unwanted emission limits are the upper limits from </w:t>
            </w:r>
            <w:proofErr w:type="spellStart"/>
            <w:r>
              <w:rPr>
                <w:szCs w:val="24"/>
                <w:lang w:val="en-US"/>
              </w:rPr>
              <w:t>SDO</w:t>
            </w:r>
            <w:proofErr w:type="spellEnd"/>
            <w:r>
              <w:rPr>
                <w:szCs w:val="24"/>
                <w:lang w:val="en-US"/>
              </w:rPr>
              <w:t xml:space="preserve">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lang w:val="en-US"/>
              </w:rPr>
              <w:t>.</w:t>
            </w:r>
          </w:p>
          <w:p w:rsidR="00816A78" w:rsidRDefault="00816A78" w:rsidP="00052E17">
            <w:pPr>
              <w:pStyle w:val="Tablelegend"/>
            </w:pPr>
            <w:r>
              <w:rPr>
                <w:vertAlign w:val="superscript"/>
                <w:lang w:val="en-US"/>
              </w:rPr>
              <w:t>(18)</w:t>
            </w:r>
            <w:r>
              <w:rPr>
                <w:lang w:val="en-US"/>
              </w:rPr>
              <w:tab/>
              <w:t xml:space="preserve">See </w:t>
            </w:r>
            <w:proofErr w:type="spellStart"/>
            <w:r>
              <w:rPr>
                <w:lang w:val="en-US"/>
              </w:rPr>
              <w:t>3GPP</w:t>
            </w:r>
            <w:proofErr w:type="spellEnd"/>
            <w:r>
              <w:rPr>
                <w:lang w:val="en-US"/>
              </w:rPr>
              <w:t xml:space="preserve"> Document </w:t>
            </w:r>
            <w:proofErr w:type="spellStart"/>
            <w:r>
              <w:rPr>
                <w:lang w:val="en-US"/>
              </w:rPr>
              <w:t>TS</w:t>
            </w:r>
            <w:proofErr w:type="spellEnd"/>
            <w:r>
              <w:rPr>
                <w:lang w:val="en-US"/>
              </w:rPr>
              <w:t xml:space="preserve"> 36.101 </w:t>
            </w:r>
            <w:proofErr w:type="spellStart"/>
            <w:r>
              <w:rPr>
                <w:lang w:val="en-US"/>
              </w:rPr>
              <w:t>v.11.2.0</w:t>
            </w:r>
            <w:proofErr w:type="spellEnd"/>
            <w:r>
              <w:rPr>
                <w:lang w:val="en-US"/>
              </w:rPr>
              <w:t>, § 6.3.</w:t>
            </w:r>
          </w:p>
          <w:p w:rsidR="00816A78" w:rsidRDefault="00816A78" w:rsidP="00052E17">
            <w:pPr>
              <w:pStyle w:val="Tablelegend"/>
            </w:pPr>
            <w:r>
              <w:rPr>
                <w:vertAlign w:val="superscript"/>
                <w:lang w:val="en-US"/>
              </w:rPr>
              <w:t>(19)</w:t>
            </w:r>
            <w:r>
              <w:rPr>
                <w:lang w:val="en-US"/>
              </w:rPr>
              <w:tab/>
              <w:t xml:space="preserve">In case multiple </w:t>
            </w:r>
            <w:proofErr w:type="spellStart"/>
            <w:r>
              <w:rPr>
                <w:lang w:val="en-US"/>
              </w:rPr>
              <w:t>UEs</w:t>
            </w:r>
            <w:proofErr w:type="spellEnd"/>
            <w:r>
              <w:rPr>
                <w:lang w:val="en-US"/>
              </w:rPr>
              <w:t xml:space="preserve">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816A78" w:rsidRDefault="00816A78" w:rsidP="00816A78">
      <w:pPr>
        <w:pStyle w:val="TableNo"/>
      </w:pPr>
      <w:r>
        <w:lastRenderedPageBreak/>
        <w:t xml:space="preserve">TABLE </w:t>
      </w:r>
      <w:r>
        <w:rPr>
          <w:lang w:eastAsia="zh-CN"/>
        </w:rPr>
        <w:t>A1-2</w:t>
      </w:r>
    </w:p>
    <w:p w:rsidR="00816A78" w:rsidRDefault="00816A78" w:rsidP="00816A78">
      <w:pPr>
        <w:pStyle w:val="Tabletitle"/>
      </w:pPr>
      <w:proofErr w:type="spellStart"/>
      <w:r>
        <w:t>IMT</w:t>
      </w:r>
      <w:proofErr w:type="spellEnd"/>
      <w:r>
        <w:t>-</w:t>
      </w:r>
      <w:r>
        <w:rPr>
          <w:lang w:eastAsia="zh-CN"/>
        </w:rPr>
        <w:t>Advanced</w:t>
      </w:r>
      <w:r>
        <w:t xml:space="preserve"> Deployment-related parameters for bands between 3 and 6 GHz</w:t>
      </w:r>
    </w:p>
    <w:tbl>
      <w:tblPr>
        <w:tblW w:w="9639" w:type="dxa"/>
        <w:jc w:val="center"/>
        <w:tblLayout w:type="fixed"/>
        <w:tblCellMar>
          <w:left w:w="10" w:type="dxa"/>
          <w:right w:w="10" w:type="dxa"/>
        </w:tblCellMar>
        <w:tblLook w:val="04A0" w:firstRow="1" w:lastRow="0" w:firstColumn="1" w:lastColumn="0" w:noHBand="0" w:noVBand="1"/>
      </w:tblPr>
      <w:tblGrid>
        <w:gridCol w:w="2417"/>
        <w:gridCol w:w="1477"/>
        <w:gridCol w:w="2038"/>
        <w:gridCol w:w="1679"/>
        <w:gridCol w:w="2028"/>
      </w:tblGrid>
      <w:tr w:rsidR="00816A78" w:rsidRPr="00F138D5" w:rsidTr="00052E17">
        <w:trPr>
          <w:trHeight w:val="421"/>
          <w:tblHeader/>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jc w:val="left"/>
              <w:rPr>
                <w:lang w:val="en-US"/>
              </w:rPr>
            </w:pP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 suburban</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w:t>
            </w:r>
            <w:r>
              <w:br/>
              <w:t>urban</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outdoor/</w:t>
            </w:r>
            <w:r>
              <w:rPr>
                <w:lang w:val="en-US"/>
              </w:rPr>
              <w:br/>
              <w:t>Micro urban</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indoor/</w:t>
            </w:r>
            <w:r>
              <w:rPr>
                <w:lang w:val="en-US"/>
              </w:rPr>
              <w:br/>
              <w:t>Indoor urban</w:t>
            </w:r>
          </w:p>
        </w:tc>
      </w:tr>
      <w:tr w:rsidR="00816A78" w:rsidRPr="00F138D5" w:rsidTr="00052E17">
        <w:trPr>
          <w:trHeight w:val="421"/>
          <w:tblHeader/>
          <w:jc w:val="center"/>
        </w:trPr>
        <w:tc>
          <w:tcPr>
            <w:tcW w:w="963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pPr>
            <w:r>
              <w:t>Base station characteristics/Cell structure</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Cell radius/Deployment density</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lang w:val="en-US"/>
              </w:rPr>
            </w:pPr>
            <w:r>
              <w:rPr>
                <w:lang w:val="en-US"/>
              </w:rPr>
              <w:t>0.3-2 km</w:t>
            </w:r>
            <w:r>
              <w:rPr>
                <w:lang w:val="en-US"/>
              </w:rPr>
              <w:br/>
              <w:t>(typical figure to be used in sharing studies 0.6 km)</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lang w:val="en-US"/>
              </w:rPr>
            </w:pPr>
            <w:r>
              <w:rPr>
                <w:lang w:val="en-US"/>
              </w:rPr>
              <w:t>0.15-0.6 km</w:t>
            </w:r>
            <w:r>
              <w:rPr>
                <w:lang w:val="en-US"/>
              </w:rPr>
              <w:br/>
              <w:t>(typical figure to be used in sharing studies 0.3 km)</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rPr>
                <w:lang w:val="it-IT"/>
              </w:rPr>
            </w:pPr>
            <w:r>
              <w:rPr>
                <w:lang w:val="it-IT"/>
              </w:rPr>
              <w:t>1-3 per urban macro cell</w:t>
            </w:r>
            <w:r>
              <w:rPr>
                <w:lang w:val="it-IT"/>
              </w:rPr>
              <w:br/>
              <w:t>&lt;1 per suburban macro site</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rPr>
                <w:color w:val="000000"/>
                <w:lang w:val="en-US"/>
              </w:rPr>
              <w:t>Depending on indoor coverage/capacity demand</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Antenna height</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25 m</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20 m</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6 m</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3 m</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proofErr w:type="spellStart"/>
            <w:r>
              <w:t>Sectorization</w:t>
            </w:r>
            <w:proofErr w:type="spellEnd"/>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3 sectors</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3 sectors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Single sector</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Single sector</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proofErr w:type="spellStart"/>
            <w:r>
              <w:t>Downtilt</w:t>
            </w:r>
            <w:proofErr w:type="spellEnd"/>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6 degrees</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10 degrees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proofErr w:type="spellStart"/>
            <w:r>
              <w:t>n.a</w:t>
            </w:r>
            <w:proofErr w:type="spellEnd"/>
            <w:r>
              <w:t>.</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proofErr w:type="spellStart"/>
            <w:r>
              <w:t>n.a</w:t>
            </w:r>
            <w:proofErr w:type="spellEnd"/>
            <w:r>
              <w:t>.</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Frequency reuse</w:t>
            </w: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1</w:t>
            </w:r>
          </w:p>
        </w:tc>
        <w:tc>
          <w:tcPr>
            <w:tcW w:w="2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1</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1</w:t>
            </w:r>
          </w:p>
        </w:tc>
        <w:tc>
          <w:tcPr>
            <w:tcW w:w="20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jc w:val="center"/>
            </w:pPr>
            <w:r>
              <w:t>1</w:t>
            </w:r>
          </w:p>
        </w:tc>
      </w:tr>
      <w:tr w:rsidR="00816A78" w:rsidRPr="00EF5F54"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Antenna pattern</w:t>
            </w:r>
          </w:p>
        </w:tc>
        <w:tc>
          <w:tcPr>
            <w:tcW w:w="35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816A78" w:rsidRDefault="00816A78" w:rsidP="00052E17">
            <w:pPr>
              <w:pStyle w:val="Tabletext"/>
              <w:rPr>
                <w:lang w:val="fr-CH"/>
              </w:rPr>
            </w:pPr>
            <w:proofErr w:type="spellStart"/>
            <w:r>
              <w:rPr>
                <w:lang w:val="fr-CH"/>
              </w:rPr>
              <w:t>Recommendation</w:t>
            </w:r>
            <w:proofErr w:type="spellEnd"/>
            <w:r>
              <w:rPr>
                <w:lang w:val="fr-CH"/>
              </w:rPr>
              <w:t xml:space="preserve"> ITU-R </w:t>
            </w:r>
            <w:proofErr w:type="spellStart"/>
            <w:r>
              <w:rPr>
                <w:lang w:val="fr-CH"/>
              </w:rPr>
              <w:t>F.1336</w:t>
            </w:r>
            <w:proofErr w:type="spellEnd"/>
            <w:r>
              <w:rPr>
                <w:lang w:val="fr-CH"/>
              </w:rPr>
              <w:t xml:space="preserve"> (</w:t>
            </w:r>
            <w:proofErr w:type="spellStart"/>
            <w:r>
              <w:rPr>
                <w:i/>
                <w:lang w:val="fr-CH"/>
              </w:rPr>
              <w:t>recommends</w:t>
            </w:r>
            <w:proofErr w:type="spellEnd"/>
            <w:r>
              <w:rPr>
                <w:i/>
                <w:lang w:val="fr-CH"/>
              </w:rPr>
              <w:t xml:space="preserve"> </w:t>
            </w:r>
            <w:r>
              <w:rPr>
                <w:lang w:val="fr-CH"/>
              </w:rPr>
              <w:t>3.1)</w:t>
            </w:r>
          </w:p>
          <w:p w:rsidR="00816A78" w:rsidRDefault="00816A78" w:rsidP="00052E17">
            <w:pPr>
              <w:pStyle w:val="Tabletext"/>
            </w:pPr>
            <w:proofErr w:type="spellStart"/>
            <w:r>
              <w:rPr>
                <w:i/>
                <w:iCs/>
                <w:lang w:val="en-US"/>
              </w:rPr>
              <w:t>k</w:t>
            </w:r>
            <w:r>
              <w:rPr>
                <w:i/>
                <w:iCs/>
                <w:vertAlign w:val="subscript"/>
                <w:lang w:val="en-US"/>
              </w:rPr>
              <w:t>a</w:t>
            </w:r>
            <w:proofErr w:type="spellEnd"/>
            <w:r>
              <w:rPr>
                <w:lang w:val="en-US"/>
              </w:rPr>
              <w:t xml:space="preserve"> = 0.7</w:t>
            </w:r>
          </w:p>
          <w:p w:rsidR="00816A78" w:rsidRDefault="00816A78" w:rsidP="00052E17">
            <w:pPr>
              <w:pStyle w:val="Tabletext"/>
            </w:pPr>
            <w:proofErr w:type="spellStart"/>
            <w:r>
              <w:rPr>
                <w:i/>
                <w:iCs/>
                <w:lang w:val="en-US"/>
              </w:rPr>
              <w:t>k</w:t>
            </w:r>
            <w:r>
              <w:rPr>
                <w:i/>
                <w:iCs/>
                <w:vertAlign w:val="subscript"/>
                <w:lang w:val="en-US"/>
              </w:rPr>
              <w:t>p</w:t>
            </w:r>
            <w:proofErr w:type="spellEnd"/>
            <w:r>
              <w:rPr>
                <w:lang w:val="en-US"/>
              </w:rPr>
              <w:t xml:space="preserve"> = 0.7</w:t>
            </w:r>
          </w:p>
          <w:p w:rsidR="00816A78" w:rsidRDefault="00816A78" w:rsidP="00052E17">
            <w:pPr>
              <w:pStyle w:val="Tabletext"/>
            </w:pPr>
            <w:proofErr w:type="spellStart"/>
            <w:r>
              <w:rPr>
                <w:i/>
                <w:iCs/>
                <w:lang w:val="en-US"/>
              </w:rPr>
              <w:t>k</w:t>
            </w:r>
            <w:r>
              <w:rPr>
                <w:i/>
                <w:iCs/>
                <w:vertAlign w:val="subscript"/>
                <w:lang w:val="en-US"/>
              </w:rPr>
              <w:t>h</w:t>
            </w:r>
            <w:proofErr w:type="spellEnd"/>
            <w:r>
              <w:rPr>
                <w:lang w:val="en-US"/>
              </w:rPr>
              <w:t xml:space="preserve"> = 0.7</w:t>
            </w:r>
          </w:p>
          <w:p w:rsidR="00816A78" w:rsidRDefault="00816A78" w:rsidP="00052E17">
            <w:pPr>
              <w:pStyle w:val="Tabletext"/>
            </w:pPr>
            <w:proofErr w:type="spellStart"/>
            <w:r>
              <w:rPr>
                <w:i/>
                <w:iCs/>
                <w:lang w:val="en-US"/>
              </w:rPr>
              <w:t>k</w:t>
            </w:r>
            <w:r>
              <w:rPr>
                <w:i/>
                <w:iCs/>
                <w:vertAlign w:val="subscript"/>
                <w:lang w:val="en-US"/>
              </w:rPr>
              <w:t>v</w:t>
            </w:r>
            <w:proofErr w:type="spellEnd"/>
            <w:r>
              <w:rPr>
                <w:lang w:val="en-US"/>
              </w:rPr>
              <w:t xml:space="preserve"> = 0.3</w:t>
            </w:r>
          </w:p>
          <w:p w:rsidR="00816A78" w:rsidRDefault="00816A78" w:rsidP="00052E17">
            <w:pPr>
              <w:pStyle w:val="Tabletext"/>
              <w:rPr>
                <w:lang w:val="en-US"/>
              </w:rPr>
            </w:pPr>
            <w:r>
              <w:rPr>
                <w:lang w:val="en-US"/>
              </w:rPr>
              <w:t xml:space="preserve">Horizontal 3 dB </w:t>
            </w:r>
            <w:proofErr w:type="spellStart"/>
            <w:r>
              <w:rPr>
                <w:lang w:val="en-US"/>
              </w:rPr>
              <w:t>beamwidth</w:t>
            </w:r>
            <w:proofErr w:type="spellEnd"/>
            <w:r>
              <w:rPr>
                <w:lang w:val="en-US"/>
              </w:rPr>
              <w:t>: 65 degrees</w:t>
            </w:r>
          </w:p>
          <w:p w:rsidR="00816A78" w:rsidRDefault="00816A78" w:rsidP="00052E17">
            <w:pPr>
              <w:pStyle w:val="Tabletext"/>
              <w:rPr>
                <w:lang w:val="en-US"/>
              </w:rPr>
            </w:pPr>
            <w:r>
              <w:rPr>
                <w:lang w:val="en-US"/>
              </w:rPr>
              <w:t xml:space="preserve">Vertical 3 dB </w:t>
            </w:r>
            <w:proofErr w:type="spellStart"/>
            <w:r>
              <w:rPr>
                <w:lang w:val="en-US"/>
              </w:rPr>
              <w:t>beamwidth</w:t>
            </w:r>
            <w:proofErr w:type="spellEnd"/>
            <w:r>
              <w:rPr>
                <w:lang w:val="en-US"/>
              </w:rPr>
              <w:t xml:space="preserve">: determined from the horizontal </w:t>
            </w:r>
            <w:proofErr w:type="spellStart"/>
            <w:r>
              <w:rPr>
                <w:lang w:val="en-US"/>
              </w:rPr>
              <w:t>beamwidth</w:t>
            </w:r>
            <w:proofErr w:type="spellEnd"/>
            <w:r>
              <w:rPr>
                <w:lang w:val="en-US"/>
              </w:rPr>
              <w:t xml:space="preserve"> by equations in Recommendation ITU-R </w:t>
            </w:r>
            <w:proofErr w:type="spellStart"/>
            <w:r>
              <w:rPr>
                <w:lang w:val="en-US"/>
              </w:rPr>
              <w:t>F.1336</w:t>
            </w:r>
            <w:proofErr w:type="spellEnd"/>
            <w:r>
              <w:rPr>
                <w:lang w:val="en-US"/>
              </w:rPr>
              <w:t xml:space="preserve">. Vertical </w:t>
            </w:r>
            <w:proofErr w:type="spellStart"/>
            <w:r>
              <w:rPr>
                <w:lang w:val="en-US"/>
              </w:rPr>
              <w:t>beamwidths</w:t>
            </w:r>
            <w:proofErr w:type="spellEnd"/>
            <w:r>
              <w:rPr>
                <w:lang w:val="en-US"/>
              </w:rPr>
              <w:t xml:space="preserve"> of actual antennas may also be used when available.</w:t>
            </w:r>
          </w:p>
        </w:tc>
        <w:tc>
          <w:tcPr>
            <w:tcW w:w="3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lang w:val="fr-CH"/>
              </w:rPr>
            </w:pPr>
            <w:proofErr w:type="spellStart"/>
            <w:r>
              <w:rPr>
                <w:lang w:val="fr-CH"/>
              </w:rPr>
              <w:t>Recommendation</w:t>
            </w:r>
            <w:proofErr w:type="spellEnd"/>
            <w:r>
              <w:rPr>
                <w:lang w:val="fr-CH"/>
              </w:rPr>
              <w:t xml:space="preserve"> ITU-R </w:t>
            </w:r>
            <w:proofErr w:type="spellStart"/>
            <w:r>
              <w:rPr>
                <w:lang w:val="fr-CH"/>
              </w:rPr>
              <w:t>F.1336</w:t>
            </w:r>
            <w:proofErr w:type="spellEnd"/>
            <w:r>
              <w:rPr>
                <w:lang w:val="fr-CH"/>
              </w:rPr>
              <w:t xml:space="preserve"> omni</w:t>
            </w:r>
          </w:p>
        </w:tc>
      </w:tr>
    </w:tbl>
    <w:p w:rsidR="00816A78" w:rsidRDefault="00816A78" w:rsidP="00816A78">
      <w:pPr>
        <w:pStyle w:val="TableNo"/>
      </w:pPr>
      <w:r>
        <w:rPr>
          <w:lang w:val="en-US"/>
        </w:rPr>
        <w:t xml:space="preserve">TABLE </w:t>
      </w:r>
      <w:r>
        <w:rPr>
          <w:lang w:val="en-US" w:eastAsia="zh-CN"/>
        </w:rPr>
        <w:t>A1-2</w:t>
      </w:r>
      <w:r>
        <w:rPr>
          <w:lang w:val="en-US"/>
        </w:rPr>
        <w:t xml:space="preserve"> (</w:t>
      </w:r>
      <w:r>
        <w:rPr>
          <w:i/>
          <w:iCs/>
          <w:lang w:val="en-US"/>
        </w:rPr>
        <w:t>continued</w:t>
      </w:r>
      <w:r>
        <w:rPr>
          <w:lang w:val="en-US"/>
        </w:rPr>
        <w:t>)</w:t>
      </w:r>
    </w:p>
    <w:tbl>
      <w:tblPr>
        <w:tblW w:w="9639" w:type="dxa"/>
        <w:jc w:val="center"/>
        <w:tblLayout w:type="fixed"/>
        <w:tblCellMar>
          <w:left w:w="10" w:type="dxa"/>
          <w:right w:w="10" w:type="dxa"/>
        </w:tblCellMar>
        <w:tblLook w:val="04A0" w:firstRow="1" w:lastRow="0" w:firstColumn="1" w:lastColumn="0" w:noHBand="0" w:noVBand="1"/>
      </w:tblPr>
      <w:tblGrid>
        <w:gridCol w:w="2417"/>
        <w:gridCol w:w="1477"/>
        <w:gridCol w:w="239"/>
        <w:gridCol w:w="1799"/>
        <w:gridCol w:w="1679"/>
        <w:gridCol w:w="6"/>
        <w:gridCol w:w="2022"/>
      </w:tblGrid>
      <w:tr w:rsidR="00816A78" w:rsidRPr="00F138D5" w:rsidTr="00052E17">
        <w:trPr>
          <w:trHeight w:val="421"/>
          <w:tblHeader/>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jc w:val="left"/>
              <w:rPr>
                <w:lang w:val="en-US"/>
              </w:rPr>
            </w:pP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 suburban</w:t>
            </w:r>
          </w:p>
        </w:tc>
        <w:tc>
          <w:tcPr>
            <w:tcW w:w="20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w:t>
            </w:r>
            <w:r>
              <w:br/>
              <w:t>urban</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outdoor/</w:t>
            </w:r>
            <w:r>
              <w:rPr>
                <w:lang w:val="en-US"/>
              </w:rPr>
              <w:br/>
              <w:t>Micro urban</w:t>
            </w:r>
          </w:p>
        </w:tc>
        <w:tc>
          <w:tcPr>
            <w:tcW w:w="20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indoor/</w:t>
            </w:r>
            <w:r>
              <w:rPr>
                <w:lang w:val="en-US"/>
              </w:rPr>
              <w:br/>
              <w:t>Indoor urban</w:t>
            </w:r>
          </w:p>
        </w:tc>
      </w:tr>
      <w:tr w:rsidR="00816A78" w:rsidRPr="00F138D5" w:rsidTr="00052E17">
        <w:trPr>
          <w:trHeight w:val="421"/>
          <w:tblHeader/>
          <w:jc w:val="center"/>
        </w:trPr>
        <w:tc>
          <w:tcPr>
            <w:tcW w:w="963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pPr>
            <w:r>
              <w:t>Base station characteristics/Cell structure</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Antenna polarization</w:t>
            </w:r>
          </w:p>
        </w:tc>
        <w:tc>
          <w:tcPr>
            <w:tcW w:w="17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Linear/±45 degrees</w:t>
            </w:r>
          </w:p>
        </w:tc>
        <w:tc>
          <w:tcPr>
            <w:tcW w:w="1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Linear/±45 degrees</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Linear</w:t>
            </w:r>
          </w:p>
        </w:tc>
        <w:tc>
          <w:tcPr>
            <w:tcW w:w="20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Linear</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pPr>
            <w:r>
              <w:t>Indoor base station deployment</w:t>
            </w:r>
          </w:p>
        </w:tc>
        <w:tc>
          <w:tcPr>
            <w:tcW w:w="17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1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20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100%</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text"/>
              <w:rPr>
                <w:lang w:val="en-US"/>
              </w:rPr>
            </w:pPr>
            <w:r>
              <w:rPr>
                <w:lang w:val="en-US"/>
              </w:rPr>
              <w:t>Indoor base station penetration loss</w:t>
            </w:r>
            <w:r>
              <w:rPr>
                <w:lang w:val="en-US"/>
              </w:rPr>
              <w:br/>
            </w:r>
            <w:r>
              <w:rPr>
                <w:lang w:val="en-US"/>
              </w:rPr>
              <w:br/>
            </w:r>
            <w:r>
              <w:rPr>
                <w:lang w:val="en-US"/>
              </w:rPr>
              <w:br/>
            </w:r>
          </w:p>
        </w:tc>
        <w:tc>
          <w:tcPr>
            <w:tcW w:w="171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1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c>
          <w:tcPr>
            <w:tcW w:w="20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text"/>
              <w:jc w:val="center"/>
            </w:pPr>
            <w:r>
              <w:t>20 dB (3-5 GHz)</w:t>
            </w:r>
          </w:p>
          <w:p w:rsidR="00816A78" w:rsidRDefault="00816A78" w:rsidP="00052E17">
            <w:pPr>
              <w:pStyle w:val="Tabletext"/>
              <w:jc w:val="center"/>
            </w:pPr>
            <w:r>
              <w:t>25 dB (5-6 GHz)</w:t>
            </w:r>
            <w:r>
              <w:br/>
              <w:t>(horizontal direction)</w:t>
            </w:r>
            <w:r>
              <w:br/>
              <w:t xml:space="preserve">Rec. ITU-R </w:t>
            </w:r>
            <w:proofErr w:type="spellStart"/>
            <w:r>
              <w:t>P.1238</w:t>
            </w:r>
            <w:proofErr w:type="spellEnd"/>
            <w:r>
              <w:t>, Table 3 (vertical direction)</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Below rooftop base station antenna deployment</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0%</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50%</w:t>
            </w:r>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100%</w:t>
            </w:r>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r>
              <w:t>.</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pPr>
            <w:r>
              <w:t>Feeder loss</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3 dB</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3 dB</w:t>
            </w:r>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proofErr w:type="spellStart"/>
            <w:r>
              <w:t>n.a</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lastRenderedPageBreak/>
              <w:t>Maximum base station output power (5/10/20 MHz)</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43/46/46 </w:t>
            </w:r>
            <w:proofErr w:type="spellStart"/>
            <w:r>
              <w:t>dBm</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43/46/46 </w:t>
            </w:r>
            <w:proofErr w:type="spellStart"/>
            <w:r>
              <w:t>dBm</w:t>
            </w:r>
            <w:proofErr w:type="spellEnd"/>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24 </w:t>
            </w:r>
            <w:proofErr w:type="spellStart"/>
            <w:r>
              <w:t>dBm</w:t>
            </w:r>
            <w:proofErr w:type="spellEnd"/>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24 </w:t>
            </w:r>
            <w:proofErr w:type="spellStart"/>
            <w:r>
              <w:t>dBm</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Maximum base station antenna gain</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18 </w:t>
            </w:r>
            <w:proofErr w:type="spellStart"/>
            <w:r>
              <w:t>dBi</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18 </w:t>
            </w:r>
            <w:proofErr w:type="spellStart"/>
            <w:r>
              <w:t>dBi</w:t>
            </w:r>
            <w:proofErr w:type="spellEnd"/>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5 </w:t>
            </w:r>
            <w:proofErr w:type="spellStart"/>
            <w:r>
              <w:t>dBi</w:t>
            </w:r>
            <w:proofErr w:type="spellEnd"/>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0 </w:t>
            </w:r>
            <w:proofErr w:type="spellStart"/>
            <w:r>
              <w:t>dBi</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Maximum base station output power/sector (</w:t>
            </w:r>
            <w:proofErr w:type="spellStart"/>
            <w:r>
              <w:rPr>
                <w:lang w:val="en-US"/>
              </w:rPr>
              <w:t>EIRP</w:t>
            </w:r>
            <w:proofErr w:type="spellEnd"/>
            <w:r>
              <w:rPr>
                <w:lang w:val="en-US"/>
              </w:rPr>
              <w:t>)</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58/61/61 </w:t>
            </w:r>
            <w:proofErr w:type="spellStart"/>
            <w:r>
              <w:t>dBm</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58/61/61 </w:t>
            </w:r>
            <w:proofErr w:type="spellStart"/>
            <w:r>
              <w:t>dBm</w:t>
            </w:r>
            <w:proofErr w:type="spellEnd"/>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29 </w:t>
            </w:r>
            <w:proofErr w:type="spellStart"/>
            <w:r>
              <w:t>dBm</w:t>
            </w:r>
            <w:proofErr w:type="spellEnd"/>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24 </w:t>
            </w:r>
            <w:proofErr w:type="spellStart"/>
            <w:r>
              <w:t>dBm</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pPr>
            <w:r>
              <w:t>Average base station activity</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50%</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50%</w:t>
            </w:r>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50%</w:t>
            </w:r>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50%</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 xml:space="preserve">Average base station power/sector taking into account activity factor </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55/58/58 </w:t>
            </w:r>
            <w:proofErr w:type="spellStart"/>
            <w:r>
              <w:t>dBm</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55/58/58 </w:t>
            </w:r>
            <w:proofErr w:type="spellStart"/>
            <w:r>
              <w:t>dBm</w:t>
            </w:r>
            <w:proofErr w:type="spellEnd"/>
          </w:p>
        </w:tc>
        <w:tc>
          <w:tcPr>
            <w:tcW w:w="1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26 </w:t>
            </w:r>
            <w:proofErr w:type="spellStart"/>
            <w:r>
              <w:t>dBm</w:t>
            </w:r>
            <w:proofErr w:type="spellEnd"/>
          </w:p>
        </w:tc>
        <w:tc>
          <w:tcPr>
            <w:tcW w:w="20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21 </w:t>
            </w:r>
            <w:proofErr w:type="spellStart"/>
            <w:r>
              <w:t>dBm</w:t>
            </w:r>
            <w:proofErr w:type="spellEnd"/>
          </w:p>
        </w:tc>
      </w:tr>
      <w:tr w:rsidR="00816A78" w:rsidRPr="00F138D5" w:rsidTr="00052E17">
        <w:trPr>
          <w:trHeight w:val="20"/>
          <w:jc w:val="center"/>
        </w:trPr>
        <w:tc>
          <w:tcPr>
            <w:tcW w:w="9639"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head"/>
            </w:pPr>
            <w:r>
              <w:t>User terminal characteristics</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pPr>
            <w:r>
              <w:t>Indoor user terminal usage</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70%</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7%</w:t>
            </w:r>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70%</w:t>
            </w:r>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100%</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Indoor user terminal penetration loss</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20 dB</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20 dB</w:t>
            </w:r>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20 dB</w:t>
            </w:r>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20 dB (3-5 GHz)</w:t>
            </w:r>
            <w:r>
              <w:br/>
              <w:t>25 dB (5-6 GHz)</w:t>
            </w:r>
            <w:r>
              <w:br/>
              <w:t>(horizontal direction)</w:t>
            </w:r>
          </w:p>
          <w:p w:rsidR="00816A78" w:rsidRDefault="00816A78" w:rsidP="00052E17">
            <w:pPr>
              <w:pStyle w:val="Tabletext"/>
              <w:jc w:val="center"/>
            </w:pPr>
            <w:r>
              <w:t xml:space="preserve">Rec. ITU-R </w:t>
            </w:r>
            <w:proofErr w:type="spellStart"/>
            <w:r>
              <w:t>P.1238</w:t>
            </w:r>
            <w:proofErr w:type="spellEnd"/>
            <w:r>
              <w:t>, Table 3 (vertical direction)</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User terminal density in active mode to be used in sharing studies</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2.16/5 MHz/</w:t>
            </w:r>
            <w:proofErr w:type="spellStart"/>
            <w:r>
              <w:t>km</w:t>
            </w:r>
            <w:r>
              <w:rPr>
                <w:vertAlign w:val="superscript"/>
              </w:rPr>
              <w:t>2</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3/5 MHz/</w:t>
            </w:r>
            <w:proofErr w:type="spellStart"/>
            <w:r>
              <w:t>km</w:t>
            </w:r>
            <w:r>
              <w:rPr>
                <w:vertAlign w:val="superscript"/>
              </w:rPr>
              <w:t>2</w:t>
            </w:r>
            <w:proofErr w:type="spellEnd"/>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3/5 MHz/</w:t>
            </w:r>
            <w:proofErr w:type="spellStart"/>
            <w:r>
              <w:t>km</w:t>
            </w:r>
            <w:r>
              <w:rPr>
                <w:vertAlign w:val="superscript"/>
              </w:rPr>
              <w:t>2</w:t>
            </w:r>
            <w:proofErr w:type="spellEnd"/>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rPr>
                <w:color w:val="000000"/>
                <w:lang w:val="en-US"/>
              </w:rPr>
              <w:t>Depending on indoor coverage/capacity demand</w:t>
            </w:r>
          </w:p>
        </w:tc>
      </w:tr>
    </w:tbl>
    <w:p w:rsidR="00816A78" w:rsidRDefault="00816A78" w:rsidP="00816A78">
      <w:pPr>
        <w:pageBreakBefore/>
        <w:rPr>
          <w:lang w:val="en-US"/>
        </w:rPr>
      </w:pPr>
    </w:p>
    <w:p w:rsidR="00816A78" w:rsidRDefault="00816A78" w:rsidP="00816A78">
      <w:pPr>
        <w:pStyle w:val="TableNo"/>
      </w:pPr>
      <w:r>
        <w:rPr>
          <w:lang w:val="en-US"/>
        </w:rPr>
        <w:t xml:space="preserve">TABLE </w:t>
      </w:r>
      <w:r>
        <w:rPr>
          <w:lang w:val="en-US" w:eastAsia="zh-CN"/>
        </w:rPr>
        <w:t>A1-2</w:t>
      </w:r>
      <w:r>
        <w:rPr>
          <w:lang w:val="en-US"/>
        </w:rPr>
        <w:t xml:space="preserve"> (</w:t>
      </w:r>
      <w:r>
        <w:rPr>
          <w:i/>
          <w:iCs/>
          <w:lang w:val="en-US"/>
        </w:rPr>
        <w:t>end</w:t>
      </w:r>
      <w:r>
        <w:rPr>
          <w:lang w:val="en-US"/>
        </w:rPr>
        <w:t>)</w:t>
      </w:r>
    </w:p>
    <w:tbl>
      <w:tblPr>
        <w:tblW w:w="9639" w:type="dxa"/>
        <w:jc w:val="center"/>
        <w:tblLayout w:type="fixed"/>
        <w:tblCellMar>
          <w:left w:w="10" w:type="dxa"/>
          <w:right w:w="10" w:type="dxa"/>
        </w:tblCellMar>
        <w:tblLook w:val="04A0" w:firstRow="1" w:lastRow="0" w:firstColumn="1" w:lastColumn="0" w:noHBand="0" w:noVBand="1"/>
      </w:tblPr>
      <w:tblGrid>
        <w:gridCol w:w="2417"/>
        <w:gridCol w:w="1477"/>
        <w:gridCol w:w="239"/>
        <w:gridCol w:w="1799"/>
        <w:gridCol w:w="1679"/>
        <w:gridCol w:w="6"/>
        <w:gridCol w:w="2022"/>
      </w:tblGrid>
      <w:tr w:rsidR="00816A78" w:rsidRPr="00F138D5" w:rsidTr="00052E17">
        <w:trPr>
          <w:trHeight w:val="421"/>
          <w:tblHeader/>
          <w:jc w:val="center"/>
        </w:trPr>
        <w:tc>
          <w:tcPr>
            <w:tcW w:w="2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jc w:val="left"/>
              <w:rPr>
                <w:lang w:val="en-US"/>
              </w:rPr>
            </w:pPr>
          </w:p>
        </w:tc>
        <w:tc>
          <w:tcPr>
            <w:tcW w:w="1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 suburban</w:t>
            </w:r>
          </w:p>
        </w:tc>
        <w:tc>
          <w:tcPr>
            <w:tcW w:w="20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pPr>
            <w:r>
              <w:t>Macro</w:t>
            </w:r>
            <w:r>
              <w:br/>
              <w:t>urban</w:t>
            </w:r>
          </w:p>
        </w:tc>
        <w:tc>
          <w:tcPr>
            <w:tcW w:w="16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outdoor/Micro urban</w:t>
            </w:r>
          </w:p>
        </w:tc>
        <w:tc>
          <w:tcPr>
            <w:tcW w:w="202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pStyle w:val="Tablehead"/>
              <w:rPr>
                <w:lang w:val="en-US"/>
              </w:rPr>
            </w:pPr>
            <w:r>
              <w:rPr>
                <w:lang w:val="en-US"/>
              </w:rPr>
              <w:t>Small cell indoor/Indoor urban</w:t>
            </w:r>
          </w:p>
        </w:tc>
      </w:tr>
      <w:tr w:rsidR="00816A78" w:rsidRPr="00F138D5" w:rsidTr="00052E17">
        <w:trPr>
          <w:trHeight w:val="421"/>
          <w:tblHeader/>
          <w:jc w:val="center"/>
        </w:trPr>
        <w:tc>
          <w:tcPr>
            <w:tcW w:w="9639"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pStyle w:val="Tablehead"/>
            </w:pPr>
            <w:r>
              <w:t>User terminal characteristics</w:t>
            </w:r>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Maximum user terminal output power</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23 </w:t>
            </w:r>
            <w:proofErr w:type="spellStart"/>
            <w:r>
              <w:t>dBm</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23 </w:t>
            </w:r>
            <w:proofErr w:type="spellStart"/>
            <w:r>
              <w:t>dBm</w:t>
            </w:r>
            <w:proofErr w:type="spellEnd"/>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23 </w:t>
            </w:r>
            <w:proofErr w:type="spellStart"/>
            <w:r>
              <w:t>dBm</w:t>
            </w:r>
            <w:proofErr w:type="spellEnd"/>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23 </w:t>
            </w:r>
            <w:proofErr w:type="spellStart"/>
            <w:r>
              <w:t>dBm</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Average user terminal output power</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–9 </w:t>
            </w:r>
            <w:proofErr w:type="spellStart"/>
            <w:r>
              <w:t>dBm</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–9 </w:t>
            </w:r>
            <w:proofErr w:type="spellStart"/>
            <w:r>
              <w:t>dBm</w:t>
            </w:r>
            <w:proofErr w:type="spellEnd"/>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–9 </w:t>
            </w:r>
            <w:proofErr w:type="spellStart"/>
            <w:r>
              <w:t>dBm</w:t>
            </w:r>
            <w:proofErr w:type="spellEnd"/>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–9 </w:t>
            </w:r>
            <w:proofErr w:type="spellStart"/>
            <w:r>
              <w:t>dBm</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rPr>
                <w:lang w:val="en-US"/>
              </w:rPr>
            </w:pPr>
            <w:r>
              <w:rPr>
                <w:lang w:val="en-US"/>
              </w:rPr>
              <w:t>Typical antenna gain for user terminals</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 </w:t>
            </w:r>
            <w:proofErr w:type="spellStart"/>
            <w:r>
              <w:t>dBi</w:t>
            </w:r>
            <w:proofErr w:type="spellEnd"/>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 </w:t>
            </w:r>
            <w:proofErr w:type="spellStart"/>
            <w:r>
              <w:t>dBi</w:t>
            </w:r>
            <w:proofErr w:type="spellEnd"/>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 </w:t>
            </w:r>
            <w:proofErr w:type="spellStart"/>
            <w:r>
              <w:t>dBi</w:t>
            </w:r>
            <w:proofErr w:type="spellEnd"/>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 xml:space="preserve">–4 </w:t>
            </w:r>
            <w:proofErr w:type="spellStart"/>
            <w:r>
              <w:t>dBi</w:t>
            </w:r>
            <w:proofErr w:type="spellEnd"/>
          </w:p>
        </w:tc>
      </w:tr>
      <w:tr w:rsidR="00816A78" w:rsidRPr="00F138D5" w:rsidTr="00052E17">
        <w:trPr>
          <w:trHeight w:val="20"/>
          <w:jc w:val="center"/>
        </w:trPr>
        <w:tc>
          <w:tcPr>
            <w:tcW w:w="2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816A78" w:rsidRDefault="00816A78" w:rsidP="00052E17">
            <w:pPr>
              <w:pStyle w:val="Tabletext"/>
            </w:pPr>
            <w:r>
              <w:t xml:space="preserve">Body loss </w:t>
            </w:r>
          </w:p>
        </w:tc>
        <w:tc>
          <w:tcPr>
            <w:tcW w:w="171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4 dB</w:t>
            </w:r>
          </w:p>
        </w:tc>
        <w:tc>
          <w:tcPr>
            <w:tcW w:w="17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4 dB</w:t>
            </w:r>
          </w:p>
        </w:tc>
        <w:tc>
          <w:tcPr>
            <w:tcW w:w="168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4 dB</w:t>
            </w:r>
          </w:p>
        </w:tc>
        <w:tc>
          <w:tcPr>
            <w:tcW w:w="20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816A78" w:rsidRDefault="00816A78" w:rsidP="00052E17">
            <w:pPr>
              <w:pStyle w:val="Tabletext"/>
              <w:jc w:val="center"/>
            </w:pPr>
            <w:r>
              <w:t>4 dB</w:t>
            </w:r>
          </w:p>
        </w:tc>
      </w:tr>
    </w:tbl>
    <w:p w:rsidR="00816A78" w:rsidRDefault="00816A78" w:rsidP="00816A78">
      <w:pPr>
        <w:pStyle w:val="Tablefin"/>
      </w:pPr>
    </w:p>
    <w:p w:rsidR="00EF5F54" w:rsidRDefault="00EF5F54">
      <w:pPr>
        <w:tabs>
          <w:tab w:val="clear" w:pos="1134"/>
          <w:tab w:val="clear" w:pos="1871"/>
          <w:tab w:val="clear" w:pos="2268"/>
        </w:tabs>
        <w:overflowPunct/>
        <w:autoSpaceDE/>
        <w:autoSpaceDN/>
        <w:adjustRightInd/>
        <w:spacing w:before="0"/>
        <w:textAlignment w:val="auto"/>
        <w:rPr>
          <w:caps/>
          <w:sz w:val="28"/>
          <w:lang w:eastAsia="zh-CN"/>
        </w:rPr>
      </w:pPr>
      <w:r>
        <w:rPr>
          <w:lang w:eastAsia="zh-CN"/>
        </w:rPr>
        <w:br w:type="page"/>
      </w:r>
    </w:p>
    <w:p w:rsidR="00816A78" w:rsidRDefault="00816A78" w:rsidP="00816A78">
      <w:pPr>
        <w:pStyle w:val="AnnexNo"/>
        <w:rPr>
          <w:lang w:eastAsia="zh-CN"/>
        </w:rPr>
      </w:pPr>
      <w:r>
        <w:rPr>
          <w:lang w:eastAsia="zh-CN"/>
        </w:rPr>
        <w:lastRenderedPageBreak/>
        <w:t xml:space="preserve">ANNEX </w:t>
      </w:r>
      <w:proofErr w:type="gramStart"/>
      <w:r>
        <w:rPr>
          <w:lang w:eastAsia="zh-CN"/>
        </w:rPr>
        <w:t>2</w:t>
      </w:r>
      <w:proofErr w:type="gramEnd"/>
    </w:p>
    <w:p w:rsidR="00816A78" w:rsidRDefault="00816A78" w:rsidP="00816A78">
      <w:pPr>
        <w:pStyle w:val="Annextitle"/>
      </w:pPr>
      <w:r>
        <w:rPr>
          <w:lang w:val="en-US" w:eastAsia="zh-CN"/>
        </w:rPr>
        <w:t xml:space="preserve">Antenna characteristics for </w:t>
      </w:r>
      <w:proofErr w:type="spellStart"/>
      <w:r>
        <w:rPr>
          <w:lang w:val="en-US" w:eastAsia="zh-CN"/>
        </w:rPr>
        <w:t>IMT</w:t>
      </w:r>
      <w:proofErr w:type="spellEnd"/>
      <w:r>
        <w:rPr>
          <w:lang w:val="en-US" w:eastAsia="zh-CN"/>
        </w:rPr>
        <w:t xml:space="preserve">-2020 for bands </w:t>
      </w:r>
      <w:r>
        <w:rPr>
          <w:lang w:val="en-US" w:eastAsia="zh-CN"/>
        </w:rPr>
        <w:br/>
        <w:t>between 24.25</w:t>
      </w:r>
      <w:r>
        <w:t xml:space="preserve"> and </w:t>
      </w:r>
      <w:r>
        <w:rPr>
          <w:lang w:eastAsia="zh-CN"/>
        </w:rPr>
        <w:t>33.4</w:t>
      </w:r>
      <w:r>
        <w:rPr>
          <w:lang w:val="en-US" w:eastAsia="zh-CN"/>
        </w:rPr>
        <w:t>GHz</w:t>
      </w:r>
    </w:p>
    <w:p w:rsidR="00816A78" w:rsidRDefault="00816A78" w:rsidP="00816A78">
      <w:pPr>
        <w:pStyle w:val="TableNo"/>
      </w:pPr>
      <w:r>
        <w:rPr>
          <w:lang w:val="en-US"/>
        </w:rPr>
        <w:t xml:space="preserve">TABLE </w:t>
      </w:r>
      <w:proofErr w:type="spellStart"/>
      <w:r>
        <w:rPr>
          <w:lang w:val="en-US" w:eastAsia="zh-CN"/>
        </w:rPr>
        <w:t>A2</w:t>
      </w:r>
      <w:proofErr w:type="spellEnd"/>
      <w:r>
        <w:rPr>
          <w:lang w:val="en-US" w:eastAsia="zh-CN"/>
        </w:rPr>
        <w:t>-</w:t>
      </w:r>
      <w:r>
        <w:rPr>
          <w:lang w:val="en-US"/>
        </w:rPr>
        <w:t>1</w:t>
      </w:r>
    </w:p>
    <w:p w:rsidR="00816A78" w:rsidRDefault="00816A78" w:rsidP="00816A78">
      <w:pPr>
        <w:pStyle w:val="Tabletitle"/>
        <w:rPr>
          <w:lang w:val="en-US"/>
        </w:rPr>
      </w:pPr>
      <w:r>
        <w:rPr>
          <w:lang w:val="en-US"/>
        </w:rPr>
        <w:t xml:space="preserve">Antenna Characteristics for </w:t>
      </w:r>
      <w:proofErr w:type="spellStart"/>
      <w:r>
        <w:rPr>
          <w:lang w:val="en-US"/>
        </w:rPr>
        <w:t>IMT</w:t>
      </w:r>
      <w:proofErr w:type="spellEnd"/>
      <w:r>
        <w:rPr>
          <w:lang w:val="en-US"/>
        </w:rPr>
        <w:t>-2020 for bands between 24.25 and 33.4 GHz</w:t>
      </w:r>
    </w:p>
    <w:tbl>
      <w:tblPr>
        <w:tblW w:w="5000" w:type="pct"/>
        <w:jc w:val="center"/>
        <w:tblLayout w:type="fixed"/>
        <w:tblCellMar>
          <w:left w:w="10" w:type="dxa"/>
          <w:right w:w="10" w:type="dxa"/>
        </w:tblCellMar>
        <w:tblLook w:val="04A0" w:firstRow="1" w:lastRow="0" w:firstColumn="1" w:lastColumn="0" w:noHBand="0" w:noVBand="1"/>
      </w:tblPr>
      <w:tblGrid>
        <w:gridCol w:w="637"/>
        <w:gridCol w:w="2029"/>
        <w:gridCol w:w="2293"/>
        <w:gridCol w:w="27"/>
        <w:gridCol w:w="2326"/>
        <w:gridCol w:w="2317"/>
      </w:tblGrid>
      <w:tr w:rsidR="00816A78" w:rsidRPr="00F138D5" w:rsidTr="00052E17">
        <w:trPr>
          <w:trHeight w:val="44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b/>
              </w:rPr>
            </w:pP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b/>
              </w:rPr>
            </w:pPr>
          </w:p>
        </w:tc>
        <w:tc>
          <w:tcPr>
            <w:tcW w:w="243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BE3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pPr>
            <w:r w:rsidRPr="00F138D5">
              <w:rPr>
                <w:b/>
                <w:bCs/>
              </w:rPr>
              <w:t>Outdoor</w:t>
            </w:r>
            <w:r w:rsidRPr="00F138D5">
              <w:rPr>
                <w:b/>
                <w:bCs/>
              </w:rPr>
              <w:br/>
              <w:t>Suburban hotspot</w:t>
            </w:r>
          </w:p>
        </w:tc>
        <w:tc>
          <w:tcPr>
            <w:tcW w:w="24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BE3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rPr>
                <w:b/>
              </w:rPr>
            </w:pPr>
            <w:r w:rsidRPr="00F138D5">
              <w:rPr>
                <w:b/>
              </w:rPr>
              <w:t>Outdoor</w:t>
            </w:r>
            <w:r w:rsidRPr="00F138D5">
              <w:rPr>
                <w:b/>
              </w:rPr>
              <w:br/>
              <w:t>Urban hotspot</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BE36C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120"/>
              <w:jc w:val="center"/>
              <w:rPr>
                <w:b/>
              </w:rPr>
            </w:pPr>
            <w:r w:rsidRPr="00F138D5">
              <w:rPr>
                <w:b/>
              </w:rPr>
              <w:t>Indoor</w:t>
            </w:r>
          </w:p>
        </w:tc>
      </w:tr>
      <w:tr w:rsidR="00816A78" w:rsidRPr="00F138D5" w:rsidTr="00052E17">
        <w:trPr>
          <w:trHeight w:val="314"/>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w:t>
            </w:r>
          </w:p>
        </w:tc>
        <w:tc>
          <w:tcPr>
            <w:tcW w:w="942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Base station Antenna Characteristics</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1.1</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A</w:t>
            </w:r>
            <w:r>
              <w:rPr>
                <w:lang w:eastAsia="ko-KR"/>
              </w:rPr>
              <w:t>ntenna pattern</w:t>
            </w:r>
            <w:r w:rsidRPr="00F138D5">
              <w:rPr>
                <w:lang w:eastAsia="ja-JP"/>
              </w:rPr>
              <w:t xml:space="preserve"> </w:t>
            </w:r>
          </w:p>
        </w:tc>
        <w:tc>
          <w:tcPr>
            <w:tcW w:w="729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 xml:space="preserve">Refer to Recommendation ITU-R </w:t>
            </w:r>
            <w:proofErr w:type="spellStart"/>
            <w:r w:rsidRPr="00F138D5">
              <w:t>M.2101</w:t>
            </w:r>
            <w:proofErr w:type="spellEnd"/>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1.2</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Element gain</w:t>
            </w:r>
            <w:r>
              <w:rPr>
                <w:rFonts w:eastAsia="SimSun"/>
                <w:lang w:eastAsia="zh-CN"/>
              </w:rPr>
              <w:t xml:space="preserve"> (</w:t>
            </w:r>
            <w:proofErr w:type="spellStart"/>
            <w:r>
              <w:rPr>
                <w:rFonts w:eastAsia="SimSun"/>
                <w:lang w:eastAsia="zh-CN"/>
              </w:rPr>
              <w:t>dBi</w:t>
            </w:r>
            <w:proofErr w:type="spellEnd"/>
            <w:r>
              <w:rPr>
                <w:rFonts w:eastAsia="SimSun"/>
                <w:lang w:eastAsia="zh-CN"/>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1.3</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 xml:space="preserve">Horizontal/vertical 3 dB </w:t>
            </w:r>
            <w:proofErr w:type="spellStart"/>
            <w:r w:rsidRPr="00F138D5">
              <w:rPr>
                <w:lang w:eastAsia="ja-JP"/>
              </w:rPr>
              <w:t>beamwidth</w:t>
            </w:r>
            <w:proofErr w:type="spellEnd"/>
            <w:r w:rsidRPr="00F138D5">
              <w:rPr>
                <w:lang w:eastAsia="ja-JP"/>
              </w:rPr>
              <w:t xml:space="preserve"> of single element (degree)</w:t>
            </w:r>
            <w:r>
              <w:rPr>
                <w:lang w:eastAsia="ko-KR"/>
              </w:rPr>
              <w:t xml:space="preserve"> </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65</w:t>
            </w:r>
            <w:r>
              <w:rPr>
                <w:rFonts w:ascii="Malgun Gothic" w:hAnsi="Malgun Gothic" w:hint="eastAsia"/>
                <w:lang w:eastAsia="ko-KR"/>
              </w:rPr>
              <w:t>º</w:t>
            </w:r>
            <w:r>
              <w:rPr>
                <w:rFonts w:ascii="Malgun Gothic" w:hAnsi="Malgun Gothic"/>
                <w:lang w:eastAsia="ko-KR"/>
              </w:rPr>
              <w:t xml:space="preserve"> </w:t>
            </w:r>
            <w:r w:rsidRPr="00F138D5">
              <w:t xml:space="preserve">for both </w:t>
            </w:r>
            <w:r>
              <w:rPr>
                <w:lang w:eastAsia="ko-KR"/>
              </w:rPr>
              <w:t>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65</w:t>
            </w:r>
            <w:r>
              <w:rPr>
                <w:rFonts w:ascii="Malgun Gothic" w:hAnsi="Malgun Gothic" w:hint="eastAsia"/>
                <w:lang w:eastAsia="ko-KR"/>
              </w:rPr>
              <w:t>º</w:t>
            </w:r>
            <w:r w:rsidRPr="00F138D5">
              <w:t xml:space="preserve"> for both </w:t>
            </w:r>
            <w:r>
              <w:rPr>
                <w:lang w:eastAsia="ko-KR"/>
              </w:rPr>
              <w:t>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90</w:t>
            </w:r>
            <w:r>
              <w:rPr>
                <w:rFonts w:ascii="Malgun Gothic" w:hAnsi="Malgun Gothic" w:hint="eastAsia"/>
                <w:lang w:eastAsia="ko-KR"/>
              </w:rPr>
              <w:t>º</w:t>
            </w:r>
            <w:r w:rsidRPr="00F138D5">
              <w:t xml:space="preserve"> for both </w:t>
            </w:r>
            <w:r>
              <w:rPr>
                <w:lang w:eastAsia="ko-KR"/>
              </w:rPr>
              <w:t>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1.4</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eastAsia="SimSun"/>
                <w:lang w:eastAsia="zh-CN"/>
              </w:rPr>
            </w:pPr>
            <w:r>
              <w:rPr>
                <w:rFonts w:eastAsia="SimSun"/>
                <w:lang w:eastAsia="zh-CN"/>
              </w:rPr>
              <w:t>Horizontal/vertical front-to-back ratio (dB)</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30 for both 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25 for both 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1.5</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 xml:space="preserve">Antenna polarization </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1.6</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Antenna array configuration (Row × Column)</w:t>
            </w:r>
            <w:r w:rsidRPr="00F138D5">
              <w:br/>
            </w:r>
          </w:p>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NOTE 2</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8×8 elements</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1.7</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 xml:space="preserve">Horizontal/Vertical radiating element spacing </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1.8</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ko-KR"/>
              </w:rPr>
              <w:t xml:space="preserve">Array </w:t>
            </w:r>
            <w:proofErr w:type="spellStart"/>
            <w:r w:rsidRPr="00F138D5">
              <w:rPr>
                <w:lang w:eastAsia="ko-KR"/>
              </w:rPr>
              <w:t>Ohmic</w:t>
            </w:r>
            <w:proofErr w:type="spellEnd"/>
            <w:r w:rsidRPr="00F138D5">
              <w:rPr>
                <w:lang w:eastAsia="ko-KR"/>
              </w:rPr>
              <w:t xml:space="preserve"> loss (dB)</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Pr>
                <w:lang w:eastAsia="ko-KR"/>
              </w:rPr>
              <w:t>3</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pPr>
            <w:r>
              <w:rPr>
                <w:lang w:eastAsia="ko-KR"/>
              </w:rPr>
              <w:t>3</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1.9</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F138D5">
              <w:rPr>
                <w:lang w:eastAsia="ko-KR"/>
              </w:rPr>
              <w:t xml:space="preserve">Conducted power (before </w:t>
            </w:r>
            <w:proofErr w:type="spellStart"/>
            <w:r w:rsidRPr="00F138D5">
              <w:rPr>
                <w:lang w:eastAsia="ko-KR"/>
              </w:rPr>
              <w:t>Ohmic</w:t>
            </w:r>
            <w:proofErr w:type="spellEnd"/>
            <w:r w:rsidRPr="00F138D5">
              <w:rPr>
                <w:lang w:eastAsia="ko-KR"/>
              </w:rPr>
              <w:t xml:space="preserve"> loss) per antenna element</w:t>
            </w:r>
            <w:r w:rsidR="000D41D6">
              <w:rPr>
                <w:lang w:eastAsia="ko-KR"/>
              </w:rPr>
              <w:br/>
            </w:r>
            <w:r w:rsidRPr="00F138D5">
              <w:rPr>
                <w:lang w:eastAsia="ko-KR"/>
              </w:rPr>
              <w:t xml:space="preserve"> (</w:t>
            </w:r>
            <w:proofErr w:type="spellStart"/>
            <w:r w:rsidRPr="00F138D5">
              <w:rPr>
                <w:lang w:eastAsia="ko-KR"/>
              </w:rPr>
              <w:t>dBm</w:t>
            </w:r>
            <w:proofErr w:type="spellEnd"/>
            <w:r w:rsidRPr="00F138D5">
              <w:rPr>
                <w:lang w:eastAsia="ko-KR"/>
              </w:rPr>
              <w:t>/200 MHz)</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Pr>
                <w:lang w:eastAsia="ko-KR"/>
              </w:rPr>
              <w:t>10</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Pr>
                <w:lang w:eastAsia="ko-KR"/>
              </w:rPr>
              <w:t>10</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F138D5">
              <w:rPr>
                <w:lang w:eastAsia="ko-KR"/>
              </w:rPr>
              <w:t>1.10</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F138D5">
              <w:rPr>
                <w:lang w:eastAsia="ko-KR"/>
              </w:rPr>
              <w:t>Base station maximum coverage angle in the horizontal plane (degrees)</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F138D5">
              <w:rPr>
                <w:lang w:eastAsia="ko-KR"/>
              </w:rPr>
              <w:t>120</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F138D5">
              <w:rPr>
                <w:lang w:eastAsia="ko-KR"/>
              </w:rPr>
              <w:t>120</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sidRPr="00F138D5">
              <w:rPr>
                <w:lang w:eastAsia="ko-KR"/>
              </w:rPr>
              <w:t>120</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zh-CN"/>
              </w:rPr>
            </w:pPr>
            <w:r w:rsidRPr="00F138D5">
              <w:rPr>
                <w:lang w:eastAsia="zh-CN"/>
              </w:rPr>
              <w:t>2</w:t>
            </w:r>
          </w:p>
        </w:tc>
        <w:tc>
          <w:tcPr>
            <w:tcW w:w="942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 xml:space="preserve">User terminal Antenna Characteristics </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.1</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Antenna pattern</w:t>
            </w:r>
          </w:p>
        </w:tc>
        <w:tc>
          <w:tcPr>
            <w:tcW w:w="729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 xml:space="preserve">Refer to Recommendation ITU-R </w:t>
            </w:r>
            <w:proofErr w:type="spellStart"/>
            <w:r w:rsidRPr="00F138D5">
              <w:t>M.2101</w:t>
            </w:r>
            <w:proofErr w:type="spellEnd"/>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lastRenderedPageBreak/>
              <w:t>2</w:t>
            </w:r>
            <w:r w:rsidRPr="00F138D5">
              <w:t>.2</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ja-JP"/>
              </w:rPr>
              <w:t>Element gain (</w:t>
            </w:r>
            <w:proofErr w:type="spellStart"/>
            <w:r w:rsidRPr="00F138D5">
              <w:rPr>
                <w:lang w:eastAsia="ja-JP"/>
              </w:rPr>
              <w:t>dBi</w:t>
            </w:r>
            <w:proofErr w:type="spellEnd"/>
            <w:r w:rsidRPr="00F138D5">
              <w:rPr>
                <w:lang w:eastAsia="ja-JP"/>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5</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.3</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ja-JP"/>
              </w:rPr>
            </w:pPr>
            <w:r w:rsidRPr="00F138D5">
              <w:rPr>
                <w:lang w:eastAsia="ja-JP"/>
              </w:rPr>
              <w:t xml:space="preserve">Horizontal/vertical 3 dB </w:t>
            </w:r>
            <w:proofErr w:type="spellStart"/>
            <w:r w:rsidRPr="00F138D5">
              <w:rPr>
                <w:lang w:eastAsia="ja-JP"/>
              </w:rPr>
              <w:t>beamwidth</w:t>
            </w:r>
            <w:proofErr w:type="spellEnd"/>
            <w:r w:rsidRPr="00F138D5">
              <w:rPr>
                <w:lang w:eastAsia="ja-JP"/>
              </w:rPr>
              <w:t xml:space="preserve"> of single element (degree)</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90</w:t>
            </w:r>
            <w:r>
              <w:rPr>
                <w:rFonts w:ascii="Malgun Gothic" w:hAnsi="Malgun Gothic" w:hint="eastAsia"/>
                <w:lang w:eastAsia="ko-KR"/>
              </w:rPr>
              <w:t>º</w:t>
            </w:r>
            <w:r>
              <w:rPr>
                <w:rFonts w:ascii="Malgun Gothic" w:hAnsi="Malgun Gothic"/>
                <w:lang w:eastAsia="ko-KR"/>
              </w:rPr>
              <w:t xml:space="preserve"> </w:t>
            </w:r>
            <w:r w:rsidRPr="00F138D5">
              <w:t>for both 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90</w:t>
            </w:r>
            <w:r>
              <w:rPr>
                <w:rFonts w:ascii="Malgun Gothic" w:hAnsi="Malgun Gothic" w:hint="eastAsia"/>
                <w:lang w:eastAsia="ko-KR"/>
              </w:rPr>
              <w:t>º</w:t>
            </w:r>
            <w:r>
              <w:rPr>
                <w:rFonts w:ascii="Malgun Gothic" w:hAnsi="Malgun Gothic"/>
                <w:lang w:eastAsia="ko-KR"/>
              </w:rPr>
              <w:t xml:space="preserve"> </w:t>
            </w:r>
            <w:r w:rsidRPr="00F138D5">
              <w:t>for both 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90</w:t>
            </w:r>
            <w:r>
              <w:rPr>
                <w:rFonts w:ascii="Malgun Gothic" w:hAnsi="Malgun Gothic" w:hint="eastAsia"/>
                <w:lang w:eastAsia="ko-KR"/>
              </w:rPr>
              <w:t>º</w:t>
            </w:r>
            <w:r>
              <w:rPr>
                <w:rFonts w:ascii="Malgun Gothic" w:hAnsi="Malgun Gothic"/>
                <w:lang w:eastAsia="ko-KR"/>
              </w:rPr>
              <w:t xml:space="preserve"> </w:t>
            </w:r>
            <w:r w:rsidRPr="00F138D5">
              <w:t>for both 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.4</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eastAsia="SimSun"/>
                <w:lang w:eastAsia="zh-CN"/>
              </w:rPr>
            </w:pPr>
            <w:r>
              <w:rPr>
                <w:rFonts w:eastAsia="SimSun"/>
                <w:lang w:eastAsia="zh-CN"/>
              </w:rPr>
              <w:t>Horizontal/vertical front-to-back ratio (dB)</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25 for both 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25 for both 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25 for both 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.5</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ja-JP"/>
              </w:rPr>
            </w:pPr>
            <w:r w:rsidRPr="00F138D5">
              <w:rPr>
                <w:lang w:eastAsia="ja-JP"/>
              </w:rPr>
              <w:t>Antenna polarization</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Linear ±45</w:t>
            </w:r>
            <w:r>
              <w:rPr>
                <w:rFonts w:ascii="Malgun Gothic" w:hAnsi="Malgun Gothic" w:hint="eastAsia"/>
                <w:lang w:eastAsia="ko-KR"/>
              </w:rPr>
              <w:t>º</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.6</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Antenna array configuration (Row × Column)</w:t>
            </w:r>
          </w:p>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NOTE 2</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4×4 elements</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4×4 elements</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4×4 elements</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.7</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t xml:space="preserve">Horizontal/Vertical radiating element spacing </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0.5 of wavelength for both H/V</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.8</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ko-KR"/>
              </w:rPr>
              <w:t xml:space="preserve">Array </w:t>
            </w:r>
            <w:proofErr w:type="spellStart"/>
            <w:r w:rsidRPr="00F138D5">
              <w:rPr>
                <w:lang w:eastAsia="ko-KR"/>
              </w:rPr>
              <w:t>Ohmic</w:t>
            </w:r>
            <w:proofErr w:type="spellEnd"/>
            <w:r w:rsidRPr="00F138D5">
              <w:rPr>
                <w:lang w:eastAsia="ko-KR"/>
              </w:rPr>
              <w:t xml:space="preserve"> loss (dB)</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3</w:t>
            </w:r>
          </w:p>
        </w:tc>
      </w:tr>
      <w:tr w:rsidR="00816A78" w:rsidRPr="00F138D5" w:rsidTr="00052E17">
        <w:trPr>
          <w:trHeight w:val="20"/>
          <w:jc w:val="center"/>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pPr>
            <w:r w:rsidRPr="00F138D5">
              <w:rPr>
                <w:lang w:eastAsia="zh-CN"/>
              </w:rPr>
              <w:t>2</w:t>
            </w:r>
            <w:r w:rsidRPr="00F138D5">
              <w:t>.9</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lang w:eastAsia="ko-KR"/>
              </w:rPr>
            </w:pPr>
            <w:r w:rsidRPr="00F138D5">
              <w:rPr>
                <w:lang w:eastAsia="ko-KR"/>
              </w:rPr>
              <w:t xml:space="preserve">Conducted power (before </w:t>
            </w:r>
            <w:proofErr w:type="spellStart"/>
            <w:r w:rsidRPr="00F138D5">
              <w:rPr>
                <w:lang w:eastAsia="ko-KR"/>
              </w:rPr>
              <w:t>Ohmic</w:t>
            </w:r>
            <w:proofErr w:type="spellEnd"/>
            <w:r w:rsidRPr="00F138D5">
              <w:rPr>
                <w:lang w:eastAsia="ko-KR"/>
              </w:rPr>
              <w:t xml:space="preserve"> loss) per antenna element (</w:t>
            </w:r>
            <w:proofErr w:type="spellStart"/>
            <w:r w:rsidRPr="00F138D5">
              <w:rPr>
                <w:lang w:eastAsia="ko-KR"/>
              </w:rPr>
              <w:t>dBm</w:t>
            </w:r>
            <w:proofErr w:type="spellEnd"/>
            <w:r w:rsidRPr="00F138D5">
              <w:rPr>
                <w:lang w:eastAsia="ko-KR"/>
              </w:rPr>
              <w:t xml:space="preserve"> / 200 MHz)</w:t>
            </w:r>
          </w:p>
        </w:tc>
        <w:tc>
          <w:tcPr>
            <w:tcW w:w="2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10</w:t>
            </w:r>
          </w:p>
        </w:tc>
        <w:tc>
          <w:tcPr>
            <w:tcW w:w="246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lang w:eastAsia="ko-KR"/>
              </w:rPr>
            </w:pPr>
            <w:r>
              <w:rPr>
                <w:lang w:eastAsia="ko-KR"/>
              </w:rPr>
              <w:t>10</w:t>
            </w:r>
          </w:p>
        </w:tc>
        <w:tc>
          <w:tcPr>
            <w:tcW w:w="2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16A78" w:rsidRPr="00F138D5" w:rsidRDefault="00816A78" w:rsidP="00052E1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pPr>
            <w:r w:rsidRPr="00F138D5">
              <w:t>10</w:t>
            </w:r>
          </w:p>
        </w:tc>
      </w:tr>
    </w:tbl>
    <w:p w:rsidR="00816A78" w:rsidRDefault="00816A78" w:rsidP="00816A78"/>
    <w:p w:rsidR="00ED2D0E" w:rsidRDefault="00ED2D0E" w:rsidP="00816A7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F5F54" w:rsidTr="00EF5F54">
        <w:tc>
          <w:tcPr>
            <w:tcW w:w="4814" w:type="dxa"/>
          </w:tcPr>
          <w:p w:rsidR="00EF5F54" w:rsidRDefault="00EF5F54" w:rsidP="00816A78">
            <w:r w:rsidRPr="00816A78">
              <w:rPr>
                <w:b/>
                <w:bCs/>
                <w:lang w:val="fr-CH"/>
              </w:rPr>
              <w:t>Contacts:</w:t>
            </w:r>
            <w:r w:rsidRPr="00816A78">
              <w:rPr>
                <w:lang w:val="fr-CH"/>
              </w:rPr>
              <w:tab/>
            </w:r>
            <w:r w:rsidRPr="00816A78">
              <w:rPr>
                <w:lang w:val="fr-CH"/>
              </w:rPr>
              <w:tab/>
            </w:r>
            <w:proofErr w:type="spellStart"/>
            <w:r w:rsidRPr="00816A78">
              <w:rPr>
                <w:rFonts w:eastAsia="SimSun" w:hint="eastAsia"/>
                <w:lang w:val="fr-CH" w:eastAsia="zh-CN"/>
              </w:rPr>
              <w:t>Yuexia</w:t>
            </w:r>
            <w:proofErr w:type="spellEnd"/>
            <w:r w:rsidRPr="00816A78">
              <w:rPr>
                <w:rFonts w:eastAsia="SimSun" w:hint="eastAsia"/>
                <w:lang w:val="fr-CH" w:eastAsia="zh-CN"/>
              </w:rPr>
              <w:t xml:space="preserve"> Song</w:t>
            </w:r>
          </w:p>
        </w:tc>
        <w:tc>
          <w:tcPr>
            <w:tcW w:w="4815" w:type="dxa"/>
          </w:tcPr>
          <w:p w:rsidR="00EF5F54" w:rsidRDefault="00EF5F54" w:rsidP="00816A78">
            <w:r w:rsidRPr="00816A78">
              <w:rPr>
                <w:b/>
                <w:bCs/>
                <w:lang w:val="fr-CH"/>
              </w:rPr>
              <w:t>E-mail:</w:t>
            </w:r>
            <w:r w:rsidRPr="00816A78">
              <w:rPr>
                <w:lang w:val="fr-CH" w:eastAsia="zh-CN"/>
              </w:rPr>
              <w:t xml:space="preserve"> </w:t>
            </w:r>
            <w:r>
              <w:fldChar w:fldCharType="begin"/>
            </w:r>
            <w:r w:rsidRPr="00052E17">
              <w:rPr>
                <w:lang w:val="fr-CH"/>
                <w:rPrChange w:id="14" w:author="Fernandez Jimenez, Virginia" w:date="2017-09-19T10:37:00Z">
                  <w:rPr/>
                </w:rPrChange>
              </w:rPr>
              <w:instrText xml:space="preserve"> HYPERLINK "mailto:songyuexia@catt.cn" </w:instrText>
            </w:r>
            <w:r>
              <w:fldChar w:fldCharType="separate"/>
            </w:r>
            <w:proofErr w:type="spellStart"/>
            <w:r w:rsidRPr="00816A78">
              <w:rPr>
                <w:rStyle w:val="Hyperlink"/>
                <w:lang w:val="fr-CH" w:eastAsia="zh-CN"/>
              </w:rPr>
              <w:t>songyuexia@catt.cn</w:t>
            </w:r>
            <w:proofErr w:type="spellEnd"/>
            <w:r>
              <w:rPr>
                <w:rStyle w:val="Hyperlink"/>
                <w:lang w:val="fr-CH" w:eastAsia="zh-CN"/>
              </w:rPr>
              <w:fldChar w:fldCharType="end"/>
            </w:r>
          </w:p>
        </w:tc>
      </w:tr>
      <w:tr w:rsidR="00EF5F54" w:rsidTr="00EF5F54">
        <w:tc>
          <w:tcPr>
            <w:tcW w:w="4814" w:type="dxa"/>
          </w:tcPr>
          <w:p w:rsidR="00EF5F54" w:rsidRDefault="00EF5F54" w:rsidP="00816A78">
            <w:r>
              <w:rPr>
                <w:rFonts w:eastAsia="SimSun"/>
                <w:lang w:val="fr-CH" w:eastAsia="zh-CN"/>
              </w:rPr>
              <w:tab/>
            </w:r>
            <w:r>
              <w:rPr>
                <w:rFonts w:eastAsia="SimSun"/>
                <w:lang w:val="fr-CH" w:eastAsia="zh-CN"/>
              </w:rPr>
              <w:tab/>
            </w:r>
            <w:r w:rsidRPr="00816A78">
              <w:rPr>
                <w:rFonts w:eastAsia="SimSun" w:hint="eastAsia"/>
                <w:lang w:val="fr-CH" w:eastAsia="zh-CN"/>
              </w:rPr>
              <w:t xml:space="preserve">Liu </w:t>
            </w:r>
            <w:proofErr w:type="spellStart"/>
            <w:r w:rsidRPr="00816A78">
              <w:rPr>
                <w:rFonts w:eastAsia="SimSun" w:hint="eastAsia"/>
                <w:lang w:val="fr-CH" w:eastAsia="zh-CN"/>
              </w:rPr>
              <w:t>Ye</w:t>
            </w:r>
            <w:proofErr w:type="spellEnd"/>
          </w:p>
        </w:tc>
        <w:tc>
          <w:tcPr>
            <w:tcW w:w="4815" w:type="dxa"/>
          </w:tcPr>
          <w:p w:rsidR="00EF5F54" w:rsidRDefault="00EF5F54" w:rsidP="00816A78">
            <w:r w:rsidRPr="00816A78">
              <w:rPr>
                <w:b/>
                <w:bCs/>
                <w:lang w:val="fr-CH"/>
              </w:rPr>
              <w:t>E-mail:</w:t>
            </w:r>
            <w:r w:rsidRPr="00816A78">
              <w:rPr>
                <w:lang w:val="fr-CH"/>
              </w:rPr>
              <w:t xml:space="preserve"> </w:t>
            </w:r>
            <w:r>
              <w:fldChar w:fldCharType="begin"/>
            </w:r>
            <w:r w:rsidRPr="00052E17">
              <w:rPr>
                <w:lang w:val="fr-CH"/>
                <w:rPrChange w:id="15" w:author="Fernandez Jimenez, Virginia" w:date="2017-09-19T10:37:00Z">
                  <w:rPr/>
                </w:rPrChange>
              </w:rPr>
              <w:instrText xml:space="preserve"> HYPERLINK "mailto:leo.liuye@huawei.com" </w:instrText>
            </w:r>
            <w:r>
              <w:fldChar w:fldCharType="separate"/>
            </w:r>
            <w:proofErr w:type="spellStart"/>
            <w:r w:rsidRPr="006D64C2">
              <w:rPr>
                <w:rStyle w:val="Hyperlink"/>
                <w:lang w:val="fr-CH" w:eastAsia="zh-CN"/>
              </w:rPr>
              <w:t>leo.liuye@huawei.com</w:t>
            </w:r>
            <w:proofErr w:type="spellEnd"/>
            <w:r>
              <w:rPr>
                <w:rStyle w:val="Hyperlink"/>
                <w:lang w:val="fr-CH" w:eastAsia="zh-CN"/>
              </w:rPr>
              <w:fldChar w:fldCharType="end"/>
            </w:r>
          </w:p>
        </w:tc>
      </w:tr>
    </w:tbl>
    <w:p w:rsidR="00EF5F54" w:rsidRDefault="00EF5F54" w:rsidP="00816A78"/>
    <w:p w:rsidR="00816A78" w:rsidRPr="00EF5F54" w:rsidRDefault="00816A78" w:rsidP="00052E17">
      <w:pPr>
        <w:pStyle w:val="Reasons"/>
        <w:rPr>
          <w:lang w:val="fr-FR"/>
        </w:rPr>
      </w:pPr>
    </w:p>
    <w:p w:rsidR="00816A78" w:rsidRPr="00EF5F54" w:rsidRDefault="00816A78">
      <w:pPr>
        <w:jc w:val="center"/>
        <w:rPr>
          <w:lang w:val="fr-FR"/>
        </w:rPr>
      </w:pPr>
      <w:r w:rsidRPr="00EF5F54">
        <w:rPr>
          <w:lang w:val="fr-FR"/>
        </w:rPr>
        <w:t>______________</w:t>
      </w:r>
    </w:p>
    <w:sectPr w:rsidR="00816A78" w:rsidRPr="00EF5F54" w:rsidSect="00D02712">
      <w:headerReference w:type="default" r:id="rId7"/>
      <w:footerReference w:type="default" r:id="rId8"/>
      <w:footerReference w:type="first" r:id="rId9"/>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E17" w:rsidRDefault="00052E17">
      <w:r>
        <w:separator/>
      </w:r>
    </w:p>
  </w:endnote>
  <w:endnote w:type="continuationSeparator" w:id="0">
    <w:p w:rsidR="00052E17" w:rsidRDefault="0005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E17" w:rsidRPr="002F7CB3" w:rsidRDefault="00BE36C6">
    <w:pPr>
      <w:pStyle w:val="Footer"/>
      <w:rPr>
        <w:lang w:val="en-US"/>
      </w:rPr>
    </w:pPr>
    <w:r>
      <w:fldChar w:fldCharType="begin"/>
    </w:r>
    <w:r>
      <w:instrText xml:space="preserve"> FILENAME \p \* MERGEFORMAT </w:instrText>
    </w:r>
    <w:r>
      <w:fldChar w:fldCharType="separate"/>
    </w:r>
    <w:r w:rsidR="00EF5F54" w:rsidRPr="00EF5F54">
      <w:rPr>
        <w:lang w:val="en-US"/>
      </w:rPr>
      <w:t>M</w:t>
    </w:r>
    <w:r w:rsidR="00EF5F54">
      <w:t>:\BRSGD\TEXT2017\SG05\WP5D\700\702e.docx</w:t>
    </w:r>
    <w:r>
      <w:fldChar w:fldCharType="end"/>
    </w:r>
    <w:r w:rsidR="00052E17">
      <w:t xml:space="preserve"> ( )</w:t>
    </w:r>
    <w:r w:rsidR="00052E17" w:rsidRPr="002F7CB3">
      <w:rPr>
        <w:lang w:val="en-US"/>
      </w:rPr>
      <w:tab/>
    </w:r>
    <w:r w:rsidR="00052E17">
      <w:fldChar w:fldCharType="begin"/>
    </w:r>
    <w:r w:rsidR="00052E17">
      <w:instrText xml:space="preserve"> savedate \@ dd.MM.yy </w:instrText>
    </w:r>
    <w:r w:rsidR="00052E17">
      <w:fldChar w:fldCharType="separate"/>
    </w:r>
    <w:r w:rsidR="00EF5F54">
      <w:t>19.09.17</w:t>
    </w:r>
    <w:r w:rsidR="00052E17">
      <w:fldChar w:fldCharType="end"/>
    </w:r>
    <w:r w:rsidR="00052E17" w:rsidRPr="002F7CB3">
      <w:rPr>
        <w:lang w:val="en-US"/>
      </w:rPr>
      <w:tab/>
    </w:r>
    <w:r w:rsidR="00052E17">
      <w:fldChar w:fldCharType="begin"/>
    </w:r>
    <w:r w:rsidR="00052E17">
      <w:instrText xml:space="preserve"> printdate \@ dd.MM.yy </w:instrText>
    </w:r>
    <w:r w:rsidR="00052E17">
      <w:fldChar w:fldCharType="separate"/>
    </w:r>
    <w:r w:rsidR="00EF5F54">
      <w:t>19.09.17</w:t>
    </w:r>
    <w:r w:rsidR="00052E17">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E17" w:rsidRPr="002F7CB3" w:rsidRDefault="00BE36C6" w:rsidP="00E6257C">
    <w:pPr>
      <w:pStyle w:val="Footer"/>
      <w:rPr>
        <w:lang w:val="en-US"/>
      </w:rPr>
    </w:pPr>
    <w:r>
      <w:fldChar w:fldCharType="begin"/>
    </w:r>
    <w:r>
      <w:instrText xml:space="preserve"> FILENAME \p \* MERGEFORMAT </w:instrText>
    </w:r>
    <w:r>
      <w:fldChar w:fldCharType="separate"/>
    </w:r>
    <w:r w:rsidR="00EF5F54" w:rsidRPr="00EF5F54">
      <w:rPr>
        <w:lang w:val="en-US"/>
      </w:rPr>
      <w:t>M</w:t>
    </w:r>
    <w:r w:rsidR="00EF5F54">
      <w:t>:\BRSGD\TEXT2017\SG05\WP5D\700\702e.docx</w:t>
    </w:r>
    <w:r>
      <w:fldChar w:fldCharType="end"/>
    </w:r>
    <w:r w:rsidR="00052E17">
      <w:t xml:space="preserve"> ( )</w:t>
    </w:r>
    <w:r w:rsidR="00052E17" w:rsidRPr="002F7CB3">
      <w:rPr>
        <w:lang w:val="en-US"/>
      </w:rPr>
      <w:tab/>
    </w:r>
    <w:r w:rsidR="00052E17">
      <w:fldChar w:fldCharType="begin"/>
    </w:r>
    <w:r w:rsidR="00052E17">
      <w:instrText xml:space="preserve"> savedate \@ dd.MM.yy </w:instrText>
    </w:r>
    <w:r w:rsidR="00052E17">
      <w:fldChar w:fldCharType="separate"/>
    </w:r>
    <w:r w:rsidR="00EF5F54">
      <w:t>19.09.17</w:t>
    </w:r>
    <w:r w:rsidR="00052E17">
      <w:fldChar w:fldCharType="end"/>
    </w:r>
    <w:r w:rsidR="00052E17" w:rsidRPr="002F7CB3">
      <w:rPr>
        <w:lang w:val="en-US"/>
      </w:rPr>
      <w:tab/>
    </w:r>
    <w:r w:rsidR="00052E17">
      <w:fldChar w:fldCharType="begin"/>
    </w:r>
    <w:r w:rsidR="00052E17">
      <w:instrText xml:space="preserve"> printdate \@ dd.MM.yy </w:instrText>
    </w:r>
    <w:r w:rsidR="00052E17">
      <w:fldChar w:fldCharType="separate"/>
    </w:r>
    <w:r w:rsidR="00EF5F54">
      <w:t>19.09.17</w:t>
    </w:r>
    <w:r w:rsidR="00052E1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E17" w:rsidRDefault="00052E17">
      <w:r>
        <w:t>____________________</w:t>
      </w:r>
    </w:p>
  </w:footnote>
  <w:footnote w:type="continuationSeparator" w:id="0">
    <w:p w:rsidR="00052E17" w:rsidRDefault="00052E17">
      <w:r>
        <w:continuationSeparator/>
      </w:r>
    </w:p>
  </w:footnote>
  <w:footnote w:id="1">
    <w:p w:rsidR="00052E17" w:rsidRPr="005A3447" w:rsidRDefault="00052E17" w:rsidP="00052E17">
      <w:pPr>
        <w:pStyle w:val="FootnoteText"/>
        <w:rPr>
          <w:rFonts w:asciiTheme="majorBidi" w:hAnsiTheme="majorBidi" w:cstheme="majorBidi"/>
          <w:lang w:val="en-US"/>
        </w:rPr>
      </w:pPr>
      <w:r>
        <w:rPr>
          <w:rStyle w:val="FootnoteReference"/>
        </w:rPr>
        <w:footnoteRef/>
      </w:r>
      <w:r>
        <w:t xml:space="preserve"> </w:t>
      </w:r>
      <w:r>
        <w:rPr>
          <w:lang w:val="en-US"/>
        </w:rPr>
        <w:tab/>
      </w:r>
      <w:r w:rsidRPr="005A3447">
        <w:rPr>
          <w:rFonts w:asciiTheme="majorBidi" w:hAnsiTheme="majorBidi" w:cstheme="majorBidi"/>
          <w:lang w:val="en-US"/>
        </w:rPr>
        <w:t xml:space="preserve">Submitted on behalf of </w:t>
      </w:r>
      <w:proofErr w:type="spellStart"/>
      <w:r w:rsidRPr="005A3447">
        <w:rPr>
          <w:rFonts w:asciiTheme="majorBidi" w:hAnsiTheme="majorBidi" w:cstheme="majorBidi"/>
          <w:bCs/>
        </w:rPr>
        <w:t>3GPP</w:t>
      </w:r>
      <w:proofErr w:type="spellEnd"/>
      <w:r w:rsidRPr="005A3447">
        <w:rPr>
          <w:rFonts w:asciiTheme="majorBidi" w:hAnsiTheme="majorBidi" w:cstheme="majorBidi"/>
          <w:bCs/>
        </w:rPr>
        <w:t xml:space="preserve"> TSG RAN.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E17" w:rsidRDefault="00052E17"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BE36C6">
      <w:rPr>
        <w:rStyle w:val="PageNumber"/>
        <w:noProof/>
      </w:rPr>
      <w:t>3</w:t>
    </w:r>
    <w:r>
      <w:rPr>
        <w:rStyle w:val="PageNumber"/>
      </w:rPr>
      <w:fldChar w:fldCharType="end"/>
    </w:r>
    <w:r>
      <w:rPr>
        <w:rStyle w:val="PageNumber"/>
      </w:rPr>
      <w:t xml:space="preserve"> -</w:t>
    </w:r>
  </w:p>
  <w:p w:rsidR="00052E17" w:rsidRDefault="00052E17">
    <w:pPr>
      <w:pStyle w:val="Header"/>
      <w:rPr>
        <w:lang w:val="en-US"/>
      </w:rPr>
    </w:pPr>
    <w:proofErr w:type="spellStart"/>
    <w:r>
      <w:rPr>
        <w:lang w:val="en-US"/>
      </w:rPr>
      <w:t>5D</w:t>
    </w:r>
    <w:proofErr w:type="spellEnd"/>
    <w:r>
      <w:rPr>
        <w:lang w:val="en-US"/>
      </w:rPr>
      <w:t>/</w:t>
    </w:r>
    <w:r w:rsidR="00EF5F54">
      <w:rPr>
        <w:lang w:val="en-US"/>
      </w:rPr>
      <w:t>702</w:t>
    </w:r>
    <w:r>
      <w:rPr>
        <w:lang w:val="en-US"/>
      </w:rPr>
      <w:t>-E</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rnandez Jimenez, Virginia">
    <w15:presenceInfo w15:providerId="AD" w15:userId="S-1-5-21-8740799-900759487-1415713722-4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fr-FR"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32B"/>
    <w:rsid w:val="000069D4"/>
    <w:rsid w:val="000174AD"/>
    <w:rsid w:val="00047A1D"/>
    <w:rsid w:val="00052E17"/>
    <w:rsid w:val="000604B9"/>
    <w:rsid w:val="000A7D55"/>
    <w:rsid w:val="000C12C8"/>
    <w:rsid w:val="000C2E8E"/>
    <w:rsid w:val="000D41D6"/>
    <w:rsid w:val="000E0E7C"/>
    <w:rsid w:val="000F1B4B"/>
    <w:rsid w:val="0012744F"/>
    <w:rsid w:val="00131178"/>
    <w:rsid w:val="00156F66"/>
    <w:rsid w:val="00163271"/>
    <w:rsid w:val="001801DB"/>
    <w:rsid w:val="00182528"/>
    <w:rsid w:val="0018500B"/>
    <w:rsid w:val="00196A19"/>
    <w:rsid w:val="00202DC1"/>
    <w:rsid w:val="002116EE"/>
    <w:rsid w:val="002309D8"/>
    <w:rsid w:val="0029632B"/>
    <w:rsid w:val="002A7FE2"/>
    <w:rsid w:val="002E1B4F"/>
    <w:rsid w:val="002F2E67"/>
    <w:rsid w:val="002F7CB3"/>
    <w:rsid w:val="00315546"/>
    <w:rsid w:val="00330567"/>
    <w:rsid w:val="00386A9D"/>
    <w:rsid w:val="00391081"/>
    <w:rsid w:val="003B2789"/>
    <w:rsid w:val="003C13CE"/>
    <w:rsid w:val="003E2518"/>
    <w:rsid w:val="003E7CEF"/>
    <w:rsid w:val="004B1EF7"/>
    <w:rsid w:val="004B3FAD"/>
    <w:rsid w:val="004C5749"/>
    <w:rsid w:val="00501DCA"/>
    <w:rsid w:val="00513A47"/>
    <w:rsid w:val="005408DF"/>
    <w:rsid w:val="00573344"/>
    <w:rsid w:val="00583F9B"/>
    <w:rsid w:val="005E5C10"/>
    <w:rsid w:val="005F2C78"/>
    <w:rsid w:val="006144E4"/>
    <w:rsid w:val="00650299"/>
    <w:rsid w:val="00655FC5"/>
    <w:rsid w:val="006D64C2"/>
    <w:rsid w:val="00814E0A"/>
    <w:rsid w:val="00816A78"/>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36C6"/>
    <w:rsid w:val="00BE470B"/>
    <w:rsid w:val="00C04DC1"/>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D2D0E"/>
    <w:rsid w:val="00EF5F54"/>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985CD198-9BAD-431E-ACA5-7853E533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link w:val="Heading4Char"/>
    <w:uiPriority w:val="9"/>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link w:val="Heading7Char"/>
    <w:uiPriority w:val="9"/>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styleId="BodyText">
    <w:name w:val="Body Text"/>
    <w:basedOn w:val="Normal"/>
    <w:link w:val="BodyTextChar"/>
    <w:uiPriority w:val="99"/>
    <w:rsid w:val="00816A78"/>
    <w:pPr>
      <w:tabs>
        <w:tab w:val="clear" w:pos="1134"/>
        <w:tab w:val="clear" w:pos="1871"/>
        <w:tab w:val="clear" w:pos="2268"/>
      </w:tabs>
      <w:suppressAutoHyphens/>
      <w:overflowPunct/>
      <w:autoSpaceDE/>
      <w:adjustRightInd/>
      <w:spacing w:before="0"/>
    </w:pPr>
    <w:rPr>
      <w:rFonts w:ascii="Arial" w:eastAsia="Malgun Gothic" w:hAnsi="Arial" w:cs="Arial"/>
      <w:color w:val="FF0000"/>
      <w:sz w:val="20"/>
    </w:rPr>
  </w:style>
  <w:style w:type="character" w:customStyle="1" w:styleId="BodyTextChar">
    <w:name w:val="Body Text Char"/>
    <w:basedOn w:val="DefaultParagraphFont"/>
    <w:link w:val="BodyText"/>
    <w:uiPriority w:val="99"/>
    <w:rsid w:val="00816A78"/>
    <w:rPr>
      <w:rFonts w:ascii="Arial" w:eastAsia="Malgun Gothic" w:hAnsi="Arial" w:cs="Arial"/>
      <w:color w:val="FF0000"/>
      <w:lang w:val="en-GB" w:eastAsia="en-US"/>
    </w:rPr>
  </w:style>
  <w:style w:type="paragraph" w:customStyle="1" w:styleId="Tablefin">
    <w:name w:val="Table_fin"/>
    <w:basedOn w:val="Normal"/>
    <w:rsid w:val="00816A78"/>
    <w:pPr>
      <w:suppressAutoHyphens/>
      <w:adjustRightInd/>
      <w:spacing w:before="0"/>
    </w:pPr>
    <w:rPr>
      <w:rFonts w:eastAsia="Batang"/>
      <w:sz w:val="20"/>
      <w:lang w:val="en-US" w:eastAsia="zh-CN"/>
    </w:rPr>
  </w:style>
  <w:style w:type="character" w:customStyle="1" w:styleId="Heading4Char">
    <w:name w:val="Heading 4 Char"/>
    <w:basedOn w:val="DefaultParagraphFont"/>
    <w:link w:val="Heading4"/>
    <w:uiPriority w:val="9"/>
    <w:rsid w:val="00816A78"/>
    <w:rPr>
      <w:rFonts w:ascii="Times New Roman" w:hAnsi="Times New Roman"/>
      <w:b/>
      <w:sz w:val="24"/>
      <w:lang w:val="en-GB" w:eastAsia="en-US"/>
    </w:rPr>
  </w:style>
  <w:style w:type="character" w:customStyle="1" w:styleId="Heading7Char">
    <w:name w:val="Heading 7 Char"/>
    <w:basedOn w:val="DefaultParagraphFont"/>
    <w:link w:val="Heading7"/>
    <w:uiPriority w:val="9"/>
    <w:rsid w:val="00816A78"/>
    <w:rPr>
      <w:rFonts w:ascii="Times New Roman" w:hAnsi="Times New Roman"/>
      <w:b/>
      <w:sz w:val="24"/>
      <w:lang w:val="en-GB" w:eastAsia="en-US"/>
    </w:rPr>
  </w:style>
  <w:style w:type="character" w:styleId="Hyperlink">
    <w:name w:val="Hyperlink"/>
    <w:basedOn w:val="DefaultParagraphFont"/>
    <w:unhideWhenUsed/>
    <w:rsid w:val="00816A78"/>
    <w:rPr>
      <w:color w:val="0000FF" w:themeColor="hyperlink"/>
      <w:u w:val="single"/>
    </w:rPr>
  </w:style>
  <w:style w:type="table" w:styleId="TableGrid">
    <w:name w:val="Table Grid"/>
    <w:basedOn w:val="TableNormal"/>
    <w:rsid w:val="00EF5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19</TotalTime>
  <Pages>9</Pages>
  <Words>1560</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Song, Xiaojing</cp:lastModifiedBy>
  <cp:revision>6</cp:revision>
  <cp:lastPrinted>2017-09-19T08:52:00Z</cp:lastPrinted>
  <dcterms:created xsi:type="dcterms:W3CDTF">2017-09-19T09:08:00Z</dcterms:created>
  <dcterms:modified xsi:type="dcterms:W3CDTF">2017-09-19T09:27:00Z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