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60342" w14:textId="2168C15B" w:rsidR="000E0E0F" w:rsidRPr="000E0E0F" w:rsidRDefault="000E0E0F" w:rsidP="000E0E0F">
      <w:pPr>
        <w:pBdr>
          <w:bottom w:val="single" w:sz="4" w:space="1" w:color="auto"/>
        </w:pBdr>
        <w:tabs>
          <w:tab w:val="center" w:pos="4153"/>
          <w:tab w:val="right" w:pos="830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_Toc491868096"/>
      <w:r w:rsidRPr="000E0E0F">
        <w:rPr>
          <w:rFonts w:ascii="Arial" w:hAnsi="Arial" w:cs="Arial"/>
          <w:b/>
          <w:bCs/>
          <w:sz w:val="24"/>
          <w:szCs w:val="24"/>
        </w:rPr>
        <w:t>3GPP TSG RAN Meeting #103</w:t>
      </w:r>
      <w:r w:rsidRPr="000E0E0F">
        <w:rPr>
          <w:rFonts w:ascii="Arial" w:hAnsi="Arial" w:cs="Arial"/>
          <w:b/>
          <w:bCs/>
          <w:sz w:val="24"/>
          <w:szCs w:val="24"/>
        </w:rPr>
        <w:tab/>
      </w:r>
      <w:r w:rsidRPr="000E0E0F">
        <w:rPr>
          <w:rFonts w:ascii="Arial" w:hAnsi="Arial" w:cs="Arial"/>
          <w:b/>
          <w:bCs/>
          <w:sz w:val="24"/>
          <w:szCs w:val="24"/>
        </w:rPr>
        <w:tab/>
      </w:r>
      <w:r w:rsidRPr="000E0E0F">
        <w:rPr>
          <w:rFonts w:ascii="Arial" w:hAnsi="Arial" w:cs="Arial"/>
          <w:b/>
          <w:bCs/>
          <w:sz w:val="24"/>
          <w:szCs w:val="24"/>
        </w:rPr>
        <w:tab/>
        <w:t>RP-</w:t>
      </w:r>
      <w:r w:rsidR="00A864B1">
        <w:rPr>
          <w:rFonts w:ascii="Arial" w:hAnsi="Arial" w:cs="Arial"/>
          <w:b/>
          <w:bCs/>
          <w:sz w:val="24"/>
          <w:szCs w:val="24"/>
        </w:rPr>
        <w:t>240461</w:t>
      </w:r>
    </w:p>
    <w:p w14:paraId="2177C6CE" w14:textId="77777777" w:rsidR="000E0E0F" w:rsidRPr="000E0E0F" w:rsidRDefault="000E0E0F" w:rsidP="000E0E0F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0E0E0F">
        <w:rPr>
          <w:rFonts w:ascii="Arial" w:hAnsi="Arial" w:cs="Arial"/>
          <w:b/>
          <w:bCs/>
          <w:sz w:val="24"/>
          <w:szCs w:val="24"/>
        </w:rPr>
        <w:t>Maastricht, EU, 18</w:t>
      </w:r>
      <w:r w:rsidRPr="000E0E0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E0E0F">
        <w:rPr>
          <w:rFonts w:ascii="Arial" w:hAnsi="Arial" w:cs="Arial"/>
          <w:b/>
          <w:bCs/>
          <w:sz w:val="24"/>
          <w:szCs w:val="24"/>
        </w:rPr>
        <w:t xml:space="preserve"> to 21</w:t>
      </w:r>
      <w:r w:rsidRPr="000E0E0F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0E0E0F">
        <w:rPr>
          <w:rFonts w:ascii="Arial" w:hAnsi="Arial" w:cs="Arial"/>
          <w:b/>
          <w:bCs/>
          <w:sz w:val="24"/>
          <w:szCs w:val="24"/>
        </w:rPr>
        <w:t xml:space="preserve"> March 2024</w:t>
      </w:r>
    </w:p>
    <w:p w14:paraId="0B129FC9" w14:textId="77777777" w:rsidR="000E0E0F" w:rsidRPr="000E0E0F" w:rsidRDefault="000E0E0F" w:rsidP="000E0E0F">
      <w:pPr>
        <w:spacing w:after="0"/>
        <w:rPr>
          <w:rFonts w:ascii="Arial" w:hAnsi="Arial" w:cs="Arial"/>
        </w:rPr>
      </w:pPr>
    </w:p>
    <w:p w14:paraId="6488986A" w14:textId="42BAE3A4" w:rsidR="000E0E0F" w:rsidRPr="000E0E0F" w:rsidRDefault="000E0E0F" w:rsidP="000E0E0F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</w:rPr>
      </w:pPr>
      <w:r w:rsidRPr="000E0E0F">
        <w:rPr>
          <w:rFonts w:ascii="Arial" w:hAnsi="Arial" w:cs="Arial"/>
          <w:b/>
          <w:bCs/>
          <w:kern w:val="28"/>
        </w:rPr>
        <w:t>Title:</w:t>
      </w:r>
      <w:r w:rsidRPr="000E0E0F">
        <w:rPr>
          <w:rFonts w:ascii="Arial" w:hAnsi="Arial" w:cs="Arial"/>
          <w:b/>
          <w:bCs/>
          <w:kern w:val="28"/>
        </w:rPr>
        <w:tab/>
      </w:r>
      <w:r w:rsidRPr="00C928E8">
        <w:rPr>
          <w:rFonts w:ascii="Arial" w:hAnsi="Arial" w:cs="Arial"/>
          <w:b/>
          <w:bCs/>
          <w:kern w:val="28"/>
        </w:rPr>
        <w:t xml:space="preserve">[DRAFT] </w:t>
      </w:r>
      <w:r w:rsidR="00D92F96" w:rsidRPr="00C928E8">
        <w:rPr>
          <w:rFonts w:ascii="Arial" w:hAnsi="Arial" w:cs="Arial"/>
          <w:b/>
          <w:bCs/>
          <w:kern w:val="28"/>
        </w:rPr>
        <w:t xml:space="preserve">LS on Parameters of terrestrial component of IMT for sharing and compatibility studies in the frequency bands 4 400-4 800 MHz, 7 125-8 400 </w:t>
      </w:r>
      <w:proofErr w:type="gramStart"/>
      <w:r w:rsidR="00D92F96" w:rsidRPr="00C928E8">
        <w:rPr>
          <w:rFonts w:ascii="Arial" w:hAnsi="Arial" w:cs="Arial"/>
          <w:b/>
          <w:bCs/>
          <w:kern w:val="28"/>
        </w:rPr>
        <w:t>MHz</w:t>
      </w:r>
      <w:proofErr w:type="gramEnd"/>
      <w:r w:rsidR="00D92F96" w:rsidRPr="00C928E8">
        <w:rPr>
          <w:rFonts w:ascii="Arial" w:hAnsi="Arial" w:cs="Arial"/>
          <w:b/>
          <w:bCs/>
          <w:kern w:val="28"/>
        </w:rPr>
        <w:t xml:space="preserve"> and 14.8-15.35 GHz</w:t>
      </w:r>
      <w:r w:rsidR="00D92F96" w:rsidRPr="00C928E8" w:rsidDel="00D92F96">
        <w:rPr>
          <w:rFonts w:ascii="Arial" w:hAnsi="Arial" w:cs="Arial"/>
          <w:b/>
          <w:bCs/>
          <w:kern w:val="28"/>
        </w:rPr>
        <w:t xml:space="preserve"> </w:t>
      </w:r>
    </w:p>
    <w:p w14:paraId="674C15C3" w14:textId="16BBDBF4" w:rsidR="000E0E0F" w:rsidRPr="000E0E0F" w:rsidRDefault="000E0E0F" w:rsidP="000E0E0F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</w:rPr>
      </w:pPr>
      <w:r w:rsidRPr="000E0E0F">
        <w:rPr>
          <w:rFonts w:ascii="Arial" w:hAnsi="Arial" w:cs="Arial"/>
          <w:b/>
          <w:bCs/>
          <w:kern w:val="28"/>
        </w:rPr>
        <w:t>Response to:</w:t>
      </w:r>
      <w:r w:rsidRPr="000E0E0F">
        <w:rPr>
          <w:rFonts w:ascii="Arial" w:hAnsi="Arial" w:cs="Arial"/>
          <w:b/>
          <w:bCs/>
          <w:kern w:val="28"/>
        </w:rPr>
        <w:tab/>
      </w:r>
      <w:r w:rsidR="006306B0" w:rsidRPr="006306B0">
        <w:rPr>
          <w:rFonts w:ascii="Arial" w:hAnsi="Arial" w:cs="Arial"/>
          <w:b/>
          <w:bCs/>
          <w:kern w:val="28"/>
        </w:rPr>
        <w:t>LS R4-2400333 on Parameters of terrestrial component of IMT for sharing and compatibility studies in the frequency bands 4 400-4 800 MHz, 7 125-8 400 MHz and 14.8-15.35 GHz from ITU-R WP5D</w:t>
      </w:r>
      <w:r w:rsidR="006306B0" w:rsidRPr="006306B0" w:rsidDel="006306B0">
        <w:rPr>
          <w:rFonts w:ascii="Arial" w:hAnsi="Arial" w:cs="Arial"/>
          <w:b/>
          <w:bCs/>
          <w:kern w:val="28"/>
        </w:rPr>
        <w:t xml:space="preserve"> </w:t>
      </w:r>
    </w:p>
    <w:p w14:paraId="6CEBD252" w14:textId="3FF1DD28" w:rsidR="000E0E0F" w:rsidRPr="000E0E0F" w:rsidRDefault="000E0E0F" w:rsidP="000E0E0F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</w:rPr>
      </w:pPr>
      <w:r w:rsidRPr="000E0E0F">
        <w:rPr>
          <w:rFonts w:ascii="Arial" w:hAnsi="Arial" w:cs="Arial"/>
          <w:b/>
          <w:bCs/>
          <w:kern w:val="28"/>
        </w:rPr>
        <w:t>Release:</w:t>
      </w:r>
      <w:r w:rsidRPr="000E0E0F">
        <w:rPr>
          <w:rFonts w:ascii="Arial" w:hAnsi="Arial" w:cs="Arial"/>
          <w:b/>
          <w:bCs/>
          <w:kern w:val="28"/>
        </w:rPr>
        <w:tab/>
      </w:r>
      <w:r w:rsidR="00A22620" w:rsidRPr="00C928E8">
        <w:rPr>
          <w:rFonts w:ascii="Arial" w:hAnsi="Arial" w:cs="Arial"/>
          <w:b/>
          <w:bCs/>
          <w:kern w:val="28"/>
        </w:rPr>
        <w:t>-</w:t>
      </w:r>
    </w:p>
    <w:p w14:paraId="2DF096FD" w14:textId="3CBE263E" w:rsidR="000E0E0F" w:rsidRPr="000E0E0F" w:rsidRDefault="000E0E0F" w:rsidP="000E0E0F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</w:rPr>
      </w:pPr>
      <w:r w:rsidRPr="000E0E0F">
        <w:rPr>
          <w:rFonts w:ascii="Arial" w:hAnsi="Arial" w:cs="Arial"/>
          <w:b/>
          <w:bCs/>
          <w:kern w:val="28"/>
        </w:rPr>
        <w:t>Work Item:</w:t>
      </w:r>
      <w:r w:rsidRPr="000E0E0F">
        <w:rPr>
          <w:rFonts w:ascii="Arial" w:hAnsi="Arial" w:cs="Arial"/>
          <w:b/>
          <w:bCs/>
          <w:kern w:val="28"/>
        </w:rPr>
        <w:tab/>
      </w:r>
      <w:r w:rsidR="00332194" w:rsidRPr="00C928E8">
        <w:rPr>
          <w:rFonts w:ascii="Arial" w:hAnsi="Arial" w:cs="Arial"/>
          <w:b/>
          <w:bCs/>
          <w:kern w:val="28"/>
        </w:rPr>
        <w:t>-</w:t>
      </w:r>
    </w:p>
    <w:p w14:paraId="01DD43DA" w14:textId="77777777" w:rsidR="000E0E0F" w:rsidRPr="000E0E0F" w:rsidRDefault="000E0E0F" w:rsidP="000E0E0F">
      <w:pPr>
        <w:spacing w:after="60"/>
        <w:ind w:left="1985" w:hanging="1985"/>
        <w:rPr>
          <w:rFonts w:ascii="Arial" w:hAnsi="Arial" w:cs="Arial"/>
          <w:b/>
        </w:rPr>
      </w:pPr>
    </w:p>
    <w:p w14:paraId="2080B0CE" w14:textId="65CDE2C7" w:rsidR="000E0E0F" w:rsidRPr="000E0E0F" w:rsidRDefault="000E0E0F" w:rsidP="000E0E0F">
      <w:pPr>
        <w:spacing w:after="60"/>
        <w:ind w:left="1985" w:hanging="1985"/>
        <w:rPr>
          <w:rFonts w:ascii="Arial" w:hAnsi="Arial" w:cs="Arial"/>
          <w:b/>
        </w:rPr>
      </w:pPr>
      <w:r w:rsidRPr="000E0E0F">
        <w:rPr>
          <w:rFonts w:ascii="Arial" w:hAnsi="Arial" w:cs="Arial"/>
          <w:b/>
        </w:rPr>
        <w:t>Source:</w:t>
      </w:r>
      <w:r w:rsidRPr="000E0E0F">
        <w:rPr>
          <w:rFonts w:ascii="Arial" w:hAnsi="Arial" w:cs="Arial"/>
          <w:b/>
        </w:rPr>
        <w:tab/>
      </w:r>
      <w:r w:rsidR="008C3BB0" w:rsidRPr="00C928E8">
        <w:rPr>
          <w:rFonts w:ascii="Arial" w:hAnsi="Arial" w:cs="Arial"/>
          <w:b/>
          <w:bCs/>
        </w:rPr>
        <w:t>3GPP TSG RAN</w:t>
      </w:r>
    </w:p>
    <w:p w14:paraId="040B8192" w14:textId="2681C65C" w:rsidR="000E0E0F" w:rsidRPr="000E0E0F" w:rsidRDefault="000E0E0F" w:rsidP="000E0E0F">
      <w:pPr>
        <w:spacing w:after="60"/>
        <w:ind w:left="1985" w:hanging="1985"/>
        <w:rPr>
          <w:rFonts w:ascii="Arial" w:hAnsi="Arial" w:cs="Arial"/>
          <w:b/>
        </w:rPr>
      </w:pPr>
      <w:r w:rsidRPr="000E0E0F">
        <w:rPr>
          <w:rFonts w:ascii="Arial" w:hAnsi="Arial" w:cs="Arial"/>
          <w:b/>
        </w:rPr>
        <w:t>To:</w:t>
      </w:r>
      <w:r w:rsidRPr="000E0E0F">
        <w:rPr>
          <w:rFonts w:ascii="Arial" w:hAnsi="Arial" w:cs="Arial"/>
          <w:b/>
        </w:rPr>
        <w:tab/>
      </w:r>
      <w:r w:rsidR="007E5B68" w:rsidRPr="00C928E8">
        <w:rPr>
          <w:rFonts w:ascii="Arial" w:hAnsi="Arial" w:cs="Arial"/>
          <w:b/>
          <w:bCs/>
        </w:rPr>
        <w:t>ITU-R WP</w:t>
      </w:r>
      <w:r w:rsidR="008C3BB0" w:rsidRPr="00C928E8">
        <w:rPr>
          <w:rFonts w:ascii="Arial" w:hAnsi="Arial" w:cs="Arial"/>
          <w:b/>
          <w:bCs/>
        </w:rPr>
        <w:t xml:space="preserve"> 5D</w:t>
      </w:r>
    </w:p>
    <w:p w14:paraId="48766108" w14:textId="2931753E" w:rsidR="000E0E0F" w:rsidRPr="000E0E0F" w:rsidRDefault="000E0E0F" w:rsidP="000E0E0F">
      <w:pPr>
        <w:spacing w:after="60"/>
        <w:ind w:left="1985" w:hanging="1985"/>
        <w:rPr>
          <w:rFonts w:ascii="Arial" w:hAnsi="Arial" w:cs="Arial"/>
          <w:b/>
        </w:rPr>
      </w:pPr>
      <w:r w:rsidRPr="000E0E0F">
        <w:rPr>
          <w:rFonts w:ascii="Arial" w:hAnsi="Arial" w:cs="Arial"/>
          <w:b/>
        </w:rPr>
        <w:t>Cc:</w:t>
      </w:r>
      <w:r w:rsidR="008C3BB0">
        <w:rPr>
          <w:rFonts w:ascii="Arial" w:hAnsi="Arial" w:cs="Arial"/>
          <w:color w:val="FF0000"/>
        </w:rPr>
        <w:tab/>
      </w:r>
      <w:r w:rsidR="008C3BB0" w:rsidRPr="00C928E8">
        <w:rPr>
          <w:rFonts w:ascii="Arial" w:hAnsi="Arial" w:cs="Arial"/>
          <w:b/>
          <w:bCs/>
        </w:rPr>
        <w:t>-</w:t>
      </w:r>
    </w:p>
    <w:p w14:paraId="00754315" w14:textId="77777777" w:rsidR="000E0E0F" w:rsidRPr="000E0E0F" w:rsidRDefault="000E0E0F" w:rsidP="000E0E0F">
      <w:pPr>
        <w:spacing w:after="60"/>
        <w:ind w:left="1985" w:hanging="1985"/>
        <w:rPr>
          <w:rFonts w:ascii="Arial" w:hAnsi="Arial" w:cs="Arial"/>
          <w:bCs/>
        </w:rPr>
      </w:pPr>
    </w:p>
    <w:p w14:paraId="2D9B2192" w14:textId="3D6D99FE" w:rsidR="000E0E0F" w:rsidRPr="000E0E0F" w:rsidRDefault="000E0E0F" w:rsidP="000E0E0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E0E0F">
        <w:rPr>
          <w:rFonts w:ascii="Arial" w:hAnsi="Arial" w:cs="Arial"/>
          <w:b/>
        </w:rPr>
        <w:t>Contact Person:</w:t>
      </w:r>
      <w:r w:rsidR="00F239D9">
        <w:rPr>
          <w:rFonts w:ascii="Arial" w:hAnsi="Arial" w:cs="Arial"/>
          <w:b/>
        </w:rPr>
        <w:tab/>
        <w:t>Johan Sköld</w:t>
      </w:r>
      <w:r w:rsidRPr="000E0E0F">
        <w:rPr>
          <w:rFonts w:ascii="Arial" w:hAnsi="Arial" w:cs="Arial"/>
          <w:bCs/>
        </w:rPr>
        <w:tab/>
      </w:r>
    </w:p>
    <w:p w14:paraId="7E96BA5E" w14:textId="77777777" w:rsidR="000E0E0F" w:rsidRPr="000E0E0F" w:rsidRDefault="000E0E0F" w:rsidP="000E0E0F">
      <w:pPr>
        <w:spacing w:after="60"/>
        <w:ind w:left="1985" w:hanging="1985"/>
        <w:rPr>
          <w:rFonts w:ascii="Arial" w:hAnsi="Arial" w:cs="Arial"/>
          <w:b/>
        </w:rPr>
      </w:pPr>
    </w:p>
    <w:p w14:paraId="7778B54F" w14:textId="77777777" w:rsidR="000E0E0F" w:rsidRPr="000E0E0F" w:rsidRDefault="000E0E0F" w:rsidP="000E0E0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E0E0F">
        <w:rPr>
          <w:rFonts w:ascii="Arial" w:hAnsi="Arial" w:cs="Arial"/>
          <w:b/>
        </w:rPr>
        <w:t xml:space="preserve">Send any </w:t>
      </w:r>
      <w:proofErr w:type="gramStart"/>
      <w:r w:rsidRPr="000E0E0F">
        <w:rPr>
          <w:rFonts w:ascii="Arial" w:hAnsi="Arial" w:cs="Arial"/>
          <w:b/>
        </w:rPr>
        <w:t>reply</w:t>
      </w:r>
      <w:proofErr w:type="gramEnd"/>
      <w:r w:rsidRPr="000E0E0F">
        <w:rPr>
          <w:rFonts w:ascii="Arial" w:hAnsi="Arial" w:cs="Arial"/>
          <w:b/>
        </w:rPr>
        <w:t xml:space="preserve"> LS to:</w:t>
      </w:r>
      <w:r w:rsidRPr="000E0E0F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E0E0F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E0E0F">
        <w:rPr>
          <w:rFonts w:ascii="Arial" w:hAnsi="Arial" w:cs="Arial"/>
          <w:b/>
        </w:rPr>
        <w:t xml:space="preserve"> </w:t>
      </w:r>
      <w:r w:rsidRPr="000E0E0F">
        <w:rPr>
          <w:rFonts w:ascii="Arial" w:hAnsi="Arial" w:cs="Arial"/>
          <w:bCs/>
        </w:rPr>
        <w:tab/>
      </w:r>
    </w:p>
    <w:p w14:paraId="6CD09FFE" w14:textId="77777777" w:rsidR="000E0E0F" w:rsidRPr="000E0E0F" w:rsidRDefault="000E0E0F" w:rsidP="000E0E0F">
      <w:pPr>
        <w:spacing w:after="60"/>
        <w:ind w:left="1985" w:hanging="1985"/>
        <w:rPr>
          <w:rFonts w:ascii="Arial" w:hAnsi="Arial" w:cs="Arial"/>
          <w:b/>
        </w:rPr>
      </w:pPr>
    </w:p>
    <w:p w14:paraId="1A96BCB3" w14:textId="3CA1ACF2" w:rsidR="000E0E0F" w:rsidRPr="000E0E0F" w:rsidRDefault="000E0E0F" w:rsidP="000E0E0F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</w:rPr>
      </w:pPr>
      <w:r w:rsidRPr="000E0E0F">
        <w:rPr>
          <w:rFonts w:ascii="Arial" w:hAnsi="Arial" w:cs="Arial"/>
          <w:b/>
          <w:bCs/>
          <w:kern w:val="28"/>
        </w:rPr>
        <w:t>Attachments:</w:t>
      </w:r>
      <w:r w:rsidRPr="000E0E0F">
        <w:rPr>
          <w:rFonts w:ascii="Arial" w:hAnsi="Arial" w:cs="Arial"/>
          <w:b/>
          <w:bCs/>
          <w:kern w:val="28"/>
        </w:rPr>
        <w:tab/>
      </w:r>
      <w:r w:rsidR="00130F5E" w:rsidRPr="00C928E8">
        <w:rPr>
          <w:rFonts w:ascii="Arial" w:hAnsi="Arial" w:cs="Arial"/>
          <w:b/>
          <w:bCs/>
          <w:kern w:val="28"/>
        </w:rPr>
        <w:t>-</w:t>
      </w:r>
    </w:p>
    <w:p w14:paraId="23D1E862" w14:textId="77777777" w:rsidR="000E0E0F" w:rsidRPr="000E0E0F" w:rsidRDefault="000E0E0F" w:rsidP="000E0E0F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6CCCAC6" w14:textId="77777777" w:rsidR="000E0E0F" w:rsidRPr="000E0E0F" w:rsidRDefault="000E0E0F" w:rsidP="000E0E0F">
      <w:pPr>
        <w:spacing w:after="0"/>
        <w:rPr>
          <w:rFonts w:ascii="Arial" w:hAnsi="Arial" w:cs="Arial"/>
        </w:rPr>
      </w:pPr>
    </w:p>
    <w:p w14:paraId="398BD93C" w14:textId="77777777" w:rsidR="000E0E0F" w:rsidRPr="000E0E0F" w:rsidRDefault="000E0E0F" w:rsidP="000E0E0F">
      <w:pPr>
        <w:spacing w:after="120"/>
        <w:rPr>
          <w:rFonts w:ascii="Arial" w:hAnsi="Arial" w:cs="Arial"/>
          <w:b/>
        </w:rPr>
      </w:pPr>
      <w:r w:rsidRPr="000E0E0F">
        <w:rPr>
          <w:rFonts w:ascii="Arial" w:hAnsi="Arial" w:cs="Arial"/>
          <w:b/>
        </w:rPr>
        <w:t>1. Overall Description:</w:t>
      </w:r>
    </w:p>
    <w:p w14:paraId="2D48F4B2" w14:textId="77777777" w:rsidR="00886741" w:rsidRPr="00C928E8" w:rsidRDefault="00886741" w:rsidP="00886741">
      <w:pPr>
        <w:spacing w:after="120"/>
        <w:rPr>
          <w:rFonts w:ascii="Arial" w:hAnsi="Arial" w:cs="Arial"/>
        </w:rPr>
      </w:pPr>
      <w:r w:rsidRPr="00C928E8">
        <w:rPr>
          <w:rFonts w:ascii="Arial" w:hAnsi="Arial" w:cs="Arial"/>
        </w:rPr>
        <w:t>RAN WG4 received the incoming LS from ITU-R Working Party 5D on “Parameters of terrestrial component of IMT for sharing and compatibility studies in preparation for WRC-27” (R4-2400333). In the LS, “WP 5D is seeking technical and operational characteristics of terrestrial IMT systems that would operate in frequency bands of 4 400-4 800 MHz, 7 125-8 400 MHz and 14.8-15.35 GHz being considered under WRC-27 AI 1.7, including the evolution of IMT through advances in technology and spectrally efficient techniques.”</w:t>
      </w:r>
    </w:p>
    <w:p w14:paraId="62E02508" w14:textId="77777777" w:rsidR="00886741" w:rsidRPr="00C928E8" w:rsidRDefault="00886741" w:rsidP="00886741">
      <w:pPr>
        <w:spacing w:after="120"/>
        <w:rPr>
          <w:rFonts w:ascii="Arial" w:hAnsi="Arial" w:cs="Arial"/>
        </w:rPr>
      </w:pPr>
      <w:r w:rsidRPr="00C928E8">
        <w:rPr>
          <w:rFonts w:ascii="Arial" w:hAnsi="Arial" w:cs="Arial"/>
        </w:rPr>
        <w:t xml:space="preserve">RAN WG4 has </w:t>
      </w:r>
      <w:proofErr w:type="gramStart"/>
      <w:r w:rsidRPr="00C928E8">
        <w:rPr>
          <w:rFonts w:ascii="Arial" w:hAnsi="Arial" w:cs="Arial"/>
        </w:rPr>
        <w:t>made an assessment of</w:t>
      </w:r>
      <w:proofErr w:type="gramEnd"/>
      <w:r w:rsidRPr="00C928E8">
        <w:rPr>
          <w:rFonts w:ascii="Arial" w:hAnsi="Arial" w:cs="Arial"/>
        </w:rPr>
        <w:t xml:space="preserve"> the work needed to complete the task of responding and also held first brief technical discussions for each of the three frequency ranges. </w:t>
      </w:r>
    </w:p>
    <w:p w14:paraId="4BF991FA" w14:textId="77777777" w:rsidR="00886741" w:rsidRPr="00C928E8" w:rsidRDefault="00886741" w:rsidP="00886741">
      <w:pPr>
        <w:spacing w:after="120"/>
        <w:rPr>
          <w:rFonts w:ascii="Arial" w:hAnsi="Arial" w:cs="Arial"/>
        </w:rPr>
      </w:pPr>
      <w:r w:rsidRPr="00C928E8">
        <w:rPr>
          <w:rFonts w:ascii="Arial" w:hAnsi="Arial" w:cs="Arial"/>
        </w:rPr>
        <w:t>For the three frequency ranges, RAN WG4 identified the following estimated completion dates for the work:</w:t>
      </w:r>
    </w:p>
    <w:p w14:paraId="5E9FF3E4" w14:textId="77777777" w:rsidR="00886741" w:rsidRDefault="00886741" w:rsidP="00886741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</w:rPr>
      </w:pPr>
      <w:r w:rsidRPr="00C928E8">
        <w:rPr>
          <w:rFonts w:ascii="Arial" w:hAnsi="Arial" w:cs="Arial"/>
        </w:rPr>
        <w:t>4 400-4 800 MHz</w:t>
      </w:r>
      <w:r w:rsidRPr="00C928E8">
        <w:rPr>
          <w:rFonts w:ascii="Arial" w:hAnsi="Arial" w:cs="Arial"/>
        </w:rPr>
        <w:tab/>
        <w:t>Estimated date for completion: May 2024 (RAN WG4#111)</w:t>
      </w:r>
    </w:p>
    <w:p w14:paraId="322B204F" w14:textId="77777777" w:rsidR="00886741" w:rsidRDefault="00886741" w:rsidP="00886741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</w:rPr>
      </w:pPr>
      <w:r w:rsidRPr="00C928E8">
        <w:rPr>
          <w:rFonts w:ascii="Arial" w:hAnsi="Arial" w:cs="Arial"/>
        </w:rPr>
        <w:t>7 125-8 400 MHz</w:t>
      </w:r>
      <w:r w:rsidRPr="00C928E8">
        <w:rPr>
          <w:rFonts w:ascii="Arial" w:hAnsi="Arial" w:cs="Arial"/>
        </w:rPr>
        <w:tab/>
        <w:t>Estimated date for completion: August 2024 (RAN WG4#112)</w:t>
      </w:r>
    </w:p>
    <w:p w14:paraId="4F337F14" w14:textId="2C722611" w:rsidR="00886741" w:rsidRPr="00C928E8" w:rsidRDefault="00886741" w:rsidP="00C928E8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</w:rPr>
      </w:pPr>
      <w:r w:rsidRPr="00C928E8">
        <w:rPr>
          <w:rFonts w:ascii="Arial" w:hAnsi="Arial" w:cs="Arial"/>
        </w:rPr>
        <w:t>14.8-15.35 GHz</w:t>
      </w:r>
      <w:r w:rsidRPr="00C928E8">
        <w:rPr>
          <w:rFonts w:ascii="Arial" w:hAnsi="Arial" w:cs="Arial"/>
        </w:rPr>
        <w:tab/>
        <w:t>Estimated date for completion: November 2024 (RAN WG4#113)</w:t>
      </w:r>
    </w:p>
    <w:p w14:paraId="13258107" w14:textId="6D640532" w:rsidR="00886741" w:rsidRPr="000E0E0F" w:rsidRDefault="00886741" w:rsidP="00886741">
      <w:pPr>
        <w:spacing w:after="0"/>
        <w:rPr>
          <w:rFonts w:ascii="Arial" w:hAnsi="Arial" w:cs="Arial"/>
          <w:i/>
          <w:iCs/>
          <w:color w:val="FF0000"/>
        </w:rPr>
      </w:pPr>
      <w:r w:rsidRPr="00C928E8">
        <w:rPr>
          <w:rFonts w:ascii="Arial" w:hAnsi="Arial" w:cs="Arial"/>
        </w:rPr>
        <w:t xml:space="preserve">It should be noted that even November 2024 is a challenging RAN WG4 deadline and RAN WG4 may need more time to complete parameters at 14.8-15.35 GHz. </w:t>
      </w:r>
    </w:p>
    <w:p w14:paraId="330993F3" w14:textId="77777777" w:rsidR="000E0E0F" w:rsidRPr="000E0E0F" w:rsidRDefault="000E0E0F" w:rsidP="000E0E0F">
      <w:pPr>
        <w:spacing w:after="0"/>
        <w:rPr>
          <w:rFonts w:ascii="Arial" w:hAnsi="Arial" w:cs="Arial"/>
        </w:rPr>
      </w:pPr>
    </w:p>
    <w:p w14:paraId="117D9588" w14:textId="77777777" w:rsidR="000E0E0F" w:rsidRPr="000E0E0F" w:rsidRDefault="000E0E0F" w:rsidP="000E0E0F">
      <w:pPr>
        <w:spacing w:after="120"/>
        <w:rPr>
          <w:rFonts w:ascii="Arial" w:hAnsi="Arial" w:cs="Arial"/>
          <w:b/>
        </w:rPr>
      </w:pPr>
      <w:r w:rsidRPr="000E0E0F">
        <w:rPr>
          <w:rFonts w:ascii="Arial" w:hAnsi="Arial" w:cs="Arial"/>
          <w:b/>
        </w:rPr>
        <w:t>2. Actions:</w:t>
      </w:r>
    </w:p>
    <w:p w14:paraId="19DE38D8" w14:textId="70908864" w:rsidR="000E0E0F" w:rsidRPr="00B207DD" w:rsidRDefault="000E0E0F" w:rsidP="000E0E0F">
      <w:pPr>
        <w:spacing w:after="120"/>
        <w:ind w:left="1985" w:hanging="1985"/>
        <w:rPr>
          <w:rFonts w:ascii="Arial" w:hAnsi="Arial" w:cs="Arial"/>
          <w:b/>
        </w:rPr>
      </w:pPr>
      <w:r w:rsidRPr="00B207DD">
        <w:rPr>
          <w:rFonts w:ascii="Arial" w:hAnsi="Arial" w:cs="Arial"/>
          <w:b/>
        </w:rPr>
        <w:t xml:space="preserve">To </w:t>
      </w:r>
      <w:r w:rsidR="00B207DD" w:rsidRPr="00C928E8">
        <w:rPr>
          <w:rFonts w:ascii="Arial" w:hAnsi="Arial" w:cs="Arial"/>
          <w:b/>
        </w:rPr>
        <w:t>ITU-R WP 5D</w:t>
      </w:r>
      <w:r w:rsidRPr="00B207DD">
        <w:rPr>
          <w:rFonts w:ascii="Arial" w:hAnsi="Arial" w:cs="Arial"/>
          <w:b/>
        </w:rPr>
        <w:t xml:space="preserve"> group.</w:t>
      </w:r>
    </w:p>
    <w:p w14:paraId="23203D0D" w14:textId="180C1B14" w:rsidR="00930594" w:rsidRPr="00C928E8" w:rsidRDefault="000E0E0F" w:rsidP="00930594">
      <w:pPr>
        <w:spacing w:after="120"/>
        <w:ind w:left="993" w:hanging="993"/>
        <w:rPr>
          <w:rFonts w:ascii="Arial" w:hAnsi="Arial" w:cs="Arial"/>
          <w:bCs/>
        </w:rPr>
      </w:pPr>
      <w:r w:rsidRPr="000E0E0F">
        <w:rPr>
          <w:rFonts w:ascii="Arial" w:hAnsi="Arial" w:cs="Arial"/>
          <w:b/>
        </w:rPr>
        <w:t xml:space="preserve">ACTION: </w:t>
      </w:r>
      <w:r w:rsidRPr="000E0E0F">
        <w:rPr>
          <w:rFonts w:ascii="Arial" w:hAnsi="Arial" w:cs="Arial"/>
          <w:b/>
        </w:rPr>
        <w:tab/>
      </w:r>
      <w:r w:rsidR="004E122E">
        <w:rPr>
          <w:rFonts w:ascii="Arial" w:hAnsi="Arial" w:cs="Arial"/>
          <w:bCs/>
        </w:rPr>
        <w:t>TSG RAN</w:t>
      </w:r>
      <w:r w:rsidR="00930594" w:rsidRPr="00C928E8">
        <w:rPr>
          <w:rFonts w:ascii="Arial" w:hAnsi="Arial" w:cs="Arial"/>
          <w:bCs/>
        </w:rPr>
        <w:t xml:space="preserve"> asks </w:t>
      </w:r>
      <w:r w:rsidR="004E122E">
        <w:rPr>
          <w:rFonts w:ascii="Arial" w:hAnsi="Arial" w:cs="Arial"/>
          <w:bCs/>
        </w:rPr>
        <w:t>ITU-R WP 5D</w:t>
      </w:r>
      <w:r w:rsidR="00930594" w:rsidRPr="00C928E8">
        <w:rPr>
          <w:rFonts w:ascii="Arial" w:hAnsi="Arial" w:cs="Arial"/>
          <w:bCs/>
        </w:rPr>
        <w:t xml:space="preserve"> to use the planning and timeline information given above</w:t>
      </w:r>
      <w:r w:rsidR="005405EA">
        <w:rPr>
          <w:rFonts w:ascii="Arial" w:hAnsi="Arial" w:cs="Arial"/>
          <w:bCs/>
        </w:rPr>
        <w:t xml:space="preserve">, </w:t>
      </w:r>
      <w:r w:rsidR="00930594" w:rsidRPr="00C928E8">
        <w:rPr>
          <w:rFonts w:ascii="Arial" w:hAnsi="Arial" w:cs="Arial"/>
          <w:bCs/>
        </w:rPr>
        <w:t>noting that:</w:t>
      </w:r>
    </w:p>
    <w:p w14:paraId="26D2D113" w14:textId="51AA6286" w:rsidR="00930594" w:rsidRPr="00C928E8" w:rsidRDefault="00AD7A76" w:rsidP="00C928E8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930594" w:rsidRPr="00C928E8">
        <w:rPr>
          <w:rFonts w:ascii="Arial" w:hAnsi="Arial" w:cs="Arial"/>
          <w:bCs/>
        </w:rPr>
        <w:t xml:space="preserve">ny partial technical </w:t>
      </w:r>
      <w:r w:rsidRPr="00C928E8">
        <w:rPr>
          <w:rFonts w:ascii="Arial" w:hAnsi="Arial" w:cs="Arial"/>
          <w:bCs/>
        </w:rPr>
        <w:t>input</w:t>
      </w:r>
      <w:r w:rsidR="00930594" w:rsidRPr="00C928E8">
        <w:rPr>
          <w:rFonts w:ascii="Arial" w:hAnsi="Arial" w:cs="Arial"/>
          <w:bCs/>
        </w:rPr>
        <w:t xml:space="preserve"> made available by RAN WG4#111 in May to be sent to </w:t>
      </w:r>
      <w:r w:rsidR="00485215">
        <w:rPr>
          <w:rFonts w:ascii="Arial" w:hAnsi="Arial" w:cs="Arial"/>
          <w:bCs/>
        </w:rPr>
        <w:t xml:space="preserve">ITU-R </w:t>
      </w:r>
      <w:r w:rsidR="00930594" w:rsidRPr="00C928E8">
        <w:rPr>
          <w:rFonts w:ascii="Arial" w:hAnsi="Arial" w:cs="Arial"/>
          <w:bCs/>
        </w:rPr>
        <w:t>WP</w:t>
      </w:r>
      <w:r w:rsidR="00485215">
        <w:rPr>
          <w:rFonts w:ascii="Arial" w:hAnsi="Arial" w:cs="Arial"/>
          <w:bCs/>
        </w:rPr>
        <w:t xml:space="preserve"> </w:t>
      </w:r>
      <w:r w:rsidR="00930594" w:rsidRPr="00C928E8">
        <w:rPr>
          <w:rFonts w:ascii="Arial" w:hAnsi="Arial" w:cs="Arial"/>
          <w:bCs/>
        </w:rPr>
        <w:t>5D</w:t>
      </w:r>
      <w:r w:rsidR="00C03050">
        <w:rPr>
          <w:rFonts w:ascii="Arial" w:hAnsi="Arial" w:cs="Arial"/>
          <w:bCs/>
        </w:rPr>
        <w:t>.</w:t>
      </w:r>
    </w:p>
    <w:p w14:paraId="00AB85F8" w14:textId="2E3EC96A" w:rsidR="00930594" w:rsidRDefault="00930594" w:rsidP="00930594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bCs/>
        </w:rPr>
      </w:pPr>
      <w:r w:rsidRPr="00C928E8">
        <w:rPr>
          <w:rFonts w:ascii="Arial" w:hAnsi="Arial" w:cs="Arial"/>
          <w:bCs/>
        </w:rPr>
        <w:t xml:space="preserve">Parameters can be submitted in steps to </w:t>
      </w:r>
      <w:r w:rsidR="00485215">
        <w:rPr>
          <w:rFonts w:ascii="Arial" w:hAnsi="Arial" w:cs="Arial"/>
          <w:bCs/>
        </w:rPr>
        <w:t xml:space="preserve">ITU-R </w:t>
      </w:r>
      <w:r w:rsidRPr="00C928E8">
        <w:rPr>
          <w:rFonts w:ascii="Arial" w:hAnsi="Arial" w:cs="Arial"/>
          <w:bCs/>
        </w:rPr>
        <w:t>WP</w:t>
      </w:r>
      <w:r w:rsidR="00485215">
        <w:rPr>
          <w:rFonts w:ascii="Arial" w:hAnsi="Arial" w:cs="Arial"/>
          <w:bCs/>
        </w:rPr>
        <w:t xml:space="preserve"> </w:t>
      </w:r>
      <w:r w:rsidRPr="00C928E8">
        <w:rPr>
          <w:rFonts w:ascii="Arial" w:hAnsi="Arial" w:cs="Arial"/>
          <w:bCs/>
        </w:rPr>
        <w:t>5D, which could be beneficial for their work progress.</w:t>
      </w:r>
    </w:p>
    <w:p w14:paraId="26D54D18" w14:textId="3FE1867A" w:rsidR="00D30379" w:rsidRDefault="00D30379" w:rsidP="00930594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bCs/>
        </w:rPr>
      </w:pPr>
      <w:r w:rsidRPr="00A20CD3">
        <w:rPr>
          <w:rFonts w:ascii="Arial" w:hAnsi="Arial" w:cs="Arial"/>
          <w:bCs/>
        </w:rPr>
        <w:t>It is the view of RAN WG4 that even November 2024 is a challenging RAN WG4 deadline.</w:t>
      </w:r>
    </w:p>
    <w:p w14:paraId="7770B9FE" w14:textId="5201C8BA" w:rsidR="00930594" w:rsidRPr="000E0E0F" w:rsidRDefault="00930594" w:rsidP="00C928E8">
      <w:r w:rsidRPr="00C928E8" w:rsidDel="00930594">
        <w:rPr>
          <w:rFonts w:ascii="Arial" w:hAnsi="Arial" w:cs="Arial"/>
          <w:bCs/>
          <w:color w:val="FF0000"/>
        </w:rPr>
        <w:t xml:space="preserve"> </w:t>
      </w:r>
    </w:p>
    <w:p w14:paraId="35293923" w14:textId="77777777" w:rsidR="000E0E0F" w:rsidRPr="000E0E0F" w:rsidRDefault="000E0E0F" w:rsidP="00930594">
      <w:pPr>
        <w:spacing w:after="120"/>
        <w:ind w:left="993" w:hanging="993"/>
        <w:rPr>
          <w:rFonts w:ascii="Arial" w:hAnsi="Arial" w:cs="Arial"/>
        </w:rPr>
      </w:pPr>
    </w:p>
    <w:p w14:paraId="0981C517" w14:textId="7C3222BC" w:rsidR="000E0E0F" w:rsidRPr="00A36B39" w:rsidRDefault="000E0E0F" w:rsidP="000E0E0F">
      <w:pPr>
        <w:spacing w:after="120"/>
        <w:rPr>
          <w:rFonts w:ascii="Arial" w:hAnsi="Arial" w:cs="Arial"/>
          <w:b/>
        </w:rPr>
      </w:pPr>
      <w:r w:rsidRPr="00A36B39">
        <w:rPr>
          <w:rFonts w:ascii="Arial" w:hAnsi="Arial" w:cs="Arial"/>
          <w:b/>
        </w:rPr>
        <w:t xml:space="preserve">3. Date of Next </w:t>
      </w:r>
      <w:r w:rsidRPr="00C928E8">
        <w:rPr>
          <w:rFonts w:ascii="Arial" w:hAnsi="Arial" w:cs="Arial"/>
          <w:b/>
        </w:rPr>
        <w:t xml:space="preserve">TSG </w:t>
      </w:r>
      <w:r w:rsidR="0065328E" w:rsidRPr="00C928E8">
        <w:rPr>
          <w:rFonts w:ascii="Arial" w:hAnsi="Arial" w:cs="Arial"/>
          <w:b/>
        </w:rPr>
        <w:t>RAN</w:t>
      </w:r>
      <w:r w:rsidRPr="00A36B39">
        <w:rPr>
          <w:rFonts w:ascii="Arial" w:hAnsi="Arial" w:cs="Arial"/>
          <w:b/>
        </w:rPr>
        <w:t xml:space="preserve"> Meetings:</w:t>
      </w:r>
    </w:p>
    <w:p w14:paraId="763C9A56" w14:textId="72910D4F" w:rsidR="00F75FC9" w:rsidRPr="00C928E8" w:rsidRDefault="00B700FC" w:rsidP="000E0E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928E8">
        <w:rPr>
          <w:rFonts w:ascii="Arial" w:hAnsi="Arial" w:cs="Arial"/>
          <w:bCs/>
        </w:rPr>
        <w:t>3GPP RAN#104</w:t>
      </w:r>
      <w:r w:rsidRPr="00C928E8">
        <w:rPr>
          <w:rFonts w:ascii="Arial" w:hAnsi="Arial" w:cs="Arial"/>
          <w:bCs/>
        </w:rPr>
        <w:tab/>
        <w:t>17</w:t>
      </w:r>
      <w:r w:rsidRPr="00C928E8">
        <w:rPr>
          <w:rFonts w:ascii="Arial" w:hAnsi="Arial" w:cs="Arial"/>
          <w:bCs/>
          <w:vertAlign w:val="superscript"/>
        </w:rPr>
        <w:t>th</w:t>
      </w:r>
      <w:r w:rsidRPr="00C928E8">
        <w:rPr>
          <w:rFonts w:ascii="Arial" w:hAnsi="Arial" w:cs="Arial"/>
          <w:bCs/>
        </w:rPr>
        <w:t xml:space="preserve"> </w:t>
      </w:r>
      <w:r w:rsidR="00FF3F8D" w:rsidRPr="00C928E8">
        <w:rPr>
          <w:rFonts w:ascii="Arial" w:hAnsi="Arial" w:cs="Arial"/>
          <w:bCs/>
        </w:rPr>
        <w:t>–</w:t>
      </w:r>
      <w:r w:rsidRPr="00C928E8">
        <w:rPr>
          <w:rFonts w:ascii="Arial" w:hAnsi="Arial" w:cs="Arial"/>
          <w:bCs/>
        </w:rPr>
        <w:t xml:space="preserve"> </w:t>
      </w:r>
      <w:r w:rsidR="00FF3F8D" w:rsidRPr="00C928E8">
        <w:rPr>
          <w:rFonts w:ascii="Arial" w:hAnsi="Arial" w:cs="Arial"/>
          <w:bCs/>
        </w:rPr>
        <w:t>20</w:t>
      </w:r>
      <w:r w:rsidR="00FF3F8D" w:rsidRPr="00C928E8">
        <w:rPr>
          <w:rFonts w:ascii="Arial" w:hAnsi="Arial" w:cs="Arial"/>
          <w:bCs/>
          <w:vertAlign w:val="superscript"/>
        </w:rPr>
        <w:t>th</w:t>
      </w:r>
      <w:r w:rsidR="00FF3F8D" w:rsidRPr="00C928E8">
        <w:rPr>
          <w:rFonts w:ascii="Arial" w:hAnsi="Arial" w:cs="Arial"/>
          <w:bCs/>
        </w:rPr>
        <w:t xml:space="preserve"> July 2024</w:t>
      </w:r>
      <w:r w:rsidR="00FF3F8D" w:rsidRPr="00C928E8">
        <w:rPr>
          <w:rFonts w:ascii="Arial" w:hAnsi="Arial" w:cs="Arial"/>
          <w:bCs/>
        </w:rPr>
        <w:tab/>
        <w:t>Shanghai, China</w:t>
      </w:r>
    </w:p>
    <w:p w14:paraId="5BC9505F" w14:textId="455433E6" w:rsidR="00FF3F8D" w:rsidRPr="00C928E8" w:rsidRDefault="00FF3F8D" w:rsidP="000E0E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928E8">
        <w:rPr>
          <w:rFonts w:ascii="Arial" w:hAnsi="Arial" w:cs="Arial"/>
          <w:bCs/>
        </w:rPr>
        <w:t>3GPP RAN#105</w:t>
      </w:r>
      <w:r w:rsidRPr="00C928E8">
        <w:rPr>
          <w:rFonts w:ascii="Arial" w:hAnsi="Arial" w:cs="Arial"/>
          <w:bCs/>
        </w:rPr>
        <w:tab/>
      </w:r>
      <w:r w:rsidR="00F31028" w:rsidRPr="00C928E8">
        <w:rPr>
          <w:rFonts w:ascii="Arial" w:hAnsi="Arial" w:cs="Arial"/>
          <w:bCs/>
        </w:rPr>
        <w:t>9</w:t>
      </w:r>
      <w:r w:rsidR="00F31028" w:rsidRPr="00C928E8">
        <w:rPr>
          <w:rFonts w:ascii="Arial" w:hAnsi="Arial" w:cs="Arial"/>
          <w:bCs/>
          <w:vertAlign w:val="superscript"/>
        </w:rPr>
        <w:t>th</w:t>
      </w:r>
      <w:r w:rsidR="00F31028" w:rsidRPr="00C928E8">
        <w:rPr>
          <w:rFonts w:ascii="Arial" w:hAnsi="Arial" w:cs="Arial"/>
          <w:bCs/>
        </w:rPr>
        <w:t xml:space="preserve"> – 12</w:t>
      </w:r>
      <w:r w:rsidR="00F31028" w:rsidRPr="00C928E8">
        <w:rPr>
          <w:rFonts w:ascii="Arial" w:hAnsi="Arial" w:cs="Arial"/>
          <w:bCs/>
          <w:vertAlign w:val="superscript"/>
        </w:rPr>
        <w:t>th</w:t>
      </w:r>
      <w:r w:rsidR="00F31028" w:rsidRPr="00C928E8">
        <w:rPr>
          <w:rFonts w:ascii="Arial" w:hAnsi="Arial" w:cs="Arial"/>
          <w:bCs/>
        </w:rPr>
        <w:t xml:space="preserve"> September 2024</w:t>
      </w:r>
      <w:r w:rsidR="00F31028" w:rsidRPr="00C928E8">
        <w:rPr>
          <w:rFonts w:ascii="Arial" w:hAnsi="Arial" w:cs="Arial"/>
          <w:bCs/>
        </w:rPr>
        <w:tab/>
        <w:t>Melbourne, Australia</w:t>
      </w:r>
    </w:p>
    <w:bookmarkEnd w:id="0"/>
    <w:p w14:paraId="7185828F" w14:textId="77777777" w:rsidR="005C7173" w:rsidRDefault="005C7173" w:rsidP="005C7173"/>
    <w:sectPr w:rsidR="005C717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A6318" w14:textId="77777777" w:rsidR="006A763A" w:rsidRDefault="006A763A">
      <w:r>
        <w:separator/>
      </w:r>
    </w:p>
  </w:endnote>
  <w:endnote w:type="continuationSeparator" w:id="0">
    <w:p w14:paraId="4509DB29" w14:textId="77777777" w:rsidR="006A763A" w:rsidRDefault="006A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768DE" w14:textId="77777777" w:rsidR="006A763A" w:rsidRDefault="006A763A">
      <w:r>
        <w:separator/>
      </w:r>
    </w:p>
  </w:footnote>
  <w:footnote w:type="continuationSeparator" w:id="0">
    <w:p w14:paraId="033464D8" w14:textId="77777777" w:rsidR="006A763A" w:rsidRDefault="006A7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257455"/>
    <w:multiLevelType w:val="hybridMultilevel"/>
    <w:tmpl w:val="204EA61C"/>
    <w:lvl w:ilvl="0" w:tplc="8ADC8224">
      <w:start w:val="1"/>
      <w:numFmt w:val="lowerLetter"/>
      <w:lvlText w:val="%1)"/>
      <w:lvlJc w:val="left"/>
      <w:pPr>
        <w:ind w:left="1350" w:hanging="99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C2ADB"/>
    <w:multiLevelType w:val="hybridMultilevel"/>
    <w:tmpl w:val="92B6C6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3297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078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613212">
    <w:abstractNumId w:val="1"/>
  </w:num>
  <w:num w:numId="4" w16cid:durableId="458424953">
    <w:abstractNumId w:val="3"/>
  </w:num>
  <w:num w:numId="5" w16cid:durableId="922879894">
    <w:abstractNumId w:val="5"/>
  </w:num>
  <w:num w:numId="6" w16cid:durableId="1466200772">
    <w:abstractNumId w:val="6"/>
  </w:num>
  <w:num w:numId="7" w16cid:durableId="1174610680">
    <w:abstractNumId w:val="4"/>
  </w:num>
  <w:num w:numId="8" w16cid:durableId="1690060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C1E"/>
    <w:rsid w:val="00033397"/>
    <w:rsid w:val="00040095"/>
    <w:rsid w:val="00051834"/>
    <w:rsid w:val="00054A22"/>
    <w:rsid w:val="000560CC"/>
    <w:rsid w:val="000655A6"/>
    <w:rsid w:val="00070795"/>
    <w:rsid w:val="00080512"/>
    <w:rsid w:val="00091EA0"/>
    <w:rsid w:val="00094D53"/>
    <w:rsid w:val="00096009"/>
    <w:rsid w:val="000B0CA1"/>
    <w:rsid w:val="000D58AB"/>
    <w:rsid w:val="000D59CF"/>
    <w:rsid w:val="000D696C"/>
    <w:rsid w:val="000E0E0F"/>
    <w:rsid w:val="000E1DEA"/>
    <w:rsid w:val="000E632F"/>
    <w:rsid w:val="000F0805"/>
    <w:rsid w:val="00106F91"/>
    <w:rsid w:val="00130F5E"/>
    <w:rsid w:val="00155B44"/>
    <w:rsid w:val="00176C71"/>
    <w:rsid w:val="001862BC"/>
    <w:rsid w:val="00191E6B"/>
    <w:rsid w:val="00196273"/>
    <w:rsid w:val="001B0597"/>
    <w:rsid w:val="001B3783"/>
    <w:rsid w:val="001C1DF4"/>
    <w:rsid w:val="001D02C2"/>
    <w:rsid w:val="001E62AA"/>
    <w:rsid w:val="001F168B"/>
    <w:rsid w:val="001F33FD"/>
    <w:rsid w:val="00214458"/>
    <w:rsid w:val="00231DE5"/>
    <w:rsid w:val="0023254C"/>
    <w:rsid w:val="002347A2"/>
    <w:rsid w:val="00241D8F"/>
    <w:rsid w:val="00243290"/>
    <w:rsid w:val="00260497"/>
    <w:rsid w:val="0027787D"/>
    <w:rsid w:val="00280CDB"/>
    <w:rsid w:val="002A0978"/>
    <w:rsid w:val="002A682D"/>
    <w:rsid w:val="002B067D"/>
    <w:rsid w:val="002B0AA9"/>
    <w:rsid w:val="002B0B48"/>
    <w:rsid w:val="002E2D39"/>
    <w:rsid w:val="002F1E03"/>
    <w:rsid w:val="003172DC"/>
    <w:rsid w:val="00332194"/>
    <w:rsid w:val="00332D64"/>
    <w:rsid w:val="003348D7"/>
    <w:rsid w:val="003447D9"/>
    <w:rsid w:val="0035462D"/>
    <w:rsid w:val="00361E87"/>
    <w:rsid w:val="00367B5A"/>
    <w:rsid w:val="003743A7"/>
    <w:rsid w:val="003848C4"/>
    <w:rsid w:val="003A2576"/>
    <w:rsid w:val="003B1D4A"/>
    <w:rsid w:val="003B61A8"/>
    <w:rsid w:val="003C0B2F"/>
    <w:rsid w:val="003C3971"/>
    <w:rsid w:val="003D3CD6"/>
    <w:rsid w:val="003E6D67"/>
    <w:rsid w:val="003F17A2"/>
    <w:rsid w:val="003F299C"/>
    <w:rsid w:val="003F7077"/>
    <w:rsid w:val="00423391"/>
    <w:rsid w:val="004239C7"/>
    <w:rsid w:val="00424BFB"/>
    <w:rsid w:val="00445137"/>
    <w:rsid w:val="00460E9A"/>
    <w:rsid w:val="00485215"/>
    <w:rsid w:val="004A4210"/>
    <w:rsid w:val="004B372C"/>
    <w:rsid w:val="004B5078"/>
    <w:rsid w:val="004C43A9"/>
    <w:rsid w:val="004D3578"/>
    <w:rsid w:val="004E0C1D"/>
    <w:rsid w:val="004E122E"/>
    <w:rsid w:val="004E213A"/>
    <w:rsid w:val="004E29CC"/>
    <w:rsid w:val="004F4D5A"/>
    <w:rsid w:val="00527742"/>
    <w:rsid w:val="005405EA"/>
    <w:rsid w:val="00543E6C"/>
    <w:rsid w:val="00562810"/>
    <w:rsid w:val="00565087"/>
    <w:rsid w:val="00567D27"/>
    <w:rsid w:val="00592A9D"/>
    <w:rsid w:val="00594E26"/>
    <w:rsid w:val="005B3C08"/>
    <w:rsid w:val="005B3C73"/>
    <w:rsid w:val="005B4A0A"/>
    <w:rsid w:val="005C2897"/>
    <w:rsid w:val="005C7173"/>
    <w:rsid w:val="005D2E01"/>
    <w:rsid w:val="005D3EE8"/>
    <w:rsid w:val="00612061"/>
    <w:rsid w:val="00614FDF"/>
    <w:rsid w:val="00625621"/>
    <w:rsid w:val="0062745C"/>
    <w:rsid w:val="006306B0"/>
    <w:rsid w:val="006437A9"/>
    <w:rsid w:val="00647309"/>
    <w:rsid w:val="00652641"/>
    <w:rsid w:val="0065328E"/>
    <w:rsid w:val="006639DB"/>
    <w:rsid w:val="00674E7D"/>
    <w:rsid w:val="006A763A"/>
    <w:rsid w:val="006C791A"/>
    <w:rsid w:val="006D1100"/>
    <w:rsid w:val="006D60B5"/>
    <w:rsid w:val="006E5C86"/>
    <w:rsid w:val="00712421"/>
    <w:rsid w:val="007148E4"/>
    <w:rsid w:val="00714AEA"/>
    <w:rsid w:val="007170B2"/>
    <w:rsid w:val="00734A5B"/>
    <w:rsid w:val="007353F4"/>
    <w:rsid w:val="00744E76"/>
    <w:rsid w:val="007577CB"/>
    <w:rsid w:val="00763249"/>
    <w:rsid w:val="00771315"/>
    <w:rsid w:val="00774789"/>
    <w:rsid w:val="007817BC"/>
    <w:rsid w:val="00781F0F"/>
    <w:rsid w:val="007A0F21"/>
    <w:rsid w:val="007A2E78"/>
    <w:rsid w:val="007B4A73"/>
    <w:rsid w:val="007C4C45"/>
    <w:rsid w:val="007E5B68"/>
    <w:rsid w:val="007F52D4"/>
    <w:rsid w:val="008028A4"/>
    <w:rsid w:val="00805820"/>
    <w:rsid w:val="00826F97"/>
    <w:rsid w:val="00843454"/>
    <w:rsid w:val="00872E34"/>
    <w:rsid w:val="008768CA"/>
    <w:rsid w:val="00881EAD"/>
    <w:rsid w:val="00886741"/>
    <w:rsid w:val="008877E6"/>
    <w:rsid w:val="008947E2"/>
    <w:rsid w:val="008B735F"/>
    <w:rsid w:val="008C0085"/>
    <w:rsid w:val="008C0DA0"/>
    <w:rsid w:val="008C2529"/>
    <w:rsid w:val="008C307C"/>
    <w:rsid w:val="008C3BB0"/>
    <w:rsid w:val="008F6912"/>
    <w:rsid w:val="0090271F"/>
    <w:rsid w:val="00902E23"/>
    <w:rsid w:val="0090598A"/>
    <w:rsid w:val="00907978"/>
    <w:rsid w:val="0091348E"/>
    <w:rsid w:val="00917CCB"/>
    <w:rsid w:val="009228DF"/>
    <w:rsid w:val="0092774C"/>
    <w:rsid w:val="00930594"/>
    <w:rsid w:val="00937B72"/>
    <w:rsid w:val="00942EC2"/>
    <w:rsid w:val="00944C13"/>
    <w:rsid w:val="00955B9D"/>
    <w:rsid w:val="00974355"/>
    <w:rsid w:val="009A0A2A"/>
    <w:rsid w:val="009A2D2D"/>
    <w:rsid w:val="009B13F6"/>
    <w:rsid w:val="009B5100"/>
    <w:rsid w:val="009F37B7"/>
    <w:rsid w:val="00A0430A"/>
    <w:rsid w:val="00A04994"/>
    <w:rsid w:val="00A10F02"/>
    <w:rsid w:val="00A164B4"/>
    <w:rsid w:val="00A22620"/>
    <w:rsid w:val="00A36B39"/>
    <w:rsid w:val="00A53724"/>
    <w:rsid w:val="00A6396C"/>
    <w:rsid w:val="00A6421D"/>
    <w:rsid w:val="00A81D3C"/>
    <w:rsid w:val="00A82346"/>
    <w:rsid w:val="00A864B1"/>
    <w:rsid w:val="00AB0B6C"/>
    <w:rsid w:val="00AB47B9"/>
    <w:rsid w:val="00AC17A1"/>
    <w:rsid w:val="00AD7A76"/>
    <w:rsid w:val="00AF09C5"/>
    <w:rsid w:val="00B06CF4"/>
    <w:rsid w:val="00B1355D"/>
    <w:rsid w:val="00B14246"/>
    <w:rsid w:val="00B15449"/>
    <w:rsid w:val="00B207DD"/>
    <w:rsid w:val="00B476B7"/>
    <w:rsid w:val="00B57386"/>
    <w:rsid w:val="00B57A40"/>
    <w:rsid w:val="00B67296"/>
    <w:rsid w:val="00B700FC"/>
    <w:rsid w:val="00B96C0C"/>
    <w:rsid w:val="00BC0F7D"/>
    <w:rsid w:val="00BD5C61"/>
    <w:rsid w:val="00BF1095"/>
    <w:rsid w:val="00BF1C81"/>
    <w:rsid w:val="00C03050"/>
    <w:rsid w:val="00C17A60"/>
    <w:rsid w:val="00C316CA"/>
    <w:rsid w:val="00C33079"/>
    <w:rsid w:val="00C371B3"/>
    <w:rsid w:val="00C42538"/>
    <w:rsid w:val="00C45231"/>
    <w:rsid w:val="00C6035E"/>
    <w:rsid w:val="00C628DE"/>
    <w:rsid w:val="00C72833"/>
    <w:rsid w:val="00C745B2"/>
    <w:rsid w:val="00C91B3C"/>
    <w:rsid w:val="00C928E8"/>
    <w:rsid w:val="00C92C8B"/>
    <w:rsid w:val="00C93F40"/>
    <w:rsid w:val="00CA3B1D"/>
    <w:rsid w:val="00CA3D0C"/>
    <w:rsid w:val="00CA3D41"/>
    <w:rsid w:val="00CA47BF"/>
    <w:rsid w:val="00CB380A"/>
    <w:rsid w:val="00CC3F7F"/>
    <w:rsid w:val="00CD110C"/>
    <w:rsid w:val="00CD2E52"/>
    <w:rsid w:val="00CE4DE3"/>
    <w:rsid w:val="00CE5AE6"/>
    <w:rsid w:val="00CF1680"/>
    <w:rsid w:val="00D04CE0"/>
    <w:rsid w:val="00D11B3A"/>
    <w:rsid w:val="00D15384"/>
    <w:rsid w:val="00D209A0"/>
    <w:rsid w:val="00D2544C"/>
    <w:rsid w:val="00D30379"/>
    <w:rsid w:val="00D3471C"/>
    <w:rsid w:val="00D4682F"/>
    <w:rsid w:val="00D56778"/>
    <w:rsid w:val="00D738D6"/>
    <w:rsid w:val="00D755EB"/>
    <w:rsid w:val="00D878CB"/>
    <w:rsid w:val="00D87E00"/>
    <w:rsid w:val="00D9134D"/>
    <w:rsid w:val="00D92F96"/>
    <w:rsid w:val="00D9546E"/>
    <w:rsid w:val="00D96451"/>
    <w:rsid w:val="00DA2DBA"/>
    <w:rsid w:val="00DA7A03"/>
    <w:rsid w:val="00DB1818"/>
    <w:rsid w:val="00DB79C1"/>
    <w:rsid w:val="00DC309B"/>
    <w:rsid w:val="00DC4DA2"/>
    <w:rsid w:val="00DF2B1F"/>
    <w:rsid w:val="00DF4AD9"/>
    <w:rsid w:val="00DF62CD"/>
    <w:rsid w:val="00E01242"/>
    <w:rsid w:val="00E13370"/>
    <w:rsid w:val="00E20B05"/>
    <w:rsid w:val="00E3622A"/>
    <w:rsid w:val="00E41C4A"/>
    <w:rsid w:val="00E448DE"/>
    <w:rsid w:val="00E506A2"/>
    <w:rsid w:val="00E70350"/>
    <w:rsid w:val="00E72121"/>
    <w:rsid w:val="00E73B83"/>
    <w:rsid w:val="00E77645"/>
    <w:rsid w:val="00E95F22"/>
    <w:rsid w:val="00EA7C61"/>
    <w:rsid w:val="00EC4A25"/>
    <w:rsid w:val="00EF1994"/>
    <w:rsid w:val="00EF1FC5"/>
    <w:rsid w:val="00EF696B"/>
    <w:rsid w:val="00F025A2"/>
    <w:rsid w:val="00F03195"/>
    <w:rsid w:val="00F04712"/>
    <w:rsid w:val="00F13E6C"/>
    <w:rsid w:val="00F22EC7"/>
    <w:rsid w:val="00F239D9"/>
    <w:rsid w:val="00F264EF"/>
    <w:rsid w:val="00F26CEE"/>
    <w:rsid w:val="00F31028"/>
    <w:rsid w:val="00F465E8"/>
    <w:rsid w:val="00F653B8"/>
    <w:rsid w:val="00F75FC9"/>
    <w:rsid w:val="00F9489A"/>
    <w:rsid w:val="00FA1266"/>
    <w:rsid w:val="00FA215D"/>
    <w:rsid w:val="00FA5947"/>
    <w:rsid w:val="00FC1192"/>
    <w:rsid w:val="00FE11B9"/>
    <w:rsid w:val="00FE181B"/>
    <w:rsid w:val="00FF1F52"/>
    <w:rsid w:val="00FF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paragraph" w:styleId="CommentText">
    <w:name w:val="annotation text"/>
    <w:basedOn w:val="Normal"/>
    <w:link w:val="CommentTextChar"/>
    <w:rsid w:val="000E0E0F"/>
  </w:style>
  <w:style w:type="character" w:customStyle="1" w:styleId="CommentTextChar">
    <w:name w:val="Comment Text Char"/>
    <w:basedOn w:val="DefaultParagraphFont"/>
    <w:link w:val="CommentText"/>
    <w:rsid w:val="000E0E0F"/>
    <w:rPr>
      <w:lang w:val="en-GB" w:eastAsia="en-US"/>
    </w:rPr>
  </w:style>
  <w:style w:type="character" w:styleId="CommentReference">
    <w:name w:val="annotation reference"/>
    <w:rsid w:val="000E0E0F"/>
    <w:rPr>
      <w:sz w:val="16"/>
    </w:rPr>
  </w:style>
  <w:style w:type="paragraph" w:styleId="ListParagraph">
    <w:name w:val="List Paragraph"/>
    <w:basedOn w:val="Normal"/>
    <w:uiPriority w:val="34"/>
    <w:qFormat/>
    <w:rsid w:val="00886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390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127</cp:revision>
  <dcterms:created xsi:type="dcterms:W3CDTF">2018-11-16T18:00:00Z</dcterms:created>
  <dcterms:modified xsi:type="dcterms:W3CDTF">2024-03-11T11:42:00Z</dcterms:modified>
</cp:coreProperties>
</file>