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49F8D" w14:textId="09ABDD71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B0D2A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CA1EFC" w:rsidRPr="00CA1EFC">
        <w:rPr>
          <w:rFonts w:ascii="Arial" w:eastAsia="Times New Roman" w:hAnsi="Arial"/>
          <w:b/>
          <w:i/>
          <w:noProof/>
          <w:sz w:val="28"/>
        </w:rPr>
        <w:t>R3-232602</w:t>
      </w:r>
    </w:p>
    <w:p w14:paraId="1AD9B6F2" w14:textId="1D01AA3E" w:rsidR="008F1985" w:rsidRPr="008F1985" w:rsidRDefault="009B0D2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9B0D2A">
        <w:rPr>
          <w:rFonts w:ascii="Arial" w:eastAsia="Times New Roman" w:hAnsi="Arial"/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D043F" w:rsidR="001E41F3" w:rsidRPr="00410371" w:rsidRDefault="009B1B1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F2A2B"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8C513" w:rsidR="001E41F3" w:rsidRPr="00410371" w:rsidRDefault="00CA1EFC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1EFC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ED44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E09C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651533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01270" w:rsidR="001E41F3" w:rsidRDefault="00901DF6">
            <w:pPr>
              <w:pStyle w:val="CRCoverPage"/>
              <w:spacing w:after="0"/>
              <w:ind w:left="100"/>
              <w:rPr>
                <w:noProof/>
              </w:rPr>
            </w:pPr>
            <w:r w:rsidRPr="00901DF6">
              <w:t>Huawei, Deutsche Telekom, BT</w:t>
            </w:r>
            <w:r w:rsidR="00775257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F8251" w:rsidR="001E41F3" w:rsidRDefault="007C6B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B3F">
              <w:rPr>
                <w:color w:val="000000"/>
                <w:lang w:val="en-US" w:eastAsia="fr-FR"/>
              </w:rPr>
              <w:t>NR_CPUP_Split</w:t>
            </w:r>
            <w:proofErr w:type="spellEnd"/>
            <w:r w:rsidRPr="007C6B3F"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6F59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22102B">
              <w:t>5</w:t>
            </w:r>
            <w:r>
              <w:t>-</w:t>
            </w:r>
            <w:r w:rsidR="0022102B">
              <w:t>10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26B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4E63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77D266BA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  <w:r w:rsidR="00CD28A2">
              <w:rPr>
                <w:rFonts w:cs="Arial"/>
                <w:snapToGrid w:val="0"/>
                <w:lang w:eastAsia="ja-JP"/>
              </w:rPr>
              <w:t xml:space="preserve">This </w:t>
            </w:r>
            <w:r w:rsidR="00A710CC">
              <w:rPr>
                <w:rFonts w:cs="Arial"/>
                <w:snapToGrid w:val="0"/>
                <w:lang w:eastAsia="ja-JP"/>
              </w:rPr>
              <w:t xml:space="preserve">IE </w:t>
            </w:r>
            <w:r w:rsidR="00CD28A2">
              <w:rPr>
                <w:rFonts w:cs="Arial"/>
                <w:snapToGrid w:val="0"/>
                <w:lang w:eastAsia="ja-JP"/>
              </w:rPr>
              <w:t xml:space="preserve">is used when the </w:t>
            </w:r>
            <w:proofErr w:type="spellStart"/>
            <w:r w:rsidR="003F7836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="003F7836">
              <w:rPr>
                <w:rFonts w:cs="Arial"/>
                <w:snapToGrid w:val="0"/>
                <w:lang w:eastAsia="ja-JP"/>
              </w:rPr>
              <w:t xml:space="preserve"> is CP/UP split,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U</w:t>
            </w:r>
            <w:r w:rsidR="006F285B">
              <w:rPr>
                <w:rFonts w:cs="Arial"/>
                <w:snapToGrid w:val="0"/>
                <w:lang w:eastAsia="ja-JP"/>
              </w:rPr>
              <w:t xml:space="preserve">P will include the NR codepoint to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C</w:t>
            </w:r>
            <w:r w:rsidR="006F285B">
              <w:rPr>
                <w:rFonts w:cs="Arial"/>
                <w:snapToGrid w:val="0"/>
                <w:lang w:eastAsia="ja-JP"/>
              </w:rPr>
              <w:t xml:space="preserve">P </w:t>
            </w:r>
            <w:r w:rsidR="00ED1263">
              <w:rPr>
                <w:rFonts w:cs="Arial"/>
                <w:snapToGrid w:val="0"/>
                <w:lang w:eastAsia="ja-JP"/>
              </w:rPr>
              <w:t xml:space="preserve">to report the </w:t>
            </w:r>
            <w:r w:rsidR="00ED1263" w:rsidRPr="00ED1263">
              <w:rPr>
                <w:rFonts w:cs="Arial"/>
                <w:snapToGrid w:val="0"/>
                <w:lang w:eastAsia="ja-JP"/>
              </w:rPr>
              <w:t>data usage for the UE</w:t>
            </w:r>
            <w:r w:rsidR="006F285B">
              <w:rPr>
                <w:rFonts w:cs="Arial"/>
                <w:snapToGrid w:val="0"/>
                <w:lang w:eastAsia="ja-JP"/>
              </w:rPr>
              <w:t xml:space="preserve">. 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5881234A" w14:textId="29AC0470" w:rsidR="00310E91" w:rsidRDefault="00EF56E1" w:rsidP="00C222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</w:t>
            </w:r>
            <w:r w:rsidRPr="00EF56E1">
              <w:rPr>
                <w:lang w:eastAsia="zh-CN"/>
              </w:rPr>
              <w:t xml:space="preserve"> IE was </w:t>
            </w:r>
            <w:r w:rsidR="001A715E">
              <w:rPr>
                <w:lang w:eastAsia="zh-CN"/>
              </w:rPr>
              <w:t xml:space="preserve">initially </w:t>
            </w:r>
            <w:r w:rsidRPr="00EF56E1">
              <w:rPr>
                <w:lang w:eastAsia="zh-CN"/>
              </w:rPr>
              <w:t xml:space="preserve">intended to be used </w:t>
            </w:r>
            <w:r w:rsidR="00DB576E">
              <w:rPr>
                <w:lang w:eastAsia="zh-CN"/>
              </w:rPr>
              <w:t xml:space="preserve">also </w:t>
            </w:r>
            <w:r w:rsidRPr="00EF56E1">
              <w:rPr>
                <w:lang w:eastAsia="zh-CN"/>
              </w:rPr>
              <w:t xml:space="preserve">for NE-DC, but eventually another message </w:t>
            </w:r>
            <w:r w:rsidR="000455F6">
              <w:rPr>
                <w:lang w:eastAsia="zh-CN"/>
              </w:rPr>
              <w:t>(</w:t>
            </w:r>
            <w:r w:rsidR="00774A06" w:rsidRPr="00D629EF">
              <w:t>MR-DC DATA USAGE REPORT</w:t>
            </w:r>
            <w:r w:rsidR="000455F6">
              <w:rPr>
                <w:lang w:eastAsia="zh-CN"/>
              </w:rPr>
              <w:t xml:space="preserve">) </w:t>
            </w:r>
            <w:r w:rsidRPr="00EF56E1">
              <w:rPr>
                <w:lang w:eastAsia="zh-CN"/>
              </w:rPr>
              <w:t>was defined for that deployment. Therefore, the IE must always be set to ‘NR’</w:t>
            </w:r>
            <w:r w:rsidR="007F3A37">
              <w:t xml:space="preserve">. </w:t>
            </w:r>
          </w:p>
          <w:p w14:paraId="7118A5FF" w14:textId="4B21AB26" w:rsidR="00C222CC" w:rsidRDefault="00C222CC" w:rsidP="00C222CC">
            <w:pPr>
              <w:pStyle w:val="CRCoverPage"/>
              <w:spacing w:after="0"/>
            </w:pPr>
            <w:r>
              <w:t xml:space="preserve">This </w:t>
            </w:r>
            <w:r w:rsidR="00682CBF">
              <w:t xml:space="preserve">e-UTRA codepoint </w:t>
            </w:r>
            <w:r w:rsidR="001F122C">
              <w:t xml:space="preserve">in the ASN.1 </w:t>
            </w:r>
            <w:r>
              <w:t>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</w:t>
            </w:r>
            <w:r w:rsidR="00D534B4">
              <w:t>-</w:t>
            </w:r>
            <w:r>
              <w:t>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246B" w14:textId="3B7A40DC" w:rsidR="00D97D48" w:rsidRDefault="001E504F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</w:t>
            </w:r>
            <w:r w:rsidR="00E3750A">
              <w:rPr>
                <w:szCs w:val="22"/>
                <w:lang w:eastAsia="sv-SE"/>
              </w:rPr>
              <w:t xml:space="preserve"> -</w:t>
            </w:r>
            <w:r>
              <w:rPr>
                <w:szCs w:val="22"/>
                <w:lang w:eastAsia="sv-SE"/>
              </w:rPr>
              <w:t xml:space="preserve"> E-UTRA may be </w:t>
            </w:r>
            <w:r w:rsidR="00E3750A">
              <w:rPr>
                <w:szCs w:val="22"/>
                <w:lang w:eastAsia="sv-SE"/>
              </w:rPr>
              <w:t>erroneously</w:t>
            </w:r>
            <w:r>
              <w:rPr>
                <w:szCs w:val="22"/>
                <w:lang w:eastAsia="sv-SE"/>
              </w:rPr>
              <w:t xml:space="preserve"> </w:t>
            </w:r>
            <w:r w:rsidR="00DD1A61">
              <w:rPr>
                <w:szCs w:val="22"/>
                <w:lang w:eastAsia="sv-SE"/>
              </w:rPr>
              <w:t>used for the EN</w:t>
            </w:r>
            <w:r w:rsidR="002670D0">
              <w:rPr>
                <w:szCs w:val="22"/>
                <w:lang w:eastAsia="sv-SE"/>
              </w:rPr>
              <w:t>-</w:t>
            </w:r>
            <w:r w:rsidR="00DD1A61">
              <w:rPr>
                <w:szCs w:val="22"/>
                <w:lang w:eastAsia="sv-SE"/>
              </w:rPr>
              <w:t>DC data usage report</w:t>
            </w:r>
            <w:r w:rsidR="00650481">
              <w:rPr>
                <w:szCs w:val="22"/>
                <w:lang w:eastAsia="sv-SE"/>
              </w:rPr>
              <w:t xml:space="preserve"> in this </w:t>
            </w:r>
            <w:r w:rsidR="00AA1245">
              <w:rPr>
                <w:szCs w:val="22"/>
                <w:lang w:eastAsia="sv-SE"/>
              </w:rPr>
              <w:t>version of the specification</w:t>
            </w:r>
            <w:r w:rsidR="00CE67F9">
              <w:rPr>
                <w:szCs w:val="22"/>
                <w:lang w:eastAsia="sv-SE"/>
              </w:rPr>
              <w:t xml:space="preserve">. </w:t>
            </w:r>
          </w:p>
          <w:p w14:paraId="1E4B7434" w14:textId="56A039EF" w:rsidR="00CB408A" w:rsidRPr="00964ADF" w:rsidRDefault="003B3BCF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D97D48">
              <w:rPr>
                <w:szCs w:val="22"/>
                <w:lang w:eastAsia="sv-SE"/>
              </w:rPr>
              <w:t xml:space="preserve"> for the RAT </w:t>
            </w:r>
            <w:r w:rsidR="006C5D5B">
              <w:rPr>
                <w:szCs w:val="22"/>
                <w:lang w:eastAsia="sv-SE"/>
              </w:rPr>
              <w:t>T</w:t>
            </w:r>
            <w:r w:rsidR="00D97D48">
              <w:rPr>
                <w:szCs w:val="22"/>
                <w:lang w:eastAsia="sv-SE"/>
              </w:rPr>
              <w:t>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7F06F" w14:textId="5C1CF2BC" w:rsidR="005A146C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R3-131666</w:t>
            </w:r>
            <w:r w:rsidR="00C35EDD">
              <w:rPr>
                <w:lang w:eastAsia="zh-CN"/>
              </w:rPr>
              <w:t xml:space="preserve"> </w:t>
            </w:r>
          </w:p>
          <w:p w14:paraId="50DF2DC3" w14:textId="77777777" w:rsidR="00C35EDD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5A146C">
              <w:rPr>
                <w:lang w:eastAsia="zh-CN"/>
              </w:rPr>
              <w:t>R3-231986</w:t>
            </w:r>
          </w:p>
          <w:p w14:paraId="4C52B59B" w14:textId="6E768817" w:rsidR="00CF1247" w:rsidRDefault="005A146C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</w:t>
            </w:r>
            <w:r w:rsidR="00CD28A2">
              <w:rPr>
                <w:noProof/>
                <w:lang w:eastAsia="zh-CN"/>
              </w:rPr>
              <w:t xml:space="preserve">, including the WI code, reason </w:t>
            </w:r>
            <w:r w:rsidR="00F52565">
              <w:rPr>
                <w:noProof/>
                <w:lang w:eastAsia="zh-CN"/>
              </w:rPr>
              <w:t>for</w:t>
            </w:r>
            <w:r w:rsidR="00CD28A2">
              <w:rPr>
                <w:noProof/>
                <w:lang w:eastAsia="zh-CN"/>
              </w:rPr>
              <w:t xml:space="preserve"> change. </w:t>
            </w:r>
            <w:r>
              <w:rPr>
                <w:noProof/>
                <w:lang w:eastAsia="zh-CN"/>
              </w:rPr>
              <w:t xml:space="preserve"> </w:t>
            </w:r>
          </w:p>
          <w:p w14:paraId="50485ABC" w14:textId="77777777" w:rsidR="005A146C" w:rsidRDefault="00D00E7A" w:rsidP="006D722B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semantic</w:t>
            </w:r>
            <w:r w:rsidR="00AC04A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description. </w:t>
            </w:r>
          </w:p>
          <w:p w14:paraId="357B025D" w14:textId="77777777" w:rsidR="00CA1EFC" w:rsidRDefault="00CA1EFC" w:rsidP="00CA1E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2: </w:t>
            </w:r>
            <w:r w:rsidRPr="00CA1EFC">
              <w:rPr>
                <w:noProof/>
                <w:lang w:eastAsia="zh-CN"/>
              </w:rPr>
              <w:t>R3-232602</w:t>
            </w:r>
          </w:p>
          <w:p w14:paraId="6ACA4173" w14:textId="1D8D7536" w:rsidR="00CA1EFC" w:rsidRDefault="00CA1EFC" w:rsidP="00CA1E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9" w:name="_Toc20955625"/>
      <w:bookmarkStart w:id="10" w:name="_Toc29461063"/>
      <w:bookmarkStart w:id="11" w:name="_Toc29505795"/>
      <w:bookmarkStart w:id="12" w:name="_Toc36556320"/>
      <w:bookmarkStart w:id="13" w:name="_Toc45881784"/>
      <w:bookmarkStart w:id="14" w:name="_Toc51852423"/>
      <w:bookmarkStart w:id="15" w:name="_Toc56620374"/>
      <w:bookmarkStart w:id="16" w:name="_Toc64448014"/>
      <w:bookmarkStart w:id="17" w:name="_Toc74152789"/>
      <w:bookmarkStart w:id="18" w:name="_Toc88656214"/>
      <w:bookmarkStart w:id="19" w:name="_Toc88657273"/>
      <w:bookmarkStart w:id="20" w:name="_Toc97907930"/>
      <w:bookmarkStart w:id="21" w:name="_Toc105662684"/>
      <w:bookmarkStart w:id="22" w:name="_Toc106102214"/>
      <w:bookmarkStart w:id="23" w:name="_Toc106109748"/>
      <w:bookmarkStart w:id="24" w:name="_Toc106129812"/>
      <w:bookmarkStart w:id="25" w:name="_Toc112767839"/>
      <w:bookmarkStart w:id="26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7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28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387FF6C4" w:rsidR="00524B58" w:rsidRDefault="007A3419" w:rsidP="00F37D7E">
            <w:pPr>
              <w:pStyle w:val="TAL"/>
              <w:rPr>
                <w:ins w:id="29" w:author="Huawei" w:date="2023-03-31T16:58:00Z"/>
                <w:rFonts w:cs="Arial"/>
                <w:snapToGrid w:val="0"/>
              </w:rPr>
            </w:pPr>
            <w:ins w:id="30" w:author="Huawei" w:date="2023-03-31T16:58:00Z">
              <w:r>
                <w:rPr>
                  <w:rFonts w:cs="Arial"/>
                  <w:snapToGrid w:val="0"/>
                </w:rPr>
                <w:t xml:space="preserve">The value </w:t>
              </w:r>
            </w:ins>
            <w:ins w:id="31" w:author="Huawei" w:date="2023-03-31T17:19:00Z">
              <w:r w:rsidR="00BB762B">
                <w:rPr>
                  <w:rFonts w:cs="Arial"/>
                  <w:snapToGrid w:val="0"/>
                </w:rPr>
                <w:t>E</w:t>
              </w:r>
            </w:ins>
            <w:ins w:id="32" w:author="Huawei" w:date="2023-03-31T16:58:00Z">
              <w:r>
                <w:rPr>
                  <w:rFonts w:cs="Arial"/>
                  <w:snapToGrid w:val="0"/>
                </w:rPr>
                <w:t xml:space="preserve">-UTRA is not used in </w:t>
              </w:r>
            </w:ins>
            <w:ins w:id="33" w:author="Huawei" w:date="2023-04-21T16:17:00Z">
              <w:r w:rsidR="00DF29BE">
                <w:rPr>
                  <w:rFonts w:cs="Arial"/>
                  <w:snapToGrid w:val="0"/>
                </w:rPr>
                <w:t xml:space="preserve">this </w:t>
              </w:r>
            </w:ins>
            <w:ins w:id="34" w:author="Huawei" w:date="2023-04-21T16:19:00Z">
              <w:r w:rsidR="005D229A">
                <w:rPr>
                  <w:rFonts w:cs="Arial"/>
                  <w:snapToGrid w:val="0"/>
                </w:rPr>
                <w:t>v</w:t>
              </w:r>
            </w:ins>
            <w:ins w:id="35" w:author="Huawei" w:date="2023-04-21T16:20:00Z">
              <w:r w:rsidR="005D229A">
                <w:rPr>
                  <w:rFonts w:cs="Arial"/>
                  <w:snapToGrid w:val="0"/>
                </w:rPr>
                <w:t>ersion</w:t>
              </w:r>
            </w:ins>
            <w:ins w:id="36" w:author="Huawei" w:date="2023-04-21T16:17:00Z">
              <w:r w:rsidR="00DF29BE">
                <w:rPr>
                  <w:rFonts w:cs="Arial"/>
                  <w:snapToGrid w:val="0"/>
                </w:rPr>
                <w:t xml:space="preserve"> of the</w:t>
              </w:r>
            </w:ins>
            <w:ins w:id="37" w:author="Huawei" w:date="2023-03-31T16:58:00Z">
              <w:r>
                <w:rPr>
                  <w:rFonts w:cs="Arial"/>
                  <w:snapToGrid w:val="0"/>
                </w:rPr>
                <w:t xml:space="preserve"> specification.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8" w:name="_Toc20956002"/>
      <w:bookmarkStart w:id="39" w:name="_Toc29893128"/>
      <w:bookmarkStart w:id="40" w:name="_Toc36557065"/>
      <w:bookmarkStart w:id="41" w:name="_Toc45832585"/>
      <w:bookmarkStart w:id="42" w:name="_Toc51763907"/>
      <w:bookmarkStart w:id="43" w:name="_Toc64449079"/>
      <w:bookmarkStart w:id="44" w:name="_Toc66289738"/>
      <w:bookmarkStart w:id="45" w:name="_Toc74154851"/>
      <w:bookmarkStart w:id="46" w:name="_Toc81383595"/>
      <w:bookmarkStart w:id="47" w:name="_Toc88658229"/>
      <w:bookmarkStart w:id="48" w:name="_Toc97911141"/>
      <w:bookmarkStart w:id="49" w:name="_Toc105498300"/>
      <w:bookmarkStart w:id="50" w:name="_Toc112855830"/>
      <w:bookmarkStart w:id="51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2" w:name="_Toc20955684"/>
      <w:bookmarkStart w:id="53" w:name="_Toc29461127"/>
      <w:bookmarkStart w:id="54" w:name="_Toc29505859"/>
      <w:bookmarkStart w:id="55" w:name="_Toc36556384"/>
      <w:bookmarkStart w:id="56" w:name="_Toc45881871"/>
      <w:bookmarkStart w:id="57" w:name="_Toc51852512"/>
      <w:bookmarkStart w:id="58" w:name="_Toc56620463"/>
      <w:bookmarkStart w:id="59" w:name="_Toc64448105"/>
      <w:bookmarkStart w:id="60" w:name="_Toc74152881"/>
      <w:bookmarkStart w:id="61" w:name="_Toc88656307"/>
      <w:bookmarkStart w:id="62" w:name="_Toc88657366"/>
      <w:bookmarkStart w:id="63" w:name="_Toc105657472"/>
      <w:bookmarkStart w:id="64" w:name="_Toc106108853"/>
      <w:bookmarkStart w:id="65" w:name="_Toc112687956"/>
      <w:bookmarkStart w:id="66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4C268" w14:textId="77777777" w:rsidR="00B75EB4" w:rsidRDefault="00B75EB4">
      <w:r>
        <w:separator/>
      </w:r>
    </w:p>
  </w:endnote>
  <w:endnote w:type="continuationSeparator" w:id="0">
    <w:p w14:paraId="5D00F58A" w14:textId="77777777" w:rsidR="00B75EB4" w:rsidRDefault="00B7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E43D6" w14:textId="77777777" w:rsidR="00B75EB4" w:rsidRDefault="00B75EB4">
      <w:r>
        <w:separator/>
      </w:r>
    </w:p>
  </w:footnote>
  <w:footnote w:type="continuationSeparator" w:id="0">
    <w:p w14:paraId="63C655C5" w14:textId="77777777" w:rsidR="00B75EB4" w:rsidRDefault="00B7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82291292">
    <w:abstractNumId w:val="27"/>
  </w:num>
  <w:num w:numId="2" w16cid:durableId="674961760">
    <w:abstractNumId w:val="24"/>
  </w:num>
  <w:num w:numId="3" w16cid:durableId="688410825">
    <w:abstractNumId w:val="25"/>
  </w:num>
  <w:num w:numId="4" w16cid:durableId="1320210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7336945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3255750">
    <w:abstractNumId w:val="12"/>
  </w:num>
  <w:num w:numId="7" w16cid:durableId="1819805233">
    <w:abstractNumId w:val="11"/>
  </w:num>
  <w:num w:numId="8" w16cid:durableId="703285014">
    <w:abstractNumId w:val="28"/>
  </w:num>
  <w:num w:numId="9" w16cid:durableId="570891554">
    <w:abstractNumId w:val="20"/>
  </w:num>
  <w:num w:numId="10" w16cid:durableId="1107775065">
    <w:abstractNumId w:val="9"/>
  </w:num>
  <w:num w:numId="11" w16cid:durableId="926186917">
    <w:abstractNumId w:val="7"/>
  </w:num>
  <w:num w:numId="12" w16cid:durableId="1377925584">
    <w:abstractNumId w:val="6"/>
  </w:num>
  <w:num w:numId="13" w16cid:durableId="196549690">
    <w:abstractNumId w:val="5"/>
  </w:num>
  <w:num w:numId="14" w16cid:durableId="2123455259">
    <w:abstractNumId w:val="4"/>
  </w:num>
  <w:num w:numId="15" w16cid:durableId="444731509">
    <w:abstractNumId w:val="8"/>
  </w:num>
  <w:num w:numId="16" w16cid:durableId="1738094599">
    <w:abstractNumId w:val="3"/>
  </w:num>
  <w:num w:numId="17" w16cid:durableId="44781599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8587444">
    <w:abstractNumId w:val="22"/>
  </w:num>
  <w:num w:numId="19" w16cid:durableId="1334182956">
    <w:abstractNumId w:val="2"/>
  </w:num>
  <w:num w:numId="20" w16cid:durableId="768039116">
    <w:abstractNumId w:val="1"/>
  </w:num>
  <w:num w:numId="21" w16cid:durableId="1663461766">
    <w:abstractNumId w:val="0"/>
  </w:num>
  <w:num w:numId="22" w16cid:durableId="396444232">
    <w:abstractNumId w:val="15"/>
  </w:num>
  <w:num w:numId="23" w16cid:durableId="540822857">
    <w:abstractNumId w:val="30"/>
  </w:num>
  <w:num w:numId="24" w16cid:durableId="608051053">
    <w:abstractNumId w:val="23"/>
  </w:num>
  <w:num w:numId="25" w16cid:durableId="73666923">
    <w:abstractNumId w:val="18"/>
  </w:num>
  <w:num w:numId="26" w16cid:durableId="1790008736">
    <w:abstractNumId w:val="13"/>
  </w:num>
  <w:num w:numId="27" w16cid:durableId="1011882228">
    <w:abstractNumId w:val="35"/>
  </w:num>
  <w:num w:numId="28" w16cid:durableId="120502606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28718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3353714">
    <w:abstractNumId w:val="17"/>
  </w:num>
  <w:num w:numId="31" w16cid:durableId="1598324708">
    <w:abstractNumId w:val="16"/>
  </w:num>
  <w:num w:numId="32" w16cid:durableId="1788351079">
    <w:abstractNumId w:val="26"/>
  </w:num>
  <w:num w:numId="33" w16cid:durableId="1176185658">
    <w:abstractNumId w:val="29"/>
  </w:num>
  <w:num w:numId="34" w16cid:durableId="100644117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9802620">
    <w:abstractNumId w:val="19"/>
  </w:num>
  <w:num w:numId="36" w16cid:durableId="2078355614">
    <w:abstractNumId w:val="21"/>
  </w:num>
  <w:num w:numId="37" w16cid:durableId="695040462">
    <w:abstractNumId w:val="33"/>
  </w:num>
  <w:num w:numId="38" w16cid:durableId="1942058280">
    <w:abstractNumId w:val="36"/>
  </w:num>
  <w:num w:numId="39" w16cid:durableId="999768134">
    <w:abstractNumId w:val="31"/>
  </w:num>
  <w:num w:numId="40" w16cid:durableId="76292334">
    <w:abstractNumId w:val="14"/>
  </w:num>
  <w:num w:numId="41" w16cid:durableId="158992329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F0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55F6"/>
    <w:rsid w:val="000469D2"/>
    <w:rsid w:val="00047434"/>
    <w:rsid w:val="00056765"/>
    <w:rsid w:val="0006147D"/>
    <w:rsid w:val="00061921"/>
    <w:rsid w:val="00071220"/>
    <w:rsid w:val="00072467"/>
    <w:rsid w:val="000724D7"/>
    <w:rsid w:val="00075654"/>
    <w:rsid w:val="00090F1C"/>
    <w:rsid w:val="0009518D"/>
    <w:rsid w:val="00096142"/>
    <w:rsid w:val="0009770D"/>
    <w:rsid w:val="000A0666"/>
    <w:rsid w:val="000A3486"/>
    <w:rsid w:val="000A4CAC"/>
    <w:rsid w:val="000A6394"/>
    <w:rsid w:val="000B0C1B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E437E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2AFB"/>
    <w:rsid w:val="001834A3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97DEA"/>
    <w:rsid w:val="001A01C0"/>
    <w:rsid w:val="001A08B3"/>
    <w:rsid w:val="001A17AC"/>
    <w:rsid w:val="001A2649"/>
    <w:rsid w:val="001A2968"/>
    <w:rsid w:val="001A6F03"/>
    <w:rsid w:val="001A715E"/>
    <w:rsid w:val="001A761A"/>
    <w:rsid w:val="001A7B60"/>
    <w:rsid w:val="001B45F4"/>
    <w:rsid w:val="001B46A1"/>
    <w:rsid w:val="001B52F0"/>
    <w:rsid w:val="001B71EB"/>
    <w:rsid w:val="001B73DB"/>
    <w:rsid w:val="001B7A65"/>
    <w:rsid w:val="001C0DDC"/>
    <w:rsid w:val="001D2C8C"/>
    <w:rsid w:val="001D748F"/>
    <w:rsid w:val="001D7E51"/>
    <w:rsid w:val="001E24A6"/>
    <w:rsid w:val="001E2B04"/>
    <w:rsid w:val="001E2F24"/>
    <w:rsid w:val="001E41F3"/>
    <w:rsid w:val="001E4907"/>
    <w:rsid w:val="001E504F"/>
    <w:rsid w:val="001E5997"/>
    <w:rsid w:val="001E6F9D"/>
    <w:rsid w:val="001E702E"/>
    <w:rsid w:val="001F0278"/>
    <w:rsid w:val="001F08D0"/>
    <w:rsid w:val="001F122C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251E"/>
    <w:rsid w:val="00217E1B"/>
    <w:rsid w:val="0022102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554A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5C8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0E9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DEB"/>
    <w:rsid w:val="00387397"/>
    <w:rsid w:val="00392AA4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783"/>
    <w:rsid w:val="003C7F48"/>
    <w:rsid w:val="003D14BF"/>
    <w:rsid w:val="003E063B"/>
    <w:rsid w:val="003E08B4"/>
    <w:rsid w:val="003E151E"/>
    <w:rsid w:val="003E1A36"/>
    <w:rsid w:val="003E5CA5"/>
    <w:rsid w:val="003E7941"/>
    <w:rsid w:val="003F031D"/>
    <w:rsid w:val="003F09E5"/>
    <w:rsid w:val="003F2AD0"/>
    <w:rsid w:val="003F36D3"/>
    <w:rsid w:val="003F3C48"/>
    <w:rsid w:val="003F7836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0DC6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146C"/>
    <w:rsid w:val="005A2DC7"/>
    <w:rsid w:val="005B17F0"/>
    <w:rsid w:val="005B21D4"/>
    <w:rsid w:val="005B4CC7"/>
    <w:rsid w:val="005B689F"/>
    <w:rsid w:val="005B6B43"/>
    <w:rsid w:val="005D0F11"/>
    <w:rsid w:val="005D1384"/>
    <w:rsid w:val="005D229A"/>
    <w:rsid w:val="005D352B"/>
    <w:rsid w:val="005D361D"/>
    <w:rsid w:val="005D57FA"/>
    <w:rsid w:val="005D5A79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6B94"/>
    <w:rsid w:val="005F7D02"/>
    <w:rsid w:val="00600F3A"/>
    <w:rsid w:val="0060150B"/>
    <w:rsid w:val="00607FA1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7226B"/>
    <w:rsid w:val="006803B4"/>
    <w:rsid w:val="00682C72"/>
    <w:rsid w:val="00682CBF"/>
    <w:rsid w:val="00682EB7"/>
    <w:rsid w:val="0068311B"/>
    <w:rsid w:val="006873C3"/>
    <w:rsid w:val="00690149"/>
    <w:rsid w:val="00695808"/>
    <w:rsid w:val="0069725A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B6BBB"/>
    <w:rsid w:val="006C472C"/>
    <w:rsid w:val="006C5D5B"/>
    <w:rsid w:val="006C6903"/>
    <w:rsid w:val="006C6A4C"/>
    <w:rsid w:val="006C7DAB"/>
    <w:rsid w:val="006D47BF"/>
    <w:rsid w:val="006D48F2"/>
    <w:rsid w:val="006D4CC9"/>
    <w:rsid w:val="006D4FA9"/>
    <w:rsid w:val="006D6605"/>
    <w:rsid w:val="006D687F"/>
    <w:rsid w:val="006D722B"/>
    <w:rsid w:val="006E21FB"/>
    <w:rsid w:val="006E24E2"/>
    <w:rsid w:val="006E31E5"/>
    <w:rsid w:val="006E7074"/>
    <w:rsid w:val="006F0CB3"/>
    <w:rsid w:val="006F1E71"/>
    <w:rsid w:val="006F241E"/>
    <w:rsid w:val="006F285B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07C9"/>
    <w:rsid w:val="00733E6A"/>
    <w:rsid w:val="00734F8F"/>
    <w:rsid w:val="0073504D"/>
    <w:rsid w:val="00737791"/>
    <w:rsid w:val="00737BB9"/>
    <w:rsid w:val="007456AD"/>
    <w:rsid w:val="00745BF8"/>
    <w:rsid w:val="0074601A"/>
    <w:rsid w:val="00752661"/>
    <w:rsid w:val="007530C9"/>
    <w:rsid w:val="00754D98"/>
    <w:rsid w:val="00755264"/>
    <w:rsid w:val="00763C1E"/>
    <w:rsid w:val="00772F8B"/>
    <w:rsid w:val="00774A06"/>
    <w:rsid w:val="00775257"/>
    <w:rsid w:val="00776676"/>
    <w:rsid w:val="00780B3B"/>
    <w:rsid w:val="00784DE9"/>
    <w:rsid w:val="00792342"/>
    <w:rsid w:val="007960F4"/>
    <w:rsid w:val="007977A8"/>
    <w:rsid w:val="007A164E"/>
    <w:rsid w:val="007A27AE"/>
    <w:rsid w:val="007A2CE5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C6B3F"/>
    <w:rsid w:val="007D06D0"/>
    <w:rsid w:val="007D1BC1"/>
    <w:rsid w:val="007D3CF6"/>
    <w:rsid w:val="007D522C"/>
    <w:rsid w:val="007D6965"/>
    <w:rsid w:val="007D6A07"/>
    <w:rsid w:val="007D7FFA"/>
    <w:rsid w:val="007E5178"/>
    <w:rsid w:val="007E7484"/>
    <w:rsid w:val="007F3A37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56E4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B76F7"/>
    <w:rsid w:val="008C0422"/>
    <w:rsid w:val="008C1D5B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1DF6"/>
    <w:rsid w:val="00902F79"/>
    <w:rsid w:val="009055C0"/>
    <w:rsid w:val="00906A27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63EF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83524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0D2A"/>
    <w:rsid w:val="009B1119"/>
    <w:rsid w:val="009B1B1D"/>
    <w:rsid w:val="009B1D07"/>
    <w:rsid w:val="009B1D7E"/>
    <w:rsid w:val="009B3323"/>
    <w:rsid w:val="009B56BB"/>
    <w:rsid w:val="009B6641"/>
    <w:rsid w:val="009C1FC4"/>
    <w:rsid w:val="009D163C"/>
    <w:rsid w:val="009D56E4"/>
    <w:rsid w:val="009E09C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9F7788"/>
    <w:rsid w:val="00A00E9D"/>
    <w:rsid w:val="00A02F2C"/>
    <w:rsid w:val="00A035AB"/>
    <w:rsid w:val="00A04900"/>
    <w:rsid w:val="00A0507C"/>
    <w:rsid w:val="00A07219"/>
    <w:rsid w:val="00A07269"/>
    <w:rsid w:val="00A12937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04E5"/>
    <w:rsid w:val="00A32B15"/>
    <w:rsid w:val="00A330EF"/>
    <w:rsid w:val="00A36A71"/>
    <w:rsid w:val="00A36E3A"/>
    <w:rsid w:val="00A42248"/>
    <w:rsid w:val="00A46795"/>
    <w:rsid w:val="00A46AAA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10CC"/>
    <w:rsid w:val="00A74F95"/>
    <w:rsid w:val="00A7671C"/>
    <w:rsid w:val="00A76E39"/>
    <w:rsid w:val="00A809BD"/>
    <w:rsid w:val="00A83AB5"/>
    <w:rsid w:val="00A84215"/>
    <w:rsid w:val="00A84AC8"/>
    <w:rsid w:val="00A873F3"/>
    <w:rsid w:val="00A923D1"/>
    <w:rsid w:val="00A92B6A"/>
    <w:rsid w:val="00A94330"/>
    <w:rsid w:val="00A9553C"/>
    <w:rsid w:val="00AA1245"/>
    <w:rsid w:val="00AA2CBC"/>
    <w:rsid w:val="00AA327C"/>
    <w:rsid w:val="00AA3DD4"/>
    <w:rsid w:val="00AB0FCE"/>
    <w:rsid w:val="00AB1E11"/>
    <w:rsid w:val="00AB3D8A"/>
    <w:rsid w:val="00AB6882"/>
    <w:rsid w:val="00AB7B09"/>
    <w:rsid w:val="00AC04AB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36B33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75EB4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97927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4204"/>
    <w:rsid w:val="00C35EDD"/>
    <w:rsid w:val="00C3639C"/>
    <w:rsid w:val="00C40105"/>
    <w:rsid w:val="00C402AA"/>
    <w:rsid w:val="00C4241B"/>
    <w:rsid w:val="00C42DB7"/>
    <w:rsid w:val="00C43738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4527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1EFC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C788B"/>
    <w:rsid w:val="00CD05F8"/>
    <w:rsid w:val="00CD09E1"/>
    <w:rsid w:val="00CD28A2"/>
    <w:rsid w:val="00CD2C3E"/>
    <w:rsid w:val="00CD2EDE"/>
    <w:rsid w:val="00CD5373"/>
    <w:rsid w:val="00CD6220"/>
    <w:rsid w:val="00CD6705"/>
    <w:rsid w:val="00CE2132"/>
    <w:rsid w:val="00CE4089"/>
    <w:rsid w:val="00CE5DE0"/>
    <w:rsid w:val="00CE67F9"/>
    <w:rsid w:val="00CE7F44"/>
    <w:rsid w:val="00CF0AAB"/>
    <w:rsid w:val="00CF1247"/>
    <w:rsid w:val="00CF1FD9"/>
    <w:rsid w:val="00CF729C"/>
    <w:rsid w:val="00D00AA3"/>
    <w:rsid w:val="00D00E7A"/>
    <w:rsid w:val="00D03F9A"/>
    <w:rsid w:val="00D05FA3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1F97"/>
    <w:rsid w:val="00D4314B"/>
    <w:rsid w:val="00D4578C"/>
    <w:rsid w:val="00D464FE"/>
    <w:rsid w:val="00D50255"/>
    <w:rsid w:val="00D51FAA"/>
    <w:rsid w:val="00D534B4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1656"/>
    <w:rsid w:val="00DB2061"/>
    <w:rsid w:val="00DB264F"/>
    <w:rsid w:val="00DB41FA"/>
    <w:rsid w:val="00DB4817"/>
    <w:rsid w:val="00DB576E"/>
    <w:rsid w:val="00DB5DD7"/>
    <w:rsid w:val="00DB601F"/>
    <w:rsid w:val="00DC2C8E"/>
    <w:rsid w:val="00DC545B"/>
    <w:rsid w:val="00DD0332"/>
    <w:rsid w:val="00DD09C9"/>
    <w:rsid w:val="00DD1A61"/>
    <w:rsid w:val="00DD1AAA"/>
    <w:rsid w:val="00DD54A0"/>
    <w:rsid w:val="00DD6AE6"/>
    <w:rsid w:val="00DE0B2F"/>
    <w:rsid w:val="00DE0D86"/>
    <w:rsid w:val="00DE2830"/>
    <w:rsid w:val="00DE333A"/>
    <w:rsid w:val="00DE34CF"/>
    <w:rsid w:val="00DE4F77"/>
    <w:rsid w:val="00DE5CF0"/>
    <w:rsid w:val="00DF29BE"/>
    <w:rsid w:val="00DF2A2B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4898"/>
    <w:rsid w:val="00E3750A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62184"/>
    <w:rsid w:val="00E70688"/>
    <w:rsid w:val="00E7137A"/>
    <w:rsid w:val="00E716F6"/>
    <w:rsid w:val="00E7229A"/>
    <w:rsid w:val="00E73A31"/>
    <w:rsid w:val="00E74356"/>
    <w:rsid w:val="00E7492F"/>
    <w:rsid w:val="00E75DCD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1263"/>
    <w:rsid w:val="00ED29A0"/>
    <w:rsid w:val="00ED5E61"/>
    <w:rsid w:val="00EE1781"/>
    <w:rsid w:val="00EE17F1"/>
    <w:rsid w:val="00EE2455"/>
    <w:rsid w:val="00EE7D7C"/>
    <w:rsid w:val="00EE7E0E"/>
    <w:rsid w:val="00EF2DA0"/>
    <w:rsid w:val="00EF3DB5"/>
    <w:rsid w:val="00EF3E6C"/>
    <w:rsid w:val="00EF56E1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2565"/>
    <w:rsid w:val="00F5564B"/>
    <w:rsid w:val="00F62BB5"/>
    <w:rsid w:val="00F62F91"/>
    <w:rsid w:val="00F63C0D"/>
    <w:rsid w:val="00F64B7E"/>
    <w:rsid w:val="00F64FA6"/>
    <w:rsid w:val="00F6611F"/>
    <w:rsid w:val="00F71329"/>
    <w:rsid w:val="00F73310"/>
    <w:rsid w:val="00F742C1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1180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2E85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04F1-0546-4BCB-BF24-AB4B3C71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128</cp:revision>
  <cp:lastPrinted>1899-12-31T23:00:00Z</cp:lastPrinted>
  <dcterms:created xsi:type="dcterms:W3CDTF">2023-04-24T08:46:00Z</dcterms:created>
  <dcterms:modified xsi:type="dcterms:W3CDTF">2023-06-04T19:56:00Z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(3)VLVgJmPz6Uz8B5FGVG9PIC1NotsrOPXRa69Hy2/A/gyiRCagLbKSBsU3yMme17LpmRAH0PNg
UlY8wPCJvT1CYqSDd7PTo1ofgNMusbnnYu/USWDSQ4wG7V9mfs9hbbXVwJVE33AmWajhy6k9
MlFBtjcpLcbNlCDQwQypaxl8VWQEB2hrCHutOD4TES0opd/WJS7TAVDrdGti1RzjjYjz0pWX
eyIYcmMDkCBOjfeGUs</vt:lpwstr>
  </property>
  <property fmtid="{D5CDD505-2E9C-101B-9397-08002B2CF9AE}" pid="22" name="_2015_ms_pID_7253431">
    <vt:lpwstr>GPF2ia+ZaAe/MDz7aGnMeD0zy6ufZI3G5/MGBy3nLmpjx2Hk8so25U
t5nepghWKWl+HQX0lnsyB9mypp2puChgRjzZaso60RfF6i1Fc4uw1RMNiJRaiVtWxR8rabGj
qzT4d2v+a0w9r8gVHS9nV6BEm9/cKtbu4IoGDsNnWMOB+DV8gtZEDCv/50S0bq5T4TqDZXrE
HXDWdsVCe9BzCSRQA9LCMQYBNaYFcOClPwtf</vt:lpwstr>
  </property>
  <property fmtid="{D5CDD505-2E9C-101B-9397-08002B2CF9AE}" pid="23" name="_2015_ms_pID_7253432">
    <vt:lpwstr>2RK2ktZ/sTHcorlh7LzloOw=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