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A651F" w14:textId="5985DCFE" w:rsidR="008B4498" w:rsidRDefault="008B4498" w:rsidP="00EC1D11">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694C8C">
        <w:rPr>
          <w:b/>
          <w:noProof/>
          <w:sz w:val="24"/>
        </w:rPr>
        <w:t>329</w:t>
      </w:r>
    </w:p>
    <w:p w14:paraId="3D862B9B" w14:textId="77777777" w:rsidR="008B4498" w:rsidRDefault="008B4498" w:rsidP="00EC1D11">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5F43AEE0" w14:textId="77777777" w:rsidR="008B4498" w:rsidRPr="000F4E43" w:rsidRDefault="008B4498" w:rsidP="008B4498">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DD8DB2" w:rsidR="001E41F3" w:rsidRDefault="00305409" w:rsidP="00E34898">
            <w:pPr>
              <w:pStyle w:val="CRCoverPage"/>
              <w:spacing w:after="0"/>
              <w:jc w:val="right"/>
              <w:rPr>
                <w:i/>
                <w:noProof/>
              </w:rPr>
            </w:pPr>
            <w:r>
              <w:rPr>
                <w:i/>
                <w:noProof/>
                <w:sz w:val="14"/>
              </w:rPr>
              <w:t>CR-Form-v</w:t>
            </w:r>
            <w:r w:rsidR="008863B9">
              <w:rPr>
                <w:i/>
                <w:noProof/>
                <w:sz w:val="14"/>
              </w:rPr>
              <w:t>12.</w:t>
            </w:r>
            <w:r w:rsidR="008B449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4ABF4" w:rsidR="001E41F3" w:rsidRPr="00410371" w:rsidRDefault="00C1423D" w:rsidP="00E13F3D">
            <w:pPr>
              <w:pStyle w:val="CRCoverPage"/>
              <w:spacing w:after="0"/>
              <w:jc w:val="right"/>
              <w:rPr>
                <w:b/>
                <w:noProof/>
                <w:sz w:val="28"/>
              </w:rPr>
            </w:pPr>
            <w:r>
              <w:rPr>
                <w:b/>
                <w:noProof/>
                <w:sz w:val="28"/>
              </w:rPr>
              <w:t>2</w:t>
            </w:r>
            <w:r w:rsidR="00F237DC">
              <w:rPr>
                <w:b/>
                <w:noProof/>
                <w:sz w:val="28"/>
              </w:rPr>
              <w:t>9</w:t>
            </w:r>
            <w:r>
              <w:rPr>
                <w:b/>
                <w:noProof/>
                <w:sz w:val="28"/>
              </w:rPr>
              <w:t>.</w:t>
            </w:r>
            <w:r w:rsidR="002759B9">
              <w:rPr>
                <w:b/>
                <w:noProof/>
                <w:sz w:val="28"/>
              </w:rPr>
              <w:t>5</w:t>
            </w:r>
            <w:r w:rsidR="006D4396">
              <w:rPr>
                <w:b/>
                <w:noProof/>
                <w:sz w:val="28"/>
              </w:rPr>
              <w:t>0</w:t>
            </w:r>
            <w:r w:rsidR="00501C5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F3315" w:rsidR="001E41F3" w:rsidRPr="00410371" w:rsidRDefault="00694C8C" w:rsidP="00547111">
            <w:pPr>
              <w:pStyle w:val="CRCoverPage"/>
              <w:spacing w:after="0"/>
              <w:rPr>
                <w:noProof/>
              </w:rPr>
            </w:pPr>
            <w:r>
              <w:rPr>
                <w:b/>
                <w:noProof/>
                <w:sz w:val="28"/>
              </w:rPr>
              <w:t>1403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323151" w:rsidR="001E41F3" w:rsidRPr="00410371" w:rsidRDefault="00414E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BDEE0" w:rsidR="001E41F3" w:rsidRPr="00410371" w:rsidRDefault="00D53747">
            <w:pPr>
              <w:pStyle w:val="CRCoverPage"/>
              <w:spacing w:after="0"/>
              <w:jc w:val="center"/>
              <w:rPr>
                <w:noProof/>
                <w:sz w:val="28"/>
              </w:rPr>
            </w:pPr>
            <w:r>
              <w:rPr>
                <w:b/>
                <w:noProof/>
                <w:sz w:val="28"/>
              </w:rPr>
              <w:t>1</w:t>
            </w:r>
            <w:r w:rsidR="00E64A0D">
              <w:rPr>
                <w:b/>
                <w:noProof/>
                <w:sz w:val="28"/>
              </w:rPr>
              <w:t>9</w:t>
            </w:r>
            <w:r>
              <w:rPr>
                <w:b/>
                <w:noProof/>
                <w:sz w:val="28"/>
              </w:rPr>
              <w:t>.</w:t>
            </w:r>
            <w:r w:rsidR="00294B6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65FB7" w:rsidR="001E41F3" w:rsidRDefault="00294B63">
            <w:pPr>
              <w:pStyle w:val="CRCoverPage"/>
              <w:spacing w:after="0"/>
              <w:ind w:left="100"/>
              <w:rPr>
                <w:noProof/>
              </w:rPr>
            </w:pPr>
            <w:r>
              <w:rPr>
                <w:noProof/>
              </w:rPr>
              <w:t xml:space="preserve">Clarification on </w:t>
            </w:r>
            <w:r w:rsidR="00501C59">
              <w:rPr>
                <w:noProof/>
              </w:rPr>
              <w:t>Multiple Identifier Identity</w:t>
            </w:r>
            <w:r>
              <w:rPr>
                <w:noProof/>
              </w:rPr>
              <w:t xml:space="preserve"> </w:t>
            </w:r>
            <w:r w:rsidR="00DE5AB9">
              <w:rPr>
                <w:noProof/>
              </w:rPr>
              <w:t>Requests</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6648B" w:rsidR="001E41F3" w:rsidRDefault="00C742BE">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01C503" w:rsidR="001E41F3" w:rsidRDefault="00B4536D">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093647" w:rsidR="001E41F3" w:rsidRDefault="0001770D">
            <w:pPr>
              <w:pStyle w:val="CRCoverPage"/>
              <w:spacing w:after="0"/>
              <w:ind w:left="100"/>
              <w:rPr>
                <w:noProof/>
              </w:rPr>
            </w:pPr>
            <w:r>
              <w:rPr>
                <w:noProof/>
              </w:rPr>
              <w:t>202</w:t>
            </w:r>
            <w:r w:rsidR="00553BC4">
              <w:rPr>
                <w:noProof/>
              </w:rPr>
              <w:t>5</w:t>
            </w:r>
            <w:r>
              <w:rPr>
                <w:noProof/>
              </w:rPr>
              <w:t>-</w:t>
            </w:r>
            <w:r w:rsidR="00553BC4">
              <w:rPr>
                <w:noProof/>
              </w:rPr>
              <w:t>02</w:t>
            </w:r>
            <w:r w:rsidR="00EA6E03">
              <w:rPr>
                <w:noProof/>
              </w:rPr>
              <w:t>-</w:t>
            </w:r>
            <w:r w:rsidR="00694C8C">
              <w:rPr>
                <w:noProof/>
              </w:rPr>
              <w:t>07</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3E08A" w:rsidR="001E41F3" w:rsidRPr="00A96FDD" w:rsidRDefault="00555744"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211F6" w:rsidR="001E41F3" w:rsidRDefault="0001770D">
            <w:pPr>
              <w:pStyle w:val="CRCoverPage"/>
              <w:spacing w:after="0"/>
              <w:ind w:left="100"/>
              <w:rPr>
                <w:noProof/>
              </w:rPr>
            </w:pPr>
            <w:r>
              <w:t>Rel-1</w:t>
            </w:r>
            <w:r w:rsidR="00F712E5">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E7CF1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B4498">
              <w:rPr>
                <w:i/>
                <w:noProof/>
                <w:sz w:val="18"/>
              </w:rPr>
              <w:t>Rel-8</w:t>
            </w:r>
            <w:r w:rsidR="008B4498">
              <w:rPr>
                <w:i/>
                <w:noProof/>
                <w:sz w:val="18"/>
              </w:rPr>
              <w:tab/>
              <w:t>(Release 8)</w:t>
            </w:r>
            <w:r w:rsidR="008B4498">
              <w:rPr>
                <w:i/>
                <w:noProof/>
                <w:sz w:val="18"/>
              </w:rPr>
              <w:br/>
              <w:t>Rel-9</w:t>
            </w:r>
            <w:r w:rsidR="008B4498">
              <w:rPr>
                <w:i/>
                <w:noProof/>
                <w:sz w:val="18"/>
              </w:rPr>
              <w:tab/>
              <w:t>(Release 9)</w:t>
            </w:r>
            <w:r w:rsidR="008B4498">
              <w:rPr>
                <w:i/>
                <w:noProof/>
                <w:sz w:val="18"/>
              </w:rPr>
              <w:br/>
              <w:t>Rel-10</w:t>
            </w:r>
            <w:r w:rsidR="008B4498">
              <w:rPr>
                <w:i/>
                <w:noProof/>
                <w:sz w:val="18"/>
              </w:rPr>
              <w:tab/>
              <w:t>(Release 10)</w:t>
            </w:r>
            <w:r w:rsidR="008B4498">
              <w:rPr>
                <w:i/>
                <w:noProof/>
                <w:sz w:val="18"/>
              </w:rPr>
              <w:br/>
              <w:t>Rel-11</w:t>
            </w:r>
            <w:r w:rsidR="008B4498">
              <w:rPr>
                <w:i/>
                <w:noProof/>
                <w:sz w:val="18"/>
              </w:rPr>
              <w:tab/>
              <w:t>(Release 11)</w:t>
            </w:r>
            <w:r w:rsidR="008B4498">
              <w:rPr>
                <w:i/>
                <w:noProof/>
                <w:sz w:val="18"/>
              </w:rPr>
              <w:br/>
              <w:t>…</w:t>
            </w:r>
            <w:r w:rsidR="008B4498">
              <w:rPr>
                <w:i/>
                <w:noProof/>
                <w:sz w:val="18"/>
              </w:rPr>
              <w:br/>
              <w:t>Rel-17</w:t>
            </w:r>
            <w:r w:rsidR="008B4498">
              <w:rPr>
                <w:i/>
                <w:noProof/>
                <w:sz w:val="18"/>
              </w:rPr>
              <w:tab/>
              <w:t>(Release 17)</w:t>
            </w:r>
            <w:r w:rsidR="008B4498">
              <w:rPr>
                <w:i/>
                <w:noProof/>
                <w:sz w:val="18"/>
              </w:rPr>
              <w:br/>
              <w:t>Rel-18</w:t>
            </w:r>
            <w:r w:rsidR="008B4498">
              <w:rPr>
                <w:i/>
                <w:noProof/>
                <w:sz w:val="18"/>
              </w:rPr>
              <w:tab/>
              <w:t>(Release 18)</w:t>
            </w:r>
            <w:r w:rsidR="008B4498">
              <w:rPr>
                <w:i/>
                <w:noProof/>
                <w:sz w:val="18"/>
              </w:rPr>
              <w:br/>
              <w:t>Rel-19</w:t>
            </w:r>
            <w:r w:rsidR="008B4498">
              <w:rPr>
                <w:i/>
                <w:noProof/>
                <w:sz w:val="18"/>
              </w:rPr>
              <w:tab/>
              <w:t xml:space="preserve">(Release 19) </w:t>
            </w:r>
            <w:r w:rsidR="008B4498">
              <w:rPr>
                <w:i/>
                <w:noProof/>
                <w:sz w:val="18"/>
              </w:rPr>
              <w:br/>
              <w:t>Rel-20</w:t>
            </w:r>
            <w:r w:rsidR="008B4498">
              <w:rPr>
                <w:i/>
                <w:noProof/>
                <w:sz w:val="18"/>
              </w:rPr>
              <w:tab/>
              <w:t>(Release 20)</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3C3ED" w14:textId="72A3747A" w:rsidR="00B028E1" w:rsidRDefault="00FB65D3" w:rsidP="00D907D7">
            <w:pPr>
              <w:pStyle w:val="CRCoverPage"/>
              <w:spacing w:after="0"/>
              <w:ind w:left="100"/>
              <w:rPr>
                <w:noProof/>
              </w:rPr>
            </w:pPr>
            <w:r>
              <w:rPr>
                <w:noProof/>
              </w:rPr>
              <w:t xml:space="preserve">Description of the Multiple Identifier Translation </w:t>
            </w:r>
            <w:r w:rsidR="003623CA">
              <w:rPr>
                <w:noProof/>
              </w:rPr>
              <w:t xml:space="preserve">operation and related data model </w:t>
            </w:r>
            <w:r>
              <w:rPr>
                <w:noProof/>
              </w:rPr>
              <w:t>lacks</w:t>
            </w:r>
            <w:r w:rsidR="003623CA">
              <w:rPr>
                <w:noProof/>
              </w:rPr>
              <w:t xml:space="preserve"> clarity and c</w:t>
            </w:r>
            <w:r w:rsidR="00D907D7">
              <w:rPr>
                <w:noProof/>
              </w:rPr>
              <w:t xml:space="preserve">ompletion. </w:t>
            </w:r>
            <w:r>
              <w:rPr>
                <w:noProof/>
              </w:rPr>
              <w:t xml:space="preserve"> </w:t>
            </w:r>
          </w:p>
          <w:p w14:paraId="708AA7DE" w14:textId="6AEED804" w:rsidR="00AF23A3" w:rsidRDefault="00AF23A3" w:rsidP="00AF23A3">
            <w:pPr>
              <w:pStyle w:val="CRCoverPage"/>
              <w:spacing w:after="0"/>
              <w:ind w:left="100"/>
              <w:rPr>
                <w:noProof/>
              </w:rPr>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2FABB" w14:textId="77777777" w:rsidR="00CF513C" w:rsidRDefault="00D907D7" w:rsidP="00CF513C">
            <w:pPr>
              <w:pStyle w:val="CRCoverPage"/>
              <w:spacing w:after="0"/>
              <w:ind w:left="100"/>
            </w:pPr>
            <w:r>
              <w:t xml:space="preserve">The </w:t>
            </w:r>
            <w:r w:rsidR="000400B9">
              <w:t>description of the service operation is updated</w:t>
            </w:r>
            <w:r w:rsidR="00CF513C">
              <w:t xml:space="preserve"> as follows: </w:t>
            </w:r>
          </w:p>
          <w:p w14:paraId="6131F748" w14:textId="77777777" w:rsidR="007B38CD" w:rsidRDefault="007B38CD" w:rsidP="00CF513C">
            <w:pPr>
              <w:pStyle w:val="CRCoverPage"/>
              <w:spacing w:after="0"/>
              <w:ind w:left="100"/>
            </w:pPr>
          </w:p>
          <w:p w14:paraId="076AB6AF" w14:textId="3615026A" w:rsidR="00976880" w:rsidRDefault="00CF513C" w:rsidP="00CF513C">
            <w:pPr>
              <w:pStyle w:val="CRCoverPage"/>
              <w:numPr>
                <w:ilvl w:val="0"/>
                <w:numId w:val="27"/>
              </w:numPr>
              <w:spacing w:after="0"/>
            </w:pPr>
            <w:r>
              <w:t xml:space="preserve">It is clarified that the UDM executes the Identifier Translation for each </w:t>
            </w:r>
            <w:r w:rsidR="00976880">
              <w:t>UE identifier in the list of UE identifiers received in the request.</w:t>
            </w:r>
          </w:p>
          <w:p w14:paraId="7996EB8A" w14:textId="72B1A551" w:rsidR="00D907D7" w:rsidRDefault="00B6086F" w:rsidP="00CF513C">
            <w:pPr>
              <w:pStyle w:val="CRCoverPage"/>
              <w:numPr>
                <w:ilvl w:val="0"/>
                <w:numId w:val="27"/>
              </w:numPr>
              <w:spacing w:after="0"/>
            </w:pPr>
            <w:r>
              <w:t xml:space="preserve">It is clarified that the UDM responds with a “200 OK” as long as one Identifier Translation for </w:t>
            </w:r>
            <w:r w:rsidR="00351125">
              <w:t>ANY</w:t>
            </w:r>
            <w:r>
              <w:t xml:space="preserve"> of the UE identifier in the list of UE identifiers received in the request is successful. </w:t>
            </w:r>
          </w:p>
          <w:p w14:paraId="02F7F8A8" w14:textId="77777777" w:rsidR="00351125" w:rsidRDefault="0096595C" w:rsidP="00CF513C">
            <w:pPr>
              <w:pStyle w:val="CRCoverPage"/>
              <w:numPr>
                <w:ilvl w:val="0"/>
                <w:numId w:val="27"/>
              </w:numPr>
              <w:spacing w:after="0"/>
            </w:pPr>
            <w:r>
              <w:t xml:space="preserve">It is clarified that the UDM responds with a “404 Not Found” </w:t>
            </w:r>
            <w:r w:rsidR="00351125">
              <w:t>when n Identifier Translation for NONE of the UE identifier in the list of UE identifiers received in the request is successful.</w:t>
            </w:r>
          </w:p>
          <w:p w14:paraId="0162C505" w14:textId="77777777" w:rsidR="00B22C43" w:rsidRDefault="00B22C43" w:rsidP="003321C0">
            <w:pPr>
              <w:pStyle w:val="CRCoverPage"/>
              <w:spacing w:after="0"/>
              <w:ind w:left="100"/>
              <w:rPr>
                <w:noProof/>
              </w:rPr>
            </w:pPr>
          </w:p>
          <w:p w14:paraId="41BE4AB4" w14:textId="35FA46BE" w:rsidR="007B38CD" w:rsidRDefault="007B38CD" w:rsidP="007B38CD">
            <w:pPr>
              <w:pStyle w:val="CRCoverPage"/>
              <w:spacing w:after="0"/>
              <w:ind w:left="100"/>
              <w:rPr>
                <w:noProof/>
              </w:rPr>
            </w:pPr>
            <w:r>
              <w:rPr>
                <w:noProof/>
              </w:rPr>
              <w:t>The af-service-identifier is removed from the list of query parameters</w:t>
            </w:r>
            <w:r w:rsidR="0020373E">
              <w:rPr>
                <w:noProof/>
              </w:rPr>
              <w:t xml:space="preserve"> for the retrieval of the Multiple Identifier Translation</w:t>
            </w:r>
            <w:r w:rsidR="003A0A48">
              <w:rPr>
                <w:noProof/>
              </w:rPr>
              <w:t xml:space="preserve">. This </w:t>
            </w:r>
            <w:r w:rsidR="00CA08BB">
              <w:rPr>
                <w:noProof/>
              </w:rPr>
              <w:t xml:space="preserve">was recently </w:t>
            </w:r>
            <w:r w:rsidR="003A0A48">
              <w:rPr>
                <w:noProof/>
              </w:rPr>
              <w:t xml:space="preserve">removed from the list of </w:t>
            </w:r>
            <w:r w:rsidR="00CA08BB">
              <w:rPr>
                <w:noProof/>
              </w:rPr>
              <w:t xml:space="preserve">query parameters </w:t>
            </w:r>
            <w:r w:rsidR="00785B5A">
              <w:rPr>
                <w:noProof/>
              </w:rPr>
              <w:t xml:space="preserve">of the Identity Translation </w:t>
            </w:r>
            <w:r w:rsidR="0020373E">
              <w:rPr>
                <w:noProof/>
              </w:rPr>
              <w:t xml:space="preserve">retrieval as it has no </w:t>
            </w:r>
            <w:r w:rsidR="00052351">
              <w:rPr>
                <w:noProof/>
              </w:rPr>
              <w:t xml:space="preserve">correspondance with the authorization data stored in UDR. </w:t>
            </w:r>
          </w:p>
          <w:p w14:paraId="1422DBF7" w14:textId="77777777" w:rsidR="00052351" w:rsidRDefault="00052351" w:rsidP="007B38CD">
            <w:pPr>
              <w:pStyle w:val="CRCoverPage"/>
              <w:spacing w:after="0"/>
              <w:ind w:left="100"/>
              <w:rPr>
                <w:noProof/>
              </w:rPr>
            </w:pPr>
          </w:p>
          <w:p w14:paraId="7D2D768F" w14:textId="1088183D" w:rsidR="00052351" w:rsidRDefault="00052351" w:rsidP="007B38CD">
            <w:pPr>
              <w:pStyle w:val="CRCoverPage"/>
              <w:spacing w:after="0"/>
              <w:ind w:left="100"/>
              <w:rPr>
                <w:noProof/>
              </w:rPr>
            </w:pPr>
            <w:r>
              <w:rPr>
                <w:noProof/>
              </w:rPr>
              <w:t>Relevant clarifications on the handling of the ueIdentifiers a</w:t>
            </w:r>
            <w:r w:rsidR="0096363D">
              <w:rPr>
                <w:noProof/>
              </w:rPr>
              <w:t xml:space="preserve">re included. </w:t>
            </w:r>
          </w:p>
          <w:p w14:paraId="31C656EC" w14:textId="14B54C00" w:rsidR="00C62389" w:rsidRDefault="00C62389" w:rsidP="0096363D">
            <w:pPr>
              <w:pStyle w:val="CRCoverPage"/>
              <w:spacing w:after="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8329CD" w14:paraId="678D7BF9" w14:textId="77777777" w:rsidTr="005752AB">
        <w:tc>
          <w:tcPr>
            <w:tcW w:w="2694" w:type="dxa"/>
            <w:gridSpan w:val="2"/>
            <w:tcBorders>
              <w:left w:val="single" w:sz="4" w:space="0" w:color="auto"/>
              <w:bottom w:val="single" w:sz="4" w:space="0" w:color="auto"/>
            </w:tcBorders>
          </w:tcPr>
          <w:p w14:paraId="4E5CE1B6" w14:textId="77777777" w:rsidR="008329CD" w:rsidRDefault="008329CD" w:rsidP="00832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F5BD4" w:rsidR="008329CD" w:rsidRDefault="0096363D" w:rsidP="008329CD">
            <w:pPr>
              <w:pStyle w:val="CRCoverPage"/>
              <w:spacing w:after="0"/>
              <w:ind w:left="100"/>
            </w:pPr>
            <w:r>
              <w:t>Unclear/Incomplete specification.</w:t>
            </w:r>
          </w:p>
        </w:tc>
      </w:tr>
      <w:tr w:rsidR="008329CD" w14:paraId="034AF533" w14:textId="77777777" w:rsidTr="005752AB">
        <w:tc>
          <w:tcPr>
            <w:tcW w:w="2694" w:type="dxa"/>
            <w:gridSpan w:val="2"/>
          </w:tcPr>
          <w:p w14:paraId="39D9EB5B" w14:textId="77777777" w:rsidR="008329CD" w:rsidRDefault="008329CD" w:rsidP="008329CD">
            <w:pPr>
              <w:pStyle w:val="CRCoverPage"/>
              <w:spacing w:after="0"/>
              <w:rPr>
                <w:b/>
                <w:i/>
                <w:noProof/>
                <w:sz w:val="8"/>
                <w:szCs w:val="8"/>
              </w:rPr>
            </w:pPr>
          </w:p>
        </w:tc>
        <w:tc>
          <w:tcPr>
            <w:tcW w:w="6946" w:type="dxa"/>
            <w:gridSpan w:val="9"/>
          </w:tcPr>
          <w:p w14:paraId="7826CB1C" w14:textId="77777777" w:rsidR="008329CD" w:rsidRDefault="008329CD" w:rsidP="008329CD">
            <w:pPr>
              <w:pStyle w:val="CRCoverPage"/>
              <w:spacing w:after="0"/>
              <w:rPr>
                <w:noProof/>
                <w:sz w:val="8"/>
                <w:szCs w:val="8"/>
              </w:rPr>
            </w:pPr>
          </w:p>
        </w:tc>
      </w:tr>
      <w:tr w:rsidR="008329CD" w14:paraId="6A17D7AC" w14:textId="77777777" w:rsidTr="005752AB">
        <w:tc>
          <w:tcPr>
            <w:tcW w:w="2694" w:type="dxa"/>
            <w:gridSpan w:val="2"/>
            <w:tcBorders>
              <w:top w:val="single" w:sz="4" w:space="0" w:color="auto"/>
              <w:left w:val="single" w:sz="4" w:space="0" w:color="auto"/>
            </w:tcBorders>
          </w:tcPr>
          <w:p w14:paraId="6DAD5B19" w14:textId="77777777" w:rsidR="008329CD" w:rsidRDefault="008329CD" w:rsidP="00832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B24704" w:rsidR="008329CD" w:rsidRDefault="0096363D" w:rsidP="008329CD">
            <w:pPr>
              <w:pStyle w:val="CRCoverPage"/>
              <w:spacing w:after="0"/>
              <w:ind w:left="100"/>
              <w:rPr>
                <w:noProof/>
              </w:rPr>
            </w:pPr>
            <w:r w:rsidRPr="00B06F7A">
              <w:t>5.2.2.2.</w:t>
            </w:r>
            <w:r>
              <w:t>25</w:t>
            </w:r>
            <w:r w:rsidR="008B4498">
              <w:t>,</w:t>
            </w:r>
            <w:r>
              <w:t xml:space="preserve"> </w:t>
            </w:r>
            <w:r w:rsidRPr="00B06F7A">
              <w:t>6.1.3.</w:t>
            </w:r>
            <w:r>
              <w:t>33</w:t>
            </w:r>
            <w:r w:rsidRPr="00B06F7A">
              <w:t>.</w:t>
            </w:r>
            <w:r>
              <w:t>3</w:t>
            </w:r>
            <w:r w:rsidRPr="00B06F7A">
              <w:t>.1</w:t>
            </w:r>
            <w:r w:rsidR="008B4498">
              <w:t>,</w:t>
            </w:r>
            <w:r w:rsidRPr="000F0BA0">
              <w:t xml:space="preserve"> 6.1.6.2.87</w:t>
            </w:r>
          </w:p>
        </w:tc>
      </w:tr>
      <w:tr w:rsidR="008329CD" w14:paraId="56E1E6C3" w14:textId="77777777" w:rsidTr="005752AB">
        <w:tc>
          <w:tcPr>
            <w:tcW w:w="2694" w:type="dxa"/>
            <w:gridSpan w:val="2"/>
            <w:tcBorders>
              <w:left w:val="single" w:sz="4" w:space="0" w:color="auto"/>
            </w:tcBorders>
          </w:tcPr>
          <w:p w14:paraId="2FB9DE77" w14:textId="77777777" w:rsidR="008329CD" w:rsidRDefault="008329CD" w:rsidP="008329CD">
            <w:pPr>
              <w:pStyle w:val="CRCoverPage"/>
              <w:spacing w:after="0"/>
              <w:rPr>
                <w:b/>
                <w:i/>
                <w:noProof/>
                <w:sz w:val="8"/>
                <w:szCs w:val="8"/>
              </w:rPr>
            </w:pPr>
          </w:p>
        </w:tc>
        <w:tc>
          <w:tcPr>
            <w:tcW w:w="6946" w:type="dxa"/>
            <w:gridSpan w:val="9"/>
            <w:tcBorders>
              <w:right w:val="single" w:sz="4" w:space="0" w:color="auto"/>
            </w:tcBorders>
          </w:tcPr>
          <w:p w14:paraId="0898542D" w14:textId="77777777" w:rsidR="008329CD" w:rsidRDefault="008329CD" w:rsidP="008329CD">
            <w:pPr>
              <w:pStyle w:val="CRCoverPage"/>
              <w:spacing w:after="0"/>
              <w:rPr>
                <w:noProof/>
                <w:sz w:val="8"/>
                <w:szCs w:val="8"/>
              </w:rPr>
            </w:pPr>
          </w:p>
        </w:tc>
      </w:tr>
      <w:tr w:rsidR="008329CD" w14:paraId="76F95A8B" w14:textId="77777777" w:rsidTr="005752AB">
        <w:tc>
          <w:tcPr>
            <w:tcW w:w="2694" w:type="dxa"/>
            <w:gridSpan w:val="2"/>
            <w:tcBorders>
              <w:left w:val="single" w:sz="4" w:space="0" w:color="auto"/>
            </w:tcBorders>
          </w:tcPr>
          <w:p w14:paraId="335EAB52" w14:textId="77777777" w:rsidR="008329CD" w:rsidRDefault="008329CD" w:rsidP="00832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29CD" w:rsidRDefault="008329CD" w:rsidP="00832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29CD" w:rsidRDefault="008329CD" w:rsidP="008329CD">
            <w:pPr>
              <w:pStyle w:val="CRCoverPage"/>
              <w:spacing w:after="0"/>
              <w:jc w:val="center"/>
              <w:rPr>
                <w:b/>
                <w:caps/>
                <w:noProof/>
              </w:rPr>
            </w:pPr>
            <w:r>
              <w:rPr>
                <w:b/>
                <w:caps/>
                <w:noProof/>
              </w:rPr>
              <w:t>N</w:t>
            </w:r>
          </w:p>
        </w:tc>
        <w:tc>
          <w:tcPr>
            <w:tcW w:w="2977" w:type="dxa"/>
            <w:gridSpan w:val="4"/>
          </w:tcPr>
          <w:p w14:paraId="304CCBCB" w14:textId="77777777" w:rsidR="008329CD" w:rsidRDefault="008329CD" w:rsidP="00832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29CD" w:rsidRDefault="008329CD" w:rsidP="008329CD">
            <w:pPr>
              <w:pStyle w:val="CRCoverPage"/>
              <w:spacing w:after="0"/>
              <w:ind w:left="99"/>
              <w:rPr>
                <w:noProof/>
              </w:rPr>
            </w:pPr>
          </w:p>
        </w:tc>
      </w:tr>
      <w:tr w:rsidR="008329CD" w14:paraId="34ACE2EB" w14:textId="77777777" w:rsidTr="005752AB">
        <w:tc>
          <w:tcPr>
            <w:tcW w:w="2694" w:type="dxa"/>
            <w:gridSpan w:val="2"/>
            <w:tcBorders>
              <w:left w:val="single" w:sz="4" w:space="0" w:color="auto"/>
            </w:tcBorders>
          </w:tcPr>
          <w:p w14:paraId="571382F3" w14:textId="77777777" w:rsidR="008329CD" w:rsidRDefault="008329CD" w:rsidP="00832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29CD" w:rsidRDefault="008329CD" w:rsidP="00832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329CD" w:rsidRDefault="008329CD" w:rsidP="008329CD">
            <w:pPr>
              <w:pStyle w:val="CRCoverPage"/>
              <w:spacing w:after="0"/>
              <w:jc w:val="center"/>
              <w:rPr>
                <w:b/>
                <w:caps/>
                <w:noProof/>
              </w:rPr>
            </w:pPr>
            <w:r>
              <w:rPr>
                <w:b/>
                <w:caps/>
                <w:noProof/>
              </w:rPr>
              <w:t>X</w:t>
            </w:r>
          </w:p>
        </w:tc>
        <w:tc>
          <w:tcPr>
            <w:tcW w:w="2977" w:type="dxa"/>
            <w:gridSpan w:val="4"/>
          </w:tcPr>
          <w:p w14:paraId="7DB274D8" w14:textId="77777777" w:rsidR="008329CD" w:rsidRDefault="008329CD" w:rsidP="00832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9DD338" w:rsidR="008329CD" w:rsidRDefault="008329CD" w:rsidP="008329CD">
            <w:pPr>
              <w:pStyle w:val="CRCoverPage"/>
              <w:spacing w:after="0"/>
              <w:ind w:left="99"/>
              <w:rPr>
                <w:noProof/>
              </w:rPr>
            </w:pPr>
            <w:r>
              <w:rPr>
                <w:noProof/>
              </w:rPr>
              <w:t>TS/TR ... CR ...</w:t>
            </w:r>
          </w:p>
        </w:tc>
      </w:tr>
      <w:tr w:rsidR="008329CD" w14:paraId="446DDBAC" w14:textId="77777777" w:rsidTr="005752AB">
        <w:tc>
          <w:tcPr>
            <w:tcW w:w="2694" w:type="dxa"/>
            <w:gridSpan w:val="2"/>
            <w:tcBorders>
              <w:left w:val="single" w:sz="4" w:space="0" w:color="auto"/>
            </w:tcBorders>
          </w:tcPr>
          <w:p w14:paraId="678A1AA6" w14:textId="77777777" w:rsidR="008329CD" w:rsidRDefault="008329CD" w:rsidP="00832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329CD" w:rsidRDefault="008329CD" w:rsidP="00832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329CD" w:rsidRDefault="008329CD" w:rsidP="008329CD">
            <w:pPr>
              <w:pStyle w:val="CRCoverPage"/>
              <w:spacing w:after="0"/>
              <w:jc w:val="center"/>
              <w:rPr>
                <w:b/>
                <w:caps/>
                <w:noProof/>
              </w:rPr>
            </w:pPr>
            <w:r>
              <w:rPr>
                <w:b/>
                <w:caps/>
                <w:noProof/>
              </w:rPr>
              <w:t>X</w:t>
            </w:r>
          </w:p>
        </w:tc>
        <w:tc>
          <w:tcPr>
            <w:tcW w:w="2977" w:type="dxa"/>
            <w:gridSpan w:val="4"/>
          </w:tcPr>
          <w:p w14:paraId="1A4306D9" w14:textId="77777777" w:rsidR="008329CD" w:rsidRDefault="008329CD" w:rsidP="00832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329CD" w:rsidRDefault="008329CD" w:rsidP="008329CD">
            <w:pPr>
              <w:pStyle w:val="CRCoverPage"/>
              <w:spacing w:after="0"/>
              <w:ind w:left="99"/>
              <w:rPr>
                <w:noProof/>
              </w:rPr>
            </w:pPr>
            <w:r>
              <w:rPr>
                <w:noProof/>
              </w:rPr>
              <w:t xml:space="preserve">TS/TR ... CR ... </w:t>
            </w:r>
          </w:p>
        </w:tc>
      </w:tr>
      <w:tr w:rsidR="008329CD" w14:paraId="55C714D2" w14:textId="77777777" w:rsidTr="005752AB">
        <w:tc>
          <w:tcPr>
            <w:tcW w:w="2694" w:type="dxa"/>
            <w:gridSpan w:val="2"/>
            <w:tcBorders>
              <w:left w:val="single" w:sz="4" w:space="0" w:color="auto"/>
            </w:tcBorders>
          </w:tcPr>
          <w:p w14:paraId="45913E62" w14:textId="77777777" w:rsidR="008329CD" w:rsidRDefault="008329CD" w:rsidP="00832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29CD" w:rsidRDefault="008329CD" w:rsidP="00832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329CD" w:rsidRDefault="008329CD" w:rsidP="008329CD">
            <w:pPr>
              <w:pStyle w:val="CRCoverPage"/>
              <w:spacing w:after="0"/>
              <w:jc w:val="center"/>
              <w:rPr>
                <w:b/>
                <w:caps/>
                <w:noProof/>
              </w:rPr>
            </w:pPr>
            <w:r>
              <w:rPr>
                <w:b/>
                <w:caps/>
                <w:noProof/>
              </w:rPr>
              <w:t>X</w:t>
            </w:r>
          </w:p>
        </w:tc>
        <w:tc>
          <w:tcPr>
            <w:tcW w:w="2977" w:type="dxa"/>
            <w:gridSpan w:val="4"/>
          </w:tcPr>
          <w:p w14:paraId="1B4FF921" w14:textId="77777777" w:rsidR="008329CD" w:rsidRDefault="008329CD" w:rsidP="00832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29CD" w:rsidRDefault="008329CD" w:rsidP="008329CD">
            <w:pPr>
              <w:pStyle w:val="CRCoverPage"/>
              <w:spacing w:after="0"/>
              <w:ind w:left="99"/>
              <w:rPr>
                <w:noProof/>
              </w:rPr>
            </w:pPr>
            <w:r>
              <w:rPr>
                <w:noProof/>
              </w:rPr>
              <w:t xml:space="preserve">TS/TR ... CR ... </w:t>
            </w:r>
          </w:p>
        </w:tc>
      </w:tr>
      <w:tr w:rsidR="008329CD" w14:paraId="60DF82CC" w14:textId="77777777" w:rsidTr="005752AB">
        <w:tc>
          <w:tcPr>
            <w:tcW w:w="2694" w:type="dxa"/>
            <w:gridSpan w:val="2"/>
            <w:tcBorders>
              <w:left w:val="single" w:sz="4" w:space="0" w:color="auto"/>
            </w:tcBorders>
          </w:tcPr>
          <w:p w14:paraId="517696CD" w14:textId="77777777" w:rsidR="008329CD" w:rsidRDefault="008329CD" w:rsidP="008329CD">
            <w:pPr>
              <w:pStyle w:val="CRCoverPage"/>
              <w:spacing w:after="0"/>
              <w:rPr>
                <w:b/>
                <w:i/>
                <w:noProof/>
              </w:rPr>
            </w:pPr>
          </w:p>
        </w:tc>
        <w:tc>
          <w:tcPr>
            <w:tcW w:w="6946" w:type="dxa"/>
            <w:gridSpan w:val="9"/>
            <w:tcBorders>
              <w:right w:val="single" w:sz="4" w:space="0" w:color="auto"/>
            </w:tcBorders>
          </w:tcPr>
          <w:p w14:paraId="4D84207F" w14:textId="77777777" w:rsidR="008329CD" w:rsidRDefault="008329CD" w:rsidP="008329CD">
            <w:pPr>
              <w:pStyle w:val="CRCoverPage"/>
              <w:spacing w:after="0"/>
              <w:rPr>
                <w:noProof/>
              </w:rPr>
            </w:pPr>
          </w:p>
        </w:tc>
      </w:tr>
      <w:tr w:rsidR="008329CD" w14:paraId="556B87B6" w14:textId="77777777" w:rsidTr="005752AB">
        <w:tc>
          <w:tcPr>
            <w:tcW w:w="2694" w:type="dxa"/>
            <w:gridSpan w:val="2"/>
            <w:tcBorders>
              <w:left w:val="single" w:sz="4" w:space="0" w:color="auto"/>
              <w:bottom w:val="single" w:sz="4" w:space="0" w:color="auto"/>
            </w:tcBorders>
          </w:tcPr>
          <w:p w14:paraId="79A9C411" w14:textId="77777777" w:rsidR="008329CD" w:rsidRDefault="008329CD" w:rsidP="00832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14AA43" w:rsidR="008329CD" w:rsidRDefault="00DD31C4" w:rsidP="00DD31C4">
            <w:pPr>
              <w:pStyle w:val="CRCoverPage"/>
              <w:spacing w:after="0"/>
              <w:ind w:left="100"/>
              <w:rPr>
                <w:noProof/>
              </w:rPr>
            </w:pPr>
            <w:r>
              <w:rPr>
                <w:noProof/>
              </w:rPr>
              <w:t>This CR does not impact any OpenAPI descriptions.</w:t>
            </w:r>
          </w:p>
        </w:tc>
      </w:tr>
      <w:tr w:rsidR="008329CD" w:rsidRPr="008863B9" w14:paraId="45BFE792" w14:textId="77777777" w:rsidTr="005752AB">
        <w:tc>
          <w:tcPr>
            <w:tcW w:w="2694" w:type="dxa"/>
            <w:gridSpan w:val="2"/>
            <w:tcBorders>
              <w:top w:val="single" w:sz="4" w:space="0" w:color="auto"/>
              <w:bottom w:val="single" w:sz="4" w:space="0" w:color="auto"/>
            </w:tcBorders>
          </w:tcPr>
          <w:p w14:paraId="194242DD" w14:textId="77777777" w:rsidR="008329CD" w:rsidRPr="008863B9" w:rsidRDefault="008329CD" w:rsidP="00832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29CD" w:rsidRPr="008863B9" w:rsidRDefault="008329CD" w:rsidP="008329CD">
            <w:pPr>
              <w:pStyle w:val="CRCoverPage"/>
              <w:spacing w:after="0"/>
              <w:ind w:left="100"/>
              <w:rPr>
                <w:noProof/>
                <w:sz w:val="8"/>
                <w:szCs w:val="8"/>
              </w:rPr>
            </w:pPr>
          </w:p>
        </w:tc>
      </w:tr>
      <w:tr w:rsidR="008329CD"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329CD" w:rsidRDefault="008329CD" w:rsidP="00832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FF424B" w:rsidR="008329CD" w:rsidRPr="00D436D1" w:rsidRDefault="008329CD" w:rsidP="008329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669159E4" w14:textId="79776B69" w:rsidR="00EE3D5E" w:rsidRPr="006B5418" w:rsidRDefault="00EE3D5E" w:rsidP="00EE3D5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009D7FEB" w:rsidRPr="006B5418">
        <w:rPr>
          <w:rFonts w:ascii="Arial" w:hAnsi="Arial" w:cs="Arial"/>
          <w:color w:val="0000FF"/>
          <w:sz w:val="28"/>
          <w:szCs w:val="28"/>
          <w:lang w:val="en-US"/>
        </w:rPr>
        <w:t>* * * First Change * * * *</w:t>
      </w:r>
    </w:p>
    <w:p w14:paraId="57347FCE" w14:textId="77777777" w:rsidR="001F562D" w:rsidRPr="00B06F7A" w:rsidRDefault="001F562D" w:rsidP="001F562D">
      <w:pPr>
        <w:pStyle w:val="Heading5"/>
      </w:pPr>
      <w:bookmarkStart w:id="1" w:name="_Toc186736344"/>
      <w:bookmarkStart w:id="2" w:name="_Toc169676703"/>
      <w:bookmarkStart w:id="3" w:name="_Toc177464822"/>
      <w:r w:rsidRPr="00B06F7A">
        <w:t>5.2.2.2.</w:t>
      </w:r>
      <w:r>
        <w:t>25</w:t>
      </w:r>
      <w:r w:rsidRPr="00B06F7A">
        <w:tab/>
      </w:r>
      <w:r>
        <w:t xml:space="preserve">Multiple </w:t>
      </w:r>
      <w:r w:rsidRPr="00B06F7A">
        <w:t>Identifier</w:t>
      </w:r>
      <w:r>
        <w:t>s</w:t>
      </w:r>
      <w:r w:rsidRPr="00B06F7A">
        <w:t xml:space="preserve"> Translation</w:t>
      </w:r>
      <w:bookmarkEnd w:id="1"/>
    </w:p>
    <w:p w14:paraId="1417F12F" w14:textId="77777777" w:rsidR="001F562D" w:rsidRPr="00B06F7A" w:rsidRDefault="001F562D" w:rsidP="001F562D">
      <w:r>
        <w:t>Figure 5.2.2.2.25-1</w:t>
      </w:r>
      <w:r w:rsidRPr="00B06F7A">
        <w:t xml:space="preserve"> shows </w:t>
      </w:r>
      <w:r>
        <w:t>a</w:t>
      </w:r>
      <w:r w:rsidRPr="00B06F7A">
        <w:t xml:space="preserve"> scenario where the </w:t>
      </w:r>
      <w:r>
        <w:t xml:space="preserve">NF service consumer (e.g </w:t>
      </w:r>
      <w:r w:rsidRPr="0099660C">
        <w:rPr>
          <w:iCs/>
          <w:lang w:eastAsia="zh-CN"/>
        </w:rPr>
        <w:t>TSCTSF</w:t>
      </w:r>
      <w:r>
        <w:rPr>
          <w:iCs/>
          <w:lang w:eastAsia="zh-CN"/>
        </w:rPr>
        <w:t>, NEF</w:t>
      </w:r>
      <w:r>
        <w:t>) sends a request to the UDM to receive the list of the UE identifiers (i.e. SUPIs/GPSIs) that corresponds to the provided UE identifiers (i.e. GPSIs/SUPIs) (see 3GPP TS 23.502 [3] clause </w:t>
      </w:r>
      <w:r>
        <w:rPr>
          <w:rFonts w:eastAsia="SimSun"/>
        </w:rPr>
        <w:t xml:space="preserve">4.15.6.14, </w:t>
      </w:r>
      <w:r>
        <w:t>clause </w:t>
      </w:r>
      <w:r>
        <w:rPr>
          <w:rFonts w:eastAsia="SimSun"/>
        </w:rPr>
        <w:t xml:space="preserve">4.15.9.2 and </w:t>
      </w:r>
      <w:r>
        <w:t>clause </w:t>
      </w:r>
      <w:r>
        <w:rPr>
          <w:rFonts w:eastAsia="SimSun"/>
        </w:rPr>
        <w:t>4.15.9.4</w:t>
      </w:r>
      <w:r>
        <w:t>)</w:t>
      </w:r>
      <w:r w:rsidRPr="00B06F7A">
        <w:t>.</w:t>
      </w:r>
    </w:p>
    <w:p w14:paraId="758C4866" w14:textId="77777777" w:rsidR="001F562D" w:rsidRPr="00B06F7A" w:rsidRDefault="001F562D" w:rsidP="001F562D">
      <w:pPr>
        <w:pStyle w:val="TH"/>
      </w:pPr>
      <w:r w:rsidRPr="00B06F7A">
        <w:object w:dxaOrig="8711" w:dyaOrig="2391" w14:anchorId="242FC2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95pt;height:118.35pt" o:ole="">
            <v:imagedata r:id="rId15" o:title=""/>
          </v:shape>
          <o:OLEObject Type="Embed" ProgID="Visio.Drawing.11" ShapeID="_x0000_i1025" DrawAspect="Content" ObjectID="_1800440064" r:id="rId16"/>
        </w:object>
      </w:r>
    </w:p>
    <w:p w14:paraId="21C27754" w14:textId="77777777" w:rsidR="001F562D" w:rsidRPr="00B06F7A" w:rsidRDefault="001F562D" w:rsidP="001F562D">
      <w:pPr>
        <w:pStyle w:val="TF"/>
        <w:rPr>
          <w:lang w:eastAsia="zh-CN"/>
        </w:rPr>
      </w:pPr>
      <w:r w:rsidRPr="00B06F7A">
        <w:t>Figure 5.2.2.2.</w:t>
      </w:r>
      <w:r>
        <w:t>25</w:t>
      </w:r>
      <w:r w:rsidRPr="00B06F7A">
        <w:t>:</w:t>
      </w:r>
      <w:r>
        <w:t xml:space="preserve"> GPSIs</w:t>
      </w:r>
      <w:r>
        <w:rPr>
          <w:rFonts w:cs="Arial"/>
        </w:rPr>
        <w:t>/SUPIs</w:t>
      </w:r>
      <w:r w:rsidRPr="00B06F7A">
        <w:t xml:space="preserve"> Translation</w:t>
      </w:r>
    </w:p>
    <w:p w14:paraId="3C68982C" w14:textId="08630BE5" w:rsidR="001F562D" w:rsidRDefault="001F562D" w:rsidP="0048494C">
      <w:pPr>
        <w:pStyle w:val="B1"/>
        <w:rPr>
          <w:ins w:id="4" w:author="David Castellanos" w:date="2025-02-03T13:58:00Z"/>
        </w:rPr>
      </w:pPr>
      <w:r w:rsidRPr="00B06F7A">
        <w:t>1.</w:t>
      </w:r>
      <w:r w:rsidRPr="00B06F7A">
        <w:tab/>
        <w:t xml:space="preserve">The </w:t>
      </w:r>
      <w:r w:rsidRPr="00B06F7A">
        <w:rPr>
          <w:rFonts w:hint="eastAsia"/>
          <w:lang w:eastAsia="zh-CN"/>
        </w:rPr>
        <w:t>NF Service Consumer (e.g.</w:t>
      </w:r>
      <w:r w:rsidRPr="00B06F7A">
        <w:rPr>
          <w:lang w:eastAsia="zh-CN"/>
        </w:rPr>
        <w:t xml:space="preserve"> </w:t>
      </w:r>
      <w:r w:rsidRPr="0099660C">
        <w:rPr>
          <w:iCs/>
          <w:lang w:eastAsia="zh-CN"/>
        </w:rPr>
        <w:t>TSCTSF</w:t>
      </w:r>
      <w:r>
        <w:rPr>
          <w:iCs/>
          <w:lang w:eastAsia="zh-CN"/>
        </w:rPr>
        <w:t>, NEF</w:t>
      </w:r>
      <w:r w:rsidRPr="00B06F7A">
        <w:rPr>
          <w:rFonts w:hint="eastAsia"/>
          <w:lang w:eastAsia="zh-CN"/>
        </w:rPr>
        <w:t>)</w:t>
      </w:r>
      <w:r w:rsidRPr="00B06F7A">
        <w:t xml:space="preserve"> shall send a GET request to the resource representing the</w:t>
      </w:r>
      <w:r>
        <w:t xml:space="preserve"> list of</w:t>
      </w:r>
      <w:r w:rsidRPr="00B06F7A">
        <w:t xml:space="preserve"> </w:t>
      </w:r>
      <w:r>
        <w:t>GPSIs/SUPIs</w:t>
      </w:r>
      <w:r w:rsidRPr="00B06F7A">
        <w:t xml:space="preserve"> handled by UDM; the </w:t>
      </w:r>
      <w:r>
        <w:t>list of GPSIs/SUPIs are</w:t>
      </w:r>
      <w:r w:rsidRPr="00B06F7A">
        <w:t xml:space="preserve"> passed in a query parameter of the request URI</w:t>
      </w:r>
      <w:ins w:id="5" w:author="David Castellanos" w:date="2025-02-03T14:01:00Z">
        <w:r w:rsidR="00E1378C">
          <w:t>. The request may also include</w:t>
        </w:r>
      </w:ins>
      <w:ins w:id="6" w:author="David Castellanos" w:date="2025-02-03T14:02:00Z">
        <w:r w:rsidR="00B54E22">
          <w:t xml:space="preserve"> other query parameters with</w:t>
        </w:r>
      </w:ins>
      <w:del w:id="7" w:author="David Castellanos" w:date="2025-02-03T14:01:00Z">
        <w:r w:rsidDel="00E1378C">
          <w:delText xml:space="preserve"> </w:delText>
        </w:r>
        <w:r w:rsidRPr="00B06F7A" w:rsidDel="00E1378C">
          <w:delText>and/or</w:delText>
        </w:r>
      </w:del>
      <w:r w:rsidRPr="00B06F7A">
        <w:t xml:space="preserve"> </w:t>
      </w:r>
      <w:r>
        <w:rPr>
          <w:rFonts w:hint="eastAsia"/>
          <w:lang w:eastAsia="zh-CN"/>
        </w:rPr>
        <w:t xml:space="preserve">necessary information used for identifier translation (e.g. af-id, </w:t>
      </w:r>
      <w:r w:rsidRPr="00B06F7A">
        <w:t>app-port-id</w:t>
      </w:r>
      <w:r>
        <w:t>, etc.)</w:t>
      </w:r>
      <w:r w:rsidRPr="00B06F7A">
        <w:t>.</w:t>
      </w:r>
    </w:p>
    <w:p w14:paraId="3B8B155A" w14:textId="49F2F09E" w:rsidR="0036677C" w:rsidRDefault="0036677C" w:rsidP="008B4498">
      <w:pPr>
        <w:pStyle w:val="B1"/>
        <w:rPr>
          <w:ins w:id="8" w:author="David Castellanos" w:date="2025-02-03T14:22:00Z"/>
          <w:highlight w:val="yellow"/>
          <w:lang w:eastAsia="zh-CN"/>
        </w:rPr>
      </w:pPr>
      <w:ins w:id="9" w:author="David Castellanos" w:date="2025-02-03T14:22:00Z">
        <w:r>
          <w:tab/>
          <w:t xml:space="preserve">The UDM </w:t>
        </w:r>
      </w:ins>
      <w:ins w:id="10" w:author="David Castellanos" w:date="2025-02-03T14:23:00Z">
        <w:r>
          <w:t xml:space="preserve">then executes the </w:t>
        </w:r>
        <w:r w:rsidR="00C87C59">
          <w:t xml:space="preserve">translation </w:t>
        </w:r>
      </w:ins>
      <w:ins w:id="11" w:author="David Castellanos" w:date="2025-02-03T14:24:00Z">
        <w:r w:rsidR="00B01F74">
          <w:t xml:space="preserve">of each UE Identifier </w:t>
        </w:r>
        <w:r w:rsidR="00773E3C">
          <w:t xml:space="preserve">within </w:t>
        </w:r>
      </w:ins>
      <w:ins w:id="12" w:author="David Castellanos" w:date="2025-02-03T14:26:00Z">
        <w:r w:rsidR="00882653">
          <w:t xml:space="preserve">the list of provided </w:t>
        </w:r>
        <w:r w:rsidR="00EF1048">
          <w:t xml:space="preserve">GPSIs/SUPIs. </w:t>
        </w:r>
      </w:ins>
    </w:p>
    <w:p w14:paraId="13A2B4D7" w14:textId="0B3479C9" w:rsidR="001F562D" w:rsidRDefault="001F562D" w:rsidP="001F562D">
      <w:pPr>
        <w:pStyle w:val="B1"/>
      </w:pPr>
      <w:r w:rsidRPr="00B06F7A">
        <w:t>2a.</w:t>
      </w:r>
      <w:r w:rsidRPr="00B06F7A">
        <w:tab/>
        <w:t xml:space="preserve">On success, the UDM shall respond with "200 OK" with the message body containing the </w:t>
      </w:r>
      <w:del w:id="13" w:author="David Castellanos" w:date="2025-02-03T14:25:00Z">
        <w:r w:rsidDel="009A3E3C">
          <w:delText xml:space="preserve">list of UE Identifiers with </w:delText>
        </w:r>
      </w:del>
      <w:r w:rsidRPr="00B06F7A">
        <w:t xml:space="preserve">list of </w:t>
      </w:r>
      <w:r>
        <w:t>SUPIs/GPSIs</w:t>
      </w:r>
      <w:r w:rsidRPr="00B06F7A">
        <w:t xml:space="preserve"> that belong to </w:t>
      </w:r>
      <w:r>
        <w:t xml:space="preserve">each </w:t>
      </w:r>
      <w:r w:rsidRPr="00B06F7A">
        <w:t>provided</w:t>
      </w:r>
      <w:r>
        <w:t xml:space="preserve"> GPSI/SUPI</w:t>
      </w:r>
      <w:r w:rsidRPr="00B06F7A">
        <w:t>.</w:t>
      </w:r>
    </w:p>
    <w:p w14:paraId="7AD6517F" w14:textId="26AD8311" w:rsidR="00F26CF2" w:rsidRDefault="001F562D" w:rsidP="001F562D">
      <w:pPr>
        <w:pStyle w:val="B1"/>
        <w:rPr>
          <w:ins w:id="14" w:author="David Castellanos" w:date="2025-02-03T13:54:00Z"/>
        </w:rPr>
      </w:pPr>
      <w:r>
        <w:tab/>
      </w:r>
      <w:ins w:id="15" w:author="David Castellanos" w:date="2025-02-03T13:56:00Z">
        <w:r w:rsidR="003D10D1">
          <w:t xml:space="preserve">The </w:t>
        </w:r>
      </w:ins>
      <w:ins w:id="16" w:author="David Castellanos" w:date="2025-02-03T13:54:00Z">
        <w:r w:rsidR="00F26CF2">
          <w:t xml:space="preserve">UDM shall respond with “200 OK” as long as the translation </w:t>
        </w:r>
      </w:ins>
      <w:ins w:id="17" w:author="David Castellanos" w:date="2025-02-03T13:55:00Z">
        <w:r w:rsidR="00F26CF2">
          <w:t xml:space="preserve">of at least one of the UE Identifiers is successful. </w:t>
        </w:r>
      </w:ins>
    </w:p>
    <w:p w14:paraId="64006250" w14:textId="64570E8E" w:rsidR="001F562D" w:rsidRPr="00B06F7A" w:rsidRDefault="001F562D" w:rsidP="008B4498">
      <w:pPr>
        <w:pStyle w:val="B1"/>
        <w:ind w:firstLine="0"/>
      </w:pPr>
      <w:r>
        <w:rPr>
          <w:rFonts w:hint="eastAsia"/>
          <w:lang w:eastAsia="zh-CN"/>
        </w:rPr>
        <w:t>If the expected result of</w:t>
      </w:r>
      <w:r>
        <w:rPr>
          <w:lang w:eastAsia="zh-CN"/>
        </w:rPr>
        <w:t xml:space="preserve"> multiple</w:t>
      </w:r>
      <w:r>
        <w:rPr>
          <w:rFonts w:hint="eastAsia"/>
          <w:lang w:eastAsia="zh-CN"/>
        </w:rPr>
        <w:t xml:space="preserve"> identifier translation is GPSI</w:t>
      </w:r>
      <w:r>
        <w:rPr>
          <w:lang w:eastAsia="zh-CN"/>
        </w:rPr>
        <w:t>s</w:t>
      </w:r>
      <w:r>
        <w:rPr>
          <w:rFonts w:hint="eastAsia"/>
          <w:lang w:eastAsia="zh-CN"/>
        </w:rPr>
        <w:t xml:space="preserve"> and the AF specific query parameters (e.g. af-id, app-port-id, af-service-id, mtc-provider-info, etc) are provided, the UDM shall take the </w:t>
      </w:r>
      <w:r>
        <w:rPr>
          <w:lang w:eastAsia="zh-CN"/>
        </w:rPr>
        <w:t>provided</w:t>
      </w:r>
      <w:r>
        <w:rPr>
          <w:rFonts w:hint="eastAsia"/>
          <w:lang w:eastAsia="zh-CN"/>
        </w:rPr>
        <w:t xml:space="preserve"> AF specific information into account to determine the GPSI </w:t>
      </w:r>
      <w:r>
        <w:rPr>
          <w:lang w:eastAsia="zh-CN"/>
        </w:rPr>
        <w:t xml:space="preserve">to be returned for each </w:t>
      </w:r>
      <w:r>
        <w:rPr>
          <w:rFonts w:hint="eastAsia"/>
          <w:lang w:eastAsia="zh-CN"/>
        </w:rPr>
        <w:t>UE</w:t>
      </w:r>
      <w:r>
        <w:rPr>
          <w:lang w:eastAsia="zh-CN"/>
        </w:rPr>
        <w:t xml:space="preserve"> in the supi-list</w:t>
      </w:r>
      <w:r>
        <w:rPr>
          <w:rFonts w:hint="eastAsia"/>
          <w:lang w:eastAsia="zh-CN"/>
        </w:rPr>
        <w:t>.</w:t>
      </w:r>
      <w:r>
        <w:rPr>
          <w:lang w:eastAsia="zh-CN"/>
        </w:rPr>
        <w:t xml:space="preserve"> The AF specific GPSI may be an MSISDN or an External Identifier.</w:t>
      </w:r>
    </w:p>
    <w:p w14:paraId="7DC87877" w14:textId="77BEB446" w:rsidR="001F562D" w:rsidRDefault="001F562D" w:rsidP="001F562D">
      <w:pPr>
        <w:pStyle w:val="B1"/>
      </w:pPr>
      <w:r w:rsidRPr="00B06F7A">
        <w:t>2b.</w:t>
      </w:r>
      <w:r w:rsidRPr="00B06F7A">
        <w:tab/>
        <w:t xml:space="preserve">If there is no valid data </w:t>
      </w:r>
      <w:ins w:id="18" w:author="David Castellanos" w:date="2025-02-03T14:03:00Z">
        <w:r w:rsidR="00E902BC">
          <w:t xml:space="preserve">found </w:t>
        </w:r>
      </w:ins>
      <w:r w:rsidRPr="00B06F7A">
        <w:t xml:space="preserve">for </w:t>
      </w:r>
      <w:ins w:id="19" w:author="David Castellanos" w:date="2025-02-03T14:03:00Z">
        <w:r w:rsidR="00E902BC">
          <w:t xml:space="preserve">none of the UE Identifiers within </w:t>
        </w:r>
      </w:ins>
      <w:r w:rsidRPr="00B06F7A">
        <w:t>th</w:t>
      </w:r>
      <w:ins w:id="20" w:author="David Castellanos" w:date="2025-02-03T14:03:00Z">
        <w:r w:rsidR="00E902BC">
          <w:t>e</w:t>
        </w:r>
      </w:ins>
      <w:del w:id="21" w:author="David Castellanos" w:date="2025-02-03T14:03:00Z">
        <w:r w:rsidRPr="00B06F7A" w:rsidDel="00E902BC">
          <w:delText>is</w:delText>
        </w:r>
      </w:del>
      <w:r w:rsidRPr="00B06F7A">
        <w:t xml:space="preserve"> </w:t>
      </w:r>
      <w:r>
        <w:t>list of GPSIs/SUPIs</w:t>
      </w:r>
      <w:r w:rsidRPr="00B06F7A">
        <w:t>, HTTP status code "404 Not Found" shall be returned including additional error information in the response body (in the "ProblemDetails" element).</w:t>
      </w:r>
    </w:p>
    <w:p w14:paraId="0EC27288" w14:textId="77777777" w:rsidR="001F562D" w:rsidRPr="00B06F7A" w:rsidRDefault="001F562D" w:rsidP="001F562D">
      <w:pPr>
        <w:pStyle w:val="B1"/>
      </w:pPr>
      <w:r w:rsidRPr="00B06F7A">
        <w:t>2c. If the AF</w:t>
      </w:r>
      <w:r>
        <w:t xml:space="preserve"> identified by the AF specific parameters in the query, </w:t>
      </w:r>
      <w:r w:rsidRPr="00B06F7A">
        <w:t xml:space="preserve">is not allowed to perform this operation for </w:t>
      </w:r>
      <w:r>
        <w:t>all</w:t>
      </w:r>
      <w:r w:rsidRPr="00B06F7A">
        <w:t xml:space="preserve"> UE</w:t>
      </w:r>
      <w:r>
        <w:t>s in the list</w:t>
      </w:r>
      <w:r w:rsidRPr="00B06F7A">
        <w:t>, HTTP status code "403 Forbidden" shall be returned including additional error information in the response body (in the "ProblemDetails" element).</w:t>
      </w:r>
    </w:p>
    <w:p w14:paraId="54B08447" w14:textId="77777777" w:rsidR="001F562D" w:rsidRPr="00B06F7A" w:rsidRDefault="001F562D" w:rsidP="001F562D">
      <w:r w:rsidRPr="00B06F7A">
        <w:t>On failure, the appropriate HTTP status code indicating the error shall be returned and appropriate additional error information should be returned in the GET response body.</w:t>
      </w:r>
    </w:p>
    <w:p w14:paraId="2C794AC3" w14:textId="77777777" w:rsidR="00EE3D5E" w:rsidRPr="00EE3D5E" w:rsidRDefault="00EE3D5E" w:rsidP="00EE3D5E"/>
    <w:p w14:paraId="65DDA8EF" w14:textId="77777777" w:rsidR="00EE3D5E" w:rsidRPr="006B5418" w:rsidRDefault="00EE3D5E" w:rsidP="00EE3D5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
    <w:p w14:paraId="1A789D44" w14:textId="77777777" w:rsidR="007A3BF5" w:rsidRPr="00B06F7A" w:rsidRDefault="007A3BF5" w:rsidP="007A3BF5">
      <w:pPr>
        <w:pStyle w:val="H6"/>
      </w:pPr>
      <w:r w:rsidRPr="00B06F7A">
        <w:t>6.1.3.</w:t>
      </w:r>
      <w:r>
        <w:t>33</w:t>
      </w:r>
      <w:r w:rsidRPr="00B06F7A">
        <w:t>.</w:t>
      </w:r>
      <w:r>
        <w:t>3</w:t>
      </w:r>
      <w:r w:rsidRPr="00B06F7A">
        <w:t>.1</w:t>
      </w:r>
      <w:r w:rsidRPr="00B06F7A">
        <w:tab/>
        <w:t>GET</w:t>
      </w:r>
    </w:p>
    <w:p w14:paraId="2036030F" w14:textId="77777777" w:rsidR="007A3BF5" w:rsidRPr="00B06F7A" w:rsidRDefault="007A3BF5" w:rsidP="007A3BF5">
      <w:r w:rsidRPr="00B06F7A">
        <w:t>This method shall support the URI query parameters specified in table 6.1.3.</w:t>
      </w:r>
      <w:r>
        <w:t>33</w:t>
      </w:r>
      <w:r w:rsidRPr="00B06F7A">
        <w:t>.</w:t>
      </w:r>
      <w:r>
        <w:t>3</w:t>
      </w:r>
      <w:r w:rsidRPr="00B06F7A">
        <w:t>.1-1.</w:t>
      </w:r>
    </w:p>
    <w:p w14:paraId="5320299E" w14:textId="77777777" w:rsidR="007A3BF5" w:rsidRPr="00B06F7A" w:rsidRDefault="007A3BF5" w:rsidP="007A3BF5">
      <w:pPr>
        <w:pStyle w:val="TH"/>
        <w:rPr>
          <w:rFonts w:cs="Arial"/>
        </w:rPr>
      </w:pPr>
      <w:r w:rsidRPr="00B06F7A">
        <w:lastRenderedPageBreak/>
        <w:t>Table 6.1.3.</w:t>
      </w:r>
      <w:r>
        <w:t>33</w:t>
      </w:r>
      <w:r w:rsidRPr="00B06F7A">
        <w:t>.</w:t>
      </w:r>
      <w:r>
        <w:t>3</w:t>
      </w:r>
      <w:r w:rsidRPr="00B06F7A">
        <w:t>.1-1: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37"/>
        <w:gridCol w:w="924"/>
        <w:gridCol w:w="273"/>
        <w:gridCol w:w="732"/>
        <w:gridCol w:w="3975"/>
        <w:gridCol w:w="2688"/>
      </w:tblGrid>
      <w:tr w:rsidR="007A3BF5" w:rsidRPr="00B06F7A" w14:paraId="691D2497" w14:textId="77777777">
        <w:trPr>
          <w:jc w:val="center"/>
        </w:trPr>
        <w:tc>
          <w:tcPr>
            <w:tcW w:w="538" w:type="pct"/>
            <w:tcBorders>
              <w:top w:val="single" w:sz="4" w:space="0" w:color="auto"/>
              <w:left w:val="single" w:sz="4" w:space="0" w:color="auto"/>
              <w:bottom w:val="single" w:sz="4" w:space="0" w:color="auto"/>
              <w:right w:val="single" w:sz="4" w:space="0" w:color="auto"/>
            </w:tcBorders>
            <w:shd w:val="clear" w:color="auto" w:fill="C0C0C0"/>
          </w:tcPr>
          <w:p w14:paraId="13E98411" w14:textId="77777777" w:rsidR="007A3BF5" w:rsidRPr="00B06F7A" w:rsidRDefault="007A3BF5">
            <w:pPr>
              <w:pStyle w:val="TAH"/>
            </w:pPr>
            <w:r w:rsidRPr="00B06F7A">
              <w:t>Name</w:t>
            </w:r>
          </w:p>
        </w:tc>
        <w:tc>
          <w:tcPr>
            <w:tcW w:w="480" w:type="pct"/>
            <w:tcBorders>
              <w:top w:val="single" w:sz="4" w:space="0" w:color="auto"/>
              <w:left w:val="single" w:sz="4" w:space="0" w:color="auto"/>
              <w:bottom w:val="single" w:sz="4" w:space="0" w:color="auto"/>
              <w:right w:val="single" w:sz="4" w:space="0" w:color="auto"/>
            </w:tcBorders>
            <w:shd w:val="clear" w:color="auto" w:fill="C0C0C0"/>
          </w:tcPr>
          <w:p w14:paraId="007C48B6" w14:textId="77777777" w:rsidR="007A3BF5" w:rsidRPr="00B06F7A" w:rsidRDefault="007A3BF5">
            <w:pPr>
              <w:pStyle w:val="TAH"/>
            </w:pPr>
            <w:r w:rsidRPr="00B06F7A">
              <w:t>Data type</w:t>
            </w:r>
          </w:p>
        </w:tc>
        <w:tc>
          <w:tcPr>
            <w:tcW w:w="142" w:type="pct"/>
            <w:tcBorders>
              <w:top w:val="single" w:sz="4" w:space="0" w:color="auto"/>
              <w:left w:val="single" w:sz="4" w:space="0" w:color="auto"/>
              <w:bottom w:val="single" w:sz="4" w:space="0" w:color="auto"/>
              <w:right w:val="single" w:sz="4" w:space="0" w:color="auto"/>
            </w:tcBorders>
            <w:shd w:val="clear" w:color="auto" w:fill="C0C0C0"/>
          </w:tcPr>
          <w:p w14:paraId="3AFE1B00" w14:textId="77777777" w:rsidR="007A3BF5" w:rsidRPr="00B06F7A" w:rsidRDefault="007A3BF5">
            <w:pPr>
              <w:pStyle w:val="TAH"/>
            </w:pPr>
            <w:r w:rsidRPr="00B06F7A">
              <w:t>P</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415EA146" w14:textId="77777777" w:rsidR="007A3BF5" w:rsidRPr="00B06F7A" w:rsidRDefault="007A3BF5">
            <w:pPr>
              <w:pStyle w:val="TAH"/>
            </w:pPr>
            <w:r w:rsidRPr="00B06F7A">
              <w:t>Cardinality</w:t>
            </w:r>
          </w:p>
        </w:tc>
        <w:tc>
          <w:tcPr>
            <w:tcW w:w="2064" w:type="pct"/>
            <w:tcBorders>
              <w:top w:val="single" w:sz="4" w:space="0" w:color="auto"/>
              <w:left w:val="single" w:sz="4" w:space="0" w:color="auto"/>
              <w:bottom w:val="single" w:sz="4" w:space="0" w:color="auto"/>
              <w:right w:val="single" w:sz="4" w:space="0" w:color="auto"/>
            </w:tcBorders>
            <w:shd w:val="clear" w:color="auto" w:fill="C0C0C0"/>
            <w:vAlign w:val="center"/>
          </w:tcPr>
          <w:p w14:paraId="665DCA4D" w14:textId="77777777" w:rsidR="007A3BF5" w:rsidRPr="00B06F7A" w:rsidRDefault="007A3BF5">
            <w:pPr>
              <w:pStyle w:val="TAH"/>
            </w:pPr>
            <w:r w:rsidRPr="00B06F7A">
              <w:t>Description</w:t>
            </w:r>
          </w:p>
        </w:tc>
        <w:tc>
          <w:tcPr>
            <w:tcW w:w="1397" w:type="pct"/>
            <w:tcBorders>
              <w:top w:val="single" w:sz="4" w:space="0" w:color="auto"/>
              <w:left w:val="single" w:sz="4" w:space="0" w:color="auto"/>
              <w:bottom w:val="single" w:sz="4" w:space="0" w:color="auto"/>
              <w:right w:val="single" w:sz="4" w:space="0" w:color="auto"/>
            </w:tcBorders>
            <w:shd w:val="clear" w:color="auto" w:fill="C0C0C0"/>
          </w:tcPr>
          <w:p w14:paraId="3726DDF0" w14:textId="77777777" w:rsidR="007A3BF5" w:rsidRPr="00B06F7A" w:rsidRDefault="007A3BF5">
            <w:pPr>
              <w:pStyle w:val="TAH"/>
            </w:pPr>
            <w:r>
              <w:t>Applicability</w:t>
            </w:r>
          </w:p>
        </w:tc>
      </w:tr>
      <w:tr w:rsidR="007A3BF5" w:rsidRPr="00B06F7A" w14:paraId="6E7DB723" w14:textId="77777777">
        <w:trPr>
          <w:jc w:val="center"/>
        </w:trPr>
        <w:tc>
          <w:tcPr>
            <w:tcW w:w="538" w:type="pct"/>
            <w:tcBorders>
              <w:top w:val="single" w:sz="4" w:space="0" w:color="auto"/>
              <w:left w:val="single" w:sz="6" w:space="0" w:color="000000"/>
              <w:bottom w:val="single" w:sz="6" w:space="0" w:color="000000"/>
              <w:right w:val="single" w:sz="6" w:space="0" w:color="000000"/>
            </w:tcBorders>
            <w:shd w:val="clear" w:color="auto" w:fill="auto"/>
          </w:tcPr>
          <w:p w14:paraId="1E119DFB" w14:textId="77777777" w:rsidR="007A3BF5" w:rsidRPr="00B06F7A" w:rsidRDefault="007A3BF5">
            <w:pPr>
              <w:pStyle w:val="TAL"/>
            </w:pPr>
            <w:r w:rsidRPr="00B06F7A">
              <w:t>supported-features</w:t>
            </w:r>
          </w:p>
        </w:tc>
        <w:tc>
          <w:tcPr>
            <w:tcW w:w="480" w:type="pct"/>
            <w:tcBorders>
              <w:top w:val="single" w:sz="4" w:space="0" w:color="auto"/>
              <w:left w:val="single" w:sz="6" w:space="0" w:color="000000"/>
              <w:bottom w:val="single" w:sz="6" w:space="0" w:color="000000"/>
              <w:right w:val="single" w:sz="6" w:space="0" w:color="000000"/>
            </w:tcBorders>
          </w:tcPr>
          <w:p w14:paraId="24E679F5" w14:textId="77777777" w:rsidR="007A3BF5" w:rsidRPr="00B06F7A" w:rsidRDefault="007A3BF5">
            <w:pPr>
              <w:pStyle w:val="TAL"/>
            </w:pPr>
            <w:r w:rsidRPr="00B06F7A">
              <w:t>SupportedFeatures</w:t>
            </w:r>
          </w:p>
        </w:tc>
        <w:tc>
          <w:tcPr>
            <w:tcW w:w="142" w:type="pct"/>
            <w:tcBorders>
              <w:top w:val="single" w:sz="4" w:space="0" w:color="auto"/>
              <w:left w:val="single" w:sz="6" w:space="0" w:color="000000"/>
              <w:bottom w:val="single" w:sz="6" w:space="0" w:color="000000"/>
              <w:right w:val="single" w:sz="6" w:space="0" w:color="000000"/>
            </w:tcBorders>
          </w:tcPr>
          <w:p w14:paraId="38E16254" w14:textId="77777777" w:rsidR="007A3BF5" w:rsidRPr="00B06F7A" w:rsidRDefault="007A3BF5">
            <w:pPr>
              <w:pStyle w:val="TAC"/>
            </w:pPr>
            <w:r w:rsidRPr="00B06F7A">
              <w:t>O</w:t>
            </w:r>
          </w:p>
        </w:tc>
        <w:tc>
          <w:tcPr>
            <w:tcW w:w="380" w:type="pct"/>
            <w:tcBorders>
              <w:top w:val="single" w:sz="4" w:space="0" w:color="auto"/>
              <w:left w:val="single" w:sz="6" w:space="0" w:color="000000"/>
              <w:bottom w:val="single" w:sz="6" w:space="0" w:color="000000"/>
              <w:right w:val="single" w:sz="6" w:space="0" w:color="000000"/>
            </w:tcBorders>
          </w:tcPr>
          <w:p w14:paraId="3985FE71" w14:textId="77777777" w:rsidR="007A3BF5" w:rsidRPr="00B06F7A" w:rsidRDefault="007A3BF5">
            <w:pPr>
              <w:pStyle w:val="TAL"/>
            </w:pPr>
            <w:r w:rsidRPr="00B06F7A">
              <w:t>0..1</w:t>
            </w:r>
          </w:p>
        </w:tc>
        <w:tc>
          <w:tcPr>
            <w:tcW w:w="2064" w:type="pct"/>
            <w:tcBorders>
              <w:top w:val="single" w:sz="4" w:space="0" w:color="auto"/>
              <w:left w:val="single" w:sz="6" w:space="0" w:color="000000"/>
              <w:bottom w:val="single" w:sz="6" w:space="0" w:color="000000"/>
              <w:right w:val="single" w:sz="6" w:space="0" w:color="000000"/>
            </w:tcBorders>
            <w:shd w:val="clear" w:color="auto" w:fill="auto"/>
            <w:vAlign w:val="center"/>
          </w:tcPr>
          <w:p w14:paraId="647F0B4B" w14:textId="77777777" w:rsidR="007A3BF5" w:rsidRPr="00B06F7A" w:rsidRDefault="007A3BF5">
            <w:pPr>
              <w:pStyle w:val="TAL"/>
            </w:pPr>
            <w:r w:rsidRPr="00B06F7A">
              <w:rPr>
                <w:rFonts w:cs="Arial"/>
                <w:szCs w:val="18"/>
              </w:rPr>
              <w:t>see 3GPP TS 29.500 [4] clause 6.6</w:t>
            </w:r>
          </w:p>
        </w:tc>
        <w:tc>
          <w:tcPr>
            <w:tcW w:w="1397" w:type="pct"/>
            <w:tcBorders>
              <w:top w:val="single" w:sz="4" w:space="0" w:color="auto"/>
              <w:left w:val="single" w:sz="6" w:space="0" w:color="000000"/>
              <w:bottom w:val="single" w:sz="6" w:space="0" w:color="000000"/>
              <w:right w:val="single" w:sz="6" w:space="0" w:color="000000"/>
            </w:tcBorders>
          </w:tcPr>
          <w:p w14:paraId="78E118B4" w14:textId="77777777" w:rsidR="007A3BF5" w:rsidRPr="00B06F7A" w:rsidRDefault="007A3BF5">
            <w:pPr>
              <w:pStyle w:val="TAL"/>
              <w:rPr>
                <w:rFonts w:cs="Arial"/>
                <w:szCs w:val="18"/>
              </w:rPr>
            </w:pPr>
          </w:p>
        </w:tc>
      </w:tr>
      <w:tr w:rsidR="007A3BF5" w:rsidRPr="00B06F7A" w14:paraId="7339076E" w14:textId="77777777">
        <w:trPr>
          <w:jc w:val="center"/>
        </w:trPr>
        <w:tc>
          <w:tcPr>
            <w:tcW w:w="538" w:type="pct"/>
            <w:tcBorders>
              <w:top w:val="single" w:sz="4" w:space="0" w:color="auto"/>
              <w:left w:val="single" w:sz="6" w:space="0" w:color="000000"/>
              <w:bottom w:val="single" w:sz="6" w:space="0" w:color="000000"/>
              <w:right w:val="single" w:sz="6" w:space="0" w:color="000000"/>
            </w:tcBorders>
            <w:shd w:val="clear" w:color="auto" w:fill="auto"/>
          </w:tcPr>
          <w:p w14:paraId="67E79C65" w14:textId="77777777" w:rsidR="007A3BF5" w:rsidRPr="00B06F7A" w:rsidRDefault="007A3BF5">
            <w:pPr>
              <w:pStyle w:val="TAL"/>
            </w:pPr>
            <w:r>
              <w:rPr>
                <w:lang w:eastAsia="zh-CN"/>
              </w:rPr>
              <w:t>gpsi-list</w:t>
            </w:r>
          </w:p>
        </w:tc>
        <w:tc>
          <w:tcPr>
            <w:tcW w:w="480" w:type="pct"/>
            <w:tcBorders>
              <w:top w:val="single" w:sz="4" w:space="0" w:color="auto"/>
              <w:left w:val="single" w:sz="6" w:space="0" w:color="000000"/>
              <w:bottom w:val="single" w:sz="6" w:space="0" w:color="000000"/>
              <w:right w:val="single" w:sz="6" w:space="0" w:color="000000"/>
            </w:tcBorders>
          </w:tcPr>
          <w:p w14:paraId="3B67B113" w14:textId="77777777" w:rsidR="007A3BF5" w:rsidRPr="00B06F7A" w:rsidRDefault="007A3BF5">
            <w:pPr>
              <w:pStyle w:val="TAL"/>
            </w:pPr>
            <w:r w:rsidRPr="00690A26">
              <w:t>array(</w:t>
            </w:r>
            <w:r>
              <w:t>Gpsi</w:t>
            </w:r>
            <w:r w:rsidRPr="00690A26">
              <w:t>)</w:t>
            </w:r>
          </w:p>
        </w:tc>
        <w:tc>
          <w:tcPr>
            <w:tcW w:w="142" w:type="pct"/>
            <w:tcBorders>
              <w:top w:val="single" w:sz="4" w:space="0" w:color="auto"/>
              <w:left w:val="single" w:sz="6" w:space="0" w:color="000000"/>
              <w:bottom w:val="single" w:sz="6" w:space="0" w:color="000000"/>
              <w:right w:val="single" w:sz="6" w:space="0" w:color="000000"/>
            </w:tcBorders>
          </w:tcPr>
          <w:p w14:paraId="1400EC57" w14:textId="77777777" w:rsidR="007A3BF5" w:rsidRPr="00B06F7A" w:rsidRDefault="007A3BF5">
            <w:pPr>
              <w:pStyle w:val="TAC"/>
            </w:pPr>
            <w:r>
              <w:t>C</w:t>
            </w:r>
          </w:p>
        </w:tc>
        <w:tc>
          <w:tcPr>
            <w:tcW w:w="380" w:type="pct"/>
            <w:tcBorders>
              <w:top w:val="single" w:sz="4" w:space="0" w:color="auto"/>
              <w:left w:val="single" w:sz="6" w:space="0" w:color="000000"/>
              <w:bottom w:val="single" w:sz="6" w:space="0" w:color="000000"/>
              <w:right w:val="single" w:sz="6" w:space="0" w:color="000000"/>
            </w:tcBorders>
          </w:tcPr>
          <w:p w14:paraId="02776F32" w14:textId="77777777" w:rsidR="007A3BF5" w:rsidRPr="00B06F7A" w:rsidRDefault="007A3BF5">
            <w:pPr>
              <w:pStyle w:val="TAL"/>
            </w:pPr>
            <w:r>
              <w:rPr>
                <w:lang w:eastAsia="zh-CN"/>
              </w:rPr>
              <w:t>1..N</w:t>
            </w:r>
          </w:p>
        </w:tc>
        <w:tc>
          <w:tcPr>
            <w:tcW w:w="2064" w:type="pct"/>
            <w:tcBorders>
              <w:top w:val="single" w:sz="4" w:space="0" w:color="auto"/>
              <w:left w:val="single" w:sz="6" w:space="0" w:color="000000"/>
              <w:bottom w:val="single" w:sz="6" w:space="0" w:color="000000"/>
              <w:right w:val="single" w:sz="6" w:space="0" w:color="000000"/>
            </w:tcBorders>
            <w:shd w:val="clear" w:color="auto" w:fill="auto"/>
            <w:vAlign w:val="center"/>
          </w:tcPr>
          <w:p w14:paraId="3AF17D5F" w14:textId="77777777" w:rsidR="007A3BF5" w:rsidRDefault="007A3BF5">
            <w:pPr>
              <w:pStyle w:val="TAL"/>
            </w:pPr>
            <w:r>
              <w:t xml:space="preserve">List </w:t>
            </w:r>
            <w:r w:rsidRPr="00690A26">
              <w:t>of GPSIs</w:t>
            </w:r>
            <w:r>
              <w:t>.</w:t>
            </w:r>
          </w:p>
          <w:p w14:paraId="5D6385CC" w14:textId="77777777" w:rsidR="007A3BF5" w:rsidRPr="00B06F7A" w:rsidRDefault="007A3BF5">
            <w:pPr>
              <w:pStyle w:val="TAL"/>
              <w:rPr>
                <w:rFonts w:cs="Arial"/>
                <w:szCs w:val="18"/>
              </w:rPr>
            </w:pPr>
            <w:r>
              <w:rPr>
                <w:rFonts w:cs="Arial"/>
                <w:szCs w:val="18"/>
              </w:rPr>
              <w:t>Shall be present if supi-list is not present or MultiSupiToGpsiTranslation feature is not supported.</w:t>
            </w:r>
          </w:p>
        </w:tc>
        <w:tc>
          <w:tcPr>
            <w:tcW w:w="1397" w:type="pct"/>
            <w:tcBorders>
              <w:top w:val="single" w:sz="4" w:space="0" w:color="auto"/>
              <w:left w:val="single" w:sz="6" w:space="0" w:color="000000"/>
              <w:bottom w:val="single" w:sz="6" w:space="0" w:color="000000"/>
              <w:right w:val="single" w:sz="6" w:space="0" w:color="000000"/>
            </w:tcBorders>
          </w:tcPr>
          <w:p w14:paraId="4E10BD3F" w14:textId="77777777" w:rsidR="007A3BF5" w:rsidRDefault="007A3BF5">
            <w:pPr>
              <w:pStyle w:val="TAL"/>
              <w:rPr>
                <w:rFonts w:cs="Arial"/>
                <w:szCs w:val="18"/>
              </w:rPr>
            </w:pPr>
          </w:p>
        </w:tc>
      </w:tr>
      <w:tr w:rsidR="007A3BF5" w:rsidRPr="005171E1" w14:paraId="73F452B6" w14:textId="77777777">
        <w:trPr>
          <w:jc w:val="center"/>
        </w:trPr>
        <w:tc>
          <w:tcPr>
            <w:tcW w:w="538" w:type="pct"/>
            <w:tcBorders>
              <w:top w:val="single" w:sz="4" w:space="0" w:color="auto"/>
              <w:left w:val="single" w:sz="6" w:space="0" w:color="000000"/>
              <w:bottom w:val="single" w:sz="6" w:space="0" w:color="000000"/>
              <w:right w:val="single" w:sz="6" w:space="0" w:color="000000"/>
            </w:tcBorders>
            <w:shd w:val="clear" w:color="auto" w:fill="auto"/>
          </w:tcPr>
          <w:p w14:paraId="6DDEF63A" w14:textId="77777777" w:rsidR="007A3BF5" w:rsidRPr="005171E1" w:rsidRDefault="007A3BF5">
            <w:pPr>
              <w:pStyle w:val="TAL"/>
              <w:rPr>
                <w:lang w:eastAsia="zh-CN"/>
              </w:rPr>
            </w:pPr>
            <w:r>
              <w:rPr>
                <w:lang w:eastAsia="zh-CN"/>
              </w:rPr>
              <w:t>supi-list</w:t>
            </w:r>
          </w:p>
        </w:tc>
        <w:tc>
          <w:tcPr>
            <w:tcW w:w="480" w:type="pct"/>
            <w:tcBorders>
              <w:top w:val="single" w:sz="4" w:space="0" w:color="auto"/>
              <w:left w:val="single" w:sz="6" w:space="0" w:color="000000"/>
              <w:bottom w:val="single" w:sz="6" w:space="0" w:color="000000"/>
              <w:right w:val="single" w:sz="6" w:space="0" w:color="000000"/>
            </w:tcBorders>
          </w:tcPr>
          <w:p w14:paraId="1D99053C" w14:textId="77777777" w:rsidR="007A3BF5" w:rsidRPr="005171E1" w:rsidRDefault="007A3BF5">
            <w:pPr>
              <w:pStyle w:val="TAL"/>
            </w:pPr>
            <w:r>
              <w:t>array(Supi)</w:t>
            </w:r>
          </w:p>
        </w:tc>
        <w:tc>
          <w:tcPr>
            <w:tcW w:w="142" w:type="pct"/>
            <w:tcBorders>
              <w:top w:val="single" w:sz="4" w:space="0" w:color="auto"/>
              <w:left w:val="single" w:sz="6" w:space="0" w:color="000000"/>
              <w:bottom w:val="single" w:sz="6" w:space="0" w:color="000000"/>
              <w:right w:val="single" w:sz="6" w:space="0" w:color="000000"/>
            </w:tcBorders>
          </w:tcPr>
          <w:p w14:paraId="126A9382" w14:textId="77777777" w:rsidR="007A3BF5" w:rsidRPr="005171E1" w:rsidRDefault="007A3BF5">
            <w:pPr>
              <w:pStyle w:val="TAC"/>
            </w:pPr>
            <w:r>
              <w:t>C</w:t>
            </w:r>
          </w:p>
        </w:tc>
        <w:tc>
          <w:tcPr>
            <w:tcW w:w="380" w:type="pct"/>
            <w:tcBorders>
              <w:top w:val="single" w:sz="4" w:space="0" w:color="auto"/>
              <w:left w:val="single" w:sz="6" w:space="0" w:color="000000"/>
              <w:bottom w:val="single" w:sz="6" w:space="0" w:color="000000"/>
              <w:right w:val="single" w:sz="6" w:space="0" w:color="000000"/>
            </w:tcBorders>
          </w:tcPr>
          <w:p w14:paraId="1DA9AB5C" w14:textId="77777777" w:rsidR="007A3BF5" w:rsidRPr="005171E1" w:rsidRDefault="007A3BF5">
            <w:pPr>
              <w:pStyle w:val="TAL"/>
              <w:rPr>
                <w:lang w:eastAsia="zh-CN"/>
              </w:rPr>
            </w:pPr>
            <w:r>
              <w:rPr>
                <w:lang w:eastAsia="zh-CN"/>
              </w:rPr>
              <w:t>1..N</w:t>
            </w:r>
          </w:p>
        </w:tc>
        <w:tc>
          <w:tcPr>
            <w:tcW w:w="2064" w:type="pct"/>
            <w:tcBorders>
              <w:top w:val="single" w:sz="4" w:space="0" w:color="auto"/>
              <w:left w:val="single" w:sz="6" w:space="0" w:color="000000"/>
              <w:bottom w:val="single" w:sz="6" w:space="0" w:color="000000"/>
              <w:right w:val="single" w:sz="6" w:space="0" w:color="000000"/>
            </w:tcBorders>
            <w:shd w:val="clear" w:color="auto" w:fill="auto"/>
            <w:vAlign w:val="center"/>
          </w:tcPr>
          <w:p w14:paraId="111FA6B1" w14:textId="77777777" w:rsidR="007A3BF5" w:rsidRPr="000A51B9" w:rsidRDefault="007A3BF5">
            <w:pPr>
              <w:pStyle w:val="TAL"/>
            </w:pPr>
            <w:r w:rsidRPr="000A51B9">
              <w:t>List of SUPIs.</w:t>
            </w:r>
          </w:p>
        </w:tc>
        <w:tc>
          <w:tcPr>
            <w:tcW w:w="1397" w:type="pct"/>
            <w:tcBorders>
              <w:top w:val="single" w:sz="4" w:space="0" w:color="auto"/>
              <w:left w:val="single" w:sz="6" w:space="0" w:color="000000"/>
              <w:bottom w:val="single" w:sz="6" w:space="0" w:color="000000"/>
              <w:right w:val="single" w:sz="6" w:space="0" w:color="000000"/>
            </w:tcBorders>
            <w:shd w:val="clear" w:color="auto" w:fill="auto"/>
          </w:tcPr>
          <w:p w14:paraId="064A859C" w14:textId="77777777" w:rsidR="007A3BF5" w:rsidRPr="005171E1" w:rsidRDefault="007A3BF5">
            <w:pPr>
              <w:pStyle w:val="TAL"/>
              <w:rPr>
                <w:rFonts w:cs="Arial"/>
                <w:szCs w:val="18"/>
              </w:rPr>
            </w:pPr>
            <w:r>
              <w:rPr>
                <w:rFonts w:cs="Arial"/>
                <w:szCs w:val="18"/>
              </w:rPr>
              <w:t>MultiSupiToGpsiTranslation</w:t>
            </w:r>
          </w:p>
        </w:tc>
      </w:tr>
      <w:tr w:rsidR="007A3BF5" w:rsidRPr="005171E1" w14:paraId="336DE1F7" w14:textId="77777777">
        <w:trPr>
          <w:jc w:val="center"/>
        </w:trPr>
        <w:tc>
          <w:tcPr>
            <w:tcW w:w="538" w:type="pct"/>
            <w:tcBorders>
              <w:top w:val="single" w:sz="4" w:space="0" w:color="auto"/>
              <w:left w:val="single" w:sz="6" w:space="0" w:color="000000"/>
              <w:bottom w:val="single" w:sz="6" w:space="0" w:color="000000"/>
              <w:right w:val="single" w:sz="6" w:space="0" w:color="000000"/>
            </w:tcBorders>
            <w:shd w:val="clear" w:color="auto" w:fill="auto"/>
          </w:tcPr>
          <w:p w14:paraId="7F16144A" w14:textId="77777777" w:rsidR="007A3BF5" w:rsidRDefault="007A3BF5">
            <w:pPr>
              <w:pStyle w:val="TAL"/>
              <w:rPr>
                <w:lang w:eastAsia="zh-CN"/>
              </w:rPr>
            </w:pPr>
            <w:r>
              <w:rPr>
                <w:lang w:eastAsia="zh-CN"/>
              </w:rPr>
              <w:t>af-id</w:t>
            </w:r>
          </w:p>
        </w:tc>
        <w:tc>
          <w:tcPr>
            <w:tcW w:w="480" w:type="pct"/>
            <w:tcBorders>
              <w:top w:val="single" w:sz="4" w:space="0" w:color="auto"/>
              <w:left w:val="single" w:sz="6" w:space="0" w:color="000000"/>
              <w:bottom w:val="single" w:sz="6" w:space="0" w:color="000000"/>
              <w:right w:val="single" w:sz="6" w:space="0" w:color="000000"/>
            </w:tcBorders>
          </w:tcPr>
          <w:p w14:paraId="0D15449C" w14:textId="77777777" w:rsidR="007A3BF5" w:rsidRDefault="007A3BF5">
            <w:pPr>
              <w:pStyle w:val="TAL"/>
            </w:pPr>
            <w:r>
              <w:t>string</w:t>
            </w:r>
          </w:p>
        </w:tc>
        <w:tc>
          <w:tcPr>
            <w:tcW w:w="142" w:type="pct"/>
            <w:tcBorders>
              <w:top w:val="single" w:sz="4" w:space="0" w:color="auto"/>
              <w:left w:val="single" w:sz="6" w:space="0" w:color="000000"/>
              <w:bottom w:val="single" w:sz="6" w:space="0" w:color="000000"/>
              <w:right w:val="single" w:sz="6" w:space="0" w:color="000000"/>
            </w:tcBorders>
          </w:tcPr>
          <w:p w14:paraId="03F5D38A" w14:textId="77777777" w:rsidR="007A3BF5" w:rsidRDefault="007A3BF5">
            <w:pPr>
              <w:pStyle w:val="TAC"/>
            </w:pPr>
            <w:r>
              <w:t>O</w:t>
            </w:r>
          </w:p>
        </w:tc>
        <w:tc>
          <w:tcPr>
            <w:tcW w:w="380" w:type="pct"/>
            <w:tcBorders>
              <w:top w:val="single" w:sz="4" w:space="0" w:color="auto"/>
              <w:left w:val="single" w:sz="6" w:space="0" w:color="000000"/>
              <w:bottom w:val="single" w:sz="6" w:space="0" w:color="000000"/>
              <w:right w:val="single" w:sz="6" w:space="0" w:color="000000"/>
            </w:tcBorders>
          </w:tcPr>
          <w:p w14:paraId="08C117D3" w14:textId="77777777" w:rsidR="007A3BF5" w:rsidRDefault="007A3BF5">
            <w:pPr>
              <w:pStyle w:val="TAL"/>
              <w:rPr>
                <w:lang w:eastAsia="zh-CN"/>
              </w:rPr>
            </w:pPr>
            <w:r>
              <w:rPr>
                <w:lang w:eastAsia="zh-CN"/>
              </w:rPr>
              <w:t>0..1</w:t>
            </w:r>
          </w:p>
        </w:tc>
        <w:tc>
          <w:tcPr>
            <w:tcW w:w="2064"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BA016" w14:textId="77777777" w:rsidR="007A3BF5" w:rsidRPr="006A3F1B" w:rsidRDefault="007A3BF5">
            <w:pPr>
              <w:keepNext/>
              <w:keepLines/>
              <w:rPr>
                <w:rFonts w:ascii="Arial" w:hAnsi="Arial" w:cs="Arial"/>
                <w:sz w:val="18"/>
                <w:szCs w:val="18"/>
              </w:rPr>
            </w:pPr>
            <w:r w:rsidRPr="006A3F1B">
              <w:rPr>
                <w:rFonts w:ascii="Arial" w:hAnsi="Arial" w:cs="Arial"/>
                <w:sz w:val="18"/>
                <w:szCs w:val="18"/>
              </w:rPr>
              <w:t>AF Identifier</w:t>
            </w:r>
            <w:r>
              <w:rPr>
                <w:rFonts w:ascii="Arial" w:hAnsi="Arial" w:cs="Arial"/>
                <w:sz w:val="18"/>
                <w:szCs w:val="18"/>
              </w:rPr>
              <w:t>.</w:t>
            </w:r>
          </w:p>
          <w:p w14:paraId="22F9732A" w14:textId="77777777" w:rsidR="007A3BF5" w:rsidRPr="000A51B9" w:rsidRDefault="007A3BF5">
            <w:pPr>
              <w:pStyle w:val="TAL"/>
            </w:pPr>
            <w:r w:rsidRPr="006A3F1B">
              <w:rPr>
                <w:szCs w:val="18"/>
              </w:rPr>
              <w:t>If not present, additional authorization on AF identifier is not required</w:t>
            </w:r>
            <w:r>
              <w:rPr>
                <w:szCs w:val="18"/>
              </w:rPr>
              <w:t>.</w:t>
            </w:r>
          </w:p>
        </w:tc>
        <w:tc>
          <w:tcPr>
            <w:tcW w:w="1397" w:type="pct"/>
            <w:tcBorders>
              <w:top w:val="single" w:sz="4" w:space="0" w:color="auto"/>
              <w:left w:val="single" w:sz="6" w:space="0" w:color="000000"/>
              <w:bottom w:val="single" w:sz="6" w:space="0" w:color="000000"/>
              <w:right w:val="single" w:sz="6" w:space="0" w:color="000000"/>
            </w:tcBorders>
            <w:shd w:val="clear" w:color="auto" w:fill="auto"/>
          </w:tcPr>
          <w:p w14:paraId="56C3DFCF" w14:textId="77777777" w:rsidR="007A3BF5" w:rsidRDefault="007A3BF5">
            <w:pPr>
              <w:pStyle w:val="TAL"/>
              <w:rPr>
                <w:rFonts w:cs="Arial"/>
                <w:szCs w:val="18"/>
              </w:rPr>
            </w:pPr>
          </w:p>
        </w:tc>
      </w:tr>
      <w:tr w:rsidR="007A3BF5" w:rsidRPr="005171E1" w14:paraId="3A068F9E" w14:textId="77777777">
        <w:trPr>
          <w:jc w:val="center"/>
        </w:trPr>
        <w:tc>
          <w:tcPr>
            <w:tcW w:w="538" w:type="pct"/>
            <w:tcBorders>
              <w:top w:val="single" w:sz="4" w:space="0" w:color="auto"/>
              <w:left w:val="single" w:sz="6" w:space="0" w:color="000000"/>
              <w:bottom w:val="single" w:sz="6" w:space="0" w:color="000000"/>
              <w:right w:val="single" w:sz="6" w:space="0" w:color="000000"/>
            </w:tcBorders>
            <w:shd w:val="clear" w:color="auto" w:fill="auto"/>
          </w:tcPr>
          <w:p w14:paraId="19828B70" w14:textId="77777777" w:rsidR="007A3BF5" w:rsidRDefault="007A3BF5">
            <w:pPr>
              <w:pStyle w:val="TAL"/>
              <w:rPr>
                <w:lang w:eastAsia="zh-CN"/>
              </w:rPr>
            </w:pPr>
            <w:r w:rsidRPr="00B06F7A">
              <w:t>app-port-id</w:t>
            </w:r>
          </w:p>
        </w:tc>
        <w:tc>
          <w:tcPr>
            <w:tcW w:w="480" w:type="pct"/>
            <w:tcBorders>
              <w:top w:val="single" w:sz="4" w:space="0" w:color="auto"/>
              <w:left w:val="single" w:sz="6" w:space="0" w:color="000000"/>
              <w:bottom w:val="single" w:sz="6" w:space="0" w:color="000000"/>
              <w:right w:val="single" w:sz="6" w:space="0" w:color="000000"/>
            </w:tcBorders>
          </w:tcPr>
          <w:p w14:paraId="402BFED6" w14:textId="77777777" w:rsidR="007A3BF5" w:rsidRDefault="007A3BF5">
            <w:pPr>
              <w:pStyle w:val="TAL"/>
            </w:pPr>
            <w:r w:rsidRPr="00B06F7A">
              <w:rPr>
                <w:rFonts w:hint="eastAsia"/>
              </w:rPr>
              <w:t>AppPort</w:t>
            </w:r>
            <w:r w:rsidRPr="00B06F7A">
              <w:t>Id</w:t>
            </w:r>
          </w:p>
        </w:tc>
        <w:tc>
          <w:tcPr>
            <w:tcW w:w="142" w:type="pct"/>
            <w:tcBorders>
              <w:top w:val="single" w:sz="4" w:space="0" w:color="auto"/>
              <w:left w:val="single" w:sz="6" w:space="0" w:color="000000"/>
              <w:bottom w:val="single" w:sz="6" w:space="0" w:color="000000"/>
              <w:right w:val="single" w:sz="6" w:space="0" w:color="000000"/>
            </w:tcBorders>
          </w:tcPr>
          <w:p w14:paraId="72DC2597" w14:textId="77777777" w:rsidR="007A3BF5" w:rsidRDefault="007A3BF5">
            <w:pPr>
              <w:pStyle w:val="TAC"/>
            </w:pPr>
            <w:r w:rsidRPr="00B06F7A">
              <w:t>C</w:t>
            </w:r>
          </w:p>
        </w:tc>
        <w:tc>
          <w:tcPr>
            <w:tcW w:w="380" w:type="pct"/>
            <w:tcBorders>
              <w:top w:val="single" w:sz="4" w:space="0" w:color="auto"/>
              <w:left w:val="single" w:sz="6" w:space="0" w:color="000000"/>
              <w:bottom w:val="single" w:sz="6" w:space="0" w:color="000000"/>
              <w:right w:val="single" w:sz="6" w:space="0" w:color="000000"/>
            </w:tcBorders>
          </w:tcPr>
          <w:p w14:paraId="029B077F" w14:textId="77777777" w:rsidR="007A3BF5" w:rsidRDefault="007A3BF5">
            <w:pPr>
              <w:pStyle w:val="TAL"/>
              <w:rPr>
                <w:lang w:eastAsia="zh-CN"/>
              </w:rPr>
            </w:pPr>
            <w:r w:rsidRPr="00B06F7A">
              <w:t>0..1</w:t>
            </w:r>
          </w:p>
        </w:tc>
        <w:tc>
          <w:tcPr>
            <w:tcW w:w="2064" w:type="pct"/>
            <w:tcBorders>
              <w:top w:val="single" w:sz="4" w:space="0" w:color="auto"/>
              <w:left w:val="single" w:sz="6" w:space="0" w:color="000000"/>
              <w:bottom w:val="single" w:sz="6" w:space="0" w:color="000000"/>
              <w:right w:val="single" w:sz="6" w:space="0" w:color="000000"/>
            </w:tcBorders>
            <w:shd w:val="clear" w:color="auto" w:fill="auto"/>
            <w:vAlign w:val="center"/>
          </w:tcPr>
          <w:p w14:paraId="107B4D82" w14:textId="77777777" w:rsidR="007A3BF5" w:rsidRPr="006A3F1B" w:rsidRDefault="007A3BF5">
            <w:pPr>
              <w:pStyle w:val="TAL"/>
              <w:rPr>
                <w:szCs w:val="18"/>
                <w:lang w:eastAsia="zh-CN"/>
              </w:rPr>
            </w:pPr>
            <w:r w:rsidRPr="006A3F1B">
              <w:rPr>
                <w:szCs w:val="18"/>
                <w:lang w:eastAsia="zh-CN"/>
              </w:rPr>
              <w:t>Indicates the Application port identity</w:t>
            </w:r>
            <w:r>
              <w:rPr>
                <w:szCs w:val="18"/>
                <w:lang w:eastAsia="zh-CN"/>
              </w:rPr>
              <w:t>.</w:t>
            </w:r>
          </w:p>
          <w:p w14:paraId="65593ACF" w14:textId="77777777" w:rsidR="007A3BF5" w:rsidRPr="000A51B9" w:rsidRDefault="007A3BF5">
            <w:pPr>
              <w:pStyle w:val="TAL"/>
            </w:pPr>
            <w:r w:rsidRPr="007F0430">
              <w:rPr>
                <w:rFonts w:cs="Arial"/>
                <w:szCs w:val="18"/>
                <w:lang w:eastAsia="zh-CN"/>
              </w:rPr>
              <w:t xml:space="preserve">This attribute shall be present </w:t>
            </w:r>
            <w:r w:rsidRPr="006A3F1B">
              <w:rPr>
                <w:rFonts w:cs="Arial"/>
                <w:szCs w:val="18"/>
              </w:rPr>
              <w:t xml:space="preserve">if </w:t>
            </w:r>
            <w:r w:rsidRPr="007F0430">
              <w:rPr>
                <w:rFonts w:cs="Arial"/>
                <w:szCs w:val="18"/>
              </w:rPr>
              <w:t>supi-list is pr</w:t>
            </w:r>
            <w:r>
              <w:rPr>
                <w:rFonts w:cs="Arial"/>
                <w:szCs w:val="18"/>
              </w:rPr>
              <w:t>e</w:t>
            </w:r>
            <w:r w:rsidRPr="007F0430">
              <w:rPr>
                <w:rFonts w:cs="Arial"/>
                <w:szCs w:val="18"/>
              </w:rPr>
              <w:t>sent</w:t>
            </w:r>
            <w:r w:rsidRPr="006A3F1B">
              <w:rPr>
                <w:rFonts w:cs="Arial"/>
                <w:szCs w:val="18"/>
              </w:rPr>
              <w:t xml:space="preserve"> in </w:t>
            </w:r>
            <w:r w:rsidRPr="007F0430">
              <w:rPr>
                <w:rFonts w:cs="Arial"/>
                <w:szCs w:val="18"/>
              </w:rPr>
              <w:t>the query parameters</w:t>
            </w:r>
            <w:r w:rsidRPr="007F0430">
              <w:rPr>
                <w:rFonts w:cs="Arial"/>
                <w:szCs w:val="18"/>
                <w:lang w:eastAsia="zh-CN"/>
              </w:rPr>
              <w:t xml:space="preserve"> and if the application port identity is available.</w:t>
            </w:r>
            <w:r w:rsidRPr="007F0430">
              <w:rPr>
                <w:rFonts w:cs="Arial"/>
                <w:szCs w:val="18"/>
              </w:rPr>
              <w:t xml:space="preserve"> </w:t>
            </w:r>
          </w:p>
        </w:tc>
        <w:tc>
          <w:tcPr>
            <w:tcW w:w="1397" w:type="pct"/>
            <w:tcBorders>
              <w:top w:val="single" w:sz="4" w:space="0" w:color="auto"/>
              <w:left w:val="single" w:sz="6" w:space="0" w:color="000000"/>
              <w:bottom w:val="single" w:sz="6" w:space="0" w:color="000000"/>
              <w:right w:val="single" w:sz="6" w:space="0" w:color="000000"/>
            </w:tcBorders>
            <w:shd w:val="clear" w:color="auto" w:fill="auto"/>
          </w:tcPr>
          <w:p w14:paraId="2B320C17" w14:textId="77777777" w:rsidR="007A3BF5" w:rsidRDefault="007A3BF5">
            <w:pPr>
              <w:pStyle w:val="TAL"/>
              <w:rPr>
                <w:rFonts w:cs="Arial"/>
                <w:szCs w:val="18"/>
              </w:rPr>
            </w:pPr>
            <w:r>
              <w:rPr>
                <w:szCs w:val="18"/>
              </w:rPr>
              <w:t>MultiSupiToGpsiTranslation</w:t>
            </w:r>
          </w:p>
        </w:tc>
      </w:tr>
      <w:tr w:rsidR="007A3BF5" w:rsidRPr="005171E1" w14:paraId="4C130846" w14:textId="77777777">
        <w:trPr>
          <w:jc w:val="center"/>
        </w:trPr>
        <w:tc>
          <w:tcPr>
            <w:tcW w:w="538" w:type="pct"/>
            <w:tcBorders>
              <w:top w:val="single" w:sz="4" w:space="0" w:color="auto"/>
              <w:left w:val="single" w:sz="6" w:space="0" w:color="000000"/>
              <w:bottom w:val="single" w:sz="6" w:space="0" w:color="000000"/>
              <w:right w:val="single" w:sz="6" w:space="0" w:color="000000"/>
            </w:tcBorders>
            <w:shd w:val="clear" w:color="auto" w:fill="auto"/>
          </w:tcPr>
          <w:p w14:paraId="28C08242" w14:textId="24F756F4" w:rsidR="007A3BF5" w:rsidRDefault="007A3BF5">
            <w:pPr>
              <w:pStyle w:val="TAL"/>
              <w:rPr>
                <w:lang w:eastAsia="zh-CN"/>
              </w:rPr>
            </w:pPr>
            <w:del w:id="22" w:author="David Castellanos" w:date="2025-02-03T14:10:00Z">
              <w:r w:rsidDel="0028477C">
                <w:rPr>
                  <w:rFonts w:hint="eastAsia"/>
                  <w:lang w:eastAsia="zh-CN"/>
                </w:rPr>
                <w:delText>af-service-id</w:delText>
              </w:r>
            </w:del>
          </w:p>
        </w:tc>
        <w:tc>
          <w:tcPr>
            <w:tcW w:w="480" w:type="pct"/>
            <w:tcBorders>
              <w:top w:val="single" w:sz="4" w:space="0" w:color="auto"/>
              <w:left w:val="single" w:sz="6" w:space="0" w:color="000000"/>
              <w:bottom w:val="single" w:sz="6" w:space="0" w:color="000000"/>
              <w:right w:val="single" w:sz="6" w:space="0" w:color="000000"/>
            </w:tcBorders>
          </w:tcPr>
          <w:p w14:paraId="7C51D9FE" w14:textId="2308D59B" w:rsidR="007A3BF5" w:rsidRDefault="007A3BF5">
            <w:pPr>
              <w:pStyle w:val="TAL"/>
            </w:pPr>
            <w:del w:id="23" w:author="David Castellanos" w:date="2025-02-03T14:10:00Z">
              <w:r w:rsidDel="0028477C">
                <w:rPr>
                  <w:rFonts w:hint="eastAsia"/>
                  <w:lang w:eastAsia="zh-CN"/>
                </w:rPr>
                <w:delText>string</w:delText>
              </w:r>
            </w:del>
          </w:p>
        </w:tc>
        <w:tc>
          <w:tcPr>
            <w:tcW w:w="142" w:type="pct"/>
            <w:tcBorders>
              <w:top w:val="single" w:sz="4" w:space="0" w:color="auto"/>
              <w:left w:val="single" w:sz="6" w:space="0" w:color="000000"/>
              <w:bottom w:val="single" w:sz="6" w:space="0" w:color="000000"/>
              <w:right w:val="single" w:sz="6" w:space="0" w:color="000000"/>
            </w:tcBorders>
          </w:tcPr>
          <w:p w14:paraId="6B24D211" w14:textId="1D997421" w:rsidR="007A3BF5" w:rsidRDefault="007A3BF5">
            <w:pPr>
              <w:pStyle w:val="TAC"/>
            </w:pPr>
            <w:del w:id="24" w:author="David Castellanos" w:date="2025-02-03T14:10:00Z">
              <w:r w:rsidDel="0028477C">
                <w:rPr>
                  <w:rFonts w:hint="eastAsia"/>
                  <w:lang w:eastAsia="zh-CN"/>
                </w:rPr>
                <w:delText>C</w:delText>
              </w:r>
            </w:del>
          </w:p>
        </w:tc>
        <w:tc>
          <w:tcPr>
            <w:tcW w:w="380" w:type="pct"/>
            <w:tcBorders>
              <w:top w:val="single" w:sz="4" w:space="0" w:color="auto"/>
              <w:left w:val="single" w:sz="6" w:space="0" w:color="000000"/>
              <w:bottom w:val="single" w:sz="6" w:space="0" w:color="000000"/>
              <w:right w:val="single" w:sz="6" w:space="0" w:color="000000"/>
            </w:tcBorders>
          </w:tcPr>
          <w:p w14:paraId="7E9BCC7C" w14:textId="504FB9D8" w:rsidR="007A3BF5" w:rsidRDefault="007A3BF5">
            <w:pPr>
              <w:pStyle w:val="TAL"/>
              <w:rPr>
                <w:lang w:eastAsia="zh-CN"/>
              </w:rPr>
            </w:pPr>
            <w:del w:id="25" w:author="David Castellanos" w:date="2025-02-03T14:10:00Z">
              <w:r w:rsidDel="0028477C">
                <w:rPr>
                  <w:rFonts w:hint="eastAsia"/>
                  <w:lang w:eastAsia="zh-CN"/>
                </w:rPr>
                <w:delText>0..1</w:delText>
              </w:r>
            </w:del>
          </w:p>
        </w:tc>
        <w:tc>
          <w:tcPr>
            <w:tcW w:w="2064" w:type="pct"/>
            <w:tcBorders>
              <w:top w:val="single" w:sz="4" w:space="0" w:color="auto"/>
              <w:left w:val="single" w:sz="6" w:space="0" w:color="000000"/>
              <w:bottom w:val="single" w:sz="6" w:space="0" w:color="000000"/>
              <w:right w:val="single" w:sz="6" w:space="0" w:color="000000"/>
            </w:tcBorders>
            <w:shd w:val="clear" w:color="auto" w:fill="auto"/>
            <w:vAlign w:val="center"/>
          </w:tcPr>
          <w:p w14:paraId="3A00AA0F" w14:textId="15682C42" w:rsidR="007A3BF5" w:rsidDel="0028477C" w:rsidRDefault="007A3BF5">
            <w:pPr>
              <w:pStyle w:val="TAL"/>
              <w:rPr>
                <w:del w:id="26" w:author="David Castellanos" w:date="2025-02-03T14:10:00Z"/>
                <w:szCs w:val="18"/>
                <w:lang w:eastAsia="zh-CN"/>
              </w:rPr>
            </w:pPr>
            <w:del w:id="27" w:author="David Castellanos" w:date="2025-02-03T14:10:00Z">
              <w:r w:rsidRPr="00100955" w:rsidDel="0028477C">
                <w:rPr>
                  <w:szCs w:val="18"/>
                  <w:lang w:eastAsia="zh-CN"/>
                </w:rPr>
                <w:delText>Indicates the Application Service Identifier</w:delText>
              </w:r>
              <w:r w:rsidDel="0028477C">
                <w:rPr>
                  <w:szCs w:val="18"/>
                  <w:lang w:eastAsia="zh-CN"/>
                </w:rPr>
                <w:delText>.</w:delText>
              </w:r>
            </w:del>
          </w:p>
          <w:p w14:paraId="4688C269" w14:textId="610678A8" w:rsidR="007A3BF5" w:rsidRPr="000A51B9" w:rsidRDefault="007A3BF5">
            <w:pPr>
              <w:pStyle w:val="TAL"/>
            </w:pPr>
            <w:del w:id="28" w:author="David Castellanos" w:date="2025-02-03T14:10:00Z">
              <w:r w:rsidRPr="00100955" w:rsidDel="0028477C">
                <w:rPr>
                  <w:szCs w:val="18"/>
                  <w:lang w:eastAsia="zh-CN"/>
                </w:rPr>
                <w:delText xml:space="preserve">This attribute shall be present </w:delText>
              </w:r>
              <w:r w:rsidRPr="006A3F1B" w:rsidDel="0028477C">
                <w:rPr>
                  <w:szCs w:val="18"/>
                </w:rPr>
                <w:delText xml:space="preserve">if </w:delText>
              </w:r>
              <w:r w:rsidRPr="00100955" w:rsidDel="0028477C">
                <w:rPr>
                  <w:szCs w:val="18"/>
                </w:rPr>
                <w:delText>supi-list is present</w:delText>
              </w:r>
              <w:r w:rsidRPr="006A3F1B" w:rsidDel="0028477C">
                <w:rPr>
                  <w:szCs w:val="18"/>
                </w:rPr>
                <w:delText xml:space="preserve"> in </w:delText>
              </w:r>
              <w:r w:rsidRPr="00100955" w:rsidDel="0028477C">
                <w:rPr>
                  <w:szCs w:val="18"/>
                </w:rPr>
                <w:delText>the query parameters</w:delText>
              </w:r>
              <w:r w:rsidRPr="00100955" w:rsidDel="0028477C">
                <w:rPr>
                  <w:szCs w:val="18"/>
                  <w:lang w:eastAsia="zh-CN"/>
                </w:rPr>
                <w:delText xml:space="preserve"> and if the application service identifier is available.</w:delText>
              </w:r>
            </w:del>
          </w:p>
        </w:tc>
        <w:tc>
          <w:tcPr>
            <w:tcW w:w="1397" w:type="pct"/>
            <w:tcBorders>
              <w:top w:val="single" w:sz="4" w:space="0" w:color="auto"/>
              <w:left w:val="single" w:sz="6" w:space="0" w:color="000000"/>
              <w:bottom w:val="single" w:sz="6" w:space="0" w:color="000000"/>
              <w:right w:val="single" w:sz="6" w:space="0" w:color="000000"/>
            </w:tcBorders>
            <w:shd w:val="clear" w:color="auto" w:fill="auto"/>
          </w:tcPr>
          <w:p w14:paraId="0797227F" w14:textId="48C4D6C8" w:rsidR="007A3BF5" w:rsidRDefault="007A3BF5">
            <w:pPr>
              <w:pStyle w:val="TAL"/>
              <w:rPr>
                <w:rFonts w:cs="Arial"/>
                <w:szCs w:val="18"/>
              </w:rPr>
            </w:pPr>
            <w:del w:id="29" w:author="David Castellanos" w:date="2025-02-03T14:10:00Z">
              <w:r w:rsidDel="0028477C">
                <w:rPr>
                  <w:szCs w:val="18"/>
                </w:rPr>
                <w:delText>MultiSupiToGpsiTranslation</w:delText>
              </w:r>
            </w:del>
          </w:p>
        </w:tc>
      </w:tr>
      <w:tr w:rsidR="007A3BF5" w:rsidRPr="005171E1" w14:paraId="76450C25" w14:textId="77777777">
        <w:trPr>
          <w:jc w:val="center"/>
        </w:trPr>
        <w:tc>
          <w:tcPr>
            <w:tcW w:w="538" w:type="pct"/>
            <w:tcBorders>
              <w:top w:val="single" w:sz="4" w:space="0" w:color="auto"/>
              <w:left w:val="single" w:sz="6" w:space="0" w:color="000000"/>
              <w:bottom w:val="single" w:sz="6" w:space="0" w:color="000000"/>
              <w:right w:val="single" w:sz="6" w:space="0" w:color="000000"/>
            </w:tcBorders>
            <w:shd w:val="clear" w:color="auto" w:fill="auto"/>
          </w:tcPr>
          <w:p w14:paraId="113150BB" w14:textId="77777777" w:rsidR="007A3BF5" w:rsidRDefault="007A3BF5">
            <w:pPr>
              <w:pStyle w:val="TAL"/>
              <w:rPr>
                <w:lang w:eastAsia="zh-CN"/>
              </w:rPr>
            </w:pPr>
            <w:r>
              <w:rPr>
                <w:lang w:eastAsia="zh-CN"/>
              </w:rPr>
              <w:t>mtc-provider-info</w:t>
            </w:r>
          </w:p>
        </w:tc>
        <w:tc>
          <w:tcPr>
            <w:tcW w:w="480" w:type="pct"/>
            <w:tcBorders>
              <w:top w:val="single" w:sz="4" w:space="0" w:color="auto"/>
              <w:left w:val="single" w:sz="6" w:space="0" w:color="000000"/>
              <w:bottom w:val="single" w:sz="6" w:space="0" w:color="000000"/>
              <w:right w:val="single" w:sz="6" w:space="0" w:color="000000"/>
            </w:tcBorders>
          </w:tcPr>
          <w:p w14:paraId="2BF2CD9B" w14:textId="77777777" w:rsidR="007A3BF5" w:rsidRDefault="007A3BF5">
            <w:pPr>
              <w:pStyle w:val="TAL"/>
            </w:pPr>
            <w:r>
              <w:t>MtcProviderInformation</w:t>
            </w:r>
          </w:p>
        </w:tc>
        <w:tc>
          <w:tcPr>
            <w:tcW w:w="142" w:type="pct"/>
            <w:tcBorders>
              <w:top w:val="single" w:sz="4" w:space="0" w:color="auto"/>
              <w:left w:val="single" w:sz="6" w:space="0" w:color="000000"/>
              <w:bottom w:val="single" w:sz="6" w:space="0" w:color="000000"/>
              <w:right w:val="single" w:sz="6" w:space="0" w:color="000000"/>
            </w:tcBorders>
          </w:tcPr>
          <w:p w14:paraId="1CC68B94" w14:textId="77777777" w:rsidR="007A3BF5" w:rsidRDefault="007A3BF5">
            <w:pPr>
              <w:pStyle w:val="TAC"/>
            </w:pPr>
            <w:r>
              <w:t>C</w:t>
            </w:r>
          </w:p>
        </w:tc>
        <w:tc>
          <w:tcPr>
            <w:tcW w:w="380" w:type="pct"/>
            <w:tcBorders>
              <w:top w:val="single" w:sz="4" w:space="0" w:color="auto"/>
              <w:left w:val="single" w:sz="6" w:space="0" w:color="000000"/>
              <w:bottom w:val="single" w:sz="6" w:space="0" w:color="000000"/>
              <w:right w:val="single" w:sz="6" w:space="0" w:color="000000"/>
            </w:tcBorders>
          </w:tcPr>
          <w:p w14:paraId="07E55F32" w14:textId="77777777" w:rsidR="007A3BF5" w:rsidRDefault="007A3BF5">
            <w:pPr>
              <w:pStyle w:val="TAL"/>
              <w:rPr>
                <w:lang w:eastAsia="zh-CN"/>
              </w:rPr>
            </w:pPr>
            <w:r>
              <w:rPr>
                <w:lang w:eastAsia="zh-CN"/>
              </w:rPr>
              <w:t>0..1</w:t>
            </w:r>
          </w:p>
        </w:tc>
        <w:tc>
          <w:tcPr>
            <w:tcW w:w="2064" w:type="pct"/>
            <w:tcBorders>
              <w:top w:val="single" w:sz="4" w:space="0" w:color="auto"/>
              <w:left w:val="single" w:sz="6" w:space="0" w:color="000000"/>
              <w:bottom w:val="single" w:sz="6" w:space="0" w:color="000000"/>
              <w:right w:val="single" w:sz="6" w:space="0" w:color="000000"/>
            </w:tcBorders>
            <w:shd w:val="clear" w:color="auto" w:fill="auto"/>
            <w:vAlign w:val="center"/>
          </w:tcPr>
          <w:p w14:paraId="0581BE02" w14:textId="77777777" w:rsidR="007A3BF5" w:rsidRPr="006A3F1B" w:rsidRDefault="007A3BF5">
            <w:pPr>
              <w:keepNext/>
              <w:keepLines/>
              <w:rPr>
                <w:rFonts w:ascii="Arial" w:hAnsi="Arial" w:cs="Arial"/>
                <w:sz w:val="18"/>
                <w:szCs w:val="18"/>
              </w:rPr>
            </w:pPr>
            <w:r w:rsidRPr="006A3F1B">
              <w:rPr>
                <w:rFonts w:ascii="Arial" w:hAnsi="Arial" w:cs="Arial"/>
                <w:sz w:val="18"/>
                <w:szCs w:val="18"/>
              </w:rPr>
              <w:t>Indicates the information of MTC Service Provider and/or MTC Application.</w:t>
            </w:r>
          </w:p>
          <w:p w14:paraId="5D631915" w14:textId="77777777" w:rsidR="007A3BF5" w:rsidRPr="000A51B9" w:rsidRDefault="007A3BF5">
            <w:pPr>
              <w:pStyle w:val="TAL"/>
            </w:pPr>
            <w:r w:rsidRPr="006A3F1B">
              <w:rPr>
                <w:szCs w:val="18"/>
              </w:rPr>
              <w:t>This attribute shall be present if supi-list is present in the query parameters and if the MTC provider information is available.</w:t>
            </w:r>
          </w:p>
        </w:tc>
        <w:tc>
          <w:tcPr>
            <w:tcW w:w="1397" w:type="pct"/>
            <w:tcBorders>
              <w:top w:val="single" w:sz="4" w:space="0" w:color="auto"/>
              <w:left w:val="single" w:sz="6" w:space="0" w:color="000000"/>
              <w:bottom w:val="single" w:sz="6" w:space="0" w:color="000000"/>
              <w:right w:val="single" w:sz="6" w:space="0" w:color="000000"/>
            </w:tcBorders>
            <w:shd w:val="clear" w:color="auto" w:fill="auto"/>
          </w:tcPr>
          <w:p w14:paraId="3DC629F9" w14:textId="77777777" w:rsidR="007A3BF5" w:rsidRDefault="007A3BF5">
            <w:pPr>
              <w:pStyle w:val="TAL"/>
              <w:rPr>
                <w:rFonts w:cs="Arial"/>
                <w:szCs w:val="18"/>
              </w:rPr>
            </w:pPr>
            <w:r>
              <w:rPr>
                <w:szCs w:val="18"/>
              </w:rPr>
              <w:t>MultiSupiToGpsiTranslation</w:t>
            </w:r>
          </w:p>
        </w:tc>
      </w:tr>
      <w:tr w:rsidR="007A3BF5" w:rsidRPr="005171E1" w14:paraId="65592446" w14:textId="77777777">
        <w:trPr>
          <w:jc w:val="center"/>
        </w:trPr>
        <w:tc>
          <w:tcPr>
            <w:tcW w:w="538" w:type="pct"/>
            <w:tcBorders>
              <w:top w:val="single" w:sz="4" w:space="0" w:color="auto"/>
              <w:left w:val="single" w:sz="6" w:space="0" w:color="000000"/>
              <w:bottom w:val="single" w:sz="6" w:space="0" w:color="000000"/>
              <w:right w:val="single" w:sz="6" w:space="0" w:color="000000"/>
            </w:tcBorders>
            <w:shd w:val="clear" w:color="auto" w:fill="auto"/>
          </w:tcPr>
          <w:p w14:paraId="51EFEDB6" w14:textId="77777777" w:rsidR="007A3BF5" w:rsidRDefault="007A3BF5">
            <w:pPr>
              <w:pStyle w:val="TAL"/>
              <w:rPr>
                <w:lang w:eastAsia="zh-CN"/>
              </w:rPr>
            </w:pPr>
            <w:r w:rsidRPr="00B06F7A">
              <w:t>requested-gpsi-type</w:t>
            </w:r>
          </w:p>
        </w:tc>
        <w:tc>
          <w:tcPr>
            <w:tcW w:w="480" w:type="pct"/>
            <w:tcBorders>
              <w:top w:val="single" w:sz="4" w:space="0" w:color="auto"/>
              <w:left w:val="single" w:sz="6" w:space="0" w:color="000000"/>
              <w:bottom w:val="single" w:sz="6" w:space="0" w:color="000000"/>
              <w:right w:val="single" w:sz="6" w:space="0" w:color="000000"/>
            </w:tcBorders>
          </w:tcPr>
          <w:p w14:paraId="7C7F4C22" w14:textId="77777777" w:rsidR="007A3BF5" w:rsidRDefault="007A3BF5">
            <w:pPr>
              <w:pStyle w:val="TAL"/>
            </w:pPr>
            <w:r w:rsidRPr="00B06F7A">
              <w:t>GpsiType</w:t>
            </w:r>
          </w:p>
        </w:tc>
        <w:tc>
          <w:tcPr>
            <w:tcW w:w="142" w:type="pct"/>
            <w:tcBorders>
              <w:top w:val="single" w:sz="4" w:space="0" w:color="auto"/>
              <w:left w:val="single" w:sz="6" w:space="0" w:color="000000"/>
              <w:bottom w:val="single" w:sz="6" w:space="0" w:color="000000"/>
              <w:right w:val="single" w:sz="6" w:space="0" w:color="000000"/>
            </w:tcBorders>
          </w:tcPr>
          <w:p w14:paraId="3A98BF92" w14:textId="77777777" w:rsidR="007A3BF5" w:rsidRDefault="007A3BF5">
            <w:pPr>
              <w:pStyle w:val="TAC"/>
            </w:pPr>
            <w:r w:rsidRPr="00B06F7A">
              <w:t>C</w:t>
            </w:r>
          </w:p>
        </w:tc>
        <w:tc>
          <w:tcPr>
            <w:tcW w:w="380" w:type="pct"/>
            <w:tcBorders>
              <w:top w:val="single" w:sz="4" w:space="0" w:color="auto"/>
              <w:left w:val="single" w:sz="6" w:space="0" w:color="000000"/>
              <w:bottom w:val="single" w:sz="6" w:space="0" w:color="000000"/>
              <w:right w:val="single" w:sz="6" w:space="0" w:color="000000"/>
            </w:tcBorders>
          </w:tcPr>
          <w:p w14:paraId="10FA0A66" w14:textId="77777777" w:rsidR="007A3BF5" w:rsidRDefault="007A3BF5">
            <w:pPr>
              <w:pStyle w:val="TAL"/>
              <w:rPr>
                <w:lang w:eastAsia="zh-CN"/>
              </w:rPr>
            </w:pPr>
            <w:r w:rsidRPr="00B06F7A">
              <w:t>0..1</w:t>
            </w:r>
          </w:p>
        </w:tc>
        <w:tc>
          <w:tcPr>
            <w:tcW w:w="2064" w:type="pct"/>
            <w:tcBorders>
              <w:top w:val="single" w:sz="4" w:space="0" w:color="auto"/>
              <w:left w:val="single" w:sz="6" w:space="0" w:color="000000"/>
              <w:bottom w:val="single" w:sz="6" w:space="0" w:color="000000"/>
              <w:right w:val="single" w:sz="6" w:space="0" w:color="000000"/>
            </w:tcBorders>
            <w:shd w:val="clear" w:color="auto" w:fill="auto"/>
            <w:vAlign w:val="center"/>
          </w:tcPr>
          <w:p w14:paraId="636DB408" w14:textId="77777777" w:rsidR="007A3BF5" w:rsidRPr="000A51B9" w:rsidRDefault="007A3BF5">
            <w:pPr>
              <w:pStyle w:val="TAL"/>
            </w:pPr>
            <w:r w:rsidRPr="006A3F1B">
              <w:rPr>
                <w:szCs w:val="18"/>
              </w:rPr>
              <w:t>Indicates the requested GPSI type, and it may be included when the query parameters has supi-list.</w:t>
            </w:r>
          </w:p>
        </w:tc>
        <w:tc>
          <w:tcPr>
            <w:tcW w:w="1397" w:type="pct"/>
            <w:tcBorders>
              <w:top w:val="single" w:sz="4" w:space="0" w:color="auto"/>
              <w:left w:val="single" w:sz="6" w:space="0" w:color="000000"/>
              <w:bottom w:val="single" w:sz="6" w:space="0" w:color="000000"/>
              <w:right w:val="single" w:sz="6" w:space="0" w:color="000000"/>
            </w:tcBorders>
            <w:shd w:val="clear" w:color="auto" w:fill="auto"/>
          </w:tcPr>
          <w:p w14:paraId="02A093F7" w14:textId="77777777" w:rsidR="007A3BF5" w:rsidRDefault="007A3BF5">
            <w:pPr>
              <w:pStyle w:val="TAL"/>
              <w:rPr>
                <w:rFonts w:cs="Arial"/>
                <w:szCs w:val="18"/>
              </w:rPr>
            </w:pPr>
            <w:r>
              <w:rPr>
                <w:szCs w:val="18"/>
              </w:rPr>
              <w:t>MultiSupiToGpsiTranslation</w:t>
            </w:r>
          </w:p>
        </w:tc>
      </w:tr>
      <w:tr w:rsidR="007A3BF5" w:rsidRPr="005171E1" w14:paraId="2AECFDA3" w14:textId="77777777">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27D17E74" w14:textId="77777777" w:rsidR="007A3BF5" w:rsidRDefault="007A3BF5">
            <w:pPr>
              <w:pStyle w:val="TAN"/>
            </w:pPr>
            <w:r>
              <w:t>NOTE:</w:t>
            </w:r>
            <w:r>
              <w:tab/>
              <w:t>The attributes “gpsi-list” and “supi-list” are mutually exclusive.</w:t>
            </w:r>
          </w:p>
        </w:tc>
      </w:tr>
    </w:tbl>
    <w:p w14:paraId="60CB135B" w14:textId="77777777" w:rsidR="007A3BF5" w:rsidRDefault="007A3BF5" w:rsidP="007A3BF5"/>
    <w:p w14:paraId="69B26C4A" w14:textId="77777777" w:rsidR="007A3BF5" w:rsidRPr="00B06F7A" w:rsidRDefault="007A3BF5" w:rsidP="007A3BF5">
      <w:r w:rsidRPr="00B06F7A">
        <w:t>This method shall support the request data structures specified in table 6.1.3.</w:t>
      </w:r>
      <w:r>
        <w:t>33</w:t>
      </w:r>
      <w:r w:rsidRPr="00B06F7A">
        <w:t>.3.1-2 and the response data structures and response codes specified in table 6.1.3.</w:t>
      </w:r>
      <w:r>
        <w:t>33</w:t>
      </w:r>
      <w:r w:rsidRPr="00B06F7A">
        <w:t>.3.1-3.</w:t>
      </w:r>
    </w:p>
    <w:p w14:paraId="7CF131BD" w14:textId="77777777" w:rsidR="007A3BF5" w:rsidRPr="00B06F7A" w:rsidRDefault="007A3BF5" w:rsidP="007A3BF5">
      <w:pPr>
        <w:pStyle w:val="TH"/>
      </w:pPr>
      <w:r w:rsidRPr="00B06F7A">
        <w:t>Table 6.1.3.</w:t>
      </w:r>
      <w:r>
        <w:t>33</w:t>
      </w:r>
      <w:r w:rsidRPr="00B06F7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A3BF5" w:rsidRPr="00B06F7A" w14:paraId="7A480B3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0E1E37" w14:textId="77777777" w:rsidR="007A3BF5" w:rsidRPr="00B06F7A" w:rsidRDefault="007A3BF5">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4A9F5E0" w14:textId="77777777" w:rsidR="007A3BF5" w:rsidRPr="00B06F7A" w:rsidRDefault="007A3BF5">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4A80AC" w14:textId="77777777" w:rsidR="007A3BF5" w:rsidRPr="00B06F7A" w:rsidRDefault="007A3BF5">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370859" w14:textId="77777777" w:rsidR="007A3BF5" w:rsidRPr="00B06F7A" w:rsidRDefault="007A3BF5">
            <w:pPr>
              <w:pStyle w:val="TAH"/>
            </w:pPr>
            <w:r w:rsidRPr="00B06F7A">
              <w:t>Description</w:t>
            </w:r>
          </w:p>
        </w:tc>
      </w:tr>
      <w:tr w:rsidR="007A3BF5" w:rsidRPr="00B06F7A" w14:paraId="33F3BF21"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E2D808" w14:textId="77777777" w:rsidR="007A3BF5" w:rsidRPr="00B06F7A" w:rsidRDefault="007A3BF5">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1867469" w14:textId="77777777" w:rsidR="007A3BF5" w:rsidRPr="00B06F7A" w:rsidRDefault="007A3BF5">
            <w:pPr>
              <w:pStyle w:val="TAC"/>
            </w:pPr>
          </w:p>
        </w:tc>
        <w:tc>
          <w:tcPr>
            <w:tcW w:w="1276" w:type="dxa"/>
            <w:tcBorders>
              <w:top w:val="single" w:sz="4" w:space="0" w:color="auto"/>
              <w:left w:val="single" w:sz="6" w:space="0" w:color="000000"/>
              <w:bottom w:val="single" w:sz="6" w:space="0" w:color="000000"/>
              <w:right w:val="single" w:sz="6" w:space="0" w:color="000000"/>
            </w:tcBorders>
          </w:tcPr>
          <w:p w14:paraId="4E2CC140" w14:textId="77777777" w:rsidR="007A3BF5" w:rsidRPr="00B06F7A" w:rsidRDefault="007A3BF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FE9DAD" w14:textId="77777777" w:rsidR="007A3BF5" w:rsidRPr="00B06F7A" w:rsidRDefault="007A3BF5">
            <w:pPr>
              <w:pStyle w:val="TAL"/>
            </w:pPr>
          </w:p>
        </w:tc>
      </w:tr>
    </w:tbl>
    <w:p w14:paraId="28F82131" w14:textId="77777777" w:rsidR="007A3BF5" w:rsidRPr="00B06F7A" w:rsidRDefault="007A3BF5" w:rsidP="007A3BF5"/>
    <w:p w14:paraId="521E2439" w14:textId="77777777" w:rsidR="007A3BF5" w:rsidRPr="00B06F7A" w:rsidRDefault="007A3BF5" w:rsidP="007A3BF5">
      <w:pPr>
        <w:pStyle w:val="TH"/>
      </w:pPr>
      <w:r w:rsidRPr="00B06F7A">
        <w:t>Table 6.1.3.</w:t>
      </w:r>
      <w:r>
        <w:t>33</w:t>
      </w:r>
      <w:r w:rsidRPr="00B06F7A">
        <w:t>.3.1-3: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7"/>
        <w:gridCol w:w="1231"/>
        <w:gridCol w:w="1102"/>
        <w:gridCol w:w="5156"/>
      </w:tblGrid>
      <w:tr w:rsidR="007A3BF5" w:rsidRPr="00B06F7A" w14:paraId="3B4BB88C" w14:textId="77777777">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69608D39" w14:textId="77777777" w:rsidR="007A3BF5" w:rsidRPr="00B06F7A" w:rsidRDefault="007A3BF5">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16C0D7" w14:textId="77777777" w:rsidR="007A3BF5" w:rsidRPr="00B06F7A" w:rsidRDefault="007A3BF5">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F0B89E" w14:textId="77777777" w:rsidR="007A3BF5" w:rsidRPr="00B06F7A" w:rsidRDefault="007A3BF5">
            <w:pPr>
              <w:pStyle w:val="TAH"/>
            </w:pPr>
            <w:r w:rsidRPr="00B06F7A">
              <w:t>Cardinality</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76E4C" w14:textId="77777777" w:rsidR="007A3BF5" w:rsidRPr="00B06F7A" w:rsidRDefault="007A3BF5">
            <w:pPr>
              <w:pStyle w:val="TAH"/>
            </w:pPr>
            <w:r w:rsidRPr="00B06F7A">
              <w:t>Response</w:t>
            </w:r>
          </w:p>
          <w:p w14:paraId="157F3ED7" w14:textId="77777777" w:rsidR="007A3BF5" w:rsidRPr="00B06F7A" w:rsidRDefault="007A3BF5">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9A80CB" w14:textId="77777777" w:rsidR="007A3BF5" w:rsidRPr="00B06F7A" w:rsidRDefault="007A3BF5">
            <w:pPr>
              <w:pStyle w:val="TAH"/>
            </w:pPr>
            <w:r w:rsidRPr="00B06F7A">
              <w:t>Description</w:t>
            </w:r>
          </w:p>
        </w:tc>
      </w:tr>
      <w:tr w:rsidR="007A3BF5" w:rsidRPr="00B06F7A" w14:paraId="0D969906" w14:textId="77777777">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62F3B3AA" w14:textId="77777777" w:rsidR="007A3BF5" w:rsidRPr="00B06F7A" w:rsidRDefault="007A3BF5">
            <w:pPr>
              <w:pStyle w:val="TAL"/>
            </w:pPr>
            <w:r>
              <w:t>Ue</w:t>
            </w:r>
            <w:r w:rsidRPr="00B06F7A">
              <w:t>Identifiers</w:t>
            </w:r>
          </w:p>
        </w:tc>
        <w:tc>
          <w:tcPr>
            <w:tcW w:w="225" w:type="pct"/>
            <w:tcBorders>
              <w:top w:val="single" w:sz="4" w:space="0" w:color="auto"/>
              <w:left w:val="single" w:sz="6" w:space="0" w:color="000000"/>
              <w:bottom w:val="single" w:sz="6" w:space="0" w:color="000000"/>
              <w:right w:val="single" w:sz="6" w:space="0" w:color="000000"/>
            </w:tcBorders>
          </w:tcPr>
          <w:p w14:paraId="3A4074AC" w14:textId="77777777" w:rsidR="007A3BF5" w:rsidRPr="00B06F7A" w:rsidRDefault="007A3BF5">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55C8C43F" w14:textId="77777777" w:rsidR="007A3BF5" w:rsidRPr="00B06F7A" w:rsidRDefault="007A3BF5">
            <w:pPr>
              <w:pStyle w:val="TAL"/>
            </w:pPr>
            <w:r w:rsidRPr="00B06F7A">
              <w:t>1</w:t>
            </w:r>
          </w:p>
        </w:tc>
        <w:tc>
          <w:tcPr>
            <w:tcW w:w="581" w:type="pct"/>
            <w:tcBorders>
              <w:top w:val="single" w:sz="4" w:space="0" w:color="auto"/>
              <w:left w:val="single" w:sz="6" w:space="0" w:color="000000"/>
              <w:bottom w:val="single" w:sz="6" w:space="0" w:color="000000"/>
              <w:right w:val="single" w:sz="6" w:space="0" w:color="000000"/>
            </w:tcBorders>
          </w:tcPr>
          <w:p w14:paraId="121D95F5" w14:textId="77777777" w:rsidR="007A3BF5" w:rsidRPr="00B06F7A" w:rsidRDefault="007A3BF5">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0E8F27" w14:textId="77777777" w:rsidR="007A3BF5" w:rsidRPr="00B06F7A" w:rsidRDefault="007A3BF5">
            <w:pPr>
              <w:pStyle w:val="TAL"/>
            </w:pPr>
            <w:r w:rsidRPr="00B06F7A">
              <w:t xml:space="preserve">Upon success, a response body containing the </w:t>
            </w:r>
            <w:r>
              <w:t>list of UE</w:t>
            </w:r>
            <w:r w:rsidRPr="00B06F7A">
              <w:t xml:space="preserve"> identifier(s) shall be returned.</w:t>
            </w:r>
          </w:p>
        </w:tc>
      </w:tr>
      <w:tr w:rsidR="007A3BF5" w:rsidRPr="00B06F7A" w14:paraId="786226FB" w14:textId="77777777">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65792417" w14:textId="77777777" w:rsidR="007A3BF5" w:rsidRPr="00B06F7A" w:rsidRDefault="007A3BF5">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36A66EF" w14:textId="77777777" w:rsidR="007A3BF5" w:rsidRPr="00B06F7A" w:rsidRDefault="007A3BF5">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3FBE432" w14:textId="77777777" w:rsidR="007A3BF5" w:rsidRPr="00B06F7A" w:rsidRDefault="007A3BF5">
            <w:pPr>
              <w:pStyle w:val="TAL"/>
            </w:pPr>
            <w:r w:rsidRPr="00B06F7A">
              <w:t>0..1</w:t>
            </w:r>
          </w:p>
        </w:tc>
        <w:tc>
          <w:tcPr>
            <w:tcW w:w="581" w:type="pct"/>
            <w:tcBorders>
              <w:top w:val="single" w:sz="4" w:space="0" w:color="auto"/>
              <w:left w:val="single" w:sz="6" w:space="0" w:color="000000"/>
              <w:bottom w:val="single" w:sz="6" w:space="0" w:color="000000"/>
              <w:right w:val="single" w:sz="6" w:space="0" w:color="000000"/>
            </w:tcBorders>
          </w:tcPr>
          <w:p w14:paraId="016E384C" w14:textId="77777777" w:rsidR="007A3BF5" w:rsidRPr="00B06F7A" w:rsidRDefault="007A3BF5">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25ED3" w14:textId="77777777" w:rsidR="007A3BF5" w:rsidRPr="00B06F7A" w:rsidRDefault="007A3BF5">
            <w:pPr>
              <w:pStyle w:val="TAL"/>
            </w:pPr>
            <w:r w:rsidRPr="00B06F7A">
              <w:t>The "cause" attribute may be used to indicate one of the following application errors:</w:t>
            </w:r>
          </w:p>
          <w:p w14:paraId="4AACACBB" w14:textId="77777777" w:rsidR="007A3BF5" w:rsidRPr="00B06F7A" w:rsidRDefault="007A3BF5">
            <w:pPr>
              <w:pStyle w:val="TAL"/>
            </w:pPr>
            <w:r w:rsidRPr="00B06F7A">
              <w:t>- USER_NOT_FOUND</w:t>
            </w:r>
          </w:p>
          <w:p w14:paraId="5D6B4C7C" w14:textId="77777777" w:rsidR="007A3BF5" w:rsidRPr="00B06F7A" w:rsidRDefault="007A3BF5">
            <w:pPr>
              <w:pStyle w:val="TAL"/>
            </w:pPr>
            <w:r w:rsidRPr="00B06F7A">
              <w:t>- DATA_NOT_FOUND</w:t>
            </w:r>
          </w:p>
        </w:tc>
      </w:tr>
      <w:tr w:rsidR="007A3BF5" w:rsidRPr="00B06F7A" w14:paraId="4DF78387" w14:textId="77777777">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687E67A3" w14:textId="77777777" w:rsidR="007A3BF5" w:rsidRPr="00B06F7A" w:rsidRDefault="007A3BF5">
            <w:pPr>
              <w:pStyle w:val="TAL"/>
            </w:pPr>
            <w:r w:rsidRPr="00B06F7A">
              <w:rPr>
                <w:lang w:eastAsia="de-DE"/>
              </w:rPr>
              <w:t>ProblemDetails</w:t>
            </w:r>
          </w:p>
        </w:tc>
        <w:tc>
          <w:tcPr>
            <w:tcW w:w="225" w:type="pct"/>
            <w:tcBorders>
              <w:top w:val="single" w:sz="4" w:space="0" w:color="auto"/>
              <w:left w:val="single" w:sz="6" w:space="0" w:color="000000"/>
              <w:bottom w:val="single" w:sz="6" w:space="0" w:color="000000"/>
              <w:right w:val="single" w:sz="6" w:space="0" w:color="000000"/>
            </w:tcBorders>
          </w:tcPr>
          <w:p w14:paraId="545ACD2D" w14:textId="77777777" w:rsidR="007A3BF5" w:rsidRPr="00B06F7A" w:rsidRDefault="007A3BF5">
            <w:pPr>
              <w:pStyle w:val="TAC"/>
            </w:pPr>
            <w:r w:rsidRPr="00B06F7A">
              <w:rPr>
                <w:lang w:eastAsia="de-DE"/>
              </w:rPr>
              <w:t>O</w:t>
            </w:r>
          </w:p>
        </w:tc>
        <w:tc>
          <w:tcPr>
            <w:tcW w:w="649" w:type="pct"/>
            <w:tcBorders>
              <w:top w:val="single" w:sz="4" w:space="0" w:color="auto"/>
              <w:left w:val="single" w:sz="6" w:space="0" w:color="000000"/>
              <w:bottom w:val="single" w:sz="6" w:space="0" w:color="000000"/>
              <w:right w:val="single" w:sz="6" w:space="0" w:color="000000"/>
            </w:tcBorders>
          </w:tcPr>
          <w:p w14:paraId="3A7E25F1" w14:textId="77777777" w:rsidR="007A3BF5" w:rsidRPr="00B06F7A" w:rsidRDefault="007A3BF5">
            <w:pPr>
              <w:pStyle w:val="TAL"/>
            </w:pPr>
            <w:r w:rsidRPr="00B06F7A">
              <w:rPr>
                <w:lang w:eastAsia="de-DE"/>
              </w:rPr>
              <w:t>0..1</w:t>
            </w:r>
          </w:p>
        </w:tc>
        <w:tc>
          <w:tcPr>
            <w:tcW w:w="581" w:type="pct"/>
            <w:tcBorders>
              <w:top w:val="single" w:sz="4" w:space="0" w:color="auto"/>
              <w:left w:val="single" w:sz="6" w:space="0" w:color="000000"/>
              <w:bottom w:val="single" w:sz="6" w:space="0" w:color="000000"/>
              <w:right w:val="single" w:sz="6" w:space="0" w:color="000000"/>
            </w:tcBorders>
          </w:tcPr>
          <w:p w14:paraId="14826C4A" w14:textId="77777777" w:rsidR="007A3BF5" w:rsidRPr="00B06F7A" w:rsidRDefault="007A3BF5">
            <w:pPr>
              <w:pStyle w:val="TAL"/>
            </w:pPr>
            <w:r w:rsidRPr="00B06F7A">
              <w:rPr>
                <w:lang w:eastAsia="de-DE"/>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810F46" w14:textId="77777777" w:rsidR="007A3BF5" w:rsidRPr="00B06F7A" w:rsidRDefault="007A3BF5">
            <w:pPr>
              <w:pStyle w:val="TAL"/>
              <w:rPr>
                <w:lang w:eastAsia="de-DE"/>
              </w:rPr>
            </w:pPr>
            <w:r w:rsidRPr="00B06F7A">
              <w:rPr>
                <w:lang w:eastAsia="de-DE"/>
              </w:rPr>
              <w:t>The "cause" attribute may be used to indicate one of the following application errors:</w:t>
            </w:r>
          </w:p>
          <w:p w14:paraId="7433D9B3" w14:textId="77777777" w:rsidR="007A3BF5" w:rsidRDefault="007A3BF5">
            <w:pPr>
              <w:pStyle w:val="TAL"/>
              <w:rPr>
                <w:lang w:eastAsia="de-DE"/>
              </w:rPr>
            </w:pPr>
            <w:r w:rsidRPr="00B06F7A">
              <w:rPr>
                <w:lang w:eastAsia="de-DE"/>
              </w:rPr>
              <w:t>- AF_NOT_ALLOWED</w:t>
            </w:r>
          </w:p>
          <w:p w14:paraId="0433B01A" w14:textId="77777777" w:rsidR="007A3BF5" w:rsidRPr="00B06F7A" w:rsidRDefault="007A3BF5">
            <w:pPr>
              <w:pStyle w:val="TAL"/>
            </w:pPr>
            <w:r>
              <w:rPr>
                <w:lang w:eastAsia="de-DE"/>
              </w:rPr>
              <w:t xml:space="preserve">- </w:t>
            </w:r>
            <w:r w:rsidRPr="000F0BA0">
              <w:t>MTC_PROVIDER_NOT_ALLOWED</w:t>
            </w:r>
          </w:p>
        </w:tc>
      </w:tr>
      <w:tr w:rsidR="007A3BF5" w:rsidRPr="00B06F7A" w14:paraId="0D8B820C"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B7DA0B8" w14:textId="77777777" w:rsidR="007A3BF5" w:rsidRPr="00B06F7A" w:rsidRDefault="007A3BF5">
            <w:pPr>
              <w:pStyle w:val="TAN"/>
            </w:pPr>
            <w:r w:rsidRPr="00B06F7A">
              <w:t>NOTE:</w:t>
            </w:r>
            <w:r w:rsidRPr="00B06F7A">
              <w:tab/>
              <w:t>In addition, common data structures as listed in table 5.2.7.1-1 of 3GPP TS 29.500 [4] are supported.</w:t>
            </w:r>
          </w:p>
        </w:tc>
      </w:tr>
    </w:tbl>
    <w:p w14:paraId="3C08B99C" w14:textId="77777777" w:rsidR="007A3BF5" w:rsidRPr="00B06F7A" w:rsidRDefault="007A3BF5" w:rsidP="007A3BF5"/>
    <w:p w14:paraId="35C578CE" w14:textId="77777777" w:rsidR="007A3BF5" w:rsidRPr="00B06F7A" w:rsidRDefault="007A3BF5" w:rsidP="007A3BF5">
      <w:pPr>
        <w:pStyle w:val="TH"/>
      </w:pPr>
      <w:r w:rsidRPr="00B06F7A">
        <w:lastRenderedPageBreak/>
        <w:t>Table 6.1.3.</w:t>
      </w:r>
      <w:r>
        <w:t>33</w:t>
      </w:r>
      <w:r w:rsidRPr="00B06F7A">
        <w:t>.3.1-4: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A3BF5" w:rsidRPr="00B06F7A" w14:paraId="3964294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83639" w14:textId="77777777" w:rsidR="007A3BF5" w:rsidRPr="00B06F7A" w:rsidRDefault="007A3BF5">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051C2B" w14:textId="77777777" w:rsidR="007A3BF5" w:rsidRPr="00B06F7A" w:rsidRDefault="007A3BF5">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69A60" w14:textId="77777777" w:rsidR="007A3BF5" w:rsidRPr="00B06F7A" w:rsidRDefault="007A3BF5">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D3F5A" w14:textId="77777777" w:rsidR="007A3BF5" w:rsidRPr="00B06F7A" w:rsidRDefault="007A3BF5">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E41771" w14:textId="77777777" w:rsidR="007A3BF5" w:rsidRPr="00B06F7A" w:rsidRDefault="007A3BF5">
            <w:pPr>
              <w:pStyle w:val="TAH"/>
            </w:pPr>
            <w:r w:rsidRPr="00B06F7A">
              <w:t>Description</w:t>
            </w:r>
          </w:p>
        </w:tc>
      </w:tr>
      <w:tr w:rsidR="007A3BF5" w:rsidRPr="00B06F7A" w14:paraId="170DD4C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0AA30" w14:textId="77777777" w:rsidR="007A3BF5" w:rsidRPr="00B06F7A" w:rsidRDefault="007A3BF5">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12DDD705" w14:textId="77777777" w:rsidR="007A3BF5" w:rsidRPr="00B06F7A" w:rsidRDefault="007A3BF5">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38E9DA7" w14:textId="77777777" w:rsidR="007A3BF5" w:rsidRPr="00B06F7A" w:rsidRDefault="007A3BF5">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142EA67" w14:textId="77777777" w:rsidR="007A3BF5" w:rsidRPr="00B06F7A" w:rsidRDefault="007A3BF5">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277059" w14:textId="77777777" w:rsidR="007A3BF5" w:rsidRPr="00B06F7A" w:rsidRDefault="007A3BF5">
            <w:pPr>
              <w:pStyle w:val="TAL"/>
            </w:pPr>
            <w:r w:rsidRPr="00B06F7A">
              <w:t>Validator for conditional requests, as described in</w:t>
            </w:r>
            <w:r>
              <w:rPr>
                <w:rFonts w:cs="Arial"/>
                <w:szCs w:val="18"/>
              </w:rPr>
              <w:t xml:space="preserve"> IETF RFC 9110 [50]</w:t>
            </w:r>
            <w:r w:rsidRPr="00B06F7A">
              <w:t>, clause </w:t>
            </w:r>
            <w:r>
              <w:t>1</w:t>
            </w:r>
            <w:r w:rsidRPr="00B06F7A">
              <w:t>3.</w:t>
            </w:r>
            <w:r>
              <w:t>1.</w:t>
            </w:r>
            <w:r w:rsidRPr="00B06F7A">
              <w:t>2</w:t>
            </w:r>
          </w:p>
        </w:tc>
      </w:tr>
      <w:tr w:rsidR="007A3BF5" w:rsidRPr="00B06F7A" w14:paraId="24DE74F0"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8A8DD51" w14:textId="77777777" w:rsidR="007A3BF5" w:rsidRPr="00B06F7A" w:rsidRDefault="007A3BF5">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513F2C0A" w14:textId="77777777" w:rsidR="007A3BF5" w:rsidRPr="00B06F7A" w:rsidRDefault="007A3BF5">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F895DA3" w14:textId="77777777" w:rsidR="007A3BF5" w:rsidRPr="00B06F7A" w:rsidRDefault="007A3BF5">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3DA2688" w14:textId="77777777" w:rsidR="007A3BF5" w:rsidRPr="00B06F7A" w:rsidRDefault="007A3BF5">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051408" w14:textId="77777777" w:rsidR="007A3BF5" w:rsidRPr="00B06F7A" w:rsidRDefault="007A3BF5">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clause</w:t>
            </w:r>
            <w:r w:rsidRPr="00B06F7A">
              <w:t> </w:t>
            </w:r>
            <w:r>
              <w:t>1</w:t>
            </w:r>
            <w:r w:rsidRPr="00B06F7A">
              <w:rPr>
                <w:rFonts w:cs="Arial"/>
                <w:szCs w:val="18"/>
              </w:rPr>
              <w:t>3.</w:t>
            </w:r>
            <w:r>
              <w:rPr>
                <w:rFonts w:cs="Arial"/>
                <w:szCs w:val="18"/>
              </w:rPr>
              <w:t>1.</w:t>
            </w:r>
            <w:r w:rsidRPr="00B06F7A">
              <w:rPr>
                <w:rFonts w:cs="Arial"/>
                <w:szCs w:val="18"/>
              </w:rPr>
              <w:t>3</w:t>
            </w:r>
          </w:p>
        </w:tc>
      </w:tr>
    </w:tbl>
    <w:p w14:paraId="0538E2BF" w14:textId="77777777" w:rsidR="007A3BF5" w:rsidRPr="00B06F7A" w:rsidRDefault="007A3BF5" w:rsidP="007A3BF5">
      <w:pPr>
        <w:pStyle w:val="TH"/>
      </w:pPr>
    </w:p>
    <w:p w14:paraId="725F7EC4" w14:textId="77777777" w:rsidR="007A3BF5" w:rsidRPr="00B06F7A" w:rsidRDefault="007A3BF5" w:rsidP="007A3BF5">
      <w:pPr>
        <w:pStyle w:val="TH"/>
      </w:pPr>
      <w:r w:rsidRPr="00B06F7A">
        <w:t>Table 6.1.3.</w:t>
      </w:r>
      <w:r>
        <w:t>33</w:t>
      </w:r>
      <w:r w:rsidRPr="00B06F7A">
        <w:t>.3.1-5: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A3BF5" w:rsidRPr="00B06F7A" w14:paraId="7969761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F2D0C" w14:textId="77777777" w:rsidR="007A3BF5" w:rsidRPr="00B06F7A" w:rsidRDefault="007A3BF5">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C00B57" w14:textId="77777777" w:rsidR="007A3BF5" w:rsidRPr="00B06F7A" w:rsidRDefault="007A3BF5">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7FC440" w14:textId="77777777" w:rsidR="007A3BF5" w:rsidRPr="00B06F7A" w:rsidRDefault="007A3BF5">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989534" w14:textId="77777777" w:rsidR="007A3BF5" w:rsidRPr="00B06F7A" w:rsidRDefault="007A3BF5">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A0D073" w14:textId="77777777" w:rsidR="007A3BF5" w:rsidRPr="00B06F7A" w:rsidRDefault="007A3BF5">
            <w:pPr>
              <w:pStyle w:val="TAH"/>
            </w:pPr>
            <w:r w:rsidRPr="00B06F7A">
              <w:t>Description</w:t>
            </w:r>
          </w:p>
        </w:tc>
      </w:tr>
      <w:tr w:rsidR="007A3BF5" w:rsidRPr="00B06F7A" w14:paraId="7F69929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50210" w14:textId="77777777" w:rsidR="007A3BF5" w:rsidRPr="00B06F7A" w:rsidRDefault="007A3BF5">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358CFD40" w14:textId="77777777" w:rsidR="007A3BF5" w:rsidRPr="00B06F7A" w:rsidRDefault="007A3BF5">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CDC4721" w14:textId="77777777" w:rsidR="007A3BF5" w:rsidRPr="00B06F7A" w:rsidRDefault="007A3BF5">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9A1B6C0" w14:textId="77777777" w:rsidR="007A3BF5" w:rsidRPr="00B06F7A" w:rsidRDefault="007A3BF5">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EC9DAC" w14:textId="77777777" w:rsidR="007A3BF5" w:rsidRPr="00B06F7A" w:rsidRDefault="007A3BF5">
            <w:pPr>
              <w:pStyle w:val="TAL"/>
            </w:pPr>
            <w:r w:rsidRPr="00B06F7A">
              <w:t>Cache-Control containing max-age, as described in</w:t>
            </w:r>
            <w:r>
              <w:t xml:space="preserve"> IETF RFC 9111 [26]</w:t>
            </w:r>
            <w:r w:rsidRPr="00B06F7A">
              <w:t>, clause 5.2</w:t>
            </w:r>
          </w:p>
        </w:tc>
      </w:tr>
      <w:tr w:rsidR="007A3BF5" w:rsidRPr="00B06F7A" w14:paraId="6BEB49CA"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2AAE03" w14:textId="77777777" w:rsidR="007A3BF5" w:rsidRPr="00B06F7A" w:rsidRDefault="007A3BF5">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5062713F" w14:textId="77777777" w:rsidR="007A3BF5" w:rsidRPr="00B06F7A" w:rsidRDefault="007A3BF5">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B9F54A7" w14:textId="77777777" w:rsidR="007A3BF5" w:rsidRPr="00B06F7A" w:rsidRDefault="007A3BF5">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A7F718B" w14:textId="77777777" w:rsidR="007A3BF5" w:rsidRPr="00B06F7A" w:rsidRDefault="007A3BF5">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3CA78" w14:textId="77777777" w:rsidR="007A3BF5" w:rsidRPr="00B06F7A" w:rsidRDefault="007A3BF5">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clause</w:t>
            </w:r>
            <w:r w:rsidRPr="00B06F7A">
              <w:t> </w:t>
            </w:r>
            <w:r>
              <w:t>8.8</w:t>
            </w:r>
            <w:r w:rsidRPr="00B06F7A">
              <w:rPr>
                <w:rFonts w:cs="Arial"/>
                <w:szCs w:val="18"/>
              </w:rPr>
              <w:t>.3</w:t>
            </w:r>
          </w:p>
        </w:tc>
      </w:tr>
      <w:tr w:rsidR="007A3BF5" w:rsidRPr="00B06F7A" w14:paraId="64FD5F4B"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C7AAF50" w14:textId="77777777" w:rsidR="007A3BF5" w:rsidRPr="00B06F7A" w:rsidRDefault="007A3BF5">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49A45D50" w14:textId="77777777" w:rsidR="007A3BF5" w:rsidRPr="00B06F7A" w:rsidRDefault="007A3BF5">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19CAA51" w14:textId="77777777" w:rsidR="007A3BF5" w:rsidRPr="00B06F7A" w:rsidRDefault="007A3BF5">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23EC09D" w14:textId="77777777" w:rsidR="007A3BF5" w:rsidRPr="00B06F7A" w:rsidRDefault="007A3BF5">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70230C" w14:textId="77777777" w:rsidR="007A3BF5" w:rsidRPr="00B06F7A" w:rsidRDefault="007A3BF5">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clause</w:t>
            </w:r>
            <w:r w:rsidRPr="00B06F7A">
              <w:t> </w:t>
            </w:r>
            <w:r>
              <w:t>8.8</w:t>
            </w:r>
            <w:r w:rsidRPr="00B06F7A">
              <w:rPr>
                <w:rFonts w:cs="Arial"/>
                <w:szCs w:val="18"/>
              </w:rPr>
              <w:t>.2</w:t>
            </w:r>
          </w:p>
        </w:tc>
      </w:tr>
    </w:tbl>
    <w:p w14:paraId="0E31AC3D" w14:textId="307636D9" w:rsidR="00AC2AED" w:rsidRDefault="00AC2AED">
      <w:pPr>
        <w:spacing w:after="0"/>
        <w:rPr>
          <w:lang w:eastAsia="en-GB"/>
        </w:rPr>
      </w:pPr>
    </w:p>
    <w:p w14:paraId="017B8242" w14:textId="77777777" w:rsidR="007A3BF5" w:rsidRPr="006B5418" w:rsidRDefault="007A3BF5" w:rsidP="007A3BF5">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5129B2" w14:textId="77777777" w:rsidR="00936555" w:rsidRPr="000F0BA0" w:rsidRDefault="00936555" w:rsidP="00936555">
      <w:pPr>
        <w:pStyle w:val="Heading5"/>
      </w:pPr>
      <w:bookmarkStart w:id="30" w:name="_Toc186736822"/>
      <w:r w:rsidRPr="000F0BA0">
        <w:t>6.1.6.2.87</w:t>
      </w:r>
      <w:r w:rsidRPr="000F0BA0">
        <w:tab/>
        <w:t>Type: UeIdentifiers</w:t>
      </w:r>
      <w:bookmarkEnd w:id="30"/>
    </w:p>
    <w:p w14:paraId="64B95493" w14:textId="77777777" w:rsidR="00936555" w:rsidRPr="000F0BA0" w:rsidRDefault="00936555" w:rsidP="00936555">
      <w:pPr>
        <w:pStyle w:val="TH"/>
      </w:pPr>
      <w:r w:rsidRPr="000F0BA0">
        <w:rPr>
          <w:noProof/>
        </w:rPr>
        <w:t>Table </w:t>
      </w:r>
      <w:r w:rsidRPr="000F0BA0">
        <w:t xml:space="preserve">6.1.6.2.87-1: </w:t>
      </w:r>
      <w:r w:rsidRPr="000F0BA0">
        <w:rPr>
          <w:noProof/>
        </w:rPr>
        <w:t xml:space="preserve">Definition of type </w:t>
      </w:r>
      <w:r w:rsidRPr="000F0BA0">
        <w:t>UeIdentifiers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36555" w:rsidRPr="000F0BA0" w14:paraId="307EA895"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EE6D1C" w14:textId="77777777" w:rsidR="00936555" w:rsidRPr="000F0BA0" w:rsidRDefault="00936555">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DC9F9E" w14:textId="77777777" w:rsidR="00936555" w:rsidRPr="000F0BA0" w:rsidRDefault="00936555">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E43F12" w14:textId="77777777" w:rsidR="00936555" w:rsidRPr="000F0BA0" w:rsidRDefault="00936555">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548B1A" w14:textId="77777777" w:rsidR="00936555" w:rsidRPr="000F0BA0" w:rsidRDefault="00936555">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693E10" w14:textId="77777777" w:rsidR="00936555" w:rsidRPr="000F0BA0" w:rsidRDefault="00936555">
            <w:pPr>
              <w:pStyle w:val="TAH"/>
              <w:rPr>
                <w:rFonts w:cs="Arial"/>
                <w:szCs w:val="18"/>
              </w:rPr>
            </w:pPr>
            <w:r w:rsidRPr="000F0BA0">
              <w:rPr>
                <w:rFonts w:cs="Arial"/>
                <w:szCs w:val="18"/>
              </w:rPr>
              <w:t>Description</w:t>
            </w:r>
          </w:p>
        </w:tc>
      </w:tr>
      <w:tr w:rsidR="00936555" w:rsidRPr="000F0BA0" w14:paraId="211BC9A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6161B86" w14:textId="77777777" w:rsidR="00936555" w:rsidRPr="000F0BA0" w:rsidRDefault="00936555">
            <w:pPr>
              <w:pStyle w:val="TAL"/>
            </w:pPr>
            <w:r w:rsidRPr="000F0BA0">
              <w:rPr>
                <w:rFonts w:hint="eastAsia"/>
                <w:lang w:eastAsia="zh-CN"/>
              </w:rPr>
              <w:t>u</w:t>
            </w:r>
            <w:r w:rsidRPr="000F0BA0">
              <w:rPr>
                <w:lang w:eastAsia="zh-CN"/>
              </w:rPr>
              <w:t>eIdList</w:t>
            </w:r>
          </w:p>
        </w:tc>
        <w:tc>
          <w:tcPr>
            <w:tcW w:w="1559" w:type="dxa"/>
            <w:tcBorders>
              <w:top w:val="single" w:sz="4" w:space="0" w:color="auto"/>
              <w:left w:val="single" w:sz="4" w:space="0" w:color="auto"/>
              <w:bottom w:val="single" w:sz="4" w:space="0" w:color="auto"/>
              <w:right w:val="single" w:sz="4" w:space="0" w:color="auto"/>
            </w:tcBorders>
          </w:tcPr>
          <w:p w14:paraId="192A8A6C" w14:textId="77777777" w:rsidR="00936555" w:rsidRPr="000F0BA0" w:rsidRDefault="00936555">
            <w:pPr>
              <w:pStyle w:val="TAL"/>
            </w:pPr>
            <w:r w:rsidRPr="000F0BA0">
              <w:rPr>
                <w:rFonts w:hint="eastAsia"/>
                <w:lang w:eastAsia="zh-CN"/>
              </w:rPr>
              <w:t>map</w:t>
            </w:r>
            <w:r w:rsidRPr="000F0BA0">
              <w:t>(S</w:t>
            </w:r>
            <w:r w:rsidRPr="000F0BA0">
              <w:rPr>
                <w:rFonts w:hint="eastAsia"/>
                <w:lang w:eastAsia="zh-CN"/>
              </w:rPr>
              <w:t>upi</w:t>
            </w:r>
            <w:r w:rsidRPr="000F0BA0">
              <w:t>I</w:t>
            </w:r>
            <w:r w:rsidRPr="000F0BA0">
              <w:rPr>
                <w:rFonts w:hint="eastAsia"/>
                <w:lang w:eastAsia="zh-CN"/>
              </w:rPr>
              <w:t>nfo</w:t>
            </w:r>
            <w:r w:rsidRPr="000F0BA0">
              <w:t>)</w:t>
            </w:r>
          </w:p>
        </w:tc>
        <w:tc>
          <w:tcPr>
            <w:tcW w:w="425" w:type="dxa"/>
            <w:tcBorders>
              <w:top w:val="single" w:sz="4" w:space="0" w:color="auto"/>
              <w:left w:val="single" w:sz="4" w:space="0" w:color="auto"/>
              <w:bottom w:val="single" w:sz="4" w:space="0" w:color="auto"/>
              <w:right w:val="single" w:sz="4" w:space="0" w:color="auto"/>
            </w:tcBorders>
          </w:tcPr>
          <w:p w14:paraId="100D0131" w14:textId="77777777" w:rsidR="00936555" w:rsidRPr="000F0BA0" w:rsidRDefault="00936555">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5DF371DE" w14:textId="77777777" w:rsidR="00936555" w:rsidRPr="000F0BA0" w:rsidRDefault="00936555">
            <w:pPr>
              <w:pStyle w:val="TAL"/>
            </w:pPr>
            <w:r w:rsidRPr="000F0BA0">
              <w:rPr>
                <w:rFonts w:hint="eastAsia"/>
                <w:lang w:eastAsia="zh-CN"/>
              </w:rPr>
              <w:t>1.</w:t>
            </w:r>
            <w:r w:rsidRPr="000F0BA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F642CE9" w14:textId="77777777" w:rsidR="00936555" w:rsidRPr="000F0BA0" w:rsidRDefault="00936555">
            <w:pPr>
              <w:pStyle w:val="TAL"/>
              <w:rPr>
                <w:lang w:eastAsia="zh-CN"/>
              </w:rPr>
            </w:pPr>
            <w:r w:rsidRPr="000F0BA0">
              <w:t>A map (list of key-value pairs where G</w:t>
            </w:r>
            <w:r w:rsidRPr="000F0BA0">
              <w:rPr>
                <w:rFonts w:hint="eastAsia"/>
                <w:lang w:eastAsia="zh-CN"/>
              </w:rPr>
              <w:t>psi</w:t>
            </w:r>
            <w:r w:rsidRPr="000F0BA0">
              <w:t xml:space="preserve"> serves as key; see 3GPP TS 29.571 [7]) of arrays of S</w:t>
            </w:r>
            <w:r w:rsidRPr="000F0BA0">
              <w:rPr>
                <w:rFonts w:hint="eastAsia"/>
                <w:lang w:eastAsia="zh-CN"/>
              </w:rPr>
              <w:t>upi</w:t>
            </w:r>
            <w:r w:rsidRPr="000F0BA0">
              <w:rPr>
                <w:lang w:eastAsia="zh-CN"/>
              </w:rPr>
              <w:t>.</w:t>
            </w:r>
          </w:p>
        </w:tc>
      </w:tr>
      <w:tr w:rsidR="00936555" w:rsidRPr="00A32A5A" w14:paraId="3648F5E5"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4212D6F1" w14:textId="77777777" w:rsidR="00936555" w:rsidRPr="00A32A5A" w:rsidRDefault="00936555">
            <w:pPr>
              <w:pStyle w:val="TAL"/>
              <w:rPr>
                <w:lang w:eastAsia="zh-CN"/>
              </w:rPr>
            </w:pPr>
            <w:r w:rsidRPr="00A32A5A">
              <w:rPr>
                <w:lang w:eastAsia="zh-CN"/>
              </w:rPr>
              <w:t>ueIdGpsiList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CCB0E4" w14:textId="77777777" w:rsidR="00936555" w:rsidRPr="00A32A5A" w:rsidRDefault="00936555">
            <w:pPr>
              <w:pStyle w:val="TAL"/>
              <w:rPr>
                <w:lang w:eastAsia="zh-CN"/>
              </w:rPr>
            </w:pPr>
            <w:r w:rsidRPr="00A32A5A">
              <w:rPr>
                <w:lang w:eastAsia="zh-CN"/>
              </w:rPr>
              <w:t>map(GpsiInfo</w:t>
            </w:r>
            <w:r>
              <w:rPr>
                <w:lang w:eastAsia="zh-CN"/>
              </w:rPr>
              <w:t>rmation</w:t>
            </w:r>
            <w:r w:rsidRPr="00A32A5A">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AB16C3" w14:textId="77777777" w:rsidR="00936555" w:rsidRPr="00A32A5A" w:rsidRDefault="00936555">
            <w:pPr>
              <w:pStyle w:val="TAC"/>
            </w:pPr>
            <w:r w:rsidRPr="00A32A5A">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94FAF3" w14:textId="77777777" w:rsidR="00936555" w:rsidRPr="00A32A5A" w:rsidRDefault="00936555">
            <w:pPr>
              <w:pStyle w:val="TAL"/>
              <w:rPr>
                <w:lang w:eastAsia="zh-CN"/>
              </w:rPr>
            </w:pPr>
            <w:r w:rsidRPr="00A32A5A">
              <w:rPr>
                <w:lang w:eastAsia="zh-CN"/>
              </w:rPr>
              <w:t>1..N</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66C1A63" w14:textId="77777777" w:rsidR="00936555" w:rsidRDefault="00936555">
            <w:pPr>
              <w:pStyle w:val="TAL"/>
            </w:pPr>
            <w:r w:rsidRPr="00A32A5A">
              <w:t>A map (list of key-value pairs where S</w:t>
            </w:r>
            <w:r>
              <w:t xml:space="preserve">upi </w:t>
            </w:r>
            <w:r w:rsidRPr="00A32A5A">
              <w:t>serves as key; see 3GPP</w:t>
            </w:r>
            <w:r w:rsidRPr="000F0BA0">
              <w:t> </w:t>
            </w:r>
            <w:r w:rsidRPr="00A32A5A">
              <w:t>TS</w:t>
            </w:r>
            <w:r w:rsidRPr="000F0BA0">
              <w:t> </w:t>
            </w:r>
            <w:r w:rsidRPr="00A32A5A">
              <w:t>29.571[7]) of arrays of Gpsi.</w:t>
            </w:r>
          </w:p>
          <w:p w14:paraId="6C3D2732" w14:textId="77777777" w:rsidR="00936555" w:rsidRDefault="00936555">
            <w:pPr>
              <w:pStyle w:val="TAL"/>
            </w:pPr>
          </w:p>
          <w:p w14:paraId="0115A433" w14:textId="77777777" w:rsidR="00936555" w:rsidRPr="00A32A5A" w:rsidRDefault="00936555">
            <w:pPr>
              <w:pStyle w:val="TAL"/>
            </w:pPr>
            <w:r>
              <w:t>The element in the attribute contains only the GPSIs determined based on the query parameters. (NOTE)</w:t>
            </w:r>
          </w:p>
        </w:tc>
      </w:tr>
      <w:tr w:rsidR="00936555" w:rsidRPr="00A32A5A" w14:paraId="63AE5DFF" w14:textId="77777777">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14:paraId="280E22F8" w14:textId="77777777" w:rsidR="00936555" w:rsidRDefault="00936555">
            <w:pPr>
              <w:pStyle w:val="TAN"/>
            </w:pPr>
            <w:r>
              <w:t>NOTE:</w:t>
            </w:r>
            <w:r>
              <w:tab/>
            </w:r>
            <w:r w:rsidRPr="007C5B73">
              <w:t>For each SUPI in the supi-list of the request, when the UDM receives an af-id as AF specific query parameter, the UDM authorizes the identity translation request based on the list of allowed AFs received from the UDR.</w:t>
            </w:r>
            <w:r>
              <w:br/>
            </w:r>
            <w:r>
              <w:br/>
            </w:r>
            <w:r w:rsidRPr="007C5B73">
              <w:t>When the UDM receives a supi-list and AF specific query parameters (e.g. af-id, app-port-id or mtc-provider-info), the UDM shall take the provided AF specific information into account to determine the GPSI to be returned for each supi in the supi-list.</w:t>
            </w:r>
          </w:p>
          <w:p w14:paraId="41603BB1" w14:textId="77777777" w:rsidR="00936555" w:rsidRDefault="00936555">
            <w:pPr>
              <w:pStyle w:val="TAN"/>
            </w:pPr>
          </w:p>
          <w:p w14:paraId="23DEC69A" w14:textId="77777777" w:rsidR="00936555" w:rsidRDefault="00936555">
            <w:pPr>
              <w:pStyle w:val="TAN"/>
            </w:pPr>
            <w:r>
              <w:t xml:space="preserve">                 </w:t>
            </w:r>
            <w:r w:rsidRPr="007C5B73">
              <w:t>For each SUPI in the supi-list of the request, when the UDM receives an array of more than one GPSIs from the UDR, the first element in the array of GPSIs is the determined GPSI with the AF specific parameters and the UDM may include the other GPSIs in the array, to convey the other GPSIs received from UDR.</w:t>
            </w:r>
          </w:p>
          <w:p w14:paraId="3475B87F" w14:textId="77777777" w:rsidR="00936555" w:rsidRDefault="00936555">
            <w:pPr>
              <w:pStyle w:val="TAN"/>
            </w:pPr>
          </w:p>
          <w:p w14:paraId="23339C9B" w14:textId="307FCC0E" w:rsidR="00936555" w:rsidRPr="00943D4C" w:rsidRDefault="00936555">
            <w:pPr>
              <w:pStyle w:val="TAN"/>
            </w:pPr>
            <w:r>
              <w:rPr>
                <w:lang w:val="fr-FR"/>
              </w:rPr>
              <w:t xml:space="preserve">                 </w:t>
            </w:r>
            <w:ins w:id="31" w:author="David Castellanos" w:date="2025-02-03T14:44:00Z">
              <w:r w:rsidR="0095628D" w:rsidRPr="0035241B">
                <w:t xml:space="preserve">For each SUPI in the supi-list of the request, </w:t>
              </w:r>
            </w:ins>
            <w:del w:id="32" w:author="David Castellanos" w:date="2025-02-03T14:44:00Z">
              <w:r w:rsidRPr="0035241B" w:rsidDel="0095628D">
                <w:rPr>
                  <w:lang w:val="fr-FR"/>
                </w:rPr>
                <w:delText>W</w:delText>
              </w:r>
            </w:del>
            <w:ins w:id="33" w:author="David Castellanos" w:date="2025-02-03T14:44:00Z">
              <w:r w:rsidR="0095628D" w:rsidRPr="0035241B">
                <w:rPr>
                  <w:lang w:val="fr-FR"/>
                </w:rPr>
                <w:t>w</w:t>
              </w:r>
            </w:ins>
            <w:r w:rsidRPr="0035241B">
              <w:rPr>
                <w:lang w:val="fr-FR"/>
              </w:rPr>
              <w:t xml:space="preserve">hen the UDM receives from the UDR an AF specific GPSI corresponding to the AF specific query parameter(s) the </w:t>
            </w:r>
            <w:del w:id="34" w:author="David Castellanos" w:date="2025-02-03T14:35:00Z">
              <w:r w:rsidRPr="0035241B" w:rsidDel="006E0425">
                <w:rPr>
                  <w:lang w:val="fr-FR"/>
                </w:rPr>
                <w:delText xml:space="preserve">first element of the </w:delText>
              </w:r>
            </w:del>
            <w:del w:id="35" w:author="David Castellanos" w:date="2025-02-03T14:44:00Z">
              <w:r w:rsidRPr="0035241B" w:rsidDel="0095628D">
                <w:rPr>
                  <w:lang w:val="fr-FR"/>
                </w:rPr>
                <w:delText xml:space="preserve">gpsi-list </w:delText>
              </w:r>
            </w:del>
            <w:ins w:id="36" w:author="David Castellanos" w:date="2025-02-04T10:24:00Z">
              <w:r w:rsidR="00943D4C">
                <w:rPr>
                  <w:lang w:val="fr-FR"/>
                </w:rPr>
                <w:t xml:space="preserve">UDM </w:t>
              </w:r>
            </w:ins>
            <w:r w:rsidRPr="0035241B">
              <w:rPr>
                <w:lang w:val="fr-FR"/>
              </w:rPr>
              <w:t>shall convey the AF specific GPSI</w:t>
            </w:r>
            <w:ins w:id="37" w:author="David Castellanos" w:date="2025-02-03T14:45:00Z">
              <w:r w:rsidR="00FC2C7A" w:rsidRPr="0035241B">
                <w:rPr>
                  <w:lang w:val="fr-FR"/>
                </w:rPr>
                <w:t xml:space="preserve"> received from the UDR</w:t>
              </w:r>
            </w:ins>
            <w:ins w:id="38" w:author="David Castellanos" w:date="2025-02-04T10:24:00Z">
              <w:r w:rsidR="00943D4C" w:rsidRPr="0035241B">
                <w:rPr>
                  <w:lang w:val="fr-FR"/>
                </w:rPr>
                <w:t xml:space="preserve"> </w:t>
              </w:r>
              <w:r w:rsidR="00943D4C">
                <w:rPr>
                  <w:lang w:val="fr-FR"/>
                </w:rPr>
                <w:t xml:space="preserve">as the first element within the </w:t>
              </w:r>
              <w:r w:rsidR="00943D4C" w:rsidRPr="0035241B">
                <w:rPr>
                  <w:lang w:val="fr-FR"/>
                </w:rPr>
                <w:t>GpsiInformation associated to the SUPI</w:t>
              </w:r>
            </w:ins>
            <w:r w:rsidRPr="0035241B">
              <w:rPr>
                <w:lang w:val="fr-FR"/>
              </w:rPr>
              <w:t>.</w:t>
            </w:r>
            <w:r w:rsidRPr="007C5B73">
              <w:rPr>
                <w:lang w:val="fr-FR"/>
              </w:rPr>
              <w:t xml:space="preserve"> The AF specific GPSI received from the UDR may take the form of a MSISDN or an external identifier. If the GPSI takes the form of a MSISDN this shall be in accordance to operator policy, local regulation and user consent.</w:t>
            </w:r>
            <w:ins w:id="39" w:author="David Castellanos" w:date="2025-02-04T10:24:00Z">
              <w:r w:rsidR="00943D4C">
                <w:t xml:space="preserve"> The UDM may include </w:t>
              </w:r>
            </w:ins>
            <w:ins w:id="40" w:author="David Castellanos" w:date="2025-02-04T10:25:00Z">
              <w:r w:rsidR="00943D4C">
                <w:t xml:space="preserve">additional GPSIs in the GpsiInformation associated to the SUPI if received </w:t>
              </w:r>
            </w:ins>
            <w:ins w:id="41" w:author="David Castellanos" w:date="2025-02-04T10:24:00Z">
              <w:r w:rsidR="00943D4C">
                <w:t>from the UDR.</w:t>
              </w:r>
            </w:ins>
          </w:p>
          <w:p w14:paraId="0E0BB031" w14:textId="77777777" w:rsidR="00936555" w:rsidRDefault="00936555">
            <w:pPr>
              <w:pStyle w:val="TAN"/>
            </w:pPr>
          </w:p>
          <w:p w14:paraId="3EE3948A" w14:textId="531863E0" w:rsidR="00F103B3" w:rsidRDefault="00936555" w:rsidP="00943D4C">
            <w:pPr>
              <w:pStyle w:val="TAN"/>
              <w:rPr>
                <w:lang w:val="fr-FR"/>
              </w:rPr>
            </w:pPr>
            <w:r>
              <w:rPr>
                <w:lang w:val="fr-FR"/>
              </w:rPr>
              <w:t xml:space="preserve">              </w:t>
            </w:r>
            <w:ins w:id="42" w:author="David Castellanos" w:date="2025-02-03T14:55:00Z">
              <w:r w:rsidR="003120A9">
                <w:rPr>
                  <w:lang w:val="fr-FR"/>
                </w:rPr>
                <w:t xml:space="preserve">   </w:t>
              </w:r>
            </w:ins>
            <w:ins w:id="43" w:author="David Castellanos" w:date="2025-02-03T14:54:00Z">
              <w:r w:rsidR="003120A9" w:rsidRPr="00AF7DD0">
                <w:rPr>
                  <w:lang w:val="fr-FR"/>
                </w:rPr>
                <w:t xml:space="preserve">Otherwise, if the UDM does not receive an AF specific GPSI from the UDR, the GpsiInformation associated to the SUPI shall convey the first GPSI in the list of GPSIs associated to the SUPI received from </w:t>
              </w:r>
            </w:ins>
            <w:ins w:id="44" w:author="David Castellanos" w:date="2025-02-03T14:55:00Z">
              <w:r w:rsidR="007C5B73">
                <w:rPr>
                  <w:lang w:val="fr-FR"/>
                </w:rPr>
                <w:t xml:space="preserve">the </w:t>
              </w:r>
            </w:ins>
            <w:ins w:id="45" w:author="David Castellanos" w:date="2025-02-03T14:54:00Z">
              <w:r w:rsidR="003120A9" w:rsidRPr="00AF7DD0">
                <w:rPr>
                  <w:lang w:val="fr-FR"/>
                </w:rPr>
                <w:t xml:space="preserve">UDR. The GpsiInformation associated to the SUPI </w:t>
              </w:r>
              <w:r w:rsidR="003120A9">
                <w:rPr>
                  <w:lang w:val="fr-FR"/>
                </w:rPr>
                <w:t>may also convey o</w:t>
              </w:r>
              <w:r w:rsidR="003120A9" w:rsidRPr="00AF7DD0">
                <w:rPr>
                  <w:lang w:val="fr-FR"/>
                </w:rPr>
                <w:t xml:space="preserve">ther GPSIs received from </w:t>
              </w:r>
            </w:ins>
            <w:ins w:id="46" w:author="David Castellanos" w:date="2025-02-03T14:55:00Z">
              <w:r w:rsidR="007C5B73">
                <w:rPr>
                  <w:lang w:val="fr-FR"/>
                </w:rPr>
                <w:t xml:space="preserve">the </w:t>
              </w:r>
            </w:ins>
            <w:ins w:id="47" w:author="David Castellanos" w:date="2025-02-03T14:54:00Z">
              <w:r w:rsidR="003120A9" w:rsidRPr="00AF7DD0">
                <w:rPr>
                  <w:lang w:val="fr-FR"/>
                </w:rPr>
                <w:t xml:space="preserve">UDR. </w:t>
              </w:r>
            </w:ins>
            <w:r>
              <w:rPr>
                <w:lang w:val="fr-FR"/>
              </w:rPr>
              <w:t>I</w:t>
            </w:r>
            <w:r w:rsidRPr="00504F86">
              <w:rPr>
                <w:lang w:val="fr-FR"/>
              </w:rPr>
              <w:t>n the absence of an AF specific GPSI, the first GPSI in the list of GPSIs associated to the SUPI received from the UDR can be used by any authorized AF and when the first GPSI takes the form of a MSISDN this shall be in accordance to operator policy, local regulation and user consent.</w:t>
            </w:r>
          </w:p>
          <w:p w14:paraId="7172FF05" w14:textId="77777777" w:rsidR="00F103B3" w:rsidRPr="00A32A5A" w:rsidRDefault="00F103B3">
            <w:pPr>
              <w:pStyle w:val="TAL"/>
            </w:pPr>
          </w:p>
        </w:tc>
      </w:tr>
    </w:tbl>
    <w:p w14:paraId="3F8F8F5C" w14:textId="77777777" w:rsidR="007A3BF5" w:rsidRDefault="007A3BF5">
      <w:pPr>
        <w:spacing w:after="0"/>
        <w:rPr>
          <w:lang w:eastAsia="en-GB"/>
        </w:rPr>
      </w:pPr>
    </w:p>
    <w:p w14:paraId="3C289DBE" w14:textId="47E849B7" w:rsidR="009D7FEB" w:rsidRPr="006B5418" w:rsidRDefault="00EE3D5E" w:rsidP="00EE3D5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bookmarkEnd w:id="3"/>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982A7" w14:textId="77777777" w:rsidR="0022169D" w:rsidRDefault="0022169D">
      <w:r>
        <w:separator/>
      </w:r>
    </w:p>
  </w:endnote>
  <w:endnote w:type="continuationSeparator" w:id="0">
    <w:p w14:paraId="38D7F8F3" w14:textId="77777777" w:rsidR="0022169D" w:rsidRDefault="0022169D">
      <w:r>
        <w:continuationSeparator/>
      </w:r>
    </w:p>
  </w:endnote>
  <w:endnote w:type="continuationNotice" w:id="1">
    <w:p w14:paraId="67FDB977" w14:textId="77777777" w:rsidR="0022169D" w:rsidRDefault="00221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74269" w14:textId="77777777" w:rsidR="0022169D" w:rsidRDefault="0022169D">
      <w:r>
        <w:separator/>
      </w:r>
    </w:p>
  </w:footnote>
  <w:footnote w:type="continuationSeparator" w:id="0">
    <w:p w14:paraId="572FA32D" w14:textId="77777777" w:rsidR="0022169D" w:rsidRDefault="0022169D">
      <w:r>
        <w:continuationSeparator/>
      </w:r>
    </w:p>
  </w:footnote>
  <w:footnote w:type="continuationNotice" w:id="1">
    <w:p w14:paraId="1558236F" w14:textId="77777777" w:rsidR="0022169D" w:rsidRDefault="002216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8882FF4"/>
    <w:multiLevelType w:val="hybridMultilevel"/>
    <w:tmpl w:val="7090C3A8"/>
    <w:lvl w:ilvl="0" w:tplc="F31C260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C4B7375"/>
    <w:multiLevelType w:val="hybridMultilevel"/>
    <w:tmpl w:val="F728422E"/>
    <w:lvl w:ilvl="0" w:tplc="FC18D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9273DD"/>
    <w:multiLevelType w:val="hybridMultilevel"/>
    <w:tmpl w:val="B4DCCE64"/>
    <w:lvl w:ilvl="0" w:tplc="8680846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BC7142"/>
    <w:multiLevelType w:val="hybridMultilevel"/>
    <w:tmpl w:val="B72C9D38"/>
    <w:lvl w:ilvl="0" w:tplc="FDF0976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418169C"/>
    <w:multiLevelType w:val="hybridMultilevel"/>
    <w:tmpl w:val="9530E1AC"/>
    <w:lvl w:ilvl="0" w:tplc="198679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20"/>
  </w:num>
  <w:num w:numId="5" w16cid:durableId="1067534215">
    <w:abstractNumId w:val="19"/>
  </w:num>
  <w:num w:numId="6" w16cid:durableId="1233154102">
    <w:abstractNumId w:val="9"/>
  </w:num>
  <w:num w:numId="7" w16cid:durableId="2057662521">
    <w:abstractNumId w:val="18"/>
  </w:num>
  <w:num w:numId="8" w16cid:durableId="888613495">
    <w:abstractNumId w:val="8"/>
  </w:num>
  <w:num w:numId="9" w16cid:durableId="733428390">
    <w:abstractNumId w:val="7"/>
  </w:num>
  <w:num w:numId="10" w16cid:durableId="1344286678">
    <w:abstractNumId w:val="25"/>
  </w:num>
  <w:num w:numId="11" w16cid:durableId="681009175">
    <w:abstractNumId w:val="23"/>
  </w:num>
  <w:num w:numId="12" w16cid:durableId="9450865">
    <w:abstractNumId w:val="5"/>
  </w:num>
  <w:num w:numId="13" w16cid:durableId="43070458">
    <w:abstractNumId w:val="16"/>
  </w:num>
  <w:num w:numId="14" w16cid:durableId="934365000">
    <w:abstractNumId w:val="14"/>
  </w:num>
  <w:num w:numId="15" w16cid:durableId="1409766228">
    <w:abstractNumId w:val="11"/>
  </w:num>
  <w:num w:numId="16" w16cid:durableId="235211598">
    <w:abstractNumId w:val="2"/>
  </w:num>
  <w:num w:numId="17" w16cid:durableId="1606304783">
    <w:abstractNumId w:val="1"/>
  </w:num>
  <w:num w:numId="18" w16cid:durableId="1267998741">
    <w:abstractNumId w:val="0"/>
  </w:num>
  <w:num w:numId="19" w16cid:durableId="672145249">
    <w:abstractNumId w:val="17"/>
  </w:num>
  <w:num w:numId="20" w16cid:durableId="91706735">
    <w:abstractNumId w:val="15"/>
  </w:num>
  <w:num w:numId="21" w16cid:durableId="1865898600">
    <w:abstractNumId w:val="24"/>
  </w:num>
  <w:num w:numId="22" w16cid:durableId="45299135">
    <w:abstractNumId w:val="6"/>
  </w:num>
  <w:num w:numId="23" w16cid:durableId="1351758400">
    <w:abstractNumId w:val="10"/>
  </w:num>
  <w:num w:numId="24" w16cid:durableId="611548116">
    <w:abstractNumId w:val="13"/>
  </w:num>
  <w:num w:numId="25" w16cid:durableId="83117223">
    <w:abstractNumId w:val="12"/>
  </w:num>
  <w:num w:numId="26" w16cid:durableId="1866744892">
    <w:abstractNumId w:val="21"/>
  </w:num>
  <w:num w:numId="27" w16cid:durableId="98378079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31"/>
    <w:rsid w:val="00003AC7"/>
    <w:rsid w:val="000054C7"/>
    <w:rsid w:val="00014D21"/>
    <w:rsid w:val="00015725"/>
    <w:rsid w:val="00016943"/>
    <w:rsid w:val="0001770D"/>
    <w:rsid w:val="00017971"/>
    <w:rsid w:val="00021157"/>
    <w:rsid w:val="000227D4"/>
    <w:rsid w:val="00022E4A"/>
    <w:rsid w:val="000235F5"/>
    <w:rsid w:val="000237F9"/>
    <w:rsid w:val="00033B61"/>
    <w:rsid w:val="00033F4E"/>
    <w:rsid w:val="00034424"/>
    <w:rsid w:val="00034C1F"/>
    <w:rsid w:val="000400B9"/>
    <w:rsid w:val="000409D0"/>
    <w:rsid w:val="000417D4"/>
    <w:rsid w:val="000453EA"/>
    <w:rsid w:val="0004582F"/>
    <w:rsid w:val="00046F39"/>
    <w:rsid w:val="00051CE3"/>
    <w:rsid w:val="00052049"/>
    <w:rsid w:val="00052351"/>
    <w:rsid w:val="0005682E"/>
    <w:rsid w:val="000602DC"/>
    <w:rsid w:val="00060B08"/>
    <w:rsid w:val="000621D2"/>
    <w:rsid w:val="00062822"/>
    <w:rsid w:val="00062CA9"/>
    <w:rsid w:val="00063929"/>
    <w:rsid w:val="000653B0"/>
    <w:rsid w:val="00067872"/>
    <w:rsid w:val="000708B4"/>
    <w:rsid w:val="0007344D"/>
    <w:rsid w:val="000756C1"/>
    <w:rsid w:val="0007658E"/>
    <w:rsid w:val="00076D94"/>
    <w:rsid w:val="00076E40"/>
    <w:rsid w:val="0007716B"/>
    <w:rsid w:val="00080BFD"/>
    <w:rsid w:val="00080D4D"/>
    <w:rsid w:val="000815D1"/>
    <w:rsid w:val="00083835"/>
    <w:rsid w:val="000842CD"/>
    <w:rsid w:val="000847F4"/>
    <w:rsid w:val="00087A71"/>
    <w:rsid w:val="00090ACE"/>
    <w:rsid w:val="00093C88"/>
    <w:rsid w:val="00094D4C"/>
    <w:rsid w:val="00094FDA"/>
    <w:rsid w:val="00096812"/>
    <w:rsid w:val="000A011B"/>
    <w:rsid w:val="000A03C1"/>
    <w:rsid w:val="000A4151"/>
    <w:rsid w:val="000A4B78"/>
    <w:rsid w:val="000A6394"/>
    <w:rsid w:val="000A67E2"/>
    <w:rsid w:val="000A6AE3"/>
    <w:rsid w:val="000A6F46"/>
    <w:rsid w:val="000B01E3"/>
    <w:rsid w:val="000B2F3E"/>
    <w:rsid w:val="000B34C4"/>
    <w:rsid w:val="000B7489"/>
    <w:rsid w:val="000B782D"/>
    <w:rsid w:val="000B7C8B"/>
    <w:rsid w:val="000B7FED"/>
    <w:rsid w:val="000C038A"/>
    <w:rsid w:val="000C613E"/>
    <w:rsid w:val="000C6598"/>
    <w:rsid w:val="000C7303"/>
    <w:rsid w:val="000D231F"/>
    <w:rsid w:val="000D44B3"/>
    <w:rsid w:val="000D454A"/>
    <w:rsid w:val="000D6623"/>
    <w:rsid w:val="000D6ED8"/>
    <w:rsid w:val="000E03AD"/>
    <w:rsid w:val="000E2169"/>
    <w:rsid w:val="000E23FA"/>
    <w:rsid w:val="000E2C0E"/>
    <w:rsid w:val="000E5896"/>
    <w:rsid w:val="000E658E"/>
    <w:rsid w:val="000F10AB"/>
    <w:rsid w:val="000F183B"/>
    <w:rsid w:val="000F29E1"/>
    <w:rsid w:val="000F3C7E"/>
    <w:rsid w:val="000F3CB7"/>
    <w:rsid w:val="000F64DD"/>
    <w:rsid w:val="0010090D"/>
    <w:rsid w:val="00102897"/>
    <w:rsid w:val="00102C96"/>
    <w:rsid w:val="00104B90"/>
    <w:rsid w:val="0011395C"/>
    <w:rsid w:val="00115BA0"/>
    <w:rsid w:val="00117BEA"/>
    <w:rsid w:val="00121548"/>
    <w:rsid w:val="00122344"/>
    <w:rsid w:val="001277BE"/>
    <w:rsid w:val="0013717F"/>
    <w:rsid w:val="0013741B"/>
    <w:rsid w:val="00141F4F"/>
    <w:rsid w:val="001428BB"/>
    <w:rsid w:val="00145D43"/>
    <w:rsid w:val="001478DC"/>
    <w:rsid w:val="0015003A"/>
    <w:rsid w:val="00150C70"/>
    <w:rsid w:val="0015170E"/>
    <w:rsid w:val="00151767"/>
    <w:rsid w:val="00151FE0"/>
    <w:rsid w:val="001527DE"/>
    <w:rsid w:val="00155CB8"/>
    <w:rsid w:val="00156AE0"/>
    <w:rsid w:val="00164572"/>
    <w:rsid w:val="00164719"/>
    <w:rsid w:val="001732A9"/>
    <w:rsid w:val="00173CE6"/>
    <w:rsid w:val="00174EE7"/>
    <w:rsid w:val="00176502"/>
    <w:rsid w:val="00177E67"/>
    <w:rsid w:val="00181234"/>
    <w:rsid w:val="001869EA"/>
    <w:rsid w:val="001879D8"/>
    <w:rsid w:val="0019022A"/>
    <w:rsid w:val="00190AD7"/>
    <w:rsid w:val="00192C46"/>
    <w:rsid w:val="00194561"/>
    <w:rsid w:val="00195A4C"/>
    <w:rsid w:val="001960D8"/>
    <w:rsid w:val="00197101"/>
    <w:rsid w:val="001A08B3"/>
    <w:rsid w:val="001A5899"/>
    <w:rsid w:val="001A670C"/>
    <w:rsid w:val="001A750E"/>
    <w:rsid w:val="001A7B60"/>
    <w:rsid w:val="001B291E"/>
    <w:rsid w:val="001B295D"/>
    <w:rsid w:val="001B36C9"/>
    <w:rsid w:val="001B41AC"/>
    <w:rsid w:val="001B42F5"/>
    <w:rsid w:val="001B52F0"/>
    <w:rsid w:val="001B62F2"/>
    <w:rsid w:val="001B7572"/>
    <w:rsid w:val="001B7A65"/>
    <w:rsid w:val="001C2926"/>
    <w:rsid w:val="001C2C51"/>
    <w:rsid w:val="001C3A83"/>
    <w:rsid w:val="001C4ED3"/>
    <w:rsid w:val="001C53F8"/>
    <w:rsid w:val="001C5DCB"/>
    <w:rsid w:val="001C7EA3"/>
    <w:rsid w:val="001D18B9"/>
    <w:rsid w:val="001D2CA2"/>
    <w:rsid w:val="001D2EB3"/>
    <w:rsid w:val="001D4BB1"/>
    <w:rsid w:val="001D6103"/>
    <w:rsid w:val="001D665F"/>
    <w:rsid w:val="001D7200"/>
    <w:rsid w:val="001D72B7"/>
    <w:rsid w:val="001D7935"/>
    <w:rsid w:val="001E0556"/>
    <w:rsid w:val="001E0774"/>
    <w:rsid w:val="001E24DE"/>
    <w:rsid w:val="001E41F3"/>
    <w:rsid w:val="001E580C"/>
    <w:rsid w:val="001F0F93"/>
    <w:rsid w:val="001F1970"/>
    <w:rsid w:val="001F562D"/>
    <w:rsid w:val="001F5B25"/>
    <w:rsid w:val="001F6D7A"/>
    <w:rsid w:val="0020373E"/>
    <w:rsid w:val="002048E9"/>
    <w:rsid w:val="00204BAB"/>
    <w:rsid w:val="00206323"/>
    <w:rsid w:val="002128BD"/>
    <w:rsid w:val="00213153"/>
    <w:rsid w:val="002140C1"/>
    <w:rsid w:val="00214446"/>
    <w:rsid w:val="00216980"/>
    <w:rsid w:val="002173E1"/>
    <w:rsid w:val="00217474"/>
    <w:rsid w:val="0022169D"/>
    <w:rsid w:val="002304BB"/>
    <w:rsid w:val="00237380"/>
    <w:rsid w:val="00237FD7"/>
    <w:rsid w:val="00241237"/>
    <w:rsid w:val="002413A0"/>
    <w:rsid w:val="00241783"/>
    <w:rsid w:val="00241E37"/>
    <w:rsid w:val="00242D91"/>
    <w:rsid w:val="002442A3"/>
    <w:rsid w:val="002446FA"/>
    <w:rsid w:val="002474B9"/>
    <w:rsid w:val="00251229"/>
    <w:rsid w:val="00251A4F"/>
    <w:rsid w:val="00252224"/>
    <w:rsid w:val="00253BCF"/>
    <w:rsid w:val="0025440B"/>
    <w:rsid w:val="002577DB"/>
    <w:rsid w:val="00257A37"/>
    <w:rsid w:val="00257C11"/>
    <w:rsid w:val="0026004D"/>
    <w:rsid w:val="0026036B"/>
    <w:rsid w:val="00261094"/>
    <w:rsid w:val="002614A3"/>
    <w:rsid w:val="00263A57"/>
    <w:rsid w:val="002640DD"/>
    <w:rsid w:val="00266CB1"/>
    <w:rsid w:val="00267B3B"/>
    <w:rsid w:val="00270735"/>
    <w:rsid w:val="00272FA2"/>
    <w:rsid w:val="002759B9"/>
    <w:rsid w:val="00275D12"/>
    <w:rsid w:val="002767B1"/>
    <w:rsid w:val="0028052B"/>
    <w:rsid w:val="0028477C"/>
    <w:rsid w:val="00284FEB"/>
    <w:rsid w:val="002860C4"/>
    <w:rsid w:val="00290B9C"/>
    <w:rsid w:val="002919DB"/>
    <w:rsid w:val="00291BE4"/>
    <w:rsid w:val="00291DF6"/>
    <w:rsid w:val="00294B63"/>
    <w:rsid w:val="0029787C"/>
    <w:rsid w:val="002A1AB0"/>
    <w:rsid w:val="002A2EA3"/>
    <w:rsid w:val="002A7CE3"/>
    <w:rsid w:val="002A7F0A"/>
    <w:rsid w:val="002B1553"/>
    <w:rsid w:val="002B2623"/>
    <w:rsid w:val="002B29A4"/>
    <w:rsid w:val="002B36B9"/>
    <w:rsid w:val="002B5454"/>
    <w:rsid w:val="002B5741"/>
    <w:rsid w:val="002B6256"/>
    <w:rsid w:val="002B6BA1"/>
    <w:rsid w:val="002C033D"/>
    <w:rsid w:val="002C0A76"/>
    <w:rsid w:val="002C2843"/>
    <w:rsid w:val="002C3F33"/>
    <w:rsid w:val="002C3FAE"/>
    <w:rsid w:val="002C7CC1"/>
    <w:rsid w:val="002D2017"/>
    <w:rsid w:val="002D2FD1"/>
    <w:rsid w:val="002D56EB"/>
    <w:rsid w:val="002D61EB"/>
    <w:rsid w:val="002D7E72"/>
    <w:rsid w:val="002E0E53"/>
    <w:rsid w:val="002E2C1B"/>
    <w:rsid w:val="002E472E"/>
    <w:rsid w:val="002E53B0"/>
    <w:rsid w:val="002E68E6"/>
    <w:rsid w:val="002E6EEC"/>
    <w:rsid w:val="002E7A97"/>
    <w:rsid w:val="002F0AA2"/>
    <w:rsid w:val="002F3EEC"/>
    <w:rsid w:val="002F4333"/>
    <w:rsid w:val="002F56A4"/>
    <w:rsid w:val="002F7761"/>
    <w:rsid w:val="00302A77"/>
    <w:rsid w:val="00304137"/>
    <w:rsid w:val="00304417"/>
    <w:rsid w:val="00305409"/>
    <w:rsid w:val="003063BF"/>
    <w:rsid w:val="00306DB8"/>
    <w:rsid w:val="00307007"/>
    <w:rsid w:val="00307751"/>
    <w:rsid w:val="00310208"/>
    <w:rsid w:val="003120A9"/>
    <w:rsid w:val="00314D64"/>
    <w:rsid w:val="00321801"/>
    <w:rsid w:val="0032240B"/>
    <w:rsid w:val="00325214"/>
    <w:rsid w:val="00325805"/>
    <w:rsid w:val="00327CA9"/>
    <w:rsid w:val="003321C0"/>
    <w:rsid w:val="003325AF"/>
    <w:rsid w:val="003329FC"/>
    <w:rsid w:val="00332A57"/>
    <w:rsid w:val="003415CE"/>
    <w:rsid w:val="00344121"/>
    <w:rsid w:val="00344DB9"/>
    <w:rsid w:val="00345284"/>
    <w:rsid w:val="00345532"/>
    <w:rsid w:val="003469AB"/>
    <w:rsid w:val="00347BC5"/>
    <w:rsid w:val="00350FD8"/>
    <w:rsid w:val="00351125"/>
    <w:rsid w:val="003516E6"/>
    <w:rsid w:val="0035241B"/>
    <w:rsid w:val="00354234"/>
    <w:rsid w:val="0035671F"/>
    <w:rsid w:val="003577A9"/>
    <w:rsid w:val="00357BD1"/>
    <w:rsid w:val="00357E28"/>
    <w:rsid w:val="003604AF"/>
    <w:rsid w:val="003609EF"/>
    <w:rsid w:val="00361F19"/>
    <w:rsid w:val="00361F84"/>
    <w:rsid w:val="00361FF8"/>
    <w:rsid w:val="0036231A"/>
    <w:rsid w:val="003623CA"/>
    <w:rsid w:val="00363F4D"/>
    <w:rsid w:val="00364DDE"/>
    <w:rsid w:val="00364F5C"/>
    <w:rsid w:val="0036677C"/>
    <w:rsid w:val="00370DDC"/>
    <w:rsid w:val="003726BB"/>
    <w:rsid w:val="00374DD4"/>
    <w:rsid w:val="0038106C"/>
    <w:rsid w:val="00381541"/>
    <w:rsid w:val="003828CD"/>
    <w:rsid w:val="0038343F"/>
    <w:rsid w:val="00383566"/>
    <w:rsid w:val="003845F7"/>
    <w:rsid w:val="003853F4"/>
    <w:rsid w:val="0038560D"/>
    <w:rsid w:val="003862D6"/>
    <w:rsid w:val="00387B2F"/>
    <w:rsid w:val="00391E97"/>
    <w:rsid w:val="00396B26"/>
    <w:rsid w:val="003A0A48"/>
    <w:rsid w:val="003A2CE5"/>
    <w:rsid w:val="003A3940"/>
    <w:rsid w:val="003B2E78"/>
    <w:rsid w:val="003B6C9F"/>
    <w:rsid w:val="003B6F91"/>
    <w:rsid w:val="003B78CC"/>
    <w:rsid w:val="003B7A61"/>
    <w:rsid w:val="003C0719"/>
    <w:rsid w:val="003C0E6E"/>
    <w:rsid w:val="003C35F6"/>
    <w:rsid w:val="003C3D51"/>
    <w:rsid w:val="003C4703"/>
    <w:rsid w:val="003C4AE5"/>
    <w:rsid w:val="003C613F"/>
    <w:rsid w:val="003C779F"/>
    <w:rsid w:val="003D10D1"/>
    <w:rsid w:val="003D1F48"/>
    <w:rsid w:val="003D1FD3"/>
    <w:rsid w:val="003D2831"/>
    <w:rsid w:val="003D3FAC"/>
    <w:rsid w:val="003D49D0"/>
    <w:rsid w:val="003D6A15"/>
    <w:rsid w:val="003D7016"/>
    <w:rsid w:val="003D7809"/>
    <w:rsid w:val="003E06BF"/>
    <w:rsid w:val="003E0B62"/>
    <w:rsid w:val="003E0D91"/>
    <w:rsid w:val="003E1A36"/>
    <w:rsid w:val="003E1C73"/>
    <w:rsid w:val="003E1F2E"/>
    <w:rsid w:val="003E23F7"/>
    <w:rsid w:val="003E41C9"/>
    <w:rsid w:val="003E6673"/>
    <w:rsid w:val="003F029E"/>
    <w:rsid w:val="003F18E6"/>
    <w:rsid w:val="003F1F36"/>
    <w:rsid w:val="003F2C48"/>
    <w:rsid w:val="003F3B3F"/>
    <w:rsid w:val="003F5944"/>
    <w:rsid w:val="00401789"/>
    <w:rsid w:val="00401FC8"/>
    <w:rsid w:val="00402DB0"/>
    <w:rsid w:val="0040413A"/>
    <w:rsid w:val="00406BD4"/>
    <w:rsid w:val="004101DD"/>
    <w:rsid w:val="00410371"/>
    <w:rsid w:val="00412613"/>
    <w:rsid w:val="00413503"/>
    <w:rsid w:val="00414EAF"/>
    <w:rsid w:val="004157A2"/>
    <w:rsid w:val="004171DD"/>
    <w:rsid w:val="0042080D"/>
    <w:rsid w:val="00421797"/>
    <w:rsid w:val="004222F3"/>
    <w:rsid w:val="004225CD"/>
    <w:rsid w:val="0042302E"/>
    <w:rsid w:val="004236ED"/>
    <w:rsid w:val="00423C1B"/>
    <w:rsid w:val="00423D0C"/>
    <w:rsid w:val="004242F1"/>
    <w:rsid w:val="00425379"/>
    <w:rsid w:val="00425BCD"/>
    <w:rsid w:val="00426590"/>
    <w:rsid w:val="004269CD"/>
    <w:rsid w:val="0042713E"/>
    <w:rsid w:val="004276FF"/>
    <w:rsid w:val="004304B6"/>
    <w:rsid w:val="00430A1F"/>
    <w:rsid w:val="00431022"/>
    <w:rsid w:val="00431CB6"/>
    <w:rsid w:val="0043213C"/>
    <w:rsid w:val="00435DF0"/>
    <w:rsid w:val="0043618E"/>
    <w:rsid w:val="004434D0"/>
    <w:rsid w:val="0044636F"/>
    <w:rsid w:val="00447A45"/>
    <w:rsid w:val="004522F8"/>
    <w:rsid w:val="00455D3F"/>
    <w:rsid w:val="004567BC"/>
    <w:rsid w:val="00460C03"/>
    <w:rsid w:val="00475264"/>
    <w:rsid w:val="004758CF"/>
    <w:rsid w:val="0048054A"/>
    <w:rsid w:val="00480854"/>
    <w:rsid w:val="00482639"/>
    <w:rsid w:val="00483EA6"/>
    <w:rsid w:val="0048494C"/>
    <w:rsid w:val="00484A50"/>
    <w:rsid w:val="00487E31"/>
    <w:rsid w:val="00490C30"/>
    <w:rsid w:val="00490C41"/>
    <w:rsid w:val="004926C6"/>
    <w:rsid w:val="00493A36"/>
    <w:rsid w:val="00495C6D"/>
    <w:rsid w:val="00495E9F"/>
    <w:rsid w:val="004A0159"/>
    <w:rsid w:val="004A052A"/>
    <w:rsid w:val="004A3FFF"/>
    <w:rsid w:val="004A417C"/>
    <w:rsid w:val="004A56FF"/>
    <w:rsid w:val="004A667D"/>
    <w:rsid w:val="004B223C"/>
    <w:rsid w:val="004B4A04"/>
    <w:rsid w:val="004B69DF"/>
    <w:rsid w:val="004B75B7"/>
    <w:rsid w:val="004B7A1E"/>
    <w:rsid w:val="004C00AC"/>
    <w:rsid w:val="004C18C7"/>
    <w:rsid w:val="004C19D4"/>
    <w:rsid w:val="004C4717"/>
    <w:rsid w:val="004C4E9E"/>
    <w:rsid w:val="004C6D51"/>
    <w:rsid w:val="004D2A70"/>
    <w:rsid w:val="004D2BD7"/>
    <w:rsid w:val="004D79C5"/>
    <w:rsid w:val="004E00A2"/>
    <w:rsid w:val="004E1C57"/>
    <w:rsid w:val="004E1E9E"/>
    <w:rsid w:val="004E3980"/>
    <w:rsid w:val="004E3CC3"/>
    <w:rsid w:val="004E483A"/>
    <w:rsid w:val="004F1A48"/>
    <w:rsid w:val="004F6D5D"/>
    <w:rsid w:val="004F7EBB"/>
    <w:rsid w:val="0050006B"/>
    <w:rsid w:val="00501C59"/>
    <w:rsid w:val="005028AC"/>
    <w:rsid w:val="005032C6"/>
    <w:rsid w:val="005049B4"/>
    <w:rsid w:val="005056AB"/>
    <w:rsid w:val="005116C9"/>
    <w:rsid w:val="00511843"/>
    <w:rsid w:val="00513FEF"/>
    <w:rsid w:val="005141D9"/>
    <w:rsid w:val="0051580D"/>
    <w:rsid w:val="005200B0"/>
    <w:rsid w:val="0052223F"/>
    <w:rsid w:val="00523F14"/>
    <w:rsid w:val="0052443E"/>
    <w:rsid w:val="00526E1A"/>
    <w:rsid w:val="00527831"/>
    <w:rsid w:val="00531DC5"/>
    <w:rsid w:val="005327E7"/>
    <w:rsid w:val="00536DD0"/>
    <w:rsid w:val="00540C23"/>
    <w:rsid w:val="00540DFE"/>
    <w:rsid w:val="0054335C"/>
    <w:rsid w:val="00546C08"/>
    <w:rsid w:val="00546D73"/>
    <w:rsid w:val="00547111"/>
    <w:rsid w:val="00550221"/>
    <w:rsid w:val="00553BC4"/>
    <w:rsid w:val="0055474F"/>
    <w:rsid w:val="005553DA"/>
    <w:rsid w:val="00555744"/>
    <w:rsid w:val="00557472"/>
    <w:rsid w:val="005628A7"/>
    <w:rsid w:val="00563758"/>
    <w:rsid w:val="00566197"/>
    <w:rsid w:val="00566FEF"/>
    <w:rsid w:val="00567433"/>
    <w:rsid w:val="0057391D"/>
    <w:rsid w:val="005744A7"/>
    <w:rsid w:val="005752AB"/>
    <w:rsid w:val="00581F06"/>
    <w:rsid w:val="00585AB2"/>
    <w:rsid w:val="005862BA"/>
    <w:rsid w:val="0058689B"/>
    <w:rsid w:val="00586A3E"/>
    <w:rsid w:val="00592D74"/>
    <w:rsid w:val="00593852"/>
    <w:rsid w:val="00597157"/>
    <w:rsid w:val="005A1F76"/>
    <w:rsid w:val="005A3A81"/>
    <w:rsid w:val="005A468B"/>
    <w:rsid w:val="005A54ED"/>
    <w:rsid w:val="005A6C25"/>
    <w:rsid w:val="005B4059"/>
    <w:rsid w:val="005B571F"/>
    <w:rsid w:val="005B60BF"/>
    <w:rsid w:val="005C0F33"/>
    <w:rsid w:val="005C2C17"/>
    <w:rsid w:val="005C3BB6"/>
    <w:rsid w:val="005C4003"/>
    <w:rsid w:val="005C418F"/>
    <w:rsid w:val="005C5E4C"/>
    <w:rsid w:val="005C7011"/>
    <w:rsid w:val="005D10C0"/>
    <w:rsid w:val="005D340C"/>
    <w:rsid w:val="005D34CD"/>
    <w:rsid w:val="005D39EC"/>
    <w:rsid w:val="005D6214"/>
    <w:rsid w:val="005E0299"/>
    <w:rsid w:val="005E2C44"/>
    <w:rsid w:val="005E3447"/>
    <w:rsid w:val="005E5E3B"/>
    <w:rsid w:val="005E70F1"/>
    <w:rsid w:val="005F1E11"/>
    <w:rsid w:val="005F29B8"/>
    <w:rsid w:val="005F2B63"/>
    <w:rsid w:val="005F36C0"/>
    <w:rsid w:val="005F3966"/>
    <w:rsid w:val="005F4922"/>
    <w:rsid w:val="005F6CC9"/>
    <w:rsid w:val="005F7E02"/>
    <w:rsid w:val="0060051F"/>
    <w:rsid w:val="00603A10"/>
    <w:rsid w:val="00604070"/>
    <w:rsid w:val="006056B8"/>
    <w:rsid w:val="0060628B"/>
    <w:rsid w:val="00610283"/>
    <w:rsid w:val="00614F1B"/>
    <w:rsid w:val="00615661"/>
    <w:rsid w:val="006157E2"/>
    <w:rsid w:val="0061783C"/>
    <w:rsid w:val="00621188"/>
    <w:rsid w:val="0062257B"/>
    <w:rsid w:val="006225EA"/>
    <w:rsid w:val="00623AFD"/>
    <w:rsid w:val="006257ED"/>
    <w:rsid w:val="00625925"/>
    <w:rsid w:val="00625F62"/>
    <w:rsid w:val="006273E1"/>
    <w:rsid w:val="0062772B"/>
    <w:rsid w:val="00630A26"/>
    <w:rsid w:val="006310FC"/>
    <w:rsid w:val="006345F5"/>
    <w:rsid w:val="006347BD"/>
    <w:rsid w:val="0063783E"/>
    <w:rsid w:val="00637890"/>
    <w:rsid w:val="00637B8E"/>
    <w:rsid w:val="006404CB"/>
    <w:rsid w:val="00641377"/>
    <w:rsid w:val="00643901"/>
    <w:rsid w:val="006443B4"/>
    <w:rsid w:val="00650ABD"/>
    <w:rsid w:val="00650B75"/>
    <w:rsid w:val="006515C3"/>
    <w:rsid w:val="00652188"/>
    <w:rsid w:val="00652394"/>
    <w:rsid w:val="00653DE4"/>
    <w:rsid w:val="0065449A"/>
    <w:rsid w:val="00655064"/>
    <w:rsid w:val="00655765"/>
    <w:rsid w:val="00657067"/>
    <w:rsid w:val="00663064"/>
    <w:rsid w:val="00663129"/>
    <w:rsid w:val="00663FD4"/>
    <w:rsid w:val="00664141"/>
    <w:rsid w:val="006642F0"/>
    <w:rsid w:val="00664AAD"/>
    <w:rsid w:val="00665C47"/>
    <w:rsid w:val="00673E4D"/>
    <w:rsid w:val="00675C5C"/>
    <w:rsid w:val="00675D7D"/>
    <w:rsid w:val="00675E23"/>
    <w:rsid w:val="006825C5"/>
    <w:rsid w:val="00684791"/>
    <w:rsid w:val="006848E1"/>
    <w:rsid w:val="00685A4B"/>
    <w:rsid w:val="00691C26"/>
    <w:rsid w:val="00691CF0"/>
    <w:rsid w:val="0069330B"/>
    <w:rsid w:val="00694C8C"/>
    <w:rsid w:val="00695808"/>
    <w:rsid w:val="006A248C"/>
    <w:rsid w:val="006A7557"/>
    <w:rsid w:val="006B46FB"/>
    <w:rsid w:val="006B4DB3"/>
    <w:rsid w:val="006B7B9A"/>
    <w:rsid w:val="006B7DC2"/>
    <w:rsid w:val="006B7EDD"/>
    <w:rsid w:val="006C0D11"/>
    <w:rsid w:val="006C0EC9"/>
    <w:rsid w:val="006C4C7D"/>
    <w:rsid w:val="006C53C5"/>
    <w:rsid w:val="006C6870"/>
    <w:rsid w:val="006C7902"/>
    <w:rsid w:val="006C7BC2"/>
    <w:rsid w:val="006D063C"/>
    <w:rsid w:val="006D0D14"/>
    <w:rsid w:val="006D26D4"/>
    <w:rsid w:val="006D2BB0"/>
    <w:rsid w:val="006D2CE5"/>
    <w:rsid w:val="006D41F2"/>
    <w:rsid w:val="006D4396"/>
    <w:rsid w:val="006E0425"/>
    <w:rsid w:val="006E09E3"/>
    <w:rsid w:val="006E17D9"/>
    <w:rsid w:val="006E21FB"/>
    <w:rsid w:val="006E56B2"/>
    <w:rsid w:val="006E6C63"/>
    <w:rsid w:val="006E78CA"/>
    <w:rsid w:val="006F101F"/>
    <w:rsid w:val="006F11FA"/>
    <w:rsid w:val="006F1207"/>
    <w:rsid w:val="006F1967"/>
    <w:rsid w:val="006F19C7"/>
    <w:rsid w:val="006F20DA"/>
    <w:rsid w:val="006F3FBF"/>
    <w:rsid w:val="006F4128"/>
    <w:rsid w:val="006F50F4"/>
    <w:rsid w:val="006F56E8"/>
    <w:rsid w:val="006F5E2E"/>
    <w:rsid w:val="006F6BA8"/>
    <w:rsid w:val="006F6C35"/>
    <w:rsid w:val="007002D2"/>
    <w:rsid w:val="00701389"/>
    <w:rsid w:val="00701C55"/>
    <w:rsid w:val="0070310E"/>
    <w:rsid w:val="0070354D"/>
    <w:rsid w:val="00705C90"/>
    <w:rsid w:val="0070628A"/>
    <w:rsid w:val="00711D5C"/>
    <w:rsid w:val="0071353B"/>
    <w:rsid w:val="007156E6"/>
    <w:rsid w:val="00716FAE"/>
    <w:rsid w:val="0072157D"/>
    <w:rsid w:val="00724048"/>
    <w:rsid w:val="00724648"/>
    <w:rsid w:val="007248F0"/>
    <w:rsid w:val="00725342"/>
    <w:rsid w:val="00731948"/>
    <w:rsid w:val="007364A2"/>
    <w:rsid w:val="00740EA7"/>
    <w:rsid w:val="00741BB6"/>
    <w:rsid w:val="007434AD"/>
    <w:rsid w:val="00743EC1"/>
    <w:rsid w:val="00747168"/>
    <w:rsid w:val="007508BF"/>
    <w:rsid w:val="007508C5"/>
    <w:rsid w:val="007521A5"/>
    <w:rsid w:val="007546BD"/>
    <w:rsid w:val="00755B1B"/>
    <w:rsid w:val="00756F29"/>
    <w:rsid w:val="00760391"/>
    <w:rsid w:val="00760B8F"/>
    <w:rsid w:val="0076143C"/>
    <w:rsid w:val="0076182A"/>
    <w:rsid w:val="00762CA8"/>
    <w:rsid w:val="007632F1"/>
    <w:rsid w:val="0076596A"/>
    <w:rsid w:val="00766B75"/>
    <w:rsid w:val="00766F26"/>
    <w:rsid w:val="00767FBD"/>
    <w:rsid w:val="0077178F"/>
    <w:rsid w:val="00773E3C"/>
    <w:rsid w:val="007742CD"/>
    <w:rsid w:val="00776361"/>
    <w:rsid w:val="0078067A"/>
    <w:rsid w:val="00781B3C"/>
    <w:rsid w:val="0078267B"/>
    <w:rsid w:val="00785B5A"/>
    <w:rsid w:val="00785F50"/>
    <w:rsid w:val="0078680E"/>
    <w:rsid w:val="00791830"/>
    <w:rsid w:val="00791C41"/>
    <w:rsid w:val="00792342"/>
    <w:rsid w:val="007977A8"/>
    <w:rsid w:val="00797C0C"/>
    <w:rsid w:val="007A3BF5"/>
    <w:rsid w:val="007A5B1E"/>
    <w:rsid w:val="007A6F9E"/>
    <w:rsid w:val="007B0298"/>
    <w:rsid w:val="007B1717"/>
    <w:rsid w:val="007B1ECE"/>
    <w:rsid w:val="007B38CD"/>
    <w:rsid w:val="007B3E32"/>
    <w:rsid w:val="007B3F9C"/>
    <w:rsid w:val="007B45AE"/>
    <w:rsid w:val="007B512A"/>
    <w:rsid w:val="007B5BC0"/>
    <w:rsid w:val="007B5BC1"/>
    <w:rsid w:val="007B5CFD"/>
    <w:rsid w:val="007B683C"/>
    <w:rsid w:val="007B7F6F"/>
    <w:rsid w:val="007C2097"/>
    <w:rsid w:val="007C50CB"/>
    <w:rsid w:val="007C5AA6"/>
    <w:rsid w:val="007C5B73"/>
    <w:rsid w:val="007D086C"/>
    <w:rsid w:val="007D11D1"/>
    <w:rsid w:val="007D121C"/>
    <w:rsid w:val="007D370F"/>
    <w:rsid w:val="007D494C"/>
    <w:rsid w:val="007D4FFB"/>
    <w:rsid w:val="007D6681"/>
    <w:rsid w:val="007D6A07"/>
    <w:rsid w:val="007D7529"/>
    <w:rsid w:val="007D7B8E"/>
    <w:rsid w:val="007D7F2B"/>
    <w:rsid w:val="007E04CC"/>
    <w:rsid w:val="007E1B77"/>
    <w:rsid w:val="007E5474"/>
    <w:rsid w:val="007E7A41"/>
    <w:rsid w:val="007E7BAF"/>
    <w:rsid w:val="007F1634"/>
    <w:rsid w:val="007F1D33"/>
    <w:rsid w:val="007F3211"/>
    <w:rsid w:val="007F4412"/>
    <w:rsid w:val="007F46DB"/>
    <w:rsid w:val="007F5031"/>
    <w:rsid w:val="007F7259"/>
    <w:rsid w:val="00800A8A"/>
    <w:rsid w:val="00802065"/>
    <w:rsid w:val="00802F91"/>
    <w:rsid w:val="008040A8"/>
    <w:rsid w:val="008046E9"/>
    <w:rsid w:val="00804E24"/>
    <w:rsid w:val="00804E2A"/>
    <w:rsid w:val="00807ECA"/>
    <w:rsid w:val="008101B9"/>
    <w:rsid w:val="0081087C"/>
    <w:rsid w:val="00815C7F"/>
    <w:rsid w:val="008163E2"/>
    <w:rsid w:val="00816622"/>
    <w:rsid w:val="00816922"/>
    <w:rsid w:val="008200EA"/>
    <w:rsid w:val="0082041C"/>
    <w:rsid w:val="008207E4"/>
    <w:rsid w:val="008215D5"/>
    <w:rsid w:val="00821F0F"/>
    <w:rsid w:val="0082676E"/>
    <w:rsid w:val="008279FA"/>
    <w:rsid w:val="00832083"/>
    <w:rsid w:val="00832093"/>
    <w:rsid w:val="008329CD"/>
    <w:rsid w:val="008346EF"/>
    <w:rsid w:val="008411CF"/>
    <w:rsid w:val="00844904"/>
    <w:rsid w:val="00851916"/>
    <w:rsid w:val="0085207B"/>
    <w:rsid w:val="00853546"/>
    <w:rsid w:val="00856D13"/>
    <w:rsid w:val="008626E7"/>
    <w:rsid w:val="0086768D"/>
    <w:rsid w:val="00867E4E"/>
    <w:rsid w:val="0087046F"/>
    <w:rsid w:val="00870EE7"/>
    <w:rsid w:val="00872834"/>
    <w:rsid w:val="008767E7"/>
    <w:rsid w:val="00880A1D"/>
    <w:rsid w:val="00881167"/>
    <w:rsid w:val="00882653"/>
    <w:rsid w:val="00882E42"/>
    <w:rsid w:val="00882F14"/>
    <w:rsid w:val="0088374D"/>
    <w:rsid w:val="008863B9"/>
    <w:rsid w:val="00890701"/>
    <w:rsid w:val="00891790"/>
    <w:rsid w:val="0089490A"/>
    <w:rsid w:val="00894BAC"/>
    <w:rsid w:val="00896FFA"/>
    <w:rsid w:val="008A1639"/>
    <w:rsid w:val="008A1EA7"/>
    <w:rsid w:val="008A308A"/>
    <w:rsid w:val="008A45A6"/>
    <w:rsid w:val="008A72BA"/>
    <w:rsid w:val="008A753C"/>
    <w:rsid w:val="008A768C"/>
    <w:rsid w:val="008A7948"/>
    <w:rsid w:val="008B23A7"/>
    <w:rsid w:val="008B4498"/>
    <w:rsid w:val="008C2A1C"/>
    <w:rsid w:val="008C2BB3"/>
    <w:rsid w:val="008C2CE7"/>
    <w:rsid w:val="008C7F1C"/>
    <w:rsid w:val="008D1435"/>
    <w:rsid w:val="008D17EA"/>
    <w:rsid w:val="008D2030"/>
    <w:rsid w:val="008D37F7"/>
    <w:rsid w:val="008D3913"/>
    <w:rsid w:val="008D3CCC"/>
    <w:rsid w:val="008D4D60"/>
    <w:rsid w:val="008D4E2D"/>
    <w:rsid w:val="008D5FC8"/>
    <w:rsid w:val="008E0FB6"/>
    <w:rsid w:val="008E3375"/>
    <w:rsid w:val="008E4CE9"/>
    <w:rsid w:val="008E536C"/>
    <w:rsid w:val="008E57E4"/>
    <w:rsid w:val="008E5C1C"/>
    <w:rsid w:val="008F156E"/>
    <w:rsid w:val="008F2408"/>
    <w:rsid w:val="008F2BAF"/>
    <w:rsid w:val="008F3789"/>
    <w:rsid w:val="008F4EEC"/>
    <w:rsid w:val="008F606B"/>
    <w:rsid w:val="008F686C"/>
    <w:rsid w:val="008F6E2C"/>
    <w:rsid w:val="0090324B"/>
    <w:rsid w:val="00904438"/>
    <w:rsid w:val="009058D8"/>
    <w:rsid w:val="00905C2A"/>
    <w:rsid w:val="00911E1E"/>
    <w:rsid w:val="0091377D"/>
    <w:rsid w:val="009148DE"/>
    <w:rsid w:val="00915BFF"/>
    <w:rsid w:val="00915E47"/>
    <w:rsid w:val="00917274"/>
    <w:rsid w:val="009219E9"/>
    <w:rsid w:val="00924464"/>
    <w:rsid w:val="009256DA"/>
    <w:rsid w:val="00925F2B"/>
    <w:rsid w:val="00927C26"/>
    <w:rsid w:val="0093092B"/>
    <w:rsid w:val="00930E5F"/>
    <w:rsid w:val="00933B32"/>
    <w:rsid w:val="00936555"/>
    <w:rsid w:val="009409D9"/>
    <w:rsid w:val="00941E30"/>
    <w:rsid w:val="00943D34"/>
    <w:rsid w:val="00943D4C"/>
    <w:rsid w:val="0094440E"/>
    <w:rsid w:val="00944CA6"/>
    <w:rsid w:val="00945BB4"/>
    <w:rsid w:val="00950767"/>
    <w:rsid w:val="00950ABD"/>
    <w:rsid w:val="00950D17"/>
    <w:rsid w:val="00952A04"/>
    <w:rsid w:val="00953704"/>
    <w:rsid w:val="00955198"/>
    <w:rsid w:val="0095628D"/>
    <w:rsid w:val="00960485"/>
    <w:rsid w:val="009609D2"/>
    <w:rsid w:val="009614E9"/>
    <w:rsid w:val="0096166D"/>
    <w:rsid w:val="00962A84"/>
    <w:rsid w:val="0096363D"/>
    <w:rsid w:val="00964021"/>
    <w:rsid w:val="00964310"/>
    <w:rsid w:val="0096595C"/>
    <w:rsid w:val="00965D5D"/>
    <w:rsid w:val="00966071"/>
    <w:rsid w:val="00966BA0"/>
    <w:rsid w:val="00970762"/>
    <w:rsid w:val="00970BDC"/>
    <w:rsid w:val="00971452"/>
    <w:rsid w:val="009717FB"/>
    <w:rsid w:val="00972C00"/>
    <w:rsid w:val="00973350"/>
    <w:rsid w:val="00975C46"/>
    <w:rsid w:val="00976880"/>
    <w:rsid w:val="009777D9"/>
    <w:rsid w:val="009849A8"/>
    <w:rsid w:val="00984C05"/>
    <w:rsid w:val="00986CE8"/>
    <w:rsid w:val="00987E14"/>
    <w:rsid w:val="009903A6"/>
    <w:rsid w:val="00991B88"/>
    <w:rsid w:val="00992241"/>
    <w:rsid w:val="009926AF"/>
    <w:rsid w:val="00993E25"/>
    <w:rsid w:val="00995E17"/>
    <w:rsid w:val="0099666D"/>
    <w:rsid w:val="00996781"/>
    <w:rsid w:val="00996913"/>
    <w:rsid w:val="009969F4"/>
    <w:rsid w:val="009A3CA6"/>
    <w:rsid w:val="009A3CC8"/>
    <w:rsid w:val="009A3E3C"/>
    <w:rsid w:val="009A5753"/>
    <w:rsid w:val="009A579D"/>
    <w:rsid w:val="009A5A77"/>
    <w:rsid w:val="009A62CC"/>
    <w:rsid w:val="009A6FE6"/>
    <w:rsid w:val="009B0BB3"/>
    <w:rsid w:val="009B132F"/>
    <w:rsid w:val="009B19E9"/>
    <w:rsid w:val="009B1C39"/>
    <w:rsid w:val="009B224F"/>
    <w:rsid w:val="009B3B10"/>
    <w:rsid w:val="009B7851"/>
    <w:rsid w:val="009C05D4"/>
    <w:rsid w:val="009C27A1"/>
    <w:rsid w:val="009C2B25"/>
    <w:rsid w:val="009C2F06"/>
    <w:rsid w:val="009C4EAB"/>
    <w:rsid w:val="009C5F0E"/>
    <w:rsid w:val="009D0864"/>
    <w:rsid w:val="009D3A72"/>
    <w:rsid w:val="009D528D"/>
    <w:rsid w:val="009D792D"/>
    <w:rsid w:val="009D7EAF"/>
    <w:rsid w:val="009D7FEB"/>
    <w:rsid w:val="009E07D1"/>
    <w:rsid w:val="009E0F04"/>
    <w:rsid w:val="009E20FA"/>
    <w:rsid w:val="009E3297"/>
    <w:rsid w:val="009E3F7E"/>
    <w:rsid w:val="009E5520"/>
    <w:rsid w:val="009E5BB5"/>
    <w:rsid w:val="009F0B06"/>
    <w:rsid w:val="009F5E28"/>
    <w:rsid w:val="009F734F"/>
    <w:rsid w:val="009F79DA"/>
    <w:rsid w:val="009F7B1E"/>
    <w:rsid w:val="00A0440C"/>
    <w:rsid w:val="00A0737F"/>
    <w:rsid w:val="00A07D56"/>
    <w:rsid w:val="00A103F9"/>
    <w:rsid w:val="00A11885"/>
    <w:rsid w:val="00A1220F"/>
    <w:rsid w:val="00A125AE"/>
    <w:rsid w:val="00A14865"/>
    <w:rsid w:val="00A1687A"/>
    <w:rsid w:val="00A172B6"/>
    <w:rsid w:val="00A20B3A"/>
    <w:rsid w:val="00A221D2"/>
    <w:rsid w:val="00A22D70"/>
    <w:rsid w:val="00A246B6"/>
    <w:rsid w:val="00A246BB"/>
    <w:rsid w:val="00A256E0"/>
    <w:rsid w:val="00A30DCC"/>
    <w:rsid w:val="00A32BED"/>
    <w:rsid w:val="00A34118"/>
    <w:rsid w:val="00A352C3"/>
    <w:rsid w:val="00A35E25"/>
    <w:rsid w:val="00A35E43"/>
    <w:rsid w:val="00A36333"/>
    <w:rsid w:val="00A372A6"/>
    <w:rsid w:val="00A40F98"/>
    <w:rsid w:val="00A41E52"/>
    <w:rsid w:val="00A42A93"/>
    <w:rsid w:val="00A43E65"/>
    <w:rsid w:val="00A4498D"/>
    <w:rsid w:val="00A44D30"/>
    <w:rsid w:val="00A46B56"/>
    <w:rsid w:val="00A47E70"/>
    <w:rsid w:val="00A50CF0"/>
    <w:rsid w:val="00A5297F"/>
    <w:rsid w:val="00A55015"/>
    <w:rsid w:val="00A561F1"/>
    <w:rsid w:val="00A57894"/>
    <w:rsid w:val="00A6140D"/>
    <w:rsid w:val="00A621F8"/>
    <w:rsid w:val="00A627C2"/>
    <w:rsid w:val="00A62DA8"/>
    <w:rsid w:val="00A6312F"/>
    <w:rsid w:val="00A6657D"/>
    <w:rsid w:val="00A707DD"/>
    <w:rsid w:val="00A73FF0"/>
    <w:rsid w:val="00A76709"/>
    <w:rsid w:val="00A7671C"/>
    <w:rsid w:val="00A82186"/>
    <w:rsid w:val="00A833BC"/>
    <w:rsid w:val="00A8689D"/>
    <w:rsid w:val="00A87304"/>
    <w:rsid w:val="00A920F3"/>
    <w:rsid w:val="00A94438"/>
    <w:rsid w:val="00A96FDD"/>
    <w:rsid w:val="00AA24EB"/>
    <w:rsid w:val="00AA2CBC"/>
    <w:rsid w:val="00AA33DA"/>
    <w:rsid w:val="00AA6D1E"/>
    <w:rsid w:val="00AA7A5D"/>
    <w:rsid w:val="00AB0189"/>
    <w:rsid w:val="00AB25E5"/>
    <w:rsid w:val="00AB5CB5"/>
    <w:rsid w:val="00AB713F"/>
    <w:rsid w:val="00AC0076"/>
    <w:rsid w:val="00AC1FDC"/>
    <w:rsid w:val="00AC20F2"/>
    <w:rsid w:val="00AC2AED"/>
    <w:rsid w:val="00AC4108"/>
    <w:rsid w:val="00AC47E0"/>
    <w:rsid w:val="00AC5820"/>
    <w:rsid w:val="00AC62B9"/>
    <w:rsid w:val="00AC7782"/>
    <w:rsid w:val="00AC7C3E"/>
    <w:rsid w:val="00AD1CD8"/>
    <w:rsid w:val="00AD3D52"/>
    <w:rsid w:val="00AD586F"/>
    <w:rsid w:val="00AD6463"/>
    <w:rsid w:val="00AD6621"/>
    <w:rsid w:val="00AD6B28"/>
    <w:rsid w:val="00AD767E"/>
    <w:rsid w:val="00AE127E"/>
    <w:rsid w:val="00AE3D77"/>
    <w:rsid w:val="00AE79F1"/>
    <w:rsid w:val="00AF0D11"/>
    <w:rsid w:val="00AF23A3"/>
    <w:rsid w:val="00AF43AC"/>
    <w:rsid w:val="00AF442B"/>
    <w:rsid w:val="00AF7124"/>
    <w:rsid w:val="00AF7A50"/>
    <w:rsid w:val="00B01F74"/>
    <w:rsid w:val="00B0262A"/>
    <w:rsid w:val="00B028E1"/>
    <w:rsid w:val="00B02D35"/>
    <w:rsid w:val="00B043DE"/>
    <w:rsid w:val="00B04872"/>
    <w:rsid w:val="00B049AA"/>
    <w:rsid w:val="00B0531B"/>
    <w:rsid w:val="00B0733F"/>
    <w:rsid w:val="00B07727"/>
    <w:rsid w:val="00B10960"/>
    <w:rsid w:val="00B10E20"/>
    <w:rsid w:val="00B10E2E"/>
    <w:rsid w:val="00B11BD7"/>
    <w:rsid w:val="00B174EF"/>
    <w:rsid w:val="00B17CB0"/>
    <w:rsid w:val="00B20C77"/>
    <w:rsid w:val="00B21CD9"/>
    <w:rsid w:val="00B226AF"/>
    <w:rsid w:val="00B22C43"/>
    <w:rsid w:val="00B23BC6"/>
    <w:rsid w:val="00B23D4D"/>
    <w:rsid w:val="00B244C0"/>
    <w:rsid w:val="00B258BB"/>
    <w:rsid w:val="00B25DD3"/>
    <w:rsid w:val="00B260E6"/>
    <w:rsid w:val="00B26DB9"/>
    <w:rsid w:val="00B30406"/>
    <w:rsid w:val="00B30918"/>
    <w:rsid w:val="00B35C59"/>
    <w:rsid w:val="00B361B3"/>
    <w:rsid w:val="00B4026E"/>
    <w:rsid w:val="00B417AC"/>
    <w:rsid w:val="00B41DCB"/>
    <w:rsid w:val="00B43861"/>
    <w:rsid w:val="00B43B42"/>
    <w:rsid w:val="00B4536D"/>
    <w:rsid w:val="00B4560C"/>
    <w:rsid w:val="00B4761B"/>
    <w:rsid w:val="00B519AD"/>
    <w:rsid w:val="00B54A5C"/>
    <w:rsid w:val="00B54E22"/>
    <w:rsid w:val="00B6086F"/>
    <w:rsid w:val="00B64225"/>
    <w:rsid w:val="00B67B97"/>
    <w:rsid w:val="00B70262"/>
    <w:rsid w:val="00B70905"/>
    <w:rsid w:val="00B71B05"/>
    <w:rsid w:val="00B71E50"/>
    <w:rsid w:val="00B75B70"/>
    <w:rsid w:val="00B760DF"/>
    <w:rsid w:val="00B76368"/>
    <w:rsid w:val="00B77B0B"/>
    <w:rsid w:val="00B802E4"/>
    <w:rsid w:val="00B813B6"/>
    <w:rsid w:val="00B82300"/>
    <w:rsid w:val="00B82343"/>
    <w:rsid w:val="00B844E9"/>
    <w:rsid w:val="00B849CB"/>
    <w:rsid w:val="00B85C75"/>
    <w:rsid w:val="00B874FD"/>
    <w:rsid w:val="00B906EC"/>
    <w:rsid w:val="00B9094E"/>
    <w:rsid w:val="00B9292D"/>
    <w:rsid w:val="00B92B48"/>
    <w:rsid w:val="00B9407C"/>
    <w:rsid w:val="00B94CD2"/>
    <w:rsid w:val="00B95D51"/>
    <w:rsid w:val="00B968C8"/>
    <w:rsid w:val="00B96B47"/>
    <w:rsid w:val="00BA04B5"/>
    <w:rsid w:val="00BA0679"/>
    <w:rsid w:val="00BA0DEB"/>
    <w:rsid w:val="00BA3EC5"/>
    <w:rsid w:val="00BA40E7"/>
    <w:rsid w:val="00BA51D9"/>
    <w:rsid w:val="00BA6FD2"/>
    <w:rsid w:val="00BA7003"/>
    <w:rsid w:val="00BB3A93"/>
    <w:rsid w:val="00BB5DFC"/>
    <w:rsid w:val="00BB77E7"/>
    <w:rsid w:val="00BC1A4C"/>
    <w:rsid w:val="00BC2D70"/>
    <w:rsid w:val="00BC3C94"/>
    <w:rsid w:val="00BC6480"/>
    <w:rsid w:val="00BC72EF"/>
    <w:rsid w:val="00BD0E69"/>
    <w:rsid w:val="00BD0FDD"/>
    <w:rsid w:val="00BD1490"/>
    <w:rsid w:val="00BD279D"/>
    <w:rsid w:val="00BD2BA7"/>
    <w:rsid w:val="00BD2D63"/>
    <w:rsid w:val="00BD4120"/>
    <w:rsid w:val="00BD430C"/>
    <w:rsid w:val="00BD684B"/>
    <w:rsid w:val="00BD6BB8"/>
    <w:rsid w:val="00BE2C54"/>
    <w:rsid w:val="00BE2FFB"/>
    <w:rsid w:val="00BE3695"/>
    <w:rsid w:val="00BE3923"/>
    <w:rsid w:val="00BE4773"/>
    <w:rsid w:val="00BF0215"/>
    <w:rsid w:val="00BF13E8"/>
    <w:rsid w:val="00BF3216"/>
    <w:rsid w:val="00BF371A"/>
    <w:rsid w:val="00BF3B58"/>
    <w:rsid w:val="00BF6645"/>
    <w:rsid w:val="00BF6D60"/>
    <w:rsid w:val="00C0066D"/>
    <w:rsid w:val="00C01C5A"/>
    <w:rsid w:val="00C031C2"/>
    <w:rsid w:val="00C04C54"/>
    <w:rsid w:val="00C06597"/>
    <w:rsid w:val="00C10757"/>
    <w:rsid w:val="00C11CAB"/>
    <w:rsid w:val="00C1423D"/>
    <w:rsid w:val="00C14C37"/>
    <w:rsid w:val="00C22923"/>
    <w:rsid w:val="00C22AE3"/>
    <w:rsid w:val="00C22E11"/>
    <w:rsid w:val="00C24E1E"/>
    <w:rsid w:val="00C252D4"/>
    <w:rsid w:val="00C26EB8"/>
    <w:rsid w:val="00C27FF0"/>
    <w:rsid w:val="00C3160E"/>
    <w:rsid w:val="00C32AAB"/>
    <w:rsid w:val="00C33DCD"/>
    <w:rsid w:val="00C344E3"/>
    <w:rsid w:val="00C35213"/>
    <w:rsid w:val="00C36D99"/>
    <w:rsid w:val="00C37450"/>
    <w:rsid w:val="00C40765"/>
    <w:rsid w:val="00C42791"/>
    <w:rsid w:val="00C4290C"/>
    <w:rsid w:val="00C42A23"/>
    <w:rsid w:val="00C443FD"/>
    <w:rsid w:val="00C50C79"/>
    <w:rsid w:val="00C516A2"/>
    <w:rsid w:val="00C51930"/>
    <w:rsid w:val="00C52015"/>
    <w:rsid w:val="00C62389"/>
    <w:rsid w:val="00C63C53"/>
    <w:rsid w:val="00C6496D"/>
    <w:rsid w:val="00C66BA2"/>
    <w:rsid w:val="00C66E78"/>
    <w:rsid w:val="00C728A1"/>
    <w:rsid w:val="00C738E0"/>
    <w:rsid w:val="00C742BE"/>
    <w:rsid w:val="00C80AE1"/>
    <w:rsid w:val="00C8127D"/>
    <w:rsid w:val="00C815F3"/>
    <w:rsid w:val="00C84206"/>
    <w:rsid w:val="00C85D0E"/>
    <w:rsid w:val="00C8634C"/>
    <w:rsid w:val="00C86E09"/>
    <w:rsid w:val="00C870F6"/>
    <w:rsid w:val="00C87C59"/>
    <w:rsid w:val="00C87E9F"/>
    <w:rsid w:val="00C90231"/>
    <w:rsid w:val="00C94FCD"/>
    <w:rsid w:val="00C95985"/>
    <w:rsid w:val="00C9728D"/>
    <w:rsid w:val="00C9740E"/>
    <w:rsid w:val="00CA08BB"/>
    <w:rsid w:val="00CA0969"/>
    <w:rsid w:val="00CA138F"/>
    <w:rsid w:val="00CA1AE4"/>
    <w:rsid w:val="00CA2AC7"/>
    <w:rsid w:val="00CA3632"/>
    <w:rsid w:val="00CA396E"/>
    <w:rsid w:val="00CA48F8"/>
    <w:rsid w:val="00CA5758"/>
    <w:rsid w:val="00CB0083"/>
    <w:rsid w:val="00CB0C30"/>
    <w:rsid w:val="00CB1D3D"/>
    <w:rsid w:val="00CB29AE"/>
    <w:rsid w:val="00CB342F"/>
    <w:rsid w:val="00CB5005"/>
    <w:rsid w:val="00CB5703"/>
    <w:rsid w:val="00CB6313"/>
    <w:rsid w:val="00CC088A"/>
    <w:rsid w:val="00CC0ECB"/>
    <w:rsid w:val="00CC4F2D"/>
    <w:rsid w:val="00CC5026"/>
    <w:rsid w:val="00CC5B9D"/>
    <w:rsid w:val="00CC6403"/>
    <w:rsid w:val="00CC68D0"/>
    <w:rsid w:val="00CD4C41"/>
    <w:rsid w:val="00CD4CF2"/>
    <w:rsid w:val="00CD4F1F"/>
    <w:rsid w:val="00CD7190"/>
    <w:rsid w:val="00CD7C79"/>
    <w:rsid w:val="00CE1AF0"/>
    <w:rsid w:val="00CE2A06"/>
    <w:rsid w:val="00CE2D77"/>
    <w:rsid w:val="00CE68CE"/>
    <w:rsid w:val="00CF066C"/>
    <w:rsid w:val="00CF3D1F"/>
    <w:rsid w:val="00CF513C"/>
    <w:rsid w:val="00CF51C6"/>
    <w:rsid w:val="00CF68B2"/>
    <w:rsid w:val="00D01835"/>
    <w:rsid w:val="00D027B5"/>
    <w:rsid w:val="00D02B2B"/>
    <w:rsid w:val="00D03562"/>
    <w:rsid w:val="00D03F9A"/>
    <w:rsid w:val="00D041DF"/>
    <w:rsid w:val="00D04385"/>
    <w:rsid w:val="00D05369"/>
    <w:rsid w:val="00D06D51"/>
    <w:rsid w:val="00D06D8D"/>
    <w:rsid w:val="00D072C6"/>
    <w:rsid w:val="00D109C8"/>
    <w:rsid w:val="00D13CAE"/>
    <w:rsid w:val="00D14EC4"/>
    <w:rsid w:val="00D159F2"/>
    <w:rsid w:val="00D15ECC"/>
    <w:rsid w:val="00D22A7B"/>
    <w:rsid w:val="00D23EDB"/>
    <w:rsid w:val="00D24991"/>
    <w:rsid w:val="00D308F7"/>
    <w:rsid w:val="00D31237"/>
    <w:rsid w:val="00D32AD3"/>
    <w:rsid w:val="00D35E70"/>
    <w:rsid w:val="00D3603D"/>
    <w:rsid w:val="00D36BD5"/>
    <w:rsid w:val="00D436D1"/>
    <w:rsid w:val="00D50255"/>
    <w:rsid w:val="00D50566"/>
    <w:rsid w:val="00D523B0"/>
    <w:rsid w:val="00D53747"/>
    <w:rsid w:val="00D54F9C"/>
    <w:rsid w:val="00D55BD2"/>
    <w:rsid w:val="00D60F2E"/>
    <w:rsid w:val="00D62026"/>
    <w:rsid w:val="00D62E9C"/>
    <w:rsid w:val="00D63569"/>
    <w:rsid w:val="00D66520"/>
    <w:rsid w:val="00D66C84"/>
    <w:rsid w:val="00D72706"/>
    <w:rsid w:val="00D755E6"/>
    <w:rsid w:val="00D75824"/>
    <w:rsid w:val="00D76E33"/>
    <w:rsid w:val="00D82BE2"/>
    <w:rsid w:val="00D84AE9"/>
    <w:rsid w:val="00D84B8B"/>
    <w:rsid w:val="00D870BE"/>
    <w:rsid w:val="00D907D7"/>
    <w:rsid w:val="00D90D1C"/>
    <w:rsid w:val="00D921F5"/>
    <w:rsid w:val="00D9252E"/>
    <w:rsid w:val="00D93ACE"/>
    <w:rsid w:val="00D97474"/>
    <w:rsid w:val="00DA0465"/>
    <w:rsid w:val="00DA2CBA"/>
    <w:rsid w:val="00DA55E1"/>
    <w:rsid w:val="00DA6875"/>
    <w:rsid w:val="00DA7D9F"/>
    <w:rsid w:val="00DB02E6"/>
    <w:rsid w:val="00DB08F8"/>
    <w:rsid w:val="00DB0D8E"/>
    <w:rsid w:val="00DC2666"/>
    <w:rsid w:val="00DC2AFB"/>
    <w:rsid w:val="00DC7ED0"/>
    <w:rsid w:val="00DD017A"/>
    <w:rsid w:val="00DD1123"/>
    <w:rsid w:val="00DD31C4"/>
    <w:rsid w:val="00DD4628"/>
    <w:rsid w:val="00DD48AA"/>
    <w:rsid w:val="00DD541D"/>
    <w:rsid w:val="00DD73C2"/>
    <w:rsid w:val="00DE0FC2"/>
    <w:rsid w:val="00DE34CF"/>
    <w:rsid w:val="00DE4F3B"/>
    <w:rsid w:val="00DE5AB9"/>
    <w:rsid w:val="00DE5D98"/>
    <w:rsid w:val="00DE6F69"/>
    <w:rsid w:val="00DE7042"/>
    <w:rsid w:val="00DE7B4A"/>
    <w:rsid w:val="00DF06B9"/>
    <w:rsid w:val="00DF2275"/>
    <w:rsid w:val="00DF30A5"/>
    <w:rsid w:val="00DF4320"/>
    <w:rsid w:val="00DF4836"/>
    <w:rsid w:val="00DF5838"/>
    <w:rsid w:val="00DF6B92"/>
    <w:rsid w:val="00E030A5"/>
    <w:rsid w:val="00E03BE2"/>
    <w:rsid w:val="00E0583A"/>
    <w:rsid w:val="00E072EE"/>
    <w:rsid w:val="00E0769E"/>
    <w:rsid w:val="00E12EA1"/>
    <w:rsid w:val="00E1378C"/>
    <w:rsid w:val="00E13C25"/>
    <w:rsid w:val="00E13F3D"/>
    <w:rsid w:val="00E150FF"/>
    <w:rsid w:val="00E16E62"/>
    <w:rsid w:val="00E21EAB"/>
    <w:rsid w:val="00E23236"/>
    <w:rsid w:val="00E25662"/>
    <w:rsid w:val="00E26BC3"/>
    <w:rsid w:val="00E31A1F"/>
    <w:rsid w:val="00E32634"/>
    <w:rsid w:val="00E32E77"/>
    <w:rsid w:val="00E33134"/>
    <w:rsid w:val="00E34898"/>
    <w:rsid w:val="00E37850"/>
    <w:rsid w:val="00E40226"/>
    <w:rsid w:val="00E40877"/>
    <w:rsid w:val="00E4231E"/>
    <w:rsid w:val="00E4248E"/>
    <w:rsid w:val="00E42D00"/>
    <w:rsid w:val="00E43CFA"/>
    <w:rsid w:val="00E44A2A"/>
    <w:rsid w:val="00E52F3C"/>
    <w:rsid w:val="00E53E31"/>
    <w:rsid w:val="00E544B6"/>
    <w:rsid w:val="00E5594F"/>
    <w:rsid w:val="00E620CE"/>
    <w:rsid w:val="00E626AE"/>
    <w:rsid w:val="00E63CE9"/>
    <w:rsid w:val="00E64A0D"/>
    <w:rsid w:val="00E652FE"/>
    <w:rsid w:val="00E70C4F"/>
    <w:rsid w:val="00E70F04"/>
    <w:rsid w:val="00E71844"/>
    <w:rsid w:val="00E720B7"/>
    <w:rsid w:val="00E76D2E"/>
    <w:rsid w:val="00E81F01"/>
    <w:rsid w:val="00E82EA4"/>
    <w:rsid w:val="00E8409D"/>
    <w:rsid w:val="00E8550D"/>
    <w:rsid w:val="00E858CB"/>
    <w:rsid w:val="00E875FC"/>
    <w:rsid w:val="00E902BC"/>
    <w:rsid w:val="00E944AB"/>
    <w:rsid w:val="00E96C52"/>
    <w:rsid w:val="00E97618"/>
    <w:rsid w:val="00EA1F6E"/>
    <w:rsid w:val="00EA693F"/>
    <w:rsid w:val="00EA6E03"/>
    <w:rsid w:val="00EB09B7"/>
    <w:rsid w:val="00EB2475"/>
    <w:rsid w:val="00EB3807"/>
    <w:rsid w:val="00EB3809"/>
    <w:rsid w:val="00EB5085"/>
    <w:rsid w:val="00EB67B8"/>
    <w:rsid w:val="00EB6904"/>
    <w:rsid w:val="00EB7328"/>
    <w:rsid w:val="00EB7DB1"/>
    <w:rsid w:val="00EC2DE5"/>
    <w:rsid w:val="00EC4350"/>
    <w:rsid w:val="00EC4F2F"/>
    <w:rsid w:val="00EC6183"/>
    <w:rsid w:val="00EC6B6C"/>
    <w:rsid w:val="00ED02E5"/>
    <w:rsid w:val="00ED20BF"/>
    <w:rsid w:val="00ED3EFB"/>
    <w:rsid w:val="00EE1321"/>
    <w:rsid w:val="00EE1E0E"/>
    <w:rsid w:val="00EE35C9"/>
    <w:rsid w:val="00EE3D5E"/>
    <w:rsid w:val="00EE6B93"/>
    <w:rsid w:val="00EE74AD"/>
    <w:rsid w:val="00EE7734"/>
    <w:rsid w:val="00EE7D7C"/>
    <w:rsid w:val="00EF1048"/>
    <w:rsid w:val="00EF1144"/>
    <w:rsid w:val="00EF1E90"/>
    <w:rsid w:val="00EF48E5"/>
    <w:rsid w:val="00EF4926"/>
    <w:rsid w:val="00EF51B3"/>
    <w:rsid w:val="00EF5E8B"/>
    <w:rsid w:val="00F03B80"/>
    <w:rsid w:val="00F05551"/>
    <w:rsid w:val="00F057D7"/>
    <w:rsid w:val="00F103B3"/>
    <w:rsid w:val="00F148C6"/>
    <w:rsid w:val="00F14F49"/>
    <w:rsid w:val="00F21540"/>
    <w:rsid w:val="00F21E98"/>
    <w:rsid w:val="00F237DC"/>
    <w:rsid w:val="00F255B3"/>
    <w:rsid w:val="00F25D98"/>
    <w:rsid w:val="00F26CF2"/>
    <w:rsid w:val="00F300FB"/>
    <w:rsid w:val="00F305AA"/>
    <w:rsid w:val="00F34CE5"/>
    <w:rsid w:val="00F35DBD"/>
    <w:rsid w:val="00F41B12"/>
    <w:rsid w:val="00F421F2"/>
    <w:rsid w:val="00F4292D"/>
    <w:rsid w:val="00F44E95"/>
    <w:rsid w:val="00F46D32"/>
    <w:rsid w:val="00F54A8B"/>
    <w:rsid w:val="00F623FA"/>
    <w:rsid w:val="00F64F99"/>
    <w:rsid w:val="00F6523E"/>
    <w:rsid w:val="00F70391"/>
    <w:rsid w:val="00F7105A"/>
    <w:rsid w:val="00F712E5"/>
    <w:rsid w:val="00F72CFE"/>
    <w:rsid w:val="00F77708"/>
    <w:rsid w:val="00F90B13"/>
    <w:rsid w:val="00F92B2B"/>
    <w:rsid w:val="00F97871"/>
    <w:rsid w:val="00F979A4"/>
    <w:rsid w:val="00FA2247"/>
    <w:rsid w:val="00FA4A4F"/>
    <w:rsid w:val="00FA5C88"/>
    <w:rsid w:val="00FA64DB"/>
    <w:rsid w:val="00FB1BB4"/>
    <w:rsid w:val="00FB1ED7"/>
    <w:rsid w:val="00FB44E1"/>
    <w:rsid w:val="00FB5166"/>
    <w:rsid w:val="00FB6386"/>
    <w:rsid w:val="00FB65D3"/>
    <w:rsid w:val="00FB66FE"/>
    <w:rsid w:val="00FB6EFA"/>
    <w:rsid w:val="00FB78D5"/>
    <w:rsid w:val="00FC1D61"/>
    <w:rsid w:val="00FC2C7A"/>
    <w:rsid w:val="00FC4237"/>
    <w:rsid w:val="00FC5197"/>
    <w:rsid w:val="00FC7121"/>
    <w:rsid w:val="00FC7B1E"/>
    <w:rsid w:val="00FD004F"/>
    <w:rsid w:val="00FD0725"/>
    <w:rsid w:val="00FD1AC2"/>
    <w:rsid w:val="00FD3092"/>
    <w:rsid w:val="00FD447E"/>
    <w:rsid w:val="00FD5501"/>
    <w:rsid w:val="00FD607B"/>
    <w:rsid w:val="00FD629D"/>
    <w:rsid w:val="00FD6841"/>
    <w:rsid w:val="00FD7AD8"/>
    <w:rsid w:val="00FE0289"/>
    <w:rsid w:val="00FE2415"/>
    <w:rsid w:val="00FE268A"/>
    <w:rsid w:val="00FE2CB4"/>
    <w:rsid w:val="00FE4B24"/>
    <w:rsid w:val="00FE7D95"/>
    <w:rsid w:val="00FF1F78"/>
    <w:rsid w:val="00FF2DEB"/>
    <w:rsid w:val="00FF4291"/>
    <w:rsid w:val="00FF4E98"/>
    <w:rsid w:val="00FF5B82"/>
    <w:rsid w:val="00FF6C4C"/>
    <w:rsid w:val="00FF7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0B37329-26C3-404A-8219-8AB89D9A4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B5085"/>
    <w:rPr>
      <w:rFonts w:ascii="Arial" w:hAnsi="Arial"/>
      <w:b/>
      <w:lang w:val="en-GB" w:eastAsia="en-US"/>
    </w:rPr>
  </w:style>
  <w:style w:type="character" w:customStyle="1" w:styleId="NOZchn">
    <w:name w:val="NO Zchn"/>
    <w:link w:val="NO"/>
    <w:qFormat/>
    <w:rsid w:val="0061783C"/>
    <w:rPr>
      <w:rFonts w:ascii="Times New Roman" w:hAnsi="Times New Roman"/>
      <w:lang w:val="en-GB" w:eastAsia="en-US"/>
    </w:rPr>
  </w:style>
  <w:style w:type="character" w:customStyle="1" w:styleId="B3Car">
    <w:name w:val="B3 Car"/>
    <w:link w:val="B3"/>
    <w:rsid w:val="00D755E6"/>
    <w:rPr>
      <w:rFonts w:ascii="Times New Roman" w:hAnsi="Times New Roman"/>
      <w:lang w:val="en-GB" w:eastAsia="en-US"/>
    </w:rPr>
  </w:style>
  <w:style w:type="paragraph" w:customStyle="1" w:styleId="TAJ">
    <w:name w:val="TAJ"/>
    <w:basedOn w:val="TH"/>
    <w:rsid w:val="00BD1490"/>
    <w:pPr>
      <w:overflowPunct w:val="0"/>
      <w:autoSpaceDE w:val="0"/>
      <w:autoSpaceDN w:val="0"/>
      <w:adjustRightInd w:val="0"/>
      <w:textAlignment w:val="baseline"/>
    </w:pPr>
    <w:rPr>
      <w:lang w:eastAsia="en-GB"/>
    </w:rPr>
  </w:style>
  <w:style w:type="paragraph" w:customStyle="1" w:styleId="Guidance">
    <w:name w:val="Guidance"/>
    <w:basedOn w:val="Normal"/>
    <w:rsid w:val="00BD149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D1490"/>
    <w:rPr>
      <w:rFonts w:ascii="Tahoma" w:hAnsi="Tahoma" w:cs="Tahoma"/>
      <w:sz w:val="16"/>
      <w:szCs w:val="16"/>
      <w:lang w:val="en-GB" w:eastAsia="en-US"/>
    </w:rPr>
  </w:style>
  <w:style w:type="table" w:styleId="TableGrid">
    <w:name w:val="Table Grid"/>
    <w:basedOn w:val="TableNormal"/>
    <w:uiPriority w:val="39"/>
    <w:rsid w:val="00BD1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1490"/>
    <w:rPr>
      <w:color w:val="605E5C"/>
      <w:shd w:val="clear" w:color="auto" w:fill="E1DFDD"/>
    </w:rPr>
  </w:style>
  <w:style w:type="character" w:customStyle="1" w:styleId="EXCar">
    <w:name w:val="EX Car"/>
    <w:link w:val="EX"/>
    <w:qFormat/>
    <w:rsid w:val="00BD1490"/>
    <w:rPr>
      <w:rFonts w:ascii="Times New Roman" w:hAnsi="Times New Roman"/>
      <w:lang w:val="en-GB" w:eastAsia="en-US"/>
    </w:rPr>
  </w:style>
  <w:style w:type="paragraph" w:customStyle="1" w:styleId="TempNote">
    <w:name w:val="TempNote"/>
    <w:basedOn w:val="Normal"/>
    <w:qFormat/>
    <w:rsid w:val="00BD149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D149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D149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D149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D1490"/>
    <w:rPr>
      <w:rFonts w:ascii="Arial" w:hAnsi="Arial"/>
      <w:lang w:val="en-GB" w:eastAsia="en-GB"/>
    </w:rPr>
  </w:style>
  <w:style w:type="paragraph" w:customStyle="1" w:styleId="TemplateH3">
    <w:name w:val="TemplateH3"/>
    <w:basedOn w:val="Normal"/>
    <w:qFormat/>
    <w:rsid w:val="00BD149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D149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D1490"/>
    <w:rPr>
      <w:rFonts w:ascii="Arial" w:hAnsi="Arial"/>
      <w:sz w:val="22"/>
      <w:lang w:val="en-GB" w:eastAsia="en-US"/>
    </w:rPr>
  </w:style>
  <w:style w:type="character" w:customStyle="1" w:styleId="Heading6Char">
    <w:name w:val="Heading 6 Char"/>
    <w:link w:val="Heading6"/>
    <w:rsid w:val="00BD1490"/>
    <w:rPr>
      <w:rFonts w:ascii="Arial" w:hAnsi="Arial"/>
      <w:lang w:val="en-GB" w:eastAsia="en-US"/>
    </w:rPr>
  </w:style>
  <w:style w:type="character" w:customStyle="1" w:styleId="FootnoteTextChar">
    <w:name w:val="Footnote Text Char"/>
    <w:basedOn w:val="DefaultParagraphFont"/>
    <w:link w:val="FootnoteText"/>
    <w:rsid w:val="00BD1490"/>
    <w:rPr>
      <w:rFonts w:ascii="Times New Roman" w:hAnsi="Times New Roman"/>
      <w:sz w:val="16"/>
      <w:lang w:val="en-GB" w:eastAsia="en-US"/>
    </w:rPr>
  </w:style>
  <w:style w:type="character" w:customStyle="1" w:styleId="CommentTextChar">
    <w:name w:val="Comment Text Char"/>
    <w:basedOn w:val="DefaultParagraphFont"/>
    <w:link w:val="CommentText"/>
    <w:rsid w:val="00BD1490"/>
    <w:rPr>
      <w:rFonts w:ascii="Times New Roman" w:hAnsi="Times New Roman"/>
      <w:lang w:val="en-GB" w:eastAsia="en-US"/>
    </w:rPr>
  </w:style>
  <w:style w:type="character" w:customStyle="1" w:styleId="CommentSubjectChar">
    <w:name w:val="Comment Subject Char"/>
    <w:basedOn w:val="CommentTextChar"/>
    <w:link w:val="CommentSubject"/>
    <w:rsid w:val="00BD1490"/>
    <w:rPr>
      <w:rFonts w:ascii="Times New Roman" w:hAnsi="Times New Roman"/>
      <w:b/>
      <w:bCs/>
      <w:lang w:val="en-GB" w:eastAsia="en-US"/>
    </w:rPr>
  </w:style>
  <w:style w:type="character" w:customStyle="1" w:styleId="DocumentMapChar">
    <w:name w:val="Document Map Char"/>
    <w:basedOn w:val="DefaultParagraphFont"/>
    <w:link w:val="DocumentMap"/>
    <w:rsid w:val="00BD149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D1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BD1490"/>
    <w:rPr>
      <w:rFonts w:ascii="Courier New" w:hAnsi="Courier New" w:cs="Courier New"/>
      <w:lang w:val="en-GB"/>
    </w:rPr>
  </w:style>
  <w:style w:type="character" w:styleId="HTMLCode">
    <w:name w:val="HTML Code"/>
    <w:uiPriority w:val="99"/>
    <w:unhideWhenUsed/>
    <w:rsid w:val="00BD1490"/>
    <w:rPr>
      <w:rFonts w:ascii="Courier New" w:eastAsia="Times New Roman" w:hAnsi="Courier New" w:cs="Courier New"/>
      <w:sz w:val="20"/>
      <w:szCs w:val="20"/>
    </w:rPr>
  </w:style>
  <w:style w:type="character" w:customStyle="1" w:styleId="NOChar">
    <w:name w:val="NO Char"/>
    <w:qFormat/>
    <w:rsid w:val="00BD1490"/>
  </w:style>
  <w:style w:type="character" w:customStyle="1" w:styleId="TFZchn">
    <w:name w:val="TF Zchn"/>
    <w:rsid w:val="00BD1490"/>
    <w:rPr>
      <w:rFonts w:ascii="Arial" w:hAnsi="Arial"/>
      <w:b/>
      <w:lang w:val="en-GB" w:eastAsia="en-US"/>
    </w:rPr>
  </w:style>
  <w:style w:type="character" w:customStyle="1" w:styleId="EditorsNoteCharChar">
    <w:name w:val="Editor's Note Char Char"/>
    <w:rsid w:val="00BD1490"/>
    <w:rPr>
      <w:color w:val="FF0000"/>
    </w:rPr>
  </w:style>
  <w:style w:type="character" w:customStyle="1" w:styleId="TAHCar">
    <w:name w:val="TAH Car"/>
    <w:locked/>
    <w:rsid w:val="00BD1490"/>
    <w:rPr>
      <w:rFonts w:ascii="Arial" w:hAnsi="Arial"/>
      <w:b/>
      <w:sz w:val="18"/>
      <w:lang w:val="en-GB" w:eastAsia="en-US"/>
    </w:rPr>
  </w:style>
  <w:style w:type="paragraph" w:styleId="Bibliography">
    <w:name w:val="Bibliography"/>
    <w:basedOn w:val="Normal"/>
    <w:next w:val="Normal"/>
    <w:uiPriority w:val="37"/>
    <w:semiHidden/>
    <w:unhideWhenUsed/>
    <w:rsid w:val="00BD1490"/>
    <w:pPr>
      <w:overflowPunct w:val="0"/>
      <w:autoSpaceDE w:val="0"/>
      <w:autoSpaceDN w:val="0"/>
      <w:adjustRightInd w:val="0"/>
      <w:textAlignment w:val="baseline"/>
    </w:pPr>
    <w:rPr>
      <w:lang w:eastAsia="en-GB"/>
    </w:rPr>
  </w:style>
  <w:style w:type="paragraph" w:styleId="BlockText">
    <w:name w:val="Block Text"/>
    <w:basedOn w:val="Normal"/>
    <w:rsid w:val="00BD14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D14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D1490"/>
    <w:rPr>
      <w:rFonts w:ascii="Times New Roman" w:hAnsi="Times New Roman"/>
      <w:lang w:val="en-GB" w:eastAsia="en-GB"/>
    </w:rPr>
  </w:style>
  <w:style w:type="paragraph" w:styleId="BodyText2">
    <w:name w:val="Body Text 2"/>
    <w:basedOn w:val="Normal"/>
    <w:link w:val="BodyText2Char"/>
    <w:rsid w:val="00BD14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D1490"/>
    <w:rPr>
      <w:rFonts w:ascii="Times New Roman" w:hAnsi="Times New Roman"/>
      <w:lang w:val="en-GB" w:eastAsia="en-GB"/>
    </w:rPr>
  </w:style>
  <w:style w:type="paragraph" w:styleId="BodyText3">
    <w:name w:val="Body Text 3"/>
    <w:basedOn w:val="Normal"/>
    <w:link w:val="BodyText3Char"/>
    <w:rsid w:val="00BD14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D1490"/>
    <w:rPr>
      <w:rFonts w:ascii="Times New Roman" w:hAnsi="Times New Roman"/>
      <w:sz w:val="16"/>
      <w:szCs w:val="16"/>
      <w:lang w:val="en-GB" w:eastAsia="en-GB"/>
    </w:rPr>
  </w:style>
  <w:style w:type="paragraph" w:styleId="BodyTextFirstIndent">
    <w:name w:val="Body Text First Indent"/>
    <w:basedOn w:val="BodyText"/>
    <w:link w:val="BodyTextFirstIndentChar"/>
    <w:rsid w:val="00BD1490"/>
    <w:pPr>
      <w:spacing w:after="180"/>
      <w:ind w:firstLine="360"/>
    </w:pPr>
  </w:style>
  <w:style w:type="character" w:customStyle="1" w:styleId="BodyTextFirstIndentChar">
    <w:name w:val="Body Text First Indent Char"/>
    <w:basedOn w:val="BodyTextChar"/>
    <w:link w:val="BodyTextFirstIndent"/>
    <w:rsid w:val="00BD1490"/>
    <w:rPr>
      <w:rFonts w:ascii="Times New Roman" w:hAnsi="Times New Roman"/>
      <w:lang w:val="en-GB" w:eastAsia="en-GB"/>
    </w:rPr>
  </w:style>
  <w:style w:type="paragraph" w:styleId="BodyTextIndent">
    <w:name w:val="Body Text Indent"/>
    <w:basedOn w:val="Normal"/>
    <w:link w:val="BodyTextIndentChar"/>
    <w:rsid w:val="00BD14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D1490"/>
    <w:rPr>
      <w:rFonts w:ascii="Times New Roman" w:hAnsi="Times New Roman"/>
      <w:lang w:val="en-GB" w:eastAsia="en-GB"/>
    </w:rPr>
  </w:style>
  <w:style w:type="paragraph" w:styleId="BodyTextFirstIndent2">
    <w:name w:val="Body Text First Indent 2"/>
    <w:basedOn w:val="BodyTextIndent"/>
    <w:link w:val="BodyTextFirstIndent2Char"/>
    <w:rsid w:val="00BD1490"/>
    <w:pPr>
      <w:spacing w:after="180"/>
      <w:ind w:left="360" w:firstLine="360"/>
    </w:pPr>
  </w:style>
  <w:style w:type="character" w:customStyle="1" w:styleId="BodyTextFirstIndent2Char">
    <w:name w:val="Body Text First Indent 2 Char"/>
    <w:basedOn w:val="BodyTextIndentChar"/>
    <w:link w:val="BodyTextFirstIndent2"/>
    <w:rsid w:val="00BD1490"/>
    <w:rPr>
      <w:rFonts w:ascii="Times New Roman" w:hAnsi="Times New Roman"/>
      <w:lang w:val="en-GB" w:eastAsia="en-GB"/>
    </w:rPr>
  </w:style>
  <w:style w:type="paragraph" w:styleId="BodyTextIndent2">
    <w:name w:val="Body Text Indent 2"/>
    <w:basedOn w:val="Normal"/>
    <w:link w:val="BodyTextIndent2Char"/>
    <w:rsid w:val="00BD14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D1490"/>
    <w:rPr>
      <w:rFonts w:ascii="Times New Roman" w:hAnsi="Times New Roman"/>
      <w:lang w:val="en-GB" w:eastAsia="en-GB"/>
    </w:rPr>
  </w:style>
  <w:style w:type="paragraph" w:styleId="BodyTextIndent3">
    <w:name w:val="Body Text Indent 3"/>
    <w:basedOn w:val="Normal"/>
    <w:link w:val="BodyTextIndent3Char"/>
    <w:rsid w:val="00BD14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D1490"/>
    <w:rPr>
      <w:rFonts w:ascii="Times New Roman" w:hAnsi="Times New Roman"/>
      <w:sz w:val="16"/>
      <w:szCs w:val="16"/>
      <w:lang w:val="en-GB" w:eastAsia="en-GB"/>
    </w:rPr>
  </w:style>
  <w:style w:type="paragraph" w:styleId="Caption">
    <w:name w:val="caption"/>
    <w:basedOn w:val="Normal"/>
    <w:next w:val="Normal"/>
    <w:semiHidden/>
    <w:unhideWhenUsed/>
    <w:qFormat/>
    <w:rsid w:val="00BD14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D14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D1490"/>
    <w:rPr>
      <w:rFonts w:ascii="Times New Roman" w:hAnsi="Times New Roman"/>
      <w:lang w:val="en-GB" w:eastAsia="en-GB"/>
    </w:rPr>
  </w:style>
  <w:style w:type="paragraph" w:styleId="Date">
    <w:name w:val="Date"/>
    <w:basedOn w:val="Normal"/>
    <w:next w:val="Normal"/>
    <w:link w:val="DateChar"/>
    <w:rsid w:val="00BD14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D1490"/>
    <w:rPr>
      <w:rFonts w:ascii="Times New Roman" w:hAnsi="Times New Roman"/>
      <w:lang w:val="en-GB" w:eastAsia="en-GB"/>
    </w:rPr>
  </w:style>
  <w:style w:type="paragraph" w:styleId="E-mailSignature">
    <w:name w:val="E-mail Signature"/>
    <w:basedOn w:val="Normal"/>
    <w:link w:val="E-mailSignatureChar"/>
    <w:rsid w:val="00BD14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D1490"/>
    <w:rPr>
      <w:rFonts w:ascii="Times New Roman" w:hAnsi="Times New Roman"/>
      <w:lang w:val="en-GB" w:eastAsia="en-GB"/>
    </w:rPr>
  </w:style>
  <w:style w:type="paragraph" w:styleId="EndnoteText">
    <w:name w:val="endnote text"/>
    <w:basedOn w:val="Normal"/>
    <w:link w:val="EndnoteTextChar"/>
    <w:rsid w:val="00BD14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D1490"/>
    <w:rPr>
      <w:rFonts w:ascii="Times New Roman" w:hAnsi="Times New Roman"/>
      <w:lang w:val="en-GB" w:eastAsia="en-GB"/>
    </w:rPr>
  </w:style>
  <w:style w:type="paragraph" w:styleId="EnvelopeAddress">
    <w:name w:val="envelope address"/>
    <w:basedOn w:val="Normal"/>
    <w:rsid w:val="00BD14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D14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D14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D1490"/>
    <w:rPr>
      <w:rFonts w:ascii="Times New Roman" w:hAnsi="Times New Roman"/>
      <w:i/>
      <w:iCs/>
      <w:lang w:val="en-GB" w:eastAsia="en-GB"/>
    </w:rPr>
  </w:style>
  <w:style w:type="paragraph" w:styleId="Index3">
    <w:name w:val="index 3"/>
    <w:basedOn w:val="Normal"/>
    <w:next w:val="Normal"/>
    <w:rsid w:val="00BD14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D14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D14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D14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D14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D14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D14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D14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D14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D1490"/>
    <w:rPr>
      <w:rFonts w:ascii="Times New Roman" w:hAnsi="Times New Roman"/>
      <w:i/>
      <w:iCs/>
      <w:color w:val="4F81BD" w:themeColor="accent1"/>
      <w:lang w:val="en-GB" w:eastAsia="en-GB"/>
    </w:rPr>
  </w:style>
  <w:style w:type="paragraph" w:styleId="ListContinue">
    <w:name w:val="List Continue"/>
    <w:basedOn w:val="Normal"/>
    <w:rsid w:val="00BD14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D14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D14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D14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D14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D1490"/>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BD1490"/>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BD1490"/>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BD14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D1490"/>
    <w:rPr>
      <w:rFonts w:ascii="Consolas" w:hAnsi="Consolas"/>
      <w:lang w:val="en-GB" w:eastAsia="en-GB"/>
    </w:rPr>
  </w:style>
  <w:style w:type="paragraph" w:styleId="MessageHeader">
    <w:name w:val="Message Header"/>
    <w:basedOn w:val="Normal"/>
    <w:link w:val="MessageHeaderChar"/>
    <w:rsid w:val="00BD14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D14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D14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D14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D14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D14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D1490"/>
    <w:rPr>
      <w:rFonts w:ascii="Times New Roman" w:hAnsi="Times New Roman"/>
      <w:lang w:val="en-GB" w:eastAsia="en-GB"/>
    </w:rPr>
  </w:style>
  <w:style w:type="paragraph" w:styleId="PlainText">
    <w:name w:val="Plain Text"/>
    <w:basedOn w:val="Normal"/>
    <w:link w:val="PlainTextChar"/>
    <w:rsid w:val="00BD14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D1490"/>
    <w:rPr>
      <w:rFonts w:ascii="Consolas" w:hAnsi="Consolas"/>
      <w:sz w:val="21"/>
      <w:szCs w:val="21"/>
      <w:lang w:val="en-GB" w:eastAsia="en-GB"/>
    </w:rPr>
  </w:style>
  <w:style w:type="paragraph" w:styleId="Quote">
    <w:name w:val="Quote"/>
    <w:basedOn w:val="Normal"/>
    <w:next w:val="Normal"/>
    <w:link w:val="QuoteChar"/>
    <w:uiPriority w:val="29"/>
    <w:qFormat/>
    <w:rsid w:val="00BD14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D14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D14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D1490"/>
    <w:rPr>
      <w:rFonts w:ascii="Times New Roman" w:hAnsi="Times New Roman"/>
      <w:lang w:val="en-GB" w:eastAsia="en-GB"/>
    </w:rPr>
  </w:style>
  <w:style w:type="paragraph" w:styleId="Signature">
    <w:name w:val="Signature"/>
    <w:basedOn w:val="Normal"/>
    <w:link w:val="SignatureChar"/>
    <w:rsid w:val="00BD14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D1490"/>
    <w:rPr>
      <w:rFonts w:ascii="Times New Roman" w:hAnsi="Times New Roman"/>
      <w:lang w:val="en-GB" w:eastAsia="en-GB"/>
    </w:rPr>
  </w:style>
  <w:style w:type="paragraph" w:styleId="Subtitle">
    <w:name w:val="Subtitle"/>
    <w:basedOn w:val="Normal"/>
    <w:next w:val="Normal"/>
    <w:link w:val="SubtitleChar"/>
    <w:qFormat/>
    <w:rsid w:val="00BD14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D14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D14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D149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D14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D14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D14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D149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BD1490"/>
    <w:rPr>
      <w:rFonts w:ascii="Times New Roman" w:hAnsi="Times New Roman"/>
      <w:lang w:val="en-GB" w:eastAsia="en-US"/>
    </w:rPr>
  </w:style>
  <w:style w:type="character" w:customStyle="1" w:styleId="EWChar">
    <w:name w:val="EW Char"/>
    <w:link w:val="EW"/>
    <w:qFormat/>
    <w:locked/>
    <w:rsid w:val="00BD1490"/>
    <w:rPr>
      <w:rFonts w:ascii="Times New Roman" w:hAnsi="Times New Roman"/>
      <w:lang w:val="en-GB" w:eastAsia="en-US"/>
    </w:rPr>
  </w:style>
  <w:style w:type="character" w:customStyle="1" w:styleId="HeaderChar">
    <w:name w:val="Header Char"/>
    <w:basedOn w:val="DefaultParagraphFont"/>
    <w:link w:val="Header"/>
    <w:rsid w:val="008B449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679029">
      <w:bodyDiv w:val="1"/>
      <w:marLeft w:val="0"/>
      <w:marRight w:val="0"/>
      <w:marTop w:val="0"/>
      <w:marBottom w:val="0"/>
      <w:divBdr>
        <w:top w:val="none" w:sz="0" w:space="0" w:color="auto"/>
        <w:left w:val="none" w:sz="0" w:space="0" w:color="auto"/>
        <w:bottom w:val="none" w:sz="0" w:space="0" w:color="auto"/>
        <w:right w:val="none" w:sz="0" w:space="0" w:color="auto"/>
      </w:divBdr>
    </w:div>
    <w:div w:id="1119910824">
      <w:bodyDiv w:val="1"/>
      <w:marLeft w:val="0"/>
      <w:marRight w:val="0"/>
      <w:marTop w:val="0"/>
      <w:marBottom w:val="0"/>
      <w:divBdr>
        <w:top w:val="none" w:sz="0" w:space="0" w:color="auto"/>
        <w:left w:val="none" w:sz="0" w:space="0" w:color="auto"/>
        <w:bottom w:val="none" w:sz="0" w:space="0" w:color="auto"/>
        <w:right w:val="none" w:sz="0" w:space="0" w:color="auto"/>
      </w:divBdr>
    </w:div>
    <w:div w:id="1509365952">
      <w:bodyDiv w:val="1"/>
      <w:marLeft w:val="0"/>
      <w:marRight w:val="0"/>
      <w:marTop w:val="0"/>
      <w:marBottom w:val="0"/>
      <w:divBdr>
        <w:top w:val="none" w:sz="0" w:space="0" w:color="auto"/>
        <w:left w:val="none" w:sz="0" w:space="0" w:color="auto"/>
        <w:bottom w:val="none" w:sz="0" w:space="0" w:color="auto"/>
        <w:right w:val="none" w:sz="0" w:space="0" w:color="auto"/>
      </w:divBdr>
    </w:div>
    <w:div w:id="168100845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F7ADC6-6881-4A57-91DF-151C762CEDD8}">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customXml/itemProps2.xml><?xml version="1.0" encoding="utf-8"?>
<ds:datastoreItem xmlns:ds="http://schemas.openxmlformats.org/officeDocument/2006/customXml" ds:itemID="{2D3B569F-0F22-429A-ABEF-8B89C8E089B3}">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14EF0AE-468B-4E57-A4D7-BAD6C9AEC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1679</Words>
  <Characters>9576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cp:revision>
  <cp:lastPrinted>1900-01-01T14:00:00Z</cp:lastPrinted>
  <dcterms:created xsi:type="dcterms:W3CDTF">2025-02-06T12:52:00Z</dcterms:created>
  <dcterms:modified xsi:type="dcterms:W3CDTF">2025-02-07T12:28:00Z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y fmtid="{D5CDD505-2E9C-101B-9397-08002B2CF9AE}" pid="22" name="MediaServiceImageTags">
    <vt:lpwstr/>
  </property>
</Properties>
</file>