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81954" w14:textId="6E43916B" w:rsidR="002C7963" w:rsidRPr="002C7963" w:rsidRDefault="00942FD6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942FD6">
        <w:rPr>
          <w:rFonts w:ascii="Arial" w:hAnsi="Arial" w:cs="Arial"/>
          <w:b/>
          <w:bCs/>
          <w:sz w:val="22"/>
          <w:szCs w:val="22"/>
        </w:rPr>
        <w:t>3GPP TSG-CT3 Meeting #128</w:t>
      </w:r>
      <w:r w:rsidR="002C7963" w:rsidRPr="002C7963">
        <w:rPr>
          <w:rFonts w:ascii="Arial" w:hAnsi="Arial" w:cs="Arial"/>
          <w:b/>
          <w:bCs/>
          <w:sz w:val="22"/>
          <w:szCs w:val="22"/>
        </w:rPr>
        <w:tab/>
        <w:t>C3-23</w:t>
      </w:r>
      <w:r w:rsidR="00DC61AB">
        <w:rPr>
          <w:rFonts w:ascii="Arial" w:hAnsi="Arial" w:cs="Arial"/>
          <w:b/>
          <w:bCs/>
          <w:sz w:val="22"/>
          <w:szCs w:val="22"/>
        </w:rPr>
        <w:t>2686</w:t>
      </w:r>
    </w:p>
    <w:p w14:paraId="57857834" w14:textId="071F9974" w:rsidR="00B158BA" w:rsidRDefault="00942FD6">
      <w:pPr>
        <w:pBdr>
          <w:bottom w:val="single" w:sz="6" w:space="1" w:color="auto"/>
        </w:pBdr>
        <w:rPr>
          <w:rFonts w:ascii="Arial" w:hAnsi="Arial"/>
          <w:b/>
          <w:sz w:val="22"/>
          <w:szCs w:val="22"/>
        </w:rPr>
      </w:pPr>
      <w:r w:rsidRPr="00942FD6">
        <w:rPr>
          <w:rFonts w:ascii="Arial" w:hAnsi="Arial"/>
          <w:b/>
          <w:sz w:val="22"/>
          <w:szCs w:val="22"/>
        </w:rPr>
        <w:t>Bratislava, Slovakia 22nd – 26th May 2023</w:t>
      </w:r>
      <w:r w:rsidRPr="00DC61AB">
        <w:rPr>
          <w:rFonts w:ascii="Arial" w:hAnsi="Arial"/>
          <w:b/>
          <w:sz w:val="18"/>
          <w:szCs w:val="22"/>
        </w:rPr>
        <w:tab/>
      </w:r>
      <w:r w:rsidRPr="00DC61AB">
        <w:rPr>
          <w:rFonts w:ascii="Arial" w:hAnsi="Arial"/>
          <w:b/>
          <w:sz w:val="18"/>
          <w:szCs w:val="22"/>
        </w:rPr>
        <w:tab/>
      </w:r>
      <w:r w:rsidRPr="00DC61AB">
        <w:rPr>
          <w:rFonts w:ascii="Arial" w:hAnsi="Arial"/>
          <w:b/>
          <w:sz w:val="18"/>
          <w:szCs w:val="22"/>
        </w:rPr>
        <w:tab/>
      </w:r>
      <w:r w:rsidRPr="00DC61AB">
        <w:rPr>
          <w:rFonts w:ascii="Arial" w:hAnsi="Arial"/>
          <w:b/>
          <w:sz w:val="18"/>
          <w:szCs w:val="22"/>
        </w:rPr>
        <w:tab/>
      </w:r>
      <w:r w:rsidR="00DC61AB" w:rsidRPr="00DC61AB">
        <w:rPr>
          <w:rFonts w:ascii="Arial" w:hAnsi="Arial"/>
          <w:b/>
          <w:sz w:val="18"/>
          <w:szCs w:val="22"/>
        </w:rPr>
        <w:t xml:space="preserve">was C3-232381 </w:t>
      </w:r>
      <w:r w:rsidRPr="00DC61AB">
        <w:rPr>
          <w:rFonts w:ascii="Arial" w:hAnsi="Arial"/>
          <w:b/>
          <w:sz w:val="18"/>
          <w:szCs w:val="22"/>
        </w:rPr>
        <w:t>was C3-230475</w:t>
      </w:r>
    </w:p>
    <w:p w14:paraId="6DDD6291" w14:textId="2D1344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772C62C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945707">
        <w:rPr>
          <w:rFonts w:ascii="Arial" w:hAnsi="Arial" w:cs="Arial"/>
          <w:b/>
          <w:sz w:val="22"/>
          <w:szCs w:val="22"/>
        </w:rPr>
        <w:t>2026</w:t>
      </w:r>
      <w:r w:rsidR="00B32234">
        <w:rPr>
          <w:rFonts w:ascii="Arial" w:hAnsi="Arial" w:cs="Arial"/>
          <w:b/>
          <w:sz w:val="22"/>
          <w:szCs w:val="22"/>
        </w:rPr>
        <w:t>/S6-230077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55BAA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6A9D">
        <w:rPr>
          <w:rFonts w:ascii="Arial" w:hAnsi="Arial" w:cs="Arial"/>
          <w:b/>
          <w:bCs/>
          <w:sz w:val="22"/>
          <w:szCs w:val="22"/>
        </w:rPr>
        <w:t>NBI18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4CAB45C1" w:rsidR="00B97703" w:rsidRPr="00B15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To:</w:t>
      </w:r>
      <w:r w:rsidRPr="00B158B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77F2" w:rsidRPr="00B158BA">
        <w:rPr>
          <w:rFonts w:ascii="Arial" w:hAnsi="Arial" w:cs="Arial"/>
          <w:b/>
          <w:bCs/>
          <w:sz w:val="22"/>
          <w:szCs w:val="22"/>
          <w:lang w:val="en-US"/>
        </w:rPr>
        <w:t>SA6, SA3</w:t>
      </w:r>
    </w:p>
    <w:p w14:paraId="08C8D7FD" w14:textId="39BEF2F8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EB5BF5" w:rsidRPr="00FD23EB">
        <w:rPr>
          <w:rFonts w:ascii="Arial" w:hAnsi="Arial" w:cs="Arial"/>
          <w:b/>
          <w:bCs/>
          <w:sz w:val="22"/>
          <w:szCs w:val="22"/>
          <w:lang w:val="fr-FR"/>
        </w:rPr>
        <w:t>CT</w:t>
      </w:r>
      <w:r w:rsidR="00FC4363" w:rsidRPr="00FD23EB">
        <w:rPr>
          <w:rFonts w:ascii="Arial" w:hAnsi="Arial" w:cs="Arial"/>
          <w:b/>
          <w:bCs/>
          <w:sz w:val="22"/>
          <w:szCs w:val="22"/>
          <w:lang w:val="fr-FR"/>
        </w:rPr>
        <w:t>, ETSI ISG MEC</w:t>
      </w:r>
    </w:p>
    <w:bookmarkEnd w:id="8"/>
    <w:bookmarkEnd w:id="9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3E6AAA8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C21B61" w:rsidRPr="002D7292">
        <w:rPr>
          <w:rFonts w:ascii="Arial" w:hAnsi="Arial" w:cs="Arial"/>
          <w:b/>
        </w:rPr>
        <w:t>C</w:t>
      </w:r>
      <w:r w:rsidR="00F760E3" w:rsidRPr="002D7292">
        <w:rPr>
          <w:rFonts w:ascii="Arial" w:hAnsi="Arial" w:cs="Arial"/>
          <w:b/>
        </w:rPr>
        <w:t>R#</w:t>
      </w:r>
      <w:r w:rsidR="00150DF1">
        <w:rPr>
          <w:rFonts w:ascii="Arial" w:hAnsi="Arial" w:cs="Arial"/>
          <w:b/>
        </w:rPr>
        <w:t>02</w:t>
      </w:r>
      <w:r w:rsidR="00C45EEB">
        <w:rPr>
          <w:rFonts w:ascii="Arial" w:hAnsi="Arial" w:cs="Arial"/>
          <w:b/>
        </w:rPr>
        <w:t>9</w:t>
      </w:r>
      <w:r w:rsidR="00150DF1">
        <w:rPr>
          <w:rFonts w:ascii="Arial" w:hAnsi="Arial" w:cs="Arial"/>
          <w:b/>
        </w:rPr>
        <w:t>7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 xml:space="preserve">TS 29.222, </w:t>
      </w:r>
      <w:r w:rsidR="00F760E3" w:rsidRPr="002D7292">
        <w:rPr>
          <w:rFonts w:ascii="Arial" w:hAnsi="Arial" w:cs="Arial"/>
          <w:b/>
        </w:rPr>
        <w:t>C</w:t>
      </w:r>
      <w:r w:rsidR="00C21B61" w:rsidRPr="002D7292">
        <w:rPr>
          <w:rFonts w:ascii="Arial" w:hAnsi="Arial" w:cs="Arial"/>
          <w:b/>
        </w:rPr>
        <w:t>3-23</w:t>
      </w:r>
      <w:r w:rsidR="00F760E3" w:rsidRPr="002D7292">
        <w:rPr>
          <w:rFonts w:ascii="Arial" w:hAnsi="Arial" w:cs="Arial"/>
          <w:b/>
        </w:rPr>
        <w:t>2</w:t>
      </w:r>
      <w:r w:rsidR="00C45EEB">
        <w:rPr>
          <w:rFonts w:ascii="Arial" w:hAnsi="Arial" w:cs="Arial"/>
          <w:b/>
        </w:rPr>
        <w:t>625</w:t>
      </w:r>
      <w:r w:rsidR="00F760E3" w:rsidRPr="002D7292">
        <w:rPr>
          <w:rFonts w:ascii="Arial" w:hAnsi="Arial" w:cs="Arial"/>
          <w:b/>
        </w:rPr>
        <w:t>), CR#</w:t>
      </w:r>
      <w:r w:rsidR="00115932" w:rsidRPr="002D7292">
        <w:rPr>
          <w:rFonts w:ascii="Arial" w:hAnsi="Arial" w:cs="Arial"/>
          <w:b/>
        </w:rPr>
        <w:t>0669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 xml:space="preserve">TS 29.122, </w:t>
      </w:r>
      <w:r w:rsidR="00F760E3" w:rsidRPr="002D7292">
        <w:rPr>
          <w:rFonts w:ascii="Arial" w:hAnsi="Arial" w:cs="Arial"/>
          <w:b/>
        </w:rPr>
        <w:t>C3-23</w:t>
      </w:r>
      <w:r w:rsidR="00115932" w:rsidRPr="002D7292">
        <w:rPr>
          <w:rFonts w:ascii="Arial" w:hAnsi="Arial" w:cs="Arial"/>
          <w:b/>
        </w:rPr>
        <w:t>1685</w:t>
      </w:r>
      <w:r w:rsidR="00F760E3" w:rsidRPr="002D7292">
        <w:rPr>
          <w:rFonts w:ascii="Arial" w:hAnsi="Arial" w:cs="Arial"/>
          <w:b/>
        </w:rPr>
        <w:t xml:space="preserve">), </w:t>
      </w:r>
      <w:r w:rsidR="002D7292" w:rsidRPr="002D7292">
        <w:rPr>
          <w:rFonts w:ascii="Arial" w:hAnsi="Arial" w:cs="Arial"/>
          <w:b/>
        </w:rPr>
        <w:t>CR#</w:t>
      </w:r>
      <w:r w:rsidR="003D340E">
        <w:rPr>
          <w:rFonts w:ascii="Arial" w:hAnsi="Arial" w:cs="Arial"/>
          <w:b/>
        </w:rPr>
        <w:t>0287</w:t>
      </w:r>
      <w:r w:rsidR="002D7292" w:rsidRPr="002D7292">
        <w:rPr>
          <w:rFonts w:ascii="Arial" w:hAnsi="Arial" w:cs="Arial"/>
          <w:b/>
        </w:rPr>
        <w:t xml:space="preserve"> (TS 29.</w:t>
      </w:r>
      <w:r w:rsidR="002D7292">
        <w:rPr>
          <w:rFonts w:ascii="Arial" w:hAnsi="Arial" w:cs="Arial"/>
          <w:b/>
        </w:rPr>
        <w:t>2</w:t>
      </w:r>
      <w:r w:rsidR="002D7292" w:rsidRPr="002D7292">
        <w:rPr>
          <w:rFonts w:ascii="Arial" w:hAnsi="Arial" w:cs="Arial"/>
          <w:b/>
        </w:rPr>
        <w:t>22, C3-23</w:t>
      </w:r>
      <w:r w:rsidR="003D340E">
        <w:rPr>
          <w:rFonts w:ascii="Arial" w:hAnsi="Arial" w:cs="Arial"/>
          <w:b/>
        </w:rPr>
        <w:t>0392</w:t>
      </w:r>
      <w:r w:rsidR="002D7292" w:rsidRPr="002D7292">
        <w:rPr>
          <w:rFonts w:ascii="Arial" w:hAnsi="Arial" w:cs="Arial"/>
          <w:b/>
        </w:rPr>
        <w:t>)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A717C37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for </w:t>
      </w:r>
      <w:r w:rsidR="00C77A3A">
        <w:rPr>
          <w:rFonts w:ascii="Arial" w:hAnsi="Arial" w:cs="Arial"/>
          <w:bCs/>
        </w:rPr>
        <w:t>on the work carried out on</w:t>
      </w:r>
      <w:r w:rsidR="00033989" w:rsidRPr="00B43586">
        <w:rPr>
          <w:rFonts w:ascii="Arial" w:hAnsi="Arial" w:cs="Arial"/>
          <w:bCs/>
        </w:rPr>
        <w:t xml:space="preserve"> CAPIF alignment</w:t>
      </w:r>
      <w:r w:rsidR="00C77A3A">
        <w:rPr>
          <w:rFonts w:ascii="Arial" w:hAnsi="Arial" w:cs="Arial"/>
          <w:bCs/>
        </w:rPr>
        <w:t xml:space="preserve"> with ETSI ISG MEG</w:t>
      </w:r>
      <w:r w:rsidR="00033989">
        <w:rPr>
          <w:rFonts w:ascii="Arial" w:hAnsi="Arial" w:cs="Arial"/>
          <w:bCs/>
        </w:rPr>
        <w:t>.</w:t>
      </w:r>
    </w:p>
    <w:p w14:paraId="0C4C038A" w14:textId="7B746A1A" w:rsidR="003D6596" w:rsidRDefault="0041713A" w:rsidP="007B16D2">
      <w:pPr>
        <w:tabs>
          <w:tab w:val="left" w:pos="5103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Cs/>
        </w:rPr>
        <w:t xml:space="preserve">CT3 has agreed the attached </w:t>
      </w:r>
      <w:r w:rsidR="00AC390D">
        <w:rPr>
          <w:rFonts w:ascii="Arial" w:hAnsi="Arial" w:cs="Arial"/>
          <w:bCs/>
          <w:lang w:val="en-US"/>
        </w:rPr>
        <w:t>C3-232</w:t>
      </w:r>
      <w:r w:rsidR="00ED0325">
        <w:rPr>
          <w:rFonts w:ascii="Arial" w:hAnsi="Arial" w:cs="Arial"/>
          <w:bCs/>
          <w:lang w:val="en-US"/>
        </w:rPr>
        <w:t>625 (</w:t>
      </w:r>
      <w:r w:rsidR="00C45EEB">
        <w:rPr>
          <w:rFonts w:ascii="Arial" w:hAnsi="Arial" w:cs="Arial"/>
          <w:bCs/>
          <w:lang w:val="en-US"/>
        </w:rPr>
        <w:t>CR#0297 to TS 29.222</w:t>
      </w:r>
      <w:r w:rsidR="00ED0325">
        <w:rPr>
          <w:rFonts w:ascii="Arial" w:hAnsi="Arial" w:cs="Arial"/>
          <w:bCs/>
          <w:lang w:val="en-US"/>
        </w:rPr>
        <w:t>)</w:t>
      </w:r>
      <w:r w:rsidR="00AC390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</w:rPr>
        <w:t xml:space="preserve">to enhance </w:t>
      </w:r>
      <w:r w:rsidR="00C77A3A">
        <w:rPr>
          <w:rFonts w:ascii="Arial" w:hAnsi="Arial" w:cs="Arial"/>
          <w:bCs/>
        </w:rPr>
        <w:t>3GPP TS 29.222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lang w:val="en-US"/>
        </w:rPr>
        <w:t xml:space="preserve">support </w:t>
      </w:r>
      <w:r w:rsidRPr="00932487">
        <w:rPr>
          <w:rFonts w:ascii="Arial" w:hAnsi="Arial" w:cs="Arial"/>
          <w:lang w:val="en-US"/>
        </w:rPr>
        <w:t xml:space="preserve">AEFs </w:t>
      </w:r>
      <w:r>
        <w:rPr>
          <w:rFonts w:ascii="Arial" w:hAnsi="Arial" w:cs="Arial"/>
          <w:lang w:val="en-US"/>
        </w:rPr>
        <w:t>with non-REST</w:t>
      </w:r>
      <w:r w:rsidR="00CD7B37">
        <w:rPr>
          <w:rFonts w:ascii="Arial" w:hAnsi="Arial" w:cs="Arial"/>
          <w:lang w:val="en-US"/>
        </w:rPr>
        <w:t>ful</w:t>
      </w:r>
      <w:r>
        <w:rPr>
          <w:rFonts w:ascii="Arial" w:hAnsi="Arial" w:cs="Arial"/>
          <w:lang w:val="en-US"/>
        </w:rPr>
        <w:t xml:space="preserve"> NBIs </w:t>
      </w:r>
      <w:r w:rsidRPr="00932487">
        <w:rPr>
          <w:rFonts w:ascii="Arial" w:hAnsi="Arial" w:cs="Arial"/>
          <w:lang w:val="en-US"/>
        </w:rPr>
        <w:t xml:space="preserve">defined by other SDOs </w:t>
      </w:r>
      <w:r w:rsidR="00C77A3A">
        <w:rPr>
          <w:rFonts w:ascii="Arial" w:hAnsi="Arial" w:cs="Arial"/>
          <w:lang w:val="en-US"/>
        </w:rPr>
        <w:t>(e.g.</w:t>
      </w:r>
      <w:r w:rsidRPr="00932487">
        <w:rPr>
          <w:rFonts w:ascii="Arial" w:hAnsi="Arial" w:cs="Arial"/>
          <w:lang w:val="en-US"/>
        </w:rPr>
        <w:t xml:space="preserve"> ETSI MEC</w:t>
      </w:r>
      <w:r w:rsidR="00C77A3A">
        <w:rPr>
          <w:rFonts w:ascii="Arial" w:hAnsi="Arial" w:cs="Arial"/>
          <w:lang w:val="en-US"/>
        </w:rPr>
        <w:t>)</w:t>
      </w:r>
      <w:r w:rsidR="00EE174F">
        <w:rPr>
          <w:rFonts w:ascii="Arial" w:hAnsi="Arial" w:cs="Arial"/>
          <w:lang w:val="en-US"/>
        </w:rPr>
        <w:t xml:space="preserve"> and as indicated</w:t>
      </w:r>
      <w:r w:rsidR="00C77A3A">
        <w:rPr>
          <w:rFonts w:ascii="Arial" w:hAnsi="Arial" w:cs="Arial"/>
          <w:lang w:val="en-US"/>
        </w:rPr>
        <w:t xml:space="preserve"> </w:t>
      </w:r>
      <w:r w:rsidR="00EE174F">
        <w:rPr>
          <w:rFonts w:ascii="Arial" w:hAnsi="Arial" w:cs="Arial"/>
          <w:lang w:val="en-US"/>
        </w:rPr>
        <w:t xml:space="preserve">in the CR, </w:t>
      </w:r>
      <w:r w:rsidR="00C77A3A">
        <w:rPr>
          <w:rFonts w:ascii="Arial" w:hAnsi="Arial" w:cs="Arial"/>
          <w:lang w:val="en-US"/>
        </w:rPr>
        <w:t xml:space="preserve">this </w:t>
      </w:r>
      <w:r w:rsidR="00EE174F">
        <w:rPr>
          <w:rFonts w:ascii="Arial" w:hAnsi="Arial" w:cs="Arial"/>
          <w:lang w:val="en-US"/>
        </w:rPr>
        <w:t xml:space="preserve">enhancement </w:t>
      </w:r>
      <w:bookmarkStart w:id="10" w:name="_GoBack"/>
      <w:bookmarkEnd w:id="10"/>
      <w:r w:rsidR="00C77A3A">
        <w:rPr>
          <w:rFonts w:ascii="Arial" w:hAnsi="Arial" w:cs="Arial"/>
          <w:lang w:val="en-US"/>
        </w:rPr>
        <w:t xml:space="preserve">is not applicable to </w:t>
      </w:r>
      <w:r w:rsidRPr="00932487">
        <w:rPr>
          <w:rFonts w:ascii="Arial" w:hAnsi="Arial" w:cs="Arial"/>
          <w:lang w:val="en-US"/>
        </w:rPr>
        <w:t>the AEFs</w:t>
      </w:r>
      <w:r w:rsidR="00C77A3A">
        <w:rPr>
          <w:rFonts w:ascii="Arial" w:hAnsi="Arial" w:cs="Arial"/>
          <w:lang w:val="en-US"/>
        </w:rPr>
        <w:t xml:space="preserve"> (e.g. SCEF, NEF)</w:t>
      </w:r>
      <w:r w:rsidRPr="00932487">
        <w:rPr>
          <w:rFonts w:ascii="Arial" w:hAnsi="Arial" w:cs="Arial"/>
          <w:lang w:val="en-US"/>
        </w:rPr>
        <w:t xml:space="preserve"> defined by 3GPP</w:t>
      </w:r>
      <w:r>
        <w:rPr>
          <w:rFonts w:ascii="Arial" w:hAnsi="Arial" w:cs="Arial"/>
          <w:lang w:val="en-US"/>
        </w:rPr>
        <w:t>.</w:t>
      </w:r>
    </w:p>
    <w:p w14:paraId="695FB9DB" w14:textId="3DFA65C5" w:rsidR="000325C8" w:rsidRDefault="000325C8" w:rsidP="007B16D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CT3 has also agreed the attached CRs</w:t>
      </w:r>
      <w:r w:rsidR="002D7292">
        <w:rPr>
          <w:rFonts w:ascii="Arial" w:hAnsi="Arial" w:cs="Arial"/>
          <w:bCs/>
          <w:lang w:val="en-US"/>
        </w:rPr>
        <w:t xml:space="preserve"> </w:t>
      </w:r>
      <w:r w:rsidR="003A7AB3">
        <w:rPr>
          <w:rFonts w:ascii="Arial" w:hAnsi="Arial" w:cs="Arial"/>
          <w:bCs/>
          <w:lang w:val="en-US"/>
        </w:rPr>
        <w:t>C3-231685</w:t>
      </w:r>
      <w:r w:rsidR="00C45EEB">
        <w:rPr>
          <w:rFonts w:ascii="Arial" w:hAnsi="Arial" w:cs="Arial"/>
          <w:bCs/>
          <w:lang w:val="en-US"/>
        </w:rPr>
        <w:t xml:space="preserve"> (CR#0669 to TS 29.122)</w:t>
      </w:r>
      <w:r w:rsidR="003A7AB3">
        <w:rPr>
          <w:rFonts w:ascii="Arial" w:hAnsi="Arial" w:cs="Arial"/>
          <w:bCs/>
          <w:lang w:val="en-US"/>
        </w:rPr>
        <w:t xml:space="preserve">, </w:t>
      </w:r>
      <w:r w:rsidR="00A95C74">
        <w:rPr>
          <w:rFonts w:ascii="Arial" w:hAnsi="Arial" w:cs="Arial"/>
          <w:bCs/>
          <w:lang w:val="en-US"/>
        </w:rPr>
        <w:t>C3-23</w:t>
      </w:r>
      <w:r w:rsidR="00AC390D">
        <w:rPr>
          <w:rFonts w:ascii="Arial" w:hAnsi="Arial" w:cs="Arial"/>
          <w:bCs/>
          <w:lang w:val="en-US"/>
        </w:rPr>
        <w:t>0392</w:t>
      </w:r>
      <w:r w:rsidR="00C45EEB">
        <w:rPr>
          <w:rFonts w:ascii="Arial" w:hAnsi="Arial" w:cs="Arial"/>
          <w:bCs/>
          <w:lang w:val="en-US"/>
        </w:rPr>
        <w:t xml:space="preserve"> (CR#0287 to TS 29.222)</w:t>
      </w:r>
      <w:r w:rsidR="002D7292">
        <w:rPr>
          <w:rFonts w:ascii="Arial" w:hAnsi="Arial" w:cs="Arial"/>
          <w:bCs/>
          <w:lang w:val="en-US"/>
        </w:rPr>
        <w:t xml:space="preserve"> to support the extensibility requirement by defining the mechanisms for supporting vendor-specific extensions to the data model.</w:t>
      </w:r>
    </w:p>
    <w:p w14:paraId="6C1B68B9" w14:textId="25516A61" w:rsidR="00B75B90" w:rsidRPr="00814C51" w:rsidRDefault="00B75B90" w:rsidP="007B16D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CT3 is still working </w:t>
      </w:r>
      <w:r w:rsidR="00C45EEB">
        <w:rPr>
          <w:rFonts w:ascii="Arial" w:hAnsi="Arial" w:cs="Arial"/>
          <w:bCs/>
          <w:lang w:val="en-US"/>
        </w:rPr>
        <w:t xml:space="preserve">on this </w:t>
      </w:r>
      <w:r>
        <w:rPr>
          <w:rFonts w:ascii="Arial" w:hAnsi="Arial" w:cs="Arial"/>
          <w:bCs/>
          <w:lang w:val="en-US"/>
        </w:rPr>
        <w:t>and will provide further feedback based on the progress of CAPIF extensibility.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F7BA8B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  <w:r w:rsidR="00033989" w:rsidRPr="00C77A3A">
        <w:rPr>
          <w:rFonts w:ascii="Arial" w:hAnsi="Arial" w:cs="Arial"/>
          <w:b/>
          <w:bCs/>
          <w:lang w:val="en-US" w:eastAsia="en-US"/>
        </w:rPr>
        <w:t xml:space="preserve"> </w:t>
      </w:r>
      <w:r w:rsidR="00C77A3A" w:rsidRPr="00C77A3A">
        <w:rPr>
          <w:rFonts w:ascii="Arial" w:hAnsi="Arial" w:cs="Arial"/>
          <w:b/>
          <w:bCs/>
          <w:lang w:val="en-US" w:eastAsia="en-US"/>
        </w:rPr>
        <w:t xml:space="preserve">and </w:t>
      </w:r>
      <w:r w:rsidR="00033989" w:rsidRPr="00C77A3A">
        <w:rPr>
          <w:rFonts w:ascii="Arial" w:hAnsi="Arial" w:cs="Arial"/>
          <w:b/>
          <w:bCs/>
          <w:lang w:val="en-US" w:eastAsia="en-US"/>
        </w:rPr>
        <w:t>SA3</w:t>
      </w:r>
    </w:p>
    <w:p w14:paraId="0DF0A4E9" w14:textId="2894120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SA6 and SA3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7084D6" w14:textId="02340318" w:rsidR="00BC6A87" w:rsidRDefault="00BC6A87" w:rsidP="00BC6A87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</w:t>
      </w:r>
      <w:r w:rsidR="00B87F86">
        <w:rPr>
          <w:rFonts w:ascii="Arial" w:hAnsi="Arial" w:cs="Arial"/>
          <w:bCs/>
        </w:rPr>
        <w:t>1</w:t>
      </w:r>
      <w:r w:rsidR="00B87F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B87F86">
        <w:rPr>
          <w:rFonts w:ascii="Arial" w:hAnsi="Arial" w:cs="Arial"/>
          <w:bCs/>
        </w:rPr>
        <w:t>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Goteborg</w:t>
      </w:r>
      <w:r w:rsidRPr="000D35EA">
        <w:rPr>
          <w:rFonts w:ascii="Arial" w:hAnsi="Arial" w:cs="Arial"/>
          <w:bCs/>
        </w:rPr>
        <w:t xml:space="preserve">, </w:t>
      </w:r>
      <w:r w:rsidR="00B87F86">
        <w:rPr>
          <w:rFonts w:ascii="Arial" w:hAnsi="Arial" w:cs="Arial"/>
          <w:bCs/>
        </w:rPr>
        <w:t>Sweden</w:t>
      </w:r>
    </w:p>
    <w:p w14:paraId="6AB461AD" w14:textId="7B3839C2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D92906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9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October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Xiamen</w:t>
      </w:r>
      <w:r w:rsidRPr="000D35EA">
        <w:rPr>
          <w:rFonts w:ascii="Arial" w:hAnsi="Arial" w:cs="Arial"/>
          <w:bCs/>
        </w:rPr>
        <w:t xml:space="preserve">, </w:t>
      </w:r>
      <w:r w:rsidR="00B87F86">
        <w:rPr>
          <w:rFonts w:ascii="Arial" w:hAnsi="Arial" w:cs="Arial"/>
          <w:bCs/>
        </w:rPr>
        <w:t>China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FBEEA" w14:textId="77777777" w:rsidR="00747DB8" w:rsidRDefault="00747DB8">
      <w:pPr>
        <w:spacing w:after="0"/>
      </w:pPr>
      <w:r>
        <w:separator/>
      </w:r>
    </w:p>
  </w:endnote>
  <w:endnote w:type="continuationSeparator" w:id="0">
    <w:p w14:paraId="0B2A91C6" w14:textId="77777777" w:rsidR="00747DB8" w:rsidRDefault="00747D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F2C87" w14:textId="77777777" w:rsidR="00747DB8" w:rsidRDefault="00747DB8">
      <w:pPr>
        <w:spacing w:after="0"/>
      </w:pPr>
      <w:r>
        <w:separator/>
      </w:r>
    </w:p>
  </w:footnote>
  <w:footnote w:type="continuationSeparator" w:id="0">
    <w:p w14:paraId="79456C1D" w14:textId="77777777" w:rsidR="00747DB8" w:rsidRDefault="00747D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25C8"/>
    <w:rsid w:val="00033989"/>
    <w:rsid w:val="00035D74"/>
    <w:rsid w:val="000466A0"/>
    <w:rsid w:val="00046F08"/>
    <w:rsid w:val="00095421"/>
    <w:rsid w:val="00095BC2"/>
    <w:rsid w:val="000C37B9"/>
    <w:rsid w:val="000D35EA"/>
    <w:rsid w:val="000F3F08"/>
    <w:rsid w:val="000F4DD9"/>
    <w:rsid w:val="000F6242"/>
    <w:rsid w:val="00115932"/>
    <w:rsid w:val="00120BC3"/>
    <w:rsid w:val="00150DF1"/>
    <w:rsid w:val="00164A9C"/>
    <w:rsid w:val="00174844"/>
    <w:rsid w:val="001B69AA"/>
    <w:rsid w:val="001E1C2C"/>
    <w:rsid w:val="001F43E6"/>
    <w:rsid w:val="002201E4"/>
    <w:rsid w:val="00230038"/>
    <w:rsid w:val="00270389"/>
    <w:rsid w:val="00270EF3"/>
    <w:rsid w:val="00290476"/>
    <w:rsid w:val="002A6824"/>
    <w:rsid w:val="002C7963"/>
    <w:rsid w:val="002D7292"/>
    <w:rsid w:val="002F1940"/>
    <w:rsid w:val="002F1957"/>
    <w:rsid w:val="002F538B"/>
    <w:rsid w:val="00313B07"/>
    <w:rsid w:val="0032701A"/>
    <w:rsid w:val="00332C42"/>
    <w:rsid w:val="0033643E"/>
    <w:rsid w:val="00340F21"/>
    <w:rsid w:val="00380B45"/>
    <w:rsid w:val="00383545"/>
    <w:rsid w:val="00392958"/>
    <w:rsid w:val="003A11B5"/>
    <w:rsid w:val="003A7AB3"/>
    <w:rsid w:val="003D340E"/>
    <w:rsid w:val="003D3743"/>
    <w:rsid w:val="003D6596"/>
    <w:rsid w:val="003F78FD"/>
    <w:rsid w:val="0041674B"/>
    <w:rsid w:val="0041713A"/>
    <w:rsid w:val="00433500"/>
    <w:rsid w:val="00433F71"/>
    <w:rsid w:val="00440D43"/>
    <w:rsid w:val="00450BD7"/>
    <w:rsid w:val="0045595F"/>
    <w:rsid w:val="004736B1"/>
    <w:rsid w:val="004745BB"/>
    <w:rsid w:val="00496A9D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908E2"/>
    <w:rsid w:val="005A0985"/>
    <w:rsid w:val="005D02D8"/>
    <w:rsid w:val="005E2795"/>
    <w:rsid w:val="005F5E49"/>
    <w:rsid w:val="00617EF9"/>
    <w:rsid w:val="00636AE1"/>
    <w:rsid w:val="00653542"/>
    <w:rsid w:val="006A3A35"/>
    <w:rsid w:val="006A3CFE"/>
    <w:rsid w:val="006B461F"/>
    <w:rsid w:val="006E0D4F"/>
    <w:rsid w:val="006E504F"/>
    <w:rsid w:val="006F2D99"/>
    <w:rsid w:val="006F7535"/>
    <w:rsid w:val="00703029"/>
    <w:rsid w:val="00714B34"/>
    <w:rsid w:val="0072460C"/>
    <w:rsid w:val="00726022"/>
    <w:rsid w:val="0073511D"/>
    <w:rsid w:val="00736036"/>
    <w:rsid w:val="00747DB8"/>
    <w:rsid w:val="00780513"/>
    <w:rsid w:val="007B16D2"/>
    <w:rsid w:val="007B42ED"/>
    <w:rsid w:val="007C32F8"/>
    <w:rsid w:val="007F4F92"/>
    <w:rsid w:val="007F6F25"/>
    <w:rsid w:val="00814C51"/>
    <w:rsid w:val="00832B2B"/>
    <w:rsid w:val="00847380"/>
    <w:rsid w:val="0085484F"/>
    <w:rsid w:val="008607A8"/>
    <w:rsid w:val="008667C1"/>
    <w:rsid w:val="0087408F"/>
    <w:rsid w:val="008858CD"/>
    <w:rsid w:val="00895880"/>
    <w:rsid w:val="008A4861"/>
    <w:rsid w:val="008C5B53"/>
    <w:rsid w:val="008C7368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B4693"/>
    <w:rsid w:val="009E0A06"/>
    <w:rsid w:val="009E1D2F"/>
    <w:rsid w:val="00A05511"/>
    <w:rsid w:val="00A07F6C"/>
    <w:rsid w:val="00A46CCB"/>
    <w:rsid w:val="00A71544"/>
    <w:rsid w:val="00A95C74"/>
    <w:rsid w:val="00AC390D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75B90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744D0"/>
    <w:rsid w:val="00C77A3A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62A0E"/>
    <w:rsid w:val="00D82E3E"/>
    <w:rsid w:val="00D856BD"/>
    <w:rsid w:val="00D870A7"/>
    <w:rsid w:val="00D92906"/>
    <w:rsid w:val="00DB5839"/>
    <w:rsid w:val="00DC61AB"/>
    <w:rsid w:val="00DD5AC3"/>
    <w:rsid w:val="00E1302F"/>
    <w:rsid w:val="00E21935"/>
    <w:rsid w:val="00E23A50"/>
    <w:rsid w:val="00E323BA"/>
    <w:rsid w:val="00EB5BF5"/>
    <w:rsid w:val="00ED0325"/>
    <w:rsid w:val="00ED7E30"/>
    <w:rsid w:val="00EE174F"/>
    <w:rsid w:val="00EE4BA5"/>
    <w:rsid w:val="00EE5E74"/>
    <w:rsid w:val="00F02B9C"/>
    <w:rsid w:val="00F06513"/>
    <w:rsid w:val="00F33593"/>
    <w:rsid w:val="00F34B3C"/>
    <w:rsid w:val="00F477F2"/>
    <w:rsid w:val="00F5797C"/>
    <w:rsid w:val="00F760E3"/>
    <w:rsid w:val="00F8311C"/>
    <w:rsid w:val="00F83554"/>
    <w:rsid w:val="00FB1965"/>
    <w:rsid w:val="00FB3C52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96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[Abdessamad] 2023-05 r1</cp:lastModifiedBy>
  <cp:revision>5</cp:revision>
  <cp:lastPrinted>2002-04-23T07:10:00Z</cp:lastPrinted>
  <dcterms:created xsi:type="dcterms:W3CDTF">2023-05-26T10:23:00Z</dcterms:created>
  <dcterms:modified xsi:type="dcterms:W3CDTF">2023-05-26T11:41:00Z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