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EE94" w14:textId="3B09F208" w:rsidR="00C9188F" w:rsidRPr="00305F01" w:rsidRDefault="00C9188F" w:rsidP="0043225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946BD2">
        <w:rPr>
          <w:b/>
          <w:noProof/>
          <w:sz w:val="28"/>
          <w:szCs w:val="28"/>
        </w:rPr>
        <w:t>410</w:t>
      </w:r>
      <w:r w:rsidR="000D7D45">
        <w:rPr>
          <w:b/>
          <w:noProof/>
          <w:sz w:val="28"/>
          <w:szCs w:val="28"/>
        </w:rPr>
        <w:t>r1</w:t>
      </w:r>
    </w:p>
    <w:p w14:paraId="338F6AA6" w14:textId="23B89CBA" w:rsidR="00C9188F" w:rsidRPr="00114655" w:rsidRDefault="00C9188F" w:rsidP="00C9188F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3</w:t>
      </w:r>
      <w:r w:rsidR="000D7D45">
        <w:rPr>
          <w:rFonts w:cs="Arial"/>
          <w:b/>
          <w:bCs/>
          <w:sz w:val="22"/>
          <w:szCs w:val="22"/>
        </w:rPr>
        <w:t>1410</w:t>
      </w:r>
      <w:r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E10DC24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8461C2">
              <w:rPr>
                <w:b/>
                <w:noProof/>
                <w:sz w:val="28"/>
              </w:rPr>
              <w:t>122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CE2057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946BD2">
              <w:rPr>
                <w:b/>
                <w:noProof/>
                <w:sz w:val="28"/>
                <w:lang w:eastAsia="zh-CN"/>
              </w:rPr>
              <w:t>680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1050615" w:rsidR="0066336B" w:rsidRDefault="000D7D4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12D2FE4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09718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C8DF93C" w:rsidR="0066336B" w:rsidRDefault="000D7D45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Corrections</w:t>
            </w:r>
            <w:r w:rsidR="00097189">
              <w:rPr>
                <w:bCs/>
                <w:noProof/>
              </w:rPr>
              <w:t xml:space="preserve"> </w:t>
            </w:r>
            <w:r w:rsidR="008461C2">
              <w:rPr>
                <w:bCs/>
                <w:noProof/>
              </w:rPr>
              <w:t>in NpConfiguration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4D0BC93C" w:rsidR="0066336B" w:rsidRDefault="005155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AF3A18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8461C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45345240" w:rsidR="0066336B" w:rsidRDefault="000D7D4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565C8E95" w:rsidR="00C9188F" w:rsidRPr="00833CC4" w:rsidRDefault="00C9188F" w:rsidP="00C9188F">
            <w:pPr>
              <w:pStyle w:val="CRCoverPage"/>
              <w:spacing w:after="0"/>
              <w:ind w:left="100"/>
            </w:pPr>
            <w:r>
              <w:t xml:space="preserve">Missing application errors from UDM and </w:t>
            </w:r>
            <w:r w:rsidR="000D7D45">
              <w:t xml:space="preserve">missing </w:t>
            </w:r>
            <w:r>
              <w:t>re-use table</w:t>
            </w:r>
            <w:r w:rsidR="000D7D45">
              <w:t xml:space="preserve"> description</w:t>
            </w:r>
            <w:r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148D8EE" w:rsidR="00C9188F" w:rsidRDefault="00C9188F" w:rsidP="00C91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in the existing clauses including adding the missing Snssai in the re-use table, adding the missing applicable application errors from UDM.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020AFE9" w:rsidR="000F0D78" w:rsidRDefault="00C9188F" w:rsidP="00A85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application errors from UDM</w:t>
            </w:r>
            <w:r w:rsidR="000D7D45">
              <w:rPr>
                <w:noProof/>
              </w:rPr>
              <w:t xml:space="preserve"> and missing re-use table description</w:t>
            </w:r>
            <w:r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7C72F203" w:rsidR="0066336B" w:rsidRDefault="00A850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5.13.2.1.1</w:t>
            </w:r>
            <w:r w:rsidR="000D7D45">
              <w:rPr>
                <w:noProof/>
                <w:lang w:eastAsia="zh-CN"/>
              </w:rPr>
              <w:t xml:space="preserve">, </w:t>
            </w:r>
            <w:r w:rsidR="00F25B85">
              <w:rPr>
                <w:noProof/>
                <w:lang w:eastAsia="zh-CN"/>
              </w:rPr>
              <w:t>5.13.5.3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64D964F" w:rsidR="00D6731A" w:rsidRDefault="009F12B5" w:rsidP="006930F3">
            <w:pPr>
              <w:pStyle w:val="CRCoverPage"/>
              <w:spacing w:after="0"/>
              <w:ind w:left="100"/>
              <w:rPr>
                <w:noProof/>
              </w:rPr>
            </w:pPr>
            <w:r w:rsidRPr="009F12B5">
              <w:rPr>
                <w:noProof/>
              </w:rPr>
              <w:t xml:space="preserve">This CR </w:t>
            </w:r>
            <w:r w:rsidR="000D7D45">
              <w:rPr>
                <w:noProof/>
              </w:rPr>
              <w:t>does not impact the Open</w:t>
            </w:r>
            <w:r w:rsidR="00E85AE1">
              <w:rPr>
                <w:noProof/>
              </w:rPr>
              <w:t>API</w:t>
            </w:r>
            <w:r w:rsidR="000D7D45">
              <w:rPr>
                <w:noProof/>
              </w:rPr>
              <w:t xml:space="preserve"> file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5962F3B" w14:textId="77777777" w:rsidR="008461C2" w:rsidRDefault="008461C2" w:rsidP="008461C2">
      <w:pPr>
        <w:pStyle w:val="Heading5"/>
      </w:pPr>
      <w:bookmarkStart w:id="22" w:name="_Toc11247839"/>
      <w:bookmarkStart w:id="23" w:name="_Toc27044983"/>
      <w:bookmarkStart w:id="24" w:name="_Toc36034025"/>
      <w:bookmarkStart w:id="25" w:name="_Toc45132172"/>
      <w:bookmarkStart w:id="26" w:name="_Toc49776457"/>
      <w:bookmarkStart w:id="27" w:name="_Toc51747377"/>
      <w:bookmarkStart w:id="28" w:name="_Toc66360953"/>
      <w:bookmarkStart w:id="29" w:name="_Toc68105458"/>
      <w:bookmarkStart w:id="30" w:name="_Toc74756088"/>
      <w:bookmarkStart w:id="31" w:name="_Toc105674965"/>
      <w:bookmarkStart w:id="32" w:name="_Toc1221110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5.13.2.1.1</w:t>
      </w:r>
      <w:r>
        <w:tab/>
        <w:t>Introduction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D9EAADF" w14:textId="77777777" w:rsidR="008461C2" w:rsidRDefault="008461C2" w:rsidP="008461C2">
      <w:r>
        <w:t>This clause defines data structures to be used in resource representations.</w:t>
      </w:r>
    </w:p>
    <w:p w14:paraId="0B0E0EF2" w14:textId="77777777" w:rsidR="008461C2" w:rsidRDefault="008461C2" w:rsidP="008461C2">
      <w:r>
        <w:t xml:space="preserve">Table 5.13.2.1.1-1 specifies data types re-used by the NetworkParameterConfiguration API from other specifications, including a reference to their respective specifications and when needed, a short description of their use within the NetworkParameterConfiguration API. </w:t>
      </w:r>
    </w:p>
    <w:p w14:paraId="35601CE7" w14:textId="77777777" w:rsidR="008461C2" w:rsidRDefault="008461C2" w:rsidP="008461C2">
      <w:pPr>
        <w:pStyle w:val="TH"/>
      </w:pPr>
      <w:r>
        <w:t>Table 5.13.2.1.1-1: NetworkParameterConfiguration API re-used Data Types</w:t>
      </w:r>
    </w:p>
    <w:tbl>
      <w:tblPr>
        <w:tblW w:w="9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8"/>
        <w:gridCol w:w="1848"/>
        <w:gridCol w:w="5308"/>
      </w:tblGrid>
      <w:tr w:rsidR="008461C2" w14:paraId="73B09EB8" w14:textId="77777777" w:rsidTr="003529C7">
        <w:trPr>
          <w:jc w:val="center"/>
        </w:trPr>
        <w:tc>
          <w:tcPr>
            <w:tcW w:w="2018" w:type="dxa"/>
            <w:shd w:val="clear" w:color="auto" w:fill="C0C0C0"/>
            <w:hideMark/>
          </w:tcPr>
          <w:p w14:paraId="43418C3B" w14:textId="77777777" w:rsidR="008461C2" w:rsidRDefault="008461C2" w:rsidP="003529C7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</w:tcPr>
          <w:p w14:paraId="44AD83C2" w14:textId="77777777" w:rsidR="008461C2" w:rsidRDefault="008461C2" w:rsidP="003529C7">
            <w:pPr>
              <w:pStyle w:val="TAH"/>
            </w:pPr>
            <w:r>
              <w:t>Reference</w:t>
            </w:r>
          </w:p>
        </w:tc>
        <w:tc>
          <w:tcPr>
            <w:tcW w:w="5308" w:type="dxa"/>
            <w:shd w:val="clear" w:color="auto" w:fill="C0C0C0"/>
            <w:hideMark/>
          </w:tcPr>
          <w:p w14:paraId="4FA47886" w14:textId="77777777" w:rsidR="008461C2" w:rsidRDefault="008461C2" w:rsidP="003529C7">
            <w:pPr>
              <w:pStyle w:val="TAH"/>
            </w:pPr>
            <w:r>
              <w:t>Comments</w:t>
            </w:r>
          </w:p>
        </w:tc>
      </w:tr>
      <w:tr w:rsidR="00400878" w14:paraId="1010650A" w14:textId="77777777" w:rsidTr="00400878">
        <w:trPr>
          <w:jc w:val="center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BB94" w14:textId="77777777" w:rsidR="00400878" w:rsidRDefault="00400878" w:rsidP="003529C7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860" w14:textId="77777777" w:rsidR="00400878" w:rsidRDefault="00400878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D9C5" w14:textId="77777777" w:rsidR="00400878" w:rsidRDefault="00400878" w:rsidP="003529C7">
            <w:pPr>
              <w:pStyle w:val="TAL"/>
              <w:rPr>
                <w:lang w:eastAsia="zh-CN"/>
              </w:rPr>
            </w:pPr>
            <w:r w:rsidRPr="002C2C67">
              <w:rPr>
                <w:lang w:eastAsia="zh-CN"/>
              </w:rPr>
              <w:t>Identifies a DNN.</w:t>
            </w:r>
          </w:p>
        </w:tc>
      </w:tr>
      <w:tr w:rsidR="008461C2" w14:paraId="15A41AB5" w14:textId="77777777" w:rsidTr="003529C7">
        <w:trPr>
          <w:jc w:val="center"/>
        </w:trPr>
        <w:tc>
          <w:tcPr>
            <w:tcW w:w="2018" w:type="dxa"/>
          </w:tcPr>
          <w:p w14:paraId="2A4AE51E" w14:textId="77777777" w:rsidR="008461C2" w:rsidRDefault="008461C2" w:rsidP="003529C7">
            <w:pPr>
              <w:pStyle w:val="TAL"/>
            </w:pPr>
            <w:r>
              <w:t>IpAddr</w:t>
            </w:r>
          </w:p>
        </w:tc>
        <w:tc>
          <w:tcPr>
            <w:tcW w:w="1848" w:type="dxa"/>
          </w:tcPr>
          <w:p w14:paraId="164484A5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5DA17220" w14:textId="77777777" w:rsidR="008461C2" w:rsidRDefault="008461C2" w:rsidP="003529C7">
            <w:pPr>
              <w:pStyle w:val="TAL"/>
              <w:rPr>
                <w:lang w:eastAsia="zh-CN"/>
              </w:rPr>
            </w:pPr>
            <w:r w:rsidRPr="007B4FC2">
              <w:rPr>
                <w:lang w:eastAsia="zh-CN"/>
              </w:rPr>
              <w:t>UE IP Address.</w:t>
            </w:r>
          </w:p>
        </w:tc>
      </w:tr>
      <w:tr w:rsidR="008461C2" w14:paraId="021C015A" w14:textId="77777777" w:rsidTr="003529C7">
        <w:trPr>
          <w:jc w:val="center"/>
        </w:trPr>
        <w:tc>
          <w:tcPr>
            <w:tcW w:w="2018" w:type="dxa"/>
          </w:tcPr>
          <w:p w14:paraId="53A14681" w14:textId="77777777" w:rsidR="008461C2" w:rsidRDefault="008461C2" w:rsidP="003529C7">
            <w:pPr>
              <w:pStyle w:val="TAL"/>
            </w:pPr>
            <w:r>
              <w:t>MacAddr48</w:t>
            </w:r>
          </w:p>
        </w:tc>
        <w:tc>
          <w:tcPr>
            <w:tcW w:w="1848" w:type="dxa"/>
          </w:tcPr>
          <w:p w14:paraId="6D1A97E8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30427F57" w14:textId="77777777" w:rsidR="008461C2" w:rsidRDefault="008461C2" w:rsidP="003529C7">
            <w:pPr>
              <w:pStyle w:val="TAL"/>
              <w:rPr>
                <w:lang w:eastAsia="zh-CN"/>
              </w:rPr>
            </w:pPr>
            <w:r w:rsidRPr="00CF38BF">
              <w:rPr>
                <w:lang w:eastAsia="zh-CN"/>
              </w:rPr>
              <w:t>MAC Address.</w:t>
            </w:r>
          </w:p>
        </w:tc>
      </w:tr>
      <w:tr w:rsidR="00400878" w14:paraId="28AD55FC" w14:textId="77777777" w:rsidTr="003529C7">
        <w:trPr>
          <w:jc w:val="center"/>
          <w:ins w:id="33" w:author="Maria Liang" w:date="2023-03-23T11:51:00Z"/>
        </w:trPr>
        <w:tc>
          <w:tcPr>
            <w:tcW w:w="2018" w:type="dxa"/>
          </w:tcPr>
          <w:p w14:paraId="71BF996A" w14:textId="6EDBB980" w:rsidR="00400878" w:rsidRDefault="00400878" w:rsidP="003529C7">
            <w:pPr>
              <w:pStyle w:val="TAL"/>
              <w:rPr>
                <w:ins w:id="34" w:author="Maria Liang" w:date="2023-03-23T11:51:00Z"/>
              </w:rPr>
            </w:pPr>
            <w:ins w:id="35" w:author="Maria Liang" w:date="2023-03-23T11:51:00Z">
              <w:r>
                <w:t>Snssai</w:t>
              </w:r>
            </w:ins>
          </w:p>
        </w:tc>
        <w:tc>
          <w:tcPr>
            <w:tcW w:w="1848" w:type="dxa"/>
          </w:tcPr>
          <w:p w14:paraId="5E6D5CA9" w14:textId="24A2ED01" w:rsidR="00400878" w:rsidRDefault="00400878" w:rsidP="003529C7">
            <w:pPr>
              <w:pStyle w:val="TAL"/>
              <w:rPr>
                <w:ins w:id="36" w:author="Maria Liang" w:date="2023-03-23T11:51:00Z"/>
                <w:lang w:eastAsia="zh-CN"/>
              </w:rPr>
            </w:pPr>
            <w:ins w:id="37" w:author="Maria Liang" w:date="2023-03-23T11:52:00Z">
              <w:r>
                <w:rPr>
                  <w:lang w:eastAsia="zh-CN"/>
                </w:rPr>
                <w:t>3GPP TS 29.571 [45]</w:t>
              </w:r>
            </w:ins>
          </w:p>
        </w:tc>
        <w:tc>
          <w:tcPr>
            <w:tcW w:w="5308" w:type="dxa"/>
          </w:tcPr>
          <w:p w14:paraId="2488A1A1" w14:textId="20DFA95F" w:rsidR="00400878" w:rsidRPr="00CF38BF" w:rsidRDefault="00400878" w:rsidP="003529C7">
            <w:pPr>
              <w:pStyle w:val="TAL"/>
              <w:rPr>
                <w:ins w:id="38" w:author="Maria Liang" w:date="2023-03-23T11:51:00Z"/>
                <w:lang w:eastAsia="zh-CN"/>
              </w:rPr>
            </w:pPr>
            <w:ins w:id="39" w:author="Maria Liang" w:date="2023-03-23T11:52:00Z">
              <w:r w:rsidRPr="00400878">
                <w:rPr>
                  <w:lang w:eastAsia="zh-CN"/>
                </w:rPr>
                <w:t>Identifies an S-NSSAI.</w:t>
              </w:r>
            </w:ins>
          </w:p>
        </w:tc>
      </w:tr>
      <w:tr w:rsidR="008461C2" w14:paraId="17C6570A" w14:textId="77777777" w:rsidTr="003529C7">
        <w:trPr>
          <w:jc w:val="center"/>
        </w:trPr>
        <w:tc>
          <w:tcPr>
            <w:tcW w:w="2018" w:type="dxa"/>
          </w:tcPr>
          <w:p w14:paraId="076C9DE2" w14:textId="77777777" w:rsidR="008461C2" w:rsidRDefault="008461C2" w:rsidP="003529C7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</w:tcPr>
          <w:p w14:paraId="6CF1A5D1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0D733509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.4-1.</w:t>
            </w:r>
          </w:p>
        </w:tc>
      </w:tr>
    </w:tbl>
    <w:p w14:paraId="2F05DA06" w14:textId="77777777" w:rsidR="008461C2" w:rsidRDefault="008461C2" w:rsidP="008461C2"/>
    <w:p w14:paraId="0E89E549" w14:textId="77777777" w:rsidR="008461C2" w:rsidRDefault="008461C2" w:rsidP="008461C2">
      <w:r>
        <w:t xml:space="preserve">Table 5.13.2.1.1-2 specifies the data types defined for the </w:t>
      </w:r>
      <w:r w:rsidRPr="00491CA0">
        <w:t>NpConfiguration</w:t>
      </w:r>
      <w:r>
        <w:t xml:space="preserve"> API.</w:t>
      </w:r>
    </w:p>
    <w:p w14:paraId="5B2DD179" w14:textId="77777777" w:rsidR="008461C2" w:rsidRDefault="008461C2" w:rsidP="008461C2">
      <w:pPr>
        <w:pStyle w:val="TH"/>
      </w:pPr>
      <w:r>
        <w:t xml:space="preserve">Table 5.13.2.1.1-2: </w:t>
      </w:r>
      <w:r w:rsidRPr="00491CA0">
        <w:t>NpConfiguration</w:t>
      </w:r>
      <w:r>
        <w:t xml:space="preserve"> API specific Data Types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98"/>
        <w:gridCol w:w="1019"/>
        <w:gridCol w:w="3825"/>
        <w:gridCol w:w="1207"/>
      </w:tblGrid>
      <w:tr w:rsidR="008461C2" w14:paraId="28C1207A" w14:textId="77777777" w:rsidTr="003529C7">
        <w:trPr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14:paraId="07C9F264" w14:textId="77777777" w:rsidR="008461C2" w:rsidRDefault="008461C2" w:rsidP="003529C7">
            <w:pPr>
              <w:pStyle w:val="TAH"/>
            </w:pPr>
            <w:r>
              <w:t>Data type</w:t>
            </w:r>
          </w:p>
        </w:tc>
        <w:tc>
          <w:tcPr>
            <w:tcW w:w="1019" w:type="dxa"/>
            <w:shd w:val="clear" w:color="auto" w:fill="C0C0C0"/>
            <w:vAlign w:val="center"/>
          </w:tcPr>
          <w:p w14:paraId="69649B3A" w14:textId="77777777" w:rsidR="008461C2" w:rsidRDefault="008461C2" w:rsidP="003529C7">
            <w:pPr>
              <w:pStyle w:val="TAH"/>
            </w:pPr>
            <w:r>
              <w:t>Clause defined</w:t>
            </w:r>
          </w:p>
        </w:tc>
        <w:tc>
          <w:tcPr>
            <w:tcW w:w="3825" w:type="dxa"/>
            <w:shd w:val="clear" w:color="auto" w:fill="C0C0C0"/>
            <w:vAlign w:val="center"/>
            <w:hideMark/>
          </w:tcPr>
          <w:p w14:paraId="53A3E30D" w14:textId="77777777" w:rsidR="008461C2" w:rsidRDefault="008461C2" w:rsidP="003529C7">
            <w:pPr>
              <w:pStyle w:val="TAH"/>
            </w:pPr>
            <w:r>
              <w:t>Description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14A418A" w14:textId="77777777" w:rsidR="008461C2" w:rsidRDefault="008461C2" w:rsidP="003529C7">
            <w:pPr>
              <w:pStyle w:val="TAH"/>
            </w:pPr>
            <w:r>
              <w:t>Applicability</w:t>
            </w:r>
          </w:p>
        </w:tc>
      </w:tr>
      <w:tr w:rsidR="008461C2" w14:paraId="51985D23" w14:textId="77777777" w:rsidTr="003529C7">
        <w:trPr>
          <w:jc w:val="center"/>
        </w:trPr>
        <w:tc>
          <w:tcPr>
            <w:tcW w:w="0" w:type="auto"/>
            <w:vAlign w:val="center"/>
          </w:tcPr>
          <w:p w14:paraId="1407BDE4" w14:textId="77777777" w:rsidR="008461C2" w:rsidRDefault="008461C2" w:rsidP="003529C7">
            <w:pPr>
              <w:pStyle w:val="TAL"/>
            </w:pPr>
            <w:r>
              <w:t>ConfigurationNotification</w:t>
            </w:r>
          </w:p>
        </w:tc>
        <w:tc>
          <w:tcPr>
            <w:tcW w:w="1019" w:type="dxa"/>
            <w:vAlign w:val="center"/>
          </w:tcPr>
          <w:p w14:paraId="080C97F1" w14:textId="77777777" w:rsidR="008461C2" w:rsidRDefault="008461C2" w:rsidP="003529C7">
            <w:pPr>
              <w:pStyle w:val="TAC"/>
            </w:pPr>
            <w:r>
              <w:t>5.13.2.1.4</w:t>
            </w:r>
          </w:p>
        </w:tc>
        <w:tc>
          <w:tcPr>
            <w:tcW w:w="3825" w:type="dxa"/>
            <w:vAlign w:val="center"/>
          </w:tcPr>
          <w:p w14:paraId="662DB04C" w14:textId="77777777" w:rsidR="008461C2" w:rsidRDefault="008461C2" w:rsidP="003529C7">
            <w:pPr>
              <w:pStyle w:val="TAL"/>
            </w:pPr>
            <w:r>
              <w:t>Represents a configuration result notification.</w:t>
            </w:r>
          </w:p>
        </w:tc>
        <w:tc>
          <w:tcPr>
            <w:tcW w:w="0" w:type="auto"/>
            <w:vAlign w:val="center"/>
          </w:tcPr>
          <w:p w14:paraId="01D132D9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461C2" w14:paraId="214721D9" w14:textId="77777777" w:rsidTr="003529C7">
        <w:trPr>
          <w:jc w:val="center"/>
        </w:trPr>
        <w:tc>
          <w:tcPr>
            <w:tcW w:w="0" w:type="auto"/>
            <w:vAlign w:val="center"/>
          </w:tcPr>
          <w:p w14:paraId="5D39EB4C" w14:textId="77777777" w:rsidR="008461C2" w:rsidRDefault="008461C2" w:rsidP="003529C7">
            <w:pPr>
              <w:pStyle w:val="TAL"/>
            </w:pPr>
            <w:r>
              <w:t>NpConfiguration</w:t>
            </w:r>
          </w:p>
        </w:tc>
        <w:tc>
          <w:tcPr>
            <w:tcW w:w="1019" w:type="dxa"/>
            <w:vAlign w:val="center"/>
          </w:tcPr>
          <w:p w14:paraId="12049C74" w14:textId="77777777" w:rsidR="008461C2" w:rsidRDefault="008461C2" w:rsidP="003529C7">
            <w:pPr>
              <w:pStyle w:val="TAC"/>
            </w:pPr>
            <w:r>
              <w:t>5.13.2.1.2</w:t>
            </w:r>
          </w:p>
        </w:tc>
        <w:tc>
          <w:tcPr>
            <w:tcW w:w="3825" w:type="dxa"/>
            <w:vAlign w:val="center"/>
          </w:tcPr>
          <w:p w14:paraId="55F2B973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  <w:r>
              <w:t>Represents a network parameters configuration.</w:t>
            </w:r>
          </w:p>
        </w:tc>
        <w:tc>
          <w:tcPr>
            <w:tcW w:w="0" w:type="auto"/>
            <w:vAlign w:val="center"/>
          </w:tcPr>
          <w:p w14:paraId="5BC14A2A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461C2" w14:paraId="77F0109E" w14:textId="77777777" w:rsidTr="003529C7">
        <w:trPr>
          <w:jc w:val="center"/>
        </w:trPr>
        <w:tc>
          <w:tcPr>
            <w:tcW w:w="0" w:type="auto"/>
            <w:vAlign w:val="center"/>
          </w:tcPr>
          <w:p w14:paraId="40EA4D96" w14:textId="77777777" w:rsidR="008461C2" w:rsidRDefault="008461C2" w:rsidP="003529C7">
            <w:pPr>
              <w:pStyle w:val="TAL"/>
            </w:pPr>
            <w:r>
              <w:t>NpConfigurationPatch</w:t>
            </w:r>
          </w:p>
        </w:tc>
        <w:tc>
          <w:tcPr>
            <w:tcW w:w="1019" w:type="dxa"/>
            <w:vAlign w:val="center"/>
          </w:tcPr>
          <w:p w14:paraId="77AF3F77" w14:textId="77777777" w:rsidR="008461C2" w:rsidRDefault="008461C2" w:rsidP="003529C7">
            <w:pPr>
              <w:pStyle w:val="TAC"/>
            </w:pPr>
            <w:r>
              <w:t>5.13.2.1.3</w:t>
            </w:r>
          </w:p>
        </w:tc>
        <w:tc>
          <w:tcPr>
            <w:tcW w:w="3825" w:type="dxa"/>
            <w:vAlign w:val="center"/>
          </w:tcPr>
          <w:p w14:paraId="1922BF7B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  <w:r>
              <w:t>Represents parameters used to request the modification of a network parameters configuration resource.</w:t>
            </w:r>
          </w:p>
        </w:tc>
        <w:tc>
          <w:tcPr>
            <w:tcW w:w="0" w:type="auto"/>
            <w:vAlign w:val="center"/>
          </w:tcPr>
          <w:p w14:paraId="65187FEA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FBA6AB8" w14:textId="77777777" w:rsidR="008461C2" w:rsidRDefault="008461C2" w:rsidP="008461C2"/>
    <w:p w14:paraId="112196A8" w14:textId="77777777" w:rsidR="00097189" w:rsidRPr="008C6891" w:rsidRDefault="00097189" w:rsidP="0009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1049727" w14:textId="77777777" w:rsidR="00F25B85" w:rsidRDefault="00F25B85" w:rsidP="00F25B85">
      <w:pPr>
        <w:pStyle w:val="Heading4"/>
      </w:pPr>
      <w:bookmarkStart w:id="40" w:name="_Toc11247873"/>
      <w:bookmarkStart w:id="41" w:name="_Toc27045017"/>
      <w:bookmarkStart w:id="42" w:name="_Toc36034059"/>
      <w:bookmarkStart w:id="43" w:name="_Toc45132206"/>
      <w:bookmarkStart w:id="44" w:name="_Toc49776491"/>
      <w:bookmarkStart w:id="45" w:name="_Toc51747411"/>
      <w:bookmarkStart w:id="46" w:name="_Toc66360990"/>
      <w:bookmarkStart w:id="47" w:name="_Toc68105495"/>
      <w:bookmarkStart w:id="48" w:name="_Toc74756125"/>
      <w:bookmarkStart w:id="49" w:name="_Toc105675002"/>
      <w:bookmarkStart w:id="50" w:name="_Toc122111054"/>
      <w:r>
        <w:t>5.13.5.3</w:t>
      </w:r>
      <w:r>
        <w:tab/>
        <w:t>Application Errors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8275A35" w14:textId="77777777" w:rsidR="00F25B85" w:rsidRDefault="00F25B85" w:rsidP="00F25B85">
      <w:r>
        <w:t xml:space="preserve">The application errors defined for the </w:t>
      </w:r>
      <w:r>
        <w:rPr>
          <w:noProof/>
          <w:lang w:eastAsia="zh-CN"/>
        </w:rPr>
        <w:t>Np</w:t>
      </w:r>
      <w:r>
        <w:rPr>
          <w:rFonts w:hint="eastAsia"/>
          <w:noProof/>
          <w:lang w:eastAsia="zh-CN"/>
        </w:rPr>
        <w:t>Co</w:t>
      </w:r>
      <w:r>
        <w:rPr>
          <w:noProof/>
          <w:lang w:eastAsia="zh-CN"/>
        </w:rPr>
        <w:t>nfiguration</w:t>
      </w:r>
      <w:r>
        <w:t xml:space="preserve"> API are listed in table 5.13.5.3-1.</w:t>
      </w:r>
    </w:p>
    <w:p w14:paraId="08BC6F16" w14:textId="77777777" w:rsidR="00F25B85" w:rsidRDefault="00F25B85" w:rsidP="00F25B85">
      <w:pPr>
        <w:pStyle w:val="TH"/>
      </w:pPr>
      <w:r>
        <w:lastRenderedPageBreak/>
        <w:t>Table 5.13.5.3-1: Application errors</w:t>
      </w:r>
    </w:p>
    <w:tbl>
      <w:tblPr>
        <w:tblW w:w="98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1843"/>
        <w:gridCol w:w="3686"/>
        <w:gridCol w:w="1390"/>
      </w:tblGrid>
      <w:tr w:rsidR="00F25B85" w14:paraId="5DA472EA" w14:textId="77777777" w:rsidTr="00F25B85">
        <w:trPr>
          <w:cantSplit/>
          <w:jc w:val="center"/>
        </w:trPr>
        <w:tc>
          <w:tcPr>
            <w:tcW w:w="2946" w:type="dxa"/>
            <w:shd w:val="clear" w:color="000000" w:fill="C0C0C0"/>
          </w:tcPr>
          <w:p w14:paraId="3FFE5714" w14:textId="77777777" w:rsidR="00F25B85" w:rsidRDefault="00F25B85" w:rsidP="003529C7">
            <w:pPr>
              <w:pStyle w:val="TAH"/>
            </w:pPr>
            <w:r>
              <w:t>Application Error</w:t>
            </w:r>
          </w:p>
        </w:tc>
        <w:tc>
          <w:tcPr>
            <w:tcW w:w="1843" w:type="dxa"/>
            <w:shd w:val="clear" w:color="000000" w:fill="C0C0C0"/>
          </w:tcPr>
          <w:p w14:paraId="1B5F5F51" w14:textId="77777777" w:rsidR="00F25B85" w:rsidRDefault="00F25B85" w:rsidP="003529C7">
            <w:pPr>
              <w:pStyle w:val="TAH"/>
            </w:pPr>
            <w:r>
              <w:t>HTTP status code</w:t>
            </w:r>
          </w:p>
        </w:tc>
        <w:tc>
          <w:tcPr>
            <w:tcW w:w="3686" w:type="dxa"/>
            <w:shd w:val="clear" w:color="000000" w:fill="C0C0C0"/>
          </w:tcPr>
          <w:p w14:paraId="34D85555" w14:textId="77777777" w:rsidR="00F25B85" w:rsidRDefault="00F25B85" w:rsidP="003529C7">
            <w:pPr>
              <w:pStyle w:val="TAH"/>
            </w:pPr>
            <w:r>
              <w:t>Description</w:t>
            </w:r>
          </w:p>
        </w:tc>
        <w:tc>
          <w:tcPr>
            <w:tcW w:w="1390" w:type="dxa"/>
            <w:shd w:val="clear" w:color="000000" w:fill="C0C0C0"/>
          </w:tcPr>
          <w:p w14:paraId="6A4E6C7A" w14:textId="77777777" w:rsidR="00F25B85" w:rsidRDefault="00F25B85" w:rsidP="003529C7">
            <w:pPr>
              <w:pStyle w:val="TAH"/>
            </w:pPr>
            <w:r>
              <w:t>Applicability</w:t>
            </w:r>
          </w:p>
        </w:tc>
      </w:tr>
      <w:tr w:rsidR="00F25B85" w14:paraId="0331A20D" w14:textId="77777777" w:rsidTr="00F25B85">
        <w:trPr>
          <w:cantSplit/>
          <w:jc w:val="center"/>
        </w:trPr>
        <w:tc>
          <w:tcPr>
            <w:tcW w:w="2946" w:type="dxa"/>
            <w:shd w:val="clear" w:color="auto" w:fill="auto"/>
          </w:tcPr>
          <w:p w14:paraId="08D958BF" w14:textId="77777777" w:rsidR="00F25B85" w:rsidRDefault="00F25B85" w:rsidP="003529C7">
            <w:pPr>
              <w:pStyle w:val="TAL"/>
            </w:pPr>
            <w:r>
              <w:rPr>
                <w:lang w:eastAsia="zh-CN"/>
              </w:rPr>
              <w:t>PARAMETER_OUT_OF_RANGE</w:t>
            </w:r>
          </w:p>
        </w:tc>
        <w:tc>
          <w:tcPr>
            <w:tcW w:w="1843" w:type="dxa"/>
            <w:shd w:val="clear" w:color="auto" w:fill="auto"/>
          </w:tcPr>
          <w:p w14:paraId="152E53C8" w14:textId="77777777" w:rsidR="00F25B85" w:rsidRDefault="00F25B85" w:rsidP="003529C7">
            <w:pPr>
              <w:pStyle w:val="TAL"/>
            </w:pPr>
            <w:r>
              <w:rPr>
                <w:rFonts w:hint="eastAsia"/>
                <w:lang w:eastAsia="zh-CN"/>
              </w:rPr>
              <w:t>403 Forbidden</w:t>
            </w:r>
          </w:p>
        </w:tc>
        <w:tc>
          <w:tcPr>
            <w:tcW w:w="3686" w:type="dxa"/>
            <w:shd w:val="clear" w:color="auto" w:fill="auto"/>
          </w:tcPr>
          <w:p w14:paraId="2D50E292" w14:textId="77777777" w:rsidR="00F25B85" w:rsidRDefault="00F25B85" w:rsidP="003529C7">
            <w:pPr>
              <w:pStyle w:val="TAL"/>
            </w:pPr>
            <w:r>
              <w:t xml:space="preserve">Indicates that </w:t>
            </w:r>
            <w:r>
              <w:rPr>
                <w:rFonts w:hint="eastAsia"/>
                <w:lang w:eastAsia="zh-CN"/>
              </w:rPr>
              <w:t xml:space="preserve">the resource </w:t>
            </w:r>
            <w:r>
              <w:rPr>
                <w:lang w:eastAsia="zh-CN"/>
              </w:rPr>
              <w:t xml:space="preserve">is </w:t>
            </w:r>
            <w:r>
              <w:rPr>
                <w:rFonts w:hint="eastAsia"/>
                <w:lang w:eastAsia="zh-CN"/>
              </w:rPr>
              <w:t xml:space="preserve">not allowed to </w:t>
            </w:r>
            <w:r>
              <w:rPr>
                <w:lang w:eastAsia="zh-CN"/>
              </w:rPr>
              <w:t>be created since one or more of the received parameters are out of range defined by operator policies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390" w:type="dxa"/>
          </w:tcPr>
          <w:p w14:paraId="1310B663" w14:textId="77777777" w:rsidR="00F25B85" w:rsidRDefault="00F25B85" w:rsidP="003529C7">
            <w:pPr>
              <w:pStyle w:val="TAL"/>
            </w:pPr>
          </w:p>
        </w:tc>
      </w:tr>
      <w:tr w:rsidR="00F25B85" w14:paraId="67EA4A8F" w14:textId="77777777" w:rsidTr="00F25B85">
        <w:trPr>
          <w:cantSplit/>
          <w:jc w:val="center"/>
          <w:ins w:id="51" w:author="Maria Liang" w:date="2023-03-23T14:32:00Z"/>
        </w:trPr>
        <w:tc>
          <w:tcPr>
            <w:tcW w:w="2946" w:type="dxa"/>
            <w:shd w:val="clear" w:color="auto" w:fill="auto"/>
          </w:tcPr>
          <w:p w14:paraId="0467375D" w14:textId="41E44DB2" w:rsidR="00F25B85" w:rsidRDefault="00F25B85" w:rsidP="003529C7">
            <w:pPr>
              <w:pStyle w:val="TAL"/>
              <w:rPr>
                <w:ins w:id="52" w:author="Maria Liang" w:date="2023-03-23T14:32:00Z"/>
                <w:lang w:eastAsia="zh-CN"/>
              </w:rPr>
            </w:pPr>
            <w:ins w:id="53" w:author="Maria Liang" w:date="2023-03-23T14:32:00Z">
              <w:r>
                <w:rPr>
                  <w:lang w:eastAsia="zh-CN"/>
                </w:rPr>
                <w:t>MODIFICATION_NOT_ALLOWED</w:t>
              </w:r>
            </w:ins>
          </w:p>
        </w:tc>
        <w:tc>
          <w:tcPr>
            <w:tcW w:w="1843" w:type="dxa"/>
            <w:shd w:val="clear" w:color="auto" w:fill="auto"/>
          </w:tcPr>
          <w:p w14:paraId="06C3AFDF" w14:textId="64EFD307" w:rsidR="00F25B85" w:rsidRDefault="00F25B85" w:rsidP="003529C7">
            <w:pPr>
              <w:pStyle w:val="TAL"/>
              <w:rPr>
                <w:ins w:id="54" w:author="Maria Liang" w:date="2023-03-23T14:32:00Z"/>
                <w:lang w:eastAsia="zh-CN"/>
              </w:rPr>
            </w:pPr>
            <w:ins w:id="55" w:author="Maria Liang" w:date="2023-03-23T14:32:00Z">
              <w:r w:rsidRPr="00B06F7A">
                <w:t>403 Forbidden</w:t>
              </w:r>
            </w:ins>
          </w:p>
        </w:tc>
        <w:tc>
          <w:tcPr>
            <w:tcW w:w="3686" w:type="dxa"/>
            <w:shd w:val="clear" w:color="auto" w:fill="auto"/>
          </w:tcPr>
          <w:p w14:paraId="1C3EC39F" w14:textId="66B409A8" w:rsidR="00F25B85" w:rsidRDefault="00F25B85" w:rsidP="003529C7">
            <w:pPr>
              <w:pStyle w:val="TAL"/>
              <w:rPr>
                <w:ins w:id="56" w:author="Maria Liang" w:date="2023-03-23T14:32:00Z"/>
              </w:rPr>
            </w:pPr>
            <w:ins w:id="57" w:author="Maria Liang" w:date="2023-03-23T14:33:00Z">
              <w:r w:rsidRPr="00F25B85">
                <w:t>The subscriber does not have the necessary subscription for external parameter provisioning.</w:t>
              </w:r>
            </w:ins>
          </w:p>
        </w:tc>
        <w:tc>
          <w:tcPr>
            <w:tcW w:w="1390" w:type="dxa"/>
          </w:tcPr>
          <w:p w14:paraId="2EE37AC9" w14:textId="77777777" w:rsidR="00F25B85" w:rsidRDefault="00F25B85" w:rsidP="003529C7">
            <w:pPr>
              <w:pStyle w:val="TAL"/>
              <w:rPr>
                <w:ins w:id="58" w:author="Maria Liang" w:date="2023-03-23T14:32:00Z"/>
              </w:rPr>
            </w:pPr>
          </w:p>
        </w:tc>
      </w:tr>
      <w:tr w:rsidR="00F25B85" w14:paraId="172903EE" w14:textId="77777777" w:rsidTr="00F25B85">
        <w:trPr>
          <w:cantSplit/>
          <w:jc w:val="center"/>
          <w:ins w:id="59" w:author="Maria Liang" w:date="2023-03-23T14:33:00Z"/>
        </w:trPr>
        <w:tc>
          <w:tcPr>
            <w:tcW w:w="2946" w:type="dxa"/>
            <w:shd w:val="clear" w:color="auto" w:fill="auto"/>
          </w:tcPr>
          <w:p w14:paraId="7BF45AEE" w14:textId="75B08E7F" w:rsidR="00F25B85" w:rsidRDefault="00F25B85" w:rsidP="00F25B85">
            <w:pPr>
              <w:pStyle w:val="TAL"/>
              <w:rPr>
                <w:ins w:id="60" w:author="Maria Liang" w:date="2023-03-23T14:33:00Z"/>
                <w:lang w:eastAsia="zh-CN"/>
              </w:rPr>
            </w:pPr>
            <w:ins w:id="61" w:author="Maria Liang" w:date="2023-03-23T14:33:00Z">
              <w:r>
                <w:rPr>
                  <w:lang w:eastAsia="zh-CN"/>
                </w:rPr>
                <w:t>USER_NOT_FOUND</w:t>
              </w:r>
            </w:ins>
          </w:p>
        </w:tc>
        <w:tc>
          <w:tcPr>
            <w:tcW w:w="1843" w:type="dxa"/>
            <w:shd w:val="clear" w:color="auto" w:fill="auto"/>
          </w:tcPr>
          <w:p w14:paraId="685144AF" w14:textId="6B61C4BF" w:rsidR="00F25B85" w:rsidRPr="00B06F7A" w:rsidRDefault="00F25B85" w:rsidP="00F25B85">
            <w:pPr>
              <w:pStyle w:val="TAL"/>
              <w:rPr>
                <w:ins w:id="62" w:author="Maria Liang" w:date="2023-03-23T14:33:00Z"/>
              </w:rPr>
            </w:pPr>
            <w:ins w:id="63" w:author="Maria Liang" w:date="2023-03-23T14:33:00Z">
              <w:r w:rsidRPr="00B06F7A">
                <w:t>404 Not Found</w:t>
              </w:r>
            </w:ins>
          </w:p>
        </w:tc>
        <w:tc>
          <w:tcPr>
            <w:tcW w:w="3686" w:type="dxa"/>
            <w:shd w:val="clear" w:color="auto" w:fill="auto"/>
          </w:tcPr>
          <w:p w14:paraId="10C4E0E4" w14:textId="20C5B3BF" w:rsidR="00F25B85" w:rsidRPr="00F25B85" w:rsidRDefault="00F25B85" w:rsidP="00F25B85">
            <w:pPr>
              <w:pStyle w:val="TAL"/>
              <w:rPr>
                <w:ins w:id="64" w:author="Maria Liang" w:date="2023-03-23T14:33:00Z"/>
              </w:rPr>
            </w:pPr>
            <w:ins w:id="65" w:author="Maria Liang" w:date="2023-03-23T14:33:00Z">
              <w:r w:rsidRPr="00B06F7A">
                <w:rPr>
                  <w:rFonts w:cs="Arial"/>
                  <w:szCs w:val="18"/>
                </w:rPr>
                <w:t>The User does not exist.</w:t>
              </w:r>
            </w:ins>
          </w:p>
        </w:tc>
        <w:tc>
          <w:tcPr>
            <w:tcW w:w="1390" w:type="dxa"/>
          </w:tcPr>
          <w:p w14:paraId="6BF45335" w14:textId="77777777" w:rsidR="00F25B85" w:rsidRDefault="00F25B85" w:rsidP="00F25B85">
            <w:pPr>
              <w:pStyle w:val="TAL"/>
              <w:rPr>
                <w:ins w:id="66" w:author="Maria Liang" w:date="2023-03-23T14:33:00Z"/>
              </w:rPr>
            </w:pPr>
          </w:p>
        </w:tc>
      </w:tr>
      <w:tr w:rsidR="00F25B85" w14:paraId="79FE4E5E" w14:textId="77777777" w:rsidTr="00E25A45">
        <w:trPr>
          <w:cantSplit/>
          <w:jc w:val="center"/>
          <w:ins w:id="67" w:author="Maria Liang" w:date="2023-03-23T14:34:00Z"/>
        </w:trPr>
        <w:tc>
          <w:tcPr>
            <w:tcW w:w="2946" w:type="dxa"/>
            <w:shd w:val="clear" w:color="auto" w:fill="auto"/>
          </w:tcPr>
          <w:p w14:paraId="5AC33E5B" w14:textId="60642698" w:rsidR="00F25B85" w:rsidRDefault="00F25B85" w:rsidP="00F25B85">
            <w:pPr>
              <w:pStyle w:val="TAL"/>
              <w:rPr>
                <w:ins w:id="68" w:author="Maria Liang" w:date="2023-03-23T14:34:00Z"/>
                <w:lang w:eastAsia="zh-CN"/>
              </w:rPr>
            </w:pPr>
            <w:ins w:id="69" w:author="Maria Liang" w:date="2023-03-23T14:34:00Z">
              <w:r w:rsidRPr="00B06F7A">
                <w:t>GROUP_IDENTIFIER_NOT_FOUND</w:t>
              </w:r>
            </w:ins>
          </w:p>
        </w:tc>
        <w:tc>
          <w:tcPr>
            <w:tcW w:w="1843" w:type="dxa"/>
            <w:shd w:val="clear" w:color="auto" w:fill="auto"/>
          </w:tcPr>
          <w:p w14:paraId="0F3C0A65" w14:textId="7D297280" w:rsidR="00F25B85" w:rsidRPr="00B06F7A" w:rsidRDefault="00F25B85" w:rsidP="00F25B85">
            <w:pPr>
              <w:pStyle w:val="TAL"/>
              <w:rPr>
                <w:ins w:id="70" w:author="Maria Liang" w:date="2023-03-23T14:34:00Z"/>
              </w:rPr>
            </w:pPr>
            <w:ins w:id="71" w:author="Maria Liang" w:date="2023-03-23T14:34:00Z">
              <w:r w:rsidRPr="00B06F7A">
                <w:t>404 Not Found</w:t>
              </w:r>
            </w:ins>
          </w:p>
        </w:tc>
        <w:tc>
          <w:tcPr>
            <w:tcW w:w="3686" w:type="dxa"/>
            <w:shd w:val="clear" w:color="auto" w:fill="auto"/>
          </w:tcPr>
          <w:p w14:paraId="0D67764C" w14:textId="3A1A9E2C" w:rsidR="00F25B85" w:rsidRPr="00B06F7A" w:rsidRDefault="00F25B85" w:rsidP="00F25B85">
            <w:pPr>
              <w:pStyle w:val="TAL"/>
              <w:rPr>
                <w:ins w:id="72" w:author="Maria Liang" w:date="2023-03-23T14:34:00Z"/>
                <w:rFonts w:cs="Arial"/>
                <w:szCs w:val="18"/>
              </w:rPr>
            </w:pPr>
            <w:ins w:id="73" w:author="Maria Liang" w:date="2023-03-23T14:34:00Z">
              <w:r w:rsidRPr="00B06F7A">
                <w:rPr>
                  <w:rFonts w:cs="Arial"/>
                  <w:szCs w:val="18"/>
                </w:rPr>
                <w:t>The group does not exist</w:t>
              </w:r>
            </w:ins>
          </w:p>
        </w:tc>
        <w:tc>
          <w:tcPr>
            <w:tcW w:w="1387" w:type="dxa"/>
          </w:tcPr>
          <w:p w14:paraId="5531FE86" w14:textId="77777777" w:rsidR="00F25B85" w:rsidRDefault="00F25B85" w:rsidP="00F25B85">
            <w:pPr>
              <w:pStyle w:val="TAL"/>
              <w:rPr>
                <w:ins w:id="74" w:author="Maria Liang" w:date="2023-03-23T14:34:00Z"/>
              </w:rPr>
            </w:pPr>
          </w:p>
        </w:tc>
      </w:tr>
      <w:tr w:rsidR="00E25A45" w14:paraId="1949F8E1" w14:textId="77777777" w:rsidTr="00E25A45">
        <w:trPr>
          <w:cantSplit/>
          <w:jc w:val="center"/>
          <w:ins w:id="75" w:author="Maria Liang" w:date="2023-03-23T14:35:00Z"/>
        </w:trPr>
        <w:tc>
          <w:tcPr>
            <w:tcW w:w="2946" w:type="dxa"/>
            <w:shd w:val="clear" w:color="auto" w:fill="auto"/>
          </w:tcPr>
          <w:p w14:paraId="29AEE563" w14:textId="5CE97F6B" w:rsidR="00E25A45" w:rsidRPr="00B06F7A" w:rsidRDefault="00E25A45" w:rsidP="00F25B85">
            <w:pPr>
              <w:pStyle w:val="TAL"/>
              <w:rPr>
                <w:ins w:id="76" w:author="Maria Liang" w:date="2023-03-23T14:35:00Z"/>
              </w:rPr>
            </w:pPr>
            <w:ins w:id="77" w:author="Maria Liang" w:date="2023-03-23T14:35:00Z">
              <w:r>
                <w:t>AF_NOT_ALLOWED</w:t>
              </w:r>
            </w:ins>
          </w:p>
        </w:tc>
        <w:tc>
          <w:tcPr>
            <w:tcW w:w="1843" w:type="dxa"/>
            <w:shd w:val="clear" w:color="auto" w:fill="auto"/>
          </w:tcPr>
          <w:p w14:paraId="35A2CC93" w14:textId="4486D2FF" w:rsidR="00E25A45" w:rsidRPr="00B06F7A" w:rsidRDefault="00E25A45" w:rsidP="00F25B85">
            <w:pPr>
              <w:pStyle w:val="TAL"/>
              <w:rPr>
                <w:ins w:id="78" w:author="Maria Liang" w:date="2023-03-23T14:35:00Z"/>
              </w:rPr>
            </w:pPr>
            <w:ins w:id="79" w:author="Maria Liang" w:date="2023-03-23T14:35:00Z">
              <w:r>
                <w:t>403 Forbidden</w:t>
              </w:r>
            </w:ins>
          </w:p>
        </w:tc>
        <w:tc>
          <w:tcPr>
            <w:tcW w:w="3686" w:type="dxa"/>
            <w:shd w:val="clear" w:color="auto" w:fill="auto"/>
          </w:tcPr>
          <w:p w14:paraId="418EF36D" w14:textId="0B391DB7" w:rsidR="00E25A45" w:rsidRPr="00B06F7A" w:rsidRDefault="00E25A45" w:rsidP="00F25B85">
            <w:pPr>
              <w:pStyle w:val="TAL"/>
              <w:rPr>
                <w:ins w:id="80" w:author="Maria Liang" w:date="2023-03-23T14:35:00Z"/>
                <w:rFonts w:cs="Arial"/>
                <w:szCs w:val="18"/>
              </w:rPr>
            </w:pPr>
            <w:ins w:id="81" w:author="Maria Liang" w:date="2023-03-23T14:35:00Z">
              <w:r w:rsidRPr="00E25A45">
                <w:rPr>
                  <w:rFonts w:cs="Arial"/>
                  <w:szCs w:val="18"/>
                </w:rPr>
                <w:t>This AF is not allowed to perform external provisioning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87" w:type="dxa"/>
          </w:tcPr>
          <w:p w14:paraId="241D7624" w14:textId="77777777" w:rsidR="00E25A45" w:rsidRDefault="00E25A45" w:rsidP="00F25B85">
            <w:pPr>
              <w:pStyle w:val="TAL"/>
              <w:rPr>
                <w:ins w:id="82" w:author="Maria Liang" w:date="2023-03-23T14:35:00Z"/>
              </w:rPr>
            </w:pPr>
          </w:p>
        </w:tc>
      </w:tr>
      <w:tr w:rsidR="00E25A45" w14:paraId="2E6EBA44" w14:textId="77777777" w:rsidTr="00E25A45">
        <w:trPr>
          <w:cantSplit/>
          <w:jc w:val="center"/>
          <w:ins w:id="83" w:author="Maria Liang" w:date="2023-03-23T14:35:00Z"/>
        </w:trPr>
        <w:tc>
          <w:tcPr>
            <w:tcW w:w="2946" w:type="dxa"/>
            <w:shd w:val="clear" w:color="auto" w:fill="auto"/>
          </w:tcPr>
          <w:p w14:paraId="0F66C6AD" w14:textId="320505D1" w:rsidR="00E25A45" w:rsidRDefault="00E25A45" w:rsidP="00F25B85">
            <w:pPr>
              <w:pStyle w:val="TAL"/>
              <w:rPr>
                <w:ins w:id="84" w:author="Maria Liang" w:date="2023-03-23T14:35:00Z"/>
              </w:rPr>
            </w:pPr>
            <w:ins w:id="85" w:author="Maria Liang" w:date="2023-03-23T14:35:00Z">
              <w:r>
                <w:t>MTC_PROVIDER_NOT_ALLOWED</w:t>
              </w:r>
            </w:ins>
          </w:p>
        </w:tc>
        <w:tc>
          <w:tcPr>
            <w:tcW w:w="1843" w:type="dxa"/>
            <w:shd w:val="clear" w:color="auto" w:fill="auto"/>
          </w:tcPr>
          <w:p w14:paraId="74E0881A" w14:textId="09E2967B" w:rsidR="00E25A45" w:rsidRDefault="00E25A45" w:rsidP="00F25B85">
            <w:pPr>
              <w:pStyle w:val="TAL"/>
              <w:rPr>
                <w:ins w:id="86" w:author="Maria Liang" w:date="2023-03-23T14:35:00Z"/>
              </w:rPr>
            </w:pPr>
            <w:ins w:id="87" w:author="Maria Liang" w:date="2023-03-23T14:35:00Z">
              <w:r>
                <w:t>403 Forbidden</w:t>
              </w:r>
            </w:ins>
          </w:p>
        </w:tc>
        <w:tc>
          <w:tcPr>
            <w:tcW w:w="3686" w:type="dxa"/>
            <w:shd w:val="clear" w:color="auto" w:fill="auto"/>
          </w:tcPr>
          <w:p w14:paraId="64D2428E" w14:textId="7DFA3998" w:rsidR="00E25A45" w:rsidRPr="00E25A45" w:rsidRDefault="00E25A45" w:rsidP="00F25B85">
            <w:pPr>
              <w:pStyle w:val="TAL"/>
              <w:rPr>
                <w:ins w:id="88" w:author="Maria Liang" w:date="2023-03-23T14:35:00Z"/>
                <w:rFonts w:cs="Arial"/>
                <w:szCs w:val="18"/>
              </w:rPr>
            </w:pPr>
            <w:ins w:id="89" w:author="Maria Liang" w:date="2023-03-23T14:35:00Z">
              <w:r w:rsidRPr="00E25A45">
                <w:rPr>
                  <w:rFonts w:cs="Arial"/>
                  <w:szCs w:val="18"/>
                </w:rPr>
                <w:t>MTC Provider not authorized to perform external provisioning or 5G VN Group creation.</w:t>
              </w:r>
            </w:ins>
          </w:p>
        </w:tc>
        <w:tc>
          <w:tcPr>
            <w:tcW w:w="1387" w:type="dxa"/>
          </w:tcPr>
          <w:p w14:paraId="71503E30" w14:textId="77777777" w:rsidR="00E25A45" w:rsidRDefault="00E25A45" w:rsidP="00F25B85">
            <w:pPr>
              <w:pStyle w:val="TAL"/>
              <w:rPr>
                <w:ins w:id="90" w:author="Maria Liang" w:date="2023-03-23T14:35:00Z"/>
              </w:rPr>
            </w:pPr>
          </w:p>
        </w:tc>
      </w:tr>
      <w:tr w:rsidR="00F25B85" w14:paraId="2AC71FCA" w14:textId="77777777" w:rsidTr="00F25B85">
        <w:trPr>
          <w:cantSplit/>
          <w:jc w:val="center"/>
        </w:trPr>
        <w:tc>
          <w:tcPr>
            <w:tcW w:w="2946" w:type="dxa"/>
            <w:shd w:val="clear" w:color="auto" w:fill="auto"/>
          </w:tcPr>
          <w:p w14:paraId="22227509" w14:textId="77777777" w:rsidR="00F25B85" w:rsidRDefault="00F25B85" w:rsidP="003529C7">
            <w:pPr>
              <w:pStyle w:val="TAL"/>
              <w:rPr>
                <w:lang w:eastAsia="zh-CN"/>
              </w:rPr>
            </w:pPr>
            <w:r w:rsidRPr="007551F9">
              <w:rPr>
                <w:lang w:eastAsia="zh-CN"/>
              </w:rPr>
              <w:t>REQUEST_NOT_AUTHORIZED</w:t>
            </w:r>
          </w:p>
        </w:tc>
        <w:tc>
          <w:tcPr>
            <w:tcW w:w="1843" w:type="dxa"/>
            <w:shd w:val="clear" w:color="auto" w:fill="auto"/>
          </w:tcPr>
          <w:p w14:paraId="1EF0A979" w14:textId="77777777" w:rsidR="00F25B85" w:rsidRDefault="00F25B85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403 Forbidden</w:t>
            </w:r>
          </w:p>
        </w:tc>
        <w:tc>
          <w:tcPr>
            <w:tcW w:w="3686" w:type="dxa"/>
            <w:shd w:val="clear" w:color="auto" w:fill="auto"/>
          </w:tcPr>
          <w:p w14:paraId="11A25137" w14:textId="77777777" w:rsidR="00F25B85" w:rsidRDefault="00F25B85" w:rsidP="003529C7">
            <w:pPr>
              <w:pStyle w:val="TAL"/>
            </w:pPr>
            <w:r>
              <w:t>I</w:t>
            </w:r>
            <w:r w:rsidRPr="00491EEA">
              <w:t>ndicate</w:t>
            </w:r>
            <w:r>
              <w:t>s</w:t>
            </w:r>
            <w:r w:rsidRPr="00491EEA">
              <w:t xml:space="preserve"> </w:t>
            </w:r>
            <w:r>
              <w:t xml:space="preserve">that </w:t>
            </w:r>
            <w:r w:rsidRPr="00491EEA">
              <w:t xml:space="preserve">the </w:t>
            </w:r>
            <w:r>
              <w:t>AF specific UE ID retrieval request is not authorized.</w:t>
            </w:r>
          </w:p>
        </w:tc>
        <w:tc>
          <w:tcPr>
            <w:tcW w:w="1390" w:type="dxa"/>
          </w:tcPr>
          <w:p w14:paraId="1B125EAF" w14:textId="77777777" w:rsidR="00F25B85" w:rsidRDefault="00F25B85" w:rsidP="003529C7">
            <w:pPr>
              <w:pStyle w:val="TAL"/>
            </w:pPr>
            <w:r>
              <w:t>UEId_retrieval</w:t>
            </w:r>
          </w:p>
        </w:tc>
      </w:tr>
      <w:tr w:rsidR="00F25B85" w14:paraId="7D649222" w14:textId="77777777" w:rsidTr="00F25B85">
        <w:trPr>
          <w:cantSplit/>
          <w:jc w:val="center"/>
        </w:trPr>
        <w:tc>
          <w:tcPr>
            <w:tcW w:w="2946" w:type="dxa"/>
            <w:shd w:val="clear" w:color="auto" w:fill="auto"/>
          </w:tcPr>
          <w:p w14:paraId="341B5569" w14:textId="77777777" w:rsidR="00F25B85" w:rsidRPr="007551F9" w:rsidRDefault="00F25B85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UE_ID_NOT_AV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ILABLE</w:t>
            </w:r>
          </w:p>
        </w:tc>
        <w:tc>
          <w:tcPr>
            <w:tcW w:w="1843" w:type="dxa"/>
            <w:shd w:val="clear" w:color="auto" w:fill="auto"/>
          </w:tcPr>
          <w:p w14:paraId="17A86C7F" w14:textId="77777777" w:rsidR="00F25B85" w:rsidRDefault="00F25B85" w:rsidP="003529C7">
            <w:pPr>
              <w:pStyle w:val="TAL"/>
              <w:rPr>
                <w:lang w:eastAsia="zh-CN"/>
              </w:rPr>
            </w:pPr>
            <w:r w:rsidRPr="007551F9">
              <w:rPr>
                <w:lang w:eastAsia="zh-CN"/>
              </w:rPr>
              <w:t>404 Not Found</w:t>
            </w:r>
          </w:p>
        </w:tc>
        <w:tc>
          <w:tcPr>
            <w:tcW w:w="3686" w:type="dxa"/>
            <w:shd w:val="clear" w:color="auto" w:fill="auto"/>
          </w:tcPr>
          <w:p w14:paraId="33570553" w14:textId="77777777" w:rsidR="00F25B85" w:rsidRDefault="00F25B85" w:rsidP="003529C7">
            <w:pPr>
              <w:pStyle w:val="TAL"/>
            </w:pPr>
            <w:r w:rsidRPr="007551F9">
              <w:t xml:space="preserve">Indicates </w:t>
            </w:r>
            <w:r>
              <w:t xml:space="preserve">that </w:t>
            </w:r>
            <w:r w:rsidRPr="007551F9">
              <w:t xml:space="preserve">the </w:t>
            </w:r>
            <w:r>
              <w:t xml:space="preserve">AF specific </w:t>
            </w:r>
            <w:r w:rsidRPr="007551F9">
              <w:t>UE ID is not available</w:t>
            </w:r>
            <w:r>
              <w:t>.</w:t>
            </w:r>
          </w:p>
        </w:tc>
        <w:tc>
          <w:tcPr>
            <w:tcW w:w="1390" w:type="dxa"/>
          </w:tcPr>
          <w:p w14:paraId="2C741C0B" w14:textId="77777777" w:rsidR="00F25B85" w:rsidRDefault="00F25B85" w:rsidP="003529C7">
            <w:pPr>
              <w:pStyle w:val="TAL"/>
            </w:pPr>
            <w:r>
              <w:t>UEId_retrieval</w:t>
            </w:r>
          </w:p>
        </w:tc>
      </w:tr>
      <w:tr w:rsidR="00F25B85" w14:paraId="057CDD6B" w14:textId="77777777" w:rsidTr="00F25B85">
        <w:trPr>
          <w:cantSplit/>
          <w:jc w:val="center"/>
        </w:trPr>
        <w:tc>
          <w:tcPr>
            <w:tcW w:w="2946" w:type="dxa"/>
            <w:shd w:val="clear" w:color="auto" w:fill="auto"/>
          </w:tcPr>
          <w:p w14:paraId="16470EC7" w14:textId="77777777" w:rsidR="00F25B85" w:rsidRDefault="00F25B85" w:rsidP="003529C7">
            <w:pPr>
              <w:pStyle w:val="TAL"/>
              <w:rPr>
                <w:lang w:eastAsia="zh-CN"/>
              </w:rPr>
            </w:pPr>
            <w:r>
              <w:t>UE_NOT_FOUND</w:t>
            </w:r>
          </w:p>
        </w:tc>
        <w:tc>
          <w:tcPr>
            <w:tcW w:w="1843" w:type="dxa"/>
            <w:shd w:val="clear" w:color="auto" w:fill="auto"/>
          </w:tcPr>
          <w:p w14:paraId="3F0E957A" w14:textId="77777777" w:rsidR="00F25B85" w:rsidRPr="007551F9" w:rsidRDefault="00F25B85" w:rsidP="003529C7">
            <w:pPr>
              <w:pStyle w:val="TAL"/>
              <w:rPr>
                <w:lang w:eastAsia="zh-CN"/>
              </w:rPr>
            </w:pPr>
            <w:r w:rsidRPr="007551F9">
              <w:t>404 Not Found</w:t>
            </w:r>
          </w:p>
        </w:tc>
        <w:tc>
          <w:tcPr>
            <w:tcW w:w="3686" w:type="dxa"/>
            <w:shd w:val="clear" w:color="auto" w:fill="auto"/>
          </w:tcPr>
          <w:p w14:paraId="2D89311A" w14:textId="77777777" w:rsidR="00F25B85" w:rsidRPr="007551F9" w:rsidRDefault="00F25B85" w:rsidP="003529C7">
            <w:pPr>
              <w:pStyle w:val="TAL"/>
            </w:pPr>
            <w:r w:rsidRPr="007551F9">
              <w:t xml:space="preserve">Indicates </w:t>
            </w:r>
            <w:r>
              <w:t xml:space="preserve">that </w:t>
            </w:r>
            <w:r w:rsidRPr="007551F9">
              <w:t xml:space="preserve">the </w:t>
            </w:r>
            <w:r>
              <w:t xml:space="preserve">requested </w:t>
            </w:r>
            <w:r w:rsidRPr="007551F9">
              <w:t>UE</w:t>
            </w:r>
            <w:r>
              <w:t xml:space="preserve"> address is not found.</w:t>
            </w:r>
          </w:p>
        </w:tc>
        <w:tc>
          <w:tcPr>
            <w:tcW w:w="1390" w:type="dxa"/>
          </w:tcPr>
          <w:p w14:paraId="032D8CBD" w14:textId="77777777" w:rsidR="00F25B85" w:rsidRDefault="00F25B85" w:rsidP="003529C7">
            <w:pPr>
              <w:pStyle w:val="TAL"/>
            </w:pPr>
            <w:r>
              <w:t>UEId_retrieval</w:t>
            </w:r>
          </w:p>
        </w:tc>
      </w:tr>
    </w:tbl>
    <w:p w14:paraId="2247128A" w14:textId="77777777" w:rsidR="00F25B85" w:rsidRDefault="00F25B85" w:rsidP="00F25B85">
      <w:pPr>
        <w:rPr>
          <w:noProof/>
          <w:lang w:eastAsia="zh-CN"/>
        </w:rPr>
      </w:pPr>
    </w:p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BD02" w14:textId="77777777" w:rsidR="00647C95" w:rsidRDefault="00647C95">
      <w:r>
        <w:separator/>
      </w:r>
    </w:p>
  </w:endnote>
  <w:endnote w:type="continuationSeparator" w:id="0">
    <w:p w14:paraId="08ECFD8A" w14:textId="77777777" w:rsidR="00647C95" w:rsidRDefault="006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E62D" w14:textId="77777777" w:rsidR="00647C95" w:rsidRDefault="00647C95">
      <w:r>
        <w:separator/>
      </w:r>
    </w:p>
  </w:footnote>
  <w:footnote w:type="continuationSeparator" w:id="0">
    <w:p w14:paraId="3C687B20" w14:textId="77777777" w:rsidR="00647C95" w:rsidRDefault="0064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E1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481A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B2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E6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7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5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599878">
    <w:abstractNumId w:val="21"/>
  </w:num>
  <w:num w:numId="2" w16cid:durableId="5732448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521398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707879952">
    <w:abstractNumId w:val="22"/>
  </w:num>
  <w:num w:numId="5" w16cid:durableId="2688522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2068382274">
    <w:abstractNumId w:val="24"/>
  </w:num>
  <w:num w:numId="7" w16cid:durableId="761410572">
    <w:abstractNumId w:val="31"/>
  </w:num>
  <w:num w:numId="8" w16cid:durableId="17245986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541940933">
    <w:abstractNumId w:val="8"/>
  </w:num>
  <w:num w:numId="10" w16cid:durableId="525366003">
    <w:abstractNumId w:val="19"/>
  </w:num>
  <w:num w:numId="11" w16cid:durableId="290673175">
    <w:abstractNumId w:val="17"/>
  </w:num>
  <w:num w:numId="12" w16cid:durableId="755596922">
    <w:abstractNumId w:val="23"/>
  </w:num>
  <w:num w:numId="13" w16cid:durableId="445851701">
    <w:abstractNumId w:val="26"/>
  </w:num>
  <w:num w:numId="14" w16cid:durableId="690688953">
    <w:abstractNumId w:val="9"/>
  </w:num>
  <w:num w:numId="15" w16cid:durableId="1952929968">
    <w:abstractNumId w:val="25"/>
  </w:num>
  <w:num w:numId="16" w16cid:durableId="1195342105">
    <w:abstractNumId w:val="18"/>
  </w:num>
  <w:num w:numId="17" w16cid:durableId="965356705">
    <w:abstractNumId w:val="20"/>
  </w:num>
  <w:num w:numId="18" w16cid:durableId="1258441579">
    <w:abstractNumId w:val="11"/>
  </w:num>
  <w:num w:numId="19" w16cid:durableId="15412798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0" w16cid:durableId="2626878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1" w16cid:durableId="916016492">
    <w:abstractNumId w:val="34"/>
  </w:num>
  <w:num w:numId="22" w16cid:durableId="2090616446">
    <w:abstractNumId w:val="16"/>
  </w:num>
  <w:num w:numId="23" w16cid:durableId="99297438">
    <w:abstractNumId w:val="2"/>
  </w:num>
  <w:num w:numId="24" w16cid:durableId="2072121403">
    <w:abstractNumId w:val="1"/>
  </w:num>
  <w:num w:numId="25" w16cid:durableId="2092198541">
    <w:abstractNumId w:val="0"/>
  </w:num>
  <w:num w:numId="26" w16cid:durableId="251551131">
    <w:abstractNumId w:val="4"/>
  </w:num>
  <w:num w:numId="27" w16cid:durableId="712464716">
    <w:abstractNumId w:val="12"/>
  </w:num>
  <w:num w:numId="28" w16cid:durableId="557716040">
    <w:abstractNumId w:val="32"/>
  </w:num>
  <w:num w:numId="29" w16cid:durableId="417597186">
    <w:abstractNumId w:val="29"/>
  </w:num>
  <w:num w:numId="30" w16cid:durableId="1479298177">
    <w:abstractNumId w:val="7"/>
  </w:num>
  <w:num w:numId="31" w16cid:durableId="1834183381">
    <w:abstractNumId w:val="6"/>
  </w:num>
  <w:num w:numId="32" w16cid:durableId="666900557">
    <w:abstractNumId w:val="5"/>
  </w:num>
  <w:num w:numId="33" w16cid:durableId="907305670">
    <w:abstractNumId w:val="3"/>
  </w:num>
  <w:num w:numId="34" w16cid:durableId="2006592366">
    <w:abstractNumId w:val="35"/>
  </w:num>
  <w:num w:numId="35" w16cid:durableId="639186519">
    <w:abstractNumId w:val="30"/>
  </w:num>
  <w:num w:numId="36" w16cid:durableId="1200163117">
    <w:abstractNumId w:val="14"/>
  </w:num>
  <w:num w:numId="37" w16cid:durableId="1231892996">
    <w:abstractNumId w:val="33"/>
  </w:num>
  <w:num w:numId="38" w16cid:durableId="2125076360">
    <w:abstractNumId w:val="13"/>
  </w:num>
  <w:num w:numId="39" w16cid:durableId="823545517">
    <w:abstractNumId w:val="28"/>
  </w:num>
  <w:num w:numId="40" w16cid:durableId="1732733819">
    <w:abstractNumId w:val="27"/>
  </w:num>
  <w:num w:numId="41" w16cid:durableId="1184440894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D7D45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03B9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47C95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4F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3A9A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46BD2"/>
    <w:rsid w:val="009522C3"/>
    <w:rsid w:val="00952435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396A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43A1"/>
    <w:rsid w:val="00A75939"/>
    <w:rsid w:val="00A76B8F"/>
    <w:rsid w:val="00A81915"/>
    <w:rsid w:val="00A82807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D0BB3"/>
    <w:rsid w:val="00BD2D47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188F"/>
    <w:rsid w:val="00C934CA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3850"/>
    <w:rsid w:val="00D37173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45"/>
    <w:rsid w:val="00E25A71"/>
    <w:rsid w:val="00E344BB"/>
    <w:rsid w:val="00E36B5F"/>
    <w:rsid w:val="00E415C3"/>
    <w:rsid w:val="00E4185D"/>
    <w:rsid w:val="00E42238"/>
    <w:rsid w:val="00E42B7F"/>
    <w:rsid w:val="00E46AF8"/>
    <w:rsid w:val="00E46BC3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3A44"/>
    <w:rsid w:val="00EA59DC"/>
    <w:rsid w:val="00EA749D"/>
    <w:rsid w:val="00EB029C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5B85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5C0F"/>
    <w:rsid w:val="00F96A9B"/>
    <w:rsid w:val="00F96C5B"/>
    <w:rsid w:val="00FA0264"/>
    <w:rsid w:val="00FA2264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19B3"/>
    <w:rsid w:val="00FD274D"/>
    <w:rsid w:val="00FD3300"/>
    <w:rsid w:val="00FD3EA9"/>
    <w:rsid w:val="00FD5A03"/>
    <w:rsid w:val="00FD7155"/>
    <w:rsid w:val="00FD7745"/>
    <w:rsid w:val="00FD7EE4"/>
    <w:rsid w:val="00FE0130"/>
    <w:rsid w:val="00FE3202"/>
    <w:rsid w:val="00FE3D34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4828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2023-04-21T10:36:00Z</dcterms:created>
  <dcterms:modified xsi:type="dcterms:W3CDTF">2023-04-21T10:42:00Z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