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06C5B" w14:textId="0C5F6027" w:rsidR="007357E7" w:rsidRDefault="007357E7"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1900C8" w:rsidRPr="001900C8">
        <w:rPr>
          <w:b/>
          <w:noProof/>
          <w:sz w:val="24"/>
        </w:rPr>
        <w:t>C3-221211</w:t>
      </w:r>
      <w:r>
        <w:rPr>
          <w:b/>
          <w:noProof/>
          <w:sz w:val="24"/>
        </w:rPr>
        <w:fldChar w:fldCharType="begin"/>
      </w:r>
      <w:r>
        <w:rPr>
          <w:b/>
          <w:noProof/>
          <w:sz w:val="24"/>
        </w:rPr>
        <w:instrText xml:space="preserve"> DOCPROPERTY  Tdoc#  \* MERGEFORMAT </w:instrText>
      </w:r>
      <w:r>
        <w:rPr>
          <w:b/>
          <w:noProof/>
          <w:sz w:val="24"/>
        </w:rPr>
        <w:fldChar w:fldCharType="end"/>
      </w:r>
    </w:p>
    <w:p w14:paraId="4D69C6AF" w14:textId="77777777" w:rsidR="007357E7" w:rsidRDefault="007357E7" w:rsidP="007357E7">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0155F432" w:rsidR="000915B7" w:rsidRDefault="00592A06">
            <w:pPr>
              <w:pStyle w:val="CRCoverPage"/>
              <w:spacing w:after="0"/>
              <w:jc w:val="right"/>
              <w:rPr>
                <w:b/>
                <w:noProof/>
                <w:sz w:val="28"/>
              </w:rPr>
            </w:pPr>
            <w:r>
              <w:rPr>
                <w:b/>
                <w:noProof/>
                <w:sz w:val="28"/>
              </w:rPr>
              <w:t>29.</w:t>
            </w:r>
            <w:r w:rsidR="005F57E2">
              <w:rPr>
                <w:b/>
                <w:noProof/>
                <w:sz w:val="28"/>
              </w:rPr>
              <w:t>5</w:t>
            </w:r>
            <w:r w:rsidR="00E139DB">
              <w:rPr>
                <w:b/>
                <w:noProof/>
                <w:sz w:val="28"/>
              </w:rPr>
              <w:t>25</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1D2063F4" w:rsidR="000915B7" w:rsidRDefault="00090E0B">
            <w:pPr>
              <w:pStyle w:val="CRCoverPage"/>
              <w:spacing w:after="0"/>
              <w:rPr>
                <w:noProof/>
              </w:rPr>
            </w:pPr>
            <w:r w:rsidRPr="00090E0B">
              <w:rPr>
                <w:b/>
                <w:noProof/>
                <w:sz w:val="28"/>
              </w:rPr>
              <w:t>0191</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6D8851AF" w:rsidR="000915B7" w:rsidRDefault="00592A06">
            <w:pPr>
              <w:pStyle w:val="CRCoverPage"/>
              <w:spacing w:after="0"/>
              <w:jc w:val="center"/>
              <w:rPr>
                <w:noProof/>
                <w:sz w:val="28"/>
              </w:rPr>
            </w:pPr>
            <w:r>
              <w:rPr>
                <w:b/>
                <w:noProof/>
                <w:sz w:val="28"/>
              </w:rPr>
              <w:t>1</w:t>
            </w:r>
            <w:r w:rsidR="0050635A">
              <w:rPr>
                <w:b/>
                <w:noProof/>
                <w:sz w:val="28"/>
              </w:rPr>
              <w:t>7</w:t>
            </w:r>
            <w:r>
              <w:rPr>
                <w:b/>
                <w:noProof/>
                <w:sz w:val="28"/>
              </w:rPr>
              <w:t>.</w:t>
            </w:r>
            <w:r w:rsidR="0050635A">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A1068E8" w:rsidR="000915B7" w:rsidRPr="00BB2996" w:rsidRDefault="006C61B7">
            <w:pPr>
              <w:pStyle w:val="CRCoverPage"/>
              <w:spacing w:after="0"/>
              <w:ind w:left="100"/>
              <w:rPr>
                <w:noProof/>
              </w:rPr>
            </w:pPr>
            <w:r>
              <w:rPr>
                <w:noProof/>
              </w:rPr>
              <w:t>Handling of error responses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626D38C" w:rsidR="000915B7" w:rsidRDefault="00D01642">
            <w:pPr>
              <w:pStyle w:val="CRCoverPage"/>
              <w:spacing w:after="0"/>
              <w:ind w:left="100"/>
              <w:rPr>
                <w:noProof/>
              </w:rPr>
            </w:pPr>
            <w:r>
              <w:rPr>
                <w:rFonts w:cs="Arial"/>
                <w:color w:val="000000"/>
                <w:sz w:val="18"/>
                <w:szCs w:val="18"/>
              </w:rPr>
              <w:t>5GS_Ph1-CT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64E086" w:rsidR="000915B7" w:rsidRDefault="00185D64">
            <w:pPr>
              <w:pStyle w:val="CRCoverPage"/>
              <w:spacing w:after="0"/>
              <w:ind w:left="100"/>
              <w:rPr>
                <w:noProof/>
              </w:rPr>
            </w:pPr>
            <w:r>
              <w:t>202</w:t>
            </w:r>
            <w:r w:rsidR="008377D4">
              <w:t>2</w:t>
            </w:r>
            <w:r>
              <w:t>-</w:t>
            </w:r>
            <w:r w:rsidR="008377D4">
              <w:t>0</w:t>
            </w:r>
            <w:r w:rsidR="0097075E">
              <w:t>1</w:t>
            </w:r>
            <w:r>
              <w:t>-</w:t>
            </w:r>
            <w:r w:rsidR="0097075E">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1D0FFBA1" w:rsidR="000915B7" w:rsidRDefault="005250DA">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630FD948" w:rsidR="000915B7" w:rsidRDefault="00185D64">
            <w:pPr>
              <w:pStyle w:val="CRCoverPage"/>
              <w:spacing w:after="0"/>
              <w:ind w:left="100"/>
              <w:rPr>
                <w:noProof/>
              </w:rPr>
            </w:pPr>
            <w:r>
              <w:t>Rel-1</w:t>
            </w:r>
            <w:r w:rsidR="0050635A">
              <w:t>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3C1BB" w14:textId="62266572" w:rsidR="000915B7" w:rsidRPr="00451419" w:rsidRDefault="00451419">
            <w:pPr>
              <w:pStyle w:val="CRCoverPage"/>
              <w:spacing w:after="0"/>
              <w:ind w:left="100"/>
              <w:rPr>
                <w:rFonts w:cs="Arial"/>
                <w:noProof/>
              </w:rPr>
            </w:pPr>
            <w:r w:rsidRPr="00451419">
              <w:rPr>
                <w:rFonts w:cs="Arial"/>
                <w:noProof/>
              </w:rPr>
              <w:t>Specification contains inconsistent requirements related to the HTTP error responses:</w:t>
            </w:r>
          </w:p>
          <w:p w14:paraId="311F3F06" w14:textId="410C8F5C" w:rsidR="00451419" w:rsidRPr="00451419" w:rsidRDefault="00451419">
            <w:pPr>
              <w:pStyle w:val="CRCoverPage"/>
              <w:spacing w:after="0"/>
              <w:ind w:left="100"/>
              <w:rPr>
                <w:rFonts w:cs="Arial"/>
                <w:noProof/>
              </w:rPr>
            </w:pPr>
            <w:r w:rsidRPr="00451419">
              <w:rPr>
                <w:rFonts w:cs="Arial"/>
                <w:noProof/>
              </w:rPr>
              <w:t xml:space="preserve">Clause 4.2.2.1 specifies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"cause" attribute of the ProblemDetails data structure set to "</w:t>
            </w:r>
            <w:r w:rsidRPr="00451419">
              <w:rPr>
                <w:rFonts w:cs="Arial"/>
              </w:rPr>
              <w:t xml:space="preserve">USER_UNKNOWN" </w:t>
            </w:r>
            <w:r w:rsidR="002516EC">
              <w:rPr>
                <w:rFonts w:cs="Arial"/>
              </w:rPr>
              <w:t>shall</w:t>
            </w:r>
            <w:r w:rsidRPr="00451419">
              <w:rPr>
                <w:rFonts w:cs="Arial"/>
                <w:lang w:eastAsia="zh-CN"/>
              </w:rPr>
              <w:t xml:space="preserve"> be sent but </w:t>
            </w:r>
            <w:r w:rsidR="002516EC">
              <w:rPr>
                <w:rFonts w:cs="Arial"/>
                <w:noProof/>
              </w:rPr>
              <w:t xml:space="preserve">clause </w:t>
            </w:r>
            <w:r w:rsidR="002516EC">
              <w:t>5.7.3</w:t>
            </w:r>
            <w:r w:rsidR="002516EC">
              <w:rPr>
                <w:rFonts w:cs="Arial"/>
                <w:noProof/>
              </w:rPr>
              <w:t xml:space="preserve"> </w:t>
            </w:r>
            <w:r w:rsidR="002516EC">
              <w:t>(</w:t>
            </w:r>
            <w:r w:rsidR="002516EC" w:rsidRPr="00084FD4">
              <w:t>"Application Errors"</w:t>
            </w:r>
            <w:r w:rsidR="002516EC">
              <w:t>)</w:t>
            </w:r>
            <w:r w:rsidR="002516EC" w:rsidRPr="00084FD4">
              <w:t xml:space="preserve"> </w:t>
            </w:r>
            <w:r w:rsidR="002516EC">
              <w:t xml:space="preserve">specifies that </w:t>
            </w:r>
            <w:r w:rsidR="002516EC" w:rsidRPr="002516EC">
              <w:t>PCF may include</w:t>
            </w:r>
            <w:r w:rsidR="002516EC">
              <w:t xml:space="preserve"> in the HTTP status code a "ProblemDetails" data structure with the "cause" attribute</w:t>
            </w:r>
            <w:r w:rsidR="00024B2E">
              <w:t>.</w:t>
            </w:r>
            <w:r w:rsidR="002516EC" w:rsidRPr="00451419">
              <w:rPr>
                <w:rFonts w:cs="Arial"/>
                <w:lang w:eastAsia="zh-CN"/>
              </w:rPr>
              <w:t xml:space="preserve"> </w:t>
            </w:r>
            <w:r w:rsidR="00024B2E">
              <w:rPr>
                <w:rFonts w:cs="Arial"/>
                <w:lang w:eastAsia="zh-CN"/>
              </w:rPr>
              <w:t>Furthermore,</w:t>
            </w:r>
            <w:r w:rsidR="002516EC">
              <w:rPr>
                <w:rFonts w:cs="Arial"/>
                <w:lang w:eastAsia="zh-CN"/>
              </w:rPr>
              <w:t xml:space="preserve"> </w:t>
            </w:r>
            <w:r w:rsidRPr="00451419">
              <w:rPr>
                <w:rFonts w:cs="Arial"/>
                <w:lang w:eastAsia="zh-CN"/>
              </w:rPr>
              <w:t xml:space="preserve">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 xml:space="preserve">is not listed in table </w:t>
            </w:r>
            <w:r w:rsidR="000046B3">
              <w:rPr>
                <w:noProof/>
              </w:rPr>
              <w:t>5.3.2.3.1-3</w:t>
            </w:r>
            <w:r w:rsidR="00E46EF3">
              <w:rPr>
                <w:rFonts w:cs="Arial"/>
                <w:noProof/>
              </w:rPr>
              <w:t xml:space="preserve"> in release 15 and release 16</w:t>
            </w:r>
            <w:r w:rsidR="006F57D3">
              <w:rPr>
                <w:rFonts w:cs="Arial"/>
                <w:noProof/>
              </w:rPr>
              <w:t xml:space="preserve"> although it is specified in the</w:t>
            </w:r>
            <w:r w:rsidR="006F57D3">
              <w:rPr>
                <w:bCs/>
              </w:rPr>
              <w:t xml:space="preserve"> OpenAPI file of the </w:t>
            </w:r>
            <w:r w:rsidR="006F57D3">
              <w:rPr>
                <w:noProof/>
              </w:rPr>
              <w:t>Npcf_UEPolicyControl</w:t>
            </w:r>
            <w:r w:rsidR="006F57D3">
              <w:rPr>
                <w:bCs/>
              </w:rPr>
              <w:t xml:space="preserve"> API</w:t>
            </w:r>
            <w:r w:rsidRPr="00451419">
              <w:rPr>
                <w:rFonts w:cs="Arial"/>
                <w:noProof/>
              </w:rPr>
              <w:t>.</w:t>
            </w:r>
          </w:p>
          <w:p w14:paraId="0FDDD75A" w14:textId="6E2C5F20" w:rsidR="00451419" w:rsidRDefault="00443CAF">
            <w:pPr>
              <w:pStyle w:val="CRCoverPage"/>
              <w:spacing w:after="0"/>
              <w:ind w:left="100"/>
              <w:rPr>
                <w:noProof/>
              </w:rPr>
            </w:pPr>
            <w:r>
              <w:rPr>
                <w:noProof/>
              </w:rPr>
              <w:t>Clause</w:t>
            </w:r>
            <w:r w:rsidR="002516EC">
              <w:rPr>
                <w:noProof/>
              </w:rPr>
              <w:t>s</w:t>
            </w:r>
            <w:r>
              <w:rPr>
                <w:noProof/>
              </w:rPr>
              <w:t xml:space="preserve"> </w:t>
            </w:r>
            <w:r w:rsidR="002516EC" w:rsidRPr="00451419">
              <w:rPr>
                <w:rFonts w:cs="Arial"/>
                <w:noProof/>
              </w:rPr>
              <w:t xml:space="preserve">4.2.2.1 </w:t>
            </w:r>
            <w:r w:rsidR="002516EC">
              <w:rPr>
                <w:rFonts w:cs="Arial"/>
                <w:noProof/>
              </w:rPr>
              <w:t xml:space="preserve">and </w:t>
            </w:r>
            <w:r>
              <w:rPr>
                <w:noProof/>
              </w:rPr>
              <w:t xml:space="preserve">4.2.3.1 </w:t>
            </w:r>
            <w:r w:rsidRPr="00451419">
              <w:rPr>
                <w:rFonts w:cs="Arial"/>
                <w:noProof/>
              </w:rPr>
              <w:t>specif</w:t>
            </w:r>
            <w:r w:rsidR="002516EC">
              <w:rPr>
                <w:rFonts w:cs="Arial"/>
                <w:noProof/>
              </w:rPr>
              <w:t>y</w:t>
            </w:r>
            <w:r w:rsidRPr="00451419">
              <w:rPr>
                <w:rFonts w:cs="Arial"/>
                <w:noProof/>
              </w:rPr>
              <w:t xml:space="preserve">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 xml:space="preserve">"cause" attribute of the ProblemDetails data structure set to </w:t>
            </w:r>
            <w:r w:rsidRPr="00451419">
              <w:rPr>
                <w:rFonts w:cs="Arial"/>
                <w:lang w:eastAsia="zh-CN"/>
              </w:rPr>
              <w:t xml:space="preserve">"ERROR_REQUEST_PARAMETERS" </w:t>
            </w:r>
            <w:r w:rsidR="002516EC">
              <w:rPr>
                <w:rFonts w:cs="Arial"/>
                <w:lang w:eastAsia="zh-CN"/>
              </w:rPr>
              <w:t>may</w:t>
            </w:r>
            <w:r w:rsidRPr="00451419">
              <w:rPr>
                <w:rFonts w:cs="Arial"/>
                <w:lang w:eastAsia="zh-CN"/>
              </w:rPr>
              <w:t xml:space="preserve"> be sent but 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is not listed in table</w:t>
            </w:r>
            <w:r w:rsidR="002516EC">
              <w:rPr>
                <w:rFonts w:cs="Arial"/>
                <w:lang w:eastAsia="zh-CN"/>
              </w:rPr>
              <w:t>s</w:t>
            </w:r>
            <w:r>
              <w:rPr>
                <w:rFonts w:cs="Arial"/>
                <w:lang w:eastAsia="zh-CN"/>
              </w:rPr>
              <w:t xml:space="preserve"> </w:t>
            </w:r>
            <w:r w:rsidR="00DE27A7">
              <w:rPr>
                <w:noProof/>
              </w:rPr>
              <w:t>5.3.2.3.1-3</w:t>
            </w:r>
            <w:r w:rsidR="002516EC">
              <w:rPr>
                <w:rFonts w:cs="Arial"/>
                <w:noProof/>
              </w:rPr>
              <w:t xml:space="preserve"> and </w:t>
            </w:r>
            <w:r w:rsidR="00DE27A7">
              <w:rPr>
                <w:noProof/>
              </w:rPr>
              <w:t>5.3.3.4.2.2-2</w:t>
            </w:r>
            <w:r w:rsidR="00E46EF3">
              <w:rPr>
                <w:noProof/>
              </w:rPr>
              <w:t xml:space="preserve"> </w:t>
            </w:r>
            <w:r w:rsidR="00E46EF3">
              <w:rPr>
                <w:rFonts w:cs="Arial"/>
                <w:noProof/>
              </w:rPr>
              <w:t>in release 15 and release 16</w:t>
            </w:r>
            <w:r w:rsidR="006F57D3">
              <w:rPr>
                <w:rFonts w:cs="Arial"/>
                <w:noProof/>
              </w:rPr>
              <w:t xml:space="preserve"> although it is specified in the</w:t>
            </w:r>
            <w:r w:rsidR="006F57D3">
              <w:rPr>
                <w:bCs/>
              </w:rPr>
              <w:t xml:space="preserve"> OpenAPI file of the </w:t>
            </w:r>
            <w:r w:rsidR="006F57D3">
              <w:rPr>
                <w:noProof/>
              </w:rPr>
              <w:t>Npcf_UEPolicyControl</w:t>
            </w:r>
            <w:r w:rsidR="006F57D3">
              <w:rPr>
                <w:bCs/>
              </w:rPr>
              <w:t xml:space="preserve"> API</w:t>
            </w:r>
            <w:r>
              <w:rPr>
                <w:noProof/>
              </w:rPr>
              <w:t>.</w:t>
            </w:r>
          </w:p>
          <w:p w14:paraId="0B49D9AA" w14:textId="77777777" w:rsidR="00F70B6D" w:rsidRDefault="00F70B6D">
            <w:pPr>
              <w:pStyle w:val="CRCoverPage"/>
              <w:spacing w:after="0"/>
              <w:ind w:left="100"/>
            </w:pPr>
          </w:p>
          <w:p w14:paraId="5F47F12E" w14:textId="1C2E207B" w:rsidR="00F70B6D" w:rsidRDefault="007903D1">
            <w:pPr>
              <w:pStyle w:val="CRCoverPage"/>
              <w:spacing w:after="0"/>
              <w:ind w:left="100"/>
              <w:rPr>
                <w:noProof/>
              </w:rPr>
            </w:pPr>
            <w:r>
              <w:rPr>
                <w:noProof/>
              </w:rPr>
              <w:t xml:space="preserve">These </w:t>
            </w:r>
            <w:r w:rsidR="009667FA" w:rsidRPr="00DB4A2F">
              <w:t>misalignments</w:t>
            </w:r>
            <w:r>
              <w:rPr>
                <w:noProof/>
              </w:rPr>
              <w:t xml:space="preserve"> need to be solved.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2319BC" w14:textId="77777777" w:rsidR="001050C6" w:rsidRPr="00746A03" w:rsidRDefault="001050C6" w:rsidP="001050C6">
            <w:pPr>
              <w:pStyle w:val="CRCoverPage"/>
              <w:spacing w:after="0"/>
              <w:ind w:left="100"/>
            </w:pPr>
            <w:r w:rsidRPr="00746A03">
              <w:t>Clause 5.7.3:</w:t>
            </w:r>
          </w:p>
          <w:p w14:paraId="1E9F100D" w14:textId="4946667E" w:rsidR="001050C6" w:rsidRPr="00746A03" w:rsidRDefault="001050C6" w:rsidP="001050C6">
            <w:pPr>
              <w:pStyle w:val="CRCoverPage"/>
              <w:numPr>
                <w:ilvl w:val="0"/>
                <w:numId w:val="1"/>
              </w:numPr>
              <w:spacing w:after="0"/>
            </w:pPr>
            <w:r w:rsidRPr="00746A03">
              <w:t>in table</w:t>
            </w:r>
            <w:r>
              <w:t xml:space="preserve"> </w:t>
            </w:r>
            <w:r w:rsidRPr="00746A03">
              <w:t>5.7.3-1 added note to indicate that including a "ProblemDetails" data structure with the "cause" attribute in the HTTP response is optional unless explicitly mandated in the service operation clauses.</w:t>
            </w:r>
          </w:p>
          <w:p w14:paraId="5F47F134" w14:textId="3DE44AC1" w:rsidR="001D5A4F" w:rsidRDefault="001D5A4F" w:rsidP="001D5A4F">
            <w:pPr>
              <w:pStyle w:val="CRCoverPage"/>
              <w:spacing w:after="0"/>
              <w:ind w:left="100"/>
            </w:pP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BA90BAE" w:rsidR="000915B7" w:rsidRDefault="00D77AE5">
            <w:pPr>
              <w:pStyle w:val="CRCoverPage"/>
              <w:spacing w:after="0"/>
              <w:ind w:left="100"/>
              <w:rPr>
                <w:noProof/>
              </w:rPr>
            </w:pPr>
            <w:r w:rsidRPr="002F66EE">
              <w:rPr>
                <w:rFonts w:cs="Arial"/>
              </w:rPr>
              <w:t xml:space="preserve">Risk of interoperability problems since the missing requirements </w:t>
            </w:r>
            <w:r>
              <w:rPr>
                <w:rFonts w:cs="Arial"/>
              </w:rPr>
              <w:t>make</w:t>
            </w:r>
            <w:r w:rsidRPr="002F66EE">
              <w:rPr>
                <w:rFonts w:cs="Arial"/>
              </w:rPr>
              <w:t xml:space="preserve"> different implementations possible</w:t>
            </w:r>
            <w:r w:rsidR="001050C6">
              <w:rPr>
                <w:rFonts w:cs="Arial"/>
              </w:rPr>
              <w:t xml:space="preserve"> </w:t>
            </w:r>
            <w:r w:rsidR="001050C6" w:rsidRPr="002F66EE">
              <w:rPr>
                <w:rFonts w:cs="Arial"/>
              </w:rPr>
              <w:t>leading to potential interoperability problems</w:t>
            </w:r>
            <w:r w:rsidRPr="002F66EE">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14B5BB20" w:rsidR="000915B7" w:rsidRDefault="004F19DC">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5765CA7E" w:rsidR="000915B7" w:rsidRDefault="007A0DE2" w:rsidP="00E209A5">
            <w:pPr>
              <w:pStyle w:val="CRCoverPage"/>
              <w:spacing w:after="0"/>
              <w:ind w:left="100"/>
              <w:rPr>
                <w:noProof/>
              </w:rPr>
            </w:pPr>
            <w:r w:rsidRPr="00BB0A3B">
              <w:t xml:space="preserve">This CR does not impact </w:t>
            </w:r>
            <w:r w:rsidRPr="00BB0A3B">
              <w:rPr>
                <w:bCs/>
              </w:rPr>
              <w:t>the OpenAPI file of the</w:t>
            </w:r>
            <w:r>
              <w:rPr>
                <w:bCs/>
              </w:rPr>
              <w:t xml:space="preserve"> </w:t>
            </w:r>
            <w:r w:rsidR="00E4056B">
              <w:rPr>
                <w:noProof/>
              </w:rPr>
              <w:t>Npcf_UEPolicyControl</w:t>
            </w:r>
            <w:r w:rsidR="00991939">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AB79549" w14:textId="77777777" w:rsidR="00CD383E" w:rsidRDefault="00CD383E" w:rsidP="00CD383E">
      <w:pPr>
        <w:pStyle w:val="Heading3"/>
      </w:pPr>
      <w:bookmarkStart w:id="1" w:name="_Toc28013448"/>
      <w:bookmarkStart w:id="2" w:name="_Toc34222362"/>
      <w:bookmarkStart w:id="3" w:name="_Toc36040545"/>
      <w:bookmarkStart w:id="4" w:name="_Toc39134474"/>
      <w:bookmarkStart w:id="5" w:name="_Toc43283421"/>
      <w:bookmarkStart w:id="6" w:name="_Toc45134461"/>
      <w:bookmarkStart w:id="7" w:name="_Toc49930061"/>
      <w:bookmarkStart w:id="8" w:name="_Toc50024181"/>
      <w:bookmarkStart w:id="9" w:name="_Toc51763669"/>
      <w:bookmarkStart w:id="10" w:name="_Toc56594534"/>
      <w:bookmarkStart w:id="11" w:name="_Toc67493876"/>
      <w:bookmarkStart w:id="12" w:name="_Toc68169780"/>
      <w:bookmarkStart w:id="13" w:name="_Toc73459390"/>
      <w:bookmarkStart w:id="14" w:name="_Toc73459514"/>
      <w:bookmarkStart w:id="15" w:name="_Toc74743051"/>
      <w:bookmarkStart w:id="16" w:name="_Toc90659970"/>
      <w:r>
        <w:t>5.7.3</w:t>
      </w:r>
      <w:r>
        <w:tab/>
        <w:t>Application Errors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FE6EFB5" w14:textId="77777777" w:rsidR="00CD383E" w:rsidRDefault="00CD383E" w:rsidP="00CD383E">
      <w:r>
        <w:t xml:space="preserve">The application errors defined for the </w:t>
      </w:r>
      <w:r>
        <w:rPr>
          <w:noProof/>
        </w:rPr>
        <w:t>Npcf_UEPolicyControl</w:t>
      </w:r>
      <w:r>
        <w:rPr>
          <w:noProof/>
          <w:lang w:eastAsia="zh-CN"/>
        </w:rPr>
        <w:t xml:space="preserve"> </w:t>
      </w:r>
      <w:r>
        <w:t>service are listed in Table 5.7.3-1</w:t>
      </w:r>
      <w:r>
        <w:rPr>
          <w:rFonts w:hint="eastAsia"/>
          <w:lang w:eastAsia="zh-CN"/>
        </w:rPr>
        <w:t xml:space="preserve"> </w:t>
      </w:r>
      <w:r>
        <w:rPr>
          <w:lang w:eastAsia="zh-CN"/>
        </w:rPr>
        <w:t>and Table 5.</w:t>
      </w:r>
      <w:r>
        <w:rPr>
          <w:lang w:val="en-US" w:eastAsia="zh-CN"/>
        </w:rPr>
        <w:t>7.3-2</w:t>
      </w:r>
      <w:r>
        <w:t>. The PCF may include in the HTTP status code a "ProblemDetails" data structure with the "cause" attribute indicating the application error as listed in table 5.7.3-1 when PCF acts as a server. The NF service consumer shall include in the HTTP status code a "ProblemDetails" data structure with the "cause" attribute indicating the application error as listed in table 5.7.3-2 when the NF service consumer acts as a server.</w:t>
      </w:r>
    </w:p>
    <w:p w14:paraId="4986B298" w14:textId="77777777" w:rsidR="00CD383E" w:rsidRDefault="00CD383E" w:rsidP="00CD383E">
      <w:pPr>
        <w:pStyle w:val="TH"/>
      </w:pPr>
      <w:r>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CD383E" w14:paraId="06AE91C1" w14:textId="77777777" w:rsidTr="00242BF2">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F7E41C4" w14:textId="77777777" w:rsidR="00CD383E" w:rsidRDefault="00CD383E" w:rsidP="00BD3643">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39ADE028" w14:textId="77777777" w:rsidR="00CD383E" w:rsidRDefault="00CD383E" w:rsidP="00BD3643">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5E7D4435" w14:textId="77777777" w:rsidR="00CD383E" w:rsidRDefault="00CD383E" w:rsidP="00BD3643">
            <w:pPr>
              <w:pStyle w:val="TAH"/>
            </w:pPr>
            <w:r>
              <w:t>Description</w:t>
            </w:r>
          </w:p>
        </w:tc>
      </w:tr>
      <w:tr w:rsidR="00CD383E" w14:paraId="6B63F3FC" w14:textId="77777777" w:rsidTr="00242BF2">
        <w:trPr>
          <w:jc w:val="center"/>
        </w:trPr>
        <w:tc>
          <w:tcPr>
            <w:tcW w:w="3097" w:type="dxa"/>
            <w:tcBorders>
              <w:top w:val="single" w:sz="4" w:space="0" w:color="auto"/>
              <w:left w:val="single" w:sz="4" w:space="0" w:color="auto"/>
              <w:bottom w:val="single" w:sz="4" w:space="0" w:color="auto"/>
              <w:right w:val="single" w:sz="4" w:space="0" w:color="auto"/>
            </w:tcBorders>
          </w:tcPr>
          <w:p w14:paraId="721A4D30" w14:textId="77777777" w:rsidR="00CD383E" w:rsidRDefault="00CD383E" w:rsidP="00BD3643">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76100D7D" w14:textId="77777777" w:rsidR="00CD383E" w:rsidRDefault="00CD383E" w:rsidP="00BD3643">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60E279B5" w14:textId="79C79EE4" w:rsidR="00CD383E" w:rsidRDefault="00CD383E" w:rsidP="00BD3643">
            <w:pPr>
              <w:pStyle w:val="TAL"/>
              <w:rPr>
                <w:rFonts w:cs="Arial"/>
                <w:szCs w:val="18"/>
              </w:rPr>
            </w:pPr>
            <w:r>
              <w:rPr>
                <w:rFonts w:cs="Arial"/>
                <w:szCs w:val="18"/>
              </w:rPr>
              <w:t>The HTTP request is rejected because the end user specified in the request is unknown to the PCF.</w:t>
            </w:r>
          </w:p>
        </w:tc>
      </w:tr>
      <w:tr w:rsidR="00CD383E" w14:paraId="1AB58717" w14:textId="77777777" w:rsidTr="00242BF2">
        <w:trPr>
          <w:jc w:val="center"/>
        </w:trPr>
        <w:tc>
          <w:tcPr>
            <w:tcW w:w="3097" w:type="dxa"/>
            <w:tcBorders>
              <w:top w:val="single" w:sz="4" w:space="0" w:color="auto"/>
              <w:left w:val="single" w:sz="4" w:space="0" w:color="auto"/>
              <w:bottom w:val="single" w:sz="4" w:space="0" w:color="auto"/>
              <w:right w:val="single" w:sz="4" w:space="0" w:color="auto"/>
            </w:tcBorders>
          </w:tcPr>
          <w:p w14:paraId="74940594" w14:textId="77777777" w:rsidR="00CD383E" w:rsidRDefault="00CD383E" w:rsidP="00BD3643">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6DA6E27E" w14:textId="77777777" w:rsidR="00CD383E" w:rsidRDefault="00CD383E" w:rsidP="00BD3643">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364BF2FC" w14:textId="7A277A79" w:rsidR="00CD383E" w:rsidRDefault="00CD383E" w:rsidP="00BD3643">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CD383E" w14:paraId="435D4E0C" w14:textId="77777777" w:rsidTr="00242BF2">
        <w:trPr>
          <w:jc w:val="center"/>
        </w:trPr>
        <w:tc>
          <w:tcPr>
            <w:tcW w:w="3097" w:type="dxa"/>
            <w:tcBorders>
              <w:top w:val="single" w:sz="4" w:space="0" w:color="auto"/>
              <w:left w:val="single" w:sz="4" w:space="0" w:color="auto"/>
              <w:bottom w:val="single" w:sz="4" w:space="0" w:color="auto"/>
              <w:right w:val="single" w:sz="4" w:space="0" w:color="auto"/>
            </w:tcBorders>
          </w:tcPr>
          <w:p w14:paraId="410C3327" w14:textId="77777777" w:rsidR="00CD383E" w:rsidRDefault="00CD383E" w:rsidP="00BD3643">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0C13490C" w14:textId="77777777" w:rsidR="00CD383E" w:rsidRDefault="00CD383E" w:rsidP="00BD3643">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5AE5F7B9" w14:textId="77777777" w:rsidR="00CD383E" w:rsidRDefault="00CD383E" w:rsidP="00BD3643">
            <w:pPr>
              <w:pStyle w:val="TAL"/>
              <w:rPr>
                <w:rFonts w:cs="Arial"/>
                <w:szCs w:val="18"/>
              </w:rPr>
            </w:pPr>
            <w:r>
              <w:rPr>
                <w:rFonts w:cs="Arial"/>
                <w:szCs w:val="18"/>
              </w:rPr>
              <w:t xml:space="preserve">This error shall be used when the </w:t>
            </w:r>
            <w:proofErr w:type="spellStart"/>
            <w:r>
              <w:rPr>
                <w:rFonts w:cs="Arial"/>
                <w:szCs w:val="18"/>
              </w:rPr>
              <w:t>PendingTransaction</w:t>
            </w:r>
            <w:proofErr w:type="spellEnd"/>
            <w:r>
              <w:rPr>
                <w:rFonts w:cs="Arial"/>
                <w:szCs w:val="18"/>
              </w:rPr>
              <w:t xml:space="preserve"> feature is supported and the PCF receives an incoming request on a policy association while it has an ongoing transaction on the same policy association and cannot handle the request as described in subclause 9</w:t>
            </w:r>
            <w:r>
              <w:rPr>
                <w:rFonts w:cs="Arial" w:hint="eastAsia"/>
                <w:szCs w:val="18"/>
              </w:rPr>
              <w:t>.2</w:t>
            </w:r>
            <w:r>
              <w:rPr>
                <w:rFonts w:cs="Arial"/>
                <w:szCs w:val="18"/>
              </w:rPr>
              <w:t xml:space="preserve"> of 3GPP TS 29.513 [7]. </w:t>
            </w:r>
          </w:p>
        </w:tc>
      </w:tr>
      <w:tr w:rsidR="00CD383E" w14:paraId="116ABA5E" w14:textId="77777777" w:rsidTr="00242BF2">
        <w:trPr>
          <w:jc w:val="center"/>
        </w:trPr>
        <w:tc>
          <w:tcPr>
            <w:tcW w:w="3097" w:type="dxa"/>
            <w:tcBorders>
              <w:top w:val="single" w:sz="4" w:space="0" w:color="auto"/>
              <w:left w:val="single" w:sz="4" w:space="0" w:color="auto"/>
              <w:bottom w:val="single" w:sz="4" w:space="0" w:color="auto"/>
              <w:right w:val="single" w:sz="4" w:space="0" w:color="auto"/>
            </w:tcBorders>
          </w:tcPr>
          <w:p w14:paraId="6D87F407" w14:textId="77777777" w:rsidR="00CD383E" w:rsidRDefault="00CD383E" w:rsidP="00BD3643">
            <w:pPr>
              <w:pStyle w:val="TAL"/>
            </w:pPr>
            <w:r>
              <w:rPr>
                <w:lang w:val="en-US"/>
              </w:rPr>
              <w:t>POLICY_ASSOCIATION_NOT_FOUND</w:t>
            </w:r>
          </w:p>
        </w:tc>
        <w:tc>
          <w:tcPr>
            <w:tcW w:w="1571" w:type="dxa"/>
            <w:tcBorders>
              <w:top w:val="single" w:sz="4" w:space="0" w:color="auto"/>
              <w:left w:val="single" w:sz="4" w:space="0" w:color="auto"/>
              <w:bottom w:val="single" w:sz="4" w:space="0" w:color="auto"/>
              <w:right w:val="single" w:sz="4" w:space="0" w:color="auto"/>
            </w:tcBorders>
          </w:tcPr>
          <w:p w14:paraId="13A9B04C" w14:textId="77777777" w:rsidR="00CD383E" w:rsidRDefault="00CD383E" w:rsidP="00BD3643">
            <w:pPr>
              <w:pStyle w:val="TAL"/>
            </w:pPr>
            <w:r>
              <w:t>404 Not Found</w:t>
            </w:r>
          </w:p>
        </w:tc>
        <w:tc>
          <w:tcPr>
            <w:tcW w:w="4826" w:type="dxa"/>
            <w:tcBorders>
              <w:top w:val="single" w:sz="4" w:space="0" w:color="auto"/>
              <w:left w:val="single" w:sz="4" w:space="0" w:color="auto"/>
              <w:bottom w:val="single" w:sz="4" w:space="0" w:color="auto"/>
              <w:right w:val="single" w:sz="4" w:space="0" w:color="auto"/>
            </w:tcBorders>
          </w:tcPr>
          <w:p w14:paraId="6FDD21E8" w14:textId="77777777" w:rsidR="00CD383E" w:rsidRDefault="00CD383E" w:rsidP="00BD3643">
            <w:pPr>
              <w:pStyle w:val="TAL"/>
              <w:rPr>
                <w:rFonts w:cs="Arial"/>
                <w:szCs w:val="18"/>
              </w:rPr>
            </w:pPr>
            <w:r>
              <w:t>The HTTP request is rejected because no UE policy association corresponding to the request exists in the PCF.</w:t>
            </w:r>
          </w:p>
        </w:tc>
      </w:tr>
      <w:tr w:rsidR="000D6C80" w14:paraId="346F28BA" w14:textId="77777777" w:rsidTr="0048519A">
        <w:trPr>
          <w:jc w:val="center"/>
          <w:ins w:id="17" w:author="Ericsson n bFeb-meet" w:date="2022-01-27T21:03:00Z"/>
        </w:trPr>
        <w:tc>
          <w:tcPr>
            <w:tcW w:w="9494" w:type="dxa"/>
            <w:gridSpan w:val="3"/>
            <w:tcBorders>
              <w:top w:val="single" w:sz="4" w:space="0" w:color="auto"/>
              <w:left w:val="single" w:sz="4" w:space="0" w:color="auto"/>
              <w:bottom w:val="single" w:sz="4" w:space="0" w:color="auto"/>
              <w:right w:val="single" w:sz="4" w:space="0" w:color="auto"/>
            </w:tcBorders>
          </w:tcPr>
          <w:p w14:paraId="62460D0A" w14:textId="40B4F92A" w:rsidR="000D6C80" w:rsidRPr="000D6C80" w:rsidRDefault="000D6C80" w:rsidP="00724441">
            <w:pPr>
              <w:pStyle w:val="TAN"/>
              <w:rPr>
                <w:ins w:id="18" w:author="Ericsson n bFeb-meet" w:date="2022-01-27T21:03:00Z"/>
              </w:rPr>
            </w:pPr>
            <w:ins w:id="19" w:author="Ericsson n bFeb-meet" w:date="2022-01-27T21:05:00Z">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clauses.</w:t>
              </w:r>
            </w:ins>
          </w:p>
        </w:tc>
      </w:tr>
    </w:tbl>
    <w:p w14:paraId="467C7001" w14:textId="77777777" w:rsidR="00CD383E" w:rsidRDefault="00CD383E" w:rsidP="00CD383E">
      <w:pPr>
        <w:rPr>
          <w:noProof/>
        </w:rPr>
      </w:pPr>
    </w:p>
    <w:p w14:paraId="2EE1B79F" w14:textId="77777777" w:rsidR="00CD383E" w:rsidRDefault="00CD383E" w:rsidP="00CD383E">
      <w:pPr>
        <w:pStyle w:val="TH"/>
      </w:pPr>
      <w:r>
        <w:t>Table 5.7.3-2: Application errors when NF service consumer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CD383E" w14:paraId="452D5EAE" w14:textId="77777777" w:rsidTr="006B78BC">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244E1FC3" w14:textId="77777777" w:rsidR="00CD383E" w:rsidRDefault="00CD383E" w:rsidP="00BD3643">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64253CE0" w14:textId="77777777" w:rsidR="00CD383E" w:rsidRDefault="00CD383E" w:rsidP="00BD3643">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039D50B2" w14:textId="77777777" w:rsidR="00CD383E" w:rsidRDefault="00CD383E" w:rsidP="00BD3643">
            <w:pPr>
              <w:pStyle w:val="TAH"/>
            </w:pPr>
            <w:r>
              <w:t>Description</w:t>
            </w:r>
          </w:p>
        </w:tc>
      </w:tr>
      <w:tr w:rsidR="00CD383E" w14:paraId="50A7531D" w14:textId="77777777" w:rsidTr="006B78BC">
        <w:trPr>
          <w:jc w:val="center"/>
        </w:trPr>
        <w:tc>
          <w:tcPr>
            <w:tcW w:w="3097" w:type="dxa"/>
            <w:tcBorders>
              <w:top w:val="single" w:sz="4" w:space="0" w:color="auto"/>
              <w:left w:val="single" w:sz="4" w:space="0" w:color="auto"/>
              <w:bottom w:val="single" w:sz="4" w:space="0" w:color="auto"/>
              <w:right w:val="single" w:sz="4" w:space="0" w:color="auto"/>
            </w:tcBorders>
          </w:tcPr>
          <w:p w14:paraId="789624E1" w14:textId="77777777" w:rsidR="00CD383E" w:rsidRDefault="00CD383E" w:rsidP="00BD3643">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3311CC9E" w14:textId="77777777" w:rsidR="00CD383E" w:rsidRDefault="00CD383E" w:rsidP="00BD3643">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4CE38D0F" w14:textId="7A5B92D0" w:rsidR="00CD383E" w:rsidRDefault="00CD383E" w:rsidP="00BD3643">
            <w:pPr>
              <w:pStyle w:val="TAL"/>
              <w:rPr>
                <w:rFonts w:cs="Arial"/>
                <w:szCs w:val="18"/>
              </w:rPr>
            </w:pPr>
            <w:r>
              <w:t xml:space="preserve">This error shall be used when the </w:t>
            </w:r>
            <w:proofErr w:type="spellStart"/>
            <w:r>
              <w:t>PendingTransaction</w:t>
            </w:r>
            <w:proofErr w:type="spellEnd"/>
            <w:r>
              <w:t xml:space="preserve"> feature is supported and the NF service consumer receives an incoming request on a policy association while it has an ongoing transaction on the same policy association and cannot handle the request as described in subclause 9</w:t>
            </w:r>
            <w:r>
              <w:rPr>
                <w:rFonts w:hint="eastAsia"/>
              </w:rPr>
              <w:t>.2</w:t>
            </w:r>
            <w:r>
              <w:t xml:space="preserve"> of 3GPP TS 29.513 [7]. (NOTE)</w:t>
            </w:r>
          </w:p>
        </w:tc>
      </w:tr>
      <w:tr w:rsidR="00CD383E" w14:paraId="453157C6" w14:textId="1DFDD436" w:rsidTr="006B78BC">
        <w:trPr>
          <w:jc w:val="center"/>
        </w:trPr>
        <w:tc>
          <w:tcPr>
            <w:tcW w:w="9494" w:type="dxa"/>
            <w:gridSpan w:val="3"/>
            <w:tcBorders>
              <w:top w:val="single" w:sz="4" w:space="0" w:color="auto"/>
              <w:left w:val="single" w:sz="4" w:space="0" w:color="auto"/>
              <w:bottom w:val="single" w:sz="4" w:space="0" w:color="auto"/>
              <w:right w:val="single" w:sz="4" w:space="0" w:color="auto"/>
            </w:tcBorders>
          </w:tcPr>
          <w:p w14:paraId="3E2C5122" w14:textId="4E61EE3F" w:rsidR="00CD383E" w:rsidRDefault="00CD383E" w:rsidP="00BD3643">
            <w:pPr>
              <w:pStyle w:val="TAN"/>
            </w:pPr>
            <w:r>
              <w:t>NOTE:</w:t>
            </w:r>
            <w:r>
              <w:tab/>
              <w:t xml:space="preserve">This application error is included in the response to the </w:t>
            </w:r>
            <w:r>
              <w:rPr>
                <w:noProof/>
              </w:rPr>
              <w:t>Policy Update Notification</w:t>
            </w:r>
            <w:r>
              <w:t xml:space="preserve"> HTTP POST request</w:t>
            </w:r>
            <w:r>
              <w:rPr>
                <w:rFonts w:cs="Arial"/>
                <w:szCs w:val="18"/>
              </w:rPr>
              <w:t>.</w:t>
            </w:r>
          </w:p>
        </w:tc>
      </w:tr>
    </w:tbl>
    <w:p w14:paraId="11011947" w14:textId="77777777" w:rsidR="00CD383E" w:rsidRDefault="00CD383E" w:rsidP="00CD383E">
      <w:pPr>
        <w:rPr>
          <w:noProof/>
        </w:rPr>
      </w:pPr>
    </w:p>
    <w:p w14:paraId="45262D67" w14:textId="77777777" w:rsidR="00E4056B" w:rsidRPr="00E12D5F" w:rsidRDefault="00E4056B" w:rsidP="00E4056B"/>
    <w:p w14:paraId="64A8AF71" w14:textId="77777777" w:rsidR="00E4056B" w:rsidRPr="00E12D5F" w:rsidRDefault="00E4056B" w:rsidP="00E405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365F78E3" w14:textId="77777777" w:rsidR="00E4056B" w:rsidRDefault="00E4056B" w:rsidP="00E4056B">
      <w:pPr>
        <w:rPr>
          <w:noProof/>
        </w:rPr>
      </w:pPr>
    </w:p>
    <w:sectPr w:rsidR="00E405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090E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090E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6EF"/>
    <w:multiLevelType w:val="hybridMultilevel"/>
    <w:tmpl w:val="0BE4A258"/>
    <w:lvl w:ilvl="0" w:tplc="FC6A15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A65044"/>
    <w:multiLevelType w:val="hybridMultilevel"/>
    <w:tmpl w:val="5C3A94F0"/>
    <w:lvl w:ilvl="0" w:tplc="2B56F7B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CE6B5A"/>
    <w:multiLevelType w:val="hybridMultilevel"/>
    <w:tmpl w:val="F4367516"/>
    <w:lvl w:ilvl="0" w:tplc="4C84E6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46B3"/>
    <w:rsid w:val="00010A74"/>
    <w:rsid w:val="00021894"/>
    <w:rsid w:val="00024B2E"/>
    <w:rsid w:val="00062941"/>
    <w:rsid w:val="00066222"/>
    <w:rsid w:val="00086896"/>
    <w:rsid w:val="00090E0B"/>
    <w:rsid w:val="000915B7"/>
    <w:rsid w:val="000D4D11"/>
    <w:rsid w:val="000D6C80"/>
    <w:rsid w:val="0010306E"/>
    <w:rsid w:val="001050C6"/>
    <w:rsid w:val="00111D3A"/>
    <w:rsid w:val="00126C73"/>
    <w:rsid w:val="00181CE0"/>
    <w:rsid w:val="00182ACA"/>
    <w:rsid w:val="00185D64"/>
    <w:rsid w:val="001900C8"/>
    <w:rsid w:val="001A0562"/>
    <w:rsid w:val="001D5A4F"/>
    <w:rsid w:val="002016B1"/>
    <w:rsid w:val="00207815"/>
    <w:rsid w:val="00212CFA"/>
    <w:rsid w:val="00237F3A"/>
    <w:rsid w:val="00242BF2"/>
    <w:rsid w:val="00247A8D"/>
    <w:rsid w:val="002516EC"/>
    <w:rsid w:val="00272DC4"/>
    <w:rsid w:val="00282639"/>
    <w:rsid w:val="002A7698"/>
    <w:rsid w:val="002B1AAD"/>
    <w:rsid w:val="002C6C82"/>
    <w:rsid w:val="002E2801"/>
    <w:rsid w:val="002E5227"/>
    <w:rsid w:val="00377879"/>
    <w:rsid w:val="003E5E46"/>
    <w:rsid w:val="003F438F"/>
    <w:rsid w:val="00402700"/>
    <w:rsid w:val="004264E8"/>
    <w:rsid w:val="00443CAF"/>
    <w:rsid w:val="004455EA"/>
    <w:rsid w:val="00451419"/>
    <w:rsid w:val="00457152"/>
    <w:rsid w:val="00471EBC"/>
    <w:rsid w:val="004D77E3"/>
    <w:rsid w:val="004F19DC"/>
    <w:rsid w:val="004F2E82"/>
    <w:rsid w:val="004F4DDF"/>
    <w:rsid w:val="004F735D"/>
    <w:rsid w:val="0050635A"/>
    <w:rsid w:val="005250DA"/>
    <w:rsid w:val="00546B07"/>
    <w:rsid w:val="00567E4F"/>
    <w:rsid w:val="005715D7"/>
    <w:rsid w:val="00592A06"/>
    <w:rsid w:val="005C4D3A"/>
    <w:rsid w:val="005E1E0C"/>
    <w:rsid w:val="005E3E02"/>
    <w:rsid w:val="005E50C5"/>
    <w:rsid w:val="005F57E2"/>
    <w:rsid w:val="006067B1"/>
    <w:rsid w:val="00631273"/>
    <w:rsid w:val="00640D4C"/>
    <w:rsid w:val="0066395B"/>
    <w:rsid w:val="0069637E"/>
    <w:rsid w:val="006A5262"/>
    <w:rsid w:val="006A78ED"/>
    <w:rsid w:val="006B6E63"/>
    <w:rsid w:val="006B78BC"/>
    <w:rsid w:val="006C61B7"/>
    <w:rsid w:val="006D0E91"/>
    <w:rsid w:val="006F165A"/>
    <w:rsid w:val="006F57D3"/>
    <w:rsid w:val="00724441"/>
    <w:rsid w:val="007357E7"/>
    <w:rsid w:val="0079032A"/>
    <w:rsid w:val="007903D1"/>
    <w:rsid w:val="00791487"/>
    <w:rsid w:val="00794C75"/>
    <w:rsid w:val="007A0DE2"/>
    <w:rsid w:val="007C10AF"/>
    <w:rsid w:val="007D0FCA"/>
    <w:rsid w:val="007D513B"/>
    <w:rsid w:val="00832CA4"/>
    <w:rsid w:val="00834321"/>
    <w:rsid w:val="008377D4"/>
    <w:rsid w:val="00840968"/>
    <w:rsid w:val="00880122"/>
    <w:rsid w:val="00880342"/>
    <w:rsid w:val="008B6951"/>
    <w:rsid w:val="008D04F9"/>
    <w:rsid w:val="00902165"/>
    <w:rsid w:val="0090581F"/>
    <w:rsid w:val="009160A8"/>
    <w:rsid w:val="00942A7D"/>
    <w:rsid w:val="009468CC"/>
    <w:rsid w:val="0096348C"/>
    <w:rsid w:val="009667FA"/>
    <w:rsid w:val="0097075E"/>
    <w:rsid w:val="00976DC8"/>
    <w:rsid w:val="00976E6E"/>
    <w:rsid w:val="00991939"/>
    <w:rsid w:val="009E37D3"/>
    <w:rsid w:val="009F2E35"/>
    <w:rsid w:val="00A139DE"/>
    <w:rsid w:val="00A2388D"/>
    <w:rsid w:val="00A441C1"/>
    <w:rsid w:val="00A462D0"/>
    <w:rsid w:val="00A52FBA"/>
    <w:rsid w:val="00A62FBA"/>
    <w:rsid w:val="00AA314F"/>
    <w:rsid w:val="00AA720A"/>
    <w:rsid w:val="00AB7913"/>
    <w:rsid w:val="00AF130B"/>
    <w:rsid w:val="00AF1820"/>
    <w:rsid w:val="00B03653"/>
    <w:rsid w:val="00B0777A"/>
    <w:rsid w:val="00B40A6C"/>
    <w:rsid w:val="00B4517F"/>
    <w:rsid w:val="00B74078"/>
    <w:rsid w:val="00B847C3"/>
    <w:rsid w:val="00B8573D"/>
    <w:rsid w:val="00B91B4F"/>
    <w:rsid w:val="00BB2996"/>
    <w:rsid w:val="00BB3EE8"/>
    <w:rsid w:val="00BD5FF9"/>
    <w:rsid w:val="00BE0408"/>
    <w:rsid w:val="00C038DA"/>
    <w:rsid w:val="00C23DEE"/>
    <w:rsid w:val="00C5113E"/>
    <w:rsid w:val="00C52B85"/>
    <w:rsid w:val="00C70351"/>
    <w:rsid w:val="00C705C4"/>
    <w:rsid w:val="00C87CBA"/>
    <w:rsid w:val="00CC0091"/>
    <w:rsid w:val="00CD383E"/>
    <w:rsid w:val="00D01642"/>
    <w:rsid w:val="00D0174D"/>
    <w:rsid w:val="00D057AB"/>
    <w:rsid w:val="00D06EC1"/>
    <w:rsid w:val="00D11002"/>
    <w:rsid w:val="00D26FCA"/>
    <w:rsid w:val="00D31AB0"/>
    <w:rsid w:val="00D32E43"/>
    <w:rsid w:val="00D358E3"/>
    <w:rsid w:val="00D75D1C"/>
    <w:rsid w:val="00D77AE5"/>
    <w:rsid w:val="00DC7D88"/>
    <w:rsid w:val="00DE27A7"/>
    <w:rsid w:val="00DE303A"/>
    <w:rsid w:val="00DF165D"/>
    <w:rsid w:val="00DF48CC"/>
    <w:rsid w:val="00E139DB"/>
    <w:rsid w:val="00E175D8"/>
    <w:rsid w:val="00E209A5"/>
    <w:rsid w:val="00E4056B"/>
    <w:rsid w:val="00E40745"/>
    <w:rsid w:val="00E4303C"/>
    <w:rsid w:val="00E46EF3"/>
    <w:rsid w:val="00E804D8"/>
    <w:rsid w:val="00E86D7B"/>
    <w:rsid w:val="00EA69FD"/>
    <w:rsid w:val="00EC22E6"/>
    <w:rsid w:val="00F05559"/>
    <w:rsid w:val="00F070C7"/>
    <w:rsid w:val="00F12B85"/>
    <w:rsid w:val="00F1634C"/>
    <w:rsid w:val="00F352D2"/>
    <w:rsid w:val="00F37522"/>
    <w:rsid w:val="00F46093"/>
    <w:rsid w:val="00F55C03"/>
    <w:rsid w:val="00F66BC8"/>
    <w:rsid w:val="00F70B6D"/>
    <w:rsid w:val="00F86C28"/>
    <w:rsid w:val="00F974A1"/>
    <w:rsid w:val="00FC4DF6"/>
    <w:rsid w:val="00FD54C4"/>
    <w:rsid w:val="00FD6712"/>
    <w:rsid w:val="00FD751E"/>
    <w:rsid w:val="00FF29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66222"/>
    <w:rPr>
      <w:rFonts w:ascii="Arial" w:hAnsi="Arial"/>
      <w:b/>
      <w:lang w:val="en-GB" w:eastAsia="en-US"/>
    </w:rPr>
  </w:style>
  <w:style w:type="character" w:customStyle="1" w:styleId="B1Char">
    <w:name w:val="B1 Char"/>
    <w:link w:val="B1"/>
    <w:qFormat/>
    <w:rsid w:val="00066222"/>
    <w:rPr>
      <w:rFonts w:ascii="Times New Roman" w:hAnsi="Times New Roman"/>
      <w:lang w:val="en-GB" w:eastAsia="en-US"/>
    </w:rPr>
  </w:style>
  <w:style w:type="character" w:customStyle="1" w:styleId="TFChar">
    <w:name w:val="TF Char"/>
    <w:link w:val="TF"/>
    <w:rsid w:val="00066222"/>
    <w:rPr>
      <w:rFonts w:ascii="Arial" w:hAnsi="Arial"/>
      <w:b/>
      <w:lang w:val="en-GB" w:eastAsia="en-US"/>
    </w:rPr>
  </w:style>
  <w:style w:type="character" w:customStyle="1" w:styleId="NOZchn">
    <w:name w:val="NO Zchn"/>
    <w:link w:val="NO"/>
    <w:rsid w:val="00066222"/>
    <w:rPr>
      <w:rFonts w:ascii="Times New Roman" w:hAnsi="Times New Roman"/>
      <w:lang w:val="en-GB" w:eastAsia="en-US"/>
    </w:rPr>
  </w:style>
  <w:style w:type="character" w:customStyle="1" w:styleId="B2Char">
    <w:name w:val="B2 Char"/>
    <w:link w:val="B2"/>
    <w:qFormat/>
    <w:rsid w:val="00066222"/>
    <w:rPr>
      <w:rFonts w:ascii="Times New Roman" w:hAnsi="Times New Roman"/>
      <w:lang w:val="en-GB" w:eastAsia="en-US"/>
    </w:rPr>
  </w:style>
  <w:style w:type="character" w:customStyle="1" w:styleId="TAHChar">
    <w:name w:val="TAH Char"/>
    <w:link w:val="TAH"/>
    <w:qFormat/>
    <w:rsid w:val="004F4DDF"/>
    <w:rPr>
      <w:rFonts w:ascii="Arial" w:hAnsi="Arial"/>
      <w:b/>
      <w:sz w:val="18"/>
      <w:lang w:val="en-GB" w:eastAsia="en-US"/>
    </w:rPr>
  </w:style>
  <w:style w:type="character" w:customStyle="1" w:styleId="TALChar">
    <w:name w:val="TAL Char"/>
    <w:link w:val="TAL"/>
    <w:qFormat/>
    <w:rsid w:val="004F4DDF"/>
    <w:rPr>
      <w:rFonts w:ascii="Arial" w:hAnsi="Arial"/>
      <w:sz w:val="18"/>
      <w:lang w:val="en-GB" w:eastAsia="en-US"/>
    </w:rPr>
  </w:style>
  <w:style w:type="character" w:customStyle="1" w:styleId="TANChar">
    <w:name w:val="TAN Char"/>
    <w:link w:val="TAN"/>
    <w:qFormat/>
    <w:rsid w:val="004F4DDF"/>
    <w:rPr>
      <w:rFonts w:ascii="Arial" w:hAnsi="Arial"/>
      <w:sz w:val="18"/>
      <w:lang w:val="en-GB" w:eastAsia="en-US"/>
    </w:rPr>
  </w:style>
  <w:style w:type="character" w:customStyle="1" w:styleId="TACChar">
    <w:name w:val="TAC Char"/>
    <w:link w:val="TAC"/>
    <w:rsid w:val="004F4D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770</Words>
  <Characters>4692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11</cp:revision>
  <cp:lastPrinted>1899-12-31T23:00:00Z</cp:lastPrinted>
  <dcterms:created xsi:type="dcterms:W3CDTF">2022-02-08T14:56:00Z</dcterms:created>
  <dcterms:modified xsi:type="dcterms:W3CDTF">2022-02-10T09:52:00Z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