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C49348F" w:rsidR="004F0988" w:rsidRDefault="004F0988" w:rsidP="009D5ED6">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EC5F7A">
              <w:t>3</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EC5F7A" w:rsidRPr="00855B9D">
              <w:rPr>
                <w:sz w:val="32"/>
              </w:rPr>
              <w:t>0</w:t>
            </w:r>
            <w:r w:rsidR="009D5ED6">
              <w:rPr>
                <w:sz w:val="32"/>
              </w:rPr>
              <w:t>9</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w:t>
            </w:r>
            <w:bookmarkStart w:id="5" w:name="_GoBack"/>
            <w:bookmarkEnd w:id="5"/>
            <w:r w:rsidRPr="004D3578">
              <w: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bookmarkEnd w:id="6"/>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73170989"/>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73170990"/>
      <w:bookmarkEnd w:id="19"/>
      <w:r w:rsidRPr="004D3578">
        <w:lastRenderedPageBreak/>
        <w:t>1</w:t>
      </w:r>
      <w:r w:rsidRPr="004D3578">
        <w:tab/>
        <w:t>Scope</w:t>
      </w:r>
      <w:bookmarkEnd w:id="20"/>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the Nnwdaf, Nsmf, Npcf, Nbsf, Nnef, Naf, Ndccf, Nadrf</w:t>
      </w:r>
      <w:r w:rsidR="00150E7E">
        <w:rPr>
          <w:lang w:eastAsia="ja-JP"/>
        </w:rPr>
        <w:t xml:space="preserve"> </w:t>
      </w:r>
      <w:r w:rsidR="00150E7E">
        <w:rPr>
          <w:lang w:eastAsia="zh-CN"/>
        </w:rPr>
        <w:t xml:space="preserve">and Nmfaf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2ECA4E1C"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r w:rsidR="00CC0ED2">
        <w:rPr>
          <w:lang w:eastAsia="ja-JP"/>
        </w:rPr>
        <w:t>,</w:t>
      </w:r>
      <w:r>
        <w:rPr>
          <w:lang w:eastAsia="ja-JP"/>
        </w:rPr>
        <w:t xml:space="preserve"> 3GPP TS 29.</w:t>
      </w:r>
      <w:r>
        <w:rPr>
          <w:lang w:eastAsia="zh-CN"/>
        </w:rPr>
        <w:t>517</w:t>
      </w:r>
      <w:r>
        <w:rPr>
          <w:lang w:eastAsia="ja-JP"/>
        </w:rPr>
        <w:t> [</w:t>
      </w:r>
      <w:r>
        <w:rPr>
          <w:lang w:eastAsia="zh-CN"/>
        </w:rPr>
        <w:t>12</w:t>
      </w:r>
      <w:r>
        <w:rPr>
          <w:lang w:eastAsia="ja-JP"/>
        </w:rPr>
        <w:t>]</w:t>
      </w:r>
      <w:r w:rsidR="00CC0ED2">
        <w:rPr>
          <w:lang w:eastAsia="ja-JP"/>
        </w:rPr>
        <w:t>, 3GPP TS 29.</w:t>
      </w:r>
      <w:r w:rsidR="00CC0ED2">
        <w:rPr>
          <w:lang w:eastAsia="zh-CN"/>
        </w:rPr>
        <w:t>574</w:t>
      </w:r>
      <w:r w:rsidR="00CC0ED2">
        <w:rPr>
          <w:lang w:eastAsia="ja-JP"/>
        </w:rPr>
        <w:t> [</w:t>
      </w:r>
      <w:r w:rsidR="00755DA7">
        <w:rPr>
          <w:lang w:eastAsia="zh-CN"/>
        </w:rPr>
        <w:t>15</w:t>
      </w:r>
      <w:r w:rsidR="00CC0ED2">
        <w:rPr>
          <w:lang w:eastAsia="ja-JP"/>
        </w:rPr>
        <w:t>], 3GPP TS 29.</w:t>
      </w:r>
      <w:r w:rsidR="00CC0ED2">
        <w:rPr>
          <w:lang w:eastAsia="zh-CN"/>
        </w:rPr>
        <w:t>575</w:t>
      </w:r>
      <w:r w:rsidR="00CC0ED2">
        <w:rPr>
          <w:lang w:eastAsia="ja-JP"/>
        </w:rPr>
        <w:t> [</w:t>
      </w:r>
      <w:r w:rsidR="00755DA7">
        <w:rPr>
          <w:lang w:eastAsia="zh-CN"/>
        </w:rPr>
        <w:t>16</w:t>
      </w:r>
      <w:r w:rsidR="00CC0ED2">
        <w:rPr>
          <w:lang w:eastAsia="ja-JP"/>
        </w:rPr>
        <w:t>] and 3GPP TS 29.</w:t>
      </w:r>
      <w:r w:rsidR="00CC0ED2">
        <w:rPr>
          <w:lang w:eastAsia="zh-CN"/>
        </w:rPr>
        <w:t>576</w:t>
      </w:r>
      <w:r w:rsidR="00CC0ED2">
        <w:rPr>
          <w:lang w:eastAsia="ja-JP"/>
        </w:rPr>
        <w:t> [</w:t>
      </w:r>
      <w:r w:rsidR="00755DA7">
        <w:rPr>
          <w:lang w:eastAsia="ja-JP"/>
        </w:rPr>
        <w:t>17</w:t>
      </w:r>
      <w:r w:rsidR="00CC0ED2">
        <w:rPr>
          <w:lang w:eastAsia="ja-JP"/>
        </w:rPr>
        <w:t>]</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D1CF3A7" w14:textId="77777777" w:rsidR="00080512" w:rsidRPr="004D3578" w:rsidRDefault="00080512">
      <w:pPr>
        <w:pStyle w:val="1"/>
      </w:pPr>
      <w:bookmarkStart w:id="21" w:name="references"/>
      <w:bookmarkStart w:id="22" w:name="_Toc73170991"/>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A28167D" w:rsidR="00CC0ED2" w:rsidRDefault="00CC0ED2" w:rsidP="00CC0ED2">
      <w:pPr>
        <w:pStyle w:val="EX"/>
      </w:pPr>
      <w:r>
        <w:t>[</w:t>
      </w:r>
      <w:r w:rsidR="00755DA7">
        <w:t>15</w:t>
      </w:r>
      <w:r>
        <w:t>]</w:t>
      </w:r>
      <w:r>
        <w:tab/>
        <w:t>3GPP TS 29.574: "5G System; Data Collection Coordination Services; Stage 3".</w:t>
      </w:r>
    </w:p>
    <w:p w14:paraId="5DF55D32" w14:textId="1EBE6E72" w:rsidR="00CC0ED2" w:rsidRPr="003C6A9E" w:rsidRDefault="00CC0ED2" w:rsidP="00CC0ED2">
      <w:pPr>
        <w:pStyle w:val="EX"/>
      </w:pPr>
      <w:r>
        <w:t>[</w:t>
      </w:r>
      <w:r w:rsidR="00755DA7">
        <w:t>16</w:t>
      </w:r>
      <w:r>
        <w:t>]</w:t>
      </w:r>
      <w:r>
        <w:tab/>
        <w:t>3GPP TS 29.575: "5G System; Analytics Data Repository Services; Stage 3".</w:t>
      </w:r>
    </w:p>
    <w:p w14:paraId="38CC6FD1" w14:textId="7127BADD" w:rsidR="00E9576F" w:rsidRDefault="00CC0ED2" w:rsidP="00667BCD">
      <w:pPr>
        <w:pStyle w:val="EX"/>
      </w:pPr>
      <w:r>
        <w:lastRenderedPageBreak/>
        <w:t>[</w:t>
      </w:r>
      <w:r w:rsidR="00755DA7">
        <w:t>17</w:t>
      </w:r>
      <w:r>
        <w:t>]</w:t>
      </w:r>
      <w:r>
        <w:tab/>
        <w:t>3GPP TS 29.576: "5G System; Messaging Framework Adaptor Services; Stage 3".</w:t>
      </w:r>
    </w:p>
    <w:p w14:paraId="58097B72" w14:textId="77777777" w:rsidR="00080512" w:rsidRPr="004D3578" w:rsidRDefault="00080512">
      <w:pPr>
        <w:pStyle w:val="1"/>
      </w:pPr>
      <w:bookmarkStart w:id="23" w:name="definitions"/>
      <w:bookmarkStart w:id="24" w:name="_Toc73170992"/>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2"/>
      </w:pPr>
      <w:bookmarkStart w:id="25" w:name="_Toc73170993"/>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6" w:name="_Toc73170994"/>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73170995"/>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73170996"/>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73170998"/>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73170999"/>
      <w:r>
        <w:lastRenderedPageBreak/>
        <w:t>5.2</w:t>
      </w:r>
      <w:r>
        <w:tab/>
        <w:t>Analytics Exposure Procedures</w:t>
      </w:r>
      <w:bookmarkEnd w:id="37"/>
    </w:p>
    <w:p w14:paraId="59734D20" w14:textId="77777777" w:rsidR="00EC581A" w:rsidRDefault="00EC581A" w:rsidP="00EC581A">
      <w:pPr>
        <w:pStyle w:val="3"/>
      </w:pPr>
      <w:bookmarkStart w:id="38" w:name="_Toc28005462"/>
      <w:bookmarkStart w:id="39" w:name="_Toc36038134"/>
      <w:bookmarkStart w:id="40" w:name="_Toc45133331"/>
      <w:bookmarkStart w:id="41" w:name="_Toc51762159"/>
      <w:bookmarkStart w:id="42" w:name="_Toc59016564"/>
      <w:bookmarkStart w:id="43" w:name="_Toc73171000"/>
      <w:r>
        <w:t>5.2.1</w:t>
      </w:r>
      <w:r>
        <w:tab/>
      </w:r>
      <w:bookmarkEnd w:id="38"/>
      <w:bookmarkEnd w:id="39"/>
      <w:bookmarkEnd w:id="40"/>
      <w:bookmarkEnd w:id="41"/>
      <w:bookmarkEnd w:id="42"/>
      <w:r>
        <w:t>General</w:t>
      </w:r>
      <w:bookmarkEnd w:id="43"/>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44" w:name="_Toc28005463"/>
      <w:bookmarkStart w:id="45" w:name="_Toc36038135"/>
      <w:bookmarkStart w:id="46" w:name="_Toc45133332"/>
      <w:bookmarkStart w:id="47" w:name="_Toc51762160"/>
      <w:bookmarkStart w:id="48" w:name="_Toc59016565"/>
      <w:bookmarkStart w:id="49" w:name="_Toc73171001"/>
      <w:r>
        <w:t>5.2.2</w:t>
      </w:r>
      <w:r>
        <w:tab/>
        <w:t xml:space="preserve">Network data analytics </w:t>
      </w:r>
      <w:bookmarkEnd w:id="44"/>
      <w:bookmarkEnd w:id="45"/>
      <w:bookmarkEnd w:id="46"/>
      <w:bookmarkEnd w:id="47"/>
      <w:bookmarkEnd w:id="48"/>
      <w:r>
        <w:t>Subscribe/Unsubscribe/Notify</w:t>
      </w:r>
      <w:bookmarkEnd w:id="49"/>
    </w:p>
    <w:p w14:paraId="7E228339" w14:textId="77777777" w:rsidR="00EC581A" w:rsidRDefault="00EC581A" w:rsidP="00EC581A">
      <w:pPr>
        <w:pStyle w:val="4"/>
      </w:pPr>
      <w:bookmarkStart w:id="50" w:name="_Toc73171002"/>
      <w:r>
        <w:t>5.2.2.1</w:t>
      </w:r>
      <w:r>
        <w:tab/>
        <w:t>Analytics Subscribe/Unsubscribe/Notify initiated by 5GC NFs, OAM or AFs</w:t>
      </w:r>
      <w:bookmarkEnd w:id="50"/>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51" w:name="_Hlk19524609"/>
    <w:bookmarkStart w:id="52" w:name="_MON_1627384797"/>
    <w:bookmarkEnd w:id="52"/>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17.9pt" o:ole="">
            <v:imagedata r:id="rId11" o:title="" cropleft="4447f" cropright="7378f"/>
          </v:shape>
          <o:OLEObject Type="Embed" ProgID="Word.Picture.8" ShapeID="_x0000_i1025" DrawAspect="Content" ObjectID="_1691936563" r:id="rId12"/>
        </w:object>
      </w:r>
      <w:bookmarkEnd w:id="51"/>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Nnwdaf_EventsSubscription_Subscribe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Nnwdaf_EventsSubscription_Subscribe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r>
        <w:t>Nnwdaf_EventsSubscription_Notify service operation to report the even</w:t>
      </w:r>
      <w:r>
        <w:rPr>
          <w:lang w:eastAsia="zh-CN"/>
        </w:rPr>
        <w:t xml:space="preserve">t(s) </w:t>
      </w:r>
      <w:r>
        <w:t xml:space="preserve">by sending an HTTP POST request with </w:t>
      </w:r>
      <w:r>
        <w:rPr>
          <w:rFonts w:eastAsia="等线"/>
        </w:rPr>
        <w:t>{notificationURI}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Nnwdaf_EventsSubscription_Unsubscribe service operation by sending an HTTP DELETE </w:t>
      </w:r>
      <w:r>
        <w:rPr>
          <w:lang w:eastAsia="zh-CN"/>
        </w:rPr>
        <w:lastRenderedPageBreak/>
        <w:t>request targeting the resource "</w:t>
      </w:r>
      <w:r>
        <w:t>Individual NWDAF Event Subscription</w:t>
      </w:r>
      <w:r>
        <w:rPr>
          <w:lang w:eastAsia="zh-CN"/>
        </w:rPr>
        <w:t xml:space="preserve">", to the NWDAF to unsubscribe from </w:t>
      </w:r>
      <w:r>
        <w:rPr>
          <w:rFonts w:eastAsia="等线"/>
        </w:rPr>
        <w:t>analytics information</w:t>
      </w:r>
      <w:r>
        <w:rPr>
          <w:lang w:eastAsia="zh-CN"/>
        </w:rPr>
        <w:t>. The request includes the event subscriptionId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The NWDAF responds to the Nnwdaf_EventsSubscription_Unsubscribe service operation. If the unsubscription is accepted, the NWDAF responds with "204 No Content".</w:t>
      </w:r>
    </w:p>
    <w:p w14:paraId="2264E23A" w14:textId="77777777" w:rsidR="00EC581A" w:rsidRDefault="00EC581A" w:rsidP="00EC581A">
      <w:pPr>
        <w:pStyle w:val="NO"/>
      </w:pPr>
      <w:r>
        <w:t>NOTE:</w:t>
      </w:r>
      <w:r>
        <w:tab/>
        <w:t>For details of Nnwdaf_EventsSubscription_Subscribe/Unsubscribe/Notify service operations refer to 3GPP TS 29.520 [5].</w:t>
      </w:r>
    </w:p>
    <w:p w14:paraId="13478CF0" w14:textId="29CB197A" w:rsidR="00EC581A" w:rsidRDefault="00EC581A" w:rsidP="00EC581A">
      <w:pPr>
        <w:pStyle w:val="4"/>
      </w:pPr>
      <w:bookmarkStart w:id="53" w:name="_Toc73171003"/>
      <w:r>
        <w:t>5.2.2.2</w:t>
      </w:r>
      <w:r>
        <w:tab/>
        <w:t>Analytics Subscribe/Unsubscribe/Notify initiated by AFs via the NEF</w:t>
      </w:r>
      <w:bookmarkEnd w:id="53"/>
    </w:p>
    <w:p w14:paraId="3AF690B4" w14:textId="7B3C115F"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268137B3" w14:textId="4A505C47" w:rsidR="00EC581A" w:rsidRDefault="00CC0ED2" w:rsidP="00EC581A">
      <w:r>
        <w:object w:dxaOrig="12361" w:dyaOrig="7561" w14:anchorId="200DBE75">
          <v:shape id="_x0000_i1026" type="#_x0000_t75" style="width:481.45pt;height:294.25pt" o:ole="">
            <v:imagedata r:id="rId13" o:title=""/>
          </v:shape>
          <o:OLEObject Type="Embed" ProgID="Visio.Drawing.15" ShapeID="_x0000_i1026" DrawAspect="Content" ObjectID="_1691936564" r:id="rId14"/>
        </w:object>
      </w:r>
    </w:p>
    <w:p w14:paraId="698BCC83" w14:textId="77777777" w:rsidR="00CC0ED2" w:rsidRPr="008D5CE7" w:rsidRDefault="00CC0ED2" w:rsidP="00CC0ED2">
      <w:pPr>
        <w:pStyle w:val="TF"/>
      </w:pPr>
      <w:r w:rsidRPr="008D5CE7">
        <w:t>Figure 5.2.2.2-1: Analytics Subscribe/Unsubscribe/Notify initiated by AFs via the NEF</w:t>
      </w:r>
    </w:p>
    <w:p w14:paraId="0D2BED64" w14:textId="77777777" w:rsidR="00CC0ED2" w:rsidRPr="00A54206" w:rsidRDefault="00CC0ED2" w:rsidP="00CC0ED2">
      <w:pPr>
        <w:pStyle w:val="B1"/>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subclause 4.4.14.1 of 3GPP TS 29.522 [10]</w:t>
      </w:r>
      <w:r>
        <w:rPr>
          <w:lang w:eastAsia="zh-CN"/>
        </w:rPr>
        <w:t>.</w:t>
      </w:r>
    </w:p>
    <w:p w14:paraId="693ED012" w14:textId="77777777" w:rsidR="00CC0ED2" w:rsidRDefault="00CC0ED2" w:rsidP="00CC0ED2">
      <w:pPr>
        <w:pStyle w:val="B1"/>
        <w:ind w:firstLine="0"/>
      </w:pP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29C12BF7" w14:textId="77777777" w:rsidR="00CC0ED2" w:rsidRDefault="00CC0ED2" w:rsidP="00CC0ED2">
      <w:pPr>
        <w:pStyle w:val="B1"/>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subclause 5.2.2.1</w:t>
      </w:r>
      <w:r>
        <w:rPr>
          <w:lang w:eastAsia="zh-CN"/>
        </w:rPr>
        <w:t>.</w:t>
      </w:r>
    </w:p>
    <w:p w14:paraId="72C06C02" w14:textId="77777777" w:rsidR="00CC0ED2" w:rsidRDefault="00CC0ED2" w:rsidP="00CC0ED2">
      <w:pPr>
        <w:pStyle w:val="B1"/>
      </w:pPr>
      <w:r>
        <w:t>3</w:t>
      </w:r>
      <w:r w:rsidRPr="00A54206">
        <w:t>.</w:t>
      </w:r>
      <w:r w:rsidRPr="00A54206">
        <w:tab/>
        <w:t>The NWDAF responds to the Nnwdaf_EventsSubscription_Subscribe service operation</w:t>
      </w:r>
      <w:r>
        <w:t xml:space="preserve"> as described in step 2 in subclause 5.2.2.1</w:t>
      </w:r>
      <w:r w:rsidRPr="00A54206">
        <w:t>.</w:t>
      </w:r>
    </w:p>
    <w:p w14:paraId="5AFC7B4A" w14:textId="77777777" w:rsidR="00CC0ED2" w:rsidRDefault="00CC0ED2" w:rsidP="00CC0ED2">
      <w:pPr>
        <w:pStyle w:val="B1"/>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54" w:name="_Hlk80962725"/>
      <w:r>
        <w:t>invoke the Nnef_</w:t>
      </w:r>
      <w:r>
        <w:rPr>
          <w:rFonts w:hint="eastAsia"/>
          <w:lang w:eastAsia="zh-CN"/>
        </w:rPr>
        <w:t>AnalyticsEx</w:t>
      </w:r>
      <w:r>
        <w:t xml:space="preserve">posure_Unsubscribe response </w:t>
      </w:r>
      <w:bookmarkEnd w:id="54"/>
      <w:r>
        <w:t xml:space="preserve">message by mapping and forwarding the response to the AF. </w:t>
      </w:r>
    </w:p>
    <w:p w14:paraId="2312BBBF" w14:textId="77777777" w:rsidR="00CC0ED2" w:rsidRDefault="00CC0ED2" w:rsidP="00CC0ED2">
      <w:pPr>
        <w:pStyle w:val="B1"/>
      </w:pPr>
      <w:r>
        <w:t>5.</w:t>
      </w:r>
      <w:r>
        <w:tab/>
      </w:r>
      <w:r w:rsidRPr="000C46DC">
        <w:t xml:space="preserve">If the NWDAF observes the subscribed event(s), the NWDAF invokes Nnwdaf_EventsSubscription_Notify service operation </w:t>
      </w:r>
      <w:r>
        <w:t>as described in step 3 in subclause 5.2.2.1 to the NEF</w:t>
      </w:r>
      <w:r w:rsidRPr="000C46DC">
        <w:t>.</w:t>
      </w:r>
    </w:p>
    <w:p w14:paraId="20B95D83" w14:textId="77777777" w:rsidR="00CC0ED2" w:rsidRDefault="00CC0ED2" w:rsidP="00CC0ED2">
      <w:pPr>
        <w:pStyle w:val="B1"/>
      </w:pPr>
      <w:r>
        <w:lastRenderedPageBreak/>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2453D3D" w14:textId="77777777" w:rsidR="00CC0ED2" w:rsidRDefault="00CC0ED2" w:rsidP="00CC0ED2">
      <w:pPr>
        <w:pStyle w:val="B1"/>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354B0E0D" w14:textId="77777777" w:rsidR="00CC0ED2" w:rsidRPr="00A54206" w:rsidRDefault="00CC0ED2" w:rsidP="00CC0ED2">
      <w:pPr>
        <w:pStyle w:val="B1"/>
      </w:pPr>
      <w:r>
        <w:t>8.</w:t>
      </w:r>
      <w:r>
        <w:tab/>
      </w:r>
      <w:r w:rsidRPr="00A54206">
        <w:t>The N</w:t>
      </w:r>
      <w:r>
        <w:t>EF shall forward the</w:t>
      </w:r>
      <w:r w:rsidRPr="00A54206">
        <w:t xml:space="preserve"> HTTP "204 No Content" response to the NWDAF.</w:t>
      </w:r>
    </w:p>
    <w:p w14:paraId="1B66C7BE" w14:textId="77777777" w:rsidR="00CC0ED2" w:rsidRDefault="00CC0ED2" w:rsidP="00CC0ED2">
      <w:pPr>
        <w:pStyle w:val="B1"/>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51098549" w14:textId="77777777" w:rsidR="00CC0ED2" w:rsidRPr="00A54206" w:rsidRDefault="00CC0ED2" w:rsidP="00CC0ED2">
      <w:pPr>
        <w:pStyle w:val="B1"/>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subclause 5.2.2.1</w:t>
      </w:r>
      <w:r w:rsidRPr="00A54206">
        <w:rPr>
          <w:lang w:eastAsia="zh-CN"/>
        </w:rPr>
        <w:t>.</w:t>
      </w:r>
    </w:p>
    <w:p w14:paraId="754B235F" w14:textId="77777777" w:rsidR="00CC0ED2" w:rsidRDefault="00CC0ED2" w:rsidP="00CC0ED2">
      <w:pPr>
        <w:pStyle w:val="B1"/>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subclause 5.2.2.1</w:t>
      </w:r>
      <w:bookmarkStart w:id="55" w:name="_Hlk77261355"/>
      <w:r w:rsidRPr="00A54206">
        <w:rPr>
          <w:lang w:eastAsia="zh-CN"/>
        </w:rPr>
        <w:t>.</w:t>
      </w:r>
      <w:bookmarkEnd w:id="55"/>
    </w:p>
    <w:p w14:paraId="5E98FC41" w14:textId="77777777" w:rsidR="00CC0ED2" w:rsidRPr="00A54206" w:rsidRDefault="00CC0ED2" w:rsidP="00CC0ED2">
      <w:pPr>
        <w:pStyle w:val="B1"/>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1DCB3388" w14:textId="77777777" w:rsidR="00CC0ED2" w:rsidRPr="00A54206"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4642A817" w14:textId="77777777" w:rsidR="00EC581A" w:rsidRDefault="00EC581A" w:rsidP="00EC581A">
      <w:pPr>
        <w:pStyle w:val="3"/>
      </w:pPr>
      <w:bookmarkStart w:id="56" w:name="_Toc28005464"/>
      <w:bookmarkStart w:id="57" w:name="_Toc36038136"/>
      <w:bookmarkStart w:id="58" w:name="_Toc45133333"/>
      <w:bookmarkStart w:id="59" w:name="_Toc51762161"/>
      <w:bookmarkStart w:id="60" w:name="_Toc59016566"/>
      <w:bookmarkStart w:id="61" w:name="_Toc73171004"/>
      <w:r>
        <w:t>5.2.3</w:t>
      </w:r>
      <w:r>
        <w:tab/>
        <w:t>Network data analytics information request</w:t>
      </w:r>
      <w:bookmarkEnd w:id="56"/>
      <w:bookmarkEnd w:id="57"/>
      <w:bookmarkEnd w:id="58"/>
      <w:bookmarkEnd w:id="59"/>
      <w:bookmarkEnd w:id="60"/>
      <w:bookmarkEnd w:id="61"/>
    </w:p>
    <w:p w14:paraId="063760F0" w14:textId="77777777" w:rsidR="00EC581A" w:rsidRDefault="00EC581A" w:rsidP="00EC581A">
      <w:pPr>
        <w:pStyle w:val="4"/>
      </w:pPr>
      <w:bookmarkStart w:id="62" w:name="_Toc73171005"/>
      <w:r>
        <w:t>5.2.3.1</w:t>
      </w:r>
      <w:r>
        <w:tab/>
        <w:t>Analytics information request initiated by 5GC NFs, OAM or AFs</w:t>
      </w:r>
      <w:bookmarkEnd w:id="62"/>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63" w:name="_MON_1627384780"/>
    <w:bookmarkEnd w:id="63"/>
    <w:p w14:paraId="167EE38C" w14:textId="77777777" w:rsidR="00EC581A" w:rsidRDefault="00EC581A" w:rsidP="00EC581A">
      <w:pPr>
        <w:pStyle w:val="TH"/>
      </w:pPr>
      <w:r>
        <w:rPr>
          <w:lang w:eastAsia="ja-JP"/>
        </w:rPr>
        <w:object w:dxaOrig="9923" w:dyaOrig="2549" w14:anchorId="5CD094D8">
          <v:shape id="_x0000_i1027" type="#_x0000_t75" style="width:350.6pt;height:106.45pt" o:ole="">
            <v:imagedata r:id="rId15" o:title="" cropleft="3144f" cropright="6960f"/>
          </v:shape>
          <o:OLEObject Type="Embed" ProgID="Word.Picture.8" ShapeID="_x0000_i1027" DrawAspect="Content" ObjectID="_1691936565"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The NF Service Consumer invokes Nnwdaf_AnalyticsInfo_Request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Nnwdaf_AnalyticsInfo_Request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For details of Nnwdaf_AnalyticsInfo_Request service operation refer to 3GPP TS 29.520 [5].</w:t>
      </w:r>
    </w:p>
    <w:p w14:paraId="62DE586F" w14:textId="77777777" w:rsidR="00EC581A" w:rsidRDefault="00EC581A" w:rsidP="00EC581A">
      <w:pPr>
        <w:pStyle w:val="4"/>
      </w:pPr>
      <w:bookmarkStart w:id="64" w:name="_Toc73171006"/>
      <w:r>
        <w:t>5.2.3.2</w:t>
      </w:r>
      <w:r>
        <w:tab/>
        <w:t>Analytics information request initiated by AFs via the NEF</w:t>
      </w:r>
      <w:bookmarkEnd w:id="64"/>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17CF790C" w14:textId="77777777" w:rsidR="00CC0ED2" w:rsidRDefault="00CC0ED2" w:rsidP="00CC0ED2">
      <w:pPr>
        <w:pStyle w:val="TH"/>
      </w:pPr>
      <w:r>
        <w:object w:dxaOrig="10030" w:dyaOrig="4110" w14:anchorId="4B6FB715">
          <v:shape id="_x0000_i1028" type="#_x0000_t75" style="width:481.45pt;height:197.2pt" o:ole="">
            <v:imagedata r:id="rId17" o:title=""/>
          </v:shape>
          <o:OLEObject Type="Embed" ProgID="Visio.Drawing.15" ShapeID="_x0000_i1028" DrawAspect="Content" ObjectID="_1691936566" r:id="rId18"/>
        </w:object>
      </w:r>
    </w:p>
    <w:p w14:paraId="0D6381BA" w14:textId="77777777" w:rsidR="00CC0ED2" w:rsidRPr="00826427" w:rsidRDefault="00CC0ED2" w:rsidP="00CC0ED2">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D74712C" w14:textId="77777777" w:rsidR="00CC0ED2" w:rsidRPr="00A54206" w:rsidRDefault="00CC0ED2" w:rsidP="00CC0ED2">
      <w:pPr>
        <w:pStyle w:val="B1"/>
      </w:pPr>
      <w:bookmarkStart w:id="65"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subclause 4.4.14.2 of 3GPP TS 29.522 [10]</w:t>
      </w:r>
      <w:r>
        <w:rPr>
          <w:lang w:eastAsia="zh-CN"/>
        </w:rPr>
        <w:t>.</w:t>
      </w:r>
    </w:p>
    <w:p w14:paraId="37266C18" w14:textId="77777777" w:rsidR="00CC0ED2" w:rsidRPr="00B641A9" w:rsidRDefault="00CC0ED2" w:rsidP="00CC0ED2">
      <w:pPr>
        <w:pStyle w:val="B1"/>
      </w:pPr>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Nnwdaf_AnalyticsInfo_Request service operation </w:t>
      </w:r>
      <w:r>
        <w:t>as described in step 1 in subclause 5.2.3.1</w:t>
      </w:r>
      <w:r>
        <w:rPr>
          <w:lang w:eastAsia="zh-CN"/>
        </w:rPr>
        <w:t>.</w:t>
      </w:r>
    </w:p>
    <w:p w14:paraId="580D96A8" w14:textId="77777777" w:rsidR="00CC0ED2" w:rsidRPr="00B641A9" w:rsidRDefault="00CC0ED2" w:rsidP="00CC0ED2">
      <w:pPr>
        <w:pStyle w:val="B1"/>
      </w:pPr>
      <w:r w:rsidRPr="00B641A9">
        <w:t>3.</w:t>
      </w:r>
      <w:r w:rsidRPr="00B641A9">
        <w:tab/>
        <w:t xml:space="preserve">The NWDAF responds with the analytics information </w:t>
      </w:r>
      <w:r>
        <w:t xml:space="preserve">as described in step 2 in subclause 5.2.3.1 </w:t>
      </w:r>
      <w:r w:rsidRPr="00B641A9">
        <w:t>to the NEF.</w:t>
      </w:r>
    </w:p>
    <w:p w14:paraId="1C597EE1" w14:textId="77777777" w:rsidR="00CC0ED2" w:rsidRPr="00B641A9" w:rsidRDefault="00CC0ED2" w:rsidP="00CC0ED2">
      <w:pPr>
        <w:pStyle w:val="B1"/>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65"/>
    <w:p w14:paraId="32096464" w14:textId="2AFC343D" w:rsidR="00EC581A"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7A426CCB" w14:textId="77777777" w:rsidR="00CC0ED2" w:rsidRPr="00E73C84" w:rsidRDefault="00CC0ED2" w:rsidP="00EC581A"/>
    <w:p w14:paraId="2D5D1484" w14:textId="77777777" w:rsidR="00EC581A" w:rsidRDefault="00EC581A" w:rsidP="00EC581A">
      <w:pPr>
        <w:pStyle w:val="3"/>
        <w:rPr>
          <w:lang w:eastAsia="ko-KR"/>
        </w:rPr>
      </w:pPr>
      <w:bookmarkStart w:id="66" w:name="_Toc73171007"/>
      <w:r>
        <w:t>5.2.4</w:t>
      </w:r>
      <w:r>
        <w:tab/>
      </w:r>
      <w:r>
        <w:rPr>
          <w:lang w:eastAsia="ko-KR"/>
        </w:rPr>
        <w:t>Analytics Exposure via DCCF</w:t>
      </w:r>
      <w:bookmarkEnd w:id="66"/>
    </w:p>
    <w:p w14:paraId="4825CBAB" w14:textId="77777777" w:rsidR="00755DA7" w:rsidRPr="00CC5A13" w:rsidRDefault="00755DA7" w:rsidP="00755DA7">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D032866" w14:textId="77777777" w:rsidR="00755DA7" w:rsidRDefault="00755DA7" w:rsidP="00755DA7">
      <w:pPr>
        <w:pStyle w:val="TH"/>
      </w:pPr>
      <w:r>
        <w:object w:dxaOrig="12331" w:dyaOrig="15201" w14:anchorId="169E0B57">
          <v:shape id="_x0000_i1029" type="#_x0000_t75" style="width:516.5pt;height:636.75pt" o:ole="">
            <v:imagedata r:id="rId19" o:title=""/>
          </v:shape>
          <o:OLEObject Type="Embed" ProgID="Visio.Drawing.15" ShapeID="_x0000_i1029" DrawAspect="Content" ObjectID="_1691936567" r:id="rId20"/>
        </w:object>
      </w:r>
    </w:p>
    <w:p w14:paraId="2D31C39F" w14:textId="77777777" w:rsidR="00755DA7" w:rsidRPr="005D620A" w:rsidRDefault="00755DA7" w:rsidP="00755DA7">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92A7A42" w14:textId="4106598B" w:rsidR="00755DA7" w:rsidRPr="005D620A" w:rsidRDefault="00755DA7" w:rsidP="00755DA7">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5.7.4 of 3GPP TS 29.574 [</w:t>
      </w:r>
      <w:r w:rsidR="002851F2">
        <w:t>1</w:t>
      </w:r>
      <w:r w:rsidR="00E31C69">
        <w:t>5</w:t>
      </w:r>
      <w:r>
        <w:t>]</w:t>
      </w:r>
      <w:r w:rsidRPr="005D620A">
        <w:rPr>
          <w:lang w:eastAsia="ko-KR"/>
        </w:rPr>
        <w:t>.</w:t>
      </w:r>
    </w:p>
    <w:p w14:paraId="1DA12B77" w14:textId="77777777" w:rsidR="00755DA7" w:rsidRDefault="00755DA7" w:rsidP="00755DA7">
      <w:pPr>
        <w:pStyle w:val="B1"/>
        <w:rPr>
          <w:lang w:eastAsia="ko-KR"/>
        </w:rPr>
      </w:pPr>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p>
    <w:p w14:paraId="4B0D46E0" w14:textId="77777777" w:rsidR="00755DA7" w:rsidRDefault="00755DA7" w:rsidP="00755DA7">
      <w:pPr>
        <w:pStyle w:val="B2"/>
        <w:rPr>
          <w:lang w:eastAsia="ko-KR"/>
        </w:rPr>
      </w:pPr>
      <w:r>
        <w:rPr>
          <w:lang w:eastAsia="ko-KR"/>
        </w:rPr>
        <w:tab/>
        <w:t xml:space="preserve">If the historical data handling is not applicable or not supported, the DCCF shall proceed </w:t>
      </w:r>
      <w:bookmarkStart w:id="67" w:name="_Hlk77848919"/>
      <w:r>
        <w:rPr>
          <w:lang w:eastAsia="ko-KR"/>
        </w:rPr>
        <w:t>step</w:t>
      </w:r>
      <w:r>
        <w:t> </w:t>
      </w:r>
      <w:r>
        <w:rPr>
          <w:lang w:eastAsia="ko-KR"/>
        </w:rPr>
        <w:t>3</w:t>
      </w:r>
      <w:bookmarkEnd w:id="67"/>
      <w:r>
        <w:rPr>
          <w:lang w:eastAsia="ko-KR"/>
        </w:rPr>
        <w:t xml:space="preserve">a, skip </w:t>
      </w:r>
      <w:bookmarkStart w:id="68" w:name="_Hlk80988309"/>
      <w:r>
        <w:rPr>
          <w:lang w:eastAsia="ko-KR"/>
        </w:rPr>
        <w:t>step</w:t>
      </w:r>
      <w:r>
        <w:t> </w:t>
      </w:r>
      <w:r>
        <w:rPr>
          <w:lang w:eastAsia="ko-KR"/>
        </w:rPr>
        <w:t>3b</w:t>
      </w:r>
      <w:bookmarkEnd w:id="68"/>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764E6A0" w14:textId="77777777" w:rsidR="00755DA7" w:rsidRDefault="00755DA7" w:rsidP="00755DA7">
      <w:pPr>
        <w:pStyle w:val="B2"/>
        <w:rPr>
          <w:lang w:eastAsia="ko-KR"/>
        </w:rPr>
      </w:pPr>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4F06D81" w14:textId="77777777" w:rsidR="00755DA7" w:rsidRDefault="00755DA7" w:rsidP="00755DA7">
      <w:pPr>
        <w:pStyle w:val="B2"/>
        <w:rPr>
          <w:lang w:eastAsia="ko-KR"/>
        </w:rPr>
      </w:pPr>
      <w:r>
        <w:rPr>
          <w:lang w:eastAsia="ko-KR"/>
        </w:rPr>
        <w:tab/>
        <w:t xml:space="preserve">If the historical data is available in an NWDAF, the DCCF shall proceed </w:t>
      </w:r>
      <w:bookmarkStart w:id="69" w:name="_Hlk77850890"/>
      <w:r>
        <w:rPr>
          <w:lang w:eastAsia="ko-KR"/>
        </w:rPr>
        <w:t>step</w:t>
      </w:r>
      <w:r>
        <w:t> </w:t>
      </w:r>
      <w:r>
        <w:rPr>
          <w:lang w:eastAsia="ko-KR"/>
        </w:rPr>
        <w:t>3a and step</w:t>
      </w:r>
      <w:r>
        <w:t> </w:t>
      </w:r>
      <w:r>
        <w:rPr>
          <w:lang w:eastAsia="ko-KR"/>
        </w:rPr>
        <w:t>3c</w:t>
      </w:r>
      <w:bookmarkEnd w:id="69"/>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26A5BE7D" w14:textId="77777777" w:rsidR="00755DA7" w:rsidRDefault="00755DA7" w:rsidP="00755DA7">
      <w:pPr>
        <w:pStyle w:val="EditorsNote"/>
        <w:rPr>
          <w:lang w:eastAsia="zh-CN"/>
        </w:rPr>
      </w:pPr>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p>
    <w:p w14:paraId="3F8985F8" w14:textId="77777777" w:rsidR="00755DA7" w:rsidRDefault="00755DA7" w:rsidP="00755DA7">
      <w:pPr>
        <w:pStyle w:val="B1"/>
        <w:rPr>
          <w:lang w:eastAsia="ko-KR"/>
        </w:rPr>
      </w:pPr>
      <w:r>
        <w:rPr>
          <w:lang w:eastAsia="ko-KR"/>
        </w:rPr>
        <w:t>3a.</w:t>
      </w:r>
      <w:r>
        <w:rPr>
          <w:lang w:eastAsia="ko-KR"/>
        </w:rPr>
        <w:tab/>
        <w:t>The DCCF shall determine whether the analytics requested are already being collected.</w:t>
      </w:r>
    </w:p>
    <w:p w14:paraId="19E55CA7" w14:textId="77777777" w:rsidR="00755DA7" w:rsidRDefault="00755DA7" w:rsidP="00755DA7">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F20392E" w14:textId="77777777" w:rsidR="00755DA7" w:rsidRPr="00C94C5D" w:rsidRDefault="00755DA7" w:rsidP="00755DA7">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623E4A43" w14:textId="77777777" w:rsidR="00755DA7" w:rsidRPr="005D620A" w:rsidRDefault="00755DA7" w:rsidP="00755DA7">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p>
    <w:p w14:paraId="0AB3E128" w14:textId="77777777" w:rsidR="00755DA7" w:rsidRPr="00F96D3B" w:rsidRDefault="00755DA7" w:rsidP="00755DA7">
      <w:pPr>
        <w:pStyle w:val="B1"/>
      </w:pPr>
      <w:r>
        <w:rPr>
          <w:lang w:eastAsia="ko-KR"/>
        </w:rPr>
        <w:t>5a</w:t>
      </w:r>
      <w:r w:rsidRPr="005D620A">
        <w:rPr>
          <w:lang w:eastAsia="ko-KR"/>
        </w:rPr>
        <w:tab/>
      </w:r>
      <w:r w:rsidRPr="00F96D3B">
        <w:t xml:space="preserve">The NWDAF responds to the Nnwdaf_EventsSubscription_Subscribe service operation. </w:t>
      </w:r>
    </w:p>
    <w:p w14:paraId="31D175D4" w14:textId="77777777" w:rsidR="00755DA7" w:rsidRPr="00F96D3B" w:rsidRDefault="00755DA7" w:rsidP="00755DA7">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BA205A1" w14:textId="77777777" w:rsidR="00755DA7" w:rsidRPr="00F96D3B" w:rsidRDefault="00755DA7" w:rsidP="00755DA7">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21BED37F" w14:textId="77777777" w:rsidR="00755DA7" w:rsidRDefault="00755DA7" w:rsidP="00755DA7">
      <w:pPr>
        <w:pStyle w:val="B1"/>
        <w:rPr>
          <w:lang w:eastAsia="ko-KR"/>
        </w:rPr>
      </w:pPr>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0C47918" w14:textId="6BC6C5FF" w:rsidR="00755DA7" w:rsidRDefault="00755DA7" w:rsidP="00755DA7">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5.1.6 of 3GPP TS 29.575 [</w:t>
      </w:r>
      <w:r w:rsidR="002851F2">
        <w:t>1</w:t>
      </w:r>
      <w:r w:rsidR="00F041B2">
        <w:t>6</w:t>
      </w:r>
      <w:r>
        <w:t>]</w:t>
      </w:r>
      <w:r w:rsidRPr="005D620A">
        <w:rPr>
          <w:lang w:eastAsia="ko-KR"/>
        </w:rPr>
        <w:t>.</w:t>
      </w:r>
    </w:p>
    <w:p w14:paraId="7C664BE8" w14:textId="77777777" w:rsidR="00755DA7" w:rsidRPr="00F96D3B" w:rsidRDefault="00755DA7" w:rsidP="00755DA7">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7B7AFA57" w14:textId="77777777" w:rsidR="00755DA7" w:rsidRPr="00F96D3B" w:rsidRDefault="00755DA7" w:rsidP="00755DA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7E2CD92" w14:textId="77777777" w:rsidR="00755DA7" w:rsidRDefault="00755DA7" w:rsidP="00755DA7">
      <w:pPr>
        <w:pStyle w:val="B1"/>
        <w:rPr>
          <w:lang w:eastAsia="ko-KR"/>
        </w:rPr>
      </w:pPr>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12F53E85" w14:textId="77777777" w:rsidR="00755DA7" w:rsidRDefault="00755DA7" w:rsidP="00755DA7">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r>
        <w:t>subclause 5.3.6 of 3GPP TS 29.520 [5]</w:t>
      </w:r>
      <w:r w:rsidRPr="005D620A">
        <w:rPr>
          <w:lang w:eastAsia="ko-KR"/>
        </w:rPr>
        <w:t>.</w:t>
      </w:r>
    </w:p>
    <w:p w14:paraId="656C3E0B" w14:textId="77777777" w:rsidR="00755DA7" w:rsidRPr="00F96D3B" w:rsidRDefault="00755DA7" w:rsidP="00755DA7">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4952203" w14:textId="77777777" w:rsidR="00755DA7" w:rsidRPr="00F96D3B" w:rsidRDefault="00755DA7" w:rsidP="00755DA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84683C9" w14:textId="77777777" w:rsidR="00755DA7" w:rsidRDefault="00755DA7" w:rsidP="00755DA7">
      <w:pPr>
        <w:pStyle w:val="B1"/>
        <w:rPr>
          <w:lang w:eastAsia="ko-KR"/>
        </w:rPr>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43AA6C9" w14:textId="77777777" w:rsidR="00755DA7" w:rsidRDefault="00755DA7" w:rsidP="00755DA7">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091D5506" w14:textId="77777777" w:rsidR="00755DA7" w:rsidRDefault="00755DA7" w:rsidP="00755DA7">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45537F27" w14:textId="77777777" w:rsidR="00755DA7" w:rsidRDefault="00755DA7" w:rsidP="00755DA7">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p>
    <w:p w14:paraId="2F41C8F2" w14:textId="77777777" w:rsidR="00755DA7" w:rsidRDefault="00755DA7" w:rsidP="00755DA7">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9C6B439" w14:textId="77777777" w:rsidR="00755DA7" w:rsidRDefault="00755DA7" w:rsidP="00755DA7">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5D620A">
        <w:rPr>
          <w:lang w:eastAsia="ko-KR"/>
        </w:rPr>
        <w:t>.</w:t>
      </w:r>
    </w:p>
    <w:p w14:paraId="26FCAD0D" w14:textId="77777777" w:rsidR="00755DA7" w:rsidRDefault="00755DA7" w:rsidP="00755DA7">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68783FE" w14:textId="77777777" w:rsidR="00755DA7" w:rsidRPr="005D620A" w:rsidRDefault="00755DA7" w:rsidP="00755DA7">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7DF90EC" w14:textId="77777777" w:rsidR="00755DA7" w:rsidRPr="005D620A" w:rsidRDefault="00755DA7" w:rsidP="00755DA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6C78BEC" w14:textId="77777777" w:rsidR="00755DA7" w:rsidRDefault="00755DA7" w:rsidP="00755DA7">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04F9C93" w14:textId="77777777" w:rsidR="00755DA7" w:rsidRDefault="00755DA7" w:rsidP="00755DA7">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Ndccf_DataManagement_Fetch service operation by sending and HTTP GET request method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93683F4" w14:textId="77777777" w:rsidR="00755DA7" w:rsidRPr="005D620A" w:rsidRDefault="00755DA7" w:rsidP="00755DA7">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2B70E53C" w14:textId="77777777" w:rsidR="00755DA7" w:rsidRDefault="00755DA7" w:rsidP="00755DA7">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2516EE1D" w14:textId="77777777" w:rsidR="00755DA7" w:rsidRPr="005D620A" w:rsidRDefault="00755DA7" w:rsidP="00755DA7">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BB994AA" w14:textId="77777777" w:rsidR="00755DA7" w:rsidRDefault="00755DA7" w:rsidP="00755DA7">
      <w:pPr>
        <w:pStyle w:val="B1"/>
        <w:rPr>
          <w:lang w:eastAsia="ko-KR"/>
        </w:rPr>
      </w:pPr>
      <w:r w:rsidRPr="005D620A">
        <w:rPr>
          <w:lang w:eastAsia="ko-KR"/>
        </w:rPr>
        <w:lastRenderedPageBreak/>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 the Nnwdaf_EventsSubscription_Unsubscribe service operation by sending a HTTP DELETE request message to the NWDAF.</w:t>
      </w:r>
    </w:p>
    <w:p w14:paraId="19893E90" w14:textId="77777777" w:rsidR="00755DA7" w:rsidRDefault="00755DA7" w:rsidP="00755DA7">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4131D714" w14:textId="77777777" w:rsidR="00755DA7" w:rsidRDefault="00755DA7" w:rsidP="00755DA7">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30150005" w14:textId="77777777" w:rsidR="00755DA7" w:rsidRPr="005D620A" w:rsidRDefault="00755DA7" w:rsidP="00755DA7">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0AE8CEB" w14:textId="77777777" w:rsidR="00755DA7" w:rsidRDefault="00755DA7" w:rsidP="00755DA7">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p>
    <w:p w14:paraId="3360E9B1" w14:textId="77777777" w:rsidR="00755DA7" w:rsidRPr="005D620A" w:rsidRDefault="00755DA7" w:rsidP="00755DA7">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2582621" w14:textId="43A6BC00" w:rsidR="00A80215" w:rsidRPr="00E73C84" w:rsidRDefault="00755DA7" w:rsidP="00755DA7">
      <w:pPr>
        <w:rPr>
          <w:rFonts w:eastAsia="Malgun Gothic"/>
          <w:lang w:eastAsia="ko-KR"/>
        </w:rPr>
      </w:pPr>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p>
    <w:p w14:paraId="0E3B1BD8" w14:textId="77777777" w:rsidR="00EC581A" w:rsidRDefault="00EC581A" w:rsidP="00EC581A">
      <w:pPr>
        <w:pStyle w:val="3"/>
      </w:pPr>
      <w:bookmarkStart w:id="70" w:name="_Toc73171008"/>
      <w:r>
        <w:t>5.2.5</w:t>
      </w:r>
      <w:r>
        <w:tab/>
      </w:r>
      <w:r>
        <w:rPr>
          <w:lang w:eastAsia="ko-KR"/>
        </w:rPr>
        <w:t>Analytics Exposure via DCCF and MFAF</w:t>
      </w:r>
      <w:bookmarkEnd w:id="70"/>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71" w:name="_Toc73171009"/>
      <w:r>
        <w:t>5.3</w:t>
      </w:r>
      <w:r>
        <w:tab/>
        <w:t>Analytics Aggregation from Multiple NWDAFs</w:t>
      </w:r>
      <w:bookmarkEnd w:id="71"/>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72" w:name="_Toc73171010"/>
      <w:r>
        <w:t>5.</w:t>
      </w:r>
      <w:r w:rsidR="007C4691">
        <w:t>4</w:t>
      </w:r>
      <w:r>
        <w:tab/>
        <w:t>Analytics Context Information Transfer</w:t>
      </w:r>
      <w:r w:rsidR="005D5DFD">
        <w:t>ring</w:t>
      </w:r>
      <w:bookmarkEnd w:id="72"/>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73" w:name="_Toc73171011"/>
      <w:r>
        <w:t>5.5</w:t>
      </w:r>
      <w:r>
        <w:tab/>
        <w:t>Data Collection</w:t>
      </w:r>
      <w:bookmarkEnd w:id="73"/>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74" w:name="_Toc73171012"/>
      <w:r>
        <w:t>5.6</w:t>
      </w:r>
      <w:r>
        <w:tab/>
        <w:t>ML Model Provisioning</w:t>
      </w:r>
      <w:bookmarkEnd w:id="74"/>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75" w:name="_Toc73171013"/>
      <w:r>
        <w:t>5.</w:t>
      </w:r>
      <w:r w:rsidR="009B4543">
        <w:t>7</w:t>
      </w:r>
      <w:r>
        <w:tab/>
      </w:r>
      <w:r w:rsidR="00FA6A6C">
        <w:t>Procedures for Specific Network Data Analytics</w:t>
      </w:r>
      <w:bookmarkEnd w:id="75"/>
    </w:p>
    <w:p w14:paraId="49DF69E2" w14:textId="77777777" w:rsidR="002172FD" w:rsidRDefault="00FA6A6C" w:rsidP="00FA6A6C">
      <w:pPr>
        <w:pStyle w:val="3"/>
      </w:pPr>
      <w:bookmarkStart w:id="76" w:name="_Toc73171014"/>
      <w:r>
        <w:t>5.7.</w:t>
      </w:r>
      <w:r w:rsidR="00292503">
        <w:t>1</w:t>
      </w:r>
      <w:r>
        <w:tab/>
      </w:r>
      <w:r w:rsidR="002172FD">
        <w:t>General</w:t>
      </w:r>
      <w:bookmarkEnd w:id="76"/>
    </w:p>
    <w:p w14:paraId="468BABD8" w14:textId="77777777" w:rsidR="00191BAE" w:rsidRPr="00191BAE" w:rsidRDefault="00191BAE" w:rsidP="00191BAE"/>
    <w:p w14:paraId="6DF7907A" w14:textId="1242B26D" w:rsidR="001035A7" w:rsidRDefault="002172FD" w:rsidP="00FA6A6C">
      <w:pPr>
        <w:pStyle w:val="3"/>
      </w:pPr>
      <w:bookmarkStart w:id="77" w:name="_Toc73171015"/>
      <w:r>
        <w:lastRenderedPageBreak/>
        <w:t>5.7.2</w:t>
      </w:r>
      <w:r>
        <w:tab/>
      </w:r>
      <w:r w:rsidR="00100E62">
        <w:t>Network Slice</w:t>
      </w:r>
      <w:r w:rsidR="009B4543">
        <w:t xml:space="preserve"> (Instance)</w:t>
      </w:r>
      <w:r w:rsidR="00100E62">
        <w:t xml:space="preserve"> load level </w:t>
      </w:r>
      <w:r w:rsidR="00C06058">
        <w:t>A</w:t>
      </w:r>
      <w:r w:rsidR="00100E62">
        <w:t>nalytics</w:t>
      </w:r>
      <w:bookmarkEnd w:id="77"/>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78"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78"/>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79" w:name="_Toc73171017"/>
      <w:r>
        <w:t>5.7.4</w:t>
      </w:r>
      <w:r>
        <w:tab/>
      </w:r>
      <w:r w:rsidR="00B5111D" w:rsidRPr="005D2CF1">
        <w:t xml:space="preserve">NF load </w:t>
      </w:r>
      <w:r w:rsidR="00D57A1A">
        <w:t>A</w:t>
      </w:r>
      <w:r w:rsidR="00B5111D" w:rsidRPr="005D2CF1">
        <w:t>nalytics</w:t>
      </w:r>
      <w:bookmarkEnd w:id="79"/>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80" w:name="_Toc73171018"/>
      <w:r>
        <w:t>5.7.5</w:t>
      </w:r>
      <w:r>
        <w:tab/>
      </w:r>
      <w:r w:rsidR="00B5111D" w:rsidRPr="005D2CF1">
        <w:t xml:space="preserve">Network Performance </w:t>
      </w:r>
      <w:r w:rsidR="00B5111D" w:rsidRPr="005D2CF1">
        <w:rPr>
          <w:lang w:eastAsia="zh-CN"/>
        </w:rPr>
        <w:t>Analytics</w:t>
      </w:r>
      <w:bookmarkEnd w:id="80"/>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81"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81"/>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82" w:name="_Toc73171020"/>
      <w:r>
        <w:t>5.7.7</w:t>
      </w:r>
      <w:r>
        <w:tab/>
      </w:r>
      <w:r w:rsidR="00B178C6" w:rsidRPr="005D2CF1">
        <w:rPr>
          <w:lang w:eastAsia="zh-CN"/>
        </w:rPr>
        <w:t>UE Communication Analytics</w:t>
      </w:r>
      <w:bookmarkEnd w:id="82"/>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83" w:name="_Toc73171021"/>
      <w:r>
        <w:t>5.7.8</w:t>
      </w:r>
      <w:r>
        <w:tab/>
      </w:r>
      <w:r w:rsidR="00B178C6" w:rsidRPr="005D2CF1">
        <w:t xml:space="preserve">Expected behavioural </w:t>
      </w:r>
      <w:r w:rsidR="00C06058">
        <w:t>A</w:t>
      </w:r>
      <w:r w:rsidR="00B178C6" w:rsidRPr="005D2CF1">
        <w:t>nalytics</w:t>
      </w:r>
      <w:bookmarkEnd w:id="83"/>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84" w:name="_Toc73171022"/>
      <w:r>
        <w:t>5.7.9</w:t>
      </w:r>
      <w:r>
        <w:tab/>
      </w:r>
      <w:r w:rsidR="00B178C6" w:rsidRPr="005D2CF1">
        <w:t xml:space="preserve">Abnormal behaviour </w:t>
      </w:r>
      <w:r w:rsidR="00C06058">
        <w:t>A</w:t>
      </w:r>
      <w:r w:rsidR="00B178C6" w:rsidRPr="005D2CF1">
        <w:t>nalytics</w:t>
      </w:r>
      <w:bookmarkEnd w:id="84"/>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85" w:name="_Toc73171023"/>
      <w:r>
        <w:t>5.7.10</w:t>
      </w:r>
      <w:r>
        <w:tab/>
      </w:r>
      <w:r w:rsidR="00B178C6" w:rsidRPr="005D2CF1">
        <w:t xml:space="preserve">User Data Congestion </w:t>
      </w:r>
      <w:r w:rsidR="00C06058">
        <w:t>A</w:t>
      </w:r>
      <w:r w:rsidR="00B178C6" w:rsidRPr="005D2CF1">
        <w:t>nalytics</w:t>
      </w:r>
      <w:bookmarkEnd w:id="85"/>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86" w:name="_Toc73171024"/>
      <w:r>
        <w:t>5.7.11</w:t>
      </w:r>
      <w:r>
        <w:tab/>
      </w:r>
      <w:r w:rsidR="00B178C6" w:rsidRPr="005D2CF1">
        <w:t xml:space="preserve">QoS Sustainability </w:t>
      </w:r>
      <w:r w:rsidR="00C06058">
        <w:t>A</w:t>
      </w:r>
      <w:r w:rsidR="00B178C6" w:rsidRPr="005D2CF1">
        <w:t>nalytics</w:t>
      </w:r>
      <w:bookmarkEnd w:id="86"/>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QoS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87" w:name="_Toc73171025"/>
      <w:r>
        <w:lastRenderedPageBreak/>
        <w:t>5.7.12</w:t>
      </w:r>
      <w:r>
        <w:tab/>
      </w:r>
      <w:r w:rsidR="0088477F">
        <w:t>Dispersion Analytics</w:t>
      </w:r>
      <w:bookmarkEnd w:id="87"/>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88" w:name="_Toc73171026"/>
      <w:r>
        <w:t>5.7.1</w:t>
      </w:r>
      <w:r w:rsidR="00464039">
        <w:t>3</w:t>
      </w:r>
      <w:r>
        <w:tab/>
        <w:t>WLAN Performance Analytics</w:t>
      </w:r>
      <w:bookmarkEnd w:id="88"/>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89" w:name="_Toc73171027"/>
      <w:r>
        <w:t>5.7.1</w:t>
      </w:r>
      <w:r w:rsidR="00464039">
        <w:t>4</w:t>
      </w:r>
      <w:r>
        <w:tab/>
      </w:r>
      <w:r w:rsidR="0088477F">
        <w:t>Session Management Congestion Control Experience Analytics</w:t>
      </w:r>
      <w:bookmarkEnd w:id="89"/>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90" w:name="_Toc73171028"/>
      <w:r>
        <w:t>5.7.1</w:t>
      </w:r>
      <w:r w:rsidR="00464039">
        <w:t>5</w:t>
      </w:r>
      <w:r>
        <w:tab/>
      </w:r>
      <w:r w:rsidR="0088477F">
        <w:t>Redundant Transmission Experience Analytics</w:t>
      </w:r>
      <w:bookmarkEnd w:id="90"/>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91" w:name="_Toc73171029"/>
      <w:r>
        <w:t>5.7.1</w:t>
      </w:r>
      <w:r w:rsidR="00464039">
        <w:t>6</w:t>
      </w:r>
      <w:r>
        <w:tab/>
      </w:r>
      <w:r w:rsidR="0088477F">
        <w:t>DN Performance Analytics</w:t>
      </w:r>
      <w:bookmarkEnd w:id="91"/>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92" w:name="tsgNames"/>
      <w:bookmarkStart w:id="93" w:name="startOfAnnexes"/>
      <w:bookmarkEnd w:id="92"/>
      <w:bookmarkEnd w:id="93"/>
      <w:r w:rsidRPr="004D3578">
        <w:br w:type="page"/>
      </w:r>
      <w:bookmarkStart w:id="94" w:name="_Toc73171030"/>
      <w:r w:rsidR="00680C72">
        <w:lastRenderedPageBreak/>
        <w:t xml:space="preserve">Annex </w:t>
      </w:r>
      <w:r w:rsidR="00064A38">
        <w:t>A</w:t>
      </w:r>
      <w:r w:rsidRPr="004D3578">
        <w:t xml:space="preserve"> (informative):</w:t>
      </w:r>
      <w:r w:rsidRPr="004D3578">
        <w:br/>
        <w:t>Change history</w:t>
      </w:r>
      <w:bookmarkStart w:id="95" w:name="historyclause"/>
      <w:bookmarkEnd w:id="94"/>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sz w:val="16"/>
                <w:szCs w:val="16"/>
                <w:lang w:eastAsia="zh-CN"/>
              </w:rPr>
            </w:pPr>
            <w:r>
              <w:rPr>
                <w:rFonts w:hint="eastAsia"/>
                <w:sz w:val="16"/>
                <w:szCs w:val="16"/>
                <w:lang w:eastAsia="zh-CN"/>
              </w:rPr>
              <w:t>C</w:t>
            </w:r>
            <w:r>
              <w:rPr>
                <w:sz w:val="16"/>
                <w:szCs w:val="16"/>
                <w:lang w:eastAsia="zh-CN"/>
              </w:rPr>
              <w:t>T3#117e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C4C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C4C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C4C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C4C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C4C52">
            <w:pPr>
              <w:pStyle w:val="TAL"/>
              <w:rPr>
                <w:sz w:val="16"/>
                <w:szCs w:val="16"/>
              </w:rPr>
            </w:pPr>
            <w:r>
              <w:rPr>
                <w:sz w:val="16"/>
                <w:szCs w:val="16"/>
              </w:rPr>
              <w:t>Inclusion of document agreed in CT3#117e:</w:t>
            </w:r>
          </w:p>
          <w:p w14:paraId="15E56149" w14:textId="28D8BE19" w:rsidR="009A2837" w:rsidRDefault="009A2837" w:rsidP="009A2837">
            <w:pPr>
              <w:pStyle w:val="TAL"/>
              <w:rPr>
                <w:sz w:val="16"/>
                <w:szCs w:val="16"/>
              </w:rPr>
            </w:pPr>
            <w:r>
              <w:rPr>
                <w:sz w:val="16"/>
                <w:szCs w:val="16"/>
              </w:rPr>
              <w:t>C3-214475</w:t>
            </w:r>
            <w:r>
              <w:rPr>
                <w:rFonts w:hint="eastAsia"/>
                <w:sz w:val="16"/>
                <w:szCs w:val="16"/>
                <w:lang w:eastAsia="zh-CN"/>
              </w:rPr>
              <w:t>,</w:t>
            </w:r>
            <w:r>
              <w:rPr>
                <w:sz w:val="16"/>
                <w:szCs w:val="16"/>
                <w:lang w:eastAsia="zh-CN"/>
              </w:rPr>
              <w:t xml:space="preserve"> </w:t>
            </w:r>
            <w:r>
              <w:rPr>
                <w:sz w:val="16"/>
                <w:szCs w:val="16"/>
              </w:rPr>
              <w:t>C3-214476, C3-214162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sz w:val="16"/>
                <w:szCs w:val="16"/>
                <w:lang w:eastAsia="zh-CN"/>
              </w:rPr>
            </w:pPr>
            <w:r>
              <w:rPr>
                <w:rFonts w:hint="eastAsia"/>
                <w:sz w:val="16"/>
                <w:szCs w:val="16"/>
                <w:lang w:eastAsia="zh-CN"/>
              </w:rPr>
              <w:t>0</w:t>
            </w:r>
            <w:r>
              <w:rPr>
                <w:sz w:val="16"/>
                <w:szCs w:val="16"/>
                <w:lang w:eastAsia="zh-CN"/>
              </w:rPr>
              <w:t>.3.0</w:t>
            </w:r>
          </w:p>
        </w:tc>
      </w:tr>
    </w:tbl>
    <w:p w14:paraId="6AB3AF18" w14:textId="77777777" w:rsidR="00080512" w:rsidRDefault="00080512" w:rsidP="00272B8B">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BA63" w14:textId="77777777" w:rsidR="002F7744" w:rsidRDefault="002F7744">
      <w:r>
        <w:separator/>
      </w:r>
    </w:p>
  </w:endnote>
  <w:endnote w:type="continuationSeparator" w:id="0">
    <w:p w14:paraId="1ADBE7E5" w14:textId="77777777" w:rsidR="002F7744" w:rsidRDefault="002F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AD2D" w14:textId="77777777" w:rsidR="002F7744" w:rsidRDefault="002F7744">
      <w:r>
        <w:separator/>
      </w:r>
    </w:p>
  </w:footnote>
  <w:footnote w:type="continuationSeparator" w:id="0">
    <w:p w14:paraId="0FC4334A" w14:textId="77777777" w:rsidR="002F7744" w:rsidRDefault="002F7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FC5">
      <w:rPr>
        <w:rFonts w:ascii="Arial" w:hAnsi="Arial" w:cs="Arial"/>
        <w:b/>
        <w:noProof/>
        <w:sz w:val="18"/>
        <w:szCs w:val="18"/>
      </w:rPr>
      <w:t>3GPP TS 29.552 V0.3.0 (2021-09)</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0FC5">
      <w:rPr>
        <w:rFonts w:ascii="Arial" w:hAnsi="Arial" w:cs="Arial"/>
        <w:b/>
        <w:noProof/>
        <w:sz w:val="18"/>
        <w:szCs w:val="18"/>
      </w:rPr>
      <w:t>19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FC5">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851F2"/>
    <w:rsid w:val="00292503"/>
    <w:rsid w:val="002B5C85"/>
    <w:rsid w:val="002B6339"/>
    <w:rsid w:val="002E00EE"/>
    <w:rsid w:val="002F68CB"/>
    <w:rsid w:val="002F6EC3"/>
    <w:rsid w:val="002F7744"/>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0157A"/>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870AF"/>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A2837"/>
    <w:rsid w:val="009B4543"/>
    <w:rsid w:val="009D5AAA"/>
    <w:rsid w:val="009D5ED6"/>
    <w:rsid w:val="009D7A19"/>
    <w:rsid w:val="009F37B7"/>
    <w:rsid w:val="00A10F02"/>
    <w:rsid w:val="00A10FC5"/>
    <w:rsid w:val="00A164B4"/>
    <w:rsid w:val="00A2226D"/>
    <w:rsid w:val="00A26956"/>
    <w:rsid w:val="00A27486"/>
    <w:rsid w:val="00A37FF2"/>
    <w:rsid w:val="00A422BA"/>
    <w:rsid w:val="00A53724"/>
    <w:rsid w:val="00A56066"/>
    <w:rsid w:val="00A63270"/>
    <w:rsid w:val="00A719BB"/>
    <w:rsid w:val="00A73129"/>
    <w:rsid w:val="00A80215"/>
    <w:rsid w:val="00A82346"/>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653B8"/>
    <w:rsid w:val="00F76184"/>
    <w:rsid w:val="00F772B3"/>
    <w:rsid w:val="00F8189A"/>
    <w:rsid w:val="00F82C57"/>
    <w:rsid w:val="00F83236"/>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B82A9-A7FD-468B-A317-CCC6E7E2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4996</Words>
  <Characters>28480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105</cp:revision>
  <cp:lastPrinted>2019-02-25T14:05:00Z</cp:lastPrinted>
  <dcterms:created xsi:type="dcterms:W3CDTF">2021-04-22T01:19:00Z</dcterms:created>
  <dcterms:modified xsi:type="dcterms:W3CDTF">2021-08-31T09:34:00Z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(3)SwXup9DKc+UcoNWUXCb/L5m92YqPubzz/kHcJlRilCMXE5DbsJwVifpkW56OtrhzvVMQxdv5
6rYp26+ejtR2Pb6wZaSdox44wGRfokXr7IHk6iVSdiPBELmpf74kf9CEug1AlURK1sdz99mN
LA+gJuLJQgFeFFt/4+WAKpA7BzfongW9ZtmjUVwyEVgkJnohKPh++afRyMYlpS4YtOiVHxWh
51e5C+N/oGMfUiAwxi</vt:lpwstr>
  </property>
  <property fmtid="{D5CDD505-2E9C-101B-9397-08002B2CF9AE}" pid="5" name="_2015_ms_pID_7253431">
    <vt:lpwstr>Z2pN1DQkMp3+VP3+qA3uHNt/yiwra65LNd9zFq58Fms12i/mUli46z
YF4i9XZYkWxKenLs23gKbIo8NjEkposBr4dToHVtKEU2YADwrgGNGdCwX4OmO0O2oKqREXyq
5ovgDBuj9XYLBj2t8mOCUGJrzH9b9GmyXVlqnB0Q9eyPIPSbB3go1kck04yuKPeG7OSOMmQA
/L/B09lpokHQ/Mtwpml7qywNh3qEFBdq+rgK</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