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5BC" w14:textId="564E6710" w:rsidR="007B7D13" w:rsidRDefault="007B7D13" w:rsidP="007B7D1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74E30">
        <w:rPr>
          <w:b/>
          <w:noProof/>
          <w:sz w:val="24"/>
        </w:rPr>
        <w:t>10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</w:t>
      </w:r>
      <w:r w:rsidR="00E74E30">
        <w:rPr>
          <w:b/>
          <w:noProof/>
          <w:sz w:val="24"/>
        </w:rPr>
        <w:t>3</w:t>
      </w:r>
      <w:r w:rsidR="008317C7">
        <w:rPr>
          <w:b/>
          <w:noProof/>
          <w:sz w:val="24"/>
        </w:rPr>
        <w:t>068</w:t>
      </w:r>
    </w:p>
    <w:p w14:paraId="437AE657" w14:textId="1F208C99" w:rsidR="000F7ECB" w:rsidRPr="008317C7" w:rsidRDefault="00E74E30" w:rsidP="007B7D13">
      <w:pPr>
        <w:pStyle w:val="Header"/>
        <w:tabs>
          <w:tab w:val="right" w:pos="9639"/>
        </w:tabs>
        <w:rPr>
          <w:rFonts w:cs="Arial"/>
          <w:bCs/>
          <w:color w:val="000000" w:themeColor="text1"/>
          <w:sz w:val="22"/>
        </w:rPr>
      </w:pPr>
      <w:r w:rsidRPr="008317C7">
        <w:rPr>
          <w:color w:val="000000" w:themeColor="text1"/>
          <w:sz w:val="24"/>
        </w:rPr>
        <w:t>Baltimore, US</w:t>
      </w:r>
      <w:r w:rsidR="007B7D13" w:rsidRPr="008317C7">
        <w:rPr>
          <w:color w:val="000000" w:themeColor="text1"/>
          <w:sz w:val="24"/>
        </w:rPr>
        <w:t>; 0</w:t>
      </w:r>
      <w:r w:rsidRPr="008317C7">
        <w:rPr>
          <w:color w:val="000000" w:themeColor="text1"/>
          <w:sz w:val="24"/>
        </w:rPr>
        <w:t>8</w:t>
      </w:r>
      <w:r w:rsidR="007B7D13" w:rsidRPr="008317C7">
        <w:rPr>
          <w:color w:val="000000" w:themeColor="text1"/>
          <w:sz w:val="24"/>
          <w:vertAlign w:val="superscript"/>
        </w:rPr>
        <w:t>th</w:t>
      </w:r>
      <w:r w:rsidR="007B7D13" w:rsidRPr="008317C7">
        <w:rPr>
          <w:color w:val="000000" w:themeColor="text1"/>
          <w:sz w:val="24"/>
        </w:rPr>
        <w:t xml:space="preserve"> – </w:t>
      </w:r>
      <w:r w:rsidRPr="008317C7">
        <w:rPr>
          <w:color w:val="000000" w:themeColor="text1"/>
          <w:sz w:val="24"/>
        </w:rPr>
        <w:t>9</w:t>
      </w:r>
      <w:r w:rsidR="007B7D13" w:rsidRPr="008317C7">
        <w:rPr>
          <w:color w:val="000000" w:themeColor="text1"/>
          <w:sz w:val="24"/>
          <w:vertAlign w:val="superscript"/>
        </w:rPr>
        <w:t>th</w:t>
      </w:r>
      <w:r w:rsidR="007B7D13" w:rsidRPr="008317C7">
        <w:rPr>
          <w:color w:val="000000" w:themeColor="text1"/>
          <w:sz w:val="24"/>
        </w:rPr>
        <w:t xml:space="preserve"> </w:t>
      </w:r>
      <w:r w:rsidRPr="008317C7">
        <w:rPr>
          <w:color w:val="000000" w:themeColor="text1"/>
          <w:sz w:val="24"/>
        </w:rPr>
        <w:t>December</w:t>
      </w:r>
      <w:r w:rsidR="007B7D13" w:rsidRPr="008317C7">
        <w:rPr>
          <w:color w:val="000000" w:themeColor="text1"/>
          <w:sz w:val="24"/>
        </w:rPr>
        <w:t xml:space="preserve"> 2025</w:t>
      </w:r>
      <w:r w:rsidR="000F7ECB" w:rsidRPr="008317C7">
        <w:rPr>
          <w:rFonts w:cs="Arial"/>
          <w:bCs/>
          <w:color w:val="000000" w:themeColor="text1"/>
          <w:sz w:val="22"/>
        </w:rPr>
        <w:br/>
      </w:r>
      <w:r w:rsidR="000F7ECB" w:rsidRPr="008317C7">
        <w:rPr>
          <w:rFonts w:cs="Arial"/>
          <w:bCs/>
          <w:color w:val="000000" w:themeColor="text1"/>
          <w:sz w:val="22"/>
        </w:rPr>
        <w:br/>
      </w:r>
    </w:p>
    <w:p w14:paraId="5CE36382" w14:textId="483FF132" w:rsidR="000F7ECB" w:rsidRPr="008317C7" w:rsidRDefault="000F7ECB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Title:</w:t>
      </w:r>
      <w:r w:rsidRPr="008317C7">
        <w:rPr>
          <w:rFonts w:ascii="Arial" w:hAnsi="Arial" w:cs="Arial"/>
          <w:b/>
          <w:color w:val="000000" w:themeColor="text1"/>
        </w:rPr>
        <w:tab/>
        <w:t xml:space="preserve">Presentation of </w:t>
      </w:r>
      <w:r w:rsidR="00222D66" w:rsidRPr="008317C7">
        <w:rPr>
          <w:rFonts w:ascii="Arial" w:hAnsi="Arial" w:cs="Arial"/>
          <w:b/>
          <w:color w:val="000000" w:themeColor="text1"/>
        </w:rPr>
        <w:t>Specification to TSG:</w:t>
      </w:r>
      <w:r w:rsidR="00222D66" w:rsidRPr="008317C7">
        <w:rPr>
          <w:rFonts w:ascii="Arial" w:hAnsi="Arial" w:cs="Arial"/>
          <w:b/>
          <w:color w:val="000000" w:themeColor="text1"/>
        </w:rPr>
        <w:br/>
      </w:r>
      <w:r w:rsidR="008317C7" w:rsidRPr="008317C7">
        <w:rPr>
          <w:rFonts w:ascii="Arial" w:hAnsi="Arial" w:cs="Arial"/>
          <w:b/>
          <w:color w:val="000000" w:themeColor="text1"/>
        </w:rPr>
        <w:t>TS</w:t>
      </w:r>
      <w:r w:rsidR="008317C7" w:rsidRPr="008317C7">
        <w:rPr>
          <w:rFonts w:ascii="Arial" w:hAnsi="Arial" w:cs="Arial" w:hint="eastAsia"/>
          <w:b/>
          <w:color w:val="000000" w:themeColor="text1"/>
        </w:rPr>
        <w:t xml:space="preserve"> 24</w:t>
      </w:r>
      <w:r w:rsidR="008317C7" w:rsidRPr="008317C7">
        <w:rPr>
          <w:rFonts w:ascii="Arial" w:hAnsi="Arial" w:cs="Arial"/>
          <w:b/>
          <w:color w:val="000000" w:themeColor="text1"/>
        </w:rPr>
        <w:t>.</w:t>
      </w:r>
      <w:r w:rsidR="008317C7" w:rsidRPr="008317C7">
        <w:rPr>
          <w:rFonts w:ascii="Arial" w:hAnsi="Arial" w:cs="Arial" w:hint="eastAsia"/>
          <w:b/>
          <w:color w:val="000000" w:themeColor="text1"/>
        </w:rPr>
        <w:t>5</w:t>
      </w:r>
      <w:r w:rsidR="008317C7" w:rsidRPr="008317C7">
        <w:rPr>
          <w:rFonts w:ascii="Arial" w:hAnsi="Arial" w:cs="Arial"/>
          <w:b/>
          <w:color w:val="000000" w:themeColor="text1"/>
        </w:rPr>
        <w:t>60</w:t>
      </w:r>
      <w:r w:rsidR="00222D66" w:rsidRPr="008317C7">
        <w:rPr>
          <w:rFonts w:ascii="Arial" w:hAnsi="Arial" w:cs="Arial"/>
          <w:b/>
          <w:color w:val="000000" w:themeColor="text1"/>
        </w:rPr>
        <w:t xml:space="preserve">, Version </w:t>
      </w:r>
      <w:r w:rsidR="008317C7" w:rsidRPr="008317C7">
        <w:rPr>
          <w:rFonts w:ascii="Arial" w:hAnsi="Arial" w:cs="Arial"/>
          <w:b/>
          <w:color w:val="000000" w:themeColor="text1"/>
        </w:rPr>
        <w:t>2</w:t>
      </w:r>
      <w:r w:rsidR="008317C7" w:rsidRPr="008317C7">
        <w:rPr>
          <w:rFonts w:ascii="Arial" w:hAnsi="Arial" w:cs="Arial" w:hint="eastAsia"/>
          <w:b/>
          <w:color w:val="000000" w:themeColor="text1"/>
        </w:rPr>
        <w:t>.0.0</w:t>
      </w:r>
      <w:r w:rsidR="00222D66" w:rsidRPr="008317C7">
        <w:rPr>
          <w:rFonts w:ascii="Arial" w:hAnsi="Arial" w:cs="Arial"/>
          <w:b/>
          <w:color w:val="000000" w:themeColor="text1"/>
        </w:rPr>
        <w:br/>
      </w:r>
    </w:p>
    <w:p w14:paraId="1A6D4C25" w14:textId="2D4C08D8" w:rsidR="002B09A1" w:rsidRPr="008317C7" w:rsidRDefault="002B09A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Source:</w:t>
      </w:r>
      <w:r w:rsidRPr="008317C7">
        <w:rPr>
          <w:rFonts w:ascii="Arial" w:hAnsi="Arial" w:cs="Arial"/>
          <w:b/>
          <w:color w:val="000000" w:themeColor="text1"/>
        </w:rPr>
        <w:tab/>
      </w:r>
      <w:r w:rsidR="007B7D13" w:rsidRPr="008317C7">
        <w:rPr>
          <w:rFonts w:ascii="Arial" w:hAnsi="Arial" w:cs="Arial"/>
          <w:b/>
          <w:color w:val="000000" w:themeColor="text1"/>
        </w:rPr>
        <w:t>CT1</w:t>
      </w:r>
      <w:r w:rsidR="00201520" w:rsidRPr="008317C7">
        <w:rPr>
          <w:rFonts w:ascii="Arial" w:hAnsi="Arial" w:cs="Arial"/>
          <w:b/>
          <w:color w:val="000000" w:themeColor="text1"/>
        </w:rPr>
        <w:br/>
      </w:r>
    </w:p>
    <w:p w14:paraId="684461A1" w14:textId="2F0ED3D4" w:rsidR="004F5115" w:rsidRPr="008317C7" w:rsidRDefault="00812091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Agenda item</w:t>
      </w:r>
      <w:r w:rsidR="004F5115" w:rsidRPr="008317C7">
        <w:rPr>
          <w:rFonts w:ascii="Arial" w:hAnsi="Arial" w:cs="Arial"/>
          <w:b/>
          <w:color w:val="000000" w:themeColor="text1"/>
        </w:rPr>
        <w:t>:</w:t>
      </w:r>
      <w:r w:rsidR="004F5115" w:rsidRPr="008317C7">
        <w:rPr>
          <w:rFonts w:ascii="Arial" w:hAnsi="Arial" w:cs="Arial"/>
          <w:b/>
          <w:color w:val="000000" w:themeColor="text1"/>
        </w:rPr>
        <w:tab/>
      </w:r>
      <w:r w:rsidR="0090675F" w:rsidRPr="008317C7">
        <w:rPr>
          <w:rFonts w:ascii="Arial" w:hAnsi="Arial" w:cs="Arial"/>
          <w:b/>
          <w:color w:val="000000" w:themeColor="text1"/>
        </w:rPr>
        <w:t>2</w:t>
      </w:r>
      <w:r w:rsidR="00E74E30" w:rsidRPr="008317C7">
        <w:rPr>
          <w:rFonts w:ascii="Arial" w:hAnsi="Arial" w:cs="Arial"/>
          <w:b/>
          <w:color w:val="000000" w:themeColor="text1"/>
        </w:rPr>
        <w:t>1</w:t>
      </w:r>
      <w:r w:rsidR="0090675F" w:rsidRPr="008317C7">
        <w:rPr>
          <w:rFonts w:ascii="Arial" w:hAnsi="Arial" w:cs="Arial"/>
          <w:b/>
          <w:color w:val="000000" w:themeColor="text1"/>
        </w:rPr>
        <w:t>.</w:t>
      </w:r>
      <w:r w:rsidR="00E74E30" w:rsidRPr="008317C7">
        <w:rPr>
          <w:rFonts w:ascii="Arial" w:hAnsi="Arial" w:cs="Arial"/>
          <w:b/>
          <w:color w:val="000000" w:themeColor="text1"/>
        </w:rPr>
        <w:t>3</w:t>
      </w:r>
    </w:p>
    <w:p w14:paraId="506A59EF" w14:textId="555136E4" w:rsidR="004F5115" w:rsidRPr="008317C7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Release</w:t>
      </w:r>
      <w:r w:rsidR="004F5115" w:rsidRPr="008317C7">
        <w:rPr>
          <w:rFonts w:ascii="Arial" w:hAnsi="Arial" w:cs="Arial"/>
          <w:b/>
          <w:color w:val="000000" w:themeColor="text1"/>
        </w:rPr>
        <w:t>:</w:t>
      </w:r>
      <w:r w:rsidR="004F5115" w:rsidRPr="008317C7">
        <w:rPr>
          <w:rFonts w:ascii="Arial" w:hAnsi="Arial" w:cs="Arial"/>
          <w:b/>
          <w:color w:val="000000" w:themeColor="text1"/>
        </w:rPr>
        <w:tab/>
      </w:r>
      <w:r w:rsidR="00E74E30" w:rsidRPr="008317C7">
        <w:rPr>
          <w:rFonts w:ascii="Arial" w:hAnsi="Arial" w:cs="Arial"/>
          <w:b/>
          <w:color w:val="000000" w:themeColor="text1"/>
        </w:rPr>
        <w:t>Rel-19</w:t>
      </w:r>
    </w:p>
    <w:p w14:paraId="42E612B3" w14:textId="6726C251" w:rsidR="004F5115" w:rsidRPr="008317C7" w:rsidRDefault="00812091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Work Item</w:t>
      </w:r>
      <w:r w:rsidR="004F5115" w:rsidRPr="008317C7">
        <w:rPr>
          <w:rFonts w:ascii="Arial" w:hAnsi="Arial" w:cs="Arial"/>
          <w:b/>
          <w:color w:val="000000" w:themeColor="text1"/>
        </w:rPr>
        <w:t>:</w:t>
      </w:r>
      <w:r w:rsidR="004F5115" w:rsidRPr="008317C7">
        <w:rPr>
          <w:rFonts w:ascii="Arial" w:hAnsi="Arial" w:cs="Arial"/>
          <w:b/>
          <w:color w:val="000000" w:themeColor="text1"/>
        </w:rPr>
        <w:tab/>
      </w:r>
      <w:proofErr w:type="spellStart"/>
      <w:r w:rsidR="008317C7" w:rsidRPr="008317C7">
        <w:rPr>
          <w:rFonts w:ascii="Arial" w:hAnsi="Arial" w:cs="Arial"/>
          <w:b/>
          <w:color w:val="000000" w:themeColor="text1"/>
        </w:rPr>
        <w:t>AIML_App</w:t>
      </w:r>
      <w:proofErr w:type="spellEnd"/>
    </w:p>
    <w:p w14:paraId="0F6824F6" w14:textId="0E9FE475" w:rsidR="004F5115" w:rsidRPr="008317C7" w:rsidRDefault="007E2108" w:rsidP="004F5115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Rapporteur</w:t>
      </w:r>
      <w:r w:rsidR="004F5115" w:rsidRPr="008317C7">
        <w:rPr>
          <w:rFonts w:ascii="Arial" w:hAnsi="Arial" w:cs="Arial"/>
          <w:b/>
          <w:color w:val="000000" w:themeColor="text1"/>
        </w:rPr>
        <w:t>:</w:t>
      </w:r>
      <w:r w:rsidR="004F5115" w:rsidRPr="008317C7">
        <w:rPr>
          <w:rFonts w:ascii="Arial" w:hAnsi="Arial" w:cs="Arial"/>
          <w:b/>
          <w:color w:val="000000" w:themeColor="text1"/>
        </w:rPr>
        <w:tab/>
      </w:r>
      <w:r w:rsidR="008317C7" w:rsidRPr="008317C7">
        <w:rPr>
          <w:rFonts w:ascii="Arial" w:hAnsi="Arial" w:cs="Arial"/>
          <w:b/>
          <w:color w:val="000000" w:themeColor="text1"/>
        </w:rPr>
        <w:t>Roozbeh Atarius</w:t>
      </w:r>
      <w:r w:rsidR="00702FB2" w:rsidRPr="008317C7">
        <w:rPr>
          <w:rFonts w:ascii="Arial" w:hAnsi="Arial" w:cs="Arial"/>
          <w:b/>
          <w:color w:val="000000" w:themeColor="text1"/>
        </w:rPr>
        <w:t xml:space="preserve">, </w:t>
      </w:r>
      <w:r w:rsidR="008317C7" w:rsidRPr="008317C7">
        <w:rPr>
          <w:rFonts w:ascii="Arial" w:hAnsi="Arial" w:cs="Arial"/>
          <w:b/>
          <w:color w:val="000000" w:themeColor="text1"/>
        </w:rPr>
        <w:t>Lenovo</w:t>
      </w:r>
    </w:p>
    <w:p w14:paraId="310EAB50" w14:textId="77777777" w:rsidR="004F5115" w:rsidRPr="008317C7" w:rsidRDefault="004F5115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</w:p>
    <w:p w14:paraId="6E0ED9B7" w14:textId="674CAB27" w:rsidR="00222D66" w:rsidRPr="008317C7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8317C7">
        <w:rPr>
          <w:rFonts w:ascii="Arial" w:hAnsi="Arial" w:cs="Arial"/>
          <w:b/>
          <w:color w:val="000000" w:themeColor="text1"/>
        </w:rPr>
        <w:t>Document for:</w:t>
      </w:r>
      <w:r w:rsidRPr="008317C7">
        <w:rPr>
          <w:rFonts w:ascii="Arial" w:hAnsi="Arial" w:cs="Arial"/>
          <w:b/>
          <w:color w:val="000000" w:themeColor="text1"/>
        </w:rPr>
        <w:tab/>
      </w:r>
      <w:r w:rsidR="00E74E30" w:rsidRPr="008317C7">
        <w:rPr>
          <w:rFonts w:ascii="Arial" w:hAnsi="Arial" w:cs="Arial"/>
          <w:b/>
          <w:color w:val="000000" w:themeColor="text1"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3CA54BA" w14:textId="77777777" w:rsidR="008317C7" w:rsidRPr="00F85F37" w:rsidRDefault="008317C7" w:rsidP="008317C7">
      <w:r w:rsidRPr="00F85F37">
        <w:t>The specification specifies:</w:t>
      </w:r>
    </w:p>
    <w:p w14:paraId="34215C35" w14:textId="77777777" w:rsidR="008317C7" w:rsidRPr="00F85F37" w:rsidRDefault="008317C7" w:rsidP="008317C7">
      <w:pPr>
        <w:pStyle w:val="B1"/>
      </w:pPr>
      <w:r w:rsidRPr="00F85F37">
        <w:t>a)</w:t>
      </w:r>
      <w:r w:rsidRPr="00F85F37">
        <w:tab/>
        <w:t>stage 3 protocol definitions, HTTP messages, and service operations;</w:t>
      </w:r>
      <w:r>
        <w:t xml:space="preserve"> and</w:t>
      </w:r>
    </w:p>
    <w:p w14:paraId="7EDB21CF" w14:textId="77777777" w:rsidR="008317C7" w:rsidRPr="00F85F37" w:rsidRDefault="008317C7" w:rsidP="008317C7">
      <w:pPr>
        <w:pStyle w:val="B1"/>
      </w:pPr>
      <w:r w:rsidRPr="00F85F37">
        <w:t>b)</w:t>
      </w:r>
      <w:r w:rsidRPr="00F85F37">
        <w:tab/>
        <w:t xml:space="preserve">formal APIs for the </w:t>
      </w:r>
      <w:r w:rsidRPr="00026E61">
        <w:t>application enablement</w:t>
      </w:r>
      <w:r>
        <w:t xml:space="preserve"> as </w:t>
      </w:r>
      <w:proofErr w:type="spellStart"/>
      <w:r>
        <w:t>OpenAPI</w:t>
      </w:r>
      <w:proofErr w:type="spellEnd"/>
      <w:r>
        <w:t xml:space="preserve"> in YAML format,</w:t>
      </w:r>
    </w:p>
    <w:p w14:paraId="37AD0A1F" w14:textId="4408BE16" w:rsidR="008317C7" w:rsidRDefault="008317C7" w:rsidP="008317C7">
      <w:pPr>
        <w:rPr>
          <w:lang w:val="en-US"/>
        </w:rPr>
      </w:pPr>
      <w:r w:rsidRPr="00026E61">
        <w:t>for Artificial Intelligence Machine Learning (AIML) services (</w:t>
      </w:r>
      <w:proofErr w:type="spellStart"/>
      <w:r w:rsidRPr="00026E61">
        <w:t>AIML_App</w:t>
      </w:r>
      <w:proofErr w:type="spellEnd"/>
      <w:r w:rsidRPr="00026E61">
        <w:t>)</w:t>
      </w:r>
      <w:r>
        <w:t>, that are specified in stage 2 TS 23.482.</w:t>
      </w:r>
    </w:p>
    <w:p w14:paraId="046A0DEC" w14:textId="77777777" w:rsidR="008317C7" w:rsidRDefault="008317C7" w:rsidP="008317C7">
      <w:r>
        <w:t>The specification is applicable to:</w:t>
      </w:r>
    </w:p>
    <w:p w14:paraId="73A4D539" w14:textId="77777777" w:rsidR="008317C7" w:rsidRDefault="008317C7" w:rsidP="008317C7">
      <w:pPr>
        <w:pStyle w:val="B1"/>
      </w:pPr>
      <w:r>
        <w:t>a)</w:t>
      </w:r>
      <w:r>
        <w:tab/>
      </w:r>
      <w:r w:rsidRPr="00026E61">
        <w:t xml:space="preserve">the user equipment </w:t>
      </w:r>
      <w:r>
        <w:t xml:space="preserve">that </w:t>
      </w:r>
      <w:r w:rsidRPr="00026E61">
        <w:t>support AIML enabling SEAL services functionalities as described in 3GPP</w:t>
      </w:r>
      <w:r>
        <w:t> </w:t>
      </w:r>
      <w:r w:rsidRPr="00026E61">
        <w:t>TS</w:t>
      </w:r>
      <w:r>
        <w:t> </w:t>
      </w:r>
      <w:r w:rsidRPr="00026E61">
        <w:t>23.482</w:t>
      </w:r>
      <w:r>
        <w:t>; and</w:t>
      </w:r>
    </w:p>
    <w:p w14:paraId="1594D848" w14:textId="77777777" w:rsidR="008317C7" w:rsidRDefault="008317C7" w:rsidP="008317C7">
      <w:pPr>
        <w:pStyle w:val="B1"/>
      </w:pPr>
      <w:r>
        <w:t>b)</w:t>
      </w:r>
      <w:r>
        <w:tab/>
        <w:t xml:space="preserve">the application servers that </w:t>
      </w:r>
      <w:r w:rsidRPr="00026E61">
        <w:t>support</w:t>
      </w:r>
      <w:r>
        <w:t>:</w:t>
      </w:r>
    </w:p>
    <w:p w14:paraId="0A39FD47" w14:textId="5E6BC69A" w:rsidR="008317C7" w:rsidRDefault="008317C7" w:rsidP="008317C7">
      <w:pPr>
        <w:pStyle w:val="B2"/>
      </w:pPr>
      <w:r>
        <w:t>-</w:t>
      </w:r>
      <w:r>
        <w:tab/>
      </w:r>
      <w:r w:rsidRPr="00026E61">
        <w:t>AIML enabling SEAL services functionalities as described in TS</w:t>
      </w:r>
      <w:r>
        <w:t> </w:t>
      </w:r>
      <w:r w:rsidRPr="00026E61">
        <w:t>23.482</w:t>
      </w:r>
      <w:r>
        <w:t>; and</w:t>
      </w:r>
    </w:p>
    <w:p w14:paraId="6DB64C54" w14:textId="77777777" w:rsidR="008317C7" w:rsidRDefault="008317C7" w:rsidP="008317C7">
      <w:pPr>
        <w:pStyle w:val="B2"/>
      </w:pPr>
      <w:r>
        <w:t>-</w:t>
      </w:r>
      <w:r>
        <w:tab/>
        <w:t>Vertical Application Layer (VAL) server functionalities for specific VAL services that are out of scope of 3GPP.</w:t>
      </w:r>
    </w:p>
    <w:p w14:paraId="4AC1C377" w14:textId="103B4C66" w:rsidR="008317C7" w:rsidRDefault="008317C7" w:rsidP="008317C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Pr="00107005">
        <w:rPr>
          <w:b/>
          <w:sz w:val="24"/>
        </w:rPr>
        <w:t>TSG</w:t>
      </w:r>
      <w:r>
        <w:rPr>
          <w:b/>
          <w:sz w:val="24"/>
        </w:rPr>
        <w:t>-CT</w:t>
      </w:r>
      <w:r w:rsidRPr="00107005">
        <w:rPr>
          <w:b/>
          <w:sz w:val="24"/>
        </w:rPr>
        <w:t xml:space="preserve"> </w:t>
      </w:r>
      <w:r>
        <w:rPr>
          <w:b/>
          <w:sz w:val="24"/>
        </w:rPr>
        <w:t>Meeting #</w:t>
      </w:r>
      <w:r>
        <w:rPr>
          <w:rFonts w:hint="eastAsia"/>
          <w:b/>
          <w:sz w:val="24"/>
          <w:lang w:eastAsia="zh-CN"/>
        </w:rPr>
        <w:t>10</w:t>
      </w:r>
      <w:r w:rsidR="00B2457B">
        <w:rPr>
          <w:b/>
          <w:sz w:val="24"/>
          <w:lang w:eastAsia="zh-CN"/>
        </w:rPr>
        <w:t>8</w:t>
      </w:r>
      <w:r>
        <w:rPr>
          <w:b/>
          <w:sz w:val="24"/>
        </w:rPr>
        <w:t>:</w:t>
      </w:r>
    </w:p>
    <w:p w14:paraId="3F2BB2BA" w14:textId="7C1727E5" w:rsidR="0070098E" w:rsidRDefault="0070098E" w:rsidP="0070098E">
      <w:r>
        <w:t>Following tasks are completed:</w:t>
      </w:r>
    </w:p>
    <w:p w14:paraId="0A746FA0" w14:textId="729D2CB5" w:rsidR="0070098E" w:rsidRDefault="0070098E" w:rsidP="0070098E">
      <w:pPr>
        <w:pStyle w:val="B1"/>
      </w:pPr>
      <w:r>
        <w:t>-</w:t>
      </w:r>
      <w:r>
        <w:tab/>
        <w:t>Horizontal Federated Learning (HFL) training service</w:t>
      </w:r>
      <w:r w:rsidR="00470D7D">
        <w:t xml:space="preserve"> procedure</w:t>
      </w:r>
      <w:r w:rsidR="008D645C">
        <w:t xml:space="preserve">, </w:t>
      </w:r>
      <w:r>
        <w:t>the related API</w:t>
      </w:r>
      <w:r w:rsidR="008D645C">
        <w:t xml:space="preserve">, and </w:t>
      </w:r>
      <w:proofErr w:type="spellStart"/>
      <w:r w:rsidR="008D645C">
        <w:t>Aimlec_HFLTraining</w:t>
      </w:r>
      <w:proofErr w:type="spellEnd"/>
      <w:r w:rsidR="008D645C">
        <w:t xml:space="preserve"> </w:t>
      </w:r>
      <w:proofErr w:type="spellStart"/>
      <w:r w:rsidR="008D645C">
        <w:t>OpenAPI</w:t>
      </w:r>
      <w:proofErr w:type="spellEnd"/>
      <w:r>
        <w:t>.</w:t>
      </w:r>
    </w:p>
    <w:p w14:paraId="60DEC87A" w14:textId="7D9D98CE" w:rsidR="008D645C" w:rsidRDefault="008D645C" w:rsidP="0070098E">
      <w:pPr>
        <w:pStyle w:val="B1"/>
      </w:pPr>
      <w:r>
        <w:t>-</w:t>
      </w:r>
      <w:r>
        <w:tab/>
      </w:r>
      <w:r>
        <w:t>AIMLE client participation</w:t>
      </w:r>
      <w:r>
        <w:rPr>
          <w:noProof/>
        </w:rPr>
        <w:t xml:space="preserve"> service</w:t>
      </w:r>
      <w:r w:rsidR="00470D7D">
        <w:rPr>
          <w:noProof/>
        </w:rPr>
        <w:t xml:space="preserve"> procedure</w:t>
      </w:r>
      <w:r>
        <w:rPr>
          <w:noProof/>
        </w:rPr>
        <w:t xml:space="preserve">, the related API, and </w:t>
      </w:r>
      <w:r w:rsidRPr="000B6B72">
        <w:rPr>
          <w:noProof/>
          <w:lang w:eastAsia="zh-CN"/>
        </w:rPr>
        <w:t>Aimlec_AIMLEClientParticipation</w:t>
      </w:r>
      <w:r>
        <w:rPr>
          <w:noProof/>
          <w:lang w:eastAsia="zh-CN"/>
        </w:rPr>
        <w:t xml:space="preserve"> OpenAPI.</w:t>
      </w:r>
    </w:p>
    <w:p w14:paraId="24E0340F" w14:textId="7693E487" w:rsidR="008D645C" w:rsidRDefault="008D645C" w:rsidP="008D645C">
      <w:pPr>
        <w:pStyle w:val="B1"/>
      </w:pPr>
      <w:r>
        <w:t>-</w:t>
      </w:r>
      <w:r>
        <w:tab/>
      </w:r>
      <w:r>
        <w:rPr>
          <w:lang w:val="en-IN"/>
        </w:rPr>
        <w:t>Split operation event subscription service</w:t>
      </w:r>
      <w:r w:rsidR="00470D7D">
        <w:t xml:space="preserve"> procedure.</w:t>
      </w:r>
    </w:p>
    <w:p w14:paraId="01EAB7D7" w14:textId="31958F9D" w:rsidR="008D645C" w:rsidRDefault="008D645C" w:rsidP="008D645C">
      <w:pPr>
        <w:pStyle w:val="B1"/>
      </w:pPr>
      <w:r>
        <w:t>-</w:t>
      </w:r>
      <w:r>
        <w:tab/>
        <w:t>S</w:t>
      </w:r>
      <w:r w:rsidRPr="00C25925">
        <w:t>plit AIML operation pipeline service</w:t>
      </w:r>
      <w:r w:rsidR="00470D7D">
        <w:t xml:space="preserve"> procedure</w:t>
      </w:r>
      <w:r>
        <w:t xml:space="preserve">, the related API, and </w:t>
      </w:r>
      <w:r>
        <w:rPr>
          <w:noProof/>
        </w:rPr>
        <w:t>Aimles_SplitOpPipeline OpenAPI</w:t>
      </w:r>
      <w:r>
        <w:t>.</w:t>
      </w:r>
    </w:p>
    <w:p w14:paraId="2086E135" w14:textId="5D3A01A8" w:rsidR="008D645C" w:rsidRDefault="008D645C" w:rsidP="0070098E">
      <w:pPr>
        <w:pStyle w:val="B1"/>
        <w:rPr>
          <w:noProof/>
        </w:rPr>
      </w:pPr>
      <w:r>
        <w:t>-</w:t>
      </w:r>
      <w:r>
        <w:tab/>
      </w:r>
      <w:r w:rsidRPr="00E40659">
        <w:t>Client data processing service</w:t>
      </w:r>
      <w:r w:rsidR="00470D7D">
        <w:t xml:space="preserve"> procedure</w:t>
      </w:r>
      <w:r>
        <w:t xml:space="preserve">, the related API, and </w:t>
      </w:r>
      <w:r>
        <w:rPr>
          <w:noProof/>
          <w:lang w:eastAsia="zh-CN"/>
        </w:rPr>
        <w:t>Aimlec_</w:t>
      </w:r>
      <w:r>
        <w:rPr>
          <w:noProof/>
        </w:rPr>
        <w:t>ClientDataProcessing</w:t>
      </w:r>
      <w:r w:rsidRPr="0018365C">
        <w:rPr>
          <w:noProof/>
        </w:rPr>
        <w:t xml:space="preserve"> </w:t>
      </w:r>
      <w:r>
        <w:rPr>
          <w:noProof/>
        </w:rPr>
        <w:t>Open</w:t>
      </w:r>
      <w:r w:rsidRPr="0018365C">
        <w:rPr>
          <w:noProof/>
        </w:rPr>
        <w:t>API</w:t>
      </w:r>
      <w:r>
        <w:rPr>
          <w:noProof/>
        </w:rPr>
        <w:t>.</w:t>
      </w:r>
    </w:p>
    <w:p w14:paraId="75BE1E39" w14:textId="560A6C50" w:rsidR="008D645C" w:rsidRDefault="008D645C" w:rsidP="0070098E">
      <w:pPr>
        <w:pStyle w:val="B1"/>
      </w:pPr>
      <w:r>
        <w:rPr>
          <w:noProof/>
        </w:rPr>
        <w:t>-</w:t>
      </w:r>
      <w:r>
        <w:rPr>
          <w:noProof/>
        </w:rPr>
        <w:tab/>
      </w:r>
      <w:r>
        <w:rPr>
          <w:lang w:val="en-IN"/>
        </w:rPr>
        <w:t>Transfer Learning (TL) enablement</w:t>
      </w:r>
      <w:r>
        <w:t xml:space="preserve"> service</w:t>
      </w:r>
      <w:r w:rsidR="00470D7D">
        <w:t xml:space="preserve"> procedure</w:t>
      </w:r>
      <w:r>
        <w:rPr>
          <w:noProof/>
        </w:rPr>
        <w:t xml:space="preserve">, the related API, and </w:t>
      </w:r>
      <w:proofErr w:type="spellStart"/>
      <w:r>
        <w:rPr>
          <w:lang w:eastAsia="fr-FR"/>
        </w:rPr>
        <w:t>Aimles_UeTLModelSelectionAssistance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OpenAPI</w:t>
      </w:r>
      <w:proofErr w:type="spellEnd"/>
      <w:r>
        <w:rPr>
          <w:lang w:eastAsia="fr-FR"/>
        </w:rPr>
        <w:t>.</w:t>
      </w:r>
    </w:p>
    <w:p w14:paraId="1AF00536" w14:textId="5A399B42" w:rsidR="00E83499" w:rsidRDefault="00E83499" w:rsidP="0070098E">
      <w:pPr>
        <w:pStyle w:val="B1"/>
      </w:pPr>
      <w:r>
        <w:t>-</w:t>
      </w:r>
      <w:r>
        <w:tab/>
      </w:r>
      <w:r w:rsidRPr="002E6EDF">
        <w:rPr>
          <w:lang w:val="en-IN"/>
        </w:rPr>
        <w:t xml:space="preserve">ML </w:t>
      </w:r>
      <w:r>
        <w:rPr>
          <w:lang w:val="en-IN"/>
        </w:rPr>
        <w:t>m</w:t>
      </w:r>
      <w:r w:rsidRPr="002E6EDF">
        <w:rPr>
          <w:lang w:val="en-IN"/>
        </w:rPr>
        <w:t>odel</w:t>
      </w:r>
      <w:r w:rsidRPr="002E6EDF">
        <w:t xml:space="preserve"> </w:t>
      </w:r>
      <w:r>
        <w:t xml:space="preserve">update </w:t>
      </w:r>
      <w:r w:rsidRPr="002E6EDF">
        <w:rPr>
          <w:lang w:val="en-IN"/>
        </w:rPr>
        <w:t>service operations</w:t>
      </w:r>
      <w:r w:rsidRPr="002E6EDF">
        <w:t xml:space="preserve"> service</w:t>
      </w:r>
      <w:r w:rsidR="00470D7D">
        <w:t xml:space="preserve"> procedure</w:t>
      </w:r>
      <w:r>
        <w:t>.</w:t>
      </w:r>
    </w:p>
    <w:p w14:paraId="6F085EB9" w14:textId="77777777" w:rsidR="0045428D" w:rsidRDefault="0045428D" w:rsidP="00470D7D">
      <w:pPr>
        <w:keepNext/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lastRenderedPageBreak/>
        <w:t>Outstanding Issues:</w:t>
      </w:r>
    </w:p>
    <w:p w14:paraId="462192BE" w14:textId="77777777" w:rsidR="008317C7" w:rsidRPr="00E321EC" w:rsidRDefault="008317C7" w:rsidP="008317C7">
      <w:r>
        <w:rPr>
          <w:lang w:eastAsia="zh-CN"/>
        </w:rPr>
        <w:t>None.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6606D1C8" w14:textId="77777777" w:rsidR="008317C7" w:rsidRPr="00E321EC" w:rsidRDefault="008317C7" w:rsidP="008317C7">
      <w:r>
        <w:rPr>
          <w:lang w:eastAsia="zh-CN"/>
        </w:rP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F8F3E" w14:textId="77777777" w:rsidR="00C75908" w:rsidRDefault="00C75908" w:rsidP="00C75908">
      <w:pPr>
        <w:spacing w:after="0"/>
      </w:pPr>
      <w:r>
        <w:separator/>
      </w:r>
    </w:p>
  </w:endnote>
  <w:endnote w:type="continuationSeparator" w:id="0">
    <w:p w14:paraId="3C1862ED" w14:textId="77777777" w:rsidR="00C75908" w:rsidRDefault="00C7590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A12F9" w14:textId="77777777" w:rsidR="00C75908" w:rsidRDefault="00C75908" w:rsidP="00C75908">
      <w:pPr>
        <w:spacing w:after="0"/>
      </w:pPr>
      <w:r>
        <w:separator/>
      </w:r>
    </w:p>
  </w:footnote>
  <w:footnote w:type="continuationSeparator" w:id="0">
    <w:p w14:paraId="7A464D87" w14:textId="77777777" w:rsidR="00C75908" w:rsidRDefault="00C7590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A37D5"/>
    <w:rsid w:val="000C1325"/>
    <w:rsid w:val="000F7ECB"/>
    <w:rsid w:val="00140964"/>
    <w:rsid w:val="0017509D"/>
    <w:rsid w:val="00201520"/>
    <w:rsid w:val="00222D66"/>
    <w:rsid w:val="002B09A1"/>
    <w:rsid w:val="003E731A"/>
    <w:rsid w:val="0045428D"/>
    <w:rsid w:val="00470D7D"/>
    <w:rsid w:val="004B159E"/>
    <w:rsid w:val="004F5115"/>
    <w:rsid w:val="005409B2"/>
    <w:rsid w:val="00635A4B"/>
    <w:rsid w:val="006D081C"/>
    <w:rsid w:val="0070098E"/>
    <w:rsid w:val="00702FB2"/>
    <w:rsid w:val="007B7D13"/>
    <w:rsid w:val="007E2108"/>
    <w:rsid w:val="00812091"/>
    <w:rsid w:val="00823475"/>
    <w:rsid w:val="008317C7"/>
    <w:rsid w:val="00842187"/>
    <w:rsid w:val="008D645C"/>
    <w:rsid w:val="0090675F"/>
    <w:rsid w:val="00A04B5C"/>
    <w:rsid w:val="00A442F9"/>
    <w:rsid w:val="00B065A2"/>
    <w:rsid w:val="00B2457B"/>
    <w:rsid w:val="00B66A81"/>
    <w:rsid w:val="00C75908"/>
    <w:rsid w:val="00C918E5"/>
    <w:rsid w:val="00CC358C"/>
    <w:rsid w:val="00CF7AD3"/>
    <w:rsid w:val="00DC278D"/>
    <w:rsid w:val="00E24E87"/>
    <w:rsid w:val="00E62388"/>
    <w:rsid w:val="00E74E30"/>
    <w:rsid w:val="00E83499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7B7D13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285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5</cp:revision>
  <dcterms:created xsi:type="dcterms:W3CDTF">2025-11-24T19:40:00Z</dcterms:created>
  <dcterms:modified xsi:type="dcterms:W3CDTF">2025-11-24T21:01:00Z</dcterms:modified>
</cp:coreProperties>
</file>