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C04" w:rsidRDefault="00640A2A">
      <w:pPr>
        <w:pStyle w:val="CRCoverPage"/>
        <w:tabs>
          <w:tab w:val="right" w:pos="9639"/>
        </w:tabs>
        <w:spacing w:after="0"/>
        <w:rPr>
          <w:b/>
          <w:i/>
          <w:sz w:val="28"/>
          <w:lang w:val="en-US" w:eastAsia="zh-CN"/>
        </w:rPr>
      </w:pPr>
      <w:r>
        <w:rPr>
          <w:b/>
          <w:sz w:val="24"/>
        </w:rPr>
        <w:t>3GPP TSG-CT WG1 Meeting #137-e</w:t>
      </w:r>
      <w:r>
        <w:rPr>
          <w:b/>
          <w:i/>
          <w:sz w:val="28"/>
        </w:rPr>
        <w:tab/>
      </w:r>
      <w:r>
        <w:rPr>
          <w:b/>
          <w:sz w:val="24"/>
        </w:rPr>
        <w:t>C1-22</w:t>
      </w:r>
      <w:r w:rsidR="00565FF9">
        <w:rPr>
          <w:b/>
          <w:sz w:val="24"/>
        </w:rPr>
        <w:t>xxxx</w:t>
      </w:r>
    </w:p>
    <w:p w:rsidR="00004C04" w:rsidRDefault="00640A2A">
      <w:pPr>
        <w:pStyle w:val="CRCoverPage"/>
        <w:outlineLvl w:val="0"/>
        <w:rPr>
          <w:b/>
          <w:sz w:val="24"/>
        </w:rPr>
      </w:pPr>
      <w:r>
        <w:rPr>
          <w:b/>
          <w:sz w:val="24"/>
        </w:rPr>
        <w:t>E-Meeting, 18</w:t>
      </w:r>
      <w:r>
        <w:rPr>
          <w:b/>
          <w:sz w:val="24"/>
          <w:vertAlign w:val="superscript"/>
        </w:rPr>
        <w:t>th</w:t>
      </w:r>
      <w:r>
        <w:rPr>
          <w:b/>
          <w:sz w:val="24"/>
        </w:rPr>
        <w:t xml:space="preserve"> – 26</w:t>
      </w:r>
      <w:r>
        <w:rPr>
          <w:b/>
          <w:sz w:val="24"/>
          <w:vertAlign w:val="superscript"/>
        </w:rPr>
        <w:t>th</w:t>
      </w:r>
      <w:r>
        <w:rPr>
          <w:b/>
          <w:sz w:val="24"/>
        </w:rPr>
        <w:t xml:space="preserve"> August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04C04">
        <w:tc>
          <w:tcPr>
            <w:tcW w:w="9641" w:type="dxa"/>
            <w:gridSpan w:val="9"/>
            <w:tcBorders>
              <w:top w:val="single" w:sz="4" w:space="0" w:color="auto"/>
              <w:left w:val="single" w:sz="4" w:space="0" w:color="auto"/>
              <w:right w:val="single" w:sz="4" w:space="0" w:color="auto"/>
            </w:tcBorders>
          </w:tcPr>
          <w:p w:rsidR="00004C04" w:rsidRDefault="00640A2A">
            <w:pPr>
              <w:pStyle w:val="CRCoverPage"/>
              <w:spacing w:after="0"/>
              <w:jc w:val="right"/>
              <w:rPr>
                <w:i/>
              </w:rPr>
            </w:pPr>
            <w:r>
              <w:rPr>
                <w:i/>
                <w:sz w:val="14"/>
              </w:rPr>
              <w:t>CR-Form-v12.2</w:t>
            </w:r>
          </w:p>
        </w:tc>
      </w:tr>
      <w:tr w:rsidR="00004C04">
        <w:tc>
          <w:tcPr>
            <w:tcW w:w="9641" w:type="dxa"/>
            <w:gridSpan w:val="9"/>
            <w:tcBorders>
              <w:left w:val="single" w:sz="4" w:space="0" w:color="auto"/>
              <w:right w:val="single" w:sz="4" w:space="0" w:color="auto"/>
            </w:tcBorders>
          </w:tcPr>
          <w:p w:rsidR="00004C04" w:rsidRDefault="00640A2A">
            <w:pPr>
              <w:pStyle w:val="CRCoverPage"/>
              <w:spacing w:after="0"/>
              <w:jc w:val="center"/>
            </w:pPr>
            <w:r>
              <w:rPr>
                <w:b/>
                <w:sz w:val="32"/>
              </w:rPr>
              <w:t>CHANGE REQUEST</w:t>
            </w:r>
          </w:p>
        </w:tc>
      </w:tr>
      <w:tr w:rsidR="00004C04">
        <w:tc>
          <w:tcPr>
            <w:tcW w:w="9641" w:type="dxa"/>
            <w:gridSpan w:val="9"/>
            <w:tcBorders>
              <w:left w:val="single" w:sz="4" w:space="0" w:color="auto"/>
              <w:right w:val="single" w:sz="4" w:space="0" w:color="auto"/>
            </w:tcBorders>
          </w:tcPr>
          <w:p w:rsidR="00004C04" w:rsidRDefault="00004C04">
            <w:pPr>
              <w:pStyle w:val="CRCoverPage"/>
              <w:spacing w:after="0"/>
              <w:rPr>
                <w:sz w:val="8"/>
                <w:szCs w:val="8"/>
              </w:rPr>
            </w:pPr>
          </w:p>
        </w:tc>
      </w:tr>
      <w:tr w:rsidR="00004C04">
        <w:tc>
          <w:tcPr>
            <w:tcW w:w="142" w:type="dxa"/>
            <w:tcBorders>
              <w:left w:val="single" w:sz="4" w:space="0" w:color="auto"/>
            </w:tcBorders>
          </w:tcPr>
          <w:p w:rsidR="00004C04" w:rsidRDefault="00004C04">
            <w:pPr>
              <w:pStyle w:val="CRCoverPage"/>
              <w:spacing w:after="0"/>
              <w:jc w:val="right"/>
            </w:pPr>
          </w:p>
        </w:tc>
        <w:tc>
          <w:tcPr>
            <w:tcW w:w="1559" w:type="dxa"/>
            <w:shd w:val="pct30" w:color="FFFF00" w:fill="auto"/>
          </w:tcPr>
          <w:p w:rsidR="00004C04" w:rsidRDefault="00640A2A">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24.554</w:t>
            </w:r>
            <w:r>
              <w:rPr>
                <w:b/>
                <w:sz w:val="28"/>
              </w:rPr>
              <w:fldChar w:fldCharType="end"/>
            </w:r>
          </w:p>
        </w:tc>
        <w:tc>
          <w:tcPr>
            <w:tcW w:w="709" w:type="dxa"/>
          </w:tcPr>
          <w:p w:rsidR="00004C04" w:rsidRDefault="00640A2A">
            <w:pPr>
              <w:pStyle w:val="CRCoverPage"/>
              <w:spacing w:after="0"/>
              <w:jc w:val="center"/>
            </w:pPr>
            <w:r>
              <w:rPr>
                <w:b/>
                <w:sz w:val="28"/>
              </w:rPr>
              <w:t>CR</w:t>
            </w:r>
          </w:p>
        </w:tc>
        <w:tc>
          <w:tcPr>
            <w:tcW w:w="1276" w:type="dxa"/>
            <w:shd w:val="pct30" w:color="FFFF00" w:fill="auto"/>
          </w:tcPr>
          <w:p w:rsidR="00004C04" w:rsidRDefault="00640A2A">
            <w:pPr>
              <w:pStyle w:val="CRCoverPage"/>
              <w:spacing w:after="0"/>
            </w:pPr>
            <w:r>
              <w:rPr>
                <w:b/>
                <w:sz w:val="28"/>
              </w:rPr>
              <w:fldChar w:fldCharType="begin"/>
            </w:r>
            <w:r>
              <w:rPr>
                <w:b/>
                <w:sz w:val="28"/>
              </w:rPr>
              <w:instrText xml:space="preserve"> DOCPROPERTY  Cr#  \* MERGEFORMAT </w:instrText>
            </w:r>
            <w:r>
              <w:rPr>
                <w:b/>
                <w:sz w:val="28"/>
              </w:rPr>
              <w:fldChar w:fldCharType="separate"/>
            </w:r>
            <w:r>
              <w:rPr>
                <w:rFonts w:hint="eastAsia"/>
                <w:b/>
                <w:sz w:val="28"/>
                <w:lang w:val="en-US" w:eastAsia="zh-CN"/>
              </w:rPr>
              <w:t>0132</w:t>
            </w:r>
            <w:r>
              <w:rPr>
                <w:b/>
                <w:sz w:val="28"/>
              </w:rPr>
              <w:fldChar w:fldCharType="end"/>
            </w:r>
          </w:p>
        </w:tc>
        <w:tc>
          <w:tcPr>
            <w:tcW w:w="709" w:type="dxa"/>
          </w:tcPr>
          <w:p w:rsidR="00004C04" w:rsidRDefault="00640A2A">
            <w:pPr>
              <w:pStyle w:val="CRCoverPage"/>
              <w:tabs>
                <w:tab w:val="right" w:pos="625"/>
              </w:tabs>
              <w:spacing w:after="0"/>
              <w:jc w:val="center"/>
            </w:pPr>
            <w:r>
              <w:rPr>
                <w:b/>
                <w:bCs/>
                <w:sz w:val="28"/>
              </w:rPr>
              <w:t>rev</w:t>
            </w:r>
          </w:p>
        </w:tc>
        <w:tc>
          <w:tcPr>
            <w:tcW w:w="992" w:type="dxa"/>
            <w:shd w:val="pct30" w:color="FFFF00" w:fill="auto"/>
          </w:tcPr>
          <w:p w:rsidR="00004C04" w:rsidRDefault="00565FF9">
            <w:pPr>
              <w:pStyle w:val="CRCoverPage"/>
              <w:spacing w:after="0"/>
              <w:jc w:val="center"/>
              <w:rPr>
                <w:b/>
              </w:rPr>
            </w:pPr>
            <w:r>
              <w:rPr>
                <w:b/>
                <w:sz w:val="28"/>
              </w:rPr>
              <w:t>1</w:t>
            </w:r>
          </w:p>
        </w:tc>
        <w:tc>
          <w:tcPr>
            <w:tcW w:w="2410" w:type="dxa"/>
          </w:tcPr>
          <w:p w:rsidR="00004C04" w:rsidRDefault="00640A2A">
            <w:pPr>
              <w:pStyle w:val="CRCoverPage"/>
              <w:tabs>
                <w:tab w:val="right" w:pos="1825"/>
              </w:tabs>
              <w:spacing w:after="0"/>
              <w:jc w:val="center"/>
            </w:pPr>
            <w:r>
              <w:rPr>
                <w:b/>
                <w:sz w:val="28"/>
                <w:szCs w:val="28"/>
              </w:rPr>
              <w:t>Current version:</w:t>
            </w:r>
          </w:p>
        </w:tc>
        <w:tc>
          <w:tcPr>
            <w:tcW w:w="1701" w:type="dxa"/>
            <w:shd w:val="pct30" w:color="FFFF00" w:fill="auto"/>
          </w:tcPr>
          <w:p w:rsidR="00004C04" w:rsidRDefault="00640A2A">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17.1.0</w:t>
            </w:r>
            <w:r>
              <w:rPr>
                <w:b/>
                <w:sz w:val="28"/>
              </w:rPr>
              <w:fldChar w:fldCharType="end"/>
            </w:r>
          </w:p>
        </w:tc>
        <w:tc>
          <w:tcPr>
            <w:tcW w:w="143" w:type="dxa"/>
            <w:tcBorders>
              <w:right w:val="single" w:sz="4" w:space="0" w:color="auto"/>
            </w:tcBorders>
          </w:tcPr>
          <w:p w:rsidR="00004C04" w:rsidRDefault="00004C04">
            <w:pPr>
              <w:pStyle w:val="CRCoverPage"/>
              <w:spacing w:after="0"/>
            </w:pPr>
          </w:p>
        </w:tc>
      </w:tr>
      <w:tr w:rsidR="00004C04">
        <w:tc>
          <w:tcPr>
            <w:tcW w:w="9641" w:type="dxa"/>
            <w:gridSpan w:val="9"/>
            <w:tcBorders>
              <w:left w:val="single" w:sz="4" w:space="0" w:color="auto"/>
              <w:right w:val="single" w:sz="4" w:space="0" w:color="auto"/>
            </w:tcBorders>
          </w:tcPr>
          <w:p w:rsidR="00004C04" w:rsidRDefault="00004C04">
            <w:pPr>
              <w:pStyle w:val="CRCoverPage"/>
              <w:spacing w:after="0"/>
            </w:pPr>
          </w:p>
        </w:tc>
      </w:tr>
      <w:tr w:rsidR="00004C04">
        <w:tc>
          <w:tcPr>
            <w:tcW w:w="9641" w:type="dxa"/>
            <w:gridSpan w:val="9"/>
            <w:tcBorders>
              <w:top w:val="single" w:sz="4" w:space="0" w:color="auto"/>
            </w:tcBorders>
          </w:tcPr>
          <w:p w:rsidR="00004C04" w:rsidRDefault="00640A2A">
            <w:pPr>
              <w:pStyle w:val="CRCoverPage"/>
              <w:spacing w:after="0"/>
              <w:jc w:val="center"/>
              <w:rPr>
                <w:rFonts w:cs="Arial"/>
                <w:i/>
              </w:rPr>
            </w:pPr>
            <w:r>
              <w:rPr>
                <w:rFonts w:cs="Arial"/>
                <w:i/>
              </w:rPr>
              <w:t xml:space="preserve">For </w:t>
            </w:r>
            <w:hyperlink r:id="rId9" w:anchor="_blank" w:history="1">
              <w:r>
                <w:rPr>
                  <w:rStyle w:val="af"/>
                  <w:rFonts w:cs="Arial"/>
                  <w:b/>
                  <w:i/>
                  <w:color w:val="FF0000"/>
                </w:rPr>
                <w:t>HE</w:t>
              </w:r>
              <w:bookmarkStart w:id="0" w:name="_Hlt497126619"/>
              <w:r>
                <w:rPr>
                  <w:rStyle w:val="af"/>
                  <w:rFonts w:cs="Arial"/>
                  <w:b/>
                  <w:i/>
                  <w:color w:val="FF0000"/>
                </w:rPr>
                <w:t>L</w:t>
              </w:r>
              <w:bookmarkEnd w:id="0"/>
              <w:r>
                <w:rPr>
                  <w:rStyle w:val="a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
                  <w:rFonts w:cs="Arial"/>
                  <w:i/>
                </w:rPr>
                <w:t>http://www.3gpp.org/Change-Requests</w:t>
              </w:r>
            </w:hyperlink>
            <w:r>
              <w:rPr>
                <w:rFonts w:cs="Arial"/>
                <w:i/>
              </w:rPr>
              <w:t>.</w:t>
            </w:r>
          </w:p>
        </w:tc>
      </w:tr>
      <w:tr w:rsidR="00004C04">
        <w:tc>
          <w:tcPr>
            <w:tcW w:w="9641" w:type="dxa"/>
            <w:gridSpan w:val="9"/>
          </w:tcPr>
          <w:p w:rsidR="00004C04" w:rsidRDefault="00004C04">
            <w:pPr>
              <w:pStyle w:val="CRCoverPage"/>
              <w:spacing w:after="0"/>
              <w:rPr>
                <w:sz w:val="8"/>
                <w:szCs w:val="8"/>
              </w:rPr>
            </w:pPr>
          </w:p>
        </w:tc>
      </w:tr>
    </w:tbl>
    <w:p w:rsidR="00004C04" w:rsidRDefault="00004C0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04C04">
        <w:tc>
          <w:tcPr>
            <w:tcW w:w="2835" w:type="dxa"/>
          </w:tcPr>
          <w:p w:rsidR="00004C04" w:rsidRDefault="00640A2A">
            <w:pPr>
              <w:pStyle w:val="CRCoverPage"/>
              <w:tabs>
                <w:tab w:val="right" w:pos="2751"/>
              </w:tabs>
              <w:spacing w:after="0"/>
              <w:rPr>
                <w:b/>
                <w:i/>
              </w:rPr>
            </w:pPr>
            <w:r>
              <w:rPr>
                <w:b/>
                <w:i/>
              </w:rPr>
              <w:t>Proposed change affects:</w:t>
            </w:r>
          </w:p>
        </w:tc>
        <w:tc>
          <w:tcPr>
            <w:tcW w:w="1418" w:type="dxa"/>
          </w:tcPr>
          <w:p w:rsidR="00004C04" w:rsidRDefault="00640A2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004C04" w:rsidRDefault="00004C04">
            <w:pPr>
              <w:pStyle w:val="CRCoverPage"/>
              <w:spacing w:after="0"/>
              <w:jc w:val="center"/>
              <w:rPr>
                <w:b/>
                <w:caps/>
              </w:rPr>
            </w:pPr>
          </w:p>
        </w:tc>
        <w:tc>
          <w:tcPr>
            <w:tcW w:w="709" w:type="dxa"/>
            <w:tcBorders>
              <w:left w:val="single" w:sz="4" w:space="0" w:color="auto"/>
            </w:tcBorders>
          </w:tcPr>
          <w:p w:rsidR="00004C04" w:rsidRDefault="00640A2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004C04" w:rsidRDefault="00640A2A">
            <w:pPr>
              <w:pStyle w:val="CRCoverPage"/>
              <w:spacing w:after="0"/>
              <w:jc w:val="center"/>
              <w:rPr>
                <w:b/>
                <w:caps/>
                <w:lang w:val="en-US" w:eastAsia="zh-CN"/>
              </w:rPr>
            </w:pPr>
            <w:r>
              <w:rPr>
                <w:rFonts w:hint="eastAsia"/>
                <w:b/>
                <w:caps/>
                <w:lang w:val="en-US" w:eastAsia="zh-CN"/>
              </w:rPr>
              <w:t>X</w:t>
            </w:r>
          </w:p>
        </w:tc>
        <w:tc>
          <w:tcPr>
            <w:tcW w:w="2126" w:type="dxa"/>
          </w:tcPr>
          <w:p w:rsidR="00004C04" w:rsidRDefault="00640A2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004C04" w:rsidRDefault="00004C04">
            <w:pPr>
              <w:pStyle w:val="CRCoverPage"/>
              <w:spacing w:after="0"/>
              <w:jc w:val="center"/>
              <w:rPr>
                <w:b/>
                <w:caps/>
              </w:rPr>
            </w:pPr>
          </w:p>
        </w:tc>
        <w:tc>
          <w:tcPr>
            <w:tcW w:w="1418" w:type="dxa"/>
            <w:tcBorders>
              <w:left w:val="nil"/>
            </w:tcBorders>
          </w:tcPr>
          <w:p w:rsidR="00004C04" w:rsidRDefault="00640A2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004C04" w:rsidRDefault="00004C04">
            <w:pPr>
              <w:pStyle w:val="CRCoverPage"/>
              <w:spacing w:after="0"/>
              <w:jc w:val="center"/>
              <w:rPr>
                <w:b/>
                <w:bCs/>
                <w:caps/>
              </w:rPr>
            </w:pPr>
          </w:p>
        </w:tc>
      </w:tr>
    </w:tbl>
    <w:p w:rsidR="00004C04" w:rsidRDefault="00004C0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04C04">
        <w:tc>
          <w:tcPr>
            <w:tcW w:w="9640" w:type="dxa"/>
            <w:gridSpan w:val="11"/>
          </w:tcPr>
          <w:p w:rsidR="00004C04" w:rsidRDefault="00004C04">
            <w:pPr>
              <w:pStyle w:val="CRCoverPage"/>
              <w:spacing w:after="0"/>
              <w:rPr>
                <w:sz w:val="8"/>
                <w:szCs w:val="8"/>
              </w:rPr>
            </w:pPr>
          </w:p>
        </w:tc>
      </w:tr>
      <w:tr w:rsidR="00004C04">
        <w:tc>
          <w:tcPr>
            <w:tcW w:w="1843" w:type="dxa"/>
            <w:tcBorders>
              <w:top w:val="single" w:sz="4" w:space="0" w:color="auto"/>
              <w:left w:val="single" w:sz="4" w:space="0" w:color="auto"/>
            </w:tcBorders>
          </w:tcPr>
          <w:p w:rsidR="00004C04" w:rsidRDefault="00640A2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004C04" w:rsidRDefault="00640A2A">
            <w:pPr>
              <w:pStyle w:val="CRCoverPage"/>
              <w:spacing w:after="0"/>
              <w:ind w:left="100"/>
            </w:pPr>
            <w:r>
              <w:fldChar w:fldCharType="begin"/>
            </w:r>
            <w:r>
              <w:instrText xml:space="preserve"> DOCPROPERTY  CrTitle  \* MERGEFORMAT </w:instrText>
            </w:r>
            <w:r>
              <w:fldChar w:fldCharType="separate"/>
            </w:r>
            <w:r>
              <w:t>Replace 5G PRUK ID with PRUK ID</w:t>
            </w:r>
            <w:r>
              <w:fldChar w:fldCharType="end"/>
            </w:r>
          </w:p>
        </w:tc>
      </w:tr>
      <w:tr w:rsidR="00004C04">
        <w:tc>
          <w:tcPr>
            <w:tcW w:w="1843" w:type="dxa"/>
            <w:tcBorders>
              <w:left w:val="single" w:sz="4" w:space="0" w:color="auto"/>
            </w:tcBorders>
          </w:tcPr>
          <w:p w:rsidR="00004C04" w:rsidRDefault="00004C04">
            <w:pPr>
              <w:pStyle w:val="CRCoverPage"/>
              <w:spacing w:after="0"/>
              <w:rPr>
                <w:b/>
                <w:i/>
                <w:sz w:val="8"/>
                <w:szCs w:val="8"/>
              </w:rPr>
            </w:pPr>
          </w:p>
        </w:tc>
        <w:tc>
          <w:tcPr>
            <w:tcW w:w="7797" w:type="dxa"/>
            <w:gridSpan w:val="10"/>
            <w:tcBorders>
              <w:right w:val="single" w:sz="4" w:space="0" w:color="auto"/>
            </w:tcBorders>
          </w:tcPr>
          <w:p w:rsidR="00004C04" w:rsidRDefault="00004C04">
            <w:pPr>
              <w:pStyle w:val="CRCoverPage"/>
              <w:spacing w:after="0"/>
              <w:rPr>
                <w:sz w:val="8"/>
                <w:szCs w:val="8"/>
              </w:rPr>
            </w:pPr>
          </w:p>
        </w:tc>
      </w:tr>
      <w:tr w:rsidR="00004C04">
        <w:tc>
          <w:tcPr>
            <w:tcW w:w="1843" w:type="dxa"/>
            <w:tcBorders>
              <w:left w:val="single" w:sz="4" w:space="0" w:color="auto"/>
            </w:tcBorders>
          </w:tcPr>
          <w:p w:rsidR="00004C04" w:rsidRDefault="00640A2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004C04" w:rsidRDefault="00640A2A">
            <w:pPr>
              <w:pStyle w:val="CRCoverPage"/>
              <w:spacing w:after="0"/>
              <w:ind w:left="100"/>
            </w:pPr>
            <w:r>
              <w:fldChar w:fldCharType="begin"/>
            </w:r>
            <w:r>
              <w:instrText xml:space="preserve"> DOCPROPERTY  SourceIfWg  \* MERGEFORMAT </w:instrText>
            </w:r>
            <w:r>
              <w:fldChar w:fldCharType="separate"/>
            </w:r>
            <w:r>
              <w:t>ZTE</w:t>
            </w:r>
            <w:r>
              <w:fldChar w:fldCharType="end"/>
            </w:r>
          </w:p>
        </w:tc>
      </w:tr>
      <w:tr w:rsidR="00004C04">
        <w:tc>
          <w:tcPr>
            <w:tcW w:w="1843" w:type="dxa"/>
            <w:tcBorders>
              <w:left w:val="single" w:sz="4" w:space="0" w:color="auto"/>
            </w:tcBorders>
          </w:tcPr>
          <w:p w:rsidR="00004C04" w:rsidRDefault="00640A2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004C04" w:rsidRDefault="00640A2A">
            <w:pPr>
              <w:pStyle w:val="CRCoverPage"/>
              <w:spacing w:after="0"/>
              <w:ind w:left="100"/>
            </w:pPr>
            <w:r>
              <w:t>CT1</w:t>
            </w:r>
          </w:p>
        </w:tc>
      </w:tr>
      <w:tr w:rsidR="00004C04">
        <w:tc>
          <w:tcPr>
            <w:tcW w:w="1843" w:type="dxa"/>
            <w:tcBorders>
              <w:left w:val="single" w:sz="4" w:space="0" w:color="auto"/>
            </w:tcBorders>
          </w:tcPr>
          <w:p w:rsidR="00004C04" w:rsidRDefault="00004C04">
            <w:pPr>
              <w:pStyle w:val="CRCoverPage"/>
              <w:spacing w:after="0"/>
              <w:rPr>
                <w:b/>
                <w:i/>
                <w:sz w:val="8"/>
                <w:szCs w:val="8"/>
              </w:rPr>
            </w:pPr>
          </w:p>
        </w:tc>
        <w:tc>
          <w:tcPr>
            <w:tcW w:w="7797" w:type="dxa"/>
            <w:gridSpan w:val="10"/>
            <w:tcBorders>
              <w:right w:val="single" w:sz="4" w:space="0" w:color="auto"/>
            </w:tcBorders>
          </w:tcPr>
          <w:p w:rsidR="00004C04" w:rsidRDefault="00004C04">
            <w:pPr>
              <w:pStyle w:val="CRCoverPage"/>
              <w:spacing w:after="0"/>
              <w:rPr>
                <w:sz w:val="8"/>
                <w:szCs w:val="8"/>
              </w:rPr>
            </w:pPr>
          </w:p>
        </w:tc>
      </w:tr>
      <w:tr w:rsidR="00004C04">
        <w:tc>
          <w:tcPr>
            <w:tcW w:w="1843" w:type="dxa"/>
            <w:tcBorders>
              <w:left w:val="single" w:sz="4" w:space="0" w:color="auto"/>
            </w:tcBorders>
          </w:tcPr>
          <w:p w:rsidR="00004C04" w:rsidRDefault="00640A2A">
            <w:pPr>
              <w:pStyle w:val="CRCoverPage"/>
              <w:tabs>
                <w:tab w:val="right" w:pos="1759"/>
              </w:tabs>
              <w:spacing w:after="0"/>
              <w:rPr>
                <w:b/>
                <w:i/>
              </w:rPr>
            </w:pPr>
            <w:r>
              <w:rPr>
                <w:b/>
                <w:i/>
              </w:rPr>
              <w:t>Work item code:</w:t>
            </w:r>
          </w:p>
        </w:tc>
        <w:tc>
          <w:tcPr>
            <w:tcW w:w="3686" w:type="dxa"/>
            <w:gridSpan w:val="5"/>
            <w:shd w:val="pct30" w:color="FFFF00" w:fill="auto"/>
          </w:tcPr>
          <w:p w:rsidR="00004C04" w:rsidRDefault="00640A2A">
            <w:pPr>
              <w:pStyle w:val="CRCoverPage"/>
              <w:spacing w:after="0"/>
              <w:ind w:left="100"/>
            </w:pPr>
            <w:r>
              <w:fldChar w:fldCharType="begin"/>
            </w:r>
            <w:r>
              <w:instrText xml:space="preserve"> DOCPROPERTY  RelatedWis  \* MERGEFORMAT </w:instrText>
            </w:r>
            <w:r>
              <w:fldChar w:fldCharType="separate"/>
            </w:r>
            <w:r>
              <w:rPr>
                <w:rFonts w:cs="Arial"/>
                <w:lang w:val="fr-FR"/>
              </w:rPr>
              <w:t>5G_ProSe</w:t>
            </w:r>
            <w:r>
              <w:fldChar w:fldCharType="end"/>
            </w:r>
          </w:p>
        </w:tc>
        <w:tc>
          <w:tcPr>
            <w:tcW w:w="567" w:type="dxa"/>
            <w:tcBorders>
              <w:left w:val="nil"/>
            </w:tcBorders>
          </w:tcPr>
          <w:p w:rsidR="00004C04" w:rsidRDefault="00004C04">
            <w:pPr>
              <w:pStyle w:val="CRCoverPage"/>
              <w:spacing w:after="0"/>
              <w:ind w:right="100"/>
            </w:pPr>
          </w:p>
        </w:tc>
        <w:tc>
          <w:tcPr>
            <w:tcW w:w="1417" w:type="dxa"/>
            <w:gridSpan w:val="3"/>
            <w:tcBorders>
              <w:left w:val="nil"/>
            </w:tcBorders>
          </w:tcPr>
          <w:p w:rsidR="00004C04" w:rsidRDefault="00640A2A">
            <w:pPr>
              <w:pStyle w:val="CRCoverPage"/>
              <w:spacing w:after="0"/>
              <w:jc w:val="right"/>
            </w:pPr>
            <w:r>
              <w:rPr>
                <w:b/>
                <w:i/>
              </w:rPr>
              <w:t>Date:</w:t>
            </w:r>
          </w:p>
        </w:tc>
        <w:tc>
          <w:tcPr>
            <w:tcW w:w="2127" w:type="dxa"/>
            <w:tcBorders>
              <w:right w:val="single" w:sz="4" w:space="0" w:color="auto"/>
            </w:tcBorders>
            <w:shd w:val="pct30" w:color="FFFF00" w:fill="auto"/>
          </w:tcPr>
          <w:p w:rsidR="00004C04" w:rsidRDefault="00640A2A" w:rsidP="00565FF9">
            <w:pPr>
              <w:pStyle w:val="CRCoverPage"/>
              <w:spacing w:after="0"/>
              <w:ind w:left="100"/>
            </w:pPr>
            <w:r>
              <w:fldChar w:fldCharType="begin"/>
            </w:r>
            <w:r>
              <w:instrText xml:space="preserve"> DOCPROPERTY  ResDate  \* MERGEFORMAT </w:instrText>
            </w:r>
            <w:r>
              <w:fldChar w:fldCharType="separate"/>
            </w:r>
            <w:r>
              <w:t>2022-08-1</w:t>
            </w:r>
            <w:r w:rsidR="00565FF9">
              <w:t>8</w:t>
            </w:r>
            <w:r>
              <w:fldChar w:fldCharType="end"/>
            </w:r>
          </w:p>
        </w:tc>
      </w:tr>
      <w:tr w:rsidR="00004C04">
        <w:tc>
          <w:tcPr>
            <w:tcW w:w="1843" w:type="dxa"/>
            <w:tcBorders>
              <w:left w:val="single" w:sz="4" w:space="0" w:color="auto"/>
            </w:tcBorders>
          </w:tcPr>
          <w:p w:rsidR="00004C04" w:rsidRDefault="00004C04">
            <w:pPr>
              <w:pStyle w:val="CRCoverPage"/>
              <w:spacing w:after="0"/>
              <w:rPr>
                <w:b/>
                <w:i/>
                <w:sz w:val="8"/>
                <w:szCs w:val="8"/>
              </w:rPr>
            </w:pPr>
          </w:p>
        </w:tc>
        <w:tc>
          <w:tcPr>
            <w:tcW w:w="1986" w:type="dxa"/>
            <w:gridSpan w:val="4"/>
          </w:tcPr>
          <w:p w:rsidR="00004C04" w:rsidRDefault="00004C04">
            <w:pPr>
              <w:pStyle w:val="CRCoverPage"/>
              <w:spacing w:after="0"/>
              <w:rPr>
                <w:sz w:val="8"/>
                <w:szCs w:val="8"/>
              </w:rPr>
            </w:pPr>
          </w:p>
        </w:tc>
        <w:tc>
          <w:tcPr>
            <w:tcW w:w="2267" w:type="dxa"/>
            <w:gridSpan w:val="2"/>
          </w:tcPr>
          <w:p w:rsidR="00004C04" w:rsidRDefault="00004C04">
            <w:pPr>
              <w:pStyle w:val="CRCoverPage"/>
              <w:spacing w:after="0"/>
              <w:rPr>
                <w:sz w:val="8"/>
                <w:szCs w:val="8"/>
              </w:rPr>
            </w:pPr>
          </w:p>
        </w:tc>
        <w:tc>
          <w:tcPr>
            <w:tcW w:w="1417" w:type="dxa"/>
            <w:gridSpan w:val="3"/>
          </w:tcPr>
          <w:p w:rsidR="00004C04" w:rsidRDefault="00004C04">
            <w:pPr>
              <w:pStyle w:val="CRCoverPage"/>
              <w:spacing w:after="0"/>
              <w:rPr>
                <w:sz w:val="8"/>
                <w:szCs w:val="8"/>
              </w:rPr>
            </w:pPr>
          </w:p>
        </w:tc>
        <w:tc>
          <w:tcPr>
            <w:tcW w:w="2127" w:type="dxa"/>
            <w:tcBorders>
              <w:right w:val="single" w:sz="4" w:space="0" w:color="auto"/>
            </w:tcBorders>
          </w:tcPr>
          <w:p w:rsidR="00004C04" w:rsidRDefault="00004C04">
            <w:pPr>
              <w:pStyle w:val="CRCoverPage"/>
              <w:spacing w:after="0"/>
              <w:rPr>
                <w:sz w:val="8"/>
                <w:szCs w:val="8"/>
              </w:rPr>
            </w:pPr>
          </w:p>
        </w:tc>
      </w:tr>
      <w:tr w:rsidR="00004C04">
        <w:trPr>
          <w:cantSplit/>
        </w:trPr>
        <w:tc>
          <w:tcPr>
            <w:tcW w:w="1843" w:type="dxa"/>
            <w:tcBorders>
              <w:left w:val="single" w:sz="4" w:space="0" w:color="auto"/>
            </w:tcBorders>
          </w:tcPr>
          <w:p w:rsidR="00004C04" w:rsidRDefault="00640A2A">
            <w:pPr>
              <w:pStyle w:val="CRCoverPage"/>
              <w:tabs>
                <w:tab w:val="right" w:pos="1759"/>
              </w:tabs>
              <w:spacing w:after="0"/>
              <w:rPr>
                <w:b/>
                <w:i/>
              </w:rPr>
            </w:pPr>
            <w:r>
              <w:rPr>
                <w:b/>
                <w:i/>
              </w:rPr>
              <w:t>Category:</w:t>
            </w:r>
          </w:p>
        </w:tc>
        <w:tc>
          <w:tcPr>
            <w:tcW w:w="851" w:type="dxa"/>
            <w:shd w:val="pct30" w:color="FFFF00" w:fill="auto"/>
          </w:tcPr>
          <w:p w:rsidR="00004C04" w:rsidRDefault="00640A2A">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F</w:t>
            </w:r>
            <w:r>
              <w:rPr>
                <w:b/>
              </w:rPr>
              <w:fldChar w:fldCharType="end"/>
            </w:r>
          </w:p>
        </w:tc>
        <w:tc>
          <w:tcPr>
            <w:tcW w:w="3402" w:type="dxa"/>
            <w:gridSpan w:val="5"/>
            <w:tcBorders>
              <w:left w:val="nil"/>
            </w:tcBorders>
          </w:tcPr>
          <w:p w:rsidR="00004C04" w:rsidRDefault="00004C04">
            <w:pPr>
              <w:pStyle w:val="CRCoverPage"/>
              <w:spacing w:after="0"/>
            </w:pPr>
          </w:p>
        </w:tc>
        <w:tc>
          <w:tcPr>
            <w:tcW w:w="1417" w:type="dxa"/>
            <w:gridSpan w:val="3"/>
            <w:tcBorders>
              <w:left w:val="nil"/>
            </w:tcBorders>
          </w:tcPr>
          <w:p w:rsidR="00004C04" w:rsidRDefault="00640A2A">
            <w:pPr>
              <w:pStyle w:val="CRCoverPage"/>
              <w:spacing w:after="0"/>
              <w:jc w:val="right"/>
              <w:rPr>
                <w:b/>
                <w:i/>
              </w:rPr>
            </w:pPr>
            <w:r>
              <w:rPr>
                <w:b/>
                <w:i/>
              </w:rPr>
              <w:t>Release:</w:t>
            </w:r>
          </w:p>
        </w:tc>
        <w:tc>
          <w:tcPr>
            <w:tcW w:w="2127" w:type="dxa"/>
            <w:tcBorders>
              <w:right w:val="single" w:sz="4" w:space="0" w:color="auto"/>
            </w:tcBorders>
            <w:shd w:val="pct30" w:color="FFFF00" w:fill="auto"/>
          </w:tcPr>
          <w:p w:rsidR="00004C04" w:rsidRDefault="00640A2A">
            <w:pPr>
              <w:pStyle w:val="CRCoverPage"/>
              <w:spacing w:after="0"/>
              <w:ind w:left="100"/>
            </w:pPr>
            <w:r>
              <w:fldChar w:fldCharType="begin"/>
            </w:r>
            <w:r>
              <w:instrText xml:space="preserve"> DOCPROPERTY  Release  \* MERGEFORMAT </w:instrText>
            </w:r>
            <w:r>
              <w:fldChar w:fldCharType="separate"/>
            </w:r>
            <w:r>
              <w:t>Rel-17</w:t>
            </w:r>
            <w:r>
              <w:fldChar w:fldCharType="end"/>
            </w:r>
          </w:p>
        </w:tc>
      </w:tr>
      <w:tr w:rsidR="00004C04">
        <w:tc>
          <w:tcPr>
            <w:tcW w:w="1843" w:type="dxa"/>
            <w:tcBorders>
              <w:left w:val="single" w:sz="4" w:space="0" w:color="auto"/>
              <w:bottom w:val="single" w:sz="4" w:space="0" w:color="auto"/>
            </w:tcBorders>
          </w:tcPr>
          <w:p w:rsidR="00004C04" w:rsidRDefault="00004C04">
            <w:pPr>
              <w:pStyle w:val="CRCoverPage"/>
              <w:spacing w:after="0"/>
              <w:rPr>
                <w:b/>
                <w:i/>
              </w:rPr>
            </w:pPr>
          </w:p>
        </w:tc>
        <w:tc>
          <w:tcPr>
            <w:tcW w:w="4677" w:type="dxa"/>
            <w:gridSpan w:val="8"/>
            <w:tcBorders>
              <w:bottom w:val="single" w:sz="4" w:space="0" w:color="auto"/>
            </w:tcBorders>
          </w:tcPr>
          <w:p w:rsidR="00004C04" w:rsidRDefault="00640A2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004C04" w:rsidRDefault="00640A2A">
            <w:pPr>
              <w:pStyle w:val="CRCoverPage"/>
            </w:pPr>
            <w:r>
              <w:rPr>
                <w:sz w:val="18"/>
              </w:rPr>
              <w:t>Detailed explanations of the above categories can</w:t>
            </w:r>
            <w:r>
              <w:rPr>
                <w:sz w:val="18"/>
              </w:rPr>
              <w:br/>
              <w:t xml:space="preserve">be found in 3GPP </w:t>
            </w:r>
            <w:hyperlink r:id="rId11" w:history="1">
              <w:r>
                <w:rPr>
                  <w:rStyle w:val="af"/>
                  <w:sz w:val="18"/>
                </w:rPr>
                <w:t>TR 21.900</w:t>
              </w:r>
            </w:hyperlink>
            <w:r>
              <w:rPr>
                <w:sz w:val="18"/>
              </w:rPr>
              <w:t>.</w:t>
            </w:r>
          </w:p>
        </w:tc>
        <w:tc>
          <w:tcPr>
            <w:tcW w:w="3120" w:type="dxa"/>
            <w:gridSpan w:val="2"/>
            <w:tcBorders>
              <w:bottom w:val="single" w:sz="4" w:space="0" w:color="auto"/>
              <w:right w:val="single" w:sz="4" w:space="0" w:color="auto"/>
            </w:tcBorders>
          </w:tcPr>
          <w:p w:rsidR="00004C04" w:rsidRDefault="00640A2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w:t>
            </w:r>
            <w:r>
              <w:rPr>
                <w:i/>
                <w:sz w:val="18"/>
              </w:rPr>
              <w:t>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004C04">
        <w:tc>
          <w:tcPr>
            <w:tcW w:w="1843" w:type="dxa"/>
          </w:tcPr>
          <w:p w:rsidR="00004C04" w:rsidRDefault="00004C04">
            <w:pPr>
              <w:pStyle w:val="CRCoverPage"/>
              <w:spacing w:after="0"/>
              <w:rPr>
                <w:b/>
                <w:i/>
                <w:sz w:val="8"/>
                <w:szCs w:val="8"/>
              </w:rPr>
            </w:pPr>
          </w:p>
        </w:tc>
        <w:tc>
          <w:tcPr>
            <w:tcW w:w="7797" w:type="dxa"/>
            <w:gridSpan w:val="10"/>
          </w:tcPr>
          <w:p w:rsidR="00004C04" w:rsidRDefault="00004C04">
            <w:pPr>
              <w:pStyle w:val="CRCoverPage"/>
              <w:spacing w:after="0"/>
              <w:rPr>
                <w:sz w:val="8"/>
                <w:szCs w:val="8"/>
              </w:rPr>
            </w:pPr>
          </w:p>
        </w:tc>
      </w:tr>
      <w:tr w:rsidR="00004C04">
        <w:tc>
          <w:tcPr>
            <w:tcW w:w="2694" w:type="dxa"/>
            <w:gridSpan w:val="2"/>
            <w:tcBorders>
              <w:top w:val="single" w:sz="4" w:space="0" w:color="auto"/>
              <w:left w:val="single" w:sz="4" w:space="0" w:color="auto"/>
            </w:tcBorders>
          </w:tcPr>
          <w:p w:rsidR="00004C04" w:rsidRDefault="00640A2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004C04" w:rsidRDefault="00640A2A">
            <w:pPr>
              <w:pStyle w:val="CRCoverPage"/>
              <w:spacing w:after="0"/>
              <w:ind w:left="100"/>
            </w:pPr>
            <w:r>
              <w:rPr>
                <w:rFonts w:hint="eastAsia"/>
                <w:lang w:eastAsia="zh-CN"/>
              </w:rPr>
              <w:t>A</w:t>
            </w:r>
            <w:r>
              <w:rPr>
                <w:lang w:eastAsia="zh-CN"/>
              </w:rPr>
              <w:t xml:space="preserve">ccording </w:t>
            </w:r>
            <w:r>
              <w:rPr>
                <w:rFonts w:hint="eastAsia"/>
                <w:lang w:val="en-US" w:eastAsia="zh-CN"/>
              </w:rPr>
              <w:t xml:space="preserve">to </w:t>
            </w:r>
            <w:r>
              <w:rPr>
                <w:lang w:eastAsia="zh-CN"/>
              </w:rPr>
              <w:t>TS</w:t>
            </w:r>
            <w:r>
              <w:rPr>
                <w:lang w:val="en-US" w:eastAsia="zh-CN"/>
              </w:rPr>
              <w:t> 3</w:t>
            </w:r>
            <w:r>
              <w:rPr>
                <w:lang w:eastAsia="zh-CN"/>
              </w:rPr>
              <w:t xml:space="preserve">3.503, "PRUK ID" and "5GPRUK ID" are represented the identity of the PRUK in </w:t>
            </w:r>
            <w:r>
              <w:t>UP based security procedure and</w:t>
            </w:r>
            <w:r>
              <w:t xml:space="preserve"> CP based security procedure respectively. "5G PRUK ID" is not a consistent terminology with TS 33.503.</w:t>
            </w:r>
          </w:p>
          <w:p w:rsidR="00565FF9" w:rsidRPr="00565FF9" w:rsidRDefault="00565FF9" w:rsidP="00565FF9">
            <w:pPr>
              <w:pStyle w:val="CRCoverPage"/>
              <w:spacing w:after="0"/>
              <w:ind w:left="100"/>
              <w:rPr>
                <w:highlight w:val="yellow"/>
              </w:rPr>
            </w:pPr>
            <w:r w:rsidRPr="00565FF9">
              <w:rPr>
                <w:highlight w:val="yellow"/>
              </w:rPr>
              <w:t xml:space="preserve">In this specification, "PRUK ID" </w:t>
            </w:r>
            <w:r w:rsidRPr="00565FF9">
              <w:rPr>
                <w:highlight w:val="yellow"/>
              </w:rPr>
              <w:t>represents:</w:t>
            </w:r>
          </w:p>
          <w:p w:rsidR="00565FF9" w:rsidRPr="00565FF9" w:rsidRDefault="00565FF9" w:rsidP="00565FF9">
            <w:pPr>
              <w:pStyle w:val="CRCoverPage"/>
              <w:spacing w:after="0"/>
              <w:ind w:left="100"/>
              <w:rPr>
                <w:highlight w:val="yellow"/>
              </w:rPr>
            </w:pPr>
            <w:r w:rsidRPr="00565FF9">
              <w:rPr>
                <w:highlight w:val="yellow"/>
              </w:rPr>
              <w:t>- "5GPRUK ID" during the security procedure over control plane as specified in 6.3.3.3 of 33.503; and</w:t>
            </w:r>
          </w:p>
          <w:p w:rsidR="00565FF9" w:rsidRPr="00565FF9" w:rsidRDefault="00565FF9" w:rsidP="00565FF9">
            <w:pPr>
              <w:pStyle w:val="CRCoverPage"/>
              <w:spacing w:after="0"/>
              <w:ind w:left="100"/>
              <w:rPr>
                <w:lang w:val="en-US" w:eastAsia="zh-CN"/>
              </w:rPr>
            </w:pPr>
            <w:r w:rsidRPr="00565FF9">
              <w:rPr>
                <w:highlight w:val="yellow"/>
              </w:rPr>
              <w:t>- "PRUK ID" during the security procedure over user plane as specified in 6.3.3.2 of 33.503.</w:t>
            </w:r>
          </w:p>
          <w:p w:rsidR="00004C04" w:rsidRDefault="00640A2A" w:rsidP="00565FF9">
            <w:pPr>
              <w:pStyle w:val="CRCoverPage"/>
              <w:spacing w:before="120" w:after="0"/>
              <w:ind w:left="102"/>
              <w:rPr>
                <w:lang w:eastAsia="zh-CN"/>
              </w:rPr>
            </w:pPr>
            <w:r>
              <w:rPr>
                <w:lang w:eastAsia="zh-CN"/>
              </w:rPr>
              <w:t xml:space="preserve">Hence, </w:t>
            </w:r>
            <w:r w:rsidR="002C1412">
              <w:rPr>
                <w:lang w:eastAsia="zh-CN"/>
              </w:rPr>
              <w:t>it proposes</w:t>
            </w:r>
            <w:r w:rsidR="00565FF9">
              <w:rPr>
                <w:lang w:eastAsia="zh-CN"/>
              </w:rPr>
              <w:t xml:space="preserve"> to use</w:t>
            </w:r>
            <w:r>
              <w:rPr>
                <w:lang w:eastAsia="zh-CN"/>
              </w:rPr>
              <w:t xml:space="preserve"> "PRUK ID"</w:t>
            </w:r>
            <w:r w:rsidR="00565FF9">
              <w:rPr>
                <w:lang w:eastAsia="zh-CN"/>
              </w:rPr>
              <w:t xml:space="preserve"> in this specification.</w:t>
            </w:r>
          </w:p>
        </w:tc>
      </w:tr>
      <w:tr w:rsidR="00004C04">
        <w:tc>
          <w:tcPr>
            <w:tcW w:w="2694" w:type="dxa"/>
            <w:gridSpan w:val="2"/>
            <w:tcBorders>
              <w:left w:val="single" w:sz="4" w:space="0" w:color="auto"/>
            </w:tcBorders>
          </w:tcPr>
          <w:p w:rsidR="00004C04" w:rsidRDefault="00004C04">
            <w:pPr>
              <w:pStyle w:val="CRCoverPage"/>
              <w:spacing w:after="0"/>
              <w:rPr>
                <w:b/>
                <w:i/>
                <w:sz w:val="8"/>
                <w:szCs w:val="8"/>
              </w:rPr>
            </w:pPr>
          </w:p>
        </w:tc>
        <w:tc>
          <w:tcPr>
            <w:tcW w:w="6946" w:type="dxa"/>
            <w:gridSpan w:val="9"/>
            <w:tcBorders>
              <w:right w:val="single" w:sz="4" w:space="0" w:color="auto"/>
            </w:tcBorders>
          </w:tcPr>
          <w:p w:rsidR="00004C04" w:rsidRDefault="00004C04">
            <w:pPr>
              <w:pStyle w:val="CRCoverPage"/>
              <w:spacing w:after="0"/>
              <w:rPr>
                <w:sz w:val="8"/>
                <w:szCs w:val="8"/>
              </w:rPr>
            </w:pPr>
          </w:p>
        </w:tc>
      </w:tr>
      <w:tr w:rsidR="00004C04">
        <w:tc>
          <w:tcPr>
            <w:tcW w:w="2694" w:type="dxa"/>
            <w:gridSpan w:val="2"/>
            <w:tcBorders>
              <w:left w:val="single" w:sz="4" w:space="0" w:color="auto"/>
            </w:tcBorders>
          </w:tcPr>
          <w:p w:rsidR="00004C04" w:rsidRDefault="00640A2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004C04" w:rsidRDefault="00640A2A">
            <w:pPr>
              <w:pStyle w:val="CRCoverPage"/>
              <w:spacing w:after="0"/>
              <w:ind w:left="100"/>
            </w:pPr>
            <w:r>
              <w:fldChar w:fldCharType="begin"/>
            </w:r>
            <w:r>
              <w:instrText xml:space="preserve"> DOCPROPERTY  CrTitle  \* MERGEFORMAT </w:instrText>
            </w:r>
            <w:r>
              <w:fldChar w:fldCharType="separate"/>
            </w:r>
            <w:r>
              <w:t>Replace 5G PRUK ID with PRUK ID</w:t>
            </w:r>
            <w:r>
              <w:fldChar w:fldCharType="end"/>
            </w:r>
            <w:r>
              <w:t>.</w:t>
            </w:r>
          </w:p>
        </w:tc>
      </w:tr>
      <w:tr w:rsidR="00004C04">
        <w:tc>
          <w:tcPr>
            <w:tcW w:w="2694" w:type="dxa"/>
            <w:gridSpan w:val="2"/>
            <w:tcBorders>
              <w:left w:val="single" w:sz="4" w:space="0" w:color="auto"/>
            </w:tcBorders>
          </w:tcPr>
          <w:p w:rsidR="00004C04" w:rsidRDefault="00004C04">
            <w:pPr>
              <w:pStyle w:val="CRCoverPage"/>
              <w:spacing w:after="0"/>
              <w:rPr>
                <w:b/>
                <w:i/>
                <w:sz w:val="8"/>
                <w:szCs w:val="8"/>
              </w:rPr>
            </w:pPr>
          </w:p>
        </w:tc>
        <w:tc>
          <w:tcPr>
            <w:tcW w:w="6946" w:type="dxa"/>
            <w:gridSpan w:val="9"/>
            <w:tcBorders>
              <w:right w:val="single" w:sz="4" w:space="0" w:color="auto"/>
            </w:tcBorders>
          </w:tcPr>
          <w:p w:rsidR="00004C04" w:rsidRDefault="00004C04">
            <w:pPr>
              <w:pStyle w:val="CRCoverPage"/>
              <w:spacing w:after="0"/>
              <w:rPr>
                <w:sz w:val="8"/>
                <w:szCs w:val="8"/>
              </w:rPr>
            </w:pPr>
          </w:p>
        </w:tc>
      </w:tr>
      <w:tr w:rsidR="00004C04">
        <w:tc>
          <w:tcPr>
            <w:tcW w:w="2694" w:type="dxa"/>
            <w:gridSpan w:val="2"/>
            <w:tcBorders>
              <w:left w:val="single" w:sz="4" w:space="0" w:color="auto"/>
              <w:bottom w:val="single" w:sz="4" w:space="0" w:color="auto"/>
            </w:tcBorders>
          </w:tcPr>
          <w:p w:rsidR="00004C04" w:rsidRDefault="00640A2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004C04" w:rsidRDefault="00640A2A">
            <w:pPr>
              <w:pStyle w:val="CRCoverPage"/>
              <w:spacing w:after="0"/>
              <w:ind w:left="100"/>
            </w:pPr>
            <w:r>
              <w:t>Unclear description due to inconsistent terminology</w:t>
            </w:r>
          </w:p>
        </w:tc>
      </w:tr>
      <w:tr w:rsidR="00004C04">
        <w:tc>
          <w:tcPr>
            <w:tcW w:w="2694" w:type="dxa"/>
            <w:gridSpan w:val="2"/>
          </w:tcPr>
          <w:p w:rsidR="00004C04" w:rsidRDefault="00004C04">
            <w:pPr>
              <w:pStyle w:val="CRCoverPage"/>
              <w:spacing w:after="0"/>
              <w:rPr>
                <w:b/>
                <w:i/>
                <w:sz w:val="8"/>
                <w:szCs w:val="8"/>
              </w:rPr>
            </w:pPr>
          </w:p>
        </w:tc>
        <w:tc>
          <w:tcPr>
            <w:tcW w:w="6946" w:type="dxa"/>
            <w:gridSpan w:val="9"/>
          </w:tcPr>
          <w:p w:rsidR="00004C04" w:rsidRDefault="00004C04">
            <w:pPr>
              <w:pStyle w:val="CRCoverPage"/>
              <w:spacing w:after="0"/>
              <w:rPr>
                <w:sz w:val="8"/>
                <w:szCs w:val="8"/>
              </w:rPr>
            </w:pPr>
          </w:p>
        </w:tc>
      </w:tr>
      <w:tr w:rsidR="00004C04">
        <w:tc>
          <w:tcPr>
            <w:tcW w:w="2694" w:type="dxa"/>
            <w:gridSpan w:val="2"/>
            <w:tcBorders>
              <w:top w:val="single" w:sz="4" w:space="0" w:color="auto"/>
              <w:left w:val="single" w:sz="4" w:space="0" w:color="auto"/>
            </w:tcBorders>
          </w:tcPr>
          <w:p w:rsidR="00004C04" w:rsidRDefault="00640A2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004C04" w:rsidRDefault="00640A2A">
            <w:pPr>
              <w:pStyle w:val="CRCoverPage"/>
              <w:spacing w:after="0"/>
              <w:ind w:left="100"/>
              <w:rPr>
                <w:lang w:eastAsia="zh-CN"/>
              </w:rPr>
            </w:pPr>
            <w:del w:id="1" w:author="ZHOU rev1" w:date="2022-08-18T16:57:00Z">
              <w:r w:rsidDel="002848CB">
                <w:rPr>
                  <w:rFonts w:hint="eastAsia"/>
                  <w:lang w:eastAsia="zh-CN"/>
                </w:rPr>
                <w:delText>7</w:delText>
              </w:r>
              <w:r w:rsidDel="002848CB">
                <w:rPr>
                  <w:lang w:eastAsia="zh-CN"/>
                </w:rPr>
                <w:delText xml:space="preserve">.2.2.2, </w:delText>
              </w:r>
            </w:del>
            <w:bookmarkStart w:id="2" w:name="_GoBack"/>
            <w:bookmarkEnd w:id="2"/>
            <w:r>
              <w:rPr>
                <w:lang w:eastAsia="zh-CN"/>
              </w:rPr>
              <w:t>7.2.2.3</w:t>
            </w:r>
          </w:p>
        </w:tc>
      </w:tr>
      <w:tr w:rsidR="00004C04">
        <w:tc>
          <w:tcPr>
            <w:tcW w:w="2694" w:type="dxa"/>
            <w:gridSpan w:val="2"/>
            <w:tcBorders>
              <w:left w:val="single" w:sz="4" w:space="0" w:color="auto"/>
            </w:tcBorders>
          </w:tcPr>
          <w:p w:rsidR="00004C04" w:rsidRDefault="00004C04">
            <w:pPr>
              <w:pStyle w:val="CRCoverPage"/>
              <w:spacing w:after="0"/>
              <w:rPr>
                <w:b/>
                <w:i/>
                <w:sz w:val="8"/>
                <w:szCs w:val="8"/>
              </w:rPr>
            </w:pPr>
          </w:p>
        </w:tc>
        <w:tc>
          <w:tcPr>
            <w:tcW w:w="6946" w:type="dxa"/>
            <w:gridSpan w:val="9"/>
            <w:tcBorders>
              <w:right w:val="single" w:sz="4" w:space="0" w:color="auto"/>
            </w:tcBorders>
          </w:tcPr>
          <w:p w:rsidR="00004C04" w:rsidRDefault="00004C04">
            <w:pPr>
              <w:pStyle w:val="CRCoverPage"/>
              <w:spacing w:after="0"/>
              <w:rPr>
                <w:sz w:val="8"/>
                <w:szCs w:val="8"/>
              </w:rPr>
            </w:pPr>
          </w:p>
        </w:tc>
      </w:tr>
      <w:tr w:rsidR="00004C04">
        <w:tc>
          <w:tcPr>
            <w:tcW w:w="2694" w:type="dxa"/>
            <w:gridSpan w:val="2"/>
            <w:tcBorders>
              <w:left w:val="single" w:sz="4" w:space="0" w:color="auto"/>
            </w:tcBorders>
          </w:tcPr>
          <w:p w:rsidR="00004C04" w:rsidRDefault="00004C04">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004C04" w:rsidRDefault="00640A2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004C04" w:rsidRDefault="00640A2A">
            <w:pPr>
              <w:pStyle w:val="CRCoverPage"/>
              <w:spacing w:after="0"/>
              <w:jc w:val="center"/>
              <w:rPr>
                <w:b/>
                <w:caps/>
              </w:rPr>
            </w:pPr>
            <w:r>
              <w:rPr>
                <w:b/>
                <w:caps/>
              </w:rPr>
              <w:t>N</w:t>
            </w:r>
          </w:p>
        </w:tc>
        <w:tc>
          <w:tcPr>
            <w:tcW w:w="2977" w:type="dxa"/>
            <w:gridSpan w:val="4"/>
          </w:tcPr>
          <w:p w:rsidR="00004C04" w:rsidRDefault="00004C04">
            <w:pPr>
              <w:pStyle w:val="CRCoverPage"/>
              <w:tabs>
                <w:tab w:val="right" w:pos="2893"/>
              </w:tabs>
              <w:spacing w:after="0"/>
            </w:pPr>
          </w:p>
        </w:tc>
        <w:tc>
          <w:tcPr>
            <w:tcW w:w="3401" w:type="dxa"/>
            <w:gridSpan w:val="3"/>
            <w:tcBorders>
              <w:right w:val="single" w:sz="4" w:space="0" w:color="auto"/>
            </w:tcBorders>
            <w:shd w:val="clear" w:color="FFFF00" w:fill="auto"/>
          </w:tcPr>
          <w:p w:rsidR="00004C04" w:rsidRDefault="00004C04">
            <w:pPr>
              <w:pStyle w:val="CRCoverPage"/>
              <w:spacing w:after="0"/>
              <w:ind w:left="99"/>
            </w:pPr>
          </w:p>
        </w:tc>
      </w:tr>
      <w:tr w:rsidR="00004C04">
        <w:tc>
          <w:tcPr>
            <w:tcW w:w="2694" w:type="dxa"/>
            <w:gridSpan w:val="2"/>
            <w:tcBorders>
              <w:left w:val="single" w:sz="4" w:space="0" w:color="auto"/>
            </w:tcBorders>
          </w:tcPr>
          <w:p w:rsidR="00004C04" w:rsidRDefault="00640A2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004C04" w:rsidRDefault="00004C0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004C04" w:rsidRDefault="00640A2A">
            <w:pPr>
              <w:pStyle w:val="CRCoverPage"/>
              <w:spacing w:after="0"/>
              <w:jc w:val="center"/>
              <w:rPr>
                <w:b/>
                <w:caps/>
              </w:rPr>
            </w:pPr>
            <w:r>
              <w:rPr>
                <w:b/>
                <w:caps/>
              </w:rPr>
              <w:t>X</w:t>
            </w:r>
          </w:p>
        </w:tc>
        <w:tc>
          <w:tcPr>
            <w:tcW w:w="2977" w:type="dxa"/>
            <w:gridSpan w:val="4"/>
          </w:tcPr>
          <w:p w:rsidR="00004C04" w:rsidRDefault="00640A2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004C04" w:rsidRDefault="00640A2A">
            <w:pPr>
              <w:pStyle w:val="CRCoverPage"/>
              <w:spacing w:after="0"/>
              <w:ind w:left="99"/>
            </w:pPr>
            <w:r>
              <w:t xml:space="preserve">TS/TR ... CR ... </w:t>
            </w:r>
          </w:p>
        </w:tc>
      </w:tr>
      <w:tr w:rsidR="00004C04">
        <w:tc>
          <w:tcPr>
            <w:tcW w:w="2694" w:type="dxa"/>
            <w:gridSpan w:val="2"/>
            <w:tcBorders>
              <w:left w:val="single" w:sz="4" w:space="0" w:color="auto"/>
            </w:tcBorders>
          </w:tcPr>
          <w:p w:rsidR="00004C04" w:rsidRDefault="00640A2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004C04" w:rsidRDefault="00004C0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004C04" w:rsidRDefault="00640A2A">
            <w:pPr>
              <w:pStyle w:val="CRCoverPage"/>
              <w:spacing w:after="0"/>
              <w:jc w:val="center"/>
              <w:rPr>
                <w:b/>
                <w:caps/>
              </w:rPr>
            </w:pPr>
            <w:r>
              <w:rPr>
                <w:b/>
                <w:caps/>
              </w:rPr>
              <w:t>X</w:t>
            </w:r>
          </w:p>
        </w:tc>
        <w:tc>
          <w:tcPr>
            <w:tcW w:w="2977" w:type="dxa"/>
            <w:gridSpan w:val="4"/>
          </w:tcPr>
          <w:p w:rsidR="00004C04" w:rsidRDefault="00640A2A">
            <w:pPr>
              <w:pStyle w:val="CRCoverPage"/>
              <w:spacing w:after="0"/>
            </w:pPr>
            <w:r>
              <w:t xml:space="preserve"> Test specifications</w:t>
            </w:r>
          </w:p>
        </w:tc>
        <w:tc>
          <w:tcPr>
            <w:tcW w:w="3401" w:type="dxa"/>
            <w:gridSpan w:val="3"/>
            <w:tcBorders>
              <w:right w:val="single" w:sz="4" w:space="0" w:color="auto"/>
            </w:tcBorders>
            <w:shd w:val="pct30" w:color="FFFF00" w:fill="auto"/>
          </w:tcPr>
          <w:p w:rsidR="00004C04" w:rsidRDefault="00640A2A">
            <w:pPr>
              <w:pStyle w:val="CRCoverPage"/>
              <w:spacing w:after="0"/>
              <w:ind w:left="99"/>
            </w:pPr>
            <w:r>
              <w:t xml:space="preserve">TS/TR ... CR ... </w:t>
            </w:r>
          </w:p>
        </w:tc>
      </w:tr>
      <w:tr w:rsidR="00004C04">
        <w:tc>
          <w:tcPr>
            <w:tcW w:w="2694" w:type="dxa"/>
            <w:gridSpan w:val="2"/>
            <w:tcBorders>
              <w:left w:val="single" w:sz="4" w:space="0" w:color="auto"/>
            </w:tcBorders>
          </w:tcPr>
          <w:p w:rsidR="00004C04" w:rsidRDefault="00640A2A">
            <w:pPr>
              <w:pStyle w:val="CRCoverPage"/>
              <w:spacing w:after="0"/>
              <w:rPr>
                <w:b/>
                <w:i/>
              </w:rPr>
            </w:pPr>
            <w:r>
              <w:rPr>
                <w:b/>
                <w:i/>
              </w:rPr>
              <w:t xml:space="preserve">(show </w:t>
            </w:r>
            <w:r>
              <w:rPr>
                <w:b/>
                <w:i/>
              </w:rPr>
              <w:t>related CRs)</w:t>
            </w:r>
          </w:p>
        </w:tc>
        <w:tc>
          <w:tcPr>
            <w:tcW w:w="284" w:type="dxa"/>
            <w:tcBorders>
              <w:top w:val="single" w:sz="4" w:space="0" w:color="auto"/>
              <w:left w:val="single" w:sz="4" w:space="0" w:color="auto"/>
              <w:bottom w:val="single" w:sz="4" w:space="0" w:color="auto"/>
            </w:tcBorders>
            <w:shd w:val="pct25" w:color="FFFF00" w:fill="auto"/>
          </w:tcPr>
          <w:p w:rsidR="00004C04" w:rsidRDefault="00004C0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004C04" w:rsidRDefault="00640A2A">
            <w:pPr>
              <w:pStyle w:val="CRCoverPage"/>
              <w:spacing w:after="0"/>
              <w:jc w:val="center"/>
              <w:rPr>
                <w:b/>
                <w:caps/>
              </w:rPr>
            </w:pPr>
            <w:r>
              <w:rPr>
                <w:b/>
                <w:caps/>
              </w:rPr>
              <w:t>X</w:t>
            </w:r>
          </w:p>
        </w:tc>
        <w:tc>
          <w:tcPr>
            <w:tcW w:w="2977" w:type="dxa"/>
            <w:gridSpan w:val="4"/>
          </w:tcPr>
          <w:p w:rsidR="00004C04" w:rsidRDefault="00640A2A">
            <w:pPr>
              <w:pStyle w:val="CRCoverPage"/>
              <w:spacing w:after="0"/>
            </w:pPr>
            <w:r>
              <w:t xml:space="preserve"> O&amp;M Specifications</w:t>
            </w:r>
          </w:p>
        </w:tc>
        <w:tc>
          <w:tcPr>
            <w:tcW w:w="3401" w:type="dxa"/>
            <w:gridSpan w:val="3"/>
            <w:tcBorders>
              <w:right w:val="single" w:sz="4" w:space="0" w:color="auto"/>
            </w:tcBorders>
            <w:shd w:val="pct30" w:color="FFFF00" w:fill="auto"/>
          </w:tcPr>
          <w:p w:rsidR="00004C04" w:rsidRDefault="00640A2A">
            <w:pPr>
              <w:pStyle w:val="CRCoverPage"/>
              <w:spacing w:after="0"/>
              <w:ind w:left="99"/>
            </w:pPr>
            <w:r>
              <w:t xml:space="preserve">TS/TR ... CR ... </w:t>
            </w:r>
          </w:p>
        </w:tc>
      </w:tr>
      <w:tr w:rsidR="00004C04">
        <w:tc>
          <w:tcPr>
            <w:tcW w:w="2694" w:type="dxa"/>
            <w:gridSpan w:val="2"/>
            <w:tcBorders>
              <w:left w:val="single" w:sz="4" w:space="0" w:color="auto"/>
            </w:tcBorders>
          </w:tcPr>
          <w:p w:rsidR="00004C04" w:rsidRDefault="00004C04">
            <w:pPr>
              <w:pStyle w:val="CRCoverPage"/>
              <w:spacing w:after="0"/>
              <w:rPr>
                <w:b/>
                <w:i/>
              </w:rPr>
            </w:pPr>
          </w:p>
        </w:tc>
        <w:tc>
          <w:tcPr>
            <w:tcW w:w="6946" w:type="dxa"/>
            <w:gridSpan w:val="9"/>
            <w:tcBorders>
              <w:right w:val="single" w:sz="4" w:space="0" w:color="auto"/>
            </w:tcBorders>
          </w:tcPr>
          <w:p w:rsidR="00004C04" w:rsidRDefault="00004C04">
            <w:pPr>
              <w:pStyle w:val="CRCoverPage"/>
              <w:spacing w:after="0"/>
            </w:pPr>
          </w:p>
        </w:tc>
      </w:tr>
      <w:tr w:rsidR="00004C04">
        <w:tc>
          <w:tcPr>
            <w:tcW w:w="2694" w:type="dxa"/>
            <w:gridSpan w:val="2"/>
            <w:tcBorders>
              <w:left w:val="single" w:sz="4" w:space="0" w:color="auto"/>
              <w:bottom w:val="single" w:sz="4" w:space="0" w:color="auto"/>
            </w:tcBorders>
          </w:tcPr>
          <w:p w:rsidR="00004C04" w:rsidRDefault="00640A2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004C04" w:rsidRDefault="00004C04">
            <w:pPr>
              <w:pStyle w:val="CRCoverPage"/>
              <w:spacing w:after="0"/>
              <w:ind w:left="100"/>
            </w:pPr>
          </w:p>
        </w:tc>
      </w:tr>
      <w:tr w:rsidR="00004C04">
        <w:tc>
          <w:tcPr>
            <w:tcW w:w="2694" w:type="dxa"/>
            <w:gridSpan w:val="2"/>
            <w:tcBorders>
              <w:top w:val="single" w:sz="4" w:space="0" w:color="auto"/>
              <w:bottom w:val="single" w:sz="4" w:space="0" w:color="auto"/>
            </w:tcBorders>
          </w:tcPr>
          <w:p w:rsidR="00004C04" w:rsidRDefault="00004C04">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004C04" w:rsidRDefault="00004C04">
            <w:pPr>
              <w:pStyle w:val="CRCoverPage"/>
              <w:spacing w:after="0"/>
              <w:ind w:left="100"/>
              <w:rPr>
                <w:sz w:val="8"/>
                <w:szCs w:val="8"/>
              </w:rPr>
            </w:pPr>
          </w:p>
        </w:tc>
      </w:tr>
      <w:tr w:rsidR="00004C04">
        <w:tc>
          <w:tcPr>
            <w:tcW w:w="2694" w:type="dxa"/>
            <w:gridSpan w:val="2"/>
            <w:tcBorders>
              <w:top w:val="single" w:sz="4" w:space="0" w:color="auto"/>
              <w:left w:val="single" w:sz="4" w:space="0" w:color="auto"/>
              <w:bottom w:val="single" w:sz="4" w:space="0" w:color="auto"/>
            </w:tcBorders>
          </w:tcPr>
          <w:p w:rsidR="00004C04" w:rsidRDefault="00640A2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004C04" w:rsidRDefault="00004C04">
            <w:pPr>
              <w:pStyle w:val="CRCoverPage"/>
              <w:spacing w:after="0"/>
              <w:ind w:left="100"/>
            </w:pPr>
          </w:p>
        </w:tc>
      </w:tr>
    </w:tbl>
    <w:p w:rsidR="00004C04" w:rsidRDefault="00004C04">
      <w:pPr>
        <w:pStyle w:val="CRCoverPage"/>
        <w:spacing w:after="0"/>
        <w:rPr>
          <w:sz w:val="8"/>
          <w:szCs w:val="8"/>
        </w:rPr>
      </w:pPr>
    </w:p>
    <w:p w:rsidR="00004C04" w:rsidRDefault="00004C04">
      <w:pPr>
        <w:sectPr w:rsidR="00004C04">
          <w:headerReference w:type="even" r:id="rId12"/>
          <w:footnotePr>
            <w:numRestart w:val="eachSect"/>
          </w:footnotePr>
          <w:pgSz w:w="11907" w:h="16840"/>
          <w:pgMar w:top="1418" w:right="1134" w:bottom="1134" w:left="1134" w:header="680" w:footer="567" w:gutter="0"/>
          <w:cols w:space="720"/>
        </w:sectPr>
      </w:pPr>
    </w:p>
    <w:p w:rsidR="00004C04" w:rsidRDefault="00640A2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First Change * * * *</w:t>
      </w:r>
    </w:p>
    <w:p w:rsidR="00004C04" w:rsidDel="00565FF9" w:rsidRDefault="00640A2A">
      <w:pPr>
        <w:pStyle w:val="4"/>
        <w:rPr>
          <w:del w:id="3" w:author="ZHOU rev1" w:date="2022-08-18T16:52:00Z"/>
        </w:rPr>
      </w:pPr>
      <w:bookmarkStart w:id="4" w:name="_Toc106698231"/>
      <w:del w:id="5" w:author="ZHOU rev1" w:date="2022-08-18T16:52:00Z">
        <w:r w:rsidDel="00565FF9">
          <w:delText>7.2.2.2</w:delText>
        </w:r>
        <w:r w:rsidDel="00565FF9">
          <w:tab/>
          <w:delText xml:space="preserve">5G </w:delText>
        </w:r>
        <w:r w:rsidDel="00565FF9">
          <w:delText>ProSe direct link establishment procedure initiation by initiating UE</w:delText>
        </w:r>
        <w:bookmarkEnd w:id="4"/>
      </w:del>
    </w:p>
    <w:p w:rsidR="00004C04" w:rsidDel="00565FF9" w:rsidRDefault="00640A2A">
      <w:pPr>
        <w:rPr>
          <w:del w:id="6" w:author="ZHOU rev1" w:date="2022-08-18T16:52:00Z"/>
        </w:rPr>
      </w:pPr>
      <w:del w:id="7" w:author="ZHOU rev1" w:date="2022-08-18T16:52:00Z">
        <w:r w:rsidDel="00565FF9">
          <w:delText>The initiating UE shall meet the following pre-conditions before initiating this procedure:</w:delText>
        </w:r>
      </w:del>
    </w:p>
    <w:p w:rsidR="00004C04" w:rsidDel="00565FF9" w:rsidRDefault="00640A2A">
      <w:pPr>
        <w:pStyle w:val="B1"/>
        <w:rPr>
          <w:del w:id="8" w:author="ZHOU rev1" w:date="2022-08-18T16:52:00Z"/>
        </w:rPr>
      </w:pPr>
      <w:del w:id="9" w:author="ZHOU rev1" w:date="2022-08-18T16:52:00Z">
        <w:r w:rsidDel="00565FF9">
          <w:delText>a)</w:delText>
        </w:r>
        <w:r w:rsidDel="00565FF9">
          <w:tab/>
          <w:delText>a request from upper layers to transmit the packet for ProSe application over PC5;</w:delText>
        </w:r>
      </w:del>
    </w:p>
    <w:p w:rsidR="00004C04" w:rsidDel="00565FF9" w:rsidRDefault="00640A2A">
      <w:pPr>
        <w:pStyle w:val="B1"/>
        <w:rPr>
          <w:del w:id="10" w:author="ZHOU rev1" w:date="2022-08-18T16:52:00Z"/>
        </w:rPr>
      </w:pPr>
      <w:del w:id="11" w:author="ZHOU rev1" w:date="2022-08-18T16:52:00Z">
        <w:r w:rsidDel="00565FF9">
          <w:delText>b)</w:delText>
        </w:r>
        <w:r w:rsidDel="00565FF9">
          <w:tab/>
          <w:delText>the c</w:delText>
        </w:r>
        <w:r w:rsidDel="00565FF9">
          <w:delText>ommunication mode is unicast mode (e.g., pre-configured as specified in clause 5.2.4 or indicated by upper layers);</w:delText>
        </w:r>
      </w:del>
    </w:p>
    <w:p w:rsidR="00004C04" w:rsidDel="00565FF9" w:rsidRDefault="00640A2A">
      <w:pPr>
        <w:pStyle w:val="B1"/>
        <w:rPr>
          <w:del w:id="12" w:author="ZHOU rev1" w:date="2022-08-18T16:52:00Z"/>
        </w:rPr>
      </w:pPr>
      <w:del w:id="13" w:author="ZHOU rev1" w:date="2022-08-18T16:52:00Z">
        <w:r w:rsidDel="00565FF9">
          <w:delText>c)</w:delText>
        </w:r>
        <w:r w:rsidDel="00565FF9">
          <w:tab/>
          <w:delText xml:space="preserve">the link layer identifier for the </w:delText>
        </w:r>
        <w:r w:rsidDel="00565FF9">
          <w:rPr>
            <w:lang w:eastAsia="ko-KR"/>
          </w:rPr>
          <w:delText>initiating</w:delText>
        </w:r>
        <w:r w:rsidDel="00565FF9">
          <w:delText xml:space="preserve"> UE (i.e., layer-2 ID used for unicast communication) is available</w:delText>
        </w:r>
        <w:r w:rsidDel="00565FF9">
          <w:rPr>
            <w:lang w:eastAsia="ko-KR"/>
          </w:rPr>
          <w:delText xml:space="preserve"> </w:delText>
        </w:r>
        <w:r w:rsidDel="00565FF9">
          <w:delText>(e.g., p</w:delText>
        </w:r>
        <w:r w:rsidDel="00565FF9">
          <w:rPr>
            <w:lang w:eastAsia="ko-KR"/>
          </w:rPr>
          <w:delText>re-configured or s</w:delText>
        </w:r>
        <w:r w:rsidDel="00565FF9">
          <w:rPr>
            <w:lang w:eastAsia="ko-KR"/>
          </w:rPr>
          <w:delText>elf-assigned</w:delText>
        </w:r>
        <w:r w:rsidDel="00565FF9">
          <w:delText>) and is not being used by other existing 5G ProSe direct links within the initiating UE;</w:delText>
        </w:r>
      </w:del>
    </w:p>
    <w:p w:rsidR="00004C04" w:rsidDel="00565FF9" w:rsidRDefault="00640A2A">
      <w:pPr>
        <w:pStyle w:val="B1"/>
        <w:rPr>
          <w:del w:id="14" w:author="ZHOU rev1" w:date="2022-08-18T16:52:00Z"/>
        </w:rPr>
      </w:pPr>
      <w:del w:id="15" w:author="ZHOU rev1" w:date="2022-08-18T16:52:00Z">
        <w:r w:rsidDel="00565FF9">
          <w:delText>d)</w:delText>
        </w:r>
        <w:r w:rsidDel="00565FF9">
          <w:tab/>
          <w:delText xml:space="preserve">the link layer identifier </w:delText>
        </w:r>
        <w:r w:rsidDel="00565FF9">
          <w:rPr>
            <w:lang w:eastAsia="zh-CN"/>
          </w:rPr>
          <w:delText>for the destination UE</w:delText>
        </w:r>
        <w:r w:rsidDel="00565FF9">
          <w:delText xml:space="preserve"> (i.e., </w:delText>
        </w:r>
        <w:r w:rsidDel="00565FF9">
          <w:rPr>
            <w:lang w:eastAsia="zh-CN"/>
          </w:rPr>
          <w:delText>the unicast</w:delText>
        </w:r>
        <w:r w:rsidDel="00565FF9">
          <w:delText xml:space="preserve"> layer-2 ID </w:delText>
        </w:r>
        <w:r w:rsidDel="00565FF9">
          <w:rPr>
            <w:lang w:eastAsia="zh-CN"/>
          </w:rPr>
          <w:delText>of the target UE or the broadcast layer-2 ID</w:delText>
        </w:r>
        <w:r w:rsidDel="00565FF9">
          <w:delText>) is available to the initia</w:delText>
        </w:r>
        <w:r w:rsidDel="00565FF9">
          <w:delText>ting UE (e.g., pre-configured, obtained as specified in clause 5.2 or known via prior ProSe direct communication);</w:delText>
        </w:r>
      </w:del>
    </w:p>
    <w:p w:rsidR="00004C04" w:rsidDel="00565FF9" w:rsidRDefault="00640A2A">
      <w:pPr>
        <w:pStyle w:val="NO"/>
        <w:rPr>
          <w:del w:id="16" w:author="ZHOU rev1" w:date="2022-08-18T16:52:00Z"/>
        </w:rPr>
      </w:pPr>
      <w:del w:id="17" w:author="ZHOU rev1" w:date="2022-08-18T16:52:00Z">
        <w:r w:rsidDel="00565FF9">
          <w:delText>NOTE 1:</w:delText>
        </w:r>
        <w:r w:rsidDel="00565FF9">
          <w:tab/>
          <w:delText>In the case where different ProSe applications are mapped to distinct default destination layer-2 IDs, when the initiating UE intends</w:delText>
        </w:r>
        <w:r w:rsidDel="00565FF9">
          <w:delText xml:space="preserve"> to establish a single unicast link that can be used for more than one ProSe identifiers, the UE can select any of the default destination layer-2 ID for unicast initial signalling.</w:delText>
        </w:r>
      </w:del>
    </w:p>
    <w:p w:rsidR="00004C04" w:rsidDel="00565FF9" w:rsidRDefault="00640A2A">
      <w:pPr>
        <w:pStyle w:val="B1"/>
        <w:rPr>
          <w:del w:id="18" w:author="ZHOU rev1" w:date="2022-08-18T16:52:00Z"/>
        </w:rPr>
      </w:pPr>
      <w:del w:id="19" w:author="ZHOU rev1" w:date="2022-08-18T16:52:00Z">
        <w:r w:rsidDel="00565FF9">
          <w:delText>e)</w:delText>
        </w:r>
        <w:r w:rsidDel="00565FF9">
          <w:tab/>
          <w:delText>the initiating UE is either authorised for 5G ProSe direct communicatio</w:delText>
        </w:r>
        <w:r w:rsidDel="00565FF9">
          <w:delText xml:space="preserve">n over PC5 in NR-PC5 in the serving PLMN, has a valid authorization for 5G ProSe direct communication over PC5 in NR-PC5 when not served by NG-RAN, or is authorized to use a 5G ProSe UE-to-network relay UE. The UE considers that it is not served by NG-RAN </w:delText>
        </w:r>
        <w:r w:rsidDel="00565FF9">
          <w:delText>if the following conditions are met:</w:delText>
        </w:r>
      </w:del>
    </w:p>
    <w:p w:rsidR="00004C04" w:rsidDel="00565FF9" w:rsidRDefault="00640A2A">
      <w:pPr>
        <w:pStyle w:val="B2"/>
        <w:rPr>
          <w:del w:id="20" w:author="ZHOU rev1" w:date="2022-08-18T16:52:00Z"/>
        </w:rPr>
      </w:pPr>
      <w:del w:id="21" w:author="ZHOU rev1" w:date="2022-08-18T16:52:00Z">
        <w:r w:rsidDel="00565FF9">
          <w:delText>1)</w:delText>
        </w:r>
        <w:r w:rsidDel="00565FF9">
          <w:tab/>
          <w:delText>not served by NG-RAN for ProSe direct communication over PC5;</w:delText>
        </w:r>
      </w:del>
    </w:p>
    <w:p w:rsidR="00004C04" w:rsidDel="00565FF9" w:rsidRDefault="00640A2A">
      <w:pPr>
        <w:pStyle w:val="B2"/>
        <w:rPr>
          <w:del w:id="22" w:author="ZHOU rev1" w:date="2022-08-18T16:52:00Z"/>
        </w:rPr>
      </w:pPr>
      <w:del w:id="23" w:author="ZHOU rev1" w:date="2022-08-18T16:52:00Z">
        <w:r w:rsidDel="00565FF9">
          <w:delText>2)</w:delText>
        </w:r>
        <w:r w:rsidDel="00565FF9">
          <w:tab/>
          <w:delText>in limited service state as specified in 3GPP TS 23.122 [14], if the reason for the UE being in limited service state is one of the following;</w:delText>
        </w:r>
      </w:del>
    </w:p>
    <w:p w:rsidR="00004C04" w:rsidDel="00565FF9" w:rsidRDefault="00640A2A">
      <w:pPr>
        <w:pStyle w:val="B3"/>
        <w:rPr>
          <w:del w:id="24" w:author="ZHOU rev1" w:date="2022-08-18T16:52:00Z"/>
        </w:rPr>
      </w:pPr>
      <w:del w:id="25" w:author="ZHOU rev1" w:date="2022-08-18T16:52:00Z">
        <w:r w:rsidDel="00565FF9">
          <w:delText>i)</w:delText>
        </w:r>
        <w:r w:rsidDel="00565FF9">
          <w:tab/>
          <w:delText xml:space="preserve">the </w:delText>
        </w:r>
        <w:r w:rsidDel="00565FF9">
          <w:delText>UE is unable to find a suitable cell in the selected PLMN as specified in 3GPP TS 38.304 [15];</w:delText>
        </w:r>
      </w:del>
    </w:p>
    <w:p w:rsidR="00004C04" w:rsidDel="00565FF9" w:rsidRDefault="00640A2A">
      <w:pPr>
        <w:pStyle w:val="B3"/>
        <w:rPr>
          <w:del w:id="26" w:author="ZHOU rev1" w:date="2022-08-18T16:52:00Z"/>
        </w:rPr>
      </w:pPr>
      <w:del w:id="27" w:author="ZHOU rev1" w:date="2022-08-18T16:52:00Z">
        <w:r w:rsidDel="00565FF9">
          <w:delText>ii)</w:delText>
        </w:r>
        <w:r w:rsidDel="00565FF9">
          <w:tab/>
          <w:delText>the UE received a REGISTRATION REJECT message or a SERVICE REJECT message with the 5GMM cause #11 "PLMN not allowed" as specified in 3GPP TS 24.501 [11]; or</w:delText>
        </w:r>
      </w:del>
    </w:p>
    <w:p w:rsidR="00004C04" w:rsidDel="00565FF9" w:rsidRDefault="00640A2A">
      <w:pPr>
        <w:pStyle w:val="B3"/>
        <w:rPr>
          <w:del w:id="28" w:author="ZHOU rev1" w:date="2022-08-18T16:52:00Z"/>
        </w:rPr>
      </w:pPr>
      <w:del w:id="29" w:author="ZHOU rev1" w:date="2022-08-18T16:52:00Z">
        <w:r w:rsidDel="00565FF9">
          <w:delText>iii)</w:delText>
        </w:r>
        <w:r w:rsidDel="00565FF9">
          <w:tab/>
          <w:delText>the UE received a REGISTRATION REJECT message or a SERVICE REJECT message with the 5GMM cause #7 "5GS services not allowed" as specified in 3GPP TS 24.501 [11]; or</w:delText>
        </w:r>
      </w:del>
    </w:p>
    <w:p w:rsidR="00004C04" w:rsidDel="00565FF9" w:rsidRDefault="00640A2A">
      <w:pPr>
        <w:pStyle w:val="B2"/>
        <w:rPr>
          <w:del w:id="30" w:author="ZHOU rev1" w:date="2022-08-18T16:52:00Z"/>
        </w:rPr>
      </w:pPr>
      <w:del w:id="31" w:author="ZHOU rev1" w:date="2022-08-18T16:52:00Z">
        <w:r w:rsidDel="00565FF9">
          <w:delText>3)</w:delText>
        </w:r>
        <w:r w:rsidDel="00565FF9">
          <w:tab/>
          <w:delText xml:space="preserve">in limited service state as specified in 3GPP TS 23.122 [14] for reasons other than </w:delText>
        </w:r>
        <w:r w:rsidDel="00565FF9">
          <w:delText>i), ii) or iii) above and located in a geographical area for which the UE is provisioned with "non-operator managed" radio parameters as specified in clause 5.2;</w:delText>
        </w:r>
      </w:del>
    </w:p>
    <w:p w:rsidR="00004C04" w:rsidDel="00565FF9" w:rsidRDefault="00640A2A">
      <w:pPr>
        <w:pStyle w:val="B1"/>
        <w:rPr>
          <w:del w:id="32" w:author="ZHOU rev1" w:date="2022-08-18T16:52:00Z"/>
        </w:rPr>
      </w:pPr>
      <w:del w:id="33" w:author="ZHOU rev1" w:date="2022-08-18T16:52:00Z">
        <w:r w:rsidDel="00565FF9">
          <w:delText>f)</w:delText>
        </w:r>
        <w:r w:rsidDel="00565FF9">
          <w:tab/>
          <w:delText xml:space="preserve">there is no existing 5G ProSe direct link for the pair of peer application layer IDs, or </w:delText>
        </w:r>
        <w:r w:rsidDel="00565FF9">
          <w:delText>there is an existing 5G ProSe direct link for the pair of peer application layer IDs and:</w:delText>
        </w:r>
      </w:del>
    </w:p>
    <w:p w:rsidR="00004C04" w:rsidDel="00565FF9" w:rsidRDefault="00640A2A">
      <w:pPr>
        <w:pStyle w:val="B2"/>
        <w:rPr>
          <w:del w:id="34" w:author="ZHOU rev1" w:date="2022-08-18T16:52:00Z"/>
        </w:rPr>
      </w:pPr>
      <w:del w:id="35" w:author="ZHOU rev1" w:date="2022-08-18T16:52:00Z">
        <w:r w:rsidDel="00565FF9">
          <w:delText>1)</w:delText>
        </w:r>
        <w:r w:rsidDel="00565FF9">
          <w:tab/>
          <w:delText>the network layer protocol of the existing 5G ProSe direct link is not identical to the network layer protocol required by the upper layer in the initiating UE for</w:delText>
        </w:r>
        <w:r w:rsidDel="00565FF9">
          <w:delText xml:space="preserve"> this ProSe application;</w:delText>
        </w:r>
      </w:del>
    </w:p>
    <w:p w:rsidR="00004C04" w:rsidDel="00565FF9" w:rsidRDefault="00640A2A">
      <w:pPr>
        <w:pStyle w:val="B2"/>
        <w:rPr>
          <w:del w:id="36" w:author="ZHOU rev1" w:date="2022-08-18T16:52:00Z"/>
        </w:rPr>
      </w:pPr>
      <w:del w:id="37" w:author="ZHOU rev1" w:date="2022-08-18T16:52:00Z">
        <w:r w:rsidDel="00565FF9">
          <w:delText>2)</w:delText>
        </w:r>
        <w:r w:rsidDel="00565FF9">
          <w:tab/>
          <w:delText>the security policy (either signalling security policy or user plane security policy) corresponding to the ProSe identifier is not compatible with the security policy of the existing 5G ProSe direct link; or</w:delText>
        </w:r>
      </w:del>
    </w:p>
    <w:p w:rsidR="00004C04" w:rsidDel="00565FF9" w:rsidRDefault="00640A2A">
      <w:pPr>
        <w:pStyle w:val="B2"/>
        <w:rPr>
          <w:del w:id="38" w:author="ZHOU rev1" w:date="2022-08-18T16:52:00Z"/>
        </w:rPr>
      </w:pPr>
      <w:del w:id="39" w:author="ZHOU rev1" w:date="2022-08-18T16:52:00Z">
        <w:r w:rsidDel="00565FF9">
          <w:delText>3)</w:delText>
        </w:r>
        <w:r w:rsidDel="00565FF9">
          <w:tab/>
          <w:delText>in case of the 5G</w:delText>
        </w:r>
        <w:r w:rsidDel="00565FF9">
          <w:delText xml:space="preserve"> ProSe direct link establishment procedure is for direct communication between the 5G ProSe remote UE and the 5G ProSe UE-to-network relay UE, the existing 5G ProSe direct link for the peer UE is established with a different RSC or without an RSC;</w:delText>
        </w:r>
      </w:del>
    </w:p>
    <w:p w:rsidR="00004C04" w:rsidDel="00565FF9" w:rsidRDefault="00640A2A">
      <w:pPr>
        <w:pStyle w:val="B1"/>
        <w:rPr>
          <w:del w:id="40" w:author="ZHOU rev1" w:date="2022-08-18T16:52:00Z"/>
        </w:rPr>
      </w:pPr>
      <w:del w:id="41" w:author="ZHOU rev1" w:date="2022-08-18T16:52:00Z">
        <w:r w:rsidDel="00565FF9">
          <w:delText>g)</w:delText>
        </w:r>
        <w:r w:rsidDel="00565FF9">
          <w:tab/>
          <w:delText>the n</w:delText>
        </w:r>
        <w:r w:rsidDel="00565FF9">
          <w:delText>umber of established 5G ProSe direct links is less than the implementation-specific maximum number of established 5G ProSe direct links allowed in the UE at a time; and</w:delText>
        </w:r>
      </w:del>
    </w:p>
    <w:p w:rsidR="00004C04" w:rsidDel="00565FF9" w:rsidRDefault="00640A2A">
      <w:pPr>
        <w:pStyle w:val="B1"/>
        <w:rPr>
          <w:del w:id="42" w:author="ZHOU rev1" w:date="2022-08-18T16:52:00Z"/>
        </w:rPr>
      </w:pPr>
      <w:del w:id="43" w:author="ZHOU rev1" w:date="2022-08-18T16:52:00Z">
        <w:r w:rsidDel="00565FF9">
          <w:delText>h)</w:delText>
        </w:r>
        <w:r w:rsidDel="00565FF9">
          <w:tab/>
          <w:delText xml:space="preserve">timer T5088 is not associated with the link layer identifier for the destination UE </w:delText>
        </w:r>
        <w:r w:rsidDel="00565FF9">
          <w:delText>or timer T5088 associated with the link layer identifier for the destination UE has already expired or stopped.</w:delText>
        </w:r>
      </w:del>
    </w:p>
    <w:p w:rsidR="00004C04" w:rsidDel="00565FF9" w:rsidRDefault="00640A2A">
      <w:pPr>
        <w:rPr>
          <w:del w:id="44" w:author="ZHOU rev1" w:date="2022-08-18T16:52:00Z"/>
        </w:rPr>
      </w:pPr>
      <w:del w:id="45" w:author="ZHOU rev1" w:date="2022-08-18T16:52:00Z">
        <w:r w:rsidDel="00565FF9">
          <w:lastRenderedPageBreak/>
          <w:delText xml:space="preserve">After receiving the service data or request from the upper layers, the initiating UE shall derive the PC5 QoS parameters and assign the PQFI(s) </w:delText>
        </w:r>
        <w:r w:rsidDel="00565FF9">
          <w:delText xml:space="preserve">for the PC5 QoS flows(s) to be </w:delText>
        </w:r>
        <w:r w:rsidDel="00565FF9">
          <w:rPr>
            <w:lang w:eastAsia="zh-CN"/>
          </w:rPr>
          <w:delText xml:space="preserve">established as specified </w:delText>
        </w:r>
        <w:r w:rsidDel="00565FF9">
          <w:delText>in clause </w:delText>
        </w:r>
        <w:r w:rsidDel="00565FF9">
          <w:rPr>
            <w:lang w:eastAsia="zh-CN"/>
          </w:rPr>
          <w:delText>7.2.7.</w:delText>
        </w:r>
      </w:del>
    </w:p>
    <w:p w:rsidR="00004C04" w:rsidDel="00565FF9" w:rsidRDefault="00640A2A">
      <w:pPr>
        <w:rPr>
          <w:del w:id="46" w:author="ZHOU rev1" w:date="2022-08-18T16:52:00Z"/>
        </w:rPr>
      </w:pPr>
      <w:del w:id="47" w:author="ZHOU rev1" w:date="2022-08-18T16:52:00Z">
        <w:r w:rsidDel="00565FF9">
          <w:delText>If the 5G ProSe direct link establishment procedure is for direct communication between the 5G ProSe remote UE and the 5G ProSe UE-to-network relay UE, then the UE shall apply the DUI</w:delText>
        </w:r>
        <w:r w:rsidDel="00565FF9">
          <w:delText xml:space="preserve">K, DUSK, or DUCK with the associated encrypted bitmask used for UE-to-network relay discovery along with the UTC-based counter for security protection of the relay service code and the </w:delText>
        </w:r>
        <w:r w:rsidDel="00565FF9">
          <w:delText xml:space="preserve">5G </w:delText>
        </w:r>
        <w:r w:rsidDel="00565FF9">
          <w:delText>PRUK ID, if available, (see clause 6.3.5.2 of 3GPP TS 33.503 [34]) a</w:delText>
        </w:r>
        <w:r w:rsidDel="00565FF9">
          <w:delText xml:space="preserve">nd the UE shall use the security protected relay service code or the security protected </w:delText>
        </w:r>
        <w:r w:rsidDel="00565FF9">
          <w:delText xml:space="preserve">5G </w:delText>
        </w:r>
        <w:r w:rsidDel="00565FF9">
          <w:delText>PRUK ID for creating a PROSE DIRECT LINK ESTABLISHMENT REQUEST message.</w:delText>
        </w:r>
      </w:del>
    </w:p>
    <w:p w:rsidR="00004C04" w:rsidDel="00565FF9" w:rsidRDefault="00640A2A">
      <w:pPr>
        <w:rPr>
          <w:del w:id="48" w:author="ZHOU rev1" w:date="2022-08-18T16:52:00Z"/>
        </w:rPr>
      </w:pPr>
      <w:del w:id="49" w:author="ZHOU rev1" w:date="2022-08-18T16:52:00Z">
        <w:r w:rsidDel="00565FF9">
          <w:delText>In order to initiate the 5G ProSe direct link establishment procedure, the initiating UE shal</w:delText>
        </w:r>
        <w:r w:rsidDel="00565FF9">
          <w:delText>l create a PROSE DIRECT LINK ESTABLISHMENT REQUEST message. The initiating UE:</w:delText>
        </w:r>
      </w:del>
    </w:p>
    <w:p w:rsidR="00004C04" w:rsidDel="00565FF9" w:rsidRDefault="00640A2A">
      <w:pPr>
        <w:pStyle w:val="B1"/>
        <w:rPr>
          <w:del w:id="50" w:author="ZHOU rev1" w:date="2022-08-18T16:52:00Z"/>
        </w:rPr>
      </w:pPr>
      <w:del w:id="51" w:author="ZHOU rev1" w:date="2022-08-18T16:52:00Z">
        <w:r w:rsidDel="00565FF9">
          <w:delText>a)</w:delText>
        </w:r>
        <w:r w:rsidDel="00565FF9">
          <w:tab/>
          <w:delText>shall include the source user info set to the initiating UE's application layer ID received from upper layers;</w:delText>
        </w:r>
      </w:del>
    </w:p>
    <w:p w:rsidR="00004C04" w:rsidDel="00565FF9" w:rsidRDefault="00640A2A">
      <w:pPr>
        <w:pStyle w:val="B1"/>
        <w:rPr>
          <w:del w:id="52" w:author="ZHOU rev1" w:date="2022-08-18T16:52:00Z"/>
        </w:rPr>
      </w:pPr>
      <w:del w:id="53" w:author="ZHOU rev1" w:date="2022-08-18T16:52:00Z">
        <w:r w:rsidDel="00565FF9">
          <w:delText>b)</w:delText>
        </w:r>
        <w:r w:rsidDel="00565FF9">
          <w:tab/>
          <w:delText>shall include the ProSe identifier(s) received from upper la</w:delText>
        </w:r>
        <w:r w:rsidDel="00565FF9">
          <w:delText>yer if the 5G ProSe direct link establishment procedure is not for 5G ProSe direct communication between the 5G ProSe remote UE and the 5G ProSe UE-to-network relay UE;</w:delText>
        </w:r>
      </w:del>
    </w:p>
    <w:p w:rsidR="00004C04" w:rsidDel="00565FF9" w:rsidRDefault="00640A2A">
      <w:pPr>
        <w:pStyle w:val="B1"/>
        <w:rPr>
          <w:del w:id="54" w:author="ZHOU rev1" w:date="2022-08-18T16:52:00Z"/>
        </w:rPr>
      </w:pPr>
      <w:del w:id="55" w:author="ZHOU rev1" w:date="2022-08-18T16:52:00Z">
        <w:r w:rsidDel="00565FF9">
          <w:delText>c)</w:delText>
        </w:r>
        <w:r w:rsidDel="00565FF9">
          <w:tab/>
          <w:delText>shall include the target user info set to the target UE's application layer ID if re</w:delText>
        </w:r>
        <w:r w:rsidDel="00565FF9">
          <w:delText>ceived from upper layers, or to the identity of the 5G ProSe UE-to-network relay UE obtained during the 5G ProSe UE-to-network relay discovery procedure,</w:delText>
        </w:r>
        <w:r w:rsidDel="00565FF9">
          <w:rPr>
            <w:lang w:eastAsia="zh-CN"/>
          </w:rPr>
          <w:delText xml:space="preserve"> or if the destination layer-2 ID is the unicast layer-2 ID of target UE</w:delText>
        </w:r>
        <w:r w:rsidDel="00565FF9">
          <w:delText>;</w:delText>
        </w:r>
      </w:del>
    </w:p>
    <w:p w:rsidR="00004C04" w:rsidDel="00565FF9" w:rsidRDefault="00640A2A">
      <w:pPr>
        <w:pStyle w:val="B1"/>
        <w:rPr>
          <w:del w:id="56" w:author="ZHOU rev1" w:date="2022-08-18T16:52:00Z"/>
        </w:rPr>
      </w:pPr>
      <w:del w:id="57" w:author="ZHOU rev1" w:date="2022-08-18T16:52:00Z">
        <w:r w:rsidDel="00565FF9">
          <w:delText>d)</w:delText>
        </w:r>
        <w:r w:rsidDel="00565FF9">
          <w:tab/>
          <w:delText>if the 5G ProSe direct lin</w:delText>
        </w:r>
        <w:r w:rsidDel="00565FF9">
          <w:delText>k is not for direct communication between the 5G ProSe remote UE and the 5G ProSe UE-to-network relay UE:</w:delText>
        </w:r>
      </w:del>
    </w:p>
    <w:p w:rsidR="00004C04" w:rsidDel="00565FF9" w:rsidRDefault="00640A2A">
      <w:pPr>
        <w:pStyle w:val="B2"/>
        <w:rPr>
          <w:del w:id="58" w:author="ZHOU rev1" w:date="2022-08-18T16:52:00Z"/>
        </w:rPr>
      </w:pPr>
      <w:del w:id="59" w:author="ZHOU rev1" w:date="2022-08-18T16:52:00Z">
        <w:r w:rsidDel="00565FF9">
          <w:delText>1)</w:delText>
        </w:r>
        <w:r w:rsidDel="00565FF9">
          <w:tab/>
          <w:delText>shall include the key establishment information container if the UE PC5 unicast signalling integrity protection policy is set to "</w:delText>
        </w:r>
        <w:r w:rsidDel="00565FF9">
          <w:rPr>
            <w:lang w:eastAsia="zh-CN"/>
          </w:rPr>
          <w:delText>Signalling integr</w:delText>
        </w:r>
        <w:r w:rsidDel="00565FF9">
          <w:rPr>
            <w:lang w:eastAsia="zh-CN"/>
          </w:rPr>
          <w:delText>ity protection required</w:delText>
        </w:r>
        <w:r w:rsidDel="00565FF9">
          <w:delText>"</w:delText>
        </w:r>
        <w:r w:rsidDel="00565FF9">
          <w:rPr>
            <w:lang w:eastAsia="zh-CN"/>
          </w:rPr>
          <w:delText xml:space="preserve"> or </w:delText>
        </w:r>
        <w:r w:rsidDel="00565FF9">
          <w:delText>"</w:delText>
        </w:r>
        <w:r w:rsidDel="00565FF9">
          <w:rPr>
            <w:lang w:eastAsia="zh-CN"/>
          </w:rPr>
          <w:delText>Signalling integrity protection preferred</w:delText>
        </w:r>
        <w:r w:rsidDel="00565FF9">
          <w:delText>" and may include the key establishment information container if the UE PC5 unicast signalling integrity protection policy is set to "</w:delText>
        </w:r>
        <w:r w:rsidDel="00565FF9">
          <w:rPr>
            <w:lang w:eastAsia="zh-CN"/>
          </w:rPr>
          <w:delText>Signalling integrity protection not needed</w:delText>
        </w:r>
        <w:r w:rsidDel="00565FF9">
          <w:delText>";</w:delText>
        </w:r>
      </w:del>
    </w:p>
    <w:p w:rsidR="00004C04" w:rsidDel="00565FF9" w:rsidRDefault="00640A2A">
      <w:pPr>
        <w:pStyle w:val="NO"/>
        <w:rPr>
          <w:del w:id="60" w:author="ZHOU rev1" w:date="2022-08-18T16:52:00Z"/>
        </w:rPr>
      </w:pPr>
      <w:del w:id="61" w:author="ZHOU rev1" w:date="2022-08-18T16:52:00Z">
        <w:r w:rsidDel="00565FF9">
          <w:delText>NOTE 2:</w:delText>
        </w:r>
        <w:r w:rsidDel="00565FF9">
          <w:tab/>
          <w:delText>The key establishment information container is provided by upper layers.</w:delText>
        </w:r>
      </w:del>
    </w:p>
    <w:p w:rsidR="00004C04" w:rsidDel="00565FF9" w:rsidRDefault="00640A2A">
      <w:pPr>
        <w:pStyle w:val="B1"/>
        <w:rPr>
          <w:del w:id="62" w:author="ZHOU rev1" w:date="2022-08-18T16:52:00Z"/>
        </w:rPr>
      </w:pPr>
      <w:del w:id="63" w:author="ZHOU rev1" w:date="2022-08-18T16:52:00Z">
        <w:r w:rsidDel="00565FF9">
          <w:delText>e)</w:delText>
        </w:r>
        <w:r w:rsidDel="00565FF9">
          <w:tab/>
          <w:delText>shall include:</w:delText>
        </w:r>
      </w:del>
    </w:p>
    <w:p w:rsidR="00004C04" w:rsidDel="00565FF9" w:rsidRDefault="00640A2A">
      <w:pPr>
        <w:pStyle w:val="B2"/>
        <w:rPr>
          <w:del w:id="64" w:author="ZHOU rev1" w:date="2022-08-18T16:52:00Z"/>
        </w:rPr>
      </w:pPr>
      <w:del w:id="65" w:author="ZHOU rev1" w:date="2022-08-18T16:52:00Z">
        <w:r w:rsidDel="00565FF9">
          <w:delText>1)</w:delText>
        </w:r>
        <w:r w:rsidDel="00565FF9">
          <w:tab/>
          <w:delText>a Nonce_1, if the direct communication is not between the 5G ProSe remote UE and the 5G ProSe UE-to-network relay UE, or if the direct communication is between t</w:delText>
        </w:r>
        <w:r w:rsidDel="00565FF9">
          <w:delText>he 5G ProSe remote UE and the 5G ProSe UE-to-network relay UE and the security procedure over control plane is used as specified in 3GPP TS 33.503 [34]; or</w:delText>
        </w:r>
      </w:del>
    </w:p>
    <w:p w:rsidR="00004C04" w:rsidDel="00565FF9" w:rsidRDefault="00640A2A">
      <w:pPr>
        <w:pStyle w:val="B2"/>
        <w:rPr>
          <w:del w:id="66" w:author="ZHOU rev1" w:date="2022-08-18T16:52:00Z"/>
          <w:lang w:eastAsia="zh-CN"/>
        </w:rPr>
      </w:pPr>
      <w:del w:id="67" w:author="ZHOU rev1" w:date="2022-08-18T16:52:00Z">
        <w:r w:rsidDel="00565FF9">
          <w:rPr>
            <w:lang w:eastAsia="zh-CN"/>
          </w:rPr>
          <w:delText>2)</w:delText>
        </w:r>
        <w:r w:rsidDel="00565FF9">
          <w:rPr>
            <w:lang w:eastAsia="zh-CN"/>
          </w:rPr>
          <w:tab/>
          <w:delText>a K</w:delText>
        </w:r>
        <w:r w:rsidDel="00565FF9">
          <w:rPr>
            <w:vertAlign w:val="subscript"/>
            <w:lang w:eastAsia="zh-CN"/>
          </w:rPr>
          <w:delText>NRP</w:delText>
        </w:r>
        <w:r w:rsidDel="00565FF9">
          <w:rPr>
            <w:lang w:eastAsia="zh-CN"/>
          </w:rPr>
          <w:delText xml:space="preserve"> freshness parameter 1, if the </w:delText>
        </w:r>
        <w:r w:rsidDel="00565FF9">
          <w:rPr>
            <w:lang w:val="en-US" w:eastAsia="zh-CN"/>
          </w:rPr>
          <w:delText>direct communication is between the 5G ProSe remote UE and t</w:delText>
        </w:r>
        <w:r w:rsidDel="00565FF9">
          <w:rPr>
            <w:lang w:val="en-US" w:eastAsia="zh-CN"/>
          </w:rPr>
          <w:delText xml:space="preserve">he 5G ProSe UE-to-network relay UE and the </w:delText>
        </w:r>
        <w:r w:rsidDel="00565FF9">
          <w:rPr>
            <w:lang w:eastAsia="zh-CN"/>
          </w:rPr>
          <w:delText>security procedure over user</w:delText>
        </w:r>
        <w:r w:rsidDel="00565FF9">
          <w:rPr>
            <w:rFonts w:hint="eastAsia"/>
            <w:lang w:eastAsia="zh-CN"/>
          </w:rPr>
          <w:delText xml:space="preserve"> </w:delText>
        </w:r>
        <w:r w:rsidDel="00565FF9">
          <w:rPr>
            <w:lang w:eastAsia="zh-CN"/>
          </w:rPr>
          <w:delText>plane is used as specified in 3GPP TS 33.503 [34];</w:delText>
        </w:r>
      </w:del>
    </w:p>
    <w:p w:rsidR="00004C04" w:rsidDel="00565FF9" w:rsidRDefault="00640A2A">
      <w:pPr>
        <w:pStyle w:val="B1"/>
        <w:rPr>
          <w:del w:id="68" w:author="ZHOU rev1" w:date="2022-08-18T16:52:00Z"/>
        </w:rPr>
      </w:pPr>
      <w:del w:id="69" w:author="ZHOU rev1" w:date="2022-08-18T16:52:00Z">
        <w:r w:rsidDel="00565FF9">
          <w:tab/>
        </w:r>
        <w:r w:rsidDel="00565FF9">
          <w:rPr>
            <w:lang w:eastAsia="zh-CN"/>
          </w:rPr>
          <w:delText>set to the 128-bit nonce value generated by the initiating UE for the purpose of session key establishment over this 5G ProSe direct</w:delText>
        </w:r>
        <w:r w:rsidDel="00565FF9">
          <w:rPr>
            <w:lang w:eastAsia="zh-CN"/>
          </w:rPr>
          <w:delText xml:space="preserve"> link if the UE PC5 unicast signalling integrity protection policy is set to </w:delText>
        </w:r>
        <w:r w:rsidDel="00565FF9">
          <w:delText>"</w:delText>
        </w:r>
        <w:r w:rsidDel="00565FF9">
          <w:rPr>
            <w:lang w:eastAsia="zh-CN"/>
          </w:rPr>
          <w:delText>Signalling integrity protection required</w:delText>
        </w:r>
        <w:r w:rsidDel="00565FF9">
          <w:delText>"</w:delText>
        </w:r>
        <w:r w:rsidDel="00565FF9">
          <w:rPr>
            <w:lang w:eastAsia="zh-CN"/>
          </w:rPr>
          <w:delText xml:space="preserve"> or </w:delText>
        </w:r>
        <w:r w:rsidDel="00565FF9">
          <w:delText>"</w:delText>
        </w:r>
        <w:r w:rsidDel="00565FF9">
          <w:rPr>
            <w:lang w:eastAsia="zh-CN"/>
          </w:rPr>
          <w:delText>Signalling integrity protection preferred</w:delText>
        </w:r>
        <w:r w:rsidDel="00565FF9">
          <w:delText>";</w:delText>
        </w:r>
      </w:del>
    </w:p>
    <w:p w:rsidR="00004C04" w:rsidDel="00565FF9" w:rsidRDefault="00640A2A">
      <w:pPr>
        <w:pStyle w:val="NO"/>
        <w:rPr>
          <w:del w:id="70" w:author="ZHOU rev1" w:date="2022-08-18T16:52:00Z"/>
        </w:rPr>
      </w:pPr>
      <w:del w:id="71" w:author="ZHOU rev1" w:date="2022-08-18T16:52:00Z">
        <w:r w:rsidDel="00565FF9">
          <w:delText>NOTE 3:</w:delText>
        </w:r>
        <w:r w:rsidDel="00565FF9">
          <w:tab/>
          <w:delText>The Nonce_1 IE in the PROSE DIRECT LINK ESTABLISHMENT REQUEST message is used to</w:delText>
        </w:r>
        <w:r w:rsidDel="00565FF9">
          <w:delText xml:space="preserve"> hold the value of Nonce_1 or K</w:delText>
        </w:r>
        <w:r w:rsidDel="00565FF9">
          <w:rPr>
            <w:vertAlign w:val="subscript"/>
          </w:rPr>
          <w:delText>NRP</w:delText>
        </w:r>
        <w:r w:rsidDel="00565FF9">
          <w:delText xml:space="preserve"> freshness parameter 1.</w:delText>
        </w:r>
      </w:del>
    </w:p>
    <w:p w:rsidR="00004C04" w:rsidDel="00565FF9" w:rsidRDefault="00640A2A">
      <w:pPr>
        <w:pStyle w:val="B1"/>
        <w:rPr>
          <w:del w:id="72" w:author="ZHOU rev1" w:date="2022-08-18T16:52:00Z"/>
        </w:rPr>
      </w:pPr>
      <w:del w:id="73" w:author="ZHOU rev1" w:date="2022-08-18T16:52:00Z">
        <w:r w:rsidDel="00565FF9">
          <w:delText>f)</w:delText>
        </w:r>
        <w:r w:rsidDel="00565FF9">
          <w:tab/>
          <w:delText>shall include its UE security capabilities indicating the list of algorithms that the initiating UE supports for the security establishment of this 5G ProSe direct link;</w:delText>
        </w:r>
      </w:del>
    </w:p>
    <w:p w:rsidR="00004C04" w:rsidDel="00565FF9" w:rsidRDefault="00640A2A">
      <w:pPr>
        <w:pStyle w:val="B1"/>
        <w:rPr>
          <w:del w:id="74" w:author="ZHOU rev1" w:date="2022-08-18T16:52:00Z"/>
        </w:rPr>
      </w:pPr>
      <w:del w:id="75" w:author="ZHOU rev1" w:date="2022-08-18T16:52:00Z">
        <w:r w:rsidDel="00565FF9">
          <w:delText>g)</w:delText>
        </w:r>
        <w:r w:rsidDel="00565FF9">
          <w:tab/>
          <w:delText>shall include theMSB o</w:delText>
        </w:r>
        <w:r w:rsidDel="00565FF9">
          <w:delText>f K</w:delText>
        </w:r>
        <w:r w:rsidDel="00565FF9">
          <w:rPr>
            <w:vertAlign w:val="subscript"/>
          </w:rPr>
          <w:delText>NRP-sess</w:delText>
        </w:r>
        <w:r w:rsidDel="00565FF9">
          <w:delText xml:space="preserve"> ID chosen by the initiating UE as specified in 3GPP TS 33.</w:delText>
        </w:r>
        <w:r w:rsidDel="00565FF9">
          <w:rPr>
            <w:lang w:eastAsia="zh-CN"/>
          </w:rPr>
          <w:delText>503</w:delText>
        </w:r>
        <w:r w:rsidDel="00565FF9">
          <w:delText> </w:delText>
        </w:r>
        <w:r w:rsidDel="00565FF9">
          <w:rPr>
            <w:lang w:eastAsia="zh-CN"/>
          </w:rPr>
          <w:delText>[34]</w:delText>
        </w:r>
        <w:r w:rsidDel="00565FF9">
          <w:delText xml:space="preserve"> if </w:delText>
        </w:r>
        <w:r w:rsidDel="00565FF9">
          <w:rPr>
            <w:lang w:eastAsia="zh-CN"/>
          </w:rPr>
          <w:delText xml:space="preserve">the UE PC5 unicast signalling integrity protection policy is set to </w:delText>
        </w:r>
        <w:r w:rsidDel="00565FF9">
          <w:delText>"</w:delText>
        </w:r>
        <w:r w:rsidDel="00565FF9">
          <w:rPr>
            <w:lang w:eastAsia="zh-CN"/>
          </w:rPr>
          <w:delText>Signalling integrity protection required</w:delText>
        </w:r>
        <w:r w:rsidDel="00565FF9">
          <w:delText>"</w:delText>
        </w:r>
        <w:r w:rsidDel="00565FF9">
          <w:rPr>
            <w:lang w:eastAsia="zh-CN"/>
          </w:rPr>
          <w:delText xml:space="preserve"> or </w:delText>
        </w:r>
        <w:r w:rsidDel="00565FF9">
          <w:delText>"</w:delText>
        </w:r>
        <w:r w:rsidDel="00565FF9">
          <w:rPr>
            <w:lang w:eastAsia="zh-CN"/>
          </w:rPr>
          <w:delText>Signalling integrity protection preferred</w:delText>
        </w:r>
        <w:r w:rsidDel="00565FF9">
          <w:delText>";</w:delText>
        </w:r>
      </w:del>
    </w:p>
    <w:p w:rsidR="00004C04" w:rsidDel="00565FF9" w:rsidRDefault="00640A2A">
      <w:pPr>
        <w:pStyle w:val="B1"/>
        <w:rPr>
          <w:del w:id="76" w:author="ZHOU rev1" w:date="2022-08-18T16:52:00Z"/>
        </w:rPr>
      </w:pPr>
      <w:del w:id="77" w:author="ZHOU rev1" w:date="2022-08-18T16:52:00Z">
        <w:r w:rsidDel="00565FF9">
          <w:delText>h)</w:delText>
        </w:r>
        <w:r w:rsidDel="00565FF9">
          <w:tab/>
          <w:delText xml:space="preserve">may include </w:delText>
        </w:r>
        <w:r w:rsidDel="00565FF9">
          <w:delText>a K</w:delText>
        </w:r>
        <w:r w:rsidDel="00565FF9">
          <w:rPr>
            <w:vertAlign w:val="subscript"/>
          </w:rPr>
          <w:delText>NRP</w:delText>
        </w:r>
        <w:r w:rsidDel="00565FF9">
          <w:delText xml:space="preserve"> ID if the initiating UE has an existing K</w:delText>
        </w:r>
        <w:r w:rsidDel="00565FF9">
          <w:rPr>
            <w:vertAlign w:val="subscript"/>
          </w:rPr>
          <w:delText>NRP</w:delText>
        </w:r>
        <w:r w:rsidDel="00565FF9">
          <w:delText xml:space="preserve"> for the target UE;</w:delText>
        </w:r>
      </w:del>
    </w:p>
    <w:p w:rsidR="00004C04" w:rsidDel="00565FF9" w:rsidRDefault="00640A2A">
      <w:pPr>
        <w:pStyle w:val="B1"/>
        <w:rPr>
          <w:del w:id="78" w:author="ZHOU rev1" w:date="2022-08-18T16:52:00Z"/>
        </w:rPr>
      </w:pPr>
      <w:del w:id="79" w:author="ZHOU rev1" w:date="2022-08-18T16:52:00Z">
        <w:r w:rsidDel="00565FF9">
          <w:delText>i)</w:delText>
        </w:r>
        <w:r w:rsidDel="00565FF9">
          <w:tab/>
          <w:delText xml:space="preserve">shall include its UE PC5 unicast signalling security policy. In the case where the different ProSe applications are mapped to the different PC5 unicast signalling security policies, </w:delText>
        </w:r>
        <w:r w:rsidDel="00565FF9">
          <w:delText>when the initiating UE intends to establish a single unicast link that can be used for more than one ProSe application, each of the signalling security polices of those ProSe applications shall be compatible, e.g., "Signalling integrity protection not need</w:delText>
        </w:r>
        <w:r w:rsidDel="00565FF9">
          <w:delText xml:space="preserve">ed" and "Signalling integrity protection required" are not compatible. In case the 5G ProSe direct link establishment procedure is for </w:delText>
        </w:r>
        <w:r w:rsidDel="00565FF9">
          <w:lastRenderedPageBreak/>
          <w:delText xml:space="preserve">direct communication between 5G ProSe remote UE and 5G ProSe UE-to-network relay UE, the Signalling integrity protection </w:delText>
        </w:r>
        <w:r w:rsidDel="00565FF9">
          <w:delText>policy shall be set to "Signalling integrity protection required";</w:delText>
        </w:r>
      </w:del>
    </w:p>
    <w:p w:rsidR="00004C04" w:rsidDel="00565FF9" w:rsidRDefault="00640A2A">
      <w:pPr>
        <w:pStyle w:val="B1"/>
        <w:rPr>
          <w:del w:id="80" w:author="ZHOU rev1" w:date="2022-08-18T16:52:00Z"/>
        </w:rPr>
      </w:pPr>
      <w:del w:id="81" w:author="ZHOU rev1" w:date="2022-08-18T16:52:00Z">
        <w:r w:rsidDel="00565FF9">
          <w:delText>j)</w:delText>
        </w:r>
        <w:r w:rsidDel="00565FF9">
          <w:tab/>
          <w:delText>shall include the Relay service code IE set to the relay service code of the target relay UE if the 5G ProSe direct link establishment procedure is for direct communication between the 5</w:delText>
        </w:r>
        <w:r w:rsidDel="00565FF9">
          <w:delText>G ProSe remote UE and the 5G ProSe UE-to-network relay UE;</w:delText>
        </w:r>
      </w:del>
    </w:p>
    <w:p w:rsidR="00004C04" w:rsidDel="00565FF9" w:rsidRDefault="00640A2A">
      <w:pPr>
        <w:pStyle w:val="B1"/>
        <w:rPr>
          <w:del w:id="82" w:author="ZHOU rev1" w:date="2022-08-18T16:52:00Z"/>
        </w:rPr>
      </w:pPr>
      <w:del w:id="83" w:author="ZHOU rev1" w:date="2022-08-18T16:52:00Z">
        <w:r w:rsidDel="00565FF9">
          <w:delText>k)</w:delText>
        </w:r>
        <w:r w:rsidDel="00565FF9">
          <w:tab/>
          <w:delText>shall include the UTC-based counter LSB set to the four least significant bits of the UTC-based counter if the 5G ProSe direct link establishment procedure is for direct communication between th</w:delText>
        </w:r>
        <w:r w:rsidDel="00565FF9">
          <w:delText>e 5G ProSe remote UE and the 5G ProSe UE-to-network relay UE;</w:delText>
        </w:r>
      </w:del>
    </w:p>
    <w:p w:rsidR="00004C04" w:rsidDel="00565FF9" w:rsidRDefault="00640A2A">
      <w:pPr>
        <w:pStyle w:val="B1"/>
        <w:rPr>
          <w:del w:id="84" w:author="ZHOU rev1" w:date="2022-08-18T16:52:00Z"/>
        </w:rPr>
      </w:pPr>
      <w:del w:id="85" w:author="ZHOU rev1" w:date="2022-08-18T16:52:00Z">
        <w:r w:rsidDel="00565FF9">
          <w:delText>l)</w:delText>
        </w:r>
        <w:r w:rsidDel="00565FF9">
          <w:tab/>
          <w:delText>shall include the UE identity IE set to the SUCI of the initiating UE if:</w:delText>
        </w:r>
      </w:del>
    </w:p>
    <w:p w:rsidR="00004C04" w:rsidDel="00565FF9" w:rsidRDefault="00640A2A">
      <w:pPr>
        <w:pStyle w:val="B2"/>
        <w:rPr>
          <w:del w:id="86" w:author="ZHOU rev1" w:date="2022-08-18T16:52:00Z"/>
        </w:rPr>
      </w:pPr>
      <w:del w:id="87" w:author="ZHOU rev1" w:date="2022-08-18T16:52:00Z">
        <w:r w:rsidDel="00565FF9">
          <w:delText>1)</w:delText>
        </w:r>
        <w:r w:rsidDel="00565FF9">
          <w:tab/>
          <w:delText>the 5G ProSe direct link establishment procedure is for direct communication between the 5G ProSe remote UE and th</w:delText>
        </w:r>
        <w:r w:rsidDel="00565FF9">
          <w:delText>e 5G ProSe UE-to-network relay UE; and</w:delText>
        </w:r>
      </w:del>
    </w:p>
    <w:p w:rsidR="00004C04" w:rsidDel="00565FF9" w:rsidRDefault="00640A2A">
      <w:pPr>
        <w:pStyle w:val="B2"/>
        <w:rPr>
          <w:del w:id="88" w:author="ZHOU rev1" w:date="2022-08-18T16:52:00Z"/>
        </w:rPr>
      </w:pPr>
      <w:del w:id="89" w:author="ZHOU rev1" w:date="2022-08-18T16:52:00Z">
        <w:r w:rsidDel="00565FF9">
          <w:delText>2)</w:delText>
        </w:r>
        <w:r w:rsidDel="00565FF9">
          <w:tab/>
          <w:delText xml:space="preserve">the security for 5G ProSe UE-to-network relay uses the security procedure over control plane as specified in 3GPP TS 33.503 [34], or, the security for 5G ProSe UE-to-network relay uses the security procedure over </w:delText>
        </w:r>
        <w:r w:rsidDel="00565FF9">
          <w:delText>user plane and the initiating UE does not have a valid PRUK as specified in 3GPP TS 33.503 [34];</w:delText>
        </w:r>
      </w:del>
    </w:p>
    <w:p w:rsidR="00004C04" w:rsidDel="00565FF9" w:rsidRDefault="00640A2A">
      <w:pPr>
        <w:pStyle w:val="B1"/>
        <w:rPr>
          <w:del w:id="90" w:author="ZHOU rev1" w:date="2022-08-18T16:52:00Z"/>
        </w:rPr>
      </w:pPr>
      <w:del w:id="91" w:author="ZHOU rev1" w:date="2022-08-18T16:52:00Z">
        <w:r w:rsidDel="00565FF9">
          <w:delText>m)</w:delText>
        </w:r>
        <w:r w:rsidDel="00565FF9">
          <w:tab/>
          <w:delText>shall include the PRUK ID of the initiating UE if:</w:delText>
        </w:r>
      </w:del>
    </w:p>
    <w:p w:rsidR="00004C04" w:rsidDel="00565FF9" w:rsidRDefault="00640A2A">
      <w:pPr>
        <w:pStyle w:val="B2"/>
        <w:rPr>
          <w:del w:id="92" w:author="ZHOU rev1" w:date="2022-08-18T16:52:00Z"/>
        </w:rPr>
      </w:pPr>
      <w:del w:id="93" w:author="ZHOU rev1" w:date="2022-08-18T16:52:00Z">
        <w:r w:rsidDel="00565FF9">
          <w:delText>1)</w:delText>
        </w:r>
        <w:r w:rsidDel="00565FF9">
          <w:tab/>
          <w:delText>the 5G ProSe direct link establishment procedure is for direct communication between the 5G ProSe remo</w:delText>
        </w:r>
        <w:r w:rsidDel="00565FF9">
          <w:delText>te UE and the 5G ProSe UE-to-network relay UE;</w:delText>
        </w:r>
      </w:del>
    </w:p>
    <w:p w:rsidR="00004C04" w:rsidDel="00565FF9" w:rsidRDefault="00640A2A">
      <w:pPr>
        <w:pStyle w:val="B2"/>
        <w:rPr>
          <w:del w:id="94" w:author="ZHOU rev1" w:date="2022-08-18T16:52:00Z"/>
        </w:rPr>
      </w:pPr>
      <w:del w:id="95" w:author="ZHOU rev1" w:date="2022-08-18T16:52:00Z">
        <w:r w:rsidDel="00565FF9">
          <w:delText>2)</w:delText>
        </w:r>
        <w:r w:rsidDel="00565FF9">
          <w:tab/>
          <w:delText>the initiating UE have a valid PRUK; and</w:delText>
        </w:r>
      </w:del>
    </w:p>
    <w:p w:rsidR="00004C04" w:rsidDel="00565FF9" w:rsidRDefault="00640A2A">
      <w:pPr>
        <w:pStyle w:val="B2"/>
        <w:rPr>
          <w:del w:id="96" w:author="ZHOU rev1" w:date="2022-08-18T16:52:00Z"/>
        </w:rPr>
      </w:pPr>
      <w:del w:id="97" w:author="ZHOU rev1" w:date="2022-08-18T16:52:00Z">
        <w:r w:rsidDel="00565FF9">
          <w:delText>3)</w:delText>
        </w:r>
        <w:r w:rsidDel="00565FF9">
          <w:tab/>
          <w:delText>the security for 5G ProSe UE-to-network relay uses the security procedure over user plane as specified in 3GPP TS 33.503 [34]; and</w:delText>
        </w:r>
      </w:del>
    </w:p>
    <w:p w:rsidR="00004C04" w:rsidDel="00565FF9" w:rsidRDefault="00640A2A">
      <w:pPr>
        <w:pStyle w:val="B1"/>
        <w:rPr>
          <w:del w:id="98" w:author="ZHOU rev1" w:date="2022-08-18T16:52:00Z"/>
        </w:rPr>
      </w:pPr>
      <w:del w:id="99" w:author="ZHOU rev1" w:date="2022-08-18T16:52:00Z">
        <w:r w:rsidDel="00565FF9">
          <w:delText>n)</w:delText>
        </w:r>
        <w:r w:rsidDel="00565FF9">
          <w:tab/>
          <w:delText>shall include the HPLMN ID o</w:delText>
        </w:r>
        <w:r w:rsidDel="00565FF9">
          <w:delText>f the initiating UE, if the PRUK ID of the initiating UE does not contain the HPLMN ID of the initiating UE or the routing information to the 5G PKMF of the initiating UE.</w:delText>
        </w:r>
      </w:del>
    </w:p>
    <w:p w:rsidR="00004C04" w:rsidDel="00565FF9" w:rsidRDefault="00640A2A">
      <w:pPr>
        <w:pStyle w:val="EditorsNote"/>
        <w:rPr>
          <w:del w:id="100" w:author="ZHOU rev1" w:date="2022-08-18T16:52:00Z"/>
        </w:rPr>
      </w:pPr>
      <w:del w:id="101" w:author="ZHOU rev1" w:date="2022-08-18T16:52:00Z">
        <w:r w:rsidDel="00565FF9">
          <w:delText>Editor's note:</w:delText>
        </w:r>
        <w:r w:rsidDel="00565FF9">
          <w:tab/>
          <w:delText>It is FFS how the UE determines whether the security for 5G ProSe lay</w:delText>
        </w:r>
        <w:r w:rsidDel="00565FF9">
          <w:delText>er-3 relay uses the security procedure over control plane or the security procedure over user plane as specified in 3GPP TS 33.503 [34].</w:delText>
        </w:r>
      </w:del>
    </w:p>
    <w:p w:rsidR="00004C04" w:rsidDel="00565FF9" w:rsidRDefault="00640A2A">
      <w:pPr>
        <w:rPr>
          <w:del w:id="102" w:author="ZHOU rev1" w:date="2022-08-18T16:52:00Z"/>
          <w:lang w:eastAsia="zh-CN"/>
        </w:rPr>
      </w:pPr>
      <w:del w:id="103" w:author="ZHOU rev1" w:date="2022-08-18T16:52:00Z">
        <w:r w:rsidDel="00565FF9">
          <w:rPr>
            <w:lang w:eastAsia="zh-CN"/>
          </w:rPr>
          <w:delText xml:space="preserve">After the </w:delText>
        </w:r>
        <w:r w:rsidDel="00565FF9">
          <w:delText>PROSE DIRECT LINK ESTABLISHMENT REQUEST</w:delText>
        </w:r>
        <w:r w:rsidDel="00565FF9">
          <w:rPr>
            <w:lang w:eastAsia="zh-CN"/>
          </w:rPr>
          <w:delText xml:space="preserve"> message is generated, the initiating UE shall pass this message to th</w:delText>
        </w:r>
        <w:r w:rsidDel="00565FF9">
          <w:rPr>
            <w:lang w:eastAsia="zh-CN"/>
          </w:rPr>
          <w:delText>e lower layers for transmission along with the source layer-2 ID and destination layer-2 ID as follows:</w:delText>
        </w:r>
      </w:del>
    </w:p>
    <w:p w:rsidR="00004C04" w:rsidDel="00565FF9" w:rsidRDefault="00640A2A">
      <w:pPr>
        <w:pStyle w:val="B1"/>
        <w:rPr>
          <w:del w:id="104" w:author="ZHOU rev1" w:date="2022-08-18T16:52:00Z"/>
        </w:rPr>
      </w:pPr>
      <w:del w:id="105" w:author="ZHOU rev1" w:date="2022-08-18T16:52:00Z">
        <w:r w:rsidDel="00565FF9">
          <w:delText>a)</w:delText>
        </w:r>
        <w:r w:rsidDel="00565FF9">
          <w:tab/>
          <w:delText>if the 5G ProSe direct communication is in a consequence of 5G ProSe direct discovery as defined in clause 6.2.14, clause 6.2.15, and clause 8.2.1:</w:delText>
        </w:r>
      </w:del>
    </w:p>
    <w:p w:rsidR="00004C04" w:rsidDel="00565FF9" w:rsidRDefault="00640A2A">
      <w:pPr>
        <w:pStyle w:val="B1"/>
        <w:rPr>
          <w:del w:id="106" w:author="ZHOU rev1" w:date="2022-08-18T16:52:00Z"/>
        </w:rPr>
      </w:pPr>
      <w:del w:id="107" w:author="ZHOU rev1" w:date="2022-08-18T16:52:00Z">
        <w:r w:rsidDel="00565FF9">
          <w:tab/>
        </w:r>
        <w:r w:rsidDel="00565FF9">
          <w:delText>self-assign a source layer-2 ID, and the destination layer-2 ID set to the source layer-2 ID in the received PROSE PC5 DISCOVERY message for discovery procedure; or</w:delText>
        </w:r>
      </w:del>
    </w:p>
    <w:p w:rsidR="00004C04" w:rsidDel="00565FF9" w:rsidRDefault="00640A2A">
      <w:pPr>
        <w:pStyle w:val="B1"/>
        <w:rPr>
          <w:del w:id="108" w:author="ZHOU rev1" w:date="2022-08-18T16:52:00Z"/>
        </w:rPr>
      </w:pPr>
      <w:del w:id="109" w:author="ZHOU rev1" w:date="2022-08-18T16:52:00Z">
        <w:r w:rsidDel="00565FF9">
          <w:delText>b)</w:delText>
        </w:r>
        <w:r w:rsidDel="00565FF9">
          <w:tab/>
          <w:delText>otherwise:</w:delText>
        </w:r>
      </w:del>
    </w:p>
    <w:p w:rsidR="00004C04" w:rsidDel="00565FF9" w:rsidRDefault="00640A2A">
      <w:pPr>
        <w:pStyle w:val="B1"/>
        <w:rPr>
          <w:del w:id="110" w:author="ZHOU rev1" w:date="2022-08-18T16:52:00Z"/>
        </w:rPr>
      </w:pPr>
      <w:del w:id="111" w:author="ZHOU rev1" w:date="2022-08-18T16:52:00Z">
        <w:r w:rsidDel="00565FF9">
          <w:tab/>
          <w:delText>self-assign a source layer-2 ID, and the destination layer-2 ID set to the d</w:delText>
        </w:r>
        <w:r w:rsidDel="00565FF9">
          <w:delText>estination layer-2 ID used for unicast initial signalling as specified in clause 5.2.4,</w:delText>
        </w:r>
      </w:del>
    </w:p>
    <w:p w:rsidR="00004C04" w:rsidDel="00565FF9" w:rsidRDefault="00640A2A">
      <w:pPr>
        <w:pStyle w:val="NO"/>
        <w:rPr>
          <w:del w:id="112" w:author="ZHOU rev1" w:date="2022-08-18T16:52:00Z"/>
        </w:rPr>
      </w:pPr>
      <w:del w:id="113" w:author="ZHOU rev1" w:date="2022-08-18T16:52:00Z">
        <w:r w:rsidDel="00565FF9">
          <w:delText>NOTE 4:</w:delText>
        </w:r>
        <w:r w:rsidDel="00565FF9">
          <w:tab/>
          <w:delText xml:space="preserve">The UE implementation ensures that any value of the self-assigned source layer-2 ID in a) and b) is different from any other self-assigned source layer-2 ID(s) </w:delText>
        </w:r>
        <w:r w:rsidDel="00565FF9">
          <w:delText>in use for 5G ProSe direct discovery as specified in clause 6.2.14, clause 6.2.15 and clause 8.2.1, and is different from any other provisioned destination layer-2 ID(s) as specified in clause 5.2.</w:delText>
        </w:r>
      </w:del>
    </w:p>
    <w:p w:rsidR="00004C04" w:rsidDel="00565FF9" w:rsidRDefault="00640A2A">
      <w:pPr>
        <w:pStyle w:val="NO"/>
        <w:rPr>
          <w:del w:id="114" w:author="ZHOU rev1" w:date="2022-08-18T16:52:00Z"/>
        </w:rPr>
      </w:pPr>
      <w:del w:id="115" w:author="ZHOU rev1" w:date="2022-08-18T16:52:00Z">
        <w:r w:rsidDel="00565FF9">
          <w:delText>NOTE 5:</w:delText>
        </w:r>
        <w:r w:rsidDel="00565FF9">
          <w:tab/>
          <w:delText xml:space="preserve">It is possible for the initiating UE to reuse the </w:delText>
        </w:r>
        <w:r w:rsidDel="00565FF9">
          <w:delText>initiating UE's layer-2 ID used in previous 5G ProSe direct link with the same peer UE.</w:delText>
        </w:r>
      </w:del>
    </w:p>
    <w:p w:rsidR="00004C04" w:rsidDel="00565FF9" w:rsidRDefault="00640A2A">
      <w:pPr>
        <w:rPr>
          <w:del w:id="116" w:author="ZHOU rev1" w:date="2022-08-18T16:52:00Z"/>
        </w:rPr>
      </w:pPr>
      <w:del w:id="117" w:author="ZHOU rev1" w:date="2022-08-18T16:52:00Z">
        <w:r w:rsidDel="00565FF9">
          <w:delText>and start timer T5080.</w:delText>
        </w:r>
      </w:del>
    </w:p>
    <w:p w:rsidR="00004C04" w:rsidDel="00565FF9" w:rsidRDefault="00640A2A">
      <w:pPr>
        <w:pStyle w:val="NO"/>
        <w:rPr>
          <w:del w:id="118" w:author="ZHOU rev1" w:date="2022-08-18T16:52:00Z"/>
          <w:lang w:eastAsia="zh-CN"/>
        </w:rPr>
      </w:pPr>
      <w:del w:id="119" w:author="ZHOU rev1" w:date="2022-08-18T16:52:00Z">
        <w:r w:rsidDel="00565FF9">
          <w:delText>NOTE 6:</w:delText>
        </w:r>
        <w:r w:rsidDel="00565FF9">
          <w:tab/>
          <w:delText>A default PC5 DRX configuration is used for transmitting this message as specified in 3GPP TS 38.300 [21].</w:delText>
        </w:r>
      </w:del>
    </w:p>
    <w:p w:rsidR="00004C04" w:rsidDel="00565FF9" w:rsidRDefault="00640A2A">
      <w:pPr>
        <w:rPr>
          <w:del w:id="120" w:author="ZHOU rev1" w:date="2022-08-18T16:52:00Z"/>
        </w:rPr>
      </w:pPr>
      <w:del w:id="121" w:author="ZHOU rev1" w:date="2022-08-18T16:52:00Z">
        <w:r w:rsidDel="00565FF9">
          <w:delText>The UE shall not send a new PR</w:delText>
        </w:r>
        <w:r w:rsidDel="00565FF9">
          <w:delText>OSE DIRECT LINK ESTABLISHMENT REQUEST message to the same target UE identified by the same application layer ID while timer T5080 is running. If</w:delText>
        </w:r>
        <w:r w:rsidDel="00565FF9">
          <w:rPr>
            <w:lang w:eastAsia="zh-CN"/>
          </w:rPr>
          <w:delText xml:space="preserve"> the target user info IE is not included in </w:delText>
        </w:r>
        <w:r w:rsidDel="00565FF9">
          <w:delText xml:space="preserve">the </w:delText>
        </w:r>
        <w:r w:rsidDel="00565FF9">
          <w:lastRenderedPageBreak/>
          <w:delText>PROSE DIRECT LINK ESTABLISHMENT REQUEST message (i.e., ProSe app</w:delText>
        </w:r>
        <w:r w:rsidDel="00565FF9">
          <w:delText>lication oriented 5G ProSe direct link establishment procedure), the initiating UE shall handle multiple PROSE DIRECT LINK ESTABLISHMENT ACCEPT messages, if any, received from different target UEs for the establishment of multiple 5G ProSe direct links bef</w:delText>
        </w:r>
        <w:r w:rsidDel="00565FF9">
          <w:delText>ore the expiry of timer T5080.</w:delText>
        </w:r>
      </w:del>
    </w:p>
    <w:p w:rsidR="00004C04" w:rsidDel="00565FF9" w:rsidRDefault="00640A2A">
      <w:pPr>
        <w:pStyle w:val="NO"/>
        <w:rPr>
          <w:del w:id="122" w:author="ZHOU rev1" w:date="2022-08-18T16:52:00Z"/>
          <w:lang w:eastAsia="zh-CN"/>
        </w:rPr>
      </w:pPr>
      <w:del w:id="123" w:author="ZHOU rev1" w:date="2022-08-18T16:52:00Z">
        <w:r w:rsidDel="00565FF9">
          <w:delText>NOTE 7:</w:delText>
        </w:r>
        <w:r w:rsidDel="00565FF9">
          <w:tab/>
          <w:delText>In order to ensure successful 5G ProSe direct link establishment, T5080 should be set to a value larger than the sum of T5089 and T5092.</w:delText>
        </w:r>
      </w:del>
    </w:p>
    <w:p w:rsidR="00004C04" w:rsidDel="00565FF9" w:rsidRDefault="00640A2A">
      <w:pPr>
        <w:pStyle w:val="TH"/>
        <w:rPr>
          <w:del w:id="124" w:author="ZHOU rev1" w:date="2022-08-18T16:52:00Z"/>
          <w:lang w:eastAsia="zh-CN"/>
        </w:rPr>
      </w:pPr>
      <w:del w:id="125" w:author="ZHOU rev1" w:date="2022-08-18T16:52:00Z">
        <w:r w:rsidDel="00565FF9">
          <w:object w:dxaOrig="9467" w:dyaOrig="57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3.2pt;height:288.4pt" o:ole="">
              <v:imagedata r:id="rId13" o:title=""/>
            </v:shape>
            <o:OLEObject Type="Embed" ProgID="Visio.Drawing.15" ShapeID="_x0000_i1025" DrawAspect="Content" ObjectID="_1722347405" r:id="rId14"/>
          </w:object>
        </w:r>
      </w:del>
    </w:p>
    <w:p w:rsidR="00004C04" w:rsidDel="00565FF9" w:rsidRDefault="00640A2A">
      <w:pPr>
        <w:pStyle w:val="TF"/>
        <w:rPr>
          <w:del w:id="126" w:author="ZHOU rev1" w:date="2022-08-18T16:52:00Z"/>
        </w:rPr>
      </w:pPr>
      <w:del w:id="127" w:author="ZHOU rev1" w:date="2022-08-18T16:52:00Z">
        <w:r w:rsidDel="00565FF9">
          <w:delText>Figure</w:delText>
        </w:r>
        <w:r w:rsidDel="00565FF9">
          <w:rPr>
            <w:rFonts w:cs="Arial"/>
          </w:rPr>
          <w:delText> </w:delText>
        </w:r>
        <w:r w:rsidDel="00565FF9">
          <w:delText xml:space="preserve">7.2.2.2.1: UE oriented 5G ProSe direct link </w:delText>
        </w:r>
        <w:r w:rsidDel="00565FF9">
          <w:delText>establishment procedure</w:delText>
        </w:r>
      </w:del>
    </w:p>
    <w:p w:rsidR="00004C04" w:rsidDel="00565FF9" w:rsidRDefault="00640A2A">
      <w:pPr>
        <w:pStyle w:val="TH"/>
        <w:rPr>
          <w:del w:id="128" w:author="ZHOU rev1" w:date="2022-08-18T16:52:00Z"/>
        </w:rPr>
      </w:pPr>
      <w:del w:id="129" w:author="ZHOU rev1" w:date="2022-08-18T16:52:00Z">
        <w:r w:rsidDel="00565FF9">
          <w:object w:dxaOrig="9467" w:dyaOrig="5468">
            <v:shape id="_x0000_i1026" type="#_x0000_t75" style="width:473.2pt;height:273.45pt" o:ole="">
              <v:imagedata r:id="rId15" o:title=""/>
            </v:shape>
            <o:OLEObject Type="Embed" ProgID="Visio.Drawing.15" ShapeID="_x0000_i1026" DrawAspect="Content" ObjectID="_1722347406" r:id="rId16"/>
          </w:object>
        </w:r>
      </w:del>
    </w:p>
    <w:p w:rsidR="00004C04" w:rsidDel="00565FF9" w:rsidRDefault="00640A2A">
      <w:pPr>
        <w:pStyle w:val="TF"/>
        <w:rPr>
          <w:del w:id="130" w:author="ZHOU rev1" w:date="2022-08-18T16:52:00Z"/>
        </w:rPr>
      </w:pPr>
      <w:del w:id="131" w:author="ZHOU rev1" w:date="2022-08-18T16:52:00Z">
        <w:r w:rsidDel="00565FF9">
          <w:delText>Figure</w:delText>
        </w:r>
        <w:r w:rsidDel="00565FF9">
          <w:rPr>
            <w:rFonts w:cs="Arial"/>
          </w:rPr>
          <w:delText> </w:delText>
        </w:r>
        <w:r w:rsidDel="00565FF9">
          <w:delText>7.2.2.2.2: ProSe service oriented 5G ProSe direct link establishment procedure</w:delText>
        </w:r>
      </w:del>
    </w:p>
    <w:p w:rsidR="00004C04" w:rsidDel="00565FF9" w:rsidRDefault="00004C04">
      <w:pPr>
        <w:rPr>
          <w:del w:id="132" w:author="ZHOU rev1" w:date="2022-08-18T16:52:00Z"/>
        </w:rPr>
      </w:pPr>
    </w:p>
    <w:p w:rsidR="00004C04" w:rsidDel="00565FF9" w:rsidRDefault="00640A2A">
      <w:pPr>
        <w:pBdr>
          <w:top w:val="single" w:sz="4" w:space="1" w:color="auto"/>
          <w:left w:val="single" w:sz="4" w:space="4" w:color="auto"/>
          <w:bottom w:val="single" w:sz="4" w:space="1" w:color="auto"/>
          <w:right w:val="single" w:sz="4" w:space="4" w:color="auto"/>
        </w:pBdr>
        <w:jc w:val="center"/>
        <w:rPr>
          <w:del w:id="133" w:author="ZHOU rev1" w:date="2022-08-18T16:53:00Z"/>
          <w:rFonts w:ascii="Arial" w:hAnsi="Arial" w:cs="Arial"/>
          <w:color w:val="0000FF"/>
          <w:sz w:val="28"/>
          <w:szCs w:val="28"/>
          <w:lang w:val="en-US"/>
        </w:rPr>
      </w:pPr>
      <w:del w:id="134" w:author="ZHOU rev1" w:date="2022-08-18T16:53:00Z">
        <w:r w:rsidDel="00565FF9">
          <w:rPr>
            <w:rFonts w:ascii="Arial" w:hAnsi="Arial" w:cs="Arial"/>
            <w:color w:val="0000FF"/>
            <w:sz w:val="28"/>
            <w:szCs w:val="28"/>
            <w:lang w:val="en-US"/>
          </w:rPr>
          <w:delText>* * * Next Change * * * *</w:delText>
        </w:r>
      </w:del>
    </w:p>
    <w:p w:rsidR="00004C04" w:rsidRDefault="00640A2A">
      <w:pPr>
        <w:pStyle w:val="4"/>
      </w:pPr>
      <w:bookmarkStart w:id="135" w:name="_Toc45282198"/>
      <w:bookmarkStart w:id="136" w:name="_Toc106698232"/>
      <w:bookmarkStart w:id="137" w:name="_Toc25070684"/>
      <w:bookmarkStart w:id="138" w:name="_Toc34388599"/>
      <w:bookmarkStart w:id="139" w:name="_Toc22039974"/>
      <w:bookmarkStart w:id="140" w:name="_Toc51951134"/>
      <w:bookmarkStart w:id="141" w:name="_Toc59208888"/>
      <w:bookmarkStart w:id="142" w:name="_Toc34404370"/>
      <w:bookmarkStart w:id="143" w:name="_Toc68196216"/>
      <w:bookmarkStart w:id="144" w:name="_Toc45882584"/>
      <w:bookmarkStart w:id="145" w:name="_Toc106698726"/>
      <w:r>
        <w:t>7.2.2.3</w:t>
      </w:r>
      <w:r>
        <w:tab/>
        <w:t xml:space="preserve">5G </w:t>
      </w:r>
      <w:proofErr w:type="spellStart"/>
      <w:r>
        <w:t>ProSe</w:t>
      </w:r>
      <w:proofErr w:type="spellEnd"/>
      <w:r>
        <w:t xml:space="preserve"> direct link establishment procedure accepted by the target UE</w:t>
      </w:r>
      <w:bookmarkEnd w:id="135"/>
      <w:bookmarkEnd w:id="136"/>
      <w:bookmarkEnd w:id="137"/>
      <w:bookmarkEnd w:id="138"/>
      <w:bookmarkEnd w:id="139"/>
      <w:bookmarkEnd w:id="140"/>
      <w:bookmarkEnd w:id="141"/>
      <w:bookmarkEnd w:id="142"/>
      <w:bookmarkEnd w:id="143"/>
      <w:bookmarkEnd w:id="144"/>
    </w:p>
    <w:p w:rsidR="00004C04" w:rsidRDefault="00640A2A">
      <w:r>
        <w:t xml:space="preserve">Upon </w:t>
      </w:r>
      <w:r>
        <w:t xml:space="preserve">receipt of a PROSE DIRECT LINK ESTABLISHMENT REQUEST message, if the target UE accepts this request, the target UE shall uniquely assign a PC5 link identifier, create a 5G </w:t>
      </w:r>
      <w:proofErr w:type="spellStart"/>
      <w:r>
        <w:t>ProSe</w:t>
      </w:r>
      <w:proofErr w:type="spellEnd"/>
      <w:r>
        <w:t xml:space="preserve"> direct link context.</w:t>
      </w:r>
    </w:p>
    <w:p w:rsidR="00004C04" w:rsidRDefault="00640A2A">
      <w:r>
        <w:t>If the PROSE DIRECT LINK ESTABLISHMENT REQUEST message is</w:t>
      </w:r>
      <w:r>
        <w:t xml:space="preserve"> for 5G </w:t>
      </w:r>
      <w:proofErr w:type="spellStart"/>
      <w:r>
        <w:t>ProSe</w:t>
      </w:r>
      <w:proofErr w:type="spellEnd"/>
      <w:r>
        <w:t xml:space="preserve"> direct communication between the 5G </w:t>
      </w:r>
      <w:proofErr w:type="spellStart"/>
      <w:r>
        <w:t>ProSe</w:t>
      </w:r>
      <w:proofErr w:type="spellEnd"/>
      <w:r>
        <w:t xml:space="preserve"> remote UE and the 5G </w:t>
      </w:r>
      <w:proofErr w:type="spellStart"/>
      <w:r>
        <w:t>ProSe</w:t>
      </w:r>
      <w:proofErr w:type="spellEnd"/>
      <w:r>
        <w:t xml:space="preserve"> UE-to-network relay UE, the target UE decrypts the encrypted relay service code and </w:t>
      </w:r>
      <w:del w:id="146" w:author="ZHOU" w:date="2022-08-09T10:20:00Z">
        <w:r>
          <w:delText xml:space="preserve">5G </w:delText>
        </w:r>
      </w:del>
      <w:r>
        <w:t>PRUK ID, if received, using the DUIK, DUSK, or DUCK with the associated encrypted bitm</w:t>
      </w:r>
      <w:r>
        <w:t xml:space="preserve">ask used for 5G </w:t>
      </w:r>
      <w:proofErr w:type="spellStart"/>
      <w:r>
        <w:t>ProSe</w:t>
      </w:r>
      <w:proofErr w:type="spellEnd"/>
      <w:r>
        <w:t xml:space="preserve"> UE-to-network relay discovery and verifies if the relay service code matches with the one that the target UE has sent during 5G </w:t>
      </w:r>
      <w:proofErr w:type="spellStart"/>
      <w:r>
        <w:t>ProSe</w:t>
      </w:r>
      <w:proofErr w:type="spellEnd"/>
      <w:r>
        <w:t xml:space="preserve"> UE-to-network relay discovery procedure.</w:t>
      </w:r>
    </w:p>
    <w:p w:rsidR="00004C04" w:rsidRDefault="00640A2A">
      <w:r>
        <w:t xml:space="preserve">If the 5G </w:t>
      </w:r>
      <w:proofErr w:type="spellStart"/>
      <w:r>
        <w:t>ProSe</w:t>
      </w:r>
      <w:proofErr w:type="spellEnd"/>
      <w:r>
        <w:t xml:space="preserve"> direct link establishment procedure is not </w:t>
      </w:r>
      <w:r>
        <w:t xml:space="preserve">for direct communication between the 5G </w:t>
      </w:r>
      <w:proofErr w:type="spellStart"/>
      <w:r>
        <w:t>ProSe</w:t>
      </w:r>
      <w:proofErr w:type="spellEnd"/>
      <w:r>
        <w:t xml:space="preserve"> remote UE and the 5G </w:t>
      </w:r>
      <w:proofErr w:type="spellStart"/>
      <w:r>
        <w:t>ProSe</w:t>
      </w:r>
      <w:proofErr w:type="spellEnd"/>
      <w:r>
        <w:t xml:space="preserve"> UE-to-network relay UE, the target UE may initiate 5G </w:t>
      </w:r>
      <w:proofErr w:type="spellStart"/>
      <w:r>
        <w:t>ProSe</w:t>
      </w:r>
      <w:proofErr w:type="spellEnd"/>
      <w:r>
        <w:t xml:space="preserve"> direct link authentication procedure as specified in clause 7.2.12 and shall initiate 5G </w:t>
      </w:r>
      <w:proofErr w:type="spellStart"/>
      <w:r>
        <w:t>ProSe</w:t>
      </w:r>
      <w:proofErr w:type="spellEnd"/>
      <w:r>
        <w:t xml:space="preserve"> direct link security mode co</w:t>
      </w:r>
      <w:r>
        <w:t>ntrol procedure as specified in clause 7.2.10.</w:t>
      </w:r>
    </w:p>
    <w:p w:rsidR="00004C04" w:rsidRDefault="00640A2A">
      <w:r>
        <w:t xml:space="preserve">If the 5G </w:t>
      </w:r>
      <w:proofErr w:type="spellStart"/>
      <w:r>
        <w:t>ProSe</w:t>
      </w:r>
      <w:proofErr w:type="spellEnd"/>
      <w:r>
        <w:t xml:space="preserve"> direct link establishment procedure is for direct communication between the 5G </w:t>
      </w:r>
      <w:proofErr w:type="spellStart"/>
      <w:r>
        <w:t>ProSe</w:t>
      </w:r>
      <w:proofErr w:type="spellEnd"/>
      <w:r>
        <w:t xml:space="preserve"> remote UE and the 5G </w:t>
      </w:r>
      <w:proofErr w:type="spellStart"/>
      <w:r>
        <w:t>ProSe</w:t>
      </w:r>
      <w:proofErr w:type="spellEnd"/>
      <w:r>
        <w:t xml:space="preserve"> UE-to-network relay UE, the target UE shall proceed with either the security proc</w:t>
      </w:r>
      <w:r>
        <w:t>edure over control plane or the security procedure over user plane as specified in 3GPP TS 33.503 [34].</w:t>
      </w:r>
    </w:p>
    <w:p w:rsidR="00004C04" w:rsidRDefault="00640A2A">
      <w:r>
        <w:t>The target UE shall set the source layer-2 ID and the destination layer-2 ID as specified in clause 7.2.12 and clause 7.2.10, and store the correspondin</w:t>
      </w:r>
      <w:r>
        <w:t xml:space="preserve">g source layer-2 ID for unicast communication and the destination layer-2 ID for unicast communication in the 5G </w:t>
      </w:r>
      <w:proofErr w:type="spellStart"/>
      <w:r>
        <w:t>ProSe</w:t>
      </w:r>
      <w:proofErr w:type="spellEnd"/>
      <w:r>
        <w:t xml:space="preserve"> direct link context.</w:t>
      </w:r>
    </w:p>
    <w:p w:rsidR="00004C04" w:rsidRDefault="00640A2A">
      <w:r>
        <w:t>If:</w:t>
      </w:r>
    </w:p>
    <w:p w:rsidR="00004C04" w:rsidRDefault="00640A2A">
      <w:pPr>
        <w:pStyle w:val="B1"/>
      </w:pPr>
      <w:r>
        <w:t>a)</w:t>
      </w:r>
      <w:r>
        <w:tab/>
        <w:t>the target user info IE is included in the PROSE DIRECT LINK ESTABLISHMENT REQUEST message and this IE includ</w:t>
      </w:r>
      <w:r>
        <w:t>es the target UE's application layer ID; or</w:t>
      </w:r>
    </w:p>
    <w:p w:rsidR="00004C04" w:rsidRDefault="00640A2A">
      <w:pPr>
        <w:pStyle w:val="B1"/>
      </w:pPr>
      <w:r>
        <w:t>b)</w:t>
      </w:r>
      <w:r>
        <w:tab/>
        <w:t xml:space="preserve">the target user info IE is not included in the PROSE DIRECT LINK ESTABLISHMENT REQUEST message and the target UE is interested in the </w:t>
      </w:r>
      <w:proofErr w:type="spellStart"/>
      <w:r>
        <w:t>ProSe</w:t>
      </w:r>
      <w:proofErr w:type="spellEnd"/>
      <w:r>
        <w:t xml:space="preserve"> application(s) identified by the </w:t>
      </w:r>
      <w:proofErr w:type="spellStart"/>
      <w:r>
        <w:t>ProSe</w:t>
      </w:r>
      <w:proofErr w:type="spellEnd"/>
      <w:r>
        <w:t xml:space="preserve"> identifier IE in the PROSE DIR</w:t>
      </w:r>
      <w:r>
        <w:t>ECT LINK ESTABLISHMENT REQUEST message;</w:t>
      </w:r>
    </w:p>
    <w:p w:rsidR="00004C04" w:rsidRDefault="00640A2A">
      <w:r>
        <w:t>then the target UE shall either:</w:t>
      </w:r>
    </w:p>
    <w:p w:rsidR="00004C04" w:rsidRDefault="00640A2A">
      <w:pPr>
        <w:pStyle w:val="B1"/>
      </w:pPr>
      <w:r>
        <w:t>a)</w:t>
      </w:r>
      <w:r>
        <w:tab/>
        <w:t>identify an existing K</w:t>
      </w:r>
      <w:r>
        <w:rPr>
          <w:vertAlign w:val="subscript"/>
        </w:rPr>
        <w:t>NRP</w:t>
      </w:r>
      <w:r>
        <w:t xml:space="preserve"> based on the K</w:t>
      </w:r>
      <w:r>
        <w:rPr>
          <w:vertAlign w:val="subscript"/>
        </w:rPr>
        <w:t>NRP</w:t>
      </w:r>
      <w:r>
        <w:t xml:space="preserve"> ID included in the PROSE DIRECT LINK ESTABLISHMENT REQUEST message; or</w:t>
      </w:r>
    </w:p>
    <w:p w:rsidR="00004C04" w:rsidRDefault="00640A2A">
      <w:pPr>
        <w:pStyle w:val="B1"/>
      </w:pPr>
      <w:r>
        <w:t>b)</w:t>
      </w:r>
      <w:r>
        <w:tab/>
        <w:t>if K</w:t>
      </w:r>
      <w:r>
        <w:rPr>
          <w:vertAlign w:val="subscript"/>
        </w:rPr>
        <w:t>NRP</w:t>
      </w:r>
      <w:r>
        <w:t xml:space="preserve"> ID is not included in the PROSE DIRECT LINK ESTABLISHM</w:t>
      </w:r>
      <w:r>
        <w:t>ENT REQUEST message, the target UE does not have an existing K</w:t>
      </w:r>
      <w:r>
        <w:rPr>
          <w:vertAlign w:val="subscript"/>
        </w:rPr>
        <w:t>NRP</w:t>
      </w:r>
      <w:r>
        <w:t xml:space="preserve"> for the K</w:t>
      </w:r>
      <w:r>
        <w:rPr>
          <w:vertAlign w:val="subscript"/>
        </w:rPr>
        <w:t>NRP</w:t>
      </w:r>
      <w:r>
        <w:t xml:space="preserve"> ID included in PROSE DIRECT LINK ESTABLISHMENT REQUEST message or the target UE wishes to derive a new K</w:t>
      </w:r>
      <w:r>
        <w:rPr>
          <w:vertAlign w:val="subscript"/>
        </w:rPr>
        <w:t>NRP</w:t>
      </w:r>
      <w:r>
        <w:t>, derive a new K</w:t>
      </w:r>
      <w:r>
        <w:rPr>
          <w:vertAlign w:val="subscript"/>
        </w:rPr>
        <w:t>NRP</w:t>
      </w:r>
      <w:r>
        <w:t xml:space="preserve">. This may require performing one or more 5G </w:t>
      </w:r>
      <w:proofErr w:type="spellStart"/>
      <w:r>
        <w:t>ProSe</w:t>
      </w:r>
      <w:proofErr w:type="spellEnd"/>
      <w:r>
        <w:t xml:space="preserve"> </w:t>
      </w:r>
      <w:r>
        <w:t>direct link authentication procedures as specified in clause 7.2.12.</w:t>
      </w:r>
    </w:p>
    <w:p w:rsidR="00004C04" w:rsidRDefault="00640A2A">
      <w:pPr>
        <w:pStyle w:val="NO"/>
      </w:pPr>
      <w:r>
        <w:t>NOTE 1:</w:t>
      </w:r>
      <w:r>
        <w:tab/>
        <w:t xml:space="preserve">How many times the 5G </w:t>
      </w:r>
      <w:proofErr w:type="spellStart"/>
      <w:r>
        <w:t>ProSe</w:t>
      </w:r>
      <w:proofErr w:type="spellEnd"/>
      <w:r>
        <w:t xml:space="preserve"> direct link authentication procedure needs to be performed to derive a new K</w:t>
      </w:r>
      <w:r>
        <w:rPr>
          <w:vertAlign w:val="subscript"/>
        </w:rPr>
        <w:t>NRP</w:t>
      </w:r>
      <w:r>
        <w:t xml:space="preserve"> depends on the authentication method used.</w:t>
      </w:r>
    </w:p>
    <w:p w:rsidR="00004C04" w:rsidRDefault="00640A2A">
      <w:r>
        <w:t>After an existing K</w:t>
      </w:r>
      <w:r>
        <w:rPr>
          <w:vertAlign w:val="subscript"/>
        </w:rPr>
        <w:t>NRP</w:t>
      </w:r>
      <w:r>
        <w:t xml:space="preserve"> was i</w:t>
      </w:r>
      <w:r>
        <w:t>dentified or a new K</w:t>
      </w:r>
      <w:r>
        <w:rPr>
          <w:vertAlign w:val="subscript"/>
        </w:rPr>
        <w:t>NRP</w:t>
      </w:r>
      <w:r>
        <w:t xml:space="preserve"> was derived, the target UE shall initiate a 5G </w:t>
      </w:r>
      <w:proofErr w:type="spellStart"/>
      <w:r>
        <w:t>ProSe</w:t>
      </w:r>
      <w:proofErr w:type="spellEnd"/>
      <w:r>
        <w:t xml:space="preserve"> direct link security mode control procedure as specified in clause 7.2.10.</w:t>
      </w:r>
    </w:p>
    <w:p w:rsidR="00004C04" w:rsidRDefault="00640A2A">
      <w:r>
        <w:t xml:space="preserve">Upon successful completion of the 5G </w:t>
      </w:r>
      <w:proofErr w:type="spellStart"/>
      <w:r>
        <w:t>ProSe</w:t>
      </w:r>
      <w:proofErr w:type="spellEnd"/>
      <w:r>
        <w:t xml:space="preserve"> direct link security mode control procedure, in order to dete</w:t>
      </w:r>
      <w:r>
        <w:t>rmine whether the PROSE DIRECT LINK ESTABLISHMENT REQUEST message can be accepted or not, in case of IP communication, the target UE checks whether there is at least one common IP address configuration option supported by both the initiating UE and the tar</w:t>
      </w:r>
      <w:r>
        <w:t>get UE.</w:t>
      </w:r>
    </w:p>
    <w:p w:rsidR="00004C04" w:rsidRDefault="00640A2A">
      <w:pPr>
        <w:rPr>
          <w:lang w:eastAsia="zh-CN"/>
        </w:rPr>
      </w:pPr>
      <w:r>
        <w:rPr>
          <w:lang w:eastAsia="zh-CN"/>
        </w:rPr>
        <w:t xml:space="preserve">Before sending the </w:t>
      </w:r>
      <w:r>
        <w:t xml:space="preserve">PROSE DIRECT LINK ESTABLISHMENT </w:t>
      </w:r>
      <w:r>
        <w:rPr>
          <w:lang w:eastAsia="zh-CN"/>
        </w:rPr>
        <w:t xml:space="preserve">ACCEPT message to the 5G </w:t>
      </w:r>
      <w:proofErr w:type="spellStart"/>
      <w:r>
        <w:rPr>
          <w:lang w:eastAsia="zh-CN"/>
        </w:rPr>
        <w:t>ProSe</w:t>
      </w:r>
      <w:proofErr w:type="spellEnd"/>
      <w:r>
        <w:rPr>
          <w:lang w:eastAsia="zh-CN"/>
        </w:rPr>
        <w:t xml:space="preserve"> remote UE, the target UE acting as a 5G </w:t>
      </w:r>
      <w:proofErr w:type="spellStart"/>
      <w:r>
        <w:rPr>
          <w:lang w:eastAsia="zh-CN"/>
        </w:rPr>
        <w:t>ProSe</w:t>
      </w:r>
      <w:proofErr w:type="spellEnd"/>
      <w:r>
        <w:rPr>
          <w:lang w:eastAsia="zh-CN"/>
        </w:rPr>
        <w:t xml:space="preserve"> layer-3 UE-to-network relay UE shall inform the lower layer to initiate the UE requested PDU session establishment proce</w:t>
      </w:r>
      <w:r>
        <w:rPr>
          <w:lang w:eastAsia="zh-CN"/>
        </w:rPr>
        <w:t>dure as specified in 3GPP TS 24.501 [11] if:</w:t>
      </w:r>
    </w:p>
    <w:p w:rsidR="00004C04" w:rsidRDefault="00640A2A">
      <w:pPr>
        <w:pStyle w:val="B1"/>
        <w:rPr>
          <w:lang w:eastAsia="zh-CN"/>
        </w:rPr>
      </w:pPr>
      <w:r>
        <w:rPr>
          <w:lang w:eastAsia="zh-CN"/>
        </w:rPr>
        <w:t>1)</w:t>
      </w:r>
      <w:r>
        <w:rPr>
          <w:lang w:eastAsia="zh-CN"/>
        </w:rPr>
        <w:tab/>
        <w:t>the PDU session for relaying the service associated with the RSC has not been established yet; or</w:t>
      </w:r>
    </w:p>
    <w:p w:rsidR="00004C04" w:rsidRDefault="00640A2A">
      <w:pPr>
        <w:pStyle w:val="B1"/>
      </w:pPr>
      <w:r>
        <w:rPr>
          <w:lang w:eastAsia="zh-CN"/>
        </w:rPr>
        <w:lastRenderedPageBreak/>
        <w:t>2)</w:t>
      </w:r>
      <w:r>
        <w:rPr>
          <w:lang w:eastAsia="zh-CN"/>
        </w:rPr>
        <w:tab/>
        <w:t>the PDU session for relaying the service associated with the RSC has been established but the PDU session t</w:t>
      </w:r>
      <w:r>
        <w:rPr>
          <w:lang w:eastAsia="zh-CN"/>
        </w:rPr>
        <w:t>ype is Unstructured.</w:t>
      </w:r>
    </w:p>
    <w:p w:rsidR="00004C04" w:rsidRDefault="00640A2A">
      <w:r>
        <w:t xml:space="preserve">If the target UE accepts the 5G </w:t>
      </w:r>
      <w:proofErr w:type="spellStart"/>
      <w:r>
        <w:t>ProSe</w:t>
      </w:r>
      <w:proofErr w:type="spellEnd"/>
      <w:r>
        <w:t xml:space="preserve"> direct link establishment procedure, the target UE shall create a PROSE DIRECT LINK ESTABLISHMENT ACCEPT message. The target UE:</w:t>
      </w:r>
    </w:p>
    <w:p w:rsidR="00004C04" w:rsidRDefault="00640A2A">
      <w:pPr>
        <w:pStyle w:val="B1"/>
      </w:pPr>
      <w:r>
        <w:t>a)</w:t>
      </w:r>
      <w:r>
        <w:tab/>
        <w:t>shall include the source user info set to the target UE's applica</w:t>
      </w:r>
      <w:r>
        <w:t>tion layer ID received from upper layers;</w:t>
      </w:r>
    </w:p>
    <w:p w:rsidR="00004C04" w:rsidRDefault="00640A2A">
      <w:pPr>
        <w:pStyle w:val="B1"/>
      </w:pPr>
      <w:r>
        <w:t>b)</w:t>
      </w:r>
      <w:r>
        <w:tab/>
        <w:t xml:space="preserve">shall include PQFI(s), the corresponding PC5 </w:t>
      </w:r>
      <w:proofErr w:type="spellStart"/>
      <w:r>
        <w:t>QoS</w:t>
      </w:r>
      <w:proofErr w:type="spellEnd"/>
      <w:r>
        <w:t xml:space="preserve"> parameters and optionally the </w:t>
      </w:r>
      <w:proofErr w:type="spellStart"/>
      <w:r>
        <w:t>ProSe</w:t>
      </w:r>
      <w:proofErr w:type="spellEnd"/>
      <w:r>
        <w:t xml:space="preserve"> identifier(s) that the target UE accepts, if the target UE is not acting as a 5G </w:t>
      </w:r>
      <w:proofErr w:type="spellStart"/>
      <w:r>
        <w:t>ProSe</w:t>
      </w:r>
      <w:proofErr w:type="spellEnd"/>
      <w:r>
        <w:t xml:space="preserve"> layer-2 UE-to-network relay UE;</w:t>
      </w:r>
    </w:p>
    <w:p w:rsidR="00004C04" w:rsidRDefault="00640A2A">
      <w:pPr>
        <w:pStyle w:val="B1"/>
        <w:rPr>
          <w:lang w:eastAsia="zh-CN"/>
        </w:rPr>
      </w:pPr>
      <w:r>
        <w:rPr>
          <w:lang w:eastAsia="zh-CN"/>
        </w:rPr>
        <w:t>c)</w:t>
      </w:r>
      <w:r>
        <w:rPr>
          <w:lang w:eastAsia="zh-CN"/>
        </w:rPr>
        <w:tab/>
      </w:r>
      <w:r>
        <w:rPr>
          <w:lang w:eastAsia="zh-CN"/>
        </w:rPr>
        <w:t xml:space="preserve">may include the PC5 </w:t>
      </w:r>
      <w:proofErr w:type="spellStart"/>
      <w:r>
        <w:rPr>
          <w:lang w:eastAsia="zh-CN"/>
        </w:rPr>
        <w:t>QoS</w:t>
      </w:r>
      <w:proofErr w:type="spellEnd"/>
      <w:r>
        <w:rPr>
          <w:lang w:eastAsia="zh-CN"/>
        </w:rPr>
        <w:t xml:space="preserve"> rule(s) if </w:t>
      </w:r>
      <w:r>
        <w:t xml:space="preserve">the target UE is not acting as a 5G </w:t>
      </w:r>
      <w:proofErr w:type="spellStart"/>
      <w:r>
        <w:t>ProSe</w:t>
      </w:r>
      <w:proofErr w:type="spellEnd"/>
      <w:r>
        <w:t xml:space="preserve"> layer-2 UE-to-network relay UE</w:t>
      </w:r>
      <w:r>
        <w:rPr>
          <w:lang w:eastAsia="zh-CN"/>
        </w:rPr>
        <w:t>;</w:t>
      </w:r>
    </w:p>
    <w:p w:rsidR="00004C04" w:rsidRDefault="00640A2A">
      <w:pPr>
        <w:pStyle w:val="B1"/>
      </w:pPr>
      <w:r>
        <w:t>d)</w:t>
      </w:r>
      <w:r>
        <w:tab/>
        <w:t xml:space="preserve">shall include an IP address configuration IE set to one of the following values if IP communication is used and the target UE is not </w:t>
      </w:r>
      <w:r>
        <w:rPr>
          <w:lang w:eastAsia="zh-CN"/>
        </w:rPr>
        <w:t>acting as</w:t>
      </w:r>
      <w:r>
        <w:t xml:space="preserve"> a</w:t>
      </w:r>
      <w:r>
        <w:t xml:space="preserve"> </w:t>
      </w:r>
      <w:r>
        <w:rPr>
          <w:lang w:eastAsia="zh-CN"/>
        </w:rPr>
        <w:t xml:space="preserve">5G </w:t>
      </w:r>
      <w:proofErr w:type="spellStart"/>
      <w:r>
        <w:rPr>
          <w:lang w:eastAsia="zh-CN"/>
        </w:rPr>
        <w:t>ProSe</w:t>
      </w:r>
      <w:proofErr w:type="spellEnd"/>
      <w:r>
        <w:rPr>
          <w:lang w:eastAsia="zh-CN"/>
        </w:rPr>
        <w:t xml:space="preserve"> layer-2 UE-to-network relay UE</w:t>
      </w:r>
      <w:r>
        <w:t>:</w:t>
      </w:r>
    </w:p>
    <w:p w:rsidR="00004C04" w:rsidRDefault="00640A2A">
      <w:pPr>
        <w:pStyle w:val="B2"/>
      </w:pPr>
      <w:r>
        <w:t>1)</w:t>
      </w:r>
      <w:r>
        <w:tab/>
        <w:t>"DHCPv4 server" if only IPv4 address allocation mechanism is supported by the target UE, i.e., acting as a DHCPv4 server; or</w:t>
      </w:r>
    </w:p>
    <w:p w:rsidR="00004C04" w:rsidRDefault="00640A2A">
      <w:pPr>
        <w:pStyle w:val="B2"/>
      </w:pPr>
      <w:r>
        <w:t>2)</w:t>
      </w:r>
      <w:r>
        <w:tab/>
        <w:t xml:space="preserve">"IPv6 router" if only IPv6 address allocation mechanism is supported by the target </w:t>
      </w:r>
      <w:r>
        <w:t>UE, i.e., acting as an IPv6 router; or</w:t>
      </w:r>
    </w:p>
    <w:p w:rsidR="00004C04" w:rsidRDefault="00640A2A">
      <w:pPr>
        <w:pStyle w:val="B2"/>
      </w:pPr>
      <w:r>
        <w:t>3)</w:t>
      </w:r>
      <w:r>
        <w:tab/>
        <w:t>"DHCPv4 server &amp; IPv6 Router" if both IPv4 and IPv6 address allocation mechanism are supported by the target UE; or</w:t>
      </w:r>
    </w:p>
    <w:p w:rsidR="00004C04" w:rsidRDefault="00640A2A">
      <w:pPr>
        <w:pStyle w:val="B2"/>
      </w:pPr>
      <w:r>
        <w:t>4)</w:t>
      </w:r>
      <w:r>
        <w:tab/>
        <w:t>"address allocation not supported" if neither IPv4 nor IPv6 address allocation mechanism is sup</w:t>
      </w:r>
      <w:r>
        <w:t xml:space="preserve">ported by the target UE </w:t>
      </w:r>
      <w:r>
        <w:rPr>
          <w:lang w:eastAsia="zh-CN"/>
        </w:rPr>
        <w:t xml:space="preserve">and the target UE is not acting as a 5G </w:t>
      </w:r>
      <w:proofErr w:type="spellStart"/>
      <w:r>
        <w:rPr>
          <w:lang w:eastAsia="zh-CN"/>
        </w:rPr>
        <w:t>ProSe</w:t>
      </w:r>
      <w:proofErr w:type="spellEnd"/>
      <w:r>
        <w:rPr>
          <w:lang w:eastAsia="zh-CN"/>
        </w:rPr>
        <w:t xml:space="preserve"> layer-3 UE-to-network relay UE</w:t>
      </w:r>
      <w:r>
        <w:t>;</w:t>
      </w:r>
    </w:p>
    <w:p w:rsidR="00004C04" w:rsidRDefault="00640A2A">
      <w:pPr>
        <w:pStyle w:val="NO"/>
      </w:pPr>
      <w:r>
        <w:t>NOTE 2:</w:t>
      </w:r>
      <w:r>
        <w:tab/>
        <w:t>The UE doesn't include an IP address configuration IE nor a link local IPv6 address IE, if Ethernet or Unstructured data unit type is used for com</w:t>
      </w:r>
      <w:r>
        <w:t>munication.</w:t>
      </w:r>
    </w:p>
    <w:p w:rsidR="00004C04" w:rsidRDefault="00640A2A">
      <w:pPr>
        <w:pStyle w:val="B1"/>
      </w:pPr>
      <w:r>
        <w:t>e)</w:t>
      </w:r>
      <w:r>
        <w:tab/>
        <w:t>shall include a link local IPv6 address IE formed locally based on IETF RFC 4862 [16] if IP address configuration IE is set to "</w:t>
      </w:r>
      <w:r>
        <w:rPr>
          <w:lang w:eastAsia="zh-CN"/>
        </w:rPr>
        <w:t>address allocation not supported",</w:t>
      </w:r>
      <w:r>
        <w:rPr>
          <w:lang w:eastAsia="ko-KR"/>
        </w:rPr>
        <w:t xml:space="preserve"> the received </w:t>
      </w:r>
      <w:r>
        <w:t>PROSE DIRECT LINK SECURITY MODE COMPLETE message included</w:t>
      </w:r>
      <w:r>
        <w:rPr>
          <w:lang w:eastAsia="zh-CN"/>
        </w:rPr>
        <w:t xml:space="preserve"> a link </w:t>
      </w:r>
      <w:r>
        <w:rPr>
          <w:lang w:eastAsia="zh-CN"/>
        </w:rPr>
        <w:t>local IPv6 address</w:t>
      </w:r>
      <w:r>
        <w:t xml:space="preserve"> IE and the target UE is </w:t>
      </w:r>
      <w:r>
        <w:rPr>
          <w:lang w:eastAsia="zh-CN"/>
        </w:rPr>
        <w:t>neither acting as</w:t>
      </w:r>
      <w:r>
        <w:t xml:space="preserve"> a </w:t>
      </w:r>
      <w:r>
        <w:rPr>
          <w:lang w:eastAsia="zh-CN"/>
        </w:rPr>
        <w:t xml:space="preserve">5G </w:t>
      </w:r>
      <w:proofErr w:type="spellStart"/>
      <w:r>
        <w:rPr>
          <w:lang w:eastAsia="zh-CN"/>
        </w:rPr>
        <w:t>ProSe</w:t>
      </w:r>
      <w:proofErr w:type="spellEnd"/>
      <w:r>
        <w:rPr>
          <w:lang w:eastAsia="zh-CN"/>
        </w:rPr>
        <w:t xml:space="preserve"> layer-2 UE-to-network relay UE nor acting as a 5G </w:t>
      </w:r>
      <w:proofErr w:type="spellStart"/>
      <w:r>
        <w:rPr>
          <w:lang w:eastAsia="zh-CN"/>
        </w:rPr>
        <w:t>ProSe</w:t>
      </w:r>
      <w:proofErr w:type="spellEnd"/>
      <w:r>
        <w:rPr>
          <w:lang w:eastAsia="zh-CN"/>
        </w:rPr>
        <w:t xml:space="preserve"> layer-3 relay UE</w:t>
      </w:r>
      <w:r>
        <w:t>; and</w:t>
      </w:r>
    </w:p>
    <w:p w:rsidR="00004C04" w:rsidRDefault="00640A2A">
      <w:pPr>
        <w:pStyle w:val="B1"/>
      </w:pPr>
      <w:r>
        <w:t>f)</w:t>
      </w:r>
      <w:r>
        <w:tab/>
        <w:t>shall include the configuration of UE PC5 unicast user plane security protection based on the agreed us</w:t>
      </w:r>
      <w:r>
        <w:t>er plane security policy, as specified in 3GPP TS 33.</w:t>
      </w:r>
      <w:r>
        <w:rPr>
          <w:lang w:eastAsia="zh-CN"/>
        </w:rPr>
        <w:t>503</w:t>
      </w:r>
      <w:r>
        <w:t> </w:t>
      </w:r>
      <w:r>
        <w:rPr>
          <w:lang w:eastAsia="zh-CN"/>
        </w:rPr>
        <w:t>[34]</w:t>
      </w:r>
      <w:r>
        <w:t>.</w:t>
      </w:r>
    </w:p>
    <w:p w:rsidR="00004C04" w:rsidRDefault="00640A2A">
      <w:r>
        <w:t>After the PROSE DIRECT LINK ESTABLISHMENT ACCEPT message is generated, the target UE shall pass this message to the lower layers for transmission along with the initiating UE's layer-2 ID for u</w:t>
      </w:r>
      <w:r>
        <w:t xml:space="preserve">nicast communication and the target UE's layer-2 ID for unicast communication and shall start timer T5090 if </w:t>
      </w:r>
      <w:r>
        <w:rPr>
          <w:lang w:eastAsia="zh-CN"/>
        </w:rPr>
        <w:t xml:space="preserve">at least one of </w:t>
      </w:r>
      <w:proofErr w:type="spellStart"/>
      <w:r>
        <w:rPr>
          <w:lang w:eastAsia="zh-CN"/>
        </w:rPr>
        <w:t>ProSe</w:t>
      </w:r>
      <w:proofErr w:type="spellEnd"/>
      <w:r>
        <w:rPr>
          <w:lang w:eastAsia="zh-CN"/>
        </w:rPr>
        <w:t xml:space="preserve"> identifiers for the 5G </w:t>
      </w:r>
      <w:proofErr w:type="spellStart"/>
      <w:r>
        <w:rPr>
          <w:lang w:eastAsia="zh-CN"/>
        </w:rPr>
        <w:t>ProSe</w:t>
      </w:r>
      <w:proofErr w:type="spellEnd"/>
      <w:r>
        <w:rPr>
          <w:lang w:eastAsia="zh-CN"/>
        </w:rPr>
        <w:t xml:space="preserve"> direct links satisfies the privacy requirements </w:t>
      </w:r>
      <w:r>
        <w:t>as specified in clause 5.2.4 and clause 5.2.5.</w:t>
      </w:r>
    </w:p>
    <w:p w:rsidR="00004C04" w:rsidRDefault="00640A2A">
      <w:pPr>
        <w:pStyle w:val="NO"/>
      </w:pPr>
      <w:r>
        <w:t>N</w:t>
      </w:r>
      <w:r>
        <w:t>OTE 3:</w:t>
      </w:r>
      <w:r>
        <w:tab/>
        <w:t>Two UEs negotiate the PC5 DRX configuration in the AS layer, and the PC5 DRX parameter values are configured per pair of source and destination Layer-2 IDs in the AS layer, as specified in 3GPP TS 38.300 [21].</w:t>
      </w:r>
    </w:p>
    <w:p w:rsidR="00004C04" w:rsidRDefault="00640A2A">
      <w:r>
        <w:t>After sending the PROSE DIRECT LINK EST</w:t>
      </w:r>
      <w:r>
        <w:t>ABLISHMENT ACCEPT message, the target UE shall provide the following information along with the layer-2 IDs to the lower layer, which enables the lower layer to handle the coming PC5 signalling or traffic data:</w:t>
      </w:r>
    </w:p>
    <w:p w:rsidR="00004C04" w:rsidRDefault="00640A2A">
      <w:pPr>
        <w:pStyle w:val="B1"/>
      </w:pPr>
      <w:r>
        <w:t>a)</w:t>
      </w:r>
      <w:r>
        <w:tab/>
        <w:t xml:space="preserve">the PC5 </w:t>
      </w:r>
      <w:r>
        <w:rPr>
          <w:lang w:eastAsia="zh-CN"/>
        </w:rPr>
        <w:t xml:space="preserve">link </w:t>
      </w:r>
      <w:r>
        <w:t xml:space="preserve">identifier self-assigned for </w:t>
      </w:r>
      <w:r>
        <w:t xml:space="preserve">this 5G </w:t>
      </w:r>
      <w:proofErr w:type="spellStart"/>
      <w:r>
        <w:t>ProSe</w:t>
      </w:r>
      <w:proofErr w:type="spellEnd"/>
      <w:r>
        <w:t xml:space="preserve"> direct link;</w:t>
      </w:r>
    </w:p>
    <w:p w:rsidR="00004C04" w:rsidRDefault="00640A2A">
      <w:pPr>
        <w:pStyle w:val="B1"/>
      </w:pPr>
      <w:r>
        <w:t>b)</w:t>
      </w:r>
      <w:r>
        <w:tab/>
      </w:r>
      <w:r>
        <w:rPr>
          <w:lang w:eastAsia="zh-CN"/>
        </w:rPr>
        <w:t xml:space="preserve">PQFI(s) and its corresponding PC5 </w:t>
      </w:r>
      <w:proofErr w:type="spellStart"/>
      <w:r>
        <w:rPr>
          <w:lang w:eastAsia="zh-CN"/>
        </w:rPr>
        <w:t>QoS</w:t>
      </w:r>
      <w:proofErr w:type="spellEnd"/>
      <w:r>
        <w:rPr>
          <w:lang w:eastAsia="zh-CN"/>
        </w:rPr>
        <w:t xml:space="preserve"> parameters, if available; and</w:t>
      </w:r>
    </w:p>
    <w:p w:rsidR="00004C04" w:rsidRDefault="00640A2A">
      <w:pPr>
        <w:pStyle w:val="B1"/>
      </w:pPr>
      <w:r>
        <w:t>c)</w:t>
      </w:r>
      <w:r>
        <w:tab/>
        <w:t xml:space="preserve">an indication </w:t>
      </w:r>
      <w:r>
        <w:rPr>
          <w:lang w:eastAsia="zh-CN"/>
        </w:rPr>
        <w:t xml:space="preserve">of activation of the PC5 unicast user plane security protection </w:t>
      </w:r>
      <w:r>
        <w:t xml:space="preserve">for the 5G </w:t>
      </w:r>
      <w:proofErr w:type="spellStart"/>
      <w:r>
        <w:t>ProSe</w:t>
      </w:r>
      <w:proofErr w:type="spellEnd"/>
      <w:r>
        <w:t xml:space="preserve"> direct link, if applicable</w:t>
      </w:r>
      <w:r>
        <w:rPr>
          <w:lang w:eastAsia="zh-CN"/>
        </w:rPr>
        <w:t>.</w:t>
      </w:r>
    </w:p>
    <w:p w:rsidR="00004C04" w:rsidRDefault="00640A2A">
      <w:r>
        <w:t xml:space="preserve">If the target UE accepts the 5G </w:t>
      </w:r>
      <w:proofErr w:type="spellStart"/>
      <w:r>
        <w:t>ProSe</w:t>
      </w:r>
      <w:proofErr w:type="spellEnd"/>
      <w:r>
        <w:t xml:space="preserve"> direct link establishment request and the 5G </w:t>
      </w:r>
      <w:proofErr w:type="spellStart"/>
      <w:r>
        <w:t>ProSe</w:t>
      </w:r>
      <w:proofErr w:type="spellEnd"/>
      <w:r>
        <w:t xml:space="preserve"> direct link is established not for 5G </w:t>
      </w:r>
      <w:proofErr w:type="spellStart"/>
      <w:r>
        <w:t>ProSe</w:t>
      </w:r>
      <w:proofErr w:type="spellEnd"/>
      <w:r>
        <w:t xml:space="preserve"> direct communication between the 5G </w:t>
      </w:r>
      <w:proofErr w:type="spellStart"/>
      <w:r>
        <w:t>ProSe</w:t>
      </w:r>
      <w:proofErr w:type="spellEnd"/>
      <w:r>
        <w:t xml:space="preserve"> remote UE and the 5G </w:t>
      </w:r>
      <w:proofErr w:type="spellStart"/>
      <w:r>
        <w:t>ProSe</w:t>
      </w:r>
      <w:proofErr w:type="spellEnd"/>
      <w:r>
        <w:t xml:space="preserve"> UE-to-network relay UE, then the target UE may </w:t>
      </w:r>
      <w:r>
        <w:rPr>
          <w:lang w:eastAsia="zh-CN"/>
        </w:rPr>
        <w:t xml:space="preserve">perform the PC5 </w:t>
      </w:r>
      <w:proofErr w:type="spellStart"/>
      <w:r>
        <w:rPr>
          <w:lang w:eastAsia="zh-CN"/>
        </w:rPr>
        <w:t>QoS</w:t>
      </w:r>
      <w:proofErr w:type="spellEnd"/>
      <w:r>
        <w:rPr>
          <w:lang w:eastAsia="zh-CN"/>
        </w:rPr>
        <w:t xml:space="preserve"> flow establishment </w:t>
      </w:r>
      <w:r>
        <w:rPr>
          <w:lang w:eastAsia="zh-CN"/>
        </w:rPr>
        <w:t xml:space="preserve">over 5G </w:t>
      </w:r>
      <w:proofErr w:type="spellStart"/>
      <w:r>
        <w:rPr>
          <w:lang w:eastAsia="zh-CN"/>
        </w:rPr>
        <w:t>ProSe</w:t>
      </w:r>
      <w:proofErr w:type="spellEnd"/>
      <w:r>
        <w:rPr>
          <w:lang w:eastAsia="zh-CN"/>
        </w:rPr>
        <w:t xml:space="preserve"> direct link </w:t>
      </w:r>
      <w:r>
        <w:t xml:space="preserve">as specified in clause 7.2.7. If the 5G </w:t>
      </w:r>
      <w:proofErr w:type="spellStart"/>
      <w:r>
        <w:t>ProSe</w:t>
      </w:r>
      <w:proofErr w:type="spellEnd"/>
      <w:r>
        <w:t xml:space="preserve"> direct link is established for 5G </w:t>
      </w:r>
      <w:proofErr w:type="spellStart"/>
      <w:r>
        <w:t>ProSe</w:t>
      </w:r>
      <w:proofErr w:type="spellEnd"/>
      <w:r>
        <w:t xml:space="preserve"> direct communication between the 5G </w:t>
      </w:r>
      <w:proofErr w:type="spellStart"/>
      <w:r>
        <w:t>ProSe</w:t>
      </w:r>
      <w:proofErr w:type="spellEnd"/>
      <w:r>
        <w:t xml:space="preserve"> layer-3 remote UE and the 5G </w:t>
      </w:r>
      <w:proofErr w:type="spellStart"/>
      <w:r>
        <w:t>ProSe</w:t>
      </w:r>
      <w:proofErr w:type="spellEnd"/>
      <w:r>
        <w:t xml:space="preserve"> layer-3 UE-to-network relay UE, then the target UE may </w:t>
      </w:r>
      <w:r>
        <w:rPr>
          <w:lang w:eastAsia="zh-CN"/>
        </w:rPr>
        <w:t xml:space="preserve">perform the </w:t>
      </w:r>
      <w:r>
        <w:rPr>
          <w:lang w:eastAsia="zh-CN"/>
        </w:rPr>
        <w:t xml:space="preserve">PC5 </w:t>
      </w:r>
      <w:proofErr w:type="spellStart"/>
      <w:r>
        <w:rPr>
          <w:lang w:eastAsia="zh-CN"/>
        </w:rPr>
        <w:t>QoS</w:t>
      </w:r>
      <w:proofErr w:type="spellEnd"/>
      <w:r>
        <w:rPr>
          <w:lang w:eastAsia="zh-CN"/>
        </w:rPr>
        <w:t xml:space="preserve"> flow establishment over 5G </w:t>
      </w:r>
      <w:proofErr w:type="spellStart"/>
      <w:r>
        <w:rPr>
          <w:lang w:eastAsia="zh-CN"/>
        </w:rPr>
        <w:t>ProSe</w:t>
      </w:r>
      <w:proofErr w:type="spellEnd"/>
      <w:r>
        <w:rPr>
          <w:lang w:eastAsia="zh-CN"/>
        </w:rPr>
        <w:t xml:space="preserve"> direct link </w:t>
      </w:r>
      <w:r>
        <w:t>as specified in clause 8.2.6.</w:t>
      </w:r>
    </w:p>
    <w:bookmarkEnd w:id="145"/>
    <w:p w:rsidR="00004C04" w:rsidRDefault="00004C04"/>
    <w:p w:rsidR="00004C04" w:rsidRDefault="00640A2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rsidR="00004C04" w:rsidRDefault="00004C04"/>
    <w:sectPr w:rsidR="00004C04">
      <w:headerReference w:type="even" r:id="rId17"/>
      <w:headerReference w:type="default" r:id="rId18"/>
      <w:headerReference w:type="first" r:id="rId19"/>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0A2A" w:rsidRDefault="00640A2A">
      <w:pPr>
        <w:spacing w:after="0"/>
      </w:pPr>
      <w:r>
        <w:separator/>
      </w:r>
    </w:p>
  </w:endnote>
  <w:endnote w:type="continuationSeparator" w:id="0">
    <w:p w:rsidR="00640A2A" w:rsidRDefault="00640A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0A2A" w:rsidRDefault="00640A2A">
      <w:pPr>
        <w:spacing w:after="0"/>
      </w:pPr>
      <w:r>
        <w:separator/>
      </w:r>
    </w:p>
  </w:footnote>
  <w:footnote w:type="continuationSeparator" w:id="0">
    <w:p w:rsidR="00640A2A" w:rsidRDefault="00640A2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C04" w:rsidRDefault="00640A2A">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C04" w:rsidRDefault="00004C04">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C04" w:rsidRDefault="00640A2A">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C04" w:rsidRDefault="00004C04">
    <w:pPr>
      <w:pStyle w:val="aa"/>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OU rev1">
    <w15:presenceInfo w15:providerId="None" w15:userId="ZHOU rev1"/>
  </w15:person>
  <w15:person w15:author="ZHOU">
    <w15:presenceInfo w15:providerId="None" w15:userId="Zh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C04"/>
    <w:rsid w:val="0001363C"/>
    <w:rsid w:val="00022E4A"/>
    <w:rsid w:val="000A6394"/>
    <w:rsid w:val="000B7FED"/>
    <w:rsid w:val="000C038A"/>
    <w:rsid w:val="000C6598"/>
    <w:rsid w:val="000D44B3"/>
    <w:rsid w:val="00145D43"/>
    <w:rsid w:val="00152115"/>
    <w:rsid w:val="00192C46"/>
    <w:rsid w:val="001A08B3"/>
    <w:rsid w:val="001A7B60"/>
    <w:rsid w:val="001B52F0"/>
    <w:rsid w:val="001B7A65"/>
    <w:rsid w:val="001E41F3"/>
    <w:rsid w:val="0021379F"/>
    <w:rsid w:val="002359E8"/>
    <w:rsid w:val="0026004D"/>
    <w:rsid w:val="002640DD"/>
    <w:rsid w:val="00275D12"/>
    <w:rsid w:val="00282C93"/>
    <w:rsid w:val="002848CB"/>
    <w:rsid w:val="00284FEB"/>
    <w:rsid w:val="002860C4"/>
    <w:rsid w:val="0029369F"/>
    <w:rsid w:val="002A31D2"/>
    <w:rsid w:val="002B5741"/>
    <w:rsid w:val="002C1412"/>
    <w:rsid w:val="002E472E"/>
    <w:rsid w:val="00305409"/>
    <w:rsid w:val="003609EF"/>
    <w:rsid w:val="0036231A"/>
    <w:rsid w:val="00374DD4"/>
    <w:rsid w:val="003E1A36"/>
    <w:rsid w:val="00410371"/>
    <w:rsid w:val="004242F1"/>
    <w:rsid w:val="00437A96"/>
    <w:rsid w:val="004B75B7"/>
    <w:rsid w:val="005141D9"/>
    <w:rsid w:val="0051580D"/>
    <w:rsid w:val="00547111"/>
    <w:rsid w:val="00565FF9"/>
    <w:rsid w:val="00570C02"/>
    <w:rsid w:val="00592D74"/>
    <w:rsid w:val="005E2C44"/>
    <w:rsid w:val="006041C8"/>
    <w:rsid w:val="00621188"/>
    <w:rsid w:val="006257ED"/>
    <w:rsid w:val="00640A2A"/>
    <w:rsid w:val="00653DE4"/>
    <w:rsid w:val="00660CB9"/>
    <w:rsid w:val="00665C47"/>
    <w:rsid w:val="00695808"/>
    <w:rsid w:val="006B46FB"/>
    <w:rsid w:val="006C3779"/>
    <w:rsid w:val="006E21FB"/>
    <w:rsid w:val="0073233B"/>
    <w:rsid w:val="00766729"/>
    <w:rsid w:val="00792342"/>
    <w:rsid w:val="007977A8"/>
    <w:rsid w:val="007B512A"/>
    <w:rsid w:val="007C1752"/>
    <w:rsid w:val="007C2097"/>
    <w:rsid w:val="007D6A07"/>
    <w:rsid w:val="007F7259"/>
    <w:rsid w:val="008040A8"/>
    <w:rsid w:val="008279FA"/>
    <w:rsid w:val="008626E7"/>
    <w:rsid w:val="00870EE7"/>
    <w:rsid w:val="00871DB8"/>
    <w:rsid w:val="008735BB"/>
    <w:rsid w:val="008863B9"/>
    <w:rsid w:val="008A45A6"/>
    <w:rsid w:val="008A7959"/>
    <w:rsid w:val="008D3CCC"/>
    <w:rsid w:val="008F3789"/>
    <w:rsid w:val="008F3AC6"/>
    <w:rsid w:val="008F686C"/>
    <w:rsid w:val="009148DE"/>
    <w:rsid w:val="00914CEA"/>
    <w:rsid w:val="00941E30"/>
    <w:rsid w:val="009777D9"/>
    <w:rsid w:val="00991B88"/>
    <w:rsid w:val="00994BC9"/>
    <w:rsid w:val="009A5753"/>
    <w:rsid w:val="009A579D"/>
    <w:rsid w:val="009D3A0C"/>
    <w:rsid w:val="009E3297"/>
    <w:rsid w:val="009F734F"/>
    <w:rsid w:val="00A246B6"/>
    <w:rsid w:val="00A32211"/>
    <w:rsid w:val="00A47E70"/>
    <w:rsid w:val="00A50CF0"/>
    <w:rsid w:val="00A7671C"/>
    <w:rsid w:val="00A86353"/>
    <w:rsid w:val="00AA2CBC"/>
    <w:rsid w:val="00AC5820"/>
    <w:rsid w:val="00AD1CD8"/>
    <w:rsid w:val="00AF7EDE"/>
    <w:rsid w:val="00B2065E"/>
    <w:rsid w:val="00B258BB"/>
    <w:rsid w:val="00B67B97"/>
    <w:rsid w:val="00B968C8"/>
    <w:rsid w:val="00BA3EC5"/>
    <w:rsid w:val="00BA51D9"/>
    <w:rsid w:val="00BB5DFC"/>
    <w:rsid w:val="00BD14F6"/>
    <w:rsid w:val="00BD279D"/>
    <w:rsid w:val="00BD6BB8"/>
    <w:rsid w:val="00C66BA2"/>
    <w:rsid w:val="00C870F6"/>
    <w:rsid w:val="00C95985"/>
    <w:rsid w:val="00CA138F"/>
    <w:rsid w:val="00CC5026"/>
    <w:rsid w:val="00CC68D0"/>
    <w:rsid w:val="00CE503D"/>
    <w:rsid w:val="00D03F9A"/>
    <w:rsid w:val="00D06D51"/>
    <w:rsid w:val="00D24991"/>
    <w:rsid w:val="00D50255"/>
    <w:rsid w:val="00D66520"/>
    <w:rsid w:val="00D84AE9"/>
    <w:rsid w:val="00DE34CF"/>
    <w:rsid w:val="00E13F3D"/>
    <w:rsid w:val="00E34898"/>
    <w:rsid w:val="00E40877"/>
    <w:rsid w:val="00EB09B7"/>
    <w:rsid w:val="00EC7893"/>
    <w:rsid w:val="00EE7D7C"/>
    <w:rsid w:val="00F14546"/>
    <w:rsid w:val="00F15407"/>
    <w:rsid w:val="00F25D98"/>
    <w:rsid w:val="00F300FB"/>
    <w:rsid w:val="00FB6386"/>
    <w:rsid w:val="1F7E0750"/>
    <w:rsid w:val="710A15C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FBDAB42-B8FA-4E79-8449-EE61A9262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lsdException w:name="toc 5" w:semiHidden="1"/>
    <w:lsdException w:name="toc 6" w:semiHidden="1" w:qFormat="1"/>
    <w:lsdException w:name="toc 7" w:semiHidden="1"/>
    <w:lsdException w:name="toc 8" w:semiHidden="1"/>
    <w:lsdException w:name="toc 9" w:semiHidden="1"/>
    <w:lsdException w:name="Normal Indent" w:semiHidden="1" w:unhideWhenUsed="1"/>
    <w:lsdException w:name="footnote text" w:semiHidden="1"/>
    <w:lsdException w:name="annotation text" w:semiHidden="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4" w:qFormat="1"/>
    <w:lsdException w:name="List 5" w:qFormat="1"/>
    <w:lsdException w:name="List Bullet 3"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semiHidden/>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8">
    <w:name w:val="Balloon Text"/>
    <w:basedOn w:val="a"/>
    <w:semiHidden/>
    <w:rPr>
      <w:rFonts w:ascii="Tahoma" w:hAnsi="Tahoma" w:cs="Tahoma"/>
      <w:sz w:val="16"/>
      <w:szCs w:val="16"/>
    </w:rPr>
  </w:style>
  <w:style w:type="paragraph" w:styleId="a9">
    <w:name w:val="footer"/>
    <w:basedOn w:val="aa"/>
    <w:pPr>
      <w:jc w:val="center"/>
    </w:pPr>
    <w:rPr>
      <w:i/>
    </w:rPr>
  </w:style>
  <w:style w:type="paragraph" w:styleId="aa">
    <w:name w:val="header"/>
    <w:pPr>
      <w:widowControl w:val="0"/>
    </w:pPr>
    <w:rPr>
      <w:rFonts w:ascii="Arial" w:hAnsi="Arial"/>
      <w:b/>
      <w:sz w:val="18"/>
      <w:lang w:val="en-GB" w:eastAsia="en-US"/>
    </w:rPr>
  </w:style>
  <w:style w:type="paragraph" w:styleId="ab">
    <w:name w:val="footnote text"/>
    <w:basedOn w:val="a"/>
    <w:semiHidden/>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7"/>
    <w:next w:val="a7"/>
    <w:semiHidden/>
    <w:qFormat/>
    <w:rPr>
      <w:b/>
      <w:bCs/>
    </w:rPr>
  </w:style>
  <w:style w:type="table" w:styleId="ad">
    <w:name w:val="Table Grid"/>
    <w:basedOn w:val="a1"/>
    <w:rPr>
      <w:rFonts w:ascii="Times New Roman" w:eastAsia="等线"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rPr>
      <w:color w:val="800080"/>
      <w:u w:val="single"/>
    </w:rPr>
  </w:style>
  <w:style w:type="character" w:styleId="af">
    <w:name w:val="Hyperlink"/>
    <w:rPr>
      <w:color w:val="0000FF"/>
      <w:u w:val="single"/>
    </w:rPr>
  </w:style>
  <w:style w:type="character" w:styleId="af0">
    <w:name w:val="annotation reference"/>
    <w:semiHidden/>
    <w:rPr>
      <w:sz w:val="16"/>
    </w:rPr>
  </w:style>
  <w:style w:type="character" w:styleId="af1">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rPr>
      <w:b/>
    </w:rPr>
  </w:style>
  <w:style w:type="paragraph" w:customStyle="1" w:styleId="TAC">
    <w:name w:val="TAC"/>
    <w:basedOn w:val="TAL"/>
    <w:link w:val="TACChar"/>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Char"/>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ar"/>
    <w:qFormat/>
  </w:style>
  <w:style w:type="paragraph" w:customStyle="1" w:styleId="B4">
    <w:name w:val="B4"/>
    <w:basedOn w:val="42"/>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har">
    <w:name w:val="TAL Char"/>
    <w:link w:val="TAL"/>
    <w:qFormat/>
    <w:locked/>
    <w:rPr>
      <w:rFonts w:ascii="Arial" w:hAnsi="Arial"/>
      <w:sz w:val="18"/>
      <w:lang w:val="en-GB" w:eastAsia="en-US"/>
    </w:rPr>
  </w:style>
  <w:style w:type="character" w:customStyle="1" w:styleId="B1Char">
    <w:name w:val="B1 Char"/>
    <w:link w:val="B1"/>
    <w:qFormat/>
    <w:rPr>
      <w:rFonts w:ascii="Times New Roman" w:hAnsi="Times New Roman"/>
      <w:lang w:val="en-GB" w:eastAsia="en-US"/>
    </w:rPr>
  </w:style>
  <w:style w:type="character" w:customStyle="1" w:styleId="THChar">
    <w:name w:val="TH Char"/>
    <w:link w:val="TH"/>
    <w:qFormat/>
    <w:locked/>
    <w:rPr>
      <w:rFonts w:ascii="Arial" w:hAnsi="Arial"/>
      <w:b/>
      <w:lang w:val="en-GB" w:eastAsia="en-US"/>
    </w:rPr>
  </w:style>
  <w:style w:type="character" w:customStyle="1" w:styleId="B2Char">
    <w:name w:val="B2 Char"/>
    <w:link w:val="B2"/>
    <w:qFormat/>
    <w:locked/>
    <w:rPr>
      <w:rFonts w:ascii="Times New Roman" w:hAnsi="Times New Roman"/>
      <w:lang w:val="en-GB" w:eastAsia="en-US"/>
    </w:rPr>
  </w:style>
  <w:style w:type="character" w:customStyle="1" w:styleId="TACChar">
    <w:name w:val="TAC Char"/>
    <w:link w:val="TAC"/>
    <w:locked/>
    <w:rPr>
      <w:rFonts w:ascii="Arial" w:hAnsi="Arial"/>
      <w:sz w:val="18"/>
      <w:lang w:val="en-GB" w:eastAsia="en-US"/>
    </w:rPr>
  </w:style>
  <w:style w:type="character" w:customStyle="1" w:styleId="TFChar">
    <w:name w:val="TF Char"/>
    <w:link w:val="TF"/>
    <w:qFormat/>
    <w:locked/>
    <w:rPr>
      <w:rFonts w:ascii="Arial" w:hAnsi="Arial"/>
      <w:b/>
      <w:lang w:val="en-GB" w:eastAsia="en-US"/>
    </w:rPr>
  </w:style>
  <w:style w:type="character" w:customStyle="1" w:styleId="NOZchn">
    <w:name w:val="NO Zchn"/>
    <w:link w:val="NO"/>
    <w:qFormat/>
    <w:locked/>
    <w:rPr>
      <w:rFonts w:ascii="Times New Roman" w:hAnsi="Times New Roman"/>
      <w:lang w:val="en-GB" w:eastAsia="en-US"/>
    </w:rPr>
  </w:style>
  <w:style w:type="character" w:customStyle="1" w:styleId="EditorsNoteCharChar">
    <w:name w:val="Editor's Note Char Char"/>
    <w:link w:val="EditorsNote"/>
    <w:rPr>
      <w:rFonts w:ascii="Times New Roman" w:hAnsi="Times New Roman"/>
      <w:color w:val="FF0000"/>
      <w:lang w:val="en-GB" w:eastAsia="en-US"/>
    </w:rPr>
  </w:style>
  <w:style w:type="character" w:customStyle="1" w:styleId="B3Car">
    <w:name w:val="B3 Car"/>
    <w:link w:val="B3"/>
    <w:locke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51945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__22.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__11.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D86781-C3DC-4A08-8175-2CD3F8D21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8</Pages>
  <Words>3423</Words>
  <Characters>19517</Characters>
  <Application>Microsoft Office Word</Application>
  <DocSecurity>0</DocSecurity>
  <Lines>162</Lines>
  <Paragraphs>45</Paragraphs>
  <ScaleCrop>false</ScaleCrop>
  <Company>3GPP Support Team</Company>
  <LinksUpToDate>false</LinksUpToDate>
  <CharactersWithSpaces>22895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ZHOU rev1</cp:lastModifiedBy>
  <cp:revision>5</cp:revision>
  <cp:lastPrinted>2411-12-31T15:59:00Z</cp:lastPrinted>
  <dcterms:created xsi:type="dcterms:W3CDTF">2022-08-18T08:17:00Z</dcterms:created>
  <dcterms:modified xsi:type="dcterms:W3CDTF">2022-08-18T08:57:00Z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2052-11.8.2.10393</vt:lpwstr>
  </property>
</Properties>
</file>