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E28D9" w14:textId="6DB1BA9E"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230865">
        <w:rPr>
          <w:b/>
          <w:noProof/>
          <w:sz w:val="24"/>
        </w:rPr>
        <w:t>5</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5F65A9">
        <w:rPr>
          <w:b/>
          <w:noProof/>
          <w:sz w:val="24"/>
        </w:rPr>
        <w:t>4907</w:t>
      </w:r>
    </w:p>
    <w:p w14:paraId="5DC21640" w14:textId="2094EB51" w:rsidR="003674C0" w:rsidRDefault="00941BFE" w:rsidP="00677E82">
      <w:pPr>
        <w:pStyle w:val="CRCoverPage"/>
        <w:rPr>
          <w:b/>
          <w:noProof/>
          <w:sz w:val="24"/>
        </w:rPr>
      </w:pPr>
      <w:r>
        <w:rPr>
          <w:b/>
          <w:noProof/>
          <w:sz w:val="24"/>
        </w:rPr>
        <w:t>Electronic meeting</w:t>
      </w:r>
      <w:r w:rsidR="003674C0">
        <w:rPr>
          <w:b/>
          <w:noProof/>
          <w:sz w:val="24"/>
        </w:rPr>
        <w:t xml:space="preserve">, </w:t>
      </w:r>
      <w:r w:rsidR="00BE70D2">
        <w:rPr>
          <w:b/>
          <w:noProof/>
          <w:sz w:val="24"/>
        </w:rPr>
        <w:t>2</w:t>
      </w:r>
      <w:r w:rsidR="00230865">
        <w:rPr>
          <w:b/>
          <w:noProof/>
          <w:sz w:val="24"/>
        </w:rPr>
        <w:t>0-28 August</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2FB462DE" w:rsidR="001E41F3" w:rsidRPr="00410371" w:rsidRDefault="00926CAA" w:rsidP="00E13F3D">
            <w:pPr>
              <w:pStyle w:val="CRCoverPage"/>
              <w:spacing w:after="0"/>
              <w:jc w:val="right"/>
              <w:rPr>
                <w:b/>
                <w:noProof/>
                <w:sz w:val="28"/>
              </w:rPr>
            </w:pPr>
            <w:r>
              <w:rPr>
                <w:b/>
                <w:noProof/>
                <w:sz w:val="28"/>
              </w:rPr>
              <w:t>24.501</w:t>
            </w:r>
            <w:r w:rsidR="00570453">
              <w:rPr>
                <w:b/>
                <w:noProof/>
                <w:sz w:val="28"/>
              </w:rPr>
              <w:fldChar w:fldCharType="begin"/>
            </w:r>
            <w:r w:rsidR="00570453">
              <w:rPr>
                <w:b/>
                <w:noProof/>
                <w:sz w:val="28"/>
              </w:rPr>
              <w:instrText xml:space="preserve"> DOCPROPERTY  Spec#  \* MERGEFORMAT </w:instrText>
            </w:r>
            <w:r w:rsidR="00570453">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2C60D266" w:rsidR="001E41F3" w:rsidRPr="00410371" w:rsidRDefault="005F65A9" w:rsidP="00547111">
            <w:pPr>
              <w:pStyle w:val="CRCoverPage"/>
              <w:spacing w:after="0"/>
              <w:rPr>
                <w:noProof/>
              </w:rPr>
            </w:pPr>
            <w:r>
              <w:rPr>
                <w:b/>
                <w:noProof/>
                <w:sz w:val="28"/>
              </w:rPr>
              <w:t>2499</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6DF78ECA" w:rsidR="001E41F3" w:rsidRPr="00410371" w:rsidRDefault="00926CAA">
            <w:pPr>
              <w:pStyle w:val="CRCoverPage"/>
              <w:spacing w:after="0"/>
              <w:jc w:val="center"/>
              <w:rPr>
                <w:noProof/>
                <w:sz w:val="28"/>
                <w:lang w:eastAsia="ja-JP"/>
              </w:rPr>
            </w:pPr>
            <w:r>
              <w:rPr>
                <w:b/>
                <w:noProof/>
                <w:sz w:val="28"/>
              </w:rPr>
              <w:t>16.5.</w:t>
            </w:r>
            <w:r w:rsidR="00CA7DD2">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3D9288F" w:rsidR="00F25D98" w:rsidRDefault="00F25D98" w:rsidP="001E41F3">
            <w:pPr>
              <w:pStyle w:val="CRCoverPage"/>
              <w:spacing w:after="0"/>
              <w:jc w:val="center"/>
              <w:rPr>
                <w:b/>
                <w:caps/>
                <w:noProof/>
                <w:lang w:eastAsia="ja-JP"/>
              </w:rPr>
            </w:pP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534B8925" w:rsidR="00F25D98" w:rsidRDefault="0002787A" w:rsidP="004E1669">
            <w:pPr>
              <w:pStyle w:val="CRCoverPage"/>
              <w:spacing w:after="0"/>
              <w:rPr>
                <w:b/>
                <w:bCs/>
                <w:caps/>
                <w:noProof/>
                <w:lang w:eastAsia="ja-JP"/>
              </w:rPr>
            </w:pPr>
            <w:r>
              <w:rPr>
                <w:rFonts w:hint="eastAsia"/>
                <w:b/>
                <w:bCs/>
                <w:caps/>
                <w:noProof/>
                <w:lang w:eastAsia="ja-JP"/>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729BA341" w:rsidR="001E41F3" w:rsidRDefault="00FA4E8A">
            <w:pPr>
              <w:pStyle w:val="CRCoverPage"/>
              <w:spacing w:after="0"/>
              <w:ind w:left="100"/>
              <w:rPr>
                <w:noProof/>
              </w:rPr>
            </w:pPr>
            <w:r>
              <w:t>Adding the handling of AMF</w:t>
            </w:r>
            <w:r w:rsidR="00BD30FF">
              <w:rPr>
                <w:rFonts w:hint="eastAsia"/>
                <w:lang w:eastAsia="ja-JP"/>
              </w:rPr>
              <w:t xml:space="preserve"> </w:t>
            </w:r>
            <w:r w:rsidR="00BD30FF" w:rsidRPr="00BD30FF">
              <w:rPr>
                <w:lang w:eastAsia="ja-JP"/>
              </w:rPr>
              <w:t>for case k in the service request procedure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1B234027" w:rsidR="001E41F3" w:rsidRDefault="00B35F01">
            <w:pPr>
              <w:pStyle w:val="CRCoverPage"/>
              <w:spacing w:after="0"/>
              <w:ind w:left="100"/>
              <w:rPr>
                <w:noProof/>
              </w:rPr>
            </w:pPr>
            <w:r>
              <w:rPr>
                <w:noProof/>
              </w:rPr>
              <w:t>SHARP</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0E048EA6" w:rsidR="001E41F3" w:rsidRDefault="00B35F01">
            <w:pPr>
              <w:pStyle w:val="CRCoverPage"/>
              <w:spacing w:after="0"/>
              <w:ind w:left="100"/>
              <w:rPr>
                <w:noProof/>
              </w:rPr>
            </w:pPr>
            <w:r>
              <w:rPr>
                <w:noProof/>
              </w:rPr>
              <w:t>5G_CIoT</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140021B2" w:rsidR="001E41F3" w:rsidRDefault="00B35F01">
            <w:pPr>
              <w:pStyle w:val="CRCoverPage"/>
              <w:spacing w:after="0"/>
              <w:ind w:left="100"/>
              <w:rPr>
                <w:noProof/>
              </w:rPr>
            </w:pPr>
            <w:r>
              <w:rPr>
                <w:noProof/>
              </w:rPr>
              <w:t>2020-08-13</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1D3B59BF" w:rsidR="001E41F3" w:rsidRDefault="00B35F01" w:rsidP="00D24991">
            <w:pPr>
              <w:pStyle w:val="CRCoverPage"/>
              <w:spacing w:after="0"/>
              <w:ind w:left="100" w:right="-609"/>
              <w:rPr>
                <w:b/>
                <w:noProof/>
                <w:lang w:eastAsia="ja-JP"/>
              </w:rPr>
            </w:pPr>
            <w:r>
              <w:rPr>
                <w:rFonts w:hint="eastAsia"/>
                <w:b/>
                <w:noProof/>
                <w:lang w:eastAsia="ja-JP"/>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78612068" w:rsidR="001E41F3" w:rsidRDefault="00B35F01">
            <w:pPr>
              <w:pStyle w:val="CRCoverPage"/>
              <w:spacing w:after="0"/>
              <w:ind w:left="100"/>
              <w:rPr>
                <w:noProof/>
              </w:rPr>
            </w:pPr>
            <w:r>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bookmarkStart w:id="2" w:name="_Hlk48139926"/>
            <w:r>
              <w:rPr>
                <w:b/>
                <w:i/>
                <w:noProof/>
              </w:rPr>
              <w:t>Reason for change:</w:t>
            </w:r>
          </w:p>
        </w:tc>
        <w:tc>
          <w:tcPr>
            <w:tcW w:w="6946" w:type="dxa"/>
            <w:gridSpan w:val="9"/>
            <w:tcBorders>
              <w:top w:val="single" w:sz="4" w:space="0" w:color="auto"/>
              <w:right w:val="single" w:sz="4" w:space="0" w:color="auto"/>
            </w:tcBorders>
            <w:shd w:val="pct30" w:color="FFFF00" w:fill="auto"/>
          </w:tcPr>
          <w:p w14:paraId="6976EF55" w14:textId="6DDBEC76" w:rsidR="001E41F3" w:rsidRDefault="00456FA3" w:rsidP="004D3244">
            <w:pPr>
              <w:pStyle w:val="CRCoverPage"/>
              <w:spacing w:after="0"/>
              <w:ind w:left="100"/>
              <w:rPr>
                <w:noProof/>
                <w:lang w:eastAsia="ja-JP"/>
              </w:rPr>
            </w:pPr>
            <w:r>
              <w:rPr>
                <w:rFonts w:hint="eastAsia"/>
                <w:noProof/>
                <w:lang w:eastAsia="ja-JP"/>
              </w:rPr>
              <w:t>W</w:t>
            </w:r>
            <w:r>
              <w:rPr>
                <w:noProof/>
                <w:lang w:eastAsia="ja-JP"/>
              </w:rPr>
              <w:t xml:space="preserve">hen the UE </w:t>
            </w:r>
            <w:r w:rsidR="00E95C3D">
              <w:rPr>
                <w:noProof/>
                <w:lang w:eastAsia="ja-JP"/>
              </w:rPr>
              <w:t xml:space="preserve">is </w:t>
            </w:r>
            <w:r w:rsidR="00E95C3D">
              <w:t xml:space="preserve">using 5GS services with control plane CIoT 5GS optimization, </w:t>
            </w:r>
            <w:r w:rsidR="004D3244">
              <w:t xml:space="preserve">the UE can initiate the service request procedure to request for establishment </w:t>
            </w:r>
            <w:r w:rsidR="004D3244" w:rsidRPr="004D3244">
              <w:t>of user plane resources</w:t>
            </w:r>
            <w:r w:rsidR="00E95C3D">
              <w:t>. In this case, t</w:t>
            </w:r>
            <w:r w:rsidR="00545192">
              <w:rPr>
                <w:noProof/>
                <w:lang w:eastAsia="ja-JP"/>
              </w:rPr>
              <w:t xml:space="preserve">he trigger for the service request procedure is </w:t>
            </w:r>
            <w:r w:rsidR="00074C55">
              <w:rPr>
                <w:noProof/>
                <w:lang w:eastAsia="ja-JP"/>
              </w:rPr>
              <w:t>specified in subclause 5.6.1.1</w:t>
            </w:r>
            <w:r w:rsidR="00E95C3D">
              <w:rPr>
                <w:noProof/>
                <w:lang w:eastAsia="ja-JP"/>
              </w:rPr>
              <w:t xml:space="preserve"> </w:t>
            </w:r>
            <w:r w:rsidR="00545192">
              <w:rPr>
                <w:noProof/>
                <w:lang w:eastAsia="ja-JP"/>
              </w:rPr>
              <w:t>as follows</w:t>
            </w:r>
            <w:r w:rsidR="00E430CD">
              <w:rPr>
                <w:noProof/>
                <w:lang w:eastAsia="ja-JP"/>
              </w:rPr>
              <w:t>:</w:t>
            </w:r>
          </w:p>
          <w:p w14:paraId="33354856" w14:textId="26605D71" w:rsidR="00074C55" w:rsidRPr="00FE3230" w:rsidRDefault="00545192">
            <w:pPr>
              <w:pStyle w:val="CRCoverPage"/>
              <w:spacing w:after="0"/>
              <w:ind w:left="100"/>
              <w:rPr>
                <w:noProof/>
                <w:lang w:eastAsia="ja-JP"/>
              </w:rPr>
            </w:pPr>
            <w:r>
              <w:rPr>
                <w:rFonts w:hint="eastAsia"/>
                <w:noProof/>
                <w:lang w:eastAsia="ja-JP"/>
              </w:rPr>
              <w:t>-------------------------</w:t>
            </w:r>
          </w:p>
          <w:p w14:paraId="6DB22B74" w14:textId="5979CE2D" w:rsidR="00074C55" w:rsidRDefault="00074C55">
            <w:pPr>
              <w:pStyle w:val="CRCoverPage"/>
              <w:spacing w:after="0"/>
              <w:ind w:left="100"/>
              <w:rPr>
                <w:rFonts w:cs="Arial"/>
                <w:i/>
                <w:iCs/>
                <w:noProof/>
                <w:lang w:eastAsia="ja-JP"/>
              </w:rPr>
            </w:pPr>
            <w:r w:rsidRPr="00FE3230">
              <w:rPr>
                <w:rFonts w:cs="Arial"/>
                <w:i/>
                <w:iCs/>
                <w:noProof/>
                <w:lang w:eastAsia="ja-JP"/>
              </w:rPr>
              <w:t>The UE shall invoke the service request procedure when:</w:t>
            </w:r>
          </w:p>
          <w:p w14:paraId="30E76BA4" w14:textId="5083FE08" w:rsidR="00545192" w:rsidRPr="005F0A55" w:rsidRDefault="00545192" w:rsidP="005F0A55">
            <w:pPr>
              <w:pStyle w:val="B1"/>
              <w:spacing w:after="0"/>
              <w:rPr>
                <w:rFonts w:ascii="Arial" w:hAnsi="Arial"/>
                <w:i/>
                <w:iCs/>
                <w:noProof/>
                <w:lang w:eastAsia="ja-JP"/>
              </w:rPr>
            </w:pPr>
            <w:r w:rsidRPr="005F0A55">
              <w:rPr>
                <w:rFonts w:ascii="Arial" w:hAnsi="Arial"/>
                <w:i/>
                <w:iCs/>
                <w:noProof/>
                <w:lang w:eastAsia="ja-JP"/>
              </w:rPr>
              <w:t>…</w:t>
            </w:r>
          </w:p>
          <w:p w14:paraId="0849AA57" w14:textId="77777777" w:rsidR="00456FA3" w:rsidRDefault="00456FA3" w:rsidP="00545192">
            <w:pPr>
              <w:pStyle w:val="B1"/>
              <w:spacing w:after="0"/>
              <w:rPr>
                <w:rFonts w:ascii="Arial" w:hAnsi="Arial" w:cs="Arial"/>
                <w:i/>
                <w:iCs/>
              </w:rPr>
            </w:pPr>
            <w:r w:rsidRPr="00456FA3">
              <w:rPr>
                <w:rFonts w:ascii="Arial" w:hAnsi="Arial" w:cs="Arial"/>
                <w:i/>
                <w:iCs/>
              </w:rPr>
              <w:t>d)</w:t>
            </w:r>
            <w:r w:rsidRPr="00456FA3">
              <w:rPr>
                <w:rFonts w:ascii="Arial" w:hAnsi="Arial" w:cs="Arial"/>
                <w:i/>
                <w:iCs/>
              </w:rPr>
              <w:tab/>
              <w:t>the UE, in 5GMM-IDLE mode over 3GPP access, has uplink user data pending (except in case j);</w:t>
            </w:r>
          </w:p>
          <w:p w14:paraId="1B8CD66C" w14:textId="77777777" w:rsidR="00456FA3" w:rsidRPr="005F0A55" w:rsidRDefault="00456FA3" w:rsidP="005F0A55">
            <w:pPr>
              <w:pStyle w:val="B1"/>
              <w:spacing w:after="0"/>
              <w:rPr>
                <w:rFonts w:ascii="Arial" w:hAnsi="Arial"/>
                <w:i/>
                <w:iCs/>
                <w:noProof/>
                <w:lang w:eastAsia="ja-JP"/>
              </w:rPr>
            </w:pPr>
            <w:r w:rsidRPr="005F0A55">
              <w:rPr>
                <w:rFonts w:ascii="Arial" w:hAnsi="Arial"/>
                <w:i/>
                <w:iCs/>
                <w:noProof/>
                <w:lang w:eastAsia="ja-JP"/>
              </w:rPr>
              <w:t>…</w:t>
            </w:r>
          </w:p>
          <w:p w14:paraId="4461C129" w14:textId="4F0B8712" w:rsidR="00074C55" w:rsidRPr="005F0A55" w:rsidRDefault="00074C55" w:rsidP="00545192">
            <w:pPr>
              <w:pStyle w:val="B1"/>
              <w:spacing w:after="0"/>
              <w:rPr>
                <w:rFonts w:ascii="Arial" w:hAnsi="Arial"/>
                <w:i/>
                <w:iCs/>
              </w:rPr>
            </w:pPr>
            <w:r w:rsidRPr="00FE3230">
              <w:rPr>
                <w:rFonts w:ascii="Arial" w:hAnsi="Arial" w:cs="Arial"/>
                <w:i/>
                <w:iCs/>
              </w:rPr>
              <w:t>k)</w:t>
            </w:r>
            <w:r w:rsidRPr="00FE3230">
              <w:rPr>
                <w:rFonts w:ascii="Arial" w:hAnsi="Arial" w:cs="Arial"/>
                <w:i/>
                <w:iCs/>
              </w:rPr>
              <w:tab/>
              <w:t xml:space="preserve">the UE, </w:t>
            </w:r>
            <w:r w:rsidRPr="00FE3230">
              <w:rPr>
                <w:rFonts w:ascii="Arial" w:hAnsi="Arial" w:cs="Arial"/>
                <w:i/>
                <w:iCs/>
                <w:lang w:eastAsia="ko-KR"/>
              </w:rPr>
              <w:t>in 5GMM-CONNECTED mode</w:t>
            </w:r>
            <w:r w:rsidRPr="00FE3230">
              <w:rPr>
                <w:rFonts w:ascii="Arial" w:hAnsi="Arial" w:cs="Arial"/>
                <w:i/>
                <w:iCs/>
              </w:rPr>
              <w:t xml:space="preserve"> and has a NAS signalling connection only</w:t>
            </w:r>
            <w:r w:rsidRPr="00FE3230">
              <w:rPr>
                <w:rFonts w:ascii="Arial" w:hAnsi="Arial" w:cs="Arial"/>
                <w:i/>
                <w:iCs/>
                <w:lang w:eastAsia="ko-KR"/>
              </w:rPr>
              <w:t xml:space="preserve">, is using 5GS services with control plane CIoT 5GS optimization and </w:t>
            </w:r>
            <w:r w:rsidRPr="00FE3230">
              <w:rPr>
                <w:rFonts w:ascii="Arial" w:hAnsi="Arial" w:cs="Arial"/>
                <w:i/>
                <w:iCs/>
              </w:rPr>
              <w:t>has pending user data to be sent via user-plane resources; or</w:t>
            </w:r>
          </w:p>
          <w:p w14:paraId="3361E1F8" w14:textId="77777777" w:rsidR="00545192" w:rsidRPr="005F0A55" w:rsidRDefault="00545192" w:rsidP="005F0A55">
            <w:pPr>
              <w:pStyle w:val="B1"/>
              <w:spacing w:after="0"/>
              <w:rPr>
                <w:rFonts w:ascii="Arial" w:hAnsi="Arial"/>
                <w:i/>
                <w:iCs/>
                <w:noProof/>
                <w:lang w:eastAsia="ja-JP"/>
              </w:rPr>
            </w:pPr>
            <w:r w:rsidRPr="005F0A55">
              <w:rPr>
                <w:rFonts w:ascii="Arial" w:hAnsi="Arial"/>
                <w:i/>
                <w:iCs/>
                <w:noProof/>
                <w:lang w:eastAsia="ja-JP"/>
              </w:rPr>
              <w:t>…</w:t>
            </w:r>
          </w:p>
          <w:p w14:paraId="666C29CC" w14:textId="290B5857" w:rsidR="00456FA3" w:rsidRDefault="00545192">
            <w:pPr>
              <w:pStyle w:val="CRCoverPage"/>
              <w:spacing w:after="0"/>
              <w:ind w:left="100"/>
              <w:rPr>
                <w:noProof/>
                <w:lang w:eastAsia="ja-JP"/>
              </w:rPr>
            </w:pPr>
            <w:r w:rsidRPr="00545192">
              <w:rPr>
                <w:noProof/>
                <w:lang w:eastAsia="ja-JP"/>
              </w:rPr>
              <w:t>-------------------------</w:t>
            </w:r>
          </w:p>
          <w:p w14:paraId="4A0FB4AC" w14:textId="124A3DE1" w:rsidR="00456FA3" w:rsidRDefault="00E95C3D">
            <w:pPr>
              <w:pStyle w:val="CRCoverPage"/>
              <w:spacing w:after="0"/>
              <w:ind w:left="100"/>
              <w:rPr>
                <w:noProof/>
                <w:lang w:eastAsia="ja-JP"/>
              </w:rPr>
            </w:pPr>
            <w:r>
              <w:rPr>
                <w:noProof/>
                <w:lang w:eastAsia="ja-JP"/>
              </w:rPr>
              <w:t>The handling</w:t>
            </w:r>
            <w:r w:rsidR="004D3244">
              <w:rPr>
                <w:noProof/>
                <w:lang w:eastAsia="ja-JP"/>
              </w:rPr>
              <w:t xml:space="preserve"> of AMF</w:t>
            </w:r>
            <w:r>
              <w:rPr>
                <w:noProof/>
                <w:lang w:eastAsia="ja-JP"/>
              </w:rPr>
              <w:t xml:space="preserve"> for above case d is specified in subclause 5.6.1.4.2.</w:t>
            </w:r>
          </w:p>
          <w:p w14:paraId="5B42EEE9" w14:textId="57D2EE4C" w:rsidR="00456FA3" w:rsidRPr="00456FA3" w:rsidRDefault="00FE3230">
            <w:pPr>
              <w:pStyle w:val="CRCoverPage"/>
              <w:spacing w:after="0"/>
              <w:ind w:left="100"/>
              <w:rPr>
                <w:noProof/>
                <w:lang w:eastAsia="ja-JP"/>
              </w:rPr>
            </w:pPr>
            <w:r>
              <w:rPr>
                <w:rFonts w:hint="eastAsia"/>
                <w:noProof/>
                <w:lang w:eastAsia="ja-JP"/>
              </w:rPr>
              <w:t>H</w:t>
            </w:r>
            <w:r>
              <w:rPr>
                <w:noProof/>
                <w:lang w:eastAsia="ja-JP"/>
              </w:rPr>
              <w:t xml:space="preserve">owever, </w:t>
            </w:r>
            <w:r w:rsidR="00E430CD">
              <w:rPr>
                <w:noProof/>
                <w:lang w:eastAsia="ja-JP"/>
              </w:rPr>
              <w:t xml:space="preserve">the handling </w:t>
            </w:r>
            <w:r w:rsidR="00677A42">
              <w:rPr>
                <w:noProof/>
                <w:lang w:eastAsia="ja-JP"/>
              </w:rPr>
              <w:t xml:space="preserve">of AMF </w:t>
            </w:r>
            <w:r w:rsidR="00E430CD">
              <w:rPr>
                <w:noProof/>
                <w:lang w:eastAsia="ja-JP"/>
              </w:rPr>
              <w:t xml:space="preserve">for above case </w:t>
            </w:r>
            <w:r w:rsidR="00456FA3">
              <w:rPr>
                <w:noProof/>
                <w:lang w:eastAsia="ja-JP"/>
              </w:rPr>
              <w:t xml:space="preserve">k </w:t>
            </w:r>
            <w:r w:rsidR="00E430CD">
              <w:rPr>
                <w:noProof/>
                <w:lang w:eastAsia="ja-JP"/>
              </w:rPr>
              <w:t>is missing and need</w:t>
            </w:r>
            <w:r w:rsidR="008B3798">
              <w:rPr>
                <w:noProof/>
                <w:lang w:eastAsia="ja-JP"/>
              </w:rPr>
              <w:t>ed</w:t>
            </w:r>
            <w:r w:rsidR="00E430CD">
              <w:rPr>
                <w:noProof/>
                <w:lang w:eastAsia="ja-JP"/>
              </w:rPr>
              <w:t xml:space="preserve"> to be added</w:t>
            </w:r>
            <w:r w:rsidR="008B3798">
              <w:rPr>
                <w:noProof/>
                <w:lang w:eastAsia="ja-JP"/>
              </w:rPr>
              <w:t xml:space="preserve"> in subclause 5.6.1.4.2</w:t>
            </w:r>
            <w:r w:rsidR="00373E33">
              <w:rPr>
                <w:noProof/>
                <w:lang w:eastAsia="ja-JP"/>
              </w:rPr>
              <w:t xml:space="preserve">, </w:t>
            </w:r>
            <w:r w:rsidR="001475A9">
              <w:rPr>
                <w:noProof/>
                <w:lang w:eastAsia="ja-JP"/>
              </w:rPr>
              <w:t>as with</w:t>
            </w:r>
            <w:r w:rsidR="00373E33">
              <w:rPr>
                <w:noProof/>
                <w:lang w:eastAsia="ja-JP"/>
              </w:rPr>
              <w:t xml:space="preserve"> the handling for above case d</w:t>
            </w:r>
            <w:r w:rsidR="00E430CD">
              <w:rPr>
                <w:noProof/>
                <w:lang w:eastAsia="ja-JP"/>
              </w:rPr>
              <w:t>.</w:t>
            </w:r>
          </w:p>
          <w:p w14:paraId="4AB1CFBA" w14:textId="7D37A968" w:rsidR="00545192" w:rsidRPr="00373E33" w:rsidRDefault="00545192">
            <w:pPr>
              <w:pStyle w:val="CRCoverPage"/>
              <w:spacing w:after="0"/>
              <w:ind w:left="100"/>
              <w:rPr>
                <w:noProof/>
                <w:lang w:eastAsia="ja-JP"/>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0B4F1F8" w14:textId="036BB94D" w:rsidR="001E41F3" w:rsidRDefault="00921039">
            <w:pPr>
              <w:pStyle w:val="CRCoverPage"/>
              <w:spacing w:after="0"/>
              <w:ind w:left="100"/>
              <w:rPr>
                <w:noProof/>
                <w:lang w:eastAsia="ja-JP"/>
              </w:rPr>
            </w:pPr>
            <w:r>
              <w:rPr>
                <w:noProof/>
                <w:lang w:eastAsia="ja-JP"/>
              </w:rPr>
              <w:t xml:space="preserve">Add the handling for case </w:t>
            </w:r>
            <w:r w:rsidR="00B5530E">
              <w:rPr>
                <w:noProof/>
                <w:lang w:eastAsia="ja-JP"/>
              </w:rPr>
              <w:t xml:space="preserve">k </w:t>
            </w:r>
            <w:r w:rsidR="00456FA3">
              <w:rPr>
                <w:noProof/>
                <w:lang w:eastAsia="ja-JP"/>
              </w:rPr>
              <w:t xml:space="preserve">in subclause 5.6.1.1 </w:t>
            </w:r>
            <w:r>
              <w:rPr>
                <w:noProof/>
                <w:lang w:eastAsia="ja-JP"/>
              </w:rPr>
              <w:t>in</w:t>
            </w:r>
            <w:r w:rsidR="00B5530E">
              <w:rPr>
                <w:noProof/>
                <w:lang w:eastAsia="ja-JP"/>
              </w:rPr>
              <w:t>to</w:t>
            </w:r>
            <w:r>
              <w:rPr>
                <w:noProof/>
                <w:lang w:eastAsia="ja-JP"/>
              </w:rPr>
              <w:t xml:space="preserve"> </w:t>
            </w:r>
            <w:r w:rsidR="00D4026C">
              <w:rPr>
                <w:noProof/>
                <w:lang w:eastAsia="ja-JP"/>
              </w:rPr>
              <w:t xml:space="preserve">the </w:t>
            </w:r>
            <w:r w:rsidR="00D4026C">
              <w:rPr>
                <w:rFonts w:hint="eastAsia"/>
                <w:noProof/>
                <w:lang w:eastAsia="ja-JP"/>
              </w:rPr>
              <w:t>n</w:t>
            </w:r>
            <w:r w:rsidR="00D4026C">
              <w:rPr>
                <w:noProof/>
                <w:lang w:eastAsia="ja-JP"/>
              </w:rPr>
              <w:t>etwork behavior for the service request procedure.</w:t>
            </w:r>
          </w:p>
          <w:p w14:paraId="76C0712C" w14:textId="1082459A" w:rsidR="00D4026C" w:rsidRDefault="00D4026C">
            <w:pPr>
              <w:pStyle w:val="CRCoverPage"/>
              <w:spacing w:after="0"/>
              <w:ind w:left="100"/>
              <w:rPr>
                <w:noProof/>
              </w:rPr>
            </w:pP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Pr="00921039"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D59A4F1" w14:textId="77777777" w:rsidR="00B1104F" w:rsidRDefault="00456FA3" w:rsidP="00B1104F">
            <w:pPr>
              <w:pStyle w:val="CRCoverPage"/>
              <w:spacing w:after="0"/>
              <w:ind w:left="100"/>
              <w:rPr>
                <w:noProof/>
                <w:lang w:eastAsia="ja-JP"/>
              </w:rPr>
            </w:pPr>
            <w:r>
              <w:rPr>
                <w:noProof/>
                <w:lang w:eastAsia="ja-JP"/>
              </w:rPr>
              <w:t xml:space="preserve">The </w:t>
            </w:r>
            <w:r w:rsidR="00231642">
              <w:rPr>
                <w:noProof/>
                <w:lang w:eastAsia="ja-JP"/>
              </w:rPr>
              <w:t>network behavior</w:t>
            </w:r>
            <w:r w:rsidR="004D3244">
              <w:rPr>
                <w:noProof/>
                <w:lang w:eastAsia="ja-JP"/>
              </w:rPr>
              <w:t xml:space="preserve"> </w:t>
            </w:r>
            <w:r>
              <w:rPr>
                <w:noProof/>
                <w:lang w:eastAsia="ja-JP"/>
              </w:rPr>
              <w:t>is unclear when the case k in subclause 5.6.1.1 is met.</w:t>
            </w:r>
          </w:p>
          <w:p w14:paraId="616621A5" w14:textId="4B6B4598" w:rsidR="00A208B7" w:rsidRPr="00A208B7" w:rsidRDefault="00A208B7" w:rsidP="00B1104F">
            <w:pPr>
              <w:pStyle w:val="CRCoverPage"/>
              <w:spacing w:after="0"/>
              <w:ind w:left="100"/>
              <w:rPr>
                <w:noProof/>
                <w:lang w:eastAsia="ja-JP"/>
              </w:rPr>
            </w:pPr>
          </w:p>
        </w:tc>
      </w:tr>
      <w:bookmarkEnd w:id="2"/>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759B64CD" w:rsidR="001E41F3" w:rsidRDefault="00FE3230">
            <w:pPr>
              <w:pStyle w:val="CRCoverPage"/>
              <w:spacing w:after="0"/>
              <w:ind w:left="100"/>
              <w:rPr>
                <w:noProof/>
                <w:lang w:eastAsia="ja-JP"/>
              </w:rPr>
            </w:pPr>
            <w:r>
              <w:rPr>
                <w:rFonts w:hint="eastAsia"/>
                <w:noProof/>
                <w:lang w:eastAsia="ja-JP"/>
              </w:rPr>
              <w:t>5</w:t>
            </w:r>
            <w:r>
              <w:rPr>
                <w:noProof/>
                <w:lang w:eastAsia="ja-JP"/>
              </w:rPr>
              <w:t>.6.1.4.2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261DBDF3" w14:textId="0275EEBD" w:rsidR="001E41F3" w:rsidRDefault="001E41F3">
      <w:pPr>
        <w:rPr>
          <w:noProof/>
        </w:rPr>
      </w:pPr>
    </w:p>
    <w:p w14:paraId="218C7D3A" w14:textId="77777777" w:rsidR="00CA7DD2" w:rsidRDefault="00CA7DD2" w:rsidP="00CA7DD2">
      <w:pPr>
        <w:jc w:val="center"/>
        <w:rPr>
          <w:noProof/>
        </w:rPr>
      </w:pPr>
      <w:r w:rsidRPr="001F345E">
        <w:rPr>
          <w:noProof/>
          <w:highlight w:val="green"/>
        </w:rPr>
        <w:t>***** Next change *****</w:t>
      </w:r>
    </w:p>
    <w:p w14:paraId="7CD7E430" w14:textId="77777777" w:rsidR="00CA7DD2" w:rsidRDefault="00CA7DD2" w:rsidP="00CA7DD2">
      <w:pPr>
        <w:pStyle w:val="5"/>
      </w:pPr>
      <w:r>
        <w:t>5.6.1.4.2</w:t>
      </w:r>
      <w:r>
        <w:tab/>
        <w:t>UE is using 5GS services with control plane CIoT 5GS optimization</w:t>
      </w:r>
    </w:p>
    <w:p w14:paraId="0159F6A9" w14:textId="77777777" w:rsidR="00CA7DD2" w:rsidRDefault="00CA7DD2" w:rsidP="00CA7DD2">
      <w:r>
        <w:t xml:space="preserve">For case a in subclause 5.6.1.1, upon receipt of the CONTROL PLANE SERVICE REQUEST message with </w:t>
      </w:r>
      <w:r>
        <w:rPr>
          <w:lang w:eastAsia="zh-CN"/>
        </w:rPr>
        <w:t>Control plane</w:t>
      </w:r>
      <w:r>
        <w:t xml:space="preserve"> service type indicating "mobile terminating request",</w:t>
      </w:r>
      <w:r>
        <w:rPr>
          <w:lang w:eastAsia="zh-CN"/>
        </w:rPr>
        <w:t xml:space="preserve"> after </w:t>
      </w:r>
      <w:r>
        <w:t xml:space="preserve">completion of the 5GMM common procedures (if initiated) according to subclause 5.6.1.3, the AMF shall send a SERVICE ACCEPT message. </w:t>
      </w:r>
    </w:p>
    <w:p w14:paraId="73585030" w14:textId="77777777" w:rsidR="00CA7DD2" w:rsidRDefault="00CA7DD2" w:rsidP="00CA7DD2">
      <w:r>
        <w:t xml:space="preserve">For case c and d in subclause 5.6.1.1, upon receipt of the CONTROL PLANE SERVICE REQUEST message with </w:t>
      </w:r>
      <w:r>
        <w:rPr>
          <w:lang w:eastAsia="zh-CN"/>
        </w:rPr>
        <w:t>Control plane</w:t>
      </w:r>
      <w:r>
        <w:t xml:space="preserve"> service type indicating</w:t>
      </w:r>
      <w:r>
        <w:rPr>
          <w:lang w:eastAsia="zh-CN"/>
        </w:rPr>
        <w:t xml:space="preserve"> </w:t>
      </w:r>
      <w:r>
        <w:t xml:space="preserve">"mobile originating request", after completion of the 5GMM common procedures (if initiated) according to subclause 5.6.1.3, the AMF shall send a SERVICE ACCEPT message, except for case d when </w:t>
      </w:r>
      <w:r w:rsidRPr="0022782E">
        <w:t xml:space="preserve">the DDX field of the Release assistance indication IE </w:t>
      </w:r>
      <w:r>
        <w:t xml:space="preserve">or the DDX field of the </w:t>
      </w:r>
      <w:r w:rsidRPr="00155314">
        <w:t>CIoT small data container</w:t>
      </w:r>
      <w:r>
        <w:t xml:space="preserve"> IE </w:t>
      </w:r>
      <w:r w:rsidRPr="0022782E">
        <w:t>indicates "No further uplink and no further downlink data transmission subsequent to the uplink data transmission is expected"</w:t>
      </w:r>
      <w:r>
        <w:t>.</w:t>
      </w:r>
    </w:p>
    <w:p w14:paraId="1E093462" w14:textId="77777777" w:rsidR="00CA7DD2" w:rsidRDefault="00CA7DD2" w:rsidP="00CA7DD2">
      <w:pPr>
        <w:rPr>
          <w:lang w:eastAsia="ko-KR"/>
        </w:rPr>
      </w:pPr>
      <w:r>
        <w:rPr>
          <w:lang w:eastAsia="ko-KR"/>
        </w:rPr>
        <w:t>For case a, c and d:</w:t>
      </w:r>
    </w:p>
    <w:p w14:paraId="622B44AE" w14:textId="77777777" w:rsidR="00CA7DD2" w:rsidRDefault="00CA7DD2" w:rsidP="00CA7DD2">
      <w:pPr>
        <w:pStyle w:val="B1"/>
      </w:pPr>
      <w:r>
        <w:rPr>
          <w:lang w:eastAsia="ko-KR"/>
        </w:rPr>
        <w:t>a)</w:t>
      </w:r>
      <w:r>
        <w:rPr>
          <w:lang w:eastAsia="ko-KR"/>
        </w:rPr>
        <w:tab/>
        <w:t xml:space="preserve">if the </w:t>
      </w:r>
      <w:r w:rsidRPr="00F7700C">
        <w:t xml:space="preserve">CIoT </w:t>
      </w:r>
      <w:r>
        <w:t>small</w:t>
      </w:r>
      <w:r w:rsidRPr="00F7700C">
        <w:t xml:space="preserve"> data container</w:t>
      </w:r>
      <w:r>
        <w:t xml:space="preserve"> IE is included in the message, </w:t>
      </w:r>
      <w:r w:rsidRPr="005F0A55">
        <w:t>the AMF shall</w:t>
      </w:r>
      <w:r w:rsidRPr="00D3146C">
        <w:rPr>
          <w:noProof/>
        </w:rPr>
        <w:t xml:space="preserve"> </w:t>
      </w:r>
      <w:r>
        <w:rPr>
          <w:noProof/>
        </w:rPr>
        <w:t xml:space="preserve">decipher the value part of the </w:t>
      </w:r>
      <w:r w:rsidRPr="00F7700C">
        <w:t xml:space="preserve">CIoT </w:t>
      </w:r>
      <w:r>
        <w:t>small</w:t>
      </w:r>
      <w:r w:rsidRPr="00F7700C">
        <w:t xml:space="preserve"> data container</w:t>
      </w:r>
      <w:r>
        <w:t xml:space="preserve"> IE and</w:t>
      </w:r>
      <w:r w:rsidRPr="005F0A55">
        <w:t>:</w:t>
      </w:r>
    </w:p>
    <w:p w14:paraId="30F6A014" w14:textId="77777777" w:rsidR="00CA7DD2" w:rsidRPr="005F0A55" w:rsidRDefault="00CA7DD2" w:rsidP="005F0A55">
      <w:pPr>
        <w:pStyle w:val="B2"/>
      </w:pPr>
      <w:r w:rsidRPr="005F0A55">
        <w:t>1)</w:t>
      </w:r>
      <w:r w:rsidRPr="005F0A55">
        <w:tab/>
        <w:t xml:space="preserve">if </w:t>
      </w:r>
      <w:r>
        <w:t xml:space="preserve">the Data type field indicates </w:t>
      </w:r>
      <w:r w:rsidRPr="00BD0557">
        <w:t>"</w:t>
      </w:r>
      <w:r>
        <w:t>control plane user data</w:t>
      </w:r>
      <w:r w:rsidRPr="00BD0557">
        <w:t>"</w:t>
      </w:r>
      <w:r>
        <w:t xml:space="preserve">, </w:t>
      </w:r>
      <w:r w:rsidRPr="005F0A55">
        <w:t xml:space="preserve">extract the PDU session ID and </w:t>
      </w:r>
      <w:r>
        <w:rPr>
          <w:lang w:eastAsia="ko-KR"/>
        </w:rPr>
        <w:t xml:space="preserve">data </w:t>
      </w:r>
      <w:r w:rsidRPr="00E12BCD">
        <w:t xml:space="preserve">content </w:t>
      </w:r>
      <w:r w:rsidRPr="005F0A55">
        <w:t xml:space="preserve">from the </w:t>
      </w:r>
      <w:r w:rsidRPr="00F7700C">
        <w:t xml:space="preserve">CIoT </w:t>
      </w:r>
      <w:r>
        <w:t>small</w:t>
      </w:r>
      <w:r w:rsidRPr="00F7700C">
        <w:t xml:space="preserve"> data container</w:t>
      </w:r>
      <w:r>
        <w:t xml:space="preserve"> </w:t>
      </w:r>
      <w:r w:rsidRPr="005F0A55">
        <w:t xml:space="preserve">IE, look up a PDU session routing context for the UE and the PDU session ID, and </w:t>
      </w:r>
      <w:r>
        <w:rPr>
          <w:lang w:eastAsia="ko-KR"/>
        </w:rPr>
        <w:t xml:space="preserve">forward the </w:t>
      </w:r>
      <w:r>
        <w:t xml:space="preserve">content of the </w:t>
      </w:r>
      <w:r w:rsidRPr="00F7700C">
        <w:t xml:space="preserve">CIoT </w:t>
      </w:r>
      <w:r>
        <w:t>small</w:t>
      </w:r>
      <w:r w:rsidRPr="00F7700C">
        <w:t xml:space="preserve"> data container</w:t>
      </w:r>
      <w:r>
        <w:t xml:space="preserve"> IE to the SMF</w:t>
      </w:r>
      <w:r w:rsidRPr="005F0A55">
        <w:t xml:space="preserve"> associated with the UE;</w:t>
      </w:r>
    </w:p>
    <w:p w14:paraId="0067E314" w14:textId="77777777" w:rsidR="00CA7DD2" w:rsidRPr="005F0A55" w:rsidRDefault="00CA7DD2" w:rsidP="005F0A55">
      <w:pPr>
        <w:pStyle w:val="B2"/>
      </w:pPr>
      <w:r w:rsidRPr="005F0A55">
        <w:t>2)</w:t>
      </w:r>
      <w:r w:rsidRPr="005F0A55">
        <w:tab/>
        <w:t xml:space="preserve">if </w:t>
      </w:r>
      <w:r>
        <w:t xml:space="preserve">the Data type field indicates </w:t>
      </w:r>
      <w:r w:rsidRPr="00BD0557">
        <w:t>"</w:t>
      </w:r>
      <w:r>
        <w:t>SMS</w:t>
      </w:r>
      <w:r w:rsidRPr="00BD0557">
        <w:t>"</w:t>
      </w:r>
      <w:r>
        <w:t>,</w:t>
      </w:r>
      <w:r w:rsidRPr="002A2899">
        <w:rPr>
          <w:lang w:eastAsia="ko-KR"/>
        </w:rPr>
        <w:t xml:space="preserve"> </w:t>
      </w:r>
      <w:r>
        <w:rPr>
          <w:lang w:eastAsia="ko-KR"/>
        </w:rPr>
        <w:t xml:space="preserve">forward the </w:t>
      </w:r>
      <w:r>
        <w:t>content of the CIoT small data container IE to the SMSF</w:t>
      </w:r>
      <w:r w:rsidRPr="005F0A55">
        <w:t xml:space="preserve"> associated with the UE; or</w:t>
      </w:r>
    </w:p>
    <w:p w14:paraId="2C7F3881" w14:textId="77777777" w:rsidR="00CA7DD2" w:rsidRDefault="00CA7DD2" w:rsidP="005F0A55">
      <w:pPr>
        <w:pStyle w:val="B2"/>
      </w:pPr>
      <w:r w:rsidRPr="005F0A55">
        <w:t>3)</w:t>
      </w:r>
      <w:r w:rsidRPr="005F0A55">
        <w:tab/>
        <w:t xml:space="preserve">if the Data type field indicates </w:t>
      </w:r>
      <w:r w:rsidRPr="00BD0557">
        <w:t>"</w:t>
      </w:r>
      <w:r>
        <w:t>Location services message container</w:t>
      </w:r>
      <w:r w:rsidRPr="00BD0557">
        <w:t>"</w:t>
      </w:r>
      <w:r>
        <w:t>, and if</w:t>
      </w:r>
    </w:p>
    <w:p w14:paraId="27A77639" w14:textId="77777777" w:rsidR="00CA7DD2" w:rsidRDefault="00CA7DD2" w:rsidP="00CA7DD2">
      <w:pPr>
        <w:pStyle w:val="B3"/>
      </w:pPr>
      <w:proofErr w:type="spellStart"/>
      <w:r w:rsidRPr="005F0A55">
        <w:t>i</w:t>
      </w:r>
      <w:proofErr w:type="spellEnd"/>
      <w:r w:rsidRPr="005F0A55">
        <w:t>)</w:t>
      </w:r>
      <w:r w:rsidRPr="005F0A55">
        <w:tab/>
      </w:r>
      <w:r>
        <w:t>length of additional information field in the CIoT small data container IE is zero, forward the value of Data type field and the content of the CIoT small data container IE to the</w:t>
      </w:r>
      <w:r w:rsidRPr="00C175CE">
        <w:t xml:space="preserve"> </w:t>
      </w:r>
      <w:r>
        <w:t xml:space="preserve">to </w:t>
      </w:r>
      <w:r w:rsidRPr="0099571B">
        <w:t>the location services application</w:t>
      </w:r>
      <w:r>
        <w:t>; or</w:t>
      </w:r>
    </w:p>
    <w:p w14:paraId="5E6F23E6" w14:textId="77777777" w:rsidR="00CA7DD2" w:rsidRPr="005F0A55" w:rsidRDefault="00CA7DD2" w:rsidP="00CA7DD2">
      <w:pPr>
        <w:pStyle w:val="B3"/>
      </w:pPr>
      <w:r w:rsidRPr="005F0A55">
        <w:t>ii)</w:t>
      </w:r>
      <w:r w:rsidRPr="005F0A55">
        <w:tab/>
        <w:t xml:space="preserve">otherwise </w:t>
      </w:r>
      <w:r>
        <w:t>forward the value of Data type field and the content of the CIoT small data container IE to the LMF associated with the routing information that is included in the additional information field of the CIoT small data container IE; or</w:t>
      </w:r>
    </w:p>
    <w:p w14:paraId="68C11B6C" w14:textId="77777777" w:rsidR="00CA7DD2" w:rsidRPr="005F0A55" w:rsidRDefault="00CA7DD2" w:rsidP="00CA7DD2">
      <w:pPr>
        <w:pStyle w:val="B1"/>
      </w:pPr>
      <w:r>
        <w:rPr>
          <w:lang w:eastAsia="ko-KR"/>
        </w:rPr>
        <w:t>b)</w:t>
      </w:r>
      <w:r>
        <w:rPr>
          <w:lang w:eastAsia="ko-KR"/>
        </w:rPr>
        <w:tab/>
        <w:t>otherwise</w:t>
      </w:r>
      <w:r>
        <w:t xml:space="preserve">, </w:t>
      </w:r>
      <w:r w:rsidRPr="005F0A55">
        <w:t>the AMF shall decipher the value part of NAS message container IE and:</w:t>
      </w:r>
    </w:p>
    <w:p w14:paraId="5345FB83" w14:textId="77777777" w:rsidR="00CA7DD2" w:rsidRPr="005F0A55" w:rsidRDefault="00CA7DD2" w:rsidP="00CA7DD2">
      <w:pPr>
        <w:pStyle w:val="B2"/>
      </w:pPr>
      <w:r>
        <w:rPr>
          <w:lang w:eastAsia="ko-KR"/>
        </w:rPr>
        <w:t>1)</w:t>
      </w:r>
      <w:r>
        <w:rPr>
          <w:lang w:eastAsia="ko-KR"/>
        </w:rPr>
        <w:tab/>
        <w:t xml:space="preserve">if the </w:t>
      </w:r>
      <w:r>
        <w:t xml:space="preserve">Payload container IE is included in the CONTROL PLANE </w:t>
      </w:r>
      <w:r>
        <w:rPr>
          <w:lang w:eastAsia="ko-KR"/>
        </w:rPr>
        <w:t xml:space="preserve">SERVICE REQUEST </w:t>
      </w:r>
      <w:r>
        <w:t>message and if the Payload container type IE is set to "</w:t>
      </w:r>
      <w:r w:rsidRPr="00F7700C">
        <w:t>CIoT user data container</w:t>
      </w:r>
      <w:r>
        <w:t xml:space="preserve">", </w:t>
      </w:r>
      <w:r w:rsidRPr="005F0A55">
        <w:t xml:space="preserve">the AMF shall look up a PDU session routing context for the UE and the PDU session ID, and </w:t>
      </w:r>
      <w:r>
        <w:rPr>
          <w:lang w:eastAsia="ko-KR"/>
        </w:rPr>
        <w:t xml:space="preserve">forward the </w:t>
      </w:r>
      <w:r>
        <w:t>content of the Payload container IE to the SMF</w:t>
      </w:r>
      <w:r w:rsidRPr="005F0A55">
        <w:t xml:space="preserve"> associated with the UE;</w:t>
      </w:r>
    </w:p>
    <w:p w14:paraId="3ECEC567" w14:textId="77777777" w:rsidR="00CA7DD2" w:rsidRPr="005F0A55" w:rsidRDefault="00CA7DD2" w:rsidP="005F0A55">
      <w:pPr>
        <w:pStyle w:val="B2"/>
      </w:pPr>
      <w:r>
        <w:rPr>
          <w:lang w:eastAsia="ko-KR"/>
        </w:rPr>
        <w:t>2)</w:t>
      </w:r>
      <w:r>
        <w:rPr>
          <w:lang w:eastAsia="ko-KR"/>
        </w:rPr>
        <w:tab/>
        <w:t xml:space="preserve">if the </w:t>
      </w:r>
      <w:r>
        <w:t xml:space="preserve">Payload container IE is included in the CONTROL PLANE </w:t>
      </w:r>
      <w:r>
        <w:rPr>
          <w:lang w:eastAsia="ko-KR"/>
        </w:rPr>
        <w:t xml:space="preserve">SERVICE REQUEST </w:t>
      </w:r>
      <w:r>
        <w:t xml:space="preserve">message and if the Payload container type IE is set to "SMS", </w:t>
      </w:r>
      <w:r w:rsidRPr="005F0A55">
        <w:t xml:space="preserve">the AMF shall </w:t>
      </w:r>
      <w:r>
        <w:rPr>
          <w:lang w:eastAsia="ko-KR"/>
        </w:rPr>
        <w:t xml:space="preserve">forward the </w:t>
      </w:r>
      <w:r>
        <w:t>content of the Payload container IE to the SMSF</w:t>
      </w:r>
      <w:r w:rsidRPr="005F0A55">
        <w:t xml:space="preserve"> associated with the UE; </w:t>
      </w:r>
    </w:p>
    <w:p w14:paraId="1D77E114" w14:textId="77777777" w:rsidR="00CA7DD2" w:rsidRDefault="00CA7DD2" w:rsidP="005F0A55">
      <w:pPr>
        <w:pStyle w:val="B2"/>
      </w:pPr>
      <w:r w:rsidRPr="005F0A55">
        <w:t>3)</w:t>
      </w:r>
      <w:r w:rsidRPr="005F0A55">
        <w:tab/>
        <w:t>i</w:t>
      </w:r>
      <w:r>
        <w:rPr>
          <w:lang w:eastAsia="ko-KR"/>
        </w:rPr>
        <w:t xml:space="preserve">f </w:t>
      </w:r>
      <w:r>
        <w:t xml:space="preserve">the PDU session status IE is included in the CONTROL PLANE </w:t>
      </w:r>
      <w:r>
        <w:rPr>
          <w:lang w:eastAsia="ko-KR"/>
        </w:rPr>
        <w:t xml:space="preserve">SERVICE REQUEST </w:t>
      </w:r>
      <w:r>
        <w:t>message</w:t>
      </w:r>
      <w:r>
        <w:rPr>
          <w:lang w:eastAsia="ko-KR"/>
        </w:rPr>
        <w:t xml:space="preserve"> or the AMF needs to perform a PDU session status synchronization</w:t>
      </w:r>
      <w:r>
        <w:t xml:space="preserve">, </w:t>
      </w:r>
      <w:r w:rsidRPr="003168A2">
        <w:t xml:space="preserve">the </w:t>
      </w:r>
      <w:r>
        <w:rPr>
          <w:rFonts w:hint="eastAsia"/>
        </w:rPr>
        <w:t>AMF</w:t>
      </w:r>
      <w:r w:rsidRPr="003168A2">
        <w:t xml:space="preserve"> shall</w:t>
      </w:r>
      <w:r>
        <w:t xml:space="preserve"> inclu</w:t>
      </w:r>
      <w:r>
        <w:rPr>
          <w:rFonts w:hint="eastAsia"/>
        </w:rPr>
        <w:t xml:space="preserve">de a PDU session status IE in the </w:t>
      </w:r>
      <w:r>
        <w:t>SERVICE</w:t>
      </w:r>
      <w:r>
        <w:rPr>
          <w:rFonts w:hint="eastAsia"/>
        </w:rPr>
        <w:t xml:space="preserve"> ACCEPT message to indicate which PDU sessions </w:t>
      </w:r>
      <w:r>
        <w:t>associated with the access type the SERVICE</w:t>
      </w:r>
      <w:r w:rsidRPr="003168A2">
        <w:t xml:space="preserve"> </w:t>
      </w:r>
      <w:r>
        <w:t xml:space="preserve">ACCEPT </w:t>
      </w:r>
      <w:r w:rsidRPr="003168A2">
        <w:t>message</w:t>
      </w:r>
      <w:r>
        <w:t xml:space="preserve"> is sent over</w:t>
      </w:r>
      <w:r>
        <w:rPr>
          <w:rFonts w:hint="eastAsia"/>
        </w:rPr>
        <w:t xml:space="preserve"> are active in the AMF</w:t>
      </w:r>
      <w:r>
        <w:t>;</w:t>
      </w:r>
    </w:p>
    <w:p w14:paraId="1B027BE2" w14:textId="3F1C4F2B" w:rsidR="00CA7DD2" w:rsidRDefault="00CA7DD2" w:rsidP="00CA7DD2">
      <w:pPr>
        <w:pStyle w:val="B2"/>
      </w:pPr>
      <w:r>
        <w:t>4)</w:t>
      </w:r>
      <w:r>
        <w:tab/>
        <w:t>i</w:t>
      </w:r>
      <w:r w:rsidRPr="00767715">
        <w:t xml:space="preserve">f the Uplink data status IE is included in the </w:t>
      </w:r>
      <w:r>
        <w:t xml:space="preserve">CONTROL PLANE </w:t>
      </w:r>
      <w:r>
        <w:rPr>
          <w:lang w:eastAsia="ko-KR"/>
        </w:rPr>
        <w:t xml:space="preserve">SERVICE REQUEST </w:t>
      </w:r>
      <w:r w:rsidRPr="00767715">
        <w:t>message</w:t>
      </w:r>
      <w:r>
        <w:t xml:space="preserve"> and the UE is:</w:t>
      </w:r>
    </w:p>
    <w:p w14:paraId="495748BF" w14:textId="0174B900" w:rsidR="00CA7DD2" w:rsidRDefault="00CA7DD2" w:rsidP="00CA7DD2">
      <w:pPr>
        <w:pStyle w:val="B3"/>
      </w:pPr>
      <w:proofErr w:type="spellStart"/>
      <w:r>
        <w:t>i</w:t>
      </w:r>
      <w:proofErr w:type="spellEnd"/>
      <w:r>
        <w:t>)</w:t>
      </w:r>
      <w:r>
        <w:tab/>
        <w:t>not in NB-N1 mode; or</w:t>
      </w:r>
    </w:p>
    <w:p w14:paraId="348E9158" w14:textId="266C25D2" w:rsidR="00CA7DD2" w:rsidRDefault="00CA7DD2" w:rsidP="00CA7DD2">
      <w:pPr>
        <w:pStyle w:val="B3"/>
      </w:pPr>
      <w:r>
        <w:t>ii)</w:t>
      </w:r>
      <w:r>
        <w:tab/>
        <w:t>in NB-N1 mode and the UE does not indicate a request to have user-plane resources established for a number of PDU sessions that exceeds the UE's maximum number of supported user-plane resources;</w:t>
      </w:r>
    </w:p>
    <w:p w14:paraId="5C6A9B28" w14:textId="55AD4424" w:rsidR="00CA7DD2" w:rsidRPr="00767715" w:rsidRDefault="00CA7DD2" w:rsidP="00CA7DD2">
      <w:pPr>
        <w:pStyle w:val="B2"/>
      </w:pPr>
      <w:r>
        <w:tab/>
      </w:r>
      <w:r w:rsidRPr="00767715">
        <w:t>the AMF shall:</w:t>
      </w:r>
    </w:p>
    <w:p w14:paraId="00CF4499" w14:textId="71549EAF" w:rsidR="00CA7DD2" w:rsidRDefault="00CA7DD2" w:rsidP="00CA7DD2">
      <w:pPr>
        <w:pStyle w:val="B3"/>
      </w:pPr>
      <w:proofErr w:type="spellStart"/>
      <w:r w:rsidRPr="00366274">
        <w:rPr>
          <w:lang w:eastAsia="ko-KR"/>
        </w:rPr>
        <w:t>i</w:t>
      </w:r>
      <w:proofErr w:type="spellEnd"/>
      <w:r>
        <w:rPr>
          <w:lang w:eastAsia="ko-KR"/>
        </w:rPr>
        <w:t>)</w:t>
      </w:r>
      <w:r>
        <w:rPr>
          <w:lang w:eastAsia="ko-KR"/>
        </w:rPr>
        <w:tab/>
      </w:r>
      <w:r>
        <w:t>indicate the SMF to</w:t>
      </w:r>
      <w:r w:rsidRPr="003168A2">
        <w:t xml:space="preserve"> re-</w:t>
      </w:r>
      <w:r>
        <w:t>establish</w:t>
      </w:r>
      <w:r w:rsidRPr="003168A2">
        <w:t xml:space="preserve"> the </w:t>
      </w:r>
      <w:r>
        <w:t xml:space="preserve">user-plane resources </w:t>
      </w:r>
      <w:r w:rsidRPr="003168A2">
        <w:t xml:space="preserve">for </w:t>
      </w:r>
      <w:r>
        <w:t>the corresponding</w:t>
      </w:r>
      <w:r w:rsidRPr="003168A2">
        <w:t xml:space="preserve"> </w:t>
      </w:r>
      <w:r>
        <w:t>PDU sessions; and</w:t>
      </w:r>
    </w:p>
    <w:p w14:paraId="2A8746C0" w14:textId="710AA469" w:rsidR="00CA7DD2" w:rsidRDefault="00CA7DD2" w:rsidP="00CA7DD2">
      <w:pPr>
        <w:pStyle w:val="B3"/>
        <w:rPr>
          <w:lang w:eastAsia="ko-KR"/>
        </w:rPr>
      </w:pPr>
      <w:r w:rsidRPr="00366274">
        <w:rPr>
          <w:lang w:eastAsia="ko-KR"/>
        </w:rPr>
        <w:lastRenderedPageBreak/>
        <w:t>ii</w:t>
      </w:r>
      <w:r>
        <w:rPr>
          <w:lang w:eastAsia="ko-KR"/>
        </w:rPr>
        <w:t>)</w:t>
      </w:r>
      <w:r w:rsidRPr="001C50DE">
        <w:rPr>
          <w:lang w:eastAsia="ko-KR"/>
        </w:rPr>
        <w:tab/>
        <w:t xml:space="preserve">include the PDU session reactivation result IE in the SERVICE ACCEPT message to indicate the </w:t>
      </w:r>
      <w:r>
        <w:rPr>
          <w:lang w:eastAsia="ko-KR"/>
        </w:rPr>
        <w:t xml:space="preserve">user-plane resources </w:t>
      </w:r>
      <w:r w:rsidRPr="001C50DE">
        <w:rPr>
          <w:lang w:eastAsia="ko-KR"/>
        </w:rPr>
        <w:t>re</w:t>
      </w:r>
      <w:r>
        <w:rPr>
          <w:lang w:eastAsia="ko-KR"/>
        </w:rPr>
        <w:t>-establishment</w:t>
      </w:r>
      <w:r w:rsidRPr="001C50DE">
        <w:rPr>
          <w:lang w:eastAsia="ko-KR"/>
        </w:rPr>
        <w:t xml:space="preserve"> result of </w:t>
      </w:r>
      <w:r>
        <w:rPr>
          <w:lang w:eastAsia="ko-KR"/>
        </w:rPr>
        <w:t xml:space="preserve">the PDU sessions </w:t>
      </w:r>
      <w:r w:rsidRPr="002D5176">
        <w:rPr>
          <w:lang w:eastAsia="ko-KR"/>
        </w:rPr>
        <w:t xml:space="preserve">for which </w:t>
      </w:r>
      <w:r w:rsidRPr="001C50DE">
        <w:rPr>
          <w:lang w:eastAsia="ko-KR"/>
        </w:rPr>
        <w:t xml:space="preserve">the UE requested </w:t>
      </w:r>
      <w:r>
        <w:rPr>
          <w:lang w:eastAsia="ko-KR"/>
        </w:rPr>
        <w:t>to re-establish the user-plane resources;</w:t>
      </w:r>
    </w:p>
    <w:p w14:paraId="22B1EAD3" w14:textId="2844ED2C" w:rsidR="00CA7DD2" w:rsidRDefault="00CA7DD2" w:rsidP="00CA7DD2">
      <w:pPr>
        <w:pStyle w:val="B2"/>
        <w:rPr>
          <w:lang w:eastAsia="ko-KR"/>
        </w:rPr>
      </w:pPr>
      <w:r>
        <w:rPr>
          <w:lang w:eastAsia="ko-KR"/>
        </w:rPr>
        <w:t>5)</w:t>
      </w:r>
      <w:r>
        <w:rPr>
          <w:lang w:eastAsia="ko-KR"/>
        </w:rPr>
        <w:tab/>
        <w:t xml:space="preserve">if the </w:t>
      </w:r>
      <w:r w:rsidRPr="00767715">
        <w:t xml:space="preserve">Uplink data status IE is included in the </w:t>
      </w:r>
      <w:r>
        <w:t xml:space="preserve">CONTROL PLANE </w:t>
      </w:r>
      <w:r>
        <w:rPr>
          <w:lang w:eastAsia="ko-KR"/>
        </w:rPr>
        <w:t xml:space="preserve">SERVICE REQUEST, the UE is in NB-N1 mode, and the UE </w:t>
      </w:r>
      <w:r>
        <w:t>indicates a request to have user-plane resources established for a number of PDU sessions that exceeds the UE's maximum number of supported user-plane resources, the AMF</w:t>
      </w:r>
      <w:r w:rsidRPr="0020159F">
        <w:rPr>
          <w:lang w:eastAsia="ko-KR"/>
        </w:rPr>
        <w:t xml:space="preserve"> </w:t>
      </w:r>
      <w:r>
        <w:rPr>
          <w:lang w:eastAsia="ko-KR"/>
        </w:rPr>
        <w:t xml:space="preserve">shall not </w:t>
      </w:r>
      <w:r>
        <w:rPr>
          <w:rFonts w:hint="eastAsia"/>
        </w:rPr>
        <w:t xml:space="preserve">indicate </w:t>
      </w:r>
      <w:r>
        <w:t xml:space="preserve">to </w:t>
      </w:r>
      <w:r>
        <w:rPr>
          <w:rFonts w:hint="eastAsia"/>
        </w:rPr>
        <w:t>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PDU session</w:t>
      </w:r>
      <w:r>
        <w:t xml:space="preserve">s; </w:t>
      </w:r>
      <w:r>
        <w:rPr>
          <w:lang w:eastAsia="ko-KR"/>
        </w:rPr>
        <w:t>or</w:t>
      </w:r>
    </w:p>
    <w:p w14:paraId="1E8A730A" w14:textId="774B6E75" w:rsidR="00CA7DD2" w:rsidRDefault="00CA7DD2" w:rsidP="00CA7DD2">
      <w:pPr>
        <w:pStyle w:val="B2"/>
      </w:pPr>
      <w:r>
        <w:t>6)</w:t>
      </w:r>
      <w:r>
        <w:tab/>
        <w:t>otherwise, if the Payload container IE is included in the message and if the Payload container type IE is set to "</w:t>
      </w:r>
      <w:r w:rsidRPr="0083064D">
        <w:t>Location services message container</w:t>
      </w:r>
      <w:r>
        <w:t>", the AMF</w:t>
      </w:r>
      <w:r w:rsidRPr="0099571B">
        <w:t xml:space="preserve"> </w:t>
      </w:r>
      <w:r>
        <w:t>shall forward</w:t>
      </w:r>
      <w:r w:rsidRPr="008D6498">
        <w:t xml:space="preserve"> </w:t>
      </w:r>
      <w:r>
        <w:t>the Payload container type and the content of the Payload container IE to the LMF associated with the routing information included in the Additional information IE of the CONTROL PLANE SERVICE REQUEST message.</w:t>
      </w:r>
    </w:p>
    <w:p w14:paraId="53DE2A81" w14:textId="7095E8FE" w:rsidR="00A77188" w:rsidRDefault="00A77188" w:rsidP="00A77188">
      <w:pPr>
        <w:rPr>
          <w:ins w:id="3" w:author="SHARP0" w:date="2020-08-12T15:20:00Z"/>
        </w:rPr>
      </w:pPr>
      <w:bookmarkStart w:id="4" w:name="_Hlk48139821"/>
      <w:bookmarkStart w:id="5" w:name="_Hlk48139830"/>
      <w:ins w:id="6" w:author="SHARP0" w:date="2020-08-12T15:20:00Z">
        <w:r>
          <w:t>For case k in subclause</w:t>
        </w:r>
      </w:ins>
      <w:ins w:id="7" w:author="SHARP0" w:date="2020-08-12T15:37:00Z">
        <w:r w:rsidR="009F7DA9">
          <w:t> </w:t>
        </w:r>
      </w:ins>
      <w:ins w:id="8" w:author="SHARP0" w:date="2020-08-12T15:20:00Z">
        <w:r>
          <w:t>5.6.1.1, if the Uplink data status IE is included in the CONTROL PLANE SERVICE REQUEST message and the UE is:</w:t>
        </w:r>
      </w:ins>
    </w:p>
    <w:p w14:paraId="0D11780C" w14:textId="6766AEA3" w:rsidR="00A77188" w:rsidRDefault="00A77188" w:rsidP="00D07AD7">
      <w:pPr>
        <w:pStyle w:val="B1"/>
        <w:rPr>
          <w:ins w:id="9" w:author="SHARP0" w:date="2020-08-12T15:20:00Z"/>
        </w:rPr>
      </w:pPr>
      <w:ins w:id="10" w:author="SHARP0" w:date="2020-08-12T15:21:00Z">
        <w:r>
          <w:t>a</w:t>
        </w:r>
      </w:ins>
      <w:ins w:id="11" w:author="SHARP0" w:date="2020-08-12T15:20:00Z">
        <w:r>
          <w:t>)</w:t>
        </w:r>
      </w:ins>
      <w:ins w:id="12" w:author="SHARP0" w:date="2020-08-12T15:41:00Z">
        <w:r w:rsidR="00235145">
          <w:tab/>
        </w:r>
      </w:ins>
      <w:ins w:id="13" w:author="SHARP0" w:date="2020-08-12T15:20:00Z">
        <w:r>
          <w:t>not in NB-N1 mode; or</w:t>
        </w:r>
      </w:ins>
    </w:p>
    <w:p w14:paraId="72372E63" w14:textId="4E0A1D55" w:rsidR="00A77188" w:rsidRDefault="00A77188" w:rsidP="00D07AD7">
      <w:pPr>
        <w:pStyle w:val="B1"/>
        <w:rPr>
          <w:ins w:id="14" w:author="SHARP0" w:date="2020-08-12T15:20:00Z"/>
        </w:rPr>
      </w:pPr>
      <w:ins w:id="15" w:author="SHARP0" w:date="2020-08-12T15:21:00Z">
        <w:r>
          <w:t>b</w:t>
        </w:r>
      </w:ins>
      <w:ins w:id="16" w:author="SHARP0" w:date="2020-08-12T15:20:00Z">
        <w:r>
          <w:t>)</w:t>
        </w:r>
      </w:ins>
      <w:ins w:id="17" w:author="SHARP0" w:date="2020-08-12T15:42:00Z">
        <w:r w:rsidR="002D4A68">
          <w:tab/>
        </w:r>
      </w:ins>
      <w:ins w:id="18" w:author="SHARP0" w:date="2020-08-12T15:20:00Z">
        <w:r>
          <w:t>in NB-N1 mode and the UE does not indicate a request to have user-plane resources established for a number of PDU sessions that exceeds the UE's maximum number of supported user-plane resources</w:t>
        </w:r>
      </w:ins>
      <w:ins w:id="19" w:author="SHARP0" w:date="2020-08-12T15:40:00Z">
        <w:r w:rsidR="00B542C2">
          <w:t>,</w:t>
        </w:r>
      </w:ins>
    </w:p>
    <w:p w14:paraId="49FB777D" w14:textId="77777777" w:rsidR="00A77188" w:rsidRDefault="00A77188">
      <w:pPr>
        <w:rPr>
          <w:ins w:id="20" w:author="SHARP0" w:date="2020-08-12T15:20:00Z"/>
        </w:rPr>
      </w:pPr>
      <w:ins w:id="21" w:author="SHARP0" w:date="2020-08-12T15:20:00Z">
        <w:r>
          <w:t>the AMF shall:</w:t>
        </w:r>
      </w:ins>
    </w:p>
    <w:p w14:paraId="4F23C310" w14:textId="22DD6751" w:rsidR="00A77188" w:rsidRDefault="00A77188" w:rsidP="00D07AD7">
      <w:pPr>
        <w:pStyle w:val="B1"/>
        <w:rPr>
          <w:ins w:id="22" w:author="SHARP0" w:date="2020-08-12T15:20:00Z"/>
        </w:rPr>
      </w:pPr>
      <w:ins w:id="23" w:author="SHARP0" w:date="2020-08-12T15:21:00Z">
        <w:r>
          <w:t>a</w:t>
        </w:r>
      </w:ins>
      <w:ins w:id="24" w:author="SHARP0" w:date="2020-08-12T15:20:00Z">
        <w:r>
          <w:t>)</w:t>
        </w:r>
      </w:ins>
      <w:ins w:id="25" w:author="SHARP0" w:date="2020-08-12T15:42:00Z">
        <w:r w:rsidR="002D4A68">
          <w:tab/>
        </w:r>
      </w:ins>
      <w:ins w:id="26" w:author="SHARP0" w:date="2020-08-12T15:20:00Z">
        <w:r>
          <w:t>indicate the SMF to re-establish the user-plane resources for the corresponding PDU sessions; and</w:t>
        </w:r>
      </w:ins>
    </w:p>
    <w:p w14:paraId="4EBAC4F7" w14:textId="523E7C8D" w:rsidR="00A77188" w:rsidRDefault="00A77188" w:rsidP="00D07AD7">
      <w:pPr>
        <w:pStyle w:val="B1"/>
        <w:rPr>
          <w:ins w:id="27" w:author="SHARP0" w:date="2020-08-12T15:20:00Z"/>
        </w:rPr>
      </w:pPr>
      <w:ins w:id="28" w:author="SHARP0" w:date="2020-08-12T15:21:00Z">
        <w:r>
          <w:t>b</w:t>
        </w:r>
      </w:ins>
      <w:ins w:id="29" w:author="SHARP0" w:date="2020-08-12T15:20:00Z">
        <w:r>
          <w:t>)</w:t>
        </w:r>
      </w:ins>
      <w:ins w:id="30" w:author="SHARP0" w:date="2020-08-12T15:42:00Z">
        <w:r w:rsidR="002D4A68">
          <w:tab/>
        </w:r>
      </w:ins>
      <w:ins w:id="31" w:author="SHARP0" w:date="2020-08-12T15:20:00Z">
        <w:r>
          <w:t>include the PDU session reactivation result IE in the SERVICE ACCEPT message to indicate the user-plane resources re-establishment result of the PDU sessions for which the UE requested to re-establish the user-plane resources.</w:t>
        </w:r>
        <w:bookmarkEnd w:id="4"/>
      </w:ins>
    </w:p>
    <w:bookmarkEnd w:id="5"/>
    <w:p w14:paraId="406C0250" w14:textId="4798DF49" w:rsidR="00CA7DD2" w:rsidRDefault="00CA7DD2" w:rsidP="00CA7DD2">
      <w:r w:rsidRPr="00366274">
        <w:t xml:space="preserve">If the DDX field in the </w:t>
      </w:r>
      <w:r w:rsidRPr="00F7700C">
        <w:t xml:space="preserve">CIoT </w:t>
      </w:r>
      <w:r>
        <w:t>small</w:t>
      </w:r>
      <w:r w:rsidRPr="00F7700C">
        <w:t xml:space="preserve"> data container</w:t>
      </w:r>
      <w:r>
        <w:t xml:space="preserve"> </w:t>
      </w:r>
      <w:r w:rsidRPr="00366274">
        <w:t xml:space="preserve">IE or </w:t>
      </w:r>
      <w:r>
        <w:t xml:space="preserve">the DDX field of </w:t>
      </w:r>
      <w:r w:rsidRPr="00366274">
        <w:t xml:space="preserve">the </w:t>
      </w:r>
      <w:r w:rsidRPr="00767715">
        <w:t>Release assistance indication</w:t>
      </w:r>
      <w:r>
        <w:t xml:space="preserve"> </w:t>
      </w:r>
      <w:r w:rsidRPr="00366274">
        <w:t>IE indicates</w:t>
      </w:r>
      <w:r>
        <w:t>:</w:t>
      </w:r>
    </w:p>
    <w:p w14:paraId="0AA197B0" w14:textId="77777777" w:rsidR="00CA7DD2" w:rsidRDefault="00CA7DD2" w:rsidP="00CA7DD2">
      <w:pPr>
        <w:pStyle w:val="B1"/>
      </w:pPr>
      <w:r>
        <w:t>1)</w:t>
      </w:r>
      <w:r>
        <w:tab/>
      </w:r>
      <w:r w:rsidRPr="00366274">
        <w:t>"No further uplink and no further downlink data transmission subsequent to the uplink data transmission is expected"</w:t>
      </w:r>
      <w:r w:rsidRPr="00CC75E8">
        <w:t xml:space="preserve"> and if there is no downlink signalling or downlink data for the UE</w:t>
      </w:r>
      <w:r>
        <w:t>; or</w:t>
      </w:r>
    </w:p>
    <w:p w14:paraId="7444E3D8" w14:textId="77777777" w:rsidR="00CA7DD2" w:rsidRDefault="00CA7DD2" w:rsidP="00CA7DD2">
      <w:pPr>
        <w:pStyle w:val="B1"/>
      </w:pPr>
      <w:r>
        <w:t>2)</w:t>
      </w:r>
      <w:r>
        <w:tab/>
      </w:r>
      <w:r w:rsidRPr="00CC75E8">
        <w:t>"Only a single downlink data transmission and no further uplink data transmission subsequent to the uplink data transmission is expected" and upon subsequent delivery of the next received downlink data transmission to the UE</w:t>
      </w:r>
      <w:r w:rsidRPr="008320F8">
        <w:t xml:space="preserve"> and if there is no </w:t>
      </w:r>
      <w:r>
        <w:t xml:space="preserve">additional </w:t>
      </w:r>
      <w:r w:rsidRPr="008320F8">
        <w:t>downlink signalling or downlink data for the UE</w:t>
      </w:r>
      <w:r w:rsidRPr="00366274">
        <w:t>,</w:t>
      </w:r>
    </w:p>
    <w:p w14:paraId="11E5DC6B" w14:textId="77777777" w:rsidR="00CA7DD2" w:rsidRDefault="00CA7DD2" w:rsidP="00CA7DD2">
      <w:r w:rsidRPr="00366274">
        <w:t>the AMF initiates the release of the N1 NAS signalling connection (</w:t>
      </w:r>
      <w:r>
        <w:t>s</w:t>
      </w:r>
      <w:r w:rsidRPr="00366274">
        <w:t xml:space="preserve">ee </w:t>
      </w:r>
      <w:r w:rsidRPr="00366274">
        <w:rPr>
          <w:noProof/>
          <w:lang w:val="en-US"/>
        </w:rPr>
        <w:t>3GPP TS 23.502 [9]</w:t>
      </w:r>
      <w:r w:rsidRPr="00366274">
        <w:t>).</w:t>
      </w:r>
    </w:p>
    <w:p w14:paraId="3A45AD98" w14:textId="77777777" w:rsidR="00CA7DD2" w:rsidRDefault="00CA7DD2" w:rsidP="00CA7DD2">
      <w:r>
        <w:t>Upon successful completion of the procedure, the UE shall reset the service request attempt counter, stop the timer T3517 and enter the state 5GMM-REGISTERED.</w:t>
      </w:r>
    </w:p>
    <w:p w14:paraId="1E2166F4" w14:textId="77777777" w:rsidR="00CA7DD2" w:rsidRDefault="00CA7DD2" w:rsidP="00CA7DD2">
      <w:r>
        <w:t>If the PDU session status information element is included in the CONTROL PLANE SERVICE REQUEST message, then the AMF:</w:t>
      </w:r>
    </w:p>
    <w:p w14:paraId="0277641A" w14:textId="77777777" w:rsidR="00CA7DD2" w:rsidRDefault="00CA7DD2" w:rsidP="00CA7DD2">
      <w:pPr>
        <w:pStyle w:val="B1"/>
      </w:pPr>
      <w:r>
        <w:t>a)</w:t>
      </w:r>
      <w:r>
        <w:tab/>
        <w:t>shall perform a local release of all those PDU sessions which are active on the AMF side associated with the access type the CONTROL PLANE SERVICE</w:t>
      </w:r>
      <w:r w:rsidRPr="003168A2">
        <w:t xml:space="preserve"> REQUEST message</w:t>
      </w:r>
      <w:r>
        <w:t xml:space="preserve"> is sent over, but are indicated by the UE as being inactive</w:t>
      </w:r>
      <w:r w:rsidRPr="007E77EA">
        <w:t>, and</w:t>
      </w:r>
    </w:p>
    <w:p w14:paraId="3947FB88" w14:textId="77777777" w:rsidR="00CA7DD2" w:rsidRDefault="00CA7DD2" w:rsidP="00CA7DD2">
      <w:pPr>
        <w:pStyle w:val="B1"/>
      </w:pPr>
      <w:r>
        <w:t>b)</w:t>
      </w:r>
      <w:r>
        <w:tab/>
      </w:r>
      <w:r w:rsidRPr="0077267D">
        <w:t>request the SMF</w:t>
      </w:r>
      <w:r w:rsidRPr="007E77EA">
        <w:t xml:space="preserve"> to </w:t>
      </w:r>
      <w:r>
        <w:t xml:space="preserve">perform a local </w:t>
      </w:r>
      <w:r w:rsidRPr="007E77EA">
        <w:t xml:space="preserve">release </w:t>
      </w:r>
      <w:r>
        <w:t xml:space="preserve">of </w:t>
      </w:r>
      <w:r w:rsidRPr="007E77EA">
        <w:t>all those PDU sessions</w:t>
      </w:r>
      <w:r>
        <w:t>.</w:t>
      </w:r>
    </w:p>
    <w:p w14:paraId="19897231" w14:textId="77777777" w:rsidR="00CA7DD2" w:rsidRDefault="00CA7DD2" w:rsidP="00CA7DD2">
      <w:r>
        <w:t>If the PDU session status information element is included in the SERVICE ACCEPT message, then the UE shall perform a local release of all those PDU sessions which are active on the UE side associated with the 3GPP access but are indicated by the AMF as being inactive.</w:t>
      </w:r>
    </w:p>
    <w:p w14:paraId="48EE8DDA" w14:textId="77777777" w:rsidR="00CA7DD2" w:rsidRDefault="00CA7DD2" w:rsidP="00CA7DD2">
      <w:r>
        <w:t xml:space="preserve">If the user-plane resources cannot be established for a PDU session, the AMF shall </w:t>
      </w:r>
      <w:r w:rsidRPr="00C77507">
        <w:t>include the PDU session reactivation result IE in the SERVICE ACCEPT message</w:t>
      </w:r>
      <w:r>
        <w:t xml:space="preserve"> indicating that user-plane resources for the corresponding PDU session cannot be re-established, and:</w:t>
      </w:r>
    </w:p>
    <w:p w14:paraId="02C4CC0D" w14:textId="77777777" w:rsidR="00CA7DD2" w:rsidRDefault="00CA7DD2" w:rsidP="00CA7DD2">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 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
    <w:p w14:paraId="52D4B8C2" w14:textId="77777777" w:rsidR="00CA7DD2" w:rsidRDefault="00CA7DD2" w:rsidP="00CA7DD2">
      <w:pPr>
        <w:pStyle w:val="B1"/>
        <w:rPr>
          <w:lang w:eastAsia="zh-CN"/>
        </w:rPr>
      </w:pPr>
      <w:r>
        <w:rPr>
          <w:lang w:eastAsia="zh-CN"/>
        </w:rPr>
        <w:lastRenderedPageBreak/>
        <w:t>b)</w:t>
      </w:r>
      <w:r>
        <w:rPr>
          <w:lang w:eastAsia="zh-CN"/>
        </w:rPr>
        <w:tab/>
      </w:r>
      <w:r>
        <w:t xml:space="preserve">if the user-plane resources cannot be established because the SMF indicated to the AMF that only prioritized services are allowed (see 3GPP TS 29.502 [20A]), the AMF shall </w:t>
      </w:r>
      <w:r w:rsidRPr="00C77507">
        <w:t>include the PDU session reactivation result error cause IE</w:t>
      </w:r>
      <w:r>
        <w:t xml:space="preserve"> with the 5GMM cause set to </w:t>
      </w:r>
      <w:r>
        <w:rPr>
          <w:lang w:eastAsia="zh-CN"/>
        </w:rPr>
        <w:t>#28 "restricted service area"; or</w:t>
      </w:r>
    </w:p>
    <w:p w14:paraId="45C0C07F" w14:textId="77777777" w:rsidR="00CA7DD2" w:rsidRDefault="00CA7DD2" w:rsidP="00CA7DD2">
      <w:pPr>
        <w:pStyle w:val="B1"/>
      </w:pPr>
      <w:r>
        <w:rPr>
          <w:lang w:eastAsia="zh-CN"/>
        </w:rPr>
        <w:t>c)</w:t>
      </w:r>
      <w:r>
        <w:rPr>
          <w:lang w:eastAsia="zh-CN"/>
        </w:rPr>
        <w:tab/>
        <w:t xml:space="preserve">if </w:t>
      </w:r>
      <w:r>
        <w:t>the user-plane resources cannot be established because:</w:t>
      </w:r>
    </w:p>
    <w:p w14:paraId="0EA5A6B3" w14:textId="77777777" w:rsidR="00CA7DD2" w:rsidRDefault="00CA7DD2" w:rsidP="00CA7DD2">
      <w:pPr>
        <w:pStyle w:val="B2"/>
        <w:rPr>
          <w:lang w:val="en-US" w:eastAsia="zh-CN"/>
        </w:rPr>
      </w:pPr>
      <w:r>
        <w:t>1)</w:t>
      </w:r>
      <w:r>
        <w:tab/>
        <w:t xml:space="preserve">the SMF indicated to the AMF that the </w:t>
      </w:r>
      <w:r>
        <w:rPr>
          <w:lang w:val="en-US" w:eastAsia="zh-CN"/>
        </w:rPr>
        <w:t>resource is not available in the UPF (see 3GPP TS 29.502 [20A]); or</w:t>
      </w:r>
    </w:p>
    <w:p w14:paraId="03F8DD59" w14:textId="77777777" w:rsidR="00CA7DD2" w:rsidRDefault="00CA7DD2" w:rsidP="00CA7DD2">
      <w:pPr>
        <w:pStyle w:val="B2"/>
        <w:rPr>
          <w:lang w:val="en-US" w:eastAsia="zh-CN"/>
        </w:rPr>
      </w:pPr>
      <w:r>
        <w:rPr>
          <w:lang w:val="en-US" w:eastAsia="zh-CN"/>
        </w:rPr>
        <w:t>2)</w:t>
      </w:r>
      <w:r>
        <w:rPr>
          <w:lang w:val="en-US" w:eastAsia="zh-CN"/>
        </w:rPr>
        <w:tab/>
      </w:r>
      <w:r>
        <w:t xml:space="preserve">the UE is in NB-N1 mode and the result will lead to user-plane resources established for more than two PDU sessions </w:t>
      </w:r>
      <w:r>
        <w:rPr>
          <w:lang w:val="en-US" w:eastAsia="zh-CN"/>
        </w:rPr>
        <w:t>(see 3GPP TS </w:t>
      </w:r>
      <w:r>
        <w:t>23.</w:t>
      </w:r>
      <w:r>
        <w:rPr>
          <w:rFonts w:hint="eastAsia"/>
        </w:rPr>
        <w:t>5</w:t>
      </w:r>
      <w:r>
        <w:t>0</w:t>
      </w:r>
      <w:r>
        <w:rPr>
          <w:rFonts w:hint="eastAsia"/>
        </w:rPr>
        <w:t>2</w:t>
      </w:r>
      <w:r>
        <w:t> </w:t>
      </w:r>
      <w:r w:rsidRPr="00E5496F">
        <w:t>[</w:t>
      </w:r>
      <w:r>
        <w:t>9]</w:t>
      </w:r>
      <w:r>
        <w:rPr>
          <w:lang w:val="en-US" w:eastAsia="zh-CN"/>
        </w:rPr>
        <w:t>)</w:t>
      </w:r>
    </w:p>
    <w:p w14:paraId="7D505B45" w14:textId="77777777" w:rsidR="00CA7DD2" w:rsidRDefault="00CA7DD2" w:rsidP="00CA7DD2">
      <w:pPr>
        <w:pStyle w:val="B1"/>
      </w:pPr>
      <w:r>
        <w:tab/>
        <w:t xml:space="preserve">the AMF shall </w:t>
      </w:r>
      <w:r w:rsidRPr="00C77507">
        <w:t>include the PDU session reactivation result error cause IE</w:t>
      </w:r>
      <w:r>
        <w:t xml:space="preserve"> with the 5GMM cause set to #92"</w:t>
      </w:r>
      <w:r w:rsidRPr="00660627">
        <w:t>insufficient</w:t>
      </w:r>
      <w:r>
        <w:t xml:space="preserve"> user-plane resources for the PDU session":</w:t>
      </w:r>
    </w:p>
    <w:p w14:paraId="0ECA7243" w14:textId="77777777" w:rsidR="00CA7DD2" w:rsidRPr="0007669A" w:rsidRDefault="00CA7DD2" w:rsidP="00CA7DD2">
      <w:pPr>
        <w:pStyle w:val="NO"/>
        <w:rPr>
          <w:lang w:val="en-US"/>
        </w:rPr>
      </w:pPr>
      <w:r>
        <w:t>NOTE:</w:t>
      </w:r>
      <w:r>
        <w:rPr>
          <w:lang w:val="en-US"/>
        </w:rPr>
        <w:tab/>
        <w:t xml:space="preserve">For a UE that is not in NB-N1 mode, 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14:paraId="078E2220" w14:textId="77777777" w:rsidR="00CA7DD2" w:rsidRDefault="00CA7DD2" w:rsidP="00CA7DD2">
      <w:pPr>
        <w:rPr>
          <w:lang w:eastAsia="ko-KR"/>
        </w:rPr>
      </w:pPr>
      <w:r w:rsidRPr="00CC0C94">
        <w:rPr>
          <w:lang w:eastAsia="ko-KR"/>
        </w:rPr>
        <w:t xml:space="preserve">For case </w:t>
      </w:r>
      <w:r>
        <w:rPr>
          <w:lang w:eastAsia="ko-KR"/>
        </w:rPr>
        <w:t>d)</w:t>
      </w:r>
      <w:r w:rsidRPr="00CC0C94">
        <w:rPr>
          <w:lang w:eastAsia="ko-KR"/>
        </w:rPr>
        <w:t xml:space="preserve"> in subclause 5.6.1.1, the UE shall also treat the indication from the lower layers that the RRC connection has been released as successful completion of the procedure. The UE shall reset the service request attempt counter, stop the timer T3</w:t>
      </w:r>
      <w:r>
        <w:rPr>
          <w:lang w:eastAsia="ko-KR"/>
        </w:rPr>
        <w:t>5</w:t>
      </w:r>
      <w:r w:rsidRPr="00CC0C94">
        <w:rPr>
          <w:lang w:eastAsia="ko-KR"/>
        </w:rPr>
        <w:t xml:space="preserve">17 and enter the state </w:t>
      </w:r>
      <w:r>
        <w:t>5G</w:t>
      </w:r>
      <w:r w:rsidRPr="00CC0C94">
        <w:rPr>
          <w:lang w:eastAsia="ko-KR"/>
        </w:rPr>
        <w:t>MM-REGISTERED.</w:t>
      </w:r>
    </w:p>
    <w:p w14:paraId="72BFD86C" w14:textId="77777777" w:rsidR="00CA7DD2" w:rsidRPr="00440029" w:rsidRDefault="00CA7DD2" w:rsidP="00CA7DD2">
      <w:pPr>
        <w:pStyle w:val="EditorsNote"/>
      </w:pPr>
      <w:r>
        <w:t>Editor's note:</w:t>
      </w:r>
      <w:r>
        <w:tab/>
        <w:t>abnormal cases for the CONTROL PLANE SERVICE REQUEST on the UE and network side are FFS.</w:t>
      </w:r>
    </w:p>
    <w:p w14:paraId="44DEAD48" w14:textId="77777777" w:rsidR="00CA7DD2" w:rsidRDefault="00CA7DD2" w:rsidP="00CA7DD2">
      <w:r>
        <w:t>U</w:t>
      </w:r>
      <w:r w:rsidRPr="00D03B99">
        <w:t xml:space="preserve">pon receipt of the CONTROL PLANE SERVICE REQUEST message </w:t>
      </w:r>
      <w:r>
        <w:t>with uplink data:</w:t>
      </w:r>
    </w:p>
    <w:p w14:paraId="2DAA7B59" w14:textId="77777777" w:rsidR="00CA7DD2" w:rsidRPr="00E177BC" w:rsidRDefault="00CA7DD2" w:rsidP="00CA7DD2">
      <w:pPr>
        <w:pStyle w:val="B1"/>
      </w:pPr>
      <w:r w:rsidRPr="00CF661E">
        <w:t>-</w:t>
      </w:r>
      <w:r w:rsidRPr="00CF661E">
        <w:tab/>
      </w:r>
      <w:r w:rsidRPr="00E177BC">
        <w:t>if the DDX field of the Release assistance indication IE or the DDX field of the CIoT small data container IE is set to "No further uplink and no further downlink data transmission subsequent to the uplink data transmission is expected" in the message;</w:t>
      </w:r>
    </w:p>
    <w:p w14:paraId="004AD728" w14:textId="77777777" w:rsidR="00CA7DD2" w:rsidRDefault="00CA7DD2" w:rsidP="00CA7DD2">
      <w:pPr>
        <w:pStyle w:val="B1"/>
      </w:pPr>
      <w:r w:rsidRPr="00CF661E">
        <w:t>-</w:t>
      </w:r>
      <w:r w:rsidRPr="00CF661E">
        <w:tab/>
      </w:r>
      <w:r w:rsidRPr="00E177BC">
        <w:t>if the AMF decides to forward the uplink data piggybacked in the CONTROL PLANE SERVICE REQUEST message; and</w:t>
      </w:r>
    </w:p>
    <w:p w14:paraId="522CDA7E" w14:textId="77777777" w:rsidR="00CA7DD2" w:rsidRDefault="00CA7DD2" w:rsidP="00CA7DD2">
      <w:pPr>
        <w:pStyle w:val="B1"/>
      </w:pPr>
      <w:r w:rsidRPr="00CC4985">
        <w:rPr>
          <w:rFonts w:hint="eastAsia"/>
          <w:noProof/>
          <w:lang w:eastAsia="ja-JP"/>
        </w:rPr>
        <w:t>-</w:t>
      </w:r>
      <w:r w:rsidRPr="00CC4985">
        <w:rPr>
          <w:rFonts w:hint="eastAsia"/>
          <w:noProof/>
          <w:lang w:eastAsia="ja-JP"/>
        </w:rPr>
        <w:tab/>
      </w:r>
      <w:r>
        <w:rPr>
          <w:noProof/>
          <w:lang w:eastAsia="ja-JP"/>
        </w:rPr>
        <w:t xml:space="preserve">if </w:t>
      </w:r>
      <w:r>
        <w:t>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w:t>
      </w:r>
    </w:p>
    <w:p w14:paraId="1DC70020" w14:textId="77777777" w:rsidR="00CA7DD2" w:rsidRPr="004A57F3" w:rsidRDefault="00CA7DD2" w:rsidP="00CA7DD2">
      <w:r>
        <w:rPr>
          <w:lang w:eastAsia="zh-CN"/>
        </w:rPr>
        <w:t xml:space="preserve">then </w:t>
      </w:r>
      <w:r>
        <w:t>the AMF shall send SERVICE ACCEPT message with the T3448 value IE included.</w:t>
      </w:r>
    </w:p>
    <w:p w14:paraId="765C8026" w14:textId="77777777" w:rsidR="00CA7DD2" w:rsidRPr="00CC0C94" w:rsidRDefault="00CA7DD2" w:rsidP="00CA7DD2">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 xml:space="preserve">the SERVICE </w:t>
      </w:r>
      <w:r w:rsidRPr="00CC0C94">
        <w:t>ACCEPT message.</w:t>
      </w:r>
    </w:p>
    <w:p w14:paraId="55AD184E" w14:textId="77777777" w:rsidR="00CA7DD2" w:rsidRDefault="00CA7DD2" w:rsidP="00CA7DD2">
      <w:r>
        <w:t>If the T3448 value IE is present in the received SERVICE ACCEPT message</w:t>
      </w:r>
      <w:r w:rsidRPr="00017590">
        <w:t xml:space="preserve"> </w:t>
      </w:r>
      <w:r>
        <w:t xml:space="preserve">and the value </w:t>
      </w:r>
      <w:r w:rsidRPr="002F0286">
        <w:t xml:space="preserve">indicates that this timer </w:t>
      </w:r>
      <w:r>
        <w:t>is neither zero nor deactivated, the UE shall:</w:t>
      </w:r>
    </w:p>
    <w:p w14:paraId="6C8A54C1" w14:textId="77777777" w:rsidR="00CA7DD2" w:rsidRDefault="00CA7DD2" w:rsidP="00CA7DD2">
      <w:pPr>
        <w:pStyle w:val="B1"/>
      </w:pPr>
      <w:r w:rsidRPr="001344AD">
        <w:t>a)</w:t>
      </w:r>
      <w:r>
        <w:tab/>
        <w:t>stop timer T3448 if it is running;</w:t>
      </w:r>
    </w:p>
    <w:p w14:paraId="11E269F3" w14:textId="77777777" w:rsidR="00CA7DD2" w:rsidRDefault="00CA7DD2" w:rsidP="00CA7DD2">
      <w:pPr>
        <w:pStyle w:val="B1"/>
      </w:pPr>
      <w:r>
        <w:t>b</w:t>
      </w:r>
      <w:r w:rsidRPr="001344AD">
        <w:t>)</w:t>
      </w:r>
      <w:r>
        <w:tab/>
        <w:t xml:space="preserve">consider the </w:t>
      </w:r>
      <w:r w:rsidRPr="003A00F3">
        <w:t>transport of user data via the control plane</w:t>
      </w:r>
      <w:r>
        <w:t xml:space="preserve"> as successful; and</w:t>
      </w:r>
    </w:p>
    <w:p w14:paraId="3607503E" w14:textId="77777777" w:rsidR="00CA7DD2" w:rsidRDefault="00CA7DD2" w:rsidP="00CA7DD2">
      <w:pPr>
        <w:pStyle w:val="B1"/>
      </w:pPr>
      <w:r>
        <w:t>c</w:t>
      </w:r>
      <w:r w:rsidRPr="001344AD">
        <w:t>)</w:t>
      </w:r>
      <w:r>
        <w:tab/>
      </w:r>
      <w:r w:rsidRPr="00CC0C94">
        <w:t>start timer T3448 with the value provided in the T3448 value IE.</w:t>
      </w:r>
    </w:p>
    <w:p w14:paraId="519E2081" w14:textId="77777777" w:rsidR="00CA7DD2" w:rsidRPr="00CC0C94" w:rsidRDefault="00CA7DD2" w:rsidP="00CA7DD2">
      <w:r>
        <w:t>If the UE is using 5G</w:t>
      </w:r>
      <w:r w:rsidRPr="00CC0C94">
        <w:t>S ser</w:t>
      </w:r>
      <w:r>
        <w:t>vices with control plane CIoT 5G</w:t>
      </w:r>
      <w:r w:rsidRPr="00CC0C94">
        <w:t xml:space="preserve">S optimization, the </w:t>
      </w:r>
      <w:r>
        <w:t>T3448</w:t>
      </w:r>
      <w:r w:rsidRPr="00CC0C94">
        <w:t xml:space="preserve"> value IE is present in the </w:t>
      </w:r>
      <w:r>
        <w:t>SERVICE</w:t>
      </w:r>
      <w:r w:rsidRPr="003168A2">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t xml:space="preserve">ignore the T3448 value IE </w:t>
      </w:r>
      <w:r w:rsidRPr="00CC0C94">
        <w:t xml:space="preserve">and proceed as if the </w:t>
      </w:r>
      <w:r>
        <w:t>T3448</w:t>
      </w:r>
      <w:r w:rsidRPr="00CC0C94">
        <w:t xml:space="preserve"> value IE </w:t>
      </w:r>
      <w:r>
        <w:t>was</w:t>
      </w:r>
      <w:r w:rsidRPr="00CC0C94">
        <w:t xml:space="preserve"> not present.</w:t>
      </w:r>
    </w:p>
    <w:p w14:paraId="3A51E7BB" w14:textId="77777777" w:rsidR="00CA7DD2" w:rsidRDefault="00CA7DD2" w:rsidP="00CA7DD2">
      <w:r>
        <w:t xml:space="preserve">If </w:t>
      </w:r>
      <w:r w:rsidRPr="00E8127E">
        <w:t xml:space="preserve">the UE in </w:t>
      </w:r>
      <w:r>
        <w:t>5G</w:t>
      </w:r>
      <w:r w:rsidRPr="00E8127E">
        <w:t xml:space="preserve">MM-IDLE mode initiated </w:t>
      </w:r>
      <w:r>
        <w:t>the service request</w:t>
      </w:r>
      <w:r w:rsidRPr="00E8127E">
        <w:t xml:space="preserve"> procedure </w:t>
      </w:r>
      <w:r w:rsidRPr="001273CD">
        <w:t xml:space="preserve">by sending a CONTROL PLANE SERVICE REQUEST message </w:t>
      </w:r>
      <w:r w:rsidRPr="00E8127E">
        <w:t xml:space="preserve">and </w:t>
      </w:r>
      <w:r w:rsidRPr="0051566C">
        <w:t xml:space="preserve">the </w:t>
      </w:r>
      <w:r>
        <w:t>SERVICE</w:t>
      </w:r>
      <w:r w:rsidRPr="003168A2">
        <w:t xml:space="preserve"> ACCEPT</w:t>
      </w:r>
      <w:r>
        <w:t xml:space="preserve"> </w:t>
      </w:r>
      <w:r w:rsidRPr="0051566C">
        <w:t>message does not include the</w:t>
      </w:r>
      <w:r>
        <w:t xml:space="preserve"> T3448 value IE and if timer T3448 is running</w:t>
      </w:r>
      <w:r w:rsidRPr="00E63720">
        <w:rPr>
          <w:rFonts w:hint="eastAsia"/>
          <w:lang w:eastAsia="zh-CN"/>
        </w:rPr>
        <w:t>,</w:t>
      </w:r>
      <w:r>
        <w:t xml:space="preserve"> then the UE shall stop timer T3448.</w:t>
      </w:r>
    </w:p>
    <w:p w14:paraId="29250332" w14:textId="77777777" w:rsidR="00075148" w:rsidRPr="00075148" w:rsidRDefault="00075148">
      <w:pPr>
        <w:rPr>
          <w:noProof/>
        </w:rPr>
      </w:pPr>
    </w:p>
    <w:sectPr w:rsidR="00075148" w:rsidRPr="00075148"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C1B488" w14:textId="77777777" w:rsidR="003536AA" w:rsidRDefault="003536AA">
      <w:r>
        <w:separator/>
      </w:r>
    </w:p>
  </w:endnote>
  <w:endnote w:type="continuationSeparator" w:id="0">
    <w:p w14:paraId="2D8244F9" w14:textId="77777777" w:rsidR="003536AA" w:rsidRDefault="00353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82D2E5" w14:textId="77777777" w:rsidR="003536AA" w:rsidRDefault="003536AA">
      <w:r>
        <w:separator/>
      </w:r>
    </w:p>
  </w:footnote>
  <w:footnote w:type="continuationSeparator" w:id="0">
    <w:p w14:paraId="3D6D8FED" w14:textId="77777777" w:rsidR="003536AA" w:rsidRDefault="003536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HARP0">
    <w15:presenceInfo w15:providerId="None" w15:userId="SHARP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787A"/>
    <w:rsid w:val="00074C55"/>
    <w:rsid w:val="00075148"/>
    <w:rsid w:val="00077039"/>
    <w:rsid w:val="000A1F6F"/>
    <w:rsid w:val="000A6394"/>
    <w:rsid w:val="000B7FED"/>
    <w:rsid w:val="000C038A"/>
    <w:rsid w:val="000C6598"/>
    <w:rsid w:val="00143DCF"/>
    <w:rsid w:val="00145D43"/>
    <w:rsid w:val="001475A9"/>
    <w:rsid w:val="00174D3C"/>
    <w:rsid w:val="00185EEA"/>
    <w:rsid w:val="00192C46"/>
    <w:rsid w:val="001A08B3"/>
    <w:rsid w:val="001A7B60"/>
    <w:rsid w:val="001B52F0"/>
    <w:rsid w:val="001B7A65"/>
    <w:rsid w:val="001E41F3"/>
    <w:rsid w:val="002047A5"/>
    <w:rsid w:val="00227EAD"/>
    <w:rsid w:val="00230865"/>
    <w:rsid w:val="00231642"/>
    <w:rsid w:val="00235145"/>
    <w:rsid w:val="00242841"/>
    <w:rsid w:val="0026004D"/>
    <w:rsid w:val="002640DD"/>
    <w:rsid w:val="00275D12"/>
    <w:rsid w:val="00284FEB"/>
    <w:rsid w:val="002860C4"/>
    <w:rsid w:val="00292672"/>
    <w:rsid w:val="002A1ABE"/>
    <w:rsid w:val="002B5741"/>
    <w:rsid w:val="002D4A68"/>
    <w:rsid w:val="00305409"/>
    <w:rsid w:val="003536AA"/>
    <w:rsid w:val="00356094"/>
    <w:rsid w:val="003609EF"/>
    <w:rsid w:val="0036231A"/>
    <w:rsid w:val="00363DF6"/>
    <w:rsid w:val="003674C0"/>
    <w:rsid w:val="00373E33"/>
    <w:rsid w:val="00374DD4"/>
    <w:rsid w:val="003E1A36"/>
    <w:rsid w:val="00410371"/>
    <w:rsid w:val="00416274"/>
    <w:rsid w:val="0042067A"/>
    <w:rsid w:val="004242F1"/>
    <w:rsid w:val="00432C57"/>
    <w:rsid w:val="00437BA0"/>
    <w:rsid w:val="0044038D"/>
    <w:rsid w:val="00456FA3"/>
    <w:rsid w:val="004A6835"/>
    <w:rsid w:val="004B75B7"/>
    <w:rsid w:val="004D3244"/>
    <w:rsid w:val="004E1669"/>
    <w:rsid w:val="0051580D"/>
    <w:rsid w:val="0054498C"/>
    <w:rsid w:val="00545192"/>
    <w:rsid w:val="00547111"/>
    <w:rsid w:val="00570453"/>
    <w:rsid w:val="00592D74"/>
    <w:rsid w:val="005E2C44"/>
    <w:rsid w:val="005F0A55"/>
    <w:rsid w:val="005F65A9"/>
    <w:rsid w:val="0061079B"/>
    <w:rsid w:val="00621188"/>
    <w:rsid w:val="006257ED"/>
    <w:rsid w:val="00627986"/>
    <w:rsid w:val="00627B10"/>
    <w:rsid w:val="00646B22"/>
    <w:rsid w:val="00677A42"/>
    <w:rsid w:val="00677E82"/>
    <w:rsid w:val="00680DB2"/>
    <w:rsid w:val="00695808"/>
    <w:rsid w:val="006B46FB"/>
    <w:rsid w:val="006C6D7A"/>
    <w:rsid w:val="006D3E2B"/>
    <w:rsid w:val="006E21FB"/>
    <w:rsid w:val="00734B95"/>
    <w:rsid w:val="00792342"/>
    <w:rsid w:val="007977A8"/>
    <w:rsid w:val="007B512A"/>
    <w:rsid w:val="007C2097"/>
    <w:rsid w:val="007D6A07"/>
    <w:rsid w:val="007F7259"/>
    <w:rsid w:val="008040A8"/>
    <w:rsid w:val="008279FA"/>
    <w:rsid w:val="00830A30"/>
    <w:rsid w:val="008438B9"/>
    <w:rsid w:val="008626E7"/>
    <w:rsid w:val="00870EE7"/>
    <w:rsid w:val="008863B9"/>
    <w:rsid w:val="008A45A6"/>
    <w:rsid w:val="008B3798"/>
    <w:rsid w:val="008F686C"/>
    <w:rsid w:val="009148DE"/>
    <w:rsid w:val="00921039"/>
    <w:rsid w:val="00926CAA"/>
    <w:rsid w:val="00941BFE"/>
    <w:rsid w:val="00941E30"/>
    <w:rsid w:val="0097283C"/>
    <w:rsid w:val="009777D9"/>
    <w:rsid w:val="00991B88"/>
    <w:rsid w:val="009A5753"/>
    <w:rsid w:val="009A579D"/>
    <w:rsid w:val="009B0CE8"/>
    <w:rsid w:val="009E3297"/>
    <w:rsid w:val="009E6C24"/>
    <w:rsid w:val="009F734F"/>
    <w:rsid w:val="009F7DA9"/>
    <w:rsid w:val="00A208B7"/>
    <w:rsid w:val="00A246B6"/>
    <w:rsid w:val="00A47E70"/>
    <w:rsid w:val="00A50CF0"/>
    <w:rsid w:val="00A542A2"/>
    <w:rsid w:val="00A70D08"/>
    <w:rsid w:val="00A75118"/>
    <w:rsid w:val="00A7671C"/>
    <w:rsid w:val="00A77188"/>
    <w:rsid w:val="00A911E9"/>
    <w:rsid w:val="00AA2CBC"/>
    <w:rsid w:val="00AC0003"/>
    <w:rsid w:val="00AC5820"/>
    <w:rsid w:val="00AD1CD8"/>
    <w:rsid w:val="00B1104F"/>
    <w:rsid w:val="00B258BB"/>
    <w:rsid w:val="00B35221"/>
    <w:rsid w:val="00B35F01"/>
    <w:rsid w:val="00B476DF"/>
    <w:rsid w:val="00B542C2"/>
    <w:rsid w:val="00B5530E"/>
    <w:rsid w:val="00B67B97"/>
    <w:rsid w:val="00B968C8"/>
    <w:rsid w:val="00BA3EC5"/>
    <w:rsid w:val="00BA51D9"/>
    <w:rsid w:val="00BB5DFC"/>
    <w:rsid w:val="00BD279D"/>
    <w:rsid w:val="00BD30FF"/>
    <w:rsid w:val="00BD6BB8"/>
    <w:rsid w:val="00BE70D2"/>
    <w:rsid w:val="00C26AE9"/>
    <w:rsid w:val="00C66BA2"/>
    <w:rsid w:val="00C75CB0"/>
    <w:rsid w:val="00C95985"/>
    <w:rsid w:val="00CA7DD2"/>
    <w:rsid w:val="00CC5026"/>
    <w:rsid w:val="00CC68D0"/>
    <w:rsid w:val="00D03F9A"/>
    <w:rsid w:val="00D06D51"/>
    <w:rsid w:val="00D07AD7"/>
    <w:rsid w:val="00D24991"/>
    <w:rsid w:val="00D4026C"/>
    <w:rsid w:val="00D50255"/>
    <w:rsid w:val="00D66520"/>
    <w:rsid w:val="00D83B00"/>
    <w:rsid w:val="00DA3849"/>
    <w:rsid w:val="00DE1688"/>
    <w:rsid w:val="00DE34CF"/>
    <w:rsid w:val="00DF27CE"/>
    <w:rsid w:val="00E00D7C"/>
    <w:rsid w:val="00E13F3D"/>
    <w:rsid w:val="00E34898"/>
    <w:rsid w:val="00E430CD"/>
    <w:rsid w:val="00E47A01"/>
    <w:rsid w:val="00E8079D"/>
    <w:rsid w:val="00E87E06"/>
    <w:rsid w:val="00E95C3D"/>
    <w:rsid w:val="00EB09B7"/>
    <w:rsid w:val="00ED61BD"/>
    <w:rsid w:val="00EE7D7C"/>
    <w:rsid w:val="00F25D98"/>
    <w:rsid w:val="00F300FB"/>
    <w:rsid w:val="00F43502"/>
    <w:rsid w:val="00FA4E8A"/>
    <w:rsid w:val="00FB6386"/>
    <w:rsid w:val="00FE3230"/>
    <w:rsid w:val="00FE4C1E"/>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ad"/>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NOZchn">
    <w:name w:val="NO Zchn"/>
    <w:link w:val="NO"/>
    <w:qFormat/>
    <w:rsid w:val="00075148"/>
    <w:rPr>
      <w:rFonts w:ascii="Times New Roman" w:hAnsi="Times New Roman"/>
      <w:lang w:val="en-GB" w:eastAsia="en-US"/>
    </w:rPr>
  </w:style>
  <w:style w:type="character" w:customStyle="1" w:styleId="B1Char">
    <w:name w:val="B1 Char"/>
    <w:link w:val="B1"/>
    <w:locked/>
    <w:rsid w:val="00075148"/>
    <w:rPr>
      <w:rFonts w:ascii="Times New Roman" w:hAnsi="Times New Roman"/>
      <w:lang w:val="en-GB" w:eastAsia="en-US"/>
    </w:rPr>
  </w:style>
  <w:style w:type="character" w:customStyle="1" w:styleId="B2Char">
    <w:name w:val="B2 Char"/>
    <w:link w:val="B2"/>
    <w:rsid w:val="00075148"/>
    <w:rPr>
      <w:rFonts w:ascii="Times New Roman" w:hAnsi="Times New Roman"/>
      <w:lang w:val="en-GB" w:eastAsia="en-US"/>
    </w:rPr>
  </w:style>
  <w:style w:type="character" w:customStyle="1" w:styleId="EditorsNoteChar">
    <w:name w:val="Editor's Note Char"/>
    <w:aliases w:val="EN Char"/>
    <w:link w:val="EditorsNote"/>
    <w:rsid w:val="00075148"/>
    <w:rPr>
      <w:rFonts w:ascii="Times New Roman" w:hAnsi="Times New Roman"/>
      <w:color w:val="FF0000"/>
      <w:lang w:val="en-GB" w:eastAsia="en-US"/>
    </w:rPr>
  </w:style>
  <w:style w:type="character" w:customStyle="1" w:styleId="B1Char1">
    <w:name w:val="B1 Char1"/>
    <w:rsid w:val="00074C55"/>
    <w:rPr>
      <w:rFonts w:ascii="Times New Roman" w:eastAsia="ＭＳ 明朝" w:hAnsi="Times New Roman" w:cs="Times New Roman"/>
      <w:kern w:val="0"/>
      <w:sz w:val="20"/>
      <w:szCs w:val="20"/>
      <w:lang w:val="en-GB" w:eastAsia="en-US"/>
    </w:rPr>
  </w:style>
  <w:style w:type="character" w:customStyle="1" w:styleId="ad">
    <w:name w:val="コメント文字列 (文字)"/>
    <w:basedOn w:val="a0"/>
    <w:link w:val="ac"/>
    <w:semiHidden/>
    <w:rsid w:val="00074C55"/>
    <w:rPr>
      <w:rFonts w:ascii="Times New Roman" w:hAnsi="Times New Roman"/>
      <w:lang w:val="en-GB" w:eastAsia="en-US"/>
    </w:rPr>
  </w:style>
  <w:style w:type="paragraph" w:styleId="af2">
    <w:name w:val="Revision"/>
    <w:hidden/>
    <w:uiPriority w:val="99"/>
    <w:semiHidden/>
    <w:rsid w:val="00D07AD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0483E-3F60-41A4-B7B1-85492EC68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5</Pages>
  <Words>2012</Words>
  <Characters>11475</Characters>
  <Application>Microsoft Office Word</Application>
  <DocSecurity>0</DocSecurity>
  <Lines>95</Lines>
  <Paragraphs>26</Paragraphs>
  <ScaleCrop>false</ScaleCrop>
  <HeadingPairs>
    <vt:vector size="6" baseType="variant">
      <vt:variant>
        <vt:lpstr>タイトル</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13461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SHARP2</cp:lastModifiedBy>
  <cp:revision>2</cp:revision>
  <cp:lastPrinted>1899-12-31T23:00:00Z</cp:lastPrinted>
  <dcterms:created xsi:type="dcterms:W3CDTF">2020-08-21T11:47:00Z</dcterms:created>
  <dcterms:modified xsi:type="dcterms:W3CDTF">2020-08-21T11:47:00Z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