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D21EE" w14:textId="5CB5BB43" w:rsidR="00983144" w:rsidRDefault="00983144" w:rsidP="000060A1">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w:t>
      </w:r>
      <w:r w:rsidR="00C73DDC">
        <w:rPr>
          <w:b/>
          <w:noProof/>
          <w:sz w:val="24"/>
        </w:rPr>
        <w:t>0755</w:t>
      </w:r>
    </w:p>
    <w:p w14:paraId="671BA14B" w14:textId="77777777" w:rsidR="00983144" w:rsidRDefault="00983144" w:rsidP="00983144">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507D" w14:paraId="29EC1DB5" w14:textId="77777777" w:rsidTr="002A626E">
        <w:tc>
          <w:tcPr>
            <w:tcW w:w="9641" w:type="dxa"/>
            <w:gridSpan w:val="9"/>
            <w:tcBorders>
              <w:top w:val="single" w:sz="4" w:space="0" w:color="auto"/>
              <w:left w:val="single" w:sz="4" w:space="0" w:color="auto"/>
              <w:right w:val="single" w:sz="4" w:space="0" w:color="auto"/>
            </w:tcBorders>
          </w:tcPr>
          <w:p w14:paraId="12C85185" w14:textId="77777777" w:rsidR="00B2507D" w:rsidRDefault="00B2507D" w:rsidP="002A626E">
            <w:pPr>
              <w:pStyle w:val="CRCoverPage"/>
              <w:spacing w:after="0"/>
              <w:jc w:val="right"/>
              <w:rPr>
                <w:i/>
                <w:noProof/>
              </w:rPr>
            </w:pPr>
            <w:r>
              <w:rPr>
                <w:i/>
                <w:noProof/>
                <w:sz w:val="14"/>
              </w:rPr>
              <w:t>CR-Form-v12.0</w:t>
            </w:r>
          </w:p>
        </w:tc>
      </w:tr>
      <w:tr w:rsidR="00B2507D" w14:paraId="420295A7" w14:textId="77777777" w:rsidTr="002A626E">
        <w:tc>
          <w:tcPr>
            <w:tcW w:w="9641" w:type="dxa"/>
            <w:gridSpan w:val="9"/>
            <w:tcBorders>
              <w:left w:val="single" w:sz="4" w:space="0" w:color="auto"/>
              <w:right w:val="single" w:sz="4" w:space="0" w:color="auto"/>
            </w:tcBorders>
          </w:tcPr>
          <w:p w14:paraId="623C652F" w14:textId="77777777" w:rsidR="00B2507D" w:rsidRDefault="00B2507D" w:rsidP="002A626E">
            <w:pPr>
              <w:pStyle w:val="CRCoverPage"/>
              <w:spacing w:after="0"/>
              <w:jc w:val="center"/>
              <w:rPr>
                <w:noProof/>
              </w:rPr>
            </w:pPr>
            <w:r>
              <w:rPr>
                <w:b/>
                <w:noProof/>
                <w:sz w:val="32"/>
              </w:rPr>
              <w:t>CHANGE REQUEST</w:t>
            </w:r>
          </w:p>
        </w:tc>
      </w:tr>
      <w:tr w:rsidR="00B2507D" w14:paraId="7C28210B" w14:textId="77777777" w:rsidTr="002A626E">
        <w:tc>
          <w:tcPr>
            <w:tcW w:w="9641" w:type="dxa"/>
            <w:gridSpan w:val="9"/>
            <w:tcBorders>
              <w:left w:val="single" w:sz="4" w:space="0" w:color="auto"/>
              <w:right w:val="single" w:sz="4" w:space="0" w:color="auto"/>
            </w:tcBorders>
          </w:tcPr>
          <w:p w14:paraId="7833F417" w14:textId="77777777" w:rsidR="00B2507D" w:rsidRDefault="00B2507D" w:rsidP="002A626E">
            <w:pPr>
              <w:pStyle w:val="CRCoverPage"/>
              <w:spacing w:after="0"/>
              <w:rPr>
                <w:noProof/>
                <w:sz w:val="8"/>
                <w:szCs w:val="8"/>
              </w:rPr>
            </w:pPr>
          </w:p>
        </w:tc>
      </w:tr>
      <w:tr w:rsidR="00B2507D" w14:paraId="20B3A7A0" w14:textId="77777777" w:rsidTr="002A626E">
        <w:tc>
          <w:tcPr>
            <w:tcW w:w="142" w:type="dxa"/>
            <w:tcBorders>
              <w:left w:val="single" w:sz="4" w:space="0" w:color="auto"/>
            </w:tcBorders>
          </w:tcPr>
          <w:p w14:paraId="2A88AB98" w14:textId="77777777" w:rsidR="00B2507D" w:rsidRDefault="00B2507D" w:rsidP="002A626E">
            <w:pPr>
              <w:pStyle w:val="CRCoverPage"/>
              <w:spacing w:after="0"/>
              <w:jc w:val="right"/>
              <w:rPr>
                <w:noProof/>
              </w:rPr>
            </w:pPr>
          </w:p>
        </w:tc>
        <w:tc>
          <w:tcPr>
            <w:tcW w:w="1559" w:type="dxa"/>
            <w:shd w:val="pct30" w:color="FFFF00" w:fill="auto"/>
          </w:tcPr>
          <w:p w14:paraId="582B9ECA" w14:textId="59820E4D" w:rsidR="00B2507D" w:rsidRPr="00410371" w:rsidRDefault="00B2507D" w:rsidP="002A626E">
            <w:pPr>
              <w:pStyle w:val="CRCoverPage"/>
              <w:spacing w:after="0"/>
              <w:jc w:val="right"/>
              <w:rPr>
                <w:b/>
                <w:noProof/>
                <w:sz w:val="28"/>
              </w:rPr>
            </w:pPr>
            <w:r>
              <w:rPr>
                <w:b/>
                <w:noProof/>
                <w:sz w:val="28"/>
              </w:rPr>
              <w:t>24.50</w:t>
            </w:r>
            <w:r w:rsidR="00501D63">
              <w:rPr>
                <w:b/>
                <w:noProof/>
                <w:sz w:val="28"/>
              </w:rPr>
              <w:t>2</w:t>
            </w:r>
          </w:p>
        </w:tc>
        <w:tc>
          <w:tcPr>
            <w:tcW w:w="709" w:type="dxa"/>
          </w:tcPr>
          <w:p w14:paraId="1C778A8B" w14:textId="77777777" w:rsidR="00B2507D" w:rsidRDefault="00B2507D" w:rsidP="002A626E">
            <w:pPr>
              <w:pStyle w:val="CRCoverPage"/>
              <w:spacing w:after="0"/>
              <w:jc w:val="center"/>
              <w:rPr>
                <w:noProof/>
              </w:rPr>
            </w:pPr>
            <w:r>
              <w:rPr>
                <w:b/>
                <w:noProof/>
                <w:sz w:val="28"/>
              </w:rPr>
              <w:t>CR</w:t>
            </w:r>
          </w:p>
        </w:tc>
        <w:tc>
          <w:tcPr>
            <w:tcW w:w="1276" w:type="dxa"/>
            <w:shd w:val="pct30" w:color="FFFF00" w:fill="auto"/>
          </w:tcPr>
          <w:p w14:paraId="310AC433" w14:textId="0ED1A7EC" w:rsidR="00B2507D" w:rsidRPr="00410371" w:rsidRDefault="00C73DDC" w:rsidP="002A626E">
            <w:pPr>
              <w:pStyle w:val="CRCoverPage"/>
              <w:spacing w:after="0"/>
              <w:rPr>
                <w:noProof/>
              </w:rPr>
            </w:pPr>
            <w:r>
              <w:rPr>
                <w:b/>
                <w:noProof/>
                <w:sz w:val="28"/>
              </w:rPr>
              <w:t>0116</w:t>
            </w:r>
          </w:p>
        </w:tc>
        <w:tc>
          <w:tcPr>
            <w:tcW w:w="709" w:type="dxa"/>
          </w:tcPr>
          <w:p w14:paraId="051599DE" w14:textId="77777777" w:rsidR="00B2507D" w:rsidRDefault="00B2507D" w:rsidP="002A626E">
            <w:pPr>
              <w:pStyle w:val="CRCoverPage"/>
              <w:tabs>
                <w:tab w:val="right" w:pos="625"/>
              </w:tabs>
              <w:spacing w:after="0"/>
              <w:jc w:val="center"/>
              <w:rPr>
                <w:noProof/>
              </w:rPr>
            </w:pPr>
            <w:r>
              <w:rPr>
                <w:b/>
                <w:bCs/>
                <w:noProof/>
                <w:sz w:val="28"/>
              </w:rPr>
              <w:t>rev</w:t>
            </w:r>
          </w:p>
        </w:tc>
        <w:tc>
          <w:tcPr>
            <w:tcW w:w="992" w:type="dxa"/>
            <w:shd w:val="pct30" w:color="FFFF00" w:fill="auto"/>
          </w:tcPr>
          <w:p w14:paraId="28BC9C1D" w14:textId="77777777" w:rsidR="00B2507D" w:rsidRPr="00410371" w:rsidRDefault="00B2507D" w:rsidP="002A626E">
            <w:pPr>
              <w:pStyle w:val="CRCoverPage"/>
              <w:spacing w:after="0"/>
              <w:jc w:val="center"/>
              <w:rPr>
                <w:b/>
                <w:noProof/>
              </w:rPr>
            </w:pPr>
            <w:r>
              <w:rPr>
                <w:b/>
                <w:noProof/>
                <w:sz w:val="28"/>
              </w:rPr>
              <w:t>-</w:t>
            </w:r>
          </w:p>
        </w:tc>
        <w:tc>
          <w:tcPr>
            <w:tcW w:w="2410" w:type="dxa"/>
          </w:tcPr>
          <w:p w14:paraId="66BDBC6E" w14:textId="77777777" w:rsidR="00B2507D" w:rsidRDefault="00B2507D" w:rsidP="002A6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2B522" w14:textId="3DD7870F" w:rsidR="00B2507D" w:rsidRPr="00410371" w:rsidRDefault="00B2507D" w:rsidP="002A626E">
            <w:pPr>
              <w:pStyle w:val="CRCoverPage"/>
              <w:spacing w:after="0"/>
              <w:jc w:val="center"/>
              <w:rPr>
                <w:noProof/>
                <w:sz w:val="28"/>
              </w:rPr>
            </w:pPr>
            <w:r>
              <w:rPr>
                <w:b/>
                <w:noProof/>
                <w:sz w:val="28"/>
              </w:rPr>
              <w:t>16.</w:t>
            </w:r>
            <w:r w:rsidR="00501D63">
              <w:rPr>
                <w:b/>
                <w:noProof/>
                <w:sz w:val="28"/>
              </w:rPr>
              <w:t>2</w:t>
            </w:r>
            <w:r>
              <w:rPr>
                <w:b/>
                <w:noProof/>
                <w:sz w:val="28"/>
              </w:rPr>
              <w:t>.0</w:t>
            </w:r>
          </w:p>
        </w:tc>
        <w:tc>
          <w:tcPr>
            <w:tcW w:w="143" w:type="dxa"/>
            <w:tcBorders>
              <w:right w:val="single" w:sz="4" w:space="0" w:color="auto"/>
            </w:tcBorders>
          </w:tcPr>
          <w:p w14:paraId="551BA5C7" w14:textId="77777777" w:rsidR="00B2507D" w:rsidRDefault="00B2507D" w:rsidP="002A626E">
            <w:pPr>
              <w:pStyle w:val="CRCoverPage"/>
              <w:spacing w:after="0"/>
              <w:rPr>
                <w:noProof/>
              </w:rPr>
            </w:pPr>
          </w:p>
        </w:tc>
      </w:tr>
      <w:tr w:rsidR="00B2507D" w14:paraId="52BCEF43" w14:textId="77777777" w:rsidTr="002A626E">
        <w:tc>
          <w:tcPr>
            <w:tcW w:w="9641" w:type="dxa"/>
            <w:gridSpan w:val="9"/>
            <w:tcBorders>
              <w:left w:val="single" w:sz="4" w:space="0" w:color="auto"/>
              <w:right w:val="single" w:sz="4" w:space="0" w:color="auto"/>
            </w:tcBorders>
          </w:tcPr>
          <w:p w14:paraId="273260EB" w14:textId="77777777" w:rsidR="00B2507D" w:rsidRDefault="00B2507D" w:rsidP="002A626E">
            <w:pPr>
              <w:pStyle w:val="CRCoverPage"/>
              <w:spacing w:after="0"/>
              <w:rPr>
                <w:noProof/>
              </w:rPr>
            </w:pPr>
          </w:p>
        </w:tc>
      </w:tr>
      <w:tr w:rsidR="00B2507D" w14:paraId="1C660D1E" w14:textId="77777777" w:rsidTr="002A626E">
        <w:tc>
          <w:tcPr>
            <w:tcW w:w="9641" w:type="dxa"/>
            <w:gridSpan w:val="9"/>
            <w:tcBorders>
              <w:top w:val="single" w:sz="4" w:space="0" w:color="auto"/>
            </w:tcBorders>
          </w:tcPr>
          <w:p w14:paraId="3533B9A7" w14:textId="77777777" w:rsidR="00B2507D" w:rsidRPr="00F25D98" w:rsidRDefault="00B2507D" w:rsidP="002A626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2507D" w14:paraId="570C1630" w14:textId="77777777" w:rsidTr="002A626E">
        <w:tc>
          <w:tcPr>
            <w:tcW w:w="9641" w:type="dxa"/>
            <w:gridSpan w:val="9"/>
          </w:tcPr>
          <w:p w14:paraId="1211FC63" w14:textId="77777777" w:rsidR="00B2507D" w:rsidRDefault="00B2507D" w:rsidP="002A626E">
            <w:pPr>
              <w:pStyle w:val="CRCoverPage"/>
              <w:spacing w:after="0"/>
              <w:rPr>
                <w:noProof/>
                <w:sz w:val="8"/>
                <w:szCs w:val="8"/>
              </w:rPr>
            </w:pPr>
          </w:p>
        </w:tc>
      </w:tr>
    </w:tbl>
    <w:p w14:paraId="05BC206F" w14:textId="77777777" w:rsidR="00B2507D" w:rsidRDefault="00B2507D" w:rsidP="00B25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507D" w14:paraId="3FEA5E30" w14:textId="77777777" w:rsidTr="002A626E">
        <w:tc>
          <w:tcPr>
            <w:tcW w:w="2835" w:type="dxa"/>
          </w:tcPr>
          <w:p w14:paraId="1D34F281" w14:textId="77777777" w:rsidR="00B2507D" w:rsidRDefault="00B2507D" w:rsidP="002A626E">
            <w:pPr>
              <w:pStyle w:val="CRCoverPage"/>
              <w:tabs>
                <w:tab w:val="right" w:pos="2751"/>
              </w:tabs>
              <w:spacing w:after="0"/>
              <w:rPr>
                <w:b/>
                <w:i/>
                <w:noProof/>
              </w:rPr>
            </w:pPr>
            <w:r>
              <w:rPr>
                <w:b/>
                <w:i/>
                <w:noProof/>
              </w:rPr>
              <w:t>Proposed change affects:</w:t>
            </w:r>
          </w:p>
        </w:tc>
        <w:tc>
          <w:tcPr>
            <w:tcW w:w="1418" w:type="dxa"/>
          </w:tcPr>
          <w:p w14:paraId="134810D6" w14:textId="77777777" w:rsidR="00B2507D" w:rsidRDefault="00B2507D" w:rsidP="002A6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AB0A4" w14:textId="77777777" w:rsidR="00B2507D" w:rsidRDefault="00B2507D" w:rsidP="002A626E">
            <w:pPr>
              <w:pStyle w:val="CRCoverPage"/>
              <w:spacing w:after="0"/>
              <w:jc w:val="center"/>
              <w:rPr>
                <w:b/>
                <w:caps/>
                <w:noProof/>
              </w:rPr>
            </w:pPr>
          </w:p>
        </w:tc>
        <w:tc>
          <w:tcPr>
            <w:tcW w:w="709" w:type="dxa"/>
            <w:tcBorders>
              <w:left w:val="single" w:sz="4" w:space="0" w:color="auto"/>
            </w:tcBorders>
          </w:tcPr>
          <w:p w14:paraId="6B1767AE" w14:textId="77777777" w:rsidR="00B2507D" w:rsidRDefault="00B2507D" w:rsidP="002A6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171D2" w14:textId="5F995648" w:rsidR="00B2507D" w:rsidRDefault="00E77A3E" w:rsidP="002A626E">
            <w:pPr>
              <w:pStyle w:val="CRCoverPage"/>
              <w:spacing w:after="0"/>
              <w:jc w:val="center"/>
              <w:rPr>
                <w:b/>
                <w:caps/>
                <w:noProof/>
              </w:rPr>
            </w:pPr>
            <w:r>
              <w:rPr>
                <w:b/>
                <w:caps/>
                <w:noProof/>
              </w:rPr>
              <w:t>X</w:t>
            </w:r>
          </w:p>
        </w:tc>
        <w:tc>
          <w:tcPr>
            <w:tcW w:w="2126" w:type="dxa"/>
          </w:tcPr>
          <w:p w14:paraId="78A88FFA" w14:textId="77777777" w:rsidR="00B2507D" w:rsidRDefault="00B2507D" w:rsidP="002A6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87269" w14:textId="77777777" w:rsidR="00B2507D" w:rsidRDefault="00B2507D" w:rsidP="002A626E">
            <w:pPr>
              <w:pStyle w:val="CRCoverPage"/>
              <w:spacing w:after="0"/>
              <w:jc w:val="center"/>
              <w:rPr>
                <w:b/>
                <w:caps/>
                <w:noProof/>
              </w:rPr>
            </w:pPr>
          </w:p>
        </w:tc>
        <w:tc>
          <w:tcPr>
            <w:tcW w:w="1418" w:type="dxa"/>
            <w:tcBorders>
              <w:left w:val="nil"/>
            </w:tcBorders>
          </w:tcPr>
          <w:p w14:paraId="5A3A2B71" w14:textId="77777777" w:rsidR="00B2507D" w:rsidRDefault="00B2507D" w:rsidP="002A6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16D4A" w14:textId="10652471" w:rsidR="00B2507D" w:rsidRDefault="00501D63" w:rsidP="002A626E">
            <w:pPr>
              <w:pStyle w:val="CRCoverPage"/>
              <w:spacing w:after="0"/>
              <w:rPr>
                <w:b/>
                <w:bCs/>
                <w:caps/>
                <w:noProof/>
              </w:rPr>
            </w:pPr>
            <w:r>
              <w:rPr>
                <w:b/>
                <w:bCs/>
                <w:caps/>
                <w:noProof/>
              </w:rPr>
              <w:t>X</w:t>
            </w:r>
          </w:p>
        </w:tc>
      </w:tr>
    </w:tbl>
    <w:p w14:paraId="1D2C3B05" w14:textId="77777777" w:rsidR="00B2507D" w:rsidRDefault="00B2507D" w:rsidP="00B25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507D" w14:paraId="04A36E69" w14:textId="77777777" w:rsidTr="002A626E">
        <w:tc>
          <w:tcPr>
            <w:tcW w:w="9640" w:type="dxa"/>
            <w:gridSpan w:val="11"/>
          </w:tcPr>
          <w:p w14:paraId="44E0F1A7" w14:textId="77777777" w:rsidR="00B2507D" w:rsidRDefault="00B2507D" w:rsidP="002A626E">
            <w:pPr>
              <w:pStyle w:val="CRCoverPage"/>
              <w:spacing w:after="0"/>
              <w:rPr>
                <w:noProof/>
                <w:sz w:val="8"/>
                <w:szCs w:val="8"/>
              </w:rPr>
            </w:pPr>
          </w:p>
        </w:tc>
      </w:tr>
      <w:tr w:rsidR="00B2507D" w14:paraId="1CA5B193" w14:textId="77777777" w:rsidTr="002A626E">
        <w:tc>
          <w:tcPr>
            <w:tcW w:w="1843" w:type="dxa"/>
            <w:tcBorders>
              <w:top w:val="single" w:sz="4" w:space="0" w:color="auto"/>
              <w:left w:val="single" w:sz="4" w:space="0" w:color="auto"/>
            </w:tcBorders>
          </w:tcPr>
          <w:p w14:paraId="0CCF645A" w14:textId="77777777" w:rsidR="00B2507D" w:rsidRDefault="00B2507D" w:rsidP="002A6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978A3" w14:textId="49629D8B" w:rsidR="00B2507D" w:rsidRPr="00C5383E" w:rsidRDefault="00BB1EC1" w:rsidP="002A626E">
            <w:pPr>
              <w:spacing w:after="0"/>
              <w:ind w:left="100"/>
              <w:rPr>
                <w:rFonts w:ascii="Arial" w:hAnsi="Arial"/>
              </w:rPr>
            </w:pPr>
            <w:r>
              <w:rPr>
                <w:rFonts w:ascii="Arial" w:hAnsi="Arial"/>
              </w:rPr>
              <w:t xml:space="preserve">Support of </w:t>
            </w:r>
            <w:r w:rsidR="00A766EC">
              <w:rPr>
                <w:rFonts w:ascii="Arial" w:hAnsi="Arial"/>
              </w:rPr>
              <w:t xml:space="preserve">authentication and registration of </w:t>
            </w:r>
            <w:r>
              <w:rPr>
                <w:rFonts w:ascii="Arial" w:hAnsi="Arial"/>
              </w:rPr>
              <w:t>N5GC devices via</w:t>
            </w:r>
            <w:r w:rsidR="00B2507D" w:rsidRPr="00C5383E">
              <w:rPr>
                <w:rFonts w:ascii="Arial" w:hAnsi="Arial"/>
              </w:rPr>
              <w:t xml:space="preserve"> wireline access</w:t>
            </w:r>
          </w:p>
        </w:tc>
      </w:tr>
      <w:tr w:rsidR="00B2507D" w14:paraId="2A455BCC" w14:textId="77777777" w:rsidTr="002A626E">
        <w:tc>
          <w:tcPr>
            <w:tcW w:w="1843" w:type="dxa"/>
            <w:tcBorders>
              <w:left w:val="single" w:sz="4" w:space="0" w:color="auto"/>
            </w:tcBorders>
          </w:tcPr>
          <w:p w14:paraId="1B9A1C43" w14:textId="77777777" w:rsidR="00B2507D" w:rsidRDefault="00B2507D" w:rsidP="002A626E">
            <w:pPr>
              <w:pStyle w:val="CRCoverPage"/>
              <w:spacing w:after="0"/>
              <w:rPr>
                <w:b/>
                <w:i/>
                <w:noProof/>
                <w:sz w:val="8"/>
                <w:szCs w:val="8"/>
              </w:rPr>
            </w:pPr>
          </w:p>
        </w:tc>
        <w:tc>
          <w:tcPr>
            <w:tcW w:w="7797" w:type="dxa"/>
            <w:gridSpan w:val="10"/>
            <w:tcBorders>
              <w:right w:val="single" w:sz="4" w:space="0" w:color="auto"/>
            </w:tcBorders>
          </w:tcPr>
          <w:p w14:paraId="023AF13D" w14:textId="77777777" w:rsidR="00B2507D" w:rsidRPr="00C5383E" w:rsidRDefault="00B2507D" w:rsidP="002A626E">
            <w:pPr>
              <w:spacing w:after="0"/>
              <w:rPr>
                <w:rFonts w:ascii="Arial" w:hAnsi="Arial"/>
              </w:rPr>
            </w:pPr>
          </w:p>
        </w:tc>
      </w:tr>
      <w:tr w:rsidR="00B2507D" w14:paraId="74C60B27" w14:textId="77777777" w:rsidTr="002A626E">
        <w:tc>
          <w:tcPr>
            <w:tcW w:w="1843" w:type="dxa"/>
            <w:tcBorders>
              <w:left w:val="single" w:sz="4" w:space="0" w:color="auto"/>
            </w:tcBorders>
          </w:tcPr>
          <w:p w14:paraId="41DF6226" w14:textId="77777777" w:rsidR="00B2507D" w:rsidRDefault="00B2507D" w:rsidP="002A6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52FC3" w14:textId="29CDA378" w:rsidR="00B2507D" w:rsidRPr="00C5383E" w:rsidRDefault="00B2507D" w:rsidP="002A626E">
            <w:pPr>
              <w:spacing w:after="0"/>
              <w:ind w:left="100"/>
              <w:rPr>
                <w:rFonts w:ascii="Arial" w:hAnsi="Arial"/>
              </w:rPr>
            </w:pPr>
            <w:r w:rsidRPr="00C5383E">
              <w:rPr>
                <w:rFonts w:ascii="Arial" w:hAnsi="Arial"/>
              </w:rPr>
              <w:t>Nokia, Nokia Shanghai Bell</w:t>
            </w:r>
            <w:r w:rsidR="00BB1EC1">
              <w:rPr>
                <w:rFonts w:ascii="Arial" w:hAnsi="Arial"/>
              </w:rPr>
              <w:t>,</w:t>
            </w:r>
            <w:r w:rsidR="00BB1EC1">
              <w:t xml:space="preserve"> </w:t>
            </w:r>
            <w:r w:rsidR="00BB1EC1" w:rsidRPr="00BB1EC1">
              <w:rPr>
                <w:rFonts w:ascii="Arial" w:hAnsi="Arial"/>
              </w:rPr>
              <w:t>Charter Communications</w:t>
            </w:r>
          </w:p>
        </w:tc>
      </w:tr>
      <w:tr w:rsidR="00B2507D" w14:paraId="125F004C" w14:textId="77777777" w:rsidTr="002A626E">
        <w:tc>
          <w:tcPr>
            <w:tcW w:w="1843" w:type="dxa"/>
            <w:tcBorders>
              <w:left w:val="single" w:sz="4" w:space="0" w:color="auto"/>
            </w:tcBorders>
          </w:tcPr>
          <w:p w14:paraId="6CA6C3A9" w14:textId="77777777" w:rsidR="00B2507D" w:rsidRDefault="00B2507D" w:rsidP="002A6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D2B32" w14:textId="77777777" w:rsidR="00B2507D" w:rsidRPr="00C5383E" w:rsidRDefault="00B2507D" w:rsidP="002A626E">
            <w:pPr>
              <w:spacing w:after="0"/>
              <w:ind w:left="100"/>
              <w:rPr>
                <w:rFonts w:ascii="Arial" w:hAnsi="Arial"/>
              </w:rPr>
            </w:pPr>
            <w:r w:rsidRPr="00C5383E">
              <w:rPr>
                <w:rFonts w:ascii="Arial" w:hAnsi="Arial"/>
              </w:rPr>
              <w:t>C1</w:t>
            </w:r>
          </w:p>
        </w:tc>
      </w:tr>
      <w:tr w:rsidR="00B2507D" w14:paraId="1DCAAFC4" w14:textId="77777777" w:rsidTr="002A626E">
        <w:tc>
          <w:tcPr>
            <w:tcW w:w="1843" w:type="dxa"/>
            <w:tcBorders>
              <w:left w:val="single" w:sz="4" w:space="0" w:color="auto"/>
            </w:tcBorders>
          </w:tcPr>
          <w:p w14:paraId="619B22FF" w14:textId="77777777" w:rsidR="00B2507D" w:rsidRDefault="00B2507D" w:rsidP="002A626E">
            <w:pPr>
              <w:pStyle w:val="CRCoverPage"/>
              <w:spacing w:after="0"/>
              <w:rPr>
                <w:b/>
                <w:i/>
                <w:noProof/>
                <w:sz w:val="8"/>
                <w:szCs w:val="8"/>
              </w:rPr>
            </w:pPr>
          </w:p>
        </w:tc>
        <w:tc>
          <w:tcPr>
            <w:tcW w:w="7797" w:type="dxa"/>
            <w:gridSpan w:val="10"/>
            <w:tcBorders>
              <w:right w:val="single" w:sz="4" w:space="0" w:color="auto"/>
            </w:tcBorders>
          </w:tcPr>
          <w:p w14:paraId="179A841B" w14:textId="77777777" w:rsidR="00B2507D" w:rsidRPr="00C5383E" w:rsidRDefault="00B2507D" w:rsidP="002A626E">
            <w:pPr>
              <w:spacing w:after="0"/>
              <w:rPr>
                <w:rFonts w:ascii="Arial" w:hAnsi="Arial"/>
              </w:rPr>
            </w:pPr>
          </w:p>
        </w:tc>
      </w:tr>
      <w:tr w:rsidR="00B2507D" w14:paraId="7E67931D" w14:textId="77777777" w:rsidTr="002A626E">
        <w:tc>
          <w:tcPr>
            <w:tcW w:w="1843" w:type="dxa"/>
            <w:tcBorders>
              <w:left w:val="single" w:sz="4" w:space="0" w:color="auto"/>
            </w:tcBorders>
          </w:tcPr>
          <w:p w14:paraId="03C5AF46" w14:textId="77777777" w:rsidR="00B2507D" w:rsidRDefault="00B2507D" w:rsidP="002A626E">
            <w:pPr>
              <w:pStyle w:val="CRCoverPage"/>
              <w:tabs>
                <w:tab w:val="right" w:pos="1759"/>
              </w:tabs>
              <w:spacing w:after="0"/>
              <w:rPr>
                <w:b/>
                <w:i/>
                <w:noProof/>
              </w:rPr>
            </w:pPr>
            <w:r>
              <w:rPr>
                <w:b/>
                <w:i/>
                <w:noProof/>
              </w:rPr>
              <w:t>Work item code:</w:t>
            </w:r>
          </w:p>
        </w:tc>
        <w:tc>
          <w:tcPr>
            <w:tcW w:w="3686" w:type="dxa"/>
            <w:gridSpan w:val="5"/>
            <w:shd w:val="pct30" w:color="FFFF00" w:fill="auto"/>
          </w:tcPr>
          <w:p w14:paraId="51E1C554" w14:textId="77777777" w:rsidR="00B2507D" w:rsidRPr="00C5383E" w:rsidRDefault="00B2507D" w:rsidP="002A626E">
            <w:pPr>
              <w:spacing w:after="0"/>
              <w:ind w:left="100"/>
              <w:rPr>
                <w:rFonts w:ascii="Arial" w:hAnsi="Arial"/>
              </w:rPr>
            </w:pPr>
            <w:r w:rsidRPr="00C5383E">
              <w:rPr>
                <w:rFonts w:ascii="Arial" w:hAnsi="Arial"/>
              </w:rPr>
              <w:t>5WWC</w:t>
            </w:r>
          </w:p>
        </w:tc>
        <w:tc>
          <w:tcPr>
            <w:tcW w:w="567" w:type="dxa"/>
            <w:tcBorders>
              <w:left w:val="nil"/>
            </w:tcBorders>
          </w:tcPr>
          <w:p w14:paraId="5D5C0A7F" w14:textId="77777777" w:rsidR="00B2507D" w:rsidRDefault="00B2507D" w:rsidP="002A626E">
            <w:pPr>
              <w:pStyle w:val="CRCoverPage"/>
              <w:spacing w:after="0"/>
              <w:ind w:right="100"/>
            </w:pPr>
          </w:p>
        </w:tc>
        <w:tc>
          <w:tcPr>
            <w:tcW w:w="1417" w:type="dxa"/>
            <w:gridSpan w:val="3"/>
            <w:tcBorders>
              <w:left w:val="nil"/>
            </w:tcBorders>
          </w:tcPr>
          <w:p w14:paraId="2F0B81F4" w14:textId="77777777" w:rsidR="00B2507D" w:rsidRDefault="00B2507D" w:rsidP="002A626E">
            <w:pPr>
              <w:pStyle w:val="CRCoverPage"/>
              <w:spacing w:after="0"/>
              <w:jc w:val="right"/>
            </w:pPr>
            <w:r w:rsidRPr="00C5383E">
              <w:t>Date:</w:t>
            </w:r>
          </w:p>
        </w:tc>
        <w:tc>
          <w:tcPr>
            <w:tcW w:w="2127" w:type="dxa"/>
            <w:tcBorders>
              <w:right w:val="single" w:sz="4" w:space="0" w:color="auto"/>
            </w:tcBorders>
            <w:shd w:val="pct30" w:color="FFFF00" w:fill="auto"/>
          </w:tcPr>
          <w:p w14:paraId="678542FB" w14:textId="77777777" w:rsidR="00B2507D" w:rsidRPr="00C5383E" w:rsidRDefault="00B2507D" w:rsidP="002A626E">
            <w:pPr>
              <w:spacing w:after="0"/>
              <w:ind w:left="100"/>
              <w:rPr>
                <w:rFonts w:ascii="Arial" w:hAnsi="Arial"/>
              </w:rPr>
            </w:pPr>
            <w:r w:rsidRPr="00C5383E">
              <w:rPr>
                <w:rFonts w:ascii="Arial" w:hAnsi="Arial"/>
              </w:rPr>
              <w:t>2020-01-20</w:t>
            </w:r>
          </w:p>
        </w:tc>
      </w:tr>
      <w:tr w:rsidR="00B2507D" w14:paraId="58652F59" w14:textId="77777777" w:rsidTr="002A626E">
        <w:tc>
          <w:tcPr>
            <w:tcW w:w="1843" w:type="dxa"/>
            <w:tcBorders>
              <w:left w:val="single" w:sz="4" w:space="0" w:color="auto"/>
            </w:tcBorders>
          </w:tcPr>
          <w:p w14:paraId="6683AA02" w14:textId="77777777" w:rsidR="00B2507D" w:rsidRDefault="00B2507D" w:rsidP="002A626E">
            <w:pPr>
              <w:pStyle w:val="CRCoverPage"/>
              <w:spacing w:after="0"/>
              <w:rPr>
                <w:b/>
                <w:i/>
                <w:noProof/>
                <w:sz w:val="8"/>
                <w:szCs w:val="8"/>
              </w:rPr>
            </w:pPr>
          </w:p>
        </w:tc>
        <w:tc>
          <w:tcPr>
            <w:tcW w:w="1986" w:type="dxa"/>
            <w:gridSpan w:val="4"/>
          </w:tcPr>
          <w:p w14:paraId="641DECE9" w14:textId="77777777" w:rsidR="00B2507D" w:rsidRDefault="00B2507D" w:rsidP="002A626E">
            <w:pPr>
              <w:spacing w:after="0"/>
              <w:rPr>
                <w:noProof/>
                <w:sz w:val="8"/>
                <w:szCs w:val="8"/>
              </w:rPr>
            </w:pPr>
          </w:p>
        </w:tc>
        <w:tc>
          <w:tcPr>
            <w:tcW w:w="2267" w:type="dxa"/>
            <w:gridSpan w:val="2"/>
          </w:tcPr>
          <w:p w14:paraId="6B168CD8" w14:textId="77777777" w:rsidR="00B2507D" w:rsidRDefault="00B2507D" w:rsidP="002A626E">
            <w:pPr>
              <w:pStyle w:val="CRCoverPage"/>
              <w:spacing w:after="0"/>
              <w:rPr>
                <w:noProof/>
                <w:sz w:val="8"/>
                <w:szCs w:val="8"/>
              </w:rPr>
            </w:pPr>
          </w:p>
        </w:tc>
        <w:tc>
          <w:tcPr>
            <w:tcW w:w="1417" w:type="dxa"/>
            <w:gridSpan w:val="3"/>
          </w:tcPr>
          <w:p w14:paraId="5B263161" w14:textId="77777777" w:rsidR="00B2507D" w:rsidRDefault="00B2507D" w:rsidP="002A626E">
            <w:pPr>
              <w:pStyle w:val="CRCoverPage"/>
              <w:spacing w:after="0"/>
              <w:rPr>
                <w:noProof/>
                <w:sz w:val="8"/>
                <w:szCs w:val="8"/>
              </w:rPr>
            </w:pPr>
          </w:p>
        </w:tc>
        <w:tc>
          <w:tcPr>
            <w:tcW w:w="2127" w:type="dxa"/>
            <w:tcBorders>
              <w:right w:val="single" w:sz="4" w:space="0" w:color="auto"/>
            </w:tcBorders>
          </w:tcPr>
          <w:p w14:paraId="63413A44" w14:textId="77777777" w:rsidR="00B2507D" w:rsidRDefault="00B2507D" w:rsidP="002A626E">
            <w:pPr>
              <w:spacing w:after="0"/>
              <w:rPr>
                <w:noProof/>
                <w:sz w:val="8"/>
                <w:szCs w:val="8"/>
              </w:rPr>
            </w:pPr>
          </w:p>
        </w:tc>
      </w:tr>
      <w:tr w:rsidR="00B2507D" w14:paraId="3A732897" w14:textId="77777777" w:rsidTr="002A626E">
        <w:trPr>
          <w:cantSplit/>
        </w:trPr>
        <w:tc>
          <w:tcPr>
            <w:tcW w:w="1843" w:type="dxa"/>
            <w:tcBorders>
              <w:left w:val="single" w:sz="4" w:space="0" w:color="auto"/>
            </w:tcBorders>
          </w:tcPr>
          <w:p w14:paraId="3CD651B5" w14:textId="77777777" w:rsidR="00B2507D" w:rsidRDefault="00B2507D" w:rsidP="002A626E">
            <w:pPr>
              <w:pStyle w:val="CRCoverPage"/>
              <w:tabs>
                <w:tab w:val="right" w:pos="1759"/>
              </w:tabs>
              <w:spacing w:after="0"/>
              <w:rPr>
                <w:b/>
                <w:i/>
                <w:noProof/>
              </w:rPr>
            </w:pPr>
            <w:r>
              <w:rPr>
                <w:b/>
                <w:i/>
                <w:noProof/>
              </w:rPr>
              <w:t>Category:</w:t>
            </w:r>
          </w:p>
        </w:tc>
        <w:tc>
          <w:tcPr>
            <w:tcW w:w="851" w:type="dxa"/>
            <w:shd w:val="pct30" w:color="FFFF00" w:fill="auto"/>
          </w:tcPr>
          <w:p w14:paraId="05096792" w14:textId="77777777" w:rsidR="00B2507D" w:rsidRDefault="00B2507D" w:rsidP="002A626E">
            <w:pPr>
              <w:spacing w:after="0"/>
              <w:ind w:left="100" w:right="-609"/>
              <w:rPr>
                <w:b/>
                <w:noProof/>
              </w:rPr>
            </w:pPr>
            <w:r>
              <w:rPr>
                <w:b/>
                <w:noProof/>
              </w:rPr>
              <w:t>B</w:t>
            </w:r>
          </w:p>
        </w:tc>
        <w:tc>
          <w:tcPr>
            <w:tcW w:w="3402" w:type="dxa"/>
            <w:gridSpan w:val="5"/>
            <w:tcBorders>
              <w:left w:val="nil"/>
            </w:tcBorders>
          </w:tcPr>
          <w:p w14:paraId="54D70535" w14:textId="77777777" w:rsidR="00B2507D" w:rsidRDefault="00B2507D" w:rsidP="002A626E">
            <w:pPr>
              <w:pStyle w:val="CRCoverPage"/>
              <w:spacing w:after="0"/>
              <w:rPr>
                <w:noProof/>
              </w:rPr>
            </w:pPr>
          </w:p>
        </w:tc>
        <w:tc>
          <w:tcPr>
            <w:tcW w:w="1417" w:type="dxa"/>
            <w:gridSpan w:val="3"/>
            <w:tcBorders>
              <w:left w:val="nil"/>
            </w:tcBorders>
          </w:tcPr>
          <w:p w14:paraId="57EFB2CC" w14:textId="77777777" w:rsidR="00B2507D" w:rsidRDefault="00B2507D" w:rsidP="002A6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B0F35" w14:textId="77777777" w:rsidR="00B2507D" w:rsidRDefault="00B2507D" w:rsidP="002A626E">
            <w:pPr>
              <w:spacing w:after="0"/>
              <w:ind w:left="100"/>
              <w:rPr>
                <w:noProof/>
              </w:rPr>
            </w:pPr>
            <w:r w:rsidRPr="00547CA2">
              <w:rPr>
                <w:noProof/>
              </w:rPr>
              <w:t>Rel-16</w:t>
            </w:r>
          </w:p>
        </w:tc>
      </w:tr>
      <w:tr w:rsidR="00B2507D" w14:paraId="19E0C2BB" w14:textId="77777777" w:rsidTr="002A626E">
        <w:tc>
          <w:tcPr>
            <w:tcW w:w="1843" w:type="dxa"/>
            <w:tcBorders>
              <w:left w:val="single" w:sz="4" w:space="0" w:color="auto"/>
              <w:bottom w:val="single" w:sz="4" w:space="0" w:color="auto"/>
            </w:tcBorders>
          </w:tcPr>
          <w:p w14:paraId="6EE8F581" w14:textId="77777777" w:rsidR="00B2507D" w:rsidRDefault="00B2507D" w:rsidP="002A626E">
            <w:pPr>
              <w:pStyle w:val="CRCoverPage"/>
              <w:spacing w:after="0"/>
              <w:rPr>
                <w:b/>
                <w:i/>
                <w:noProof/>
              </w:rPr>
            </w:pPr>
          </w:p>
        </w:tc>
        <w:tc>
          <w:tcPr>
            <w:tcW w:w="4677" w:type="dxa"/>
            <w:gridSpan w:val="8"/>
            <w:tcBorders>
              <w:bottom w:val="single" w:sz="4" w:space="0" w:color="auto"/>
            </w:tcBorders>
          </w:tcPr>
          <w:p w14:paraId="7A1F4F18" w14:textId="77777777" w:rsidR="00B2507D" w:rsidRDefault="00B2507D" w:rsidP="002A6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2A4807" w14:textId="77777777" w:rsidR="00B2507D" w:rsidRDefault="00B2507D" w:rsidP="002A626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19F534" w14:textId="77777777" w:rsidR="00B2507D" w:rsidRPr="007C2097" w:rsidRDefault="00B2507D" w:rsidP="002A6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507D" w14:paraId="3288CEB9" w14:textId="77777777" w:rsidTr="002A626E">
        <w:tc>
          <w:tcPr>
            <w:tcW w:w="1843" w:type="dxa"/>
          </w:tcPr>
          <w:p w14:paraId="5E9B368E" w14:textId="77777777" w:rsidR="00B2507D" w:rsidRDefault="00B2507D" w:rsidP="002A626E">
            <w:pPr>
              <w:pStyle w:val="CRCoverPage"/>
              <w:spacing w:after="0"/>
              <w:rPr>
                <w:b/>
                <w:i/>
                <w:noProof/>
                <w:sz w:val="8"/>
                <w:szCs w:val="8"/>
              </w:rPr>
            </w:pPr>
          </w:p>
        </w:tc>
        <w:tc>
          <w:tcPr>
            <w:tcW w:w="7797" w:type="dxa"/>
            <w:gridSpan w:val="10"/>
          </w:tcPr>
          <w:p w14:paraId="0388CF64" w14:textId="77777777" w:rsidR="00B2507D" w:rsidRDefault="00B2507D" w:rsidP="002A626E">
            <w:pPr>
              <w:pStyle w:val="CRCoverPage"/>
              <w:spacing w:after="0"/>
              <w:rPr>
                <w:noProof/>
                <w:sz w:val="8"/>
                <w:szCs w:val="8"/>
              </w:rPr>
            </w:pPr>
          </w:p>
        </w:tc>
      </w:tr>
      <w:tr w:rsidR="00B2507D" w14:paraId="0DBF52EA" w14:textId="77777777" w:rsidTr="002A626E">
        <w:tc>
          <w:tcPr>
            <w:tcW w:w="2694" w:type="dxa"/>
            <w:gridSpan w:val="2"/>
            <w:tcBorders>
              <w:top w:val="single" w:sz="4" w:space="0" w:color="auto"/>
              <w:left w:val="single" w:sz="4" w:space="0" w:color="auto"/>
            </w:tcBorders>
          </w:tcPr>
          <w:p w14:paraId="456F6D2B" w14:textId="77777777" w:rsidR="00B2507D" w:rsidRDefault="00B2507D" w:rsidP="002A6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564F7" w14:textId="75F1033B" w:rsidR="00B2507D" w:rsidRDefault="00EB4B4C" w:rsidP="00EB4B4C">
            <w:pPr>
              <w:pStyle w:val="CRCoverPage"/>
              <w:spacing w:after="0"/>
              <w:ind w:left="100"/>
            </w:pPr>
            <w:r>
              <w:t xml:space="preserve">TS 23.316 introduced the concept of Non 5G capable devices connecting to 5GC via cable wireline access. N5GC devices do not support NAS and rely to W-AGF. For authentication SA3 has proposed the use of EAP mechanisms and specifically describes the use of EAP-TLS in the Annex of </w:t>
            </w:r>
            <w:r w:rsidR="00856143">
              <w:t xml:space="preserve">TS </w:t>
            </w:r>
            <w:r w:rsidR="00856143" w:rsidRPr="00856143">
              <w:t>33.501</w:t>
            </w:r>
            <w:r w:rsidR="00856143">
              <w:t xml:space="preserve"> as per </w:t>
            </w:r>
            <w:r>
              <w:t xml:space="preserve">approved living doc </w:t>
            </w:r>
            <w:r w:rsidRPr="00EB4B4C">
              <w:t>S3-194529</w:t>
            </w:r>
            <w:r w:rsidR="00AE6776">
              <w:t>.</w:t>
            </w:r>
          </w:p>
        </w:tc>
      </w:tr>
      <w:tr w:rsidR="00B2507D" w14:paraId="68A0ADD5" w14:textId="77777777" w:rsidTr="002A626E">
        <w:tc>
          <w:tcPr>
            <w:tcW w:w="2694" w:type="dxa"/>
            <w:gridSpan w:val="2"/>
            <w:tcBorders>
              <w:left w:val="single" w:sz="4" w:space="0" w:color="auto"/>
            </w:tcBorders>
          </w:tcPr>
          <w:p w14:paraId="7FDCA628"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4EDF53DA" w14:textId="77777777" w:rsidR="00B2507D" w:rsidRPr="00C5383E" w:rsidRDefault="00B2507D" w:rsidP="002A626E">
            <w:pPr>
              <w:pStyle w:val="CRCoverPage"/>
              <w:spacing w:after="0"/>
              <w:ind w:left="100"/>
              <w:rPr>
                <w:noProof/>
              </w:rPr>
            </w:pPr>
          </w:p>
        </w:tc>
      </w:tr>
      <w:tr w:rsidR="00B2507D" w14:paraId="6E4A24B7" w14:textId="77777777" w:rsidTr="002A626E">
        <w:tc>
          <w:tcPr>
            <w:tcW w:w="2694" w:type="dxa"/>
            <w:gridSpan w:val="2"/>
            <w:tcBorders>
              <w:left w:val="single" w:sz="4" w:space="0" w:color="auto"/>
            </w:tcBorders>
          </w:tcPr>
          <w:p w14:paraId="7739A3D6" w14:textId="77777777" w:rsidR="00B2507D" w:rsidRDefault="00B2507D" w:rsidP="002A62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DA535" w14:textId="3F9C998B" w:rsidR="00B2507D" w:rsidRDefault="00B2507D" w:rsidP="002A626E">
            <w:pPr>
              <w:pStyle w:val="CRCoverPage"/>
              <w:spacing w:after="0"/>
              <w:ind w:left="100"/>
              <w:rPr>
                <w:noProof/>
              </w:rPr>
            </w:pPr>
            <w:r>
              <w:rPr>
                <w:noProof/>
              </w:rPr>
              <w:t xml:space="preserve">1) </w:t>
            </w:r>
            <w:r w:rsidR="00856143">
              <w:rPr>
                <w:noProof/>
              </w:rPr>
              <w:t>I</w:t>
            </w:r>
            <w:r w:rsidR="00EB4B4C">
              <w:rPr>
                <w:noProof/>
              </w:rPr>
              <w:t>ntroduction of N5GC device</w:t>
            </w:r>
          </w:p>
          <w:p w14:paraId="35E06B4C" w14:textId="625A4CFB" w:rsidR="00B2507D" w:rsidRDefault="00B2507D" w:rsidP="002A626E">
            <w:pPr>
              <w:pStyle w:val="CRCoverPage"/>
              <w:spacing w:after="0"/>
              <w:ind w:left="100"/>
              <w:rPr>
                <w:noProof/>
              </w:rPr>
            </w:pPr>
            <w:r>
              <w:rPr>
                <w:noProof/>
              </w:rPr>
              <w:t xml:space="preserve">2) </w:t>
            </w:r>
            <w:r w:rsidR="00EB4B4C">
              <w:rPr>
                <w:noProof/>
              </w:rPr>
              <w:t>Addition of the authentication procedure for N5GC devices</w:t>
            </w:r>
          </w:p>
          <w:p w14:paraId="794F3250" w14:textId="37DE5B72" w:rsidR="00B2507D" w:rsidRDefault="00B2507D" w:rsidP="002A626E">
            <w:pPr>
              <w:pStyle w:val="CRCoverPage"/>
              <w:spacing w:after="0"/>
              <w:ind w:left="100"/>
              <w:rPr>
                <w:noProof/>
              </w:rPr>
            </w:pPr>
          </w:p>
        </w:tc>
      </w:tr>
      <w:tr w:rsidR="00B2507D" w14:paraId="777FC2CB" w14:textId="77777777" w:rsidTr="002A626E">
        <w:tc>
          <w:tcPr>
            <w:tcW w:w="2694" w:type="dxa"/>
            <w:gridSpan w:val="2"/>
            <w:tcBorders>
              <w:left w:val="single" w:sz="4" w:space="0" w:color="auto"/>
            </w:tcBorders>
          </w:tcPr>
          <w:p w14:paraId="2D6F71D9"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276F64EE" w14:textId="77777777" w:rsidR="00B2507D" w:rsidRPr="00C5383E" w:rsidRDefault="00B2507D" w:rsidP="002A626E">
            <w:pPr>
              <w:pStyle w:val="CRCoverPage"/>
              <w:spacing w:after="0"/>
              <w:ind w:left="100"/>
              <w:rPr>
                <w:noProof/>
              </w:rPr>
            </w:pPr>
          </w:p>
        </w:tc>
      </w:tr>
      <w:tr w:rsidR="00B2507D" w14:paraId="3D9492DB" w14:textId="77777777" w:rsidTr="002A626E">
        <w:tc>
          <w:tcPr>
            <w:tcW w:w="2694" w:type="dxa"/>
            <w:gridSpan w:val="2"/>
            <w:tcBorders>
              <w:left w:val="single" w:sz="4" w:space="0" w:color="auto"/>
              <w:bottom w:val="single" w:sz="4" w:space="0" w:color="auto"/>
            </w:tcBorders>
          </w:tcPr>
          <w:p w14:paraId="7B60D8C2" w14:textId="77777777" w:rsidR="00B2507D" w:rsidRDefault="00B2507D" w:rsidP="002A62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883C9" w14:textId="399FEF6F" w:rsidR="00B2507D" w:rsidRDefault="00EA1133" w:rsidP="002A626E">
            <w:pPr>
              <w:pStyle w:val="CRCoverPage"/>
              <w:spacing w:after="0"/>
              <w:ind w:left="100"/>
              <w:rPr>
                <w:noProof/>
              </w:rPr>
            </w:pPr>
            <w:r>
              <w:t xml:space="preserve">Authentication of </w:t>
            </w:r>
            <w:r w:rsidR="00BB1EC1">
              <w:t xml:space="preserve">N5GC devices via </w:t>
            </w:r>
            <w:r w:rsidR="00BB1EC1">
              <w:rPr>
                <w:noProof/>
              </w:rPr>
              <w:t>w</w:t>
            </w:r>
            <w:r w:rsidR="00B2507D" w:rsidRPr="005E5066">
              <w:rPr>
                <w:noProof/>
              </w:rPr>
              <w:t>ireline access</w:t>
            </w:r>
            <w:r w:rsidR="00B2507D">
              <w:rPr>
                <w:noProof/>
              </w:rPr>
              <w:t xml:space="preserve"> </w:t>
            </w:r>
            <w:r>
              <w:rPr>
                <w:noProof/>
              </w:rPr>
              <w:t>is</w:t>
            </w:r>
            <w:r w:rsidR="00B2507D">
              <w:rPr>
                <w:noProof/>
              </w:rPr>
              <w:t xml:space="preserve"> not supported</w:t>
            </w:r>
          </w:p>
        </w:tc>
      </w:tr>
      <w:tr w:rsidR="00B2507D" w14:paraId="00B87303" w14:textId="77777777" w:rsidTr="002A626E">
        <w:tc>
          <w:tcPr>
            <w:tcW w:w="2694" w:type="dxa"/>
            <w:gridSpan w:val="2"/>
          </w:tcPr>
          <w:p w14:paraId="07D2B76D" w14:textId="77777777" w:rsidR="00B2507D" w:rsidRDefault="00B2507D" w:rsidP="002A626E">
            <w:pPr>
              <w:pStyle w:val="CRCoverPage"/>
              <w:spacing w:after="0"/>
              <w:rPr>
                <w:b/>
                <w:i/>
                <w:noProof/>
                <w:sz w:val="8"/>
                <w:szCs w:val="8"/>
              </w:rPr>
            </w:pPr>
          </w:p>
        </w:tc>
        <w:tc>
          <w:tcPr>
            <w:tcW w:w="6946" w:type="dxa"/>
            <w:gridSpan w:val="9"/>
          </w:tcPr>
          <w:p w14:paraId="39D3783C" w14:textId="77777777" w:rsidR="00B2507D" w:rsidRDefault="00B2507D" w:rsidP="002A626E">
            <w:pPr>
              <w:pStyle w:val="CRCoverPage"/>
              <w:spacing w:after="0"/>
              <w:rPr>
                <w:noProof/>
                <w:sz w:val="8"/>
                <w:szCs w:val="8"/>
              </w:rPr>
            </w:pPr>
          </w:p>
        </w:tc>
      </w:tr>
      <w:tr w:rsidR="00B2507D" w14:paraId="2CC1E660" w14:textId="77777777" w:rsidTr="002A626E">
        <w:tc>
          <w:tcPr>
            <w:tcW w:w="2694" w:type="dxa"/>
            <w:gridSpan w:val="2"/>
            <w:tcBorders>
              <w:top w:val="single" w:sz="4" w:space="0" w:color="auto"/>
              <w:left w:val="single" w:sz="4" w:space="0" w:color="auto"/>
            </w:tcBorders>
          </w:tcPr>
          <w:p w14:paraId="3F20EC11" w14:textId="77777777" w:rsidR="00B2507D" w:rsidRDefault="00B2507D" w:rsidP="002A62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D27EF" w14:textId="156A84FF" w:rsidR="00B2507D" w:rsidRDefault="00EB4B4C" w:rsidP="002A626E">
            <w:pPr>
              <w:pStyle w:val="CRCoverPage"/>
              <w:spacing w:after="0"/>
              <w:ind w:left="100"/>
              <w:rPr>
                <w:noProof/>
              </w:rPr>
            </w:pPr>
            <w:r>
              <w:rPr>
                <w:noProof/>
              </w:rPr>
              <w:t>1,</w:t>
            </w:r>
            <w:r w:rsidR="00896935">
              <w:rPr>
                <w:noProof/>
              </w:rPr>
              <w:t xml:space="preserve"> </w:t>
            </w:r>
            <w:r>
              <w:rPr>
                <w:noProof/>
              </w:rPr>
              <w:t>2,</w:t>
            </w:r>
            <w:r w:rsidR="00896935">
              <w:rPr>
                <w:noProof/>
              </w:rPr>
              <w:t xml:space="preserve"> </w:t>
            </w:r>
            <w:r>
              <w:rPr>
                <w:noProof/>
              </w:rPr>
              <w:t>3.2,</w:t>
            </w:r>
            <w:r w:rsidR="00896935">
              <w:rPr>
                <w:noProof/>
              </w:rPr>
              <w:t xml:space="preserve"> </w:t>
            </w:r>
            <w:r>
              <w:rPr>
                <w:noProof/>
              </w:rPr>
              <w:t>5.3B,</w:t>
            </w:r>
            <w:r w:rsidR="00896935">
              <w:rPr>
                <w:noProof/>
              </w:rPr>
              <w:t xml:space="preserve"> </w:t>
            </w:r>
            <w:r>
              <w:rPr>
                <w:noProof/>
              </w:rPr>
              <w:t>6.1, 6.3.1, 6.3.2</w:t>
            </w:r>
          </w:p>
        </w:tc>
      </w:tr>
      <w:tr w:rsidR="00B2507D" w14:paraId="7407E8EA" w14:textId="77777777" w:rsidTr="002A626E">
        <w:tc>
          <w:tcPr>
            <w:tcW w:w="2694" w:type="dxa"/>
            <w:gridSpan w:val="2"/>
            <w:tcBorders>
              <w:left w:val="single" w:sz="4" w:space="0" w:color="auto"/>
            </w:tcBorders>
          </w:tcPr>
          <w:p w14:paraId="25AFAFBE"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5FF5CEB5" w14:textId="77777777" w:rsidR="00B2507D" w:rsidRDefault="00B2507D" w:rsidP="002A626E">
            <w:pPr>
              <w:pStyle w:val="CRCoverPage"/>
              <w:spacing w:after="0"/>
              <w:rPr>
                <w:noProof/>
                <w:sz w:val="8"/>
                <w:szCs w:val="8"/>
              </w:rPr>
            </w:pPr>
          </w:p>
        </w:tc>
      </w:tr>
      <w:tr w:rsidR="00B2507D" w14:paraId="57EBD27F" w14:textId="77777777" w:rsidTr="002A626E">
        <w:tc>
          <w:tcPr>
            <w:tcW w:w="2694" w:type="dxa"/>
            <w:gridSpan w:val="2"/>
            <w:tcBorders>
              <w:left w:val="single" w:sz="4" w:space="0" w:color="auto"/>
            </w:tcBorders>
          </w:tcPr>
          <w:p w14:paraId="6E7F602D" w14:textId="77777777" w:rsidR="00B2507D" w:rsidRDefault="00B2507D" w:rsidP="002A62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99243" w14:textId="77777777" w:rsidR="00B2507D" w:rsidRDefault="00B2507D" w:rsidP="002A62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CEE2E" w14:textId="77777777" w:rsidR="00B2507D" w:rsidRDefault="00B2507D" w:rsidP="002A626E">
            <w:pPr>
              <w:pStyle w:val="CRCoverPage"/>
              <w:spacing w:after="0"/>
              <w:jc w:val="center"/>
              <w:rPr>
                <w:b/>
                <w:caps/>
                <w:noProof/>
              </w:rPr>
            </w:pPr>
            <w:r>
              <w:rPr>
                <w:b/>
                <w:caps/>
                <w:noProof/>
              </w:rPr>
              <w:t>N</w:t>
            </w:r>
          </w:p>
        </w:tc>
        <w:tc>
          <w:tcPr>
            <w:tcW w:w="2977" w:type="dxa"/>
            <w:gridSpan w:val="4"/>
          </w:tcPr>
          <w:p w14:paraId="3E9A2C62" w14:textId="77777777" w:rsidR="00B2507D" w:rsidRDefault="00B2507D" w:rsidP="002A62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584FE" w14:textId="77777777" w:rsidR="00B2507D" w:rsidRDefault="00B2507D" w:rsidP="002A626E">
            <w:pPr>
              <w:pStyle w:val="CRCoverPage"/>
              <w:spacing w:after="0"/>
              <w:ind w:left="99"/>
              <w:rPr>
                <w:noProof/>
              </w:rPr>
            </w:pPr>
          </w:p>
        </w:tc>
      </w:tr>
      <w:tr w:rsidR="00B2507D" w14:paraId="61D3F123" w14:textId="77777777" w:rsidTr="002A626E">
        <w:tc>
          <w:tcPr>
            <w:tcW w:w="2694" w:type="dxa"/>
            <w:gridSpan w:val="2"/>
            <w:tcBorders>
              <w:left w:val="single" w:sz="4" w:space="0" w:color="auto"/>
            </w:tcBorders>
          </w:tcPr>
          <w:p w14:paraId="0CF74442" w14:textId="77777777" w:rsidR="00B2507D" w:rsidRDefault="00B2507D" w:rsidP="002A6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23D98" w14:textId="46EED9D0"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1AABD" w14:textId="42E7853A" w:rsidR="00B2507D" w:rsidRDefault="00C73DDC" w:rsidP="002A626E">
            <w:pPr>
              <w:pStyle w:val="CRCoverPage"/>
              <w:spacing w:after="0"/>
              <w:jc w:val="center"/>
              <w:rPr>
                <w:b/>
                <w:caps/>
                <w:noProof/>
              </w:rPr>
            </w:pPr>
            <w:r>
              <w:rPr>
                <w:b/>
                <w:caps/>
                <w:noProof/>
              </w:rPr>
              <w:t>X</w:t>
            </w:r>
          </w:p>
        </w:tc>
        <w:tc>
          <w:tcPr>
            <w:tcW w:w="2977" w:type="dxa"/>
            <w:gridSpan w:val="4"/>
          </w:tcPr>
          <w:p w14:paraId="54FFE92E" w14:textId="77777777" w:rsidR="00B2507D" w:rsidRDefault="00B2507D" w:rsidP="002A6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A15F5A" w14:textId="7F2ED67D" w:rsidR="00B2507D" w:rsidRDefault="00C73DDC" w:rsidP="002A626E">
            <w:pPr>
              <w:pStyle w:val="CRCoverPage"/>
              <w:spacing w:after="0"/>
              <w:ind w:left="99"/>
              <w:rPr>
                <w:noProof/>
              </w:rPr>
            </w:pPr>
            <w:r>
              <w:rPr>
                <w:noProof/>
              </w:rPr>
              <w:t>TS/TR ... CR ...</w:t>
            </w:r>
          </w:p>
        </w:tc>
      </w:tr>
      <w:tr w:rsidR="00B2507D" w14:paraId="0DC48D18" w14:textId="77777777" w:rsidTr="002A626E">
        <w:tc>
          <w:tcPr>
            <w:tcW w:w="2694" w:type="dxa"/>
            <w:gridSpan w:val="2"/>
            <w:tcBorders>
              <w:left w:val="single" w:sz="4" w:space="0" w:color="auto"/>
            </w:tcBorders>
          </w:tcPr>
          <w:p w14:paraId="1AD6A5DB" w14:textId="77777777" w:rsidR="00B2507D" w:rsidRDefault="00B2507D" w:rsidP="002A6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589BE" w14:textId="77777777"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206ED" w14:textId="77777777" w:rsidR="00B2507D" w:rsidRDefault="00B2507D" w:rsidP="002A626E">
            <w:pPr>
              <w:pStyle w:val="CRCoverPage"/>
              <w:spacing w:after="0"/>
              <w:jc w:val="center"/>
              <w:rPr>
                <w:b/>
                <w:caps/>
                <w:noProof/>
              </w:rPr>
            </w:pPr>
            <w:r>
              <w:rPr>
                <w:b/>
                <w:caps/>
                <w:noProof/>
              </w:rPr>
              <w:t>X</w:t>
            </w:r>
          </w:p>
        </w:tc>
        <w:tc>
          <w:tcPr>
            <w:tcW w:w="2977" w:type="dxa"/>
            <w:gridSpan w:val="4"/>
          </w:tcPr>
          <w:p w14:paraId="36F0A82F" w14:textId="77777777" w:rsidR="00B2507D" w:rsidRDefault="00B2507D" w:rsidP="002A6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70F71A" w14:textId="77777777" w:rsidR="00B2507D" w:rsidRDefault="00B2507D" w:rsidP="002A626E">
            <w:pPr>
              <w:pStyle w:val="CRCoverPage"/>
              <w:spacing w:after="0"/>
              <w:ind w:left="99"/>
              <w:rPr>
                <w:noProof/>
              </w:rPr>
            </w:pPr>
            <w:r>
              <w:rPr>
                <w:noProof/>
              </w:rPr>
              <w:t xml:space="preserve">TS/TR ... CR ... </w:t>
            </w:r>
          </w:p>
        </w:tc>
      </w:tr>
      <w:tr w:rsidR="00B2507D" w14:paraId="76EA1A08" w14:textId="77777777" w:rsidTr="002A626E">
        <w:tc>
          <w:tcPr>
            <w:tcW w:w="2694" w:type="dxa"/>
            <w:gridSpan w:val="2"/>
            <w:tcBorders>
              <w:left w:val="single" w:sz="4" w:space="0" w:color="auto"/>
            </w:tcBorders>
          </w:tcPr>
          <w:p w14:paraId="486593BB" w14:textId="77777777" w:rsidR="00B2507D" w:rsidRDefault="00B2507D" w:rsidP="002A6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147BE" w14:textId="77777777"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A49EC" w14:textId="77777777" w:rsidR="00B2507D" w:rsidRDefault="00B2507D" w:rsidP="002A626E">
            <w:pPr>
              <w:pStyle w:val="CRCoverPage"/>
              <w:spacing w:after="0"/>
              <w:jc w:val="center"/>
              <w:rPr>
                <w:b/>
                <w:caps/>
                <w:noProof/>
              </w:rPr>
            </w:pPr>
            <w:r>
              <w:rPr>
                <w:b/>
                <w:caps/>
                <w:noProof/>
              </w:rPr>
              <w:t>X</w:t>
            </w:r>
          </w:p>
        </w:tc>
        <w:tc>
          <w:tcPr>
            <w:tcW w:w="2977" w:type="dxa"/>
            <w:gridSpan w:val="4"/>
          </w:tcPr>
          <w:p w14:paraId="3042ACFD" w14:textId="77777777" w:rsidR="00B2507D" w:rsidRDefault="00B2507D" w:rsidP="002A6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F33FFA" w14:textId="77777777" w:rsidR="00B2507D" w:rsidRDefault="00B2507D" w:rsidP="002A626E">
            <w:pPr>
              <w:pStyle w:val="CRCoverPage"/>
              <w:spacing w:after="0"/>
              <w:ind w:left="99"/>
              <w:rPr>
                <w:noProof/>
              </w:rPr>
            </w:pPr>
            <w:r>
              <w:rPr>
                <w:noProof/>
              </w:rPr>
              <w:t xml:space="preserve">TS/TR ... CR ... </w:t>
            </w:r>
          </w:p>
        </w:tc>
      </w:tr>
      <w:tr w:rsidR="00B2507D" w14:paraId="3974208E" w14:textId="77777777" w:rsidTr="002A626E">
        <w:tc>
          <w:tcPr>
            <w:tcW w:w="2694" w:type="dxa"/>
            <w:gridSpan w:val="2"/>
            <w:tcBorders>
              <w:left w:val="single" w:sz="4" w:space="0" w:color="auto"/>
            </w:tcBorders>
          </w:tcPr>
          <w:p w14:paraId="0DF5984D" w14:textId="77777777" w:rsidR="00B2507D" w:rsidRDefault="00B2507D" w:rsidP="002A626E">
            <w:pPr>
              <w:pStyle w:val="CRCoverPage"/>
              <w:spacing w:after="0"/>
              <w:rPr>
                <w:b/>
                <w:i/>
                <w:noProof/>
              </w:rPr>
            </w:pPr>
          </w:p>
        </w:tc>
        <w:tc>
          <w:tcPr>
            <w:tcW w:w="6946" w:type="dxa"/>
            <w:gridSpan w:val="9"/>
            <w:tcBorders>
              <w:right w:val="single" w:sz="4" w:space="0" w:color="auto"/>
            </w:tcBorders>
          </w:tcPr>
          <w:p w14:paraId="21E06AF6" w14:textId="77777777" w:rsidR="00B2507D" w:rsidRDefault="00B2507D" w:rsidP="002A626E">
            <w:pPr>
              <w:pStyle w:val="CRCoverPage"/>
              <w:spacing w:after="0"/>
              <w:rPr>
                <w:noProof/>
              </w:rPr>
            </w:pPr>
          </w:p>
        </w:tc>
      </w:tr>
      <w:tr w:rsidR="00B2507D" w14:paraId="27BFAEED" w14:textId="77777777" w:rsidTr="002A626E">
        <w:tc>
          <w:tcPr>
            <w:tcW w:w="2694" w:type="dxa"/>
            <w:gridSpan w:val="2"/>
            <w:tcBorders>
              <w:left w:val="single" w:sz="4" w:space="0" w:color="auto"/>
              <w:bottom w:val="single" w:sz="4" w:space="0" w:color="auto"/>
            </w:tcBorders>
          </w:tcPr>
          <w:p w14:paraId="3711C27A" w14:textId="77777777" w:rsidR="00B2507D" w:rsidRDefault="00B2507D" w:rsidP="002A6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8276" w14:textId="77777777" w:rsidR="00B2507D" w:rsidRDefault="00B2507D" w:rsidP="002A626E">
            <w:pPr>
              <w:pStyle w:val="CRCoverPage"/>
              <w:spacing w:after="0"/>
              <w:ind w:left="100"/>
              <w:rPr>
                <w:noProof/>
              </w:rPr>
            </w:pPr>
          </w:p>
        </w:tc>
      </w:tr>
      <w:tr w:rsidR="00B2507D" w:rsidRPr="008863B9" w14:paraId="7D85BBAD" w14:textId="77777777" w:rsidTr="002A626E">
        <w:tc>
          <w:tcPr>
            <w:tcW w:w="2694" w:type="dxa"/>
            <w:gridSpan w:val="2"/>
            <w:tcBorders>
              <w:top w:val="single" w:sz="4" w:space="0" w:color="auto"/>
              <w:bottom w:val="single" w:sz="4" w:space="0" w:color="auto"/>
            </w:tcBorders>
          </w:tcPr>
          <w:p w14:paraId="7FA68D90" w14:textId="77777777" w:rsidR="00B2507D" w:rsidRPr="008863B9" w:rsidRDefault="00B2507D" w:rsidP="002A6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1DADA" w14:textId="77777777" w:rsidR="00B2507D" w:rsidRPr="008863B9" w:rsidRDefault="00B2507D" w:rsidP="002A626E">
            <w:pPr>
              <w:pStyle w:val="CRCoverPage"/>
              <w:spacing w:after="0"/>
              <w:ind w:left="100"/>
              <w:rPr>
                <w:noProof/>
                <w:sz w:val="8"/>
                <w:szCs w:val="8"/>
              </w:rPr>
            </w:pPr>
          </w:p>
        </w:tc>
      </w:tr>
      <w:tr w:rsidR="00B2507D" w14:paraId="55AF4359" w14:textId="77777777" w:rsidTr="002A626E">
        <w:tc>
          <w:tcPr>
            <w:tcW w:w="2694" w:type="dxa"/>
            <w:gridSpan w:val="2"/>
            <w:tcBorders>
              <w:top w:val="single" w:sz="4" w:space="0" w:color="auto"/>
              <w:left w:val="single" w:sz="4" w:space="0" w:color="auto"/>
              <w:bottom w:val="single" w:sz="4" w:space="0" w:color="auto"/>
            </w:tcBorders>
          </w:tcPr>
          <w:p w14:paraId="0E7DDDED" w14:textId="77777777" w:rsidR="00B2507D" w:rsidRDefault="00B2507D" w:rsidP="002A6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78D2A" w14:textId="77777777" w:rsidR="00B2507D" w:rsidRDefault="00B2507D" w:rsidP="002A626E">
            <w:pPr>
              <w:pStyle w:val="CRCoverPage"/>
              <w:spacing w:after="0"/>
              <w:ind w:left="100"/>
              <w:rPr>
                <w:noProof/>
              </w:rPr>
            </w:pPr>
          </w:p>
        </w:tc>
      </w:tr>
    </w:tbl>
    <w:p w14:paraId="3FB784EC" w14:textId="77777777" w:rsidR="00B2507D" w:rsidRDefault="00B2507D" w:rsidP="00B2507D">
      <w:pPr>
        <w:pStyle w:val="CRCoverPage"/>
        <w:spacing w:after="0"/>
        <w:rPr>
          <w:noProof/>
          <w:sz w:val="8"/>
          <w:szCs w:val="8"/>
        </w:rPr>
      </w:pPr>
    </w:p>
    <w:p w14:paraId="4177B06F" w14:textId="77777777" w:rsidR="001E41F3" w:rsidRDefault="001E41F3">
      <w:pPr>
        <w:pStyle w:val="CRCoverPage"/>
        <w:spacing w:after="0"/>
        <w:rPr>
          <w:noProof/>
          <w:sz w:val="8"/>
          <w:szCs w:val="8"/>
        </w:rPr>
      </w:pPr>
    </w:p>
    <w:p w14:paraId="00EFBEF2" w14:textId="00883C3E" w:rsidR="00492A3A" w:rsidRDefault="00492A3A" w:rsidP="00793A46">
      <w:pPr>
        <w:pStyle w:val="EW"/>
      </w:pPr>
      <w:bookmarkStart w:id="2" w:name="_Toc20232559"/>
      <w:bookmarkStart w:id="3" w:name="_Toc27746649"/>
    </w:p>
    <w:p w14:paraId="5168BAA3" w14:textId="77777777" w:rsidR="00934061" w:rsidRPr="00022B68" w:rsidRDefault="00934061" w:rsidP="00934061">
      <w:pPr>
        <w:pStyle w:val="Heading1"/>
      </w:pPr>
      <w:bookmarkStart w:id="4" w:name="_Toc20212007"/>
      <w:bookmarkStart w:id="5" w:name="_Toc27744889"/>
      <w:r w:rsidRPr="00022B68">
        <w:t>1</w:t>
      </w:r>
      <w:r w:rsidRPr="00022B68">
        <w:tab/>
        <w:t>Scope</w:t>
      </w:r>
      <w:bookmarkEnd w:id="4"/>
      <w:bookmarkEnd w:id="5"/>
    </w:p>
    <w:p w14:paraId="39CCECD6" w14:textId="77777777" w:rsidR="00934061" w:rsidRPr="00A00B31" w:rsidRDefault="00934061" w:rsidP="00934061">
      <w:r w:rsidRPr="00A00B31">
        <w:t>The present document specifies non-3GPP access network discovery and selection procedures, the access authorization procedure used for accessing non-3GPP access networks.</w:t>
      </w:r>
      <w:r>
        <w:t xml:space="preserve"> These non-3GPP access networks</w:t>
      </w:r>
      <w:r w:rsidRPr="002C00E0">
        <w:t xml:space="preserve"> </w:t>
      </w:r>
      <w:r>
        <w:t xml:space="preserve">can be </w:t>
      </w:r>
      <w:r w:rsidRPr="002C00E0">
        <w:t xml:space="preserve">trusted </w:t>
      </w:r>
      <w:r>
        <w:t xml:space="preserve">non-3GPP </w:t>
      </w:r>
      <w:r w:rsidRPr="002C00E0">
        <w:t>access networks</w:t>
      </w:r>
      <w:r>
        <w:t xml:space="preserve">, </w:t>
      </w:r>
      <w:r w:rsidRPr="002C00E0">
        <w:t xml:space="preserve">untrusted </w:t>
      </w:r>
      <w:r>
        <w:t xml:space="preserve">non-3GPP </w:t>
      </w:r>
      <w:r w:rsidRPr="002C00E0">
        <w:t>access networks</w:t>
      </w:r>
      <w:r>
        <w:t xml:space="preserve"> or wireline access networks.</w:t>
      </w:r>
    </w:p>
    <w:p w14:paraId="05A69D9F" w14:textId="77777777" w:rsidR="00934061" w:rsidRDefault="00934061" w:rsidP="00934061">
      <w:r w:rsidRPr="00A00B31">
        <w:lastRenderedPageBreak/>
        <w:t xml:space="preserve">The present document also specifies the </w:t>
      </w:r>
      <w:r>
        <w:t>s</w:t>
      </w:r>
      <w:r w:rsidRPr="00A00B31">
        <w:t>ecurity association management procedures used for establishing IKEv2 and IP</w:t>
      </w:r>
      <w:r w:rsidRPr="001369B4">
        <w:t>sec</w:t>
      </w:r>
      <w:r w:rsidRPr="00A00B31">
        <w:t xml:space="preserve"> security associations</w:t>
      </w:r>
      <w:r>
        <w:t>:</w:t>
      </w:r>
    </w:p>
    <w:p w14:paraId="63F98200" w14:textId="77777777" w:rsidR="00934061" w:rsidRPr="00A00B31" w:rsidRDefault="00934061" w:rsidP="00934061">
      <w:pPr>
        <w:pStyle w:val="B1"/>
      </w:pPr>
      <w:r>
        <w:t>-</w:t>
      </w:r>
      <w:r>
        <w:tab/>
      </w:r>
      <w:r w:rsidRPr="001369B4">
        <w:t xml:space="preserve">between </w:t>
      </w:r>
      <w:r w:rsidRPr="00A00B31">
        <w:t xml:space="preserve">the UE </w:t>
      </w:r>
      <w:r w:rsidRPr="001369B4">
        <w:t xml:space="preserve">and </w:t>
      </w:r>
      <w:r w:rsidRPr="00A00B31">
        <w:t xml:space="preserve">the N3IWF and the procedures for transporting messages between the UE </w:t>
      </w:r>
      <w:r w:rsidRPr="001369B4">
        <w:t xml:space="preserve">and the </w:t>
      </w:r>
      <w:r w:rsidRPr="00A00B31">
        <w:t>N3IWF over the non-3GPP access networks</w:t>
      </w:r>
      <w:r>
        <w:t>; and</w:t>
      </w:r>
    </w:p>
    <w:p w14:paraId="75FD1E67" w14:textId="77777777" w:rsidR="00934061" w:rsidRDefault="00934061" w:rsidP="00934061">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0A843E8C" w14:textId="77777777" w:rsidR="00934061" w:rsidRDefault="00934061" w:rsidP="00934061">
      <w:r w:rsidRPr="00A00B31">
        <w:t xml:space="preserve">The present document also specifies the </w:t>
      </w:r>
      <w:r>
        <w:t xml:space="preserve">EAP-5G </w:t>
      </w:r>
      <w:r w:rsidRPr="00A00B31">
        <w:t xml:space="preserve">procedures used for </w:t>
      </w:r>
      <w:r>
        <w:t xml:space="preserve">exchange of NAS messages via trusted non-3GPP access and wireline access network before the UE or the 5G-RG is authenticated and authorized to use the trusted non-3GPP access or the wireline </w:t>
      </w:r>
      <w:proofErr w:type="spellStart"/>
      <w:r>
        <w:t>acces</w:t>
      </w:r>
      <w:proofErr w:type="spellEnd"/>
      <w:r>
        <w:t xml:space="preserve"> network.</w:t>
      </w:r>
    </w:p>
    <w:p w14:paraId="0E602E58" w14:textId="77777777" w:rsidR="00934061" w:rsidRDefault="00934061" w:rsidP="00934061">
      <w:r w:rsidRPr="00A00B31">
        <w:t>The present document is applicable to the UE</w:t>
      </w:r>
      <w:r>
        <w:t>, the 5G-RG</w:t>
      </w:r>
      <w:ins w:id="6" w:author="Nokia Rev " w:date="2020-02-04T17:58:00Z">
        <w:r>
          <w:t>,</w:t>
        </w:r>
      </w:ins>
      <w:r>
        <w:t xml:space="preserve"> </w:t>
      </w:r>
      <w:del w:id="7" w:author="Nokia Rev " w:date="2020-02-04T17:58:00Z">
        <w:r w:rsidDel="00682FDB">
          <w:delText xml:space="preserve">or </w:delText>
        </w:r>
      </w:del>
      <w:r>
        <w:t>the W-AGF acting on behalf of the FN-RG</w:t>
      </w:r>
      <w:r w:rsidRPr="00A00B31">
        <w:t xml:space="preserve"> </w:t>
      </w:r>
      <w:ins w:id="8" w:author="Nokia Rev " w:date="2020-02-04T17:58:00Z">
        <w:r>
          <w:t xml:space="preserve">or </w:t>
        </w:r>
      </w:ins>
      <w:ins w:id="9" w:author="Nokia Rev " w:date="2020-02-04T17:59:00Z">
        <w:r>
          <w:t>the W-AGF acting on behalf of the N5GC</w:t>
        </w:r>
        <w:r w:rsidRPr="00A00B31">
          <w:t xml:space="preserve"> </w:t>
        </w:r>
        <w:r>
          <w:t xml:space="preserve">device </w:t>
        </w:r>
      </w:ins>
      <w:r w:rsidRPr="00A00B31">
        <w:t xml:space="preserve">and the network. In this technical specification the network </w:t>
      </w:r>
      <w:r>
        <w:t>refers to</w:t>
      </w:r>
      <w:r w:rsidRPr="00A00B31">
        <w:t xml:space="preserve"> the 3GPP 5GCN and the </w:t>
      </w:r>
      <w:r>
        <w:t xml:space="preserve">trusted </w:t>
      </w:r>
      <w:r w:rsidRPr="00A00B31">
        <w:t>non-3GPP access</w:t>
      </w:r>
      <w:r>
        <w:t xml:space="preserve">, untrusted </w:t>
      </w:r>
      <w:r w:rsidRPr="00A00B31">
        <w:t>non-3GPP access</w:t>
      </w:r>
      <w:r>
        <w:t>, or wireline access</w:t>
      </w:r>
      <w:r w:rsidRPr="00A00B31">
        <w:t xml:space="preserve"> network.</w:t>
      </w:r>
    </w:p>
    <w:p w14:paraId="057BC7AE" w14:textId="50271151" w:rsidR="00934061" w:rsidRDefault="00934061" w:rsidP="003D3837">
      <w:pPr>
        <w:pStyle w:val="NO"/>
      </w:pPr>
      <w:r>
        <w:t>NOTE:</w:t>
      </w:r>
      <w:r>
        <w:tab/>
      </w:r>
      <w:r w:rsidRPr="00A00B31">
        <w:t xml:space="preserve">The present document is </w:t>
      </w:r>
      <w:r>
        <w:t xml:space="preserve">not </w:t>
      </w:r>
      <w:r w:rsidRPr="00A00B31">
        <w:t xml:space="preserve">applicable to the </w:t>
      </w:r>
      <w:r>
        <w:t>FN-RG.</w:t>
      </w:r>
    </w:p>
    <w:p w14:paraId="0FC97960" w14:textId="6EE0CFBF" w:rsidR="00934061" w:rsidRDefault="00934061" w:rsidP="00934061">
      <w:pPr>
        <w:jc w:val="center"/>
        <w:rPr>
          <w:noProof/>
        </w:rPr>
      </w:pPr>
      <w:bookmarkStart w:id="10" w:name="_Toc20212011"/>
      <w:bookmarkStart w:id="11" w:name="_Toc27744893"/>
      <w:r w:rsidRPr="00DB12B9">
        <w:rPr>
          <w:noProof/>
          <w:highlight w:val="green"/>
        </w:rPr>
        <w:t>***** Next change *****</w:t>
      </w:r>
    </w:p>
    <w:p w14:paraId="1EB90209" w14:textId="77777777" w:rsidR="003D3837" w:rsidRDefault="003D3837" w:rsidP="003D3837">
      <w:pPr>
        <w:pStyle w:val="Heading1"/>
      </w:pPr>
      <w:bookmarkStart w:id="12" w:name="_Toc27744890"/>
      <w:r>
        <w:t>2</w:t>
      </w:r>
      <w:r>
        <w:tab/>
        <w:t>References</w:t>
      </w:r>
      <w:bookmarkEnd w:id="12"/>
    </w:p>
    <w:p w14:paraId="3A8FE0E5" w14:textId="77777777" w:rsidR="003D3837" w:rsidRDefault="003D3837" w:rsidP="003D3837">
      <w:r>
        <w:t>The following documents contain provisions which, through reference in this text, constitute provisions of the present document.</w:t>
      </w:r>
    </w:p>
    <w:p w14:paraId="3CB391ED" w14:textId="77777777" w:rsidR="003D3837" w:rsidRDefault="003D3837" w:rsidP="003D3837">
      <w:pPr>
        <w:pStyle w:val="B1"/>
      </w:pPr>
      <w:bookmarkStart w:id="13" w:name="OLE_LINK4"/>
      <w:bookmarkStart w:id="14" w:name="OLE_LINK3"/>
      <w:bookmarkStart w:id="15" w:name="OLE_LINK2"/>
      <w:r>
        <w:t>-</w:t>
      </w:r>
      <w:r>
        <w:tab/>
        <w:t>References are either specific (identified by date of publication, edition number, version number, etc.) or non</w:t>
      </w:r>
      <w:r>
        <w:noBreakHyphen/>
        <w:t>specific.</w:t>
      </w:r>
    </w:p>
    <w:p w14:paraId="4FF1F7AE" w14:textId="77777777" w:rsidR="003D3837" w:rsidRDefault="003D3837" w:rsidP="003D3837">
      <w:pPr>
        <w:pStyle w:val="B1"/>
      </w:pPr>
      <w:r>
        <w:t>-</w:t>
      </w:r>
      <w:r>
        <w:tab/>
        <w:t>For a specific reference, subsequent revisions do not apply.</w:t>
      </w:r>
    </w:p>
    <w:p w14:paraId="10B7AC19" w14:textId="77777777" w:rsidR="003D3837" w:rsidRDefault="003D3837" w:rsidP="003D383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p w14:paraId="71520569" w14:textId="77777777" w:rsidR="003D3837" w:rsidRDefault="003D3837" w:rsidP="003D3837">
      <w:pPr>
        <w:pStyle w:val="EX"/>
      </w:pPr>
      <w:r>
        <w:t>[1]</w:t>
      </w:r>
      <w:r>
        <w:tab/>
        <w:t>3GPP TR 21.905: "Vocabulary for 3GPP Specifications".</w:t>
      </w:r>
    </w:p>
    <w:p w14:paraId="72A66E2D" w14:textId="77777777" w:rsidR="003D3837" w:rsidRDefault="003D3837" w:rsidP="003D3837">
      <w:pPr>
        <w:pStyle w:val="EX"/>
      </w:pPr>
      <w:r>
        <w:t>[2]</w:t>
      </w:r>
      <w:r>
        <w:tab/>
        <w:t>3GPP TS 23.501: "System Architecture for the 5G System; Stage 2".</w:t>
      </w:r>
    </w:p>
    <w:p w14:paraId="75DD96E0" w14:textId="77777777" w:rsidR="003D3837" w:rsidRDefault="003D3837" w:rsidP="003D3837">
      <w:pPr>
        <w:pStyle w:val="EX"/>
      </w:pPr>
      <w:r>
        <w:t>[3]</w:t>
      </w:r>
      <w:r>
        <w:tab/>
        <w:t>3GPP TS 23.502: "Procedures for the 5G System; Stage 2".</w:t>
      </w:r>
    </w:p>
    <w:p w14:paraId="50F20A2F" w14:textId="77777777" w:rsidR="003D3837" w:rsidRDefault="003D3837" w:rsidP="003D3837">
      <w:pPr>
        <w:pStyle w:val="EX"/>
      </w:pPr>
      <w:r>
        <w:rPr>
          <w:lang w:val="en-US"/>
        </w:rPr>
        <w:t>[4]</w:t>
      </w:r>
      <w:r>
        <w:rPr>
          <w:lang w:val="en-US"/>
        </w:rPr>
        <w:tab/>
      </w:r>
      <w:r>
        <w:t>3GPP TS 24.501: "Access-Stratum (NAS) protocol for 5G System (5GS); Stage 3".</w:t>
      </w:r>
    </w:p>
    <w:p w14:paraId="707D7BD2" w14:textId="77777777" w:rsidR="003D3837" w:rsidRDefault="003D3837" w:rsidP="003D3837">
      <w:pPr>
        <w:pStyle w:val="EX"/>
      </w:pPr>
      <w:r>
        <w:rPr>
          <w:lang w:eastAsia="zh-CN"/>
        </w:rPr>
        <w:t>[5]</w:t>
      </w:r>
      <w:r>
        <w:rPr>
          <w:lang w:eastAsia="zh-CN"/>
        </w:rPr>
        <w:tab/>
      </w:r>
      <w:r>
        <w:t>3GPP TS 33.501: "Security architecture and procedures for 5G System".</w:t>
      </w:r>
    </w:p>
    <w:p w14:paraId="190423D3" w14:textId="77777777" w:rsidR="003D3837" w:rsidRDefault="003D3837" w:rsidP="003D3837">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4EDF04EE" w14:textId="77777777" w:rsidR="003D3837" w:rsidRDefault="003D3837" w:rsidP="003D3837">
      <w:pPr>
        <w:pStyle w:val="EX"/>
      </w:pPr>
      <w:r>
        <w:rPr>
          <w:lang w:eastAsia="zh-CN"/>
        </w:rPr>
        <w:t>[7]</w:t>
      </w:r>
      <w:r>
        <w:rPr>
          <w:lang w:eastAsia="zh-CN"/>
        </w:rPr>
        <w:tab/>
        <w:t>3GPP TS 24.302:</w:t>
      </w:r>
      <w:r>
        <w:t xml:space="preserve"> "Access to the 3GPP Evolved Packet Core (EPC) via non-3GPP access networks; Stage 3".</w:t>
      </w:r>
    </w:p>
    <w:p w14:paraId="5CCD0FE7" w14:textId="77777777" w:rsidR="003D3837" w:rsidRDefault="003D3837" w:rsidP="003D3837">
      <w:pPr>
        <w:pStyle w:val="EX"/>
        <w:rPr>
          <w:lang w:val="en-US"/>
        </w:rPr>
      </w:pPr>
      <w:r>
        <w:rPr>
          <w:lang w:eastAsia="zh-CN"/>
        </w:rPr>
        <w:t>[8]</w:t>
      </w:r>
      <w:r>
        <w:rPr>
          <w:lang w:eastAsia="zh-CN"/>
        </w:rPr>
        <w:tab/>
      </w:r>
      <w:r>
        <w:t>3GPP TS 23.003: "Numbering, addressing and identification".</w:t>
      </w:r>
    </w:p>
    <w:p w14:paraId="41E7EAE8" w14:textId="77777777" w:rsidR="003D3837" w:rsidRDefault="003D3837" w:rsidP="003D3837">
      <w:pPr>
        <w:pStyle w:val="EX"/>
      </w:pPr>
      <w:r>
        <w:t>[9]</w:t>
      </w:r>
      <w:r>
        <w:tab/>
        <w:t>IETF RFC 3748: "Extensible Authentication Protocol (EAP)".</w:t>
      </w:r>
    </w:p>
    <w:p w14:paraId="792BA5E3" w14:textId="77777777" w:rsidR="003D3837" w:rsidRDefault="003D3837" w:rsidP="003D3837">
      <w:pPr>
        <w:pStyle w:val="EX"/>
      </w:pPr>
      <w:r>
        <w:t>[10]</w:t>
      </w:r>
      <w:r>
        <w:tab/>
        <w:t>3GPP TS 33.402: "3GPP System Architecture Evolution (SAE); Security aspects of non-3GPP accesses."</w:t>
      </w:r>
    </w:p>
    <w:p w14:paraId="1A87ECFA" w14:textId="77777777" w:rsidR="003D3837" w:rsidRDefault="003D3837" w:rsidP="003D3837">
      <w:pPr>
        <w:pStyle w:val="EX"/>
        <w:rPr>
          <w:lang w:eastAsia="zh-CN"/>
        </w:rPr>
      </w:pPr>
      <w:r>
        <w:rPr>
          <w:lang w:eastAsia="zh-CN"/>
        </w:rPr>
        <w:t>[11]</w:t>
      </w:r>
      <w:r>
        <w:rPr>
          <w:lang w:eastAsia="zh-CN"/>
        </w:rPr>
        <w:tab/>
      </w:r>
      <w:r>
        <w:t>IETF RFC 4303: "IP Encapsulating Security Payload (ESP)"</w:t>
      </w:r>
      <w:r>
        <w:rPr>
          <w:lang w:val="en-US"/>
        </w:rPr>
        <w:t>.</w:t>
      </w:r>
    </w:p>
    <w:p w14:paraId="6B9B01DE" w14:textId="77777777" w:rsidR="003D3837" w:rsidRDefault="003D3837" w:rsidP="003D3837">
      <w:pPr>
        <w:pStyle w:val="EX"/>
        <w:rPr>
          <w:lang w:val="en-US"/>
        </w:rPr>
      </w:pPr>
      <w:r>
        <w:rPr>
          <w:lang w:val="en-US"/>
        </w:rPr>
        <w:t>[12]</w:t>
      </w:r>
      <w:r>
        <w:rPr>
          <w:lang w:val="en-US"/>
        </w:rPr>
        <w:tab/>
      </w:r>
      <w:r>
        <w:t>IETF RFC 4301: "Security Architecture for the Internet Protocol"</w:t>
      </w:r>
      <w:r>
        <w:rPr>
          <w:lang w:val="en-US"/>
        </w:rPr>
        <w:t>.</w:t>
      </w:r>
    </w:p>
    <w:p w14:paraId="34A393B1" w14:textId="77777777" w:rsidR="003D3837" w:rsidRDefault="003D3837" w:rsidP="003D3837">
      <w:pPr>
        <w:pStyle w:val="EX"/>
        <w:rPr>
          <w:lang w:val="en-US"/>
        </w:rPr>
      </w:pPr>
      <w:r>
        <w:rPr>
          <w:lang w:val="en-US"/>
        </w:rPr>
        <w:t>[13]</w:t>
      </w:r>
      <w:r>
        <w:rPr>
          <w:lang w:val="en-US"/>
        </w:rPr>
        <w:tab/>
      </w:r>
      <w:r>
        <w:t>3GPP TS 23.122: "Non-Access-Stratum (NAS) functions related to Mobile Station (MS) in idle mode".</w:t>
      </w:r>
    </w:p>
    <w:p w14:paraId="0265B277" w14:textId="77777777" w:rsidR="003D3837" w:rsidRDefault="003D3837" w:rsidP="003D3837">
      <w:pPr>
        <w:pStyle w:val="EX"/>
        <w:rPr>
          <w:lang w:val="en-US"/>
        </w:rPr>
      </w:pPr>
      <w:r>
        <w:rPr>
          <w:lang w:val="en-US"/>
        </w:rPr>
        <w:t>[14]</w:t>
      </w:r>
      <w:r>
        <w:rPr>
          <w:lang w:val="en-US"/>
        </w:rPr>
        <w:tab/>
      </w:r>
      <w:r>
        <w:t>IETF RFC 2784: "</w:t>
      </w:r>
      <w:r w:rsidRPr="0044559E">
        <w:t>Generic Routing Encapsulation (GRE)</w:t>
      </w:r>
      <w:r>
        <w:t>"</w:t>
      </w:r>
      <w:r>
        <w:rPr>
          <w:lang w:val="en-US"/>
        </w:rPr>
        <w:t>.</w:t>
      </w:r>
    </w:p>
    <w:p w14:paraId="127C2572" w14:textId="77777777" w:rsidR="003D3837" w:rsidRDefault="003D3837" w:rsidP="003D3837">
      <w:pPr>
        <w:pStyle w:val="EX"/>
        <w:rPr>
          <w:lang w:val="en-US"/>
        </w:rPr>
      </w:pPr>
      <w:r>
        <w:rPr>
          <w:lang w:val="en-US"/>
        </w:rPr>
        <w:lastRenderedPageBreak/>
        <w:t>[15]</w:t>
      </w:r>
      <w:r>
        <w:rPr>
          <w:lang w:val="en-US"/>
        </w:rPr>
        <w:tab/>
      </w:r>
      <w:r>
        <w:t>IETF RFC 2890: "</w:t>
      </w:r>
      <w:r w:rsidRPr="008017CD">
        <w:t>Key and Sequence Number Extensions to GRE</w:t>
      </w:r>
      <w:r>
        <w:t>"</w:t>
      </w:r>
      <w:r>
        <w:rPr>
          <w:lang w:val="en-US"/>
        </w:rPr>
        <w:t>.</w:t>
      </w:r>
    </w:p>
    <w:p w14:paraId="3FB55252" w14:textId="77777777" w:rsidR="003D3837" w:rsidRPr="004D3578" w:rsidRDefault="003D3837" w:rsidP="003D3837">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2A23DE58" w14:textId="77777777" w:rsidR="003D3837" w:rsidRDefault="003D3837" w:rsidP="003D3837">
      <w:pPr>
        <w:pStyle w:val="EX"/>
        <w:rPr>
          <w:lang w:val="en-US"/>
        </w:rPr>
      </w:pPr>
      <w:r>
        <w:rPr>
          <w:lang w:val="en-US"/>
        </w:rPr>
        <w:t>[17]</w:t>
      </w:r>
      <w:r>
        <w:rPr>
          <w:lang w:val="en-US"/>
        </w:rPr>
        <w:tab/>
      </w:r>
      <w:r>
        <w:t>3GPP TS 24.526: "User Equipment (UE) policies for 5G System (5GS); Stage </w:t>
      </w:r>
      <w:r w:rsidRPr="00203B87">
        <w:t>3</w:t>
      </w:r>
      <w:r>
        <w:t>".</w:t>
      </w:r>
    </w:p>
    <w:p w14:paraId="3D15A58B" w14:textId="77777777" w:rsidR="003D3837" w:rsidRPr="00F70B61" w:rsidRDefault="003D3837" w:rsidP="003D3837">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027C9B98" w14:textId="77777777" w:rsidR="003D3837" w:rsidRDefault="003D3837" w:rsidP="003D3837">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0169BE62" w14:textId="77777777" w:rsidR="003D3837" w:rsidRDefault="003D3837" w:rsidP="003D3837">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50B976DE" w14:textId="77777777" w:rsidR="003D3837" w:rsidRDefault="003D3837" w:rsidP="003D3837">
      <w:pPr>
        <w:pStyle w:val="EX"/>
      </w:pPr>
      <w:r>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7611F523" w14:textId="77777777" w:rsidR="003D3837" w:rsidRDefault="003D3837" w:rsidP="003D3837">
      <w:pPr>
        <w:pStyle w:val="EX"/>
      </w:pPr>
      <w:r>
        <w:t>[22</w:t>
      </w:r>
      <w:r w:rsidRPr="003168A2">
        <w:t>]</w:t>
      </w:r>
      <w:r w:rsidRPr="003168A2">
        <w:tab/>
      </w:r>
      <w:r w:rsidRPr="00C215F5">
        <w:t>3GPP TS 24.007: "Mobile radio interface signalling layer 3; General aspects"</w:t>
      </w:r>
      <w:r w:rsidRPr="003168A2">
        <w:t>.</w:t>
      </w:r>
    </w:p>
    <w:p w14:paraId="29F62C4A" w14:textId="77777777" w:rsidR="003D3837" w:rsidRPr="001369B4" w:rsidRDefault="003D3837" w:rsidP="003D3837">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40DCE00" w14:textId="77777777" w:rsidR="003D3837" w:rsidRPr="001369B4" w:rsidRDefault="003D3837" w:rsidP="003D3837">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00A4BBE8" w14:textId="77777777" w:rsidR="003D3837" w:rsidRPr="001369B4" w:rsidRDefault="003D3837" w:rsidP="003D3837">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4AC967F5" w14:textId="77777777" w:rsidR="003D3837" w:rsidRPr="001369B4" w:rsidRDefault="003D3837" w:rsidP="003D3837">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2BA5F015" w14:textId="77777777" w:rsidR="003D3837" w:rsidRDefault="003D3837" w:rsidP="003D3837">
      <w:pPr>
        <w:pStyle w:val="EX"/>
        <w:rPr>
          <w:lang w:eastAsia="zh-CN"/>
        </w:rPr>
      </w:pPr>
      <w:r>
        <w:rPr>
          <w:lang w:val="en-US"/>
        </w:rPr>
        <w:t>[27]</w:t>
      </w:r>
      <w:r>
        <w:rPr>
          <w:lang w:val="en-US"/>
        </w:rPr>
        <w:tab/>
        <w:t>IETF RFC 793: "Transmission Control Protocol".</w:t>
      </w:r>
    </w:p>
    <w:p w14:paraId="17F81EE9" w14:textId="77777777" w:rsidR="003D3837" w:rsidRDefault="003D3837" w:rsidP="003D3837">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24C69CD9" w14:textId="77777777" w:rsidR="003D3837" w:rsidRDefault="003D3837" w:rsidP="003D3837">
      <w:pPr>
        <w:pStyle w:val="EX"/>
        <w:rPr>
          <w:lang w:val="en-US"/>
        </w:rPr>
      </w:pPr>
      <w:r>
        <w:rPr>
          <w:lang w:val="en-US"/>
        </w:rPr>
        <w:t>[29]</w:t>
      </w:r>
      <w:r>
        <w:rPr>
          <w:lang w:val="en-US"/>
        </w:rPr>
        <w:tab/>
        <w:t>3GPP TS 38.413: "</w:t>
      </w:r>
      <w:r w:rsidRPr="008073AB">
        <w:rPr>
          <w:lang w:val="en-US"/>
        </w:rPr>
        <w:t>NG Application Protocol (NGAP)</w:t>
      </w:r>
      <w:r>
        <w:rPr>
          <w:lang w:val="en-US"/>
        </w:rPr>
        <w:t>".</w:t>
      </w:r>
    </w:p>
    <w:p w14:paraId="727C0041" w14:textId="77777777" w:rsidR="003D3837" w:rsidRDefault="003D3837" w:rsidP="003D3837">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1A22AC23" w14:textId="77777777" w:rsidR="003D3837" w:rsidRDefault="003D3837" w:rsidP="003D3837">
      <w:pPr>
        <w:pStyle w:val="EX"/>
      </w:pPr>
      <w:r>
        <w:t>[31]</w:t>
      </w:r>
      <w:r>
        <w:tab/>
        <w:t>IETF RFC 4284 (January 2006): "Identity Selection Hints for the Extensible Authentication Protocol (EAP)".</w:t>
      </w:r>
    </w:p>
    <w:p w14:paraId="3F326B32" w14:textId="77777777" w:rsidR="003D3837" w:rsidRDefault="003D3837" w:rsidP="003D3837">
      <w:pPr>
        <w:pStyle w:val="EX"/>
        <w:rPr>
          <w:lang w:val="en-US"/>
        </w:rPr>
      </w:pPr>
      <w:r>
        <w:rPr>
          <w:lang w:val="en-US"/>
        </w:rPr>
        <w:t>[32]</w:t>
      </w:r>
      <w:r>
        <w:rPr>
          <w:lang w:val="en-US"/>
        </w:rPr>
        <w:tab/>
        <w:t>IETF RFC 1661: "</w:t>
      </w:r>
      <w:r w:rsidRPr="009C3E33">
        <w:rPr>
          <w:lang w:val="en-US"/>
        </w:rPr>
        <w:t>The Point-to-Point Protocol (PPP)</w:t>
      </w:r>
      <w:r>
        <w:rPr>
          <w:lang w:val="en-US"/>
        </w:rPr>
        <w:t>".</w:t>
      </w:r>
    </w:p>
    <w:p w14:paraId="0C4724A6" w14:textId="77777777" w:rsidR="003D3837" w:rsidRPr="00C73995" w:rsidRDefault="003D3837" w:rsidP="003D3837">
      <w:pPr>
        <w:pStyle w:val="EX"/>
      </w:pPr>
      <w:r w:rsidRPr="00C73995">
        <w:t>[33]</w:t>
      </w:r>
      <w:r w:rsidRPr="00C73995">
        <w:tab/>
        <w:t>IETF RFC 1570: "PPP LCP Extensions".</w:t>
      </w:r>
    </w:p>
    <w:p w14:paraId="2055B2B9" w14:textId="77777777" w:rsidR="003D3837" w:rsidRDefault="003D3837" w:rsidP="003D3837">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12B62273" w14:textId="6B458AC9" w:rsidR="003D3837" w:rsidRDefault="003D3837" w:rsidP="003D3837">
      <w:pPr>
        <w:pStyle w:val="EX"/>
        <w:rPr>
          <w:ins w:id="16" w:author="Nokia Rev 2" w:date="2020-02-16T21:28:00Z"/>
          <w:lang w:val="en-US"/>
        </w:rPr>
      </w:pPr>
      <w:r>
        <w:rPr>
          <w:lang w:val="en-US"/>
        </w:rPr>
        <w:t>[35]</w:t>
      </w:r>
      <w:r>
        <w:rPr>
          <w:lang w:val="en-US"/>
        </w:rPr>
        <w:tab/>
        <w:t>3GPP TS 31.102: "</w:t>
      </w:r>
      <w:r>
        <w:t>Characteristics of the Universal Subscriber Identity Module (USIM) application</w:t>
      </w:r>
      <w:r>
        <w:rPr>
          <w:lang w:val="en-US"/>
        </w:rPr>
        <w:t>".</w:t>
      </w:r>
    </w:p>
    <w:p w14:paraId="65EA3562" w14:textId="6AAA5C76" w:rsidR="003D3837" w:rsidRDefault="003D3837" w:rsidP="00F45635">
      <w:pPr>
        <w:pStyle w:val="EX"/>
        <w:rPr>
          <w:ins w:id="17" w:author="Nokia Rev 2" w:date="2020-02-17T14:33:00Z"/>
        </w:rPr>
      </w:pPr>
      <w:ins w:id="18" w:author="Nokia Rev 2" w:date="2020-02-16T21:28:00Z">
        <w:r w:rsidRPr="003B7B43">
          <w:t>[</w:t>
        </w:r>
        <w:r>
          <w:t>x</w:t>
        </w:r>
        <w:r w:rsidRPr="003B7B43">
          <w:t>]</w:t>
        </w:r>
        <w:r w:rsidRPr="003B7B43">
          <w:tab/>
        </w:r>
        <w:proofErr w:type="spellStart"/>
        <w:r w:rsidRPr="003B7B43">
          <w:t>CableLabs</w:t>
        </w:r>
        <w:proofErr w:type="spellEnd"/>
        <w:r w:rsidRPr="003B7B43">
          <w:t xml:space="preserve"> WR-TR-5WWC-ARCH: </w:t>
        </w:r>
        <w:r>
          <w:t>"</w:t>
        </w:r>
        <w:r w:rsidRPr="003B7B43">
          <w:t>5G Wireless Wireline Converged Core Architecture</w:t>
        </w:r>
        <w:r>
          <w:t>"</w:t>
        </w:r>
        <w:r w:rsidRPr="003B7B43">
          <w:t>.</w:t>
        </w:r>
      </w:ins>
    </w:p>
    <w:p w14:paraId="24AA0BB6" w14:textId="4C8C2FD3" w:rsidR="005733D8" w:rsidRDefault="005733D8" w:rsidP="005733D8">
      <w:pPr>
        <w:pStyle w:val="EX"/>
      </w:pPr>
      <w:ins w:id="19" w:author="Nokia Rev 2" w:date="2020-02-17T14:33:00Z">
        <w:r>
          <w:rPr>
            <w:lang w:val="en-US"/>
          </w:rPr>
          <w:t>[y]</w:t>
        </w:r>
        <w:r>
          <w:rPr>
            <w:lang w:val="en-US"/>
          </w:rPr>
          <w:tab/>
          <w:t>IETF RFC 7542: "</w:t>
        </w:r>
        <w:r w:rsidRPr="005733D8">
          <w:t>The Network Access Identifier</w:t>
        </w:r>
        <w:r>
          <w:rPr>
            <w:lang w:val="en-US"/>
          </w:rPr>
          <w:t>".</w:t>
        </w:r>
      </w:ins>
    </w:p>
    <w:p w14:paraId="05D034FC" w14:textId="77777777" w:rsidR="003D3837" w:rsidRDefault="003D3837" w:rsidP="003D3837">
      <w:pPr>
        <w:jc w:val="center"/>
        <w:rPr>
          <w:noProof/>
        </w:rPr>
      </w:pPr>
      <w:r w:rsidRPr="00DB12B9">
        <w:rPr>
          <w:noProof/>
          <w:highlight w:val="green"/>
        </w:rPr>
        <w:t>***** Next change *****</w:t>
      </w:r>
    </w:p>
    <w:p w14:paraId="53F5B5F1" w14:textId="5210F7F4" w:rsidR="00732DE3" w:rsidRPr="00022B68" w:rsidRDefault="00732DE3" w:rsidP="00732DE3">
      <w:pPr>
        <w:pStyle w:val="Heading2"/>
      </w:pPr>
      <w:r w:rsidRPr="00022B68">
        <w:t>3.</w:t>
      </w:r>
      <w:r>
        <w:t>2</w:t>
      </w:r>
      <w:r w:rsidRPr="00022B68">
        <w:tab/>
        <w:t>Abbreviations</w:t>
      </w:r>
      <w:bookmarkEnd w:id="10"/>
      <w:bookmarkEnd w:id="11"/>
    </w:p>
    <w:p w14:paraId="1451B1F3" w14:textId="77777777" w:rsidR="00732DE3" w:rsidRPr="00022B68" w:rsidRDefault="00732DE3" w:rsidP="00732DE3">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14:paraId="1D247120" w14:textId="77777777" w:rsidR="00732DE3" w:rsidRDefault="00732DE3" w:rsidP="00732DE3">
      <w:pPr>
        <w:pStyle w:val="EW"/>
      </w:pPr>
      <w:r>
        <w:t>5GCN</w:t>
      </w:r>
      <w:r>
        <w:tab/>
        <w:t>5G Core Network</w:t>
      </w:r>
    </w:p>
    <w:p w14:paraId="1A1494CC" w14:textId="77777777" w:rsidR="00732DE3" w:rsidRDefault="00732DE3" w:rsidP="00732DE3">
      <w:pPr>
        <w:pStyle w:val="EW"/>
        <w:rPr>
          <w:lang w:eastAsia="zh-CN"/>
        </w:rPr>
      </w:pPr>
      <w:r>
        <w:t>5GS</w:t>
      </w:r>
      <w:r>
        <w:tab/>
        <w:t>5G System</w:t>
      </w:r>
    </w:p>
    <w:p w14:paraId="229D041E" w14:textId="77777777" w:rsidR="00732DE3" w:rsidRPr="00B6630E" w:rsidRDefault="00732DE3" w:rsidP="00732DE3">
      <w:pPr>
        <w:pStyle w:val="EW"/>
      </w:pPr>
      <w:r w:rsidRPr="00B6630E">
        <w:t>5G-AN</w:t>
      </w:r>
      <w:r w:rsidRPr="00B6630E">
        <w:tab/>
        <w:t>5G Access Network</w:t>
      </w:r>
    </w:p>
    <w:p w14:paraId="7CB3BA9A" w14:textId="77777777" w:rsidR="00732DE3" w:rsidRDefault="00732DE3" w:rsidP="00732DE3">
      <w:pPr>
        <w:pStyle w:val="EW"/>
      </w:pPr>
      <w:r>
        <w:t>5QI</w:t>
      </w:r>
      <w:r>
        <w:tab/>
        <w:t>5G QoS Identifier</w:t>
      </w:r>
    </w:p>
    <w:p w14:paraId="160A9FA2" w14:textId="77777777" w:rsidR="00732DE3" w:rsidRDefault="00732DE3" w:rsidP="00732DE3">
      <w:pPr>
        <w:pStyle w:val="EW"/>
        <w:keepNext/>
      </w:pPr>
      <w:r>
        <w:lastRenderedPageBreak/>
        <w:t>AMF</w:t>
      </w:r>
      <w:r>
        <w:tab/>
        <w:t>Access and Mobility Management Function</w:t>
      </w:r>
    </w:p>
    <w:p w14:paraId="309ABCBB" w14:textId="77777777" w:rsidR="00732DE3" w:rsidRDefault="00732DE3" w:rsidP="00732DE3">
      <w:pPr>
        <w:pStyle w:val="EW"/>
      </w:pPr>
      <w:r>
        <w:t>ANDS</w:t>
      </w:r>
      <w:r>
        <w:tab/>
        <w:t>Access Network Discovery and Selection</w:t>
      </w:r>
    </w:p>
    <w:p w14:paraId="3B471239" w14:textId="77777777" w:rsidR="00732DE3" w:rsidRDefault="00732DE3" w:rsidP="00732DE3">
      <w:pPr>
        <w:pStyle w:val="EW"/>
      </w:pPr>
      <w:r>
        <w:t>ANDSP</w:t>
      </w:r>
      <w:r>
        <w:tab/>
        <w:t xml:space="preserve">Access Network Discovery and Selection </w:t>
      </w:r>
      <w:r w:rsidRPr="002D1888">
        <w:t>Policy</w:t>
      </w:r>
    </w:p>
    <w:p w14:paraId="3092E8B4" w14:textId="77777777" w:rsidR="00732DE3" w:rsidRDefault="00732DE3" w:rsidP="00732DE3">
      <w:pPr>
        <w:pStyle w:val="EW"/>
      </w:pPr>
      <w:r>
        <w:t>AUSF</w:t>
      </w:r>
      <w:r>
        <w:tab/>
        <w:t>Authentication Server Function</w:t>
      </w:r>
    </w:p>
    <w:p w14:paraId="0EF60C9F" w14:textId="4497D56E" w:rsidR="00732DE3" w:rsidRDefault="00732DE3" w:rsidP="00732DE3">
      <w:pPr>
        <w:pStyle w:val="EW"/>
        <w:rPr>
          <w:ins w:id="20" w:author="Nokia Rev " w:date="2020-02-14T15:32:00Z"/>
        </w:rPr>
      </w:pPr>
      <w:r>
        <w:t>CP</w:t>
      </w:r>
      <w:r>
        <w:tab/>
        <w:t>Control Plane</w:t>
      </w:r>
    </w:p>
    <w:p w14:paraId="0FE3BD79" w14:textId="5A873697" w:rsidR="008F19E1" w:rsidRDefault="008F19E1" w:rsidP="00732DE3">
      <w:pPr>
        <w:pStyle w:val="EW"/>
      </w:pPr>
      <w:ins w:id="21" w:author="Nokia Rev " w:date="2020-02-14T15:32:00Z">
        <w:r>
          <w:t>CRG</w:t>
        </w:r>
        <w:r>
          <w:tab/>
        </w:r>
      </w:ins>
      <w:ins w:id="22" w:author="Nokia Rev " w:date="2020-02-14T15:33:00Z">
        <w:r>
          <w:t>Cable Residential Gateway</w:t>
        </w:r>
      </w:ins>
    </w:p>
    <w:p w14:paraId="104EF154" w14:textId="77777777" w:rsidR="00732DE3" w:rsidRDefault="00732DE3" w:rsidP="00732DE3">
      <w:pPr>
        <w:pStyle w:val="EW"/>
      </w:pPr>
      <w:r>
        <w:t>DHCP</w:t>
      </w:r>
      <w:r>
        <w:tab/>
      </w:r>
      <w:r w:rsidRPr="00DF5D37">
        <w:t>Dynamic Host Configuration Protocol</w:t>
      </w:r>
    </w:p>
    <w:p w14:paraId="3F8CD485" w14:textId="77777777" w:rsidR="00732DE3" w:rsidRDefault="00732DE3" w:rsidP="00732DE3">
      <w:pPr>
        <w:pStyle w:val="EW"/>
      </w:pPr>
      <w:r>
        <w:t>DL</w:t>
      </w:r>
      <w:r>
        <w:tab/>
        <w:t>Downlink</w:t>
      </w:r>
    </w:p>
    <w:p w14:paraId="18C1C437" w14:textId="77777777" w:rsidR="00732DE3" w:rsidRDefault="00732DE3" w:rsidP="00732DE3">
      <w:pPr>
        <w:pStyle w:val="EW"/>
      </w:pPr>
      <w:r>
        <w:t>DNS</w:t>
      </w:r>
      <w:r>
        <w:tab/>
        <w:t>Domain Name System</w:t>
      </w:r>
    </w:p>
    <w:p w14:paraId="5C9139E9" w14:textId="77777777" w:rsidR="00732DE3" w:rsidRPr="002823DE" w:rsidRDefault="00732DE3" w:rsidP="00732DE3">
      <w:pPr>
        <w:pStyle w:val="EW"/>
      </w:pPr>
      <w:r>
        <w:t>DSCP</w:t>
      </w:r>
      <w:r>
        <w:tab/>
        <w:t>Differentiated Services Code P</w:t>
      </w:r>
      <w:r w:rsidRPr="002823DE">
        <w:t>oint</w:t>
      </w:r>
    </w:p>
    <w:p w14:paraId="4A6787DF" w14:textId="77777777" w:rsidR="00732DE3" w:rsidRDefault="00732DE3" w:rsidP="00732DE3">
      <w:pPr>
        <w:pStyle w:val="EW"/>
      </w:pPr>
      <w:proofErr w:type="spellStart"/>
      <w:r>
        <w:t>ePDG</w:t>
      </w:r>
      <w:proofErr w:type="spellEnd"/>
      <w:r>
        <w:tab/>
        <w:t>Evolved Packet Data Gateway</w:t>
      </w:r>
    </w:p>
    <w:p w14:paraId="00D442E4" w14:textId="77777777" w:rsidR="00732DE3" w:rsidRDefault="00732DE3" w:rsidP="00732DE3">
      <w:pPr>
        <w:pStyle w:val="EW"/>
      </w:pPr>
      <w:r>
        <w:t>ESP</w:t>
      </w:r>
      <w:r>
        <w:tab/>
      </w:r>
      <w:r w:rsidRPr="007B4AD0">
        <w:t>Encapsulating Security Payload</w:t>
      </w:r>
    </w:p>
    <w:p w14:paraId="6A16E63D" w14:textId="77777777" w:rsidR="00732DE3" w:rsidRDefault="00732DE3" w:rsidP="00732DE3">
      <w:pPr>
        <w:pStyle w:val="EW"/>
      </w:pPr>
      <w:r w:rsidRPr="00B6630E">
        <w:t>FQDN</w:t>
      </w:r>
      <w:r w:rsidRPr="00B6630E">
        <w:tab/>
        <w:t>Fully Qualified Domain Name</w:t>
      </w:r>
    </w:p>
    <w:p w14:paraId="0B8BA1F5" w14:textId="77777777" w:rsidR="00732DE3" w:rsidRDefault="00732DE3" w:rsidP="00732DE3">
      <w:pPr>
        <w:pStyle w:val="EW"/>
      </w:pPr>
      <w:r>
        <w:t>H-PCF</w:t>
      </w:r>
      <w:r>
        <w:tab/>
      </w:r>
      <w:r w:rsidRPr="002F5AFF">
        <w:t>A PCF in the HPLMN</w:t>
      </w:r>
    </w:p>
    <w:p w14:paraId="06D0F33F" w14:textId="77777777" w:rsidR="00732DE3" w:rsidRDefault="00732DE3" w:rsidP="00732DE3">
      <w:pPr>
        <w:pStyle w:val="EW"/>
      </w:pPr>
      <w:r>
        <w:t>IP</w:t>
      </w:r>
      <w:r>
        <w:tab/>
        <w:t>Internet Protocol</w:t>
      </w:r>
    </w:p>
    <w:p w14:paraId="1910770E" w14:textId="77777777" w:rsidR="00732DE3" w:rsidRPr="00B6630E" w:rsidRDefault="00732DE3" w:rsidP="00732DE3">
      <w:pPr>
        <w:pStyle w:val="EW"/>
      </w:pPr>
      <w:r>
        <w:t>IPsec</w:t>
      </w:r>
      <w:r>
        <w:tab/>
        <w:t>Internet Protocol Security</w:t>
      </w:r>
    </w:p>
    <w:p w14:paraId="27B40C49" w14:textId="77777777" w:rsidR="00732DE3" w:rsidRPr="00B6630E" w:rsidRDefault="00732DE3" w:rsidP="00732DE3">
      <w:pPr>
        <w:pStyle w:val="EW"/>
      </w:pPr>
      <w:r>
        <w:t>N3AN</w:t>
      </w:r>
      <w:r>
        <w:tab/>
      </w:r>
      <w:r w:rsidRPr="00577DE7">
        <w:t xml:space="preserve">Non-3GPP </w:t>
      </w:r>
      <w:r>
        <w:t>Access Network</w:t>
      </w:r>
    </w:p>
    <w:p w14:paraId="414808D6" w14:textId="77777777" w:rsidR="00732DE3" w:rsidRPr="00B6630E" w:rsidRDefault="00732DE3" w:rsidP="00732DE3">
      <w:pPr>
        <w:pStyle w:val="EW"/>
      </w:pPr>
      <w:r>
        <w:t>N3IWF</w:t>
      </w:r>
      <w:r>
        <w:tab/>
      </w:r>
      <w:r w:rsidRPr="00577DE7">
        <w:t xml:space="preserve">Non-3GPP </w:t>
      </w:r>
      <w:proofErr w:type="spellStart"/>
      <w:r w:rsidRPr="00577DE7">
        <w:t>InterWorking</w:t>
      </w:r>
      <w:proofErr w:type="spellEnd"/>
      <w:r w:rsidRPr="00577DE7">
        <w:t xml:space="preserve"> Function</w:t>
      </w:r>
    </w:p>
    <w:p w14:paraId="0387DC0D" w14:textId="73D5D654" w:rsidR="00732DE3" w:rsidRDefault="00732DE3" w:rsidP="00732DE3">
      <w:pPr>
        <w:pStyle w:val="EW"/>
        <w:rPr>
          <w:ins w:id="23" w:author="Nokia Rev " w:date="2020-02-05T14:24:00Z"/>
        </w:rPr>
      </w:pPr>
      <w:r>
        <w:t>N5CW</w:t>
      </w:r>
      <w:r>
        <w:tab/>
        <w:t>Non 5G Capable over WLAN</w:t>
      </w:r>
    </w:p>
    <w:p w14:paraId="6D8C577D" w14:textId="5FFD4464" w:rsidR="00B44CFB" w:rsidRDefault="00B44CFB" w:rsidP="00B44CFB">
      <w:pPr>
        <w:pStyle w:val="EW"/>
      </w:pPr>
      <w:ins w:id="24" w:author="Nokia Rev " w:date="2020-02-05T14:24:00Z">
        <w:r>
          <w:t>N5GC</w:t>
        </w:r>
        <w:r>
          <w:tab/>
          <w:t>Non-5G Capable</w:t>
        </w:r>
      </w:ins>
    </w:p>
    <w:p w14:paraId="0E119E31" w14:textId="77777777" w:rsidR="00732DE3" w:rsidRPr="006242AD" w:rsidRDefault="00732DE3" w:rsidP="00732DE3">
      <w:pPr>
        <w:pStyle w:val="EW"/>
      </w:pPr>
      <w:r w:rsidRPr="006242AD">
        <w:t>NAI</w:t>
      </w:r>
      <w:r w:rsidRPr="006242AD">
        <w:tab/>
        <w:t>Network Access Identifier</w:t>
      </w:r>
    </w:p>
    <w:p w14:paraId="54EE6B82" w14:textId="77777777" w:rsidR="00732DE3" w:rsidRDefault="00732DE3" w:rsidP="00732DE3">
      <w:pPr>
        <w:pStyle w:val="EW"/>
      </w:pPr>
      <w:r>
        <w:t>NAS</w:t>
      </w:r>
      <w:r>
        <w:tab/>
        <w:t>Non Access Stratum</w:t>
      </w:r>
    </w:p>
    <w:p w14:paraId="599F2C6C" w14:textId="77777777" w:rsidR="00732DE3" w:rsidRDefault="00732DE3" w:rsidP="00732DE3">
      <w:pPr>
        <w:pStyle w:val="EW"/>
      </w:pPr>
      <w:r>
        <w:t>NID</w:t>
      </w:r>
      <w:r>
        <w:tab/>
        <w:t>Network Identifier</w:t>
      </w:r>
    </w:p>
    <w:p w14:paraId="4A780F0A" w14:textId="77777777" w:rsidR="00732DE3" w:rsidRDefault="00732DE3" w:rsidP="00732DE3">
      <w:pPr>
        <w:pStyle w:val="EW"/>
      </w:pPr>
      <w:r>
        <w:t>PCF</w:t>
      </w:r>
      <w:r>
        <w:tab/>
        <w:t>Policy control Function</w:t>
      </w:r>
    </w:p>
    <w:p w14:paraId="7AE5CA5F" w14:textId="77777777" w:rsidR="00732DE3" w:rsidRDefault="00732DE3" w:rsidP="00732DE3">
      <w:pPr>
        <w:pStyle w:val="EW"/>
      </w:pPr>
      <w:r>
        <w:t>PDU</w:t>
      </w:r>
      <w:r>
        <w:tab/>
        <w:t>Protocol Data Unit</w:t>
      </w:r>
    </w:p>
    <w:p w14:paraId="5C919340" w14:textId="77777777" w:rsidR="00732DE3" w:rsidRDefault="00732DE3" w:rsidP="00732DE3">
      <w:pPr>
        <w:pStyle w:val="EW"/>
        <w:rPr>
          <w:lang w:eastAsia="zh-CN"/>
        </w:rPr>
      </w:pPr>
      <w:r>
        <w:rPr>
          <w:rFonts w:hint="eastAsia"/>
          <w:lang w:eastAsia="zh-CN"/>
        </w:rPr>
        <w:t>QFI</w:t>
      </w:r>
      <w:r>
        <w:rPr>
          <w:rFonts w:hint="eastAsia"/>
          <w:lang w:eastAsia="zh-CN"/>
        </w:rPr>
        <w:tab/>
        <w:t>Q</w:t>
      </w:r>
      <w:r>
        <w:rPr>
          <w:lang w:eastAsia="zh-CN"/>
        </w:rPr>
        <w:t>oS Flow Identifier</w:t>
      </w:r>
    </w:p>
    <w:p w14:paraId="57CAD817" w14:textId="77777777" w:rsidR="00732DE3" w:rsidRDefault="00732DE3" w:rsidP="00732DE3">
      <w:pPr>
        <w:pStyle w:val="EW"/>
        <w:rPr>
          <w:lang w:eastAsia="zh-CN"/>
        </w:rPr>
      </w:pPr>
      <w:r>
        <w:rPr>
          <w:lang w:eastAsia="zh-CN"/>
        </w:rPr>
        <w:t>RQI</w:t>
      </w:r>
      <w:r>
        <w:rPr>
          <w:lang w:eastAsia="zh-CN"/>
        </w:rPr>
        <w:tab/>
      </w:r>
      <w:r>
        <w:t>Reflective QoS Indicator</w:t>
      </w:r>
    </w:p>
    <w:p w14:paraId="1BD0BC08" w14:textId="77777777" w:rsidR="00732DE3" w:rsidRPr="003168A2" w:rsidRDefault="00732DE3" w:rsidP="00732DE3">
      <w:pPr>
        <w:pStyle w:val="EW"/>
      </w:pPr>
      <w:r>
        <w:t>SA</w:t>
      </w:r>
      <w:r>
        <w:tab/>
      </w:r>
      <w:r w:rsidRPr="00CD59A0">
        <w:t xml:space="preserve">Security </w:t>
      </w:r>
      <w:r>
        <w:t>Association</w:t>
      </w:r>
      <w:r w:rsidRPr="00EB36B1">
        <w:t xml:space="preserve"> </w:t>
      </w:r>
    </w:p>
    <w:p w14:paraId="31CA31EF" w14:textId="77777777" w:rsidR="00732DE3" w:rsidRPr="001A1319" w:rsidRDefault="00732DE3" w:rsidP="00732DE3">
      <w:pPr>
        <w:pStyle w:val="EW"/>
      </w:pPr>
      <w:r>
        <w:t>SNPN</w:t>
      </w:r>
      <w:r>
        <w:tab/>
        <w:t>Stand-alone Non-Public Network</w:t>
      </w:r>
    </w:p>
    <w:p w14:paraId="34EA6C0D" w14:textId="77777777" w:rsidR="00732DE3" w:rsidRPr="00B6630E" w:rsidRDefault="00732DE3" w:rsidP="00732DE3">
      <w:pPr>
        <w:pStyle w:val="EW"/>
      </w:pPr>
      <w:r>
        <w:t>SPI</w:t>
      </w:r>
      <w:r>
        <w:tab/>
      </w:r>
      <w:r w:rsidRPr="00CD59A0">
        <w:t>Security Parameters Index</w:t>
      </w:r>
    </w:p>
    <w:p w14:paraId="203FFA7A" w14:textId="77777777" w:rsidR="00732DE3" w:rsidRPr="008277EC" w:rsidRDefault="00732DE3" w:rsidP="00732DE3">
      <w:pPr>
        <w:pStyle w:val="EW"/>
      </w:pPr>
      <w:r w:rsidRPr="008277EC">
        <w:t>SUPI</w:t>
      </w:r>
      <w:r w:rsidRPr="008277EC">
        <w:tab/>
        <w:t>Subscription Permanent Identifier</w:t>
      </w:r>
    </w:p>
    <w:p w14:paraId="5178E64C" w14:textId="77777777" w:rsidR="00732DE3" w:rsidRPr="008277EC" w:rsidRDefault="00732DE3" w:rsidP="00732DE3">
      <w:pPr>
        <w:pStyle w:val="EW"/>
      </w:pPr>
      <w:r w:rsidRPr="008277EC">
        <w:t>SUCI</w:t>
      </w:r>
      <w:r w:rsidRPr="008277EC">
        <w:tab/>
        <w:t>Subscription Concealed Identifier</w:t>
      </w:r>
    </w:p>
    <w:p w14:paraId="2627D27E" w14:textId="77777777" w:rsidR="00732DE3" w:rsidRPr="0069428F" w:rsidRDefault="00732DE3" w:rsidP="00732DE3">
      <w:pPr>
        <w:pStyle w:val="EW"/>
      </w:pPr>
      <w:r w:rsidRPr="0069428F">
        <w:t>TCP</w:t>
      </w:r>
      <w:r w:rsidRPr="0069428F">
        <w:tab/>
        <w:t>Transmission Control Protocol</w:t>
      </w:r>
    </w:p>
    <w:p w14:paraId="60C3004A" w14:textId="77777777" w:rsidR="00732DE3" w:rsidRDefault="00732DE3" w:rsidP="00732DE3">
      <w:pPr>
        <w:pStyle w:val="EW"/>
      </w:pPr>
      <w:r>
        <w:t>TNAN</w:t>
      </w:r>
      <w:r>
        <w:tab/>
        <w:t>Trusted Non-3GPP Access Network</w:t>
      </w:r>
    </w:p>
    <w:p w14:paraId="33EF12E4" w14:textId="77777777" w:rsidR="00732DE3" w:rsidRDefault="00732DE3" w:rsidP="00732DE3">
      <w:pPr>
        <w:pStyle w:val="EW"/>
      </w:pPr>
      <w:r>
        <w:t>TNAP</w:t>
      </w:r>
      <w:r>
        <w:tab/>
        <w:t>Trusted Non-3GPP Access Point</w:t>
      </w:r>
    </w:p>
    <w:p w14:paraId="75B47FE7" w14:textId="77777777" w:rsidR="00732DE3" w:rsidRPr="0069428F" w:rsidRDefault="00732DE3" w:rsidP="00732DE3">
      <w:pPr>
        <w:pStyle w:val="EW"/>
      </w:pPr>
      <w:r>
        <w:t>TNGF</w:t>
      </w:r>
      <w:r>
        <w:tab/>
        <w:t>Trusted Non-3GPP Gateway Function</w:t>
      </w:r>
    </w:p>
    <w:p w14:paraId="289BC146" w14:textId="77777777" w:rsidR="00732DE3" w:rsidRDefault="00732DE3" w:rsidP="00732DE3">
      <w:pPr>
        <w:pStyle w:val="EW"/>
      </w:pPr>
      <w:r>
        <w:t>TWAN</w:t>
      </w:r>
      <w:r>
        <w:tab/>
        <w:t>Trusted WLAN Access Network</w:t>
      </w:r>
    </w:p>
    <w:p w14:paraId="7A5253BF" w14:textId="77777777" w:rsidR="00732DE3" w:rsidRDefault="00732DE3" w:rsidP="00732DE3">
      <w:pPr>
        <w:pStyle w:val="EW"/>
      </w:pPr>
      <w:r>
        <w:t>TWAP</w:t>
      </w:r>
      <w:r>
        <w:tab/>
        <w:t>Trusted WLAN Access Point</w:t>
      </w:r>
    </w:p>
    <w:p w14:paraId="4363C4DE" w14:textId="77777777" w:rsidR="00732DE3" w:rsidRDefault="00732DE3" w:rsidP="00732DE3">
      <w:pPr>
        <w:pStyle w:val="EW"/>
      </w:pPr>
      <w:r>
        <w:t>TWIF</w:t>
      </w:r>
      <w:r>
        <w:tab/>
        <w:t>Trusted WLAN Interworking Function</w:t>
      </w:r>
    </w:p>
    <w:p w14:paraId="65844380" w14:textId="77777777" w:rsidR="00732DE3" w:rsidRPr="0069428F" w:rsidRDefault="00732DE3" w:rsidP="00732DE3">
      <w:pPr>
        <w:pStyle w:val="EW"/>
      </w:pPr>
      <w:r w:rsidRPr="0069428F">
        <w:t>UL</w:t>
      </w:r>
      <w:r w:rsidRPr="0069428F">
        <w:tab/>
        <w:t>Uplink</w:t>
      </w:r>
    </w:p>
    <w:p w14:paraId="1E1E70F3" w14:textId="77777777" w:rsidR="00732DE3" w:rsidRDefault="00732DE3" w:rsidP="00732DE3">
      <w:pPr>
        <w:pStyle w:val="EW"/>
      </w:pPr>
      <w:r>
        <w:t>UP</w:t>
      </w:r>
      <w:r>
        <w:tab/>
        <w:t>User Plane</w:t>
      </w:r>
    </w:p>
    <w:p w14:paraId="10DFDFE4" w14:textId="77777777" w:rsidR="00732DE3" w:rsidRDefault="00732DE3" w:rsidP="00732DE3">
      <w:pPr>
        <w:pStyle w:val="EW"/>
      </w:pPr>
      <w:r w:rsidRPr="00B6630E">
        <w:t>UPF</w:t>
      </w:r>
      <w:r w:rsidRPr="00B6630E">
        <w:tab/>
        <w:t>User Plane Function</w:t>
      </w:r>
    </w:p>
    <w:p w14:paraId="779CD77C" w14:textId="77777777" w:rsidR="00732DE3" w:rsidRDefault="00732DE3" w:rsidP="00732DE3">
      <w:pPr>
        <w:pStyle w:val="EW"/>
      </w:pPr>
      <w:r>
        <w:t>V-PCF</w:t>
      </w:r>
      <w:r>
        <w:tab/>
        <w:t>A PCF in the V</w:t>
      </w:r>
      <w:r w:rsidRPr="00F70B61">
        <w:t>PLMN</w:t>
      </w:r>
    </w:p>
    <w:p w14:paraId="5703AFF3" w14:textId="77777777" w:rsidR="00732DE3" w:rsidRPr="002823DE" w:rsidRDefault="00732DE3" w:rsidP="00732DE3">
      <w:pPr>
        <w:pStyle w:val="EW"/>
      </w:pPr>
      <w:r>
        <w:t>WLAN</w:t>
      </w:r>
      <w:r>
        <w:tab/>
        <w:t>Wireless Local Area Network</w:t>
      </w:r>
    </w:p>
    <w:p w14:paraId="4381D984" w14:textId="77777777" w:rsidR="00732DE3" w:rsidRDefault="00732DE3" w:rsidP="00732DE3">
      <w:pPr>
        <w:pStyle w:val="EW"/>
      </w:pPr>
      <w:r>
        <w:t>WLANSP</w:t>
      </w:r>
      <w:r>
        <w:tab/>
      </w:r>
      <w:r w:rsidRPr="00E57107">
        <w:t>WLAN Selection Policy</w:t>
      </w:r>
    </w:p>
    <w:p w14:paraId="067BBC5B" w14:textId="77777777" w:rsidR="00732DE3" w:rsidRPr="00492A3A" w:rsidRDefault="00732DE3" w:rsidP="00793A46">
      <w:pPr>
        <w:pStyle w:val="EW"/>
      </w:pPr>
    </w:p>
    <w:p w14:paraId="11BCEC00" w14:textId="77777777" w:rsidR="00732DE3" w:rsidRDefault="00732DE3" w:rsidP="00732DE3">
      <w:pPr>
        <w:jc w:val="center"/>
        <w:rPr>
          <w:noProof/>
        </w:rPr>
      </w:pPr>
      <w:r w:rsidRPr="00DB12B9">
        <w:rPr>
          <w:noProof/>
          <w:highlight w:val="green"/>
        </w:rPr>
        <w:t>***** Next change *****</w:t>
      </w:r>
    </w:p>
    <w:p w14:paraId="4073DDF0" w14:textId="325289F1" w:rsidR="00410C70" w:rsidRDefault="00410C70" w:rsidP="00492A3A">
      <w:pPr>
        <w:jc w:val="center"/>
        <w:rPr>
          <w:noProof/>
        </w:rPr>
      </w:pPr>
    </w:p>
    <w:p w14:paraId="4A2004D7" w14:textId="77777777" w:rsidR="00682FDB" w:rsidRDefault="00682FDB" w:rsidP="00682FDB">
      <w:pPr>
        <w:pStyle w:val="Heading2"/>
      </w:pPr>
      <w:bookmarkStart w:id="25" w:name="_Toc27744929"/>
      <w:bookmarkEnd w:id="2"/>
      <w:bookmarkEnd w:id="3"/>
      <w:r>
        <w:t>5.3B</w:t>
      </w:r>
      <w:r>
        <w:tab/>
        <w:t>PLMN selection procedures using wireline access</w:t>
      </w:r>
      <w:bookmarkEnd w:id="25"/>
    </w:p>
    <w:p w14:paraId="496685CB" w14:textId="77777777" w:rsidR="00682FDB" w:rsidRDefault="00682FDB" w:rsidP="00682FDB">
      <w:r>
        <w:t>Roaming support for wireline access is not defined in the present version of the present document.</w:t>
      </w:r>
    </w:p>
    <w:p w14:paraId="7D27A6D7" w14:textId="5BDEBA37" w:rsidR="00682FDB" w:rsidRPr="003044D1" w:rsidRDefault="00682FDB" w:rsidP="00682FDB">
      <w:r>
        <w:t>The 5G-RG</w:t>
      </w:r>
      <w:ins w:id="26" w:author="Nokia Rev " w:date="2020-02-04T18:05:00Z">
        <w:r>
          <w:t>,</w:t>
        </w:r>
      </w:ins>
      <w:r>
        <w:t xml:space="preserve"> </w:t>
      </w:r>
      <w:del w:id="27" w:author="Nokia Rev " w:date="2020-02-04T18:05:00Z">
        <w:r w:rsidDel="00682FDB">
          <w:delText xml:space="preserve">and </w:delText>
        </w:r>
      </w:del>
      <w:r>
        <w:t xml:space="preserve">the W-AGF acting on behalf of the FN-RG </w:t>
      </w:r>
      <w:ins w:id="28" w:author="Nokia Rev " w:date="2020-02-04T18:05:00Z">
        <w:r>
          <w:t>and the W-AGF acting on behalf of the N5GC</w:t>
        </w:r>
        <w:r w:rsidRPr="00A00B31">
          <w:t xml:space="preserve"> </w:t>
        </w:r>
        <w:r>
          <w:t xml:space="preserve">device </w:t>
        </w:r>
      </w:ins>
      <w:r>
        <w:t>shall consider that the HPLMN is available on each wireline access network and shall select HPLMN on the wireline access network.</w:t>
      </w:r>
    </w:p>
    <w:p w14:paraId="273EBD61" w14:textId="114B5E5C" w:rsidR="007430D7" w:rsidRDefault="007430D7" w:rsidP="007430D7">
      <w:pPr>
        <w:jc w:val="center"/>
        <w:rPr>
          <w:noProof/>
        </w:rPr>
      </w:pPr>
      <w:r w:rsidRPr="00DB12B9">
        <w:rPr>
          <w:noProof/>
          <w:highlight w:val="green"/>
        </w:rPr>
        <w:t>***** Next change *****</w:t>
      </w:r>
    </w:p>
    <w:p w14:paraId="3DD75712" w14:textId="77777777" w:rsidR="00F62DF4" w:rsidRPr="005D3588" w:rsidRDefault="00F62DF4" w:rsidP="00F62DF4">
      <w:pPr>
        <w:pStyle w:val="Heading2"/>
      </w:pPr>
      <w:bookmarkStart w:id="29" w:name="_Toc20212051"/>
      <w:bookmarkStart w:id="30" w:name="_Toc27744934"/>
      <w:r>
        <w:lastRenderedPageBreak/>
        <w:t>6</w:t>
      </w:r>
      <w:r w:rsidRPr="005D3588">
        <w:t>.1</w:t>
      </w:r>
      <w:r w:rsidRPr="005D3588">
        <w:tab/>
      </w:r>
      <w:r>
        <w:t>General</w:t>
      </w:r>
      <w:bookmarkEnd w:id="29"/>
      <w:bookmarkEnd w:id="30"/>
    </w:p>
    <w:p w14:paraId="09342330" w14:textId="6DA8C7A5" w:rsidR="00F62DF4" w:rsidRDefault="00F62DF4" w:rsidP="00F62DF4">
      <w:r>
        <w:t>This subclause specifies the related procedures performed between the UE and untrusted or trusted non-3GPP access network</w:t>
      </w:r>
      <w:ins w:id="31" w:author="Nokia Rev 2" w:date="2020-02-16T21:38:00Z">
        <w:r w:rsidR="00F45635">
          <w:t xml:space="preserve"> or wireline access</w:t>
        </w:r>
      </w:ins>
      <w:r>
        <w:t>.</w:t>
      </w:r>
    </w:p>
    <w:p w14:paraId="496F4F6F" w14:textId="77777777" w:rsidR="00F45635" w:rsidRDefault="00F45635" w:rsidP="00F45635">
      <w:pPr>
        <w:jc w:val="center"/>
        <w:rPr>
          <w:noProof/>
        </w:rPr>
      </w:pPr>
      <w:r w:rsidRPr="00DB12B9">
        <w:rPr>
          <w:noProof/>
          <w:highlight w:val="green"/>
        </w:rPr>
        <w:t>***** Next change *****</w:t>
      </w:r>
    </w:p>
    <w:p w14:paraId="0DF67056" w14:textId="77777777" w:rsidR="00F45635" w:rsidRPr="006D222F" w:rsidRDefault="00F45635" w:rsidP="00F62DF4"/>
    <w:p w14:paraId="0B373D25" w14:textId="77777777" w:rsidR="00F62DF4" w:rsidRDefault="00F62DF4" w:rsidP="00F62DF4">
      <w:pPr>
        <w:pStyle w:val="Heading3"/>
      </w:pPr>
      <w:bookmarkStart w:id="32" w:name="_Toc20212054"/>
      <w:bookmarkStart w:id="33" w:name="_Toc27744937"/>
      <w:r>
        <w:t>6.3.1</w:t>
      </w:r>
      <w:r>
        <w:tab/>
        <w:t>General</w:t>
      </w:r>
      <w:bookmarkEnd w:id="32"/>
      <w:bookmarkEnd w:id="33"/>
    </w:p>
    <w:p w14:paraId="61315F39" w14:textId="77777777" w:rsidR="00F62DF4" w:rsidRDefault="00F62DF4" w:rsidP="00F62DF4">
      <w:r>
        <w:t>In order to register to the 5G core network (5GCN) via untrusted non-3GPP IP access, the UE first needs to be configured with a local IP address from the untrusted non-3GPP access network (N3AN).</w:t>
      </w:r>
    </w:p>
    <w:p w14:paraId="3E1F030C" w14:textId="77777777" w:rsidR="00F62DF4" w:rsidRDefault="00F62DF4" w:rsidP="00F62DF4">
      <w:r>
        <w:t xml:space="preserve">Once the UE is configured with a local IP address, the UE shall select the Non-3GPP </w:t>
      </w:r>
      <w:proofErr w:type="spellStart"/>
      <w:r>
        <w:t>InterWorking</w:t>
      </w:r>
      <w:proofErr w:type="spellEnd"/>
      <w:r>
        <w:t xml:space="preserve"> Function (N3IWF) as described in subclause 7.2 and shall initiate the IKEv2 SA establishment procedure as described in subclause 7.3. During the</w:t>
      </w:r>
      <w:r w:rsidRPr="00AC7C19">
        <w:t xml:space="preserve"> </w:t>
      </w:r>
      <w:r>
        <w:t>IKEv2 SA establishment procedure, authentication and authorization for access to 5GCN is performed.</w:t>
      </w:r>
    </w:p>
    <w:p w14:paraId="46C4A812" w14:textId="77777777" w:rsidR="00F62DF4" w:rsidRDefault="00F62DF4" w:rsidP="00F62DF4">
      <w:pPr>
        <w:pStyle w:val="EditorsNote"/>
        <w:rPr>
          <w:lang w:val="en-US" w:eastAsia="zh-CN"/>
        </w:rPr>
      </w:pPr>
      <w:r w:rsidRPr="0075742C">
        <w:rPr>
          <w:lang w:val="en-US" w:eastAsia="zh-CN"/>
        </w:rPr>
        <w:t>Editor</w:t>
      </w:r>
      <w:r w:rsidRPr="0075742C">
        <w:t>'</w:t>
      </w:r>
      <w:r w:rsidRPr="0075742C">
        <w:rPr>
          <w:lang w:val="en-US" w:eastAsia="zh-CN"/>
        </w:rPr>
        <w:t xml:space="preserve">s </w:t>
      </w:r>
      <w:proofErr w:type="spellStart"/>
      <w:r w:rsidRPr="0075742C">
        <w:rPr>
          <w:lang w:val="en-US" w:eastAsia="zh-CN"/>
        </w:rPr>
        <w:t>note:</w:t>
      </w:r>
      <w:r>
        <w:rPr>
          <w:lang w:val="en-US" w:eastAsia="zh-CN"/>
        </w:rPr>
        <w:t>S</w:t>
      </w:r>
      <w:r w:rsidRPr="0075742C">
        <w:rPr>
          <w:lang w:val="en-US" w:eastAsia="zh-CN"/>
        </w:rPr>
        <w:t>tage</w:t>
      </w:r>
      <w:proofErr w:type="spellEnd"/>
      <w:r w:rsidRPr="0075742C">
        <w:rPr>
          <w:lang w:val="en-US" w:eastAsia="zh-CN"/>
        </w:rPr>
        <w:t xml:space="preserve"> 2 </w:t>
      </w:r>
      <w:r>
        <w:rPr>
          <w:lang w:val="en-US" w:eastAsia="zh-CN"/>
        </w:rPr>
        <w:t>does not consider the WLAN dynamically indicating whether it is considered trusted or untrusted. Usage of this indicator in this specification is FFS</w:t>
      </w:r>
      <w:r w:rsidRPr="0075742C">
        <w:t>.</w:t>
      </w:r>
    </w:p>
    <w:p w14:paraId="017083AC" w14:textId="0C7E4265" w:rsidR="00F62DF4" w:rsidRDefault="00F62DF4" w:rsidP="00F62DF4">
      <w:pPr>
        <w:rPr>
          <w:ins w:id="34" w:author="Nokia Rev 2" w:date="2020-02-16T21:17:00Z"/>
        </w:rPr>
      </w:pPr>
      <w:r>
        <w:t xml:space="preserve">In a trusted non-3GPP access, a UE shall first connect to a TNAN and shall initiate registration to the 5GC. The registration procedure is performed by EAP and EAP-5G encapsulation in the link layer protocol between the UE and the TNAN, see </w:t>
      </w:r>
      <w:r w:rsidRPr="00AE305B">
        <w:t>subclause 7.3</w:t>
      </w:r>
      <w:r>
        <w:t>A</w:t>
      </w:r>
      <w:r w:rsidRPr="00AE305B">
        <w:t>.2.</w:t>
      </w:r>
      <w:r>
        <w:t xml:space="preserve">1. Upon completion of EAP authentication, the UE shall be assigned an IP address by that TNAN. Once the UE is configured with an IP address, it shall initiate the IKEv2 SA </w:t>
      </w:r>
      <w:proofErr w:type="spellStart"/>
      <w:r>
        <w:t>establishement</w:t>
      </w:r>
      <w:proofErr w:type="spellEnd"/>
      <w:r>
        <w:t xml:space="preserve"> procedure as described in subclause 7.3A.</w:t>
      </w:r>
    </w:p>
    <w:p w14:paraId="62C5C680" w14:textId="3FD666C3" w:rsidR="00F62DF4" w:rsidRDefault="00F62DF4" w:rsidP="00F62DF4">
      <w:ins w:id="35" w:author="Nokia Rev 2" w:date="2020-02-16T21:17:00Z">
        <w:r>
          <w:t xml:space="preserve">In a </w:t>
        </w:r>
      </w:ins>
      <w:ins w:id="36" w:author="Nokia Rev 2" w:date="2020-02-16T21:20:00Z">
        <w:r w:rsidR="00B63E62">
          <w:t xml:space="preserve">cable </w:t>
        </w:r>
      </w:ins>
      <w:ins w:id="37" w:author="Nokia Rev 2" w:date="2020-02-16T21:17:00Z">
        <w:r>
          <w:t xml:space="preserve">wireline access, an N5GC device shall first </w:t>
        </w:r>
      </w:ins>
      <w:ins w:id="38" w:author="Nokia Rev 2" w:date="2020-02-16T21:18:00Z">
        <w:r>
          <w:t xml:space="preserve">establish a </w:t>
        </w:r>
      </w:ins>
      <w:ins w:id="39" w:author="Nokia Rev 2" w:date="2020-02-16T21:17:00Z">
        <w:r>
          <w:t>connect</w:t>
        </w:r>
      </w:ins>
      <w:ins w:id="40" w:author="Nokia Rev 2" w:date="2020-02-16T21:18:00Z">
        <w:r>
          <w:t>ion</w:t>
        </w:r>
      </w:ins>
      <w:ins w:id="41" w:author="Nokia Rev 2" w:date="2020-02-16T21:17:00Z">
        <w:r>
          <w:t xml:space="preserve"> to </w:t>
        </w:r>
      </w:ins>
      <w:ins w:id="42" w:author="Nokia Rev 2" w:date="2020-02-16T21:18:00Z">
        <w:r>
          <w:t>W-AGF</w:t>
        </w:r>
      </w:ins>
      <w:ins w:id="43" w:author="Nokia Rev 2" w:date="2020-02-16T21:17:00Z">
        <w:r>
          <w:t xml:space="preserve"> </w:t>
        </w:r>
      </w:ins>
      <w:ins w:id="44" w:author="Nokia Rev 2" w:date="2020-02-16T21:18:00Z">
        <w:r w:rsidR="00B63E62">
          <w:t>to</w:t>
        </w:r>
      </w:ins>
      <w:ins w:id="45" w:author="Nokia Rev 2" w:date="2020-02-16T21:17:00Z">
        <w:r>
          <w:t xml:space="preserve"> initiate registration to the 5GC</w:t>
        </w:r>
      </w:ins>
      <w:ins w:id="46" w:author="Nokia Rev 2" w:date="2020-02-16T21:19:00Z">
        <w:r w:rsidR="00B63E62" w:rsidRPr="00B63E62">
          <w:t xml:space="preserve"> </w:t>
        </w:r>
        <w:r w:rsidR="00B63E62">
          <w:t>as described in subclause </w:t>
        </w:r>
      </w:ins>
      <w:ins w:id="47" w:author="Nokia Rev 2" w:date="2020-02-16T21:20:00Z">
        <w:r w:rsidR="00B63E62">
          <w:t>6</w:t>
        </w:r>
      </w:ins>
      <w:ins w:id="48" w:author="Nokia Rev 2" w:date="2020-02-16T21:19:00Z">
        <w:r w:rsidR="00B63E62">
          <w:t>.3</w:t>
        </w:r>
      </w:ins>
      <w:ins w:id="49" w:author="Nokia Rev 2" w:date="2020-02-16T21:20:00Z">
        <w:r w:rsidR="00B63E62">
          <w:t>.2</w:t>
        </w:r>
      </w:ins>
      <w:ins w:id="50" w:author="Nokia Rev 2" w:date="2020-02-16T21:17:00Z">
        <w:r>
          <w:t>.</w:t>
        </w:r>
      </w:ins>
    </w:p>
    <w:p w14:paraId="17D7AD13" w14:textId="48340054" w:rsidR="00934061" w:rsidRPr="003D3837" w:rsidRDefault="00B63E62" w:rsidP="00B63E62">
      <w:pPr>
        <w:pStyle w:val="Heading3"/>
        <w:rPr>
          <w:ins w:id="51" w:author="Nokia Rev 2" w:date="2020-02-16T18:51:00Z"/>
        </w:rPr>
      </w:pPr>
      <w:ins w:id="52" w:author="Nokia Rev 2" w:date="2020-02-16T21:19:00Z">
        <w:r w:rsidRPr="00B63E62">
          <w:t>6</w:t>
        </w:r>
      </w:ins>
      <w:ins w:id="53" w:author="Nokia Rev 2" w:date="2020-02-16T18:51:00Z">
        <w:r w:rsidR="00934061" w:rsidRPr="00B63E62">
          <w:t>.3</w:t>
        </w:r>
      </w:ins>
      <w:ins w:id="54" w:author="Nokia Rev 2" w:date="2020-02-16T21:19:00Z">
        <w:r w:rsidRPr="003D3837">
          <w:t>.2</w:t>
        </w:r>
      </w:ins>
      <w:ins w:id="55" w:author="Nokia Rev 2" w:date="2020-02-16T18:51:00Z">
        <w:r w:rsidR="00934061" w:rsidRPr="003D3837">
          <w:t xml:space="preserve"> N5GC device </w:t>
        </w:r>
      </w:ins>
      <w:ins w:id="56" w:author="Nokia Rev 2" w:date="2020-02-16T21:20:00Z">
        <w:r w:rsidRPr="003D3837">
          <w:t>authentication</w:t>
        </w:r>
      </w:ins>
      <w:ins w:id="57" w:author="Nokia Rev 2" w:date="2020-02-16T18:51:00Z">
        <w:r w:rsidR="00934061" w:rsidRPr="003D3837">
          <w:t xml:space="preserve"> over cable wireline access</w:t>
        </w:r>
      </w:ins>
    </w:p>
    <w:p w14:paraId="451EBE2D" w14:textId="77777777" w:rsidR="00F45635" w:rsidRDefault="007542E4" w:rsidP="007542E4">
      <w:pPr>
        <w:rPr>
          <w:ins w:id="58" w:author="Nokia Rev 2" w:date="2020-02-16T21:34:00Z"/>
        </w:rPr>
      </w:pPr>
      <w:ins w:id="59" w:author="Nokia Rev " w:date="2020-02-07T21:05:00Z">
        <w:r>
          <w:t xml:space="preserve">In order to register to 5GCN via wireline access, the N5GC device first needs to establish a layer-2 connection to W-AGF via the CRG. </w:t>
        </w:r>
      </w:ins>
    </w:p>
    <w:p w14:paraId="13D2219D" w14:textId="1ECB3B7F" w:rsidR="00F45635" w:rsidRDefault="00F45635" w:rsidP="00F45635">
      <w:pPr>
        <w:pStyle w:val="NO"/>
        <w:rPr>
          <w:ins w:id="60" w:author="Nokia Rev 2" w:date="2020-02-16T21:34:00Z"/>
        </w:rPr>
      </w:pPr>
      <w:ins w:id="61" w:author="Nokia Rev 2" w:date="2020-02-16T21:34:00Z">
        <w:r>
          <w:t>NOTE </w:t>
        </w:r>
      </w:ins>
      <w:ins w:id="62" w:author="Nokia Rev 2" w:date="2020-02-16T21:35:00Z">
        <w:r>
          <w:t>1</w:t>
        </w:r>
      </w:ins>
      <w:ins w:id="63" w:author="Nokia Rev 2" w:date="2020-02-16T21:34:00Z">
        <w:r>
          <w:t>:</w:t>
        </w:r>
        <w:r>
          <w:tab/>
          <w:t xml:space="preserve">How the </w:t>
        </w:r>
      </w:ins>
      <w:ins w:id="64" w:author="Nokia Rev 2" w:date="2020-02-16T21:36:00Z">
        <w:r>
          <w:t xml:space="preserve">connection </w:t>
        </w:r>
      </w:ins>
      <w:ins w:id="65" w:author="Nokia Rev 2" w:date="2020-02-16T21:34:00Z">
        <w:r>
          <w:t xml:space="preserve">is </w:t>
        </w:r>
      </w:ins>
      <w:ins w:id="66" w:author="Nokia Rev 2" w:date="2020-02-16T21:36:00Z">
        <w:r>
          <w:t>established</w:t>
        </w:r>
      </w:ins>
      <w:ins w:id="67" w:author="Nokia Rev 2" w:date="2020-02-16T21:34:00Z">
        <w:r>
          <w:t xml:space="preserve"> is outside of the scope of 3GPP</w:t>
        </w:r>
      </w:ins>
    </w:p>
    <w:p w14:paraId="41C63653" w14:textId="4772A288" w:rsidR="007542E4" w:rsidRDefault="007542E4" w:rsidP="007542E4">
      <w:pPr>
        <w:rPr>
          <w:ins w:id="68" w:author="Nokia Rev " w:date="2020-02-07T21:05:00Z"/>
        </w:rPr>
      </w:pPr>
      <w:ins w:id="69" w:author="Nokia Rev " w:date="2020-02-07T21:05:00Z">
        <w:r>
          <w:t>The CRG is configured to function as layer-2 bridge.</w:t>
        </w:r>
        <w:r w:rsidRPr="00F706C8">
          <w:t xml:space="preserve"> </w:t>
        </w:r>
        <w:r>
          <w:t>Once the layer-2 connection is established, authentication and authorization for access to 5GCN is performed.</w:t>
        </w:r>
      </w:ins>
    </w:p>
    <w:p w14:paraId="6C1EDB53" w14:textId="70FD8F6F" w:rsidR="007542E4" w:rsidRPr="00F45635" w:rsidRDefault="007542E4" w:rsidP="00F45635">
      <w:pPr>
        <w:pStyle w:val="NO"/>
        <w:rPr>
          <w:ins w:id="70" w:author="Nokia Rev " w:date="2020-02-07T21:05:00Z"/>
        </w:rPr>
      </w:pPr>
      <w:ins w:id="71" w:author="Nokia Rev " w:date="2020-02-07T21:05:00Z">
        <w:r w:rsidRPr="00F45635">
          <w:t>NOTE </w:t>
        </w:r>
      </w:ins>
      <w:ins w:id="72" w:author="Nokia Rev 2" w:date="2020-02-16T21:34:00Z">
        <w:r w:rsidR="00F45635" w:rsidRPr="00F45635">
          <w:t>2</w:t>
        </w:r>
      </w:ins>
      <w:ins w:id="73" w:author="Nokia Rev " w:date="2020-02-07T21:05:00Z">
        <w:r w:rsidRPr="00F45635">
          <w:t>:</w:t>
        </w:r>
        <w:r w:rsidRPr="00F45635">
          <w:tab/>
          <w:t xml:space="preserve">How the CRG is configured to work in layer-2 bridge mode and how the W-AGF is triggered to apply procedures on behalf of N5GC devices is defined in </w:t>
        </w:r>
        <w:bookmarkStart w:id="74" w:name="_Hlk8920865"/>
        <w:proofErr w:type="spellStart"/>
        <w:r w:rsidRPr="00F45635">
          <w:t>CableLabs</w:t>
        </w:r>
        <w:proofErr w:type="spellEnd"/>
        <w:r w:rsidRPr="00F45635">
          <w:t xml:space="preserve"> WR-TR-5WWC-ARCH</w:t>
        </w:r>
        <w:bookmarkEnd w:id="74"/>
        <w:r w:rsidRPr="00F45635">
          <w:t xml:space="preserve"> [x].</w:t>
        </w:r>
      </w:ins>
    </w:p>
    <w:p w14:paraId="76D102CC" w14:textId="77777777" w:rsidR="007542E4" w:rsidRDefault="007542E4" w:rsidP="007542E4">
      <w:pPr>
        <w:rPr>
          <w:ins w:id="75" w:author="Nokia Rev " w:date="2020-02-07T21:05:00Z"/>
        </w:rPr>
      </w:pPr>
      <w:ins w:id="76" w:author="Nokia Rev " w:date="2020-02-07T21:05:00Z">
        <w:r>
          <w:t xml:space="preserve">The </w:t>
        </w:r>
        <w:r w:rsidRPr="00FD7C93">
          <w:t xml:space="preserve">W-AGF </w:t>
        </w:r>
        <w:r>
          <w:t xml:space="preserve">and an N5GC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N5GC device by the </w:t>
        </w:r>
        <w:r w:rsidRPr="004E00D6">
          <w:t>W-AGF.</w:t>
        </w:r>
        <w:r>
          <w:t xml:space="preserve"> In cable wireline access, the W-AGF and the N5GC device exchange EAP-Request/Identity message and EAP-Response/Identity message via the CRG, encapsulated in the link layer protocol packets.</w:t>
        </w:r>
      </w:ins>
    </w:p>
    <w:p w14:paraId="4B6551DB" w14:textId="77777777" w:rsidR="007542E4" w:rsidRDefault="007542E4" w:rsidP="007542E4">
      <w:pPr>
        <w:rPr>
          <w:ins w:id="77" w:author="Nokia Rev " w:date="2020-02-07T21:05:00Z"/>
        </w:rPr>
      </w:pPr>
      <w:ins w:id="78" w:author="Nokia Rev " w:date="2020-02-07T21:05:00Z">
        <w:r>
          <w:t>Upon reception of EAP-Request/Identity message</w:t>
        </w:r>
        <w:r>
          <w:rPr>
            <w:lang w:eastAsia="ko-KR"/>
          </w:rPr>
          <w:t xml:space="preserve">, </w:t>
        </w:r>
        <w:r>
          <w:t>the N5GC device shall:</w:t>
        </w:r>
      </w:ins>
    </w:p>
    <w:p w14:paraId="0902213E" w14:textId="2E273806" w:rsidR="007542E4" w:rsidRDefault="007542E4" w:rsidP="007542E4">
      <w:pPr>
        <w:pStyle w:val="B1"/>
        <w:rPr>
          <w:ins w:id="79" w:author="Nokia Rev " w:date="2020-02-07T21:05:00Z"/>
          <w:lang w:eastAsia="ko-KR"/>
        </w:rPr>
      </w:pPr>
      <w:ins w:id="80" w:author="Nokia Rev " w:date="2020-02-07T21:05:00Z">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w:t>
        </w:r>
      </w:ins>
      <w:ins w:id="81" w:author="Nokia Rev " w:date="2020-02-14T15:37:00Z">
        <w:r w:rsidR="008F19E1" w:rsidRPr="00AC77AF">
          <w:t>IETF</w:t>
        </w:r>
        <w:r w:rsidR="008F19E1">
          <w:t> </w:t>
        </w:r>
        <w:r w:rsidR="008F19E1" w:rsidRPr="00AC77AF">
          <w:t>RFC</w:t>
        </w:r>
        <w:r w:rsidR="008F19E1">
          <w:t> 7542</w:t>
        </w:r>
      </w:ins>
      <w:ins w:id="82" w:author="Nokia Rev 2" w:date="2020-02-14T15:39:00Z">
        <w:r w:rsidR="00410C70">
          <w:rPr>
            <w:lang w:eastAsia="ko-KR"/>
          </w:rPr>
          <w:t> [</w:t>
        </w:r>
      </w:ins>
      <w:ins w:id="83" w:author="Nokia Rev 2" w:date="2020-02-17T14:33:00Z">
        <w:r w:rsidR="004322A7">
          <w:rPr>
            <w:lang w:eastAsia="ko-KR"/>
          </w:rPr>
          <w:t>y</w:t>
        </w:r>
      </w:ins>
      <w:bookmarkStart w:id="84" w:name="_GoBack"/>
      <w:bookmarkEnd w:id="84"/>
      <w:ins w:id="85" w:author="Nokia Rev 2" w:date="2020-02-14T15:39:00Z">
        <w:r w:rsidR="00410C70">
          <w:rPr>
            <w:lang w:eastAsia="ko-KR"/>
          </w:rPr>
          <w:t>]</w:t>
        </w:r>
      </w:ins>
      <w:ins w:id="86" w:author="Nokia Rev 2" w:date="2020-02-16T20:35:00Z">
        <w:r w:rsidR="00A766EC">
          <w:rPr>
            <w:lang w:eastAsia="ko-KR"/>
          </w:rPr>
          <w:t>;</w:t>
        </w:r>
      </w:ins>
      <w:ins w:id="87" w:author="Nokia Rev " w:date="2020-02-14T15:37:00Z">
        <w:r w:rsidR="008F19E1">
          <w:t xml:space="preserve"> </w:t>
        </w:r>
      </w:ins>
      <w:ins w:id="88" w:author="Nokia Rev " w:date="2020-02-07T21:05:00Z">
        <w:r>
          <w:rPr>
            <w:lang w:eastAsia="ko-KR"/>
          </w:rPr>
          <w:t>and</w:t>
        </w:r>
      </w:ins>
    </w:p>
    <w:p w14:paraId="31C20378" w14:textId="138D5934" w:rsidR="007542E4" w:rsidRDefault="007542E4" w:rsidP="007542E4">
      <w:pPr>
        <w:pStyle w:val="NO"/>
        <w:rPr>
          <w:ins w:id="89" w:author="Nokia Rev " w:date="2020-02-07T21:05:00Z"/>
          <w:noProof/>
        </w:rPr>
      </w:pPr>
      <w:ins w:id="90" w:author="Nokia Rev " w:date="2020-02-07T21:05:00Z">
        <w:r>
          <w:rPr>
            <w:lang w:eastAsia="ko-KR"/>
          </w:rPr>
          <w:t>NOTE </w:t>
        </w:r>
      </w:ins>
      <w:ins w:id="91" w:author="Nokia Rev 2" w:date="2020-02-17T07:51:00Z">
        <w:r w:rsidR="008277EC">
          <w:rPr>
            <w:lang w:eastAsia="ko-KR"/>
          </w:rPr>
          <w:t>3</w:t>
        </w:r>
      </w:ins>
      <w:ins w:id="92" w:author="Nokia Rev " w:date="2020-02-07T21:05:00Z">
        <w:r>
          <w:rPr>
            <w:lang w:eastAsia="ko-KR"/>
          </w:rPr>
          <w:t>:</w:t>
        </w:r>
        <w:r>
          <w:rPr>
            <w:lang w:eastAsia="ko-KR"/>
          </w:rPr>
          <w:tab/>
        </w:r>
        <w:r w:rsidRPr="004629ED">
          <w:rPr>
            <w:noProof/>
          </w:rPr>
          <w:t xml:space="preserve">If subscription identifier privacy protection is </w:t>
        </w:r>
      </w:ins>
      <w:ins w:id="93" w:author="Nokia Rev 2" w:date="2020-02-16T21:08:00Z">
        <w:r w:rsidR="00F62DF4">
          <w:rPr>
            <w:noProof/>
          </w:rPr>
          <w:t>to be used</w:t>
        </w:r>
      </w:ins>
      <w:ins w:id="94" w:author="Nokia Rev " w:date="2020-02-07T21:05:00Z">
        <w:r w:rsidRPr="004629ED">
          <w:rPr>
            <w:noProof/>
          </w:rPr>
          <w:t xml:space="preserve">, the </w:t>
        </w:r>
        <w:r>
          <w:rPr>
            <w:noProof/>
          </w:rPr>
          <w:t>"</w:t>
        </w:r>
        <w:r w:rsidRPr="004629ED">
          <w:rPr>
            <w:noProof/>
          </w:rPr>
          <w:t>username</w:t>
        </w:r>
        <w:r>
          <w:rPr>
            <w:noProof/>
          </w:rPr>
          <w:t>"</w:t>
        </w:r>
        <w:r w:rsidRPr="004629ED">
          <w:rPr>
            <w:noProof/>
          </w:rPr>
          <w:t xml:space="preserve"> part </w:t>
        </w:r>
        <w:r w:rsidRPr="00DE6594">
          <w:rPr>
            <w:noProof/>
            <w:color w:val="C00000"/>
            <w:u w:val="single"/>
          </w:rPr>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ins>
    </w:p>
    <w:p w14:paraId="7B0BD20E" w14:textId="77777777" w:rsidR="007542E4" w:rsidRPr="00A55871" w:rsidRDefault="007542E4" w:rsidP="007542E4">
      <w:pPr>
        <w:pStyle w:val="B1"/>
        <w:rPr>
          <w:ins w:id="95" w:author="Nokia Rev " w:date="2020-02-07T21:05:00Z"/>
          <w:lang w:eastAsia="ko-KR"/>
        </w:rPr>
      </w:pPr>
      <w:ins w:id="96" w:author="Nokia Rev " w:date="2020-02-07T21:05:00Z">
        <w:r>
          <w:rPr>
            <w:lang w:eastAsia="ko-KR"/>
          </w:rPr>
          <w:t>b)</w:t>
        </w:r>
        <w:r>
          <w:rPr>
            <w:lang w:eastAsia="ko-KR"/>
          </w:rPr>
          <w:tab/>
          <w:t>transmit the EAP-Response of identity type encapsulated in the link layer protocol packets towards the W-AGF.</w:t>
        </w:r>
      </w:ins>
    </w:p>
    <w:p w14:paraId="0F865D86" w14:textId="2DA6E876" w:rsidR="007542E4" w:rsidRDefault="007542E4" w:rsidP="00F45635">
      <w:pPr>
        <w:rPr>
          <w:ins w:id="97" w:author="Nokia Rev " w:date="2020-02-07T21:05:00Z"/>
        </w:rPr>
      </w:pPr>
      <w:ins w:id="98" w:author="Nokia Rev " w:date="2020-02-07T21:05:00Z">
        <w:r>
          <w:t>The CRG conveys the information provided by the N5</w:t>
        </w:r>
      </w:ins>
      <w:ins w:id="99" w:author="Nokia Rev " w:date="2020-02-14T15:34:00Z">
        <w:r w:rsidR="008F19E1">
          <w:t>GC</w:t>
        </w:r>
      </w:ins>
      <w:ins w:id="100" w:author="Nokia Rev " w:date="2020-02-07T21:05:00Z">
        <w:r>
          <w:t xml:space="preserve"> device to the W-AGF which initiates the registration on behalf of the N5GC device</w:t>
        </w:r>
      </w:ins>
      <w:ins w:id="101" w:author="Nokia Rev 2" w:date="2020-02-16T21:31:00Z">
        <w:r w:rsidR="00F45635">
          <w:t xml:space="preserve"> as described </w:t>
        </w:r>
        <w:r w:rsidR="00F45635">
          <w:rPr>
            <w:rFonts w:eastAsia="Malgun Gothic"/>
            <w:lang w:eastAsia="ko-KR"/>
          </w:rPr>
          <w:t xml:space="preserve">in </w:t>
        </w:r>
        <w:r w:rsidR="00F45635">
          <w:t>3GPP TS 24.501 [4]</w:t>
        </w:r>
      </w:ins>
      <w:ins w:id="102" w:author="Nokia Rev " w:date="2020-02-07T21:05:00Z">
        <w:r>
          <w:t>.</w:t>
        </w:r>
      </w:ins>
    </w:p>
    <w:p w14:paraId="30BE89AA" w14:textId="77777777" w:rsidR="007542E4" w:rsidRDefault="007542E4" w:rsidP="007542E4">
      <w:pPr>
        <w:rPr>
          <w:ins w:id="103" w:author="Nokia Rev " w:date="2020-02-07T21:05:00Z"/>
        </w:rPr>
      </w:pPr>
      <w:ins w:id="104" w:author="Nokia Rev " w:date="2020-02-07T21:05:00Z">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ins>
    </w:p>
    <w:p w14:paraId="18B40A23" w14:textId="77777777" w:rsidR="007542E4" w:rsidRPr="00492A3A" w:rsidDel="00F45635" w:rsidRDefault="007542E4" w:rsidP="007542E4">
      <w:pPr>
        <w:rPr>
          <w:ins w:id="105" w:author="Nokia Rev " w:date="2020-02-07T21:05:00Z"/>
          <w:del w:id="106" w:author="Nokia Rev 2" w:date="2020-02-16T21:36:00Z"/>
        </w:rPr>
      </w:pPr>
      <w:ins w:id="107" w:author="Nokia Rev " w:date="2020-02-07T21:05:00Z">
        <w:r>
          <w:lastRenderedPageBreak/>
          <w:t>Upon completion of successful authentication and on reception of the authentication result from the AMF, the W-AGF serving the N5GC shall complete the procedure by sending an EAP-Success message</w:t>
        </w:r>
        <w:r w:rsidRPr="007542E4">
          <w:t xml:space="preserve"> </w:t>
        </w:r>
        <w:r>
          <w:t>encapsulated in the link layer protocol packets.</w:t>
        </w:r>
      </w:ins>
    </w:p>
    <w:p w14:paraId="12AB5EE4" w14:textId="77777777" w:rsidR="007542E4" w:rsidRDefault="007542E4" w:rsidP="00F45635">
      <w:pPr>
        <w:rPr>
          <w:noProof/>
        </w:rPr>
      </w:pPr>
    </w:p>
    <w:sectPr w:rsidR="007542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058B7" w14:textId="77777777" w:rsidR="005236F7" w:rsidRDefault="005236F7">
      <w:r>
        <w:separator/>
      </w:r>
    </w:p>
  </w:endnote>
  <w:endnote w:type="continuationSeparator" w:id="0">
    <w:p w14:paraId="2E1C2E65" w14:textId="77777777" w:rsidR="005236F7" w:rsidRDefault="005236F7">
      <w:r>
        <w:continuationSeparator/>
      </w:r>
    </w:p>
  </w:endnote>
  <w:endnote w:type="continuationNotice" w:id="1">
    <w:p w14:paraId="681CE0C1" w14:textId="77777777" w:rsidR="005236F7" w:rsidRDefault="00523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03BBF" w14:textId="77777777" w:rsidR="005236F7" w:rsidRDefault="005236F7">
      <w:r>
        <w:separator/>
      </w:r>
    </w:p>
  </w:footnote>
  <w:footnote w:type="continuationSeparator" w:id="0">
    <w:p w14:paraId="1DB6F106" w14:textId="77777777" w:rsidR="005236F7" w:rsidRDefault="005236F7">
      <w:r>
        <w:continuationSeparator/>
      </w:r>
    </w:p>
  </w:footnote>
  <w:footnote w:type="continuationNotice" w:id="1">
    <w:p w14:paraId="52DBDD66" w14:textId="77777777" w:rsidR="005236F7" w:rsidRDefault="005236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01F" w14:textId="77777777" w:rsidR="005236F7" w:rsidRDefault="005236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8F39" w14:textId="77777777" w:rsidR="005236F7" w:rsidRDefault="005236F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4107" w14:textId="77777777" w:rsidR="005236F7" w:rsidRDefault="005236F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
    <w15:presenceInfo w15:providerId="None" w15:userId="Nokia Rev "/>
  </w15:person>
  <w15:person w15:author="Nokia Rev 2">
    <w15:presenceInfo w15:providerId="None" w15:userId="Nokia 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E"/>
    <w:rsid w:val="00022E4A"/>
    <w:rsid w:val="00035094"/>
    <w:rsid w:val="00042E9D"/>
    <w:rsid w:val="000821D5"/>
    <w:rsid w:val="000A1F6F"/>
    <w:rsid w:val="000A6394"/>
    <w:rsid w:val="000B7FED"/>
    <w:rsid w:val="000C038A"/>
    <w:rsid w:val="000C6598"/>
    <w:rsid w:val="000C7AC1"/>
    <w:rsid w:val="00103E01"/>
    <w:rsid w:val="00135309"/>
    <w:rsid w:val="00145D43"/>
    <w:rsid w:val="001473B8"/>
    <w:rsid w:val="00160856"/>
    <w:rsid w:val="00192C46"/>
    <w:rsid w:val="001A08B3"/>
    <w:rsid w:val="001A7B60"/>
    <w:rsid w:val="001B52F0"/>
    <w:rsid w:val="001B73DF"/>
    <w:rsid w:val="001B7A65"/>
    <w:rsid w:val="001E41F3"/>
    <w:rsid w:val="001E6CC8"/>
    <w:rsid w:val="00215A01"/>
    <w:rsid w:val="00227EAD"/>
    <w:rsid w:val="0026004D"/>
    <w:rsid w:val="002640DD"/>
    <w:rsid w:val="00275D12"/>
    <w:rsid w:val="00284FEB"/>
    <w:rsid w:val="002860C4"/>
    <w:rsid w:val="002A626E"/>
    <w:rsid w:val="002B5741"/>
    <w:rsid w:val="00305409"/>
    <w:rsid w:val="0033245C"/>
    <w:rsid w:val="003609EF"/>
    <w:rsid w:val="0036231A"/>
    <w:rsid w:val="00370488"/>
    <w:rsid w:val="00371505"/>
    <w:rsid w:val="00374DD4"/>
    <w:rsid w:val="00383D30"/>
    <w:rsid w:val="0039593E"/>
    <w:rsid w:val="003A2CE5"/>
    <w:rsid w:val="003C3C3D"/>
    <w:rsid w:val="003D3837"/>
    <w:rsid w:val="003E0E65"/>
    <w:rsid w:val="003E1A36"/>
    <w:rsid w:val="003F3FE8"/>
    <w:rsid w:val="00410371"/>
    <w:rsid w:val="00410C70"/>
    <w:rsid w:val="00422979"/>
    <w:rsid w:val="004242F1"/>
    <w:rsid w:val="004322A7"/>
    <w:rsid w:val="00460A96"/>
    <w:rsid w:val="00492A3A"/>
    <w:rsid w:val="004B1160"/>
    <w:rsid w:val="004B75B7"/>
    <w:rsid w:val="004E00D6"/>
    <w:rsid w:val="004E1669"/>
    <w:rsid w:val="004F2580"/>
    <w:rsid w:val="00501D63"/>
    <w:rsid w:val="0051580D"/>
    <w:rsid w:val="005236F7"/>
    <w:rsid w:val="00531523"/>
    <w:rsid w:val="00547111"/>
    <w:rsid w:val="00547CA2"/>
    <w:rsid w:val="00554C57"/>
    <w:rsid w:val="00570453"/>
    <w:rsid w:val="005733D8"/>
    <w:rsid w:val="00592D74"/>
    <w:rsid w:val="005E2C44"/>
    <w:rsid w:val="00612ABB"/>
    <w:rsid w:val="00617AF1"/>
    <w:rsid w:val="00621188"/>
    <w:rsid w:val="006257ED"/>
    <w:rsid w:val="00665375"/>
    <w:rsid w:val="00682FDB"/>
    <w:rsid w:val="00695808"/>
    <w:rsid w:val="006B46FB"/>
    <w:rsid w:val="006C6EB7"/>
    <w:rsid w:val="006D1B97"/>
    <w:rsid w:val="006E21FB"/>
    <w:rsid w:val="007305B3"/>
    <w:rsid w:val="00732DE3"/>
    <w:rsid w:val="00733F05"/>
    <w:rsid w:val="007430D7"/>
    <w:rsid w:val="007542E4"/>
    <w:rsid w:val="00755023"/>
    <w:rsid w:val="00760515"/>
    <w:rsid w:val="00774AE4"/>
    <w:rsid w:val="00792342"/>
    <w:rsid w:val="00793A46"/>
    <w:rsid w:val="007977A8"/>
    <w:rsid w:val="007A66E2"/>
    <w:rsid w:val="007B512A"/>
    <w:rsid w:val="007C2097"/>
    <w:rsid w:val="007D6A07"/>
    <w:rsid w:val="007F7259"/>
    <w:rsid w:val="008040A8"/>
    <w:rsid w:val="0081373D"/>
    <w:rsid w:val="0081427B"/>
    <w:rsid w:val="008223D9"/>
    <w:rsid w:val="008277EC"/>
    <w:rsid w:val="008279FA"/>
    <w:rsid w:val="00856143"/>
    <w:rsid w:val="008626E7"/>
    <w:rsid w:val="00867DCB"/>
    <w:rsid w:val="00870EE7"/>
    <w:rsid w:val="008863B9"/>
    <w:rsid w:val="00896935"/>
    <w:rsid w:val="008A45A6"/>
    <w:rsid w:val="008D58B8"/>
    <w:rsid w:val="008D7D7C"/>
    <w:rsid w:val="008F19E1"/>
    <w:rsid w:val="008F686C"/>
    <w:rsid w:val="009148DE"/>
    <w:rsid w:val="00934061"/>
    <w:rsid w:val="00941E30"/>
    <w:rsid w:val="009777D9"/>
    <w:rsid w:val="00983144"/>
    <w:rsid w:val="00991B88"/>
    <w:rsid w:val="00993591"/>
    <w:rsid w:val="009A5753"/>
    <w:rsid w:val="009A579D"/>
    <w:rsid w:val="009E3297"/>
    <w:rsid w:val="009F04B1"/>
    <w:rsid w:val="009F734F"/>
    <w:rsid w:val="009F7D4F"/>
    <w:rsid w:val="00A20171"/>
    <w:rsid w:val="00A246B6"/>
    <w:rsid w:val="00A3617B"/>
    <w:rsid w:val="00A41189"/>
    <w:rsid w:val="00A45688"/>
    <w:rsid w:val="00A47E70"/>
    <w:rsid w:val="00A50CF0"/>
    <w:rsid w:val="00A542A2"/>
    <w:rsid w:val="00A766EC"/>
    <w:rsid w:val="00A7671C"/>
    <w:rsid w:val="00A96B72"/>
    <w:rsid w:val="00AA2CBC"/>
    <w:rsid w:val="00AC5820"/>
    <w:rsid w:val="00AD1CD8"/>
    <w:rsid w:val="00AE07C5"/>
    <w:rsid w:val="00AE6776"/>
    <w:rsid w:val="00AF4105"/>
    <w:rsid w:val="00B1129F"/>
    <w:rsid w:val="00B2507D"/>
    <w:rsid w:val="00B258BB"/>
    <w:rsid w:val="00B44CFB"/>
    <w:rsid w:val="00B57529"/>
    <w:rsid w:val="00B57DB8"/>
    <w:rsid w:val="00B63E62"/>
    <w:rsid w:val="00B67B97"/>
    <w:rsid w:val="00B73AC6"/>
    <w:rsid w:val="00B968C8"/>
    <w:rsid w:val="00BA3EC5"/>
    <w:rsid w:val="00BA51D9"/>
    <w:rsid w:val="00BB1EC1"/>
    <w:rsid w:val="00BB5DFC"/>
    <w:rsid w:val="00BC3BCA"/>
    <w:rsid w:val="00BD03EB"/>
    <w:rsid w:val="00BD279D"/>
    <w:rsid w:val="00BD6AB4"/>
    <w:rsid w:val="00BD6BB8"/>
    <w:rsid w:val="00C4089D"/>
    <w:rsid w:val="00C54899"/>
    <w:rsid w:val="00C66BA2"/>
    <w:rsid w:val="00C66F34"/>
    <w:rsid w:val="00C73DDC"/>
    <w:rsid w:val="00C75CB0"/>
    <w:rsid w:val="00C95353"/>
    <w:rsid w:val="00C95985"/>
    <w:rsid w:val="00CB015C"/>
    <w:rsid w:val="00CB6804"/>
    <w:rsid w:val="00CC5026"/>
    <w:rsid w:val="00CC68D0"/>
    <w:rsid w:val="00CE3F0D"/>
    <w:rsid w:val="00D03F9A"/>
    <w:rsid w:val="00D06D51"/>
    <w:rsid w:val="00D104C7"/>
    <w:rsid w:val="00D1743A"/>
    <w:rsid w:val="00D24991"/>
    <w:rsid w:val="00D50255"/>
    <w:rsid w:val="00D66520"/>
    <w:rsid w:val="00DA7DED"/>
    <w:rsid w:val="00DB7726"/>
    <w:rsid w:val="00DE34CF"/>
    <w:rsid w:val="00E13F3D"/>
    <w:rsid w:val="00E34898"/>
    <w:rsid w:val="00E71E38"/>
    <w:rsid w:val="00E77A3E"/>
    <w:rsid w:val="00E8079D"/>
    <w:rsid w:val="00EA1133"/>
    <w:rsid w:val="00EB09B7"/>
    <w:rsid w:val="00EB4B4C"/>
    <w:rsid w:val="00EE53D8"/>
    <w:rsid w:val="00EE7D7C"/>
    <w:rsid w:val="00EF1F21"/>
    <w:rsid w:val="00EF2A1B"/>
    <w:rsid w:val="00F046E4"/>
    <w:rsid w:val="00F121D6"/>
    <w:rsid w:val="00F25D98"/>
    <w:rsid w:val="00F276DA"/>
    <w:rsid w:val="00F300FB"/>
    <w:rsid w:val="00F440E4"/>
    <w:rsid w:val="00F4525B"/>
    <w:rsid w:val="00F45635"/>
    <w:rsid w:val="00F4673C"/>
    <w:rsid w:val="00F62DF4"/>
    <w:rsid w:val="00F706C8"/>
    <w:rsid w:val="00FB6386"/>
    <w:rsid w:val="00FD7C93"/>
    <w:rsid w:val="00FE4C1E"/>
    <w:rsid w:val="00FE6B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17814357"/>
  <w15:docId w15:val="{F71AA1F2-35BA-47FD-9F57-64927764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D1B97"/>
    <w:rPr>
      <w:rFonts w:ascii="Times New Roman" w:hAnsi="Times New Roman"/>
      <w:lang w:val="en-GB" w:eastAsia="en-US"/>
    </w:rPr>
  </w:style>
  <w:style w:type="character" w:customStyle="1" w:styleId="B1Char">
    <w:name w:val="B1 Char"/>
    <w:link w:val="B1"/>
    <w:locked/>
    <w:rsid w:val="006D1B97"/>
    <w:rPr>
      <w:rFonts w:ascii="Times New Roman" w:hAnsi="Times New Roman"/>
      <w:lang w:val="en-GB" w:eastAsia="en-US"/>
    </w:rPr>
  </w:style>
  <w:style w:type="character" w:customStyle="1" w:styleId="EditorsNoteChar">
    <w:name w:val="Editor's Note Char"/>
    <w:aliases w:val="EN Char"/>
    <w:link w:val="EditorsNote"/>
    <w:rsid w:val="006D1B97"/>
    <w:rPr>
      <w:rFonts w:ascii="Times New Roman" w:hAnsi="Times New Roman"/>
      <w:color w:val="FF0000"/>
      <w:lang w:val="en-GB" w:eastAsia="en-US"/>
    </w:rPr>
  </w:style>
  <w:style w:type="character" w:customStyle="1" w:styleId="THChar">
    <w:name w:val="TH Char"/>
    <w:link w:val="TH"/>
    <w:rsid w:val="006D1B97"/>
    <w:rPr>
      <w:rFonts w:ascii="Arial" w:hAnsi="Arial"/>
      <w:b/>
      <w:lang w:val="en-GB" w:eastAsia="en-US"/>
    </w:rPr>
  </w:style>
  <w:style w:type="character" w:customStyle="1" w:styleId="TFChar">
    <w:name w:val="TF Char"/>
    <w:link w:val="TF"/>
    <w:locked/>
    <w:rsid w:val="006D1B97"/>
    <w:rPr>
      <w:rFonts w:ascii="Arial" w:hAnsi="Arial"/>
      <w:b/>
      <w:lang w:val="en-GB" w:eastAsia="en-US"/>
    </w:rPr>
  </w:style>
  <w:style w:type="character" w:customStyle="1" w:styleId="B2Char">
    <w:name w:val="B2 Char"/>
    <w:link w:val="B2"/>
    <w:rsid w:val="006D1B97"/>
    <w:rPr>
      <w:rFonts w:ascii="Times New Roman" w:hAnsi="Times New Roman"/>
      <w:lang w:val="en-GB" w:eastAsia="en-US"/>
    </w:rPr>
  </w:style>
  <w:style w:type="character" w:customStyle="1" w:styleId="EXCar">
    <w:name w:val="EX Car"/>
    <w:link w:val="EX"/>
    <w:rsid w:val="00D104C7"/>
    <w:rPr>
      <w:rFonts w:ascii="Times New Roman" w:hAnsi="Times New Roman"/>
      <w:lang w:val="en-GB" w:eastAsia="en-US"/>
    </w:rPr>
  </w:style>
  <w:style w:type="character" w:customStyle="1" w:styleId="Heading1Char">
    <w:name w:val="Heading 1 Char"/>
    <w:link w:val="Heading1"/>
    <w:rsid w:val="00531523"/>
    <w:rPr>
      <w:rFonts w:ascii="Arial" w:hAnsi="Arial"/>
      <w:sz w:val="36"/>
      <w:lang w:val="en-GB" w:eastAsia="en-US"/>
    </w:rPr>
  </w:style>
  <w:style w:type="character" w:customStyle="1" w:styleId="Heading2Char">
    <w:name w:val="Heading 2 Char"/>
    <w:link w:val="Heading2"/>
    <w:rsid w:val="00531523"/>
    <w:rPr>
      <w:rFonts w:ascii="Arial" w:hAnsi="Arial"/>
      <w:sz w:val="32"/>
      <w:lang w:val="en-GB" w:eastAsia="en-US"/>
    </w:rPr>
  </w:style>
  <w:style w:type="character" w:customStyle="1" w:styleId="Heading3Char">
    <w:name w:val="Heading 3 Char"/>
    <w:link w:val="Heading3"/>
    <w:rsid w:val="00531523"/>
    <w:rPr>
      <w:rFonts w:ascii="Arial" w:hAnsi="Arial"/>
      <w:sz w:val="28"/>
      <w:lang w:val="en-GB" w:eastAsia="en-US"/>
    </w:rPr>
  </w:style>
  <w:style w:type="character" w:customStyle="1" w:styleId="Heading4Char">
    <w:name w:val="Heading 4 Char"/>
    <w:link w:val="Heading4"/>
    <w:rsid w:val="00531523"/>
    <w:rPr>
      <w:rFonts w:ascii="Arial" w:hAnsi="Arial"/>
      <w:sz w:val="24"/>
      <w:lang w:val="en-GB" w:eastAsia="en-US"/>
    </w:rPr>
  </w:style>
  <w:style w:type="character" w:customStyle="1" w:styleId="Heading5Char">
    <w:name w:val="Heading 5 Char"/>
    <w:link w:val="Heading5"/>
    <w:rsid w:val="00531523"/>
    <w:rPr>
      <w:rFonts w:ascii="Arial" w:hAnsi="Arial"/>
      <w:sz w:val="22"/>
      <w:lang w:val="en-GB" w:eastAsia="en-US"/>
    </w:rPr>
  </w:style>
  <w:style w:type="character" w:customStyle="1" w:styleId="Heading6Char">
    <w:name w:val="Heading 6 Char"/>
    <w:link w:val="Heading6"/>
    <w:rsid w:val="00531523"/>
    <w:rPr>
      <w:rFonts w:ascii="Arial" w:hAnsi="Arial"/>
      <w:lang w:val="en-GB" w:eastAsia="en-US"/>
    </w:rPr>
  </w:style>
  <w:style w:type="character" w:customStyle="1" w:styleId="Heading7Char">
    <w:name w:val="Heading 7 Char"/>
    <w:link w:val="Heading7"/>
    <w:rsid w:val="00531523"/>
    <w:rPr>
      <w:rFonts w:ascii="Arial" w:hAnsi="Arial"/>
      <w:lang w:val="en-GB" w:eastAsia="en-US"/>
    </w:rPr>
  </w:style>
  <w:style w:type="character" w:customStyle="1" w:styleId="HeaderChar">
    <w:name w:val="Header Char"/>
    <w:link w:val="Header"/>
    <w:locked/>
    <w:rsid w:val="00531523"/>
    <w:rPr>
      <w:rFonts w:ascii="Arial" w:hAnsi="Arial"/>
      <w:b/>
      <w:noProof/>
      <w:sz w:val="18"/>
      <w:lang w:val="en-GB" w:eastAsia="en-US"/>
    </w:rPr>
  </w:style>
  <w:style w:type="character" w:customStyle="1" w:styleId="FooterChar">
    <w:name w:val="Footer Char"/>
    <w:link w:val="Footer"/>
    <w:locked/>
    <w:rsid w:val="00531523"/>
    <w:rPr>
      <w:rFonts w:ascii="Arial" w:hAnsi="Arial"/>
      <w:b/>
      <w:i/>
      <w:noProof/>
      <w:sz w:val="18"/>
      <w:lang w:val="en-GB" w:eastAsia="en-US"/>
    </w:rPr>
  </w:style>
  <w:style w:type="character" w:customStyle="1" w:styleId="PLChar">
    <w:name w:val="PL Char"/>
    <w:link w:val="PL"/>
    <w:locked/>
    <w:rsid w:val="00531523"/>
    <w:rPr>
      <w:rFonts w:ascii="Courier New" w:hAnsi="Courier New"/>
      <w:noProof/>
      <w:sz w:val="16"/>
      <w:lang w:val="en-GB" w:eastAsia="en-US"/>
    </w:rPr>
  </w:style>
  <w:style w:type="character" w:customStyle="1" w:styleId="TALChar">
    <w:name w:val="TAL Char"/>
    <w:link w:val="TAL"/>
    <w:rsid w:val="00531523"/>
    <w:rPr>
      <w:rFonts w:ascii="Arial" w:hAnsi="Arial"/>
      <w:sz w:val="18"/>
      <w:lang w:val="en-GB" w:eastAsia="en-US"/>
    </w:rPr>
  </w:style>
  <w:style w:type="character" w:customStyle="1" w:styleId="TACChar">
    <w:name w:val="TAC Char"/>
    <w:link w:val="TAC"/>
    <w:locked/>
    <w:rsid w:val="00531523"/>
    <w:rPr>
      <w:rFonts w:ascii="Arial" w:hAnsi="Arial"/>
      <w:sz w:val="18"/>
      <w:lang w:val="en-GB" w:eastAsia="en-US"/>
    </w:rPr>
  </w:style>
  <w:style w:type="character" w:customStyle="1" w:styleId="TAHCar">
    <w:name w:val="TAH Car"/>
    <w:link w:val="TAH"/>
    <w:rsid w:val="00531523"/>
    <w:rPr>
      <w:rFonts w:ascii="Arial" w:hAnsi="Arial"/>
      <w:b/>
      <w:sz w:val="18"/>
      <w:lang w:val="en-GB" w:eastAsia="en-US"/>
    </w:rPr>
  </w:style>
  <w:style w:type="character" w:customStyle="1" w:styleId="TANChar">
    <w:name w:val="TAN Char"/>
    <w:link w:val="TAN"/>
    <w:locked/>
    <w:rsid w:val="00531523"/>
    <w:rPr>
      <w:rFonts w:ascii="Arial" w:hAnsi="Arial"/>
      <w:sz w:val="18"/>
      <w:lang w:val="en-GB" w:eastAsia="en-US"/>
    </w:rPr>
  </w:style>
  <w:style w:type="paragraph" w:customStyle="1" w:styleId="TAJ">
    <w:name w:val="TAJ"/>
    <w:basedOn w:val="TH"/>
    <w:rsid w:val="00531523"/>
    <w:rPr>
      <w:rFonts w:eastAsia="SimSun"/>
      <w:lang w:eastAsia="x-none"/>
    </w:rPr>
  </w:style>
  <w:style w:type="paragraph" w:customStyle="1" w:styleId="Guidance">
    <w:name w:val="Guidance"/>
    <w:basedOn w:val="Normal"/>
    <w:rsid w:val="00531523"/>
    <w:rPr>
      <w:rFonts w:eastAsia="SimSun"/>
      <w:i/>
      <w:color w:val="0000FF"/>
    </w:rPr>
  </w:style>
  <w:style w:type="character" w:customStyle="1" w:styleId="BalloonTextChar">
    <w:name w:val="Balloon Text Char"/>
    <w:link w:val="BalloonText"/>
    <w:rsid w:val="00531523"/>
    <w:rPr>
      <w:rFonts w:ascii="Tahoma" w:hAnsi="Tahoma" w:cs="Tahoma"/>
      <w:sz w:val="16"/>
      <w:szCs w:val="16"/>
      <w:lang w:val="en-GB" w:eastAsia="en-US"/>
    </w:rPr>
  </w:style>
  <w:style w:type="character" w:customStyle="1" w:styleId="FootnoteTextChar">
    <w:name w:val="Footnote Text Char"/>
    <w:link w:val="FootnoteText"/>
    <w:rsid w:val="00531523"/>
    <w:rPr>
      <w:rFonts w:ascii="Times New Roman" w:hAnsi="Times New Roman"/>
      <w:sz w:val="16"/>
      <w:lang w:val="en-GB" w:eastAsia="en-US"/>
    </w:rPr>
  </w:style>
  <w:style w:type="paragraph" w:styleId="IndexHeading">
    <w:name w:val="index heading"/>
    <w:basedOn w:val="Normal"/>
    <w:next w:val="Normal"/>
    <w:rsid w:val="00531523"/>
    <w:pPr>
      <w:pBdr>
        <w:top w:val="single" w:sz="12" w:space="0" w:color="auto"/>
      </w:pBdr>
      <w:spacing w:before="360" w:after="240"/>
    </w:pPr>
    <w:rPr>
      <w:rFonts w:eastAsia="SimSun"/>
      <w:b/>
      <w:i/>
      <w:sz w:val="26"/>
      <w:lang w:eastAsia="zh-CN"/>
    </w:rPr>
  </w:style>
  <w:style w:type="paragraph" w:customStyle="1" w:styleId="INDENT1">
    <w:name w:val="INDENT1"/>
    <w:basedOn w:val="Normal"/>
    <w:rsid w:val="00531523"/>
    <w:pPr>
      <w:ind w:left="851"/>
    </w:pPr>
    <w:rPr>
      <w:rFonts w:eastAsia="SimSun"/>
      <w:lang w:eastAsia="zh-CN"/>
    </w:rPr>
  </w:style>
  <w:style w:type="paragraph" w:customStyle="1" w:styleId="INDENT2">
    <w:name w:val="INDENT2"/>
    <w:basedOn w:val="Normal"/>
    <w:rsid w:val="00531523"/>
    <w:pPr>
      <w:ind w:left="1135" w:hanging="284"/>
    </w:pPr>
    <w:rPr>
      <w:rFonts w:eastAsia="SimSun"/>
      <w:lang w:eastAsia="zh-CN"/>
    </w:rPr>
  </w:style>
  <w:style w:type="paragraph" w:customStyle="1" w:styleId="INDENT3">
    <w:name w:val="INDENT3"/>
    <w:basedOn w:val="Normal"/>
    <w:rsid w:val="00531523"/>
    <w:pPr>
      <w:ind w:left="1701" w:hanging="567"/>
    </w:pPr>
    <w:rPr>
      <w:rFonts w:eastAsia="SimSun"/>
      <w:lang w:eastAsia="zh-CN"/>
    </w:rPr>
  </w:style>
  <w:style w:type="paragraph" w:customStyle="1" w:styleId="FigureTitle">
    <w:name w:val="Figure_Title"/>
    <w:basedOn w:val="Normal"/>
    <w:next w:val="Normal"/>
    <w:rsid w:val="005315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15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31523"/>
    <w:pPr>
      <w:spacing w:before="120" w:after="120"/>
    </w:pPr>
    <w:rPr>
      <w:rFonts w:eastAsia="SimSun"/>
      <w:b/>
      <w:lang w:eastAsia="zh-CN"/>
    </w:rPr>
  </w:style>
  <w:style w:type="character" w:customStyle="1" w:styleId="DocumentMapChar">
    <w:name w:val="Document Map Char"/>
    <w:link w:val="DocumentMap"/>
    <w:rsid w:val="00531523"/>
    <w:rPr>
      <w:rFonts w:ascii="Tahoma" w:hAnsi="Tahoma" w:cs="Tahoma"/>
      <w:shd w:val="clear" w:color="auto" w:fill="000080"/>
      <w:lang w:val="en-GB" w:eastAsia="en-US"/>
    </w:rPr>
  </w:style>
  <w:style w:type="paragraph" w:styleId="PlainText">
    <w:name w:val="Plain Text"/>
    <w:basedOn w:val="Normal"/>
    <w:link w:val="PlainTextChar"/>
    <w:rsid w:val="00531523"/>
    <w:rPr>
      <w:rFonts w:ascii="Courier New" w:hAnsi="Courier New"/>
      <w:lang w:val="nb-NO" w:eastAsia="zh-CN"/>
    </w:rPr>
  </w:style>
  <w:style w:type="character" w:customStyle="1" w:styleId="PlainTextChar">
    <w:name w:val="Plain Text Char"/>
    <w:basedOn w:val="DefaultParagraphFont"/>
    <w:link w:val="PlainText"/>
    <w:rsid w:val="00531523"/>
    <w:rPr>
      <w:rFonts w:ascii="Courier New" w:hAnsi="Courier New"/>
      <w:lang w:val="nb-NO" w:eastAsia="zh-CN"/>
    </w:rPr>
  </w:style>
  <w:style w:type="paragraph" w:styleId="BodyText">
    <w:name w:val="Body Text"/>
    <w:basedOn w:val="Normal"/>
    <w:link w:val="BodyTextChar"/>
    <w:rsid w:val="00531523"/>
    <w:rPr>
      <w:lang w:eastAsia="zh-CN"/>
    </w:rPr>
  </w:style>
  <w:style w:type="character" w:customStyle="1" w:styleId="BodyTextChar">
    <w:name w:val="Body Text Char"/>
    <w:basedOn w:val="DefaultParagraphFont"/>
    <w:link w:val="BodyText"/>
    <w:rsid w:val="00531523"/>
    <w:rPr>
      <w:rFonts w:ascii="Times New Roman" w:hAnsi="Times New Roman"/>
      <w:lang w:val="en-GB" w:eastAsia="zh-CN"/>
    </w:rPr>
  </w:style>
  <w:style w:type="character" w:customStyle="1" w:styleId="CommentTextChar">
    <w:name w:val="Comment Text Char"/>
    <w:link w:val="CommentText"/>
    <w:rsid w:val="00531523"/>
    <w:rPr>
      <w:rFonts w:ascii="Times New Roman" w:hAnsi="Times New Roman"/>
      <w:lang w:val="en-GB" w:eastAsia="en-US"/>
    </w:rPr>
  </w:style>
  <w:style w:type="paragraph" w:styleId="ListParagraph">
    <w:name w:val="List Paragraph"/>
    <w:basedOn w:val="Normal"/>
    <w:uiPriority w:val="34"/>
    <w:qFormat/>
    <w:rsid w:val="00531523"/>
    <w:pPr>
      <w:ind w:left="720"/>
      <w:contextualSpacing/>
    </w:pPr>
    <w:rPr>
      <w:rFonts w:eastAsia="SimSun"/>
      <w:lang w:eastAsia="zh-CN"/>
    </w:rPr>
  </w:style>
  <w:style w:type="paragraph" w:styleId="Revision">
    <w:name w:val="Revision"/>
    <w:hidden/>
    <w:uiPriority w:val="99"/>
    <w:semiHidden/>
    <w:rsid w:val="00531523"/>
    <w:rPr>
      <w:rFonts w:ascii="Times New Roman" w:eastAsia="SimSun" w:hAnsi="Times New Roman"/>
      <w:lang w:val="en-GB" w:eastAsia="en-US"/>
    </w:rPr>
  </w:style>
  <w:style w:type="character" w:customStyle="1" w:styleId="CommentSubjectChar">
    <w:name w:val="Comment Subject Char"/>
    <w:link w:val="CommentSubject"/>
    <w:rsid w:val="00531523"/>
    <w:rPr>
      <w:rFonts w:ascii="Times New Roman" w:hAnsi="Times New Roman"/>
      <w:b/>
      <w:bCs/>
      <w:lang w:val="en-GB" w:eastAsia="en-US"/>
    </w:rPr>
  </w:style>
  <w:style w:type="paragraph" w:styleId="TOCHeading">
    <w:name w:val="TOC Heading"/>
    <w:basedOn w:val="Heading1"/>
    <w:next w:val="Normal"/>
    <w:uiPriority w:val="39"/>
    <w:unhideWhenUsed/>
    <w:qFormat/>
    <w:rsid w:val="005315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31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A41189"/>
    <w:rPr>
      <w:lang w:val="en-GB" w:eastAsia="en-US"/>
    </w:rPr>
  </w:style>
  <w:style w:type="character" w:customStyle="1" w:styleId="EXChar">
    <w:name w:val="EX Char"/>
    <w:locked/>
    <w:rsid w:val="003D38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04329">
      <w:bodyDiv w:val="1"/>
      <w:marLeft w:val="0"/>
      <w:marRight w:val="0"/>
      <w:marTop w:val="0"/>
      <w:marBottom w:val="0"/>
      <w:divBdr>
        <w:top w:val="none" w:sz="0" w:space="0" w:color="auto"/>
        <w:left w:val="none" w:sz="0" w:space="0" w:color="auto"/>
        <w:bottom w:val="none" w:sz="0" w:space="0" w:color="auto"/>
        <w:right w:val="none" w:sz="0" w:space="0" w:color="auto"/>
      </w:divBdr>
      <w:divsChild>
        <w:div w:id="118886561">
          <w:marLeft w:val="0"/>
          <w:marRight w:val="0"/>
          <w:marTop w:val="0"/>
          <w:marBottom w:val="0"/>
          <w:divBdr>
            <w:top w:val="none" w:sz="0" w:space="0" w:color="auto"/>
            <w:left w:val="none" w:sz="0" w:space="0" w:color="auto"/>
            <w:bottom w:val="none" w:sz="0" w:space="0" w:color="auto"/>
            <w:right w:val="none" w:sz="0" w:space="0" w:color="auto"/>
          </w:divBdr>
        </w:div>
      </w:divsChild>
    </w:div>
    <w:div w:id="164437121">
      <w:bodyDiv w:val="1"/>
      <w:marLeft w:val="0"/>
      <w:marRight w:val="0"/>
      <w:marTop w:val="0"/>
      <w:marBottom w:val="0"/>
      <w:divBdr>
        <w:top w:val="none" w:sz="0" w:space="0" w:color="auto"/>
        <w:left w:val="none" w:sz="0" w:space="0" w:color="auto"/>
        <w:bottom w:val="none" w:sz="0" w:space="0" w:color="auto"/>
        <w:right w:val="none" w:sz="0" w:space="0" w:color="auto"/>
      </w:divBdr>
    </w:div>
    <w:div w:id="234705972">
      <w:bodyDiv w:val="1"/>
      <w:marLeft w:val="0"/>
      <w:marRight w:val="0"/>
      <w:marTop w:val="0"/>
      <w:marBottom w:val="0"/>
      <w:divBdr>
        <w:top w:val="none" w:sz="0" w:space="0" w:color="auto"/>
        <w:left w:val="none" w:sz="0" w:space="0" w:color="auto"/>
        <w:bottom w:val="none" w:sz="0" w:space="0" w:color="auto"/>
        <w:right w:val="none" w:sz="0" w:space="0" w:color="auto"/>
      </w:divBdr>
    </w:div>
    <w:div w:id="5613307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2367991">
      <w:bodyDiv w:val="1"/>
      <w:marLeft w:val="0"/>
      <w:marRight w:val="0"/>
      <w:marTop w:val="0"/>
      <w:marBottom w:val="0"/>
      <w:divBdr>
        <w:top w:val="none" w:sz="0" w:space="0" w:color="auto"/>
        <w:left w:val="none" w:sz="0" w:space="0" w:color="auto"/>
        <w:bottom w:val="none" w:sz="0" w:space="0" w:color="auto"/>
        <w:right w:val="none" w:sz="0" w:space="0" w:color="auto"/>
      </w:divBdr>
    </w:div>
    <w:div w:id="1393044992">
      <w:bodyDiv w:val="1"/>
      <w:marLeft w:val="0"/>
      <w:marRight w:val="0"/>
      <w:marTop w:val="0"/>
      <w:marBottom w:val="0"/>
      <w:divBdr>
        <w:top w:val="none" w:sz="0" w:space="0" w:color="auto"/>
        <w:left w:val="none" w:sz="0" w:space="0" w:color="auto"/>
        <w:bottom w:val="none" w:sz="0" w:space="0" w:color="auto"/>
        <w:right w:val="none" w:sz="0" w:space="0" w:color="auto"/>
      </w:divBdr>
    </w:div>
    <w:div w:id="1613128505">
      <w:bodyDiv w:val="1"/>
      <w:marLeft w:val="0"/>
      <w:marRight w:val="0"/>
      <w:marTop w:val="0"/>
      <w:marBottom w:val="0"/>
      <w:divBdr>
        <w:top w:val="none" w:sz="0" w:space="0" w:color="auto"/>
        <w:left w:val="none" w:sz="0" w:space="0" w:color="auto"/>
        <w:bottom w:val="none" w:sz="0" w:space="0" w:color="auto"/>
        <w:right w:val="none" w:sz="0" w:space="0" w:color="auto"/>
      </w:divBdr>
    </w:div>
    <w:div w:id="201911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29A87-5673-4A66-AD29-FB6B14DC6C12}">
  <ds:schemaRefs>
    <ds:schemaRef ds:uri="Microsoft.SharePoint.Taxonomy.ContentTypeSync"/>
  </ds:schemaRefs>
</ds:datastoreItem>
</file>

<file path=customXml/itemProps2.xml><?xml version="1.0" encoding="utf-8"?>
<ds:datastoreItem xmlns:ds="http://schemas.openxmlformats.org/officeDocument/2006/customXml" ds:itemID="{330F33C1-1296-4E65-9586-9C87330EE1FF}">
  <ds:schemaRefs>
    <ds:schemaRef ds:uri="http://schemas.microsoft.com/sharepoint/events"/>
  </ds:schemaRefs>
</ds:datastoreItem>
</file>

<file path=customXml/itemProps3.xml><?xml version="1.0" encoding="utf-8"?>
<ds:datastoreItem xmlns:ds="http://schemas.openxmlformats.org/officeDocument/2006/customXml" ds:itemID="{962E3702-B028-4036-A397-ABD9D523B12A}">
  <ds:schemaRefs>
    <ds:schemaRef ds:uri="http://schemas.microsoft.com/sharepoint/v3/contenttype/forms"/>
  </ds:schemaRefs>
</ds:datastoreItem>
</file>

<file path=customXml/itemProps4.xml><?xml version="1.0" encoding="utf-8"?>
<ds:datastoreItem xmlns:ds="http://schemas.openxmlformats.org/officeDocument/2006/customXml" ds:itemID="{79CE0D28-6179-43BC-9812-E7837DEB8C1D}">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d34966ea-cb05-43a1-bff9-13b73c8f232f"/>
    <ds:schemaRef ds:uri="http://www.w3.org/XML/1998/namespace"/>
    <ds:schemaRef ds:uri="http://purl.org/dc/dcmitype/"/>
  </ds:schemaRefs>
</ds:datastoreItem>
</file>

<file path=customXml/itemProps5.xml><?xml version="1.0" encoding="utf-8"?>
<ds:datastoreItem xmlns:ds="http://schemas.openxmlformats.org/officeDocument/2006/customXml" ds:itemID="{38F48716-5CE5-46F1-AB68-CECBAFC52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C49958-C761-47BC-99F3-144979A28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6</Pages>
  <Words>1967</Words>
  <Characters>11207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Rev 2</cp:lastModifiedBy>
  <cp:revision>21</cp:revision>
  <cp:lastPrinted>1899-12-31T23:00:00Z</cp:lastPrinted>
  <dcterms:created xsi:type="dcterms:W3CDTF">2020-02-07T19:45:00Z</dcterms:created>
  <dcterms:modified xsi:type="dcterms:W3CDTF">2020-02-17T13:33:00Z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0x010100AB8270CD4E5E9048B76AAFB47C2B6075</vt:lpwstr>
  </property>
</Properties>
</file>