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5DAA41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91E3E">
        <w:rPr>
          <w:b/>
          <w:noProof/>
          <w:sz w:val="24"/>
        </w:rPr>
        <w:t>2</w:t>
      </w:r>
      <w:r w:rsidR="009A139A">
        <w:rPr>
          <w:b/>
          <w:noProof/>
          <w:sz w:val="24"/>
        </w:rPr>
        <w:t>700</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D5AF8C" w:rsidR="001E41F3" w:rsidRPr="00410371" w:rsidRDefault="003C454F" w:rsidP="00E13F3D">
            <w:pPr>
              <w:pStyle w:val="CRCoverPage"/>
              <w:spacing w:after="0"/>
              <w:jc w:val="right"/>
              <w:rPr>
                <w:b/>
                <w:noProof/>
                <w:sz w:val="28"/>
              </w:rPr>
            </w:pPr>
            <w:r>
              <w:rPr>
                <w:b/>
                <w:noProof/>
                <w:sz w:val="28"/>
              </w:rPr>
              <w:t>24.011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D24804" w:rsidR="001E41F3" w:rsidRPr="00410371" w:rsidRDefault="00091E3E" w:rsidP="00547111">
            <w:pPr>
              <w:pStyle w:val="CRCoverPage"/>
              <w:spacing w:after="0"/>
              <w:rPr>
                <w:noProof/>
              </w:rPr>
            </w:pPr>
            <w:r>
              <w:rPr>
                <w:b/>
                <w:noProof/>
                <w:sz w:val="28"/>
              </w:rPr>
              <w:t>0067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0F5A0F" w:rsidR="001E41F3" w:rsidRPr="00410371" w:rsidRDefault="009A139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2B7213" w:rsidR="001E41F3" w:rsidRPr="00410371" w:rsidRDefault="003C454F">
            <w:pPr>
              <w:pStyle w:val="CRCoverPage"/>
              <w:spacing w:after="0"/>
              <w:jc w:val="center"/>
              <w:rPr>
                <w:noProof/>
                <w:sz w:val="28"/>
              </w:rPr>
            </w:pPr>
            <w:r>
              <w:rPr>
                <w:b/>
                <w:noProof/>
                <w:sz w:val="28"/>
              </w:rPr>
              <w:t>1</w:t>
            </w:r>
            <w:r w:rsidR="00091E3E">
              <w:rPr>
                <w:b/>
                <w:noProof/>
                <w:sz w:val="28"/>
              </w:rPr>
              <w:t>5.3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9A8209" w:rsidR="00F25D98" w:rsidRDefault="003C454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57292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B2E2E1" w:rsidR="001E41F3" w:rsidRDefault="003C454F">
            <w:pPr>
              <w:pStyle w:val="CRCoverPage"/>
              <w:spacing w:after="0"/>
              <w:ind w:left="100"/>
              <w:rPr>
                <w:noProof/>
              </w:rPr>
            </w:pPr>
            <w:r>
              <w:t xml:space="preserve">RPDU transfer for </w:t>
            </w:r>
            <w:r w:rsidR="00091E3E">
              <w:t>5GS using Control Plane CIoT O</w:t>
            </w:r>
            <w:r>
              <w:t>ptimization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57E307" w:rsidR="001E41F3" w:rsidRDefault="003C454F">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66549A" w:rsidR="001E41F3" w:rsidRDefault="003C454F">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C85071" w:rsidR="001E41F3" w:rsidRDefault="00091E3E">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B88487" w:rsidR="001E41F3" w:rsidRDefault="003C45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300970" w:rsidR="001E41F3" w:rsidRDefault="00091E3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5E3BE" w14:textId="6F8D1773" w:rsidR="001E41F3" w:rsidRDefault="00091E3E" w:rsidP="00091E3E">
            <w:pPr>
              <w:pStyle w:val="CRCoverPage"/>
              <w:numPr>
                <w:ilvl w:val="0"/>
                <w:numId w:val="1"/>
              </w:numPr>
              <w:spacing w:after="0"/>
              <w:rPr>
                <w:noProof/>
              </w:rPr>
            </w:pPr>
            <w:r>
              <w:rPr>
                <w:noProof/>
              </w:rPr>
              <w:t>CT1 has agre</w:t>
            </w:r>
            <w:r w:rsidR="002C076C">
              <w:rPr>
                <w:noProof/>
              </w:rPr>
              <w:t>e</w:t>
            </w:r>
            <w:r>
              <w:rPr>
                <w:noProof/>
              </w:rPr>
              <w:t>d to introduce CP C</w:t>
            </w:r>
            <w:r w:rsidR="00757000">
              <w:rPr>
                <w:noProof/>
              </w:rPr>
              <w:t>IoT 5GS optimization which enables</w:t>
            </w:r>
            <w:r>
              <w:rPr>
                <w:noProof/>
              </w:rPr>
              <w:t xml:space="preserve"> </w:t>
            </w:r>
            <w:r w:rsidR="00757000">
              <w:rPr>
                <w:noProof/>
              </w:rPr>
              <w:t>the UE to send SMS over C-plane without U-palne resoue establishment as specified in TS 24.501 subclause 5.3.21:</w:t>
            </w:r>
          </w:p>
          <w:p w14:paraId="69513A92" w14:textId="77777777" w:rsidR="00757000" w:rsidRDefault="00757000" w:rsidP="00757000">
            <w:pPr>
              <w:pStyle w:val="CRCoverPage"/>
              <w:spacing w:after="0"/>
              <w:ind w:left="460"/>
              <w:rPr>
                <w:noProof/>
              </w:rPr>
            </w:pPr>
          </w:p>
          <w:p w14:paraId="746C2AC5" w14:textId="6C40E2C1" w:rsidR="00757000" w:rsidRDefault="00757000" w:rsidP="00757000">
            <w:pPr>
              <w:ind w:left="339" w:firstLine="142"/>
              <w:rPr>
                <w:i/>
                <w:sz w:val="18"/>
              </w:rPr>
            </w:pPr>
            <w:r w:rsidRPr="00757000">
              <w:rPr>
                <w:i/>
                <w:sz w:val="18"/>
              </w:rPr>
              <w:t xml:space="preserve">The control plane CIoT 5GS optimization enables support of efficient transport of user data (IP, Ethernet and Unstructured) or </w:t>
            </w:r>
            <w:r w:rsidRPr="00757000">
              <w:rPr>
                <w:i/>
                <w:sz w:val="18"/>
                <w:highlight w:val="yellow"/>
              </w:rPr>
              <w:t>SMS messages</w:t>
            </w:r>
            <w:r w:rsidRPr="00757000">
              <w:rPr>
                <w:i/>
                <w:sz w:val="18"/>
              </w:rPr>
              <w:t xml:space="preserve"> over control plane via the AMF without triggering user-plane resources establishment. The support of control plane CIoT 5GS optimization is mandatory for the network in NB-N1 mode and optional in WB-N1 mode. Optional header compression of IP data and Ethernet data can be applied to PDU sessions with IP PDU session type and Ethernet PDU session type that are configured to support header compression.</w:t>
            </w:r>
          </w:p>
          <w:p w14:paraId="1047FFA6" w14:textId="24596320" w:rsidR="00757000" w:rsidRDefault="00757000" w:rsidP="00757000">
            <w:pPr>
              <w:ind w:left="339"/>
              <w:rPr>
                <w:rFonts w:ascii="Arial" w:hAnsi="Arial" w:cs="Arial"/>
                <w:noProof/>
              </w:rPr>
            </w:pPr>
            <w:r>
              <w:rPr>
                <w:rFonts w:ascii="Arial" w:hAnsi="Arial" w:cs="Arial"/>
                <w:noProof/>
              </w:rPr>
              <w:t xml:space="preserve">Current version of </w:t>
            </w:r>
            <w:r w:rsidR="00E501A4">
              <w:rPr>
                <w:rFonts w:ascii="Arial" w:hAnsi="Arial" w:cs="Arial"/>
                <w:noProof/>
              </w:rPr>
              <w:t xml:space="preserve">TS </w:t>
            </w:r>
            <w:r>
              <w:rPr>
                <w:rFonts w:ascii="Arial" w:hAnsi="Arial" w:cs="Arial"/>
                <w:noProof/>
              </w:rPr>
              <w:t xml:space="preserve">24.011 allows the SMC-5G entity to forward the CP-DATA to the 5GMM sublayer </w:t>
            </w:r>
            <w:r w:rsidR="00E501A4">
              <w:rPr>
                <w:rFonts w:ascii="Arial" w:hAnsi="Arial" w:cs="Arial"/>
                <w:noProof/>
              </w:rPr>
              <w:t xml:space="preserve">ONLY </w:t>
            </w:r>
            <w:r>
              <w:rPr>
                <w:rFonts w:ascii="Arial" w:hAnsi="Arial" w:cs="Arial"/>
                <w:noProof/>
              </w:rPr>
              <w:t xml:space="preserve">after the </w:t>
            </w:r>
            <w:r w:rsidRPr="00757000">
              <w:rPr>
                <w:rFonts w:ascii="Arial" w:hAnsi="Arial" w:cs="Arial"/>
                <w:noProof/>
              </w:rPr>
              <w:t xml:space="preserve">confirmation of the NAS signalling connection establishment, </w:t>
            </w:r>
            <w:r>
              <w:rPr>
                <w:rFonts w:ascii="Arial" w:hAnsi="Arial" w:cs="Arial"/>
                <w:noProof/>
              </w:rPr>
              <w:t>in which case the transfer of SMS using CONTROL PLANE SERVICE REQUEST is not possible.</w:t>
            </w:r>
          </w:p>
          <w:p w14:paraId="38138765" w14:textId="0DB21039" w:rsidR="00757000" w:rsidRPr="00757000" w:rsidRDefault="00757000" w:rsidP="00757000">
            <w:pPr>
              <w:ind w:left="339"/>
              <w:rPr>
                <w:rFonts w:ascii="Arial" w:hAnsi="Arial" w:cs="Arial"/>
                <w:i/>
                <w:sz w:val="18"/>
              </w:rPr>
            </w:pPr>
            <w:r>
              <w:rPr>
                <w:rFonts w:ascii="Arial" w:hAnsi="Arial" w:cs="Arial"/>
                <w:noProof/>
              </w:rPr>
              <w:t xml:space="preserve">Hence, it is proposed to update the current specification in a similar way </w:t>
            </w:r>
            <w:r w:rsidR="00E501A4">
              <w:rPr>
                <w:rFonts w:ascii="Arial" w:hAnsi="Arial" w:cs="Arial"/>
                <w:noProof/>
              </w:rPr>
              <w:t>as done for EPS (see C1-164029</w:t>
            </w:r>
            <w:r>
              <w:rPr>
                <w:rFonts w:ascii="Arial" w:hAnsi="Arial" w:cs="Arial"/>
                <w:noProof/>
              </w:rPr>
              <w:t xml:space="preserve"> agreed in CT1#98@</w:t>
            </w:r>
            <w:r w:rsidRPr="00757000">
              <w:rPr>
                <w:rFonts w:ascii="Arial" w:hAnsi="Arial" w:cs="Arial"/>
                <w:noProof/>
              </w:rPr>
              <w:t>Tenerife</w:t>
            </w:r>
            <w:r>
              <w:rPr>
                <w:rFonts w:ascii="Arial" w:hAnsi="Arial" w:cs="Arial"/>
                <w:noProof/>
              </w:rPr>
              <w:t>).</w:t>
            </w:r>
          </w:p>
          <w:p w14:paraId="42CF17C6" w14:textId="77777777" w:rsidR="00091E3E" w:rsidRDefault="00091E3E" w:rsidP="00757000">
            <w:pPr>
              <w:pStyle w:val="CRCoverPage"/>
              <w:numPr>
                <w:ilvl w:val="0"/>
                <w:numId w:val="1"/>
              </w:numPr>
              <w:spacing w:after="0"/>
              <w:rPr>
                <w:noProof/>
              </w:rPr>
            </w:pPr>
            <w:r>
              <w:rPr>
                <w:noProof/>
              </w:rPr>
              <w:t>There is some</w:t>
            </w:r>
            <w:r w:rsidR="00E501A4">
              <w:rPr>
                <w:noProof/>
              </w:rPr>
              <w:t xml:space="preserve"> sentence saying</w:t>
            </w:r>
            <w:r>
              <w:rPr>
                <w:noProof/>
              </w:rPr>
              <w:t xml:space="preserve"> </w:t>
            </w:r>
            <w:r w:rsidR="00757000">
              <w:rPr>
                <w:noProof/>
              </w:rPr>
              <w:t>"</w:t>
            </w:r>
            <w:r>
              <w:rPr>
                <w:noProof/>
              </w:rPr>
              <w:t>SMC-</w:t>
            </w:r>
            <w:r w:rsidR="00757000">
              <w:rPr>
                <w:noProof/>
              </w:rPr>
              <w:t>EP</w:t>
            </w:r>
            <w:r>
              <w:rPr>
                <w:noProof/>
              </w:rPr>
              <w:t xml:space="preserve"> entity in the SMSF</w:t>
            </w:r>
            <w:r w:rsidR="00E501A4">
              <w:rPr>
                <w:noProof/>
              </w:rPr>
              <w:t xml:space="preserve"> …</w:t>
            </w:r>
            <w:r w:rsidR="00757000">
              <w:rPr>
                <w:noProof/>
              </w:rPr>
              <w:t>"</w:t>
            </w:r>
            <w:r>
              <w:rPr>
                <w:noProof/>
              </w:rPr>
              <w:t xml:space="preserve">, which </w:t>
            </w:r>
            <w:r w:rsidR="00757000">
              <w:rPr>
                <w:noProof/>
              </w:rPr>
              <w:t>is</w:t>
            </w:r>
            <w:r>
              <w:rPr>
                <w:noProof/>
              </w:rPr>
              <w:t xml:space="preserve"> not correct since SMC-EP entity is used in S1 mode.</w:t>
            </w:r>
          </w:p>
          <w:p w14:paraId="49312B49" w14:textId="77777777" w:rsidR="00E501A4" w:rsidRDefault="00E501A4" w:rsidP="00E501A4">
            <w:pPr>
              <w:pStyle w:val="CRCoverPage"/>
              <w:spacing w:after="0"/>
              <w:rPr>
                <w:noProof/>
              </w:rPr>
            </w:pPr>
          </w:p>
          <w:p w14:paraId="4AB1CFBA" w14:textId="1DCFD528" w:rsidR="00E501A4" w:rsidRDefault="00E501A4" w:rsidP="00E501A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5DF8" w14:textId="1FBCCA49" w:rsidR="001E41F3" w:rsidRDefault="00757000">
            <w:pPr>
              <w:pStyle w:val="CRCoverPage"/>
              <w:spacing w:after="0"/>
              <w:ind w:left="100"/>
              <w:rPr>
                <w:noProof/>
              </w:rPr>
            </w:pPr>
            <w:r>
              <w:rPr>
                <w:noProof/>
              </w:rPr>
              <w:t>1) Enable the SMC-5G entity on the originating side forwards the CP-DATA to 5GMM sublayer when requesting to establish a NAS signalling connection so that the UE can send SMS piggybacking on the CONTROL PLANE SERVICE REQUEST.</w:t>
            </w:r>
          </w:p>
          <w:p w14:paraId="76C0712C" w14:textId="7A23482B" w:rsidR="00757000" w:rsidRDefault="00757000" w:rsidP="00757000">
            <w:pPr>
              <w:pStyle w:val="CRCoverPage"/>
              <w:spacing w:after="0"/>
              <w:ind w:left="284" w:hanging="184"/>
              <w:rPr>
                <w:noProof/>
              </w:rPr>
            </w:pPr>
            <w:r>
              <w:rPr>
                <w:noProof/>
              </w:rPr>
              <w:t>2) Change the term "SMC-EP entity in the SMSF" to "SMC-5G entity in the SMSF"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6D068F" w:rsidR="001E41F3" w:rsidRDefault="00091E3E">
            <w:pPr>
              <w:pStyle w:val="CRCoverPage"/>
              <w:spacing w:after="0"/>
              <w:ind w:left="100"/>
              <w:rPr>
                <w:noProof/>
              </w:rPr>
            </w:pPr>
            <w:r>
              <w:rPr>
                <w:noProof/>
              </w:rPr>
              <w:t>SMS transfer using CP CIoT 5GS optimization is not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3516AF2B" w:rsidR="001E41F3" w:rsidRDefault="00757000">
            <w:pPr>
              <w:pStyle w:val="CRCoverPage"/>
              <w:spacing w:after="0"/>
              <w:ind w:left="100"/>
              <w:rPr>
                <w:noProof/>
              </w:rPr>
            </w:pPr>
            <w:r>
              <w:rPr>
                <w:noProof/>
              </w:rPr>
              <w:t>5.3.2.2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B82F0" w14:textId="26738370" w:rsidR="00091E3E" w:rsidRPr="00595B12" w:rsidRDefault="00091E3E" w:rsidP="00091E3E">
      <w:pPr>
        <w:jc w:val="center"/>
        <w:rPr>
          <w:noProof/>
        </w:rPr>
      </w:pPr>
      <w:bookmarkStart w:id="3" w:name="_Toc4429812"/>
      <w:r>
        <w:rPr>
          <w:noProof/>
          <w:highlight w:val="green"/>
        </w:rPr>
        <w:lastRenderedPageBreak/>
        <w:t>***** First</w:t>
      </w:r>
      <w:r w:rsidRPr="00DB12B9">
        <w:rPr>
          <w:noProof/>
          <w:highlight w:val="green"/>
        </w:rPr>
        <w:t xml:space="preserve"> change *****</w:t>
      </w:r>
    </w:p>
    <w:p w14:paraId="22D70F8E" w14:textId="77777777" w:rsidR="003C454F" w:rsidRDefault="003C454F" w:rsidP="003C454F">
      <w:pPr>
        <w:pStyle w:val="4"/>
      </w:pPr>
      <w:r>
        <w:t>5.3.2.2</w:t>
      </w:r>
      <w:r>
        <w:tab/>
        <w:t>RPDU transfer for GPRS, EPS and 5GS</w:t>
      </w:r>
      <w:bookmarkEnd w:id="3"/>
    </w:p>
    <w:p w14:paraId="2F7C7E79" w14:textId="77777777" w:rsidR="003C454F" w:rsidRDefault="003C454F" w:rsidP="003C454F">
      <w:r>
        <w:t>In A/Gb mode, when an SMC-GP or SMC-EP entity is in the Idle state and transfer of an RPDU is requested, the SMC-GP or SMC-EP entity on the originating side forwards the CP</w:t>
      </w:r>
      <w:r>
        <w:noBreakHyphen/>
        <w:t xml:space="preserve">DATA message containing the R-PDU to the lower layer, and sets the timer TC1* and enters the Wait for CP-ACK state. In A/Gb mode, for the SMC-GP entity, the lower layer is the LLC sublayer. For the SMC-EP entity on the MS side, the lower layer is EMM. For the SMC-EP entity on the network side, the lower layer can be either the SGs association as described in 3GPP TS 29.118 [12] or the EMM sublayer. For the SMC-5G entity on the MS side, the lower layer is 5GMM. For the SMC-5G entity on the network side the lower layer is provided by the </w:t>
      </w:r>
      <w:r>
        <w:rPr>
          <w:rFonts w:hint="eastAsia"/>
          <w:lang w:eastAsia="zh-CN"/>
        </w:rPr>
        <w:t>N</w:t>
      </w:r>
      <w:r>
        <w:rPr>
          <w:lang w:eastAsia="zh-CN"/>
        </w:rPr>
        <w:t>am</w:t>
      </w:r>
      <w:r>
        <w:rPr>
          <w:rFonts w:hint="eastAsia"/>
          <w:lang w:eastAsia="zh-CN"/>
        </w:rPr>
        <w:t>f</w:t>
      </w:r>
      <w:r>
        <w:t xml:space="preserve"> Service Based Interface as described in 3GPP TS 29.518 [16] and by the </w:t>
      </w:r>
      <w:r>
        <w:rPr>
          <w:rFonts w:hint="eastAsia"/>
          <w:lang w:eastAsia="zh-CN"/>
        </w:rPr>
        <w:t>Nsmsf</w:t>
      </w:r>
      <w:r>
        <w:t xml:space="preserve"> Service Based Interface as described in 3GPP TS 29.540 [17].</w:t>
      </w:r>
    </w:p>
    <w:p w14:paraId="560CB129" w14:textId="77777777" w:rsidR="003C454F" w:rsidRDefault="003C454F" w:rsidP="003C454F">
      <w:r>
        <w:rPr>
          <w:rFonts w:hint="eastAsia"/>
        </w:rPr>
        <w:t>In Iu mode, w</w:t>
      </w:r>
      <w:r>
        <w:t xml:space="preserve">hen an SMC-GP entity </w:t>
      </w:r>
      <w:r>
        <w:rPr>
          <w:rFonts w:hint="eastAsia"/>
        </w:rPr>
        <w:t xml:space="preserve">in the MS side </w:t>
      </w:r>
      <w:r>
        <w:t>is in the Idle state and transfer of an RPDU is requested:</w:t>
      </w:r>
    </w:p>
    <w:p w14:paraId="3FF55D7E" w14:textId="77777777" w:rsidR="003C454F" w:rsidRDefault="003C454F" w:rsidP="003C454F">
      <w:pPr>
        <w:pStyle w:val="B1"/>
      </w:pPr>
      <w:r>
        <w:t>-</w:t>
      </w:r>
      <w:r>
        <w:tab/>
        <w:t xml:space="preserve">the SMC-GP entity on the originating side requests the GMM sublayer to establish a PS signalling connection, and enters the </w:t>
      </w:r>
      <w:r>
        <w:rPr>
          <w:rFonts w:hint="eastAsia"/>
        </w:rPr>
        <w:t>G</w:t>
      </w:r>
      <w:r>
        <w:t>MM</w:t>
      </w:r>
      <w:r>
        <w:noBreakHyphen/>
        <w:t>Connection Pending state.</w:t>
      </w:r>
    </w:p>
    <w:p w14:paraId="43107E52" w14:textId="77777777" w:rsidR="003C454F" w:rsidRDefault="003C454F" w:rsidP="003C454F">
      <w:pPr>
        <w:pStyle w:val="B1"/>
      </w:pPr>
      <w:r>
        <w:t>-</w:t>
      </w:r>
      <w:r>
        <w:tab/>
        <w:t xml:space="preserve">after completion of the </w:t>
      </w:r>
      <w:r>
        <w:rPr>
          <w:rFonts w:hint="eastAsia"/>
        </w:rPr>
        <w:t xml:space="preserve">PS signalling </w:t>
      </w:r>
      <w:r>
        <w:t>connection establishment, a confirmation is given to the originating side to indicate that the GMM sublayer is ready for RPDU transfer; and.</w:t>
      </w:r>
    </w:p>
    <w:p w14:paraId="6ACAD791" w14:textId="77777777" w:rsidR="003C454F" w:rsidRDefault="003C454F" w:rsidP="003C454F">
      <w:pPr>
        <w:pStyle w:val="B1"/>
      </w:pPr>
      <w:r>
        <w:t>-</w:t>
      </w:r>
      <w:r>
        <w:tab/>
      </w:r>
      <w:r>
        <w:rPr>
          <w:rFonts w:hint="eastAsia"/>
        </w:rPr>
        <w:t xml:space="preserve">after confirmation of the PS signalling connection establishment, </w:t>
      </w:r>
      <w:r>
        <w:t>the SMC-GP entity on the originating side forwards the CP</w:t>
      </w:r>
      <w:r>
        <w:noBreakHyphen/>
        <w:t xml:space="preserve">DATA message to the </w:t>
      </w:r>
      <w:r>
        <w:rPr>
          <w:rFonts w:hint="eastAsia"/>
        </w:rPr>
        <w:t>GMM</w:t>
      </w:r>
      <w:r>
        <w:t xml:space="preserve"> sublayer. This contains the RPDU, and also the SMC-GP entity sets the timer TC1* and enters the Wait for CP</w:t>
      </w:r>
      <w:r>
        <w:noBreakHyphen/>
        <w:t>ACK state.</w:t>
      </w:r>
    </w:p>
    <w:p w14:paraId="02BCD655" w14:textId="77777777" w:rsidR="003C454F" w:rsidRPr="00684A5D" w:rsidRDefault="003C454F" w:rsidP="003C454F">
      <w:r w:rsidRPr="00684A5D">
        <w:t xml:space="preserve">In S1 mode, when an SMC-EP entity </w:t>
      </w:r>
      <w:r w:rsidRPr="00684A5D">
        <w:rPr>
          <w:rFonts w:hint="eastAsia"/>
        </w:rPr>
        <w:t xml:space="preserve">in the MS side </w:t>
      </w:r>
      <w:r w:rsidRPr="00684A5D">
        <w:t>is in the Idle state and transfer of an RPDU is requested:</w:t>
      </w:r>
    </w:p>
    <w:p w14:paraId="217729B6" w14:textId="77777777" w:rsidR="003C454F" w:rsidRPr="00684A5D" w:rsidRDefault="003C454F" w:rsidP="003C454F">
      <w:pPr>
        <w:pStyle w:val="B1"/>
      </w:pPr>
      <w:r w:rsidRPr="00684A5D">
        <w:t>-</w:t>
      </w:r>
      <w:r w:rsidRPr="00684A5D">
        <w:tab/>
        <w:t xml:space="preserve">if the MS is not using Control plane CIoT EPS optimization: </w:t>
      </w:r>
    </w:p>
    <w:p w14:paraId="7387F2C0" w14:textId="77777777" w:rsidR="003C454F" w:rsidRPr="00684A5D" w:rsidRDefault="003C454F" w:rsidP="003C454F">
      <w:pPr>
        <w:pStyle w:val="B2"/>
      </w:pPr>
      <w:r>
        <w:t>1)</w:t>
      </w:r>
      <w:r w:rsidRPr="00684A5D">
        <w:tab/>
        <w:t>the SMC-EP entity on the originating side requests the EMM sublayer to establish a NAS signalling connection, and enters the EMM</w:t>
      </w:r>
      <w:r w:rsidRPr="00684A5D">
        <w:noBreakHyphen/>
        <w:t>Connection Pending state;</w:t>
      </w:r>
    </w:p>
    <w:p w14:paraId="4178931B" w14:textId="77777777" w:rsidR="003C454F" w:rsidRDefault="003C454F" w:rsidP="003C454F">
      <w:pPr>
        <w:pStyle w:val="B2"/>
      </w:pPr>
      <w:r>
        <w:t>2)</w:t>
      </w:r>
      <w:r w:rsidRPr="00684A5D">
        <w:tab/>
        <w:t>after completion of the NAS</w:t>
      </w:r>
      <w:r w:rsidRPr="00684A5D">
        <w:rPr>
          <w:rFonts w:hint="eastAsia"/>
        </w:rPr>
        <w:t xml:space="preserve"> signalling </w:t>
      </w:r>
      <w:r w:rsidRPr="00684A5D">
        <w:t>connection establishment, a confirmation is given to the originating side to indicate that the EMM sublayer is ready for RPDU transfer; and</w:t>
      </w:r>
    </w:p>
    <w:p w14:paraId="49B04741" w14:textId="77777777" w:rsidR="003C454F" w:rsidRDefault="003C454F" w:rsidP="003C454F">
      <w:pPr>
        <w:pStyle w:val="B2"/>
      </w:pPr>
      <w:r>
        <w:t>3)</w:t>
      </w:r>
      <w:r>
        <w:tab/>
      </w:r>
      <w:r>
        <w:rPr>
          <w:rFonts w:hint="eastAsia"/>
        </w:rPr>
        <w:t xml:space="preserve">after confirmation of the </w:t>
      </w:r>
      <w:r>
        <w:t>NAS</w:t>
      </w:r>
      <w:r>
        <w:rPr>
          <w:rFonts w:hint="eastAsia"/>
        </w:rPr>
        <w:t xml:space="preserve"> signalling connection establishment, </w:t>
      </w:r>
      <w:r>
        <w:t>the SMC-EP entity on the originating side forwards the CP</w:t>
      </w:r>
      <w:r>
        <w:noBreakHyphen/>
        <w:t>DATA message to the E</w:t>
      </w:r>
      <w:r>
        <w:rPr>
          <w:rFonts w:hint="eastAsia"/>
        </w:rPr>
        <w:t>MM</w:t>
      </w:r>
      <w:r>
        <w:t xml:space="preserve"> sublayer. This contains the RPDU, and also the SMC-EP entity sets the timer TC1* and enters the Wait for CP</w:t>
      </w:r>
      <w:r>
        <w:noBreakHyphen/>
        <w:t>ACK state; or</w:t>
      </w:r>
    </w:p>
    <w:p w14:paraId="0AAA574B" w14:textId="77777777" w:rsidR="003C454F" w:rsidRDefault="003C454F" w:rsidP="003C454F">
      <w:pPr>
        <w:pStyle w:val="B1"/>
      </w:pPr>
      <w:r w:rsidRPr="00A83490">
        <w:t>-</w:t>
      </w:r>
      <w:r w:rsidRPr="00A83490">
        <w:tab/>
        <w:t>if the MS is using Control plane CIoT EPS optimization, the SMC-EP entity on the originating side forwards the CP</w:t>
      </w:r>
      <w:r w:rsidRPr="00A83490">
        <w:noBreakHyphen/>
        <w:t xml:space="preserve">DATA message </w:t>
      </w:r>
      <w:r>
        <w:t xml:space="preserve">that contains the RPDU </w:t>
      </w:r>
      <w:r w:rsidRPr="00A83490">
        <w:t>to the E</w:t>
      </w:r>
      <w:r w:rsidRPr="00A83490">
        <w:rPr>
          <w:rFonts w:hint="eastAsia"/>
        </w:rPr>
        <w:t>MM</w:t>
      </w:r>
      <w:r w:rsidRPr="00A83490">
        <w:t xml:space="preserve"> sublayer when requesting the EMM sublayer to establish a NAS signalling connection</w:t>
      </w:r>
      <w:r>
        <w:t>. The SMC-EP entity then</w:t>
      </w:r>
      <w:r w:rsidRPr="00A83490">
        <w:t xml:space="preserve"> sets the timer TC1* and enters the Wait for CP</w:t>
      </w:r>
      <w:r w:rsidRPr="00A83490">
        <w:noBreakHyphen/>
        <w:t>ACK state immediately</w:t>
      </w:r>
      <w:r>
        <w:t>.</w:t>
      </w:r>
    </w:p>
    <w:p w14:paraId="43E38115" w14:textId="09E08A49" w:rsidR="003C454F" w:rsidRDefault="003C454F" w:rsidP="003C454F">
      <w:pPr>
        <w:pStyle w:val="NO"/>
      </w:pPr>
      <w:r w:rsidRPr="00FE320E">
        <w:t>NOTE</w:t>
      </w:r>
      <w:ins w:id="4" w:author="Maoki HIKOSAKA" w:date="2020-04-07T15:42:00Z">
        <w:r>
          <w:t xml:space="preserve"> </w:t>
        </w:r>
        <w:r>
          <w:rPr>
            <w:rFonts w:eastAsia="Times New Roman"/>
          </w:rPr>
          <w:t>1</w:t>
        </w:r>
      </w:ins>
      <w:r w:rsidRPr="00FE320E">
        <w:t>:</w:t>
      </w:r>
      <w:r w:rsidRPr="00FE320E">
        <w:tab/>
      </w:r>
      <w:r w:rsidRPr="00F9730C">
        <w:t xml:space="preserve">If the MS in idle mode is using Control </w:t>
      </w:r>
      <w:r>
        <w:t>p</w:t>
      </w:r>
      <w:r w:rsidRPr="00F9730C">
        <w:t xml:space="preserve">lane CIoT </w:t>
      </w:r>
      <w:r>
        <w:t>o</w:t>
      </w:r>
      <w:r w:rsidRPr="00F9730C">
        <w:t xml:space="preserve">ptimization, the first CP-DATA message is </w:t>
      </w:r>
      <w:r>
        <w:t>sent by piggybacking</w:t>
      </w:r>
      <w:r w:rsidRPr="00F9730C">
        <w:t xml:space="preserve"> </w:t>
      </w:r>
      <w:r>
        <w:t xml:space="preserve">on the CONTROL PLANE SERVICE REQUEST </w:t>
      </w:r>
      <w:r w:rsidRPr="00F9730C">
        <w:t>message durin</w:t>
      </w:r>
      <w:r>
        <w:t>g the service request procedure as specified in 3GPP 24.301 [10]</w:t>
      </w:r>
      <w:r w:rsidRPr="00FE320E">
        <w:t>.</w:t>
      </w:r>
    </w:p>
    <w:p w14:paraId="386742B7" w14:textId="77777777" w:rsidR="00091E3E" w:rsidRDefault="003C454F" w:rsidP="00091E3E">
      <w:pPr>
        <w:rPr>
          <w:ins w:id="5" w:author="Maoki HIKOSAKA" w:date="2020-04-09T08:47:00Z"/>
          <w:rFonts w:eastAsia="Times New Roman"/>
        </w:rPr>
      </w:pPr>
      <w:r w:rsidRPr="00696E56">
        <w:rPr>
          <w:rFonts w:eastAsia="Times New Roman"/>
        </w:rPr>
        <w:t xml:space="preserve">In N1 mode, when an SMC-5G entity </w:t>
      </w:r>
      <w:r w:rsidRPr="00696E56">
        <w:rPr>
          <w:rFonts w:eastAsia="Times New Roman" w:hint="eastAsia"/>
        </w:rPr>
        <w:t xml:space="preserve">in the MS side </w:t>
      </w:r>
      <w:r w:rsidRPr="00696E56">
        <w:rPr>
          <w:rFonts w:eastAsia="Times New Roman"/>
        </w:rPr>
        <w:t>is in the Idle state and transfer of an RPDU is requested:</w:t>
      </w:r>
    </w:p>
    <w:p w14:paraId="17932D6C" w14:textId="6C773920" w:rsidR="003C454F" w:rsidRPr="00696E56" w:rsidRDefault="003C454F">
      <w:pPr>
        <w:ind w:left="567" w:hanging="283"/>
        <w:rPr>
          <w:rFonts w:eastAsia="Times New Roman"/>
        </w:rPr>
        <w:pPrChange w:id="6" w:author="Maoki HIKOSAKA" w:date="2020-04-09T08:48:00Z">
          <w:pPr/>
        </w:pPrChange>
      </w:pPr>
      <w:ins w:id="7" w:author="Maoki HIKOSAKA" w:date="2020-04-07T15:43:00Z">
        <w:r>
          <w:rPr>
            <w:rFonts w:eastAsia="Times New Roman"/>
          </w:rPr>
          <w:t>-</w:t>
        </w:r>
      </w:ins>
      <w:ins w:id="8" w:author="Maoki HIKOSAKA" w:date="2020-04-09T08:47:00Z">
        <w:r w:rsidR="00091E3E">
          <w:rPr>
            <w:rFonts w:eastAsia="Times New Roman"/>
          </w:rPr>
          <w:tab/>
        </w:r>
      </w:ins>
      <w:ins w:id="9" w:author="Maoki HIKOSAKA" w:date="2020-04-07T15:43:00Z">
        <w:r>
          <w:rPr>
            <w:rFonts w:eastAsia="Times New Roman"/>
          </w:rPr>
          <w:t>if the MS is not using Control plane CIoT 5GS optimization:</w:t>
        </w:r>
      </w:ins>
    </w:p>
    <w:p w14:paraId="529D19A7" w14:textId="77777777" w:rsidR="003C454F" w:rsidRPr="00696E56" w:rsidRDefault="003C454F">
      <w:pPr>
        <w:pStyle w:val="B1"/>
        <w:ind w:left="851"/>
        <w:pPrChange w:id="10" w:author="Maoki HIKOSAKA" w:date="2020-04-09T08:49:00Z">
          <w:pPr>
            <w:pStyle w:val="B1"/>
          </w:pPr>
        </w:pPrChange>
      </w:pPr>
      <w:r w:rsidRPr="00696E56">
        <w:t>1)</w:t>
      </w:r>
      <w:r w:rsidRPr="00696E56">
        <w:tab/>
        <w:t>the SMC-5G entity on the originating side requests the 5GMM sublayer to establish a NAS signalling connection;</w:t>
      </w:r>
    </w:p>
    <w:p w14:paraId="6FEE016B" w14:textId="77777777" w:rsidR="003C454F" w:rsidRPr="00696E56" w:rsidRDefault="003C454F">
      <w:pPr>
        <w:pStyle w:val="B1"/>
        <w:ind w:left="851"/>
        <w:pPrChange w:id="11" w:author="Maoki HIKOSAKA" w:date="2020-04-09T08:49:00Z">
          <w:pPr>
            <w:pStyle w:val="B1"/>
          </w:pPr>
        </w:pPrChange>
      </w:pPr>
      <w:r w:rsidRPr="00696E56">
        <w:t>2)</w:t>
      </w:r>
      <w:r w:rsidRPr="00696E56">
        <w:tab/>
        <w:t>after completion of the NAS</w:t>
      </w:r>
      <w:r w:rsidRPr="00696E56">
        <w:rPr>
          <w:rFonts w:hint="eastAsia"/>
        </w:rPr>
        <w:t xml:space="preserve"> signalling </w:t>
      </w:r>
      <w:r w:rsidRPr="00696E56">
        <w:t>connection establishment, a confirmation is given to the originating side to indicate that the 5GMM sublayer is ready for RPDU transfer; and</w:t>
      </w:r>
    </w:p>
    <w:p w14:paraId="18B95957" w14:textId="6930CCC2" w:rsidR="003C454F" w:rsidRDefault="003C454F">
      <w:pPr>
        <w:pStyle w:val="B1"/>
        <w:ind w:left="851"/>
        <w:rPr>
          <w:ins w:id="12" w:author="Maoki HIKOSAKA" w:date="2020-04-07T15:43:00Z"/>
        </w:rPr>
        <w:pPrChange w:id="13" w:author="Maoki HIKOSAKA" w:date="2020-04-09T08:49:00Z">
          <w:pPr>
            <w:pStyle w:val="B1"/>
          </w:pPr>
        </w:pPrChange>
      </w:pPr>
      <w:r w:rsidRPr="00696E56">
        <w:t>3)</w:t>
      </w:r>
      <w:r w:rsidRPr="00696E56">
        <w:tab/>
      </w:r>
      <w:r w:rsidRPr="00696E56">
        <w:rPr>
          <w:rFonts w:hint="eastAsia"/>
        </w:rPr>
        <w:t xml:space="preserve">after confirmation of the </w:t>
      </w:r>
      <w:r w:rsidRPr="00696E56">
        <w:t>NAS</w:t>
      </w:r>
      <w:r w:rsidRPr="00696E56">
        <w:rPr>
          <w:rFonts w:hint="eastAsia"/>
        </w:rPr>
        <w:t xml:space="preserve"> signalling connection establishment, </w:t>
      </w:r>
      <w:r w:rsidRPr="00696E56">
        <w:t>the SMC-5G entity on the originating side forwards the CP</w:t>
      </w:r>
      <w:r w:rsidRPr="00696E56">
        <w:noBreakHyphen/>
        <w:t>DATA message to the 5G</w:t>
      </w:r>
      <w:r w:rsidRPr="00696E56">
        <w:rPr>
          <w:rFonts w:hint="eastAsia"/>
        </w:rPr>
        <w:t>MM</w:t>
      </w:r>
      <w:r w:rsidRPr="00696E56">
        <w:t xml:space="preserve"> sublayer. This contains the RPDU, and also the SMC-5G entity sets the timer TC1* and enters the Wait for CP-ACK state</w:t>
      </w:r>
      <w:del w:id="14" w:author="Maoki HIKOSAKA" w:date="2020-04-07T15:43:00Z">
        <w:r w:rsidRPr="00696E56" w:rsidDel="003C454F">
          <w:delText>.</w:delText>
        </w:r>
      </w:del>
      <w:ins w:id="15" w:author="Maoki HIKOSAKA" w:date="2020-04-07T15:43:00Z">
        <w:r>
          <w:t>; and</w:t>
        </w:r>
      </w:ins>
    </w:p>
    <w:p w14:paraId="102C10A3" w14:textId="058BE5A1" w:rsidR="003C454F" w:rsidRPr="00FE320E" w:rsidDel="003C454F" w:rsidRDefault="003C454F">
      <w:pPr>
        <w:pStyle w:val="B1"/>
        <w:ind w:left="567" w:hanging="283"/>
        <w:rPr>
          <w:del w:id="16" w:author="Maoki HIKOSAKA" w:date="2020-04-07T15:44:00Z"/>
        </w:rPr>
        <w:pPrChange w:id="17" w:author="Maoki HIKOSAKA" w:date="2020-04-09T08:51:00Z">
          <w:pPr>
            <w:pStyle w:val="B1"/>
          </w:pPr>
        </w:pPrChange>
      </w:pPr>
      <w:ins w:id="18" w:author="Maoki HIKOSAKA" w:date="2020-04-07T15:44:00Z">
        <w:r>
          <w:t>-</w:t>
        </w:r>
        <w:r>
          <w:tab/>
          <w:t xml:space="preserve">if the MS is using Control plane CIoT </w:t>
        </w:r>
      </w:ins>
      <w:ins w:id="19" w:author="Maoki HIKOSAKA" w:date="2020-04-07T15:51:00Z">
        <w:r>
          <w:t>5G</w:t>
        </w:r>
      </w:ins>
      <w:ins w:id="20" w:author="Maoki HIKOSAKA" w:date="2020-04-07T15:44:00Z">
        <w:r>
          <w:t>S optimization, the SMC-5G</w:t>
        </w:r>
        <w:r w:rsidRPr="00A83490">
          <w:t xml:space="preserve"> entity on the originating side forwards the CP</w:t>
        </w:r>
        <w:r w:rsidRPr="00A83490">
          <w:noBreakHyphen/>
          <w:t xml:space="preserve">DATA message </w:t>
        </w:r>
        <w:r>
          <w:t>that contains the RPDU to the 5G</w:t>
        </w:r>
        <w:r w:rsidRPr="00A83490">
          <w:rPr>
            <w:rFonts w:hint="eastAsia"/>
          </w:rPr>
          <w:t>MM</w:t>
        </w:r>
        <w:r w:rsidRPr="00A83490">
          <w:t xml:space="preserve"> sublayer w</w:t>
        </w:r>
        <w:r>
          <w:t>hen requesting the 5G</w:t>
        </w:r>
        <w:r w:rsidRPr="00A83490">
          <w:t>MM sublayer to establish a NAS signalling connection</w:t>
        </w:r>
        <w:r>
          <w:t>. The SMC-</w:t>
        </w:r>
      </w:ins>
      <w:ins w:id="21" w:author="Maoki HIKOSAKA" w:date="2020-04-07T15:51:00Z">
        <w:r>
          <w:t>5G</w:t>
        </w:r>
      </w:ins>
      <w:ins w:id="22" w:author="Maoki HIKOSAKA" w:date="2020-04-07T15:44:00Z">
        <w:r>
          <w:t xml:space="preserve"> entity then</w:t>
        </w:r>
        <w:r w:rsidRPr="00A83490">
          <w:t xml:space="preserve"> sets the timer TC1* and enters the Wait for CP</w:t>
        </w:r>
        <w:r w:rsidRPr="00A83490">
          <w:noBreakHyphen/>
          <w:t>ACK state immediately</w:t>
        </w:r>
        <w:r>
          <w:t>.</w:t>
        </w:r>
      </w:ins>
    </w:p>
    <w:p w14:paraId="197D12AC" w14:textId="660DAE70" w:rsidR="003C454F" w:rsidRDefault="003C454F" w:rsidP="003C454F">
      <w:pPr>
        <w:pStyle w:val="NO"/>
        <w:rPr>
          <w:ins w:id="23" w:author="Maoki HIKOSAKA" w:date="2020-04-07T15:42:00Z"/>
        </w:rPr>
      </w:pPr>
      <w:ins w:id="24" w:author="Maoki HIKOSAKA" w:date="2020-04-07T15:42:00Z">
        <w:r w:rsidRPr="00FE320E">
          <w:lastRenderedPageBreak/>
          <w:t>NOTE</w:t>
        </w:r>
        <w:r>
          <w:t xml:space="preserve"> 2</w:t>
        </w:r>
        <w:r w:rsidRPr="00FE320E">
          <w:t>:</w:t>
        </w:r>
        <w:r w:rsidRPr="00FE320E">
          <w:tab/>
        </w:r>
        <w:r w:rsidRPr="00F9730C">
          <w:t xml:space="preserve">If the MS in idle mode is using Control </w:t>
        </w:r>
        <w:r>
          <w:t>p</w:t>
        </w:r>
        <w:r w:rsidRPr="00F9730C">
          <w:t xml:space="preserve">lane CIoT </w:t>
        </w:r>
        <w:r>
          <w:t>o</w:t>
        </w:r>
        <w:r w:rsidRPr="00F9730C">
          <w:t xml:space="preserve">ptimization, the first CP-DATA message is </w:t>
        </w:r>
        <w:r>
          <w:t>sent by piggybacking</w:t>
        </w:r>
        <w:r w:rsidRPr="00F9730C">
          <w:t xml:space="preserve"> </w:t>
        </w:r>
        <w:r>
          <w:t xml:space="preserve">on the CONTROL PLANE SERVICE REQUEST </w:t>
        </w:r>
        <w:r w:rsidRPr="00F9730C">
          <w:t>message durin</w:t>
        </w:r>
        <w:r>
          <w:t>g the service request pro</w:t>
        </w:r>
        <w:r w:rsidR="00091E3E">
          <w:t>cedure as specified in 3GPP 24.5</w:t>
        </w:r>
        <w:r>
          <w:t>01 [1</w:t>
        </w:r>
      </w:ins>
      <w:ins w:id="25" w:author="Maoki HIKOSAKA" w:date="2020-04-09T08:51:00Z">
        <w:r w:rsidR="00091E3E">
          <w:t>5</w:t>
        </w:r>
      </w:ins>
      <w:ins w:id="26" w:author="Maoki HIKOSAKA" w:date="2020-04-07T15:42:00Z">
        <w:r>
          <w:t>]</w:t>
        </w:r>
        <w:r w:rsidRPr="00FE320E">
          <w:t>.</w:t>
        </w:r>
      </w:ins>
    </w:p>
    <w:p w14:paraId="19A50EA3" w14:textId="7900460E" w:rsidR="003C454F" w:rsidRDefault="003C454F" w:rsidP="003C454F">
      <w:r>
        <w:rPr>
          <w:rFonts w:hint="eastAsia"/>
        </w:rPr>
        <w:t xml:space="preserve">In Iu mode, when an SMC-GP entity in the network side is in Idle state and transfer of an RPDU is requested, </w:t>
      </w:r>
      <w:r>
        <w:t>the SMC-GP entity on the originating side forwards the CP</w:t>
      </w:r>
      <w:r>
        <w:noBreakHyphen/>
        <w:t xml:space="preserve">DATA message to the </w:t>
      </w:r>
      <w:r>
        <w:rPr>
          <w:rFonts w:hint="eastAsia"/>
        </w:rPr>
        <w:t>GMM</w:t>
      </w:r>
      <w:r>
        <w:t xml:space="preserve"> sublayer. This contains the RPDU, and also the SMC-GP entity sets the timer TC1* and enters the Wait for CP</w:t>
      </w:r>
      <w:r>
        <w:noBreakHyphen/>
        <w:t>ACK state</w:t>
      </w:r>
      <w:r>
        <w:rPr>
          <w:rFonts w:hint="eastAsia"/>
        </w:rPr>
        <w:t>.</w:t>
      </w:r>
    </w:p>
    <w:p w14:paraId="6C2F473F" w14:textId="77777777" w:rsidR="003C454F" w:rsidRDefault="003C454F" w:rsidP="003C454F">
      <w:r>
        <w:t xml:space="preserve">In S1 mode and the circuit-switched service is used, </w:t>
      </w:r>
      <w:r>
        <w:rPr>
          <w:rFonts w:hint="eastAsia"/>
        </w:rPr>
        <w:t>w</w:t>
      </w:r>
      <w:r>
        <w:t xml:space="preserve">hen </w:t>
      </w:r>
      <w:r>
        <w:rPr>
          <w:rFonts w:hint="eastAsia"/>
        </w:rPr>
        <w:t>an SMC-</w:t>
      </w:r>
      <w:r>
        <w:t>E</w:t>
      </w:r>
      <w:r>
        <w:rPr>
          <w:rFonts w:hint="eastAsia"/>
        </w:rPr>
        <w:t xml:space="preserve">P entity in the network side is in Idle state and transfer of an RPDU is requested, </w:t>
      </w:r>
      <w:r>
        <w:t>the SMC-EP entity on the MSC forwards the CP</w:t>
      </w:r>
      <w:r>
        <w:noBreakHyphen/>
        <w:t>DATA message to the SGs sublayer. This contains the RPDU, and also the SMC-EP entity sets the timer TC1* and enters the Wait for CP</w:t>
      </w:r>
      <w:r>
        <w:noBreakHyphen/>
        <w:t>ACK state</w:t>
      </w:r>
      <w:r>
        <w:rPr>
          <w:rFonts w:hint="eastAsia"/>
        </w:rPr>
        <w:t>.</w:t>
      </w:r>
      <w:r>
        <w:t xml:space="preserve"> The SGs layer transfers the CP-DATA message by using the procedures specified in 3GPP 24.301 [10].</w:t>
      </w:r>
    </w:p>
    <w:p w14:paraId="6CCD3964" w14:textId="77777777" w:rsidR="003C454F" w:rsidRDefault="003C454F" w:rsidP="003C454F">
      <w:r>
        <w:rPr>
          <w:rFonts w:hint="eastAsia"/>
        </w:rPr>
        <w:t xml:space="preserve">In </w:t>
      </w:r>
      <w:r>
        <w:t>S1</w:t>
      </w:r>
      <w:r>
        <w:rPr>
          <w:rFonts w:hint="eastAsia"/>
        </w:rPr>
        <w:t xml:space="preserve"> mode</w:t>
      </w:r>
      <w:r w:rsidRPr="00C901D5">
        <w:t xml:space="preserve"> </w:t>
      </w:r>
      <w:r>
        <w:t>and the packet-switched service is used</w:t>
      </w:r>
      <w:r>
        <w:rPr>
          <w:rFonts w:hint="eastAsia"/>
        </w:rPr>
        <w:t>, when an SMC-</w:t>
      </w:r>
      <w:r>
        <w:t>E</w:t>
      </w:r>
      <w:r>
        <w:rPr>
          <w:rFonts w:hint="eastAsia"/>
        </w:rPr>
        <w:t xml:space="preserve">P entity in the network side is in Idle state and transfer of an RPDU is requested, </w:t>
      </w:r>
      <w:r>
        <w:t>the SMC-EP entity on the originating side forwards the CP</w:t>
      </w:r>
      <w:r>
        <w:noBreakHyphen/>
        <w:t>DATA message to the E</w:t>
      </w:r>
      <w:r>
        <w:rPr>
          <w:rFonts w:hint="eastAsia"/>
        </w:rPr>
        <w:t>MM</w:t>
      </w:r>
      <w:r>
        <w:t xml:space="preserve"> sublayer. This contains the RPDU, and also the SMC-GP entity sets the timer TC1* and enters the Wait for CP</w:t>
      </w:r>
      <w:r>
        <w:noBreakHyphen/>
        <w:t>ACK state</w:t>
      </w:r>
      <w:r>
        <w:rPr>
          <w:rFonts w:hint="eastAsia"/>
        </w:rPr>
        <w:t>.</w:t>
      </w:r>
    </w:p>
    <w:p w14:paraId="181F94C3" w14:textId="2F896853" w:rsidR="003C454F" w:rsidRDefault="003C454F" w:rsidP="003C454F">
      <w:r>
        <w:rPr>
          <w:rFonts w:hint="eastAsia"/>
        </w:rPr>
        <w:t xml:space="preserve">In </w:t>
      </w:r>
      <w:r>
        <w:t>N1</w:t>
      </w:r>
      <w:r>
        <w:rPr>
          <w:rFonts w:hint="eastAsia"/>
        </w:rPr>
        <w:t xml:space="preserve"> mode</w:t>
      </w:r>
      <w:r w:rsidRPr="00C901D5">
        <w:t xml:space="preserve"> </w:t>
      </w:r>
      <w:r>
        <w:t>and the packet-switched service is used</w:t>
      </w:r>
      <w:r>
        <w:rPr>
          <w:rFonts w:hint="eastAsia"/>
        </w:rPr>
        <w:t>, when an SMC-</w:t>
      </w:r>
      <w:r>
        <w:t>5G</w:t>
      </w:r>
      <w:r>
        <w:rPr>
          <w:rFonts w:hint="eastAsia"/>
        </w:rPr>
        <w:t xml:space="preserve"> entity in the network side is in Idle state and transfer of an RPDU is requested, </w:t>
      </w:r>
      <w:r>
        <w:t>the SMC-</w:t>
      </w:r>
      <w:del w:id="27" w:author="Maoki HIKOSAKA" w:date="2020-04-09T08:52:00Z">
        <w:r w:rsidDel="00091E3E">
          <w:delText>EP</w:delText>
        </w:r>
      </w:del>
      <w:ins w:id="28" w:author="Maoki HIKOSAKA" w:date="2020-04-09T08:52:00Z">
        <w:r w:rsidR="00091E3E">
          <w:t>5G</w:t>
        </w:r>
      </w:ins>
      <w:r>
        <w:t xml:space="preserve"> entity on the SMSF forwards the CP-DATA message to the N20 sublayer. This contains the RPDU, and also the SMC-5G entity sets the timer TC1* and enters the Wait for CP-ACK state</w:t>
      </w:r>
      <w:r>
        <w:rPr>
          <w:rFonts w:hint="eastAsia"/>
        </w:rPr>
        <w:t>.</w:t>
      </w:r>
    </w:p>
    <w:p w14:paraId="0E9AB1D1" w14:textId="77777777" w:rsidR="003C454F" w:rsidRDefault="003C454F" w:rsidP="003C454F">
      <w:r>
        <w:t>The value of TC1* may vary with the length of the CP</w:t>
      </w:r>
      <w:r>
        <w:noBreakHyphen/>
        <w:t>DATA. However, the value of TC1* shall be sufficiently great to allow the lower layers to transmit the CP</w:t>
      </w:r>
      <w:r>
        <w:noBreakHyphen/>
        <w:t>DATA and CP</w:t>
      </w:r>
      <w:r>
        <w:noBreakHyphen/>
        <w:t>ACK messages and to allow for some re-transmissions of layer 2 frames.</w:t>
      </w:r>
    </w:p>
    <w:p w14:paraId="5FA46282" w14:textId="77777777" w:rsidR="003C454F" w:rsidRDefault="003C454F" w:rsidP="003C454F">
      <w:r>
        <w:t>If an SMC entity in the Wait for CP</w:t>
      </w:r>
      <w:r>
        <w:noBreakHyphen/>
        <w:t>ACK state gets an indication that the CP</w:t>
      </w:r>
      <w:r>
        <w:noBreakHyphen/>
        <w:t>DATA message has probably been lost then, as an implementation option, that SMC-GP entity may reduce the time until expiry of TC1*.</w:t>
      </w:r>
    </w:p>
    <w:p w14:paraId="40640F49" w14:textId="77777777" w:rsidR="003C454F" w:rsidRDefault="003C454F" w:rsidP="003C454F">
      <w:r>
        <w:t>If the timer TC1* expires in the Wait for CP</w:t>
      </w:r>
      <w:r>
        <w:noBreakHyphen/>
        <w:t>ACK state, the CP</w:t>
      </w:r>
      <w:r>
        <w:noBreakHyphen/>
        <w:t>DATA message is retransmitted and the state Wait for CP</w:t>
      </w:r>
      <w:r>
        <w:noBreakHyphen/>
        <w:t>ACK is re</w:t>
      </w:r>
      <w:r>
        <w:noBreakHyphen/>
        <w:t>entered. The maximum number of CP</w:t>
      </w:r>
      <w:r>
        <w:noBreakHyphen/>
        <w:t>DATA message re-transmissions is an implementation option but shall be either 1, 2 or 3. If the timer TC1* expires after the maximum number of retransmission attempts, an error indication is passed to SM</w:t>
      </w:r>
      <w:r>
        <w:noBreakHyphen/>
        <w:t>RL. The Idle state is then entered.</w:t>
      </w:r>
    </w:p>
    <w:p w14:paraId="59AB393C" w14:textId="77777777" w:rsidR="003C454F" w:rsidRDefault="003C454F" w:rsidP="003C454F">
      <w:r>
        <w:t>On receipt of the CP</w:t>
      </w:r>
      <w:r>
        <w:noBreakHyphen/>
        <w:t>ACK message in response to the CP-DATA (RP DATA) message in the Wait for CP</w:t>
      </w:r>
      <w:r>
        <w:noBreakHyphen/>
        <w:t>ACK state, the SMC-GP resets the timer TC1* and enters the Wait for CP DATA state.</w:t>
      </w:r>
    </w:p>
    <w:p w14:paraId="18BFAB36" w14:textId="77777777" w:rsidR="003C454F" w:rsidRDefault="003C454F" w:rsidP="003C454F">
      <w:r>
        <w:t>On receipt of the CP</w:t>
      </w:r>
      <w:r>
        <w:noBreakHyphen/>
        <w:t>ACK message in response to the CP-DATA (RP ACK) message in the Wait for CP</w:t>
      </w:r>
      <w:r>
        <w:noBreakHyphen/>
        <w:t xml:space="preserve">ACK state, the SMC-GP resets the timer TC1* and enters the </w:t>
      </w:r>
      <w:smartTag w:uri="urn:schemas-microsoft-com:office:smarttags" w:element="place">
        <w:smartTag w:uri="urn:schemas-microsoft-com:office:smarttags" w:element="PlaceName">
          <w:r>
            <w:t>Idle</w:t>
          </w:r>
        </w:smartTag>
        <w:r>
          <w:t xml:space="preserve"> </w:t>
        </w:r>
        <w:smartTag w:uri="urn:schemas-microsoft-com:office:smarttags" w:element="PlaceType">
          <w:r>
            <w:t>State</w:t>
          </w:r>
        </w:smartTag>
      </w:smartTag>
      <w:r>
        <w:t>.</w:t>
      </w:r>
    </w:p>
    <w:p w14:paraId="0C17E620" w14:textId="77777777" w:rsidR="003C454F" w:rsidRDefault="003C454F" w:rsidP="003C454F">
      <w:r>
        <w:t>On receipt of the CP-ACK message in response to the CP-DATA (RP DATA) message in the Wait for CP-ACK state, the SMC-5G resets the timer TC1* and enters the Wait for CP DATA state.</w:t>
      </w:r>
    </w:p>
    <w:p w14:paraId="0BE41340" w14:textId="77777777" w:rsidR="003C454F" w:rsidRDefault="003C454F" w:rsidP="003C454F">
      <w:r>
        <w:t>On receipt of the CP-ACK message in response to the CP-DATA (RP ACK) message in the Wait for CP-ACK state, the SMC-5G resets the timer TC1* and enters the Idle State.</w:t>
      </w:r>
    </w:p>
    <w:p w14:paraId="47C32583" w14:textId="77777777" w:rsidR="003C454F" w:rsidRDefault="003C454F" w:rsidP="003C454F">
      <w:r>
        <w:t>In A/Gb mode or S1 mode, when receiving a CP</w:t>
      </w:r>
      <w:r>
        <w:noBreakHyphen/>
        <w:t>DATA message form the lower layer, the SMC-GP or SMC-EP entity checks the parameters relevant to the CP protocol. If these are valid, the RPDU is passed to the SM</w:t>
      </w:r>
      <w:r>
        <w:noBreakHyphen/>
        <w:t>RL, the CP</w:t>
      </w:r>
      <w:r>
        <w:noBreakHyphen/>
        <w:t>ACK message is sent.</w:t>
      </w:r>
    </w:p>
    <w:p w14:paraId="2482F353" w14:textId="77777777" w:rsidR="003C454F" w:rsidRDefault="003C454F" w:rsidP="003C454F">
      <w:r>
        <w:rPr>
          <w:rFonts w:hint="eastAsia"/>
        </w:rPr>
        <w:t>In Iu mode, w</w:t>
      </w:r>
      <w:r>
        <w:t>hen receiving a CP</w:t>
      </w:r>
      <w:r>
        <w:noBreakHyphen/>
        <w:t>DATA message f</w:t>
      </w:r>
      <w:r>
        <w:rPr>
          <w:rFonts w:hint="eastAsia"/>
        </w:rPr>
        <w:t>ro</w:t>
      </w:r>
      <w:r>
        <w:t>m the GMM sublayer, the SMC-GP entity checks the parameters relevant to the CP protocol. If these are valid, the RPDU is passed to the SM</w:t>
      </w:r>
      <w:r>
        <w:noBreakHyphen/>
        <w:t>RL, the CP</w:t>
      </w:r>
      <w:r>
        <w:noBreakHyphen/>
        <w:t>ACK message is sent.</w:t>
      </w:r>
    </w:p>
    <w:p w14:paraId="4EBD7DBC" w14:textId="77777777" w:rsidR="003C454F" w:rsidRDefault="003C454F" w:rsidP="003C454F">
      <w:r>
        <w:rPr>
          <w:rFonts w:hint="eastAsia"/>
        </w:rPr>
        <w:t xml:space="preserve">In </w:t>
      </w:r>
      <w:r>
        <w:t>S1</w:t>
      </w:r>
      <w:r>
        <w:rPr>
          <w:rFonts w:hint="eastAsia"/>
        </w:rPr>
        <w:t xml:space="preserve"> mode, w</w:t>
      </w:r>
      <w:r>
        <w:t>hen receiving a CP</w:t>
      </w:r>
      <w:r>
        <w:noBreakHyphen/>
        <w:t>DATA message f</w:t>
      </w:r>
      <w:r>
        <w:rPr>
          <w:rFonts w:hint="eastAsia"/>
        </w:rPr>
        <w:t>ro</w:t>
      </w:r>
      <w:r>
        <w:t>m the lower layer, the SMC-EP entity checks the parameters relevant to the CP protocol. If these are valid, the RPDU is passed to the SM</w:t>
      </w:r>
      <w:r>
        <w:noBreakHyphen/>
        <w:t>RL, the CP</w:t>
      </w:r>
      <w:r>
        <w:noBreakHyphen/>
        <w:t>ACK message is sent.</w:t>
      </w:r>
    </w:p>
    <w:p w14:paraId="568D732E" w14:textId="77777777" w:rsidR="003C454F" w:rsidRDefault="003C454F" w:rsidP="003C454F">
      <w:r>
        <w:rPr>
          <w:rFonts w:hint="eastAsia"/>
        </w:rPr>
        <w:t xml:space="preserve">In </w:t>
      </w:r>
      <w:r>
        <w:t>N1</w:t>
      </w:r>
      <w:r>
        <w:rPr>
          <w:rFonts w:hint="eastAsia"/>
        </w:rPr>
        <w:t xml:space="preserve"> mode, w</w:t>
      </w:r>
      <w:r>
        <w:t>hen receiving a CP-</w:t>
      </w:r>
      <w:r>
        <w:noBreakHyphen/>
        <w:t>DATA message f</w:t>
      </w:r>
      <w:r>
        <w:rPr>
          <w:rFonts w:hint="eastAsia"/>
        </w:rPr>
        <w:t>ro</w:t>
      </w:r>
      <w:r>
        <w:t>m the lower layer, the SMC-5G entity checks the parameters relevant to the CP protocol. If these are valid, the RPDU is passed to the SM-</w:t>
      </w:r>
      <w:r>
        <w:noBreakHyphen/>
        <w:t>RL, the CP-</w:t>
      </w:r>
      <w:r>
        <w:noBreakHyphen/>
        <w:t>ACK message is sent</w:t>
      </w:r>
    </w:p>
    <w:p w14:paraId="0B889C68" w14:textId="77777777" w:rsidR="003C454F" w:rsidRDefault="003C454F" w:rsidP="003C454F">
      <w:r>
        <w:t>If an SMC entity in the Idle state is unable to accept a CP</w:t>
      </w:r>
      <w:r>
        <w:noBreakHyphen/>
        <w:t>DATA message, it sends a CP</w:t>
      </w:r>
      <w:r>
        <w:noBreakHyphen/>
        <w:t>ERROR message and then enters the Idle state.</w:t>
      </w:r>
    </w:p>
    <w:p w14:paraId="3A8F9C07" w14:textId="77777777" w:rsidR="00091E3E" w:rsidRDefault="00091E3E" w:rsidP="00091E3E">
      <w:pPr>
        <w:jc w:val="center"/>
        <w:rPr>
          <w:noProof/>
        </w:rPr>
      </w:pPr>
      <w:r>
        <w:rPr>
          <w:noProof/>
          <w:highlight w:val="green"/>
        </w:rPr>
        <w:t>***** End of</w:t>
      </w:r>
      <w:r w:rsidRPr="00DB12B9">
        <w:rPr>
          <w:noProof/>
          <w:highlight w:val="green"/>
        </w:rPr>
        <w:t xml:space="preserve"> change *****</w:t>
      </w:r>
    </w:p>
    <w:sectPr w:rsidR="00091E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36C7C" w14:textId="77777777" w:rsidR="00EC3148" w:rsidRDefault="00EC3148">
      <w:r>
        <w:separator/>
      </w:r>
    </w:p>
  </w:endnote>
  <w:endnote w:type="continuationSeparator" w:id="0">
    <w:p w14:paraId="6B2F38AB" w14:textId="77777777" w:rsidR="00EC3148" w:rsidRDefault="00EC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D43AE" w14:textId="77777777" w:rsidR="00EC3148" w:rsidRDefault="00EC3148">
      <w:r>
        <w:separator/>
      </w:r>
    </w:p>
  </w:footnote>
  <w:footnote w:type="continuationSeparator" w:id="0">
    <w:p w14:paraId="22CD69DB" w14:textId="77777777" w:rsidR="00EC3148" w:rsidRDefault="00EC3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80892"/>
    <w:multiLevelType w:val="hybridMultilevel"/>
    <w:tmpl w:val="EBC6A432"/>
    <w:lvl w:ilvl="0" w:tplc="FC42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E3E"/>
    <w:rsid w:val="000A1F6F"/>
    <w:rsid w:val="000A6394"/>
    <w:rsid w:val="000B2867"/>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C076C"/>
    <w:rsid w:val="00305409"/>
    <w:rsid w:val="003609EF"/>
    <w:rsid w:val="0036231A"/>
    <w:rsid w:val="00363DF6"/>
    <w:rsid w:val="003674C0"/>
    <w:rsid w:val="00374DD4"/>
    <w:rsid w:val="003C454F"/>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57000"/>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139A"/>
    <w:rsid w:val="009A5753"/>
    <w:rsid w:val="009A579D"/>
    <w:rsid w:val="009E3297"/>
    <w:rsid w:val="009E6C24"/>
    <w:rsid w:val="009F734F"/>
    <w:rsid w:val="00A246B6"/>
    <w:rsid w:val="00A47E70"/>
    <w:rsid w:val="00A50CF0"/>
    <w:rsid w:val="00A542A2"/>
    <w:rsid w:val="00A7671C"/>
    <w:rsid w:val="00A8594B"/>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501A4"/>
    <w:rsid w:val="00E8079D"/>
    <w:rsid w:val="00EB09B7"/>
    <w:rsid w:val="00EC3148"/>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C454F"/>
    <w:rPr>
      <w:rFonts w:ascii="Times New Roman" w:hAnsi="Times New Roman"/>
      <w:lang w:val="en-GB" w:eastAsia="en-US"/>
    </w:rPr>
  </w:style>
  <w:style w:type="character" w:customStyle="1" w:styleId="NOChar">
    <w:name w:val="NO Char"/>
    <w:link w:val="NO"/>
    <w:rsid w:val="003C454F"/>
    <w:rPr>
      <w:rFonts w:ascii="Times New Roman" w:hAnsi="Times New Roman"/>
      <w:lang w:val="en-GB" w:eastAsia="en-US"/>
    </w:rPr>
  </w:style>
  <w:style w:type="character" w:customStyle="1" w:styleId="B2Char">
    <w:name w:val="B2 Char"/>
    <w:link w:val="B2"/>
    <w:locked/>
    <w:rsid w:val="003C45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41572-67F1-4138-AEC6-0775F1B83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1725</Words>
  <Characters>9838</Characters>
  <Application>Microsoft Office Word</Application>
  <DocSecurity>0</DocSecurity>
  <Lines>81</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2020-04-22T06:11:00Z</dcterms:created>
  <dcterms:modified xsi:type="dcterms:W3CDTF">2020-04-22T06:12:00Z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