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9F76CC">
        <w:rPr>
          <w:b/>
          <w:noProof/>
          <w:sz w:val="24"/>
        </w:rPr>
        <w:t>116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F76CC">
        <w:rPr>
          <w:rFonts w:ascii="Arial" w:hAnsi="Arial" w:cs="Arial"/>
          <w:b/>
          <w:bCs/>
        </w:rPr>
        <w:t>TEI16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26"/>
        <w:gridCol w:w="623"/>
        <w:gridCol w:w="623"/>
        <w:gridCol w:w="1306"/>
        <w:gridCol w:w="473"/>
        <w:gridCol w:w="778"/>
        <w:gridCol w:w="749"/>
        <w:gridCol w:w="1116"/>
        <w:gridCol w:w="884"/>
        <w:gridCol w:w="1508"/>
        <w:gridCol w:w="689"/>
      </w:tblGrid>
      <w:tr w:rsidR="009F76CC" w:rsidRPr="009F76CC" w:rsidTr="009F76CC">
        <w:trPr>
          <w:trHeight w:val="45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F76CC" w:rsidRPr="009F76CC" w:rsidTr="009F76CC">
        <w:trPr>
          <w:trHeight w:val="135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to NG-RAN interface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20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GPRS detach procedure in ATTEMPTING-TO-UPDATE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4.2.5.1.4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and enhancements for T3340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4.7.1.9, 11.2.2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5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timer calculation for GPRS MS using EC-GSM-IoT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8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Correciton of the erroneous maximum length of the Quality of service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C1-198419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8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24.147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Enhancements related to how UE should handle conference subscription failure.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5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Alert-Info header as the indication for CRS of gateway model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4.5.5.3.6, 4.5.5.2.5.1, Annex C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9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P-CSCF restoration procedures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6CC" w:rsidRPr="009F76CC" w:rsidRDefault="009F76CC" w:rsidP="009F76CC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9F76C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C1-196837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B.2.2.1C, L.2.2.1C, U.2.2.1C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247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Enabling NR-U access-type reporting in P-Access-Network-Info header and Cellular-Network-Info header field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C1-198284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7.2.15.3, 7.2.15.7, 7.2A.4.2,7.2A.4.3, 7.7, 8.1.1, 8.1.2, 8.2.2, A.1.3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9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Ensure correct Reason for SRVCC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C1-196516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5.2.8.1.1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8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Reregistration between 3GPP and non-3GPP access, missing cases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C1-196812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L.3.1.0, U.3.1.0, W.3.1.0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90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of E-UTRAN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C1-198351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7.2A.4.3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SRVCC source access leg released correction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C1-196811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12.7.2.3.1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350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cases for port number management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CIoT_Ext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6.3.1, 6.3.X 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parameters stored in the ME memory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C1-199057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 and 5.6.1.5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for CSG Feature Support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2,3.2,7.XX(new)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76CC" w:rsidRPr="009F76CC" w:rsidTr="009F76CC">
        <w:trPr>
          <w:trHeight w:val="112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for CSG support indication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C1-199041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10.1.20 and 10.1.22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6CC" w:rsidRPr="009F76CC" w:rsidRDefault="009F76CC" w:rsidP="009F76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76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05E" w:rsidRDefault="0025205E">
      <w:r>
        <w:separator/>
      </w:r>
    </w:p>
  </w:endnote>
  <w:endnote w:type="continuationSeparator" w:id="0">
    <w:p w:rsidR="0025205E" w:rsidRDefault="0025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05E" w:rsidRDefault="0025205E">
      <w:r>
        <w:separator/>
      </w:r>
    </w:p>
  </w:footnote>
  <w:footnote w:type="continuationSeparator" w:id="0">
    <w:p w:rsidR="0025205E" w:rsidRDefault="0025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205E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9F76CC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7C9F0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2019-12-02T10:01:00Z</dcterms:modified>
</cp:coreProperties>
</file>