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AFECD" w14:textId="32EE2C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CA440E">
        <w:rPr>
          <w:b/>
          <w:noProof/>
          <w:sz w:val="24"/>
        </w:rPr>
        <w:t>120</w:t>
      </w:r>
      <w:r>
        <w:rPr>
          <w:b/>
          <w:i/>
          <w:noProof/>
          <w:sz w:val="28"/>
        </w:rPr>
        <w:tab/>
      </w:r>
      <w:r>
        <w:rPr>
          <w:b/>
          <w:noProof/>
          <w:sz w:val="24"/>
        </w:rPr>
        <w:t>C</w:t>
      </w:r>
      <w:r w:rsidR="00FE4C1E">
        <w:rPr>
          <w:b/>
          <w:noProof/>
          <w:sz w:val="24"/>
        </w:rPr>
        <w:t>1</w:t>
      </w:r>
      <w:r>
        <w:rPr>
          <w:b/>
          <w:noProof/>
          <w:sz w:val="24"/>
        </w:rPr>
        <w:t>-19</w:t>
      </w:r>
      <w:r w:rsidR="003E311E">
        <w:rPr>
          <w:b/>
          <w:noProof/>
          <w:sz w:val="24"/>
        </w:rPr>
        <w:t>6069</w:t>
      </w:r>
    </w:p>
    <w:p w14:paraId="113DDACA" w14:textId="77777777" w:rsidR="00E8079D" w:rsidRDefault="00CA440E" w:rsidP="00E8079D">
      <w:pPr>
        <w:pStyle w:val="CRCoverPage"/>
        <w:outlineLvl w:val="0"/>
        <w:rPr>
          <w:b/>
          <w:noProof/>
          <w:sz w:val="24"/>
        </w:rPr>
      </w:pPr>
      <w:r>
        <w:rPr>
          <w:b/>
          <w:noProof/>
          <w:sz w:val="24"/>
        </w:rPr>
        <w:t>Portoroz (Slovenia), 7-11 October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DA1A14" w14:textId="77777777" w:rsidTr="00547111">
        <w:tc>
          <w:tcPr>
            <w:tcW w:w="9641" w:type="dxa"/>
            <w:gridSpan w:val="9"/>
            <w:tcBorders>
              <w:top w:val="single" w:sz="4" w:space="0" w:color="auto"/>
              <w:left w:val="single" w:sz="4" w:space="0" w:color="auto"/>
              <w:right w:val="single" w:sz="4" w:space="0" w:color="auto"/>
            </w:tcBorders>
          </w:tcPr>
          <w:p w14:paraId="0CFF22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95DB30" w14:textId="77777777" w:rsidTr="00547111">
        <w:tc>
          <w:tcPr>
            <w:tcW w:w="9641" w:type="dxa"/>
            <w:gridSpan w:val="9"/>
            <w:tcBorders>
              <w:left w:val="single" w:sz="4" w:space="0" w:color="auto"/>
              <w:right w:val="single" w:sz="4" w:space="0" w:color="auto"/>
            </w:tcBorders>
          </w:tcPr>
          <w:p w14:paraId="74274BDA" w14:textId="77777777" w:rsidR="001E41F3" w:rsidRDefault="001E41F3">
            <w:pPr>
              <w:pStyle w:val="CRCoverPage"/>
              <w:spacing w:after="0"/>
              <w:jc w:val="center"/>
              <w:rPr>
                <w:noProof/>
              </w:rPr>
            </w:pPr>
            <w:r>
              <w:rPr>
                <w:b/>
                <w:noProof/>
                <w:sz w:val="32"/>
              </w:rPr>
              <w:t>CHANGE REQUEST</w:t>
            </w:r>
          </w:p>
        </w:tc>
      </w:tr>
      <w:tr w:rsidR="001E41F3" w14:paraId="19DAED28" w14:textId="77777777" w:rsidTr="00547111">
        <w:tc>
          <w:tcPr>
            <w:tcW w:w="9641" w:type="dxa"/>
            <w:gridSpan w:val="9"/>
            <w:tcBorders>
              <w:left w:val="single" w:sz="4" w:space="0" w:color="auto"/>
              <w:right w:val="single" w:sz="4" w:space="0" w:color="auto"/>
            </w:tcBorders>
          </w:tcPr>
          <w:p w14:paraId="6A0696FA" w14:textId="77777777" w:rsidR="001E41F3" w:rsidRDefault="001E41F3">
            <w:pPr>
              <w:pStyle w:val="CRCoverPage"/>
              <w:spacing w:after="0"/>
              <w:rPr>
                <w:noProof/>
                <w:sz w:val="8"/>
                <w:szCs w:val="8"/>
              </w:rPr>
            </w:pPr>
          </w:p>
        </w:tc>
      </w:tr>
      <w:tr w:rsidR="001E41F3" w14:paraId="7DE80B02" w14:textId="77777777" w:rsidTr="00547111">
        <w:tc>
          <w:tcPr>
            <w:tcW w:w="142" w:type="dxa"/>
            <w:tcBorders>
              <w:left w:val="single" w:sz="4" w:space="0" w:color="auto"/>
            </w:tcBorders>
          </w:tcPr>
          <w:p w14:paraId="7EC8E66D" w14:textId="77777777" w:rsidR="001E41F3" w:rsidRDefault="001E41F3">
            <w:pPr>
              <w:pStyle w:val="CRCoverPage"/>
              <w:spacing w:after="0"/>
              <w:jc w:val="right"/>
              <w:rPr>
                <w:noProof/>
              </w:rPr>
            </w:pPr>
          </w:p>
        </w:tc>
        <w:tc>
          <w:tcPr>
            <w:tcW w:w="1559" w:type="dxa"/>
            <w:shd w:val="pct30" w:color="FFFF00" w:fill="auto"/>
          </w:tcPr>
          <w:p w14:paraId="7C3CEE10" w14:textId="77777777" w:rsidR="001E41F3" w:rsidRPr="00410371" w:rsidRDefault="00CA440E" w:rsidP="00E13F3D">
            <w:pPr>
              <w:pStyle w:val="CRCoverPage"/>
              <w:spacing w:after="0"/>
              <w:jc w:val="right"/>
              <w:rPr>
                <w:b/>
                <w:noProof/>
                <w:sz w:val="28"/>
              </w:rPr>
            </w:pPr>
            <w:r>
              <w:rPr>
                <w:b/>
                <w:noProof/>
                <w:sz w:val="28"/>
              </w:rPr>
              <w:t>24.501</w:t>
            </w:r>
          </w:p>
        </w:tc>
        <w:tc>
          <w:tcPr>
            <w:tcW w:w="709" w:type="dxa"/>
          </w:tcPr>
          <w:p w14:paraId="4885CF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736CED" w14:textId="103A54DF" w:rsidR="001E41F3" w:rsidRPr="00410371" w:rsidRDefault="003E311E" w:rsidP="00547111">
            <w:pPr>
              <w:pStyle w:val="CRCoverPage"/>
              <w:spacing w:after="0"/>
              <w:rPr>
                <w:noProof/>
              </w:rPr>
            </w:pPr>
            <w:r>
              <w:rPr>
                <w:b/>
                <w:noProof/>
                <w:sz w:val="28"/>
              </w:rPr>
              <w:t>1501</w:t>
            </w:r>
          </w:p>
        </w:tc>
        <w:tc>
          <w:tcPr>
            <w:tcW w:w="709" w:type="dxa"/>
          </w:tcPr>
          <w:p w14:paraId="7726A2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2B6F82" w14:textId="77777777" w:rsidR="001E41F3" w:rsidRPr="00410371" w:rsidRDefault="00CA440E" w:rsidP="00E13F3D">
            <w:pPr>
              <w:pStyle w:val="CRCoverPage"/>
              <w:spacing w:after="0"/>
              <w:jc w:val="center"/>
              <w:rPr>
                <w:b/>
                <w:noProof/>
              </w:rPr>
            </w:pPr>
            <w:r>
              <w:rPr>
                <w:b/>
                <w:noProof/>
                <w:sz w:val="28"/>
              </w:rPr>
              <w:t>-</w:t>
            </w:r>
          </w:p>
        </w:tc>
        <w:tc>
          <w:tcPr>
            <w:tcW w:w="2410" w:type="dxa"/>
          </w:tcPr>
          <w:p w14:paraId="3D6184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B63AA" w14:textId="77777777" w:rsidR="001E41F3" w:rsidRPr="00410371" w:rsidRDefault="00CA440E">
            <w:pPr>
              <w:pStyle w:val="CRCoverPage"/>
              <w:spacing w:after="0"/>
              <w:jc w:val="center"/>
              <w:rPr>
                <w:noProof/>
                <w:sz w:val="28"/>
              </w:rPr>
            </w:pPr>
            <w:r>
              <w:rPr>
                <w:b/>
                <w:noProof/>
                <w:sz w:val="28"/>
              </w:rPr>
              <w:t>16.2.0</w:t>
            </w:r>
          </w:p>
        </w:tc>
        <w:tc>
          <w:tcPr>
            <w:tcW w:w="143" w:type="dxa"/>
            <w:tcBorders>
              <w:right w:val="single" w:sz="4" w:space="0" w:color="auto"/>
            </w:tcBorders>
          </w:tcPr>
          <w:p w14:paraId="72CB577B" w14:textId="77777777" w:rsidR="001E41F3" w:rsidRDefault="001E41F3">
            <w:pPr>
              <w:pStyle w:val="CRCoverPage"/>
              <w:spacing w:after="0"/>
              <w:rPr>
                <w:noProof/>
              </w:rPr>
            </w:pPr>
          </w:p>
        </w:tc>
      </w:tr>
      <w:tr w:rsidR="001E41F3" w14:paraId="45D3DB48" w14:textId="77777777" w:rsidTr="00547111">
        <w:tc>
          <w:tcPr>
            <w:tcW w:w="9641" w:type="dxa"/>
            <w:gridSpan w:val="9"/>
            <w:tcBorders>
              <w:left w:val="single" w:sz="4" w:space="0" w:color="auto"/>
              <w:right w:val="single" w:sz="4" w:space="0" w:color="auto"/>
            </w:tcBorders>
          </w:tcPr>
          <w:p w14:paraId="49FB3959" w14:textId="77777777" w:rsidR="001E41F3" w:rsidRDefault="001E41F3">
            <w:pPr>
              <w:pStyle w:val="CRCoverPage"/>
              <w:spacing w:after="0"/>
              <w:rPr>
                <w:noProof/>
              </w:rPr>
            </w:pPr>
          </w:p>
        </w:tc>
      </w:tr>
      <w:tr w:rsidR="001E41F3" w14:paraId="14EA5EDB" w14:textId="77777777" w:rsidTr="00547111">
        <w:tc>
          <w:tcPr>
            <w:tcW w:w="9641" w:type="dxa"/>
            <w:gridSpan w:val="9"/>
            <w:tcBorders>
              <w:top w:val="single" w:sz="4" w:space="0" w:color="auto"/>
            </w:tcBorders>
          </w:tcPr>
          <w:p w14:paraId="6B902B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1AEEC8" w14:textId="77777777" w:rsidTr="00547111">
        <w:tc>
          <w:tcPr>
            <w:tcW w:w="9641" w:type="dxa"/>
            <w:gridSpan w:val="9"/>
          </w:tcPr>
          <w:p w14:paraId="7E45BAC4" w14:textId="77777777" w:rsidR="001E41F3" w:rsidRDefault="001E41F3">
            <w:pPr>
              <w:pStyle w:val="CRCoverPage"/>
              <w:spacing w:after="0"/>
              <w:rPr>
                <w:noProof/>
                <w:sz w:val="8"/>
                <w:szCs w:val="8"/>
              </w:rPr>
            </w:pPr>
          </w:p>
        </w:tc>
      </w:tr>
    </w:tbl>
    <w:p w14:paraId="284758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39116E" w14:textId="77777777" w:rsidTr="00A7671C">
        <w:tc>
          <w:tcPr>
            <w:tcW w:w="2835" w:type="dxa"/>
          </w:tcPr>
          <w:p w14:paraId="542D65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63B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6CA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4AA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AD5FF" w14:textId="77777777" w:rsidR="00F25D98" w:rsidRDefault="00C373AC" w:rsidP="001E41F3">
            <w:pPr>
              <w:pStyle w:val="CRCoverPage"/>
              <w:spacing w:after="0"/>
              <w:jc w:val="center"/>
              <w:rPr>
                <w:b/>
                <w:caps/>
                <w:noProof/>
                <w:lang w:eastAsia="zh-CN"/>
              </w:rPr>
            </w:pPr>
            <w:r>
              <w:rPr>
                <w:rFonts w:hint="eastAsia"/>
                <w:b/>
                <w:caps/>
                <w:noProof/>
                <w:lang w:eastAsia="zh-CN"/>
              </w:rPr>
              <w:t>X</w:t>
            </w:r>
          </w:p>
        </w:tc>
        <w:tc>
          <w:tcPr>
            <w:tcW w:w="2126" w:type="dxa"/>
          </w:tcPr>
          <w:p w14:paraId="29806E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0EBE8" w14:textId="77777777" w:rsidR="00F25D98" w:rsidRDefault="00F25D98" w:rsidP="001E41F3">
            <w:pPr>
              <w:pStyle w:val="CRCoverPage"/>
              <w:spacing w:after="0"/>
              <w:jc w:val="center"/>
              <w:rPr>
                <w:b/>
                <w:caps/>
                <w:noProof/>
              </w:rPr>
            </w:pPr>
          </w:p>
        </w:tc>
        <w:tc>
          <w:tcPr>
            <w:tcW w:w="1418" w:type="dxa"/>
            <w:tcBorders>
              <w:left w:val="nil"/>
            </w:tcBorders>
          </w:tcPr>
          <w:p w14:paraId="6D06FF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0DB47" w14:textId="77777777" w:rsidR="00F25D98" w:rsidRDefault="00C373AC" w:rsidP="004E1669">
            <w:pPr>
              <w:pStyle w:val="CRCoverPage"/>
              <w:spacing w:after="0"/>
              <w:rPr>
                <w:b/>
                <w:bCs/>
                <w:caps/>
                <w:noProof/>
                <w:lang w:eastAsia="zh-CN"/>
              </w:rPr>
            </w:pPr>
            <w:r>
              <w:rPr>
                <w:rFonts w:hint="eastAsia"/>
                <w:b/>
                <w:bCs/>
                <w:caps/>
                <w:noProof/>
                <w:lang w:eastAsia="zh-CN"/>
              </w:rPr>
              <w:t>X</w:t>
            </w:r>
          </w:p>
        </w:tc>
      </w:tr>
    </w:tbl>
    <w:p w14:paraId="785E6C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317D2" w14:textId="77777777" w:rsidTr="00547111">
        <w:tc>
          <w:tcPr>
            <w:tcW w:w="9640" w:type="dxa"/>
            <w:gridSpan w:val="11"/>
          </w:tcPr>
          <w:p w14:paraId="596B8B12" w14:textId="77777777" w:rsidR="001E41F3" w:rsidRDefault="001E41F3">
            <w:pPr>
              <w:pStyle w:val="CRCoverPage"/>
              <w:spacing w:after="0"/>
              <w:rPr>
                <w:noProof/>
                <w:sz w:val="8"/>
                <w:szCs w:val="8"/>
              </w:rPr>
            </w:pPr>
          </w:p>
        </w:tc>
      </w:tr>
      <w:tr w:rsidR="001E41F3" w14:paraId="0C4F3E28" w14:textId="77777777" w:rsidTr="00547111">
        <w:tc>
          <w:tcPr>
            <w:tcW w:w="1843" w:type="dxa"/>
            <w:tcBorders>
              <w:top w:val="single" w:sz="4" w:space="0" w:color="auto"/>
              <w:left w:val="single" w:sz="4" w:space="0" w:color="auto"/>
            </w:tcBorders>
          </w:tcPr>
          <w:p w14:paraId="10758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6C2E3" w14:textId="77777777" w:rsidR="001E41F3" w:rsidRDefault="0005579B">
            <w:pPr>
              <w:pStyle w:val="CRCoverPage"/>
              <w:spacing w:after="0"/>
              <w:ind w:left="100"/>
              <w:rPr>
                <w:noProof/>
                <w:lang w:eastAsia="zh-CN"/>
              </w:rPr>
            </w:pPr>
            <w:r>
              <w:rPr>
                <w:rFonts w:hint="eastAsia"/>
                <w:noProof/>
                <w:lang w:eastAsia="zh-CN"/>
              </w:rPr>
              <w:t xml:space="preserve">Add </w:t>
            </w:r>
            <w:r w:rsidR="00B50C7F">
              <w:rPr>
                <w:noProof/>
                <w:lang w:eastAsia="zh-CN"/>
              </w:rPr>
              <w:t xml:space="preserve">the </w:t>
            </w:r>
            <w:r>
              <w:rPr>
                <w:rFonts w:hint="eastAsia"/>
                <w:noProof/>
                <w:lang w:eastAsia="zh-CN"/>
              </w:rPr>
              <w:t>missing MA</w:t>
            </w:r>
            <w:r w:rsidR="00B50C7F">
              <w:rPr>
                <w:noProof/>
                <w:lang w:eastAsia="zh-CN"/>
              </w:rPr>
              <w:t xml:space="preserve"> PDU</w:t>
            </w:r>
            <w:r>
              <w:rPr>
                <w:rFonts w:hint="eastAsia"/>
                <w:noProof/>
                <w:lang w:eastAsia="zh-CN"/>
              </w:rPr>
              <w:t xml:space="preserve"> request</w:t>
            </w:r>
          </w:p>
        </w:tc>
      </w:tr>
      <w:tr w:rsidR="001E41F3" w14:paraId="01F78E5D" w14:textId="77777777" w:rsidTr="00547111">
        <w:tc>
          <w:tcPr>
            <w:tcW w:w="1843" w:type="dxa"/>
            <w:tcBorders>
              <w:left w:val="single" w:sz="4" w:space="0" w:color="auto"/>
            </w:tcBorders>
          </w:tcPr>
          <w:p w14:paraId="57104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861C47" w14:textId="77777777" w:rsidR="001E41F3" w:rsidRDefault="001E41F3">
            <w:pPr>
              <w:pStyle w:val="CRCoverPage"/>
              <w:spacing w:after="0"/>
              <w:rPr>
                <w:noProof/>
                <w:sz w:val="8"/>
                <w:szCs w:val="8"/>
              </w:rPr>
            </w:pPr>
          </w:p>
        </w:tc>
      </w:tr>
      <w:tr w:rsidR="001E41F3" w14:paraId="148E28F7" w14:textId="77777777" w:rsidTr="00547111">
        <w:tc>
          <w:tcPr>
            <w:tcW w:w="1843" w:type="dxa"/>
            <w:tcBorders>
              <w:left w:val="single" w:sz="4" w:space="0" w:color="auto"/>
            </w:tcBorders>
          </w:tcPr>
          <w:p w14:paraId="111D2C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4C6DF" w14:textId="77777777" w:rsidR="001E41F3" w:rsidRDefault="00CA440E">
            <w:pPr>
              <w:pStyle w:val="CRCoverPage"/>
              <w:spacing w:after="0"/>
              <w:ind w:left="100"/>
              <w:rPr>
                <w:noProof/>
              </w:rPr>
            </w:pPr>
            <w:r>
              <w:rPr>
                <w:noProof/>
              </w:rPr>
              <w:t>OPPO</w:t>
            </w:r>
          </w:p>
        </w:tc>
      </w:tr>
      <w:tr w:rsidR="001E41F3" w14:paraId="43032F18" w14:textId="77777777" w:rsidTr="00547111">
        <w:tc>
          <w:tcPr>
            <w:tcW w:w="1843" w:type="dxa"/>
            <w:tcBorders>
              <w:left w:val="single" w:sz="4" w:space="0" w:color="auto"/>
            </w:tcBorders>
          </w:tcPr>
          <w:p w14:paraId="2CC63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CD278" w14:textId="77777777" w:rsidR="001E41F3" w:rsidRDefault="00FE4C1E" w:rsidP="00547111">
            <w:pPr>
              <w:pStyle w:val="CRCoverPage"/>
              <w:spacing w:after="0"/>
              <w:ind w:left="100"/>
              <w:rPr>
                <w:noProof/>
              </w:rPr>
            </w:pPr>
            <w:r>
              <w:rPr>
                <w:noProof/>
              </w:rPr>
              <w:t>C1</w:t>
            </w:r>
          </w:p>
        </w:tc>
      </w:tr>
      <w:tr w:rsidR="001E41F3" w14:paraId="63960B4B" w14:textId="77777777" w:rsidTr="00547111">
        <w:tc>
          <w:tcPr>
            <w:tcW w:w="1843" w:type="dxa"/>
            <w:tcBorders>
              <w:left w:val="single" w:sz="4" w:space="0" w:color="auto"/>
            </w:tcBorders>
          </w:tcPr>
          <w:p w14:paraId="6C327B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CAA12C" w14:textId="77777777" w:rsidR="001E41F3" w:rsidRDefault="001E41F3">
            <w:pPr>
              <w:pStyle w:val="CRCoverPage"/>
              <w:spacing w:after="0"/>
              <w:rPr>
                <w:noProof/>
                <w:sz w:val="8"/>
                <w:szCs w:val="8"/>
              </w:rPr>
            </w:pPr>
          </w:p>
        </w:tc>
      </w:tr>
      <w:tr w:rsidR="001E41F3" w14:paraId="21EF058C" w14:textId="77777777" w:rsidTr="00547111">
        <w:tc>
          <w:tcPr>
            <w:tcW w:w="1843" w:type="dxa"/>
            <w:tcBorders>
              <w:left w:val="single" w:sz="4" w:space="0" w:color="auto"/>
            </w:tcBorders>
          </w:tcPr>
          <w:p w14:paraId="0E3C35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105FF" w14:textId="77777777" w:rsidR="001E41F3" w:rsidRDefault="0005579B">
            <w:pPr>
              <w:pStyle w:val="CRCoverPage"/>
              <w:spacing w:after="0"/>
              <w:ind w:left="100"/>
              <w:rPr>
                <w:noProof/>
              </w:rPr>
            </w:pPr>
            <w:r>
              <w:rPr>
                <w:noProof/>
              </w:rPr>
              <w:t>ATSSS</w:t>
            </w:r>
          </w:p>
        </w:tc>
        <w:tc>
          <w:tcPr>
            <w:tcW w:w="567" w:type="dxa"/>
            <w:tcBorders>
              <w:left w:val="nil"/>
            </w:tcBorders>
          </w:tcPr>
          <w:p w14:paraId="0BDFCAC7" w14:textId="77777777" w:rsidR="001E41F3" w:rsidRDefault="001E41F3">
            <w:pPr>
              <w:pStyle w:val="CRCoverPage"/>
              <w:spacing w:after="0"/>
              <w:ind w:right="100"/>
              <w:rPr>
                <w:noProof/>
              </w:rPr>
            </w:pPr>
          </w:p>
        </w:tc>
        <w:tc>
          <w:tcPr>
            <w:tcW w:w="1417" w:type="dxa"/>
            <w:gridSpan w:val="3"/>
            <w:tcBorders>
              <w:left w:val="nil"/>
            </w:tcBorders>
          </w:tcPr>
          <w:p w14:paraId="2372DE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C252CC" w14:textId="77777777" w:rsidR="001E41F3" w:rsidRDefault="00CA440E">
            <w:pPr>
              <w:pStyle w:val="CRCoverPage"/>
              <w:spacing w:after="0"/>
              <w:ind w:left="100"/>
              <w:rPr>
                <w:noProof/>
              </w:rPr>
            </w:pPr>
            <w:r>
              <w:rPr>
                <w:noProof/>
              </w:rPr>
              <w:t>2019-9-</w:t>
            </w:r>
            <w:r w:rsidR="00F05884">
              <w:rPr>
                <w:noProof/>
              </w:rPr>
              <w:t>9</w:t>
            </w:r>
          </w:p>
        </w:tc>
      </w:tr>
      <w:tr w:rsidR="001E41F3" w14:paraId="6CE6D932" w14:textId="77777777" w:rsidTr="00547111">
        <w:tc>
          <w:tcPr>
            <w:tcW w:w="1843" w:type="dxa"/>
            <w:tcBorders>
              <w:left w:val="single" w:sz="4" w:space="0" w:color="auto"/>
            </w:tcBorders>
          </w:tcPr>
          <w:p w14:paraId="69B4907E" w14:textId="77777777" w:rsidR="001E41F3" w:rsidRDefault="001E41F3">
            <w:pPr>
              <w:pStyle w:val="CRCoverPage"/>
              <w:spacing w:after="0"/>
              <w:rPr>
                <w:b/>
                <w:i/>
                <w:noProof/>
                <w:sz w:val="8"/>
                <w:szCs w:val="8"/>
              </w:rPr>
            </w:pPr>
          </w:p>
        </w:tc>
        <w:tc>
          <w:tcPr>
            <w:tcW w:w="1986" w:type="dxa"/>
            <w:gridSpan w:val="4"/>
          </w:tcPr>
          <w:p w14:paraId="4F181A4C" w14:textId="77777777" w:rsidR="001E41F3" w:rsidRDefault="001E41F3">
            <w:pPr>
              <w:pStyle w:val="CRCoverPage"/>
              <w:spacing w:after="0"/>
              <w:rPr>
                <w:noProof/>
                <w:sz w:val="8"/>
                <w:szCs w:val="8"/>
              </w:rPr>
            </w:pPr>
          </w:p>
        </w:tc>
        <w:tc>
          <w:tcPr>
            <w:tcW w:w="2267" w:type="dxa"/>
            <w:gridSpan w:val="2"/>
          </w:tcPr>
          <w:p w14:paraId="6AB5BE5B" w14:textId="77777777" w:rsidR="001E41F3" w:rsidRDefault="001E41F3">
            <w:pPr>
              <w:pStyle w:val="CRCoverPage"/>
              <w:spacing w:after="0"/>
              <w:rPr>
                <w:noProof/>
                <w:sz w:val="8"/>
                <w:szCs w:val="8"/>
              </w:rPr>
            </w:pPr>
          </w:p>
        </w:tc>
        <w:tc>
          <w:tcPr>
            <w:tcW w:w="1417" w:type="dxa"/>
            <w:gridSpan w:val="3"/>
          </w:tcPr>
          <w:p w14:paraId="5954A6B6" w14:textId="77777777" w:rsidR="001E41F3" w:rsidRDefault="001E41F3">
            <w:pPr>
              <w:pStyle w:val="CRCoverPage"/>
              <w:spacing w:after="0"/>
              <w:rPr>
                <w:noProof/>
                <w:sz w:val="8"/>
                <w:szCs w:val="8"/>
              </w:rPr>
            </w:pPr>
          </w:p>
        </w:tc>
        <w:tc>
          <w:tcPr>
            <w:tcW w:w="2127" w:type="dxa"/>
            <w:tcBorders>
              <w:right w:val="single" w:sz="4" w:space="0" w:color="auto"/>
            </w:tcBorders>
          </w:tcPr>
          <w:p w14:paraId="1F8C8569" w14:textId="77777777" w:rsidR="001E41F3" w:rsidRDefault="001E41F3">
            <w:pPr>
              <w:pStyle w:val="CRCoverPage"/>
              <w:spacing w:after="0"/>
              <w:rPr>
                <w:noProof/>
                <w:sz w:val="8"/>
                <w:szCs w:val="8"/>
              </w:rPr>
            </w:pPr>
          </w:p>
        </w:tc>
      </w:tr>
      <w:tr w:rsidR="001E41F3" w14:paraId="549C3960" w14:textId="77777777" w:rsidTr="00547111">
        <w:trPr>
          <w:cantSplit/>
        </w:trPr>
        <w:tc>
          <w:tcPr>
            <w:tcW w:w="1843" w:type="dxa"/>
            <w:tcBorders>
              <w:left w:val="single" w:sz="4" w:space="0" w:color="auto"/>
            </w:tcBorders>
          </w:tcPr>
          <w:p w14:paraId="6F273B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FD900" w14:textId="77777777" w:rsidR="001E41F3" w:rsidRDefault="00CA440E" w:rsidP="00D24991">
            <w:pPr>
              <w:pStyle w:val="CRCoverPage"/>
              <w:spacing w:after="0"/>
              <w:ind w:left="100" w:right="-609"/>
              <w:rPr>
                <w:b/>
                <w:noProof/>
              </w:rPr>
            </w:pPr>
            <w:r>
              <w:rPr>
                <w:b/>
                <w:noProof/>
              </w:rPr>
              <w:t>F</w:t>
            </w:r>
          </w:p>
        </w:tc>
        <w:tc>
          <w:tcPr>
            <w:tcW w:w="3402" w:type="dxa"/>
            <w:gridSpan w:val="5"/>
            <w:tcBorders>
              <w:left w:val="nil"/>
            </w:tcBorders>
          </w:tcPr>
          <w:p w14:paraId="2E04B908" w14:textId="77777777" w:rsidR="001E41F3" w:rsidRDefault="001E41F3">
            <w:pPr>
              <w:pStyle w:val="CRCoverPage"/>
              <w:spacing w:after="0"/>
              <w:rPr>
                <w:noProof/>
              </w:rPr>
            </w:pPr>
          </w:p>
        </w:tc>
        <w:tc>
          <w:tcPr>
            <w:tcW w:w="1417" w:type="dxa"/>
            <w:gridSpan w:val="3"/>
            <w:tcBorders>
              <w:left w:val="nil"/>
            </w:tcBorders>
          </w:tcPr>
          <w:p w14:paraId="063B2E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67CFD0" w14:textId="77777777" w:rsidR="001E41F3" w:rsidRDefault="00CA440E">
            <w:pPr>
              <w:pStyle w:val="CRCoverPage"/>
              <w:spacing w:after="0"/>
              <w:ind w:left="100"/>
              <w:rPr>
                <w:noProof/>
              </w:rPr>
            </w:pPr>
            <w:r>
              <w:rPr>
                <w:noProof/>
              </w:rPr>
              <w:t>Rel-16</w:t>
            </w:r>
          </w:p>
        </w:tc>
      </w:tr>
      <w:tr w:rsidR="001E41F3" w14:paraId="159B3626" w14:textId="77777777" w:rsidTr="00547111">
        <w:tc>
          <w:tcPr>
            <w:tcW w:w="1843" w:type="dxa"/>
            <w:tcBorders>
              <w:left w:val="single" w:sz="4" w:space="0" w:color="auto"/>
              <w:bottom w:val="single" w:sz="4" w:space="0" w:color="auto"/>
            </w:tcBorders>
          </w:tcPr>
          <w:p w14:paraId="0851F76A" w14:textId="77777777" w:rsidR="001E41F3" w:rsidRDefault="001E41F3">
            <w:pPr>
              <w:pStyle w:val="CRCoverPage"/>
              <w:spacing w:after="0"/>
              <w:rPr>
                <w:b/>
                <w:i/>
                <w:noProof/>
              </w:rPr>
            </w:pPr>
          </w:p>
        </w:tc>
        <w:tc>
          <w:tcPr>
            <w:tcW w:w="4677" w:type="dxa"/>
            <w:gridSpan w:val="8"/>
            <w:tcBorders>
              <w:bottom w:val="single" w:sz="4" w:space="0" w:color="auto"/>
            </w:tcBorders>
          </w:tcPr>
          <w:p w14:paraId="4B8D41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FE0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1ABB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67D0A6" w14:textId="77777777" w:rsidTr="00547111">
        <w:tc>
          <w:tcPr>
            <w:tcW w:w="1843" w:type="dxa"/>
          </w:tcPr>
          <w:p w14:paraId="7E78FC4F" w14:textId="77777777" w:rsidR="001E41F3" w:rsidRDefault="001E41F3">
            <w:pPr>
              <w:pStyle w:val="CRCoverPage"/>
              <w:spacing w:after="0"/>
              <w:rPr>
                <w:b/>
                <w:i/>
                <w:noProof/>
                <w:sz w:val="8"/>
                <w:szCs w:val="8"/>
              </w:rPr>
            </w:pPr>
          </w:p>
        </w:tc>
        <w:tc>
          <w:tcPr>
            <w:tcW w:w="7797" w:type="dxa"/>
            <w:gridSpan w:val="10"/>
          </w:tcPr>
          <w:p w14:paraId="02745EDC" w14:textId="77777777" w:rsidR="001E41F3" w:rsidRDefault="001E41F3">
            <w:pPr>
              <w:pStyle w:val="CRCoverPage"/>
              <w:spacing w:after="0"/>
              <w:rPr>
                <w:noProof/>
                <w:sz w:val="8"/>
                <w:szCs w:val="8"/>
              </w:rPr>
            </w:pPr>
          </w:p>
        </w:tc>
      </w:tr>
      <w:tr w:rsidR="001E41F3" w14:paraId="7B3EDFB6" w14:textId="77777777" w:rsidTr="00547111">
        <w:tc>
          <w:tcPr>
            <w:tcW w:w="2694" w:type="dxa"/>
            <w:gridSpan w:val="2"/>
            <w:tcBorders>
              <w:top w:val="single" w:sz="4" w:space="0" w:color="auto"/>
              <w:left w:val="single" w:sz="4" w:space="0" w:color="auto"/>
            </w:tcBorders>
          </w:tcPr>
          <w:p w14:paraId="3ABC49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A380E" w14:textId="09B3DA25" w:rsidR="00CA1149" w:rsidRDefault="00461F71" w:rsidP="00461F71">
            <w:pPr>
              <w:pStyle w:val="CRCoverPage"/>
              <w:spacing w:after="0"/>
              <w:ind w:left="100"/>
              <w:rPr>
                <w:noProof/>
                <w:lang w:eastAsia="zh-CN"/>
              </w:rPr>
            </w:pPr>
            <w:r>
              <w:rPr>
                <w:noProof/>
                <w:lang w:eastAsia="zh-CN"/>
              </w:rPr>
              <w:t>In the subclause</w:t>
            </w:r>
            <w:r w:rsidR="000C1552">
              <w:rPr>
                <w:noProof/>
                <w:lang w:eastAsia="zh-CN"/>
              </w:rPr>
              <w:t xml:space="preserve"> 5.4.5.2.4</w:t>
            </w:r>
            <w:r w:rsidR="00933FB8">
              <w:rPr>
                <w:noProof/>
                <w:lang w:eastAsia="zh-CN"/>
              </w:rPr>
              <w:t>, 5.4.5.2.5, 5.4.5.2.6</w:t>
            </w:r>
            <w:r w:rsidR="000C1552">
              <w:rPr>
                <w:noProof/>
                <w:lang w:eastAsia="zh-CN"/>
              </w:rPr>
              <w:t>,</w:t>
            </w:r>
            <w:r>
              <w:rPr>
                <w:noProof/>
                <w:lang w:eastAsia="zh-CN"/>
              </w:rPr>
              <w:t xml:space="preserve"> 8.2.10.5 and 8.2.10.6, the “MA PDU request” </w:t>
            </w:r>
            <w:r w:rsidR="000C1552">
              <w:rPr>
                <w:noProof/>
                <w:lang w:eastAsia="zh-CN"/>
              </w:rPr>
              <w:t xml:space="preserve">set as request type IE </w:t>
            </w:r>
            <w:r>
              <w:rPr>
                <w:noProof/>
                <w:lang w:eastAsia="zh-CN"/>
              </w:rPr>
              <w:t>is missing</w:t>
            </w:r>
            <w:r w:rsidR="00D0224D">
              <w:rPr>
                <w:noProof/>
                <w:lang w:eastAsia="zh-CN"/>
              </w:rPr>
              <w:t xml:space="preserve"> in some cases</w:t>
            </w:r>
            <w:r w:rsidR="000731B2">
              <w:rPr>
                <w:noProof/>
                <w:lang w:eastAsia="zh-CN"/>
              </w:rPr>
              <w:t xml:space="preserve"> where the same behaviour should apply as same as the request type IE set as "initial request" or "existing PDU session"</w:t>
            </w:r>
            <w:r>
              <w:rPr>
                <w:noProof/>
                <w:lang w:eastAsia="zh-CN"/>
              </w:rPr>
              <w:t>.</w:t>
            </w:r>
          </w:p>
          <w:p w14:paraId="0E5558DD" w14:textId="77777777" w:rsidR="0072424E" w:rsidRPr="00461F71" w:rsidRDefault="0072424E" w:rsidP="005C2E50">
            <w:pPr>
              <w:pStyle w:val="CRCoverPage"/>
              <w:spacing w:after="0"/>
              <w:ind w:left="100"/>
              <w:rPr>
                <w:rFonts w:ascii="Times New Roman" w:hAnsi="Times New Roman"/>
                <w:lang w:eastAsia="zh-CN"/>
              </w:rPr>
            </w:pPr>
            <w:r>
              <w:rPr>
                <w:noProof/>
                <w:lang w:eastAsia="zh-CN"/>
              </w:rPr>
              <w:t>In the subclause 8.2.10.8, it is not accurate to just mention that request type IE is included since the MA PDU session information can be included only when the request type is not related to emergency.</w:t>
            </w:r>
          </w:p>
        </w:tc>
      </w:tr>
      <w:tr w:rsidR="001E41F3" w14:paraId="021B2FB2" w14:textId="77777777" w:rsidTr="00547111">
        <w:tc>
          <w:tcPr>
            <w:tcW w:w="2694" w:type="dxa"/>
            <w:gridSpan w:val="2"/>
            <w:tcBorders>
              <w:left w:val="single" w:sz="4" w:space="0" w:color="auto"/>
            </w:tcBorders>
          </w:tcPr>
          <w:p w14:paraId="361949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A2006" w14:textId="77777777" w:rsidR="001E41F3" w:rsidRDefault="001E41F3">
            <w:pPr>
              <w:pStyle w:val="CRCoverPage"/>
              <w:spacing w:after="0"/>
              <w:rPr>
                <w:noProof/>
                <w:sz w:val="8"/>
                <w:szCs w:val="8"/>
              </w:rPr>
            </w:pPr>
          </w:p>
        </w:tc>
      </w:tr>
      <w:tr w:rsidR="001E41F3" w14:paraId="5BBD209E" w14:textId="77777777" w:rsidTr="00547111">
        <w:tc>
          <w:tcPr>
            <w:tcW w:w="2694" w:type="dxa"/>
            <w:gridSpan w:val="2"/>
            <w:tcBorders>
              <w:left w:val="single" w:sz="4" w:space="0" w:color="auto"/>
            </w:tcBorders>
          </w:tcPr>
          <w:p w14:paraId="680164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8ED53" w14:textId="77777777" w:rsidR="001E41F3" w:rsidRDefault="00461F71" w:rsidP="00F05884">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“MA PDU request” in subclause 8.2.10.5 and 8.2.10.6.</w:t>
            </w:r>
          </w:p>
          <w:p w14:paraId="58053B34" w14:textId="77777777" w:rsidR="00AB009F" w:rsidRDefault="00AB009F" w:rsidP="000B3A40">
            <w:pPr>
              <w:pStyle w:val="CRCoverPage"/>
              <w:spacing w:after="0"/>
              <w:ind w:left="100"/>
              <w:rPr>
                <w:noProof/>
                <w:lang w:eastAsia="zh-CN"/>
              </w:rPr>
            </w:pPr>
            <w:r>
              <w:rPr>
                <w:rFonts w:hint="eastAsia"/>
                <w:noProof/>
                <w:lang w:eastAsia="zh-CN"/>
              </w:rPr>
              <w:t xml:space="preserve">Exclude request </w:t>
            </w:r>
            <w:r>
              <w:rPr>
                <w:noProof/>
                <w:lang w:eastAsia="zh-CN"/>
              </w:rPr>
              <w:t>type IE set as "initial emergency request", "existing emergency PDU session".</w:t>
            </w:r>
          </w:p>
        </w:tc>
      </w:tr>
      <w:tr w:rsidR="001E41F3" w14:paraId="16AF9922" w14:textId="77777777" w:rsidTr="00547111">
        <w:tc>
          <w:tcPr>
            <w:tcW w:w="2694" w:type="dxa"/>
            <w:gridSpan w:val="2"/>
            <w:tcBorders>
              <w:left w:val="single" w:sz="4" w:space="0" w:color="auto"/>
            </w:tcBorders>
          </w:tcPr>
          <w:p w14:paraId="019928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AE3EE4" w14:textId="77777777" w:rsidR="001E41F3" w:rsidRDefault="001E41F3">
            <w:pPr>
              <w:pStyle w:val="CRCoverPage"/>
              <w:spacing w:after="0"/>
              <w:rPr>
                <w:noProof/>
                <w:sz w:val="8"/>
                <w:szCs w:val="8"/>
              </w:rPr>
            </w:pPr>
          </w:p>
        </w:tc>
      </w:tr>
      <w:tr w:rsidR="001E41F3" w14:paraId="7479EEBE" w14:textId="77777777" w:rsidTr="00547111">
        <w:tc>
          <w:tcPr>
            <w:tcW w:w="2694" w:type="dxa"/>
            <w:gridSpan w:val="2"/>
            <w:tcBorders>
              <w:left w:val="single" w:sz="4" w:space="0" w:color="auto"/>
              <w:bottom w:val="single" w:sz="4" w:space="0" w:color="auto"/>
            </w:tcBorders>
          </w:tcPr>
          <w:p w14:paraId="699266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E2D1E" w14:textId="77777777" w:rsidR="001E41F3" w:rsidRDefault="00461F71">
            <w:pPr>
              <w:pStyle w:val="CRCoverPage"/>
              <w:spacing w:after="0"/>
              <w:ind w:left="100"/>
              <w:rPr>
                <w:noProof/>
                <w:lang w:eastAsia="zh-CN"/>
              </w:rPr>
            </w:pPr>
            <w:r>
              <w:rPr>
                <w:noProof/>
                <w:lang w:eastAsia="zh-CN"/>
              </w:rPr>
              <w:t>The case that S-NSSAI and DNN are included is not complete</w:t>
            </w:r>
            <w:r w:rsidR="00CA1149">
              <w:rPr>
                <w:noProof/>
                <w:lang w:eastAsia="zh-CN"/>
              </w:rPr>
              <w:t>.</w:t>
            </w:r>
          </w:p>
          <w:p w14:paraId="0DC5B33D" w14:textId="77777777" w:rsidR="000F20E3" w:rsidRDefault="000F20E3">
            <w:pPr>
              <w:pStyle w:val="CRCoverPage"/>
              <w:spacing w:after="0"/>
              <w:ind w:left="100"/>
              <w:rPr>
                <w:noProof/>
                <w:lang w:eastAsia="zh-CN"/>
              </w:rPr>
            </w:pPr>
            <w:r>
              <w:rPr>
                <w:noProof/>
                <w:lang w:eastAsia="zh-CN"/>
              </w:rPr>
              <w:t>The case that MA PDU session information IE is included is not accurate.</w:t>
            </w:r>
          </w:p>
        </w:tc>
      </w:tr>
      <w:tr w:rsidR="001E41F3" w14:paraId="3BF12840" w14:textId="77777777" w:rsidTr="00547111">
        <w:tc>
          <w:tcPr>
            <w:tcW w:w="2694" w:type="dxa"/>
            <w:gridSpan w:val="2"/>
          </w:tcPr>
          <w:p w14:paraId="04C8E916" w14:textId="77777777" w:rsidR="001E41F3" w:rsidRDefault="001E41F3">
            <w:pPr>
              <w:pStyle w:val="CRCoverPage"/>
              <w:spacing w:after="0"/>
              <w:rPr>
                <w:b/>
                <w:i/>
                <w:noProof/>
                <w:sz w:val="8"/>
                <w:szCs w:val="8"/>
              </w:rPr>
            </w:pPr>
          </w:p>
        </w:tc>
        <w:tc>
          <w:tcPr>
            <w:tcW w:w="6946" w:type="dxa"/>
            <w:gridSpan w:val="9"/>
          </w:tcPr>
          <w:p w14:paraId="2AA2A06C" w14:textId="77777777" w:rsidR="001E41F3" w:rsidRDefault="001E41F3">
            <w:pPr>
              <w:pStyle w:val="CRCoverPage"/>
              <w:spacing w:after="0"/>
              <w:rPr>
                <w:noProof/>
                <w:sz w:val="8"/>
                <w:szCs w:val="8"/>
              </w:rPr>
            </w:pPr>
          </w:p>
        </w:tc>
      </w:tr>
      <w:tr w:rsidR="001E41F3" w14:paraId="045B6EBF" w14:textId="77777777" w:rsidTr="00547111">
        <w:tc>
          <w:tcPr>
            <w:tcW w:w="2694" w:type="dxa"/>
            <w:gridSpan w:val="2"/>
            <w:tcBorders>
              <w:top w:val="single" w:sz="4" w:space="0" w:color="auto"/>
              <w:left w:val="single" w:sz="4" w:space="0" w:color="auto"/>
            </w:tcBorders>
          </w:tcPr>
          <w:p w14:paraId="2DA1F1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746FF" w14:textId="1E04E0AA" w:rsidR="001E41F3" w:rsidRDefault="009D5912">
            <w:pPr>
              <w:pStyle w:val="CRCoverPage"/>
              <w:spacing w:after="0"/>
              <w:ind w:left="100"/>
              <w:rPr>
                <w:noProof/>
                <w:lang w:eastAsia="zh-CN"/>
              </w:rPr>
            </w:pPr>
            <w:r>
              <w:rPr>
                <w:noProof/>
                <w:lang w:eastAsia="zh-CN"/>
              </w:rPr>
              <w:t xml:space="preserve">5.4.5.2.4, </w:t>
            </w:r>
            <w:r w:rsidR="006C5624">
              <w:rPr>
                <w:noProof/>
                <w:lang w:eastAsia="zh-CN"/>
              </w:rPr>
              <w:t xml:space="preserve">5.4.5.2.5, 5.4.5.2.6, </w:t>
            </w:r>
            <w:r w:rsidR="00461F71">
              <w:rPr>
                <w:noProof/>
                <w:lang w:eastAsia="zh-CN"/>
              </w:rPr>
              <w:t>8.2.10.5, 8.2.10.6</w:t>
            </w:r>
            <w:r w:rsidR="00924F0B">
              <w:rPr>
                <w:noProof/>
                <w:lang w:eastAsia="zh-CN"/>
              </w:rPr>
              <w:t>, 8.2.10.8</w:t>
            </w:r>
          </w:p>
        </w:tc>
      </w:tr>
      <w:tr w:rsidR="001E41F3" w14:paraId="28BA3967" w14:textId="77777777" w:rsidTr="00547111">
        <w:tc>
          <w:tcPr>
            <w:tcW w:w="2694" w:type="dxa"/>
            <w:gridSpan w:val="2"/>
            <w:tcBorders>
              <w:left w:val="single" w:sz="4" w:space="0" w:color="auto"/>
            </w:tcBorders>
          </w:tcPr>
          <w:p w14:paraId="42B43B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4E0FA0" w14:textId="77777777" w:rsidR="001E41F3" w:rsidRDefault="001E41F3">
            <w:pPr>
              <w:pStyle w:val="CRCoverPage"/>
              <w:spacing w:after="0"/>
              <w:rPr>
                <w:noProof/>
                <w:sz w:val="8"/>
                <w:szCs w:val="8"/>
              </w:rPr>
            </w:pPr>
          </w:p>
        </w:tc>
      </w:tr>
      <w:tr w:rsidR="001E41F3" w14:paraId="2C53CA69" w14:textId="77777777" w:rsidTr="00547111">
        <w:tc>
          <w:tcPr>
            <w:tcW w:w="2694" w:type="dxa"/>
            <w:gridSpan w:val="2"/>
            <w:tcBorders>
              <w:left w:val="single" w:sz="4" w:space="0" w:color="auto"/>
            </w:tcBorders>
          </w:tcPr>
          <w:p w14:paraId="0B38FA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C1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1E1B9" w14:textId="77777777" w:rsidR="001E41F3" w:rsidRDefault="001E41F3">
            <w:pPr>
              <w:pStyle w:val="CRCoverPage"/>
              <w:spacing w:after="0"/>
              <w:jc w:val="center"/>
              <w:rPr>
                <w:b/>
                <w:caps/>
                <w:noProof/>
              </w:rPr>
            </w:pPr>
            <w:r>
              <w:rPr>
                <w:b/>
                <w:caps/>
                <w:noProof/>
              </w:rPr>
              <w:t>N</w:t>
            </w:r>
          </w:p>
        </w:tc>
        <w:tc>
          <w:tcPr>
            <w:tcW w:w="2977" w:type="dxa"/>
            <w:gridSpan w:val="4"/>
          </w:tcPr>
          <w:p w14:paraId="259D59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1BD9C" w14:textId="77777777" w:rsidR="001E41F3" w:rsidRDefault="001E41F3">
            <w:pPr>
              <w:pStyle w:val="CRCoverPage"/>
              <w:spacing w:after="0"/>
              <w:ind w:left="99"/>
              <w:rPr>
                <w:noProof/>
              </w:rPr>
            </w:pPr>
          </w:p>
        </w:tc>
      </w:tr>
      <w:tr w:rsidR="001E41F3" w14:paraId="2FC63C4C" w14:textId="77777777" w:rsidTr="00547111">
        <w:tc>
          <w:tcPr>
            <w:tcW w:w="2694" w:type="dxa"/>
            <w:gridSpan w:val="2"/>
            <w:tcBorders>
              <w:left w:val="single" w:sz="4" w:space="0" w:color="auto"/>
            </w:tcBorders>
          </w:tcPr>
          <w:p w14:paraId="2588F5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254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B113C" w14:textId="77777777" w:rsidR="001E41F3" w:rsidRDefault="004E1669">
            <w:pPr>
              <w:pStyle w:val="CRCoverPage"/>
              <w:spacing w:after="0"/>
              <w:jc w:val="center"/>
              <w:rPr>
                <w:b/>
                <w:caps/>
                <w:noProof/>
              </w:rPr>
            </w:pPr>
            <w:r>
              <w:rPr>
                <w:b/>
                <w:caps/>
                <w:noProof/>
              </w:rPr>
              <w:t>X</w:t>
            </w:r>
          </w:p>
        </w:tc>
        <w:tc>
          <w:tcPr>
            <w:tcW w:w="2977" w:type="dxa"/>
            <w:gridSpan w:val="4"/>
          </w:tcPr>
          <w:p w14:paraId="5EC0ED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23BA0" w14:textId="77777777" w:rsidR="001E41F3" w:rsidRDefault="00145D43">
            <w:pPr>
              <w:pStyle w:val="CRCoverPage"/>
              <w:spacing w:after="0"/>
              <w:ind w:left="99"/>
              <w:rPr>
                <w:noProof/>
              </w:rPr>
            </w:pPr>
            <w:r>
              <w:rPr>
                <w:noProof/>
              </w:rPr>
              <w:t xml:space="preserve">TS/TR ... CR ... </w:t>
            </w:r>
          </w:p>
        </w:tc>
      </w:tr>
      <w:tr w:rsidR="001E41F3" w14:paraId="40B4749F" w14:textId="77777777" w:rsidTr="00547111">
        <w:tc>
          <w:tcPr>
            <w:tcW w:w="2694" w:type="dxa"/>
            <w:gridSpan w:val="2"/>
            <w:tcBorders>
              <w:left w:val="single" w:sz="4" w:space="0" w:color="auto"/>
            </w:tcBorders>
          </w:tcPr>
          <w:p w14:paraId="6303FA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BDAB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AA061" w14:textId="77777777" w:rsidR="001E41F3" w:rsidRDefault="004E1669">
            <w:pPr>
              <w:pStyle w:val="CRCoverPage"/>
              <w:spacing w:after="0"/>
              <w:jc w:val="center"/>
              <w:rPr>
                <w:b/>
                <w:caps/>
                <w:noProof/>
              </w:rPr>
            </w:pPr>
            <w:r>
              <w:rPr>
                <w:b/>
                <w:caps/>
                <w:noProof/>
              </w:rPr>
              <w:t>X</w:t>
            </w:r>
          </w:p>
        </w:tc>
        <w:tc>
          <w:tcPr>
            <w:tcW w:w="2977" w:type="dxa"/>
            <w:gridSpan w:val="4"/>
          </w:tcPr>
          <w:p w14:paraId="1A977B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6A1500" w14:textId="77777777" w:rsidR="001E41F3" w:rsidRDefault="00145D43">
            <w:pPr>
              <w:pStyle w:val="CRCoverPage"/>
              <w:spacing w:after="0"/>
              <w:ind w:left="99"/>
              <w:rPr>
                <w:noProof/>
              </w:rPr>
            </w:pPr>
            <w:r>
              <w:rPr>
                <w:noProof/>
              </w:rPr>
              <w:t xml:space="preserve">TS/TR ... CR ... </w:t>
            </w:r>
          </w:p>
        </w:tc>
      </w:tr>
      <w:tr w:rsidR="001E41F3" w14:paraId="4D80D450" w14:textId="77777777" w:rsidTr="00547111">
        <w:tc>
          <w:tcPr>
            <w:tcW w:w="2694" w:type="dxa"/>
            <w:gridSpan w:val="2"/>
            <w:tcBorders>
              <w:left w:val="single" w:sz="4" w:space="0" w:color="auto"/>
            </w:tcBorders>
          </w:tcPr>
          <w:p w14:paraId="65EAC6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CE6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298F8" w14:textId="77777777" w:rsidR="001E41F3" w:rsidRDefault="004E1669">
            <w:pPr>
              <w:pStyle w:val="CRCoverPage"/>
              <w:spacing w:after="0"/>
              <w:jc w:val="center"/>
              <w:rPr>
                <w:b/>
                <w:caps/>
                <w:noProof/>
              </w:rPr>
            </w:pPr>
            <w:r>
              <w:rPr>
                <w:b/>
                <w:caps/>
                <w:noProof/>
              </w:rPr>
              <w:t>X</w:t>
            </w:r>
          </w:p>
        </w:tc>
        <w:tc>
          <w:tcPr>
            <w:tcW w:w="2977" w:type="dxa"/>
            <w:gridSpan w:val="4"/>
          </w:tcPr>
          <w:p w14:paraId="595345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4C0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DEF1A" w14:textId="77777777" w:rsidTr="008863B9">
        <w:tc>
          <w:tcPr>
            <w:tcW w:w="2694" w:type="dxa"/>
            <w:gridSpan w:val="2"/>
            <w:tcBorders>
              <w:left w:val="single" w:sz="4" w:space="0" w:color="auto"/>
            </w:tcBorders>
          </w:tcPr>
          <w:p w14:paraId="625DD9A0" w14:textId="77777777" w:rsidR="001E41F3" w:rsidRDefault="001E41F3">
            <w:pPr>
              <w:pStyle w:val="CRCoverPage"/>
              <w:spacing w:after="0"/>
              <w:rPr>
                <w:b/>
                <w:i/>
                <w:noProof/>
              </w:rPr>
            </w:pPr>
          </w:p>
        </w:tc>
        <w:tc>
          <w:tcPr>
            <w:tcW w:w="6946" w:type="dxa"/>
            <w:gridSpan w:val="9"/>
            <w:tcBorders>
              <w:right w:val="single" w:sz="4" w:space="0" w:color="auto"/>
            </w:tcBorders>
          </w:tcPr>
          <w:p w14:paraId="4572C3CA" w14:textId="77777777" w:rsidR="001E41F3" w:rsidRDefault="001E41F3">
            <w:pPr>
              <w:pStyle w:val="CRCoverPage"/>
              <w:spacing w:after="0"/>
              <w:rPr>
                <w:noProof/>
              </w:rPr>
            </w:pPr>
          </w:p>
        </w:tc>
      </w:tr>
      <w:tr w:rsidR="001E41F3" w14:paraId="7C38CF72" w14:textId="77777777" w:rsidTr="008863B9">
        <w:tc>
          <w:tcPr>
            <w:tcW w:w="2694" w:type="dxa"/>
            <w:gridSpan w:val="2"/>
            <w:tcBorders>
              <w:left w:val="single" w:sz="4" w:space="0" w:color="auto"/>
              <w:bottom w:val="single" w:sz="4" w:space="0" w:color="auto"/>
            </w:tcBorders>
          </w:tcPr>
          <w:p w14:paraId="1D5AA6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8A904" w14:textId="77777777" w:rsidR="001E41F3" w:rsidRDefault="001E41F3">
            <w:pPr>
              <w:pStyle w:val="CRCoverPage"/>
              <w:spacing w:after="0"/>
              <w:ind w:left="100"/>
              <w:rPr>
                <w:noProof/>
              </w:rPr>
            </w:pPr>
          </w:p>
        </w:tc>
      </w:tr>
      <w:tr w:rsidR="008863B9" w:rsidRPr="008863B9" w14:paraId="70E81523" w14:textId="77777777" w:rsidTr="008863B9">
        <w:tc>
          <w:tcPr>
            <w:tcW w:w="2694" w:type="dxa"/>
            <w:gridSpan w:val="2"/>
            <w:tcBorders>
              <w:top w:val="single" w:sz="4" w:space="0" w:color="auto"/>
              <w:bottom w:val="single" w:sz="4" w:space="0" w:color="auto"/>
            </w:tcBorders>
          </w:tcPr>
          <w:p w14:paraId="2A7B56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5EFA9" w14:textId="77777777" w:rsidR="008863B9" w:rsidRPr="008863B9" w:rsidRDefault="008863B9">
            <w:pPr>
              <w:pStyle w:val="CRCoverPage"/>
              <w:spacing w:after="0"/>
              <w:ind w:left="100"/>
              <w:rPr>
                <w:noProof/>
                <w:sz w:val="8"/>
                <w:szCs w:val="8"/>
              </w:rPr>
            </w:pPr>
          </w:p>
        </w:tc>
      </w:tr>
      <w:tr w:rsidR="008863B9" w14:paraId="64866536" w14:textId="77777777" w:rsidTr="008863B9">
        <w:tc>
          <w:tcPr>
            <w:tcW w:w="2694" w:type="dxa"/>
            <w:gridSpan w:val="2"/>
            <w:tcBorders>
              <w:top w:val="single" w:sz="4" w:space="0" w:color="auto"/>
              <w:left w:val="single" w:sz="4" w:space="0" w:color="auto"/>
              <w:bottom w:val="single" w:sz="4" w:space="0" w:color="auto"/>
            </w:tcBorders>
          </w:tcPr>
          <w:p w14:paraId="127FCB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A6F8E" w14:textId="77777777" w:rsidR="008863B9" w:rsidRDefault="008863B9">
            <w:pPr>
              <w:pStyle w:val="CRCoverPage"/>
              <w:spacing w:after="0"/>
              <w:ind w:left="100"/>
              <w:rPr>
                <w:noProof/>
              </w:rPr>
            </w:pPr>
          </w:p>
        </w:tc>
      </w:tr>
    </w:tbl>
    <w:p w14:paraId="12E5C587" w14:textId="77777777" w:rsidR="001E41F3" w:rsidRDefault="001E41F3">
      <w:pPr>
        <w:pStyle w:val="CRCoverPage"/>
        <w:spacing w:after="0"/>
        <w:rPr>
          <w:noProof/>
          <w:sz w:val="8"/>
          <w:szCs w:val="8"/>
        </w:rPr>
      </w:pPr>
    </w:p>
    <w:p w14:paraId="13D777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D1B49" w14:textId="7AF67EC7" w:rsidR="009D5912" w:rsidRPr="009D5912" w:rsidRDefault="009D5912" w:rsidP="009D5912">
      <w:pPr>
        <w:jc w:val="center"/>
        <w:rPr>
          <w:rFonts w:eastAsia="宋体"/>
          <w:noProof/>
        </w:rPr>
      </w:pPr>
      <w:bookmarkStart w:id="2" w:name="_Toc11419301"/>
      <w:bookmarkStart w:id="3" w:name="_Toc11419397"/>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14:paraId="5739FCA8" w14:textId="77777777" w:rsidR="006B12BA" w:rsidRPr="006B6569" w:rsidRDefault="006B12BA" w:rsidP="006B12BA">
      <w:pPr>
        <w:pStyle w:val="5"/>
      </w:pPr>
      <w:r w:rsidRPr="006B6569">
        <w:t>5.4.5.2.</w:t>
      </w:r>
      <w:r>
        <w:t>4</w:t>
      </w:r>
      <w:r w:rsidRPr="006B6569">
        <w:tab/>
        <w:t>UE-initiated NAS transport of messages</w:t>
      </w:r>
      <w:r>
        <w:t xml:space="preserve"> not accepted by the network</w:t>
      </w:r>
      <w:bookmarkEnd w:id="2"/>
    </w:p>
    <w:p w14:paraId="669E9AA9" w14:textId="77777777" w:rsidR="006B12BA" w:rsidRDefault="006B12BA" w:rsidP="006B12BA">
      <w:r w:rsidRPr="00E87B27">
        <w:t>Upon reception of a</w:t>
      </w:r>
      <w:r w:rsidRPr="00474D7C">
        <w:t>n</w:t>
      </w:r>
      <w:r w:rsidRPr="00E87B27">
        <w:t xml:space="preserve"> UL NAS TRANSPORT message, if the Payload container type IE is set to "N1 SM information"</w:t>
      </w:r>
      <w:r>
        <w:t>:</w:t>
      </w:r>
    </w:p>
    <w:p w14:paraId="583D8F09" w14:textId="77777777" w:rsidR="00C81723" w:rsidRDefault="006B12BA" w:rsidP="006B12BA">
      <w:pPr>
        <w:pStyle w:val="B1"/>
        <w:rPr>
          <w:ins w:id="4" w:author="OPPO_Haorui" w:date="2019-09-23T11:57:00Z"/>
        </w:rPr>
      </w:pPr>
      <w:r>
        <w:t>-</w:t>
      </w:r>
      <w:r>
        <w:tab/>
      </w:r>
      <w:r w:rsidRPr="00E87B27">
        <w:t>the Request type IE is set to "initial request"</w:t>
      </w:r>
      <w:r>
        <w:t xml:space="preserve"> or</w:t>
      </w:r>
      <w:r w:rsidRPr="00E87B27">
        <w:t xml:space="preserve"> "existing PDU session"</w:t>
      </w:r>
      <w:r>
        <w:t>;</w:t>
      </w:r>
    </w:p>
    <w:p w14:paraId="6DA0393B" w14:textId="290976F7" w:rsidR="006B12BA" w:rsidRDefault="00C81723" w:rsidP="006B12BA">
      <w:pPr>
        <w:pStyle w:val="B1"/>
      </w:pPr>
      <w:ins w:id="5" w:author="OPPO_Haorui" w:date="2019-09-23T11:57:00Z">
        <w:r>
          <w:t>-</w:t>
        </w:r>
        <w:r>
          <w:tab/>
          <w:t>the Request type IE is set to "MA PDU request";</w:t>
        </w:r>
      </w:ins>
      <w:r w:rsidR="006B12BA">
        <w:t xml:space="preserve"> or</w:t>
      </w:r>
    </w:p>
    <w:p w14:paraId="36C08598" w14:textId="77777777" w:rsidR="006B12BA" w:rsidRDefault="006B12BA" w:rsidP="006B12BA">
      <w:pPr>
        <w:pStyle w:val="B1"/>
      </w:pPr>
      <w:r>
        <w:t>-</w:t>
      </w:r>
      <w:r>
        <w:tab/>
      </w:r>
      <w:r w:rsidRPr="00E87B27">
        <w:t>the Request type IE is set to "</w:t>
      </w:r>
      <w:r>
        <w:t>modification request</w:t>
      </w:r>
      <w:r w:rsidRPr="00E87B27">
        <w:t xml:space="preserve">" </w:t>
      </w:r>
      <w:r w:rsidRPr="00673DD1">
        <w:t>and the PDU session is not an emergency PDU session;</w:t>
      </w:r>
    </w:p>
    <w:p w14:paraId="12D1E71F" w14:textId="77777777" w:rsidR="006B12BA" w:rsidRDefault="006B12BA" w:rsidP="006B12BA">
      <w:r w:rsidRPr="00E87B27">
        <w:t>the UE is not configured for high priority access in selected PLMN</w:t>
      </w:r>
      <w:r>
        <w:t>, and:</w:t>
      </w:r>
    </w:p>
    <w:p w14:paraId="199C4E01" w14:textId="77777777" w:rsidR="006B12BA" w:rsidRDefault="006B12BA" w:rsidP="006B12BA">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1C69499E" w14:textId="77777777" w:rsidR="006B12BA" w:rsidRDefault="006B12BA" w:rsidP="006B12BA">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0E39F04B" w14:textId="77777777" w:rsidR="006B12BA" w:rsidRDefault="006B12BA" w:rsidP="006B12BA">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5FC42212" w14:textId="77777777" w:rsidR="006B12BA" w:rsidRDefault="006B12BA" w:rsidP="006B12BA">
      <w:pPr>
        <w:pStyle w:val="B1"/>
      </w:pPr>
      <w:r>
        <w:t>d)</w:t>
      </w:r>
      <w:r>
        <w:tab/>
      </w:r>
      <w:r w:rsidRPr="0091058A">
        <w:t>the timer T3447 is running and the UE does not support service gap control</w:t>
      </w:r>
      <w:r>
        <w:t>:</w:t>
      </w:r>
    </w:p>
    <w:p w14:paraId="025BE88E" w14:textId="77777777" w:rsidR="006B12BA" w:rsidRDefault="006B12BA" w:rsidP="006B12BA">
      <w:pPr>
        <w:pStyle w:val="B2"/>
      </w:pPr>
      <w:r>
        <w:t>1)</w:t>
      </w:r>
      <w:r>
        <w:tab/>
        <w:t>the current NAS signalling connection was not triggered by paging; and</w:t>
      </w:r>
    </w:p>
    <w:p w14:paraId="1AF5452A" w14:textId="77777777" w:rsidR="006B12BA" w:rsidRDefault="006B12BA" w:rsidP="006B12BA">
      <w:pPr>
        <w:pStyle w:val="B2"/>
      </w:pPr>
      <w:r>
        <w:t>2)</w:t>
      </w:r>
      <w:r>
        <w:tab/>
        <w:t>mobile terminated signalling has not been sent over the current NAS signalling connection,</w:t>
      </w:r>
    </w:p>
    <w:p w14:paraId="4E6B0ADD" w14:textId="77777777" w:rsidR="006B12BA" w:rsidRDefault="006B12BA" w:rsidP="006B12BA">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7B8CB060" w14:textId="52CAC2FE" w:rsidR="006B12BA" w:rsidRDefault="006B12BA" w:rsidP="006B12BA">
      <w:r w:rsidRPr="00E87B27">
        <w:t>Upon reception of a UL NAS TRANSPORT message, if the Payload container type IE is set to "N1 SM information", the Request type IE is set to "initial request"</w:t>
      </w:r>
      <w:ins w:id="6" w:author="OPPO_Haorui" w:date="2019-09-29T14:39:00Z">
        <w:r w:rsidR="006334A5">
          <w:t>,</w:t>
        </w:r>
      </w:ins>
      <w:del w:id="7" w:author="OPPO_Haorui" w:date="2019-09-23T12:00:00Z">
        <w:r w:rsidDel="00C81723">
          <w:delText xml:space="preserve"> or</w:delText>
        </w:r>
      </w:del>
      <w:r>
        <w:t xml:space="preserve"> </w:t>
      </w:r>
      <w:r w:rsidRPr="00E87B27">
        <w:t>"existing PDU session"</w:t>
      </w:r>
      <w:ins w:id="8" w:author="OPPO_Haorui" w:date="2019-09-23T12:00:00Z">
        <w:r w:rsidR="00C81723">
          <w:t xml:space="preserve"> or "MA PDU reqeust"</w:t>
        </w:r>
      </w:ins>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5F5748E3" w14:textId="77777777" w:rsidR="006B12BA" w:rsidRDefault="006B12BA" w:rsidP="006B12BA">
      <w:r w:rsidRPr="000933B7">
        <w:t>Upon reception of an UL NAS TRANSPORT message, if the Payload container type IE is set to</w:t>
      </w:r>
      <w:r>
        <w:t xml:space="preserve"> "SMS" or </w:t>
      </w:r>
      <w:r w:rsidRPr="000933B7">
        <w:t>"LTE Positioning Protocol (LPP) message container"</w:t>
      </w:r>
      <w:r>
        <w:t>:</w:t>
      </w:r>
    </w:p>
    <w:p w14:paraId="3294099A" w14:textId="77777777" w:rsidR="006B12BA" w:rsidRDefault="006B12BA" w:rsidP="006B12BA">
      <w:pPr>
        <w:pStyle w:val="B1"/>
      </w:pPr>
      <w:r>
        <w:t>a)</w:t>
      </w:r>
      <w:r>
        <w:tab/>
      </w:r>
      <w:r w:rsidRPr="0034402F">
        <w:t>the timer T3447 is running and the UE does not support service gap control</w:t>
      </w:r>
      <w:r>
        <w:t>;</w:t>
      </w:r>
    </w:p>
    <w:p w14:paraId="74412A51" w14:textId="77777777" w:rsidR="006B12BA" w:rsidRDefault="006B12BA" w:rsidP="006B12BA">
      <w:pPr>
        <w:pStyle w:val="B1"/>
      </w:pPr>
      <w:r>
        <w:t>b)</w:t>
      </w:r>
      <w:r>
        <w:tab/>
      </w:r>
      <w:r w:rsidRPr="0034402F">
        <w:t>the UE is not configured for high priority access in selected PLMN;</w:t>
      </w:r>
    </w:p>
    <w:p w14:paraId="0301494F" w14:textId="77777777" w:rsidR="006B12BA" w:rsidRDefault="006B12BA" w:rsidP="006B12BA">
      <w:pPr>
        <w:pStyle w:val="B1"/>
      </w:pPr>
      <w:r>
        <w:t>b)</w:t>
      </w:r>
      <w:r>
        <w:tab/>
      </w:r>
      <w:r w:rsidRPr="00E513CE">
        <w:t>the current NAS signalling connection was not triggered by paging; and</w:t>
      </w:r>
    </w:p>
    <w:p w14:paraId="6366141E" w14:textId="77777777" w:rsidR="006B12BA" w:rsidRDefault="006B12BA" w:rsidP="006B12BA">
      <w:pPr>
        <w:pStyle w:val="B1"/>
      </w:pPr>
      <w:r>
        <w:t>c)</w:t>
      </w:r>
      <w:r>
        <w:tab/>
      </w:r>
      <w:r w:rsidRPr="00E513CE">
        <w:t>mobile terminated signalling has not been sent over the current NAS signalling connection;</w:t>
      </w:r>
    </w:p>
    <w:p w14:paraId="5E1EBA7C" w14:textId="77777777" w:rsidR="006B12BA" w:rsidRDefault="006B12BA" w:rsidP="006B12BA">
      <w:r>
        <w:t xml:space="preserve">the </w:t>
      </w:r>
      <w:r w:rsidRPr="000933B7">
        <w:t>AMF shall abort the procedure.</w:t>
      </w:r>
    </w:p>
    <w:p w14:paraId="5BE513FE" w14:textId="77777777" w:rsidR="006B12BA" w:rsidRDefault="006B12BA" w:rsidP="006B12BA">
      <w:pPr>
        <w:pStyle w:val="NO"/>
      </w:pPr>
      <w:r>
        <w:lastRenderedPageBreak/>
        <w:t>NOTE:</w:t>
      </w:r>
      <w:r>
        <w:tab/>
        <w:t>In this state t</w:t>
      </w:r>
      <w:r w:rsidRPr="0037726E">
        <w:t xml:space="preserve">he NAS </w:t>
      </w:r>
      <w:r w:rsidRPr="0031423B">
        <w:rPr>
          <w:lang w:val="en-US"/>
        </w:rPr>
        <w:t>signaling</w:t>
      </w:r>
      <w:r w:rsidRPr="0037726E">
        <w:t xml:space="preserve"> connection can be released </w:t>
      </w:r>
      <w:r>
        <w:t>by the network.</w:t>
      </w:r>
    </w:p>
    <w:p w14:paraId="57801282" w14:textId="77777777" w:rsidR="00CC55D5" w:rsidRDefault="00CC55D5" w:rsidP="00CC55D5">
      <w:pPr>
        <w:pStyle w:val="5"/>
        <w:rPr>
          <w:rFonts w:eastAsia="Malgun Gothic"/>
          <w:lang w:eastAsia="ko-KR"/>
        </w:rPr>
      </w:pPr>
      <w:bookmarkStart w:id="9" w:name="_Toc11419302"/>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9"/>
    </w:p>
    <w:p w14:paraId="6752EBE0" w14:textId="77777777" w:rsidR="00CC55D5" w:rsidRPr="003168A2" w:rsidRDefault="00CC55D5" w:rsidP="00CC55D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32FEABB" w14:textId="77777777" w:rsidR="00CC55D5" w:rsidRDefault="00CC55D5" w:rsidP="00CC55D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04CF987" w14:textId="4980FADC" w:rsidR="00CC55D5" w:rsidRDefault="00CC55D5" w:rsidP="00CC55D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ins w:id="10" w:author="OPPO_Haorui" w:date="2019-09-23T12:05:00Z">
        <w:r>
          <w:t xml:space="preserve"> or "MA PDU request"</w:t>
        </w:r>
      </w:ins>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740D719A" w14:textId="77777777" w:rsidR="00CC55D5" w:rsidRDefault="00CC55D5" w:rsidP="00CC55D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42CC1EAD" w14:textId="461F0F9C" w:rsidR="00CC55D5" w:rsidRDefault="00CC55D5" w:rsidP="00CC55D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ins w:id="11" w:author="OPPO_Haorui" w:date="2019-09-23T12:06:00Z">
        <w:r w:rsidR="00BC6692">
          <w:t xml:space="preserve"> or "MA PDU request"</w:t>
        </w:r>
      </w:ins>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14:paraId="2BC1A4E5" w14:textId="77777777" w:rsidR="00CC55D5" w:rsidRDefault="00CC55D5" w:rsidP="00CC55D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3EDFBB0F" w14:textId="77777777" w:rsidR="00CC55D5" w:rsidRDefault="00CC55D5" w:rsidP="00CC55D5">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14:paraId="28180E6F" w14:textId="77777777" w:rsidR="00CC55D5" w:rsidRDefault="00CC55D5" w:rsidP="00CC55D5">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DEE85F3" w14:textId="77777777" w:rsidR="00CC55D5" w:rsidRDefault="00CC55D5" w:rsidP="00CC55D5">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02959C04" w14:textId="77777777" w:rsidR="00CC55D5" w:rsidRDefault="00CC55D5" w:rsidP="00CC55D5">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408EE5AC" w14:textId="77777777" w:rsidR="00CC55D5" w:rsidRDefault="00CC55D5" w:rsidP="00CC55D5">
      <w:pPr>
        <w:pStyle w:val="B2"/>
      </w:pPr>
      <w:r>
        <w:tab/>
      </w:r>
      <w:r w:rsidRPr="00FF4F2E">
        <w:t>If the DNN IE is not included</w:t>
      </w:r>
      <w:r>
        <w:t xml:space="preserve">, and the </w:t>
      </w:r>
      <w:r w:rsidRPr="00FF4F2E">
        <w:t>user</w:t>
      </w:r>
      <w:r>
        <w:t>'</w:t>
      </w:r>
      <w:r w:rsidRPr="00FF4F2E">
        <w:t>s subscription context obtained from UDM</w:t>
      </w:r>
      <w:r>
        <w:t>:</w:t>
      </w:r>
    </w:p>
    <w:p w14:paraId="450DD55F" w14:textId="77777777" w:rsidR="00CC55D5" w:rsidRDefault="00CC55D5" w:rsidP="00CC55D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EBF7ED8" w14:textId="77777777" w:rsidR="00CC55D5" w:rsidRPr="00FF4F2E" w:rsidRDefault="00CC55D5" w:rsidP="00CC55D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5371FC6F" w14:textId="77777777" w:rsidR="00CC55D5" w:rsidRDefault="00CC55D5" w:rsidP="00CC55D5">
      <w:pPr>
        <w:pStyle w:val="B2"/>
      </w:pPr>
      <w:r>
        <w:tab/>
        <w:t>If the DNN is a LADN DNN, the AMF shall determine the UE presence in LADN service area.</w:t>
      </w:r>
    </w:p>
    <w:p w14:paraId="56EE119A" w14:textId="77777777" w:rsidR="00CC55D5" w:rsidRDefault="00CC55D5" w:rsidP="00CC55D5">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062634A3" w14:textId="77777777" w:rsidR="00CC55D5" w:rsidRDefault="00CC55D5" w:rsidP="00CC55D5">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02BE1614" w14:textId="77777777" w:rsidR="00CC55D5" w:rsidRDefault="00CC55D5" w:rsidP="00CC55D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5161ADF8" w14:textId="77777777" w:rsidR="00CC55D5" w:rsidRPr="008972AF" w:rsidRDefault="00CC55D5" w:rsidP="00CC55D5">
      <w:pPr>
        <w:pStyle w:val="B2"/>
      </w:pPr>
      <w:r>
        <w:lastRenderedPageBreak/>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2B5BDF7C" w14:textId="1A17F9C9" w:rsidR="00CC55D5" w:rsidRDefault="00CC55D5" w:rsidP="00CC55D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del w:id="12" w:author="OPPO_Haorui" w:date="2019-09-23T12:08:00Z">
        <w:r w:rsidDel="00BC6692">
          <w:delText xml:space="preserve"> and</w:delText>
        </w:r>
      </w:del>
      <w:ins w:id="13" w:author="OPPO_Haorui" w:date="2019-09-23T12:08:00Z">
        <w:r w:rsidR="00BC6692">
          <w:t>,</w:t>
        </w:r>
      </w:ins>
      <w:r>
        <w:t xml:space="preserve"> </w:t>
      </w:r>
      <w:r w:rsidRPr="00662C06">
        <w:t>"existing emergency PDU session"</w:t>
      </w:r>
      <w:ins w:id="14" w:author="OPPO_Haorui" w:date="2019-09-23T12:08:00Z">
        <w:r w:rsidR="00BC6692">
          <w:t xml:space="preserve"> and "MA PDU request"</w:t>
        </w:r>
      </w:ins>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7E996119" w14:textId="77777777" w:rsidR="00CC55D5" w:rsidRDefault="00CC55D5" w:rsidP="00CC55D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5D2F001B" w14:textId="77777777" w:rsidR="00CC55D5" w:rsidRDefault="00CC55D5" w:rsidP="00CC55D5">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6F23E7BE" w14:textId="77777777" w:rsidR="00CC55D5" w:rsidRDefault="00CC55D5" w:rsidP="00CC55D5">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14:paraId="4F7E5F5B" w14:textId="77777777" w:rsidR="00CC55D5" w:rsidRDefault="00CC55D5" w:rsidP="00CC55D5">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E1CFF4C" w14:textId="77777777" w:rsidR="00CC55D5" w:rsidRDefault="00CC55D5" w:rsidP="00CC55D5">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797AED42" w14:textId="77777777" w:rsidR="00CC55D5" w:rsidRDefault="00CC55D5" w:rsidP="00CC55D5">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7BECF755" w14:textId="77777777" w:rsidR="00CC55D5" w:rsidRDefault="00CC55D5" w:rsidP="00CC55D5">
      <w:pPr>
        <w:pStyle w:val="B2"/>
      </w:pPr>
      <w:r>
        <w:tab/>
      </w:r>
      <w:r w:rsidRPr="00FF4F2E">
        <w:t>If the DNN IE is not included</w:t>
      </w:r>
      <w:r>
        <w:t xml:space="preserve">, and the </w:t>
      </w:r>
      <w:r w:rsidRPr="00FF4F2E">
        <w:t>user</w:t>
      </w:r>
      <w:r>
        <w:t>'</w:t>
      </w:r>
      <w:r w:rsidRPr="00FF4F2E">
        <w:t>s subscription context obtained from UDM</w:t>
      </w:r>
      <w:r>
        <w:t>:</w:t>
      </w:r>
    </w:p>
    <w:p w14:paraId="4CD9698B" w14:textId="77777777" w:rsidR="00CC55D5" w:rsidRDefault="00CC55D5" w:rsidP="00CC55D5">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BB2E877" w14:textId="77777777" w:rsidR="00CC55D5" w:rsidRPr="00FF4F2E" w:rsidRDefault="00CC55D5" w:rsidP="00CC55D5">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298CF772" w14:textId="77777777" w:rsidR="00CC55D5" w:rsidRPr="000253DE" w:rsidRDefault="00CC55D5" w:rsidP="00CC55D5">
      <w:pPr>
        <w:pStyle w:val="B2"/>
      </w:pPr>
      <w:r>
        <w:tab/>
        <w:t>If the DNN is a LADN DNN, the AMF shall determine the UE presence in LADN service area.</w:t>
      </w:r>
    </w:p>
    <w:p w14:paraId="1FFD9E91" w14:textId="77777777" w:rsidR="00CC55D5" w:rsidRDefault="00CC55D5" w:rsidP="00CC55D5">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14:paraId="5FB8E575" w14:textId="77777777" w:rsidR="00CC55D5" w:rsidRPr="001F3C9D" w:rsidRDefault="00CC55D5" w:rsidP="00CC55D5">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5347AFF7" w14:textId="77777777" w:rsidR="00CC55D5" w:rsidRDefault="00CC55D5" w:rsidP="00CC55D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14:paraId="0036773E" w14:textId="77777777" w:rsidR="00CC55D5" w:rsidRDefault="00CC55D5" w:rsidP="00CC55D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4893733" w14:textId="77777777" w:rsidR="00CC55D5" w:rsidRPr="00DC1A05" w:rsidRDefault="00CC55D5" w:rsidP="00CC55D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5F1789C7" w14:textId="77777777" w:rsidR="00CC55D5" w:rsidRDefault="00CC55D5" w:rsidP="00CC55D5">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14:paraId="250D6EE3" w14:textId="2472D6FD" w:rsidR="00CC55D5" w:rsidRPr="00DC1A05" w:rsidRDefault="00CC55D5" w:rsidP="00CC55D5">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0F63BAE8" w14:textId="3C5B080D" w:rsidR="00CC55D5" w:rsidRDefault="00CC55D5" w:rsidP="00CC55D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ins w:id="15" w:author="OPPO_Haorui" w:date="2019-09-23T12:12:00Z">
        <w:r w:rsidR="00121AE5">
          <w:t>,</w:t>
        </w:r>
      </w:ins>
      <w:del w:id="16" w:author="OPPO_Haorui" w:date="2019-09-23T12:12:00Z">
        <w:r w:rsidDel="00121AE5">
          <w:delText xml:space="preserve"> or</w:delText>
        </w:r>
      </w:del>
      <w:r>
        <w:t xml:space="preserve"> </w:t>
      </w:r>
      <w:r w:rsidRPr="00E87B27">
        <w:t>"</w:t>
      </w:r>
      <w:r>
        <w:t>modification request</w:t>
      </w:r>
      <w:r w:rsidRPr="00E87B27">
        <w:t>"</w:t>
      </w:r>
      <w:ins w:id="17" w:author="OPPO_Haorui" w:date="2019-09-23T12:12:00Z">
        <w:r w:rsidR="00121AE5">
          <w:t xml:space="preserve"> or "MA PDU request"</w:t>
        </w:r>
      </w:ins>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000611DA" w14:textId="7C6FD07E" w:rsidR="00CC55D5" w:rsidRDefault="00CC55D5" w:rsidP="00CC55D5">
      <w:pPr>
        <w:pStyle w:val="B2"/>
      </w:pPr>
      <w:r>
        <w:rPr>
          <w:lang w:eastAsia="ko-KR"/>
        </w:rPr>
        <w:t>16</w:t>
      </w:r>
      <w:r w:rsidRPr="00815379">
        <w:rPr>
          <w:lang w:eastAsia="ko-KR"/>
        </w:rPr>
        <w:t>)</w:t>
      </w:r>
      <w:r w:rsidRPr="00815379">
        <w:rPr>
          <w:lang w:eastAsia="ko-KR"/>
        </w:rPr>
        <w:tab/>
      </w:r>
      <w:r w:rsidRPr="00815379">
        <w:t>if the Request type IE is set to "initial request"</w:t>
      </w:r>
      <w:ins w:id="18" w:author="OPPO_Haorui" w:date="2019-09-23T12:13:00Z">
        <w:r w:rsidR="00121AE5">
          <w:t xml:space="preserve"> or "MA PDU request"</w:t>
        </w:r>
      </w:ins>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03E79B2F" w14:textId="77777777" w:rsidR="00CC55D5" w:rsidRDefault="00CC55D5" w:rsidP="00CC55D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67391C63" w14:textId="77777777" w:rsidR="00CC55D5" w:rsidRDefault="00CC55D5" w:rsidP="00CC55D5">
      <w:pPr>
        <w:pStyle w:val="B3"/>
      </w:pPr>
      <w:r>
        <w:t>i)</w:t>
      </w:r>
      <w:r>
        <w:tab/>
      </w:r>
      <w:r w:rsidRPr="00527A39">
        <w:t>the UE is not configured for high priority access in selected PLMN</w:t>
      </w:r>
      <w:r>
        <w:t>;</w:t>
      </w:r>
    </w:p>
    <w:p w14:paraId="1502DFF2" w14:textId="77777777" w:rsidR="00CC55D5" w:rsidRDefault="00CC55D5" w:rsidP="00CC55D5">
      <w:pPr>
        <w:pStyle w:val="B3"/>
      </w:pPr>
      <w:r>
        <w:t>ii)</w:t>
      </w:r>
      <w:r>
        <w:tab/>
        <w:t>the current NAS signalling connection was not triggered by paging; and</w:t>
      </w:r>
    </w:p>
    <w:p w14:paraId="2A561058" w14:textId="77777777" w:rsidR="00CC55D5" w:rsidRDefault="00CC55D5" w:rsidP="00CC55D5">
      <w:pPr>
        <w:pStyle w:val="B3"/>
      </w:pPr>
      <w:r>
        <w:t>iii)</w:t>
      </w:r>
      <w:r>
        <w:tab/>
        <w:t>mobile terminated signalling has not been sent over the current NAS signalling connection,</w:t>
      </w:r>
    </w:p>
    <w:p w14:paraId="42BDDA1C" w14:textId="77777777" w:rsidR="00CC55D5" w:rsidRPr="00815379" w:rsidRDefault="00CC55D5" w:rsidP="00CC55D5">
      <w:pPr>
        <w:pStyle w:val="B2"/>
      </w:pPr>
      <w:r>
        <w:tab/>
        <w:t xml:space="preserve">then </w:t>
      </w:r>
      <w:r w:rsidRPr="00815379">
        <w:t>the AMF shall send back to the UE the 5GSM message which was not forwarded as specified in subclause 5.4.5.3.1 case e)</w:t>
      </w:r>
      <w:r>
        <w:t>.</w:t>
      </w:r>
    </w:p>
    <w:p w14:paraId="08652B5C" w14:textId="77777777" w:rsidR="00CC55D5" w:rsidRDefault="00CC55D5" w:rsidP="00CC55D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C3D0AF7" w14:textId="77777777" w:rsidR="00CC55D5" w:rsidRDefault="00CC55D5" w:rsidP="00CC55D5">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3CDA7574" w14:textId="77777777" w:rsidR="00CC55D5" w:rsidRDefault="00CC55D5" w:rsidP="00CC55D5">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23D8C72C" w14:textId="77777777" w:rsidR="00CC55D5" w:rsidRDefault="00CC55D5" w:rsidP="00CC55D5">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4E5DA944" w14:textId="77777777" w:rsidR="00CC55D5" w:rsidRDefault="00CC55D5" w:rsidP="00CC55D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14:paraId="7A337E13" w14:textId="77777777" w:rsidR="00CC55D5" w:rsidRDefault="00CC55D5" w:rsidP="00CC55D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478A015" w14:textId="77777777" w:rsidR="00CC55D5" w:rsidRDefault="00CC55D5" w:rsidP="00CC55D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42A1FECD" w14:textId="77777777" w:rsidR="00CC55D5" w:rsidRDefault="00CC55D5" w:rsidP="00CC55D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5BB8C8A6" w14:textId="77777777" w:rsidR="00CC55D5" w:rsidRDefault="00CC55D5" w:rsidP="00CC55D5">
      <w:pPr>
        <w:pStyle w:val="B1"/>
      </w:pPr>
      <w:r>
        <w:lastRenderedPageBreak/>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5AF681C3" w14:textId="77777777" w:rsidR="00CC55D5" w:rsidRDefault="00CC55D5" w:rsidP="00CC55D5">
      <w:pPr>
        <w:pStyle w:val="B1"/>
      </w:pPr>
      <w:bookmarkStart w:id="19" w:name="_Toc11419303"/>
      <w:r>
        <w:t>f)</w:t>
      </w:r>
      <w:r>
        <w:tab/>
      </w:r>
      <w:r w:rsidRPr="00E8405B">
        <w:t>If the Payload container type IE is set to "SMS"</w:t>
      </w:r>
      <w:r>
        <w:t xml:space="preserve"> or </w:t>
      </w:r>
      <w:r w:rsidRPr="00E8405B">
        <w:t>"LTE Positioning Protocol (LPP) message container"</w:t>
      </w:r>
      <w:r>
        <w:t>:</w:t>
      </w:r>
    </w:p>
    <w:p w14:paraId="3DDD008A" w14:textId="77777777" w:rsidR="00CC55D5" w:rsidRDefault="00CC55D5" w:rsidP="00CC55D5">
      <w:pPr>
        <w:pStyle w:val="B2"/>
      </w:pPr>
      <w:r>
        <w:t>1)</w:t>
      </w:r>
      <w:r>
        <w:tab/>
      </w:r>
      <w:r w:rsidRPr="00B1382A">
        <w:t>the timer T3447 is running and the UE supports service gap control</w:t>
      </w:r>
      <w:r>
        <w:t>;</w:t>
      </w:r>
    </w:p>
    <w:p w14:paraId="626A7AC8" w14:textId="77777777" w:rsidR="00CC55D5" w:rsidRDefault="00CC55D5" w:rsidP="00CC55D5">
      <w:pPr>
        <w:pStyle w:val="B2"/>
      </w:pPr>
      <w:r>
        <w:t>2)</w:t>
      </w:r>
      <w:r>
        <w:tab/>
        <w:t>the UE is not configured for high priority access in selected PLMN;</w:t>
      </w:r>
    </w:p>
    <w:p w14:paraId="29F543E4" w14:textId="77777777" w:rsidR="00CC55D5" w:rsidRDefault="00CC55D5" w:rsidP="00CC55D5">
      <w:pPr>
        <w:pStyle w:val="B2"/>
      </w:pPr>
      <w:r>
        <w:t>3)</w:t>
      </w:r>
      <w:r>
        <w:tab/>
        <w:t>the current NAS signalling connection was not triggered by paging; and</w:t>
      </w:r>
    </w:p>
    <w:p w14:paraId="413A579F" w14:textId="77777777" w:rsidR="00CC55D5" w:rsidRDefault="00CC55D5" w:rsidP="00CC55D5">
      <w:pPr>
        <w:pStyle w:val="B2"/>
      </w:pPr>
      <w:r>
        <w:t>4)</w:t>
      </w:r>
      <w:r>
        <w:tab/>
        <w:t>mobile terminated signalling has not been sent over the current NAS signalling connection,</w:t>
      </w:r>
    </w:p>
    <w:p w14:paraId="764047C6" w14:textId="77777777" w:rsidR="00CC55D5" w:rsidRDefault="00CC55D5" w:rsidP="00CC55D5">
      <w:pPr>
        <w:pStyle w:val="B1"/>
      </w:pPr>
      <w:r>
        <w:tab/>
      </w:r>
      <w:r w:rsidRPr="00B1382A">
        <w:t>the AMF shall abort the procedure.</w:t>
      </w:r>
    </w:p>
    <w:p w14:paraId="1B0E6F0B" w14:textId="77777777" w:rsidR="00CC55D5" w:rsidRDefault="00CC55D5" w:rsidP="00CC55D5">
      <w:pPr>
        <w:pStyle w:val="NO"/>
      </w:pPr>
      <w:r>
        <w:t>NOTE:</w:t>
      </w:r>
      <w:r>
        <w:tab/>
      </w:r>
      <w:r w:rsidRPr="0065359D">
        <w:t>In this state the NAS signaling connection can be released by the network</w:t>
      </w:r>
      <w:r>
        <w:t>.</w:t>
      </w:r>
    </w:p>
    <w:p w14:paraId="13C6B312" w14:textId="77777777" w:rsidR="00CC55D5" w:rsidRDefault="00CC55D5" w:rsidP="00CC55D5">
      <w:pPr>
        <w:pStyle w:val="5"/>
      </w:pPr>
      <w:r>
        <w:t>5.4.5.2.6</w:t>
      </w:r>
      <w:r>
        <w:tab/>
        <w:t>Abnormal cases in the UE</w:t>
      </w:r>
      <w:bookmarkEnd w:id="19"/>
    </w:p>
    <w:p w14:paraId="48D0643F" w14:textId="77777777" w:rsidR="00CC55D5" w:rsidRDefault="00CC55D5" w:rsidP="00CC55D5">
      <w:r>
        <w:t>The following abnormal cases can be identified:</w:t>
      </w:r>
    </w:p>
    <w:p w14:paraId="7DA2B341" w14:textId="77777777" w:rsidR="00CC55D5" w:rsidRPr="003168A2" w:rsidRDefault="00CC55D5" w:rsidP="00CC55D5">
      <w:pPr>
        <w:pStyle w:val="B1"/>
      </w:pPr>
      <w:r>
        <w:t>a</w:t>
      </w:r>
      <w:r w:rsidRPr="003168A2">
        <w:t>)</w:t>
      </w:r>
      <w:r w:rsidRPr="003168A2">
        <w:tab/>
      </w:r>
      <w:r>
        <w:t>The lower layers indicate that the access attempt is barred.</w:t>
      </w:r>
    </w:p>
    <w:p w14:paraId="65C3B3CE" w14:textId="77777777" w:rsidR="00CC55D5" w:rsidRDefault="00CC55D5" w:rsidP="00CC55D5">
      <w:pPr>
        <w:pStyle w:val="B1"/>
      </w:pPr>
      <w:r>
        <w:tab/>
        <w:t>The UE shall not start the UE-initiated NAS transport procedure. The UE stays in the current serving cell and applies the normal cell reselection process.</w:t>
      </w:r>
    </w:p>
    <w:p w14:paraId="1FD5D4F5" w14:textId="77777777" w:rsidR="00CC55D5" w:rsidRDefault="00CC55D5" w:rsidP="00CC55D5">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69577CCA" w14:textId="77777777" w:rsidR="00CC55D5" w:rsidRDefault="00CC55D5" w:rsidP="00CC55D5">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5C5B3DA7" w14:textId="77777777" w:rsidR="00CC55D5" w:rsidRDefault="00CC55D5" w:rsidP="00CC55D5">
      <w:pPr>
        <w:pStyle w:val="B1"/>
      </w:pPr>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33591B91" w14:textId="77777777" w:rsidR="00CC55D5" w:rsidRDefault="00CC55D5" w:rsidP="00CC55D5">
      <w:pPr>
        <w:pStyle w:val="B1"/>
      </w:pPr>
      <w:r>
        <w:tab/>
        <w:t>The UE shall proceed as specified for case a. For additional UE requirements see subclause 4.5.5.</w:t>
      </w:r>
    </w:p>
    <w:p w14:paraId="7C8352BA" w14:textId="1CBE82B3" w:rsidR="00CC55D5" w:rsidRDefault="00CC55D5" w:rsidP="00CC55D5">
      <w:pPr>
        <w:pStyle w:val="B1"/>
      </w:pPr>
      <w:r>
        <w:t>b)</w:t>
      </w:r>
      <w:r>
        <w:tab/>
      </w:r>
      <w:r w:rsidRPr="00C571C7">
        <w:t>If the Payload container type IE is set to "N1 SM information", the Request type IE is set to "initial request"</w:t>
      </w:r>
      <w:ins w:id="20" w:author="OPPO_Haorui" w:date="2019-09-23T12:15:00Z">
        <w:r w:rsidR="00AF6B28">
          <w:t xml:space="preserve"> or "MA PDU request"</w:t>
        </w:r>
      </w:ins>
      <w:r w:rsidRPr="00C571C7">
        <w:t xml:space="preserve">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5509AD98" w14:textId="77777777" w:rsidR="00CC55D5" w:rsidRDefault="00CC55D5" w:rsidP="00CC55D5">
      <w:pPr>
        <w:pStyle w:val="B2"/>
      </w:pPr>
      <w:r>
        <w:t>1)</w:t>
      </w:r>
      <w:r>
        <w:tab/>
      </w:r>
      <w:r w:rsidRPr="008F6825">
        <w:t xml:space="preserve">The UE shall not send </w:t>
      </w:r>
      <w:r>
        <w:t>the</w:t>
      </w:r>
      <w:r w:rsidRPr="008F6825">
        <w:t xml:space="preserve"> UL NAS TRANSPORT message</w:t>
      </w:r>
      <w:r>
        <w:t>; and</w:t>
      </w:r>
    </w:p>
    <w:p w14:paraId="6F557C27" w14:textId="77777777" w:rsidR="00CC55D5" w:rsidRDefault="00CC55D5" w:rsidP="00CC55D5">
      <w:pPr>
        <w:pStyle w:val="B2"/>
      </w:pPr>
      <w:r>
        <w:t>2)</w:t>
      </w:r>
      <w:r>
        <w:tab/>
      </w:r>
      <w:r w:rsidRPr="008F6825">
        <w:t>The UL NAS TRANSPORT message can be sent, if still necessary,</w:t>
      </w:r>
      <w:r>
        <w:t xml:space="preserve"> after a successful procedure for mobility and periodic registration update.</w:t>
      </w:r>
    </w:p>
    <w:p w14:paraId="3D88DF80" w14:textId="77777777" w:rsidR="00CC55D5" w:rsidRPr="003168A2" w:rsidRDefault="00CC55D5" w:rsidP="00CC55D5">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46F30ABD" w14:textId="77777777" w:rsidR="00CC55D5" w:rsidRPr="003168A2" w:rsidRDefault="00CC55D5" w:rsidP="00CC55D5">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74EFDB4F" w14:textId="77777777" w:rsidR="00CC55D5" w:rsidRPr="003168A2" w:rsidRDefault="00CC55D5" w:rsidP="00CC55D5">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30BD600F" w14:textId="77777777" w:rsidR="00CC55D5" w:rsidRPr="003168A2" w:rsidRDefault="00CC55D5" w:rsidP="00CC55D5">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6C1AEAC0" w14:textId="77777777" w:rsidR="00CC55D5" w:rsidRDefault="00CC55D5" w:rsidP="00CC55D5">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5FACB6A4" w14:textId="77777777" w:rsidR="00CC55D5" w:rsidRPr="007E0D78" w:rsidRDefault="00CC55D5" w:rsidP="00CC55D5">
      <w:pPr>
        <w:pStyle w:val="B1"/>
      </w:pPr>
      <w:r>
        <w:t>e)</w:t>
      </w:r>
      <w:r>
        <w:tab/>
        <w:t>Void</w:t>
      </w:r>
      <w:r w:rsidRPr="00D147AE">
        <w:t>.</w:t>
      </w:r>
    </w:p>
    <w:p w14:paraId="7FE7AB2F" w14:textId="77777777" w:rsidR="00CC55D5" w:rsidRDefault="00CC55D5" w:rsidP="00CC55D5">
      <w:pPr>
        <w:pStyle w:val="B1"/>
      </w:pPr>
      <w:r>
        <w:lastRenderedPageBreak/>
        <w:t>f)</w:t>
      </w:r>
      <w:r>
        <w:tab/>
        <w:t xml:space="preserve">Timer </w:t>
      </w:r>
      <w:r w:rsidRPr="00A31E6A">
        <w:t>T3447</w:t>
      </w:r>
      <w:r>
        <w:t xml:space="preserve"> is running.</w:t>
      </w:r>
    </w:p>
    <w:p w14:paraId="759F22B5" w14:textId="77777777" w:rsidR="00CC55D5" w:rsidRDefault="00CC55D5" w:rsidP="00CC55D5">
      <w:pPr>
        <w:pStyle w:val="B1"/>
      </w:pPr>
      <w:r>
        <w:tab/>
      </w:r>
      <w:r w:rsidRPr="00F966CA">
        <w:t xml:space="preserve">The UE shall not send the UL NAS TRANSPORT message </w:t>
      </w:r>
      <w:r w:rsidRPr="004B11B4">
        <w:t>unless</w:t>
      </w:r>
      <w:r>
        <w:t>:</w:t>
      </w:r>
    </w:p>
    <w:p w14:paraId="750364AC" w14:textId="77777777" w:rsidR="00CC55D5" w:rsidRDefault="00CC55D5" w:rsidP="00CC55D5">
      <w:pPr>
        <w:pStyle w:val="B2"/>
      </w:pPr>
      <w:r>
        <w:t>-</w:t>
      </w:r>
      <w:r>
        <w:tab/>
      </w:r>
      <w:r w:rsidRPr="001D17BD">
        <w:t>the Payload container type IE is set to "N1 SM information", the Request type IE is set to "initial emergency request"</w:t>
      </w:r>
      <w:r>
        <w:t>;</w:t>
      </w:r>
    </w:p>
    <w:p w14:paraId="1E3A227B" w14:textId="77777777" w:rsidR="00CC55D5" w:rsidRDefault="00CC55D5" w:rsidP="00CC55D5">
      <w:pPr>
        <w:pStyle w:val="B2"/>
      </w:pPr>
      <w:r>
        <w:t>-</w:t>
      </w:r>
      <w:r>
        <w:tab/>
        <w:t xml:space="preserve">the </w:t>
      </w:r>
      <w:r w:rsidRPr="009678A7">
        <w:t xml:space="preserve">UE </w:t>
      </w:r>
      <w:r>
        <w:t xml:space="preserve">is a UE </w:t>
      </w:r>
      <w:r w:rsidRPr="009678A7">
        <w:t>configured for high priority access</w:t>
      </w:r>
      <w:r>
        <w:t xml:space="preserve"> in selected PLMN;</w:t>
      </w:r>
    </w:p>
    <w:p w14:paraId="3749963C" w14:textId="77777777" w:rsidR="00CC55D5" w:rsidRDefault="00CC55D5" w:rsidP="00CC55D5">
      <w:pPr>
        <w:pStyle w:val="B2"/>
      </w:pPr>
      <w:r>
        <w:t>-</w:t>
      </w:r>
      <w:r>
        <w:tab/>
        <w:t>a paging request triggered the establishment of the current NAS signalling</w:t>
      </w:r>
      <w:r w:rsidRPr="00E05CB0">
        <w:t xml:space="preserve"> </w:t>
      </w:r>
      <w:r>
        <w:t>connection; or</w:t>
      </w:r>
    </w:p>
    <w:p w14:paraId="1D155590" w14:textId="77777777" w:rsidR="00CC55D5" w:rsidRDefault="00CC55D5" w:rsidP="00CC55D5">
      <w:pPr>
        <w:pStyle w:val="B2"/>
      </w:pPr>
      <w:r>
        <w:t>-</w:t>
      </w:r>
      <w:r>
        <w:tab/>
        <w:t>mobile terminated signalling has been received over the NAS signalling</w:t>
      </w:r>
      <w:r w:rsidRPr="00E05CB0">
        <w:t xml:space="preserve"> </w:t>
      </w:r>
      <w:r>
        <w:t>connection established due to initial registration or mobility and periodic registration update request.</w:t>
      </w:r>
    </w:p>
    <w:p w14:paraId="56804004" w14:textId="77777777" w:rsidR="00CC55D5" w:rsidRDefault="00CC55D5" w:rsidP="00CC55D5">
      <w:pPr>
        <w:pStyle w:val="B1"/>
        <w:ind w:firstLine="0"/>
      </w:pPr>
      <w:r w:rsidRPr="00F966CA">
        <w:t>The UL NAS TRANSPORT message can be sent, if still necessary</w:t>
      </w:r>
      <w:r>
        <w:t xml:space="preserve">, </w:t>
      </w:r>
      <w:r w:rsidRPr="00F966CA">
        <w:t xml:space="preserve">when timer </w:t>
      </w:r>
      <w:r w:rsidRPr="00A31E6A">
        <w:t>T3447</w:t>
      </w:r>
      <w:r w:rsidRPr="00F966CA">
        <w:t xml:space="preserve"> expires.</w:t>
      </w:r>
    </w:p>
    <w:p w14:paraId="1124B6F8" w14:textId="77777777" w:rsidR="00CC55D5" w:rsidRPr="007E0D78" w:rsidRDefault="00CC55D5" w:rsidP="00CC55D5">
      <w:pPr>
        <w:pStyle w:val="EditorsNote"/>
      </w:pPr>
      <w:r>
        <w:t>Editor’s Note:</w:t>
      </w:r>
      <w:r>
        <w:tab/>
      </w:r>
      <w:r w:rsidRPr="00FF79C8">
        <w:t>Whether request type</w:t>
      </w:r>
      <w:r>
        <w:t xml:space="preserve"> </w:t>
      </w:r>
      <w:r w:rsidRPr="004645A1">
        <w:t>"</w:t>
      </w:r>
      <w:r>
        <w:t>existing</w:t>
      </w:r>
      <w:r w:rsidRPr="004645A1">
        <w:t xml:space="preserve"> emergency request"</w:t>
      </w:r>
      <w:r>
        <w:t xml:space="preserve"> is applicable is FFS, i.e. if interworking with EPS and non-3GPP access registration in the same PLMN are applicable with service gap control.</w:t>
      </w:r>
    </w:p>
    <w:p w14:paraId="488BEF95" w14:textId="77777777" w:rsidR="00CC55D5" w:rsidRPr="003168A2" w:rsidRDefault="00CC55D5" w:rsidP="00CC55D5">
      <w:pPr>
        <w:pStyle w:val="B1"/>
      </w:pPr>
      <w:r>
        <w:t>g</w:t>
      </w:r>
      <w:r w:rsidRPr="003168A2">
        <w:t>)</w:t>
      </w:r>
      <w:r w:rsidRPr="003168A2">
        <w:tab/>
      </w:r>
      <w:r>
        <w:t xml:space="preserve">The lower layers indicate </w:t>
      </w:r>
      <w:r w:rsidRPr="008C09E1">
        <w:t>that the RRC connection has been suspended</w:t>
      </w:r>
      <w:r>
        <w:t>.</w:t>
      </w:r>
    </w:p>
    <w:p w14:paraId="5BFA697E" w14:textId="3B72F667" w:rsidR="00CC55D5" w:rsidRPr="006B12BA" w:rsidRDefault="00CC55D5" w:rsidP="00CC55D5">
      <w:pPr>
        <w:pStyle w:val="NO"/>
      </w:pPr>
      <w:r w:rsidRPr="003168A2">
        <w:tab/>
      </w:r>
      <w:r>
        <w:t>The UE shall abort the UE-initiated NAS transport procedure.</w:t>
      </w:r>
    </w:p>
    <w:p w14:paraId="7E3CD528" w14:textId="08C7DAB8" w:rsidR="00AA61EC" w:rsidRPr="00AA61EC" w:rsidRDefault="00AA61EC" w:rsidP="006B12BA">
      <w:pPr>
        <w:jc w:val="center"/>
        <w:rPr>
          <w:rFonts w:eastAsia="宋体"/>
          <w:noProof/>
        </w:rPr>
      </w:pPr>
      <w:r w:rsidRPr="00AA61EC">
        <w:rPr>
          <w:rFonts w:eastAsia="宋体"/>
          <w:noProof/>
          <w:highlight w:val="green"/>
        </w:rPr>
        <w:t xml:space="preserve">***** </w:t>
      </w:r>
      <w:r w:rsidR="00E037C9">
        <w:rPr>
          <w:rFonts w:eastAsia="宋体"/>
          <w:noProof/>
          <w:highlight w:val="green"/>
        </w:rPr>
        <w:t>2</w:t>
      </w:r>
      <w:r w:rsidR="00E037C9" w:rsidRPr="00AD1174">
        <w:rPr>
          <w:rFonts w:eastAsia="宋体"/>
          <w:noProof/>
          <w:highlight w:val="green"/>
          <w:vertAlign w:val="superscript"/>
        </w:rPr>
        <w:t>nd</w:t>
      </w:r>
      <w:r w:rsidRPr="00AA61EC">
        <w:rPr>
          <w:rFonts w:eastAsia="宋体"/>
          <w:noProof/>
          <w:highlight w:val="green"/>
        </w:rPr>
        <w:t xml:space="preserve"> change *****</w:t>
      </w:r>
    </w:p>
    <w:p w14:paraId="7ECA5038" w14:textId="77777777" w:rsidR="00F05884" w:rsidRDefault="00F05884" w:rsidP="00F05884">
      <w:pPr>
        <w:pStyle w:val="4"/>
        <w:rPr>
          <w:lang w:val="en-US" w:eastAsia="ko-KR"/>
        </w:rPr>
      </w:pPr>
      <w:bookmarkStart w:id="21" w:name="_Toc11419610"/>
      <w:bookmarkEnd w:id="3"/>
      <w:r>
        <w:rPr>
          <w:lang w:val="en-US" w:eastAsia="ko-KR"/>
        </w:rPr>
        <w:t>8.2.10.5</w:t>
      </w:r>
      <w:r>
        <w:rPr>
          <w:lang w:val="en-US" w:eastAsia="ko-KR"/>
        </w:rPr>
        <w:tab/>
        <w:t>S-NSSAI</w:t>
      </w:r>
      <w:bookmarkEnd w:id="21"/>
    </w:p>
    <w:p w14:paraId="32747BBE" w14:textId="77777777" w:rsidR="00F05884" w:rsidRPr="004C362B" w:rsidRDefault="00F05884" w:rsidP="00F05884">
      <w:pPr>
        <w:rPr>
          <w:lang w:val="en-US" w:eastAsia="ko-KR"/>
        </w:rPr>
      </w:pPr>
      <w:r>
        <w:rPr>
          <w:lang w:val="en-US" w:eastAsia="ko-KR"/>
        </w:rPr>
        <w:t>The UE may include this IE when the Request type IE is set to "</w:t>
      </w:r>
      <w:r w:rsidRPr="004C362B">
        <w:rPr>
          <w:lang w:val="en-US" w:eastAsia="ko-KR"/>
        </w:rPr>
        <w:t>initial request</w:t>
      </w:r>
      <w:r>
        <w:rPr>
          <w:lang w:val="en-US" w:eastAsia="ko-KR"/>
        </w:rPr>
        <w:t>"</w:t>
      </w:r>
      <w:ins w:id="22" w:author="OPPO_Haorui" w:date="2019-09-09T11:08:00Z">
        <w:r>
          <w:rPr>
            <w:lang w:val="en-US" w:eastAsia="ko-KR"/>
          </w:rPr>
          <w:t>,</w:t>
        </w:r>
      </w:ins>
      <w:r>
        <w:rPr>
          <w:lang w:val="en-US" w:eastAsia="ko-KR"/>
        </w:rPr>
        <w:t xml:space="preserve"> </w:t>
      </w:r>
      <w:del w:id="23" w:author="OPPO_Haorui" w:date="2019-09-09T11:08:00Z">
        <w:r w:rsidDel="00F05884">
          <w:rPr>
            <w:lang w:val="en-US" w:eastAsia="ko-KR"/>
          </w:rPr>
          <w:delText xml:space="preserve">or </w:delText>
        </w:r>
      </w:del>
      <w:r>
        <w:rPr>
          <w:lang w:val="en-US" w:eastAsia="ko-KR"/>
        </w:rPr>
        <w:t>"existing PDU session"</w:t>
      </w:r>
      <w:ins w:id="24" w:author="OPPO_Haorui" w:date="2019-09-09T11:08:00Z">
        <w:r>
          <w:rPr>
            <w:lang w:val="en-US" w:eastAsia="ko-KR"/>
          </w:rPr>
          <w:t xml:space="preserve"> or "MA</w:t>
        </w:r>
      </w:ins>
      <w:ins w:id="25" w:author="OPPO_Haorui" w:date="2019-09-09T11:10:00Z">
        <w:r w:rsidR="00D5390D">
          <w:rPr>
            <w:lang w:val="en-US" w:eastAsia="ko-KR"/>
          </w:rPr>
          <w:t xml:space="preserve"> PDU</w:t>
        </w:r>
      </w:ins>
      <w:ins w:id="26" w:author="OPPO_Haorui" w:date="2019-09-09T11:08:00Z">
        <w:r>
          <w:rPr>
            <w:lang w:val="en-US" w:eastAsia="ko-KR"/>
          </w:rPr>
          <w:t xml:space="preserve"> request"</w:t>
        </w:r>
      </w:ins>
      <w:r w:rsidRPr="00260A58">
        <w:rPr>
          <w:lang w:val="en-US" w:eastAsia="ko-KR"/>
        </w:rPr>
        <w:t xml:space="preserve"> </w:t>
      </w:r>
      <w:r w:rsidRPr="00EF6B2F">
        <w:rPr>
          <w:lang w:val="en-US" w:eastAsia="ko-KR"/>
        </w:rPr>
        <w:t>and the Payload container type IE is set to "N1 SM information"</w:t>
      </w:r>
      <w:r>
        <w:rPr>
          <w:lang w:val="en-US" w:eastAsia="ko-KR"/>
        </w:rPr>
        <w:t>.</w:t>
      </w:r>
    </w:p>
    <w:p w14:paraId="39BBE431" w14:textId="77777777" w:rsidR="00F05884" w:rsidRDefault="00F05884" w:rsidP="00F05884">
      <w:pPr>
        <w:pStyle w:val="4"/>
        <w:rPr>
          <w:lang w:val="en-US" w:eastAsia="ko-KR"/>
        </w:rPr>
      </w:pPr>
      <w:bookmarkStart w:id="27" w:name="_Toc11419611"/>
      <w:r>
        <w:rPr>
          <w:lang w:val="en-US" w:eastAsia="ko-KR"/>
        </w:rPr>
        <w:t>8.2.10.6</w:t>
      </w:r>
      <w:r>
        <w:rPr>
          <w:lang w:val="en-US" w:eastAsia="ko-KR"/>
        </w:rPr>
        <w:tab/>
        <w:t>DNN</w:t>
      </w:r>
      <w:bookmarkEnd w:id="27"/>
    </w:p>
    <w:p w14:paraId="782E002B" w14:textId="77777777" w:rsidR="00F05884" w:rsidRDefault="00F05884" w:rsidP="00F05884">
      <w:pPr>
        <w:rPr>
          <w:lang w:val="en-US" w:eastAsia="ko-KR"/>
        </w:rPr>
      </w:pPr>
      <w:r>
        <w:rPr>
          <w:lang w:val="en-US" w:eastAsia="ko-KR"/>
        </w:rPr>
        <w:t>The UE may include this IE when the Request type IE is set to "</w:t>
      </w:r>
      <w:r w:rsidRPr="004C362B">
        <w:rPr>
          <w:lang w:val="en-US" w:eastAsia="ko-KR"/>
        </w:rPr>
        <w:t>initial request</w:t>
      </w:r>
      <w:r>
        <w:rPr>
          <w:lang w:val="en-US" w:eastAsia="ko-KR"/>
        </w:rPr>
        <w:t>"</w:t>
      </w:r>
      <w:ins w:id="28" w:author="OPPO_Haorui" w:date="2019-09-09T11:09:00Z">
        <w:r>
          <w:rPr>
            <w:lang w:val="en-US" w:eastAsia="ko-KR"/>
          </w:rPr>
          <w:t>,</w:t>
        </w:r>
      </w:ins>
      <w:r>
        <w:rPr>
          <w:lang w:val="en-US" w:eastAsia="ko-KR"/>
        </w:rPr>
        <w:t xml:space="preserve"> </w:t>
      </w:r>
      <w:del w:id="29" w:author="OPPO_Haorui" w:date="2019-09-09T11:09:00Z">
        <w:r w:rsidDel="00F05884">
          <w:rPr>
            <w:lang w:val="en-US" w:eastAsia="ko-KR"/>
          </w:rPr>
          <w:delText xml:space="preserve">or </w:delText>
        </w:r>
      </w:del>
      <w:r>
        <w:rPr>
          <w:lang w:val="en-US" w:eastAsia="ko-KR"/>
        </w:rPr>
        <w:t>"existing PDU session"</w:t>
      </w:r>
      <w:r w:rsidRPr="00260A58">
        <w:rPr>
          <w:lang w:val="en-US" w:eastAsia="ko-KR"/>
        </w:rPr>
        <w:t xml:space="preserve"> </w:t>
      </w:r>
      <w:ins w:id="30" w:author="OPPO_Haorui" w:date="2019-09-09T11:08:00Z">
        <w:r>
          <w:rPr>
            <w:lang w:val="en-US" w:eastAsia="ko-KR"/>
          </w:rPr>
          <w:t>or "MA</w:t>
        </w:r>
      </w:ins>
      <w:ins w:id="31" w:author="OPPO_Haorui" w:date="2019-09-09T11:10:00Z">
        <w:r w:rsidR="00D5390D">
          <w:rPr>
            <w:lang w:val="en-US" w:eastAsia="ko-KR"/>
          </w:rPr>
          <w:t xml:space="preserve"> PDU</w:t>
        </w:r>
      </w:ins>
      <w:ins w:id="32" w:author="OPPO_Haorui" w:date="2019-09-09T11:08:00Z">
        <w:r>
          <w:rPr>
            <w:lang w:val="en-US" w:eastAsia="ko-KR"/>
          </w:rPr>
          <w:t xml:space="preserve"> request" </w:t>
        </w:r>
      </w:ins>
      <w:r w:rsidRPr="00EF6B2F">
        <w:rPr>
          <w:lang w:val="en-US" w:eastAsia="ko-KR"/>
        </w:rPr>
        <w:t>and the Payload container type IE is set to "N1 SM information"</w:t>
      </w:r>
      <w:r>
        <w:rPr>
          <w:lang w:val="en-US" w:eastAsia="ko-KR"/>
        </w:rPr>
        <w:t>.</w:t>
      </w:r>
    </w:p>
    <w:p w14:paraId="17C95FB2" w14:textId="40CC13E7" w:rsidR="00AD1174" w:rsidRDefault="00AD1174" w:rsidP="00AD1174">
      <w:pPr>
        <w:jc w:val="center"/>
        <w:rPr>
          <w:rFonts w:eastAsia="宋体"/>
          <w:noProof/>
        </w:rPr>
      </w:pPr>
      <w:r>
        <w:rPr>
          <w:rFonts w:eastAsia="宋体"/>
          <w:noProof/>
          <w:highlight w:val="green"/>
        </w:rPr>
        <w:t>*****</w:t>
      </w:r>
      <w:r w:rsidR="00E037C9">
        <w:rPr>
          <w:rFonts w:eastAsia="宋体"/>
          <w:noProof/>
          <w:highlight w:val="green"/>
        </w:rPr>
        <w:t xml:space="preserve"> 3</w:t>
      </w:r>
      <w:r w:rsidR="00E037C9" w:rsidRPr="00E037C9">
        <w:rPr>
          <w:rFonts w:eastAsia="宋体"/>
          <w:noProof/>
          <w:highlight w:val="green"/>
          <w:vertAlign w:val="superscript"/>
        </w:rPr>
        <w:t>rd</w:t>
      </w:r>
      <w:r w:rsidRPr="00AA61EC">
        <w:rPr>
          <w:rFonts w:eastAsia="宋体"/>
          <w:noProof/>
          <w:highlight w:val="green"/>
        </w:rPr>
        <w:t xml:space="preserve"> change *****</w:t>
      </w:r>
    </w:p>
    <w:p w14:paraId="2368DCB3" w14:textId="77777777" w:rsidR="00AD1174" w:rsidRDefault="00AD1174" w:rsidP="00AD1174">
      <w:pPr>
        <w:pStyle w:val="4"/>
        <w:rPr>
          <w:lang w:val="en-US" w:eastAsia="ko-KR"/>
        </w:rPr>
      </w:pPr>
      <w:bookmarkStart w:id="33" w:name="_Toc11419613"/>
      <w:r>
        <w:rPr>
          <w:lang w:val="en-US" w:eastAsia="ko-KR"/>
        </w:rPr>
        <w:t>8.2.10.8</w:t>
      </w:r>
      <w:r>
        <w:rPr>
          <w:lang w:val="en-US" w:eastAsia="ko-KR"/>
        </w:rPr>
        <w:tab/>
        <w:t>MA PDU session information</w:t>
      </w:r>
      <w:bookmarkEnd w:id="33"/>
    </w:p>
    <w:p w14:paraId="08E778E0" w14:textId="22708782" w:rsidR="00AD1174" w:rsidRPr="00AD1174" w:rsidRDefault="00AD1174" w:rsidP="00AD1174">
      <w:pPr>
        <w:rPr>
          <w:rFonts w:eastAsia="Malgun Gothic"/>
          <w:lang w:val="en-US" w:eastAsia="ko-KR"/>
        </w:rPr>
      </w:pPr>
      <w:r>
        <w:rPr>
          <w:lang w:val="en-US" w:eastAsia="ko-KR"/>
        </w:rPr>
        <w:t>The UE may include this IE if the Request type IE is included</w:t>
      </w:r>
      <w:ins w:id="34" w:author="OPPO_Haorui" w:date="2019-09-23T10:33:00Z">
        <w:r w:rsidR="00CB132C">
          <w:rPr>
            <w:lang w:val="en-US" w:eastAsia="ko-KR"/>
          </w:rPr>
          <w:t xml:space="preserve"> and is not set to</w:t>
        </w:r>
        <w:bookmarkStart w:id="35" w:name="_GoBack"/>
        <w:bookmarkEnd w:id="35"/>
        <w:r>
          <w:rPr>
            <w:lang w:val="en-US" w:eastAsia="ko-KR"/>
          </w:rPr>
          <w:t xml:space="preserve"> </w:t>
        </w:r>
      </w:ins>
      <w:ins w:id="36" w:author="OPPO_Haorui" w:date="2019-09-23T10:37:00Z">
        <w:r w:rsidR="000241A1">
          <w:rPr>
            <w:lang w:val="en-US" w:eastAsia="ko-KR"/>
          </w:rPr>
          <w:t>"</w:t>
        </w:r>
      </w:ins>
      <w:ins w:id="37" w:author="OPPO_Haorui" w:date="2019-09-23T10:39:00Z">
        <w:r w:rsidR="000241A1">
          <w:t>initial emergency request</w:t>
        </w:r>
        <w:r w:rsidR="000241A1">
          <w:rPr>
            <w:lang w:val="en-US" w:eastAsia="ko-KR"/>
          </w:rPr>
          <w:t xml:space="preserve"> </w:t>
        </w:r>
      </w:ins>
      <w:ins w:id="38" w:author="OPPO_Haorui" w:date="2019-09-23T10:37:00Z">
        <w:r w:rsidR="000241A1">
          <w:rPr>
            <w:lang w:val="en-US" w:eastAsia="ko-KR"/>
          </w:rPr>
          <w:t>"</w:t>
        </w:r>
      </w:ins>
      <w:ins w:id="39" w:author="OPPO_Haorui" w:date="2019-09-23T11:13:00Z">
        <w:r w:rsidR="000B3A40">
          <w:rPr>
            <w:lang w:val="en-US" w:eastAsia="ko-KR"/>
          </w:rPr>
          <w:t xml:space="preserve"> or</w:t>
        </w:r>
      </w:ins>
      <w:ins w:id="40" w:author="OPPO_Haorui" w:date="2019-09-23T10:39:00Z">
        <w:r w:rsidR="000241A1">
          <w:rPr>
            <w:lang w:val="en-US" w:eastAsia="ko-KR"/>
          </w:rPr>
          <w:t xml:space="preserve"> "</w:t>
        </w:r>
        <w:r w:rsidR="000241A1">
          <w:t>existing emergency PDU session</w:t>
        </w:r>
        <w:r w:rsidR="000241A1">
          <w:rPr>
            <w:lang w:val="en-US" w:eastAsia="ko-KR"/>
          </w:rPr>
          <w:t>"</w:t>
        </w:r>
      </w:ins>
      <w:r>
        <w:rPr>
          <w:lang w:val="en-US" w:eastAsia="ko-KR"/>
        </w:rPr>
        <w:t xml:space="preserve"> in the UL NAS TRANSPORT message.</w:t>
      </w:r>
    </w:p>
    <w:p w14:paraId="3314E58B" w14:textId="77777777" w:rsidR="001E41F3" w:rsidRPr="00F05884" w:rsidRDefault="00F05884" w:rsidP="00F05884">
      <w:pPr>
        <w:jc w:val="center"/>
        <w:rPr>
          <w:rFonts w:eastAsia="宋体"/>
          <w:noProof/>
        </w:rPr>
      </w:pPr>
      <w:r w:rsidRPr="00AA61EC">
        <w:rPr>
          <w:rFonts w:eastAsia="宋体"/>
          <w:noProof/>
          <w:highlight w:val="green"/>
        </w:rPr>
        <w:t xml:space="preserve">***** </w:t>
      </w:r>
      <w:r>
        <w:rPr>
          <w:rFonts w:eastAsia="宋体"/>
          <w:noProof/>
          <w:highlight w:val="green"/>
        </w:rPr>
        <w:t>End of</w:t>
      </w:r>
      <w:r w:rsidRPr="00AA61EC">
        <w:rPr>
          <w:rFonts w:eastAsia="宋体"/>
          <w:noProof/>
          <w:highlight w:val="green"/>
        </w:rPr>
        <w:t xml:space="preserve"> change</w:t>
      </w:r>
      <w:r w:rsidR="00AD1174">
        <w:rPr>
          <w:rFonts w:eastAsia="宋体"/>
          <w:noProof/>
          <w:highlight w:val="green"/>
        </w:rPr>
        <w:t>s</w:t>
      </w:r>
      <w:r w:rsidRPr="00AA61EC">
        <w:rPr>
          <w:rFonts w:eastAsia="宋体"/>
          <w:noProof/>
          <w:highlight w:val="green"/>
        </w:rPr>
        <w:t xml:space="preserve"> *****</w:t>
      </w:r>
    </w:p>
    <w:sectPr w:rsidR="001E41F3" w:rsidRPr="00F058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C6422" w14:textId="77777777" w:rsidR="00CB51EE" w:rsidRDefault="00CB51EE">
      <w:r>
        <w:separator/>
      </w:r>
    </w:p>
  </w:endnote>
  <w:endnote w:type="continuationSeparator" w:id="0">
    <w:p w14:paraId="383434F6" w14:textId="77777777" w:rsidR="00CB51EE" w:rsidRDefault="00CB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B71ED" w14:textId="77777777" w:rsidR="00CB51EE" w:rsidRDefault="00CB51EE">
      <w:r>
        <w:separator/>
      </w:r>
    </w:p>
  </w:footnote>
  <w:footnote w:type="continuationSeparator" w:id="0">
    <w:p w14:paraId="0AD63F7B" w14:textId="77777777" w:rsidR="00CB51EE" w:rsidRDefault="00CB5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CB5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CE87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DD04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083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4A17EE"/>
    <w:multiLevelType w:val="hybridMultilevel"/>
    <w:tmpl w:val="3342D29C"/>
    <w:lvl w:ilvl="0" w:tplc="7B644CA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A1"/>
    <w:rsid w:val="00035365"/>
    <w:rsid w:val="0005579B"/>
    <w:rsid w:val="000609B7"/>
    <w:rsid w:val="000731B2"/>
    <w:rsid w:val="000A1F6F"/>
    <w:rsid w:val="000A6394"/>
    <w:rsid w:val="000B3A40"/>
    <w:rsid w:val="000B7FED"/>
    <w:rsid w:val="000C038A"/>
    <w:rsid w:val="000C1552"/>
    <w:rsid w:val="000C6598"/>
    <w:rsid w:val="000E4001"/>
    <w:rsid w:val="000F20E3"/>
    <w:rsid w:val="00106483"/>
    <w:rsid w:val="00121AE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7E37"/>
    <w:rsid w:val="003E1A36"/>
    <w:rsid w:val="003E311E"/>
    <w:rsid w:val="003F5FF3"/>
    <w:rsid w:val="00410371"/>
    <w:rsid w:val="004242F1"/>
    <w:rsid w:val="00461F71"/>
    <w:rsid w:val="004B75B7"/>
    <w:rsid w:val="004E1669"/>
    <w:rsid w:val="0051580D"/>
    <w:rsid w:val="00547111"/>
    <w:rsid w:val="00570453"/>
    <w:rsid w:val="00592D74"/>
    <w:rsid w:val="005C2E50"/>
    <w:rsid w:val="005E2C44"/>
    <w:rsid w:val="00621188"/>
    <w:rsid w:val="006257ED"/>
    <w:rsid w:val="006334A5"/>
    <w:rsid w:val="00676A61"/>
    <w:rsid w:val="00695808"/>
    <w:rsid w:val="006B12BA"/>
    <w:rsid w:val="006B46FB"/>
    <w:rsid w:val="006C5624"/>
    <w:rsid w:val="006E21FB"/>
    <w:rsid w:val="0072424E"/>
    <w:rsid w:val="00792342"/>
    <w:rsid w:val="007977A8"/>
    <w:rsid w:val="007B512A"/>
    <w:rsid w:val="007C2097"/>
    <w:rsid w:val="007D6A07"/>
    <w:rsid w:val="007F7259"/>
    <w:rsid w:val="008040A8"/>
    <w:rsid w:val="00813AC9"/>
    <w:rsid w:val="008279FA"/>
    <w:rsid w:val="008626E7"/>
    <w:rsid w:val="00870EE7"/>
    <w:rsid w:val="008863B9"/>
    <w:rsid w:val="008A45A6"/>
    <w:rsid w:val="008B4FD0"/>
    <w:rsid w:val="008F686C"/>
    <w:rsid w:val="009148DE"/>
    <w:rsid w:val="00924F0B"/>
    <w:rsid w:val="00933FB8"/>
    <w:rsid w:val="00941E30"/>
    <w:rsid w:val="009777D9"/>
    <w:rsid w:val="00991B88"/>
    <w:rsid w:val="009A5753"/>
    <w:rsid w:val="009A579D"/>
    <w:rsid w:val="009D5912"/>
    <w:rsid w:val="009E3297"/>
    <w:rsid w:val="009E5238"/>
    <w:rsid w:val="009F734F"/>
    <w:rsid w:val="00A246B6"/>
    <w:rsid w:val="00A47E70"/>
    <w:rsid w:val="00A50CF0"/>
    <w:rsid w:val="00A633F1"/>
    <w:rsid w:val="00A7671C"/>
    <w:rsid w:val="00AA2CBC"/>
    <w:rsid w:val="00AA61EC"/>
    <w:rsid w:val="00AB009F"/>
    <w:rsid w:val="00AC5820"/>
    <w:rsid w:val="00AD1174"/>
    <w:rsid w:val="00AD1CD8"/>
    <w:rsid w:val="00AF6B28"/>
    <w:rsid w:val="00B258BB"/>
    <w:rsid w:val="00B50C7F"/>
    <w:rsid w:val="00B60FCE"/>
    <w:rsid w:val="00B67B97"/>
    <w:rsid w:val="00B82BE2"/>
    <w:rsid w:val="00B93F94"/>
    <w:rsid w:val="00B968C8"/>
    <w:rsid w:val="00BA3EC5"/>
    <w:rsid w:val="00BA51D9"/>
    <w:rsid w:val="00BB5DFC"/>
    <w:rsid w:val="00BC6692"/>
    <w:rsid w:val="00BD279D"/>
    <w:rsid w:val="00BD6BB8"/>
    <w:rsid w:val="00C373AC"/>
    <w:rsid w:val="00C66BA2"/>
    <w:rsid w:val="00C75CB0"/>
    <w:rsid w:val="00C81723"/>
    <w:rsid w:val="00C94994"/>
    <w:rsid w:val="00C95985"/>
    <w:rsid w:val="00CA1149"/>
    <w:rsid w:val="00CA440E"/>
    <w:rsid w:val="00CB132C"/>
    <w:rsid w:val="00CB51EE"/>
    <w:rsid w:val="00CC5026"/>
    <w:rsid w:val="00CC55D5"/>
    <w:rsid w:val="00CC68D0"/>
    <w:rsid w:val="00D0224D"/>
    <w:rsid w:val="00D03F9A"/>
    <w:rsid w:val="00D06D51"/>
    <w:rsid w:val="00D15C17"/>
    <w:rsid w:val="00D24991"/>
    <w:rsid w:val="00D50255"/>
    <w:rsid w:val="00D5390D"/>
    <w:rsid w:val="00D66520"/>
    <w:rsid w:val="00DE34CF"/>
    <w:rsid w:val="00E037C9"/>
    <w:rsid w:val="00E13F3D"/>
    <w:rsid w:val="00E26364"/>
    <w:rsid w:val="00E34898"/>
    <w:rsid w:val="00E8079D"/>
    <w:rsid w:val="00E85B06"/>
    <w:rsid w:val="00EB09B7"/>
    <w:rsid w:val="00EE7D7C"/>
    <w:rsid w:val="00F05884"/>
    <w:rsid w:val="00F25D98"/>
    <w:rsid w:val="00F300FB"/>
    <w:rsid w:val="00FA5C3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05B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A440E"/>
    <w:rPr>
      <w:rFonts w:ascii="Times New Roman" w:hAnsi="Times New Roman"/>
      <w:lang w:val="en-GB" w:eastAsia="en-US"/>
    </w:rPr>
  </w:style>
  <w:style w:type="character" w:customStyle="1" w:styleId="B1Char">
    <w:name w:val="B1 Char"/>
    <w:link w:val="B1"/>
    <w:locked/>
    <w:rsid w:val="00CA440E"/>
    <w:rPr>
      <w:rFonts w:ascii="Times New Roman" w:hAnsi="Times New Roman"/>
      <w:lang w:val="en-GB" w:eastAsia="en-US"/>
    </w:rPr>
  </w:style>
  <w:style w:type="character" w:customStyle="1" w:styleId="B2Char">
    <w:name w:val="B2 Char"/>
    <w:link w:val="B2"/>
    <w:rsid w:val="00CA440E"/>
    <w:rPr>
      <w:rFonts w:ascii="Times New Roman" w:hAnsi="Times New Roman"/>
      <w:lang w:val="en-GB" w:eastAsia="en-US"/>
    </w:rPr>
  </w:style>
  <w:style w:type="paragraph" w:styleId="af1">
    <w:name w:val="Revision"/>
    <w:hidden/>
    <w:uiPriority w:val="99"/>
    <w:semiHidden/>
    <w:rsid w:val="00E26364"/>
    <w:rPr>
      <w:rFonts w:ascii="Times New Roman" w:hAnsi="Times New Roman"/>
      <w:lang w:val="en-GB" w:eastAsia="en-US"/>
    </w:rPr>
  </w:style>
  <w:style w:type="character" w:customStyle="1" w:styleId="EditorsNoteChar">
    <w:name w:val="Editor's Note Char"/>
    <w:aliases w:val="EN Char"/>
    <w:link w:val="EditorsNote"/>
    <w:rsid w:val="00CC55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3EBB8-A846-479D-9B8E-1A558EAA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3598</Words>
  <Characters>20512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55</cp:revision>
  <cp:lastPrinted>1899-12-31T23:00:00Z</cp:lastPrinted>
  <dcterms:created xsi:type="dcterms:W3CDTF">2018-11-05T09:14:00Z</dcterms:created>
  <dcterms:modified xsi:type="dcterms:W3CDTF">2019-09-29T06:40:00Z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