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9B3FEC">
        <w:rPr>
          <w:b/>
          <w:noProof/>
          <w:sz w:val="24"/>
        </w:rPr>
        <w:t>097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B3FEC">
        <w:rPr>
          <w:rFonts w:ascii="Arial" w:hAnsi="Arial" w:cs="Arial"/>
          <w:b/>
          <w:bCs/>
        </w:rPr>
        <w:t>MCProtoc15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37"/>
        <w:gridCol w:w="538"/>
        <w:gridCol w:w="538"/>
        <w:gridCol w:w="1323"/>
        <w:gridCol w:w="538"/>
        <w:gridCol w:w="661"/>
        <w:gridCol w:w="750"/>
        <w:gridCol w:w="812"/>
        <w:gridCol w:w="1106"/>
        <w:gridCol w:w="1658"/>
        <w:gridCol w:w="688"/>
      </w:tblGrid>
      <w:tr w:rsidR="009B3FEC" w:rsidRPr="009B3FEC" w:rsidTr="009B3FEC">
        <w:trPr>
          <w:trHeight w:val="408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B3FEC" w:rsidRPr="009B3FEC" w:rsidTr="009B3FEC">
        <w:trPr>
          <w:trHeight w:val="828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Group ID usage in group creation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6.3.2.2.2, 6.3.2.3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FEC" w:rsidRPr="009B3FEC" w:rsidRDefault="009B3FEC" w:rsidP="009B3F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B3F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9E8" w:rsidRDefault="00EE09E8">
      <w:r>
        <w:separator/>
      </w:r>
    </w:p>
  </w:endnote>
  <w:endnote w:type="continuationSeparator" w:id="0">
    <w:p w:rsidR="00EE09E8" w:rsidRDefault="00EE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9E8" w:rsidRDefault="00EE09E8">
      <w:r>
        <w:separator/>
      </w:r>
    </w:p>
  </w:footnote>
  <w:footnote w:type="continuationSeparator" w:id="0">
    <w:p w:rsidR="00EE09E8" w:rsidRDefault="00EE0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3FEC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E09E8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233E2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2019-03-11T09:19:00Z</dcterms:modified>
</cp:coreProperties>
</file>