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08"/>
        <w:gridCol w:w="199"/>
        <w:gridCol w:w="552"/>
        <w:gridCol w:w="2789"/>
        <w:gridCol w:w="477"/>
        <w:gridCol w:w="526"/>
        <w:gridCol w:w="589"/>
        <w:gridCol w:w="3326"/>
        <w:gridCol w:w="57"/>
      </w:tblGrid>
      <w:tr w:rsidR="00AA736B" w:rsidRPr="00AA736B">
        <w:trPr>
          <w:gridAfter w:val="1"/>
          <w:wAfter w:w="57" w:type="dxa"/>
          <w:cantSplit/>
        </w:trPr>
        <w:tc>
          <w:tcPr>
            <w:tcW w:w="1417" w:type="dxa"/>
            <w:vMerge w:val="restart"/>
          </w:tcPr>
          <w:p w:rsidR="00AA736B" w:rsidRPr="00AA736B" w:rsidRDefault="00AA736B" w:rsidP="00AA736B">
            <w:bookmarkStart w:id="0" w:name="InsertLogo"/>
            <w:bookmarkStart w:id="1" w:name="dnum" w:colFirst="2" w:colLast="2"/>
            <w:bookmarkStart w:id="2" w:name="dtableau"/>
            <w:bookmarkStart w:id="3" w:name="_GoBack" w:colFirst="0" w:colLast="0"/>
            <w:bookmarkEnd w:id="0"/>
            <w:r w:rsidRPr="00AA736B">
              <w:rPr>
                <w:b/>
                <w:noProof/>
                <w:sz w:val="36"/>
                <w:lang w:eastAsia="en-GB"/>
              </w:rPr>
              <w:drawing>
                <wp:inline distT="0" distB="0" distL="0" distR="0" wp14:anchorId="2787BFE6" wp14:editId="1DD9B033">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AA736B" w:rsidRPr="00AA736B" w:rsidRDefault="00AA736B" w:rsidP="00AA736B">
            <w:pPr>
              <w:rPr>
                <w:sz w:val="20"/>
              </w:rPr>
            </w:pPr>
            <w:r w:rsidRPr="00AA736B">
              <w:rPr>
                <w:sz w:val="20"/>
              </w:rPr>
              <w:t>INTERNATIONAL TELECOMMUNICATION UNION</w:t>
            </w:r>
          </w:p>
        </w:tc>
        <w:tc>
          <w:tcPr>
            <w:tcW w:w="3345" w:type="dxa"/>
          </w:tcPr>
          <w:p w:rsidR="00AA736B" w:rsidRPr="00AA736B" w:rsidRDefault="00AA736B" w:rsidP="00AA736B">
            <w:pPr>
              <w:pStyle w:val="Docnumber"/>
              <w:rPr>
                <w:sz w:val="28"/>
              </w:rPr>
            </w:pPr>
            <w:r>
              <w:rPr>
                <w:sz w:val="28"/>
              </w:rPr>
              <w:t>COM 11 – LS 50 – E</w:t>
            </w:r>
          </w:p>
        </w:tc>
      </w:tr>
      <w:tr w:rsidR="00AA736B" w:rsidRPr="00AA736B">
        <w:trPr>
          <w:gridAfter w:val="1"/>
          <w:wAfter w:w="57" w:type="dxa"/>
          <w:cantSplit/>
          <w:trHeight w:val="355"/>
        </w:trPr>
        <w:tc>
          <w:tcPr>
            <w:tcW w:w="1417" w:type="dxa"/>
            <w:vMerge/>
          </w:tcPr>
          <w:p w:rsidR="00AA736B" w:rsidRPr="00AA736B" w:rsidRDefault="00AA736B" w:rsidP="00AA736B">
            <w:bookmarkStart w:id="4" w:name="ddate" w:colFirst="2" w:colLast="2"/>
            <w:bookmarkEnd w:id="1"/>
          </w:p>
        </w:tc>
        <w:tc>
          <w:tcPr>
            <w:tcW w:w="4040" w:type="dxa"/>
            <w:gridSpan w:val="4"/>
            <w:vMerge w:val="restart"/>
          </w:tcPr>
          <w:p w:rsidR="00AA736B" w:rsidRPr="00AA736B" w:rsidRDefault="00AA736B" w:rsidP="00AA736B">
            <w:pPr>
              <w:rPr>
                <w:b/>
                <w:bCs/>
                <w:sz w:val="26"/>
              </w:rPr>
            </w:pPr>
            <w:r w:rsidRPr="00AA736B">
              <w:rPr>
                <w:b/>
                <w:bCs/>
                <w:sz w:val="26"/>
              </w:rPr>
              <w:t>TELECOMMUNICATION</w:t>
            </w:r>
            <w:r w:rsidRPr="00AA736B">
              <w:rPr>
                <w:b/>
                <w:bCs/>
                <w:sz w:val="26"/>
              </w:rPr>
              <w:br/>
              <w:t>STANDARDIZATION SECTOR</w:t>
            </w:r>
          </w:p>
          <w:p w:rsidR="00AA736B" w:rsidRPr="00AA736B" w:rsidRDefault="00AA736B" w:rsidP="00AA736B">
            <w:pPr>
              <w:rPr>
                <w:smallCaps/>
                <w:sz w:val="20"/>
              </w:rPr>
            </w:pPr>
            <w:r w:rsidRPr="00AA736B">
              <w:rPr>
                <w:sz w:val="20"/>
              </w:rPr>
              <w:t xml:space="preserve">STUDY PERIOD </w:t>
            </w:r>
            <w:r>
              <w:rPr>
                <w:sz w:val="20"/>
              </w:rPr>
              <w:t>2013-2016</w:t>
            </w:r>
          </w:p>
        </w:tc>
        <w:tc>
          <w:tcPr>
            <w:tcW w:w="4466" w:type="dxa"/>
            <w:gridSpan w:val="3"/>
          </w:tcPr>
          <w:p w:rsidR="00AA736B" w:rsidRPr="00AA736B" w:rsidRDefault="00AA736B" w:rsidP="00AA736B">
            <w:pPr>
              <w:jc w:val="right"/>
              <w:rPr>
                <w:b/>
                <w:bCs/>
              </w:rPr>
            </w:pPr>
          </w:p>
        </w:tc>
      </w:tr>
      <w:tr w:rsidR="00AA736B" w:rsidRPr="00AA736B">
        <w:trPr>
          <w:gridAfter w:val="1"/>
          <w:wAfter w:w="57" w:type="dxa"/>
          <w:cantSplit/>
          <w:trHeight w:val="780"/>
        </w:trPr>
        <w:tc>
          <w:tcPr>
            <w:tcW w:w="1417" w:type="dxa"/>
            <w:vMerge/>
            <w:tcBorders>
              <w:bottom w:val="single" w:sz="12" w:space="0" w:color="auto"/>
            </w:tcBorders>
          </w:tcPr>
          <w:p w:rsidR="00AA736B" w:rsidRPr="00AA736B" w:rsidRDefault="00AA736B" w:rsidP="00AA736B">
            <w:bookmarkStart w:id="5" w:name="dorlang" w:colFirst="2" w:colLast="2"/>
            <w:bookmarkEnd w:id="4"/>
          </w:p>
        </w:tc>
        <w:tc>
          <w:tcPr>
            <w:tcW w:w="4040" w:type="dxa"/>
            <w:gridSpan w:val="4"/>
            <w:vMerge/>
            <w:tcBorders>
              <w:bottom w:val="single" w:sz="12" w:space="0" w:color="auto"/>
            </w:tcBorders>
          </w:tcPr>
          <w:p w:rsidR="00AA736B" w:rsidRPr="00AA736B" w:rsidRDefault="00AA736B" w:rsidP="00AA736B">
            <w:pPr>
              <w:rPr>
                <w:b/>
                <w:bCs/>
                <w:sz w:val="26"/>
              </w:rPr>
            </w:pPr>
          </w:p>
        </w:tc>
        <w:tc>
          <w:tcPr>
            <w:tcW w:w="4466" w:type="dxa"/>
            <w:gridSpan w:val="3"/>
            <w:tcBorders>
              <w:bottom w:val="single" w:sz="12" w:space="0" w:color="auto"/>
            </w:tcBorders>
            <w:vAlign w:val="center"/>
          </w:tcPr>
          <w:p w:rsidR="00AA736B" w:rsidRDefault="00AA736B" w:rsidP="00AA736B">
            <w:pPr>
              <w:jc w:val="right"/>
              <w:rPr>
                <w:b/>
                <w:bCs/>
                <w:sz w:val="28"/>
              </w:rPr>
            </w:pPr>
            <w:r>
              <w:rPr>
                <w:b/>
                <w:bCs/>
                <w:sz w:val="28"/>
              </w:rPr>
              <w:t>English only</w:t>
            </w:r>
          </w:p>
          <w:p w:rsidR="00AA736B" w:rsidRPr="00AA736B" w:rsidRDefault="00AA736B" w:rsidP="00AA736B">
            <w:pPr>
              <w:jc w:val="right"/>
              <w:rPr>
                <w:b/>
                <w:bCs/>
                <w:sz w:val="28"/>
              </w:rPr>
            </w:pPr>
            <w:r>
              <w:rPr>
                <w:b/>
                <w:bCs/>
                <w:sz w:val="28"/>
              </w:rPr>
              <w:t>Original: English</w:t>
            </w:r>
          </w:p>
        </w:tc>
      </w:tr>
      <w:tr w:rsidR="00AA736B" w:rsidRPr="00AA736B">
        <w:trPr>
          <w:gridAfter w:val="1"/>
          <w:wAfter w:w="57" w:type="dxa"/>
          <w:cantSplit/>
          <w:trHeight w:val="357"/>
        </w:trPr>
        <w:tc>
          <w:tcPr>
            <w:tcW w:w="1617" w:type="dxa"/>
            <w:gridSpan w:val="2"/>
          </w:tcPr>
          <w:p w:rsidR="00AA736B" w:rsidRPr="00AA736B" w:rsidRDefault="00AA736B" w:rsidP="00AA736B">
            <w:pPr>
              <w:rPr>
                <w:b/>
                <w:bCs/>
              </w:rPr>
            </w:pPr>
            <w:bookmarkStart w:id="6" w:name="dmeeting" w:colFirst="2" w:colLast="2"/>
            <w:bookmarkStart w:id="7" w:name="dbluepink" w:colFirst="1" w:colLast="1"/>
            <w:bookmarkEnd w:id="5"/>
            <w:r w:rsidRPr="00AA736B">
              <w:rPr>
                <w:b/>
                <w:bCs/>
              </w:rPr>
              <w:t>Question(s):</w:t>
            </w:r>
          </w:p>
        </w:tc>
        <w:tc>
          <w:tcPr>
            <w:tcW w:w="3360" w:type="dxa"/>
            <w:gridSpan w:val="2"/>
          </w:tcPr>
          <w:p w:rsidR="00AA736B" w:rsidRPr="00AA736B" w:rsidRDefault="00AA736B" w:rsidP="00AA736B">
            <w:r w:rsidRPr="00AA736B">
              <w:t>8/11</w:t>
            </w:r>
          </w:p>
        </w:tc>
        <w:tc>
          <w:tcPr>
            <w:tcW w:w="4946" w:type="dxa"/>
            <w:gridSpan w:val="4"/>
          </w:tcPr>
          <w:p w:rsidR="00AA736B" w:rsidRPr="00AA736B" w:rsidRDefault="00AA736B" w:rsidP="00AA736B">
            <w:pPr>
              <w:jc w:val="right"/>
            </w:pPr>
            <w:r w:rsidRPr="00AA736B">
              <w:t>Geneva, 9-16 July 2014</w:t>
            </w:r>
          </w:p>
        </w:tc>
      </w:tr>
      <w:tr w:rsidR="00AA736B" w:rsidRPr="00AA736B">
        <w:trPr>
          <w:gridAfter w:val="1"/>
          <w:wAfter w:w="57" w:type="dxa"/>
          <w:cantSplit/>
          <w:trHeight w:val="357"/>
        </w:trPr>
        <w:tc>
          <w:tcPr>
            <w:tcW w:w="9923" w:type="dxa"/>
            <w:gridSpan w:val="8"/>
          </w:tcPr>
          <w:p w:rsidR="00AA736B" w:rsidRPr="00AA736B" w:rsidRDefault="00AA736B" w:rsidP="00AA736B">
            <w:pPr>
              <w:jc w:val="center"/>
              <w:rPr>
                <w:b/>
                <w:bCs/>
              </w:rPr>
            </w:pPr>
            <w:bookmarkStart w:id="8" w:name="dtitle" w:colFirst="0" w:colLast="0"/>
            <w:bookmarkEnd w:id="6"/>
            <w:bookmarkEnd w:id="7"/>
            <w:r w:rsidRPr="00AA736B">
              <w:rPr>
                <w:b/>
                <w:bCs/>
              </w:rPr>
              <w:t>Ref.: TD 520 Rev.1 (GEN/11)</w:t>
            </w:r>
          </w:p>
        </w:tc>
      </w:tr>
      <w:tr w:rsidR="00AA736B" w:rsidRPr="00AA736B">
        <w:trPr>
          <w:gridAfter w:val="1"/>
          <w:wAfter w:w="57" w:type="dxa"/>
          <w:cantSplit/>
          <w:trHeight w:val="357"/>
        </w:trPr>
        <w:tc>
          <w:tcPr>
            <w:tcW w:w="1617" w:type="dxa"/>
            <w:gridSpan w:val="2"/>
          </w:tcPr>
          <w:p w:rsidR="00AA736B" w:rsidRPr="00AA736B" w:rsidRDefault="00AA736B" w:rsidP="00AA736B">
            <w:pPr>
              <w:rPr>
                <w:b/>
                <w:bCs/>
              </w:rPr>
            </w:pPr>
            <w:bookmarkStart w:id="9" w:name="dsource" w:colFirst="1" w:colLast="1"/>
            <w:bookmarkEnd w:id="8"/>
            <w:r w:rsidRPr="00AA736B">
              <w:rPr>
                <w:b/>
                <w:bCs/>
              </w:rPr>
              <w:t>Source:</w:t>
            </w:r>
          </w:p>
        </w:tc>
        <w:tc>
          <w:tcPr>
            <w:tcW w:w="8306" w:type="dxa"/>
            <w:gridSpan w:val="6"/>
          </w:tcPr>
          <w:p w:rsidR="00AA736B" w:rsidRPr="00AA736B" w:rsidRDefault="00AA736B" w:rsidP="00AA736B">
            <w:r>
              <w:t>ITU-T SG11</w:t>
            </w:r>
          </w:p>
        </w:tc>
      </w:tr>
      <w:tr w:rsidR="00AA736B" w:rsidRPr="00AA736B">
        <w:trPr>
          <w:gridAfter w:val="1"/>
          <w:wAfter w:w="57" w:type="dxa"/>
          <w:cantSplit/>
          <w:trHeight w:val="357"/>
        </w:trPr>
        <w:tc>
          <w:tcPr>
            <w:tcW w:w="1617" w:type="dxa"/>
            <w:gridSpan w:val="2"/>
            <w:tcBorders>
              <w:bottom w:val="single" w:sz="12" w:space="0" w:color="auto"/>
            </w:tcBorders>
          </w:tcPr>
          <w:p w:rsidR="00AA736B" w:rsidRPr="00AA736B" w:rsidRDefault="00AA736B" w:rsidP="00AA736B">
            <w:pPr>
              <w:spacing w:after="120"/>
            </w:pPr>
            <w:bookmarkStart w:id="10" w:name="dtitle1" w:colFirst="1" w:colLast="1"/>
            <w:bookmarkEnd w:id="9"/>
            <w:r w:rsidRPr="00AA736B">
              <w:rPr>
                <w:b/>
                <w:bCs/>
              </w:rPr>
              <w:t>Title:</w:t>
            </w:r>
          </w:p>
        </w:tc>
        <w:tc>
          <w:tcPr>
            <w:tcW w:w="8306" w:type="dxa"/>
            <w:gridSpan w:val="6"/>
            <w:tcBorders>
              <w:bottom w:val="single" w:sz="12" w:space="0" w:color="auto"/>
            </w:tcBorders>
          </w:tcPr>
          <w:p w:rsidR="00AA736B" w:rsidRPr="00AA736B" w:rsidRDefault="00AA736B">
            <w:pPr>
              <w:spacing w:after="120"/>
            </w:pPr>
            <w:r w:rsidRPr="00AA736B">
              <w:t>LS on ICT counterfeiting</w:t>
            </w:r>
          </w:p>
        </w:tc>
      </w:tr>
      <w:bookmarkEnd w:id="2"/>
      <w:bookmarkEnd w:id="10"/>
      <w:tr w:rsidR="009F5CAB" w:rsidTr="003869CD">
        <w:trPr>
          <w:cantSplit/>
          <w:trHeight w:val="357"/>
        </w:trPr>
        <w:tc>
          <w:tcPr>
            <w:tcW w:w="9923" w:type="dxa"/>
            <w:gridSpan w:val="9"/>
            <w:tcBorders>
              <w:top w:val="single" w:sz="12" w:space="0" w:color="auto"/>
            </w:tcBorders>
          </w:tcPr>
          <w:p w:rsidR="009F5CAB" w:rsidRDefault="009F5CAB">
            <w:pPr>
              <w:jc w:val="center"/>
              <w:rPr>
                <w:b/>
              </w:rPr>
            </w:pPr>
            <w:r>
              <w:rPr>
                <w:b/>
              </w:rPr>
              <w:t>LIAISON STATEMENT</w:t>
            </w:r>
          </w:p>
        </w:tc>
      </w:tr>
      <w:tr w:rsidR="003869CD" w:rsidTr="00E70512">
        <w:trPr>
          <w:cantSplit/>
          <w:trHeight w:val="357"/>
        </w:trPr>
        <w:tc>
          <w:tcPr>
            <w:tcW w:w="2172" w:type="dxa"/>
            <w:gridSpan w:val="3"/>
          </w:tcPr>
          <w:p w:rsidR="003869CD" w:rsidRPr="003869CD" w:rsidRDefault="003869CD" w:rsidP="003869CD">
            <w:pPr>
              <w:rPr>
                <w:b/>
                <w:bCs/>
              </w:rPr>
            </w:pPr>
            <w:r w:rsidRPr="003869CD">
              <w:rPr>
                <w:b/>
                <w:bCs/>
              </w:rPr>
              <w:t>For action to:</w:t>
            </w:r>
          </w:p>
        </w:tc>
        <w:tc>
          <w:tcPr>
            <w:tcW w:w="7751" w:type="dxa"/>
            <w:gridSpan w:val="6"/>
          </w:tcPr>
          <w:p w:rsidR="003869CD" w:rsidRPr="00E70512" w:rsidRDefault="000C7FC2" w:rsidP="003869CD">
            <w:pPr>
              <w:pStyle w:val="LSForAction"/>
              <w:rPr>
                <w:b w:val="0"/>
                <w:bCs w:val="0"/>
              </w:rPr>
            </w:pPr>
            <w:r>
              <w:rPr>
                <w:b w:val="0"/>
                <w:bCs w:val="0"/>
              </w:rPr>
              <w:t xml:space="preserve">ETSI and 3GPP/SA3 and </w:t>
            </w:r>
            <w:r w:rsidR="00E03F53">
              <w:rPr>
                <w:b w:val="0"/>
              </w:rPr>
              <w:t>3GPP/CT</w:t>
            </w:r>
          </w:p>
        </w:tc>
      </w:tr>
      <w:tr w:rsidR="003869CD" w:rsidTr="00E70512">
        <w:trPr>
          <w:cantSplit/>
          <w:trHeight w:val="357"/>
        </w:trPr>
        <w:tc>
          <w:tcPr>
            <w:tcW w:w="2172" w:type="dxa"/>
            <w:gridSpan w:val="3"/>
          </w:tcPr>
          <w:p w:rsidR="003869CD" w:rsidRPr="003869CD" w:rsidRDefault="003869CD" w:rsidP="003869CD">
            <w:pPr>
              <w:rPr>
                <w:b/>
                <w:bCs/>
              </w:rPr>
            </w:pPr>
            <w:r w:rsidRPr="003869CD">
              <w:rPr>
                <w:b/>
                <w:bCs/>
              </w:rPr>
              <w:t>For comment to:</w:t>
            </w:r>
          </w:p>
        </w:tc>
        <w:tc>
          <w:tcPr>
            <w:tcW w:w="7751" w:type="dxa"/>
            <w:gridSpan w:val="6"/>
          </w:tcPr>
          <w:p w:rsidR="003869CD" w:rsidRPr="00E70512" w:rsidRDefault="00E70512" w:rsidP="003869CD">
            <w:pPr>
              <w:pStyle w:val="LSForComment"/>
              <w:rPr>
                <w:b w:val="0"/>
                <w:bCs w:val="0"/>
              </w:rPr>
            </w:pPr>
            <w:r>
              <w:rPr>
                <w:b w:val="0"/>
                <w:bCs w:val="0"/>
              </w:rPr>
              <w:t>-</w:t>
            </w:r>
          </w:p>
        </w:tc>
      </w:tr>
      <w:tr w:rsidR="003869CD" w:rsidTr="00E70512">
        <w:trPr>
          <w:cantSplit/>
          <w:trHeight w:val="357"/>
        </w:trPr>
        <w:tc>
          <w:tcPr>
            <w:tcW w:w="2172" w:type="dxa"/>
            <w:gridSpan w:val="3"/>
          </w:tcPr>
          <w:p w:rsidR="003869CD" w:rsidRPr="003869CD" w:rsidRDefault="003869CD" w:rsidP="003869CD">
            <w:pPr>
              <w:rPr>
                <w:b/>
                <w:bCs/>
              </w:rPr>
            </w:pPr>
            <w:r w:rsidRPr="003869CD">
              <w:rPr>
                <w:b/>
                <w:bCs/>
              </w:rPr>
              <w:t>For information to:</w:t>
            </w:r>
          </w:p>
        </w:tc>
        <w:tc>
          <w:tcPr>
            <w:tcW w:w="7751" w:type="dxa"/>
            <w:gridSpan w:val="6"/>
          </w:tcPr>
          <w:p w:rsidR="003869CD" w:rsidRPr="00E70512" w:rsidRDefault="00E70512" w:rsidP="003869CD">
            <w:pPr>
              <w:pStyle w:val="LSForInfo"/>
              <w:rPr>
                <w:b w:val="0"/>
                <w:bCs w:val="0"/>
              </w:rPr>
            </w:pPr>
            <w:r>
              <w:rPr>
                <w:b w:val="0"/>
                <w:bCs w:val="0"/>
              </w:rPr>
              <w:t>-</w:t>
            </w:r>
          </w:p>
        </w:tc>
      </w:tr>
      <w:tr w:rsidR="003869CD" w:rsidTr="00E70512">
        <w:trPr>
          <w:cantSplit/>
          <w:trHeight w:val="357"/>
        </w:trPr>
        <w:tc>
          <w:tcPr>
            <w:tcW w:w="2172" w:type="dxa"/>
            <w:gridSpan w:val="3"/>
          </w:tcPr>
          <w:p w:rsidR="003869CD" w:rsidRDefault="003869CD">
            <w:pPr>
              <w:rPr>
                <w:b/>
                <w:bCs/>
              </w:rPr>
            </w:pPr>
            <w:r>
              <w:rPr>
                <w:b/>
                <w:bCs/>
              </w:rPr>
              <w:t>Approval:</w:t>
            </w:r>
          </w:p>
        </w:tc>
        <w:tc>
          <w:tcPr>
            <w:tcW w:w="7751" w:type="dxa"/>
            <w:gridSpan w:val="6"/>
          </w:tcPr>
          <w:p w:rsidR="003869CD" w:rsidRPr="00E70512" w:rsidRDefault="00E70512">
            <w:r>
              <w:t xml:space="preserve">ITU-T </w:t>
            </w:r>
            <w:r w:rsidRPr="00E70512">
              <w:t>SG11 meeting</w:t>
            </w:r>
            <w:r w:rsidR="00AA736B">
              <w:t xml:space="preserve"> </w:t>
            </w:r>
            <w:r w:rsidRPr="00E70512">
              <w:t>(</w:t>
            </w:r>
            <w:r w:rsidR="00AA736B">
              <w:t xml:space="preserve">Geneva, </w:t>
            </w:r>
            <w:r w:rsidRPr="00E70512">
              <w:t>16 July 2014)</w:t>
            </w:r>
          </w:p>
        </w:tc>
      </w:tr>
      <w:tr w:rsidR="003869CD" w:rsidTr="00E70512">
        <w:trPr>
          <w:cantSplit/>
          <w:trHeight w:val="357"/>
        </w:trPr>
        <w:tc>
          <w:tcPr>
            <w:tcW w:w="2172" w:type="dxa"/>
            <w:gridSpan w:val="3"/>
            <w:tcBorders>
              <w:bottom w:val="single" w:sz="12" w:space="0" w:color="auto"/>
            </w:tcBorders>
          </w:tcPr>
          <w:p w:rsidR="003869CD" w:rsidRDefault="003869CD">
            <w:pPr>
              <w:rPr>
                <w:b/>
                <w:bCs/>
              </w:rPr>
            </w:pPr>
            <w:r>
              <w:rPr>
                <w:b/>
                <w:bCs/>
              </w:rPr>
              <w:t>Deadline:</w:t>
            </w:r>
          </w:p>
        </w:tc>
        <w:tc>
          <w:tcPr>
            <w:tcW w:w="7751" w:type="dxa"/>
            <w:gridSpan w:val="6"/>
            <w:tcBorders>
              <w:bottom w:val="single" w:sz="12" w:space="0" w:color="auto"/>
            </w:tcBorders>
          </w:tcPr>
          <w:p w:rsidR="003869CD" w:rsidRPr="00E70512" w:rsidRDefault="000C7FC2" w:rsidP="003869CD">
            <w:pPr>
              <w:pStyle w:val="LSDeadline"/>
              <w:rPr>
                <w:b w:val="0"/>
                <w:bCs w:val="0"/>
              </w:rPr>
            </w:pPr>
            <w:r>
              <w:rPr>
                <w:b w:val="0"/>
                <w:bCs w:val="0"/>
              </w:rPr>
              <w:t>1 November 2014</w:t>
            </w:r>
          </w:p>
        </w:tc>
      </w:tr>
      <w:tr w:rsidR="003869CD" w:rsidTr="00E70512">
        <w:trPr>
          <w:cantSplit/>
          <w:trHeight w:val="204"/>
        </w:trPr>
        <w:tc>
          <w:tcPr>
            <w:tcW w:w="1608" w:type="dxa"/>
            <w:gridSpan w:val="2"/>
            <w:tcBorders>
              <w:top w:val="single" w:sz="12" w:space="0" w:color="auto"/>
            </w:tcBorders>
          </w:tcPr>
          <w:p w:rsidR="003869CD" w:rsidRDefault="003869CD">
            <w:pPr>
              <w:rPr>
                <w:b/>
                <w:bCs/>
              </w:rPr>
            </w:pPr>
            <w:r>
              <w:rPr>
                <w:b/>
                <w:bCs/>
              </w:rPr>
              <w:t>Contact:</w:t>
            </w:r>
          </w:p>
        </w:tc>
        <w:tc>
          <w:tcPr>
            <w:tcW w:w="4369" w:type="dxa"/>
            <w:gridSpan w:val="4"/>
            <w:tcBorders>
              <w:top w:val="single" w:sz="12" w:space="0" w:color="auto"/>
            </w:tcBorders>
          </w:tcPr>
          <w:p w:rsidR="00FF707B" w:rsidRDefault="00FF707B" w:rsidP="00FF707B">
            <w:r>
              <w:t>Isaac Boateng</w:t>
            </w:r>
            <w:r>
              <w:br/>
              <w:t xml:space="preserve">National Communications Authority </w:t>
            </w:r>
          </w:p>
          <w:p w:rsidR="003869CD" w:rsidRDefault="00FF707B" w:rsidP="00FF707B">
            <w:pPr>
              <w:spacing w:before="0"/>
            </w:pPr>
            <w:r>
              <w:t>Ghana</w:t>
            </w:r>
          </w:p>
        </w:tc>
        <w:tc>
          <w:tcPr>
            <w:tcW w:w="3946" w:type="dxa"/>
            <w:gridSpan w:val="3"/>
            <w:tcBorders>
              <w:top w:val="single" w:sz="12" w:space="0" w:color="auto"/>
            </w:tcBorders>
          </w:tcPr>
          <w:p w:rsidR="00FF707B" w:rsidRDefault="00FF707B" w:rsidP="00FF707B">
            <w:r>
              <w:t>Tel: + 233 302 776621</w:t>
            </w:r>
            <w:r>
              <w:br/>
              <w:t>Fax: +233 302 763449</w:t>
            </w:r>
          </w:p>
          <w:p w:rsidR="003869CD" w:rsidRDefault="00FF707B" w:rsidP="00FF707B">
            <w:pPr>
              <w:spacing w:before="0"/>
              <w:rPr>
                <w:lang w:val="fr-CH"/>
              </w:rPr>
            </w:pPr>
            <w:r>
              <w:t>Email: isaac.boateng@nca.org.gh</w:t>
            </w:r>
          </w:p>
        </w:tc>
      </w:tr>
      <w:tr w:rsidR="003869CD" w:rsidTr="003869CD">
        <w:trPr>
          <w:cantSplit/>
          <w:trHeight w:val="204"/>
        </w:trPr>
        <w:tc>
          <w:tcPr>
            <w:tcW w:w="9923" w:type="dxa"/>
            <w:gridSpan w:val="9"/>
            <w:tcBorders>
              <w:top w:val="single" w:sz="12" w:space="0" w:color="auto"/>
            </w:tcBorders>
          </w:tcPr>
          <w:p w:rsidR="003869CD" w:rsidRDefault="003869CD">
            <w:pPr>
              <w:spacing w:before="0"/>
              <w:rPr>
                <w:sz w:val="18"/>
              </w:rPr>
            </w:pPr>
          </w:p>
        </w:tc>
      </w:tr>
    </w:tbl>
    <w:bookmarkEnd w:id="3"/>
    <w:p w:rsidR="00FF707B" w:rsidRDefault="00FF707B" w:rsidP="00043367">
      <w:r>
        <w:t xml:space="preserve">Discussions are ongoing within ITU-T </w:t>
      </w:r>
      <w:r w:rsidR="00043367">
        <w:t xml:space="preserve">Study Group 11 </w:t>
      </w:r>
      <w:r>
        <w:t>Q</w:t>
      </w:r>
      <w:r w:rsidR="00043367">
        <w:t xml:space="preserve">uestion </w:t>
      </w:r>
      <w:r>
        <w:t>8</w:t>
      </w:r>
      <w:r w:rsidR="00043367">
        <w:t xml:space="preserve"> (Q8/11)</w:t>
      </w:r>
      <w:r>
        <w:t xml:space="preserve"> about the problem of ICT counterfeiting. One topic that has been discussed in relation to mobile devices is ensuring IMEI number integrity. Counterfeit devices often contain completely invalid or stolen IMEI ranges.</w:t>
      </w:r>
    </w:p>
    <w:p w:rsidR="009F5CAB" w:rsidRDefault="00FF707B" w:rsidP="00FF707B">
      <w:r>
        <w:t>The group would benefit from more information about whether the IMEI is mandated within ETSI specifications and future plans in this area.</w:t>
      </w:r>
    </w:p>
    <w:p w:rsidR="00E70512" w:rsidRDefault="00E70512" w:rsidP="00E70512">
      <w:pPr>
        <w:jc w:val="center"/>
      </w:pPr>
      <w:r>
        <w:t>_______________</w:t>
      </w:r>
    </w:p>
    <w:sectPr w:rsidR="00E70512" w:rsidSect="00AA736B">
      <w:headerReference w:type="default" r:id="rId8"/>
      <w:footerReference w:type="default" r:id="rId9"/>
      <w:headerReference w:type="firs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B1F" w:rsidRDefault="00345B1F" w:rsidP="009F5CAB">
      <w:r>
        <w:separator/>
      </w:r>
    </w:p>
  </w:endnote>
  <w:endnote w:type="continuationSeparator" w:id="0">
    <w:p w:rsidR="00345B1F" w:rsidRDefault="00345B1F"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36B" w:rsidRPr="00043367" w:rsidRDefault="00AA736B" w:rsidP="00AA736B">
    <w:pPr>
      <w:pStyle w:val="Footer"/>
      <w:rPr>
        <w:lang w:val="fr-CH"/>
      </w:rPr>
    </w:pPr>
    <w:r w:rsidRPr="00043367">
      <w:rPr>
        <w:lang w:val="fr-CH"/>
      </w:rPr>
      <w:t>ITU-T\COM-T\COM11\LS\50E.DOC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AA736B" w:rsidRPr="00AA736B">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AA736B" w:rsidRPr="00AA736B" w:rsidRDefault="00AA736B" w:rsidP="00AA736B">
          <w:pPr>
            <w:spacing w:before="0"/>
            <w:rPr>
              <w:sz w:val="18"/>
            </w:rPr>
          </w:pPr>
          <w:r w:rsidRPr="00AA736B">
            <w:rPr>
              <w:b/>
              <w:bCs/>
              <w:sz w:val="18"/>
            </w:rPr>
            <w:t>Attention:</w:t>
          </w:r>
          <w:r w:rsidRPr="00AA736B">
            <w:rPr>
              <w:sz w:val="18"/>
            </w:rPr>
            <w:t xml:space="preserve"> Some or all of the material attached to this liaison statement may be subject to ITU copyright. In such a case this will be indicated in the individual document. </w:t>
          </w:r>
        </w:p>
        <w:p w:rsidR="00AA736B" w:rsidRPr="00AA736B" w:rsidRDefault="00AA736B" w:rsidP="00AA736B">
          <w:pPr>
            <w:spacing w:before="0"/>
            <w:rPr>
              <w:sz w:val="18"/>
            </w:rPr>
          </w:pPr>
          <w:r w:rsidRPr="00AA736B">
            <w:rPr>
              <w:sz w:val="18"/>
            </w:rPr>
            <w:t>Such a copyright does not prevent the use of the material for its intended purpose, but it prevents the reproduction of all or part of it in a publication without the authorization of ITU.</w:t>
          </w:r>
        </w:p>
      </w:tc>
    </w:tr>
  </w:tbl>
  <w:p w:rsidR="00AA736B" w:rsidRPr="00AA736B" w:rsidRDefault="00AA736B" w:rsidP="00AA736B">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B1F" w:rsidRDefault="00345B1F" w:rsidP="009F5CAB">
      <w:r>
        <w:separator/>
      </w:r>
    </w:p>
  </w:footnote>
  <w:footnote w:type="continuationSeparator" w:id="0">
    <w:p w:rsidR="00345B1F" w:rsidRDefault="00345B1F"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512" w:rsidRPr="00AA736B" w:rsidRDefault="00AA736B" w:rsidP="00AA736B">
    <w:pPr>
      <w:pStyle w:val="Header"/>
    </w:pPr>
    <w:r w:rsidRPr="00AA736B">
      <w:t xml:space="preserve">- </w:t>
    </w:r>
    <w:r w:rsidRPr="00AA736B">
      <w:fldChar w:fldCharType="begin"/>
    </w:r>
    <w:r w:rsidRPr="00AA736B">
      <w:instrText xml:space="preserve"> PAGE  \* MERGEFORMAT </w:instrText>
    </w:r>
    <w:r w:rsidRPr="00AA736B">
      <w:fldChar w:fldCharType="separate"/>
    </w:r>
    <w:r>
      <w:rPr>
        <w:noProof/>
      </w:rPr>
      <w:t>1</w:t>
    </w:r>
    <w:r w:rsidRPr="00AA736B">
      <w:fldChar w:fldCharType="end"/>
    </w:r>
    <w:r w:rsidRPr="00AA736B">
      <w:t xml:space="preserve"> -</w:t>
    </w:r>
  </w:p>
  <w:p w:rsidR="00AA736B" w:rsidRPr="00AA736B" w:rsidRDefault="00AA736B" w:rsidP="00AA736B">
    <w:pPr>
      <w:pStyle w:val="Header"/>
      <w:spacing w:after="240"/>
    </w:pPr>
    <w:r w:rsidRPr="00AA736B">
      <w:fldChar w:fldCharType="begin"/>
    </w:r>
    <w:r w:rsidRPr="00AA736B">
      <w:instrText xml:space="preserve"> STYLEREF  Docnumber  </w:instrText>
    </w:r>
    <w:r w:rsidRPr="00AA736B">
      <w:fldChar w:fldCharType="separate"/>
    </w:r>
    <w:r>
      <w:rPr>
        <w:b/>
        <w:bCs/>
        <w:noProof/>
        <w:lang w:val="en-US"/>
      </w:rPr>
      <w:t>Error! No text of specified style in document.</w:t>
    </w:r>
    <w:r w:rsidRPr="00AA736B">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ABD" w:rsidRDefault="005D0ABD" w:rsidP="005D0ABD">
    <w:pPr>
      <w:pStyle w:val="CRCoverPage"/>
      <w:tabs>
        <w:tab w:val="right" w:pos="9639"/>
      </w:tabs>
      <w:spacing w:after="0"/>
      <w:rPr>
        <w:b/>
        <w:i/>
        <w:noProof/>
        <w:sz w:val="28"/>
      </w:rPr>
    </w:pPr>
    <w:r>
      <w:rPr>
        <w:b/>
        <w:noProof/>
        <w:sz w:val="24"/>
      </w:rPr>
      <w:t xml:space="preserve">3GPP </w:t>
    </w:r>
    <w:smartTag w:uri="urn:schemas-microsoft-com:office:smarttags" w:element="Street">
      <w:smartTag w:uri="urn:schemas-microsoft-com:office:smarttags" w:element="address">
        <w:r>
          <w:rPr>
            <w:b/>
            <w:noProof/>
            <w:sz w:val="24"/>
          </w:rPr>
          <w:t>TSG CT</w:t>
        </w:r>
      </w:smartTag>
    </w:smartTag>
    <w:r>
      <w:rPr>
        <w:b/>
        <w:noProof/>
        <w:sz w:val="24"/>
      </w:rPr>
      <w:t xml:space="preserve"> Meeting #65</w:t>
    </w:r>
    <w:r>
      <w:rPr>
        <w:b/>
        <w:i/>
        <w:noProof/>
        <w:sz w:val="28"/>
      </w:rPr>
      <w:tab/>
    </w:r>
    <w:r>
      <w:rPr>
        <w:b/>
        <w:noProof/>
        <w:sz w:val="28"/>
      </w:rPr>
      <w:t>CP-140600</w:t>
    </w:r>
  </w:p>
  <w:p w:rsidR="005D0ABD" w:rsidRDefault="005D0ABD" w:rsidP="005D0ABD">
    <w:pPr>
      <w:pStyle w:val="CRCoverPage"/>
      <w:outlineLvl w:val="0"/>
      <w:rPr>
        <w:b/>
        <w:noProof/>
        <w:sz w:val="24"/>
      </w:rPr>
    </w:pPr>
    <w:r>
      <w:rPr>
        <w:b/>
        <w:sz w:val="24"/>
      </w:rPr>
      <w:t>Edinburgh, GB; 10</w:t>
    </w:r>
    <w:r>
      <w:rPr>
        <w:b/>
        <w:sz w:val="24"/>
        <w:vertAlign w:val="superscript"/>
      </w:rPr>
      <w:t>th</w:t>
    </w:r>
    <w:r>
      <w:rPr>
        <w:b/>
        <w:sz w:val="24"/>
      </w:rPr>
      <w:t xml:space="preserve"> – 11</w:t>
    </w:r>
    <w:r>
      <w:rPr>
        <w:b/>
        <w:sz w:val="24"/>
        <w:vertAlign w:val="superscript"/>
      </w:rPr>
      <w:t>th</w:t>
    </w:r>
    <w:r>
      <w:rPr>
        <w:b/>
        <w:sz w:val="24"/>
      </w:rPr>
      <w:t xml:space="preserve"> September 2014</w:t>
    </w:r>
  </w:p>
  <w:p w:rsidR="005D0ABD" w:rsidRDefault="005D0A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07B"/>
    <w:rsid w:val="00043367"/>
    <w:rsid w:val="000C7FC2"/>
    <w:rsid w:val="00226033"/>
    <w:rsid w:val="002E14A8"/>
    <w:rsid w:val="00345B1F"/>
    <w:rsid w:val="003869CD"/>
    <w:rsid w:val="005D0ABD"/>
    <w:rsid w:val="00682F99"/>
    <w:rsid w:val="009F5CAB"/>
    <w:rsid w:val="00A04218"/>
    <w:rsid w:val="00AA736B"/>
    <w:rsid w:val="00C74D45"/>
    <w:rsid w:val="00C955F2"/>
    <w:rsid w:val="00CC5757"/>
    <w:rsid w:val="00D54CE0"/>
    <w:rsid w:val="00E03F53"/>
    <w:rsid w:val="00E64BE9"/>
    <w:rsid w:val="00E70512"/>
    <w:rsid w:val="00E82886"/>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12289"/>
    <o:shapelayout v:ext="edit">
      <o:idmap v:ext="edit" data="1"/>
    </o:shapelayout>
  </w:shapeDefaults>
  <w:decimalSymbol w:val=","/>
  <w:listSeparator w:val=";"/>
  <w15:docId w15:val="{42957357-1AAA-404D-82A5-C2DBD57C6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Docnumber">
    <w:name w:val="Docnumber"/>
    <w:basedOn w:val="Normal"/>
    <w:link w:val="DocnumberChar"/>
    <w:rsid w:val="00E70512"/>
    <w:pPr>
      <w:jc w:val="right"/>
    </w:pPr>
    <w:rPr>
      <w:b/>
      <w:bCs/>
      <w:sz w:val="40"/>
    </w:rPr>
  </w:style>
  <w:style w:type="character" w:customStyle="1" w:styleId="DocnumberChar">
    <w:name w:val="Docnumber Char"/>
    <w:basedOn w:val="DefaultParagraphFont"/>
    <w:link w:val="Docnumber"/>
    <w:rsid w:val="00E70512"/>
    <w:rPr>
      <w:b/>
      <w:bCs/>
      <w:sz w:val="40"/>
      <w:lang w:val="en-GB" w:eastAsia="en-US"/>
    </w:rPr>
  </w:style>
  <w:style w:type="paragraph" w:styleId="BalloonText">
    <w:name w:val="Balloon Text"/>
    <w:basedOn w:val="Normal"/>
    <w:link w:val="BalloonTextChar"/>
    <w:rsid w:val="00E03F53"/>
    <w:pPr>
      <w:spacing w:before="0"/>
    </w:pPr>
    <w:rPr>
      <w:rFonts w:ascii="Tahoma" w:hAnsi="Tahoma" w:cs="Tahoma"/>
      <w:sz w:val="16"/>
      <w:szCs w:val="16"/>
    </w:rPr>
  </w:style>
  <w:style w:type="character" w:customStyle="1" w:styleId="BalloonTextChar">
    <w:name w:val="Balloon Text Char"/>
    <w:basedOn w:val="DefaultParagraphFont"/>
    <w:link w:val="BalloonText"/>
    <w:rsid w:val="00E03F53"/>
    <w:rPr>
      <w:rFonts w:ascii="Tahoma" w:hAnsi="Tahoma" w:cs="Tahoma"/>
      <w:sz w:val="16"/>
      <w:szCs w:val="16"/>
      <w:lang w:val="en-GB" w:eastAsia="en-US"/>
    </w:rPr>
  </w:style>
  <w:style w:type="paragraph" w:styleId="Revision">
    <w:name w:val="Revision"/>
    <w:hidden/>
    <w:uiPriority w:val="99"/>
    <w:semiHidden/>
    <w:rsid w:val="00043367"/>
    <w:rPr>
      <w:sz w:val="24"/>
      <w:lang w:val="en-GB" w:eastAsia="en-US"/>
    </w:rPr>
  </w:style>
  <w:style w:type="paragraph" w:customStyle="1" w:styleId="CRCoverPage">
    <w:name w:val="CR Cover Page"/>
    <w:rsid w:val="005D0AB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orton\Application%20Data\Microsoft\Templates\ITU-T%20SG\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Liaison_Statement.dotx</Template>
  <TotalTime>0</TotalTime>
  <Pages>1</Pages>
  <Words>157</Words>
  <Characters>899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LS/o on ICT counterfeiting [to ETSI and 3GPP]</vt:lpstr>
    </vt:vector>
  </TitlesOfParts>
  <Manager>ITU-T</Manager>
  <Company>International Telecommunication Union (ITU)</Company>
  <LinksUpToDate>false</LinksUpToDate>
  <CharactersWithSpaces>1054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ICT counterfeiting [to ETSI and 3GPP]</dc:title>
  <dc:creator>Rapporteur Q8/11</dc:creator>
  <cp:keywords>8/11</cp:keywords>
  <dc:description>COM 11 – LS 50 – E  For: Geneva, 9-16 July 2014_x000d_Document date: _x000d_Saved by ITU51006821 at 09:56:28 on 17/07/2014</dc:description>
  <cp:lastModifiedBy>Kimmo Kymalainen</cp:lastModifiedBy>
  <cp:revision>2</cp:revision>
  <cp:lastPrinted>2002-08-01T07:30:00Z</cp:lastPrinted>
  <dcterms:created xsi:type="dcterms:W3CDTF">2014-08-26T16:26:00Z</dcterms:created>
  <dcterms:modified xsi:type="dcterms:W3CDTF">2014-08-26T16:26:00Z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11 – LS 50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8/11</vt:lpwstr>
  </property>
  <property fmtid="{D5CDD505-2E9C-101B-9397-08002B2CF9AE}" pid="6" name="Docdest">
    <vt:lpwstr>Geneva, 9-16 July 2014</vt:lpwstr>
  </property>
  <property fmtid="{D5CDD505-2E9C-101B-9397-08002B2CF9AE}" pid="7" name="Docauthor">
    <vt:lpwstr>Rapporteur Q8/11</vt:lpwstr>
  </property>
</Properties>
</file>