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D907BA">
        <w:rPr>
          <w:b/>
          <w:noProof/>
          <w:sz w:val="28"/>
        </w:rPr>
        <w:t>CP-14050</w:t>
      </w:r>
      <w:r w:rsidR="00C83915">
        <w:rPr>
          <w:b/>
          <w:noProof/>
          <w:sz w:val="28"/>
        </w:rPr>
        <w:t>6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C83915" w:rsidRPr="00C83915">
        <w:rPr>
          <w:rFonts w:ascii="Arial" w:hAnsi="Arial" w:cs="Arial"/>
          <w:b/>
          <w:bCs/>
        </w:rPr>
        <w:t>Enhancements on Proxy Call Session Control Function (P-CSCF) restoration enhancements</w:t>
      </w:r>
    </w:p>
    <w:p w:rsidR="00236D1F" w:rsidRDefault="00C8391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12.38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63BE7" w:rsidRDefault="00463BE7" w:rsidP="00463BE7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96"/>
        <w:gridCol w:w="571"/>
        <w:gridCol w:w="709"/>
        <w:gridCol w:w="2409"/>
        <w:gridCol w:w="567"/>
        <w:gridCol w:w="664"/>
        <w:gridCol w:w="1027"/>
        <w:gridCol w:w="1567"/>
        <w:gridCol w:w="1278"/>
        <w:gridCol w:w="1748"/>
        <w:gridCol w:w="2505"/>
      </w:tblGrid>
      <w:tr w:rsidR="00463BE7" w:rsidRPr="002B2463" w:rsidTr="00463BE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3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1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09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64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027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67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278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48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2505" w:type="dxa"/>
            <w:shd w:val="clear" w:color="auto" w:fill="F3F3F3"/>
          </w:tcPr>
          <w:p w:rsidR="00463BE7" w:rsidRPr="002B2463" w:rsidRDefault="00463BE7" w:rsidP="00792C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6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0054</w:t>
            </w:r>
          </w:p>
        </w:tc>
        <w:tc>
          <w:tcPr>
            <w:tcW w:w="571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9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HSS-based P-CSCF restoration</w:t>
            </w:r>
          </w:p>
        </w:tc>
        <w:tc>
          <w:tcPr>
            <w:tcW w:w="567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11.3.0</w:t>
            </w:r>
          </w:p>
        </w:tc>
        <w:tc>
          <w:tcPr>
            <w:tcW w:w="1027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C4-141626</w:t>
            </w:r>
          </w:p>
        </w:tc>
        <w:tc>
          <w:tcPr>
            <w:tcW w:w="1567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 Lucent, Verizon, AT&amp;T, Telecom Italia, Alcatel-Lucent Shanghai Bell, Cisco</w:t>
            </w:r>
          </w:p>
        </w:tc>
        <w:tc>
          <w:tcPr>
            <w:tcW w:w="1278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48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5.X (new)</w:t>
            </w:r>
          </w:p>
        </w:tc>
        <w:tc>
          <w:tcPr>
            <w:tcW w:w="2505" w:type="dxa"/>
          </w:tcPr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0055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 roaming scenarios for the HSS based mechanism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11.3.0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C4-141629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Ericsson, Verizon, AT&amp;T, Alcatel-Lucent Shanghai Bell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5.x.6 (new)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</w:t>
            </w:r>
            <w:r>
              <w:rPr>
                <w:rFonts w:ascii="Arial" w:hAnsi="Arial" w:cs="Arial"/>
                <w:sz w:val="16"/>
              </w:rPr>
              <w:t>0054</w:t>
            </w:r>
          </w:p>
          <w:p w:rsidR="00463BE7" w:rsidRPr="002B2463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0056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PCRF based P-CSCF restoration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11.3.0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C4-141662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DOCOMO, NTC, NEC, Huawei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5.y(new)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0057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 roaming scenarios for PCRF based solution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11.3.0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C4-141670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DOCOMO, NTC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5.y.1 (new)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29.002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1181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Indication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C4-141526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Alcatel-Lucent, AT&amp;T, Verizon Wireless, Alcatel-Lucent Shanghai Bell, Telecom Italia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2, 8.8.1.2, 8.8.1.3, 17.7.1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</w:t>
            </w:r>
            <w:r>
              <w:rPr>
                <w:rFonts w:ascii="Arial" w:hAnsi="Arial" w:cs="Arial"/>
                <w:sz w:val="16"/>
              </w:rPr>
              <w:t>0054</w:t>
            </w:r>
          </w:p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0987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Indication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C4-141318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Verizon, Ericsson, AT&amp;T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2, 7.3.3, 7.7.93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</w:rPr>
              <w:t>23.380-</w:t>
            </w:r>
            <w:r>
              <w:rPr>
                <w:rFonts w:ascii="Arial" w:hAnsi="Arial" w:cs="Arial"/>
                <w:sz w:val="16"/>
              </w:rPr>
              <w:t>0054</w:t>
            </w:r>
          </w:p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29.228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0624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indication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C4-141492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 Lucent, AT&amp;T, Alcatel-Lucent Shanghai Bell, Verizon, Telecom Italia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6.1.2, 6.1.2.1, (new) 7.x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29.229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0266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indication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C4-141627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 Lucent, AT&amp;T, Alcatel-Lucent Shanghai Bell, Telecom Italia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6.3, 6.3.15, (new) 6.3.x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0406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indication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C4-141633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 Lucent, AT&amp;T, Alcatel-Lucent Shanghai Bell, Telecom Italia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23.380-0054, 29.228-</w:t>
            </w:r>
            <w:r>
              <w:rPr>
                <w:rFonts w:ascii="Arial" w:hAnsi="Arial" w:cs="Arial"/>
                <w:sz w:val="16"/>
              </w:rPr>
              <w:t>0624</w:t>
            </w:r>
          </w:p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0567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Indication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C4-141663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Alcatel-Lucent, AT&amp;T, Verizon Wirelss, Alcatel-Lucent Shanghai Bell, Telecom Italia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2, 5.2.2.1.1, 5.2.2.1.2, 5.2.2.1.3, 7.3.10.1, 7.3.103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</w:t>
            </w:r>
            <w:r>
              <w:rPr>
                <w:rFonts w:ascii="Arial" w:hAnsi="Arial" w:cs="Arial"/>
                <w:sz w:val="16"/>
              </w:rPr>
              <w:t>0054</w:t>
            </w:r>
          </w:p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1499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Indication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C4-141317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Verizon, Ericsson, AT&amp;T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2, 7.2.7, 7.2.8, 7.2.15, 8.1.2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</w:t>
            </w:r>
            <w:r>
              <w:rPr>
                <w:rFonts w:ascii="Arial" w:hAnsi="Arial" w:cs="Arial"/>
                <w:sz w:val="16"/>
              </w:rPr>
              <w:t>0054</w:t>
            </w:r>
          </w:p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  <w:tr w:rsidR="00463BE7" w:rsidRPr="002B2463" w:rsidTr="00463BE7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29.305</w:t>
            </w:r>
          </w:p>
        </w:tc>
        <w:tc>
          <w:tcPr>
            <w:tcW w:w="596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0058</w:t>
            </w:r>
          </w:p>
        </w:tc>
        <w:tc>
          <w:tcPr>
            <w:tcW w:w="571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Restoration Indication</w:t>
            </w:r>
          </w:p>
        </w:tc>
        <w:tc>
          <w:tcPr>
            <w:tcW w:w="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4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102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C4-141527</w:t>
            </w:r>
          </w:p>
        </w:tc>
        <w:tc>
          <w:tcPr>
            <w:tcW w:w="1567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Alcatel-Lucent, AT&amp;T, Verizon Wireless, Alcatel-Lucent Shanghai Bell, Telecom Italia</w:t>
            </w:r>
          </w:p>
        </w:tc>
        <w:tc>
          <w:tcPr>
            <w:tcW w:w="127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PCSCF_RES</w:t>
            </w:r>
          </w:p>
        </w:tc>
        <w:tc>
          <w:tcPr>
            <w:tcW w:w="1748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8.2.4, 8.5.1, 8.5.3, 8.5.5</w:t>
            </w:r>
          </w:p>
        </w:tc>
        <w:tc>
          <w:tcPr>
            <w:tcW w:w="2505" w:type="dxa"/>
          </w:tcPr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</w:t>
            </w:r>
            <w:r>
              <w:rPr>
                <w:rFonts w:ascii="Arial" w:hAnsi="Arial" w:cs="Arial"/>
                <w:sz w:val="16"/>
              </w:rPr>
              <w:t>0054</w:t>
            </w:r>
          </w:p>
          <w:p w:rsidR="00463BE7" w:rsidRDefault="00463BE7" w:rsidP="00792C6E">
            <w:pPr>
              <w:rPr>
                <w:rFonts w:ascii="Arial" w:hAnsi="Arial" w:cs="Arial"/>
                <w:sz w:val="16"/>
              </w:rPr>
            </w:pPr>
          </w:p>
        </w:tc>
      </w:tr>
    </w:tbl>
    <w:p w:rsidR="00463BE7" w:rsidRDefault="00463BE7" w:rsidP="00463BE7"/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75EAF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965F5"/>
    <w:rsid w:val="008A06BE"/>
    <w:rsid w:val="008D3DA6"/>
    <w:rsid w:val="008F7444"/>
    <w:rsid w:val="0091399A"/>
    <w:rsid w:val="009768C3"/>
    <w:rsid w:val="00996533"/>
    <w:rsid w:val="009A0342"/>
    <w:rsid w:val="009A5F57"/>
    <w:rsid w:val="009A62E2"/>
    <w:rsid w:val="009B110B"/>
    <w:rsid w:val="009B196A"/>
    <w:rsid w:val="009B1FF9"/>
    <w:rsid w:val="00A10ADB"/>
    <w:rsid w:val="00A17F01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83915"/>
    <w:rsid w:val="00C94BD3"/>
    <w:rsid w:val="00CD24EA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2014-08-25T12:48:00Z</dcterms:created>
  <dcterms:modified xsi:type="dcterms:W3CDTF">2014-08-25T12:52:00Z</dcterms:modified>
</cp:coreProperties>
</file>