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1DA9426"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D26E7E">
              <w:t>3</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r w:rsidR="00046448">
              <w:rPr>
                <w:sz w:val="32"/>
              </w:rPr>
              <w:t>3</w:t>
            </w:r>
            <w:r w:rsidRPr="008A2344">
              <w:rPr>
                <w:sz w:val="32"/>
              </w:rPr>
              <w:t>-</w:t>
            </w:r>
            <w:bookmarkEnd w:id="3"/>
            <w:r w:rsidR="00046448">
              <w:rPr>
                <w:sz w:val="32"/>
              </w:rPr>
              <w:t>0</w:t>
            </w:r>
            <w:r w:rsidR="00D26E7E">
              <w:rPr>
                <w:sz w:val="32"/>
              </w:rPr>
              <w:t>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FA3F9A">
              <w:rPr>
                <w:rStyle w:val="ZGSM"/>
              </w:rPr>
              <w:t xml:space="preserve">Release </w:t>
            </w:r>
            <w:bookmarkStart w:id="6" w:name="specRelease"/>
            <w:r w:rsidR="004F0988" w:rsidRPr="00FA3F9A">
              <w:rPr>
                <w:rStyle w:val="ZGSM"/>
              </w:rPr>
              <w:t>1</w:t>
            </w:r>
            <w:bookmarkEnd w:id="6"/>
            <w:r w:rsidR="00190347" w:rsidRPr="00FA3F9A">
              <w:rPr>
                <w:rStyle w:val="ZGSM"/>
              </w:rPr>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8562D">
              <w:rPr>
                <w:noProof/>
                <w:sz w:val="18"/>
              </w:rPr>
              <w:t>3</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1674BF9B" w14:textId="079D50E8" w:rsidR="00A72CA3" w:rsidRDefault="00166B56">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A72CA3">
        <w:t>Foreword</w:t>
      </w:r>
      <w:r w:rsidR="00A72CA3">
        <w:tab/>
      </w:r>
      <w:r w:rsidR="00A72CA3">
        <w:fldChar w:fldCharType="begin"/>
      </w:r>
      <w:r w:rsidR="00A72CA3">
        <w:instrText xml:space="preserve"> PAGEREF _Toc128977473 \h </w:instrText>
      </w:r>
      <w:r w:rsidR="00A72CA3">
        <w:fldChar w:fldCharType="separate"/>
      </w:r>
      <w:r w:rsidR="00A72CA3">
        <w:t>6</w:t>
      </w:r>
      <w:r w:rsidR="00A72CA3">
        <w:fldChar w:fldCharType="end"/>
      </w:r>
    </w:p>
    <w:p w14:paraId="17E752A9" w14:textId="306E4B92" w:rsidR="00A72CA3" w:rsidRDefault="00A72CA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_Toc128977474 \h </w:instrText>
      </w:r>
      <w:r>
        <w:fldChar w:fldCharType="separate"/>
      </w:r>
      <w:r>
        <w:t>8</w:t>
      </w:r>
      <w:r>
        <w:fldChar w:fldCharType="end"/>
      </w:r>
    </w:p>
    <w:p w14:paraId="205ADD76" w14:textId="750F615C" w:rsidR="00A72CA3" w:rsidRDefault="00A72CA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_Toc128977475 \h </w:instrText>
      </w:r>
      <w:r>
        <w:fldChar w:fldCharType="separate"/>
      </w:r>
      <w:r>
        <w:t>8</w:t>
      </w:r>
      <w:r>
        <w:fldChar w:fldCharType="end"/>
      </w:r>
    </w:p>
    <w:p w14:paraId="58EEB6F5" w14:textId="0C6B4074" w:rsidR="00A72CA3" w:rsidRDefault="00A72CA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_Toc128977476 \h </w:instrText>
      </w:r>
      <w:r>
        <w:fldChar w:fldCharType="separate"/>
      </w:r>
      <w:r>
        <w:t>8</w:t>
      </w:r>
      <w:r>
        <w:fldChar w:fldCharType="end"/>
      </w:r>
    </w:p>
    <w:p w14:paraId="58EDAC98" w14:textId="51192F5F" w:rsidR="00A72CA3" w:rsidRDefault="00A72CA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_Toc128977477 \h </w:instrText>
      </w:r>
      <w:r>
        <w:fldChar w:fldCharType="separate"/>
      </w:r>
      <w:r>
        <w:t>8</w:t>
      </w:r>
      <w:r>
        <w:fldChar w:fldCharType="end"/>
      </w:r>
    </w:p>
    <w:p w14:paraId="31032A06" w14:textId="250C62B1" w:rsidR="00A72CA3" w:rsidRDefault="00A72CA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_Toc128977478 \h </w:instrText>
      </w:r>
      <w:r>
        <w:fldChar w:fldCharType="separate"/>
      </w:r>
      <w:r>
        <w:t>8</w:t>
      </w:r>
      <w:r>
        <w:fldChar w:fldCharType="end"/>
      </w:r>
    </w:p>
    <w:p w14:paraId="616FE3BF" w14:textId="66B8AEC8" w:rsidR="00A72CA3" w:rsidRDefault="00A72CA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_Toc128977479 \h </w:instrText>
      </w:r>
      <w:r>
        <w:fldChar w:fldCharType="separate"/>
      </w:r>
      <w:r>
        <w:t>8</w:t>
      </w:r>
      <w:r>
        <w:fldChar w:fldCharType="end"/>
      </w:r>
    </w:p>
    <w:p w14:paraId="1C80FFBD" w14:textId="4D7EC4D5" w:rsidR="00A72CA3" w:rsidRDefault="00A72CA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_Toc128977480 \h </w:instrText>
      </w:r>
      <w:r>
        <w:fldChar w:fldCharType="separate"/>
      </w:r>
      <w:r>
        <w:t>8</w:t>
      </w:r>
      <w:r>
        <w:fldChar w:fldCharType="end"/>
      </w:r>
    </w:p>
    <w:p w14:paraId="1BDFB7F9" w14:textId="245FD2FA" w:rsidR="00A72CA3" w:rsidRDefault="00A72CA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_Toc128977481 \h </w:instrText>
      </w:r>
      <w:r>
        <w:fldChar w:fldCharType="separate"/>
      </w:r>
      <w:r>
        <w:t>9</w:t>
      </w:r>
      <w:r>
        <w:fldChar w:fldCharType="end"/>
      </w:r>
    </w:p>
    <w:p w14:paraId="70A19BC7" w14:textId="05A85921" w:rsidR="00A72CA3" w:rsidRDefault="00A72CA3">
      <w:pPr>
        <w:pStyle w:val="TOC1"/>
        <w:rPr>
          <w:rFonts w:asciiTheme="minorHAnsi" w:eastAsiaTheme="minorEastAsia" w:hAnsiTheme="minorHAnsi" w:cstheme="minorBidi"/>
          <w:szCs w:val="22"/>
        </w:rPr>
      </w:pPr>
      <w:r w:rsidRPr="000579E6">
        <w:rPr>
          <w:lang w:val="en-US"/>
        </w:rPr>
        <w:t>5</w:t>
      </w:r>
      <w:r>
        <w:rPr>
          <w:rFonts w:asciiTheme="minorHAnsi" w:eastAsiaTheme="minorEastAsia" w:hAnsiTheme="minorHAnsi" w:cstheme="minorBidi"/>
          <w:szCs w:val="22"/>
        </w:rPr>
        <w:tab/>
      </w:r>
      <w:r w:rsidRPr="000579E6">
        <w:rPr>
          <w:lang w:val="en-US" w:eastAsia="zh-CN"/>
        </w:rPr>
        <w:t>Intra-</w:t>
      </w:r>
      <w:r w:rsidRPr="000579E6">
        <w:rPr>
          <w:lang w:val="en-US"/>
        </w:rPr>
        <w:t>Band Contiguous Carrier Aggregation FR1: Specific Band Combination Part</w:t>
      </w:r>
      <w:r>
        <w:tab/>
      </w:r>
      <w:r>
        <w:fldChar w:fldCharType="begin"/>
      </w:r>
      <w:r>
        <w:instrText xml:space="preserve"> PAGEREF _Toc128977482 \h </w:instrText>
      </w:r>
      <w:r>
        <w:fldChar w:fldCharType="separate"/>
      </w:r>
      <w:r>
        <w:t>9</w:t>
      </w:r>
      <w:r>
        <w:fldChar w:fldCharType="end"/>
      </w:r>
    </w:p>
    <w:p w14:paraId="02E216B6" w14:textId="1CB1D526" w:rsidR="00A72CA3" w:rsidRDefault="00A72CA3">
      <w:pPr>
        <w:pStyle w:val="TOC2"/>
        <w:rPr>
          <w:rFonts w:asciiTheme="minorHAnsi" w:eastAsiaTheme="minorEastAsia" w:hAnsiTheme="minorHAnsi" w:cstheme="minorBidi"/>
          <w:sz w:val="22"/>
          <w:szCs w:val="22"/>
        </w:rPr>
      </w:pPr>
      <w:r w:rsidRPr="000579E6">
        <w:rPr>
          <w:lang w:val="en-US"/>
        </w:rPr>
        <w:t>5.1</w:t>
      </w:r>
      <w:r>
        <w:rPr>
          <w:rFonts w:asciiTheme="minorHAnsi" w:eastAsiaTheme="minorEastAsia" w:hAnsiTheme="minorHAnsi" w:cstheme="minorBidi"/>
          <w:sz w:val="22"/>
          <w:szCs w:val="22"/>
        </w:rPr>
        <w:tab/>
      </w:r>
      <w:r w:rsidRPr="000579E6">
        <w:rPr>
          <w:lang w:val="en-US"/>
        </w:rPr>
        <w:t>CA_xDL_a</w:t>
      </w:r>
      <w:r w:rsidRPr="000579E6">
        <w:rPr>
          <w:lang w:val="en-US" w:eastAsia="zh-CN"/>
        </w:rPr>
        <w:t>_yUL_b</w:t>
      </w:r>
      <w:r>
        <w:tab/>
      </w:r>
      <w:r>
        <w:fldChar w:fldCharType="begin"/>
      </w:r>
      <w:r>
        <w:instrText xml:space="preserve"> PAGEREF _Toc128977483 \h </w:instrText>
      </w:r>
      <w:r>
        <w:fldChar w:fldCharType="separate"/>
      </w:r>
      <w:r>
        <w:t>9</w:t>
      </w:r>
      <w:r>
        <w:fldChar w:fldCharType="end"/>
      </w:r>
    </w:p>
    <w:p w14:paraId="368DE982" w14:textId="2EE4B3AB" w:rsidR="00A72CA3" w:rsidRDefault="00A72CA3">
      <w:pPr>
        <w:pStyle w:val="TOC3"/>
        <w:rPr>
          <w:rFonts w:asciiTheme="minorHAnsi" w:eastAsiaTheme="minorEastAsia" w:hAnsiTheme="minorHAnsi" w:cstheme="minorBidi"/>
          <w:sz w:val="22"/>
          <w:szCs w:val="22"/>
        </w:rPr>
      </w:pPr>
      <w:r w:rsidRPr="000579E6">
        <w:rPr>
          <w:lang w:val="en-US"/>
        </w:rPr>
        <w:t>5.1.1</w:t>
      </w:r>
      <w:r>
        <w:rPr>
          <w:rFonts w:asciiTheme="minorHAnsi" w:eastAsiaTheme="minorEastAsia" w:hAnsiTheme="minorHAnsi" w:cstheme="minorBidi"/>
          <w:sz w:val="22"/>
          <w:szCs w:val="22"/>
        </w:rPr>
        <w:tab/>
      </w:r>
      <w:r w:rsidRPr="000579E6">
        <w:rPr>
          <w:lang w:val="en-US"/>
        </w:rPr>
        <w:t>Channel bandwidths per operating band for CA</w:t>
      </w:r>
      <w:r>
        <w:tab/>
      </w:r>
      <w:r>
        <w:fldChar w:fldCharType="begin"/>
      </w:r>
      <w:r>
        <w:instrText xml:space="preserve"> PAGEREF _Toc128977484 \h </w:instrText>
      </w:r>
      <w:r>
        <w:fldChar w:fldCharType="separate"/>
      </w:r>
      <w:r>
        <w:t>9</w:t>
      </w:r>
      <w:r>
        <w:fldChar w:fldCharType="end"/>
      </w:r>
    </w:p>
    <w:p w14:paraId="7D43EC34" w14:textId="7314A18D" w:rsidR="00A72CA3" w:rsidRDefault="00A72CA3">
      <w:pPr>
        <w:pStyle w:val="TOC3"/>
        <w:rPr>
          <w:rFonts w:asciiTheme="minorHAnsi" w:eastAsiaTheme="minorEastAsia" w:hAnsiTheme="minorHAnsi" w:cstheme="minorBidi"/>
          <w:sz w:val="22"/>
          <w:szCs w:val="22"/>
        </w:rPr>
      </w:pPr>
      <w:r w:rsidRPr="000579E6">
        <w:rPr>
          <w:lang w:val="en-US"/>
        </w:rPr>
        <w:t>5.1.2</w:t>
      </w:r>
      <w:r>
        <w:rPr>
          <w:rFonts w:asciiTheme="minorHAnsi" w:eastAsiaTheme="minorEastAsia" w:hAnsiTheme="minorHAnsi" w:cstheme="minorBidi"/>
          <w:sz w:val="22"/>
          <w:szCs w:val="22"/>
        </w:rPr>
        <w:tab/>
      </w:r>
      <w:r w:rsidRPr="000579E6">
        <w:rPr>
          <w:lang w:val="en-US"/>
        </w:rPr>
        <w:t>UE co-existence studies</w:t>
      </w:r>
      <w:r>
        <w:tab/>
      </w:r>
      <w:r>
        <w:fldChar w:fldCharType="begin"/>
      </w:r>
      <w:r>
        <w:instrText xml:space="preserve"> PAGEREF _Toc128977485 \h </w:instrText>
      </w:r>
      <w:r>
        <w:fldChar w:fldCharType="separate"/>
      </w:r>
      <w:r>
        <w:t>9</w:t>
      </w:r>
      <w:r>
        <w:fldChar w:fldCharType="end"/>
      </w:r>
    </w:p>
    <w:p w14:paraId="31C97EC7" w14:textId="0BF317E0" w:rsidR="00A72CA3" w:rsidRDefault="00A72CA3">
      <w:pPr>
        <w:pStyle w:val="TOC1"/>
        <w:rPr>
          <w:rFonts w:asciiTheme="minorHAnsi" w:eastAsiaTheme="minorEastAsia" w:hAnsiTheme="minorHAnsi" w:cstheme="minorBidi"/>
          <w:szCs w:val="22"/>
        </w:rPr>
      </w:pPr>
      <w:r w:rsidRPr="000579E6">
        <w:rPr>
          <w:lang w:val="en-US"/>
        </w:rPr>
        <w:t>6</w:t>
      </w:r>
      <w:r>
        <w:rPr>
          <w:rFonts w:asciiTheme="minorHAnsi" w:eastAsiaTheme="minorEastAsia" w:hAnsiTheme="minorHAnsi" w:cstheme="minorBidi"/>
          <w:szCs w:val="22"/>
        </w:rPr>
        <w:tab/>
      </w:r>
      <w:r w:rsidRPr="000579E6">
        <w:rPr>
          <w:lang w:val="en-US" w:eastAsia="zh-CN"/>
        </w:rPr>
        <w:t>Intra-</w:t>
      </w:r>
      <w:r w:rsidRPr="000579E6">
        <w:rPr>
          <w:lang w:val="en-US"/>
        </w:rPr>
        <w:t>Band Non-Contiguous Carrier Aggregation FR1: Specific Band Combination Part</w:t>
      </w:r>
      <w:r>
        <w:tab/>
      </w:r>
      <w:r>
        <w:fldChar w:fldCharType="begin"/>
      </w:r>
      <w:r>
        <w:instrText xml:space="preserve"> PAGEREF _Toc128977486 \h </w:instrText>
      </w:r>
      <w:r>
        <w:fldChar w:fldCharType="separate"/>
      </w:r>
      <w:r>
        <w:t>9</w:t>
      </w:r>
      <w:r>
        <w:fldChar w:fldCharType="end"/>
      </w:r>
    </w:p>
    <w:p w14:paraId="1A1163C0" w14:textId="0517DCE9" w:rsidR="00A72CA3" w:rsidRDefault="00A72CA3">
      <w:pPr>
        <w:pStyle w:val="TOC2"/>
        <w:rPr>
          <w:rFonts w:asciiTheme="minorHAnsi" w:eastAsiaTheme="minorEastAsia" w:hAnsiTheme="minorHAnsi" w:cstheme="minorBidi"/>
          <w:sz w:val="22"/>
          <w:szCs w:val="22"/>
        </w:rPr>
      </w:pPr>
      <w:r w:rsidRPr="000579E6">
        <w:rPr>
          <w:rFonts w:eastAsia="Gulim"/>
        </w:rPr>
        <w:t>6.1</w:t>
      </w:r>
      <w:r>
        <w:rPr>
          <w:rFonts w:asciiTheme="minorHAnsi" w:eastAsiaTheme="minorEastAsia" w:hAnsiTheme="minorHAnsi" w:cstheme="minorBidi"/>
          <w:sz w:val="22"/>
          <w:szCs w:val="22"/>
        </w:rPr>
        <w:tab/>
      </w:r>
      <w:r w:rsidRPr="000579E6">
        <w:rPr>
          <w:rFonts w:eastAsia="Gulim"/>
        </w:rPr>
        <w:t>CA_3DL_n78(A-C)_1UL_n78A</w:t>
      </w:r>
      <w:r>
        <w:tab/>
      </w:r>
      <w:r>
        <w:fldChar w:fldCharType="begin"/>
      </w:r>
      <w:r>
        <w:instrText xml:space="preserve"> PAGEREF _Toc128977487 \h </w:instrText>
      </w:r>
      <w:r>
        <w:fldChar w:fldCharType="separate"/>
      </w:r>
      <w:r>
        <w:t>9</w:t>
      </w:r>
      <w:r>
        <w:fldChar w:fldCharType="end"/>
      </w:r>
    </w:p>
    <w:p w14:paraId="282C6CDB" w14:textId="5FD3809D" w:rsidR="00A72CA3" w:rsidRDefault="00A72CA3">
      <w:pPr>
        <w:pStyle w:val="TOC3"/>
        <w:rPr>
          <w:rFonts w:asciiTheme="minorHAnsi" w:eastAsiaTheme="minorEastAsia" w:hAnsiTheme="minorHAnsi" w:cstheme="minorBidi"/>
          <w:sz w:val="22"/>
          <w:szCs w:val="22"/>
        </w:rPr>
      </w:pPr>
      <w:r w:rsidRPr="000579E6">
        <w:rPr>
          <w:rFonts w:eastAsia="Gulim"/>
        </w:rPr>
        <w:t>6.1.1</w:t>
      </w:r>
      <w:r>
        <w:rPr>
          <w:rFonts w:asciiTheme="minorHAnsi" w:eastAsiaTheme="minorEastAsia" w:hAnsiTheme="minorHAnsi" w:cstheme="minorBidi"/>
          <w:sz w:val="22"/>
          <w:szCs w:val="22"/>
        </w:rPr>
        <w:tab/>
      </w:r>
      <w:r w:rsidRPr="000579E6">
        <w:rPr>
          <w:rFonts w:eastAsia="Gulim"/>
        </w:rPr>
        <w:t>Channel bandwidths per operating band for CA</w:t>
      </w:r>
      <w:r>
        <w:tab/>
      </w:r>
      <w:r>
        <w:fldChar w:fldCharType="begin"/>
      </w:r>
      <w:r>
        <w:instrText xml:space="preserve"> PAGEREF _Toc128977488 \h </w:instrText>
      </w:r>
      <w:r>
        <w:fldChar w:fldCharType="separate"/>
      </w:r>
      <w:r>
        <w:t>9</w:t>
      </w:r>
      <w:r>
        <w:fldChar w:fldCharType="end"/>
      </w:r>
    </w:p>
    <w:p w14:paraId="4B58D890" w14:textId="13B3669E" w:rsidR="00A72CA3" w:rsidRDefault="00A72CA3">
      <w:pPr>
        <w:pStyle w:val="TOC3"/>
        <w:rPr>
          <w:rFonts w:asciiTheme="minorHAnsi" w:eastAsiaTheme="minorEastAsia" w:hAnsiTheme="minorHAnsi" w:cstheme="minorBidi"/>
          <w:sz w:val="22"/>
          <w:szCs w:val="22"/>
        </w:rPr>
      </w:pPr>
      <w:r w:rsidRPr="000579E6">
        <w:rPr>
          <w:rFonts w:eastAsia="Gulim"/>
        </w:rPr>
        <w:t>6.1.2</w:t>
      </w:r>
      <w:r>
        <w:rPr>
          <w:rFonts w:asciiTheme="minorHAnsi" w:eastAsiaTheme="minorEastAsia" w:hAnsiTheme="minorHAnsi" w:cstheme="minorBidi"/>
          <w:sz w:val="22"/>
          <w:szCs w:val="22"/>
        </w:rPr>
        <w:tab/>
      </w:r>
      <w:r w:rsidRPr="000579E6">
        <w:rPr>
          <w:rFonts w:eastAsia="Gulim"/>
        </w:rPr>
        <w:t>Co-existence studies</w:t>
      </w:r>
      <w:r>
        <w:tab/>
      </w:r>
      <w:r>
        <w:fldChar w:fldCharType="begin"/>
      </w:r>
      <w:r>
        <w:instrText xml:space="preserve"> PAGEREF _Toc128977489 \h </w:instrText>
      </w:r>
      <w:r>
        <w:fldChar w:fldCharType="separate"/>
      </w:r>
      <w:r>
        <w:t>10</w:t>
      </w:r>
      <w:r>
        <w:fldChar w:fldCharType="end"/>
      </w:r>
    </w:p>
    <w:p w14:paraId="2A78DF56" w14:textId="056CA700" w:rsidR="00A72CA3" w:rsidRDefault="00A72CA3">
      <w:pPr>
        <w:pStyle w:val="TOC3"/>
        <w:rPr>
          <w:rFonts w:asciiTheme="minorHAnsi" w:eastAsiaTheme="minorEastAsia" w:hAnsiTheme="minorHAnsi" w:cstheme="minorBidi"/>
          <w:sz w:val="22"/>
          <w:szCs w:val="22"/>
        </w:rPr>
      </w:pPr>
      <w:r w:rsidRPr="000579E6">
        <w:rPr>
          <w:rFonts w:eastAsia="Gulim"/>
        </w:rPr>
        <w:t>6.1.3</w:t>
      </w:r>
      <w:r>
        <w:rPr>
          <w:rFonts w:asciiTheme="minorHAnsi" w:eastAsiaTheme="minorEastAsia" w:hAnsiTheme="minorHAnsi" w:cstheme="minorBidi"/>
          <w:sz w:val="22"/>
          <w:szCs w:val="22"/>
        </w:rPr>
        <w:tab/>
      </w:r>
      <w:r w:rsidRPr="000579E6">
        <w:rPr>
          <w:rFonts w:eastAsia="Gulim"/>
        </w:rPr>
        <w:t>REFSENS</w:t>
      </w:r>
      <w:r>
        <w:tab/>
      </w:r>
      <w:r>
        <w:fldChar w:fldCharType="begin"/>
      </w:r>
      <w:r>
        <w:instrText xml:space="preserve"> PAGEREF _Toc128977490 \h </w:instrText>
      </w:r>
      <w:r>
        <w:fldChar w:fldCharType="separate"/>
      </w:r>
      <w:r>
        <w:t>10</w:t>
      </w:r>
      <w:r>
        <w:fldChar w:fldCharType="end"/>
      </w:r>
    </w:p>
    <w:p w14:paraId="7A1CA39B" w14:textId="6E15D4DB" w:rsidR="00A72CA3" w:rsidRDefault="00A72CA3">
      <w:pPr>
        <w:pStyle w:val="TOC2"/>
        <w:rPr>
          <w:rFonts w:asciiTheme="minorHAnsi" w:eastAsiaTheme="minorEastAsia" w:hAnsiTheme="minorHAnsi" w:cstheme="minorBidi"/>
          <w:sz w:val="22"/>
          <w:szCs w:val="22"/>
        </w:rPr>
      </w:pPr>
      <w:r w:rsidRPr="000579E6">
        <w:rPr>
          <w:rFonts w:eastAsia="Gulim"/>
        </w:rPr>
        <w:t>6.2</w:t>
      </w:r>
      <w:r>
        <w:rPr>
          <w:rFonts w:asciiTheme="minorHAnsi" w:eastAsiaTheme="minorEastAsia" w:hAnsiTheme="minorHAnsi" w:cstheme="minorBidi"/>
          <w:sz w:val="22"/>
          <w:szCs w:val="22"/>
        </w:rPr>
        <w:tab/>
      </w:r>
      <w:r w:rsidRPr="000579E6">
        <w:rPr>
          <w:rFonts w:eastAsia="Gulim"/>
        </w:rPr>
        <w:t>CA_2DL_n26(2A)_1UL_n26A</w:t>
      </w:r>
      <w:r>
        <w:tab/>
      </w:r>
      <w:r>
        <w:fldChar w:fldCharType="begin"/>
      </w:r>
      <w:r>
        <w:instrText xml:space="preserve"> PAGEREF _Toc128977491 \h </w:instrText>
      </w:r>
      <w:r>
        <w:fldChar w:fldCharType="separate"/>
      </w:r>
      <w:r>
        <w:t>10</w:t>
      </w:r>
      <w:r>
        <w:fldChar w:fldCharType="end"/>
      </w:r>
    </w:p>
    <w:p w14:paraId="37BD6872" w14:textId="5C0FD5D0" w:rsidR="00A72CA3" w:rsidRDefault="00A72CA3">
      <w:pPr>
        <w:pStyle w:val="TOC3"/>
        <w:rPr>
          <w:rFonts w:asciiTheme="minorHAnsi" w:eastAsiaTheme="minorEastAsia" w:hAnsiTheme="minorHAnsi" w:cstheme="minorBidi"/>
          <w:sz w:val="22"/>
          <w:szCs w:val="22"/>
        </w:rPr>
      </w:pPr>
      <w:r w:rsidRPr="000579E6">
        <w:rPr>
          <w:rFonts w:eastAsia="Gulim"/>
        </w:rPr>
        <w:t>6.2.1</w:t>
      </w:r>
      <w:r>
        <w:rPr>
          <w:rFonts w:asciiTheme="minorHAnsi" w:eastAsiaTheme="minorEastAsia" w:hAnsiTheme="minorHAnsi" w:cstheme="minorBidi"/>
          <w:sz w:val="22"/>
          <w:szCs w:val="22"/>
        </w:rPr>
        <w:tab/>
      </w:r>
      <w:r w:rsidRPr="000579E6">
        <w:rPr>
          <w:rFonts w:eastAsia="Gulim"/>
        </w:rPr>
        <w:t>Channel bandwidths per operating band for CA</w:t>
      </w:r>
      <w:r>
        <w:tab/>
      </w:r>
      <w:r>
        <w:fldChar w:fldCharType="begin"/>
      </w:r>
      <w:r>
        <w:instrText xml:space="preserve"> PAGEREF _Toc128977492 \h </w:instrText>
      </w:r>
      <w:r>
        <w:fldChar w:fldCharType="separate"/>
      </w:r>
      <w:r>
        <w:t>10</w:t>
      </w:r>
      <w:r>
        <w:fldChar w:fldCharType="end"/>
      </w:r>
    </w:p>
    <w:p w14:paraId="785CB00F" w14:textId="1F0CBD90" w:rsidR="00A72CA3" w:rsidRDefault="00A72CA3">
      <w:pPr>
        <w:pStyle w:val="TOC3"/>
        <w:rPr>
          <w:rFonts w:asciiTheme="minorHAnsi" w:eastAsiaTheme="minorEastAsia" w:hAnsiTheme="minorHAnsi" w:cstheme="minorBidi"/>
          <w:sz w:val="22"/>
          <w:szCs w:val="22"/>
        </w:rPr>
      </w:pPr>
      <w:r w:rsidRPr="000579E6">
        <w:rPr>
          <w:rFonts w:eastAsia="Gulim"/>
        </w:rPr>
        <w:t>6.2.2</w:t>
      </w:r>
      <w:r>
        <w:rPr>
          <w:rFonts w:asciiTheme="minorHAnsi" w:eastAsiaTheme="minorEastAsia" w:hAnsiTheme="minorHAnsi" w:cstheme="minorBidi"/>
          <w:sz w:val="22"/>
          <w:szCs w:val="22"/>
        </w:rPr>
        <w:tab/>
      </w:r>
      <w:r w:rsidRPr="000579E6">
        <w:rPr>
          <w:rFonts w:eastAsia="Gulim"/>
        </w:rPr>
        <w:t>Co-existence studies</w:t>
      </w:r>
      <w:r>
        <w:tab/>
      </w:r>
      <w:r>
        <w:fldChar w:fldCharType="begin"/>
      </w:r>
      <w:r>
        <w:instrText xml:space="preserve"> PAGEREF _Toc128977493 \h </w:instrText>
      </w:r>
      <w:r>
        <w:fldChar w:fldCharType="separate"/>
      </w:r>
      <w:r>
        <w:t>11</w:t>
      </w:r>
      <w:r>
        <w:fldChar w:fldCharType="end"/>
      </w:r>
    </w:p>
    <w:p w14:paraId="16DB16B4" w14:textId="71405A80" w:rsidR="00A72CA3" w:rsidRDefault="00A72CA3">
      <w:pPr>
        <w:pStyle w:val="TOC3"/>
        <w:rPr>
          <w:rFonts w:asciiTheme="minorHAnsi" w:eastAsiaTheme="minorEastAsia" w:hAnsiTheme="minorHAnsi" w:cstheme="minorBidi"/>
          <w:sz w:val="22"/>
          <w:szCs w:val="22"/>
        </w:rPr>
      </w:pPr>
      <w:r w:rsidRPr="000579E6">
        <w:rPr>
          <w:rFonts w:eastAsia="Gulim"/>
        </w:rPr>
        <w:t>6.2.3</w:t>
      </w:r>
      <w:r>
        <w:rPr>
          <w:rFonts w:asciiTheme="minorHAnsi" w:eastAsiaTheme="minorEastAsia" w:hAnsiTheme="minorHAnsi" w:cstheme="minorBidi"/>
          <w:sz w:val="22"/>
          <w:szCs w:val="22"/>
        </w:rPr>
        <w:tab/>
      </w:r>
      <w:r w:rsidRPr="000579E6">
        <w:rPr>
          <w:rFonts w:eastAsia="Gulim"/>
        </w:rPr>
        <w:t>REFSENS</w:t>
      </w:r>
      <w:r>
        <w:tab/>
      </w:r>
      <w:r>
        <w:fldChar w:fldCharType="begin"/>
      </w:r>
      <w:r>
        <w:instrText xml:space="preserve"> PAGEREF _Toc128977494 \h </w:instrText>
      </w:r>
      <w:r>
        <w:fldChar w:fldCharType="separate"/>
      </w:r>
      <w:r>
        <w:t>11</w:t>
      </w:r>
      <w:r>
        <w:fldChar w:fldCharType="end"/>
      </w:r>
    </w:p>
    <w:p w14:paraId="6E02B68D" w14:textId="42C95A17" w:rsidR="00A72CA3" w:rsidRDefault="00A72CA3">
      <w:pPr>
        <w:pStyle w:val="TOC1"/>
        <w:rPr>
          <w:rFonts w:asciiTheme="minorHAnsi" w:eastAsiaTheme="minorEastAsia" w:hAnsiTheme="minorHAnsi" w:cstheme="minorBidi"/>
          <w:szCs w:val="22"/>
        </w:rPr>
      </w:pPr>
      <w:r w:rsidRPr="000579E6">
        <w:rPr>
          <w:lang w:val="en-US"/>
        </w:rPr>
        <w:t>7</w:t>
      </w:r>
      <w:r>
        <w:rPr>
          <w:rFonts w:asciiTheme="minorHAnsi" w:eastAsiaTheme="minorEastAsia" w:hAnsiTheme="minorHAnsi" w:cstheme="minorBidi"/>
          <w:szCs w:val="22"/>
        </w:rPr>
        <w:tab/>
      </w:r>
      <w:r w:rsidRPr="000579E6">
        <w:rPr>
          <w:lang w:val="en-US" w:eastAsia="zh-CN"/>
        </w:rPr>
        <w:t>Intra-</w:t>
      </w:r>
      <w:r w:rsidRPr="000579E6">
        <w:rPr>
          <w:lang w:val="en-US"/>
        </w:rPr>
        <w:t>Band Contiguous Carrier Aggregation FR2: Specific Band Combination Part</w:t>
      </w:r>
      <w:r>
        <w:tab/>
      </w:r>
      <w:r>
        <w:fldChar w:fldCharType="begin"/>
      </w:r>
      <w:r>
        <w:instrText xml:space="preserve"> PAGEREF _Toc128977495 \h </w:instrText>
      </w:r>
      <w:r>
        <w:fldChar w:fldCharType="separate"/>
      </w:r>
      <w:r>
        <w:t>11</w:t>
      </w:r>
      <w:r>
        <w:fldChar w:fldCharType="end"/>
      </w:r>
    </w:p>
    <w:p w14:paraId="79224424" w14:textId="2DA15B42" w:rsidR="00A72CA3" w:rsidRDefault="00A72CA3">
      <w:pPr>
        <w:pStyle w:val="TOC2"/>
        <w:rPr>
          <w:rFonts w:asciiTheme="minorHAnsi" w:eastAsiaTheme="minorEastAsia" w:hAnsiTheme="minorHAnsi" w:cstheme="minorBidi"/>
          <w:sz w:val="22"/>
          <w:szCs w:val="22"/>
        </w:rPr>
      </w:pPr>
      <w:r w:rsidRPr="000579E6">
        <w:rPr>
          <w:lang w:val="en-US"/>
        </w:rPr>
        <w:t>7.1</w:t>
      </w:r>
      <w:r>
        <w:rPr>
          <w:rFonts w:asciiTheme="minorHAnsi" w:eastAsiaTheme="minorEastAsia" w:hAnsiTheme="minorHAnsi" w:cstheme="minorBidi"/>
          <w:sz w:val="22"/>
          <w:szCs w:val="22"/>
        </w:rPr>
        <w:tab/>
      </w:r>
      <w:r w:rsidRPr="000579E6">
        <w:rPr>
          <w:lang w:val="en-US"/>
        </w:rPr>
        <w:t>CA_xDL_a</w:t>
      </w:r>
      <w:r w:rsidRPr="000579E6">
        <w:rPr>
          <w:lang w:val="en-US" w:eastAsia="zh-CN"/>
        </w:rPr>
        <w:t>_yUL_b</w:t>
      </w:r>
      <w:r>
        <w:tab/>
      </w:r>
      <w:r>
        <w:fldChar w:fldCharType="begin"/>
      </w:r>
      <w:r>
        <w:instrText xml:space="preserve"> PAGEREF _Toc128977496 \h </w:instrText>
      </w:r>
      <w:r>
        <w:fldChar w:fldCharType="separate"/>
      </w:r>
      <w:r>
        <w:t>11</w:t>
      </w:r>
      <w:r>
        <w:fldChar w:fldCharType="end"/>
      </w:r>
    </w:p>
    <w:p w14:paraId="329D2246" w14:textId="035F188D" w:rsidR="00A72CA3" w:rsidRDefault="00A72CA3">
      <w:pPr>
        <w:pStyle w:val="TOC3"/>
        <w:rPr>
          <w:rFonts w:asciiTheme="minorHAnsi" w:eastAsiaTheme="minorEastAsia" w:hAnsiTheme="minorHAnsi" w:cstheme="minorBidi"/>
          <w:sz w:val="22"/>
          <w:szCs w:val="22"/>
        </w:rPr>
      </w:pPr>
      <w:r w:rsidRPr="000579E6">
        <w:rPr>
          <w:lang w:val="en-US"/>
        </w:rPr>
        <w:t>7.1.1</w:t>
      </w:r>
      <w:r>
        <w:rPr>
          <w:rFonts w:asciiTheme="minorHAnsi" w:eastAsiaTheme="minorEastAsia" w:hAnsiTheme="minorHAnsi" w:cstheme="minorBidi"/>
          <w:sz w:val="22"/>
          <w:szCs w:val="22"/>
        </w:rPr>
        <w:tab/>
      </w:r>
      <w:r w:rsidRPr="000579E6">
        <w:rPr>
          <w:lang w:val="en-US"/>
        </w:rPr>
        <w:t>Channel bandwidths per operating band for CA</w:t>
      </w:r>
      <w:r>
        <w:tab/>
      </w:r>
      <w:r>
        <w:fldChar w:fldCharType="begin"/>
      </w:r>
      <w:r>
        <w:instrText xml:space="preserve"> PAGEREF _Toc128977497 \h </w:instrText>
      </w:r>
      <w:r>
        <w:fldChar w:fldCharType="separate"/>
      </w:r>
      <w:r>
        <w:t>11</w:t>
      </w:r>
      <w:r>
        <w:fldChar w:fldCharType="end"/>
      </w:r>
    </w:p>
    <w:p w14:paraId="5138A162" w14:textId="099F0042" w:rsidR="00A72CA3" w:rsidRDefault="00A72CA3">
      <w:pPr>
        <w:pStyle w:val="TOC3"/>
        <w:rPr>
          <w:rFonts w:asciiTheme="minorHAnsi" w:eastAsiaTheme="minorEastAsia" w:hAnsiTheme="minorHAnsi" w:cstheme="minorBidi"/>
          <w:sz w:val="22"/>
          <w:szCs w:val="22"/>
        </w:rPr>
      </w:pPr>
      <w:r w:rsidRPr="000579E6">
        <w:rPr>
          <w:lang w:val="en-US"/>
        </w:rPr>
        <w:t>7.1.2</w:t>
      </w:r>
      <w:r>
        <w:rPr>
          <w:rFonts w:asciiTheme="minorHAnsi" w:eastAsiaTheme="minorEastAsia" w:hAnsiTheme="minorHAnsi" w:cstheme="minorBidi"/>
          <w:sz w:val="22"/>
          <w:szCs w:val="22"/>
        </w:rPr>
        <w:tab/>
      </w:r>
      <w:r w:rsidRPr="000579E6">
        <w:rPr>
          <w:lang w:val="en-US"/>
        </w:rPr>
        <w:t>UE co-existence studies</w:t>
      </w:r>
      <w:r>
        <w:tab/>
      </w:r>
      <w:r>
        <w:fldChar w:fldCharType="begin"/>
      </w:r>
      <w:r>
        <w:instrText xml:space="preserve"> PAGEREF _Toc128977498 \h </w:instrText>
      </w:r>
      <w:r>
        <w:fldChar w:fldCharType="separate"/>
      </w:r>
      <w:r>
        <w:t>11</w:t>
      </w:r>
      <w:r>
        <w:fldChar w:fldCharType="end"/>
      </w:r>
    </w:p>
    <w:p w14:paraId="04941129" w14:textId="413FB11E" w:rsidR="00A72CA3" w:rsidRDefault="00A72CA3">
      <w:pPr>
        <w:pStyle w:val="TOC1"/>
        <w:rPr>
          <w:rFonts w:asciiTheme="minorHAnsi" w:eastAsiaTheme="minorEastAsia" w:hAnsiTheme="minorHAnsi" w:cstheme="minorBidi"/>
          <w:szCs w:val="22"/>
        </w:rPr>
      </w:pPr>
      <w:r w:rsidRPr="000579E6">
        <w:rPr>
          <w:lang w:val="en-US"/>
        </w:rPr>
        <w:t>8</w:t>
      </w:r>
      <w:r>
        <w:rPr>
          <w:rFonts w:asciiTheme="minorHAnsi" w:eastAsiaTheme="minorEastAsia" w:hAnsiTheme="minorHAnsi" w:cstheme="minorBidi"/>
          <w:szCs w:val="22"/>
        </w:rPr>
        <w:tab/>
      </w:r>
      <w:r w:rsidRPr="000579E6">
        <w:rPr>
          <w:lang w:val="en-US" w:eastAsia="zh-CN"/>
        </w:rPr>
        <w:t>Intra-</w:t>
      </w:r>
      <w:r w:rsidRPr="000579E6">
        <w:rPr>
          <w:lang w:val="en-US"/>
        </w:rPr>
        <w:t>Band Non-Contiguous Carrier Aggregation FR2: Specific Band Combination Part</w:t>
      </w:r>
      <w:r>
        <w:tab/>
      </w:r>
      <w:r>
        <w:fldChar w:fldCharType="begin"/>
      </w:r>
      <w:r>
        <w:instrText xml:space="preserve"> PAGEREF _Toc128977499 \h </w:instrText>
      </w:r>
      <w:r>
        <w:fldChar w:fldCharType="separate"/>
      </w:r>
      <w:r>
        <w:t>11</w:t>
      </w:r>
      <w:r>
        <w:fldChar w:fldCharType="end"/>
      </w:r>
    </w:p>
    <w:p w14:paraId="3F62FC3B" w14:textId="0D969913" w:rsidR="00A72CA3" w:rsidRDefault="00A72CA3">
      <w:pPr>
        <w:pStyle w:val="TOC2"/>
        <w:rPr>
          <w:rFonts w:asciiTheme="minorHAnsi" w:eastAsiaTheme="minorEastAsia" w:hAnsiTheme="minorHAnsi" w:cstheme="minorBidi"/>
          <w:sz w:val="22"/>
          <w:szCs w:val="22"/>
        </w:rPr>
      </w:pPr>
      <w:r w:rsidRPr="000579E6">
        <w:rPr>
          <w:lang w:val="en-US"/>
        </w:rPr>
        <w:t>8.1</w:t>
      </w:r>
      <w:r>
        <w:rPr>
          <w:rFonts w:asciiTheme="minorHAnsi" w:eastAsiaTheme="minorEastAsia" w:hAnsiTheme="minorHAnsi" w:cstheme="minorBidi"/>
          <w:sz w:val="22"/>
          <w:szCs w:val="22"/>
        </w:rPr>
        <w:tab/>
      </w:r>
      <w:r w:rsidRPr="000579E6">
        <w:rPr>
          <w:lang w:val="en-US"/>
        </w:rPr>
        <w:t>CA_xDL_a-a</w:t>
      </w:r>
      <w:r w:rsidRPr="000579E6">
        <w:rPr>
          <w:lang w:val="en-US" w:eastAsia="zh-CN"/>
        </w:rPr>
        <w:t>_yUL_b-b</w:t>
      </w:r>
      <w:r>
        <w:tab/>
      </w:r>
      <w:r>
        <w:fldChar w:fldCharType="begin"/>
      </w:r>
      <w:r>
        <w:instrText xml:space="preserve"> PAGEREF _Toc128977500 \h </w:instrText>
      </w:r>
      <w:r>
        <w:fldChar w:fldCharType="separate"/>
      </w:r>
      <w:r>
        <w:t>11</w:t>
      </w:r>
      <w:r>
        <w:fldChar w:fldCharType="end"/>
      </w:r>
    </w:p>
    <w:p w14:paraId="53732EF6" w14:textId="4CCE830F" w:rsidR="00A72CA3" w:rsidRDefault="00A72CA3">
      <w:pPr>
        <w:pStyle w:val="TOC3"/>
        <w:rPr>
          <w:rFonts w:asciiTheme="minorHAnsi" w:eastAsiaTheme="minorEastAsia" w:hAnsiTheme="minorHAnsi" w:cstheme="minorBidi"/>
          <w:sz w:val="22"/>
          <w:szCs w:val="22"/>
        </w:rPr>
      </w:pPr>
      <w:r w:rsidRPr="000579E6">
        <w:rPr>
          <w:lang w:val="en-US"/>
        </w:rPr>
        <w:t>8.1.1</w:t>
      </w:r>
      <w:r>
        <w:rPr>
          <w:rFonts w:asciiTheme="minorHAnsi" w:eastAsiaTheme="minorEastAsia" w:hAnsiTheme="minorHAnsi" w:cstheme="minorBidi"/>
          <w:sz w:val="22"/>
          <w:szCs w:val="22"/>
        </w:rPr>
        <w:tab/>
      </w:r>
      <w:r w:rsidRPr="000579E6">
        <w:rPr>
          <w:lang w:val="en-US"/>
        </w:rPr>
        <w:t>Channel bandwidths per operating band for CA</w:t>
      </w:r>
      <w:r>
        <w:tab/>
      </w:r>
      <w:r>
        <w:fldChar w:fldCharType="begin"/>
      </w:r>
      <w:r>
        <w:instrText xml:space="preserve"> PAGEREF _Toc128977501 \h </w:instrText>
      </w:r>
      <w:r>
        <w:fldChar w:fldCharType="separate"/>
      </w:r>
      <w:r>
        <w:t>11</w:t>
      </w:r>
      <w:r>
        <w:fldChar w:fldCharType="end"/>
      </w:r>
    </w:p>
    <w:p w14:paraId="04DD70CF" w14:textId="66159FFF" w:rsidR="00A72CA3" w:rsidRDefault="00A72CA3">
      <w:pPr>
        <w:pStyle w:val="TOC3"/>
        <w:rPr>
          <w:rFonts w:asciiTheme="minorHAnsi" w:eastAsiaTheme="minorEastAsia" w:hAnsiTheme="minorHAnsi" w:cstheme="minorBidi"/>
          <w:sz w:val="22"/>
          <w:szCs w:val="22"/>
        </w:rPr>
      </w:pPr>
      <w:r w:rsidRPr="000579E6">
        <w:rPr>
          <w:lang w:val="en-US"/>
        </w:rPr>
        <w:t>8.1.2</w:t>
      </w:r>
      <w:r>
        <w:rPr>
          <w:rFonts w:asciiTheme="minorHAnsi" w:eastAsiaTheme="minorEastAsia" w:hAnsiTheme="minorHAnsi" w:cstheme="minorBidi"/>
          <w:sz w:val="22"/>
          <w:szCs w:val="22"/>
        </w:rPr>
        <w:tab/>
      </w:r>
      <w:r w:rsidRPr="000579E6">
        <w:rPr>
          <w:lang w:val="en-US"/>
        </w:rPr>
        <w:t>UE co-existence studies</w:t>
      </w:r>
      <w:r>
        <w:tab/>
      </w:r>
      <w:r>
        <w:fldChar w:fldCharType="begin"/>
      </w:r>
      <w:r>
        <w:instrText xml:space="preserve"> PAGEREF _Toc128977502 \h </w:instrText>
      </w:r>
      <w:r>
        <w:fldChar w:fldCharType="separate"/>
      </w:r>
      <w:r>
        <w:t>11</w:t>
      </w:r>
      <w:r>
        <w:fldChar w:fldCharType="end"/>
      </w:r>
    </w:p>
    <w:p w14:paraId="3E3D55B8" w14:textId="1F4E07CB" w:rsidR="00A72CA3" w:rsidRDefault="00A72CA3">
      <w:pPr>
        <w:pStyle w:val="TOC1"/>
        <w:rPr>
          <w:rFonts w:asciiTheme="minorHAnsi" w:eastAsiaTheme="minorEastAsia" w:hAnsiTheme="minorHAnsi" w:cstheme="minorBidi"/>
          <w:szCs w:val="22"/>
        </w:rPr>
      </w:pPr>
      <w:r>
        <w:t>Annex A - Change history</w:t>
      </w:r>
      <w:r>
        <w:tab/>
      </w:r>
      <w:r>
        <w:fldChar w:fldCharType="begin"/>
      </w:r>
      <w:r>
        <w:instrText xml:space="preserve"> PAGEREF _Toc128977503 \h </w:instrText>
      </w:r>
      <w:r>
        <w:fldChar w:fldCharType="separate"/>
      </w:r>
      <w:r>
        <w:t>12</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128977473"/>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128977474"/>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2" w:name="_Toc128977475"/>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128977476"/>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128977477"/>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128977478"/>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128977479"/>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128977480"/>
      <w:bookmarkEnd w:id="28"/>
      <w:r w:rsidRPr="004D3578">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128977481"/>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128977482"/>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289B63B4" w14:textId="77777777" w:rsidR="00827477" w:rsidRPr="00616096" w:rsidRDefault="00827477" w:rsidP="00827477">
      <w:pPr>
        <w:pStyle w:val="Heading2"/>
        <w:rPr>
          <w:rFonts w:ascii="Calibri" w:hAnsi="Calibri"/>
          <w:sz w:val="22"/>
          <w:szCs w:val="22"/>
          <w:lang w:val="en-US" w:eastAsia="zh-CN"/>
        </w:rPr>
      </w:pPr>
      <w:bookmarkStart w:id="34" w:name="_Toc441571534"/>
      <w:bookmarkStart w:id="35" w:name="_Toc521487464"/>
      <w:bookmarkStart w:id="36" w:name="_Toc128977483"/>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34"/>
      <w:r>
        <w:rPr>
          <w:lang w:val="en-US"/>
        </w:rPr>
        <w:t>a</w:t>
      </w:r>
      <w:r>
        <w:rPr>
          <w:lang w:val="en-US" w:eastAsia="zh-CN"/>
        </w:rPr>
        <w:t>_yUL_b</w:t>
      </w:r>
      <w:bookmarkEnd w:id="35"/>
      <w:bookmarkEnd w:id="36"/>
    </w:p>
    <w:p w14:paraId="6C4CB0FA" w14:textId="77777777" w:rsidR="00827477" w:rsidRPr="00315867" w:rsidRDefault="00827477" w:rsidP="00827477">
      <w:pPr>
        <w:pStyle w:val="Heading3"/>
        <w:rPr>
          <w:lang w:val="en-US"/>
        </w:rPr>
      </w:pPr>
      <w:bookmarkStart w:id="37" w:name="_Toc441571535"/>
      <w:bookmarkStart w:id="38" w:name="_Toc521487465"/>
      <w:bookmarkStart w:id="39" w:name="_Toc128977484"/>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7"/>
      <w:bookmarkEnd w:id="38"/>
      <w:bookmarkEnd w:id="39"/>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0" w:name="_Toc521487466"/>
      <w:bookmarkStart w:id="41" w:name="_Toc128977485"/>
      <w:bookmarkStart w:id="42" w:name="_Toc441571537"/>
      <w:r w:rsidRPr="00315867">
        <w:rPr>
          <w:lang w:val="en-US"/>
        </w:rPr>
        <w:t>5.1.2</w:t>
      </w:r>
      <w:r w:rsidRPr="00315867">
        <w:rPr>
          <w:lang w:val="en-US"/>
        </w:rPr>
        <w:tab/>
        <w:t>UE co-existence studies</w:t>
      </w:r>
      <w:bookmarkEnd w:id="40"/>
      <w:bookmarkEnd w:id="41"/>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3" w:name="_Toc521487467"/>
      <w:bookmarkStart w:id="44" w:name="_Toc128977486"/>
      <w:bookmarkEnd w:id="4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
      <w:bookmarkEnd w:id="44"/>
    </w:p>
    <w:p w14:paraId="5462B589" w14:textId="77777777" w:rsidR="00F5606A" w:rsidRPr="00616096" w:rsidRDefault="00193050" w:rsidP="00F5606A">
      <w:pPr>
        <w:pStyle w:val="Heading2"/>
        <w:rPr>
          <w:rFonts w:ascii="Calibri" w:hAnsi="Calibri"/>
          <w:sz w:val="22"/>
          <w:szCs w:val="22"/>
          <w:lang w:val="en-US" w:eastAsia="zh-CN"/>
        </w:rPr>
      </w:pPr>
      <w:bookmarkStart w:id="45" w:name="_Toc64285817"/>
      <w:bookmarkStart w:id="46" w:name="_Toc64285865"/>
      <w:bookmarkStart w:id="47" w:name="_Toc128977487"/>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45"/>
      <w:bookmarkEnd w:id="46"/>
      <w:bookmarkEnd w:id="47"/>
    </w:p>
    <w:p w14:paraId="1142859B" w14:textId="77777777" w:rsidR="00F5606A" w:rsidRPr="00315867" w:rsidRDefault="00193050" w:rsidP="00F5606A">
      <w:pPr>
        <w:pStyle w:val="Heading3"/>
        <w:rPr>
          <w:lang w:val="en-US"/>
        </w:rPr>
      </w:pPr>
      <w:bookmarkStart w:id="48" w:name="_Toc22817113"/>
      <w:bookmarkStart w:id="49" w:name="_Toc64285818"/>
      <w:bookmarkStart w:id="50" w:name="_Toc64285866"/>
      <w:bookmarkStart w:id="51" w:name="_Toc128977488"/>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48"/>
      <w:bookmarkEnd w:id="49"/>
      <w:bookmarkEnd w:id="50"/>
      <w:bookmarkEnd w:id="51"/>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headerReference w:type="default" r:id="rId17"/>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54" w:name="_Toc22817114"/>
      <w:bookmarkStart w:id="55" w:name="_Toc64285819"/>
      <w:bookmarkStart w:id="56" w:name="_Toc64285867"/>
      <w:bookmarkStart w:id="57" w:name="_Toc128977489"/>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54"/>
      <w:bookmarkEnd w:id="55"/>
      <w:bookmarkEnd w:id="56"/>
      <w:bookmarkEnd w:id="57"/>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58" w:name="_Toc22817115"/>
      <w:bookmarkStart w:id="59" w:name="_Toc64285820"/>
      <w:bookmarkStart w:id="60" w:name="_Toc64285868"/>
      <w:bookmarkStart w:id="61" w:name="_Toc128977490"/>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58"/>
      <w:bookmarkEnd w:id="59"/>
      <w:bookmarkEnd w:id="60"/>
      <w:bookmarkEnd w:id="61"/>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62" w:name="_Toc128977491"/>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62"/>
    </w:p>
    <w:p w14:paraId="1C3FAD51" w14:textId="77777777" w:rsidR="00F5606A" w:rsidRPr="00315867" w:rsidRDefault="00F5606A" w:rsidP="00F5606A">
      <w:pPr>
        <w:pStyle w:val="Heading3"/>
        <w:rPr>
          <w:lang w:val="en-US"/>
        </w:rPr>
      </w:pPr>
      <w:bookmarkStart w:id="63" w:name="_Toc128977492"/>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63"/>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64" w:name="_Toc128977493"/>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64"/>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65" w:name="_Toc128977494"/>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65"/>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66" w:name="_Toc521487471"/>
      <w:bookmarkStart w:id="67" w:name="_Toc12897749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66"/>
      <w:bookmarkEnd w:id="67"/>
    </w:p>
    <w:p w14:paraId="7E6EA952" w14:textId="77777777" w:rsidR="00827477" w:rsidRPr="00616096" w:rsidRDefault="00827477" w:rsidP="00827477">
      <w:pPr>
        <w:pStyle w:val="Heading2"/>
        <w:rPr>
          <w:rFonts w:ascii="Calibri" w:hAnsi="Calibri"/>
          <w:sz w:val="22"/>
          <w:szCs w:val="22"/>
          <w:lang w:val="en-US" w:eastAsia="zh-CN"/>
        </w:rPr>
      </w:pPr>
      <w:bookmarkStart w:id="68" w:name="_Toc521487472"/>
      <w:bookmarkStart w:id="69" w:name="_Toc128977496"/>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68"/>
      <w:bookmarkEnd w:id="69"/>
    </w:p>
    <w:p w14:paraId="7662B342" w14:textId="77777777" w:rsidR="00827477" w:rsidRPr="00315867" w:rsidRDefault="00827477" w:rsidP="00827477">
      <w:pPr>
        <w:pStyle w:val="Heading3"/>
        <w:rPr>
          <w:lang w:val="en-US"/>
        </w:rPr>
      </w:pPr>
      <w:bookmarkStart w:id="70" w:name="_Toc521487473"/>
      <w:bookmarkStart w:id="71" w:name="_Toc12897749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0"/>
      <w:bookmarkEnd w:id="71"/>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72" w:name="_Toc521487474"/>
      <w:bookmarkStart w:id="73" w:name="_Toc128977498"/>
      <w:r>
        <w:rPr>
          <w:lang w:val="en-US"/>
        </w:rPr>
        <w:t>7</w:t>
      </w:r>
      <w:r w:rsidRPr="00315867">
        <w:rPr>
          <w:lang w:val="en-US"/>
        </w:rPr>
        <w:t>.1.2</w:t>
      </w:r>
      <w:r w:rsidRPr="00315867">
        <w:rPr>
          <w:lang w:val="en-US"/>
        </w:rPr>
        <w:tab/>
        <w:t>UE co-existence studies</w:t>
      </w:r>
      <w:bookmarkEnd w:id="72"/>
      <w:bookmarkEnd w:id="73"/>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74" w:name="_Toc521487475"/>
      <w:bookmarkStart w:id="75" w:name="_Toc12897749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4"/>
      <w:bookmarkEnd w:id="75"/>
    </w:p>
    <w:p w14:paraId="7FEFB405" w14:textId="77777777" w:rsidR="00827477" w:rsidRPr="00616096" w:rsidRDefault="00827477" w:rsidP="00827477">
      <w:pPr>
        <w:pStyle w:val="Heading2"/>
        <w:rPr>
          <w:rFonts w:ascii="Calibri" w:hAnsi="Calibri"/>
          <w:sz w:val="22"/>
          <w:szCs w:val="22"/>
          <w:lang w:val="en-US" w:eastAsia="zh-CN"/>
        </w:rPr>
      </w:pPr>
      <w:bookmarkStart w:id="76" w:name="_Toc521487476"/>
      <w:bookmarkStart w:id="77" w:name="_Toc128977500"/>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76"/>
      <w:bookmarkEnd w:id="77"/>
    </w:p>
    <w:p w14:paraId="29DA1F3A" w14:textId="77777777" w:rsidR="00827477" w:rsidRPr="00315867" w:rsidRDefault="00827477" w:rsidP="00827477">
      <w:pPr>
        <w:pStyle w:val="Heading3"/>
        <w:rPr>
          <w:lang w:val="en-US"/>
        </w:rPr>
      </w:pPr>
      <w:bookmarkStart w:id="78" w:name="_Toc521487477"/>
      <w:bookmarkStart w:id="79" w:name="_Toc128977501"/>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8"/>
      <w:bookmarkEnd w:id="7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0" w:name="_Toc521487478"/>
      <w:bookmarkStart w:id="81" w:name="_Toc128977502"/>
      <w:r>
        <w:rPr>
          <w:lang w:val="en-US"/>
        </w:rPr>
        <w:t>8</w:t>
      </w:r>
      <w:r w:rsidRPr="00315867">
        <w:rPr>
          <w:lang w:val="en-US"/>
        </w:rPr>
        <w:t>.1.2</w:t>
      </w:r>
      <w:r w:rsidRPr="00315867">
        <w:rPr>
          <w:lang w:val="en-US"/>
        </w:rPr>
        <w:tab/>
        <w:t>UE co-existence studies</w:t>
      </w:r>
      <w:bookmarkEnd w:id="80"/>
      <w:bookmarkEnd w:id="8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82" w:name="_Toc46998018"/>
      <w:bookmarkStart w:id="83" w:name="_Toc128977503"/>
      <w:r w:rsidRPr="004D3578">
        <w:lastRenderedPageBreak/>
        <w:t xml:space="preserve">Annex </w:t>
      </w:r>
      <w:r>
        <w:t>A</w:t>
      </w:r>
      <w:r w:rsidRPr="004D3578">
        <w:t xml:space="preserve"> </w:t>
      </w:r>
      <w:r>
        <w:t xml:space="preserve">- </w:t>
      </w:r>
      <w:r w:rsidRPr="004D3578">
        <w:t>Change history</w:t>
      </w:r>
      <w:bookmarkEnd w:id="82"/>
      <w:bookmarkEnd w:id="83"/>
    </w:p>
    <w:p w14:paraId="51387A96" w14:textId="77777777" w:rsidR="00166B56" w:rsidRPr="00235394" w:rsidRDefault="00166B56" w:rsidP="00166B56">
      <w:pPr>
        <w:pStyle w:val="TH"/>
      </w:pPr>
      <w:bookmarkStart w:id="84" w:name="historyclause"/>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85" w:name="OLE_LINK1"/>
            <w:bookmarkStart w:id="86"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85"/>
            <w:bookmarkEnd w:id="86"/>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9B949" w14:textId="77777777" w:rsidR="00787E0C" w:rsidRDefault="00787E0C">
      <w:r>
        <w:separator/>
      </w:r>
    </w:p>
  </w:endnote>
  <w:endnote w:type="continuationSeparator" w:id="0">
    <w:p w14:paraId="713CCAF8" w14:textId="77777777" w:rsidR="00787E0C" w:rsidRDefault="0078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E236" w14:textId="77777777" w:rsidR="0041702B" w:rsidRDefault="004170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773B" w14:textId="77777777" w:rsidR="0041702B" w:rsidRDefault="004170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47CA" w14:textId="77777777" w:rsidR="0041702B" w:rsidRDefault="004170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8DF16" w14:textId="77777777" w:rsidR="00787E0C" w:rsidRDefault="00787E0C">
      <w:r>
        <w:separator/>
      </w:r>
    </w:p>
  </w:footnote>
  <w:footnote w:type="continuationSeparator" w:id="0">
    <w:p w14:paraId="6642B0F3" w14:textId="77777777" w:rsidR="00787E0C" w:rsidRDefault="0078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09DA" w14:textId="77777777" w:rsidR="0041702B" w:rsidRDefault="004170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98E2A" w14:textId="77777777" w:rsidR="0041702B" w:rsidRDefault="00417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8FED" w14:textId="77777777" w:rsidR="0041702B" w:rsidRDefault="004170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2" w:name="MCCQCTEMPBM_00000027"/>
  <w:bookmarkStart w:id="53" w:name="MCCQCTEMPBM_00000028"/>
  <w:p w14:paraId="4D0C4E5E" w14:textId="77777777" w:rsidR="00DB63ED" w:rsidRPr="002B41FA" w:rsidRDefault="00DB63ED" w:rsidP="002B41FA">
    <w:pPr>
      <w:framePr w:h="284" w:hRule="exact" w:wrap="around" w:vAnchor="text" w:hAnchor="margin" w:xAlign="center" w:y="1"/>
      <w:overflowPunct/>
      <w:autoSpaceDE/>
      <w:autoSpaceDN/>
      <w:adjustRightInd/>
      <w:textAlignment w:val="auto"/>
      <w:rPr>
        <w:rFonts w:ascii="Arial" w:eastAsia="DengXian" w:hAnsi="Arial" w:cs="Arial"/>
        <w:b/>
        <w:sz w:val="18"/>
        <w:szCs w:val="18"/>
        <w:lang w:eastAsia="en-US"/>
      </w:rPr>
    </w:pPr>
    <w:r w:rsidRPr="002B41FA">
      <w:rPr>
        <w:rFonts w:ascii="Arial" w:eastAsia="DengXian" w:hAnsi="Arial" w:cs="Arial"/>
        <w:b/>
        <w:sz w:val="18"/>
        <w:szCs w:val="18"/>
        <w:lang w:eastAsia="en-US"/>
      </w:rPr>
      <w:fldChar w:fldCharType="begin"/>
    </w:r>
    <w:r w:rsidRPr="002B41FA">
      <w:rPr>
        <w:rFonts w:ascii="Arial" w:eastAsia="DengXian" w:hAnsi="Arial" w:cs="Arial"/>
        <w:b/>
        <w:sz w:val="18"/>
        <w:szCs w:val="18"/>
        <w:lang w:eastAsia="en-US"/>
      </w:rPr>
      <w:instrText xml:space="preserve"> PAGE </w:instrText>
    </w:r>
    <w:r w:rsidRPr="002B41FA">
      <w:rPr>
        <w:rFonts w:ascii="Arial" w:eastAsia="DengXian" w:hAnsi="Arial" w:cs="Arial"/>
        <w:b/>
        <w:sz w:val="18"/>
        <w:szCs w:val="18"/>
        <w:lang w:eastAsia="en-US"/>
      </w:rPr>
      <w:fldChar w:fldCharType="separate"/>
    </w:r>
    <w:r w:rsidRPr="002B41FA">
      <w:rPr>
        <w:rFonts w:ascii="Arial" w:eastAsia="DengXian" w:hAnsi="Arial" w:cs="Arial"/>
        <w:b/>
        <w:sz w:val="18"/>
        <w:szCs w:val="18"/>
        <w:lang w:eastAsia="en-US"/>
      </w:rPr>
      <w:t>2</w:t>
    </w:r>
    <w:r w:rsidRPr="002B41FA">
      <w:rPr>
        <w:rFonts w:ascii="Arial" w:eastAsia="DengXian" w:hAnsi="Arial" w:cs="Arial"/>
        <w:b/>
        <w:sz w:val="18"/>
        <w:szCs w:val="18"/>
        <w:lang w:eastAsia="en-US"/>
      </w:rPr>
      <w:fldChar w:fldCharType="end"/>
    </w:r>
  </w:p>
  <w:p w14:paraId="6C275B44" w14:textId="2C3D279A" w:rsidR="00DB63ED" w:rsidRPr="002B41FA" w:rsidRDefault="00DB63ED" w:rsidP="002B41FA">
    <w:pPr>
      <w:framePr w:h="284" w:hRule="exact" w:wrap="around" w:vAnchor="text" w:hAnchor="margin" w:xAlign="right" w:y="1"/>
      <w:overflowPunct/>
      <w:autoSpaceDE/>
      <w:autoSpaceDN/>
      <w:adjustRightInd/>
      <w:textAlignment w:val="auto"/>
      <w:rPr>
        <w:rFonts w:ascii="Arial" w:eastAsia="DengXian" w:hAnsi="Arial" w:cs="Arial"/>
        <w:b/>
        <w:sz w:val="18"/>
        <w:szCs w:val="18"/>
        <w:lang w:eastAsia="en-US"/>
      </w:rPr>
    </w:pPr>
    <w:r w:rsidRPr="002B41FA">
      <w:rPr>
        <w:rFonts w:ascii="Arial" w:eastAsia="DengXian" w:hAnsi="Arial" w:cs="Arial"/>
        <w:b/>
        <w:sz w:val="18"/>
        <w:szCs w:val="18"/>
        <w:lang w:eastAsia="en-US"/>
      </w:rPr>
      <w:fldChar w:fldCharType="begin"/>
    </w:r>
    <w:r w:rsidRPr="002B41FA">
      <w:rPr>
        <w:rFonts w:ascii="Arial" w:eastAsia="DengXian" w:hAnsi="Arial" w:cs="Arial"/>
        <w:b/>
        <w:sz w:val="18"/>
        <w:szCs w:val="18"/>
        <w:lang w:eastAsia="en-US"/>
      </w:rPr>
      <w:instrText xml:space="preserve"> STYLEREF ZA </w:instrText>
    </w:r>
    <w:r w:rsidRPr="002B41FA">
      <w:rPr>
        <w:rFonts w:ascii="Arial" w:eastAsia="DengXian" w:hAnsi="Arial" w:cs="Arial"/>
        <w:b/>
        <w:sz w:val="18"/>
        <w:szCs w:val="18"/>
        <w:lang w:eastAsia="en-US"/>
      </w:rPr>
      <w:fldChar w:fldCharType="separate"/>
    </w:r>
    <w:r w:rsidR="0041702B">
      <w:rPr>
        <w:rFonts w:ascii="Arial" w:eastAsia="DengXian" w:hAnsi="Arial" w:cs="Arial"/>
        <w:b/>
        <w:noProof/>
        <w:sz w:val="18"/>
        <w:szCs w:val="18"/>
        <w:lang w:eastAsia="en-US"/>
      </w:rPr>
      <w:t>3GPP TR 38.718-01-01 V0.3.0 (2023-04)</w:t>
    </w:r>
    <w:r w:rsidRPr="002B41FA">
      <w:rPr>
        <w:rFonts w:ascii="Arial" w:eastAsia="DengXian" w:hAnsi="Arial" w:cs="Arial"/>
        <w:b/>
        <w:sz w:val="18"/>
        <w:szCs w:val="18"/>
        <w:lang w:eastAsia="en-US"/>
      </w:rPr>
      <w:fldChar w:fldCharType="end"/>
    </w:r>
  </w:p>
  <w:p w14:paraId="3CE527DB" w14:textId="77777777" w:rsidR="00DB63ED" w:rsidRDefault="00DB63ED">
    <w:pPr>
      <w:pStyle w:val="Header"/>
    </w:pPr>
    <w:r>
      <w:rPr>
        <w:rFonts w:hint="eastAsia"/>
        <w:lang w:eastAsia="zh-CN"/>
      </w:rPr>
      <w:t>R</w:t>
    </w:r>
    <w:r>
      <w:rPr>
        <w:lang w:eastAsia="zh-CN"/>
      </w:rPr>
      <w:t>elease 18</w:t>
    </w:r>
    <w:bookmarkEnd w:id="52"/>
    <w:bookmarkEnd w:id="53"/>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1F541D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02B">
      <w:rPr>
        <w:rFonts w:ascii="Arial" w:hAnsi="Arial" w:cs="Arial"/>
        <w:b/>
        <w:noProof/>
        <w:sz w:val="18"/>
        <w:szCs w:val="18"/>
      </w:rPr>
      <w:t>3GPP TR 38.718-01-01 V0.3.0 (2023-04)</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A5574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02B">
      <w:rPr>
        <w:rFonts w:ascii="Arial" w:hAnsi="Arial" w:cs="Arial"/>
        <w:b/>
        <w:noProof/>
        <w:sz w:val="18"/>
        <w:szCs w:val="18"/>
      </w:rPr>
      <w:t>Release 18</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5023"/>
    <w:rsid w:val="00166B56"/>
    <w:rsid w:val="00190347"/>
    <w:rsid w:val="001919C5"/>
    <w:rsid w:val="0019229E"/>
    <w:rsid w:val="00193050"/>
    <w:rsid w:val="001A4C42"/>
    <w:rsid w:val="001A7420"/>
    <w:rsid w:val="001B2202"/>
    <w:rsid w:val="001B6637"/>
    <w:rsid w:val="001C21C3"/>
    <w:rsid w:val="001D02C2"/>
    <w:rsid w:val="001D5C03"/>
    <w:rsid w:val="001F0C1D"/>
    <w:rsid w:val="001F1132"/>
    <w:rsid w:val="001F168B"/>
    <w:rsid w:val="002347A2"/>
    <w:rsid w:val="002675F0"/>
    <w:rsid w:val="00293D93"/>
    <w:rsid w:val="002B1611"/>
    <w:rsid w:val="002B41FA"/>
    <w:rsid w:val="002B6339"/>
    <w:rsid w:val="002E00EE"/>
    <w:rsid w:val="002F1855"/>
    <w:rsid w:val="003039C0"/>
    <w:rsid w:val="003172DC"/>
    <w:rsid w:val="00320C6B"/>
    <w:rsid w:val="00340779"/>
    <w:rsid w:val="0034126C"/>
    <w:rsid w:val="0035462D"/>
    <w:rsid w:val="003765B8"/>
    <w:rsid w:val="003C3971"/>
    <w:rsid w:val="003E2646"/>
    <w:rsid w:val="0041702B"/>
    <w:rsid w:val="00423334"/>
    <w:rsid w:val="004345EC"/>
    <w:rsid w:val="00465515"/>
    <w:rsid w:val="004D1E87"/>
    <w:rsid w:val="004D3578"/>
    <w:rsid w:val="004E213A"/>
    <w:rsid w:val="004E3D91"/>
    <w:rsid w:val="004E5851"/>
    <w:rsid w:val="004F0988"/>
    <w:rsid w:val="004F3340"/>
    <w:rsid w:val="0053388B"/>
    <w:rsid w:val="00535773"/>
    <w:rsid w:val="00540B2E"/>
    <w:rsid w:val="00543E6C"/>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E5C86"/>
    <w:rsid w:val="00701116"/>
    <w:rsid w:val="00713C44"/>
    <w:rsid w:val="0072317B"/>
    <w:rsid w:val="00734A5B"/>
    <w:rsid w:val="0074026F"/>
    <w:rsid w:val="007429F6"/>
    <w:rsid w:val="00744E76"/>
    <w:rsid w:val="00754EA1"/>
    <w:rsid w:val="00774DA4"/>
    <w:rsid w:val="00781F0F"/>
    <w:rsid w:val="00787E0C"/>
    <w:rsid w:val="00795665"/>
    <w:rsid w:val="00797B5D"/>
    <w:rsid w:val="007B600E"/>
    <w:rsid w:val="007F0F4A"/>
    <w:rsid w:val="008028A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F37B7"/>
    <w:rsid w:val="00A10F02"/>
    <w:rsid w:val="00A164B4"/>
    <w:rsid w:val="00A26956"/>
    <w:rsid w:val="00A27486"/>
    <w:rsid w:val="00A37D7A"/>
    <w:rsid w:val="00A5039F"/>
    <w:rsid w:val="00A53724"/>
    <w:rsid w:val="00A56066"/>
    <w:rsid w:val="00A72CA3"/>
    <w:rsid w:val="00A73129"/>
    <w:rsid w:val="00A77587"/>
    <w:rsid w:val="00A82346"/>
    <w:rsid w:val="00A92BA1"/>
    <w:rsid w:val="00AC6BC6"/>
    <w:rsid w:val="00AE65E2"/>
    <w:rsid w:val="00B15449"/>
    <w:rsid w:val="00B93086"/>
    <w:rsid w:val="00BA19ED"/>
    <w:rsid w:val="00BA4B8D"/>
    <w:rsid w:val="00BB1E79"/>
    <w:rsid w:val="00BC0F7D"/>
    <w:rsid w:val="00BC2413"/>
    <w:rsid w:val="00BD7D31"/>
    <w:rsid w:val="00BE3255"/>
    <w:rsid w:val="00BF128E"/>
    <w:rsid w:val="00C053EB"/>
    <w:rsid w:val="00C074DD"/>
    <w:rsid w:val="00C1496A"/>
    <w:rsid w:val="00C33079"/>
    <w:rsid w:val="00C45231"/>
    <w:rsid w:val="00C4658C"/>
    <w:rsid w:val="00C72833"/>
    <w:rsid w:val="00C72BED"/>
    <w:rsid w:val="00C80F1D"/>
    <w:rsid w:val="00C90EF0"/>
    <w:rsid w:val="00C93F40"/>
    <w:rsid w:val="00C94AD1"/>
    <w:rsid w:val="00CA3D0C"/>
    <w:rsid w:val="00CC2CDC"/>
    <w:rsid w:val="00CD1A08"/>
    <w:rsid w:val="00D26E7E"/>
    <w:rsid w:val="00D55E0A"/>
    <w:rsid w:val="00D57972"/>
    <w:rsid w:val="00D675A9"/>
    <w:rsid w:val="00D7320E"/>
    <w:rsid w:val="00D738D6"/>
    <w:rsid w:val="00D755EB"/>
    <w:rsid w:val="00D76048"/>
    <w:rsid w:val="00D87E00"/>
    <w:rsid w:val="00D9134D"/>
    <w:rsid w:val="00DA7A03"/>
    <w:rsid w:val="00DB1818"/>
    <w:rsid w:val="00DB63ED"/>
    <w:rsid w:val="00DC309B"/>
    <w:rsid w:val="00DC4DA2"/>
    <w:rsid w:val="00DD4C17"/>
    <w:rsid w:val="00DD74A5"/>
    <w:rsid w:val="00DF2B1F"/>
    <w:rsid w:val="00DF62CD"/>
    <w:rsid w:val="00E16509"/>
    <w:rsid w:val="00E3239A"/>
    <w:rsid w:val="00E44582"/>
    <w:rsid w:val="00E72758"/>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3F9A"/>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02B"/>
    <w:pPr>
      <w:overflowPunct w:val="0"/>
      <w:autoSpaceDE w:val="0"/>
      <w:autoSpaceDN w:val="0"/>
      <w:adjustRightInd w:val="0"/>
      <w:spacing w:after="180"/>
      <w:textAlignment w:val="baseline"/>
    </w:pPr>
  </w:style>
  <w:style w:type="paragraph" w:styleId="Heading1">
    <w:name w:val="heading 1"/>
    <w:next w:val="Normal"/>
    <w:qFormat/>
    <w:rsid w:val="004170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1702B"/>
    <w:pPr>
      <w:pBdr>
        <w:top w:val="none" w:sz="0" w:space="0" w:color="auto"/>
      </w:pBdr>
      <w:spacing w:before="180"/>
      <w:outlineLvl w:val="1"/>
    </w:pPr>
    <w:rPr>
      <w:sz w:val="32"/>
    </w:rPr>
  </w:style>
  <w:style w:type="paragraph" w:styleId="Heading3">
    <w:name w:val="heading 3"/>
    <w:basedOn w:val="Heading2"/>
    <w:next w:val="Normal"/>
    <w:qFormat/>
    <w:rsid w:val="0041702B"/>
    <w:pPr>
      <w:spacing w:before="120"/>
      <w:outlineLvl w:val="2"/>
    </w:pPr>
    <w:rPr>
      <w:sz w:val="28"/>
    </w:rPr>
  </w:style>
  <w:style w:type="paragraph" w:styleId="Heading4">
    <w:name w:val="heading 4"/>
    <w:basedOn w:val="Heading3"/>
    <w:next w:val="Normal"/>
    <w:qFormat/>
    <w:rsid w:val="0041702B"/>
    <w:pPr>
      <w:ind w:left="1418" w:hanging="1418"/>
      <w:outlineLvl w:val="3"/>
    </w:pPr>
    <w:rPr>
      <w:sz w:val="24"/>
    </w:rPr>
  </w:style>
  <w:style w:type="paragraph" w:styleId="Heading5">
    <w:name w:val="heading 5"/>
    <w:basedOn w:val="Heading4"/>
    <w:next w:val="Normal"/>
    <w:qFormat/>
    <w:rsid w:val="0041702B"/>
    <w:pPr>
      <w:ind w:left="1701" w:hanging="1701"/>
      <w:outlineLvl w:val="4"/>
    </w:pPr>
    <w:rPr>
      <w:sz w:val="22"/>
    </w:rPr>
  </w:style>
  <w:style w:type="paragraph" w:styleId="Heading6">
    <w:name w:val="heading 6"/>
    <w:basedOn w:val="H6"/>
    <w:next w:val="Normal"/>
    <w:qFormat/>
    <w:rsid w:val="0041702B"/>
    <w:pPr>
      <w:outlineLvl w:val="5"/>
    </w:pPr>
  </w:style>
  <w:style w:type="paragraph" w:styleId="Heading7">
    <w:name w:val="heading 7"/>
    <w:basedOn w:val="H6"/>
    <w:next w:val="Normal"/>
    <w:qFormat/>
    <w:rsid w:val="0041702B"/>
    <w:pPr>
      <w:outlineLvl w:val="6"/>
    </w:pPr>
  </w:style>
  <w:style w:type="paragraph" w:styleId="Heading8">
    <w:name w:val="heading 8"/>
    <w:basedOn w:val="Heading1"/>
    <w:next w:val="Normal"/>
    <w:qFormat/>
    <w:rsid w:val="0041702B"/>
    <w:pPr>
      <w:ind w:left="0" w:firstLine="0"/>
      <w:outlineLvl w:val="7"/>
    </w:pPr>
  </w:style>
  <w:style w:type="paragraph" w:styleId="Heading9">
    <w:name w:val="heading 9"/>
    <w:basedOn w:val="Heading8"/>
    <w:next w:val="Normal"/>
    <w:qFormat/>
    <w:rsid w:val="0041702B"/>
    <w:pPr>
      <w:outlineLvl w:val="8"/>
    </w:pPr>
  </w:style>
  <w:style w:type="character" w:default="1" w:styleId="DefaultParagraphFont">
    <w:name w:val="Default Paragraph Font"/>
    <w:semiHidden/>
    <w:rsid w:val="004170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702B"/>
  </w:style>
  <w:style w:type="paragraph" w:customStyle="1" w:styleId="H6">
    <w:name w:val="H6"/>
    <w:basedOn w:val="Heading5"/>
    <w:next w:val="Normal"/>
    <w:rsid w:val="0041702B"/>
    <w:pPr>
      <w:ind w:left="1985" w:hanging="1985"/>
      <w:outlineLvl w:val="9"/>
    </w:pPr>
    <w:rPr>
      <w:sz w:val="20"/>
    </w:rPr>
  </w:style>
  <w:style w:type="paragraph" w:styleId="TOC9">
    <w:name w:val="toc 9"/>
    <w:basedOn w:val="TOC8"/>
    <w:rsid w:val="0041702B"/>
    <w:pPr>
      <w:ind w:left="1418" w:hanging="1418"/>
    </w:pPr>
  </w:style>
  <w:style w:type="paragraph" w:styleId="TOC8">
    <w:name w:val="toc 8"/>
    <w:basedOn w:val="TOC1"/>
    <w:rsid w:val="0041702B"/>
    <w:pPr>
      <w:spacing w:before="180"/>
      <w:ind w:left="2693" w:hanging="2693"/>
    </w:pPr>
    <w:rPr>
      <w:b/>
    </w:rPr>
  </w:style>
  <w:style w:type="paragraph" w:styleId="TOC1">
    <w:name w:val="toc 1"/>
    <w:rsid w:val="0041702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1702B"/>
    <w:pPr>
      <w:keepLines/>
      <w:tabs>
        <w:tab w:val="center" w:pos="4536"/>
        <w:tab w:val="right" w:pos="9072"/>
      </w:tabs>
    </w:pPr>
    <w:rPr>
      <w:noProof/>
    </w:rPr>
  </w:style>
  <w:style w:type="character" w:customStyle="1" w:styleId="ZGSM">
    <w:name w:val="ZGSM"/>
    <w:rsid w:val="0041702B"/>
  </w:style>
  <w:style w:type="paragraph" w:styleId="Header">
    <w:name w:val="header"/>
    <w:rsid w:val="0041702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170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1702B"/>
    <w:pPr>
      <w:ind w:left="1701" w:hanging="1701"/>
    </w:pPr>
  </w:style>
  <w:style w:type="paragraph" w:styleId="TOC4">
    <w:name w:val="toc 4"/>
    <w:basedOn w:val="TOC3"/>
    <w:rsid w:val="0041702B"/>
    <w:pPr>
      <w:ind w:left="1418" w:hanging="1418"/>
    </w:pPr>
  </w:style>
  <w:style w:type="paragraph" w:styleId="TOC3">
    <w:name w:val="toc 3"/>
    <w:basedOn w:val="TOC2"/>
    <w:rsid w:val="0041702B"/>
    <w:pPr>
      <w:ind w:left="1134" w:hanging="1134"/>
    </w:pPr>
  </w:style>
  <w:style w:type="paragraph" w:styleId="TOC2">
    <w:name w:val="toc 2"/>
    <w:basedOn w:val="TOC1"/>
    <w:rsid w:val="0041702B"/>
    <w:pPr>
      <w:keepNext w:val="0"/>
      <w:spacing w:before="0"/>
      <w:ind w:left="851" w:hanging="851"/>
    </w:pPr>
    <w:rPr>
      <w:sz w:val="20"/>
    </w:rPr>
  </w:style>
  <w:style w:type="paragraph" w:styleId="Footer">
    <w:name w:val="footer"/>
    <w:basedOn w:val="Header"/>
    <w:rsid w:val="0041702B"/>
    <w:pPr>
      <w:jc w:val="center"/>
    </w:pPr>
    <w:rPr>
      <w:i/>
    </w:rPr>
  </w:style>
  <w:style w:type="paragraph" w:customStyle="1" w:styleId="TT">
    <w:name w:val="TT"/>
    <w:basedOn w:val="Heading1"/>
    <w:next w:val="Normal"/>
    <w:rsid w:val="0041702B"/>
    <w:pPr>
      <w:outlineLvl w:val="9"/>
    </w:pPr>
  </w:style>
  <w:style w:type="paragraph" w:customStyle="1" w:styleId="NF">
    <w:name w:val="NF"/>
    <w:basedOn w:val="NO"/>
    <w:rsid w:val="0041702B"/>
    <w:pPr>
      <w:keepNext/>
      <w:spacing w:after="0"/>
    </w:pPr>
    <w:rPr>
      <w:rFonts w:ascii="Arial" w:hAnsi="Arial"/>
      <w:sz w:val="18"/>
    </w:rPr>
  </w:style>
  <w:style w:type="paragraph" w:customStyle="1" w:styleId="NO">
    <w:name w:val="NO"/>
    <w:basedOn w:val="Normal"/>
    <w:rsid w:val="0041702B"/>
    <w:pPr>
      <w:keepLines/>
      <w:ind w:left="1135" w:hanging="851"/>
    </w:pPr>
  </w:style>
  <w:style w:type="paragraph" w:customStyle="1" w:styleId="PL">
    <w:name w:val="PL"/>
    <w:rsid w:val="00417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702B"/>
    <w:pPr>
      <w:jc w:val="right"/>
    </w:pPr>
  </w:style>
  <w:style w:type="paragraph" w:customStyle="1" w:styleId="TAL">
    <w:name w:val="TAL"/>
    <w:basedOn w:val="Normal"/>
    <w:link w:val="TALChar"/>
    <w:rsid w:val="0041702B"/>
    <w:pPr>
      <w:keepNext/>
      <w:keepLines/>
      <w:spacing w:after="0"/>
    </w:pPr>
    <w:rPr>
      <w:rFonts w:ascii="Arial" w:hAnsi="Arial"/>
      <w:sz w:val="18"/>
    </w:rPr>
  </w:style>
  <w:style w:type="paragraph" w:customStyle="1" w:styleId="TAH">
    <w:name w:val="TAH"/>
    <w:basedOn w:val="TAC"/>
    <w:link w:val="TAHCar"/>
    <w:rsid w:val="0041702B"/>
    <w:rPr>
      <w:b/>
    </w:rPr>
  </w:style>
  <w:style w:type="paragraph" w:customStyle="1" w:styleId="TAC">
    <w:name w:val="TAC"/>
    <w:basedOn w:val="TAL"/>
    <w:link w:val="TACChar"/>
    <w:rsid w:val="0041702B"/>
    <w:pPr>
      <w:jc w:val="center"/>
    </w:pPr>
  </w:style>
  <w:style w:type="paragraph" w:customStyle="1" w:styleId="LD">
    <w:name w:val="LD"/>
    <w:rsid w:val="0041702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1702B"/>
    <w:pPr>
      <w:keepLines/>
      <w:ind w:left="1702" w:hanging="1418"/>
    </w:pPr>
  </w:style>
  <w:style w:type="paragraph" w:customStyle="1" w:styleId="FP">
    <w:name w:val="FP"/>
    <w:basedOn w:val="Normal"/>
    <w:rsid w:val="0041702B"/>
    <w:pPr>
      <w:spacing w:after="0"/>
    </w:pPr>
  </w:style>
  <w:style w:type="paragraph" w:customStyle="1" w:styleId="NW">
    <w:name w:val="NW"/>
    <w:basedOn w:val="NO"/>
    <w:rsid w:val="0041702B"/>
    <w:pPr>
      <w:spacing w:after="0"/>
    </w:pPr>
  </w:style>
  <w:style w:type="paragraph" w:customStyle="1" w:styleId="EW">
    <w:name w:val="EW"/>
    <w:basedOn w:val="EX"/>
    <w:rsid w:val="0041702B"/>
    <w:pPr>
      <w:spacing w:after="0"/>
    </w:pPr>
  </w:style>
  <w:style w:type="paragraph" w:customStyle="1" w:styleId="B1">
    <w:name w:val="B1"/>
    <w:basedOn w:val="List"/>
    <w:link w:val="B1Char"/>
    <w:rsid w:val="0041702B"/>
  </w:style>
  <w:style w:type="paragraph" w:styleId="TOC6">
    <w:name w:val="toc 6"/>
    <w:basedOn w:val="TOC5"/>
    <w:next w:val="Normal"/>
    <w:semiHidden/>
    <w:rsid w:val="0041702B"/>
    <w:pPr>
      <w:ind w:left="1985" w:hanging="1985"/>
    </w:pPr>
  </w:style>
  <w:style w:type="paragraph" w:styleId="TOC7">
    <w:name w:val="toc 7"/>
    <w:basedOn w:val="TOC6"/>
    <w:next w:val="Normal"/>
    <w:semiHidden/>
    <w:rsid w:val="0041702B"/>
    <w:pPr>
      <w:ind w:left="2268" w:hanging="2268"/>
    </w:pPr>
  </w:style>
  <w:style w:type="paragraph" w:customStyle="1" w:styleId="EditorsNote">
    <w:name w:val="Editor's Note"/>
    <w:basedOn w:val="NO"/>
    <w:rsid w:val="0041702B"/>
    <w:rPr>
      <w:color w:val="FF0000"/>
    </w:rPr>
  </w:style>
  <w:style w:type="paragraph" w:customStyle="1" w:styleId="TH">
    <w:name w:val="TH"/>
    <w:basedOn w:val="Normal"/>
    <w:link w:val="THChar"/>
    <w:rsid w:val="0041702B"/>
    <w:pPr>
      <w:keepNext/>
      <w:keepLines/>
      <w:spacing w:before="60"/>
      <w:jc w:val="center"/>
    </w:pPr>
    <w:rPr>
      <w:rFonts w:ascii="Arial" w:hAnsi="Arial"/>
      <w:b/>
    </w:rPr>
  </w:style>
  <w:style w:type="paragraph" w:customStyle="1" w:styleId="ZA">
    <w:name w:val="ZA"/>
    <w:rsid w:val="004170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70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170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170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1702B"/>
    <w:pPr>
      <w:ind w:left="851" w:hanging="851"/>
    </w:pPr>
  </w:style>
  <w:style w:type="paragraph" w:customStyle="1" w:styleId="ZH">
    <w:name w:val="ZH"/>
    <w:rsid w:val="004170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1702B"/>
    <w:pPr>
      <w:keepNext w:val="0"/>
      <w:spacing w:before="0" w:after="240"/>
    </w:pPr>
  </w:style>
  <w:style w:type="paragraph" w:customStyle="1" w:styleId="ZG">
    <w:name w:val="ZG"/>
    <w:rsid w:val="004170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1702B"/>
  </w:style>
  <w:style w:type="paragraph" w:customStyle="1" w:styleId="B3">
    <w:name w:val="B3"/>
    <w:basedOn w:val="List3"/>
    <w:rsid w:val="0041702B"/>
  </w:style>
  <w:style w:type="paragraph" w:customStyle="1" w:styleId="B4">
    <w:name w:val="B4"/>
    <w:basedOn w:val="List4"/>
    <w:rsid w:val="0041702B"/>
  </w:style>
  <w:style w:type="paragraph" w:customStyle="1" w:styleId="B5">
    <w:name w:val="B5"/>
    <w:basedOn w:val="List5"/>
    <w:rsid w:val="0041702B"/>
  </w:style>
  <w:style w:type="paragraph" w:customStyle="1" w:styleId="ZTD">
    <w:name w:val="ZTD"/>
    <w:basedOn w:val="ZB"/>
    <w:rsid w:val="0041702B"/>
    <w:pPr>
      <w:framePr w:hRule="auto" w:wrap="notBeside" w:y="852"/>
    </w:pPr>
    <w:rPr>
      <w:i w:val="0"/>
      <w:sz w:val="40"/>
    </w:rPr>
  </w:style>
  <w:style w:type="paragraph" w:customStyle="1" w:styleId="ZV">
    <w:name w:val="ZV"/>
    <w:basedOn w:val="ZU"/>
    <w:rsid w:val="0041702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rPr>
  </w:style>
  <w:style w:type="character" w:customStyle="1" w:styleId="TAHCar">
    <w:name w:val="TAH Car"/>
    <w:link w:val="TAH"/>
    <w:qFormat/>
    <w:rsid w:val="00166B56"/>
    <w:rPr>
      <w:rFonts w:ascii="Arial" w:hAnsi="Arial"/>
      <w:b/>
      <w:sz w:val="18"/>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Index2">
    <w:name w:val="index 2"/>
    <w:basedOn w:val="Index1"/>
    <w:rsid w:val="0041702B"/>
    <w:pPr>
      <w:ind w:left="284"/>
    </w:pPr>
  </w:style>
  <w:style w:type="paragraph" w:styleId="Index1">
    <w:name w:val="index 1"/>
    <w:basedOn w:val="Normal"/>
    <w:rsid w:val="0041702B"/>
    <w:pPr>
      <w:keepLines/>
      <w:spacing w:after="0"/>
    </w:pPr>
  </w:style>
  <w:style w:type="paragraph" w:styleId="ListNumber2">
    <w:name w:val="List Number 2"/>
    <w:basedOn w:val="ListNumber"/>
    <w:rsid w:val="0041702B"/>
    <w:pPr>
      <w:ind w:left="851"/>
    </w:pPr>
  </w:style>
  <w:style w:type="character" w:styleId="FootnoteReference">
    <w:name w:val="footnote reference"/>
    <w:basedOn w:val="DefaultParagraphFont"/>
    <w:rsid w:val="0041702B"/>
    <w:rPr>
      <w:b/>
      <w:position w:val="6"/>
      <w:sz w:val="16"/>
    </w:rPr>
  </w:style>
  <w:style w:type="paragraph" w:styleId="FootnoteText">
    <w:name w:val="footnote text"/>
    <w:basedOn w:val="Normal"/>
    <w:link w:val="FootnoteTextChar"/>
    <w:rsid w:val="0041702B"/>
    <w:pPr>
      <w:keepLines/>
      <w:spacing w:after="0"/>
      <w:ind w:left="454" w:hanging="454"/>
    </w:pPr>
    <w:rPr>
      <w:sz w:val="16"/>
    </w:rPr>
  </w:style>
  <w:style w:type="character" w:customStyle="1" w:styleId="FootnoteTextChar">
    <w:name w:val="Footnote Text Char"/>
    <w:basedOn w:val="DefaultParagraphFont"/>
    <w:link w:val="FootnoteText"/>
    <w:rsid w:val="00E72758"/>
    <w:rPr>
      <w:sz w:val="16"/>
    </w:rPr>
  </w:style>
  <w:style w:type="paragraph" w:styleId="ListBullet2">
    <w:name w:val="List Bullet 2"/>
    <w:basedOn w:val="ListBullet"/>
    <w:rsid w:val="0041702B"/>
    <w:pPr>
      <w:ind w:left="851"/>
    </w:pPr>
  </w:style>
  <w:style w:type="paragraph" w:styleId="ListBullet3">
    <w:name w:val="List Bullet 3"/>
    <w:basedOn w:val="ListBullet2"/>
    <w:rsid w:val="0041702B"/>
    <w:pPr>
      <w:ind w:left="1135"/>
    </w:pPr>
  </w:style>
  <w:style w:type="paragraph" w:styleId="ListNumber">
    <w:name w:val="List Number"/>
    <w:basedOn w:val="List"/>
    <w:rsid w:val="0041702B"/>
  </w:style>
  <w:style w:type="paragraph" w:styleId="List2">
    <w:name w:val="List 2"/>
    <w:basedOn w:val="List"/>
    <w:rsid w:val="0041702B"/>
    <w:pPr>
      <w:ind w:left="851"/>
    </w:pPr>
  </w:style>
  <w:style w:type="paragraph" w:styleId="List3">
    <w:name w:val="List 3"/>
    <w:basedOn w:val="List2"/>
    <w:rsid w:val="0041702B"/>
    <w:pPr>
      <w:ind w:left="1135"/>
    </w:pPr>
  </w:style>
  <w:style w:type="paragraph" w:styleId="List4">
    <w:name w:val="List 4"/>
    <w:basedOn w:val="List3"/>
    <w:rsid w:val="0041702B"/>
    <w:pPr>
      <w:ind w:left="1418"/>
    </w:pPr>
  </w:style>
  <w:style w:type="paragraph" w:styleId="List5">
    <w:name w:val="List 5"/>
    <w:basedOn w:val="List4"/>
    <w:rsid w:val="0041702B"/>
    <w:pPr>
      <w:ind w:left="1702"/>
    </w:pPr>
  </w:style>
  <w:style w:type="paragraph" w:styleId="List">
    <w:name w:val="List"/>
    <w:basedOn w:val="Normal"/>
    <w:rsid w:val="0041702B"/>
    <w:pPr>
      <w:ind w:left="568" w:hanging="284"/>
    </w:pPr>
  </w:style>
  <w:style w:type="paragraph" w:styleId="ListBullet">
    <w:name w:val="List Bullet"/>
    <w:basedOn w:val="List"/>
    <w:rsid w:val="0041702B"/>
  </w:style>
  <w:style w:type="paragraph" w:styleId="ListBullet4">
    <w:name w:val="List Bullet 4"/>
    <w:basedOn w:val="ListBullet3"/>
    <w:rsid w:val="0041702B"/>
    <w:pPr>
      <w:ind w:left="1418"/>
    </w:pPr>
  </w:style>
  <w:style w:type="paragraph" w:styleId="ListBullet5">
    <w:name w:val="List Bullet 5"/>
    <w:basedOn w:val="ListBullet4"/>
    <w:rsid w:val="0041702B"/>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2022-11-29T08:27:00Z</dcterms:created>
  <dcterms:modified xsi:type="dcterms:W3CDTF">2023-05-09T12:14:00Z</dcterms:modified>
</cp:coreProperties>
</file>