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E11EA5" w14:paraId="0E2B2A0D" w14:textId="77777777" w:rsidTr="00EC299C">
        <w:tc>
          <w:tcPr>
            <w:tcW w:w="10423" w:type="dxa"/>
            <w:gridSpan w:val="2"/>
            <w:shd w:val="clear" w:color="auto" w:fill="auto"/>
          </w:tcPr>
          <w:p w14:paraId="27B96382" w14:textId="4115D92F" w:rsidR="004F0988" w:rsidRPr="00E11EA5" w:rsidRDefault="004F0988" w:rsidP="007901B2">
            <w:pPr>
              <w:pStyle w:val="ZA"/>
              <w:framePr w:w="0" w:hRule="auto" w:wrap="auto" w:vAnchor="margin" w:hAnchor="text" w:yAlign="inline"/>
            </w:pPr>
            <w:bookmarkStart w:id="0" w:name="page1"/>
            <w:r w:rsidRPr="00E11EA5">
              <w:rPr>
                <w:sz w:val="64"/>
              </w:rPr>
              <w:t xml:space="preserve">3GPP </w:t>
            </w:r>
            <w:bookmarkStart w:id="1" w:name="specType1"/>
            <w:r w:rsidR="0063543D" w:rsidRPr="00E11EA5">
              <w:rPr>
                <w:sz w:val="64"/>
              </w:rPr>
              <w:t>TR</w:t>
            </w:r>
            <w:bookmarkEnd w:id="1"/>
            <w:r w:rsidRPr="00E11EA5">
              <w:rPr>
                <w:sz w:val="64"/>
              </w:rPr>
              <w:t xml:space="preserve"> </w:t>
            </w:r>
            <w:bookmarkStart w:id="2" w:name="specNumber"/>
            <w:r w:rsidR="00175931" w:rsidRPr="00E11EA5">
              <w:rPr>
                <w:sz w:val="64"/>
              </w:rPr>
              <w:t>37</w:t>
            </w:r>
            <w:r w:rsidRPr="00E11EA5">
              <w:rPr>
                <w:sz w:val="64"/>
              </w:rPr>
              <w:t>.</w:t>
            </w:r>
            <w:r w:rsidR="00175931" w:rsidRPr="00E11EA5">
              <w:rPr>
                <w:sz w:val="64"/>
              </w:rPr>
              <w:t>9</w:t>
            </w:r>
            <w:r w:rsidR="007901B2" w:rsidRPr="00E11EA5">
              <w:rPr>
                <w:sz w:val="64"/>
              </w:rPr>
              <w:t>41</w:t>
            </w:r>
            <w:bookmarkEnd w:id="2"/>
            <w:r w:rsidRPr="00E11EA5">
              <w:rPr>
                <w:sz w:val="64"/>
              </w:rPr>
              <w:t xml:space="preserve"> </w:t>
            </w:r>
            <w:r w:rsidRPr="00E11EA5">
              <w:t>V</w:t>
            </w:r>
            <w:r w:rsidR="00CC410D">
              <w:t>1</w:t>
            </w:r>
            <w:r w:rsidR="00E21C99">
              <w:t>5</w:t>
            </w:r>
            <w:r w:rsidR="0072766E" w:rsidRPr="00E11EA5">
              <w:t>.</w:t>
            </w:r>
            <w:r w:rsidR="006D10FB" w:rsidRPr="00E11EA5">
              <w:t>0</w:t>
            </w:r>
            <w:r w:rsidR="007F668D" w:rsidRPr="00E11EA5">
              <w:t>.</w:t>
            </w:r>
            <w:r w:rsidR="00B24EA7" w:rsidRPr="00E11EA5">
              <w:t>0</w:t>
            </w:r>
            <w:r w:rsidRPr="00E11EA5">
              <w:t xml:space="preserve"> </w:t>
            </w:r>
            <w:r w:rsidRPr="00E11EA5">
              <w:rPr>
                <w:sz w:val="32"/>
              </w:rPr>
              <w:t>(</w:t>
            </w:r>
            <w:bookmarkStart w:id="3" w:name="issueDate"/>
            <w:r w:rsidR="00C034BE" w:rsidRPr="00E11EA5">
              <w:rPr>
                <w:sz w:val="32"/>
              </w:rPr>
              <w:t>2020</w:t>
            </w:r>
            <w:r w:rsidRPr="00E11EA5">
              <w:rPr>
                <w:sz w:val="32"/>
              </w:rPr>
              <w:t>-</w:t>
            </w:r>
            <w:bookmarkEnd w:id="3"/>
            <w:r w:rsidR="00C034BE" w:rsidRPr="00E11EA5">
              <w:rPr>
                <w:sz w:val="32"/>
              </w:rPr>
              <w:t>0</w:t>
            </w:r>
            <w:r w:rsidR="00F825F6" w:rsidRPr="00E11EA5">
              <w:rPr>
                <w:sz w:val="32"/>
              </w:rPr>
              <w:t>6</w:t>
            </w:r>
            <w:r w:rsidRPr="00E11EA5">
              <w:rPr>
                <w:sz w:val="32"/>
              </w:rPr>
              <w:t>)</w:t>
            </w:r>
          </w:p>
        </w:tc>
      </w:tr>
      <w:tr w:rsidR="004F0988" w:rsidRPr="00E11EA5" w14:paraId="5EAD7771" w14:textId="77777777" w:rsidTr="00EC299C">
        <w:trPr>
          <w:trHeight w:hRule="exact" w:val="3686"/>
        </w:trPr>
        <w:tc>
          <w:tcPr>
            <w:tcW w:w="10423" w:type="dxa"/>
            <w:gridSpan w:val="2"/>
            <w:shd w:val="clear" w:color="auto" w:fill="auto"/>
          </w:tcPr>
          <w:p w14:paraId="7EAA4E33" w14:textId="77777777" w:rsidR="004F0988" w:rsidRPr="00E11EA5" w:rsidRDefault="004F0988" w:rsidP="00133525">
            <w:pPr>
              <w:pStyle w:val="ZT"/>
              <w:framePr w:wrap="auto" w:hAnchor="text" w:yAlign="inline"/>
            </w:pPr>
            <w:r w:rsidRPr="00E11EA5">
              <w:t>3rd Generation Partnership Project;</w:t>
            </w:r>
          </w:p>
          <w:p w14:paraId="6686F4F5" w14:textId="00B7C758" w:rsidR="004F0988" w:rsidRPr="00E11EA5" w:rsidRDefault="004F0988" w:rsidP="00133525">
            <w:pPr>
              <w:pStyle w:val="ZT"/>
              <w:framePr w:wrap="auto" w:hAnchor="text" w:yAlign="inline"/>
            </w:pPr>
            <w:r w:rsidRPr="00E11EA5">
              <w:t xml:space="preserve">Technical Specification Group </w:t>
            </w:r>
            <w:bookmarkStart w:id="4" w:name="specTitle"/>
            <w:r w:rsidR="00C034BE" w:rsidRPr="00E11EA5">
              <w:rPr>
                <w:lang w:eastAsia="ko-KR"/>
              </w:rPr>
              <w:t>Radio Access Network</w:t>
            </w:r>
            <w:r w:rsidRPr="00E11EA5">
              <w:t>;</w:t>
            </w:r>
          </w:p>
          <w:p w14:paraId="1A4AF3EF" w14:textId="26B5A315" w:rsidR="00B81D4F" w:rsidRPr="00E11EA5" w:rsidRDefault="007901B2" w:rsidP="00E40FE5">
            <w:pPr>
              <w:pStyle w:val="ZT"/>
              <w:framePr w:wrap="auto" w:hAnchor="text" w:yAlign="inline"/>
            </w:pPr>
            <w:r w:rsidRPr="00E11EA5">
              <w:rPr>
                <w:lang w:eastAsia="zh-CN"/>
              </w:rPr>
              <w:t>Radio Frequency (RF) conformance testing background for radiated Base Station (BS) requirements</w:t>
            </w:r>
            <w:r w:rsidR="005265E1" w:rsidRPr="00E11EA5">
              <w:t xml:space="preserve"> </w:t>
            </w:r>
          </w:p>
          <w:bookmarkEnd w:id="4"/>
          <w:p w14:paraId="1D54F0FA" w14:textId="004A6677" w:rsidR="008E5BFB" w:rsidRPr="00E21C99" w:rsidRDefault="004F0988" w:rsidP="00E40FE5">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sidR="00E21C99">
              <w:rPr>
                <w:rStyle w:val="ZGSM"/>
              </w:rPr>
              <w:t>5</w:t>
            </w:r>
            <w:r w:rsidRPr="00E11EA5">
              <w:t>)</w:t>
            </w:r>
          </w:p>
        </w:tc>
      </w:tr>
      <w:tr w:rsidR="00BF128E" w:rsidRPr="00E11EA5" w14:paraId="134D7604" w14:textId="77777777" w:rsidTr="00EC299C">
        <w:tc>
          <w:tcPr>
            <w:tcW w:w="10423" w:type="dxa"/>
            <w:gridSpan w:val="2"/>
            <w:shd w:val="clear" w:color="auto" w:fill="auto"/>
          </w:tcPr>
          <w:p w14:paraId="3FCC14F9" w14:textId="77777777" w:rsidR="00BF128E" w:rsidRPr="00E11EA5" w:rsidRDefault="00BF128E" w:rsidP="00133525">
            <w:pPr>
              <w:pStyle w:val="ZU"/>
              <w:framePr w:w="0" w:wrap="auto" w:vAnchor="margin" w:hAnchor="text" w:yAlign="inline"/>
              <w:tabs>
                <w:tab w:val="right" w:pos="10206"/>
              </w:tabs>
              <w:jc w:val="left"/>
              <w:rPr>
                <w:color w:val="0000FF"/>
              </w:rPr>
            </w:pPr>
            <w:r w:rsidRPr="00E11EA5">
              <w:rPr>
                <w:color w:val="0000FF"/>
              </w:rPr>
              <w:tab/>
            </w:r>
          </w:p>
        </w:tc>
      </w:tr>
      <w:tr w:rsidR="00D57972" w:rsidRPr="00E11EA5" w14:paraId="013407F9" w14:textId="77777777" w:rsidTr="00EC299C">
        <w:trPr>
          <w:trHeight w:hRule="exact" w:val="1531"/>
        </w:trPr>
        <w:tc>
          <w:tcPr>
            <w:tcW w:w="4883" w:type="dxa"/>
            <w:shd w:val="clear" w:color="auto" w:fill="auto"/>
          </w:tcPr>
          <w:p w14:paraId="1DB53DF7" w14:textId="0E59AA5D" w:rsidR="00D57972" w:rsidRPr="00E11EA5" w:rsidRDefault="00E40FE5">
            <w:r w:rsidRPr="00E11EA5">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E11EA5" w:rsidRDefault="00E40FE5" w:rsidP="00133525">
            <w:pPr>
              <w:jc w:val="right"/>
            </w:pPr>
            <w:bookmarkStart w:id="6" w:name="logos"/>
            <w:r w:rsidRPr="00E11EA5">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E11EA5" w14:paraId="32714ABA" w14:textId="77777777" w:rsidTr="00EC299C">
        <w:trPr>
          <w:trHeight w:hRule="exact" w:val="5783"/>
        </w:trPr>
        <w:tc>
          <w:tcPr>
            <w:tcW w:w="10423" w:type="dxa"/>
            <w:gridSpan w:val="2"/>
            <w:shd w:val="clear" w:color="auto" w:fill="auto"/>
          </w:tcPr>
          <w:p w14:paraId="2C862CCC" w14:textId="6FB17828" w:rsidR="00C074DD" w:rsidRPr="00E11EA5" w:rsidRDefault="00C074DD" w:rsidP="00C074DD">
            <w:pPr>
              <w:pStyle w:val="Guidance"/>
              <w:rPr>
                <w:b/>
              </w:rPr>
            </w:pPr>
          </w:p>
        </w:tc>
      </w:tr>
      <w:tr w:rsidR="00C074DD" w:rsidRPr="00E11EA5" w14:paraId="1694D754" w14:textId="77777777" w:rsidTr="00EC299C">
        <w:trPr>
          <w:cantSplit/>
          <w:trHeight w:hRule="exact" w:val="964"/>
        </w:trPr>
        <w:tc>
          <w:tcPr>
            <w:tcW w:w="10423" w:type="dxa"/>
            <w:gridSpan w:val="2"/>
            <w:shd w:val="clear" w:color="auto" w:fill="auto"/>
          </w:tcPr>
          <w:p w14:paraId="3F4C9963" w14:textId="3F8C69F2" w:rsidR="00C074DD" w:rsidRPr="00E11EA5" w:rsidRDefault="00C074DD" w:rsidP="00C074DD">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7"/>
          </w:p>
          <w:p w14:paraId="78A5404E" w14:textId="77777777" w:rsidR="00C074DD" w:rsidRPr="00E11EA5" w:rsidRDefault="00C074DD" w:rsidP="00C074DD">
            <w:pPr>
              <w:pStyle w:val="ZV"/>
              <w:framePr w:w="0" w:wrap="auto" w:vAnchor="margin" w:hAnchor="text" w:yAlign="inline"/>
            </w:pPr>
          </w:p>
          <w:p w14:paraId="76A0EC44" w14:textId="77777777" w:rsidR="00C074DD" w:rsidRPr="00E11EA5" w:rsidRDefault="00C074DD" w:rsidP="00C074DD">
            <w:pPr>
              <w:rPr>
                <w:sz w:val="16"/>
              </w:rPr>
            </w:pPr>
          </w:p>
        </w:tc>
      </w:tr>
      <w:bookmarkEnd w:id="0"/>
    </w:tbl>
    <w:p w14:paraId="67157746" w14:textId="77777777" w:rsidR="00080512" w:rsidRPr="00E11EA5" w:rsidRDefault="00080512">
      <w:pPr>
        <w:sectPr w:rsidR="0008051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11EA5" w14:paraId="7BCF4B9F" w14:textId="77777777" w:rsidTr="00133525">
        <w:trPr>
          <w:trHeight w:hRule="exact" w:val="5670"/>
        </w:trPr>
        <w:tc>
          <w:tcPr>
            <w:tcW w:w="10423" w:type="dxa"/>
            <w:shd w:val="clear" w:color="auto" w:fill="auto"/>
          </w:tcPr>
          <w:p w14:paraId="3D8D9664" w14:textId="77777777" w:rsidR="00E16509" w:rsidRPr="00E11EA5" w:rsidRDefault="00E16509" w:rsidP="00E16509">
            <w:pPr>
              <w:pStyle w:val="Guidance"/>
            </w:pPr>
            <w:bookmarkStart w:id="8" w:name="page2"/>
          </w:p>
        </w:tc>
      </w:tr>
      <w:tr w:rsidR="00E16509" w:rsidRPr="00E11EA5" w14:paraId="1FA9C866" w14:textId="77777777" w:rsidTr="00C074DD">
        <w:trPr>
          <w:trHeight w:hRule="exact" w:val="5387"/>
        </w:trPr>
        <w:tc>
          <w:tcPr>
            <w:tcW w:w="10423" w:type="dxa"/>
            <w:shd w:val="clear" w:color="auto" w:fill="auto"/>
          </w:tcPr>
          <w:p w14:paraId="5A951609" w14:textId="77777777" w:rsidR="00E16509" w:rsidRPr="00E11EA5" w:rsidRDefault="00E16509" w:rsidP="00133525">
            <w:pPr>
              <w:pStyle w:val="FP"/>
              <w:spacing w:after="240"/>
              <w:ind w:left="2835" w:right="2835"/>
              <w:jc w:val="center"/>
              <w:rPr>
                <w:rFonts w:ascii="Arial" w:hAnsi="Arial"/>
                <w:b/>
                <w:i/>
              </w:rPr>
            </w:pPr>
            <w:bookmarkStart w:id="9" w:name="coords3gpp"/>
            <w:r w:rsidRPr="00E11EA5">
              <w:rPr>
                <w:rFonts w:ascii="Arial" w:hAnsi="Arial"/>
                <w:b/>
                <w:i/>
              </w:rPr>
              <w:t>3GPP</w:t>
            </w:r>
          </w:p>
          <w:p w14:paraId="247B3A1A" w14:textId="77777777" w:rsidR="00E16509" w:rsidRPr="00E11EA5" w:rsidRDefault="00E16509" w:rsidP="00133525">
            <w:pPr>
              <w:pStyle w:val="FP"/>
              <w:pBdr>
                <w:bottom w:val="single" w:sz="6" w:space="1" w:color="auto"/>
              </w:pBdr>
              <w:ind w:left="2835" w:right="2835"/>
              <w:jc w:val="center"/>
            </w:pPr>
            <w:r w:rsidRPr="00E11EA5">
              <w:t>Postal address</w:t>
            </w:r>
          </w:p>
          <w:p w14:paraId="2670C154" w14:textId="77777777" w:rsidR="00E16509" w:rsidRPr="00E11EA5" w:rsidRDefault="00E16509" w:rsidP="00133525">
            <w:pPr>
              <w:pStyle w:val="FP"/>
              <w:ind w:left="2835" w:right="2835"/>
              <w:jc w:val="center"/>
              <w:rPr>
                <w:rFonts w:ascii="Arial" w:hAnsi="Arial"/>
                <w:sz w:val="18"/>
              </w:rPr>
            </w:pPr>
          </w:p>
          <w:p w14:paraId="4EB56ABD" w14:textId="77777777" w:rsidR="00E16509" w:rsidRPr="00E11EA5" w:rsidRDefault="00E16509" w:rsidP="00133525">
            <w:pPr>
              <w:pStyle w:val="FP"/>
              <w:pBdr>
                <w:bottom w:val="single" w:sz="6" w:space="1" w:color="auto"/>
              </w:pBdr>
              <w:spacing w:before="240"/>
              <w:ind w:left="2835" w:right="2835"/>
              <w:jc w:val="center"/>
            </w:pPr>
            <w:r w:rsidRPr="00E11EA5">
              <w:t>3GPP support office address</w:t>
            </w:r>
          </w:p>
          <w:p w14:paraId="20CCA97B"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650 Route des Lucioles - Sophia Antipolis</w:t>
            </w:r>
          </w:p>
          <w:p w14:paraId="668E9ED6"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Valbonne - FRANCE</w:t>
            </w:r>
          </w:p>
          <w:p w14:paraId="087058B4" w14:textId="77777777" w:rsidR="00E16509" w:rsidRPr="00E11EA5" w:rsidRDefault="00E16509" w:rsidP="00133525">
            <w:pPr>
              <w:pStyle w:val="FP"/>
              <w:spacing w:after="20"/>
              <w:ind w:left="2835" w:right="2835"/>
              <w:jc w:val="center"/>
              <w:rPr>
                <w:rFonts w:ascii="Arial" w:hAnsi="Arial"/>
                <w:sz w:val="18"/>
              </w:rPr>
            </w:pPr>
            <w:r w:rsidRPr="00E11EA5">
              <w:rPr>
                <w:rFonts w:ascii="Arial" w:hAnsi="Arial"/>
                <w:sz w:val="18"/>
              </w:rPr>
              <w:t>Tel.: +33 4 92 94 42 00 Fax: +33 4 93 65 47 16</w:t>
            </w:r>
          </w:p>
          <w:p w14:paraId="5907A683" w14:textId="77777777" w:rsidR="00E16509" w:rsidRPr="00E11EA5" w:rsidRDefault="00E16509" w:rsidP="00133525">
            <w:pPr>
              <w:pStyle w:val="FP"/>
              <w:pBdr>
                <w:bottom w:val="single" w:sz="6" w:space="1" w:color="auto"/>
              </w:pBdr>
              <w:spacing w:before="240"/>
              <w:ind w:left="2835" w:right="2835"/>
              <w:jc w:val="center"/>
            </w:pPr>
            <w:r w:rsidRPr="00E11EA5">
              <w:t>Internet</w:t>
            </w:r>
          </w:p>
          <w:p w14:paraId="158BE77A"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http://www.3gpp.org</w:t>
            </w:r>
            <w:bookmarkEnd w:id="9"/>
          </w:p>
          <w:p w14:paraId="333BFEC6" w14:textId="77777777" w:rsidR="00E16509" w:rsidRPr="00E11EA5" w:rsidRDefault="00E16509" w:rsidP="00133525"/>
        </w:tc>
      </w:tr>
      <w:tr w:rsidR="00E16509" w:rsidRPr="00E11EA5" w14:paraId="32DC0D32" w14:textId="77777777" w:rsidTr="00C074DD">
        <w:tc>
          <w:tcPr>
            <w:tcW w:w="10423" w:type="dxa"/>
            <w:shd w:val="clear" w:color="auto" w:fill="auto"/>
            <w:vAlign w:val="bottom"/>
          </w:tcPr>
          <w:p w14:paraId="4F79BC0F" w14:textId="77777777" w:rsidR="00E16509" w:rsidRPr="00E11EA5" w:rsidRDefault="00E16509" w:rsidP="00133525">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0C305E79" w14:textId="77777777" w:rsidR="00E16509" w:rsidRPr="00E11EA5" w:rsidRDefault="00E16509" w:rsidP="00133525">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36A50553" w14:textId="77777777" w:rsidR="00E16509" w:rsidRPr="00E11EA5" w:rsidRDefault="00E16509" w:rsidP="00133525">
            <w:pPr>
              <w:pStyle w:val="FP"/>
              <w:jc w:val="center"/>
              <w:rPr>
                <w:noProof/>
              </w:rPr>
            </w:pPr>
          </w:p>
          <w:p w14:paraId="73CA11EC" w14:textId="509ACE4F" w:rsidR="00E16509" w:rsidRPr="00E11EA5" w:rsidRDefault="00E16509" w:rsidP="00133525">
            <w:pPr>
              <w:pStyle w:val="FP"/>
              <w:jc w:val="center"/>
              <w:rPr>
                <w:noProof/>
                <w:sz w:val="18"/>
              </w:rPr>
            </w:pPr>
            <w:r w:rsidRPr="00E11EA5">
              <w:rPr>
                <w:noProof/>
                <w:sz w:val="18"/>
              </w:rPr>
              <w:t xml:space="preserve">© </w:t>
            </w:r>
            <w:r w:rsidR="00E40FE5" w:rsidRPr="00E11EA5">
              <w:rPr>
                <w:noProof/>
                <w:sz w:val="18"/>
              </w:rPr>
              <w:t>2020</w:t>
            </w:r>
            <w:r w:rsidRPr="00E11EA5">
              <w:rPr>
                <w:noProof/>
                <w:sz w:val="18"/>
              </w:rPr>
              <w:t>, 3GPP Organizational Partners (ARIB, ATIS, CCSA, ETSI, TSDSI, TTA, TTC).</w:t>
            </w:r>
            <w:bookmarkStart w:id="11" w:name="copyrightaddon"/>
            <w:bookmarkEnd w:id="11"/>
          </w:p>
          <w:p w14:paraId="2A1E8398" w14:textId="77777777" w:rsidR="00E16509" w:rsidRPr="00E11EA5" w:rsidRDefault="00E16509" w:rsidP="00133525">
            <w:pPr>
              <w:pStyle w:val="FP"/>
              <w:jc w:val="center"/>
              <w:rPr>
                <w:noProof/>
                <w:sz w:val="18"/>
              </w:rPr>
            </w:pPr>
            <w:r w:rsidRPr="00E11EA5">
              <w:rPr>
                <w:noProof/>
                <w:sz w:val="18"/>
              </w:rPr>
              <w:t>All rights reserved.</w:t>
            </w:r>
          </w:p>
          <w:p w14:paraId="6FAB379B" w14:textId="77777777" w:rsidR="00E16509" w:rsidRPr="00E11EA5" w:rsidRDefault="00E16509" w:rsidP="00E16509">
            <w:pPr>
              <w:pStyle w:val="FP"/>
              <w:rPr>
                <w:noProof/>
                <w:sz w:val="18"/>
              </w:rPr>
            </w:pPr>
          </w:p>
          <w:p w14:paraId="78460FE0" w14:textId="392147DF" w:rsidR="00E16509" w:rsidRPr="00E11EA5" w:rsidRDefault="00E16509" w:rsidP="00CF2A0A">
            <w:pPr>
              <w:pStyle w:val="FP"/>
            </w:pPr>
            <w:r w:rsidRPr="00E11EA5">
              <w:rPr>
                <w:noProof/>
                <w:sz w:val="18"/>
              </w:rPr>
              <w:t>3GPP™ is a Trade Mark of ETSI registered for the benefit of its Members and of the 3GPP Organizational Partners</w:t>
            </w:r>
            <w:bookmarkEnd w:id="10"/>
          </w:p>
        </w:tc>
      </w:tr>
      <w:bookmarkEnd w:id="8"/>
    </w:tbl>
    <w:p w14:paraId="3EF304B7" w14:textId="77777777" w:rsidR="00080512" w:rsidRPr="00E11EA5" w:rsidRDefault="00080512" w:rsidP="00CF2A0A">
      <w:pPr>
        <w:pStyle w:val="TT"/>
        <w:ind w:left="0" w:firstLine="0"/>
      </w:pPr>
      <w:r w:rsidRPr="00E11EA5">
        <w:br w:type="page"/>
      </w:r>
      <w:bookmarkStart w:id="12" w:name="tableOfContents"/>
      <w:bookmarkEnd w:id="12"/>
      <w:r w:rsidRPr="00E11EA5">
        <w:lastRenderedPageBreak/>
        <w:t>Contents</w:t>
      </w:r>
    </w:p>
    <w:p w14:paraId="5B8647B1" w14:textId="79E6039D" w:rsidR="00CC410D" w:rsidRDefault="00CC410D">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_Toc46346690 \h </w:instrText>
      </w:r>
      <w:r>
        <w:fldChar w:fldCharType="separate"/>
      </w:r>
      <w:r>
        <w:t>15</w:t>
      </w:r>
      <w:r>
        <w:fldChar w:fldCharType="end"/>
      </w:r>
    </w:p>
    <w:p w14:paraId="4979412B" w14:textId="41B6B3A4" w:rsidR="00CC410D" w:rsidRDefault="00CC410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_Toc46346691 \h </w:instrText>
      </w:r>
      <w:r>
        <w:fldChar w:fldCharType="separate"/>
      </w:r>
      <w:r>
        <w:t>17</w:t>
      </w:r>
      <w:r>
        <w:fldChar w:fldCharType="end"/>
      </w:r>
    </w:p>
    <w:p w14:paraId="4BC5EFBA" w14:textId="197B16D9" w:rsidR="00CC410D" w:rsidRDefault="00CC410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_Toc46346692 \h </w:instrText>
      </w:r>
      <w:r>
        <w:fldChar w:fldCharType="separate"/>
      </w:r>
      <w:r>
        <w:t>18</w:t>
      </w:r>
      <w:r>
        <w:fldChar w:fldCharType="end"/>
      </w:r>
    </w:p>
    <w:p w14:paraId="038A9C00" w14:textId="7C7B6DB5" w:rsidR="00CC410D" w:rsidRDefault="00CC410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_Toc46346693 \h </w:instrText>
      </w:r>
      <w:r>
        <w:fldChar w:fldCharType="separate"/>
      </w:r>
      <w:r>
        <w:t>20</w:t>
      </w:r>
      <w:r>
        <w:fldChar w:fldCharType="end"/>
      </w:r>
    </w:p>
    <w:p w14:paraId="778F4EEA" w14:textId="1965A20C" w:rsidR="00CC410D" w:rsidRDefault="00CC410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_Toc46346694 \h </w:instrText>
      </w:r>
      <w:r>
        <w:fldChar w:fldCharType="separate"/>
      </w:r>
      <w:r>
        <w:t>20</w:t>
      </w:r>
      <w:r>
        <w:fldChar w:fldCharType="end"/>
      </w:r>
    </w:p>
    <w:p w14:paraId="4FD35993" w14:textId="505C8A8F" w:rsidR="00CC410D" w:rsidRDefault="00CC410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_Toc46346695 \h </w:instrText>
      </w:r>
      <w:r>
        <w:fldChar w:fldCharType="separate"/>
      </w:r>
      <w:r>
        <w:t>22</w:t>
      </w:r>
      <w:r>
        <w:fldChar w:fldCharType="end"/>
      </w:r>
    </w:p>
    <w:p w14:paraId="7A202BE6" w14:textId="70AC9498" w:rsidR="00CC410D" w:rsidRDefault="00CC410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_Toc46346696 \h </w:instrText>
      </w:r>
      <w:r>
        <w:fldChar w:fldCharType="separate"/>
      </w:r>
      <w:r>
        <w:t>23</w:t>
      </w:r>
      <w:r>
        <w:fldChar w:fldCharType="end"/>
      </w:r>
    </w:p>
    <w:p w14:paraId="3F410C0B" w14:textId="1130E404" w:rsidR="00CC410D" w:rsidRDefault="00CC410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_Toc46346697 \h </w:instrText>
      </w:r>
      <w:r>
        <w:fldChar w:fldCharType="separate"/>
      </w:r>
      <w:r>
        <w:t>25</w:t>
      </w:r>
      <w:r>
        <w:fldChar w:fldCharType="end"/>
      </w:r>
    </w:p>
    <w:p w14:paraId="3D77D4A4" w14:textId="6E3A920F" w:rsidR="00CC410D" w:rsidRDefault="00CC410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_Toc46346698 \h </w:instrText>
      </w:r>
      <w:r>
        <w:fldChar w:fldCharType="separate"/>
      </w:r>
      <w:r>
        <w:t>29</w:t>
      </w:r>
      <w:r>
        <w:fldChar w:fldCharType="end"/>
      </w:r>
    </w:p>
    <w:p w14:paraId="39257ED4" w14:textId="27DC4480" w:rsidR="00CC410D" w:rsidRDefault="00CC410D">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_Toc46346699 \h </w:instrText>
      </w:r>
      <w:r>
        <w:fldChar w:fldCharType="separate"/>
      </w:r>
      <w:r>
        <w:t>29</w:t>
      </w:r>
      <w:r>
        <w:fldChar w:fldCharType="end"/>
      </w:r>
    </w:p>
    <w:p w14:paraId="6E7F7064" w14:textId="149FDDB7" w:rsidR="00CC410D" w:rsidRDefault="00CC410D">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_Toc46346700 \h </w:instrText>
      </w:r>
      <w:r>
        <w:fldChar w:fldCharType="separate"/>
      </w:r>
      <w:r>
        <w:t>30</w:t>
      </w:r>
      <w:r>
        <w:fldChar w:fldCharType="end"/>
      </w:r>
    </w:p>
    <w:p w14:paraId="2A07A351" w14:textId="7C708CDB" w:rsidR="00CC410D" w:rsidRDefault="00CC410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_Toc46346701 \h </w:instrText>
      </w:r>
      <w:r>
        <w:fldChar w:fldCharType="separate"/>
      </w:r>
      <w:r>
        <w:t>32</w:t>
      </w:r>
      <w:r>
        <w:fldChar w:fldCharType="end"/>
      </w:r>
    </w:p>
    <w:p w14:paraId="02111EFD" w14:textId="4953EDD7" w:rsidR="00CC410D" w:rsidRDefault="00CC410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_Toc46346702 \h </w:instrText>
      </w:r>
      <w:r>
        <w:fldChar w:fldCharType="separate"/>
      </w:r>
      <w:r>
        <w:t>32</w:t>
      </w:r>
      <w:r>
        <w:fldChar w:fldCharType="end"/>
      </w:r>
    </w:p>
    <w:p w14:paraId="65DE8B1A" w14:textId="3777F5DA" w:rsidR="00CC410D" w:rsidRDefault="00CC410D">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_Toc46346703 \h </w:instrText>
      </w:r>
      <w:r>
        <w:fldChar w:fldCharType="separate"/>
      </w:r>
      <w:r>
        <w:t>32</w:t>
      </w:r>
      <w:r>
        <w:fldChar w:fldCharType="end"/>
      </w:r>
    </w:p>
    <w:p w14:paraId="258B5152" w14:textId="40E174BE" w:rsidR="00CC410D" w:rsidRDefault="00CC410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 Beam definitions</w:t>
      </w:r>
      <w:r>
        <w:tab/>
      </w:r>
      <w:r>
        <w:fldChar w:fldCharType="begin" w:fldLock="1"/>
      </w:r>
      <w:r>
        <w:instrText xml:space="preserve"> PAGEREF _Toc46346704 \h </w:instrText>
      </w:r>
      <w:r>
        <w:fldChar w:fldCharType="separate"/>
      </w:r>
      <w:r>
        <w:t>32</w:t>
      </w:r>
      <w:r>
        <w:fldChar w:fldCharType="end"/>
      </w:r>
    </w:p>
    <w:p w14:paraId="6CBB7E58" w14:textId="0A0D4153" w:rsidR="00CC410D" w:rsidRDefault="00CC410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_Toc46346705 \h </w:instrText>
      </w:r>
      <w:r>
        <w:fldChar w:fldCharType="separate"/>
      </w:r>
      <w:r>
        <w:t>33</w:t>
      </w:r>
      <w:r>
        <w:fldChar w:fldCharType="end"/>
      </w:r>
    </w:p>
    <w:p w14:paraId="6FEAE1B7" w14:textId="7E4DFAEB" w:rsidR="00CC410D" w:rsidRDefault="00CC410D">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_Toc46346706 \h </w:instrText>
      </w:r>
      <w:r>
        <w:fldChar w:fldCharType="separate"/>
      </w:r>
      <w:r>
        <w:t>35</w:t>
      </w:r>
      <w:r>
        <w:fldChar w:fldCharType="end"/>
      </w:r>
    </w:p>
    <w:p w14:paraId="20E20B1D" w14:textId="2FC9C052" w:rsidR="00CC410D" w:rsidRDefault="00CC410D">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_Toc46346707 \h </w:instrText>
      </w:r>
      <w:r>
        <w:fldChar w:fldCharType="separate"/>
      </w:r>
      <w:r>
        <w:t>35</w:t>
      </w:r>
      <w:r>
        <w:fldChar w:fldCharType="end"/>
      </w:r>
    </w:p>
    <w:p w14:paraId="1AD12517" w14:textId="64E9AF04" w:rsidR="00CC410D" w:rsidRDefault="00CC410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_Toc46346708 \h </w:instrText>
      </w:r>
      <w:r>
        <w:fldChar w:fldCharType="separate"/>
      </w:r>
      <w:r>
        <w:t>36</w:t>
      </w:r>
      <w:r>
        <w:fldChar w:fldCharType="end"/>
      </w:r>
    </w:p>
    <w:p w14:paraId="648896C1" w14:textId="3925628E" w:rsidR="00CC410D" w:rsidRDefault="00CC410D">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_Toc46346709 \h </w:instrText>
      </w:r>
      <w:r>
        <w:fldChar w:fldCharType="separate"/>
      </w:r>
      <w:r>
        <w:t>36</w:t>
      </w:r>
      <w:r>
        <w:fldChar w:fldCharType="end"/>
      </w:r>
    </w:p>
    <w:p w14:paraId="670C5B2E" w14:textId="628B05BF" w:rsidR="00CC410D" w:rsidRDefault="00CC410D">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_Toc46346710 \h </w:instrText>
      </w:r>
      <w:r>
        <w:fldChar w:fldCharType="separate"/>
      </w:r>
      <w:r>
        <w:t>37</w:t>
      </w:r>
      <w:r>
        <w:fldChar w:fldCharType="end"/>
      </w:r>
    </w:p>
    <w:p w14:paraId="6012D138" w14:textId="45E94DDE" w:rsidR="00CC410D" w:rsidRDefault="00CC410D">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_Toc46346711 \h </w:instrText>
      </w:r>
      <w:r>
        <w:fldChar w:fldCharType="separate"/>
      </w:r>
      <w:r>
        <w:t>37</w:t>
      </w:r>
      <w:r>
        <w:fldChar w:fldCharType="end"/>
      </w:r>
    </w:p>
    <w:p w14:paraId="4CF1458F" w14:textId="55334F29" w:rsidR="00CC410D" w:rsidRDefault="00CC410D">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_Toc46346712 \h </w:instrText>
      </w:r>
      <w:r>
        <w:fldChar w:fldCharType="separate"/>
      </w:r>
      <w:r>
        <w:t>37</w:t>
      </w:r>
      <w:r>
        <w:fldChar w:fldCharType="end"/>
      </w:r>
    </w:p>
    <w:p w14:paraId="5F064E39" w14:textId="0D8AF124" w:rsidR="00CC410D" w:rsidRDefault="00CC410D">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_Toc46346713 \h </w:instrText>
      </w:r>
      <w:r>
        <w:fldChar w:fldCharType="separate"/>
      </w:r>
      <w:r>
        <w:t>38</w:t>
      </w:r>
      <w:r>
        <w:fldChar w:fldCharType="end"/>
      </w:r>
    </w:p>
    <w:p w14:paraId="0FF3C14B" w14:textId="704EAE7D" w:rsidR="00CC410D" w:rsidRDefault="00CC410D">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_Toc46346714 \h </w:instrText>
      </w:r>
      <w:r>
        <w:fldChar w:fldCharType="separate"/>
      </w:r>
      <w:r>
        <w:t>38</w:t>
      </w:r>
      <w:r>
        <w:fldChar w:fldCharType="end"/>
      </w:r>
    </w:p>
    <w:p w14:paraId="154B12E5" w14:textId="243C98B8" w:rsidR="00CC410D" w:rsidRDefault="00CC410D">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_Toc46346715 \h </w:instrText>
      </w:r>
      <w:r>
        <w:fldChar w:fldCharType="separate"/>
      </w:r>
      <w:r>
        <w:t>38</w:t>
      </w:r>
      <w:r>
        <w:fldChar w:fldCharType="end"/>
      </w:r>
    </w:p>
    <w:p w14:paraId="7C209AF4" w14:textId="6E58E11C" w:rsidR="00CC410D" w:rsidRDefault="00CC410D">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_Toc46346716 \h </w:instrText>
      </w:r>
      <w:r>
        <w:fldChar w:fldCharType="separate"/>
      </w:r>
      <w:r>
        <w:t>38</w:t>
      </w:r>
      <w:r>
        <w:fldChar w:fldCharType="end"/>
      </w:r>
    </w:p>
    <w:p w14:paraId="09E57296" w14:textId="15E6B528" w:rsidR="00CC410D" w:rsidRDefault="00CC410D">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_Toc46346717 \h </w:instrText>
      </w:r>
      <w:r>
        <w:fldChar w:fldCharType="separate"/>
      </w:r>
      <w:r>
        <w:t>38</w:t>
      </w:r>
      <w:r>
        <w:fldChar w:fldCharType="end"/>
      </w:r>
    </w:p>
    <w:p w14:paraId="4269A65B" w14:textId="19FDFD4C" w:rsidR="00CC410D" w:rsidRDefault="00CC410D">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_Toc46346718 \h </w:instrText>
      </w:r>
      <w:r>
        <w:fldChar w:fldCharType="separate"/>
      </w:r>
      <w:r>
        <w:t>38</w:t>
      </w:r>
      <w:r>
        <w:fldChar w:fldCharType="end"/>
      </w:r>
    </w:p>
    <w:p w14:paraId="6A1FBDEF" w14:textId="39A74853" w:rsidR="00CC410D" w:rsidRDefault="00CC410D">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_Toc46346719 \h </w:instrText>
      </w:r>
      <w:r>
        <w:fldChar w:fldCharType="separate"/>
      </w:r>
      <w:r>
        <w:t>39</w:t>
      </w:r>
      <w:r>
        <w:fldChar w:fldCharType="end"/>
      </w:r>
    </w:p>
    <w:p w14:paraId="5EC66199" w14:textId="5C0BCB1F" w:rsidR="00CC410D" w:rsidRDefault="00CC410D">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_Toc46346720 \h </w:instrText>
      </w:r>
      <w:r>
        <w:fldChar w:fldCharType="separate"/>
      </w:r>
      <w:r>
        <w:t>39</w:t>
      </w:r>
      <w:r>
        <w:fldChar w:fldCharType="end"/>
      </w:r>
    </w:p>
    <w:p w14:paraId="7B9B1A5F" w14:textId="1DB4B34F" w:rsidR="00CC410D" w:rsidRDefault="00CC410D">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_Toc46346721 \h </w:instrText>
      </w:r>
      <w:r>
        <w:fldChar w:fldCharType="separate"/>
      </w:r>
      <w:r>
        <w:t>39</w:t>
      </w:r>
      <w:r>
        <w:fldChar w:fldCharType="end"/>
      </w:r>
    </w:p>
    <w:p w14:paraId="084FAF04" w14:textId="4E5E7307" w:rsidR="00CC410D" w:rsidRDefault="00CC410D">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_Toc46346722 \h </w:instrText>
      </w:r>
      <w:r>
        <w:fldChar w:fldCharType="separate"/>
      </w:r>
      <w:r>
        <w:t>39</w:t>
      </w:r>
      <w:r>
        <w:fldChar w:fldCharType="end"/>
      </w:r>
    </w:p>
    <w:p w14:paraId="73F9F3B5" w14:textId="7BE7CFD4" w:rsidR="00CC410D" w:rsidRDefault="00CC410D">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_Toc46346723 \h </w:instrText>
      </w:r>
      <w:r>
        <w:fldChar w:fldCharType="separate"/>
      </w:r>
      <w:r>
        <w:t>39</w:t>
      </w:r>
      <w:r>
        <w:fldChar w:fldCharType="end"/>
      </w:r>
    </w:p>
    <w:p w14:paraId="57075CFD" w14:textId="132936BD" w:rsidR="00CC410D" w:rsidRDefault="00CC410D">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_Toc46346724 \h </w:instrText>
      </w:r>
      <w:r>
        <w:fldChar w:fldCharType="separate"/>
      </w:r>
      <w:r>
        <w:t>39</w:t>
      </w:r>
      <w:r>
        <w:fldChar w:fldCharType="end"/>
      </w:r>
    </w:p>
    <w:p w14:paraId="50874806" w14:textId="5F15847C" w:rsidR="00CC410D" w:rsidRDefault="00CC410D">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_Toc46346725 \h </w:instrText>
      </w:r>
      <w:r>
        <w:fldChar w:fldCharType="separate"/>
      </w:r>
      <w:r>
        <w:t>39</w:t>
      </w:r>
      <w:r>
        <w:fldChar w:fldCharType="end"/>
      </w:r>
    </w:p>
    <w:p w14:paraId="70E30085" w14:textId="10DC28B0" w:rsidR="00CC410D" w:rsidRDefault="00CC410D">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_Toc46346726 \h </w:instrText>
      </w:r>
      <w:r>
        <w:fldChar w:fldCharType="separate"/>
      </w:r>
      <w:r>
        <w:t>39</w:t>
      </w:r>
      <w:r>
        <w:fldChar w:fldCharType="end"/>
      </w:r>
    </w:p>
    <w:p w14:paraId="4F97CF33" w14:textId="15B99AF2" w:rsidR="00CC410D" w:rsidRDefault="00CC410D">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_Toc46346727 \h </w:instrText>
      </w:r>
      <w:r>
        <w:fldChar w:fldCharType="separate"/>
      </w:r>
      <w:r>
        <w:t>40</w:t>
      </w:r>
      <w:r>
        <w:fldChar w:fldCharType="end"/>
      </w:r>
    </w:p>
    <w:p w14:paraId="0DF4AC20" w14:textId="28E3288F" w:rsidR="00CC410D" w:rsidRDefault="00CC410D">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_Toc46346728 \h </w:instrText>
      </w:r>
      <w:r>
        <w:fldChar w:fldCharType="separate"/>
      </w:r>
      <w:r>
        <w:t>40</w:t>
      </w:r>
      <w:r>
        <w:fldChar w:fldCharType="end"/>
      </w:r>
    </w:p>
    <w:p w14:paraId="7E7BFDDF" w14:textId="2A702849" w:rsidR="00CC410D" w:rsidRDefault="00CC410D">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_Toc46346729 \h </w:instrText>
      </w:r>
      <w:r>
        <w:fldChar w:fldCharType="separate"/>
      </w:r>
      <w:r>
        <w:t>41</w:t>
      </w:r>
      <w:r>
        <w:fldChar w:fldCharType="end"/>
      </w:r>
    </w:p>
    <w:p w14:paraId="75C74154" w14:textId="09A7711F" w:rsidR="00CC410D" w:rsidRDefault="00CC410D">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_Toc46346730 \h </w:instrText>
      </w:r>
      <w:r>
        <w:fldChar w:fldCharType="separate"/>
      </w:r>
      <w:r>
        <w:t>41</w:t>
      </w:r>
      <w:r>
        <w:fldChar w:fldCharType="end"/>
      </w:r>
    </w:p>
    <w:p w14:paraId="78223450" w14:textId="7A6CC43A" w:rsidR="00CC410D" w:rsidRDefault="00CC410D">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_Toc46346731 \h </w:instrText>
      </w:r>
      <w:r>
        <w:fldChar w:fldCharType="separate"/>
      </w:r>
      <w:r>
        <w:t>42</w:t>
      </w:r>
      <w:r>
        <w:fldChar w:fldCharType="end"/>
      </w:r>
    </w:p>
    <w:p w14:paraId="533DEA8E" w14:textId="3E40D13E" w:rsidR="00CC410D" w:rsidRDefault="00CC410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_Toc46346732 \h </w:instrText>
      </w:r>
      <w:r>
        <w:fldChar w:fldCharType="separate"/>
      </w:r>
      <w:r>
        <w:t>42</w:t>
      </w:r>
      <w:r>
        <w:fldChar w:fldCharType="end"/>
      </w:r>
    </w:p>
    <w:p w14:paraId="095C2F6B" w14:textId="63D5E83A" w:rsidR="00CC410D" w:rsidRDefault="00CC410D">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_Toc46346733 \h </w:instrText>
      </w:r>
      <w:r>
        <w:fldChar w:fldCharType="separate"/>
      </w:r>
      <w:r>
        <w:t>43</w:t>
      </w:r>
      <w:r>
        <w:fldChar w:fldCharType="end"/>
      </w:r>
    </w:p>
    <w:p w14:paraId="3093C994" w14:textId="409DB781" w:rsidR="00CC410D" w:rsidRDefault="00CC410D">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_Toc46346734 \h </w:instrText>
      </w:r>
      <w:r>
        <w:fldChar w:fldCharType="separate"/>
      </w:r>
      <w:r>
        <w:t>43</w:t>
      </w:r>
      <w:r>
        <w:fldChar w:fldCharType="end"/>
      </w:r>
    </w:p>
    <w:p w14:paraId="30A904F7" w14:textId="763A31AA" w:rsidR="00CC410D" w:rsidRDefault="00CC410D">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_Toc46346735 \h </w:instrText>
      </w:r>
      <w:r>
        <w:fldChar w:fldCharType="separate"/>
      </w:r>
      <w:r>
        <w:t>44</w:t>
      </w:r>
      <w:r>
        <w:fldChar w:fldCharType="end"/>
      </w:r>
    </w:p>
    <w:p w14:paraId="5F30352C" w14:textId="3F89C1F3" w:rsidR="00CC410D" w:rsidRDefault="00CC410D">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_Toc46346736 \h </w:instrText>
      </w:r>
      <w:r>
        <w:fldChar w:fldCharType="separate"/>
      </w:r>
      <w:r>
        <w:t>49</w:t>
      </w:r>
      <w:r>
        <w:fldChar w:fldCharType="end"/>
      </w:r>
    </w:p>
    <w:p w14:paraId="5774B0B9" w14:textId="33FDA6B3" w:rsidR="00CC410D" w:rsidRDefault="00CC410D">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_Toc46346737 \h </w:instrText>
      </w:r>
      <w:r>
        <w:fldChar w:fldCharType="separate"/>
      </w:r>
      <w:r>
        <w:t>50</w:t>
      </w:r>
      <w:r>
        <w:fldChar w:fldCharType="end"/>
      </w:r>
    </w:p>
    <w:p w14:paraId="32AC9DF2" w14:textId="2667268A" w:rsidR="00CC410D" w:rsidRDefault="00CC410D">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_Toc46346738 \h </w:instrText>
      </w:r>
      <w:r>
        <w:fldChar w:fldCharType="separate"/>
      </w:r>
      <w:r>
        <w:t>50</w:t>
      </w:r>
      <w:r>
        <w:fldChar w:fldCharType="end"/>
      </w:r>
    </w:p>
    <w:p w14:paraId="2334269B" w14:textId="0E006E1E" w:rsidR="00CC410D" w:rsidRDefault="00CC410D">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_Toc46346739 \h </w:instrText>
      </w:r>
      <w:r>
        <w:fldChar w:fldCharType="separate"/>
      </w:r>
      <w:r>
        <w:t>52</w:t>
      </w:r>
      <w:r>
        <w:fldChar w:fldCharType="end"/>
      </w:r>
    </w:p>
    <w:p w14:paraId="22B9CC0C" w14:textId="6CA9DDF2" w:rsidR="00CC410D" w:rsidRDefault="00CC410D">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_Toc46346740 \h </w:instrText>
      </w:r>
      <w:r>
        <w:fldChar w:fldCharType="separate"/>
      </w:r>
      <w:r>
        <w:t>55</w:t>
      </w:r>
      <w:r>
        <w:fldChar w:fldCharType="end"/>
      </w:r>
    </w:p>
    <w:p w14:paraId="4CD5A3A1" w14:textId="4535BEC3" w:rsidR="00CC410D" w:rsidRDefault="00CC410D">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_Toc46346741 \h </w:instrText>
      </w:r>
      <w:r>
        <w:fldChar w:fldCharType="separate"/>
      </w:r>
      <w:r>
        <w:t>55</w:t>
      </w:r>
      <w:r>
        <w:fldChar w:fldCharType="end"/>
      </w:r>
    </w:p>
    <w:p w14:paraId="3AF324F7" w14:textId="430EF3CD" w:rsidR="00CC410D" w:rsidRDefault="00CC410D">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_Toc46346742 \h </w:instrText>
      </w:r>
      <w:r>
        <w:fldChar w:fldCharType="separate"/>
      </w:r>
      <w:r>
        <w:t>56</w:t>
      </w:r>
      <w:r>
        <w:fldChar w:fldCharType="end"/>
      </w:r>
    </w:p>
    <w:p w14:paraId="1CDDEA87" w14:textId="5BD52317" w:rsidR="00CC410D" w:rsidRDefault="00CC410D">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_Toc46346743 \h </w:instrText>
      </w:r>
      <w:r>
        <w:fldChar w:fldCharType="separate"/>
      </w:r>
      <w:r>
        <w:t>56</w:t>
      </w:r>
      <w:r>
        <w:fldChar w:fldCharType="end"/>
      </w:r>
    </w:p>
    <w:p w14:paraId="087B0BDF" w14:textId="6CE78E04" w:rsidR="00CC410D" w:rsidRDefault="00CC410D">
      <w:pPr>
        <w:pStyle w:val="TOC3"/>
        <w:rPr>
          <w:rFonts w:asciiTheme="minorHAnsi" w:hAnsiTheme="minorHAnsi" w:cstheme="minorBidi"/>
          <w:sz w:val="22"/>
          <w:szCs w:val="22"/>
          <w:lang w:eastAsia="en-GB"/>
        </w:rPr>
      </w:pPr>
      <w:r>
        <w:rPr>
          <w:lang w:eastAsia="en-GB"/>
        </w:rPr>
        <w:lastRenderedPageBreak/>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_Toc46346744 \h </w:instrText>
      </w:r>
      <w:r>
        <w:fldChar w:fldCharType="separate"/>
      </w:r>
      <w:r>
        <w:t>56</w:t>
      </w:r>
      <w:r>
        <w:fldChar w:fldCharType="end"/>
      </w:r>
    </w:p>
    <w:p w14:paraId="738320C8" w14:textId="43FDBCDA" w:rsidR="00CC410D" w:rsidRDefault="00CC410D">
      <w:pPr>
        <w:pStyle w:val="TOC2"/>
        <w:rPr>
          <w:rFonts w:asciiTheme="minorHAnsi" w:hAnsiTheme="minorHAnsi" w:cstheme="minorBidi"/>
          <w:sz w:val="22"/>
          <w:szCs w:val="22"/>
          <w:lang w:eastAsia="en-GB"/>
        </w:rPr>
      </w:pPr>
      <w:r>
        <w:rPr>
          <w:lang w:eastAsia="en-GB"/>
        </w:rPr>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_Toc46346745 \h </w:instrText>
      </w:r>
      <w:r>
        <w:fldChar w:fldCharType="separate"/>
      </w:r>
      <w:r>
        <w:t>57</w:t>
      </w:r>
      <w:r>
        <w:fldChar w:fldCharType="end"/>
      </w:r>
    </w:p>
    <w:p w14:paraId="088D9065" w14:textId="4CD6AF28" w:rsidR="00CC410D" w:rsidRDefault="00CC410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_Toc46346746 \h </w:instrText>
      </w:r>
      <w:r>
        <w:fldChar w:fldCharType="separate"/>
      </w:r>
      <w:r>
        <w:t>57</w:t>
      </w:r>
      <w:r>
        <w:fldChar w:fldCharType="end"/>
      </w:r>
    </w:p>
    <w:p w14:paraId="39E9305C" w14:textId="7062D962" w:rsidR="00CC410D" w:rsidRDefault="00CC410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_Toc46346747 \h </w:instrText>
      </w:r>
      <w:r>
        <w:fldChar w:fldCharType="separate"/>
      </w:r>
      <w:r>
        <w:t>58</w:t>
      </w:r>
      <w:r>
        <w:fldChar w:fldCharType="end"/>
      </w:r>
    </w:p>
    <w:p w14:paraId="41F0FFB4" w14:textId="2E06F70C" w:rsidR="00CC410D" w:rsidRDefault="00CC410D">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_Toc46346748 \h </w:instrText>
      </w:r>
      <w:r>
        <w:fldChar w:fldCharType="separate"/>
      </w:r>
      <w:r>
        <w:t>58</w:t>
      </w:r>
      <w:r>
        <w:fldChar w:fldCharType="end"/>
      </w:r>
    </w:p>
    <w:p w14:paraId="558E84C4" w14:textId="2CBD58B3" w:rsidR="00CC410D" w:rsidRDefault="00CC410D">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_Toc46346749 \h </w:instrText>
      </w:r>
      <w:r>
        <w:fldChar w:fldCharType="separate"/>
      </w:r>
      <w:r>
        <w:t>58</w:t>
      </w:r>
      <w:r>
        <w:fldChar w:fldCharType="end"/>
      </w:r>
    </w:p>
    <w:p w14:paraId="57882E04" w14:textId="20CDEB1C" w:rsidR="00CC410D" w:rsidRDefault="00CC410D">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_Toc46346750 \h </w:instrText>
      </w:r>
      <w:r>
        <w:fldChar w:fldCharType="separate"/>
      </w:r>
      <w:r>
        <w:t>61</w:t>
      </w:r>
      <w:r>
        <w:fldChar w:fldCharType="end"/>
      </w:r>
    </w:p>
    <w:p w14:paraId="1E5A2EFD" w14:textId="5E927330" w:rsidR="00CC410D" w:rsidRDefault="00CC410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_Toc46346751 \h </w:instrText>
      </w:r>
      <w:r>
        <w:fldChar w:fldCharType="separate"/>
      </w:r>
      <w:r>
        <w:t>61</w:t>
      </w:r>
      <w:r>
        <w:fldChar w:fldCharType="end"/>
      </w:r>
    </w:p>
    <w:p w14:paraId="04C96A18" w14:textId="7A989E6A" w:rsidR="00CC410D" w:rsidRDefault="00CC410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_Toc46346752 \h </w:instrText>
      </w:r>
      <w:r>
        <w:fldChar w:fldCharType="separate"/>
      </w:r>
      <w:r>
        <w:t>61</w:t>
      </w:r>
      <w:r>
        <w:fldChar w:fldCharType="end"/>
      </w:r>
    </w:p>
    <w:p w14:paraId="3DF7C774" w14:textId="6D998493" w:rsidR="00CC410D" w:rsidRDefault="00CC410D">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_Toc46346753 \h </w:instrText>
      </w:r>
      <w:r>
        <w:fldChar w:fldCharType="separate"/>
      </w:r>
      <w:r>
        <w:t>61</w:t>
      </w:r>
      <w:r>
        <w:fldChar w:fldCharType="end"/>
      </w:r>
    </w:p>
    <w:p w14:paraId="65AB7179" w14:textId="49448218" w:rsidR="00CC410D" w:rsidRDefault="00CC410D">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_Toc46346754 \h </w:instrText>
      </w:r>
      <w:r>
        <w:fldChar w:fldCharType="separate"/>
      </w:r>
      <w:r>
        <w:t>64</w:t>
      </w:r>
      <w:r>
        <w:fldChar w:fldCharType="end"/>
      </w:r>
    </w:p>
    <w:p w14:paraId="7D2D21F8" w14:textId="4780CF65" w:rsidR="00CC410D" w:rsidRDefault="00CC410D">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_Toc46346755 \h </w:instrText>
      </w:r>
      <w:r>
        <w:fldChar w:fldCharType="separate"/>
      </w:r>
      <w:r>
        <w:t>65</w:t>
      </w:r>
      <w:r>
        <w:fldChar w:fldCharType="end"/>
      </w:r>
    </w:p>
    <w:p w14:paraId="477D2054" w14:textId="2F3223C0" w:rsidR="00CC410D" w:rsidRDefault="00CC410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_Toc46346756 \h </w:instrText>
      </w:r>
      <w:r>
        <w:fldChar w:fldCharType="separate"/>
      </w:r>
      <w:r>
        <w:t>65</w:t>
      </w:r>
      <w:r>
        <w:fldChar w:fldCharType="end"/>
      </w:r>
    </w:p>
    <w:p w14:paraId="264E0C76" w14:textId="0AEE38DA" w:rsidR="00CC410D" w:rsidRDefault="00CC410D">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_Toc46346757 \h </w:instrText>
      </w:r>
      <w:r>
        <w:fldChar w:fldCharType="separate"/>
      </w:r>
      <w:r>
        <w:t>65</w:t>
      </w:r>
      <w:r>
        <w:fldChar w:fldCharType="end"/>
      </w:r>
    </w:p>
    <w:p w14:paraId="1B40CB75" w14:textId="712B6F20" w:rsidR="00CC410D" w:rsidRDefault="00CC410D">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_Toc46346758 \h </w:instrText>
      </w:r>
      <w:r>
        <w:fldChar w:fldCharType="separate"/>
      </w:r>
      <w:r>
        <w:t>69</w:t>
      </w:r>
      <w:r>
        <w:fldChar w:fldCharType="end"/>
      </w:r>
    </w:p>
    <w:p w14:paraId="1FCA1103" w14:textId="6A1F8700" w:rsidR="00CC410D" w:rsidRDefault="00CC410D">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_Toc46346759 \h </w:instrText>
      </w:r>
      <w:r>
        <w:fldChar w:fldCharType="separate"/>
      </w:r>
      <w:r>
        <w:t>70</w:t>
      </w:r>
      <w:r>
        <w:fldChar w:fldCharType="end"/>
      </w:r>
    </w:p>
    <w:p w14:paraId="25FB5AD6" w14:textId="276658B9" w:rsidR="00CC410D" w:rsidRDefault="00CC410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_Toc46346760 \h </w:instrText>
      </w:r>
      <w:r>
        <w:fldChar w:fldCharType="separate"/>
      </w:r>
      <w:r>
        <w:t>70</w:t>
      </w:r>
      <w:r>
        <w:fldChar w:fldCharType="end"/>
      </w:r>
    </w:p>
    <w:p w14:paraId="36D886CE" w14:textId="6773DC63" w:rsidR="00CC410D" w:rsidRDefault="00CC410D">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_Toc46346761 \h </w:instrText>
      </w:r>
      <w:r>
        <w:fldChar w:fldCharType="separate"/>
      </w:r>
      <w:r>
        <w:t>70</w:t>
      </w:r>
      <w:r>
        <w:fldChar w:fldCharType="end"/>
      </w:r>
    </w:p>
    <w:p w14:paraId="2BB8561E" w14:textId="09342620" w:rsidR="00CC410D" w:rsidRDefault="00CC410D">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_Toc46346762 \h </w:instrText>
      </w:r>
      <w:r>
        <w:fldChar w:fldCharType="separate"/>
      </w:r>
      <w:r>
        <w:t>71</w:t>
      </w:r>
      <w:r>
        <w:fldChar w:fldCharType="end"/>
      </w:r>
    </w:p>
    <w:p w14:paraId="59CC8919" w14:textId="4E5DB5A3" w:rsidR="00CC410D" w:rsidRDefault="00CC410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_Toc46346763 \h </w:instrText>
      </w:r>
      <w:r>
        <w:fldChar w:fldCharType="separate"/>
      </w:r>
      <w:r>
        <w:t>72</w:t>
      </w:r>
      <w:r>
        <w:fldChar w:fldCharType="end"/>
      </w:r>
    </w:p>
    <w:p w14:paraId="16B479DF" w14:textId="2C10739D" w:rsidR="00CC410D" w:rsidRDefault="00CC410D">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_Toc46346764 \h </w:instrText>
      </w:r>
      <w:r>
        <w:fldChar w:fldCharType="separate"/>
      </w:r>
      <w:r>
        <w:t>72</w:t>
      </w:r>
      <w:r>
        <w:fldChar w:fldCharType="end"/>
      </w:r>
    </w:p>
    <w:p w14:paraId="24B4282B" w14:textId="6846CAE3" w:rsidR="00CC410D" w:rsidRDefault="00CC410D">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_Toc46346765 \h </w:instrText>
      </w:r>
      <w:r>
        <w:fldChar w:fldCharType="separate"/>
      </w:r>
      <w:r>
        <w:t>72</w:t>
      </w:r>
      <w:r>
        <w:fldChar w:fldCharType="end"/>
      </w:r>
    </w:p>
    <w:p w14:paraId="2E75D064" w14:textId="0CB316C8" w:rsidR="00CC410D" w:rsidRDefault="00CC410D">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_Toc46346766 \h </w:instrText>
      </w:r>
      <w:r>
        <w:fldChar w:fldCharType="separate"/>
      </w:r>
      <w:r>
        <w:t>72</w:t>
      </w:r>
      <w:r>
        <w:fldChar w:fldCharType="end"/>
      </w:r>
    </w:p>
    <w:p w14:paraId="78C84CD7" w14:textId="7FCAA7CC" w:rsidR="00CC410D" w:rsidRDefault="00CC410D">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33265A">
        <w:rPr>
          <w:color w:val="000000" w:themeColor="text1"/>
        </w:rPr>
        <w:t>OTA RX directional requirements</w:t>
      </w:r>
      <w:r>
        <w:tab/>
      </w:r>
      <w:r>
        <w:fldChar w:fldCharType="begin" w:fldLock="1"/>
      </w:r>
      <w:r>
        <w:instrText xml:space="preserve"> PAGEREF _Toc46346767 \h </w:instrText>
      </w:r>
      <w:r>
        <w:fldChar w:fldCharType="separate"/>
      </w:r>
      <w:r>
        <w:t>72</w:t>
      </w:r>
      <w:r>
        <w:fldChar w:fldCharType="end"/>
      </w:r>
    </w:p>
    <w:p w14:paraId="3738BD02" w14:textId="09FD68B0" w:rsidR="00CC410D" w:rsidRDefault="00CC410D">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_Toc46346768 \h </w:instrText>
      </w:r>
      <w:r>
        <w:fldChar w:fldCharType="separate"/>
      </w:r>
      <w:r>
        <w:t>72</w:t>
      </w:r>
      <w:r>
        <w:fldChar w:fldCharType="end"/>
      </w:r>
    </w:p>
    <w:p w14:paraId="16B7B498" w14:textId="6BEFF47B" w:rsidR="00CC410D" w:rsidRDefault="00CC410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_Toc46346769 \h </w:instrText>
      </w:r>
      <w:r>
        <w:fldChar w:fldCharType="separate"/>
      </w:r>
      <w:r>
        <w:t>73</w:t>
      </w:r>
      <w:r>
        <w:fldChar w:fldCharType="end"/>
      </w:r>
    </w:p>
    <w:p w14:paraId="2097EDE8" w14:textId="31CDA7FE" w:rsidR="00CC410D" w:rsidRDefault="00CC410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_Toc46346770 \h </w:instrText>
      </w:r>
      <w:r>
        <w:fldChar w:fldCharType="separate"/>
      </w:r>
      <w:r>
        <w:t>73</w:t>
      </w:r>
      <w:r>
        <w:fldChar w:fldCharType="end"/>
      </w:r>
    </w:p>
    <w:p w14:paraId="7F8EAA14" w14:textId="58C9F38F" w:rsidR="00CC410D" w:rsidRDefault="00CC410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_Toc46346771 \h </w:instrText>
      </w:r>
      <w:r>
        <w:fldChar w:fldCharType="separate"/>
      </w:r>
      <w:r>
        <w:t>74</w:t>
      </w:r>
      <w:r>
        <w:fldChar w:fldCharType="end"/>
      </w:r>
    </w:p>
    <w:p w14:paraId="1F1FC870" w14:textId="505CD00D" w:rsidR="00CC410D" w:rsidRDefault="00CC410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_Toc46346772 \h </w:instrText>
      </w:r>
      <w:r>
        <w:fldChar w:fldCharType="separate"/>
      </w:r>
      <w:r>
        <w:t>74</w:t>
      </w:r>
      <w:r>
        <w:fldChar w:fldCharType="end"/>
      </w:r>
    </w:p>
    <w:p w14:paraId="21593E3E" w14:textId="5FB22BB3" w:rsidR="00CC410D" w:rsidRDefault="00CC410D">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_Toc46346773 \h </w:instrText>
      </w:r>
      <w:r>
        <w:fldChar w:fldCharType="separate"/>
      </w:r>
      <w:r>
        <w:t>74</w:t>
      </w:r>
      <w:r>
        <w:fldChar w:fldCharType="end"/>
      </w:r>
    </w:p>
    <w:p w14:paraId="77B583EC" w14:textId="7C69ABBD" w:rsidR="00CC410D" w:rsidRDefault="00CC410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_Toc46346774 \h </w:instrText>
      </w:r>
      <w:r>
        <w:fldChar w:fldCharType="separate"/>
      </w:r>
      <w:r>
        <w:t>76</w:t>
      </w:r>
      <w:r>
        <w:fldChar w:fldCharType="end"/>
      </w:r>
    </w:p>
    <w:p w14:paraId="0992E5CE" w14:textId="14DD453B" w:rsidR="00CC410D" w:rsidRDefault="00CC410D">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_Toc46346775 \h </w:instrText>
      </w:r>
      <w:r>
        <w:fldChar w:fldCharType="separate"/>
      </w:r>
      <w:r>
        <w:t>76</w:t>
      </w:r>
      <w:r>
        <w:fldChar w:fldCharType="end"/>
      </w:r>
    </w:p>
    <w:p w14:paraId="6386C70E" w14:textId="784EB26F" w:rsidR="00CC410D" w:rsidRDefault="00CC410D">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_Toc46346776 \h </w:instrText>
      </w:r>
      <w:r>
        <w:fldChar w:fldCharType="separate"/>
      </w:r>
      <w:r>
        <w:t>78</w:t>
      </w:r>
      <w:r>
        <w:fldChar w:fldCharType="end"/>
      </w:r>
    </w:p>
    <w:p w14:paraId="448F5F45" w14:textId="2B0249CF" w:rsidR="00CC410D" w:rsidRDefault="00CC410D">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_Toc46346777 \h </w:instrText>
      </w:r>
      <w:r>
        <w:fldChar w:fldCharType="separate"/>
      </w:r>
      <w:r>
        <w:t>79</w:t>
      </w:r>
      <w:r>
        <w:fldChar w:fldCharType="end"/>
      </w:r>
    </w:p>
    <w:p w14:paraId="4B46A538" w14:textId="47E23182" w:rsidR="00CC410D" w:rsidRDefault="00CC410D">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_Toc46346778 \h </w:instrText>
      </w:r>
      <w:r>
        <w:fldChar w:fldCharType="separate"/>
      </w:r>
      <w:r>
        <w:t>79</w:t>
      </w:r>
      <w:r>
        <w:fldChar w:fldCharType="end"/>
      </w:r>
    </w:p>
    <w:p w14:paraId="703D364C" w14:textId="5E1A6E29" w:rsidR="00CC410D" w:rsidRDefault="00CC410D">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_Toc46346779 \h </w:instrText>
      </w:r>
      <w:r>
        <w:fldChar w:fldCharType="separate"/>
      </w:r>
      <w:r>
        <w:t>79</w:t>
      </w:r>
      <w:r>
        <w:fldChar w:fldCharType="end"/>
      </w:r>
    </w:p>
    <w:p w14:paraId="77590375" w14:textId="08674C21" w:rsidR="00CC410D" w:rsidRDefault="00CC410D">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_Toc46346780 \h </w:instrText>
      </w:r>
      <w:r>
        <w:fldChar w:fldCharType="separate"/>
      </w:r>
      <w:r>
        <w:t>80</w:t>
      </w:r>
      <w:r>
        <w:fldChar w:fldCharType="end"/>
      </w:r>
    </w:p>
    <w:p w14:paraId="2CE69777" w14:textId="52C2AB74" w:rsidR="00CC410D" w:rsidRDefault="00CC410D">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_Toc46346781 \h </w:instrText>
      </w:r>
      <w:r>
        <w:fldChar w:fldCharType="separate"/>
      </w:r>
      <w:r>
        <w:t>82</w:t>
      </w:r>
      <w:r>
        <w:fldChar w:fldCharType="end"/>
      </w:r>
    </w:p>
    <w:p w14:paraId="254D82BA" w14:textId="400DD7B1" w:rsidR="00CC410D" w:rsidRDefault="00CC410D">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_Toc46346782 \h </w:instrText>
      </w:r>
      <w:r>
        <w:fldChar w:fldCharType="separate"/>
      </w:r>
      <w:r>
        <w:t>82</w:t>
      </w:r>
      <w:r>
        <w:fldChar w:fldCharType="end"/>
      </w:r>
    </w:p>
    <w:p w14:paraId="299CF2E3" w14:textId="1738E2EB" w:rsidR="00CC410D" w:rsidRDefault="00CC410D">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_Toc46346783 \h </w:instrText>
      </w:r>
      <w:r>
        <w:fldChar w:fldCharType="separate"/>
      </w:r>
      <w:r>
        <w:t>83</w:t>
      </w:r>
      <w:r>
        <w:fldChar w:fldCharType="end"/>
      </w:r>
    </w:p>
    <w:p w14:paraId="051EB5BA" w14:textId="57EEC00F" w:rsidR="00CC410D" w:rsidRDefault="00CC410D">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_Toc46346784 \h </w:instrText>
      </w:r>
      <w:r>
        <w:fldChar w:fldCharType="separate"/>
      </w:r>
      <w:r>
        <w:t>85</w:t>
      </w:r>
      <w:r>
        <w:fldChar w:fldCharType="end"/>
      </w:r>
    </w:p>
    <w:p w14:paraId="062E4A16" w14:textId="1DE14552" w:rsidR="00CC410D" w:rsidRDefault="00CC410D">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_Toc46346785 \h </w:instrText>
      </w:r>
      <w:r>
        <w:fldChar w:fldCharType="separate"/>
      </w:r>
      <w:r>
        <w:t>87</w:t>
      </w:r>
      <w:r>
        <w:fldChar w:fldCharType="end"/>
      </w:r>
    </w:p>
    <w:p w14:paraId="38DCD33B" w14:textId="7FEB07F3" w:rsidR="00CC410D" w:rsidRDefault="00CC410D">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_Toc46346786 \h </w:instrText>
      </w:r>
      <w:r>
        <w:fldChar w:fldCharType="separate"/>
      </w:r>
      <w:r>
        <w:t>88</w:t>
      </w:r>
      <w:r>
        <w:fldChar w:fldCharType="end"/>
      </w:r>
    </w:p>
    <w:p w14:paraId="0AA062D7" w14:textId="745E1EB1" w:rsidR="00CC410D" w:rsidRDefault="00CC410D">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_Toc46346787 \h </w:instrText>
      </w:r>
      <w:r>
        <w:fldChar w:fldCharType="separate"/>
      </w:r>
      <w:r>
        <w:t>88</w:t>
      </w:r>
      <w:r>
        <w:fldChar w:fldCharType="end"/>
      </w:r>
    </w:p>
    <w:p w14:paraId="45FC94DE" w14:textId="32B3F249" w:rsidR="00CC410D" w:rsidRDefault="00CC410D">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_Toc46346788 \h </w:instrText>
      </w:r>
      <w:r>
        <w:fldChar w:fldCharType="separate"/>
      </w:r>
      <w:r>
        <w:t>88</w:t>
      </w:r>
      <w:r>
        <w:fldChar w:fldCharType="end"/>
      </w:r>
    </w:p>
    <w:p w14:paraId="05E7DC6C" w14:textId="468EE451" w:rsidR="00CC410D" w:rsidRDefault="00CC410D">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_Toc46346789 \h </w:instrText>
      </w:r>
      <w:r>
        <w:fldChar w:fldCharType="separate"/>
      </w:r>
      <w:r>
        <w:t>88</w:t>
      </w:r>
      <w:r>
        <w:fldChar w:fldCharType="end"/>
      </w:r>
    </w:p>
    <w:p w14:paraId="2AFFD18F" w14:textId="23185661" w:rsidR="00CC410D" w:rsidRDefault="00CC410D">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_Toc46346790 \h </w:instrText>
      </w:r>
      <w:r>
        <w:fldChar w:fldCharType="separate"/>
      </w:r>
      <w:r>
        <w:t>88</w:t>
      </w:r>
      <w:r>
        <w:fldChar w:fldCharType="end"/>
      </w:r>
    </w:p>
    <w:p w14:paraId="331728E0" w14:textId="66BB17A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_Toc46346791 \h </w:instrText>
      </w:r>
      <w:r>
        <w:fldChar w:fldCharType="separate"/>
      </w:r>
      <w:r>
        <w:t>88</w:t>
      </w:r>
      <w:r>
        <w:fldChar w:fldCharType="end"/>
      </w:r>
    </w:p>
    <w:p w14:paraId="1A87EF9F" w14:textId="218440D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_Toc46346792 \h </w:instrText>
      </w:r>
      <w:r>
        <w:fldChar w:fldCharType="separate"/>
      </w:r>
      <w:r>
        <w:t>88</w:t>
      </w:r>
      <w:r>
        <w:fldChar w:fldCharType="end"/>
      </w:r>
    </w:p>
    <w:p w14:paraId="6C005CDC" w14:textId="4C6F6D27"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_Toc46346793 \h </w:instrText>
      </w:r>
      <w:r>
        <w:fldChar w:fldCharType="separate"/>
      </w:r>
      <w:r>
        <w:t>88</w:t>
      </w:r>
      <w:r>
        <w:fldChar w:fldCharType="end"/>
      </w:r>
    </w:p>
    <w:p w14:paraId="64F7434E" w14:textId="2A2442A9"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_Toc46346794 \h </w:instrText>
      </w:r>
      <w:r>
        <w:fldChar w:fldCharType="separate"/>
      </w:r>
      <w:r>
        <w:t>88</w:t>
      </w:r>
      <w:r>
        <w:fldChar w:fldCharType="end"/>
      </w:r>
    </w:p>
    <w:p w14:paraId="7CDDEA03" w14:textId="120FE5F0" w:rsidR="00CC410D" w:rsidRDefault="00CC410D">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_Toc46346795 \h </w:instrText>
      </w:r>
      <w:r>
        <w:fldChar w:fldCharType="separate"/>
      </w:r>
      <w:r>
        <w:t>89</w:t>
      </w:r>
      <w:r>
        <w:fldChar w:fldCharType="end"/>
      </w:r>
    </w:p>
    <w:p w14:paraId="68677DC2" w14:textId="16B88D27" w:rsidR="00CC410D" w:rsidRDefault="00CC410D">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_Toc46346796 \h </w:instrText>
      </w:r>
      <w:r>
        <w:fldChar w:fldCharType="separate"/>
      </w:r>
      <w:r>
        <w:t>92</w:t>
      </w:r>
      <w:r>
        <w:fldChar w:fldCharType="end"/>
      </w:r>
    </w:p>
    <w:p w14:paraId="6550614D" w14:textId="4CDDC35F" w:rsidR="00CC410D" w:rsidRDefault="00CC410D">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_Toc46346797 \h </w:instrText>
      </w:r>
      <w:r>
        <w:fldChar w:fldCharType="separate"/>
      </w:r>
      <w:r>
        <w:t>92</w:t>
      </w:r>
      <w:r>
        <w:fldChar w:fldCharType="end"/>
      </w:r>
    </w:p>
    <w:p w14:paraId="57B1C168" w14:textId="6CF81710" w:rsidR="00CC410D" w:rsidRDefault="00CC410D">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_Toc46346798 \h </w:instrText>
      </w:r>
      <w:r>
        <w:fldChar w:fldCharType="separate"/>
      </w:r>
      <w:r>
        <w:t>92</w:t>
      </w:r>
      <w:r>
        <w:fldChar w:fldCharType="end"/>
      </w:r>
    </w:p>
    <w:p w14:paraId="595584FA" w14:textId="54FB265D" w:rsidR="00CC410D" w:rsidRDefault="00CC410D">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_Toc46346799 \h </w:instrText>
      </w:r>
      <w:r>
        <w:fldChar w:fldCharType="separate"/>
      </w:r>
      <w:r>
        <w:t>92</w:t>
      </w:r>
      <w:r>
        <w:fldChar w:fldCharType="end"/>
      </w:r>
    </w:p>
    <w:p w14:paraId="40DB4EA0" w14:textId="763DA488" w:rsidR="00CC410D" w:rsidRDefault="00CC410D">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_Toc46346800 \h </w:instrText>
      </w:r>
      <w:r>
        <w:fldChar w:fldCharType="separate"/>
      </w:r>
      <w:r>
        <w:t>92</w:t>
      </w:r>
      <w:r>
        <w:fldChar w:fldCharType="end"/>
      </w:r>
    </w:p>
    <w:p w14:paraId="386427DE" w14:textId="046B8C39" w:rsidR="00CC410D" w:rsidRDefault="00CC410D">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_Toc46346801 \h </w:instrText>
      </w:r>
      <w:r>
        <w:fldChar w:fldCharType="separate"/>
      </w:r>
      <w:r>
        <w:t>92</w:t>
      </w:r>
      <w:r>
        <w:fldChar w:fldCharType="end"/>
      </w:r>
    </w:p>
    <w:p w14:paraId="755A3E05" w14:textId="689CD5BF" w:rsidR="00CC410D" w:rsidRDefault="00CC410D">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_Toc46346802 \h </w:instrText>
      </w:r>
      <w:r>
        <w:fldChar w:fldCharType="separate"/>
      </w:r>
      <w:r>
        <w:t>94</w:t>
      </w:r>
      <w:r>
        <w:fldChar w:fldCharType="end"/>
      </w:r>
    </w:p>
    <w:p w14:paraId="220A45DF" w14:textId="398A261B" w:rsidR="00CC410D" w:rsidRDefault="00CC410D">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_Toc46346803 \h </w:instrText>
      </w:r>
      <w:r>
        <w:fldChar w:fldCharType="separate"/>
      </w:r>
      <w:r>
        <w:t>95</w:t>
      </w:r>
      <w:r>
        <w:fldChar w:fldCharType="end"/>
      </w:r>
    </w:p>
    <w:p w14:paraId="7F273FD1" w14:textId="5136DB7B" w:rsidR="00CC410D" w:rsidRDefault="00CC410D">
      <w:pPr>
        <w:pStyle w:val="TOC4"/>
        <w:rPr>
          <w:rFonts w:asciiTheme="minorHAnsi" w:hAnsiTheme="minorHAnsi" w:cstheme="minorBidi"/>
          <w:sz w:val="22"/>
          <w:szCs w:val="22"/>
          <w:lang w:eastAsia="en-GB"/>
        </w:rPr>
      </w:pPr>
      <w:r>
        <w:rPr>
          <w:lang w:eastAsia="sv-SE"/>
        </w:rPr>
        <w:lastRenderedPageBreak/>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_Toc46346804 \h </w:instrText>
      </w:r>
      <w:r>
        <w:fldChar w:fldCharType="separate"/>
      </w:r>
      <w:r>
        <w:t>95</w:t>
      </w:r>
      <w:r>
        <w:fldChar w:fldCharType="end"/>
      </w:r>
    </w:p>
    <w:p w14:paraId="1FC843E4" w14:textId="38DFD855" w:rsidR="00CC410D" w:rsidRDefault="00CC410D">
      <w:pPr>
        <w:pStyle w:val="TOC4"/>
        <w:rPr>
          <w:rFonts w:asciiTheme="minorHAnsi" w:hAnsiTheme="minorHAnsi" w:cstheme="minorBidi"/>
          <w:sz w:val="22"/>
          <w:szCs w:val="22"/>
          <w:lang w:eastAsia="en-GB"/>
        </w:rPr>
      </w:pPr>
      <w:r>
        <w:rPr>
          <w:lang w:eastAsia="sv-SE"/>
        </w:rPr>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_Toc46346805 \h </w:instrText>
      </w:r>
      <w:r>
        <w:fldChar w:fldCharType="separate"/>
      </w:r>
      <w:r>
        <w:t>95</w:t>
      </w:r>
      <w:r>
        <w:fldChar w:fldCharType="end"/>
      </w:r>
    </w:p>
    <w:p w14:paraId="60E14B2E" w14:textId="77C7589F" w:rsidR="00CC410D" w:rsidRDefault="00CC410D">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_Toc46346806 \h </w:instrText>
      </w:r>
      <w:r>
        <w:fldChar w:fldCharType="separate"/>
      </w:r>
      <w:r>
        <w:t>95</w:t>
      </w:r>
      <w:r>
        <w:fldChar w:fldCharType="end"/>
      </w:r>
    </w:p>
    <w:p w14:paraId="3E0E1D3F" w14:textId="27365959" w:rsidR="00CC410D" w:rsidRDefault="00CC410D">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_Toc46346807 \h </w:instrText>
      </w:r>
      <w:r>
        <w:fldChar w:fldCharType="separate"/>
      </w:r>
      <w:r>
        <w:t>95</w:t>
      </w:r>
      <w:r>
        <w:fldChar w:fldCharType="end"/>
      </w:r>
    </w:p>
    <w:p w14:paraId="3E84C531" w14:textId="5E9DBB61" w:rsidR="00CC410D" w:rsidRDefault="00CC410D">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_Toc46346808 \h </w:instrText>
      </w:r>
      <w:r>
        <w:fldChar w:fldCharType="separate"/>
      </w:r>
      <w:r>
        <w:t>96</w:t>
      </w:r>
      <w:r>
        <w:fldChar w:fldCharType="end"/>
      </w:r>
    </w:p>
    <w:p w14:paraId="068DB156" w14:textId="6F9EAC62" w:rsidR="00CC410D" w:rsidRDefault="00CC410D">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_Toc46346809 \h </w:instrText>
      </w:r>
      <w:r>
        <w:fldChar w:fldCharType="separate"/>
      </w:r>
      <w:r>
        <w:t>98</w:t>
      </w:r>
      <w:r>
        <w:fldChar w:fldCharType="end"/>
      </w:r>
    </w:p>
    <w:p w14:paraId="04D8DD21" w14:textId="26A4036D" w:rsidR="00CC410D" w:rsidRDefault="00CC410D">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_Toc46346810 \h </w:instrText>
      </w:r>
      <w:r>
        <w:fldChar w:fldCharType="separate"/>
      </w:r>
      <w:r>
        <w:t>98</w:t>
      </w:r>
      <w:r>
        <w:fldChar w:fldCharType="end"/>
      </w:r>
    </w:p>
    <w:p w14:paraId="0EA7E6E6" w14:textId="1D9B3975" w:rsidR="00CC410D" w:rsidRDefault="00CC410D">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_Toc46346811 \h </w:instrText>
      </w:r>
      <w:r>
        <w:fldChar w:fldCharType="separate"/>
      </w:r>
      <w:r>
        <w:t>98</w:t>
      </w:r>
      <w:r>
        <w:fldChar w:fldCharType="end"/>
      </w:r>
    </w:p>
    <w:p w14:paraId="5A51C9F7" w14:textId="4E47E712" w:rsidR="00CC410D" w:rsidRDefault="00CC410D">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_Toc46346812 \h </w:instrText>
      </w:r>
      <w:r>
        <w:fldChar w:fldCharType="separate"/>
      </w:r>
      <w:r>
        <w:t>98</w:t>
      </w:r>
      <w:r>
        <w:fldChar w:fldCharType="end"/>
      </w:r>
    </w:p>
    <w:p w14:paraId="0EBDDC5B" w14:textId="7519BE9D" w:rsidR="00CC410D" w:rsidRDefault="00CC410D">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_Toc46346813 \h </w:instrText>
      </w:r>
      <w:r>
        <w:fldChar w:fldCharType="separate"/>
      </w:r>
      <w:r>
        <w:t>98</w:t>
      </w:r>
      <w:r>
        <w:fldChar w:fldCharType="end"/>
      </w:r>
    </w:p>
    <w:p w14:paraId="24BB3772" w14:textId="3B40B58C" w:rsidR="00CC410D" w:rsidRDefault="00CC410D">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_Toc46346814 \h </w:instrText>
      </w:r>
      <w:r>
        <w:fldChar w:fldCharType="separate"/>
      </w:r>
      <w:r>
        <w:t>98</w:t>
      </w:r>
      <w:r>
        <w:fldChar w:fldCharType="end"/>
      </w:r>
    </w:p>
    <w:p w14:paraId="3D4AE695" w14:textId="131EF670" w:rsidR="00CC410D" w:rsidRDefault="00CC410D">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_Toc46346815 \h </w:instrText>
      </w:r>
      <w:r>
        <w:fldChar w:fldCharType="separate"/>
      </w:r>
      <w:r>
        <w:t>100</w:t>
      </w:r>
      <w:r>
        <w:fldChar w:fldCharType="end"/>
      </w:r>
    </w:p>
    <w:p w14:paraId="7D7CB79E" w14:textId="498559E1" w:rsidR="00CC410D" w:rsidRDefault="00CC410D">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_Toc46346816 \h </w:instrText>
      </w:r>
      <w:r>
        <w:fldChar w:fldCharType="separate"/>
      </w:r>
      <w:r>
        <w:t>100</w:t>
      </w:r>
      <w:r>
        <w:fldChar w:fldCharType="end"/>
      </w:r>
    </w:p>
    <w:p w14:paraId="349D3244" w14:textId="6558062D" w:rsidR="00CC410D" w:rsidRDefault="00CC410D">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_Toc46346817 \h </w:instrText>
      </w:r>
      <w:r>
        <w:fldChar w:fldCharType="separate"/>
      </w:r>
      <w:r>
        <w:t>100</w:t>
      </w:r>
      <w:r>
        <w:fldChar w:fldCharType="end"/>
      </w:r>
    </w:p>
    <w:p w14:paraId="0D9E3CF0" w14:textId="6F36AB39" w:rsidR="00CC410D" w:rsidRDefault="00CC410D">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_Toc46346818 \h </w:instrText>
      </w:r>
      <w:r>
        <w:fldChar w:fldCharType="separate"/>
      </w:r>
      <w:r>
        <w:t>100</w:t>
      </w:r>
      <w:r>
        <w:fldChar w:fldCharType="end"/>
      </w:r>
    </w:p>
    <w:p w14:paraId="0A947BB0" w14:textId="2826C8AC" w:rsidR="00CC410D" w:rsidRDefault="00CC410D">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_Toc46346819 \h </w:instrText>
      </w:r>
      <w:r>
        <w:fldChar w:fldCharType="separate"/>
      </w:r>
      <w:r>
        <w:t>101</w:t>
      </w:r>
      <w:r>
        <w:fldChar w:fldCharType="end"/>
      </w:r>
    </w:p>
    <w:p w14:paraId="7D59C0C3" w14:textId="5261838E" w:rsidR="00CC410D" w:rsidRDefault="00CC410D">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_Toc46346820 \h </w:instrText>
      </w:r>
      <w:r>
        <w:fldChar w:fldCharType="separate"/>
      </w:r>
      <w:r>
        <w:t>101</w:t>
      </w:r>
      <w:r>
        <w:fldChar w:fldCharType="end"/>
      </w:r>
    </w:p>
    <w:p w14:paraId="7744F106" w14:textId="17021F13" w:rsidR="00CC410D" w:rsidRDefault="00CC410D">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_Toc46346821 \h </w:instrText>
      </w:r>
      <w:r>
        <w:fldChar w:fldCharType="separate"/>
      </w:r>
      <w:r>
        <w:t>102</w:t>
      </w:r>
      <w:r>
        <w:fldChar w:fldCharType="end"/>
      </w:r>
    </w:p>
    <w:p w14:paraId="2ADF5A82" w14:textId="5136F85A" w:rsidR="00CC410D" w:rsidRDefault="00CC410D">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_Toc46346822 \h </w:instrText>
      </w:r>
      <w:r>
        <w:fldChar w:fldCharType="separate"/>
      </w:r>
      <w:r>
        <w:t>103</w:t>
      </w:r>
      <w:r>
        <w:fldChar w:fldCharType="end"/>
      </w:r>
    </w:p>
    <w:p w14:paraId="559FF349" w14:textId="45F3F740" w:rsidR="00CC410D" w:rsidRDefault="00CC410D">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_Toc46346823 \h </w:instrText>
      </w:r>
      <w:r>
        <w:fldChar w:fldCharType="separate"/>
      </w:r>
      <w:r>
        <w:t>104</w:t>
      </w:r>
      <w:r>
        <w:fldChar w:fldCharType="end"/>
      </w:r>
    </w:p>
    <w:p w14:paraId="74450AFD" w14:textId="2E686F42" w:rsidR="00CC410D" w:rsidRDefault="00CC410D">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_Toc46346824 \h </w:instrText>
      </w:r>
      <w:r>
        <w:fldChar w:fldCharType="separate"/>
      </w:r>
      <w:r>
        <w:t>104</w:t>
      </w:r>
      <w:r>
        <w:fldChar w:fldCharType="end"/>
      </w:r>
    </w:p>
    <w:p w14:paraId="17C37317" w14:textId="0E912792" w:rsidR="00CC410D" w:rsidRDefault="00CC410D">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_Toc46346825 \h </w:instrText>
      </w:r>
      <w:r>
        <w:fldChar w:fldCharType="separate"/>
      </w:r>
      <w:r>
        <w:t>104</w:t>
      </w:r>
      <w:r>
        <w:fldChar w:fldCharType="end"/>
      </w:r>
    </w:p>
    <w:p w14:paraId="4022F17A" w14:textId="0009C284"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_Toc46346826 \h </w:instrText>
      </w:r>
      <w:r>
        <w:fldChar w:fldCharType="separate"/>
      </w:r>
      <w:r>
        <w:t>104</w:t>
      </w:r>
      <w:r>
        <w:fldChar w:fldCharType="end"/>
      </w:r>
    </w:p>
    <w:p w14:paraId="1796B109" w14:textId="3F57CD47"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_Toc46346827 \h </w:instrText>
      </w:r>
      <w:r>
        <w:fldChar w:fldCharType="separate"/>
      </w:r>
      <w:r>
        <w:t>104</w:t>
      </w:r>
      <w:r>
        <w:fldChar w:fldCharType="end"/>
      </w:r>
    </w:p>
    <w:p w14:paraId="0B126656" w14:textId="1348702D" w:rsidR="00CC410D" w:rsidRDefault="00CC410D">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_Toc46346828 \h </w:instrText>
      </w:r>
      <w:r>
        <w:fldChar w:fldCharType="separate"/>
      </w:r>
      <w:r>
        <w:t>104</w:t>
      </w:r>
      <w:r>
        <w:fldChar w:fldCharType="end"/>
      </w:r>
    </w:p>
    <w:p w14:paraId="5BECB055" w14:textId="44158A0D" w:rsidR="00CC410D" w:rsidRDefault="00CC410D">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_Toc46346829 \h </w:instrText>
      </w:r>
      <w:r>
        <w:fldChar w:fldCharType="separate"/>
      </w:r>
      <w:r>
        <w:t>104</w:t>
      </w:r>
      <w:r>
        <w:fldChar w:fldCharType="end"/>
      </w:r>
    </w:p>
    <w:p w14:paraId="22358479" w14:textId="6CEAC463" w:rsidR="00CC410D" w:rsidRDefault="00CC410D">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_Toc46346830 \h </w:instrText>
      </w:r>
      <w:r>
        <w:fldChar w:fldCharType="separate"/>
      </w:r>
      <w:r>
        <w:t>104</w:t>
      </w:r>
      <w:r>
        <w:fldChar w:fldCharType="end"/>
      </w:r>
    </w:p>
    <w:p w14:paraId="7A27D664" w14:textId="6761D87D" w:rsidR="00CC410D" w:rsidRDefault="00CC410D">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_Toc46346831 \h </w:instrText>
      </w:r>
      <w:r>
        <w:fldChar w:fldCharType="separate"/>
      </w:r>
      <w:r>
        <w:t>105</w:t>
      </w:r>
      <w:r>
        <w:fldChar w:fldCharType="end"/>
      </w:r>
    </w:p>
    <w:p w14:paraId="6558C29F" w14:textId="6D7BB418" w:rsidR="00CC410D" w:rsidRDefault="00CC410D">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_Toc46346832 \h </w:instrText>
      </w:r>
      <w:r>
        <w:fldChar w:fldCharType="separate"/>
      </w:r>
      <w:r>
        <w:t>105</w:t>
      </w:r>
      <w:r>
        <w:fldChar w:fldCharType="end"/>
      </w:r>
    </w:p>
    <w:p w14:paraId="192F3730" w14:textId="48B8B8B4" w:rsidR="00CC410D" w:rsidRDefault="00CC410D">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_Toc46346833 \h </w:instrText>
      </w:r>
      <w:r>
        <w:fldChar w:fldCharType="separate"/>
      </w:r>
      <w:r>
        <w:t>106</w:t>
      </w:r>
      <w:r>
        <w:fldChar w:fldCharType="end"/>
      </w:r>
    </w:p>
    <w:p w14:paraId="4364F5B8" w14:textId="02D55A1C" w:rsidR="00CC410D" w:rsidRDefault="00CC410D">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_Toc46346834 \h </w:instrText>
      </w:r>
      <w:r>
        <w:fldChar w:fldCharType="separate"/>
      </w:r>
      <w:r>
        <w:t>106</w:t>
      </w:r>
      <w:r>
        <w:fldChar w:fldCharType="end"/>
      </w:r>
    </w:p>
    <w:p w14:paraId="1333600D" w14:textId="61E48591" w:rsidR="00CC410D" w:rsidRDefault="00CC410D">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_Toc46346835 \h </w:instrText>
      </w:r>
      <w:r>
        <w:fldChar w:fldCharType="separate"/>
      </w:r>
      <w:r>
        <w:t>106</w:t>
      </w:r>
      <w:r>
        <w:fldChar w:fldCharType="end"/>
      </w:r>
    </w:p>
    <w:p w14:paraId="34F87BC9" w14:textId="72D0E781" w:rsidR="00CC410D" w:rsidRDefault="00CC410D">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_Toc46346836 \h </w:instrText>
      </w:r>
      <w:r>
        <w:fldChar w:fldCharType="separate"/>
      </w:r>
      <w:r>
        <w:t>106</w:t>
      </w:r>
      <w:r>
        <w:fldChar w:fldCharType="end"/>
      </w:r>
    </w:p>
    <w:p w14:paraId="3BB1962D" w14:textId="6CA613F4" w:rsidR="00CC410D" w:rsidRDefault="00CC410D">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_Toc46346837 \h </w:instrText>
      </w:r>
      <w:r>
        <w:fldChar w:fldCharType="separate"/>
      </w:r>
      <w:r>
        <w:t>107</w:t>
      </w:r>
      <w:r>
        <w:fldChar w:fldCharType="end"/>
      </w:r>
    </w:p>
    <w:p w14:paraId="26DB131E" w14:textId="0A234C78" w:rsidR="00CC410D" w:rsidRDefault="00CC410D">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_Toc46346838 \h </w:instrText>
      </w:r>
      <w:r>
        <w:fldChar w:fldCharType="separate"/>
      </w:r>
      <w:r>
        <w:t>108</w:t>
      </w:r>
      <w:r>
        <w:fldChar w:fldCharType="end"/>
      </w:r>
    </w:p>
    <w:p w14:paraId="3D79266A" w14:textId="4C754A60" w:rsidR="00CC410D" w:rsidRDefault="00CC410D">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_Toc46346839 \h </w:instrText>
      </w:r>
      <w:r>
        <w:fldChar w:fldCharType="separate"/>
      </w:r>
      <w:r>
        <w:t>108</w:t>
      </w:r>
      <w:r>
        <w:fldChar w:fldCharType="end"/>
      </w:r>
    </w:p>
    <w:p w14:paraId="6BC3730B" w14:textId="35A7C463" w:rsidR="00CC410D" w:rsidRDefault="00CC410D">
      <w:pPr>
        <w:pStyle w:val="TOC2"/>
        <w:rPr>
          <w:rFonts w:asciiTheme="minorHAnsi" w:hAnsiTheme="minorHAnsi" w:cstheme="minorBidi"/>
          <w:sz w:val="22"/>
          <w:szCs w:val="22"/>
          <w:lang w:eastAsia="en-GB"/>
        </w:rPr>
      </w:pPr>
      <w:r w:rsidRPr="0033265A">
        <w:rPr>
          <w:lang w:val="sv-FI"/>
        </w:rPr>
        <w:t>9.4</w:t>
      </w:r>
      <w:r>
        <w:rPr>
          <w:rFonts w:asciiTheme="minorHAnsi" w:hAnsiTheme="minorHAnsi" w:cstheme="minorBidi"/>
          <w:sz w:val="22"/>
          <w:szCs w:val="22"/>
          <w:lang w:eastAsia="en-GB"/>
        </w:rPr>
        <w:tab/>
      </w:r>
      <w:r w:rsidRPr="0033265A">
        <w:rPr>
          <w:lang w:val="sv-FI"/>
        </w:rPr>
        <w:t>OTA E-UTRA DL RS power</w:t>
      </w:r>
      <w:r>
        <w:tab/>
      </w:r>
      <w:r>
        <w:fldChar w:fldCharType="begin" w:fldLock="1"/>
      </w:r>
      <w:r>
        <w:instrText xml:space="preserve"> PAGEREF _Toc46346840 \h </w:instrText>
      </w:r>
      <w:r>
        <w:fldChar w:fldCharType="separate"/>
      </w:r>
      <w:r>
        <w:t>109</w:t>
      </w:r>
      <w:r>
        <w:fldChar w:fldCharType="end"/>
      </w:r>
    </w:p>
    <w:p w14:paraId="44215239" w14:textId="1AB55CB7" w:rsidR="00CC410D" w:rsidRDefault="00CC410D">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_Toc46346841 \h </w:instrText>
      </w:r>
      <w:r>
        <w:fldChar w:fldCharType="separate"/>
      </w:r>
      <w:r>
        <w:t>109</w:t>
      </w:r>
      <w:r>
        <w:fldChar w:fldCharType="end"/>
      </w:r>
    </w:p>
    <w:p w14:paraId="4D5C3DD5" w14:textId="588FF0A8" w:rsidR="00CC410D" w:rsidRDefault="00CC410D">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_Toc46346842 \h </w:instrText>
      </w:r>
      <w:r>
        <w:fldChar w:fldCharType="separate"/>
      </w:r>
      <w:r>
        <w:t>109</w:t>
      </w:r>
      <w:r>
        <w:fldChar w:fldCharType="end"/>
      </w:r>
    </w:p>
    <w:p w14:paraId="66BCE826" w14:textId="7BC40D09"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_Toc46346843 \h </w:instrText>
      </w:r>
      <w:r>
        <w:fldChar w:fldCharType="separate"/>
      </w:r>
      <w:r>
        <w:t>109</w:t>
      </w:r>
      <w:r>
        <w:fldChar w:fldCharType="end"/>
      </w:r>
    </w:p>
    <w:p w14:paraId="7822D67D" w14:textId="032A1FE6"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_Toc46346844 \h </w:instrText>
      </w:r>
      <w:r>
        <w:fldChar w:fldCharType="separate"/>
      </w:r>
      <w:r>
        <w:t>109</w:t>
      </w:r>
      <w:r>
        <w:fldChar w:fldCharType="end"/>
      </w:r>
    </w:p>
    <w:p w14:paraId="6B8B6DB2" w14:textId="190DBCEA"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_Toc46346845 \h </w:instrText>
      </w:r>
      <w:r>
        <w:fldChar w:fldCharType="separate"/>
      </w:r>
      <w:r>
        <w:t>109</w:t>
      </w:r>
      <w:r>
        <w:fldChar w:fldCharType="end"/>
      </w:r>
    </w:p>
    <w:p w14:paraId="5EFC4245" w14:textId="544DE753"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_Toc46346846 \h </w:instrText>
      </w:r>
      <w:r>
        <w:fldChar w:fldCharType="separate"/>
      </w:r>
      <w:r>
        <w:t>109</w:t>
      </w:r>
      <w:r>
        <w:fldChar w:fldCharType="end"/>
      </w:r>
    </w:p>
    <w:p w14:paraId="0E872D9B" w14:textId="1840AABD" w:rsidR="00CC410D" w:rsidRDefault="00CC410D">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_Toc46346847 \h </w:instrText>
      </w:r>
      <w:r>
        <w:fldChar w:fldCharType="separate"/>
      </w:r>
      <w:r>
        <w:t>110</w:t>
      </w:r>
      <w:r>
        <w:fldChar w:fldCharType="end"/>
      </w:r>
    </w:p>
    <w:p w14:paraId="72ED534B" w14:textId="2BADC86F" w:rsidR="00CC410D" w:rsidRDefault="00CC410D">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_Toc46346848 \h </w:instrText>
      </w:r>
      <w:r>
        <w:fldChar w:fldCharType="separate"/>
      </w:r>
      <w:r>
        <w:t>111</w:t>
      </w:r>
      <w:r>
        <w:fldChar w:fldCharType="end"/>
      </w:r>
    </w:p>
    <w:p w14:paraId="15A16919" w14:textId="1A47FC1A" w:rsidR="00CC410D" w:rsidRDefault="00CC410D">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_Toc46346849 \h </w:instrText>
      </w:r>
      <w:r>
        <w:fldChar w:fldCharType="separate"/>
      </w:r>
      <w:r>
        <w:t>111</w:t>
      </w:r>
      <w:r>
        <w:fldChar w:fldCharType="end"/>
      </w:r>
    </w:p>
    <w:p w14:paraId="6C499981" w14:textId="6AE2BA76" w:rsidR="00CC410D" w:rsidRDefault="00CC410D">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_Toc46346850 \h </w:instrText>
      </w:r>
      <w:r>
        <w:fldChar w:fldCharType="separate"/>
      </w:r>
      <w:r>
        <w:t>111</w:t>
      </w:r>
      <w:r>
        <w:fldChar w:fldCharType="end"/>
      </w:r>
    </w:p>
    <w:p w14:paraId="5E92D742" w14:textId="7613FE18" w:rsidR="00CC410D" w:rsidRDefault="00CC410D">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_Toc46346851 \h </w:instrText>
      </w:r>
      <w:r>
        <w:fldChar w:fldCharType="separate"/>
      </w:r>
      <w:r>
        <w:t>111</w:t>
      </w:r>
      <w:r>
        <w:fldChar w:fldCharType="end"/>
      </w:r>
    </w:p>
    <w:p w14:paraId="4258E04F" w14:textId="3FD4FCE7" w:rsidR="00CC410D" w:rsidRDefault="00CC410D">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_Toc46346852 \h </w:instrText>
      </w:r>
      <w:r>
        <w:fldChar w:fldCharType="separate"/>
      </w:r>
      <w:r>
        <w:t>111</w:t>
      </w:r>
      <w:r>
        <w:fldChar w:fldCharType="end"/>
      </w:r>
    </w:p>
    <w:p w14:paraId="66A20EAA" w14:textId="690D0CE2" w:rsidR="00CC410D" w:rsidRDefault="00CC410D">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_Toc46346853 \h </w:instrText>
      </w:r>
      <w:r>
        <w:fldChar w:fldCharType="separate"/>
      </w:r>
      <w:r>
        <w:t>112</w:t>
      </w:r>
      <w:r>
        <w:fldChar w:fldCharType="end"/>
      </w:r>
    </w:p>
    <w:p w14:paraId="72197309" w14:textId="3138C295" w:rsidR="00CC410D" w:rsidRDefault="00CC410D">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_Toc46346854 \h </w:instrText>
      </w:r>
      <w:r>
        <w:fldChar w:fldCharType="separate"/>
      </w:r>
      <w:r>
        <w:t>113</w:t>
      </w:r>
      <w:r>
        <w:fldChar w:fldCharType="end"/>
      </w:r>
    </w:p>
    <w:p w14:paraId="555F13F5" w14:textId="22C7D5C6" w:rsidR="00CC410D" w:rsidRDefault="00CC410D">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_Toc46346855 \h </w:instrText>
      </w:r>
      <w:r>
        <w:fldChar w:fldCharType="separate"/>
      </w:r>
      <w:r>
        <w:t>113</w:t>
      </w:r>
      <w:r>
        <w:fldChar w:fldCharType="end"/>
      </w:r>
    </w:p>
    <w:p w14:paraId="3B8D893A" w14:textId="39019753" w:rsidR="00CC410D" w:rsidRDefault="00CC410D">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_Toc46346856 \h </w:instrText>
      </w:r>
      <w:r>
        <w:fldChar w:fldCharType="separate"/>
      </w:r>
      <w:r>
        <w:t>113</w:t>
      </w:r>
      <w:r>
        <w:fldChar w:fldCharType="end"/>
      </w:r>
    </w:p>
    <w:p w14:paraId="3FD64D23" w14:textId="5E8A9D29" w:rsidR="00CC410D" w:rsidRDefault="00CC410D">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_Toc46346857 \h </w:instrText>
      </w:r>
      <w:r>
        <w:fldChar w:fldCharType="separate"/>
      </w:r>
      <w:r>
        <w:t>113</w:t>
      </w:r>
      <w:r>
        <w:fldChar w:fldCharType="end"/>
      </w:r>
    </w:p>
    <w:p w14:paraId="1B5A141B" w14:textId="353C90BB" w:rsidR="00CC410D" w:rsidRDefault="00CC410D">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_Toc46346858 \h </w:instrText>
      </w:r>
      <w:r>
        <w:fldChar w:fldCharType="separate"/>
      </w:r>
      <w:r>
        <w:t>113</w:t>
      </w:r>
      <w:r>
        <w:fldChar w:fldCharType="end"/>
      </w:r>
    </w:p>
    <w:p w14:paraId="69C201DC" w14:textId="07FF0C70" w:rsidR="00CC410D" w:rsidRDefault="00CC410D">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_Toc46346859 \h </w:instrText>
      </w:r>
      <w:r>
        <w:fldChar w:fldCharType="separate"/>
      </w:r>
      <w:r>
        <w:t>114</w:t>
      </w:r>
      <w:r>
        <w:fldChar w:fldCharType="end"/>
      </w:r>
    </w:p>
    <w:p w14:paraId="52CE3BA6" w14:textId="6A6FD828" w:rsidR="00CC410D" w:rsidRDefault="00CC410D">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_Toc46346860 \h </w:instrText>
      </w:r>
      <w:r>
        <w:fldChar w:fldCharType="separate"/>
      </w:r>
      <w:r>
        <w:t>115</w:t>
      </w:r>
      <w:r>
        <w:fldChar w:fldCharType="end"/>
      </w:r>
    </w:p>
    <w:p w14:paraId="4CD32A44" w14:textId="6CAF0EFF" w:rsidR="00CC410D" w:rsidRDefault="00CC410D">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_Toc46346861 \h </w:instrText>
      </w:r>
      <w:r>
        <w:fldChar w:fldCharType="separate"/>
      </w:r>
      <w:r>
        <w:t>115</w:t>
      </w:r>
      <w:r>
        <w:fldChar w:fldCharType="end"/>
      </w:r>
    </w:p>
    <w:p w14:paraId="5C09602C" w14:textId="3C0ACE13" w:rsidR="00CC410D" w:rsidRDefault="00CC410D">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_Toc46346862 \h </w:instrText>
      </w:r>
      <w:r>
        <w:fldChar w:fldCharType="separate"/>
      </w:r>
      <w:r>
        <w:t>115</w:t>
      </w:r>
      <w:r>
        <w:fldChar w:fldCharType="end"/>
      </w:r>
    </w:p>
    <w:p w14:paraId="6EBB6048" w14:textId="4E6C42AD" w:rsidR="00CC410D" w:rsidRDefault="00CC410D">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_Toc46346863 \h </w:instrText>
      </w:r>
      <w:r>
        <w:fldChar w:fldCharType="separate"/>
      </w:r>
      <w:r>
        <w:t>115</w:t>
      </w:r>
      <w:r>
        <w:fldChar w:fldCharType="end"/>
      </w:r>
    </w:p>
    <w:p w14:paraId="2569A45E" w14:textId="0E23CF27" w:rsidR="00CC410D" w:rsidRDefault="00CC410D">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_Toc46346864 \h </w:instrText>
      </w:r>
      <w:r>
        <w:fldChar w:fldCharType="separate"/>
      </w:r>
      <w:r>
        <w:t>115</w:t>
      </w:r>
      <w:r>
        <w:fldChar w:fldCharType="end"/>
      </w:r>
    </w:p>
    <w:p w14:paraId="60D36783" w14:textId="01365C8E" w:rsidR="00CC410D" w:rsidRDefault="00CC410D">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_Toc46346865 \h </w:instrText>
      </w:r>
      <w:r>
        <w:fldChar w:fldCharType="separate"/>
      </w:r>
      <w:r>
        <w:t>115</w:t>
      </w:r>
      <w:r>
        <w:fldChar w:fldCharType="end"/>
      </w:r>
    </w:p>
    <w:p w14:paraId="293703BA" w14:textId="231BC283" w:rsidR="00CC410D" w:rsidRDefault="00CC410D">
      <w:pPr>
        <w:pStyle w:val="TOC3"/>
        <w:rPr>
          <w:rFonts w:asciiTheme="minorHAnsi" w:hAnsiTheme="minorHAnsi" w:cstheme="minorBidi"/>
          <w:sz w:val="22"/>
          <w:szCs w:val="22"/>
          <w:lang w:eastAsia="en-GB"/>
        </w:rPr>
      </w:pPr>
      <w:r>
        <w:lastRenderedPageBreak/>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_Toc46346866 \h </w:instrText>
      </w:r>
      <w:r>
        <w:fldChar w:fldCharType="separate"/>
      </w:r>
      <w:r>
        <w:t>116</w:t>
      </w:r>
      <w:r>
        <w:fldChar w:fldCharType="end"/>
      </w:r>
    </w:p>
    <w:p w14:paraId="3E96C911" w14:textId="374EF2D5" w:rsidR="00CC410D" w:rsidRDefault="00CC410D">
      <w:pPr>
        <w:pStyle w:val="TOC3"/>
        <w:rPr>
          <w:rFonts w:asciiTheme="minorHAnsi" w:hAnsiTheme="minorHAnsi" w:cstheme="minorBidi"/>
          <w:sz w:val="22"/>
          <w:szCs w:val="22"/>
          <w:lang w:eastAsia="en-GB"/>
        </w:rPr>
      </w:pPr>
      <w:r>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_Toc46346867 \h </w:instrText>
      </w:r>
      <w:r>
        <w:fldChar w:fldCharType="separate"/>
      </w:r>
      <w:r>
        <w:t>117</w:t>
      </w:r>
      <w:r>
        <w:fldChar w:fldCharType="end"/>
      </w:r>
    </w:p>
    <w:p w14:paraId="39AC6A7E" w14:textId="6F494144" w:rsidR="00CC410D" w:rsidRDefault="00CC410D">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_Toc46346868 \h </w:instrText>
      </w:r>
      <w:r>
        <w:fldChar w:fldCharType="separate"/>
      </w:r>
      <w:r>
        <w:t>117</w:t>
      </w:r>
      <w:r>
        <w:fldChar w:fldCharType="end"/>
      </w:r>
    </w:p>
    <w:p w14:paraId="267E2B08" w14:textId="64A1599C" w:rsidR="00CC410D" w:rsidRDefault="00CC410D">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_Toc46346869 \h </w:instrText>
      </w:r>
      <w:r>
        <w:fldChar w:fldCharType="separate"/>
      </w:r>
      <w:r>
        <w:t>117</w:t>
      </w:r>
      <w:r>
        <w:fldChar w:fldCharType="end"/>
      </w:r>
    </w:p>
    <w:p w14:paraId="5145A1C7" w14:textId="0E281496" w:rsidR="00CC410D" w:rsidRDefault="00CC410D">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_Toc46346870 \h </w:instrText>
      </w:r>
      <w:r>
        <w:fldChar w:fldCharType="separate"/>
      </w:r>
      <w:r>
        <w:t>117</w:t>
      </w:r>
      <w:r>
        <w:fldChar w:fldCharType="end"/>
      </w:r>
    </w:p>
    <w:p w14:paraId="775C4141" w14:textId="55DA21C3"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_Toc46346871 \h </w:instrText>
      </w:r>
      <w:r>
        <w:fldChar w:fldCharType="separate"/>
      </w:r>
      <w:r>
        <w:t>117</w:t>
      </w:r>
      <w:r>
        <w:fldChar w:fldCharType="end"/>
      </w:r>
    </w:p>
    <w:p w14:paraId="29406562" w14:textId="2BD40350"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_Toc46346872 \h </w:instrText>
      </w:r>
      <w:r>
        <w:fldChar w:fldCharType="separate"/>
      </w:r>
      <w:r>
        <w:t>117</w:t>
      </w:r>
      <w:r>
        <w:fldChar w:fldCharType="end"/>
      </w:r>
    </w:p>
    <w:p w14:paraId="267E235D" w14:textId="0017A956"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_Toc46346873 \h </w:instrText>
      </w:r>
      <w:r>
        <w:fldChar w:fldCharType="separate"/>
      </w:r>
      <w:r>
        <w:t>117</w:t>
      </w:r>
      <w:r>
        <w:fldChar w:fldCharType="end"/>
      </w:r>
    </w:p>
    <w:p w14:paraId="501F7A8E" w14:textId="5E161BD5"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_Toc46346874 \h </w:instrText>
      </w:r>
      <w:r>
        <w:fldChar w:fldCharType="separate"/>
      </w:r>
      <w:r>
        <w:t>117</w:t>
      </w:r>
      <w:r>
        <w:fldChar w:fldCharType="end"/>
      </w:r>
    </w:p>
    <w:p w14:paraId="62AD7645" w14:textId="46C03DD1" w:rsidR="00CC410D" w:rsidRDefault="00CC410D">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_Toc46346875 \h </w:instrText>
      </w:r>
      <w:r>
        <w:fldChar w:fldCharType="separate"/>
      </w:r>
      <w:r>
        <w:t>118</w:t>
      </w:r>
      <w:r>
        <w:fldChar w:fldCharType="end"/>
      </w:r>
    </w:p>
    <w:p w14:paraId="339F295B" w14:textId="7B943075" w:rsidR="00CC410D" w:rsidRDefault="00CC410D">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_Toc46346876 \h </w:instrText>
      </w:r>
      <w:r>
        <w:fldChar w:fldCharType="separate"/>
      </w:r>
      <w:r>
        <w:t>119</w:t>
      </w:r>
      <w:r>
        <w:fldChar w:fldCharType="end"/>
      </w:r>
    </w:p>
    <w:p w14:paraId="7C025E4C" w14:textId="756FAF72" w:rsidR="00CC410D" w:rsidRDefault="00CC410D">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_Toc46346877 \h </w:instrText>
      </w:r>
      <w:r>
        <w:fldChar w:fldCharType="separate"/>
      </w:r>
      <w:r>
        <w:t>119</w:t>
      </w:r>
      <w:r>
        <w:fldChar w:fldCharType="end"/>
      </w:r>
    </w:p>
    <w:p w14:paraId="01E88C70" w14:textId="3952A264" w:rsidR="00CC410D" w:rsidRDefault="00CC410D">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_Toc46346878 \h </w:instrText>
      </w:r>
      <w:r>
        <w:fldChar w:fldCharType="separate"/>
      </w:r>
      <w:r>
        <w:t>119</w:t>
      </w:r>
      <w:r>
        <w:fldChar w:fldCharType="end"/>
      </w:r>
    </w:p>
    <w:p w14:paraId="51605DDB" w14:textId="7C039B4A" w:rsidR="00CC410D" w:rsidRDefault="00CC410D">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_Toc46346879 \h </w:instrText>
      </w:r>
      <w:r>
        <w:fldChar w:fldCharType="separate"/>
      </w:r>
      <w:r>
        <w:t>119</w:t>
      </w:r>
      <w:r>
        <w:fldChar w:fldCharType="end"/>
      </w:r>
    </w:p>
    <w:p w14:paraId="78FD8B1A" w14:textId="1FC91327" w:rsidR="00CC410D" w:rsidRDefault="00CC410D">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_Toc46346880 \h </w:instrText>
      </w:r>
      <w:r>
        <w:fldChar w:fldCharType="separate"/>
      </w:r>
      <w:r>
        <w:t>119</w:t>
      </w:r>
      <w:r>
        <w:fldChar w:fldCharType="end"/>
      </w:r>
    </w:p>
    <w:p w14:paraId="31CE4E8C" w14:textId="78D00203" w:rsidR="00CC410D" w:rsidRDefault="00CC410D">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_Toc46346881 \h </w:instrText>
      </w:r>
      <w:r>
        <w:fldChar w:fldCharType="separate"/>
      </w:r>
      <w:r>
        <w:t>119</w:t>
      </w:r>
      <w:r>
        <w:fldChar w:fldCharType="end"/>
      </w:r>
    </w:p>
    <w:p w14:paraId="52A80C20" w14:textId="538C096E" w:rsidR="00CC410D" w:rsidRDefault="00CC410D">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_Toc46346882 \h </w:instrText>
      </w:r>
      <w:r>
        <w:fldChar w:fldCharType="separate"/>
      </w:r>
      <w:r>
        <w:t>120</w:t>
      </w:r>
      <w:r>
        <w:fldChar w:fldCharType="end"/>
      </w:r>
    </w:p>
    <w:p w14:paraId="13E61B78" w14:textId="295F116D"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_Toc46346883 \h </w:instrText>
      </w:r>
      <w:r>
        <w:fldChar w:fldCharType="separate"/>
      </w:r>
      <w:r>
        <w:t>120</w:t>
      </w:r>
      <w:r>
        <w:fldChar w:fldCharType="end"/>
      </w:r>
    </w:p>
    <w:p w14:paraId="7DB87706" w14:textId="1ECC12E8"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_Toc46346884 \h </w:instrText>
      </w:r>
      <w:r>
        <w:fldChar w:fldCharType="separate"/>
      </w:r>
      <w:r>
        <w:t>120</w:t>
      </w:r>
      <w:r>
        <w:fldChar w:fldCharType="end"/>
      </w:r>
    </w:p>
    <w:p w14:paraId="28BB165F" w14:textId="32B9AF16"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_Toc46346885 \h </w:instrText>
      </w:r>
      <w:r>
        <w:fldChar w:fldCharType="separate"/>
      </w:r>
      <w:r>
        <w:t>120</w:t>
      </w:r>
      <w:r>
        <w:fldChar w:fldCharType="end"/>
      </w:r>
    </w:p>
    <w:p w14:paraId="2C55F149" w14:textId="0CDC526E"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_Toc46346886 \h </w:instrText>
      </w:r>
      <w:r>
        <w:fldChar w:fldCharType="separate"/>
      </w:r>
      <w:r>
        <w:t>120</w:t>
      </w:r>
      <w:r>
        <w:fldChar w:fldCharType="end"/>
      </w:r>
    </w:p>
    <w:p w14:paraId="78164EE3" w14:textId="7729136A" w:rsidR="00CC410D" w:rsidRDefault="00CC410D">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_Toc46346887 \h </w:instrText>
      </w:r>
      <w:r>
        <w:fldChar w:fldCharType="separate"/>
      </w:r>
      <w:r>
        <w:t>121</w:t>
      </w:r>
      <w:r>
        <w:fldChar w:fldCharType="end"/>
      </w:r>
    </w:p>
    <w:p w14:paraId="0ADD64B6" w14:textId="118D8981" w:rsidR="00CC410D" w:rsidRDefault="00CC410D">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_Toc46346888 \h </w:instrText>
      </w:r>
      <w:r>
        <w:fldChar w:fldCharType="separate"/>
      </w:r>
      <w:r>
        <w:t>121</w:t>
      </w:r>
      <w:r>
        <w:fldChar w:fldCharType="end"/>
      </w:r>
    </w:p>
    <w:p w14:paraId="6A6D5289" w14:textId="4D0FAEAC" w:rsidR="00CC410D" w:rsidRDefault="00CC410D">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_Toc46346889 \h </w:instrText>
      </w:r>
      <w:r>
        <w:fldChar w:fldCharType="separate"/>
      </w:r>
      <w:r>
        <w:t>121</w:t>
      </w:r>
      <w:r>
        <w:fldChar w:fldCharType="end"/>
      </w:r>
    </w:p>
    <w:p w14:paraId="7F04495A" w14:textId="48616904" w:rsidR="00CC410D" w:rsidRDefault="00CC410D">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_Toc46346890 \h </w:instrText>
      </w:r>
      <w:r>
        <w:fldChar w:fldCharType="separate"/>
      </w:r>
      <w:r>
        <w:t>121</w:t>
      </w:r>
      <w:r>
        <w:fldChar w:fldCharType="end"/>
      </w:r>
    </w:p>
    <w:p w14:paraId="627EFE00" w14:textId="4522CF01" w:rsidR="00CC410D" w:rsidRDefault="00CC410D">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_Toc46346891 \h </w:instrText>
      </w:r>
      <w:r>
        <w:fldChar w:fldCharType="separate"/>
      </w:r>
      <w:r>
        <w:t>121</w:t>
      </w:r>
      <w:r>
        <w:fldChar w:fldCharType="end"/>
      </w:r>
    </w:p>
    <w:p w14:paraId="3CE32D07" w14:textId="3CC608D2" w:rsidR="00CC410D" w:rsidRDefault="00CC410D">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_Toc46346892 \h </w:instrText>
      </w:r>
      <w:r>
        <w:fldChar w:fldCharType="separate"/>
      </w:r>
      <w:r>
        <w:t>121</w:t>
      </w:r>
      <w:r>
        <w:fldChar w:fldCharType="end"/>
      </w:r>
    </w:p>
    <w:p w14:paraId="72433603" w14:textId="55F9755C" w:rsidR="00CC410D" w:rsidRDefault="00CC410D">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_Toc46346893 \h </w:instrText>
      </w:r>
      <w:r>
        <w:fldChar w:fldCharType="separate"/>
      </w:r>
      <w:r>
        <w:t>122</w:t>
      </w:r>
      <w:r>
        <w:fldChar w:fldCharType="end"/>
      </w:r>
    </w:p>
    <w:p w14:paraId="177C1471" w14:textId="3326811C" w:rsidR="00CC410D" w:rsidRDefault="00CC410D">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_Toc46346894 \h </w:instrText>
      </w:r>
      <w:r>
        <w:fldChar w:fldCharType="separate"/>
      </w:r>
      <w:r>
        <w:t>122</w:t>
      </w:r>
      <w:r>
        <w:fldChar w:fldCharType="end"/>
      </w:r>
    </w:p>
    <w:p w14:paraId="0E28F691" w14:textId="466BE94D" w:rsidR="00CC410D" w:rsidRDefault="00CC410D">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_Toc46346895 \h </w:instrText>
      </w:r>
      <w:r>
        <w:fldChar w:fldCharType="separate"/>
      </w:r>
      <w:r>
        <w:t>124</w:t>
      </w:r>
      <w:r>
        <w:fldChar w:fldCharType="end"/>
      </w:r>
    </w:p>
    <w:p w14:paraId="5487BF0A" w14:textId="17DA758A" w:rsidR="00CC410D" w:rsidRDefault="00CC410D">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_Toc46346896 \h </w:instrText>
      </w:r>
      <w:r>
        <w:fldChar w:fldCharType="separate"/>
      </w:r>
      <w:r>
        <w:t>124</w:t>
      </w:r>
      <w:r>
        <w:fldChar w:fldCharType="end"/>
      </w:r>
    </w:p>
    <w:p w14:paraId="76B8BC78" w14:textId="03FDE309" w:rsidR="00CC410D" w:rsidRDefault="00CC410D">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_Toc46346897 \h </w:instrText>
      </w:r>
      <w:r>
        <w:fldChar w:fldCharType="separate"/>
      </w:r>
      <w:r>
        <w:t>124</w:t>
      </w:r>
      <w:r>
        <w:fldChar w:fldCharType="end"/>
      </w:r>
    </w:p>
    <w:p w14:paraId="28233FA1" w14:textId="68921825" w:rsidR="00CC410D" w:rsidRDefault="00CC410D">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_Toc46346898 \h </w:instrText>
      </w:r>
      <w:r>
        <w:fldChar w:fldCharType="separate"/>
      </w:r>
      <w:r>
        <w:t>125</w:t>
      </w:r>
      <w:r>
        <w:fldChar w:fldCharType="end"/>
      </w:r>
    </w:p>
    <w:p w14:paraId="6B4CDD06" w14:textId="552103D1"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_Toc46346899 \h </w:instrText>
      </w:r>
      <w:r>
        <w:fldChar w:fldCharType="separate"/>
      </w:r>
      <w:r>
        <w:t>125</w:t>
      </w:r>
      <w:r>
        <w:fldChar w:fldCharType="end"/>
      </w:r>
    </w:p>
    <w:p w14:paraId="7EC831B4" w14:textId="04615ED6"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_Toc46346900 \h </w:instrText>
      </w:r>
      <w:r>
        <w:fldChar w:fldCharType="separate"/>
      </w:r>
      <w:r>
        <w:t>125</w:t>
      </w:r>
      <w:r>
        <w:fldChar w:fldCharType="end"/>
      </w:r>
    </w:p>
    <w:p w14:paraId="6127B06A" w14:textId="5CF2426E"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_Toc46346901 \h </w:instrText>
      </w:r>
      <w:r>
        <w:fldChar w:fldCharType="separate"/>
      </w:r>
      <w:r>
        <w:t>125</w:t>
      </w:r>
      <w:r>
        <w:fldChar w:fldCharType="end"/>
      </w:r>
    </w:p>
    <w:p w14:paraId="4AA7AD3F" w14:textId="76AD69C0"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_Toc46346902 \h </w:instrText>
      </w:r>
      <w:r>
        <w:fldChar w:fldCharType="separate"/>
      </w:r>
      <w:r>
        <w:t>125</w:t>
      </w:r>
      <w:r>
        <w:fldChar w:fldCharType="end"/>
      </w:r>
    </w:p>
    <w:p w14:paraId="1DAE2274" w14:textId="73BF38F4" w:rsidR="00CC410D" w:rsidRDefault="00CC410D">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_Toc46346903 \h </w:instrText>
      </w:r>
      <w:r>
        <w:fldChar w:fldCharType="separate"/>
      </w:r>
      <w:r>
        <w:t>125</w:t>
      </w:r>
      <w:r>
        <w:fldChar w:fldCharType="end"/>
      </w:r>
    </w:p>
    <w:p w14:paraId="3C6C8A71" w14:textId="4B79E1D2" w:rsidR="00CC410D" w:rsidRDefault="00CC410D">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_Toc46346904 \h </w:instrText>
      </w:r>
      <w:r>
        <w:fldChar w:fldCharType="separate"/>
      </w:r>
      <w:r>
        <w:t>125</w:t>
      </w:r>
      <w:r>
        <w:fldChar w:fldCharType="end"/>
      </w:r>
    </w:p>
    <w:p w14:paraId="2B07E3C6" w14:textId="69CEA7D2" w:rsidR="00CC410D" w:rsidRDefault="00CC410D">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_Toc46346905 \h </w:instrText>
      </w:r>
      <w:r>
        <w:fldChar w:fldCharType="separate"/>
      </w:r>
      <w:r>
        <w:t>125</w:t>
      </w:r>
      <w:r>
        <w:fldChar w:fldCharType="end"/>
      </w:r>
    </w:p>
    <w:p w14:paraId="68B9EAC9" w14:textId="73BC14E8" w:rsidR="00CC410D" w:rsidRDefault="00CC410D">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_Toc46346906 \h </w:instrText>
      </w:r>
      <w:r>
        <w:fldChar w:fldCharType="separate"/>
      </w:r>
      <w:r>
        <w:t>126</w:t>
      </w:r>
      <w:r>
        <w:fldChar w:fldCharType="end"/>
      </w:r>
    </w:p>
    <w:p w14:paraId="3F710247" w14:textId="16018199" w:rsidR="00CC410D" w:rsidRDefault="00CC410D">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_Toc46346907 \h </w:instrText>
      </w:r>
      <w:r>
        <w:fldChar w:fldCharType="separate"/>
      </w:r>
      <w:r>
        <w:t>126</w:t>
      </w:r>
      <w:r>
        <w:fldChar w:fldCharType="end"/>
      </w:r>
    </w:p>
    <w:p w14:paraId="6D712ECA" w14:textId="3A5B721E" w:rsidR="00CC410D" w:rsidRDefault="00CC410D">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_Toc46346908 \h </w:instrText>
      </w:r>
      <w:r>
        <w:fldChar w:fldCharType="separate"/>
      </w:r>
      <w:r>
        <w:t>126</w:t>
      </w:r>
      <w:r>
        <w:fldChar w:fldCharType="end"/>
      </w:r>
    </w:p>
    <w:p w14:paraId="2A1CE2C9" w14:textId="153CE18F" w:rsidR="00CC410D" w:rsidRDefault="00CC410D">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_Toc46346909 \h </w:instrText>
      </w:r>
      <w:r>
        <w:fldChar w:fldCharType="separate"/>
      </w:r>
      <w:r>
        <w:t>126</w:t>
      </w:r>
      <w:r>
        <w:fldChar w:fldCharType="end"/>
      </w:r>
    </w:p>
    <w:p w14:paraId="313505F9" w14:textId="73845EE7" w:rsidR="00CC410D" w:rsidRDefault="00CC410D">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_Toc46346910 \h </w:instrText>
      </w:r>
      <w:r>
        <w:fldChar w:fldCharType="separate"/>
      </w:r>
      <w:r>
        <w:t>126</w:t>
      </w:r>
      <w:r>
        <w:fldChar w:fldCharType="end"/>
      </w:r>
    </w:p>
    <w:p w14:paraId="5A32E9D6" w14:textId="3E93825A" w:rsidR="00CC410D" w:rsidRDefault="00CC410D">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_Toc46346911 \h </w:instrText>
      </w:r>
      <w:r>
        <w:fldChar w:fldCharType="separate"/>
      </w:r>
      <w:r>
        <w:t>126</w:t>
      </w:r>
      <w:r>
        <w:fldChar w:fldCharType="end"/>
      </w:r>
    </w:p>
    <w:p w14:paraId="6E41A269" w14:textId="1E984717" w:rsidR="00CC410D" w:rsidRDefault="00CC410D">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_Toc46346912 \h </w:instrText>
      </w:r>
      <w:r>
        <w:fldChar w:fldCharType="separate"/>
      </w:r>
      <w:r>
        <w:t>126</w:t>
      </w:r>
      <w:r>
        <w:fldChar w:fldCharType="end"/>
      </w:r>
    </w:p>
    <w:p w14:paraId="67009705" w14:textId="6758A05C" w:rsidR="00CC410D" w:rsidRDefault="00CC410D">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_Toc46346913 \h </w:instrText>
      </w:r>
      <w:r>
        <w:fldChar w:fldCharType="separate"/>
      </w:r>
      <w:r>
        <w:t>126</w:t>
      </w:r>
      <w:r>
        <w:fldChar w:fldCharType="end"/>
      </w:r>
    </w:p>
    <w:p w14:paraId="1CAE84D8" w14:textId="409C869D" w:rsidR="00CC410D" w:rsidRDefault="00CC410D">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_Toc46346914 \h </w:instrText>
      </w:r>
      <w:r>
        <w:fldChar w:fldCharType="separate"/>
      </w:r>
      <w:r>
        <w:t>126</w:t>
      </w:r>
      <w:r>
        <w:fldChar w:fldCharType="end"/>
      </w:r>
    </w:p>
    <w:p w14:paraId="6E2B06C4" w14:textId="6290ED55" w:rsidR="00CC410D" w:rsidRDefault="00CC410D">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_Toc46346915 \h </w:instrText>
      </w:r>
      <w:r>
        <w:fldChar w:fldCharType="separate"/>
      </w:r>
      <w:r>
        <w:t>127</w:t>
      </w:r>
      <w:r>
        <w:fldChar w:fldCharType="end"/>
      </w:r>
    </w:p>
    <w:p w14:paraId="03AF852B" w14:textId="67EA1430" w:rsidR="00CC410D" w:rsidRDefault="00CC410D">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_Toc46346916 \h </w:instrText>
      </w:r>
      <w:r>
        <w:fldChar w:fldCharType="separate"/>
      </w:r>
      <w:r>
        <w:t>127</w:t>
      </w:r>
      <w:r>
        <w:fldChar w:fldCharType="end"/>
      </w:r>
    </w:p>
    <w:p w14:paraId="7F946EC0" w14:textId="16F71AB0" w:rsidR="00CC410D" w:rsidRDefault="00CC410D">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_Toc46346917 \h </w:instrText>
      </w:r>
      <w:r>
        <w:fldChar w:fldCharType="separate"/>
      </w:r>
      <w:r>
        <w:t>127</w:t>
      </w:r>
      <w:r>
        <w:fldChar w:fldCharType="end"/>
      </w:r>
    </w:p>
    <w:p w14:paraId="7C69BB6D" w14:textId="40F1E65E" w:rsidR="00CC410D" w:rsidRDefault="00CC410D">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_Toc46346918 \h </w:instrText>
      </w:r>
      <w:r>
        <w:fldChar w:fldCharType="separate"/>
      </w:r>
      <w:r>
        <w:t>127</w:t>
      </w:r>
      <w:r>
        <w:fldChar w:fldCharType="end"/>
      </w:r>
    </w:p>
    <w:p w14:paraId="7F483237" w14:textId="6614D8CC" w:rsidR="00CC410D" w:rsidRDefault="00CC410D">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_Toc46346919 \h </w:instrText>
      </w:r>
      <w:r>
        <w:fldChar w:fldCharType="separate"/>
      </w:r>
      <w:r>
        <w:t>127</w:t>
      </w:r>
      <w:r>
        <w:fldChar w:fldCharType="end"/>
      </w:r>
    </w:p>
    <w:p w14:paraId="0FBB5E4C" w14:textId="7D038D08" w:rsidR="00CC410D" w:rsidRDefault="00CC410D">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_Toc46346920 \h </w:instrText>
      </w:r>
      <w:r>
        <w:fldChar w:fldCharType="separate"/>
      </w:r>
      <w:r>
        <w:t>127</w:t>
      </w:r>
      <w:r>
        <w:fldChar w:fldCharType="end"/>
      </w:r>
    </w:p>
    <w:p w14:paraId="221D35E5" w14:textId="243B6A7A" w:rsidR="00CC410D" w:rsidRDefault="00CC410D">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_Toc46346921 \h </w:instrText>
      </w:r>
      <w:r>
        <w:fldChar w:fldCharType="separate"/>
      </w:r>
      <w:r>
        <w:t>127</w:t>
      </w:r>
      <w:r>
        <w:fldChar w:fldCharType="end"/>
      </w:r>
    </w:p>
    <w:p w14:paraId="55A95314" w14:textId="59884810" w:rsidR="00CC410D" w:rsidRDefault="00CC410D">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_Toc46346922 \h </w:instrText>
      </w:r>
      <w:r>
        <w:fldChar w:fldCharType="separate"/>
      </w:r>
      <w:r>
        <w:t>127</w:t>
      </w:r>
      <w:r>
        <w:fldChar w:fldCharType="end"/>
      </w:r>
    </w:p>
    <w:p w14:paraId="5BE50BA4" w14:textId="7185E621" w:rsidR="00CC410D" w:rsidRDefault="00CC410D">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_Toc46346923 \h </w:instrText>
      </w:r>
      <w:r>
        <w:fldChar w:fldCharType="separate"/>
      </w:r>
      <w:r>
        <w:t>128</w:t>
      </w:r>
      <w:r>
        <w:fldChar w:fldCharType="end"/>
      </w:r>
    </w:p>
    <w:p w14:paraId="7CFC8990" w14:textId="6B8F47EC" w:rsidR="00CC410D" w:rsidRDefault="00CC410D">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_Toc46346924 \h </w:instrText>
      </w:r>
      <w:r>
        <w:fldChar w:fldCharType="separate"/>
      </w:r>
      <w:r>
        <w:t>128</w:t>
      </w:r>
      <w:r>
        <w:fldChar w:fldCharType="end"/>
      </w:r>
    </w:p>
    <w:p w14:paraId="7F36443B" w14:textId="1BBA2A16" w:rsidR="00CC410D" w:rsidRDefault="00CC410D">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_Toc46346925 \h </w:instrText>
      </w:r>
      <w:r>
        <w:fldChar w:fldCharType="separate"/>
      </w:r>
      <w:r>
        <w:t>128</w:t>
      </w:r>
      <w:r>
        <w:fldChar w:fldCharType="end"/>
      </w:r>
    </w:p>
    <w:p w14:paraId="5FE4936D" w14:textId="3B131B20" w:rsidR="00CC410D" w:rsidRDefault="00CC410D">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_Toc46346926 \h </w:instrText>
      </w:r>
      <w:r>
        <w:fldChar w:fldCharType="separate"/>
      </w:r>
      <w:r>
        <w:t>129</w:t>
      </w:r>
      <w:r>
        <w:fldChar w:fldCharType="end"/>
      </w:r>
    </w:p>
    <w:p w14:paraId="5EF8B083" w14:textId="34A26755" w:rsidR="00CC410D" w:rsidRDefault="00CC410D">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_Toc46346927 \h </w:instrText>
      </w:r>
      <w:r>
        <w:fldChar w:fldCharType="separate"/>
      </w:r>
      <w:r>
        <w:t>129</w:t>
      </w:r>
      <w:r>
        <w:fldChar w:fldCharType="end"/>
      </w:r>
    </w:p>
    <w:p w14:paraId="05986B5C" w14:textId="12D2F771" w:rsidR="00CC410D" w:rsidRDefault="00CC410D">
      <w:pPr>
        <w:pStyle w:val="TOC4"/>
        <w:rPr>
          <w:rFonts w:asciiTheme="minorHAnsi" w:hAnsiTheme="minorHAnsi" w:cstheme="minorBidi"/>
          <w:sz w:val="22"/>
          <w:szCs w:val="22"/>
          <w:lang w:eastAsia="en-GB"/>
        </w:rPr>
      </w:pPr>
      <w:r>
        <w:rPr>
          <w:lang w:eastAsia="sv-SE"/>
        </w:rPr>
        <w:lastRenderedPageBreak/>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_Toc46346928 \h </w:instrText>
      </w:r>
      <w:r>
        <w:fldChar w:fldCharType="separate"/>
      </w:r>
      <w:r>
        <w:t>129</w:t>
      </w:r>
      <w:r>
        <w:fldChar w:fldCharType="end"/>
      </w:r>
    </w:p>
    <w:p w14:paraId="435B4CC3" w14:textId="3A1DC762"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_Toc46346929 \h </w:instrText>
      </w:r>
      <w:r>
        <w:fldChar w:fldCharType="separate"/>
      </w:r>
      <w:r>
        <w:t>129</w:t>
      </w:r>
      <w:r>
        <w:fldChar w:fldCharType="end"/>
      </w:r>
    </w:p>
    <w:p w14:paraId="209CB25A" w14:textId="7F3DF409"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_Toc46346930 \h </w:instrText>
      </w:r>
      <w:r>
        <w:fldChar w:fldCharType="separate"/>
      </w:r>
      <w:r>
        <w:t>129</w:t>
      </w:r>
      <w:r>
        <w:fldChar w:fldCharType="end"/>
      </w:r>
    </w:p>
    <w:p w14:paraId="3672F48C" w14:textId="0FEEE3FA" w:rsidR="00CC410D" w:rsidRDefault="00CC410D">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_Toc46346931 \h </w:instrText>
      </w:r>
      <w:r>
        <w:fldChar w:fldCharType="separate"/>
      </w:r>
      <w:r>
        <w:t>129</w:t>
      </w:r>
      <w:r>
        <w:fldChar w:fldCharType="end"/>
      </w:r>
    </w:p>
    <w:p w14:paraId="731C6E21" w14:textId="2CDA3F9B" w:rsidR="00CC410D" w:rsidRDefault="00CC410D">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_Toc46346932 \h </w:instrText>
      </w:r>
      <w:r>
        <w:fldChar w:fldCharType="separate"/>
      </w:r>
      <w:r>
        <w:t>130</w:t>
      </w:r>
      <w:r>
        <w:fldChar w:fldCharType="end"/>
      </w:r>
    </w:p>
    <w:p w14:paraId="24B9EEF0" w14:textId="7E890CF8" w:rsidR="00CC410D" w:rsidRDefault="00CC410D">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_Toc46346933 \h </w:instrText>
      </w:r>
      <w:r>
        <w:fldChar w:fldCharType="separate"/>
      </w:r>
      <w:r>
        <w:t>130</w:t>
      </w:r>
      <w:r>
        <w:fldChar w:fldCharType="end"/>
      </w:r>
    </w:p>
    <w:p w14:paraId="0C1025E9" w14:textId="22C09FB2" w:rsidR="00CC410D" w:rsidRDefault="00CC410D">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_Toc46346934 \h </w:instrText>
      </w:r>
      <w:r>
        <w:fldChar w:fldCharType="separate"/>
      </w:r>
      <w:r>
        <w:t>130</w:t>
      </w:r>
      <w:r>
        <w:fldChar w:fldCharType="end"/>
      </w:r>
    </w:p>
    <w:p w14:paraId="628B2260" w14:textId="362AA584" w:rsidR="00CC410D" w:rsidRDefault="00CC410D">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_Toc46346935 \h </w:instrText>
      </w:r>
      <w:r>
        <w:fldChar w:fldCharType="separate"/>
      </w:r>
      <w:r>
        <w:t>130</w:t>
      </w:r>
      <w:r>
        <w:fldChar w:fldCharType="end"/>
      </w:r>
    </w:p>
    <w:p w14:paraId="0EB2A8B3" w14:textId="20BE9CFB" w:rsidR="00CC410D" w:rsidRDefault="00CC410D">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_Toc46346936 \h </w:instrText>
      </w:r>
      <w:r>
        <w:fldChar w:fldCharType="separate"/>
      </w:r>
      <w:r>
        <w:t>131</w:t>
      </w:r>
      <w:r>
        <w:fldChar w:fldCharType="end"/>
      </w:r>
    </w:p>
    <w:p w14:paraId="76FE9D1C" w14:textId="6E487602" w:rsidR="00CC410D" w:rsidRDefault="00CC410D">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_Toc46346937 \h </w:instrText>
      </w:r>
      <w:r>
        <w:fldChar w:fldCharType="separate"/>
      </w:r>
      <w:r>
        <w:t>131</w:t>
      </w:r>
      <w:r>
        <w:fldChar w:fldCharType="end"/>
      </w:r>
    </w:p>
    <w:p w14:paraId="20DE4352" w14:textId="02811BF4" w:rsidR="00CC410D" w:rsidRDefault="00CC410D">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_Toc46346938 \h </w:instrText>
      </w:r>
      <w:r>
        <w:fldChar w:fldCharType="separate"/>
      </w:r>
      <w:r>
        <w:t>132</w:t>
      </w:r>
      <w:r>
        <w:fldChar w:fldCharType="end"/>
      </w:r>
    </w:p>
    <w:p w14:paraId="09C955EB" w14:textId="43B66BE8" w:rsidR="00CC410D" w:rsidRDefault="00CC410D">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_Toc46346939 \h </w:instrText>
      </w:r>
      <w:r>
        <w:fldChar w:fldCharType="separate"/>
      </w:r>
      <w:r>
        <w:t>132</w:t>
      </w:r>
      <w:r>
        <w:fldChar w:fldCharType="end"/>
      </w:r>
    </w:p>
    <w:p w14:paraId="0BF1C389" w14:textId="5D5EF8D3" w:rsidR="00CC410D" w:rsidRDefault="00CC410D">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_Toc46346940 \h </w:instrText>
      </w:r>
      <w:r>
        <w:fldChar w:fldCharType="separate"/>
      </w:r>
      <w:r>
        <w:t>132</w:t>
      </w:r>
      <w:r>
        <w:fldChar w:fldCharType="end"/>
      </w:r>
    </w:p>
    <w:p w14:paraId="54E703DC" w14:textId="215562D1" w:rsidR="00CC410D" w:rsidRDefault="00CC410D">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_Toc46346941 \h </w:instrText>
      </w:r>
      <w:r>
        <w:fldChar w:fldCharType="separate"/>
      </w:r>
      <w:r>
        <w:t>132</w:t>
      </w:r>
      <w:r>
        <w:fldChar w:fldCharType="end"/>
      </w:r>
    </w:p>
    <w:p w14:paraId="3D8BE564" w14:textId="3141E3B7" w:rsidR="00CC410D" w:rsidRDefault="00CC410D">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_Toc46346942 \h </w:instrText>
      </w:r>
      <w:r>
        <w:fldChar w:fldCharType="separate"/>
      </w:r>
      <w:r>
        <w:t>132</w:t>
      </w:r>
      <w:r>
        <w:fldChar w:fldCharType="end"/>
      </w:r>
    </w:p>
    <w:p w14:paraId="3AEBF855" w14:textId="473932F9" w:rsidR="00CC410D" w:rsidRDefault="00CC410D">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_Toc46346943 \h </w:instrText>
      </w:r>
      <w:r>
        <w:fldChar w:fldCharType="separate"/>
      </w:r>
      <w:r>
        <w:t>132</w:t>
      </w:r>
      <w:r>
        <w:fldChar w:fldCharType="end"/>
      </w:r>
    </w:p>
    <w:p w14:paraId="09A2A7E7" w14:textId="42BED52A" w:rsidR="00CC410D" w:rsidRDefault="00CC410D">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_Toc46346944 \h </w:instrText>
      </w:r>
      <w:r>
        <w:fldChar w:fldCharType="separate"/>
      </w:r>
      <w:r>
        <w:t>133</w:t>
      </w:r>
      <w:r>
        <w:fldChar w:fldCharType="end"/>
      </w:r>
    </w:p>
    <w:p w14:paraId="40100649" w14:textId="3AE65D03" w:rsidR="00CC410D" w:rsidRDefault="00CC410D">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_Toc46346945 \h </w:instrText>
      </w:r>
      <w:r>
        <w:fldChar w:fldCharType="separate"/>
      </w:r>
      <w:r>
        <w:t>133</w:t>
      </w:r>
      <w:r>
        <w:fldChar w:fldCharType="end"/>
      </w:r>
    </w:p>
    <w:p w14:paraId="41CDEF4B" w14:textId="56AF190B" w:rsidR="00CC410D" w:rsidRDefault="00CC410D">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_Toc46346946 \h </w:instrText>
      </w:r>
      <w:r>
        <w:fldChar w:fldCharType="separate"/>
      </w:r>
      <w:r>
        <w:t>133</w:t>
      </w:r>
      <w:r>
        <w:fldChar w:fldCharType="end"/>
      </w:r>
    </w:p>
    <w:p w14:paraId="1461E2BF" w14:textId="7080B96D" w:rsidR="00CC410D" w:rsidRDefault="00CC410D">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_Toc46346947 \h </w:instrText>
      </w:r>
      <w:r>
        <w:fldChar w:fldCharType="separate"/>
      </w:r>
      <w:r>
        <w:t>133</w:t>
      </w:r>
      <w:r>
        <w:fldChar w:fldCharType="end"/>
      </w:r>
    </w:p>
    <w:p w14:paraId="0A446C57" w14:textId="19BE2038" w:rsidR="00CC410D" w:rsidRDefault="00CC410D">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_Toc46346948 \h </w:instrText>
      </w:r>
      <w:r>
        <w:fldChar w:fldCharType="separate"/>
      </w:r>
      <w:r>
        <w:t>133</w:t>
      </w:r>
      <w:r>
        <w:fldChar w:fldCharType="end"/>
      </w:r>
    </w:p>
    <w:p w14:paraId="7DFD0CDC" w14:textId="0863D366" w:rsidR="00CC410D" w:rsidRDefault="00CC410D">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_Toc46346949 \h </w:instrText>
      </w:r>
      <w:r>
        <w:fldChar w:fldCharType="separate"/>
      </w:r>
      <w:r>
        <w:t>133</w:t>
      </w:r>
      <w:r>
        <w:fldChar w:fldCharType="end"/>
      </w:r>
    </w:p>
    <w:p w14:paraId="6FE34A28" w14:textId="5D7C70D0" w:rsidR="00CC410D" w:rsidRDefault="00CC410D">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_Toc46346950 \h </w:instrText>
      </w:r>
      <w:r>
        <w:fldChar w:fldCharType="separate"/>
      </w:r>
      <w:r>
        <w:t>134</w:t>
      </w:r>
      <w:r>
        <w:fldChar w:fldCharType="end"/>
      </w:r>
    </w:p>
    <w:p w14:paraId="7DA0D2A5" w14:textId="132F06EB" w:rsidR="00CC410D" w:rsidRDefault="00CC410D">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_Toc46346951 \h </w:instrText>
      </w:r>
      <w:r>
        <w:fldChar w:fldCharType="separate"/>
      </w:r>
      <w:r>
        <w:t>135</w:t>
      </w:r>
      <w:r>
        <w:fldChar w:fldCharType="end"/>
      </w:r>
    </w:p>
    <w:p w14:paraId="1DBDF65C" w14:textId="64A7F512" w:rsidR="00CC410D" w:rsidRDefault="00CC410D">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_Toc46346952 \h </w:instrText>
      </w:r>
      <w:r>
        <w:fldChar w:fldCharType="separate"/>
      </w:r>
      <w:r>
        <w:t>135</w:t>
      </w:r>
      <w:r>
        <w:fldChar w:fldCharType="end"/>
      </w:r>
    </w:p>
    <w:p w14:paraId="1BA0E8FD" w14:textId="18D4BA11" w:rsidR="00CC410D" w:rsidRDefault="00CC410D">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_Toc46346953 \h </w:instrText>
      </w:r>
      <w:r>
        <w:fldChar w:fldCharType="separate"/>
      </w:r>
      <w:r>
        <w:t>135</w:t>
      </w:r>
      <w:r>
        <w:fldChar w:fldCharType="end"/>
      </w:r>
    </w:p>
    <w:p w14:paraId="0716E2EB" w14:textId="1A39CA0A" w:rsidR="00CC410D" w:rsidRDefault="00CC410D">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_Toc46346954 \h </w:instrText>
      </w:r>
      <w:r>
        <w:fldChar w:fldCharType="separate"/>
      </w:r>
      <w:r>
        <w:t>136</w:t>
      </w:r>
      <w:r>
        <w:fldChar w:fldCharType="end"/>
      </w:r>
    </w:p>
    <w:p w14:paraId="140BFCE8" w14:textId="2B144CFA"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_Toc46346955 \h </w:instrText>
      </w:r>
      <w:r>
        <w:fldChar w:fldCharType="separate"/>
      </w:r>
      <w:r>
        <w:t>136</w:t>
      </w:r>
      <w:r>
        <w:fldChar w:fldCharType="end"/>
      </w:r>
    </w:p>
    <w:p w14:paraId="2AF21837" w14:textId="2A227B0F"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_Toc46346956 \h </w:instrText>
      </w:r>
      <w:r>
        <w:fldChar w:fldCharType="separate"/>
      </w:r>
      <w:r>
        <w:t>136</w:t>
      </w:r>
      <w:r>
        <w:fldChar w:fldCharType="end"/>
      </w:r>
    </w:p>
    <w:p w14:paraId="2497B7D8" w14:textId="7D92084E"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_Toc46346957 \h </w:instrText>
      </w:r>
      <w:r>
        <w:fldChar w:fldCharType="separate"/>
      </w:r>
      <w:r>
        <w:t>136</w:t>
      </w:r>
      <w:r>
        <w:fldChar w:fldCharType="end"/>
      </w:r>
    </w:p>
    <w:p w14:paraId="6B74A658" w14:textId="3DEEACAA"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_Toc46346958 \h </w:instrText>
      </w:r>
      <w:r>
        <w:fldChar w:fldCharType="separate"/>
      </w:r>
      <w:r>
        <w:t>136</w:t>
      </w:r>
      <w:r>
        <w:fldChar w:fldCharType="end"/>
      </w:r>
    </w:p>
    <w:p w14:paraId="751E65BE" w14:textId="6653AF90" w:rsidR="00CC410D" w:rsidRDefault="00CC410D">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_Toc46346959 \h </w:instrText>
      </w:r>
      <w:r>
        <w:fldChar w:fldCharType="separate"/>
      </w:r>
      <w:r>
        <w:t>136</w:t>
      </w:r>
      <w:r>
        <w:fldChar w:fldCharType="end"/>
      </w:r>
    </w:p>
    <w:p w14:paraId="2A3219E5" w14:textId="2C50D344" w:rsidR="00CC410D" w:rsidRDefault="00CC410D">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_Toc46346960 \h </w:instrText>
      </w:r>
      <w:r>
        <w:fldChar w:fldCharType="separate"/>
      </w:r>
      <w:r>
        <w:t>137</w:t>
      </w:r>
      <w:r>
        <w:fldChar w:fldCharType="end"/>
      </w:r>
    </w:p>
    <w:p w14:paraId="5F182102" w14:textId="10C38FC8" w:rsidR="00CC410D" w:rsidRDefault="00CC410D">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_Toc46346961 \h </w:instrText>
      </w:r>
      <w:r>
        <w:fldChar w:fldCharType="separate"/>
      </w:r>
      <w:r>
        <w:t>137</w:t>
      </w:r>
      <w:r>
        <w:fldChar w:fldCharType="end"/>
      </w:r>
    </w:p>
    <w:p w14:paraId="3BB73A1F" w14:textId="68A5906D" w:rsidR="00CC410D" w:rsidRDefault="00CC410D">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_Toc46346962 \h </w:instrText>
      </w:r>
      <w:r>
        <w:fldChar w:fldCharType="separate"/>
      </w:r>
      <w:r>
        <w:t>137</w:t>
      </w:r>
      <w:r>
        <w:fldChar w:fldCharType="end"/>
      </w:r>
    </w:p>
    <w:p w14:paraId="7F3D7C6B" w14:textId="7EE0CE11" w:rsidR="00CC410D" w:rsidRDefault="00CC410D">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_Toc46346963 \h </w:instrText>
      </w:r>
      <w:r>
        <w:fldChar w:fldCharType="separate"/>
      </w:r>
      <w:r>
        <w:t>137</w:t>
      </w:r>
      <w:r>
        <w:fldChar w:fldCharType="end"/>
      </w:r>
    </w:p>
    <w:p w14:paraId="74DB07CF" w14:textId="0E29463F" w:rsidR="00CC410D" w:rsidRDefault="00CC410D">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_Toc46346964 \h </w:instrText>
      </w:r>
      <w:r>
        <w:fldChar w:fldCharType="separate"/>
      </w:r>
      <w:r>
        <w:t>137</w:t>
      </w:r>
      <w:r>
        <w:fldChar w:fldCharType="end"/>
      </w:r>
    </w:p>
    <w:p w14:paraId="11C7829E" w14:textId="226792E0" w:rsidR="00CC410D" w:rsidRDefault="00CC410D">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_Toc46346965 \h </w:instrText>
      </w:r>
      <w:r>
        <w:fldChar w:fldCharType="separate"/>
      </w:r>
      <w:r>
        <w:t>137</w:t>
      </w:r>
      <w:r>
        <w:fldChar w:fldCharType="end"/>
      </w:r>
    </w:p>
    <w:p w14:paraId="2DEAA8F6" w14:textId="1FBFF4EA" w:rsidR="00CC410D" w:rsidRDefault="00CC410D">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_Toc46346966 \h </w:instrText>
      </w:r>
      <w:r>
        <w:fldChar w:fldCharType="separate"/>
      </w:r>
      <w:r>
        <w:t>137</w:t>
      </w:r>
      <w:r>
        <w:fldChar w:fldCharType="end"/>
      </w:r>
    </w:p>
    <w:p w14:paraId="1E60BCBC" w14:textId="245C3D00" w:rsidR="00CC410D" w:rsidRDefault="00CC410D">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_Toc46346967 \h </w:instrText>
      </w:r>
      <w:r>
        <w:fldChar w:fldCharType="separate"/>
      </w:r>
      <w:r>
        <w:t>137</w:t>
      </w:r>
      <w:r>
        <w:fldChar w:fldCharType="end"/>
      </w:r>
    </w:p>
    <w:p w14:paraId="00354A33" w14:textId="7E5AEB74" w:rsidR="00CC410D" w:rsidRDefault="00CC410D">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_Toc46346968 \h </w:instrText>
      </w:r>
      <w:r>
        <w:fldChar w:fldCharType="separate"/>
      </w:r>
      <w:r>
        <w:t>138</w:t>
      </w:r>
      <w:r>
        <w:fldChar w:fldCharType="end"/>
      </w:r>
    </w:p>
    <w:p w14:paraId="176C2819" w14:textId="37AECEC0" w:rsidR="00CC410D" w:rsidRDefault="00CC410D">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_Toc46346969 \h </w:instrText>
      </w:r>
      <w:r>
        <w:fldChar w:fldCharType="separate"/>
      </w:r>
      <w:r>
        <w:t>138</w:t>
      </w:r>
      <w:r>
        <w:fldChar w:fldCharType="end"/>
      </w:r>
    </w:p>
    <w:p w14:paraId="2B4B08F2" w14:textId="58C0B012" w:rsidR="00CC410D" w:rsidRDefault="00CC410D">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_Toc46346970 \h </w:instrText>
      </w:r>
      <w:r>
        <w:fldChar w:fldCharType="separate"/>
      </w:r>
      <w:r>
        <w:t>138</w:t>
      </w:r>
      <w:r>
        <w:fldChar w:fldCharType="end"/>
      </w:r>
    </w:p>
    <w:p w14:paraId="78A30728" w14:textId="413140A1" w:rsidR="00CC410D" w:rsidRDefault="00CC410D">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_Toc46346971 \h </w:instrText>
      </w:r>
      <w:r>
        <w:fldChar w:fldCharType="separate"/>
      </w:r>
      <w:r>
        <w:t>138</w:t>
      </w:r>
      <w:r>
        <w:fldChar w:fldCharType="end"/>
      </w:r>
    </w:p>
    <w:p w14:paraId="21567462" w14:textId="418CE466" w:rsidR="00CC410D" w:rsidRDefault="00CC410D">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_Toc46346972 \h </w:instrText>
      </w:r>
      <w:r>
        <w:fldChar w:fldCharType="separate"/>
      </w:r>
      <w:r>
        <w:t>138</w:t>
      </w:r>
      <w:r>
        <w:fldChar w:fldCharType="end"/>
      </w:r>
    </w:p>
    <w:p w14:paraId="0CBB87FB" w14:textId="5BE28DCF" w:rsidR="00CC410D" w:rsidRDefault="00CC410D">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_Toc46346973 \h </w:instrText>
      </w:r>
      <w:r>
        <w:fldChar w:fldCharType="separate"/>
      </w:r>
      <w:r>
        <w:t>138</w:t>
      </w:r>
      <w:r>
        <w:fldChar w:fldCharType="end"/>
      </w:r>
    </w:p>
    <w:p w14:paraId="115C5A64" w14:textId="6C59B064" w:rsidR="00CC410D" w:rsidRDefault="00CC410D">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_Toc46346974 \h </w:instrText>
      </w:r>
      <w:r>
        <w:fldChar w:fldCharType="separate"/>
      </w:r>
      <w:r>
        <w:t>139</w:t>
      </w:r>
      <w:r>
        <w:fldChar w:fldCharType="end"/>
      </w:r>
    </w:p>
    <w:p w14:paraId="1F045644" w14:textId="79B45E9F" w:rsidR="00CC410D" w:rsidRDefault="00CC410D">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_Toc46346975 \h </w:instrText>
      </w:r>
      <w:r>
        <w:fldChar w:fldCharType="separate"/>
      </w:r>
      <w:r>
        <w:t>139</w:t>
      </w:r>
      <w:r>
        <w:fldChar w:fldCharType="end"/>
      </w:r>
    </w:p>
    <w:p w14:paraId="046E416E" w14:textId="68D9BDD7" w:rsidR="00CC410D" w:rsidRDefault="00CC410D">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_Toc46346976 \h </w:instrText>
      </w:r>
      <w:r>
        <w:fldChar w:fldCharType="separate"/>
      </w:r>
      <w:r>
        <w:t>140</w:t>
      </w:r>
      <w:r>
        <w:fldChar w:fldCharType="end"/>
      </w:r>
    </w:p>
    <w:p w14:paraId="14D0BA75" w14:textId="2C21D9A3"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_Toc46346977 \h </w:instrText>
      </w:r>
      <w:r>
        <w:fldChar w:fldCharType="separate"/>
      </w:r>
      <w:r>
        <w:t>140</w:t>
      </w:r>
      <w:r>
        <w:fldChar w:fldCharType="end"/>
      </w:r>
    </w:p>
    <w:p w14:paraId="268DD566" w14:textId="2EBF4A8E"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_Toc46346978 \h </w:instrText>
      </w:r>
      <w:r>
        <w:fldChar w:fldCharType="separate"/>
      </w:r>
      <w:r>
        <w:t>140</w:t>
      </w:r>
      <w:r>
        <w:fldChar w:fldCharType="end"/>
      </w:r>
    </w:p>
    <w:p w14:paraId="2A407B0E" w14:textId="029D9CEB"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_Toc46346979 \h </w:instrText>
      </w:r>
      <w:r>
        <w:fldChar w:fldCharType="separate"/>
      </w:r>
      <w:r>
        <w:t>140</w:t>
      </w:r>
      <w:r>
        <w:fldChar w:fldCharType="end"/>
      </w:r>
    </w:p>
    <w:p w14:paraId="06BD8921" w14:textId="6FBA048E"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_Toc46346980 \h </w:instrText>
      </w:r>
      <w:r>
        <w:fldChar w:fldCharType="separate"/>
      </w:r>
      <w:r>
        <w:t>140</w:t>
      </w:r>
      <w:r>
        <w:fldChar w:fldCharType="end"/>
      </w:r>
    </w:p>
    <w:p w14:paraId="30425D94" w14:textId="1EAA96E5" w:rsidR="00CC410D" w:rsidRDefault="00CC410D">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_Toc46346981 \h </w:instrText>
      </w:r>
      <w:r>
        <w:fldChar w:fldCharType="separate"/>
      </w:r>
      <w:r>
        <w:t>140</w:t>
      </w:r>
      <w:r>
        <w:fldChar w:fldCharType="end"/>
      </w:r>
    </w:p>
    <w:p w14:paraId="7D0CBF25" w14:textId="5E8C587B" w:rsidR="00CC410D" w:rsidRDefault="00CC410D">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_Toc46346982 \h </w:instrText>
      </w:r>
      <w:r>
        <w:fldChar w:fldCharType="separate"/>
      </w:r>
      <w:r>
        <w:t>140</w:t>
      </w:r>
      <w:r>
        <w:fldChar w:fldCharType="end"/>
      </w:r>
    </w:p>
    <w:p w14:paraId="6D0DDA1C" w14:textId="7909CCC3" w:rsidR="00CC410D" w:rsidRDefault="00CC410D">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_Toc46346983 \h </w:instrText>
      </w:r>
      <w:r>
        <w:fldChar w:fldCharType="separate"/>
      </w:r>
      <w:r>
        <w:t>140</w:t>
      </w:r>
      <w:r>
        <w:fldChar w:fldCharType="end"/>
      </w:r>
    </w:p>
    <w:p w14:paraId="47756520" w14:textId="64C4EFAF" w:rsidR="00CC410D" w:rsidRDefault="00CC410D">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_Toc46346984 \h </w:instrText>
      </w:r>
      <w:r>
        <w:fldChar w:fldCharType="separate"/>
      </w:r>
      <w:r>
        <w:t>140</w:t>
      </w:r>
      <w:r>
        <w:fldChar w:fldCharType="end"/>
      </w:r>
    </w:p>
    <w:p w14:paraId="7DB54753" w14:textId="2EA94AA5" w:rsidR="00CC410D" w:rsidRDefault="00CC410D">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_Toc46346985 \h </w:instrText>
      </w:r>
      <w:r>
        <w:fldChar w:fldCharType="separate"/>
      </w:r>
      <w:r>
        <w:t>140</w:t>
      </w:r>
      <w:r>
        <w:fldChar w:fldCharType="end"/>
      </w:r>
    </w:p>
    <w:p w14:paraId="2E7E3F07" w14:textId="5D7E1682" w:rsidR="00CC410D" w:rsidRDefault="00CC410D">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_Toc46346986 \h </w:instrText>
      </w:r>
      <w:r>
        <w:fldChar w:fldCharType="separate"/>
      </w:r>
      <w:r>
        <w:t>140</w:t>
      </w:r>
      <w:r>
        <w:fldChar w:fldCharType="end"/>
      </w:r>
    </w:p>
    <w:p w14:paraId="3C44BD65" w14:textId="55F4CB39" w:rsidR="00CC410D" w:rsidRDefault="00CC410D">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_Toc46346987 \h </w:instrText>
      </w:r>
      <w:r>
        <w:fldChar w:fldCharType="separate"/>
      </w:r>
      <w:r>
        <w:t>140</w:t>
      </w:r>
      <w:r>
        <w:fldChar w:fldCharType="end"/>
      </w:r>
    </w:p>
    <w:p w14:paraId="34229AF7" w14:textId="761211C1" w:rsidR="00CC410D" w:rsidRDefault="00CC410D">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_Toc46346988 \h </w:instrText>
      </w:r>
      <w:r>
        <w:fldChar w:fldCharType="separate"/>
      </w:r>
      <w:r>
        <w:t>141</w:t>
      </w:r>
      <w:r>
        <w:fldChar w:fldCharType="end"/>
      </w:r>
    </w:p>
    <w:p w14:paraId="2E9FD650" w14:textId="73ECAD0B" w:rsidR="00CC410D" w:rsidRDefault="00CC410D">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_Toc46346989 \h </w:instrText>
      </w:r>
      <w:r>
        <w:fldChar w:fldCharType="separate"/>
      </w:r>
      <w:r>
        <w:t>141</w:t>
      </w:r>
      <w:r>
        <w:fldChar w:fldCharType="end"/>
      </w:r>
    </w:p>
    <w:p w14:paraId="44ED9A12" w14:textId="7094135A" w:rsidR="00CC410D" w:rsidRDefault="00CC410D">
      <w:pPr>
        <w:pStyle w:val="TOC4"/>
        <w:rPr>
          <w:rFonts w:asciiTheme="minorHAnsi" w:hAnsiTheme="minorHAnsi" w:cstheme="minorBidi"/>
          <w:sz w:val="22"/>
          <w:szCs w:val="22"/>
          <w:lang w:eastAsia="en-GB"/>
        </w:rPr>
      </w:pPr>
      <w:r>
        <w:rPr>
          <w:lang w:eastAsia="sv-SE"/>
        </w:rPr>
        <w:lastRenderedPageBreak/>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_Toc46346990 \h </w:instrText>
      </w:r>
      <w:r>
        <w:fldChar w:fldCharType="separate"/>
      </w:r>
      <w:r>
        <w:t>141</w:t>
      </w:r>
      <w:r>
        <w:fldChar w:fldCharType="end"/>
      </w:r>
    </w:p>
    <w:p w14:paraId="6A3C8AAA" w14:textId="33AA7BF4" w:rsidR="00CC410D" w:rsidRDefault="00CC410D">
      <w:pPr>
        <w:pStyle w:val="TOC5"/>
        <w:rPr>
          <w:rFonts w:asciiTheme="minorHAnsi" w:hAnsiTheme="minorHAnsi" w:cstheme="minorBidi"/>
          <w:sz w:val="22"/>
          <w:szCs w:val="22"/>
          <w:lang w:eastAsia="en-GB"/>
        </w:rPr>
      </w:pPr>
      <w:r>
        <w:rPr>
          <w:lang w:eastAsia="sv-SE"/>
        </w:rPr>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_Toc46346991 \h </w:instrText>
      </w:r>
      <w:r>
        <w:fldChar w:fldCharType="separate"/>
      </w:r>
      <w:r>
        <w:t>141</w:t>
      </w:r>
      <w:r>
        <w:fldChar w:fldCharType="end"/>
      </w:r>
    </w:p>
    <w:p w14:paraId="2FA08BB4" w14:textId="71F6300E" w:rsidR="00CC410D" w:rsidRDefault="00CC410D">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_Toc46346992 \h </w:instrText>
      </w:r>
      <w:r>
        <w:fldChar w:fldCharType="separate"/>
      </w:r>
      <w:r>
        <w:t>141</w:t>
      </w:r>
      <w:r>
        <w:fldChar w:fldCharType="end"/>
      </w:r>
    </w:p>
    <w:p w14:paraId="3D1C3A1A" w14:textId="29E2D9D9" w:rsidR="00CC410D" w:rsidRDefault="00CC410D">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_Toc46346993 \h </w:instrText>
      </w:r>
      <w:r>
        <w:fldChar w:fldCharType="separate"/>
      </w:r>
      <w:r>
        <w:t>141</w:t>
      </w:r>
      <w:r>
        <w:fldChar w:fldCharType="end"/>
      </w:r>
    </w:p>
    <w:p w14:paraId="7EEDDCBF" w14:textId="19E03DE2" w:rsidR="00CC410D" w:rsidRDefault="00CC410D">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_Toc46346994 \h </w:instrText>
      </w:r>
      <w:r>
        <w:fldChar w:fldCharType="separate"/>
      </w:r>
      <w:r>
        <w:t>141</w:t>
      </w:r>
      <w:r>
        <w:fldChar w:fldCharType="end"/>
      </w:r>
    </w:p>
    <w:p w14:paraId="063A7B69" w14:textId="0BA5A2C8" w:rsidR="00CC410D" w:rsidRDefault="00CC410D">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_Toc46346995 \h </w:instrText>
      </w:r>
      <w:r>
        <w:fldChar w:fldCharType="separate"/>
      </w:r>
      <w:r>
        <w:t>141</w:t>
      </w:r>
      <w:r>
        <w:fldChar w:fldCharType="end"/>
      </w:r>
    </w:p>
    <w:p w14:paraId="0C9D0D8A" w14:textId="0F0E2509" w:rsidR="00CC410D" w:rsidRDefault="00CC410D">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_Toc46346996 \h </w:instrText>
      </w:r>
      <w:r>
        <w:fldChar w:fldCharType="separate"/>
      </w:r>
      <w:r>
        <w:t>141</w:t>
      </w:r>
      <w:r>
        <w:fldChar w:fldCharType="end"/>
      </w:r>
    </w:p>
    <w:p w14:paraId="001D28ED" w14:textId="1B195096" w:rsidR="00CC410D" w:rsidRDefault="00CC410D">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_Toc46346997 \h </w:instrText>
      </w:r>
      <w:r>
        <w:fldChar w:fldCharType="separate"/>
      </w:r>
      <w:r>
        <w:t>141</w:t>
      </w:r>
      <w:r>
        <w:fldChar w:fldCharType="end"/>
      </w:r>
    </w:p>
    <w:p w14:paraId="79B7ABA4" w14:textId="00D4BC3C" w:rsidR="00CC410D" w:rsidRDefault="00CC410D">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_Toc46346998 \h </w:instrText>
      </w:r>
      <w:r>
        <w:fldChar w:fldCharType="separate"/>
      </w:r>
      <w:r>
        <w:t>141</w:t>
      </w:r>
      <w:r>
        <w:fldChar w:fldCharType="end"/>
      </w:r>
    </w:p>
    <w:p w14:paraId="16409E7B" w14:textId="05F5DB86" w:rsidR="00CC410D" w:rsidRDefault="00CC410D">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_Toc46346999 \h </w:instrText>
      </w:r>
      <w:r>
        <w:fldChar w:fldCharType="separate"/>
      </w:r>
      <w:r>
        <w:t>142</w:t>
      </w:r>
      <w:r>
        <w:fldChar w:fldCharType="end"/>
      </w:r>
    </w:p>
    <w:p w14:paraId="480C85C3" w14:textId="0EA640FC" w:rsidR="00CC410D" w:rsidRDefault="00CC410D">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_Toc46347000 \h </w:instrText>
      </w:r>
      <w:r>
        <w:fldChar w:fldCharType="separate"/>
      </w:r>
      <w:r>
        <w:t>142</w:t>
      </w:r>
      <w:r>
        <w:fldChar w:fldCharType="end"/>
      </w:r>
    </w:p>
    <w:p w14:paraId="237462B5" w14:textId="1C170E0D" w:rsidR="00CC410D" w:rsidRDefault="00CC410D">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_Toc46347001 \h </w:instrText>
      </w:r>
      <w:r>
        <w:fldChar w:fldCharType="separate"/>
      </w:r>
      <w:r>
        <w:t>142</w:t>
      </w:r>
      <w:r>
        <w:fldChar w:fldCharType="end"/>
      </w:r>
    </w:p>
    <w:p w14:paraId="42FB7D90" w14:textId="5FF8B21A" w:rsidR="00CC410D" w:rsidRDefault="00CC410D">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_Toc46347002 \h </w:instrText>
      </w:r>
      <w:r>
        <w:fldChar w:fldCharType="separate"/>
      </w:r>
      <w:r>
        <w:t>143</w:t>
      </w:r>
      <w:r>
        <w:fldChar w:fldCharType="end"/>
      </w:r>
    </w:p>
    <w:p w14:paraId="450CE5EA" w14:textId="2D466A18" w:rsidR="00CC410D" w:rsidRDefault="00CC410D">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_Toc46347003 \h </w:instrText>
      </w:r>
      <w:r>
        <w:fldChar w:fldCharType="separate"/>
      </w:r>
      <w:r>
        <w:t>143</w:t>
      </w:r>
      <w:r>
        <w:fldChar w:fldCharType="end"/>
      </w:r>
    </w:p>
    <w:p w14:paraId="1ADD0B5D" w14:textId="5D87348B" w:rsidR="00CC410D" w:rsidRDefault="00CC410D">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_Toc46347004 \h </w:instrText>
      </w:r>
      <w:r>
        <w:fldChar w:fldCharType="separate"/>
      </w:r>
      <w:r>
        <w:t>143</w:t>
      </w:r>
      <w:r>
        <w:fldChar w:fldCharType="end"/>
      </w:r>
    </w:p>
    <w:p w14:paraId="2D09C1F5" w14:textId="525D626E" w:rsidR="00CC410D" w:rsidRDefault="00CC410D">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_Toc46347005 \h </w:instrText>
      </w:r>
      <w:r>
        <w:fldChar w:fldCharType="separate"/>
      </w:r>
      <w:r>
        <w:t>143</w:t>
      </w:r>
      <w:r>
        <w:fldChar w:fldCharType="end"/>
      </w:r>
    </w:p>
    <w:p w14:paraId="6A629F4E" w14:textId="271CC33D" w:rsidR="00CC410D" w:rsidRDefault="00CC410D">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_Toc46347006 \h </w:instrText>
      </w:r>
      <w:r>
        <w:fldChar w:fldCharType="separate"/>
      </w:r>
      <w:r>
        <w:t>143</w:t>
      </w:r>
      <w:r>
        <w:fldChar w:fldCharType="end"/>
      </w:r>
    </w:p>
    <w:p w14:paraId="6486623A" w14:textId="4686CB27" w:rsidR="00CC410D" w:rsidRDefault="00CC410D">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_Toc46347007 \h </w:instrText>
      </w:r>
      <w:r>
        <w:fldChar w:fldCharType="separate"/>
      </w:r>
      <w:r>
        <w:t>143</w:t>
      </w:r>
      <w:r>
        <w:fldChar w:fldCharType="end"/>
      </w:r>
    </w:p>
    <w:p w14:paraId="127344AF" w14:textId="172692E3" w:rsidR="00CC410D" w:rsidRDefault="00CC410D">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_Toc46347008 \h </w:instrText>
      </w:r>
      <w:r>
        <w:fldChar w:fldCharType="separate"/>
      </w:r>
      <w:r>
        <w:t>143</w:t>
      </w:r>
      <w:r>
        <w:fldChar w:fldCharType="end"/>
      </w:r>
    </w:p>
    <w:p w14:paraId="6B1E997B" w14:textId="7ED1BA3D" w:rsidR="00CC410D" w:rsidRDefault="00CC410D">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_Toc46347009 \h </w:instrText>
      </w:r>
      <w:r>
        <w:fldChar w:fldCharType="separate"/>
      </w:r>
      <w:r>
        <w:t>143</w:t>
      </w:r>
      <w:r>
        <w:fldChar w:fldCharType="end"/>
      </w:r>
    </w:p>
    <w:p w14:paraId="0FF2EE76" w14:textId="048CEE83" w:rsidR="00CC410D" w:rsidRDefault="00CC410D">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_Toc46347010 \h </w:instrText>
      </w:r>
      <w:r>
        <w:fldChar w:fldCharType="separate"/>
      </w:r>
      <w:r>
        <w:t>144</w:t>
      </w:r>
      <w:r>
        <w:fldChar w:fldCharType="end"/>
      </w:r>
    </w:p>
    <w:p w14:paraId="75B2D232" w14:textId="3A7B77A7" w:rsidR="00CC410D" w:rsidRDefault="00CC410D">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_Toc46347011 \h </w:instrText>
      </w:r>
      <w:r>
        <w:fldChar w:fldCharType="separate"/>
      </w:r>
      <w:r>
        <w:t>144</w:t>
      </w:r>
      <w:r>
        <w:fldChar w:fldCharType="end"/>
      </w:r>
    </w:p>
    <w:p w14:paraId="6836C43E" w14:textId="746F9FF8" w:rsidR="00CC410D" w:rsidRDefault="00CC410D">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_Toc46347012 \h </w:instrText>
      </w:r>
      <w:r>
        <w:fldChar w:fldCharType="separate"/>
      </w:r>
      <w:r>
        <w:t>146</w:t>
      </w:r>
      <w:r>
        <w:fldChar w:fldCharType="end"/>
      </w:r>
    </w:p>
    <w:p w14:paraId="181376F0" w14:textId="16BF6E7D" w:rsidR="00CC410D" w:rsidRDefault="00CC410D">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_Toc46347013 \h </w:instrText>
      </w:r>
      <w:r>
        <w:fldChar w:fldCharType="separate"/>
      </w:r>
      <w:r>
        <w:t>146</w:t>
      </w:r>
      <w:r>
        <w:fldChar w:fldCharType="end"/>
      </w:r>
    </w:p>
    <w:p w14:paraId="3DC684B1" w14:textId="55D66DE6" w:rsidR="00CC410D" w:rsidRDefault="00CC410D">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_Toc46347014 \h </w:instrText>
      </w:r>
      <w:r>
        <w:fldChar w:fldCharType="separate"/>
      </w:r>
      <w:r>
        <w:t>146</w:t>
      </w:r>
      <w:r>
        <w:fldChar w:fldCharType="end"/>
      </w:r>
    </w:p>
    <w:p w14:paraId="03DD5A4A" w14:textId="7B14351D" w:rsidR="00CC410D" w:rsidRDefault="00CC410D">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_Toc46347015 \h </w:instrText>
      </w:r>
      <w:r>
        <w:fldChar w:fldCharType="separate"/>
      </w:r>
      <w:r>
        <w:t>146</w:t>
      </w:r>
      <w:r>
        <w:fldChar w:fldCharType="end"/>
      </w:r>
    </w:p>
    <w:p w14:paraId="5DDD7025" w14:textId="7FD72BE6" w:rsidR="00CC410D" w:rsidRDefault="00CC410D">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_Toc46347016 \h </w:instrText>
      </w:r>
      <w:r>
        <w:fldChar w:fldCharType="separate"/>
      </w:r>
      <w:r>
        <w:t>146</w:t>
      </w:r>
      <w:r>
        <w:fldChar w:fldCharType="end"/>
      </w:r>
    </w:p>
    <w:p w14:paraId="13241C2D" w14:textId="6567DB4A"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_Toc46347017 \h </w:instrText>
      </w:r>
      <w:r>
        <w:fldChar w:fldCharType="separate"/>
      </w:r>
      <w:r>
        <w:t>146</w:t>
      </w:r>
      <w:r>
        <w:fldChar w:fldCharType="end"/>
      </w:r>
    </w:p>
    <w:p w14:paraId="6B59B0EE" w14:textId="49AD43B5"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_Toc46347018 \h </w:instrText>
      </w:r>
      <w:r>
        <w:fldChar w:fldCharType="separate"/>
      </w:r>
      <w:r>
        <w:t>146</w:t>
      </w:r>
      <w:r>
        <w:fldChar w:fldCharType="end"/>
      </w:r>
    </w:p>
    <w:p w14:paraId="6AE57858" w14:textId="74E22F11"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_Toc46347019 \h </w:instrText>
      </w:r>
      <w:r>
        <w:fldChar w:fldCharType="separate"/>
      </w:r>
      <w:r>
        <w:t>146</w:t>
      </w:r>
      <w:r>
        <w:fldChar w:fldCharType="end"/>
      </w:r>
    </w:p>
    <w:p w14:paraId="0046B8BD" w14:textId="6D3B0DF2"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_Toc46347020 \h </w:instrText>
      </w:r>
      <w:r>
        <w:fldChar w:fldCharType="separate"/>
      </w:r>
      <w:r>
        <w:t>147</w:t>
      </w:r>
      <w:r>
        <w:fldChar w:fldCharType="end"/>
      </w:r>
    </w:p>
    <w:p w14:paraId="3429EC60" w14:textId="55BBB820"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_Toc46347021 \h </w:instrText>
      </w:r>
      <w:r>
        <w:fldChar w:fldCharType="separate"/>
      </w:r>
      <w:r>
        <w:t>147</w:t>
      </w:r>
      <w:r>
        <w:fldChar w:fldCharType="end"/>
      </w:r>
    </w:p>
    <w:p w14:paraId="475DDDD1" w14:textId="1B900182"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_Toc46347022 \h </w:instrText>
      </w:r>
      <w:r>
        <w:fldChar w:fldCharType="separate"/>
      </w:r>
      <w:r>
        <w:t>148</w:t>
      </w:r>
      <w:r>
        <w:fldChar w:fldCharType="end"/>
      </w:r>
    </w:p>
    <w:p w14:paraId="771372F7" w14:textId="64C2E82E" w:rsidR="00CC410D" w:rsidRDefault="00CC410D">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_Toc46347023 \h </w:instrText>
      </w:r>
      <w:r>
        <w:fldChar w:fldCharType="separate"/>
      </w:r>
      <w:r>
        <w:t>149</w:t>
      </w:r>
      <w:r>
        <w:fldChar w:fldCharType="end"/>
      </w:r>
    </w:p>
    <w:p w14:paraId="402E57FB" w14:textId="7F7819B4"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_Toc46347024 \h </w:instrText>
      </w:r>
      <w:r>
        <w:fldChar w:fldCharType="separate"/>
      </w:r>
      <w:r>
        <w:t>149</w:t>
      </w:r>
      <w:r>
        <w:fldChar w:fldCharType="end"/>
      </w:r>
    </w:p>
    <w:p w14:paraId="4CF2018A" w14:textId="2C6CF28E" w:rsidR="00CC410D" w:rsidRDefault="00CC410D">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_Toc46347025 \h </w:instrText>
      </w:r>
      <w:r>
        <w:fldChar w:fldCharType="separate"/>
      </w:r>
      <w:r>
        <w:t>150</w:t>
      </w:r>
      <w:r>
        <w:fldChar w:fldCharType="end"/>
      </w:r>
    </w:p>
    <w:p w14:paraId="7B31DE4D" w14:textId="671B23C2" w:rsidR="00CC410D" w:rsidRDefault="00CC410D">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_Toc46347026 \h </w:instrText>
      </w:r>
      <w:r>
        <w:fldChar w:fldCharType="separate"/>
      </w:r>
      <w:r>
        <w:t>150</w:t>
      </w:r>
      <w:r>
        <w:fldChar w:fldCharType="end"/>
      </w:r>
    </w:p>
    <w:p w14:paraId="432A21A4" w14:textId="3BCC89FD" w:rsidR="00CC410D" w:rsidRDefault="00CC410D">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_Toc46347027 \h </w:instrText>
      </w:r>
      <w:r>
        <w:fldChar w:fldCharType="separate"/>
      </w:r>
      <w:r>
        <w:t>150</w:t>
      </w:r>
      <w:r>
        <w:fldChar w:fldCharType="end"/>
      </w:r>
    </w:p>
    <w:p w14:paraId="4259592F" w14:textId="623C5A28" w:rsidR="00CC410D" w:rsidRDefault="00CC410D">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_Toc46347028 \h </w:instrText>
      </w:r>
      <w:r>
        <w:fldChar w:fldCharType="separate"/>
      </w:r>
      <w:r>
        <w:t>150</w:t>
      </w:r>
      <w:r>
        <w:fldChar w:fldCharType="end"/>
      </w:r>
    </w:p>
    <w:p w14:paraId="78BF3A49" w14:textId="76DEA013"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_Toc46347029 \h </w:instrText>
      </w:r>
      <w:r>
        <w:fldChar w:fldCharType="separate"/>
      </w:r>
      <w:r>
        <w:t>151</w:t>
      </w:r>
      <w:r>
        <w:fldChar w:fldCharType="end"/>
      </w:r>
    </w:p>
    <w:p w14:paraId="5B2BF708" w14:textId="354086F0" w:rsidR="00CC410D" w:rsidRDefault="00CC410D">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_Toc46347030 \h </w:instrText>
      </w:r>
      <w:r>
        <w:fldChar w:fldCharType="separate"/>
      </w:r>
      <w:r>
        <w:t>152</w:t>
      </w:r>
      <w:r>
        <w:fldChar w:fldCharType="end"/>
      </w:r>
    </w:p>
    <w:p w14:paraId="40B0D921" w14:textId="517E1055" w:rsidR="00CC410D" w:rsidRDefault="00CC410D">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_Toc46347031 \h </w:instrText>
      </w:r>
      <w:r>
        <w:fldChar w:fldCharType="separate"/>
      </w:r>
      <w:r>
        <w:t>152</w:t>
      </w:r>
      <w:r>
        <w:fldChar w:fldCharType="end"/>
      </w:r>
    </w:p>
    <w:p w14:paraId="5B869E0E" w14:textId="30AB8A39" w:rsidR="00CC410D" w:rsidRDefault="00CC410D">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_Toc46347032 \h </w:instrText>
      </w:r>
      <w:r>
        <w:fldChar w:fldCharType="separate"/>
      </w:r>
      <w:r>
        <w:t>152</w:t>
      </w:r>
      <w:r>
        <w:fldChar w:fldCharType="end"/>
      </w:r>
    </w:p>
    <w:p w14:paraId="566A5B79" w14:textId="6CEDD18B" w:rsidR="00CC410D" w:rsidRDefault="00CC410D">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_Toc46347033 \h </w:instrText>
      </w:r>
      <w:r>
        <w:fldChar w:fldCharType="separate"/>
      </w:r>
      <w:r>
        <w:t>152</w:t>
      </w:r>
      <w:r>
        <w:fldChar w:fldCharType="end"/>
      </w:r>
    </w:p>
    <w:p w14:paraId="4944095F" w14:textId="2468D7ED" w:rsidR="00CC410D" w:rsidRDefault="00CC410D">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_Toc46347034 \h </w:instrText>
      </w:r>
      <w:r>
        <w:fldChar w:fldCharType="separate"/>
      </w:r>
      <w:r>
        <w:t>152</w:t>
      </w:r>
      <w:r>
        <w:fldChar w:fldCharType="end"/>
      </w:r>
    </w:p>
    <w:p w14:paraId="5228683D" w14:textId="5C8A34E7" w:rsidR="00CC410D" w:rsidRDefault="00CC410D">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_Toc46347035 \h </w:instrText>
      </w:r>
      <w:r>
        <w:fldChar w:fldCharType="separate"/>
      </w:r>
      <w:r>
        <w:t>152</w:t>
      </w:r>
      <w:r>
        <w:fldChar w:fldCharType="end"/>
      </w:r>
    </w:p>
    <w:p w14:paraId="7333C71F" w14:textId="58992F35" w:rsidR="00CC410D" w:rsidRDefault="00CC410D">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_Toc46347036 \h </w:instrText>
      </w:r>
      <w:r>
        <w:fldChar w:fldCharType="separate"/>
      </w:r>
      <w:r>
        <w:t>154</w:t>
      </w:r>
      <w:r>
        <w:fldChar w:fldCharType="end"/>
      </w:r>
    </w:p>
    <w:p w14:paraId="246ADDBC" w14:textId="63AF01AA" w:rsidR="00CC410D" w:rsidRDefault="00CC410D">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_Toc46347037 \h </w:instrText>
      </w:r>
      <w:r>
        <w:fldChar w:fldCharType="separate"/>
      </w:r>
      <w:r>
        <w:t>154</w:t>
      </w:r>
      <w:r>
        <w:fldChar w:fldCharType="end"/>
      </w:r>
    </w:p>
    <w:p w14:paraId="32C9374F" w14:textId="22DD68BD" w:rsidR="00CC410D" w:rsidRDefault="00CC410D">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_Toc46347038 \h </w:instrText>
      </w:r>
      <w:r>
        <w:fldChar w:fldCharType="separate"/>
      </w:r>
      <w:r>
        <w:t>154</w:t>
      </w:r>
      <w:r>
        <w:fldChar w:fldCharType="end"/>
      </w:r>
    </w:p>
    <w:p w14:paraId="6C5BAC83" w14:textId="578101EA" w:rsidR="00CC410D" w:rsidRDefault="00CC410D">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_Toc46347039 \h </w:instrText>
      </w:r>
      <w:r>
        <w:fldChar w:fldCharType="separate"/>
      </w:r>
      <w:r>
        <w:t>154</w:t>
      </w:r>
      <w:r>
        <w:fldChar w:fldCharType="end"/>
      </w:r>
    </w:p>
    <w:p w14:paraId="13F5FD20" w14:textId="3899053F" w:rsidR="00CC410D" w:rsidRDefault="00CC410D">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_Toc46347040 \h </w:instrText>
      </w:r>
      <w:r>
        <w:fldChar w:fldCharType="separate"/>
      </w:r>
      <w:r>
        <w:t>154</w:t>
      </w:r>
      <w:r>
        <w:fldChar w:fldCharType="end"/>
      </w:r>
    </w:p>
    <w:p w14:paraId="5EFC7EE1" w14:textId="77766C17" w:rsidR="00CC410D" w:rsidRDefault="00CC410D">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_Toc46347041 \h </w:instrText>
      </w:r>
      <w:r>
        <w:fldChar w:fldCharType="separate"/>
      </w:r>
      <w:r>
        <w:t>155</w:t>
      </w:r>
      <w:r>
        <w:fldChar w:fldCharType="end"/>
      </w:r>
    </w:p>
    <w:p w14:paraId="179C57CE" w14:textId="6D2E8A0B" w:rsidR="00CC410D" w:rsidRDefault="00CC410D">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_Toc46347042 \h </w:instrText>
      </w:r>
      <w:r>
        <w:fldChar w:fldCharType="separate"/>
      </w:r>
      <w:r>
        <w:t>156</w:t>
      </w:r>
      <w:r>
        <w:fldChar w:fldCharType="end"/>
      </w:r>
    </w:p>
    <w:p w14:paraId="63E13A0C" w14:textId="25C42A32" w:rsidR="00CC410D" w:rsidRDefault="00CC410D">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_Toc46347043 \h </w:instrText>
      </w:r>
      <w:r>
        <w:fldChar w:fldCharType="separate"/>
      </w:r>
      <w:r>
        <w:t>156</w:t>
      </w:r>
      <w:r>
        <w:fldChar w:fldCharType="end"/>
      </w:r>
    </w:p>
    <w:p w14:paraId="527CD1C0" w14:textId="0F25D7CD" w:rsidR="00CC410D" w:rsidRDefault="00CC410D">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_Toc46347044 \h </w:instrText>
      </w:r>
      <w:r>
        <w:fldChar w:fldCharType="separate"/>
      </w:r>
      <w:r>
        <w:t>156</w:t>
      </w:r>
      <w:r>
        <w:fldChar w:fldCharType="end"/>
      </w:r>
    </w:p>
    <w:p w14:paraId="1987821A" w14:textId="5C8D4246" w:rsidR="00CC410D" w:rsidRDefault="00CC410D">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_Toc46347045 \h </w:instrText>
      </w:r>
      <w:r>
        <w:fldChar w:fldCharType="separate"/>
      </w:r>
      <w:r>
        <w:t>156</w:t>
      </w:r>
      <w:r>
        <w:fldChar w:fldCharType="end"/>
      </w:r>
    </w:p>
    <w:p w14:paraId="7E96E0A1" w14:textId="1132B80F" w:rsidR="00CC410D" w:rsidRDefault="00CC410D">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_Toc46347046 \h </w:instrText>
      </w:r>
      <w:r>
        <w:fldChar w:fldCharType="separate"/>
      </w:r>
      <w:r>
        <w:t>156</w:t>
      </w:r>
      <w:r>
        <w:fldChar w:fldCharType="end"/>
      </w:r>
    </w:p>
    <w:p w14:paraId="7D3481BC" w14:textId="52120BEB" w:rsidR="00CC410D" w:rsidRDefault="00CC410D">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_Toc46347047 \h </w:instrText>
      </w:r>
      <w:r>
        <w:fldChar w:fldCharType="separate"/>
      </w:r>
      <w:r>
        <w:t>156</w:t>
      </w:r>
      <w:r>
        <w:fldChar w:fldCharType="end"/>
      </w:r>
    </w:p>
    <w:p w14:paraId="6262163C" w14:textId="072D7201" w:rsidR="00CC410D" w:rsidRDefault="00CC410D">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_Toc46347048 \h </w:instrText>
      </w:r>
      <w:r>
        <w:fldChar w:fldCharType="separate"/>
      </w:r>
      <w:r>
        <w:t>158</w:t>
      </w:r>
      <w:r>
        <w:fldChar w:fldCharType="end"/>
      </w:r>
    </w:p>
    <w:p w14:paraId="67FBEF42" w14:textId="04255E51" w:rsidR="00CC410D" w:rsidRDefault="00CC410D">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_Toc46347049 \h </w:instrText>
      </w:r>
      <w:r>
        <w:fldChar w:fldCharType="separate"/>
      </w:r>
      <w:r>
        <w:t>158</w:t>
      </w:r>
      <w:r>
        <w:fldChar w:fldCharType="end"/>
      </w:r>
    </w:p>
    <w:p w14:paraId="4716B3A8" w14:textId="58FD90C4" w:rsidR="00CC410D" w:rsidRDefault="00CC410D">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_Toc46347050 \h </w:instrText>
      </w:r>
      <w:r>
        <w:fldChar w:fldCharType="separate"/>
      </w:r>
      <w:r>
        <w:t>158</w:t>
      </w:r>
      <w:r>
        <w:fldChar w:fldCharType="end"/>
      </w:r>
    </w:p>
    <w:p w14:paraId="4CF71776" w14:textId="4EB6E60C" w:rsidR="00CC410D" w:rsidRDefault="00CC410D">
      <w:pPr>
        <w:pStyle w:val="TOC2"/>
        <w:rPr>
          <w:rFonts w:asciiTheme="minorHAnsi" w:hAnsiTheme="minorHAnsi" w:cstheme="minorBidi"/>
          <w:sz w:val="22"/>
          <w:szCs w:val="22"/>
          <w:lang w:eastAsia="en-GB"/>
        </w:rPr>
      </w:pPr>
      <w:r>
        <w:rPr>
          <w:lang w:eastAsia="en-CA"/>
        </w:rPr>
        <w:lastRenderedPageBreak/>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_Toc46347051 \h </w:instrText>
      </w:r>
      <w:r>
        <w:fldChar w:fldCharType="separate"/>
      </w:r>
      <w:r>
        <w:t>159</w:t>
      </w:r>
      <w:r>
        <w:fldChar w:fldCharType="end"/>
      </w:r>
    </w:p>
    <w:p w14:paraId="3E4BE521" w14:textId="72AE6D88" w:rsidR="00CC410D" w:rsidRDefault="00CC410D">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_Toc46347052 \h </w:instrText>
      </w:r>
      <w:r>
        <w:fldChar w:fldCharType="separate"/>
      </w:r>
      <w:r>
        <w:t>159</w:t>
      </w:r>
      <w:r>
        <w:fldChar w:fldCharType="end"/>
      </w:r>
    </w:p>
    <w:p w14:paraId="00A205F9" w14:textId="6F76E439" w:rsidR="00CC410D" w:rsidRDefault="00CC410D">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_Toc46347053 \h </w:instrText>
      </w:r>
      <w:r>
        <w:fldChar w:fldCharType="separate"/>
      </w:r>
      <w:r>
        <w:t>159</w:t>
      </w:r>
      <w:r>
        <w:fldChar w:fldCharType="end"/>
      </w:r>
    </w:p>
    <w:p w14:paraId="62CBD2E8" w14:textId="6CA584A7"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_Toc46347054 \h </w:instrText>
      </w:r>
      <w:r>
        <w:fldChar w:fldCharType="separate"/>
      </w:r>
      <w:r>
        <w:t>159</w:t>
      </w:r>
      <w:r>
        <w:fldChar w:fldCharType="end"/>
      </w:r>
    </w:p>
    <w:p w14:paraId="406709FD" w14:textId="34FDF1A3"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_Toc46347055 \h </w:instrText>
      </w:r>
      <w:r>
        <w:fldChar w:fldCharType="separate"/>
      </w:r>
      <w:r>
        <w:t>159</w:t>
      </w:r>
      <w:r>
        <w:fldChar w:fldCharType="end"/>
      </w:r>
    </w:p>
    <w:p w14:paraId="4BF70FF1" w14:textId="116268E5"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_Toc46347056 \h </w:instrText>
      </w:r>
      <w:r>
        <w:fldChar w:fldCharType="separate"/>
      </w:r>
      <w:r>
        <w:t>159</w:t>
      </w:r>
      <w:r>
        <w:fldChar w:fldCharType="end"/>
      </w:r>
    </w:p>
    <w:p w14:paraId="602B7301" w14:textId="38AC143F"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_Toc46347057 \h </w:instrText>
      </w:r>
      <w:r>
        <w:fldChar w:fldCharType="separate"/>
      </w:r>
      <w:r>
        <w:t>159</w:t>
      </w:r>
      <w:r>
        <w:fldChar w:fldCharType="end"/>
      </w:r>
    </w:p>
    <w:p w14:paraId="7DE7E120" w14:textId="0D40C069"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_Toc46347058 \h </w:instrText>
      </w:r>
      <w:r>
        <w:fldChar w:fldCharType="separate"/>
      </w:r>
      <w:r>
        <w:t>159</w:t>
      </w:r>
      <w:r>
        <w:fldChar w:fldCharType="end"/>
      </w:r>
    </w:p>
    <w:p w14:paraId="43B47AD1" w14:textId="516FDE2B" w:rsidR="00CC410D" w:rsidRDefault="00CC410D">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_Toc46347059 \h </w:instrText>
      </w:r>
      <w:r>
        <w:fldChar w:fldCharType="separate"/>
      </w:r>
      <w:r>
        <w:t>159</w:t>
      </w:r>
      <w:r>
        <w:fldChar w:fldCharType="end"/>
      </w:r>
    </w:p>
    <w:p w14:paraId="7DD876DE" w14:textId="409CD7C0"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_Toc46347060 \h </w:instrText>
      </w:r>
      <w:r>
        <w:fldChar w:fldCharType="separate"/>
      </w:r>
      <w:r>
        <w:t>159</w:t>
      </w:r>
      <w:r>
        <w:fldChar w:fldCharType="end"/>
      </w:r>
    </w:p>
    <w:p w14:paraId="745525C5" w14:textId="3250395D"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_Toc46347061 \h </w:instrText>
      </w:r>
      <w:r>
        <w:fldChar w:fldCharType="separate"/>
      </w:r>
      <w:r>
        <w:t>160</w:t>
      </w:r>
      <w:r>
        <w:fldChar w:fldCharType="end"/>
      </w:r>
    </w:p>
    <w:p w14:paraId="0196F1FA" w14:textId="59A70021"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_Toc46347062 \h </w:instrText>
      </w:r>
      <w:r>
        <w:fldChar w:fldCharType="separate"/>
      </w:r>
      <w:r>
        <w:t>160</w:t>
      </w:r>
      <w:r>
        <w:fldChar w:fldCharType="end"/>
      </w:r>
    </w:p>
    <w:p w14:paraId="16CDBD98" w14:textId="5CDEDB7C"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_Toc46347063 \h </w:instrText>
      </w:r>
      <w:r>
        <w:fldChar w:fldCharType="separate"/>
      </w:r>
      <w:r>
        <w:t>160</w:t>
      </w:r>
      <w:r>
        <w:fldChar w:fldCharType="end"/>
      </w:r>
    </w:p>
    <w:p w14:paraId="6DEF256B" w14:textId="284F23EA"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_Toc46347064 \h </w:instrText>
      </w:r>
      <w:r>
        <w:fldChar w:fldCharType="separate"/>
      </w:r>
      <w:r>
        <w:t>160</w:t>
      </w:r>
      <w:r>
        <w:fldChar w:fldCharType="end"/>
      </w:r>
    </w:p>
    <w:p w14:paraId="0A7B5DDE" w14:textId="5A77E597" w:rsidR="00CC410D" w:rsidRDefault="00CC410D">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_Toc46347065 \h </w:instrText>
      </w:r>
      <w:r>
        <w:fldChar w:fldCharType="separate"/>
      </w:r>
      <w:r>
        <w:t>160</w:t>
      </w:r>
      <w:r>
        <w:fldChar w:fldCharType="end"/>
      </w:r>
    </w:p>
    <w:p w14:paraId="39CCBD61" w14:textId="428B8A4D" w:rsidR="00CC410D" w:rsidRDefault="00CC410D">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_Toc46347066 \h </w:instrText>
      </w:r>
      <w:r>
        <w:fldChar w:fldCharType="separate"/>
      </w:r>
      <w:r>
        <w:t>160</w:t>
      </w:r>
      <w:r>
        <w:fldChar w:fldCharType="end"/>
      </w:r>
    </w:p>
    <w:p w14:paraId="7E8A00C2" w14:textId="1AB2AFA7" w:rsidR="00CC410D" w:rsidRDefault="00CC410D">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_Toc46347067 \h </w:instrText>
      </w:r>
      <w:r>
        <w:fldChar w:fldCharType="separate"/>
      </w:r>
      <w:r>
        <w:t>161</w:t>
      </w:r>
      <w:r>
        <w:fldChar w:fldCharType="end"/>
      </w:r>
    </w:p>
    <w:p w14:paraId="0F4C2078" w14:textId="50BBCE1B" w:rsidR="00CC410D" w:rsidRDefault="00CC410D">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_Toc46347068 \h </w:instrText>
      </w:r>
      <w:r>
        <w:fldChar w:fldCharType="separate"/>
      </w:r>
      <w:r>
        <w:t>161</w:t>
      </w:r>
      <w:r>
        <w:fldChar w:fldCharType="end"/>
      </w:r>
    </w:p>
    <w:p w14:paraId="76865729" w14:textId="1F039A09" w:rsidR="00CC410D" w:rsidRDefault="00CC410D">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_Toc46347069 \h </w:instrText>
      </w:r>
      <w:r>
        <w:fldChar w:fldCharType="separate"/>
      </w:r>
      <w:r>
        <w:t>161</w:t>
      </w:r>
      <w:r>
        <w:fldChar w:fldCharType="end"/>
      </w:r>
    </w:p>
    <w:p w14:paraId="1ACAA93F" w14:textId="1F71B7DD"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_Toc46347070 \h </w:instrText>
      </w:r>
      <w:r>
        <w:fldChar w:fldCharType="separate"/>
      </w:r>
      <w:r>
        <w:t>161</w:t>
      </w:r>
      <w:r>
        <w:fldChar w:fldCharType="end"/>
      </w:r>
    </w:p>
    <w:p w14:paraId="6BCB9859" w14:textId="0EDD6BCF"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_Toc46347071 \h </w:instrText>
      </w:r>
      <w:r>
        <w:fldChar w:fldCharType="separate"/>
      </w:r>
      <w:r>
        <w:t>161</w:t>
      </w:r>
      <w:r>
        <w:fldChar w:fldCharType="end"/>
      </w:r>
    </w:p>
    <w:p w14:paraId="7CA06C97" w14:textId="623E7F9C"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_Toc46347072 \h </w:instrText>
      </w:r>
      <w:r>
        <w:fldChar w:fldCharType="separate"/>
      </w:r>
      <w:r>
        <w:t>161</w:t>
      </w:r>
      <w:r>
        <w:fldChar w:fldCharType="end"/>
      </w:r>
    </w:p>
    <w:p w14:paraId="3172CA2D" w14:textId="46DF731F"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_Toc46347073 \h </w:instrText>
      </w:r>
      <w:r>
        <w:fldChar w:fldCharType="separate"/>
      </w:r>
      <w:r>
        <w:t>161</w:t>
      </w:r>
      <w:r>
        <w:fldChar w:fldCharType="end"/>
      </w:r>
    </w:p>
    <w:p w14:paraId="1BC2FACA" w14:textId="5E2D5D1C" w:rsidR="00CC410D" w:rsidRDefault="00CC410D">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_Toc46347074 \h </w:instrText>
      </w:r>
      <w:r>
        <w:fldChar w:fldCharType="separate"/>
      </w:r>
      <w:r>
        <w:t>161</w:t>
      </w:r>
      <w:r>
        <w:fldChar w:fldCharType="end"/>
      </w:r>
    </w:p>
    <w:p w14:paraId="221BD414" w14:textId="3F442D1B" w:rsidR="00CC410D" w:rsidRDefault="00CC410D">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_Toc46347075 \h </w:instrText>
      </w:r>
      <w:r>
        <w:fldChar w:fldCharType="separate"/>
      </w:r>
      <w:r>
        <w:t>162</w:t>
      </w:r>
      <w:r>
        <w:fldChar w:fldCharType="end"/>
      </w:r>
    </w:p>
    <w:p w14:paraId="20A3BBB0" w14:textId="135CFF8C" w:rsidR="00CC410D" w:rsidRDefault="00CC410D">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_Toc46347076 \h </w:instrText>
      </w:r>
      <w:r>
        <w:fldChar w:fldCharType="separate"/>
      </w:r>
      <w:r>
        <w:t>162</w:t>
      </w:r>
      <w:r>
        <w:fldChar w:fldCharType="end"/>
      </w:r>
    </w:p>
    <w:p w14:paraId="44642029" w14:textId="5EA187FD" w:rsidR="00CC410D" w:rsidRDefault="00CC410D">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_Toc46347077 \h </w:instrText>
      </w:r>
      <w:r>
        <w:fldChar w:fldCharType="separate"/>
      </w:r>
      <w:r>
        <w:t>163</w:t>
      </w:r>
      <w:r>
        <w:fldChar w:fldCharType="end"/>
      </w:r>
    </w:p>
    <w:p w14:paraId="50329AD6" w14:textId="19836FA1" w:rsidR="00CC410D" w:rsidRDefault="00CC410D">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_Toc46347078 \h </w:instrText>
      </w:r>
      <w:r>
        <w:fldChar w:fldCharType="separate"/>
      </w:r>
      <w:r>
        <w:t>163</w:t>
      </w:r>
      <w:r>
        <w:fldChar w:fldCharType="end"/>
      </w:r>
    </w:p>
    <w:p w14:paraId="406AEAB2" w14:textId="54171834" w:rsidR="00CC410D" w:rsidRDefault="00CC410D">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_Toc46347079 \h </w:instrText>
      </w:r>
      <w:r>
        <w:fldChar w:fldCharType="separate"/>
      </w:r>
      <w:r>
        <w:t>163</w:t>
      </w:r>
      <w:r>
        <w:fldChar w:fldCharType="end"/>
      </w:r>
    </w:p>
    <w:p w14:paraId="60BA782B" w14:textId="4E557F9C" w:rsidR="00CC410D" w:rsidRDefault="00CC410D">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_Toc46347080 \h </w:instrText>
      </w:r>
      <w:r>
        <w:fldChar w:fldCharType="separate"/>
      </w:r>
      <w:r>
        <w:t>163</w:t>
      </w:r>
      <w:r>
        <w:fldChar w:fldCharType="end"/>
      </w:r>
    </w:p>
    <w:p w14:paraId="6CA0EABA" w14:textId="71B39D1A" w:rsidR="00CC410D" w:rsidRDefault="00CC410D">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_Toc46347081 \h </w:instrText>
      </w:r>
      <w:r>
        <w:fldChar w:fldCharType="separate"/>
      </w:r>
      <w:r>
        <w:t>164</w:t>
      </w:r>
      <w:r>
        <w:fldChar w:fldCharType="end"/>
      </w:r>
    </w:p>
    <w:p w14:paraId="7459CAFE" w14:textId="0308010A" w:rsidR="00CC410D" w:rsidRDefault="00CC410D">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_Toc46347082 \h </w:instrText>
      </w:r>
      <w:r>
        <w:fldChar w:fldCharType="separate"/>
      </w:r>
      <w:r>
        <w:t>166</w:t>
      </w:r>
      <w:r>
        <w:fldChar w:fldCharType="end"/>
      </w:r>
    </w:p>
    <w:p w14:paraId="33CD61FE" w14:textId="232691BF" w:rsidR="00CC410D" w:rsidRDefault="00CC410D">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_Toc46347083 \h </w:instrText>
      </w:r>
      <w:r>
        <w:fldChar w:fldCharType="separate"/>
      </w:r>
      <w:r>
        <w:t>166</w:t>
      </w:r>
      <w:r>
        <w:fldChar w:fldCharType="end"/>
      </w:r>
    </w:p>
    <w:p w14:paraId="69352084" w14:textId="7FAE33F5" w:rsidR="00CC410D" w:rsidRDefault="00CC410D">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_Toc46347084 \h </w:instrText>
      </w:r>
      <w:r>
        <w:fldChar w:fldCharType="separate"/>
      </w:r>
      <w:r>
        <w:t>166</w:t>
      </w:r>
      <w:r>
        <w:fldChar w:fldCharType="end"/>
      </w:r>
    </w:p>
    <w:p w14:paraId="362D6097" w14:textId="38FCA041" w:rsidR="00CC410D" w:rsidRDefault="00CC410D">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_Toc46347085 \h </w:instrText>
      </w:r>
      <w:r>
        <w:fldChar w:fldCharType="separate"/>
      </w:r>
      <w:r>
        <w:t>166</w:t>
      </w:r>
      <w:r>
        <w:fldChar w:fldCharType="end"/>
      </w:r>
    </w:p>
    <w:p w14:paraId="05DF4545" w14:textId="0D9AA3BB"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_Toc46347086 \h </w:instrText>
      </w:r>
      <w:r>
        <w:fldChar w:fldCharType="separate"/>
      </w:r>
      <w:r>
        <w:t>166</w:t>
      </w:r>
      <w:r>
        <w:fldChar w:fldCharType="end"/>
      </w:r>
    </w:p>
    <w:p w14:paraId="61711552" w14:textId="1263BD11"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_Toc46347087 \h </w:instrText>
      </w:r>
      <w:r>
        <w:fldChar w:fldCharType="separate"/>
      </w:r>
      <w:r>
        <w:t>166</w:t>
      </w:r>
      <w:r>
        <w:fldChar w:fldCharType="end"/>
      </w:r>
    </w:p>
    <w:p w14:paraId="4A4BDFE7" w14:textId="64CDD6BF"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_Toc46347088 \h </w:instrText>
      </w:r>
      <w:r>
        <w:fldChar w:fldCharType="separate"/>
      </w:r>
      <w:r>
        <w:t>166</w:t>
      </w:r>
      <w:r>
        <w:fldChar w:fldCharType="end"/>
      </w:r>
    </w:p>
    <w:p w14:paraId="5BD97716" w14:textId="7AC54121"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_Toc46347089 \h </w:instrText>
      </w:r>
      <w:r>
        <w:fldChar w:fldCharType="separate"/>
      </w:r>
      <w:r>
        <w:t>166</w:t>
      </w:r>
      <w:r>
        <w:fldChar w:fldCharType="end"/>
      </w:r>
    </w:p>
    <w:p w14:paraId="40BA5C7C" w14:textId="41853A89" w:rsidR="00CC410D" w:rsidRDefault="00CC410D">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_Toc46347090 \h </w:instrText>
      </w:r>
      <w:r>
        <w:fldChar w:fldCharType="separate"/>
      </w:r>
      <w:r>
        <w:t>167</w:t>
      </w:r>
      <w:r>
        <w:fldChar w:fldCharType="end"/>
      </w:r>
    </w:p>
    <w:p w14:paraId="487AE48D" w14:textId="73D5A967" w:rsidR="00CC410D" w:rsidRDefault="00CC410D">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_Toc46347091 \h </w:instrText>
      </w:r>
      <w:r>
        <w:fldChar w:fldCharType="separate"/>
      </w:r>
      <w:r>
        <w:t>168</w:t>
      </w:r>
      <w:r>
        <w:fldChar w:fldCharType="end"/>
      </w:r>
    </w:p>
    <w:p w14:paraId="2D9ED775" w14:textId="5CE87AC5" w:rsidR="00CC410D" w:rsidRDefault="00CC410D">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_Toc46347092 \h </w:instrText>
      </w:r>
      <w:r>
        <w:fldChar w:fldCharType="separate"/>
      </w:r>
      <w:r>
        <w:t>168</w:t>
      </w:r>
      <w:r>
        <w:fldChar w:fldCharType="end"/>
      </w:r>
    </w:p>
    <w:p w14:paraId="41BC5C00" w14:textId="0718013B" w:rsidR="00CC410D" w:rsidRDefault="00CC410D">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_Toc46347093 \h </w:instrText>
      </w:r>
      <w:r>
        <w:fldChar w:fldCharType="separate"/>
      </w:r>
      <w:r>
        <w:t>168</w:t>
      </w:r>
      <w:r>
        <w:fldChar w:fldCharType="end"/>
      </w:r>
    </w:p>
    <w:p w14:paraId="72224430" w14:textId="6BA7E333" w:rsidR="00CC410D" w:rsidRDefault="00CC410D">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_Toc46347094 \h </w:instrText>
      </w:r>
      <w:r>
        <w:fldChar w:fldCharType="separate"/>
      </w:r>
      <w:r>
        <w:t>168</w:t>
      </w:r>
      <w:r>
        <w:fldChar w:fldCharType="end"/>
      </w:r>
    </w:p>
    <w:p w14:paraId="279EDDA0" w14:textId="15561576" w:rsidR="00CC410D" w:rsidRDefault="00CC410D">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_Toc46347095 \h </w:instrText>
      </w:r>
      <w:r>
        <w:fldChar w:fldCharType="separate"/>
      </w:r>
      <w:r>
        <w:t>168</w:t>
      </w:r>
      <w:r>
        <w:fldChar w:fldCharType="end"/>
      </w:r>
    </w:p>
    <w:p w14:paraId="14A90417" w14:textId="0D0B537A" w:rsidR="00CC410D" w:rsidRDefault="00CC410D">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_Toc46347096 \h </w:instrText>
      </w:r>
      <w:r>
        <w:fldChar w:fldCharType="separate"/>
      </w:r>
      <w:r>
        <w:t>169</w:t>
      </w:r>
      <w:r>
        <w:fldChar w:fldCharType="end"/>
      </w:r>
    </w:p>
    <w:p w14:paraId="330EAC57" w14:textId="162DE866" w:rsidR="00CC410D" w:rsidRDefault="00CC410D">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_Toc46347097 \h </w:instrText>
      </w:r>
      <w:r>
        <w:fldChar w:fldCharType="separate"/>
      </w:r>
      <w:r>
        <w:t>170</w:t>
      </w:r>
      <w:r>
        <w:fldChar w:fldCharType="end"/>
      </w:r>
    </w:p>
    <w:p w14:paraId="54F6521B" w14:textId="28AF0167" w:rsidR="00CC410D" w:rsidRDefault="00CC410D">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_Toc46347098 \h </w:instrText>
      </w:r>
      <w:r>
        <w:fldChar w:fldCharType="separate"/>
      </w:r>
      <w:r>
        <w:t>171</w:t>
      </w:r>
      <w:r>
        <w:fldChar w:fldCharType="end"/>
      </w:r>
    </w:p>
    <w:p w14:paraId="08B8C11C" w14:textId="0F15D822" w:rsidR="00CC410D" w:rsidRDefault="00CC410D">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_Toc46347099 \h </w:instrText>
      </w:r>
      <w:r>
        <w:fldChar w:fldCharType="separate"/>
      </w:r>
      <w:r>
        <w:t>171</w:t>
      </w:r>
      <w:r>
        <w:fldChar w:fldCharType="end"/>
      </w:r>
    </w:p>
    <w:p w14:paraId="32D506D8" w14:textId="203755CA" w:rsidR="00CC410D" w:rsidRDefault="00CC410D">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_Toc46347100 \h </w:instrText>
      </w:r>
      <w:r>
        <w:fldChar w:fldCharType="separate"/>
      </w:r>
      <w:r>
        <w:t>171</w:t>
      </w:r>
      <w:r>
        <w:fldChar w:fldCharType="end"/>
      </w:r>
    </w:p>
    <w:p w14:paraId="317464BC" w14:textId="6A6032D3" w:rsidR="00CC410D" w:rsidRDefault="00CC410D">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_Toc46347101 \h </w:instrText>
      </w:r>
      <w:r>
        <w:fldChar w:fldCharType="separate"/>
      </w:r>
      <w:r>
        <w:t>172</w:t>
      </w:r>
      <w:r>
        <w:fldChar w:fldCharType="end"/>
      </w:r>
    </w:p>
    <w:p w14:paraId="59495916" w14:textId="355F19C1"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_Toc46347102 \h </w:instrText>
      </w:r>
      <w:r>
        <w:fldChar w:fldCharType="separate"/>
      </w:r>
      <w:r>
        <w:t>172</w:t>
      </w:r>
      <w:r>
        <w:fldChar w:fldCharType="end"/>
      </w:r>
    </w:p>
    <w:p w14:paraId="6DEB8432" w14:textId="70F648FC"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_Toc46347103 \h </w:instrText>
      </w:r>
      <w:r>
        <w:fldChar w:fldCharType="separate"/>
      </w:r>
      <w:r>
        <w:t>172</w:t>
      </w:r>
      <w:r>
        <w:fldChar w:fldCharType="end"/>
      </w:r>
    </w:p>
    <w:p w14:paraId="7F3B5EE2" w14:textId="3A1B33FB"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_Toc46347104 \h </w:instrText>
      </w:r>
      <w:r>
        <w:fldChar w:fldCharType="separate"/>
      </w:r>
      <w:r>
        <w:t>172</w:t>
      </w:r>
      <w:r>
        <w:fldChar w:fldCharType="end"/>
      </w:r>
    </w:p>
    <w:p w14:paraId="23B3F386" w14:textId="0A9D540C"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_Toc46347105 \h </w:instrText>
      </w:r>
      <w:r>
        <w:fldChar w:fldCharType="separate"/>
      </w:r>
      <w:r>
        <w:t>172</w:t>
      </w:r>
      <w:r>
        <w:fldChar w:fldCharType="end"/>
      </w:r>
    </w:p>
    <w:p w14:paraId="4992130D" w14:textId="5AFD4933" w:rsidR="00CC410D" w:rsidRDefault="00CC410D">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_Toc46347106 \h </w:instrText>
      </w:r>
      <w:r>
        <w:fldChar w:fldCharType="separate"/>
      </w:r>
      <w:r>
        <w:t>172</w:t>
      </w:r>
      <w:r>
        <w:fldChar w:fldCharType="end"/>
      </w:r>
    </w:p>
    <w:p w14:paraId="03F1BC7B" w14:textId="27095B20" w:rsidR="00CC410D" w:rsidRDefault="00CC410D">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_Toc46347107 \h </w:instrText>
      </w:r>
      <w:r>
        <w:fldChar w:fldCharType="separate"/>
      </w:r>
      <w:r>
        <w:t>172</w:t>
      </w:r>
      <w:r>
        <w:fldChar w:fldCharType="end"/>
      </w:r>
    </w:p>
    <w:p w14:paraId="6BD87D98" w14:textId="042B3D71" w:rsidR="00CC410D" w:rsidRDefault="00CC410D">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_Toc46347108 \h </w:instrText>
      </w:r>
      <w:r>
        <w:fldChar w:fldCharType="separate"/>
      </w:r>
      <w:r>
        <w:t>172</w:t>
      </w:r>
      <w:r>
        <w:fldChar w:fldCharType="end"/>
      </w:r>
    </w:p>
    <w:p w14:paraId="6B5711EC" w14:textId="0605C852" w:rsidR="00CC410D" w:rsidRDefault="00CC410D">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_Toc46347109 \h </w:instrText>
      </w:r>
      <w:r>
        <w:fldChar w:fldCharType="separate"/>
      </w:r>
      <w:r>
        <w:t>172</w:t>
      </w:r>
      <w:r>
        <w:fldChar w:fldCharType="end"/>
      </w:r>
    </w:p>
    <w:p w14:paraId="0657858C" w14:textId="5FCAA765" w:rsidR="00CC410D" w:rsidRDefault="00CC410D">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_Toc46347110 \h </w:instrText>
      </w:r>
      <w:r>
        <w:fldChar w:fldCharType="separate"/>
      </w:r>
      <w:r>
        <w:t>172</w:t>
      </w:r>
      <w:r>
        <w:fldChar w:fldCharType="end"/>
      </w:r>
    </w:p>
    <w:p w14:paraId="66AAF43E" w14:textId="4F4C6E51" w:rsidR="00CC410D" w:rsidRDefault="00CC410D">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_Toc46347111 \h </w:instrText>
      </w:r>
      <w:r>
        <w:fldChar w:fldCharType="separate"/>
      </w:r>
      <w:r>
        <w:t>172</w:t>
      </w:r>
      <w:r>
        <w:fldChar w:fldCharType="end"/>
      </w:r>
    </w:p>
    <w:p w14:paraId="4768EB0E" w14:textId="0FEF8A83" w:rsidR="00CC410D" w:rsidRDefault="00CC410D">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_Toc46347112 \h </w:instrText>
      </w:r>
      <w:r>
        <w:fldChar w:fldCharType="separate"/>
      </w:r>
      <w:r>
        <w:t>173</w:t>
      </w:r>
      <w:r>
        <w:fldChar w:fldCharType="end"/>
      </w:r>
    </w:p>
    <w:p w14:paraId="1F0E4D95" w14:textId="1499D781" w:rsidR="00CC410D" w:rsidRDefault="00CC410D">
      <w:pPr>
        <w:pStyle w:val="TOC3"/>
        <w:rPr>
          <w:rFonts w:asciiTheme="minorHAnsi" w:hAnsiTheme="minorHAnsi" w:cstheme="minorBidi"/>
          <w:sz w:val="22"/>
          <w:szCs w:val="22"/>
          <w:lang w:eastAsia="en-GB"/>
        </w:rPr>
      </w:pPr>
      <w:r>
        <w:lastRenderedPageBreak/>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_Toc46347113 \h </w:instrText>
      </w:r>
      <w:r>
        <w:fldChar w:fldCharType="separate"/>
      </w:r>
      <w:r>
        <w:t>173</w:t>
      </w:r>
      <w:r>
        <w:fldChar w:fldCharType="end"/>
      </w:r>
    </w:p>
    <w:p w14:paraId="02C30A46" w14:textId="38C1D780" w:rsidR="00CC410D" w:rsidRDefault="00CC410D">
      <w:pPr>
        <w:pStyle w:val="TOC3"/>
        <w:rPr>
          <w:rFonts w:asciiTheme="minorHAnsi" w:hAnsiTheme="minorHAnsi" w:cstheme="minorBidi"/>
          <w:sz w:val="22"/>
          <w:szCs w:val="22"/>
          <w:lang w:eastAsia="en-GB"/>
        </w:rPr>
      </w:pPr>
      <w:r>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_Toc46347114 \h </w:instrText>
      </w:r>
      <w:r>
        <w:fldChar w:fldCharType="separate"/>
      </w:r>
      <w:r>
        <w:t>173</w:t>
      </w:r>
      <w:r>
        <w:fldChar w:fldCharType="end"/>
      </w:r>
    </w:p>
    <w:p w14:paraId="0F6DDB4D" w14:textId="41C5E335" w:rsidR="00CC410D" w:rsidRDefault="00CC410D">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_Toc46347115 \h </w:instrText>
      </w:r>
      <w:r>
        <w:fldChar w:fldCharType="separate"/>
      </w:r>
      <w:r>
        <w:t>174</w:t>
      </w:r>
      <w:r>
        <w:fldChar w:fldCharType="end"/>
      </w:r>
    </w:p>
    <w:p w14:paraId="0482D17A" w14:textId="45D61844" w:rsidR="00CC410D" w:rsidRDefault="00CC410D">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_Toc46347116 \h </w:instrText>
      </w:r>
      <w:r>
        <w:fldChar w:fldCharType="separate"/>
      </w:r>
      <w:r>
        <w:t>174</w:t>
      </w:r>
      <w:r>
        <w:fldChar w:fldCharType="end"/>
      </w:r>
    </w:p>
    <w:p w14:paraId="29AAD7CA" w14:textId="10D576B2" w:rsidR="00CC410D" w:rsidRDefault="00CC410D">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_Toc46347117 \h </w:instrText>
      </w:r>
      <w:r>
        <w:fldChar w:fldCharType="separate"/>
      </w:r>
      <w:r>
        <w:t>174</w:t>
      </w:r>
      <w:r>
        <w:fldChar w:fldCharType="end"/>
      </w:r>
    </w:p>
    <w:p w14:paraId="1A252924" w14:textId="286A1888" w:rsidR="00CC410D" w:rsidRDefault="00CC410D">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_Toc46347118 \h </w:instrText>
      </w:r>
      <w:r>
        <w:fldChar w:fldCharType="separate"/>
      </w:r>
      <w:r>
        <w:t>174</w:t>
      </w:r>
      <w:r>
        <w:fldChar w:fldCharType="end"/>
      </w:r>
    </w:p>
    <w:p w14:paraId="1EA80BDE" w14:textId="0638D23D" w:rsidR="00CC410D" w:rsidRDefault="00CC410D">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_Toc46347119 \h </w:instrText>
      </w:r>
      <w:r>
        <w:fldChar w:fldCharType="separate"/>
      </w:r>
      <w:r>
        <w:t>174</w:t>
      </w:r>
      <w:r>
        <w:fldChar w:fldCharType="end"/>
      </w:r>
    </w:p>
    <w:p w14:paraId="2FDC098F" w14:textId="187B6556"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_Toc46347120 \h </w:instrText>
      </w:r>
      <w:r>
        <w:fldChar w:fldCharType="separate"/>
      </w:r>
      <w:r>
        <w:t>174</w:t>
      </w:r>
      <w:r>
        <w:fldChar w:fldCharType="end"/>
      </w:r>
    </w:p>
    <w:p w14:paraId="2767787C" w14:textId="0364A1B9"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_Toc46347121 \h </w:instrText>
      </w:r>
      <w:r>
        <w:fldChar w:fldCharType="separate"/>
      </w:r>
      <w:r>
        <w:t>174</w:t>
      </w:r>
      <w:r>
        <w:fldChar w:fldCharType="end"/>
      </w:r>
    </w:p>
    <w:p w14:paraId="4785F61A" w14:textId="3EC529FE"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_Toc46347122 \h </w:instrText>
      </w:r>
      <w:r>
        <w:fldChar w:fldCharType="separate"/>
      </w:r>
      <w:r>
        <w:t>174</w:t>
      </w:r>
      <w:r>
        <w:fldChar w:fldCharType="end"/>
      </w:r>
    </w:p>
    <w:p w14:paraId="793F211A" w14:textId="1E99ED33"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_Toc46347123 \h </w:instrText>
      </w:r>
      <w:r>
        <w:fldChar w:fldCharType="separate"/>
      </w:r>
      <w:r>
        <w:t>174</w:t>
      </w:r>
      <w:r>
        <w:fldChar w:fldCharType="end"/>
      </w:r>
    </w:p>
    <w:p w14:paraId="05E5E49A" w14:textId="6E65DE5B" w:rsidR="00CC410D" w:rsidRDefault="00CC410D">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_Toc46347124 \h </w:instrText>
      </w:r>
      <w:r>
        <w:fldChar w:fldCharType="separate"/>
      </w:r>
      <w:r>
        <w:t>175</w:t>
      </w:r>
      <w:r>
        <w:fldChar w:fldCharType="end"/>
      </w:r>
    </w:p>
    <w:p w14:paraId="5F7F88B0" w14:textId="596FA39E" w:rsidR="00CC410D" w:rsidRDefault="00CC410D">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_Toc46347125 \h </w:instrText>
      </w:r>
      <w:r>
        <w:fldChar w:fldCharType="separate"/>
      </w:r>
      <w:r>
        <w:t>176</w:t>
      </w:r>
      <w:r>
        <w:fldChar w:fldCharType="end"/>
      </w:r>
    </w:p>
    <w:p w14:paraId="3AABB03D" w14:textId="6C985A25" w:rsidR="00CC410D" w:rsidRDefault="00CC410D">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_Toc46347126 \h </w:instrText>
      </w:r>
      <w:r>
        <w:fldChar w:fldCharType="separate"/>
      </w:r>
      <w:r>
        <w:t>176</w:t>
      </w:r>
      <w:r>
        <w:fldChar w:fldCharType="end"/>
      </w:r>
    </w:p>
    <w:p w14:paraId="6794E801" w14:textId="3C71DF3F" w:rsidR="00CC410D" w:rsidRDefault="00CC410D">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_Toc46347127 \h </w:instrText>
      </w:r>
      <w:r>
        <w:fldChar w:fldCharType="separate"/>
      </w:r>
      <w:r>
        <w:t>176</w:t>
      </w:r>
      <w:r>
        <w:fldChar w:fldCharType="end"/>
      </w:r>
    </w:p>
    <w:p w14:paraId="56955204" w14:textId="4E8DDEFF" w:rsidR="00CC410D" w:rsidRDefault="00CC410D">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_Toc46347128 \h </w:instrText>
      </w:r>
      <w:r>
        <w:fldChar w:fldCharType="separate"/>
      </w:r>
      <w:r>
        <w:t>176</w:t>
      </w:r>
      <w:r>
        <w:fldChar w:fldCharType="end"/>
      </w:r>
    </w:p>
    <w:p w14:paraId="3978539F" w14:textId="6158FD16" w:rsidR="00CC410D" w:rsidRDefault="00CC410D">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_Toc46347129 \h </w:instrText>
      </w:r>
      <w:r>
        <w:fldChar w:fldCharType="separate"/>
      </w:r>
      <w:r>
        <w:t>176</w:t>
      </w:r>
      <w:r>
        <w:fldChar w:fldCharType="end"/>
      </w:r>
    </w:p>
    <w:p w14:paraId="582CD161" w14:textId="6B41D02D" w:rsidR="00CC410D" w:rsidRDefault="00CC410D">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_Toc46347130 \h </w:instrText>
      </w:r>
      <w:r>
        <w:fldChar w:fldCharType="separate"/>
      </w:r>
      <w:r>
        <w:t>176</w:t>
      </w:r>
      <w:r>
        <w:fldChar w:fldCharType="end"/>
      </w:r>
    </w:p>
    <w:p w14:paraId="4A694F2E" w14:textId="1B103ED8" w:rsidR="00CC410D" w:rsidRDefault="00CC410D">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_Toc46347131 \h </w:instrText>
      </w:r>
      <w:r>
        <w:fldChar w:fldCharType="separate"/>
      </w:r>
      <w:r>
        <w:t>177</w:t>
      </w:r>
      <w:r>
        <w:fldChar w:fldCharType="end"/>
      </w:r>
    </w:p>
    <w:p w14:paraId="450F627D" w14:textId="0720942B" w:rsidR="00CC410D" w:rsidRDefault="00CC410D">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_Toc46347132 \h </w:instrText>
      </w:r>
      <w:r>
        <w:fldChar w:fldCharType="separate"/>
      </w:r>
      <w:r>
        <w:t>178</w:t>
      </w:r>
      <w:r>
        <w:fldChar w:fldCharType="end"/>
      </w:r>
    </w:p>
    <w:p w14:paraId="7A4239E3" w14:textId="6E4A3ADC" w:rsidR="00CC410D" w:rsidRDefault="00CC410D">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_Toc46347133 \h </w:instrText>
      </w:r>
      <w:r>
        <w:fldChar w:fldCharType="separate"/>
      </w:r>
      <w:r>
        <w:t>178</w:t>
      </w:r>
      <w:r>
        <w:fldChar w:fldCharType="end"/>
      </w:r>
    </w:p>
    <w:p w14:paraId="59B3A98E" w14:textId="59C0E89D" w:rsidR="00CC410D" w:rsidRDefault="00CC410D">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_Toc46347134 \h </w:instrText>
      </w:r>
      <w:r>
        <w:fldChar w:fldCharType="separate"/>
      </w:r>
      <w:r>
        <w:t>179</w:t>
      </w:r>
      <w:r>
        <w:fldChar w:fldCharType="end"/>
      </w:r>
    </w:p>
    <w:p w14:paraId="5C7CA299" w14:textId="087A9745" w:rsidR="00CC410D" w:rsidRDefault="00CC410D">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_Toc46347135 \h </w:instrText>
      </w:r>
      <w:r>
        <w:fldChar w:fldCharType="separate"/>
      </w:r>
      <w:r>
        <w:t>179</w:t>
      </w:r>
      <w:r>
        <w:fldChar w:fldCharType="end"/>
      </w:r>
    </w:p>
    <w:p w14:paraId="3476A4A5" w14:textId="1BF18576" w:rsidR="00CC410D" w:rsidRDefault="00CC410D">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_Toc46347136 \h </w:instrText>
      </w:r>
      <w:r>
        <w:fldChar w:fldCharType="separate"/>
      </w:r>
      <w:r>
        <w:t>179</w:t>
      </w:r>
      <w:r>
        <w:fldChar w:fldCharType="end"/>
      </w:r>
    </w:p>
    <w:p w14:paraId="46971858" w14:textId="6B6F6532" w:rsidR="00CC410D" w:rsidRDefault="00CC410D">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_Toc46347137 \h </w:instrText>
      </w:r>
      <w:r>
        <w:fldChar w:fldCharType="separate"/>
      </w:r>
      <w:r>
        <w:t>179</w:t>
      </w:r>
      <w:r>
        <w:fldChar w:fldCharType="end"/>
      </w:r>
    </w:p>
    <w:p w14:paraId="2D8DCFF8" w14:textId="4BEB4978" w:rsidR="00CC410D" w:rsidRDefault="00CC410D">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_Toc46347138 \h </w:instrText>
      </w:r>
      <w:r>
        <w:fldChar w:fldCharType="separate"/>
      </w:r>
      <w:r>
        <w:t>180</w:t>
      </w:r>
      <w:r>
        <w:fldChar w:fldCharType="end"/>
      </w:r>
    </w:p>
    <w:p w14:paraId="34703B6E" w14:textId="75D1E9B0" w:rsidR="00CC410D" w:rsidRDefault="00CC410D">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_Toc46347139 \h </w:instrText>
      </w:r>
      <w:r>
        <w:fldChar w:fldCharType="separate"/>
      </w:r>
      <w:r>
        <w:t>180</w:t>
      </w:r>
      <w:r>
        <w:fldChar w:fldCharType="end"/>
      </w:r>
    </w:p>
    <w:p w14:paraId="50A4B8BC" w14:textId="1444481F" w:rsidR="00CC410D" w:rsidRDefault="00CC410D">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_Toc46347140 \h </w:instrText>
      </w:r>
      <w:r>
        <w:fldChar w:fldCharType="separate"/>
      </w:r>
      <w:r>
        <w:t>180</w:t>
      </w:r>
      <w:r>
        <w:fldChar w:fldCharType="end"/>
      </w:r>
    </w:p>
    <w:p w14:paraId="5A4FF2F7" w14:textId="2550646E" w:rsidR="00CC410D" w:rsidRDefault="00CC410D">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_Toc46347141 \h </w:instrText>
      </w:r>
      <w:r>
        <w:fldChar w:fldCharType="separate"/>
      </w:r>
      <w:r>
        <w:t>180</w:t>
      </w:r>
      <w:r>
        <w:fldChar w:fldCharType="end"/>
      </w:r>
    </w:p>
    <w:p w14:paraId="4828D26F" w14:textId="482A758F" w:rsidR="00CC410D" w:rsidRDefault="00CC410D">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_Toc46347142 \h </w:instrText>
      </w:r>
      <w:r>
        <w:fldChar w:fldCharType="separate"/>
      </w:r>
      <w:r>
        <w:t>180</w:t>
      </w:r>
      <w:r>
        <w:fldChar w:fldCharType="end"/>
      </w:r>
    </w:p>
    <w:p w14:paraId="611DCAF5" w14:textId="6C47FD17" w:rsidR="00CC410D" w:rsidRDefault="00CC410D">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_Toc46347143 \h </w:instrText>
      </w:r>
      <w:r>
        <w:fldChar w:fldCharType="separate"/>
      </w:r>
      <w:r>
        <w:t>181</w:t>
      </w:r>
      <w:r>
        <w:fldChar w:fldCharType="end"/>
      </w:r>
    </w:p>
    <w:p w14:paraId="4F0002A7" w14:textId="7C09BC38" w:rsidR="00CC410D" w:rsidRDefault="00CC410D">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_Toc46347144 \h </w:instrText>
      </w:r>
      <w:r>
        <w:fldChar w:fldCharType="separate"/>
      </w:r>
      <w:r>
        <w:t>182</w:t>
      </w:r>
      <w:r>
        <w:fldChar w:fldCharType="end"/>
      </w:r>
    </w:p>
    <w:p w14:paraId="4E729EDA" w14:textId="013A7702" w:rsidR="00CC410D" w:rsidRDefault="00CC410D">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_Toc46347145 \h </w:instrText>
      </w:r>
      <w:r>
        <w:fldChar w:fldCharType="separate"/>
      </w:r>
      <w:r>
        <w:t>182</w:t>
      </w:r>
      <w:r>
        <w:fldChar w:fldCharType="end"/>
      </w:r>
    </w:p>
    <w:p w14:paraId="1E44F766" w14:textId="27307CDA" w:rsidR="00CC410D" w:rsidRDefault="00CC410D">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_Toc46347146 \h </w:instrText>
      </w:r>
      <w:r>
        <w:fldChar w:fldCharType="separate"/>
      </w:r>
      <w:r>
        <w:t>182</w:t>
      </w:r>
      <w:r>
        <w:fldChar w:fldCharType="end"/>
      </w:r>
    </w:p>
    <w:p w14:paraId="56D3D49A" w14:textId="688E9205" w:rsidR="00CC410D" w:rsidRDefault="00CC410D">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_Toc46347147 \h </w:instrText>
      </w:r>
      <w:r>
        <w:fldChar w:fldCharType="separate"/>
      </w:r>
      <w:r>
        <w:t>182</w:t>
      </w:r>
      <w:r>
        <w:fldChar w:fldCharType="end"/>
      </w:r>
    </w:p>
    <w:p w14:paraId="178FFBE7" w14:textId="79FA9735" w:rsidR="00CC410D" w:rsidRDefault="00CC410D">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_Toc46347148 \h </w:instrText>
      </w:r>
      <w:r>
        <w:fldChar w:fldCharType="separate"/>
      </w:r>
      <w:r>
        <w:t>182</w:t>
      </w:r>
      <w:r>
        <w:fldChar w:fldCharType="end"/>
      </w:r>
    </w:p>
    <w:p w14:paraId="09BF8C3C" w14:textId="1D9B39AD" w:rsidR="00CC410D" w:rsidRDefault="00CC410D">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_Toc46347149 \h </w:instrText>
      </w:r>
      <w:r>
        <w:fldChar w:fldCharType="separate"/>
      </w:r>
      <w:r>
        <w:t>182</w:t>
      </w:r>
      <w:r>
        <w:fldChar w:fldCharType="end"/>
      </w:r>
    </w:p>
    <w:p w14:paraId="14739FEF" w14:textId="2C4F3D1B" w:rsidR="00CC410D" w:rsidRDefault="00CC410D">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_Toc46347150 \h </w:instrText>
      </w:r>
      <w:r>
        <w:fldChar w:fldCharType="separate"/>
      </w:r>
      <w:r>
        <w:t>183</w:t>
      </w:r>
      <w:r>
        <w:fldChar w:fldCharType="end"/>
      </w:r>
    </w:p>
    <w:p w14:paraId="32CB47E7" w14:textId="1D8E958B" w:rsidR="00CC410D" w:rsidRDefault="00CC410D">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_Toc46347151 \h </w:instrText>
      </w:r>
      <w:r>
        <w:fldChar w:fldCharType="separate"/>
      </w:r>
      <w:r>
        <w:t>184</w:t>
      </w:r>
      <w:r>
        <w:fldChar w:fldCharType="end"/>
      </w:r>
    </w:p>
    <w:p w14:paraId="3B92259C" w14:textId="0D3CA37E" w:rsidR="00CC410D" w:rsidRDefault="00CC410D">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_Toc46347152 \h </w:instrText>
      </w:r>
      <w:r>
        <w:fldChar w:fldCharType="separate"/>
      </w:r>
      <w:r>
        <w:t>185</w:t>
      </w:r>
      <w:r>
        <w:fldChar w:fldCharType="end"/>
      </w:r>
    </w:p>
    <w:p w14:paraId="70B9B074" w14:textId="5A86F90D" w:rsidR="00CC410D" w:rsidRDefault="00CC410D">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_Toc46347153 \h </w:instrText>
      </w:r>
      <w:r>
        <w:fldChar w:fldCharType="separate"/>
      </w:r>
      <w:r>
        <w:t>186</w:t>
      </w:r>
      <w:r>
        <w:fldChar w:fldCharType="end"/>
      </w:r>
    </w:p>
    <w:p w14:paraId="1EB349BB" w14:textId="2DC87781" w:rsidR="00CC410D" w:rsidRDefault="00CC410D">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_Toc46347154 \h </w:instrText>
      </w:r>
      <w:r>
        <w:fldChar w:fldCharType="separate"/>
      </w:r>
      <w:r>
        <w:t>186</w:t>
      </w:r>
      <w:r>
        <w:fldChar w:fldCharType="end"/>
      </w:r>
    </w:p>
    <w:p w14:paraId="5F203A83" w14:textId="7BD12D07" w:rsidR="00CC410D" w:rsidRDefault="00CC410D">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_Toc46347155 \h </w:instrText>
      </w:r>
      <w:r>
        <w:fldChar w:fldCharType="separate"/>
      </w:r>
      <w:r>
        <w:t>186</w:t>
      </w:r>
      <w:r>
        <w:fldChar w:fldCharType="end"/>
      </w:r>
    </w:p>
    <w:p w14:paraId="72719A8A" w14:textId="32052434"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_Toc46347156 \h </w:instrText>
      </w:r>
      <w:r>
        <w:fldChar w:fldCharType="separate"/>
      </w:r>
      <w:r>
        <w:t>186</w:t>
      </w:r>
      <w:r>
        <w:fldChar w:fldCharType="end"/>
      </w:r>
    </w:p>
    <w:p w14:paraId="0B429001" w14:textId="1740712C"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_Toc46347157 \h </w:instrText>
      </w:r>
      <w:r>
        <w:fldChar w:fldCharType="separate"/>
      </w:r>
      <w:r>
        <w:t>186</w:t>
      </w:r>
      <w:r>
        <w:fldChar w:fldCharType="end"/>
      </w:r>
    </w:p>
    <w:p w14:paraId="139B312F" w14:textId="322A60B5" w:rsidR="00CC410D" w:rsidRDefault="00CC410D">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_Toc46347158 \h </w:instrText>
      </w:r>
      <w:r>
        <w:fldChar w:fldCharType="separate"/>
      </w:r>
      <w:r>
        <w:t>186</w:t>
      </w:r>
      <w:r>
        <w:fldChar w:fldCharType="end"/>
      </w:r>
    </w:p>
    <w:p w14:paraId="43BAA21A" w14:textId="5CAAF7FF" w:rsidR="00CC410D" w:rsidRDefault="00CC410D">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_Toc46347159 \h </w:instrText>
      </w:r>
      <w:r>
        <w:fldChar w:fldCharType="separate"/>
      </w:r>
      <w:r>
        <w:t>186</w:t>
      </w:r>
      <w:r>
        <w:fldChar w:fldCharType="end"/>
      </w:r>
    </w:p>
    <w:p w14:paraId="69E9AAF7" w14:textId="4558D286" w:rsidR="00CC410D" w:rsidRDefault="00CC410D">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_Toc46347160 \h </w:instrText>
      </w:r>
      <w:r>
        <w:fldChar w:fldCharType="separate"/>
      </w:r>
      <w:r>
        <w:t>187</w:t>
      </w:r>
      <w:r>
        <w:fldChar w:fldCharType="end"/>
      </w:r>
    </w:p>
    <w:p w14:paraId="4450B8AC" w14:textId="4BD035B4" w:rsidR="00CC410D" w:rsidRDefault="00CC410D">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_Toc46347161 \h </w:instrText>
      </w:r>
      <w:r>
        <w:fldChar w:fldCharType="separate"/>
      </w:r>
      <w:r>
        <w:t>188</w:t>
      </w:r>
      <w:r>
        <w:fldChar w:fldCharType="end"/>
      </w:r>
    </w:p>
    <w:p w14:paraId="67C96A62" w14:textId="3E427D0E" w:rsidR="00CC410D" w:rsidRDefault="00CC410D">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_Toc46347162 \h </w:instrText>
      </w:r>
      <w:r>
        <w:fldChar w:fldCharType="separate"/>
      </w:r>
      <w:r>
        <w:t>188</w:t>
      </w:r>
      <w:r>
        <w:fldChar w:fldCharType="end"/>
      </w:r>
    </w:p>
    <w:p w14:paraId="350331E1" w14:textId="007DD835" w:rsidR="00CC410D" w:rsidRDefault="00CC410D">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_Toc46347163 \h </w:instrText>
      </w:r>
      <w:r>
        <w:fldChar w:fldCharType="separate"/>
      </w:r>
      <w:r>
        <w:t>188</w:t>
      </w:r>
      <w:r>
        <w:fldChar w:fldCharType="end"/>
      </w:r>
    </w:p>
    <w:p w14:paraId="569D5D61" w14:textId="26909B85" w:rsidR="00CC410D" w:rsidRDefault="00CC410D">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_Toc46347164 \h </w:instrText>
      </w:r>
      <w:r>
        <w:fldChar w:fldCharType="separate"/>
      </w:r>
      <w:r>
        <w:t>188</w:t>
      </w:r>
      <w:r>
        <w:fldChar w:fldCharType="end"/>
      </w:r>
    </w:p>
    <w:p w14:paraId="6E142781" w14:textId="128D6F80" w:rsidR="00CC410D" w:rsidRDefault="00CC410D">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_Toc46347165 \h </w:instrText>
      </w:r>
      <w:r>
        <w:fldChar w:fldCharType="separate"/>
      </w:r>
      <w:r>
        <w:t>188</w:t>
      </w:r>
      <w:r>
        <w:fldChar w:fldCharType="end"/>
      </w:r>
    </w:p>
    <w:p w14:paraId="163C74D4" w14:textId="7C97B784" w:rsidR="00CC410D" w:rsidRDefault="00CC410D">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_Toc46347166 \h </w:instrText>
      </w:r>
      <w:r>
        <w:fldChar w:fldCharType="separate"/>
      </w:r>
      <w:r>
        <w:t>189</w:t>
      </w:r>
      <w:r>
        <w:fldChar w:fldCharType="end"/>
      </w:r>
    </w:p>
    <w:p w14:paraId="285AB153" w14:textId="73B3E76E" w:rsidR="00CC410D" w:rsidRDefault="00CC410D">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_Toc46347167 \h </w:instrText>
      </w:r>
      <w:r>
        <w:fldChar w:fldCharType="separate"/>
      </w:r>
      <w:r>
        <w:t>190</w:t>
      </w:r>
      <w:r>
        <w:fldChar w:fldCharType="end"/>
      </w:r>
    </w:p>
    <w:p w14:paraId="3A517B7E" w14:textId="4AE1DE69" w:rsidR="00CC410D" w:rsidRDefault="00CC410D">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_Toc46347168 \h </w:instrText>
      </w:r>
      <w:r>
        <w:fldChar w:fldCharType="separate"/>
      </w:r>
      <w:r>
        <w:t>192</w:t>
      </w:r>
      <w:r>
        <w:fldChar w:fldCharType="end"/>
      </w:r>
    </w:p>
    <w:p w14:paraId="62FB6F68" w14:textId="2DA10326" w:rsidR="00CC410D" w:rsidRDefault="00CC410D">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_Toc46347169 \h </w:instrText>
      </w:r>
      <w:r>
        <w:fldChar w:fldCharType="separate"/>
      </w:r>
      <w:r>
        <w:t>192</w:t>
      </w:r>
      <w:r>
        <w:fldChar w:fldCharType="end"/>
      </w:r>
    </w:p>
    <w:p w14:paraId="62EDD26E" w14:textId="2096FB66" w:rsidR="00CC410D" w:rsidRDefault="00CC410D">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_Toc46347170 \h </w:instrText>
      </w:r>
      <w:r>
        <w:fldChar w:fldCharType="separate"/>
      </w:r>
      <w:r>
        <w:t>192</w:t>
      </w:r>
      <w:r>
        <w:fldChar w:fldCharType="end"/>
      </w:r>
    </w:p>
    <w:p w14:paraId="58AEA425" w14:textId="25F7B78B" w:rsidR="00CC410D" w:rsidRDefault="00CC410D">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_Toc46347171 \h </w:instrText>
      </w:r>
      <w:r>
        <w:fldChar w:fldCharType="separate"/>
      </w:r>
      <w:r>
        <w:t>192</w:t>
      </w:r>
      <w:r>
        <w:fldChar w:fldCharType="end"/>
      </w:r>
    </w:p>
    <w:p w14:paraId="3EDC05A5" w14:textId="032E5C9A" w:rsidR="00CC410D" w:rsidRDefault="00CC410D">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_Toc46347172 \h </w:instrText>
      </w:r>
      <w:r>
        <w:fldChar w:fldCharType="separate"/>
      </w:r>
      <w:r>
        <w:t>192</w:t>
      </w:r>
      <w:r>
        <w:fldChar w:fldCharType="end"/>
      </w:r>
    </w:p>
    <w:p w14:paraId="19D15B7E" w14:textId="5524DCBA" w:rsidR="00CC410D" w:rsidRDefault="00CC410D">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_Toc46347173 \h </w:instrText>
      </w:r>
      <w:r>
        <w:fldChar w:fldCharType="separate"/>
      </w:r>
      <w:r>
        <w:t>192</w:t>
      </w:r>
      <w:r>
        <w:fldChar w:fldCharType="end"/>
      </w:r>
    </w:p>
    <w:p w14:paraId="0FAFAE5E" w14:textId="4C0C90BD" w:rsidR="00CC410D" w:rsidRDefault="00CC410D">
      <w:pPr>
        <w:pStyle w:val="TOC3"/>
        <w:rPr>
          <w:rFonts w:asciiTheme="minorHAnsi" w:hAnsiTheme="minorHAnsi" w:cstheme="minorBidi"/>
          <w:sz w:val="22"/>
          <w:szCs w:val="22"/>
          <w:lang w:eastAsia="en-GB"/>
        </w:rPr>
      </w:pPr>
      <w:r>
        <w:lastRenderedPageBreak/>
        <w:t>11.3.5</w:t>
      </w:r>
      <w:r>
        <w:rPr>
          <w:rFonts w:asciiTheme="minorHAnsi" w:hAnsiTheme="minorHAnsi" w:cstheme="minorBidi"/>
          <w:sz w:val="22"/>
          <w:szCs w:val="22"/>
          <w:lang w:eastAsia="en-GB"/>
        </w:rPr>
        <w:tab/>
      </w:r>
      <w:r>
        <w:t>Reverberation Chamber</w:t>
      </w:r>
      <w:r>
        <w:tab/>
      </w:r>
      <w:r>
        <w:fldChar w:fldCharType="begin" w:fldLock="1"/>
      </w:r>
      <w:r>
        <w:instrText xml:space="preserve"> PAGEREF _Toc46347174 \h </w:instrText>
      </w:r>
      <w:r>
        <w:fldChar w:fldCharType="separate"/>
      </w:r>
      <w:r>
        <w:t>193</w:t>
      </w:r>
      <w:r>
        <w:fldChar w:fldCharType="end"/>
      </w:r>
    </w:p>
    <w:p w14:paraId="61C10B76" w14:textId="392FC9DD" w:rsidR="00CC410D" w:rsidRDefault="00CC410D">
      <w:pPr>
        <w:pStyle w:val="TOC4"/>
        <w:rPr>
          <w:rFonts w:asciiTheme="minorHAnsi" w:hAnsiTheme="minorHAnsi" w:cstheme="minorBidi"/>
          <w:sz w:val="22"/>
          <w:szCs w:val="22"/>
          <w:lang w:eastAsia="en-GB"/>
        </w:rPr>
      </w:pPr>
      <w:r>
        <w:rPr>
          <w:lang w:eastAsia="sv-SE"/>
        </w:rPr>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_Toc46347175 \h </w:instrText>
      </w:r>
      <w:r>
        <w:fldChar w:fldCharType="separate"/>
      </w:r>
      <w:r>
        <w:t>193</w:t>
      </w:r>
      <w:r>
        <w:fldChar w:fldCharType="end"/>
      </w:r>
    </w:p>
    <w:p w14:paraId="45E19A5D" w14:textId="0E956CBD" w:rsidR="00CC410D" w:rsidRDefault="00CC410D">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_Toc46347176 \h </w:instrText>
      </w:r>
      <w:r>
        <w:fldChar w:fldCharType="separate"/>
      </w:r>
      <w:r>
        <w:t>193</w:t>
      </w:r>
      <w:r>
        <w:fldChar w:fldCharType="end"/>
      </w:r>
    </w:p>
    <w:p w14:paraId="7AEBBC38" w14:textId="2CA529B6" w:rsidR="00CC410D" w:rsidRDefault="00CC410D">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_Toc46347177 \h </w:instrText>
      </w:r>
      <w:r>
        <w:fldChar w:fldCharType="separate"/>
      </w:r>
      <w:r>
        <w:t>193</w:t>
      </w:r>
      <w:r>
        <w:fldChar w:fldCharType="end"/>
      </w:r>
    </w:p>
    <w:p w14:paraId="40A0B9C3" w14:textId="427980CC" w:rsidR="00CC410D" w:rsidRDefault="00CC410D">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_Toc46347178 \h </w:instrText>
      </w:r>
      <w:r>
        <w:fldChar w:fldCharType="separate"/>
      </w:r>
      <w:r>
        <w:t>193</w:t>
      </w:r>
      <w:r>
        <w:fldChar w:fldCharType="end"/>
      </w:r>
    </w:p>
    <w:p w14:paraId="71034CC5" w14:textId="4AB095A6" w:rsidR="00CC410D" w:rsidRDefault="00CC410D">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_Toc46347179 \h </w:instrText>
      </w:r>
      <w:r>
        <w:fldChar w:fldCharType="separate"/>
      </w:r>
      <w:r>
        <w:t>193</w:t>
      </w:r>
      <w:r>
        <w:fldChar w:fldCharType="end"/>
      </w:r>
    </w:p>
    <w:p w14:paraId="26A52717" w14:textId="44C2762B" w:rsidR="00CC410D" w:rsidRDefault="00CC410D">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_Toc46347180 \h </w:instrText>
      </w:r>
      <w:r>
        <w:fldChar w:fldCharType="separate"/>
      </w:r>
      <w:r>
        <w:t>195</w:t>
      </w:r>
      <w:r>
        <w:fldChar w:fldCharType="end"/>
      </w:r>
    </w:p>
    <w:p w14:paraId="28D96B35" w14:textId="0197043E" w:rsidR="00CC410D" w:rsidRDefault="00CC410D">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_Toc46347181 \h </w:instrText>
      </w:r>
      <w:r>
        <w:fldChar w:fldCharType="separate"/>
      </w:r>
      <w:r>
        <w:t>196</w:t>
      </w:r>
      <w:r>
        <w:fldChar w:fldCharType="end"/>
      </w:r>
    </w:p>
    <w:p w14:paraId="37F29F87" w14:textId="24036F5B" w:rsidR="00CC410D" w:rsidRDefault="00CC410D">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_Toc46347182 \h </w:instrText>
      </w:r>
      <w:r>
        <w:fldChar w:fldCharType="separate"/>
      </w:r>
      <w:r>
        <w:t>196</w:t>
      </w:r>
      <w:r>
        <w:fldChar w:fldCharType="end"/>
      </w:r>
    </w:p>
    <w:p w14:paraId="71DEDE9F" w14:textId="5CEAFCE4" w:rsidR="00CC410D" w:rsidRDefault="00CC410D">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_Toc46347183 \h </w:instrText>
      </w:r>
      <w:r>
        <w:fldChar w:fldCharType="separate"/>
      </w:r>
      <w:r>
        <w:t>196</w:t>
      </w:r>
      <w:r>
        <w:fldChar w:fldCharType="end"/>
      </w:r>
    </w:p>
    <w:p w14:paraId="0E0F7F23" w14:textId="5971A17F" w:rsidR="00CC410D" w:rsidRDefault="00CC410D">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_Toc46347184 \h </w:instrText>
      </w:r>
      <w:r>
        <w:fldChar w:fldCharType="separate"/>
      </w:r>
      <w:r>
        <w:t>196</w:t>
      </w:r>
      <w:r>
        <w:fldChar w:fldCharType="end"/>
      </w:r>
    </w:p>
    <w:p w14:paraId="038D217C" w14:textId="12213842" w:rsidR="00CC410D" w:rsidRDefault="00CC410D">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_Toc46347185 \h </w:instrText>
      </w:r>
      <w:r>
        <w:fldChar w:fldCharType="separate"/>
      </w:r>
      <w:r>
        <w:t>196</w:t>
      </w:r>
      <w:r>
        <w:fldChar w:fldCharType="end"/>
      </w:r>
    </w:p>
    <w:p w14:paraId="584A3543" w14:textId="3CD84A27" w:rsidR="00CC410D" w:rsidRDefault="00CC410D">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_Toc46347186 \h </w:instrText>
      </w:r>
      <w:r>
        <w:fldChar w:fldCharType="separate"/>
      </w:r>
      <w:r>
        <w:t>197</w:t>
      </w:r>
      <w:r>
        <w:fldChar w:fldCharType="end"/>
      </w:r>
    </w:p>
    <w:p w14:paraId="31EA336B" w14:textId="1FEC3B54" w:rsidR="00CC410D" w:rsidRDefault="00CC410D">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_Toc46347187 \h </w:instrText>
      </w:r>
      <w:r>
        <w:fldChar w:fldCharType="separate"/>
      </w:r>
      <w:r>
        <w:t>198</w:t>
      </w:r>
      <w:r>
        <w:fldChar w:fldCharType="end"/>
      </w:r>
    </w:p>
    <w:p w14:paraId="00C34ED1" w14:textId="42B387BA" w:rsidR="00CC410D" w:rsidRDefault="00CC410D">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_Toc46347188 \h </w:instrText>
      </w:r>
      <w:r>
        <w:fldChar w:fldCharType="separate"/>
      </w:r>
      <w:r>
        <w:t>200</w:t>
      </w:r>
      <w:r>
        <w:fldChar w:fldCharType="end"/>
      </w:r>
    </w:p>
    <w:p w14:paraId="5FB34B37" w14:textId="7DED165E" w:rsidR="00CC410D" w:rsidRDefault="00CC410D">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_Toc46347189 \h </w:instrText>
      </w:r>
      <w:r>
        <w:fldChar w:fldCharType="separate"/>
      </w:r>
      <w:r>
        <w:t>200</w:t>
      </w:r>
      <w:r>
        <w:fldChar w:fldCharType="end"/>
      </w:r>
    </w:p>
    <w:p w14:paraId="7C596C06" w14:textId="7AF2223E" w:rsidR="00CC410D" w:rsidRDefault="00CC410D">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_Toc46347190 \h </w:instrText>
      </w:r>
      <w:r>
        <w:fldChar w:fldCharType="separate"/>
      </w:r>
      <w:r>
        <w:t>200</w:t>
      </w:r>
      <w:r>
        <w:fldChar w:fldCharType="end"/>
      </w:r>
    </w:p>
    <w:p w14:paraId="0D920ED4" w14:textId="4B03FB3E" w:rsidR="00CC410D" w:rsidRDefault="00CC410D">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_Toc46347191 \h </w:instrText>
      </w:r>
      <w:r>
        <w:fldChar w:fldCharType="separate"/>
      </w:r>
      <w:r>
        <w:t>200</w:t>
      </w:r>
      <w:r>
        <w:fldChar w:fldCharType="end"/>
      </w:r>
    </w:p>
    <w:p w14:paraId="374F9D2E" w14:textId="5186A55C"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_Toc46347192 \h </w:instrText>
      </w:r>
      <w:r>
        <w:fldChar w:fldCharType="separate"/>
      </w:r>
      <w:r>
        <w:t>200</w:t>
      </w:r>
      <w:r>
        <w:fldChar w:fldCharType="end"/>
      </w:r>
    </w:p>
    <w:p w14:paraId="044DB01A" w14:textId="53085FA7"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_Toc46347193 \h </w:instrText>
      </w:r>
      <w:r>
        <w:fldChar w:fldCharType="separate"/>
      </w:r>
      <w:r>
        <w:t>201</w:t>
      </w:r>
      <w:r>
        <w:fldChar w:fldCharType="end"/>
      </w:r>
    </w:p>
    <w:p w14:paraId="33698660" w14:textId="14364AC6"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_Toc46347194 \h </w:instrText>
      </w:r>
      <w:r>
        <w:fldChar w:fldCharType="separate"/>
      </w:r>
      <w:r>
        <w:t>201</w:t>
      </w:r>
      <w:r>
        <w:fldChar w:fldCharType="end"/>
      </w:r>
    </w:p>
    <w:p w14:paraId="7254DBCD" w14:textId="14EB64FC"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_Toc46347195 \h </w:instrText>
      </w:r>
      <w:r>
        <w:fldChar w:fldCharType="separate"/>
      </w:r>
      <w:r>
        <w:t>201</w:t>
      </w:r>
      <w:r>
        <w:fldChar w:fldCharType="end"/>
      </w:r>
    </w:p>
    <w:p w14:paraId="3C8139E4" w14:textId="066F7529" w:rsidR="00CC410D" w:rsidRDefault="00CC410D">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_Toc46347196 \h </w:instrText>
      </w:r>
      <w:r>
        <w:fldChar w:fldCharType="separate"/>
      </w:r>
      <w:r>
        <w:t>201</w:t>
      </w:r>
      <w:r>
        <w:fldChar w:fldCharType="end"/>
      </w:r>
    </w:p>
    <w:p w14:paraId="4496A164" w14:textId="35188B4C" w:rsidR="00CC410D" w:rsidRDefault="00CC410D">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_Toc46347197 \h </w:instrText>
      </w:r>
      <w:r>
        <w:fldChar w:fldCharType="separate"/>
      </w:r>
      <w:r>
        <w:t>202</w:t>
      </w:r>
      <w:r>
        <w:fldChar w:fldCharType="end"/>
      </w:r>
    </w:p>
    <w:p w14:paraId="61BA50B1" w14:textId="2906C3C7" w:rsidR="00CC410D" w:rsidRDefault="00CC410D">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_Toc46347198 \h </w:instrText>
      </w:r>
      <w:r>
        <w:fldChar w:fldCharType="separate"/>
      </w:r>
      <w:r>
        <w:t>202</w:t>
      </w:r>
      <w:r>
        <w:fldChar w:fldCharType="end"/>
      </w:r>
    </w:p>
    <w:p w14:paraId="43B68E90" w14:textId="393E3F8F" w:rsidR="00CC410D" w:rsidRDefault="00CC410D">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_Toc46347199 \h </w:instrText>
      </w:r>
      <w:r>
        <w:fldChar w:fldCharType="separate"/>
      </w:r>
      <w:r>
        <w:t>202</w:t>
      </w:r>
      <w:r>
        <w:fldChar w:fldCharType="end"/>
      </w:r>
    </w:p>
    <w:p w14:paraId="4D87F23E" w14:textId="38EE1B50" w:rsidR="00CC410D" w:rsidRDefault="00CC410D">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_Toc46347200 \h </w:instrText>
      </w:r>
      <w:r>
        <w:fldChar w:fldCharType="separate"/>
      </w:r>
      <w:r>
        <w:t>202</w:t>
      </w:r>
      <w:r>
        <w:fldChar w:fldCharType="end"/>
      </w:r>
    </w:p>
    <w:p w14:paraId="73651CBF" w14:textId="6A925A4C" w:rsidR="00CC410D" w:rsidRDefault="00CC410D">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_Toc46347201 \h </w:instrText>
      </w:r>
      <w:r>
        <w:fldChar w:fldCharType="separate"/>
      </w:r>
      <w:r>
        <w:t>203</w:t>
      </w:r>
      <w:r>
        <w:fldChar w:fldCharType="end"/>
      </w:r>
    </w:p>
    <w:p w14:paraId="090CBEA1" w14:textId="3D7DB072" w:rsidR="00CC410D" w:rsidRDefault="00CC410D">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_Toc46347202 \h </w:instrText>
      </w:r>
      <w:r>
        <w:fldChar w:fldCharType="separate"/>
      </w:r>
      <w:r>
        <w:t>204</w:t>
      </w:r>
      <w:r>
        <w:fldChar w:fldCharType="end"/>
      </w:r>
    </w:p>
    <w:p w14:paraId="48F9E80D" w14:textId="1F4E5AF7" w:rsidR="00CC410D" w:rsidRDefault="00CC410D">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_Toc46347203 \h </w:instrText>
      </w:r>
      <w:r>
        <w:fldChar w:fldCharType="separate"/>
      </w:r>
      <w:r>
        <w:t>205</w:t>
      </w:r>
      <w:r>
        <w:fldChar w:fldCharType="end"/>
      </w:r>
    </w:p>
    <w:p w14:paraId="36481217" w14:textId="51C826C0" w:rsidR="00CC410D" w:rsidRDefault="00CC410D">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_Toc46347204 \h </w:instrText>
      </w:r>
      <w:r>
        <w:fldChar w:fldCharType="separate"/>
      </w:r>
      <w:r>
        <w:t>205</w:t>
      </w:r>
      <w:r>
        <w:fldChar w:fldCharType="end"/>
      </w:r>
    </w:p>
    <w:p w14:paraId="05EACE42" w14:textId="56B2E980" w:rsidR="00CC410D" w:rsidRDefault="00CC410D">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_Toc46347205 \h </w:instrText>
      </w:r>
      <w:r>
        <w:fldChar w:fldCharType="separate"/>
      </w:r>
      <w:r>
        <w:t>205</w:t>
      </w:r>
      <w:r>
        <w:fldChar w:fldCharType="end"/>
      </w:r>
    </w:p>
    <w:p w14:paraId="1BF75B8C" w14:textId="0CEE9459" w:rsidR="00CC410D" w:rsidRDefault="00CC410D">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_Toc46347206 \h </w:instrText>
      </w:r>
      <w:r>
        <w:fldChar w:fldCharType="separate"/>
      </w:r>
      <w:r>
        <w:t>205</w:t>
      </w:r>
      <w:r>
        <w:fldChar w:fldCharType="end"/>
      </w:r>
    </w:p>
    <w:p w14:paraId="7B7FCBB8" w14:textId="31929224" w:rsidR="00CC410D" w:rsidRDefault="00CC410D">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_Toc46347207 \h </w:instrText>
      </w:r>
      <w:r>
        <w:fldChar w:fldCharType="separate"/>
      </w:r>
      <w:r>
        <w:t>205</w:t>
      </w:r>
      <w:r>
        <w:fldChar w:fldCharType="end"/>
      </w:r>
    </w:p>
    <w:p w14:paraId="70B74515" w14:textId="6E0E6D01" w:rsidR="00CC410D" w:rsidRDefault="00CC410D">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_Toc46347208 \h </w:instrText>
      </w:r>
      <w:r>
        <w:fldChar w:fldCharType="separate"/>
      </w:r>
      <w:r>
        <w:t>205</w:t>
      </w:r>
      <w:r>
        <w:fldChar w:fldCharType="end"/>
      </w:r>
    </w:p>
    <w:p w14:paraId="41E21E8E" w14:textId="0D6750CA" w:rsidR="00CC410D" w:rsidRDefault="00CC410D">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_Toc46347209 \h </w:instrText>
      </w:r>
      <w:r>
        <w:fldChar w:fldCharType="separate"/>
      </w:r>
      <w:r>
        <w:t>205</w:t>
      </w:r>
      <w:r>
        <w:fldChar w:fldCharType="end"/>
      </w:r>
    </w:p>
    <w:p w14:paraId="1ABB0508" w14:textId="386676F3" w:rsidR="00CC410D" w:rsidRDefault="00CC410D">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_Toc46347210 \h </w:instrText>
      </w:r>
      <w:r>
        <w:fldChar w:fldCharType="separate"/>
      </w:r>
      <w:r>
        <w:t>205</w:t>
      </w:r>
      <w:r>
        <w:fldChar w:fldCharType="end"/>
      </w:r>
    </w:p>
    <w:p w14:paraId="13BCB669" w14:textId="63C8D617" w:rsidR="00CC410D" w:rsidRDefault="00CC410D">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_Toc46347211 \h </w:instrText>
      </w:r>
      <w:r>
        <w:fldChar w:fldCharType="separate"/>
      </w:r>
      <w:r>
        <w:t>205</w:t>
      </w:r>
      <w:r>
        <w:fldChar w:fldCharType="end"/>
      </w:r>
    </w:p>
    <w:p w14:paraId="49AE9DF4" w14:textId="25337373" w:rsidR="00CC410D" w:rsidRDefault="00CC410D">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_Toc46347212 \h </w:instrText>
      </w:r>
      <w:r>
        <w:fldChar w:fldCharType="separate"/>
      </w:r>
      <w:r>
        <w:t>205</w:t>
      </w:r>
      <w:r>
        <w:fldChar w:fldCharType="end"/>
      </w:r>
    </w:p>
    <w:p w14:paraId="4AEE823D" w14:textId="48366E71" w:rsidR="00CC410D" w:rsidRDefault="00CC410D">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_Toc46347213 \h </w:instrText>
      </w:r>
      <w:r>
        <w:fldChar w:fldCharType="separate"/>
      </w:r>
      <w:r>
        <w:t>205</w:t>
      </w:r>
      <w:r>
        <w:fldChar w:fldCharType="end"/>
      </w:r>
    </w:p>
    <w:p w14:paraId="3B074DE1" w14:textId="732F7E6A" w:rsidR="00CC410D" w:rsidRDefault="00CC410D">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_Toc46347214 \h </w:instrText>
      </w:r>
      <w:r>
        <w:fldChar w:fldCharType="separate"/>
      </w:r>
      <w:r>
        <w:t>206</w:t>
      </w:r>
      <w:r>
        <w:fldChar w:fldCharType="end"/>
      </w:r>
    </w:p>
    <w:p w14:paraId="224383E9" w14:textId="23FC7B20" w:rsidR="00CC410D" w:rsidRDefault="00CC410D">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_Toc46347215 \h </w:instrText>
      </w:r>
      <w:r>
        <w:fldChar w:fldCharType="separate"/>
      </w:r>
      <w:r>
        <w:t>206</w:t>
      </w:r>
      <w:r>
        <w:fldChar w:fldCharType="end"/>
      </w:r>
    </w:p>
    <w:p w14:paraId="13284CF3" w14:textId="6571246C" w:rsidR="00CC410D" w:rsidRDefault="00CC410D">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_Toc46347216 \h </w:instrText>
      </w:r>
      <w:r>
        <w:fldChar w:fldCharType="separate"/>
      </w:r>
      <w:r>
        <w:t>207</w:t>
      </w:r>
      <w:r>
        <w:fldChar w:fldCharType="end"/>
      </w:r>
    </w:p>
    <w:p w14:paraId="0C1CCED0" w14:textId="69E52444" w:rsidR="00CC410D" w:rsidRDefault="00CC410D">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_Toc46347217 \h </w:instrText>
      </w:r>
      <w:r>
        <w:fldChar w:fldCharType="separate"/>
      </w:r>
      <w:r>
        <w:t>207</w:t>
      </w:r>
      <w:r>
        <w:fldChar w:fldCharType="end"/>
      </w:r>
    </w:p>
    <w:p w14:paraId="4836AE72" w14:textId="79D6F04E" w:rsidR="00CC410D" w:rsidRDefault="00CC410D">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_Toc46347218 \h </w:instrText>
      </w:r>
      <w:r>
        <w:fldChar w:fldCharType="separate"/>
      </w:r>
      <w:r>
        <w:t>207</w:t>
      </w:r>
      <w:r>
        <w:fldChar w:fldCharType="end"/>
      </w:r>
    </w:p>
    <w:p w14:paraId="74CF1DAF" w14:textId="34B96C89" w:rsidR="00CC410D" w:rsidRDefault="00CC410D">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_Toc46347219 \h </w:instrText>
      </w:r>
      <w:r>
        <w:fldChar w:fldCharType="separate"/>
      </w:r>
      <w:r>
        <w:t>207</w:t>
      </w:r>
      <w:r>
        <w:fldChar w:fldCharType="end"/>
      </w:r>
    </w:p>
    <w:p w14:paraId="48B2AD59" w14:textId="543EB284" w:rsidR="00CC410D" w:rsidRDefault="00CC410D">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_Toc46347220 \h </w:instrText>
      </w:r>
      <w:r>
        <w:fldChar w:fldCharType="separate"/>
      </w:r>
      <w:r>
        <w:t>207</w:t>
      </w:r>
      <w:r>
        <w:fldChar w:fldCharType="end"/>
      </w:r>
    </w:p>
    <w:p w14:paraId="09B10308" w14:textId="50C8F401" w:rsidR="00CC410D" w:rsidRDefault="00CC410D">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_Toc46347221 \h </w:instrText>
      </w:r>
      <w:r>
        <w:fldChar w:fldCharType="separate"/>
      </w:r>
      <w:r>
        <w:t>207</w:t>
      </w:r>
      <w:r>
        <w:fldChar w:fldCharType="end"/>
      </w:r>
    </w:p>
    <w:p w14:paraId="66CDF942" w14:textId="06F34D58" w:rsidR="00CC410D" w:rsidRDefault="00CC410D">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_Toc46347222 \h </w:instrText>
      </w:r>
      <w:r>
        <w:fldChar w:fldCharType="separate"/>
      </w:r>
      <w:r>
        <w:t>207</w:t>
      </w:r>
      <w:r>
        <w:fldChar w:fldCharType="end"/>
      </w:r>
    </w:p>
    <w:p w14:paraId="06E05164" w14:textId="70008573" w:rsidR="00CC410D" w:rsidRDefault="00CC410D">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_Toc46347223 \h </w:instrText>
      </w:r>
      <w:r>
        <w:fldChar w:fldCharType="separate"/>
      </w:r>
      <w:r>
        <w:t>208</w:t>
      </w:r>
      <w:r>
        <w:fldChar w:fldCharType="end"/>
      </w:r>
    </w:p>
    <w:p w14:paraId="669F18D5" w14:textId="31E37D28" w:rsidR="00CC410D" w:rsidRDefault="00CC410D">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_Toc46347224 \h </w:instrText>
      </w:r>
      <w:r>
        <w:fldChar w:fldCharType="separate"/>
      </w:r>
      <w:r>
        <w:t>210</w:t>
      </w:r>
      <w:r>
        <w:fldChar w:fldCharType="end"/>
      </w:r>
    </w:p>
    <w:p w14:paraId="0088835E" w14:textId="0D71084D" w:rsidR="00CC410D" w:rsidRDefault="00CC410D">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_Toc46347225 \h </w:instrText>
      </w:r>
      <w:r>
        <w:fldChar w:fldCharType="separate"/>
      </w:r>
      <w:r>
        <w:t>210</w:t>
      </w:r>
      <w:r>
        <w:fldChar w:fldCharType="end"/>
      </w:r>
    </w:p>
    <w:p w14:paraId="1024546A" w14:textId="524F8D36" w:rsidR="00CC410D" w:rsidRDefault="00CC410D">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_Toc46347226 \h </w:instrText>
      </w:r>
      <w:r>
        <w:fldChar w:fldCharType="separate"/>
      </w:r>
      <w:r>
        <w:t>210</w:t>
      </w:r>
      <w:r>
        <w:fldChar w:fldCharType="end"/>
      </w:r>
    </w:p>
    <w:p w14:paraId="5CC720E0" w14:textId="0ED968EF" w:rsidR="00CC410D" w:rsidRDefault="00CC410D">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_Toc46347227 \h </w:instrText>
      </w:r>
      <w:r>
        <w:fldChar w:fldCharType="separate"/>
      </w:r>
      <w:r>
        <w:t>210</w:t>
      </w:r>
      <w:r>
        <w:fldChar w:fldCharType="end"/>
      </w:r>
    </w:p>
    <w:p w14:paraId="5E4529D2" w14:textId="35A1233B" w:rsidR="00CC410D" w:rsidRDefault="00CC410D">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_Toc46347228 \h </w:instrText>
      </w:r>
      <w:r>
        <w:fldChar w:fldCharType="separate"/>
      </w:r>
      <w:r>
        <w:t>211</w:t>
      </w:r>
      <w:r>
        <w:fldChar w:fldCharType="end"/>
      </w:r>
    </w:p>
    <w:p w14:paraId="1E6249CA" w14:textId="35256904" w:rsidR="00CC410D" w:rsidRDefault="00CC410D">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_Toc46347229 \h </w:instrText>
      </w:r>
      <w:r>
        <w:fldChar w:fldCharType="separate"/>
      </w:r>
      <w:r>
        <w:t>211</w:t>
      </w:r>
      <w:r>
        <w:fldChar w:fldCharType="end"/>
      </w:r>
    </w:p>
    <w:p w14:paraId="3BB57E75" w14:textId="44227A3A" w:rsidR="00CC410D" w:rsidRDefault="00CC410D">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_Toc46347230 \h </w:instrText>
      </w:r>
      <w:r>
        <w:fldChar w:fldCharType="separate"/>
      </w:r>
      <w:r>
        <w:t>211</w:t>
      </w:r>
      <w:r>
        <w:fldChar w:fldCharType="end"/>
      </w:r>
    </w:p>
    <w:p w14:paraId="3CC1318F" w14:textId="295AF811" w:rsidR="00CC410D" w:rsidRDefault="00CC410D">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_Toc46347231 \h </w:instrText>
      </w:r>
      <w:r>
        <w:fldChar w:fldCharType="separate"/>
      </w:r>
      <w:r>
        <w:t>211</w:t>
      </w:r>
      <w:r>
        <w:fldChar w:fldCharType="end"/>
      </w:r>
    </w:p>
    <w:p w14:paraId="5A9719BB" w14:textId="6504C4A6" w:rsidR="00CC410D" w:rsidRDefault="00CC410D">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_Toc46347232 \h </w:instrText>
      </w:r>
      <w:r>
        <w:fldChar w:fldCharType="separate"/>
      </w:r>
      <w:r>
        <w:t>211</w:t>
      </w:r>
      <w:r>
        <w:fldChar w:fldCharType="end"/>
      </w:r>
    </w:p>
    <w:p w14:paraId="71C31284" w14:textId="0813E91B" w:rsidR="00CC410D" w:rsidRDefault="00CC410D">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_Toc46347233 \h </w:instrText>
      </w:r>
      <w:r>
        <w:fldChar w:fldCharType="separate"/>
      </w:r>
      <w:r>
        <w:t>212</w:t>
      </w:r>
      <w:r>
        <w:fldChar w:fldCharType="end"/>
      </w:r>
    </w:p>
    <w:p w14:paraId="63AA4E42" w14:textId="7AA27757" w:rsidR="00CC410D" w:rsidRDefault="00CC410D">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_Toc46347234 \h </w:instrText>
      </w:r>
      <w:r>
        <w:fldChar w:fldCharType="separate"/>
      </w:r>
      <w:r>
        <w:t>213</w:t>
      </w:r>
      <w:r>
        <w:fldChar w:fldCharType="end"/>
      </w:r>
    </w:p>
    <w:p w14:paraId="17892101" w14:textId="0A0E39E3" w:rsidR="00CC410D" w:rsidRDefault="00CC410D">
      <w:pPr>
        <w:pStyle w:val="TOC3"/>
        <w:rPr>
          <w:rFonts w:asciiTheme="minorHAnsi" w:hAnsiTheme="minorHAnsi" w:cstheme="minorBidi"/>
          <w:sz w:val="22"/>
          <w:szCs w:val="22"/>
          <w:lang w:eastAsia="en-GB"/>
        </w:rPr>
      </w:pPr>
      <w:r>
        <w:lastRenderedPageBreak/>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_Toc46347235 \h </w:instrText>
      </w:r>
      <w:r>
        <w:fldChar w:fldCharType="separate"/>
      </w:r>
      <w:r>
        <w:t>215</w:t>
      </w:r>
      <w:r>
        <w:fldChar w:fldCharType="end"/>
      </w:r>
    </w:p>
    <w:p w14:paraId="02C3F3D7" w14:textId="62E200C1" w:rsidR="00CC410D" w:rsidRDefault="00CC410D">
      <w:pPr>
        <w:pStyle w:val="TOC4"/>
        <w:rPr>
          <w:rFonts w:asciiTheme="minorHAnsi" w:hAnsiTheme="minorHAnsi" w:cstheme="minorBidi"/>
          <w:sz w:val="22"/>
          <w:szCs w:val="22"/>
          <w:lang w:eastAsia="en-GB"/>
        </w:rPr>
      </w:pPr>
      <w:r>
        <w:rPr>
          <w:lang w:eastAsia="sv-SE"/>
        </w:rPr>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_Toc46347236 \h </w:instrText>
      </w:r>
      <w:r>
        <w:fldChar w:fldCharType="separate"/>
      </w:r>
      <w:r>
        <w:t>215</w:t>
      </w:r>
      <w:r>
        <w:fldChar w:fldCharType="end"/>
      </w:r>
    </w:p>
    <w:p w14:paraId="326E35BB" w14:textId="1B5DF4B2" w:rsidR="00CC410D" w:rsidRDefault="00CC410D">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_Toc46347237 \h </w:instrText>
      </w:r>
      <w:r>
        <w:fldChar w:fldCharType="separate"/>
      </w:r>
      <w:r>
        <w:t>215</w:t>
      </w:r>
      <w:r>
        <w:fldChar w:fldCharType="end"/>
      </w:r>
    </w:p>
    <w:p w14:paraId="49100A5F" w14:textId="263EB06B" w:rsidR="00CC410D" w:rsidRDefault="00CC410D">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_Toc46347238 \h </w:instrText>
      </w:r>
      <w:r>
        <w:fldChar w:fldCharType="separate"/>
      </w:r>
      <w:r>
        <w:t>215</w:t>
      </w:r>
      <w:r>
        <w:fldChar w:fldCharType="end"/>
      </w:r>
    </w:p>
    <w:p w14:paraId="076ABB47" w14:textId="7819F1FD" w:rsidR="00CC410D" w:rsidRDefault="00CC410D">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_Toc46347239 \h </w:instrText>
      </w:r>
      <w:r>
        <w:fldChar w:fldCharType="separate"/>
      </w:r>
      <w:r>
        <w:t>215</w:t>
      </w:r>
      <w:r>
        <w:fldChar w:fldCharType="end"/>
      </w:r>
    </w:p>
    <w:p w14:paraId="249F4153" w14:textId="5E444DA0" w:rsidR="00CC410D" w:rsidRDefault="00CC410D">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_Toc46347240 \h </w:instrText>
      </w:r>
      <w:r>
        <w:fldChar w:fldCharType="separate"/>
      </w:r>
      <w:r>
        <w:t>215</w:t>
      </w:r>
      <w:r>
        <w:fldChar w:fldCharType="end"/>
      </w:r>
    </w:p>
    <w:p w14:paraId="0C99DF47" w14:textId="3979D36A" w:rsidR="00CC410D" w:rsidRDefault="00CC410D">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_Toc46347241 \h </w:instrText>
      </w:r>
      <w:r>
        <w:fldChar w:fldCharType="separate"/>
      </w:r>
      <w:r>
        <w:t>216</w:t>
      </w:r>
      <w:r>
        <w:fldChar w:fldCharType="end"/>
      </w:r>
    </w:p>
    <w:p w14:paraId="06175D45" w14:textId="2647C1AA" w:rsidR="00CC410D" w:rsidRDefault="00CC410D">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_Toc46347242 \h </w:instrText>
      </w:r>
      <w:r>
        <w:fldChar w:fldCharType="separate"/>
      </w:r>
      <w:r>
        <w:t>216</w:t>
      </w:r>
      <w:r>
        <w:fldChar w:fldCharType="end"/>
      </w:r>
    </w:p>
    <w:p w14:paraId="4961D591" w14:textId="45DE9F8F" w:rsidR="00CC410D" w:rsidRDefault="00CC410D">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_Toc46347243 \h </w:instrText>
      </w:r>
      <w:r>
        <w:fldChar w:fldCharType="separate"/>
      </w:r>
      <w:r>
        <w:t>216</w:t>
      </w:r>
      <w:r>
        <w:fldChar w:fldCharType="end"/>
      </w:r>
    </w:p>
    <w:p w14:paraId="494AE9AD" w14:textId="0D832641" w:rsidR="00CC410D" w:rsidRDefault="00CC410D">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_Toc46347244 \h </w:instrText>
      </w:r>
      <w:r>
        <w:fldChar w:fldCharType="separate"/>
      </w:r>
      <w:r>
        <w:t>216</w:t>
      </w:r>
      <w:r>
        <w:fldChar w:fldCharType="end"/>
      </w:r>
    </w:p>
    <w:p w14:paraId="59F36F0F" w14:textId="78815DB7" w:rsidR="00CC410D" w:rsidRDefault="00CC410D">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_Toc46347245 \h </w:instrText>
      </w:r>
      <w:r>
        <w:fldChar w:fldCharType="separate"/>
      </w:r>
      <w:r>
        <w:t>216</w:t>
      </w:r>
      <w:r>
        <w:fldChar w:fldCharType="end"/>
      </w:r>
    </w:p>
    <w:p w14:paraId="6AF86ACA" w14:textId="69E340DD" w:rsidR="00CC410D" w:rsidRDefault="00CC410D">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_Toc46347246 \h </w:instrText>
      </w:r>
      <w:r>
        <w:fldChar w:fldCharType="separate"/>
      </w:r>
      <w:r>
        <w:t>216</w:t>
      </w:r>
      <w:r>
        <w:fldChar w:fldCharType="end"/>
      </w:r>
    </w:p>
    <w:p w14:paraId="5725A724" w14:textId="4BED9B11" w:rsidR="00CC410D" w:rsidRDefault="00CC410D">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_Toc46347247 \h </w:instrText>
      </w:r>
      <w:r>
        <w:fldChar w:fldCharType="separate"/>
      </w:r>
      <w:r>
        <w:t>218</w:t>
      </w:r>
      <w:r>
        <w:fldChar w:fldCharType="end"/>
      </w:r>
    </w:p>
    <w:p w14:paraId="5A89EF50" w14:textId="004BF72B" w:rsidR="00CC410D" w:rsidRDefault="00CC410D">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_Toc46347248 \h </w:instrText>
      </w:r>
      <w:r>
        <w:fldChar w:fldCharType="separate"/>
      </w:r>
      <w:r>
        <w:t>218</w:t>
      </w:r>
      <w:r>
        <w:fldChar w:fldCharType="end"/>
      </w:r>
    </w:p>
    <w:p w14:paraId="78AEA4BA" w14:textId="211525B4" w:rsidR="00CC410D" w:rsidRDefault="00CC410D">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_Toc46347249 \h </w:instrText>
      </w:r>
      <w:r>
        <w:fldChar w:fldCharType="separate"/>
      </w:r>
      <w:r>
        <w:t>218</w:t>
      </w:r>
      <w:r>
        <w:fldChar w:fldCharType="end"/>
      </w:r>
    </w:p>
    <w:p w14:paraId="5EF27D83" w14:textId="248970A3" w:rsidR="00CC410D" w:rsidRDefault="00CC410D">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_Toc46347250 \h </w:instrText>
      </w:r>
      <w:r>
        <w:fldChar w:fldCharType="separate"/>
      </w:r>
      <w:r>
        <w:t>218</w:t>
      </w:r>
      <w:r>
        <w:fldChar w:fldCharType="end"/>
      </w:r>
    </w:p>
    <w:p w14:paraId="17C5F3DE" w14:textId="269EAC13" w:rsidR="00CC410D" w:rsidRDefault="00CC410D">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_Toc46347251 \h </w:instrText>
      </w:r>
      <w:r>
        <w:fldChar w:fldCharType="separate"/>
      </w:r>
      <w:r>
        <w:t>219</w:t>
      </w:r>
      <w:r>
        <w:fldChar w:fldCharType="end"/>
      </w:r>
    </w:p>
    <w:p w14:paraId="202946FE" w14:textId="145CCD18" w:rsidR="00CC410D" w:rsidRDefault="00CC410D">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_Toc46347252 \h </w:instrText>
      </w:r>
      <w:r>
        <w:fldChar w:fldCharType="separate"/>
      </w:r>
      <w:r>
        <w:t>219</w:t>
      </w:r>
      <w:r>
        <w:fldChar w:fldCharType="end"/>
      </w:r>
    </w:p>
    <w:p w14:paraId="6A9552B7" w14:textId="7710E953"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_Toc46347253 \h </w:instrText>
      </w:r>
      <w:r>
        <w:fldChar w:fldCharType="separate"/>
      </w:r>
      <w:r>
        <w:t>219</w:t>
      </w:r>
      <w:r>
        <w:fldChar w:fldCharType="end"/>
      </w:r>
    </w:p>
    <w:p w14:paraId="7D932B84" w14:textId="0248EA38" w:rsidR="00CC410D" w:rsidRDefault="00CC410D">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_Toc46347254 \h </w:instrText>
      </w:r>
      <w:r>
        <w:fldChar w:fldCharType="separate"/>
      </w:r>
      <w:r>
        <w:t>219</w:t>
      </w:r>
      <w:r>
        <w:fldChar w:fldCharType="end"/>
      </w:r>
    </w:p>
    <w:p w14:paraId="11F95C85" w14:textId="4EA2E829" w:rsidR="00CC410D" w:rsidRDefault="00CC410D">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_Toc46347255 \h </w:instrText>
      </w:r>
      <w:r>
        <w:fldChar w:fldCharType="separate"/>
      </w:r>
      <w:r>
        <w:t>219</w:t>
      </w:r>
      <w:r>
        <w:fldChar w:fldCharType="end"/>
      </w:r>
    </w:p>
    <w:p w14:paraId="265F0DA5" w14:textId="01F50EB5"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_Toc46347256 \h </w:instrText>
      </w:r>
      <w:r>
        <w:fldChar w:fldCharType="separate"/>
      </w:r>
      <w:r>
        <w:t>219</w:t>
      </w:r>
      <w:r>
        <w:fldChar w:fldCharType="end"/>
      </w:r>
    </w:p>
    <w:p w14:paraId="279B36AE" w14:textId="4268123E" w:rsidR="00CC410D" w:rsidRDefault="00CC410D">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_Toc46347257 \h </w:instrText>
      </w:r>
      <w:r>
        <w:fldChar w:fldCharType="separate"/>
      </w:r>
      <w:r>
        <w:t>221</w:t>
      </w:r>
      <w:r>
        <w:fldChar w:fldCharType="end"/>
      </w:r>
    </w:p>
    <w:p w14:paraId="088D6C7C" w14:textId="2A5D4350" w:rsidR="00CC410D" w:rsidRDefault="00CC410D">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_Toc46347258 \h </w:instrText>
      </w:r>
      <w:r>
        <w:fldChar w:fldCharType="separate"/>
      </w:r>
      <w:r>
        <w:t>222</w:t>
      </w:r>
      <w:r>
        <w:fldChar w:fldCharType="end"/>
      </w:r>
    </w:p>
    <w:p w14:paraId="34877829" w14:textId="25CD8D4F" w:rsidR="00CC410D" w:rsidRDefault="00CC410D">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_Toc46347259 \h </w:instrText>
      </w:r>
      <w:r>
        <w:fldChar w:fldCharType="separate"/>
      </w:r>
      <w:r>
        <w:t>222</w:t>
      </w:r>
      <w:r>
        <w:fldChar w:fldCharType="end"/>
      </w:r>
    </w:p>
    <w:p w14:paraId="4C198FB1" w14:textId="368AC67B" w:rsidR="00CC410D" w:rsidRDefault="00CC410D">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_Toc46347260 \h </w:instrText>
      </w:r>
      <w:r>
        <w:fldChar w:fldCharType="separate"/>
      </w:r>
      <w:r>
        <w:t>222</w:t>
      </w:r>
      <w:r>
        <w:fldChar w:fldCharType="end"/>
      </w:r>
    </w:p>
    <w:p w14:paraId="0BAA4821" w14:textId="2374685D" w:rsidR="00CC410D" w:rsidRDefault="00CC410D">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_Toc46347261 \h </w:instrText>
      </w:r>
      <w:r>
        <w:fldChar w:fldCharType="separate"/>
      </w:r>
      <w:r>
        <w:t>222</w:t>
      </w:r>
      <w:r>
        <w:fldChar w:fldCharType="end"/>
      </w:r>
    </w:p>
    <w:p w14:paraId="1E9DD0C3" w14:textId="208945DB" w:rsidR="00CC410D" w:rsidRDefault="00CC410D">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_Toc46347262 \h </w:instrText>
      </w:r>
      <w:r>
        <w:fldChar w:fldCharType="separate"/>
      </w:r>
      <w:r>
        <w:t>222</w:t>
      </w:r>
      <w:r>
        <w:fldChar w:fldCharType="end"/>
      </w:r>
    </w:p>
    <w:p w14:paraId="275E9A37" w14:textId="69B4BDB3" w:rsidR="00CC410D" w:rsidRDefault="00CC410D">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_Toc46347263 \h </w:instrText>
      </w:r>
      <w:r>
        <w:fldChar w:fldCharType="separate"/>
      </w:r>
      <w:r>
        <w:t>222</w:t>
      </w:r>
      <w:r>
        <w:fldChar w:fldCharType="end"/>
      </w:r>
    </w:p>
    <w:p w14:paraId="734EED7E" w14:textId="3137EAE5" w:rsidR="00CC410D" w:rsidRDefault="00CC410D">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_Toc46347264 \h </w:instrText>
      </w:r>
      <w:r>
        <w:fldChar w:fldCharType="separate"/>
      </w:r>
      <w:r>
        <w:t>222</w:t>
      </w:r>
      <w:r>
        <w:fldChar w:fldCharType="end"/>
      </w:r>
    </w:p>
    <w:p w14:paraId="35F9FFD9" w14:textId="4E5B9AA0" w:rsidR="00CC410D" w:rsidRDefault="00CC410D">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_Toc46347265 \h </w:instrText>
      </w:r>
      <w:r>
        <w:fldChar w:fldCharType="separate"/>
      </w:r>
      <w:r>
        <w:t>222</w:t>
      </w:r>
      <w:r>
        <w:fldChar w:fldCharType="end"/>
      </w:r>
    </w:p>
    <w:p w14:paraId="52D8F216" w14:textId="258497FE" w:rsidR="00CC410D" w:rsidRDefault="00CC410D">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_Toc46347266 \h </w:instrText>
      </w:r>
      <w:r>
        <w:fldChar w:fldCharType="separate"/>
      </w:r>
      <w:r>
        <w:t>223</w:t>
      </w:r>
      <w:r>
        <w:fldChar w:fldCharType="end"/>
      </w:r>
    </w:p>
    <w:p w14:paraId="67CC100E" w14:textId="15CA146D" w:rsidR="00CC410D" w:rsidRDefault="00CC410D">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_Toc46347267 \h </w:instrText>
      </w:r>
      <w:r>
        <w:fldChar w:fldCharType="separate"/>
      </w:r>
      <w:r>
        <w:t>224</w:t>
      </w:r>
      <w:r>
        <w:fldChar w:fldCharType="end"/>
      </w:r>
    </w:p>
    <w:p w14:paraId="1A90CFAA" w14:textId="3B0088A7" w:rsidR="00CC410D" w:rsidRDefault="00CC410D">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_Toc46347268 \h </w:instrText>
      </w:r>
      <w:r>
        <w:fldChar w:fldCharType="separate"/>
      </w:r>
      <w:r>
        <w:t>224</w:t>
      </w:r>
      <w:r>
        <w:fldChar w:fldCharType="end"/>
      </w:r>
    </w:p>
    <w:p w14:paraId="407B79C9" w14:textId="47938C32" w:rsidR="00CC410D" w:rsidRDefault="00CC410D">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_Toc46347269 \h </w:instrText>
      </w:r>
      <w:r>
        <w:fldChar w:fldCharType="separate"/>
      </w:r>
      <w:r>
        <w:t>225</w:t>
      </w:r>
      <w:r>
        <w:fldChar w:fldCharType="end"/>
      </w:r>
    </w:p>
    <w:p w14:paraId="5BFBE35E" w14:textId="642A75DF"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_Toc46347270 \h </w:instrText>
      </w:r>
      <w:r>
        <w:fldChar w:fldCharType="separate"/>
      </w:r>
      <w:r>
        <w:t>225</w:t>
      </w:r>
      <w:r>
        <w:fldChar w:fldCharType="end"/>
      </w:r>
    </w:p>
    <w:p w14:paraId="694E74B2" w14:textId="14F7DA72" w:rsidR="00CC410D" w:rsidRDefault="00CC410D">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33265A">
        <w:rPr>
          <w:lang w:val="en-US"/>
        </w:rPr>
        <w:t>OFF power</w:t>
      </w:r>
      <w:r>
        <w:tab/>
      </w:r>
      <w:r>
        <w:fldChar w:fldCharType="begin" w:fldLock="1"/>
      </w:r>
      <w:r>
        <w:instrText xml:space="preserve"> PAGEREF _Toc46347271 \h </w:instrText>
      </w:r>
      <w:r>
        <w:fldChar w:fldCharType="separate"/>
      </w:r>
      <w:r>
        <w:t>225</w:t>
      </w:r>
      <w:r>
        <w:fldChar w:fldCharType="end"/>
      </w:r>
    </w:p>
    <w:p w14:paraId="01DFD1EB" w14:textId="0D2579CD" w:rsidR="00CC410D" w:rsidRDefault="00CC410D">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_Toc46347272 \h </w:instrText>
      </w:r>
      <w:r>
        <w:fldChar w:fldCharType="separate"/>
      </w:r>
      <w:r>
        <w:t>225</w:t>
      </w:r>
      <w:r>
        <w:fldChar w:fldCharType="end"/>
      </w:r>
    </w:p>
    <w:p w14:paraId="0284E484" w14:textId="51986B33" w:rsidR="00CC410D" w:rsidRDefault="00CC410D">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_Toc46347273 \h </w:instrText>
      </w:r>
      <w:r>
        <w:fldChar w:fldCharType="separate"/>
      </w:r>
      <w:r>
        <w:t>225</w:t>
      </w:r>
      <w:r>
        <w:fldChar w:fldCharType="end"/>
      </w:r>
    </w:p>
    <w:p w14:paraId="3F3F3BA7" w14:textId="2ED93E2B"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_Toc46347274 \h </w:instrText>
      </w:r>
      <w:r>
        <w:fldChar w:fldCharType="separate"/>
      </w:r>
      <w:r>
        <w:t>225</w:t>
      </w:r>
      <w:r>
        <w:fldChar w:fldCharType="end"/>
      </w:r>
    </w:p>
    <w:p w14:paraId="77E039C5" w14:textId="3E9929E4"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_Toc46347275 \h </w:instrText>
      </w:r>
      <w:r>
        <w:fldChar w:fldCharType="separate"/>
      </w:r>
      <w:r>
        <w:t>225</w:t>
      </w:r>
      <w:r>
        <w:fldChar w:fldCharType="end"/>
      </w:r>
    </w:p>
    <w:p w14:paraId="70153765" w14:textId="08C1E4F5"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_Toc46347276 \h </w:instrText>
      </w:r>
      <w:r>
        <w:fldChar w:fldCharType="separate"/>
      </w:r>
      <w:r>
        <w:t>225</w:t>
      </w:r>
      <w:r>
        <w:fldChar w:fldCharType="end"/>
      </w:r>
    </w:p>
    <w:p w14:paraId="78FB0F34" w14:textId="3591CE8A"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_Toc46347277 \h </w:instrText>
      </w:r>
      <w:r>
        <w:fldChar w:fldCharType="separate"/>
      </w:r>
      <w:r>
        <w:t>226</w:t>
      </w:r>
      <w:r>
        <w:fldChar w:fldCharType="end"/>
      </w:r>
    </w:p>
    <w:p w14:paraId="52834549" w14:textId="47CE33B1" w:rsidR="00CC410D" w:rsidRDefault="00CC410D">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_Toc46347278 \h </w:instrText>
      </w:r>
      <w:r>
        <w:fldChar w:fldCharType="separate"/>
      </w:r>
      <w:r>
        <w:t>226</w:t>
      </w:r>
      <w:r>
        <w:fldChar w:fldCharType="end"/>
      </w:r>
    </w:p>
    <w:p w14:paraId="1105E40E" w14:textId="1351ADA6" w:rsidR="00CC410D" w:rsidRDefault="00CC410D">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_Toc46347279 \h </w:instrText>
      </w:r>
      <w:r>
        <w:fldChar w:fldCharType="separate"/>
      </w:r>
      <w:r>
        <w:t>227</w:t>
      </w:r>
      <w:r>
        <w:fldChar w:fldCharType="end"/>
      </w:r>
    </w:p>
    <w:p w14:paraId="2A0A9B18" w14:textId="0220043C" w:rsidR="00CC410D" w:rsidRDefault="00CC410D">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_Toc46347280 \h </w:instrText>
      </w:r>
      <w:r>
        <w:fldChar w:fldCharType="separate"/>
      </w:r>
      <w:r>
        <w:t>227</w:t>
      </w:r>
      <w:r>
        <w:fldChar w:fldCharType="end"/>
      </w:r>
    </w:p>
    <w:p w14:paraId="73ECAF6C" w14:textId="0D2F205A" w:rsidR="00CC410D" w:rsidRDefault="00CC410D">
      <w:pPr>
        <w:pStyle w:val="TOC2"/>
        <w:rPr>
          <w:rFonts w:asciiTheme="minorHAnsi" w:hAnsiTheme="minorHAnsi" w:cstheme="minorBidi"/>
          <w:sz w:val="22"/>
          <w:szCs w:val="22"/>
          <w:lang w:eastAsia="en-GB"/>
        </w:rPr>
      </w:pPr>
      <w:r>
        <w:t>1</w:t>
      </w:r>
      <w:r w:rsidRPr="0033265A">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_Toc46347281 \h </w:instrText>
      </w:r>
      <w:r>
        <w:fldChar w:fldCharType="separate"/>
      </w:r>
      <w:r>
        <w:t>227</w:t>
      </w:r>
      <w:r>
        <w:fldChar w:fldCharType="end"/>
      </w:r>
    </w:p>
    <w:p w14:paraId="5A12BBEB" w14:textId="1D0E0014" w:rsidR="00CC410D" w:rsidRDefault="00CC410D">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_Toc46347282 \h </w:instrText>
      </w:r>
      <w:r>
        <w:fldChar w:fldCharType="separate"/>
      </w:r>
      <w:r>
        <w:t>227</w:t>
      </w:r>
      <w:r>
        <w:fldChar w:fldCharType="end"/>
      </w:r>
    </w:p>
    <w:p w14:paraId="1BBFFF9D" w14:textId="1B176C4E" w:rsidR="00CC410D" w:rsidRDefault="00CC410D">
      <w:pPr>
        <w:pStyle w:val="TOC3"/>
        <w:rPr>
          <w:rFonts w:asciiTheme="minorHAnsi" w:hAnsiTheme="minorHAnsi" w:cstheme="minorBidi"/>
          <w:sz w:val="22"/>
          <w:szCs w:val="22"/>
          <w:lang w:eastAsia="en-GB"/>
        </w:rPr>
      </w:pPr>
      <w:r>
        <w:t>13.</w:t>
      </w:r>
      <w:r w:rsidRPr="0033265A">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_Toc46347283 \h </w:instrText>
      </w:r>
      <w:r>
        <w:fldChar w:fldCharType="separate"/>
      </w:r>
      <w:r>
        <w:t>228</w:t>
      </w:r>
      <w:r>
        <w:fldChar w:fldCharType="end"/>
      </w:r>
    </w:p>
    <w:p w14:paraId="2FBDEA53" w14:textId="5E496D7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_Toc46347284 \h </w:instrText>
      </w:r>
      <w:r>
        <w:fldChar w:fldCharType="separate"/>
      </w:r>
      <w:r>
        <w:t>228</w:t>
      </w:r>
      <w:r>
        <w:fldChar w:fldCharType="end"/>
      </w:r>
    </w:p>
    <w:p w14:paraId="23D34626" w14:textId="7CE0A63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_Toc46347285 \h </w:instrText>
      </w:r>
      <w:r>
        <w:fldChar w:fldCharType="separate"/>
      </w:r>
      <w:r>
        <w:t>228</w:t>
      </w:r>
      <w:r>
        <w:fldChar w:fldCharType="end"/>
      </w:r>
    </w:p>
    <w:p w14:paraId="7B36EB08" w14:textId="5852E1BD" w:rsidR="00CC410D" w:rsidRDefault="00CC410D">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_Toc46347286 \h </w:instrText>
      </w:r>
      <w:r>
        <w:fldChar w:fldCharType="separate"/>
      </w:r>
      <w:r>
        <w:t>228</w:t>
      </w:r>
      <w:r>
        <w:fldChar w:fldCharType="end"/>
      </w:r>
    </w:p>
    <w:p w14:paraId="04E379D6" w14:textId="175C02F8" w:rsidR="00CC410D" w:rsidRDefault="00CC410D">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_Toc46347287 \h </w:instrText>
      </w:r>
      <w:r>
        <w:fldChar w:fldCharType="separate"/>
      </w:r>
      <w:r>
        <w:t>228</w:t>
      </w:r>
      <w:r>
        <w:fldChar w:fldCharType="end"/>
      </w:r>
    </w:p>
    <w:p w14:paraId="25C5B7D2" w14:textId="678F9053" w:rsidR="00CC410D" w:rsidRDefault="00CC410D">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_Toc46347288 \h </w:instrText>
      </w:r>
      <w:r>
        <w:fldChar w:fldCharType="separate"/>
      </w:r>
      <w:r>
        <w:t>229</w:t>
      </w:r>
      <w:r>
        <w:fldChar w:fldCharType="end"/>
      </w:r>
    </w:p>
    <w:p w14:paraId="2D29CC28" w14:textId="43342D52" w:rsidR="00CC410D" w:rsidRDefault="00CC410D">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_Toc46347289 \h </w:instrText>
      </w:r>
      <w:r>
        <w:fldChar w:fldCharType="separate"/>
      </w:r>
      <w:r>
        <w:t>229</w:t>
      </w:r>
      <w:r>
        <w:fldChar w:fldCharType="end"/>
      </w:r>
    </w:p>
    <w:p w14:paraId="3789DE58" w14:textId="627AF51A" w:rsidR="00CC410D" w:rsidRDefault="00CC410D">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_Toc46347290 \h </w:instrText>
      </w:r>
      <w:r>
        <w:fldChar w:fldCharType="separate"/>
      </w:r>
      <w:r>
        <w:t>230</w:t>
      </w:r>
      <w:r>
        <w:fldChar w:fldCharType="end"/>
      </w:r>
    </w:p>
    <w:p w14:paraId="3F239835" w14:textId="4C91FA38"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_Toc46347291 \h </w:instrText>
      </w:r>
      <w:r>
        <w:fldChar w:fldCharType="separate"/>
      </w:r>
      <w:r>
        <w:t>230</w:t>
      </w:r>
      <w:r>
        <w:fldChar w:fldCharType="end"/>
      </w:r>
    </w:p>
    <w:p w14:paraId="5392F29C" w14:textId="38034AD2" w:rsidR="00CC410D" w:rsidRDefault="00CC410D">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_Toc46347292 \h </w:instrText>
      </w:r>
      <w:r>
        <w:fldChar w:fldCharType="separate"/>
      </w:r>
      <w:r>
        <w:t>230</w:t>
      </w:r>
      <w:r>
        <w:fldChar w:fldCharType="end"/>
      </w:r>
    </w:p>
    <w:p w14:paraId="47721DD8" w14:textId="317810F5" w:rsidR="00CC410D" w:rsidRDefault="00CC410D">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_Toc46347293 \h </w:instrText>
      </w:r>
      <w:r>
        <w:fldChar w:fldCharType="separate"/>
      </w:r>
      <w:r>
        <w:t>230</w:t>
      </w:r>
      <w:r>
        <w:fldChar w:fldCharType="end"/>
      </w:r>
    </w:p>
    <w:p w14:paraId="7FEFB2C5" w14:textId="16A6DECB"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_Toc46347294 \h </w:instrText>
      </w:r>
      <w:r>
        <w:fldChar w:fldCharType="separate"/>
      </w:r>
      <w:r>
        <w:t>230</w:t>
      </w:r>
      <w:r>
        <w:fldChar w:fldCharType="end"/>
      </w:r>
    </w:p>
    <w:p w14:paraId="29AA1E76" w14:textId="60D3003A"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_Toc46347295 \h </w:instrText>
      </w:r>
      <w:r>
        <w:fldChar w:fldCharType="separate"/>
      </w:r>
      <w:r>
        <w:t>230</w:t>
      </w:r>
      <w:r>
        <w:fldChar w:fldCharType="end"/>
      </w:r>
    </w:p>
    <w:p w14:paraId="7E5F681C" w14:textId="7561BEA4" w:rsidR="00CC410D" w:rsidRDefault="00CC410D">
      <w:pPr>
        <w:pStyle w:val="TOC5"/>
        <w:rPr>
          <w:rFonts w:asciiTheme="minorHAnsi" w:hAnsiTheme="minorHAnsi" w:cstheme="minorBidi"/>
          <w:sz w:val="22"/>
          <w:szCs w:val="22"/>
          <w:lang w:eastAsia="en-GB"/>
        </w:rPr>
      </w:pPr>
      <w:r>
        <w:rPr>
          <w:lang w:eastAsia="sv-SE"/>
        </w:rPr>
        <w:lastRenderedPageBreak/>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_Toc46347296 \h </w:instrText>
      </w:r>
      <w:r>
        <w:fldChar w:fldCharType="separate"/>
      </w:r>
      <w:r>
        <w:t>230</w:t>
      </w:r>
      <w:r>
        <w:fldChar w:fldCharType="end"/>
      </w:r>
    </w:p>
    <w:p w14:paraId="2D29F2CF" w14:textId="69F48AAC" w:rsidR="00CC410D" w:rsidRDefault="00CC410D">
      <w:pPr>
        <w:pStyle w:val="TOC5"/>
        <w:rPr>
          <w:rFonts w:asciiTheme="minorHAnsi" w:hAnsiTheme="minorHAnsi" w:cstheme="minorBidi"/>
          <w:sz w:val="22"/>
          <w:szCs w:val="22"/>
          <w:lang w:eastAsia="en-GB"/>
        </w:rPr>
      </w:pPr>
      <w:r>
        <w:rPr>
          <w:lang w:eastAsia="sv-SE"/>
        </w:rPr>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_Toc46347297 \h </w:instrText>
      </w:r>
      <w:r>
        <w:fldChar w:fldCharType="separate"/>
      </w:r>
      <w:r>
        <w:t>230</w:t>
      </w:r>
      <w:r>
        <w:fldChar w:fldCharType="end"/>
      </w:r>
    </w:p>
    <w:p w14:paraId="3D54B3C2" w14:textId="7675798E" w:rsidR="00CC410D" w:rsidRDefault="00CC410D">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_Toc46347298 \h </w:instrText>
      </w:r>
      <w:r>
        <w:fldChar w:fldCharType="separate"/>
      </w:r>
      <w:r>
        <w:t>231</w:t>
      </w:r>
      <w:r>
        <w:fldChar w:fldCharType="end"/>
      </w:r>
    </w:p>
    <w:p w14:paraId="7580FB08" w14:textId="4A7388EC" w:rsidR="00CC410D" w:rsidRDefault="00CC410D">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_Toc46347299 \h </w:instrText>
      </w:r>
      <w:r>
        <w:fldChar w:fldCharType="separate"/>
      </w:r>
      <w:r>
        <w:t>231</w:t>
      </w:r>
      <w:r>
        <w:fldChar w:fldCharType="end"/>
      </w:r>
    </w:p>
    <w:p w14:paraId="702B4EC6" w14:textId="55C36E85" w:rsidR="00CC410D" w:rsidRDefault="00CC410D">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_Toc46347300 \h </w:instrText>
      </w:r>
      <w:r>
        <w:fldChar w:fldCharType="separate"/>
      </w:r>
      <w:r>
        <w:t>232</w:t>
      </w:r>
      <w:r>
        <w:fldChar w:fldCharType="end"/>
      </w:r>
    </w:p>
    <w:p w14:paraId="4879FF49" w14:textId="2BF80655" w:rsidR="00CC410D" w:rsidRDefault="00CC410D">
      <w:pPr>
        <w:pStyle w:val="TOC2"/>
        <w:rPr>
          <w:rFonts w:asciiTheme="minorHAnsi" w:hAnsiTheme="minorHAnsi" w:cstheme="minorBidi"/>
          <w:sz w:val="22"/>
          <w:szCs w:val="22"/>
          <w:lang w:eastAsia="en-GB"/>
        </w:rPr>
      </w:pPr>
      <w:r>
        <w:t>1</w:t>
      </w:r>
      <w:r w:rsidRPr="0033265A">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_Toc46347301 \h </w:instrText>
      </w:r>
      <w:r>
        <w:fldChar w:fldCharType="separate"/>
      </w:r>
      <w:r>
        <w:t>232</w:t>
      </w:r>
      <w:r>
        <w:fldChar w:fldCharType="end"/>
      </w:r>
    </w:p>
    <w:p w14:paraId="0B436904" w14:textId="4CB22886" w:rsidR="00CC410D" w:rsidRDefault="00CC410D">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_Toc46347302 \h </w:instrText>
      </w:r>
      <w:r>
        <w:fldChar w:fldCharType="separate"/>
      </w:r>
      <w:r>
        <w:t>232</w:t>
      </w:r>
      <w:r>
        <w:fldChar w:fldCharType="end"/>
      </w:r>
    </w:p>
    <w:p w14:paraId="34207B98" w14:textId="6134CB2E" w:rsidR="00CC410D" w:rsidRDefault="00CC410D">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_Toc46347303 \h </w:instrText>
      </w:r>
      <w:r>
        <w:fldChar w:fldCharType="separate"/>
      </w:r>
      <w:r>
        <w:t>232</w:t>
      </w:r>
      <w:r>
        <w:fldChar w:fldCharType="end"/>
      </w:r>
    </w:p>
    <w:p w14:paraId="5D325873" w14:textId="6B8F42C8"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_Toc46347304 \h </w:instrText>
      </w:r>
      <w:r>
        <w:fldChar w:fldCharType="separate"/>
      </w:r>
      <w:r>
        <w:t>232</w:t>
      </w:r>
      <w:r>
        <w:fldChar w:fldCharType="end"/>
      </w:r>
    </w:p>
    <w:p w14:paraId="6F7812A2" w14:textId="24789893"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_Toc46347305 \h </w:instrText>
      </w:r>
      <w:r>
        <w:fldChar w:fldCharType="separate"/>
      </w:r>
      <w:r>
        <w:t>232</w:t>
      </w:r>
      <w:r>
        <w:fldChar w:fldCharType="end"/>
      </w:r>
    </w:p>
    <w:p w14:paraId="6C6FCF67" w14:textId="772D33C5"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_Toc46347306 \h </w:instrText>
      </w:r>
      <w:r>
        <w:fldChar w:fldCharType="separate"/>
      </w:r>
      <w:r>
        <w:t>232</w:t>
      </w:r>
      <w:r>
        <w:fldChar w:fldCharType="end"/>
      </w:r>
    </w:p>
    <w:p w14:paraId="18749AAE" w14:textId="54E5338B"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_Toc46347307 \h </w:instrText>
      </w:r>
      <w:r>
        <w:fldChar w:fldCharType="separate"/>
      </w:r>
      <w:r>
        <w:t>233</w:t>
      </w:r>
      <w:r>
        <w:fldChar w:fldCharType="end"/>
      </w:r>
    </w:p>
    <w:p w14:paraId="4C5ECD37" w14:textId="54896201" w:rsidR="00CC410D" w:rsidRDefault="00CC410D">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_Toc46347308 \h </w:instrText>
      </w:r>
      <w:r>
        <w:fldChar w:fldCharType="separate"/>
      </w:r>
      <w:r>
        <w:t>233</w:t>
      </w:r>
      <w:r>
        <w:fldChar w:fldCharType="end"/>
      </w:r>
    </w:p>
    <w:p w14:paraId="6BF3A62C" w14:textId="4774DFA0" w:rsidR="00CC410D" w:rsidRDefault="00CC410D">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_Toc46347309 \h </w:instrText>
      </w:r>
      <w:r>
        <w:fldChar w:fldCharType="separate"/>
      </w:r>
      <w:r>
        <w:t>234</w:t>
      </w:r>
      <w:r>
        <w:fldChar w:fldCharType="end"/>
      </w:r>
    </w:p>
    <w:p w14:paraId="7D3AD51A" w14:textId="7684DE5D" w:rsidR="00CC410D" w:rsidRDefault="00CC410D">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_Toc46347310 \h </w:instrText>
      </w:r>
      <w:r>
        <w:fldChar w:fldCharType="separate"/>
      </w:r>
      <w:r>
        <w:t>234</w:t>
      </w:r>
      <w:r>
        <w:fldChar w:fldCharType="end"/>
      </w:r>
    </w:p>
    <w:p w14:paraId="550E2EAB" w14:textId="25A1AD4A" w:rsidR="00CC410D" w:rsidRDefault="00CC410D">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_Toc46347311 \h </w:instrText>
      </w:r>
      <w:r>
        <w:fldChar w:fldCharType="separate"/>
      </w:r>
      <w:r>
        <w:t>235</w:t>
      </w:r>
      <w:r>
        <w:fldChar w:fldCharType="end"/>
      </w:r>
    </w:p>
    <w:p w14:paraId="1C214970" w14:textId="149E81E6" w:rsidR="00CC410D" w:rsidRDefault="00CC410D">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_Toc46347312 \h </w:instrText>
      </w:r>
      <w:r>
        <w:fldChar w:fldCharType="separate"/>
      </w:r>
      <w:r>
        <w:t>235</w:t>
      </w:r>
      <w:r>
        <w:fldChar w:fldCharType="end"/>
      </w:r>
    </w:p>
    <w:p w14:paraId="440B1611" w14:textId="6E1424E7" w:rsidR="00CC410D" w:rsidRDefault="00CC410D">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_Toc46347313 \h </w:instrText>
      </w:r>
      <w:r>
        <w:fldChar w:fldCharType="separate"/>
      </w:r>
      <w:r>
        <w:t>235</w:t>
      </w:r>
      <w:r>
        <w:fldChar w:fldCharType="end"/>
      </w:r>
    </w:p>
    <w:p w14:paraId="785A75D8" w14:textId="2C405FAC" w:rsidR="00CC410D" w:rsidRDefault="00CC410D">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_Toc46347314 \h </w:instrText>
      </w:r>
      <w:r>
        <w:fldChar w:fldCharType="separate"/>
      </w:r>
      <w:r>
        <w:t>235</w:t>
      </w:r>
      <w:r>
        <w:fldChar w:fldCharType="end"/>
      </w:r>
    </w:p>
    <w:p w14:paraId="4167E058" w14:textId="03014EF8" w:rsidR="00CC410D" w:rsidRDefault="00CC410D">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_Toc46347315 \h </w:instrText>
      </w:r>
      <w:r>
        <w:fldChar w:fldCharType="separate"/>
      </w:r>
      <w:r>
        <w:t>236</w:t>
      </w:r>
      <w:r>
        <w:fldChar w:fldCharType="end"/>
      </w:r>
    </w:p>
    <w:p w14:paraId="491679FE" w14:textId="3589A928" w:rsidR="00CC410D" w:rsidRDefault="00CC410D">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_Toc46347316 \h </w:instrText>
      </w:r>
      <w:r>
        <w:fldChar w:fldCharType="separate"/>
      </w:r>
      <w:r>
        <w:t>236</w:t>
      </w:r>
      <w:r>
        <w:fldChar w:fldCharType="end"/>
      </w:r>
    </w:p>
    <w:p w14:paraId="7E52DFEF" w14:textId="1EA1A1EC" w:rsidR="00CC410D" w:rsidRDefault="00CC410D">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_Toc46347317 \h </w:instrText>
      </w:r>
      <w:r>
        <w:fldChar w:fldCharType="separate"/>
      </w:r>
      <w:r>
        <w:t>236</w:t>
      </w:r>
      <w:r>
        <w:fldChar w:fldCharType="end"/>
      </w:r>
    </w:p>
    <w:p w14:paraId="4C65CBC9" w14:textId="3585FBE9" w:rsidR="00CC410D" w:rsidRDefault="00CC410D">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_Toc46347318 \h </w:instrText>
      </w:r>
      <w:r>
        <w:fldChar w:fldCharType="separate"/>
      </w:r>
      <w:r>
        <w:t>236</w:t>
      </w:r>
      <w:r>
        <w:fldChar w:fldCharType="end"/>
      </w:r>
    </w:p>
    <w:p w14:paraId="7847B083" w14:textId="039A5B65" w:rsidR="00CC410D" w:rsidRDefault="00CC410D">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_Toc46347319 \h </w:instrText>
      </w:r>
      <w:r>
        <w:fldChar w:fldCharType="separate"/>
      </w:r>
      <w:r>
        <w:t>237</w:t>
      </w:r>
      <w:r>
        <w:fldChar w:fldCharType="end"/>
      </w:r>
    </w:p>
    <w:p w14:paraId="714B9144" w14:textId="79043BCE" w:rsidR="00CC410D" w:rsidRDefault="00CC410D">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_Toc46347320 \h </w:instrText>
      </w:r>
      <w:r>
        <w:fldChar w:fldCharType="separate"/>
      </w:r>
      <w:r>
        <w:t>238</w:t>
      </w:r>
      <w:r>
        <w:fldChar w:fldCharType="end"/>
      </w:r>
    </w:p>
    <w:p w14:paraId="7B10CB52" w14:textId="3B12FD66" w:rsidR="00CC410D" w:rsidRDefault="00CC410D">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_Toc46347321 \h </w:instrText>
      </w:r>
      <w:r>
        <w:fldChar w:fldCharType="separate"/>
      </w:r>
      <w:r>
        <w:t>238</w:t>
      </w:r>
      <w:r>
        <w:fldChar w:fldCharType="end"/>
      </w:r>
    </w:p>
    <w:p w14:paraId="4E54FF1A" w14:textId="76B4FBB2" w:rsidR="00CC410D" w:rsidRDefault="00CC410D">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_Toc46347322 \h </w:instrText>
      </w:r>
      <w:r>
        <w:fldChar w:fldCharType="separate"/>
      </w:r>
      <w:r>
        <w:t>239</w:t>
      </w:r>
      <w:r>
        <w:fldChar w:fldCharType="end"/>
      </w:r>
    </w:p>
    <w:p w14:paraId="2DCB5B18" w14:textId="6A9D6A07" w:rsidR="00CC410D" w:rsidRDefault="00CC410D">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_Toc46347323 \h </w:instrText>
      </w:r>
      <w:r>
        <w:fldChar w:fldCharType="separate"/>
      </w:r>
      <w:r>
        <w:t>239</w:t>
      </w:r>
      <w:r>
        <w:fldChar w:fldCharType="end"/>
      </w:r>
    </w:p>
    <w:p w14:paraId="6D72689B" w14:textId="2CF2C924" w:rsidR="00CC410D" w:rsidRDefault="00CC410D">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_Toc46347324 \h </w:instrText>
      </w:r>
      <w:r>
        <w:fldChar w:fldCharType="separate"/>
      </w:r>
      <w:r>
        <w:t>239</w:t>
      </w:r>
      <w:r>
        <w:fldChar w:fldCharType="end"/>
      </w:r>
    </w:p>
    <w:p w14:paraId="5923E7AF" w14:textId="79FD54F9" w:rsidR="00CC410D" w:rsidRDefault="00CC410D">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_Toc46347325 \h </w:instrText>
      </w:r>
      <w:r>
        <w:fldChar w:fldCharType="separate"/>
      </w:r>
      <w:r>
        <w:t>240</w:t>
      </w:r>
      <w:r>
        <w:fldChar w:fldCharType="end"/>
      </w:r>
    </w:p>
    <w:p w14:paraId="517C1BA2" w14:textId="71E730AB" w:rsidR="00CC410D" w:rsidRDefault="00CC410D">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_Toc46347326 \h </w:instrText>
      </w:r>
      <w:r>
        <w:fldChar w:fldCharType="separate"/>
      </w:r>
      <w:r>
        <w:t>242</w:t>
      </w:r>
      <w:r>
        <w:fldChar w:fldCharType="end"/>
      </w:r>
    </w:p>
    <w:p w14:paraId="213D07BF" w14:textId="76F8B378" w:rsidR="00CC410D" w:rsidRDefault="00CC410D">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_Toc46347327 \h </w:instrText>
      </w:r>
      <w:r>
        <w:fldChar w:fldCharType="separate"/>
      </w:r>
      <w:r>
        <w:t>242</w:t>
      </w:r>
      <w:r>
        <w:fldChar w:fldCharType="end"/>
      </w:r>
    </w:p>
    <w:p w14:paraId="3D5EE176" w14:textId="5E850EB2" w:rsidR="00CC410D" w:rsidRDefault="00CC410D">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_Toc46347328 \h </w:instrText>
      </w:r>
      <w:r>
        <w:fldChar w:fldCharType="separate"/>
      </w:r>
      <w:r>
        <w:t>242</w:t>
      </w:r>
      <w:r>
        <w:fldChar w:fldCharType="end"/>
      </w:r>
    </w:p>
    <w:p w14:paraId="7BFC32BF" w14:textId="70C3B90B"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_Toc46347329 \h </w:instrText>
      </w:r>
      <w:r>
        <w:fldChar w:fldCharType="separate"/>
      </w:r>
      <w:r>
        <w:t>242</w:t>
      </w:r>
      <w:r>
        <w:fldChar w:fldCharType="end"/>
      </w:r>
    </w:p>
    <w:p w14:paraId="1533C326" w14:textId="0D681F3E"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_Toc46347330 \h </w:instrText>
      </w:r>
      <w:r>
        <w:fldChar w:fldCharType="separate"/>
      </w:r>
      <w:r>
        <w:t>242</w:t>
      </w:r>
      <w:r>
        <w:fldChar w:fldCharType="end"/>
      </w:r>
    </w:p>
    <w:p w14:paraId="7DD242B9" w14:textId="2FBC1A7A" w:rsidR="00CC410D" w:rsidRDefault="00CC410D">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_Toc46347331 \h </w:instrText>
      </w:r>
      <w:r>
        <w:fldChar w:fldCharType="separate"/>
      </w:r>
      <w:r>
        <w:t>243</w:t>
      </w:r>
      <w:r>
        <w:fldChar w:fldCharType="end"/>
      </w:r>
    </w:p>
    <w:p w14:paraId="06569CB6" w14:textId="44170FFC" w:rsidR="00CC410D" w:rsidRDefault="00CC410D">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_Toc46347332 \h </w:instrText>
      </w:r>
      <w:r>
        <w:fldChar w:fldCharType="separate"/>
      </w:r>
      <w:r>
        <w:t>243</w:t>
      </w:r>
      <w:r>
        <w:fldChar w:fldCharType="end"/>
      </w:r>
    </w:p>
    <w:p w14:paraId="43C69C01" w14:textId="2416BE29" w:rsidR="00CC410D" w:rsidRDefault="00CC410D">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_Toc46347333 \h </w:instrText>
      </w:r>
      <w:r>
        <w:fldChar w:fldCharType="separate"/>
      </w:r>
      <w:r>
        <w:t>243</w:t>
      </w:r>
      <w:r>
        <w:fldChar w:fldCharType="end"/>
      </w:r>
    </w:p>
    <w:p w14:paraId="355B9A72" w14:textId="556DB23F" w:rsidR="00CC410D" w:rsidRDefault="00CC410D">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_Toc46347334 \h </w:instrText>
      </w:r>
      <w:r>
        <w:fldChar w:fldCharType="separate"/>
      </w:r>
      <w:r>
        <w:t>243</w:t>
      </w:r>
      <w:r>
        <w:fldChar w:fldCharType="end"/>
      </w:r>
    </w:p>
    <w:p w14:paraId="1640D737" w14:textId="6307D8B1"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_Toc46347335 \h </w:instrText>
      </w:r>
      <w:r>
        <w:fldChar w:fldCharType="separate"/>
      </w:r>
      <w:r>
        <w:t>243</w:t>
      </w:r>
      <w:r>
        <w:fldChar w:fldCharType="end"/>
      </w:r>
    </w:p>
    <w:p w14:paraId="508D1D9D" w14:textId="576EA303"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_Toc46347336 \h </w:instrText>
      </w:r>
      <w:r>
        <w:fldChar w:fldCharType="separate"/>
      </w:r>
      <w:r>
        <w:t>244</w:t>
      </w:r>
      <w:r>
        <w:fldChar w:fldCharType="end"/>
      </w:r>
    </w:p>
    <w:p w14:paraId="50B5F88F" w14:textId="75C068FE" w:rsidR="00CC410D" w:rsidRDefault="00CC410D">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_Toc46347337 \h </w:instrText>
      </w:r>
      <w:r>
        <w:fldChar w:fldCharType="separate"/>
      </w:r>
      <w:r>
        <w:t>244</w:t>
      </w:r>
      <w:r>
        <w:fldChar w:fldCharType="end"/>
      </w:r>
    </w:p>
    <w:p w14:paraId="700D6EB2" w14:textId="3BB282F2" w:rsidR="00CC410D" w:rsidRDefault="00CC410D">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_Toc46347338 \h </w:instrText>
      </w:r>
      <w:r>
        <w:fldChar w:fldCharType="separate"/>
      </w:r>
      <w:r>
        <w:t>244</w:t>
      </w:r>
      <w:r>
        <w:fldChar w:fldCharType="end"/>
      </w:r>
    </w:p>
    <w:p w14:paraId="4E5CA051" w14:textId="156A2032" w:rsidR="00CC410D" w:rsidRDefault="00CC410D">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_Toc46347339 \h </w:instrText>
      </w:r>
      <w:r>
        <w:fldChar w:fldCharType="separate"/>
      </w:r>
      <w:r>
        <w:t>244</w:t>
      </w:r>
      <w:r>
        <w:fldChar w:fldCharType="end"/>
      </w:r>
    </w:p>
    <w:p w14:paraId="527F34CB" w14:textId="5A7C2C97" w:rsidR="00CC410D" w:rsidRDefault="00CC410D">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_Toc46347340 \h </w:instrText>
      </w:r>
      <w:r>
        <w:fldChar w:fldCharType="separate"/>
      </w:r>
      <w:r>
        <w:t>245</w:t>
      </w:r>
      <w:r>
        <w:fldChar w:fldCharType="end"/>
      </w:r>
    </w:p>
    <w:p w14:paraId="751922C4" w14:textId="6FA0D72A" w:rsidR="00CC410D" w:rsidRDefault="00CC410D">
      <w:pPr>
        <w:pStyle w:val="TOC2"/>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_Toc46347341 \h </w:instrText>
      </w:r>
      <w:r>
        <w:fldChar w:fldCharType="separate"/>
      </w:r>
      <w:r>
        <w:t>245</w:t>
      </w:r>
      <w:r>
        <w:fldChar w:fldCharType="end"/>
      </w:r>
    </w:p>
    <w:p w14:paraId="60579CEE" w14:textId="5C2A60DB" w:rsidR="00CC410D" w:rsidRDefault="00CC410D">
      <w:pPr>
        <w:pStyle w:val="TOC2"/>
        <w:rPr>
          <w:rFonts w:asciiTheme="minorHAnsi" w:hAnsiTheme="minorHAnsi" w:cstheme="minorBidi"/>
          <w:sz w:val="22"/>
          <w:szCs w:val="22"/>
          <w:lang w:eastAsia="en-GB"/>
        </w:rPr>
      </w:pPr>
      <w:r w:rsidRPr="0033265A">
        <w:rPr>
          <w:lang w:val="en-US" w:eastAsia="zh-CN"/>
        </w:rPr>
        <w:t>16.2</w:t>
      </w:r>
      <w:r>
        <w:rPr>
          <w:rFonts w:asciiTheme="minorHAnsi" w:hAnsiTheme="minorHAnsi" w:cstheme="minorBidi"/>
          <w:sz w:val="22"/>
          <w:szCs w:val="22"/>
          <w:lang w:eastAsia="en-GB"/>
        </w:rPr>
        <w:tab/>
      </w:r>
      <w:r w:rsidRPr="0033265A">
        <w:rPr>
          <w:lang w:val="en-US" w:eastAsia="zh-CN"/>
        </w:rPr>
        <w:t xml:space="preserve"> </w:t>
      </w:r>
      <w:r>
        <w:rPr>
          <w:lang w:eastAsia="zh-CN"/>
        </w:rPr>
        <w:t>Field strength in EMC chamber</w:t>
      </w:r>
      <w:r>
        <w:tab/>
      </w:r>
      <w:r>
        <w:fldChar w:fldCharType="begin" w:fldLock="1"/>
      </w:r>
      <w:r>
        <w:instrText xml:space="preserve"> PAGEREF _Toc46347342 \h </w:instrText>
      </w:r>
      <w:r>
        <w:fldChar w:fldCharType="separate"/>
      </w:r>
      <w:r>
        <w:t>245</w:t>
      </w:r>
      <w:r>
        <w:fldChar w:fldCharType="end"/>
      </w:r>
    </w:p>
    <w:p w14:paraId="1C2C4DAD" w14:textId="40EB2B00"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.1</w:t>
      </w:r>
      <w:r>
        <w:rPr>
          <w:rFonts w:asciiTheme="minorHAnsi" w:hAnsiTheme="minorHAnsi" w:cstheme="minorBidi"/>
          <w:sz w:val="22"/>
          <w:szCs w:val="22"/>
          <w:lang w:eastAsia="en-GB"/>
        </w:rPr>
        <w:tab/>
      </w:r>
      <w:r w:rsidRPr="0033265A">
        <w:rPr>
          <w:lang w:val="en-US"/>
        </w:rPr>
        <w:t>General</w:t>
      </w:r>
      <w:r>
        <w:tab/>
      </w:r>
      <w:r>
        <w:fldChar w:fldCharType="begin" w:fldLock="1"/>
      </w:r>
      <w:r>
        <w:instrText xml:space="preserve"> PAGEREF _Toc46347343 \h </w:instrText>
      </w:r>
      <w:r>
        <w:fldChar w:fldCharType="separate"/>
      </w:r>
      <w:r>
        <w:t>245</w:t>
      </w:r>
      <w:r>
        <w:fldChar w:fldCharType="end"/>
      </w:r>
    </w:p>
    <w:p w14:paraId="6AAC98F2" w14:textId="27DCCCCA"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.2</w:t>
      </w:r>
      <w:r>
        <w:rPr>
          <w:rFonts w:asciiTheme="minorHAnsi" w:hAnsiTheme="minorHAnsi" w:cstheme="minorBidi"/>
          <w:sz w:val="22"/>
          <w:szCs w:val="22"/>
          <w:lang w:eastAsia="en-GB"/>
        </w:rPr>
        <w:tab/>
      </w:r>
      <w:r w:rsidRPr="0033265A">
        <w:rPr>
          <w:lang w:val="en-US"/>
        </w:rPr>
        <w:t>Conversion between dBm to V/m</w:t>
      </w:r>
      <w:r>
        <w:tab/>
      </w:r>
      <w:r>
        <w:fldChar w:fldCharType="begin" w:fldLock="1"/>
      </w:r>
      <w:r>
        <w:instrText xml:space="preserve"> PAGEREF _Toc46347344 \h </w:instrText>
      </w:r>
      <w:r>
        <w:fldChar w:fldCharType="separate"/>
      </w:r>
      <w:r>
        <w:t>246</w:t>
      </w:r>
      <w:r>
        <w:fldChar w:fldCharType="end"/>
      </w:r>
    </w:p>
    <w:p w14:paraId="7A747778" w14:textId="482F796A"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_Toc46347345 \h </w:instrText>
      </w:r>
      <w:r>
        <w:fldChar w:fldCharType="separate"/>
      </w:r>
      <w:r>
        <w:t>246</w:t>
      </w:r>
      <w:r>
        <w:fldChar w:fldCharType="end"/>
      </w:r>
    </w:p>
    <w:p w14:paraId="61182496" w14:textId="271AA601"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_Toc46347346 \h </w:instrText>
      </w:r>
      <w:r>
        <w:fldChar w:fldCharType="separate"/>
      </w:r>
      <w:r>
        <w:t>247</w:t>
      </w:r>
      <w:r>
        <w:fldChar w:fldCharType="end"/>
      </w:r>
    </w:p>
    <w:p w14:paraId="76408134" w14:textId="178BF4E5"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_Toc46347347 \h </w:instrText>
      </w:r>
      <w:r>
        <w:fldChar w:fldCharType="separate"/>
      </w:r>
      <w:r>
        <w:t>248</w:t>
      </w:r>
      <w:r>
        <w:fldChar w:fldCharType="end"/>
      </w:r>
    </w:p>
    <w:p w14:paraId="23A9AB9E" w14:textId="4C944F1A" w:rsidR="00CC410D" w:rsidRDefault="00CC410D">
      <w:pPr>
        <w:pStyle w:val="TOC3"/>
        <w:rPr>
          <w:rFonts w:asciiTheme="minorHAnsi" w:hAnsiTheme="minorHAnsi" w:cstheme="minorBidi"/>
          <w:sz w:val="22"/>
          <w:szCs w:val="22"/>
          <w:lang w:eastAsia="en-GB"/>
        </w:rPr>
      </w:pPr>
      <w:r>
        <w:t>16.</w:t>
      </w:r>
      <w:r w:rsidRPr="0033265A">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_Toc46347348 \h </w:instrText>
      </w:r>
      <w:r>
        <w:fldChar w:fldCharType="separate"/>
      </w:r>
      <w:r>
        <w:t>248</w:t>
      </w:r>
      <w:r>
        <w:fldChar w:fldCharType="end"/>
      </w:r>
    </w:p>
    <w:p w14:paraId="3F298C76" w14:textId="3CB44110" w:rsidR="00CC410D" w:rsidRDefault="00CC410D">
      <w:pPr>
        <w:pStyle w:val="TOC3"/>
        <w:rPr>
          <w:rFonts w:asciiTheme="minorHAnsi" w:hAnsiTheme="minorHAnsi" w:cstheme="minorBidi"/>
          <w:sz w:val="22"/>
          <w:szCs w:val="22"/>
          <w:lang w:eastAsia="en-GB"/>
        </w:rPr>
      </w:pPr>
      <w:r w:rsidRPr="0033265A">
        <w:rPr>
          <w:lang w:val="en-US" w:eastAsia="zh-CN"/>
        </w:rPr>
        <w:t>16</w:t>
      </w:r>
      <w:r>
        <w:rPr>
          <w:lang w:eastAsia="zh-CN"/>
        </w:rPr>
        <w:t>.</w:t>
      </w:r>
      <w:r w:rsidRPr="0033265A">
        <w:rPr>
          <w:lang w:val="en-US" w:eastAsia="zh-CN"/>
        </w:rPr>
        <w:t>5</w:t>
      </w:r>
      <w:r>
        <w:rPr>
          <w:lang w:eastAsia="zh-CN"/>
        </w:rPr>
        <w:t>.</w:t>
      </w:r>
      <w:r w:rsidRPr="0033265A">
        <w:rPr>
          <w:lang w:val="en-US" w:eastAsia="zh-CN"/>
        </w:rPr>
        <w:t>2</w:t>
      </w:r>
      <w:r>
        <w:rPr>
          <w:rFonts w:asciiTheme="minorHAnsi" w:hAnsiTheme="minorHAnsi" w:cstheme="minorBidi"/>
          <w:sz w:val="22"/>
          <w:szCs w:val="22"/>
          <w:lang w:eastAsia="en-GB"/>
        </w:rPr>
        <w:tab/>
      </w:r>
      <w:r w:rsidRPr="0033265A">
        <w:rPr>
          <w:lang w:val="en-US" w:eastAsia="zh-CN"/>
        </w:rPr>
        <w:t>Measurement set-up for testing radiated immunity</w:t>
      </w:r>
      <w:r>
        <w:tab/>
      </w:r>
      <w:r>
        <w:fldChar w:fldCharType="begin" w:fldLock="1"/>
      </w:r>
      <w:r>
        <w:instrText xml:space="preserve"> PAGEREF _Toc46347349 \h </w:instrText>
      </w:r>
      <w:r>
        <w:fldChar w:fldCharType="separate"/>
      </w:r>
      <w:r>
        <w:t>248</w:t>
      </w:r>
      <w:r>
        <w:fldChar w:fldCharType="end"/>
      </w:r>
    </w:p>
    <w:p w14:paraId="37FE7052" w14:textId="3F073EA4" w:rsidR="00CC410D" w:rsidRDefault="00CC410D">
      <w:pPr>
        <w:pStyle w:val="TOC3"/>
        <w:rPr>
          <w:rFonts w:asciiTheme="minorHAnsi" w:hAnsiTheme="minorHAnsi" w:cstheme="minorBidi"/>
          <w:sz w:val="22"/>
          <w:szCs w:val="22"/>
          <w:lang w:eastAsia="en-GB"/>
        </w:rPr>
      </w:pPr>
      <w:r>
        <w:rPr>
          <w:lang w:eastAsia="zh-CN"/>
        </w:rPr>
        <w:t>1</w:t>
      </w:r>
      <w:r w:rsidRPr="0033265A">
        <w:rPr>
          <w:lang w:val="en-US" w:eastAsia="zh-CN"/>
        </w:rPr>
        <w:t>6</w:t>
      </w:r>
      <w:r>
        <w:rPr>
          <w:lang w:eastAsia="zh-CN"/>
        </w:rPr>
        <w:t>.</w:t>
      </w:r>
      <w:r w:rsidRPr="0033265A">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33265A">
        <w:rPr>
          <w:i/>
          <w:lang w:eastAsia="zh-CN"/>
        </w:rPr>
        <w:t xml:space="preserve">BS type 1-O </w:t>
      </w:r>
      <w:r>
        <w:rPr>
          <w:lang w:eastAsia="zh-CN"/>
        </w:rPr>
        <w:t>during RI test</w:t>
      </w:r>
      <w:r>
        <w:tab/>
      </w:r>
      <w:r>
        <w:fldChar w:fldCharType="begin" w:fldLock="1"/>
      </w:r>
      <w:r>
        <w:instrText xml:space="preserve"> PAGEREF _Toc46347350 \h </w:instrText>
      </w:r>
      <w:r>
        <w:fldChar w:fldCharType="separate"/>
      </w:r>
      <w:r>
        <w:t>248</w:t>
      </w:r>
      <w:r>
        <w:fldChar w:fldCharType="end"/>
      </w:r>
    </w:p>
    <w:p w14:paraId="3727D162" w14:textId="2B321601"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_Toc46347351 \h </w:instrText>
      </w:r>
      <w:r>
        <w:fldChar w:fldCharType="separate"/>
      </w:r>
      <w:r>
        <w:t>249</w:t>
      </w:r>
      <w:r>
        <w:fldChar w:fldCharType="end"/>
      </w:r>
    </w:p>
    <w:p w14:paraId="0D985D0B" w14:textId="221B1245"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_Toc46347352 \h </w:instrText>
      </w:r>
      <w:r>
        <w:fldChar w:fldCharType="separate"/>
      </w:r>
      <w:r>
        <w:t>249</w:t>
      </w:r>
      <w:r>
        <w:fldChar w:fldCharType="end"/>
      </w:r>
    </w:p>
    <w:p w14:paraId="29362A91" w14:textId="377484DB" w:rsidR="00CC410D" w:rsidRDefault="00CC410D">
      <w:pPr>
        <w:pStyle w:val="TOC1"/>
        <w:rPr>
          <w:rFonts w:asciiTheme="minorHAnsi" w:hAnsiTheme="minorHAnsi" w:cstheme="minorBidi"/>
          <w:szCs w:val="22"/>
          <w:lang w:eastAsia="en-GB"/>
        </w:rPr>
      </w:pPr>
      <w:r>
        <w:lastRenderedPageBreak/>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_Toc46347353 \h </w:instrText>
      </w:r>
      <w:r>
        <w:fldChar w:fldCharType="separate"/>
      </w:r>
      <w:r>
        <w:t>251</w:t>
      </w:r>
      <w:r>
        <w:fldChar w:fldCharType="end"/>
      </w:r>
    </w:p>
    <w:p w14:paraId="1E0BBFAA" w14:textId="3F5B7C22" w:rsidR="00CC410D" w:rsidRDefault="00CC410D">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_Toc46347354 \h </w:instrText>
      </w:r>
      <w:r>
        <w:fldChar w:fldCharType="separate"/>
      </w:r>
      <w:r>
        <w:t>256</w:t>
      </w:r>
      <w:r>
        <w:fldChar w:fldCharType="end"/>
      </w:r>
    </w:p>
    <w:p w14:paraId="43C49F12" w14:textId="0572942A" w:rsidR="00CC410D" w:rsidRDefault="00CC410D">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_Toc46347355 \h </w:instrText>
      </w:r>
      <w:r>
        <w:fldChar w:fldCharType="separate"/>
      </w:r>
      <w:r>
        <w:t>260</w:t>
      </w:r>
      <w:r>
        <w:fldChar w:fldCharType="end"/>
      </w:r>
    </w:p>
    <w:p w14:paraId="691745DC" w14:textId="41CF7E7F" w:rsidR="00CC410D" w:rsidRDefault="00CC410D">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_Toc46347356 \h </w:instrText>
      </w:r>
      <w:r>
        <w:fldChar w:fldCharType="separate"/>
      </w:r>
      <w:r>
        <w:t>260</w:t>
      </w:r>
      <w:r>
        <w:fldChar w:fldCharType="end"/>
      </w:r>
    </w:p>
    <w:p w14:paraId="3CDFFE56" w14:textId="3743ED33" w:rsidR="00CC410D" w:rsidRDefault="00CC410D">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_Toc46347357 \h </w:instrText>
      </w:r>
      <w:r>
        <w:fldChar w:fldCharType="separate"/>
      </w:r>
      <w:r>
        <w:t>262</w:t>
      </w:r>
      <w:r>
        <w:fldChar w:fldCharType="end"/>
      </w:r>
    </w:p>
    <w:p w14:paraId="782CF4EB" w14:textId="20247DC8" w:rsidR="00CC410D" w:rsidRDefault="00CC410D">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_Toc46347358 \h </w:instrText>
      </w:r>
      <w:r>
        <w:fldChar w:fldCharType="separate"/>
      </w:r>
      <w:r>
        <w:t>264</w:t>
      </w:r>
      <w:r>
        <w:fldChar w:fldCharType="end"/>
      </w:r>
    </w:p>
    <w:p w14:paraId="6FBCC6BE" w14:textId="468EF413" w:rsidR="00CC410D" w:rsidRDefault="00CC410D">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33265A">
        <w:rPr>
          <w:rFonts w:eastAsia="SimSun"/>
        </w:rPr>
        <w:t>One Dimensional</w:t>
      </w:r>
      <w:r>
        <w:rPr>
          <w:lang w:eastAsia="sv-SE"/>
        </w:rPr>
        <w:t xml:space="preserve"> Compact Range</w:t>
      </w:r>
      <w:r>
        <w:tab/>
      </w:r>
      <w:r>
        <w:fldChar w:fldCharType="begin" w:fldLock="1"/>
      </w:r>
      <w:r>
        <w:instrText xml:space="preserve"> PAGEREF _Toc46347359 \h </w:instrText>
      </w:r>
      <w:r>
        <w:fldChar w:fldCharType="separate"/>
      </w:r>
      <w:r>
        <w:t>267</w:t>
      </w:r>
      <w:r>
        <w:fldChar w:fldCharType="end"/>
      </w:r>
    </w:p>
    <w:p w14:paraId="38214C1A" w14:textId="5BDB9493" w:rsidR="00CC410D" w:rsidRDefault="00CC410D">
      <w:pPr>
        <w:pStyle w:val="TOC1"/>
        <w:rPr>
          <w:rFonts w:asciiTheme="minorHAnsi" w:hAnsiTheme="minorHAnsi" w:cstheme="minorBidi"/>
          <w:szCs w:val="22"/>
          <w:lang w:eastAsia="en-GB"/>
        </w:rPr>
      </w:pPr>
      <w:r>
        <w:rPr>
          <w:lang w:eastAsia="zh-CN"/>
        </w:rPr>
        <w:t>A.</w:t>
      </w:r>
      <w:r>
        <w:rPr>
          <w:lang w:eastAsia="ja-JP"/>
        </w:rPr>
        <w:t xml:space="preserve"> 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_Toc46347360 \h </w:instrText>
      </w:r>
      <w:r>
        <w:fldChar w:fldCharType="separate"/>
      </w:r>
      <w:r>
        <w:t>269</w:t>
      </w:r>
      <w:r>
        <w:fldChar w:fldCharType="end"/>
      </w:r>
    </w:p>
    <w:p w14:paraId="70715CA1" w14:textId="1C1B3B9B" w:rsidR="00CC410D" w:rsidRDefault="00CC410D">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_Toc46347361 \h </w:instrText>
      </w:r>
      <w:r>
        <w:fldChar w:fldCharType="separate"/>
      </w:r>
      <w:r>
        <w:t>271</w:t>
      </w:r>
      <w:r>
        <w:fldChar w:fldCharType="end"/>
      </w:r>
    </w:p>
    <w:p w14:paraId="47FB8EDD" w14:textId="57AE85E0" w:rsidR="00CC410D" w:rsidRDefault="00CC410D">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_Toc46347362 \h </w:instrText>
      </w:r>
      <w:r>
        <w:fldChar w:fldCharType="separate"/>
      </w:r>
      <w:r>
        <w:t>272</w:t>
      </w:r>
      <w:r>
        <w:fldChar w:fldCharType="end"/>
      </w:r>
    </w:p>
    <w:p w14:paraId="18A4903A" w14:textId="53BEA6D9" w:rsidR="00CC410D" w:rsidRDefault="00CC410D">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_Toc46347363 \h </w:instrText>
      </w:r>
      <w:r>
        <w:fldChar w:fldCharType="separate"/>
      </w:r>
      <w:r>
        <w:t>274</w:t>
      </w:r>
      <w:r>
        <w:fldChar w:fldCharType="end"/>
      </w:r>
    </w:p>
    <w:p w14:paraId="7C3DAFAC" w14:textId="609E05C8" w:rsidR="00CC410D" w:rsidRDefault="00CC410D">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_Toc46347364 \h </w:instrText>
      </w:r>
      <w:r>
        <w:fldChar w:fldCharType="separate"/>
      </w:r>
      <w:r>
        <w:t>274</w:t>
      </w:r>
      <w:r>
        <w:fldChar w:fldCharType="end"/>
      </w:r>
    </w:p>
    <w:p w14:paraId="658958EF" w14:textId="13A022DB" w:rsidR="00CC410D" w:rsidRDefault="00CC410D">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_Toc46347365 \h </w:instrText>
      </w:r>
      <w:r>
        <w:fldChar w:fldCharType="separate"/>
      </w:r>
      <w:r>
        <w:t>275</w:t>
      </w:r>
      <w:r>
        <w:fldChar w:fldCharType="end"/>
      </w:r>
    </w:p>
    <w:p w14:paraId="6125C7FA" w14:textId="542F2028" w:rsidR="00CC410D" w:rsidRDefault="00CC410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_Toc46347366 \h </w:instrText>
      </w:r>
      <w:r>
        <w:fldChar w:fldCharType="separate"/>
      </w:r>
      <w:r>
        <w:t>277</w:t>
      </w:r>
      <w:r>
        <w:fldChar w:fldCharType="end"/>
      </w:r>
    </w:p>
    <w:p w14:paraId="0175A508" w14:textId="251817B3" w:rsidR="00CC410D" w:rsidRDefault="00CC410D">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_Toc46347367 \h </w:instrText>
      </w:r>
      <w:r>
        <w:fldChar w:fldCharType="separate"/>
      </w:r>
      <w:r>
        <w:t>280</w:t>
      </w:r>
      <w:r>
        <w:fldChar w:fldCharType="end"/>
      </w:r>
    </w:p>
    <w:p w14:paraId="1948C3E7" w14:textId="13653973" w:rsidR="00CC410D" w:rsidRDefault="00CC410D">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_Toc46347368 \h </w:instrText>
      </w:r>
      <w:r>
        <w:fldChar w:fldCharType="separate"/>
      </w:r>
      <w:r>
        <w:t>281</w:t>
      </w:r>
      <w:r>
        <w:fldChar w:fldCharType="end"/>
      </w:r>
    </w:p>
    <w:p w14:paraId="17903DE7" w14:textId="54E3AABB" w:rsidR="00CC410D" w:rsidRDefault="00CC410D">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_Toc46347369 \h </w:instrText>
      </w:r>
      <w:r>
        <w:fldChar w:fldCharType="separate"/>
      </w:r>
      <w:r>
        <w:t>284</w:t>
      </w:r>
      <w:r>
        <w:fldChar w:fldCharType="end"/>
      </w:r>
    </w:p>
    <w:p w14:paraId="13A382C0" w14:textId="6166E35B" w:rsidR="00CC410D" w:rsidRDefault="00CC410D">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_Toc46347370 \h </w:instrText>
      </w:r>
      <w:r>
        <w:fldChar w:fldCharType="separate"/>
      </w:r>
      <w:r>
        <w:t>284</w:t>
      </w:r>
      <w:r>
        <w:fldChar w:fldCharType="end"/>
      </w:r>
    </w:p>
    <w:p w14:paraId="02DBC7F3" w14:textId="53C2A981" w:rsidR="00CC410D" w:rsidRDefault="00CC410D">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_Toc46347371 \h </w:instrText>
      </w:r>
      <w:r>
        <w:fldChar w:fldCharType="separate"/>
      </w:r>
      <w:r>
        <w:t>285</w:t>
      </w:r>
      <w:r>
        <w:fldChar w:fldCharType="end"/>
      </w:r>
    </w:p>
    <w:p w14:paraId="449255FC" w14:textId="546EFF63" w:rsidR="00CC410D" w:rsidRDefault="00CC410D">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_Toc46347372 \h </w:instrText>
      </w:r>
      <w:r>
        <w:fldChar w:fldCharType="separate"/>
      </w:r>
      <w:r>
        <w:t>286</w:t>
      </w:r>
      <w:r>
        <w:fldChar w:fldCharType="end"/>
      </w:r>
    </w:p>
    <w:p w14:paraId="3CF9762F" w14:textId="6E03EFF0" w:rsidR="00CC410D" w:rsidRDefault="00CC410D">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_Toc46347373 \h </w:instrText>
      </w:r>
      <w:r>
        <w:fldChar w:fldCharType="separate"/>
      </w:r>
      <w:r>
        <w:t>288</w:t>
      </w:r>
      <w:r>
        <w:fldChar w:fldCharType="end"/>
      </w:r>
    </w:p>
    <w:p w14:paraId="4937C2C3" w14:textId="0D6342DC" w:rsidR="00CC410D" w:rsidRDefault="00CC410D">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_Toc46347374 \h </w:instrText>
      </w:r>
      <w:r>
        <w:fldChar w:fldCharType="separate"/>
      </w:r>
      <w:r>
        <w:t>288</w:t>
      </w:r>
      <w:r>
        <w:fldChar w:fldCharType="end"/>
      </w:r>
    </w:p>
    <w:p w14:paraId="7B379CEF" w14:textId="64535AE4" w:rsidR="00CC410D" w:rsidRDefault="00CC410D">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_Toc46347375 \h </w:instrText>
      </w:r>
      <w:r>
        <w:fldChar w:fldCharType="separate"/>
      </w:r>
      <w:r>
        <w:t>288</w:t>
      </w:r>
      <w:r>
        <w:fldChar w:fldCharType="end"/>
      </w:r>
    </w:p>
    <w:p w14:paraId="1F8C84D2" w14:textId="6C35D9DD" w:rsidR="00CC410D" w:rsidRDefault="00CC410D">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_Toc46347376 \h </w:instrText>
      </w:r>
      <w:r>
        <w:fldChar w:fldCharType="separate"/>
      </w:r>
      <w:r>
        <w:t>289</w:t>
      </w:r>
      <w:r>
        <w:fldChar w:fldCharType="end"/>
      </w:r>
    </w:p>
    <w:p w14:paraId="6CD039D6" w14:textId="3ACAAFC1" w:rsidR="00CC410D" w:rsidRDefault="00CC410D">
      <w:pPr>
        <w:pStyle w:val="TOC1"/>
        <w:rPr>
          <w:rFonts w:asciiTheme="minorHAnsi" w:hAnsiTheme="minorHAnsi" w:cstheme="minorBidi"/>
          <w:szCs w:val="22"/>
          <w:lang w:eastAsia="en-GB"/>
        </w:rPr>
      </w:pPr>
      <w:r>
        <w:rPr>
          <w:lang w:eastAsia="en-GB"/>
        </w:rPr>
        <w:t>D.4</w:t>
      </w:r>
      <w:r>
        <w:rPr>
          <w:rFonts w:asciiTheme="minorHAnsi" w:hAnsiTheme="minorHAnsi" w:cstheme="minorBidi"/>
          <w:szCs w:val="22"/>
          <w:lang w:eastAsia="en-GB"/>
        </w:rPr>
        <w:tab/>
      </w:r>
      <w:r>
        <w:rPr>
          <w:lang w:eastAsia="en-GB"/>
        </w:rPr>
        <w:t xml:space="preserve"> Design of beam sweeping test signal</w:t>
      </w:r>
      <w:r>
        <w:tab/>
      </w:r>
      <w:r>
        <w:fldChar w:fldCharType="begin" w:fldLock="1"/>
      </w:r>
      <w:r>
        <w:instrText xml:space="preserve"> PAGEREF _Toc46347377 \h </w:instrText>
      </w:r>
      <w:r>
        <w:fldChar w:fldCharType="separate"/>
      </w:r>
      <w:r>
        <w:t>291</w:t>
      </w:r>
      <w:r>
        <w:fldChar w:fldCharType="end"/>
      </w:r>
    </w:p>
    <w:p w14:paraId="0B47C6E0" w14:textId="23B2D794" w:rsidR="00CC410D" w:rsidRDefault="00CC410D">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_Toc46347378 \h </w:instrText>
      </w:r>
      <w:r>
        <w:fldChar w:fldCharType="separate"/>
      </w:r>
      <w:r>
        <w:t>292</w:t>
      </w:r>
      <w:r>
        <w:fldChar w:fldCharType="end"/>
      </w:r>
    </w:p>
    <w:p w14:paraId="5BA523DD" w14:textId="4A6C9625" w:rsidR="00CC410D" w:rsidRDefault="00CC410D">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_Toc46347379 \h </w:instrText>
      </w:r>
      <w:r>
        <w:fldChar w:fldCharType="separate"/>
      </w:r>
      <w:r>
        <w:t>297</w:t>
      </w:r>
      <w:r>
        <w:fldChar w:fldCharType="end"/>
      </w:r>
    </w:p>
    <w:p w14:paraId="695DC0BB" w14:textId="34F0C443" w:rsidR="00CC410D" w:rsidRDefault="00CC410D">
      <w:pPr>
        <w:pStyle w:val="TOC8"/>
        <w:rPr>
          <w:rFonts w:asciiTheme="minorHAnsi" w:hAnsiTheme="minorHAnsi" w:cstheme="minorBidi"/>
          <w:b w:val="0"/>
          <w:szCs w:val="22"/>
          <w:lang w:eastAsia="en-GB"/>
        </w:rPr>
      </w:pPr>
      <w:r>
        <w:t>Annex G (informative): Change history</w:t>
      </w:r>
      <w:r>
        <w:tab/>
      </w:r>
      <w:r>
        <w:fldChar w:fldCharType="begin" w:fldLock="1"/>
      </w:r>
      <w:r>
        <w:instrText xml:space="preserve"> PAGEREF _Toc46347380 \h </w:instrText>
      </w:r>
      <w:r>
        <w:fldChar w:fldCharType="separate"/>
      </w:r>
      <w:r>
        <w:t>299</w:t>
      </w:r>
      <w:r>
        <w:fldChar w:fldCharType="end"/>
      </w:r>
    </w:p>
    <w:p w14:paraId="45C46594" w14:textId="09D839D6" w:rsidR="00080512" w:rsidRPr="00E11EA5" w:rsidRDefault="00CC410D">
      <w:r>
        <w:rPr>
          <w:noProof/>
          <w:sz w:val="22"/>
        </w:rPr>
        <w:fldChar w:fldCharType="end"/>
      </w:r>
    </w:p>
    <w:p w14:paraId="44F6A09B" w14:textId="5290E896" w:rsidR="00D95FCF" w:rsidRPr="00E11EA5" w:rsidRDefault="00080512" w:rsidP="00D95FCF">
      <w:pPr>
        <w:pStyle w:val="Heading1"/>
        <w:ind w:left="0" w:firstLine="0"/>
      </w:pPr>
      <w:r w:rsidRPr="00E11EA5">
        <w:br w:type="page"/>
      </w:r>
      <w:bookmarkStart w:id="13" w:name="_Toc43738929"/>
      <w:bookmarkStart w:id="14" w:name="_Toc46346690"/>
      <w:r w:rsidR="00D95FCF" w:rsidRPr="00E11EA5">
        <w:lastRenderedPageBreak/>
        <w:t>Foreword</w:t>
      </w:r>
      <w:bookmarkEnd w:id="13"/>
      <w:bookmarkEnd w:id="14"/>
    </w:p>
    <w:p w14:paraId="422D0446" w14:textId="609E5CCA" w:rsidR="00080512" w:rsidRPr="00E11EA5" w:rsidRDefault="00080512">
      <w:bookmarkStart w:id="15" w:name="foreword"/>
      <w:bookmarkEnd w:id="15"/>
      <w:r w:rsidRPr="00E11EA5">
        <w:t xml:space="preserve">This Technical </w:t>
      </w:r>
      <w:bookmarkStart w:id="16" w:name="spectype3"/>
      <w:r w:rsidR="00602AEA" w:rsidRPr="00E11EA5">
        <w:t>Report</w:t>
      </w:r>
      <w:bookmarkEnd w:id="16"/>
      <w:r w:rsidRPr="00E11EA5">
        <w:t xml:space="preserve"> has been produced by the 3</w:t>
      </w:r>
      <w:r w:rsidR="00F04712" w:rsidRPr="00E11EA5">
        <w:t>rd</w:t>
      </w:r>
      <w:r w:rsidRPr="00E11EA5">
        <w:t xml:space="preserve"> Generation Partnership Project (3GPP).</w:t>
      </w:r>
    </w:p>
    <w:p w14:paraId="5409B6AA" w14:textId="77777777" w:rsidR="00080512" w:rsidRPr="00E11EA5" w:rsidRDefault="0008051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E11EA5" w:rsidRDefault="00080512">
      <w:pPr>
        <w:pStyle w:val="B1"/>
      </w:pPr>
      <w:r w:rsidRPr="00E11EA5">
        <w:t>Version x.y.z</w:t>
      </w:r>
    </w:p>
    <w:p w14:paraId="186E571F" w14:textId="77777777" w:rsidR="00080512" w:rsidRPr="00E11EA5" w:rsidRDefault="00080512">
      <w:pPr>
        <w:pStyle w:val="B1"/>
      </w:pPr>
      <w:r w:rsidRPr="00E11EA5">
        <w:t>where:</w:t>
      </w:r>
    </w:p>
    <w:p w14:paraId="5C10F430" w14:textId="77777777" w:rsidR="00080512" w:rsidRPr="00E11EA5" w:rsidRDefault="00080512">
      <w:pPr>
        <w:pStyle w:val="B2"/>
      </w:pPr>
      <w:r w:rsidRPr="00E11EA5">
        <w:t>x</w:t>
      </w:r>
      <w:r w:rsidRPr="00E11EA5">
        <w:tab/>
        <w:t>the first digit:</w:t>
      </w:r>
    </w:p>
    <w:p w14:paraId="1174AA8F" w14:textId="77777777" w:rsidR="00080512" w:rsidRPr="00E11EA5" w:rsidRDefault="00080512">
      <w:pPr>
        <w:pStyle w:val="B30"/>
      </w:pPr>
      <w:r w:rsidRPr="00E11EA5">
        <w:t>1</w:t>
      </w:r>
      <w:r w:rsidRPr="00E11EA5">
        <w:tab/>
        <w:t>presented to TSG for information;</w:t>
      </w:r>
    </w:p>
    <w:p w14:paraId="43BFF09D" w14:textId="77777777" w:rsidR="00080512" w:rsidRPr="00E11EA5" w:rsidRDefault="00080512">
      <w:pPr>
        <w:pStyle w:val="B30"/>
      </w:pPr>
      <w:r w:rsidRPr="00E11EA5">
        <w:t>2</w:t>
      </w:r>
      <w:r w:rsidRPr="00E11EA5">
        <w:tab/>
        <w:t>presented to TSG for approval;</w:t>
      </w:r>
    </w:p>
    <w:p w14:paraId="357E8782" w14:textId="77777777" w:rsidR="00080512" w:rsidRPr="00E11EA5" w:rsidRDefault="00080512">
      <w:pPr>
        <w:pStyle w:val="B30"/>
      </w:pPr>
      <w:r w:rsidRPr="00E11EA5">
        <w:t>3</w:t>
      </w:r>
      <w:r w:rsidRPr="00E11EA5">
        <w:tab/>
        <w:t>or greater indicates TSG approved document under change control.</w:t>
      </w:r>
    </w:p>
    <w:p w14:paraId="52216336" w14:textId="77777777" w:rsidR="00080512" w:rsidRPr="00E11EA5" w:rsidRDefault="00080512">
      <w:pPr>
        <w:pStyle w:val="B2"/>
      </w:pPr>
      <w:r w:rsidRPr="00E11EA5">
        <w:t>y</w:t>
      </w:r>
      <w:r w:rsidRPr="00E11EA5">
        <w:tab/>
        <w:t>the second digit is incremented for all changes of substance, i.e. technical enhancements, corrections, updates, etc.</w:t>
      </w:r>
    </w:p>
    <w:p w14:paraId="65E7F86A" w14:textId="77777777" w:rsidR="00080512" w:rsidRPr="00E11EA5" w:rsidRDefault="00080512">
      <w:pPr>
        <w:pStyle w:val="B2"/>
      </w:pPr>
      <w:r w:rsidRPr="00E11EA5">
        <w:t>z</w:t>
      </w:r>
      <w:r w:rsidRPr="00E11EA5">
        <w:tab/>
        <w:t>the third digit is incremented when editorial only changes have been incorporated in the document.</w:t>
      </w:r>
    </w:p>
    <w:p w14:paraId="08698C74" w14:textId="77777777" w:rsidR="008C384C" w:rsidRPr="00E11EA5" w:rsidRDefault="008C384C" w:rsidP="008C384C">
      <w:r w:rsidRPr="00E11EA5">
        <w:t xml:space="preserve">In </w:t>
      </w:r>
      <w:r w:rsidR="0074026F" w:rsidRPr="00E11EA5">
        <w:t>the present</w:t>
      </w:r>
      <w:r w:rsidRPr="00E11EA5">
        <w:t xml:space="preserve"> document, modal verbs have the following meanings:</w:t>
      </w:r>
    </w:p>
    <w:p w14:paraId="543DE913" w14:textId="77777777" w:rsidR="008C384C" w:rsidRPr="00E11EA5" w:rsidRDefault="008C384C" w:rsidP="00774DA4">
      <w:pPr>
        <w:pStyle w:val="EX"/>
      </w:pPr>
      <w:r w:rsidRPr="00E11EA5">
        <w:rPr>
          <w:b/>
        </w:rPr>
        <w:t>shall</w:t>
      </w:r>
      <w:r w:rsidRPr="00E11EA5">
        <w:tab/>
      </w:r>
      <w:r w:rsidRPr="00E11EA5">
        <w:tab/>
        <w:t>indicates a mandatory requirement to do something</w:t>
      </w:r>
    </w:p>
    <w:p w14:paraId="66235AD0" w14:textId="77777777" w:rsidR="008C384C" w:rsidRPr="00E11EA5" w:rsidRDefault="008C384C" w:rsidP="00774DA4">
      <w:pPr>
        <w:pStyle w:val="EX"/>
      </w:pPr>
      <w:r w:rsidRPr="00E11EA5">
        <w:rPr>
          <w:b/>
        </w:rPr>
        <w:t>shall not</w:t>
      </w:r>
      <w:r w:rsidRPr="00E11EA5">
        <w:tab/>
        <w:t>indicates an interdiction (</w:t>
      </w:r>
      <w:r w:rsidR="001F1132" w:rsidRPr="00E11EA5">
        <w:t>prohibition</w:t>
      </w:r>
      <w:r w:rsidRPr="00E11EA5">
        <w:t>) to do something</w:t>
      </w:r>
    </w:p>
    <w:p w14:paraId="755FC064" w14:textId="77777777" w:rsidR="00BA19ED" w:rsidRPr="00E11EA5" w:rsidRDefault="00BA19ED" w:rsidP="00A27486">
      <w:r w:rsidRPr="00E11EA5">
        <w:t>The constructions "shall" and "shall not" are confined to the context of normative provisions, and do not appear in Technical Reports.</w:t>
      </w:r>
    </w:p>
    <w:p w14:paraId="7564AC91" w14:textId="77777777" w:rsidR="00C1496A" w:rsidRPr="00E11EA5" w:rsidRDefault="00C1496A" w:rsidP="00A27486">
      <w:r w:rsidRPr="00E11EA5">
        <w:t xml:space="preserve">The constructions "must" and "must not" are not used as substitutes for "shall" and "shall not". Their use is avoided insofar as possible, and </w:t>
      </w:r>
      <w:r w:rsidR="001F1132" w:rsidRPr="00E11EA5">
        <w:t xml:space="preserve">they </w:t>
      </w:r>
      <w:r w:rsidRPr="00E11EA5">
        <w:t xml:space="preserve">are </w:t>
      </w:r>
      <w:r w:rsidR="001F1132" w:rsidRPr="00E11EA5">
        <w:t>not</w:t>
      </w:r>
      <w:r w:rsidRPr="00E11EA5">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E11EA5" w:rsidRDefault="008C384C" w:rsidP="00774DA4">
      <w:pPr>
        <w:pStyle w:val="EX"/>
      </w:pPr>
      <w:r w:rsidRPr="00E11EA5">
        <w:rPr>
          <w:b/>
        </w:rPr>
        <w:t>should</w:t>
      </w:r>
      <w:r w:rsidRPr="00E11EA5">
        <w:tab/>
      </w:r>
      <w:r w:rsidRPr="00E11EA5">
        <w:tab/>
        <w:t>indicates a recommendation to do something</w:t>
      </w:r>
    </w:p>
    <w:p w14:paraId="7204A0C2" w14:textId="77777777" w:rsidR="008C384C" w:rsidRPr="00E11EA5" w:rsidRDefault="008C384C" w:rsidP="00774DA4">
      <w:pPr>
        <w:pStyle w:val="EX"/>
      </w:pPr>
      <w:r w:rsidRPr="00E11EA5">
        <w:rPr>
          <w:b/>
        </w:rPr>
        <w:t>should not</w:t>
      </w:r>
      <w:r w:rsidRPr="00E11EA5">
        <w:tab/>
        <w:t>indicates a recommendation not to do something</w:t>
      </w:r>
    </w:p>
    <w:p w14:paraId="369822B8" w14:textId="77777777" w:rsidR="008C384C" w:rsidRPr="00E11EA5" w:rsidRDefault="008C384C" w:rsidP="00774DA4">
      <w:pPr>
        <w:pStyle w:val="EX"/>
      </w:pPr>
      <w:r w:rsidRPr="00E11EA5">
        <w:rPr>
          <w:b/>
        </w:rPr>
        <w:t>may</w:t>
      </w:r>
      <w:r w:rsidRPr="00E11EA5">
        <w:tab/>
      </w:r>
      <w:r w:rsidRPr="00E11EA5">
        <w:tab/>
        <w:t>indicates permission to do something</w:t>
      </w:r>
    </w:p>
    <w:p w14:paraId="0578CA95" w14:textId="77777777" w:rsidR="008C384C" w:rsidRPr="00E11EA5" w:rsidRDefault="008C384C" w:rsidP="00774DA4">
      <w:pPr>
        <w:pStyle w:val="EX"/>
      </w:pPr>
      <w:r w:rsidRPr="00E11EA5">
        <w:rPr>
          <w:b/>
        </w:rPr>
        <w:t>need not</w:t>
      </w:r>
      <w:r w:rsidRPr="00E11EA5">
        <w:tab/>
        <w:t>indicates permission not to do something</w:t>
      </w:r>
    </w:p>
    <w:p w14:paraId="06007286" w14:textId="77777777" w:rsidR="008C384C" w:rsidRPr="00E11EA5" w:rsidRDefault="008C384C" w:rsidP="00A27486">
      <w:r w:rsidRPr="00E11EA5">
        <w:t>The construction "may not" is ambiguous</w:t>
      </w:r>
      <w:r w:rsidR="001F1132" w:rsidRPr="00E11EA5">
        <w:t xml:space="preserve"> </w:t>
      </w:r>
      <w:r w:rsidRPr="00E11EA5">
        <w:t xml:space="preserve">and </w:t>
      </w:r>
      <w:r w:rsidR="00774DA4" w:rsidRPr="00E11EA5">
        <w:t>is not</w:t>
      </w:r>
      <w:r w:rsidR="00F9008D" w:rsidRPr="00E11EA5">
        <w:t xml:space="preserve"> </w:t>
      </w:r>
      <w:r w:rsidRPr="00E11EA5">
        <w:t>used in normative elements.</w:t>
      </w:r>
      <w:r w:rsidR="001F1132" w:rsidRPr="00E11EA5">
        <w:t xml:space="preserve"> The </w:t>
      </w:r>
      <w:r w:rsidR="003765B8" w:rsidRPr="00E11EA5">
        <w:t xml:space="preserve">unambiguous </w:t>
      </w:r>
      <w:r w:rsidR="001F1132" w:rsidRPr="00E11EA5">
        <w:t>construction</w:t>
      </w:r>
      <w:r w:rsidR="003765B8" w:rsidRPr="00E11EA5">
        <w:t>s</w:t>
      </w:r>
      <w:r w:rsidR="001F1132" w:rsidRPr="00E11EA5">
        <w:t xml:space="preserve"> "might not" </w:t>
      </w:r>
      <w:r w:rsidR="003765B8" w:rsidRPr="00E11EA5">
        <w:t>or "shall not" are</w:t>
      </w:r>
      <w:r w:rsidR="001F1132" w:rsidRPr="00E11EA5">
        <w:t xml:space="preserve"> used </w:t>
      </w:r>
      <w:r w:rsidR="003765B8" w:rsidRPr="00E11EA5">
        <w:t xml:space="preserve">instead, depending upon the </w:t>
      </w:r>
      <w:r w:rsidR="001F1132" w:rsidRPr="00E11EA5">
        <w:t>meaning intended.</w:t>
      </w:r>
    </w:p>
    <w:p w14:paraId="5A364197" w14:textId="77777777" w:rsidR="008C384C" w:rsidRPr="00E11EA5" w:rsidRDefault="008C384C" w:rsidP="00774DA4">
      <w:pPr>
        <w:pStyle w:val="EX"/>
      </w:pPr>
      <w:r w:rsidRPr="00E11EA5">
        <w:rPr>
          <w:b/>
        </w:rPr>
        <w:t>can</w:t>
      </w:r>
      <w:r w:rsidRPr="00E11EA5">
        <w:tab/>
      </w:r>
      <w:r w:rsidRPr="00E11EA5">
        <w:tab/>
        <w:t>indicates</w:t>
      </w:r>
      <w:r w:rsidR="00774DA4" w:rsidRPr="00E11EA5">
        <w:t xml:space="preserve"> that something is possible</w:t>
      </w:r>
    </w:p>
    <w:p w14:paraId="6E7F1F8F" w14:textId="77777777" w:rsidR="00774DA4" w:rsidRPr="00E11EA5" w:rsidRDefault="00774DA4" w:rsidP="00774DA4">
      <w:pPr>
        <w:pStyle w:val="EX"/>
      </w:pPr>
      <w:r w:rsidRPr="00E11EA5">
        <w:rPr>
          <w:b/>
        </w:rPr>
        <w:t>cannot</w:t>
      </w:r>
      <w:r w:rsidRPr="00E11EA5">
        <w:tab/>
      </w:r>
      <w:r w:rsidRPr="00E11EA5">
        <w:tab/>
        <w:t>indicates that something is impossible</w:t>
      </w:r>
    </w:p>
    <w:p w14:paraId="1DEAABC2" w14:textId="77777777" w:rsidR="00774DA4" w:rsidRPr="00E11EA5" w:rsidRDefault="00774DA4" w:rsidP="00A27486">
      <w:r w:rsidRPr="00E11EA5">
        <w:t xml:space="preserve">The constructions "can" and "cannot" </w:t>
      </w:r>
      <w:r w:rsidR="00F9008D" w:rsidRPr="00E11EA5">
        <w:t xml:space="preserve">are not </w:t>
      </w:r>
      <w:r w:rsidRPr="00E11EA5">
        <w:t>substitute</w:t>
      </w:r>
      <w:r w:rsidR="003765B8" w:rsidRPr="00E11EA5">
        <w:t>s</w:t>
      </w:r>
      <w:r w:rsidRPr="00E11EA5">
        <w:t xml:space="preserve"> for "may" and "need not".</w:t>
      </w:r>
    </w:p>
    <w:p w14:paraId="4ECC003A" w14:textId="77777777" w:rsidR="00774DA4" w:rsidRPr="00E11EA5" w:rsidRDefault="00774DA4" w:rsidP="00774DA4">
      <w:pPr>
        <w:pStyle w:val="EX"/>
      </w:pPr>
      <w:r w:rsidRPr="00E11EA5">
        <w:rPr>
          <w:b/>
        </w:rPr>
        <w:t>will</w:t>
      </w:r>
      <w:r w:rsidRPr="00E11EA5">
        <w:tab/>
      </w:r>
      <w:r w:rsidRPr="00E11EA5">
        <w:tab/>
        <w:t xml:space="preserve">indicates that something is certain </w:t>
      </w:r>
      <w:r w:rsidR="003765B8" w:rsidRPr="00E11EA5">
        <w:t xml:space="preserve">or </w:t>
      </w:r>
      <w:r w:rsidRPr="00E11EA5">
        <w:t xml:space="preserve">expected to happen </w:t>
      </w:r>
      <w:r w:rsidR="003765B8" w:rsidRPr="00E11EA5">
        <w:t xml:space="preserve">as a result of action taken by an </w:t>
      </w:r>
      <w:r w:rsidRPr="00E11EA5">
        <w:t>agency the behaviour of which is outside the scope of the present document</w:t>
      </w:r>
    </w:p>
    <w:p w14:paraId="0331873E" w14:textId="77777777" w:rsidR="00774DA4" w:rsidRPr="00E11EA5" w:rsidRDefault="00774DA4" w:rsidP="00774DA4">
      <w:pPr>
        <w:pStyle w:val="EX"/>
      </w:pPr>
      <w:r w:rsidRPr="00E11EA5">
        <w:rPr>
          <w:b/>
        </w:rPr>
        <w:t>will not</w:t>
      </w:r>
      <w:r w:rsidRPr="00E11EA5">
        <w:tab/>
      </w:r>
      <w:r w:rsidRPr="00E11EA5">
        <w:tab/>
        <w:t xml:space="preserve">indicates that something is certain </w:t>
      </w:r>
      <w:r w:rsidR="003765B8" w:rsidRPr="00E11EA5">
        <w:t xml:space="preserve">or expected not </w:t>
      </w:r>
      <w:r w:rsidRPr="00E11EA5">
        <w:t xml:space="preserve">to happen </w:t>
      </w:r>
      <w:r w:rsidR="003765B8" w:rsidRPr="00E11EA5">
        <w:t xml:space="preserve">as a result of action taken </w:t>
      </w:r>
      <w:r w:rsidRPr="00E11EA5">
        <w:t xml:space="preserve">by </w:t>
      </w:r>
      <w:r w:rsidR="003765B8" w:rsidRPr="00E11EA5">
        <w:t xml:space="preserve">an </w:t>
      </w:r>
      <w:r w:rsidRPr="00E11EA5">
        <w:t>agency the behaviour of which is outside the scope of the present document</w:t>
      </w:r>
    </w:p>
    <w:p w14:paraId="1E1E04A8" w14:textId="77777777" w:rsidR="001F1132" w:rsidRPr="00E11EA5" w:rsidRDefault="001F1132" w:rsidP="00774DA4">
      <w:pPr>
        <w:pStyle w:val="EX"/>
      </w:pPr>
      <w:r w:rsidRPr="00E11EA5">
        <w:rPr>
          <w:b/>
        </w:rPr>
        <w:t>might</w:t>
      </w:r>
      <w:r w:rsidRPr="00E11EA5">
        <w:tab/>
        <w:t xml:space="preserve">indicates a likelihood that something will happen as a result of </w:t>
      </w:r>
      <w:r w:rsidR="003765B8" w:rsidRPr="00E11EA5">
        <w:t xml:space="preserve">action taken by </w:t>
      </w:r>
      <w:r w:rsidRPr="00E11EA5">
        <w:t>some agency the behaviour of which is outside the scope of the present document</w:t>
      </w:r>
    </w:p>
    <w:p w14:paraId="00A55E2E" w14:textId="77777777" w:rsidR="003765B8" w:rsidRPr="00E11EA5" w:rsidRDefault="003765B8" w:rsidP="003765B8">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631AB737" w14:textId="77777777" w:rsidR="001F1132" w:rsidRPr="00E11EA5" w:rsidRDefault="001F1132" w:rsidP="001F1132">
      <w:r w:rsidRPr="00E11EA5">
        <w:t>In addition:</w:t>
      </w:r>
    </w:p>
    <w:p w14:paraId="12F3B524" w14:textId="77777777" w:rsidR="00774DA4" w:rsidRPr="00E11EA5" w:rsidRDefault="00774DA4" w:rsidP="00774DA4">
      <w:pPr>
        <w:pStyle w:val="EX"/>
      </w:pPr>
      <w:r w:rsidRPr="00E11EA5">
        <w:rPr>
          <w:b/>
        </w:rPr>
        <w:t>is</w:t>
      </w:r>
      <w:r w:rsidRPr="00E11EA5">
        <w:tab/>
        <w:t>(or any other verb in the indicative</w:t>
      </w:r>
      <w:r w:rsidR="001F1132" w:rsidRPr="00E11EA5">
        <w:t xml:space="preserve"> mood</w:t>
      </w:r>
      <w:r w:rsidRPr="00E11EA5">
        <w:t>) indicates a statement of fact</w:t>
      </w:r>
    </w:p>
    <w:p w14:paraId="2A78E432" w14:textId="77777777" w:rsidR="00647114" w:rsidRPr="00E11EA5" w:rsidRDefault="00647114" w:rsidP="00774DA4">
      <w:pPr>
        <w:pStyle w:val="EX"/>
      </w:pPr>
      <w:r w:rsidRPr="00E11EA5">
        <w:rPr>
          <w:b/>
        </w:rPr>
        <w:t>is not</w:t>
      </w:r>
      <w:r w:rsidRPr="00E11EA5">
        <w:tab/>
        <w:t>(or any other negative verb in the indicative</w:t>
      </w:r>
      <w:r w:rsidR="001F1132" w:rsidRPr="00E11EA5">
        <w:t xml:space="preserve"> mood</w:t>
      </w:r>
      <w:r w:rsidRPr="00E11EA5">
        <w:t>) indicates a statement of fact</w:t>
      </w:r>
    </w:p>
    <w:p w14:paraId="7AD71BE4" w14:textId="77777777" w:rsidR="00774DA4" w:rsidRPr="00E11EA5" w:rsidRDefault="00647114" w:rsidP="00A27486">
      <w:r w:rsidRPr="00E11EA5">
        <w:t>The constructions "is" and "is not" do not indicate requirements.</w:t>
      </w:r>
    </w:p>
    <w:p w14:paraId="628063E5" w14:textId="1E8EC137" w:rsidR="00080512" w:rsidRPr="00E11EA5" w:rsidRDefault="00080512">
      <w:pPr>
        <w:pStyle w:val="Heading1"/>
      </w:pPr>
      <w:bookmarkStart w:id="17" w:name="introduction"/>
      <w:bookmarkEnd w:id="17"/>
      <w:r w:rsidRPr="00E11EA5">
        <w:br w:type="page"/>
      </w:r>
      <w:bookmarkStart w:id="18" w:name="scope"/>
      <w:bookmarkStart w:id="19" w:name="_Toc43738930"/>
      <w:bookmarkStart w:id="20" w:name="_Toc46346691"/>
      <w:bookmarkEnd w:id="18"/>
      <w:r w:rsidRPr="00E11EA5">
        <w:lastRenderedPageBreak/>
        <w:t>1</w:t>
      </w:r>
      <w:r w:rsidRPr="00E11EA5">
        <w:tab/>
        <w:t>Scope</w:t>
      </w:r>
      <w:bookmarkEnd w:id="19"/>
      <w:bookmarkEnd w:id="20"/>
    </w:p>
    <w:p w14:paraId="528F857F" w14:textId="77777777" w:rsidR="00A62BB2" w:rsidRPr="00E11EA5" w:rsidRDefault="00A62BB2" w:rsidP="00A62BB2">
      <w:bookmarkStart w:id="21" w:name="references"/>
      <w:bookmarkEnd w:id="21"/>
      <w:r w:rsidRPr="00E11EA5">
        <w:t>The present document is the Technical Report for the Work Item on Over The Air (OTA) Base Station (BS) testing.</w:t>
      </w:r>
    </w:p>
    <w:p w14:paraId="67014841" w14:textId="77777777" w:rsidR="00A62BB2" w:rsidRPr="00E11EA5" w:rsidRDefault="00A62BB2" w:rsidP="00A62BB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 xml:space="preserve">his Technical Report covers radiated conformance testing requirements for the following BS types: </w:t>
      </w:r>
    </w:p>
    <w:p w14:paraId="373DCDC4" w14:textId="77777777" w:rsidR="00A62BB2" w:rsidRPr="00E11EA5" w:rsidRDefault="00A62BB2" w:rsidP="00EF4CAE">
      <w:pPr>
        <w:pStyle w:val="B1"/>
        <w:numPr>
          <w:ilvl w:val="0"/>
          <w:numId w:val="2"/>
        </w:numPr>
      </w:pPr>
      <w:r w:rsidRPr="00E11EA5">
        <w:rPr>
          <w:i/>
        </w:rPr>
        <w:t>hybrid AAS BS</w:t>
      </w:r>
      <w:r w:rsidRPr="00E11EA5">
        <w:t xml:space="preserve"> as specified in AAS BS radiated testing specification TS 37.145-2 [4] for the following radio technologies:</w:t>
      </w:r>
    </w:p>
    <w:p w14:paraId="590B9E1C" w14:textId="4C0D0A12"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TDD</w:t>
      </w:r>
    </w:p>
    <w:p w14:paraId="2DBD8412"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FDD</w:t>
      </w:r>
    </w:p>
    <w:p w14:paraId="5A806F98"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E-UTRA operation</w:t>
      </w:r>
    </w:p>
    <w:p w14:paraId="0C45F7E2" w14:textId="091FC852" w:rsidR="00A62BB2" w:rsidRPr="00E11EA5" w:rsidRDefault="00A62BB2" w:rsidP="00EF4CAE">
      <w:pPr>
        <w:pStyle w:val="B1"/>
        <w:numPr>
          <w:ilvl w:val="1"/>
          <w:numId w:val="2"/>
        </w:numPr>
      </w:pPr>
      <w:r w:rsidRPr="00E11EA5">
        <w:rPr>
          <w:i/>
        </w:rPr>
        <w:t>Hybrid AAS BS</w:t>
      </w:r>
      <w:r w:rsidRPr="00E11EA5">
        <w:t xml:space="preserve"> in </w:t>
      </w:r>
      <w:r w:rsidRPr="00E11EA5">
        <w:rPr>
          <w:i/>
        </w:rPr>
        <w:t>MSR operation</w:t>
      </w:r>
      <w:r w:rsidRPr="00E11EA5">
        <w:t xml:space="preserve"> implementing any of the above RATs, including NR operation</w:t>
      </w:r>
      <w:r w:rsidRPr="00E11EA5">
        <w:rPr>
          <w:rFonts w:cs="v5.0.0"/>
        </w:rPr>
        <w:t>.</w:t>
      </w:r>
    </w:p>
    <w:p w14:paraId="73434E86" w14:textId="77777777" w:rsidR="00A62BB2" w:rsidRPr="00E11EA5" w:rsidRDefault="00A62BB2" w:rsidP="00EF4CAE">
      <w:pPr>
        <w:pStyle w:val="B1"/>
        <w:numPr>
          <w:ilvl w:val="0"/>
          <w:numId w:val="2"/>
        </w:numPr>
      </w:pPr>
      <w:r w:rsidRPr="00E11EA5">
        <w:t>OTA AAS BS as specified in AAS BS radiated testing specification TS 37.145-2 [4] for the following radio technologies:</w:t>
      </w:r>
    </w:p>
    <w:p w14:paraId="78285812" w14:textId="77777777" w:rsidR="00A62BB2" w:rsidRPr="00E11EA5" w:rsidRDefault="00A62BB2" w:rsidP="00EF4CAE">
      <w:pPr>
        <w:pStyle w:val="B1"/>
        <w:numPr>
          <w:ilvl w:val="1"/>
          <w:numId w:val="2"/>
        </w:numPr>
      </w:pPr>
      <w:r w:rsidRPr="00E11EA5">
        <w:t xml:space="preserve">OTA AAS BS in </w:t>
      </w:r>
      <w:r w:rsidRPr="00E11EA5">
        <w:rPr>
          <w:i/>
        </w:rPr>
        <w:t>single RAT UTRA operation</w:t>
      </w:r>
      <w:r w:rsidRPr="00E11EA5">
        <w:t>, FDD</w:t>
      </w:r>
    </w:p>
    <w:p w14:paraId="3EC7B23C" w14:textId="77777777" w:rsidR="00A62BB2" w:rsidRPr="00E11EA5" w:rsidRDefault="00A62BB2" w:rsidP="00EF4CAE">
      <w:pPr>
        <w:pStyle w:val="B1"/>
        <w:numPr>
          <w:ilvl w:val="1"/>
          <w:numId w:val="2"/>
        </w:numPr>
      </w:pPr>
      <w:r w:rsidRPr="00E11EA5">
        <w:t xml:space="preserve">OTA AAS BS in </w:t>
      </w:r>
      <w:r w:rsidRPr="00E11EA5">
        <w:rPr>
          <w:i/>
        </w:rPr>
        <w:t>single RAT E-UTRA operation</w:t>
      </w:r>
    </w:p>
    <w:p w14:paraId="0E0D7FD7" w14:textId="77777777" w:rsidR="00A62BB2" w:rsidRPr="00E11EA5" w:rsidRDefault="00A62BB2" w:rsidP="00EF4CAE">
      <w:pPr>
        <w:pStyle w:val="B1"/>
        <w:numPr>
          <w:ilvl w:val="1"/>
          <w:numId w:val="2"/>
        </w:numPr>
      </w:pPr>
      <w:r w:rsidRPr="00E11EA5">
        <w:t xml:space="preserve">OTA AAS BS in </w:t>
      </w:r>
      <w:r w:rsidRPr="00E11EA5">
        <w:rPr>
          <w:i/>
        </w:rPr>
        <w:t>MSR operation</w:t>
      </w:r>
      <w:r w:rsidRPr="00E11EA5">
        <w:t xml:space="preserve"> implementing any of the above RATs, and/or NR</w:t>
      </w:r>
      <w:r w:rsidRPr="00E11EA5">
        <w:rPr>
          <w:rFonts w:cs="v5.0.0"/>
        </w:rPr>
        <w:t>.</w:t>
      </w:r>
    </w:p>
    <w:p w14:paraId="36EE1EFE" w14:textId="77777777" w:rsidR="00A62BB2" w:rsidRPr="00E11EA5" w:rsidRDefault="00A62BB2" w:rsidP="00EF4CAE">
      <w:pPr>
        <w:pStyle w:val="B1"/>
        <w:numPr>
          <w:ilvl w:val="0"/>
          <w:numId w:val="2"/>
        </w:numPr>
      </w:pPr>
      <w:r w:rsidRPr="00E11EA5">
        <w:rPr>
          <w:i/>
          <w:color w:val="000000" w:themeColor="text1"/>
        </w:rPr>
        <w:t xml:space="preserve">BS type 1-H </w:t>
      </w:r>
      <w:r w:rsidRPr="00E11EA5">
        <w:t>in single RAT NR operation in FR1, as specified in NR BS radiated testing specification TS 38.141-2 [6],</w:t>
      </w:r>
    </w:p>
    <w:p w14:paraId="6827BF7A" w14:textId="77777777" w:rsidR="00A62BB2" w:rsidRPr="00E11EA5" w:rsidRDefault="00A62BB2" w:rsidP="00EF4CAE">
      <w:pPr>
        <w:pStyle w:val="B1"/>
        <w:numPr>
          <w:ilvl w:val="0"/>
          <w:numId w:val="2"/>
        </w:numPr>
      </w:pPr>
      <w:r w:rsidRPr="00E11EA5">
        <w:rPr>
          <w:i/>
        </w:rPr>
        <w:t>BS type 1-O</w:t>
      </w:r>
      <w:r w:rsidRPr="00E11EA5">
        <w:t xml:space="preserve"> in single RAT NR operation in FR1, as specified in NR BS radiated testing specification TS 38.141-2 [6], </w:t>
      </w:r>
    </w:p>
    <w:p w14:paraId="57E996EB" w14:textId="77777777" w:rsidR="00A62BB2" w:rsidRPr="00E11EA5" w:rsidRDefault="00A62BB2" w:rsidP="00EF4CAE">
      <w:pPr>
        <w:pStyle w:val="B1"/>
        <w:numPr>
          <w:ilvl w:val="0"/>
          <w:numId w:val="2"/>
        </w:numPr>
      </w:pPr>
      <w:r w:rsidRPr="00E11EA5">
        <w:rPr>
          <w:i/>
        </w:rPr>
        <w:t>BS type 2-O</w:t>
      </w:r>
      <w:r w:rsidRPr="00E11EA5">
        <w:t xml:space="preserve"> in single RAT NR operation in FR2, as specified in NR BS radiated testing specification TS 38.141-2 [6]. </w:t>
      </w:r>
    </w:p>
    <w:p w14:paraId="374F88EB" w14:textId="77777777" w:rsidR="00A62BB2" w:rsidRPr="00E11EA5" w:rsidRDefault="00A62BB2" w:rsidP="00A62BB2">
      <w:r w:rsidRPr="00E11EA5">
        <w:t>Generic term “BS” is used to refer to any of these BS types, unless otherwise stated.</w:t>
      </w:r>
    </w:p>
    <w:p w14:paraId="01446728" w14:textId="77777777" w:rsidR="00A62BB2" w:rsidRPr="00E11EA5" w:rsidRDefault="00A62BB2" w:rsidP="00A62BB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E11EA5" w:rsidRDefault="00A62BB2" w:rsidP="00A62BB2">
      <w:r w:rsidRPr="00E11EA5">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E11EA5" w:rsidRDefault="00BA5264" w:rsidP="00BF095B">
      <w:pPr>
        <w:rPr>
          <w:rFonts w:ascii="Arial" w:hAnsi="Arial"/>
          <w:sz w:val="36"/>
        </w:rPr>
      </w:pPr>
      <w:r w:rsidRPr="00E11EA5">
        <w:br w:type="page"/>
      </w:r>
    </w:p>
    <w:p w14:paraId="24D7C5C4" w14:textId="69AD0F8D" w:rsidR="00080512" w:rsidRPr="00E11EA5" w:rsidRDefault="00080512">
      <w:pPr>
        <w:pStyle w:val="Heading1"/>
      </w:pPr>
      <w:bookmarkStart w:id="22" w:name="_Toc43738931"/>
      <w:bookmarkStart w:id="23" w:name="_Toc46346692"/>
      <w:r w:rsidRPr="00E11EA5">
        <w:lastRenderedPageBreak/>
        <w:t>2</w:t>
      </w:r>
      <w:r w:rsidRPr="00E11EA5">
        <w:tab/>
        <w:t>References</w:t>
      </w:r>
      <w:bookmarkEnd w:id="22"/>
      <w:bookmarkEnd w:id="23"/>
    </w:p>
    <w:p w14:paraId="04CABFEE" w14:textId="77777777" w:rsidR="00080512" w:rsidRPr="00E11EA5" w:rsidRDefault="00080512">
      <w:r w:rsidRPr="00E11EA5">
        <w:t>The following documents contain provisions which, through reference in this text, constitute provisions of the present document.</w:t>
      </w:r>
    </w:p>
    <w:p w14:paraId="7131CB20" w14:textId="77777777" w:rsidR="00080512" w:rsidRPr="00E11EA5" w:rsidRDefault="00051834" w:rsidP="00051834">
      <w:pPr>
        <w:pStyle w:val="B1"/>
      </w:pPr>
      <w:r w:rsidRPr="00E11EA5">
        <w:t>-</w:t>
      </w:r>
      <w:r w:rsidRPr="00E11EA5">
        <w:tab/>
      </w:r>
      <w:r w:rsidR="00080512" w:rsidRPr="00E11EA5">
        <w:t>References are either specific (identified by date of publication, edition numbe</w:t>
      </w:r>
      <w:r w:rsidR="00DC4DA2" w:rsidRPr="00E11EA5">
        <w:t>r, version number, etc.) or non</w:t>
      </w:r>
      <w:r w:rsidR="00DC4DA2" w:rsidRPr="00E11EA5">
        <w:noBreakHyphen/>
      </w:r>
      <w:r w:rsidR="00080512" w:rsidRPr="00E11EA5">
        <w:t>specific.</w:t>
      </w:r>
    </w:p>
    <w:p w14:paraId="1E4A7746" w14:textId="77777777" w:rsidR="00080512" w:rsidRPr="00E11EA5" w:rsidRDefault="00051834" w:rsidP="00051834">
      <w:pPr>
        <w:pStyle w:val="B1"/>
      </w:pPr>
      <w:r w:rsidRPr="00E11EA5">
        <w:t>-</w:t>
      </w:r>
      <w:r w:rsidRPr="00E11EA5">
        <w:tab/>
      </w:r>
      <w:r w:rsidR="00080512" w:rsidRPr="00E11EA5">
        <w:t>For a specific reference, subsequent revisions do not apply.</w:t>
      </w:r>
    </w:p>
    <w:p w14:paraId="29CE7A98" w14:textId="77777777" w:rsidR="00080512" w:rsidRPr="00E11EA5" w:rsidRDefault="00051834" w:rsidP="00051834">
      <w:pPr>
        <w:pStyle w:val="B1"/>
      </w:pPr>
      <w:r w:rsidRPr="00E11EA5">
        <w:t>-</w:t>
      </w:r>
      <w:r w:rsidRPr="00E11EA5">
        <w:tab/>
      </w:r>
      <w:r w:rsidR="00080512" w:rsidRPr="00E11EA5">
        <w:t>For a non-specific reference, the latest version applies. In the case of a reference to a 3GPP document (including a GSM document), a non-specific reference implicitly refers to the latest version of that document</w:t>
      </w:r>
      <w:r w:rsidR="00080512" w:rsidRPr="00E11EA5">
        <w:rPr>
          <w:i/>
        </w:rPr>
        <w:t xml:space="preserve"> in the same Release as the present document</w:t>
      </w:r>
      <w:r w:rsidR="00080512" w:rsidRPr="00E11EA5">
        <w:t>.</w:t>
      </w:r>
    </w:p>
    <w:p w14:paraId="7141DB9A" w14:textId="77777777" w:rsidR="005E621D" w:rsidRPr="00E11EA5" w:rsidRDefault="00EC4A25" w:rsidP="005F4AC6">
      <w:pPr>
        <w:pStyle w:val="EX"/>
      </w:pPr>
      <w:r w:rsidRPr="00E11EA5">
        <w:t>[1]</w:t>
      </w:r>
      <w:r w:rsidRPr="00E11EA5">
        <w:tab/>
        <w:t>3GPP TR 21.905: "Vocabulary for 3GPP Specifications"</w:t>
      </w:r>
    </w:p>
    <w:p w14:paraId="32EC2B9C" w14:textId="77777777" w:rsidR="00B67448" w:rsidRPr="00E11EA5" w:rsidRDefault="00B67448">
      <w:pPr>
        <w:pStyle w:val="EX"/>
        <w:rPr>
          <w:lang w:val="en-US"/>
        </w:rPr>
      </w:pPr>
      <w:r w:rsidRPr="00E11EA5">
        <w:rPr>
          <w:lang w:val="en-US"/>
        </w:rPr>
        <w:t>[2]</w:t>
      </w:r>
      <w:r w:rsidRPr="00E11EA5">
        <w:rPr>
          <w:lang w:val="en-US"/>
        </w:rPr>
        <w:tab/>
        <w:t xml:space="preserve">3GPP TS 25.141: </w:t>
      </w:r>
      <w:r w:rsidRPr="00E11EA5">
        <w:rPr>
          <w:lang w:eastAsia="zh-CN"/>
        </w:rPr>
        <w:t>"</w:t>
      </w:r>
      <w:r w:rsidRPr="00E11EA5">
        <w:rPr>
          <w:lang w:val="en-US"/>
        </w:rPr>
        <w:t>Base Station (BS) conformance testing (FDD)</w:t>
      </w:r>
      <w:r w:rsidRPr="00E11EA5">
        <w:rPr>
          <w:lang w:eastAsia="zh-CN"/>
        </w:rPr>
        <w:t>"</w:t>
      </w:r>
    </w:p>
    <w:p w14:paraId="2951CA27" w14:textId="77777777" w:rsidR="00B67448" w:rsidRPr="00E11EA5" w:rsidRDefault="00B67448">
      <w:pPr>
        <w:pStyle w:val="EX"/>
        <w:rPr>
          <w:lang w:val="en-US"/>
        </w:rPr>
      </w:pPr>
      <w:r w:rsidRPr="00E11EA5">
        <w:rPr>
          <w:lang w:val="en-US"/>
        </w:rPr>
        <w:t>[3]</w:t>
      </w:r>
      <w:r w:rsidRPr="00E11EA5">
        <w:rPr>
          <w:lang w:val="en-US"/>
        </w:rPr>
        <w:tab/>
        <w:t xml:space="preserve">3GPP TS 36.141: </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p>
    <w:p w14:paraId="41C502C6" w14:textId="77777777" w:rsidR="00B67448" w:rsidRPr="00E11EA5" w:rsidRDefault="00B67448">
      <w:pPr>
        <w:pStyle w:val="EX"/>
        <w:rPr>
          <w:lang w:eastAsia="zh-CN"/>
        </w:rPr>
      </w:pPr>
      <w:r w:rsidRPr="00E11EA5">
        <w:rPr>
          <w:lang w:val="en-US"/>
        </w:rPr>
        <w:t>[4]</w:t>
      </w:r>
      <w:r w:rsidRPr="00E11EA5">
        <w:rPr>
          <w:lang w:val="en-US"/>
        </w:rPr>
        <w:tab/>
        <w:t xml:space="preserve">3GPP TS 37.145-2: </w:t>
      </w:r>
      <w:r w:rsidRPr="00E11EA5">
        <w:t>"Active Antenna System (AAS) Base Station (BS) conformance testing; Part 2: Radiated conformance testing"</w:t>
      </w:r>
    </w:p>
    <w:p w14:paraId="3E084025" w14:textId="77777777" w:rsidR="00B67448" w:rsidRPr="00E11EA5" w:rsidRDefault="00B67448">
      <w:pPr>
        <w:pStyle w:val="EX"/>
        <w:rPr>
          <w:lang w:val="en-US"/>
        </w:rPr>
      </w:pPr>
      <w:r w:rsidRPr="00E11EA5">
        <w:rPr>
          <w:lang w:val="en-US"/>
        </w:rPr>
        <w:t xml:space="preserve">[5] </w:t>
      </w:r>
      <w:r w:rsidRPr="00E11EA5">
        <w:rPr>
          <w:lang w:val="en-US"/>
        </w:rPr>
        <w:tab/>
        <w:t xml:space="preserve">3GPP TS 38.141-1: </w:t>
      </w:r>
      <w:r w:rsidRPr="00E11EA5">
        <w:t>"</w:t>
      </w:r>
      <w:r w:rsidRPr="00E11EA5">
        <w:rPr>
          <w:lang w:val="en-US"/>
        </w:rPr>
        <w:t xml:space="preserve"> NR; Base Station (BS) conformance testing; Part 1: Conducted conformance testing</w:t>
      </w:r>
      <w:r w:rsidRPr="00E11EA5">
        <w:t>"</w:t>
      </w:r>
    </w:p>
    <w:p w14:paraId="5D919997" w14:textId="77777777" w:rsidR="00B67448" w:rsidRPr="00E11EA5" w:rsidRDefault="00B67448">
      <w:pPr>
        <w:pStyle w:val="EX"/>
        <w:rPr>
          <w:lang w:val="en-US"/>
        </w:rPr>
      </w:pPr>
      <w:r w:rsidRPr="00E11EA5">
        <w:rPr>
          <w:lang w:val="en-US"/>
        </w:rPr>
        <w:t xml:space="preserve">[6] </w:t>
      </w:r>
      <w:r w:rsidRPr="00E11EA5">
        <w:rPr>
          <w:lang w:val="en-US"/>
        </w:rPr>
        <w:tab/>
        <w:t xml:space="preserve">3GPP TS 38.141-2: </w:t>
      </w:r>
      <w:r w:rsidRPr="00E11EA5">
        <w:t>"</w:t>
      </w:r>
      <w:r w:rsidRPr="00E11EA5">
        <w:rPr>
          <w:lang w:val="en-US"/>
        </w:rPr>
        <w:t>NR; Base Station (BS) conformance testing; Part 2: Radiated conformance testing</w:t>
      </w:r>
      <w:r w:rsidRPr="00E11EA5">
        <w:t>"</w:t>
      </w:r>
      <w:r w:rsidRPr="00E11EA5">
        <w:rPr>
          <w:lang w:val="en-US"/>
        </w:rPr>
        <w:t xml:space="preserve"> </w:t>
      </w:r>
    </w:p>
    <w:p w14:paraId="35BE2101" w14:textId="77777777" w:rsidR="00B67448" w:rsidRPr="00E11EA5" w:rsidRDefault="00B67448">
      <w:pPr>
        <w:pStyle w:val="EX"/>
        <w:rPr>
          <w:lang w:eastAsia="zh-CN"/>
        </w:rPr>
      </w:pPr>
      <w:r w:rsidRPr="00E11EA5">
        <w:rPr>
          <w:lang w:eastAsia="zh-CN"/>
        </w:rPr>
        <w:t>[7]</w:t>
      </w:r>
      <w:r w:rsidRPr="00E11EA5">
        <w:rPr>
          <w:lang w:eastAsia="zh-CN"/>
        </w:rPr>
        <w:tab/>
        <w:t>IEEE Std 149: "IEEE Standard Test Procedures for Antennas", IEEE</w:t>
      </w:r>
    </w:p>
    <w:p w14:paraId="5A04F376" w14:textId="77777777" w:rsidR="00B67448" w:rsidRPr="00E11EA5" w:rsidRDefault="00B67448">
      <w:pPr>
        <w:pStyle w:val="EX"/>
      </w:pPr>
      <w:r w:rsidRPr="00E11EA5">
        <w:rPr>
          <w:lang w:eastAsia="zh-CN"/>
        </w:rPr>
        <w:t>[8]</w:t>
      </w:r>
      <w:r w:rsidRPr="00E11EA5">
        <w:rPr>
          <w:lang w:eastAsia="zh-CN"/>
        </w:rPr>
        <w:tab/>
        <w:t>JCGM 100:2008: “</w:t>
      </w:r>
      <w:r w:rsidRPr="00E11EA5">
        <w:t>Evaluation of measurement data — Guide to the expression of uncertainty in measurement”</w:t>
      </w:r>
    </w:p>
    <w:p w14:paraId="20B8F8EB" w14:textId="7D156659" w:rsidR="00B67448" w:rsidRPr="00E11EA5" w:rsidRDefault="00B67448">
      <w:pPr>
        <w:pStyle w:val="EX"/>
        <w:rPr>
          <w:lang w:val="en-US" w:bidi="fa-IR"/>
        </w:rPr>
      </w:pPr>
      <w:r w:rsidRPr="00E11EA5">
        <w:rPr>
          <w:lang w:eastAsia="zh-CN"/>
        </w:rPr>
        <w:t>[9]</w:t>
      </w:r>
      <w:r w:rsidRPr="00E11EA5">
        <w:rPr>
          <w:lang w:eastAsia="zh-CN"/>
        </w:rPr>
        <w:tab/>
      </w:r>
      <w:r w:rsidRPr="00E11EA5">
        <w:rPr>
          <w:lang w:val="sv-SE" w:eastAsia="en-GB"/>
        </w:rPr>
        <w:t xml:space="preserve">Hald, J.; Hansen, J. E.; Jensen, F. &amp; Holm Larsen, F. Hansen, J. (Ed.) </w:t>
      </w:r>
      <w:r w:rsidRPr="00E11EA5">
        <w:rPr>
          <w:lang w:eastAsia="en-GB"/>
        </w:rPr>
        <w:t>Spherical Near-Field Antenna Measurements, Peter Peregrinus Ltd., 1998, vol 26[10]</w:t>
      </w:r>
      <w:r w:rsidRPr="00E11EA5">
        <w:rPr>
          <w:lang w:eastAsia="en-GB"/>
        </w:rPr>
        <w:tab/>
      </w:r>
      <w:r w:rsidRPr="00E11EA5">
        <w:t>J. Frid</w:t>
      </w:r>
      <w:r w:rsidRPr="00E11EA5">
        <w:rPr>
          <w:lang w:bidi="fa-IR"/>
        </w:rPr>
        <w:t xml:space="preserve">én, A. Razavi, and A. Stjernman, “Angular sampling, Test Signal, and Near-Field Aspects for Over-the-Air Total Radiated Power Assessment in Anechoic Chambers”, IEEE Access, 2018, </w:t>
      </w:r>
      <w:hyperlink r:id="rId11" w:history="1">
        <w:r w:rsidRPr="00E11EA5">
          <w:rPr>
            <w:rStyle w:val="Hyperlink"/>
            <w:lang w:val="en-US" w:bidi="fa-IR"/>
          </w:rPr>
          <w:t>https://ieeexplore.ieee.org/stamp/stamp.jsp?arnumber=8470084</w:t>
        </w:r>
      </w:hyperlink>
    </w:p>
    <w:p w14:paraId="73321341" w14:textId="77777777" w:rsidR="00B67448" w:rsidRPr="00E11EA5" w:rsidRDefault="00B67448">
      <w:pPr>
        <w:pStyle w:val="EX"/>
      </w:pPr>
      <w:r w:rsidRPr="00E11EA5">
        <w:rPr>
          <w:lang w:val="en-US" w:bidi="fa-IR"/>
        </w:rPr>
        <w:t>[11]</w:t>
      </w:r>
      <w:r w:rsidRPr="00E11EA5">
        <w:rPr>
          <w:lang w:val="en-US" w:bidi="fa-IR"/>
        </w:rPr>
        <w:tab/>
      </w:r>
      <w:r w:rsidRPr="00E11EA5">
        <w:t>IEC 61000-4-21. “Electromagnetic compatibility (EMC) - Part 4-21: Testing and measurement techniques - Reverberation chamber test methods” Edition 2.0 2011-01, The International Electrotechnical Commision (IEC), 2011</w:t>
      </w:r>
    </w:p>
    <w:p w14:paraId="6319942E" w14:textId="77777777" w:rsidR="00B67448" w:rsidRPr="00E11EA5" w:rsidRDefault="00B67448">
      <w:pPr>
        <w:pStyle w:val="EX"/>
      </w:pPr>
      <w:r w:rsidRPr="00E11EA5">
        <w:t>[12]</w:t>
      </w:r>
      <w:r w:rsidRPr="00E11EA5">
        <w:tab/>
        <w:t>Hill, D.A., “Boundary fields in reverberation chambers,” IEEE Transactions on Electromagnetic Compatibility, vol. 47, no. 2, pp. 281-290, May 2005</w:t>
      </w:r>
    </w:p>
    <w:p w14:paraId="44F5DE57" w14:textId="67569461" w:rsidR="00080512" w:rsidRPr="00E11EA5" w:rsidRDefault="00B67448">
      <w:pPr>
        <w:pStyle w:val="EX"/>
      </w:pPr>
      <w:r w:rsidRPr="00E11EA5">
        <w:t>[13]</w:t>
      </w:r>
      <w:r w:rsidRPr="00E11EA5">
        <w:tab/>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Pr="00E11EA5" w:rsidRDefault="00FC6037">
      <w:pPr>
        <w:pStyle w:val="EX"/>
      </w:pPr>
      <w:r w:rsidRPr="00E11EA5">
        <w:t>[14]</w:t>
      </w:r>
      <w:r w:rsidRPr="00E11EA5">
        <w:tab/>
      </w:r>
      <w:r w:rsidR="007052A5" w:rsidRPr="00E11EA5">
        <w:t xml:space="preserve">3GPP </w:t>
      </w:r>
      <w:r w:rsidRPr="00E11EA5">
        <w:t>TS 37.105</w:t>
      </w:r>
      <w:r w:rsidR="005F4AC6" w:rsidRPr="00E11EA5">
        <w:t>: "Active Antenna System (AAS) Base Station (BS) transmission and reception"</w:t>
      </w:r>
    </w:p>
    <w:p w14:paraId="6341C813" w14:textId="6A51FCCC" w:rsidR="00FC6037" w:rsidRPr="00E11EA5" w:rsidRDefault="00FC6037">
      <w:pPr>
        <w:pStyle w:val="EX"/>
      </w:pPr>
      <w:r w:rsidRPr="00E11EA5">
        <w:t>[15]</w:t>
      </w:r>
      <w:r w:rsidRPr="00E11EA5">
        <w:tab/>
      </w:r>
      <w:r w:rsidR="005F4AC6" w:rsidRPr="00E11EA5">
        <w:t>ITU-R Recommendation SM.329: "Unwanted emissions in the spurious domain"</w:t>
      </w:r>
    </w:p>
    <w:p w14:paraId="21B77AD6" w14:textId="109EBC6B" w:rsidR="00FC6037" w:rsidRPr="00E11EA5" w:rsidRDefault="00FC6037">
      <w:pPr>
        <w:pStyle w:val="EX"/>
      </w:pPr>
      <w:r w:rsidRPr="00E11EA5">
        <w:t>[16]</w:t>
      </w:r>
      <w:r w:rsidRPr="00E11EA5">
        <w:tab/>
      </w:r>
      <w:r w:rsidR="007052A5" w:rsidRPr="00E11EA5">
        <w:t xml:space="preserve">3GPP </w:t>
      </w:r>
      <w:r w:rsidRPr="00E11EA5">
        <w:t>TS 37.113</w:t>
      </w:r>
      <w:r w:rsidR="005F4AC6" w:rsidRPr="00E11EA5">
        <w:t>: "E-UTRA, UTRA and GSM/EDGE; Multi-Standard Radio (MSR) Base Station (BS) Electromagnetic Compatibility (EMC)"</w:t>
      </w:r>
    </w:p>
    <w:p w14:paraId="117467BE" w14:textId="610982BD" w:rsidR="00FC6037" w:rsidRPr="00E11EA5" w:rsidRDefault="00FC6037">
      <w:pPr>
        <w:pStyle w:val="EX"/>
      </w:pPr>
      <w:r w:rsidRPr="00E11EA5">
        <w:t>[17]</w:t>
      </w:r>
      <w:r w:rsidRPr="00E11EA5">
        <w:tab/>
      </w:r>
      <w:r w:rsidR="007052A5" w:rsidRPr="00E11EA5">
        <w:t xml:space="preserve">3GPP </w:t>
      </w:r>
      <w:r w:rsidRPr="00E11EA5">
        <w:t>TS 37.114</w:t>
      </w:r>
      <w:r w:rsidR="005F4AC6" w:rsidRPr="00E11EA5">
        <w:t>: "Active Antenna System (AAS) Base Station (BS) Electromagnetic Compatibility (EMC)"</w:t>
      </w:r>
    </w:p>
    <w:p w14:paraId="10CAFE82" w14:textId="6436B39C" w:rsidR="00FC6037" w:rsidRPr="00E11EA5" w:rsidRDefault="00FC6037">
      <w:pPr>
        <w:pStyle w:val="EX"/>
      </w:pPr>
      <w:r w:rsidRPr="00E11EA5">
        <w:t>[18]</w:t>
      </w:r>
      <w:r w:rsidRPr="00E11EA5">
        <w:tab/>
      </w:r>
      <w:r w:rsidR="007052A5" w:rsidRPr="00E11EA5">
        <w:t xml:space="preserve">3GPP </w:t>
      </w:r>
      <w:r w:rsidRPr="00E11EA5">
        <w:t>TS 38.113</w:t>
      </w:r>
      <w:r w:rsidR="005F4AC6" w:rsidRPr="00E11EA5">
        <w:t>: “Base Station (BS) Electromagnetic Compatibility (EMC)”</w:t>
      </w:r>
    </w:p>
    <w:p w14:paraId="34296348" w14:textId="77777777" w:rsidR="00B33630" w:rsidRPr="00E11EA5" w:rsidRDefault="00FC6037" w:rsidP="005F4AC6">
      <w:pPr>
        <w:pStyle w:val="EX"/>
      </w:pPr>
      <w:r w:rsidRPr="00E11EA5">
        <w:lastRenderedPageBreak/>
        <w:t>[19]</w:t>
      </w:r>
      <w:r w:rsidRPr="00E11EA5">
        <w:tab/>
        <w:t>IEC 61000-4-3</w:t>
      </w:r>
      <w:r w:rsidR="005F4AC6" w:rsidRPr="00E11EA5">
        <w:t>: "Electromagnetic compatibility (EMC) - Part 4-3: Testing and measurement techniques - Radiated, radio-frequency, electromagnetic field immunity test"</w:t>
      </w:r>
    </w:p>
    <w:p w14:paraId="4B36AF2B" w14:textId="77777777" w:rsidR="00B33630" w:rsidRPr="00E11EA5" w:rsidRDefault="00B33630" w:rsidP="00B33630">
      <w:pPr>
        <w:pStyle w:val="EX"/>
      </w:pPr>
      <w:r w:rsidRPr="00E11EA5">
        <w:t>[20]</w:t>
      </w:r>
      <w:r w:rsidRPr="00E11EA5">
        <w:tab/>
        <w:t xml:space="preserve">Conversion of power to field strength in the book </w:t>
      </w:r>
      <w:r w:rsidRPr="00E11EA5">
        <w:rPr>
          <w:lang w:eastAsia="zh-CN"/>
        </w:rPr>
        <w:t>"</w:t>
      </w:r>
      <w:r w:rsidRPr="00E11EA5">
        <w:t>Automotive Antenna Design and Applications</w:t>
      </w:r>
      <w:r w:rsidRPr="00E11EA5">
        <w:rPr>
          <w:lang w:eastAsia="zh-CN"/>
        </w:rPr>
        <w:t>"</w:t>
      </w:r>
      <w:r w:rsidRPr="00E11EA5">
        <w:t>, by Victor Rabinovich, Nikolai Alexandrov, Basim Alkhateeb; 2010</w:t>
      </w:r>
    </w:p>
    <w:p w14:paraId="7653186C" w14:textId="10B34FFD" w:rsidR="00304E50" w:rsidRPr="00E11EA5" w:rsidRDefault="00304E50" w:rsidP="00304E50">
      <w:pPr>
        <w:pStyle w:val="EX"/>
        <w:rPr>
          <w:lang w:eastAsia="zh-CN"/>
        </w:rPr>
      </w:pPr>
      <w:r w:rsidRPr="00E11EA5">
        <w:t>[21]</w:t>
      </w:r>
      <w:r w:rsidRPr="00E11EA5">
        <w:tab/>
        <w:t>3GPP TS 37.145-1: " Base Station (BS) conformance testing Part 1: Conducted conformance testing"</w:t>
      </w:r>
    </w:p>
    <w:p w14:paraId="2EABC301" w14:textId="22485020" w:rsidR="00E77345" w:rsidRPr="00E11EA5" w:rsidRDefault="00E77345" w:rsidP="005F4AC6">
      <w:pPr>
        <w:pStyle w:val="EX"/>
        <w:rPr>
          <w:rFonts w:ascii="Arial" w:hAnsi="Arial"/>
          <w:sz w:val="36"/>
        </w:rPr>
      </w:pPr>
      <w:r w:rsidRPr="00E11EA5">
        <w:br w:type="page"/>
      </w:r>
    </w:p>
    <w:p w14:paraId="15CCDBBD" w14:textId="1371850B" w:rsidR="00080512" w:rsidRPr="00E11EA5" w:rsidRDefault="00080512">
      <w:pPr>
        <w:pStyle w:val="Heading1"/>
      </w:pPr>
      <w:bookmarkStart w:id="24" w:name="definitions"/>
      <w:bookmarkStart w:id="25" w:name="_Toc43738932"/>
      <w:bookmarkStart w:id="26" w:name="_Toc46346693"/>
      <w:bookmarkEnd w:id="24"/>
      <w:r w:rsidRPr="00E11EA5">
        <w:lastRenderedPageBreak/>
        <w:t>3</w:t>
      </w:r>
      <w:r w:rsidRPr="00E11EA5">
        <w:tab/>
        <w:t>Definitions</w:t>
      </w:r>
      <w:r w:rsidR="00602AEA" w:rsidRPr="00E11EA5">
        <w:t xml:space="preserve"> of terms, symbols and abbreviations</w:t>
      </w:r>
      <w:bookmarkEnd w:id="25"/>
      <w:bookmarkEnd w:id="26"/>
    </w:p>
    <w:p w14:paraId="5050124B" w14:textId="519C68B0" w:rsidR="00080512" w:rsidRPr="00E11EA5" w:rsidRDefault="00080512">
      <w:pPr>
        <w:pStyle w:val="Heading2"/>
      </w:pPr>
      <w:bookmarkStart w:id="27" w:name="_Toc43738933"/>
      <w:bookmarkStart w:id="28" w:name="_Toc46346694"/>
      <w:r w:rsidRPr="00E11EA5">
        <w:t>3.1</w:t>
      </w:r>
      <w:r w:rsidRPr="00E11EA5">
        <w:tab/>
      </w:r>
      <w:r w:rsidR="002B6339" w:rsidRPr="00E11EA5">
        <w:t>Terms</w:t>
      </w:r>
      <w:bookmarkEnd w:id="27"/>
      <w:bookmarkEnd w:id="28"/>
    </w:p>
    <w:p w14:paraId="2ADA9732" w14:textId="77777777" w:rsidR="00080512" w:rsidRPr="00E11EA5" w:rsidRDefault="00080512">
      <w:r w:rsidRPr="00E11EA5">
        <w:t xml:space="preserve">For the purposes of the present document, the terms given in </w:t>
      </w:r>
      <w:r w:rsidR="00DF62CD" w:rsidRPr="00E11EA5">
        <w:t xml:space="preserve">3GPP </w:t>
      </w:r>
      <w:r w:rsidRPr="00E11EA5">
        <w:t>TR 21.905 [</w:t>
      </w:r>
      <w:r w:rsidR="004D3578" w:rsidRPr="00E11EA5">
        <w:t>1</w:t>
      </w:r>
      <w:r w:rsidRPr="00E11EA5">
        <w:t xml:space="preserve">] and the following apply. A term defined in the present document takes precedence over the definition of the same term, if any, in </w:t>
      </w:r>
      <w:r w:rsidR="00DF62CD" w:rsidRPr="00E11EA5">
        <w:t xml:space="preserve">3GPP </w:t>
      </w:r>
      <w:r w:rsidRPr="00E11EA5">
        <w:t>TR 21.905 [</w:t>
      </w:r>
      <w:r w:rsidR="004D3578" w:rsidRPr="00E11EA5">
        <w:t>1</w:t>
      </w:r>
      <w:r w:rsidRPr="00E11EA5">
        <w:t>].</w:t>
      </w:r>
    </w:p>
    <w:p w14:paraId="43B2EE3D" w14:textId="77777777" w:rsidR="00B67448" w:rsidRPr="00E11EA5" w:rsidRDefault="00B67448" w:rsidP="00B67448">
      <w:pPr>
        <w:pStyle w:val="NO"/>
      </w:pPr>
      <w:r w:rsidRPr="00E11EA5">
        <w:t>NOTE:</w:t>
      </w:r>
      <w:r w:rsidRPr="00E11EA5">
        <w:tab/>
        <w:t>Multi-word definitions are treated as linguistic expressions and printed in italic font throughout this requirement specification. Linguistic expressions may not be split and are printed in their entirety.</w:t>
      </w:r>
    </w:p>
    <w:p w14:paraId="426A6D41" w14:textId="77777777" w:rsidR="00B67448" w:rsidRPr="00E11EA5" w:rsidRDefault="00B67448" w:rsidP="00B67448">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antenna array with a transceiver unit array and a </w:t>
      </w:r>
      <w:r w:rsidRPr="00E11EA5">
        <w:rPr>
          <w:i/>
          <w:lang w:eastAsia="zh-CN"/>
        </w:rPr>
        <w:t>radio distribution network</w:t>
      </w:r>
    </w:p>
    <w:p w14:paraId="07EE4151" w14:textId="77777777" w:rsidR="00B67448" w:rsidRPr="00E11EA5" w:rsidRDefault="00B67448" w:rsidP="00B67448">
      <w:pPr>
        <w:spacing w:line="276" w:lineRule="auto"/>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A4C66B6" w14:textId="77777777" w:rsidR="00B67448" w:rsidRPr="00E11EA5" w:rsidRDefault="00B67448" w:rsidP="00B67448">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400D4D5A" w14:textId="77777777" w:rsidR="00B67448" w:rsidRPr="00E11EA5" w:rsidRDefault="00B67448" w:rsidP="00B67448">
      <w:pPr>
        <w:spacing w:after="120" w:line="276" w:lineRule="auto"/>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6B25D36C" w14:textId="77777777" w:rsidR="00B67448" w:rsidRPr="00E11EA5" w:rsidRDefault="00B67448" w:rsidP="00B67448">
      <w:pPr>
        <w:spacing w:line="276" w:lineRule="auto"/>
        <w:rPr>
          <w:bCs/>
          <w:lang w:eastAsia="zh-CN"/>
        </w:rPr>
      </w:pPr>
      <w:r w:rsidRPr="00E11EA5">
        <w:rPr>
          <w:b/>
          <w:bCs/>
          <w:lang w:eastAsia="zh-CN"/>
        </w:rPr>
        <w:t>array factor:</w:t>
      </w:r>
      <w:r w:rsidRPr="00E11EA5">
        <w:rPr>
          <w:bCs/>
          <w:lang w:eastAsia="zh-CN"/>
        </w:rPr>
        <w:t xml:space="preserve"> </w:t>
      </w:r>
      <w:r w:rsidRPr="00E11EA5">
        <w:rPr>
          <w:bCs/>
          <w:i/>
          <w:lang w:eastAsia="zh-CN"/>
        </w:rPr>
        <w:t>radiation pattern</w:t>
      </w:r>
      <w:r w:rsidRPr="00E11EA5">
        <w:rPr>
          <w:bCs/>
          <w:lang w:eastAsia="zh-CN"/>
        </w:rPr>
        <w:t xml:space="preserve"> of an array antenna when each </w:t>
      </w:r>
      <w:r w:rsidRPr="00E11EA5">
        <w:rPr>
          <w:bCs/>
          <w:i/>
          <w:lang w:eastAsia="zh-CN"/>
        </w:rPr>
        <w:t>array element</w:t>
      </w:r>
      <w:r w:rsidRPr="00E11EA5">
        <w:rPr>
          <w:bCs/>
          <w:lang w:eastAsia="zh-CN"/>
        </w:rPr>
        <w:t xml:space="preserve"> is considered to radiate isotropically</w:t>
      </w:r>
    </w:p>
    <w:p w14:paraId="252CCE59" w14:textId="77777777" w:rsidR="00B67448" w:rsidRPr="00E11EA5" w:rsidRDefault="00B67448" w:rsidP="00B67448">
      <w:pPr>
        <w:pStyle w:val="NO"/>
        <w:rPr>
          <w:bCs/>
          <w:lang w:eastAsia="zh-CN"/>
        </w:rPr>
      </w:pPr>
      <w:r w:rsidRPr="00E11EA5">
        <w:rPr>
          <w:lang w:eastAsia="zh-CN"/>
        </w:rPr>
        <w:t>NOTE:</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42F4E667" w14:textId="77777777" w:rsidR="00B67448" w:rsidRPr="00E11EA5" w:rsidRDefault="00B67448" w:rsidP="00B67448">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837CE7D" w14:textId="77777777" w:rsidR="00B67448" w:rsidRPr="00E11EA5" w:rsidRDefault="00B67448" w:rsidP="00B67448">
      <w:pPr>
        <w:spacing w:after="120"/>
        <w:rPr>
          <w:lang w:eastAsia="zh-CN"/>
        </w:rPr>
      </w:pPr>
      <w:r w:rsidRPr="00E11EA5">
        <w:rPr>
          <w:b/>
          <w:lang w:eastAsia="zh-CN"/>
        </w:rPr>
        <w:t>beam:</w:t>
      </w:r>
      <w:r w:rsidRPr="00E11EA5">
        <w:rPr>
          <w:lang w:eastAsia="zh-CN"/>
        </w:rPr>
        <w:t xml:space="preserve"> main lobe of a </w:t>
      </w:r>
      <w:r w:rsidRPr="00E11EA5">
        <w:t>radiat</w:t>
      </w:r>
      <w:r w:rsidRPr="00E11EA5">
        <w:rPr>
          <w:lang w:eastAsia="zh-CN"/>
        </w:rPr>
        <w:t>ion pattern from a BS</w:t>
      </w:r>
    </w:p>
    <w:p w14:paraId="1FF97FC8" w14:textId="77777777" w:rsidR="00B67448" w:rsidRPr="00E11EA5" w:rsidRDefault="00B67448" w:rsidP="00B67448">
      <w:pPr>
        <w:pStyle w:val="NO"/>
        <w:rPr>
          <w:lang w:eastAsia="zh-CN"/>
        </w:rPr>
      </w:pPr>
      <w:r w:rsidRPr="00E11EA5">
        <w:rPr>
          <w:lang w:eastAsia="zh-CN"/>
        </w:rPr>
        <w:t>NOTE:</w:t>
      </w:r>
      <w:r w:rsidRPr="00E11EA5">
        <w:rPr>
          <w:lang w:eastAsia="zh-CN"/>
        </w:rPr>
        <w:tab/>
        <w:t>For certain BS antenna array, there may be more than one beam.</w:t>
      </w:r>
    </w:p>
    <w:p w14:paraId="41A7E47D" w14:textId="77777777" w:rsidR="00B67448" w:rsidRPr="00E11EA5" w:rsidRDefault="00B67448" w:rsidP="00B67448">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60F5582A" w14:textId="77777777" w:rsidR="00B67448" w:rsidRPr="00E11EA5" w:rsidRDefault="00B67448" w:rsidP="00B67448">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3F442B69" w14:textId="77777777" w:rsidR="00B67448" w:rsidRPr="00E11EA5" w:rsidRDefault="00B67448" w:rsidP="00B67448">
      <w:pPr>
        <w:rPr>
          <w:lang w:eastAsia="zh-CN"/>
        </w:rPr>
      </w:pPr>
      <w:r w:rsidRPr="00E11EA5">
        <w:rPr>
          <w:b/>
        </w:rPr>
        <w:t>beam peak direction:</w:t>
      </w:r>
      <w:r w:rsidRPr="00E11EA5">
        <w:t xml:space="preserve"> direction where the maximum EIRP is supposed to be found</w:t>
      </w:r>
    </w:p>
    <w:p w14:paraId="3542210E" w14:textId="77777777" w:rsidR="00B67448" w:rsidRPr="00E11EA5" w:rsidRDefault="00B67448" w:rsidP="00B67448">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4FADB9F" w14:textId="77777777" w:rsidR="00B67448" w:rsidRPr="00E11EA5" w:rsidRDefault="00B67448" w:rsidP="00B67448">
      <w:r w:rsidRPr="00E11EA5">
        <w:rPr>
          <w:b/>
        </w:rPr>
        <w:t>BS type 1-O:</w:t>
      </w:r>
      <w:r w:rsidRPr="00E11EA5">
        <w:tab/>
        <w:t>NR base station operating at FR1 with a requirement set consisting only of OTA requirements defined at the RIB</w:t>
      </w:r>
    </w:p>
    <w:p w14:paraId="66C82BD1" w14:textId="77777777" w:rsidR="00B67448" w:rsidRPr="00E11EA5" w:rsidRDefault="00B67448" w:rsidP="00B67448">
      <w:r w:rsidRPr="00E11EA5">
        <w:rPr>
          <w:b/>
        </w:rPr>
        <w:t>BS type 2-O:</w:t>
      </w:r>
      <w:r w:rsidRPr="00E11EA5">
        <w:tab/>
        <w:t>NR base station operating at FR2 with a requirement set consisting only of OTA requirements defined at the RIB</w:t>
      </w:r>
    </w:p>
    <w:p w14:paraId="2845CE97" w14:textId="77777777" w:rsidR="00B67448" w:rsidRPr="00E11EA5" w:rsidRDefault="00B67448" w:rsidP="00B67448">
      <w:r w:rsidRPr="00E11EA5">
        <w:rPr>
          <w:b/>
        </w:rPr>
        <w:t>co-location reference antenna</w:t>
      </w:r>
      <w:r w:rsidRPr="00E11EA5">
        <w:t xml:space="preserve">: </w:t>
      </w:r>
      <w:r w:rsidRPr="00E11EA5">
        <w:rPr>
          <w:lang w:val="en-US" w:eastAsia="zh-CN"/>
        </w:rPr>
        <w:t>reference antenna used for co-location requirements</w:t>
      </w:r>
    </w:p>
    <w:p w14:paraId="19132C48" w14:textId="77777777" w:rsidR="00B67448" w:rsidRPr="00E11EA5" w:rsidRDefault="00B67448" w:rsidP="00B67448">
      <w:pPr>
        <w:spacing w:after="120" w:line="276" w:lineRule="auto"/>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0F968D31" w14:textId="77777777" w:rsidR="00B67448" w:rsidRPr="00E11EA5" w:rsidRDefault="00B67448" w:rsidP="00B67448">
      <w:pPr>
        <w:spacing w:after="120" w:line="276" w:lineRule="auto"/>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1DB34BC6"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026E9C89" w14:textId="77777777" w:rsidR="00B67448" w:rsidRPr="00E11EA5" w:rsidRDefault="00B67448" w:rsidP="00B67448">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E11EA5" w:rsidRDefault="00B67448" w:rsidP="00B67448">
      <w:pPr>
        <w:pStyle w:val="NO"/>
        <w:rPr>
          <w:lang w:eastAsia="zh-CN"/>
        </w:rPr>
      </w:pPr>
      <w:r w:rsidRPr="00E11EA5">
        <w:lastRenderedPageBreak/>
        <w:t>NOTE:</w:t>
      </w:r>
      <w:r w:rsidRPr="00E11EA5">
        <w:tab/>
        <w:t>Isotropic directivity is equal in all directions (i.e. 0 dBi).</w:t>
      </w:r>
    </w:p>
    <w:p w14:paraId="5C595D44" w14:textId="77777777" w:rsidR="00B67448" w:rsidRPr="00E11EA5" w:rsidRDefault="00B67448" w:rsidP="00B67448">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B5BD590" w14:textId="77777777" w:rsidR="00B67448" w:rsidRPr="00E11EA5" w:rsidRDefault="00B67448" w:rsidP="00B67448">
      <w:pPr>
        <w:pStyle w:val="NO"/>
        <w:rPr>
          <w:lang w:eastAsia="zh-CN"/>
        </w:rPr>
      </w:pPr>
      <w:r w:rsidRPr="00E11EA5">
        <w:t>NOTE 1:</w:t>
      </w:r>
      <w:r w:rsidRPr="00E11EA5">
        <w:tab/>
        <w:t>The sensitivity is the minimum received power level at which a RAT specific requirement is met.</w:t>
      </w:r>
    </w:p>
    <w:p w14:paraId="3D1CE9AD" w14:textId="77777777" w:rsidR="00B67448" w:rsidRPr="00E11EA5" w:rsidRDefault="00B67448" w:rsidP="00B67448">
      <w:pPr>
        <w:pStyle w:val="NO"/>
        <w:rPr>
          <w:lang w:eastAsia="zh-CN"/>
        </w:rPr>
      </w:pPr>
      <w:r w:rsidRPr="00E11EA5">
        <w:t>NOTE 2:</w:t>
      </w:r>
      <w:r w:rsidRPr="00E11EA5">
        <w:tab/>
        <w:t>Isotropic directivity is equal in all directions (i.e. 0 dBi).</w:t>
      </w:r>
    </w:p>
    <w:p w14:paraId="193D6F23" w14:textId="77777777" w:rsidR="00B67448" w:rsidRPr="00E11EA5" w:rsidRDefault="00B67448" w:rsidP="00B67448">
      <w:pPr>
        <w:rPr>
          <w:color w:val="000000" w:themeColor="text1"/>
        </w:rPr>
      </w:pPr>
      <w:r w:rsidRPr="00E11EA5">
        <w:rPr>
          <w:b/>
          <w:color w:val="000000" w:themeColor="text1"/>
          <w:lang w:val="en-US" w:eastAsia="zh-CN"/>
        </w:rPr>
        <w:t xml:space="preserve">frequency range 1: </w:t>
      </w:r>
      <w:r w:rsidRPr="00E11EA5">
        <w:rPr>
          <w:color w:val="000000" w:themeColor="text1"/>
        </w:rPr>
        <w:t xml:space="preserve">frequency range capturing AAS BS or NR BS operation in range from 410 MHz up to 7125 MHz </w:t>
      </w:r>
    </w:p>
    <w:p w14:paraId="64DD4AA9" w14:textId="77777777" w:rsidR="00B67448" w:rsidRPr="00E11EA5" w:rsidRDefault="00B67448" w:rsidP="00B67448">
      <w:pPr>
        <w:rPr>
          <w:b/>
          <w:color w:val="FF0000"/>
          <w:lang w:val="en-US" w:eastAsia="zh-CN"/>
        </w:rPr>
      </w:pPr>
      <w:r w:rsidRPr="00E11EA5">
        <w:rPr>
          <w:b/>
          <w:color w:val="000000" w:themeColor="text1"/>
          <w:lang w:val="en-US" w:eastAsia="zh-CN"/>
        </w:rPr>
        <w:t>frequency range 2:</w:t>
      </w:r>
      <w:r w:rsidRPr="00E11EA5">
        <w:rPr>
          <w:color w:val="000000" w:themeColor="text1"/>
        </w:rPr>
        <w:t xml:space="preserve"> frequency </w:t>
      </w:r>
      <w:r w:rsidRPr="00E11EA5">
        <w:t>range capturing NR BS operation in range from 24250 MHz up to 52600 MHz</w:t>
      </w:r>
    </w:p>
    <w:p w14:paraId="18861109" w14:textId="77777777" w:rsidR="00B67448" w:rsidRPr="00E11EA5" w:rsidRDefault="00B67448" w:rsidP="00B67448">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6A483F5D" w14:textId="755B9280" w:rsidR="00B67448" w:rsidRPr="00E11EA5" w:rsidRDefault="00B67448" w:rsidP="00B67448">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w:t>
      </w:r>
      <w:r w:rsidR="00FC6037" w:rsidRPr="00E11EA5">
        <w:rPr>
          <w:lang w:val="en-US" w:eastAsia="zh-CN"/>
        </w:rPr>
        <w:t xml:space="preserve"> </w:t>
      </w:r>
      <w:r w:rsidRPr="00E11EA5">
        <w:rPr>
          <w:lang w:val="en-US" w:eastAsia="zh-CN"/>
        </w:rPr>
        <w:t>requirements</w:t>
      </w:r>
    </w:p>
    <w:p w14:paraId="70B3BC5B" w14:textId="77777777" w:rsidR="00B67448" w:rsidRPr="00E11EA5" w:rsidRDefault="00B67448" w:rsidP="00B67448">
      <w:pPr>
        <w:rPr>
          <w:b/>
        </w:rPr>
      </w:pPr>
      <w:r w:rsidRPr="00E11EA5">
        <w:rPr>
          <w:b/>
        </w:rPr>
        <w:t>MSR operation:</w:t>
      </w:r>
      <w:r w:rsidRPr="00E11EA5">
        <w:t xml:space="preserve"> operation of AAS BS declared to be MSR in particular </w:t>
      </w:r>
      <w:r w:rsidRPr="00E11EA5">
        <w:rPr>
          <w:i/>
          <w:iCs/>
        </w:rPr>
        <w:t>operating band(s)</w:t>
      </w:r>
    </w:p>
    <w:p w14:paraId="3A4DECA4" w14:textId="77777777" w:rsidR="00B67448" w:rsidRPr="00E11EA5" w:rsidRDefault="00B67448" w:rsidP="00B67448">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5A7C1389" w14:textId="77777777" w:rsidR="00B67448" w:rsidRPr="00E11EA5" w:rsidRDefault="00B67448" w:rsidP="00B67448">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6506654E" w14:textId="77777777" w:rsidR="00B67448" w:rsidRPr="00E11EA5" w:rsidRDefault="00B67448" w:rsidP="00B67448">
      <w:pPr>
        <w:pStyle w:val="NO"/>
      </w:pPr>
      <w:r w:rsidRPr="00E11EA5">
        <w:t>NOTE:</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416948D0" w14:textId="77777777" w:rsidR="00B67448" w:rsidRPr="00E11EA5" w:rsidRDefault="00B67448" w:rsidP="00B67448">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7F1B277B" w14:textId="77777777" w:rsidR="00B67448" w:rsidRPr="00E11EA5" w:rsidRDefault="00B67448" w:rsidP="00B67448">
      <w:pPr>
        <w:pStyle w:val="NO"/>
        <w:rPr>
          <w:lang w:val="en-US" w:eastAsia="zh-CN"/>
        </w:rPr>
      </w:pPr>
      <w:r w:rsidRPr="00E11EA5">
        <w:rPr>
          <w:lang w:val="en-US" w:eastAsia="zh-CN"/>
        </w:rPr>
        <w:t>NOTE:</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FC6844E" w14:textId="77777777" w:rsidR="00B67448" w:rsidRPr="00E11EA5" w:rsidRDefault="00B67448" w:rsidP="00B67448">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0DCE9076" w14:textId="77777777" w:rsidR="00B67448" w:rsidRPr="00E11EA5" w:rsidRDefault="00B67448" w:rsidP="00B67448">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4888B677" w14:textId="77777777" w:rsidR="00B67448" w:rsidRPr="00E11EA5" w:rsidRDefault="00B67448" w:rsidP="00B67448">
      <w:pPr>
        <w:pStyle w:val="NO"/>
        <w:rPr>
          <w:lang w:eastAsia="zh-CN"/>
        </w:rPr>
      </w:pPr>
      <w:r w:rsidRPr="00E11EA5">
        <w:rPr>
          <w:lang w:eastAsia="zh-CN"/>
        </w:rPr>
        <w:t>NOTE:</w:t>
      </w:r>
      <w:r w:rsidRPr="00E11EA5">
        <w:rPr>
          <w:lang w:eastAsia="zh-CN"/>
        </w:rPr>
        <w:tab/>
        <w:t>All the directions apply to all the EIS values in an OSDD.</w:t>
      </w:r>
    </w:p>
    <w:p w14:paraId="3FCCC487" w14:textId="77777777" w:rsidR="00B67448" w:rsidRPr="00E11EA5" w:rsidRDefault="00B67448" w:rsidP="00B67448">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E11EA5" w:rsidRDefault="00B67448" w:rsidP="00B67448">
      <w:pPr>
        <w:overflowPunct w:val="0"/>
        <w:autoSpaceDE w:val="0"/>
        <w:autoSpaceDN w:val="0"/>
        <w:adjustRightInd w:val="0"/>
        <w:textAlignment w:val="baseline"/>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601AB278" w14:textId="77777777" w:rsidR="00B67448" w:rsidRPr="00E11EA5" w:rsidRDefault="00B67448" w:rsidP="00B67448">
      <w:pPr>
        <w:ind w:left="284"/>
        <w:rPr>
          <w:b/>
        </w:rPr>
      </w:pPr>
      <w:r w:rsidRPr="00E11EA5">
        <w:rPr>
          <w:lang w:eastAsia="sv-SE"/>
        </w:rPr>
        <w:t>NOTE:</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7B3D95D5" w14:textId="77777777" w:rsidR="00B67448" w:rsidRPr="00E11EA5" w:rsidRDefault="00B67448" w:rsidP="00B67448">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04AA1055" w14:textId="77777777" w:rsidR="00B67448" w:rsidRPr="00E11EA5" w:rsidRDefault="00B67448" w:rsidP="00B67448">
      <w:r w:rsidRPr="00E11EA5">
        <w:rPr>
          <w:b/>
        </w:rPr>
        <w:t>radiation pattern:</w:t>
      </w:r>
      <w:r w:rsidRPr="00E11EA5">
        <w:t xml:space="preserve"> angular distribution of the radiated electromagnetic field or power level in the far field region</w:t>
      </w:r>
    </w:p>
    <w:p w14:paraId="0B413B6A" w14:textId="77777777" w:rsidR="00B67448" w:rsidRPr="00E11EA5" w:rsidRDefault="00B67448" w:rsidP="00B67448">
      <w:r w:rsidRPr="00E11EA5">
        <w:rPr>
          <w:b/>
        </w:rPr>
        <w:t>radio distribution network:</w:t>
      </w:r>
      <w:r w:rsidRPr="00E11EA5">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E11EA5" w:rsidRDefault="00B67448" w:rsidP="00B67448">
      <w:pPr>
        <w:pStyle w:val="NO"/>
        <w:rPr>
          <w:lang w:eastAsia="zh-CN"/>
        </w:rPr>
      </w:pPr>
      <w:r w:rsidRPr="00E11EA5">
        <w:rPr>
          <w:lang w:eastAsia="zh-CN"/>
        </w:rPr>
        <w:t>NOTE:</w:t>
      </w:r>
      <w:r w:rsidRPr="00E11EA5">
        <w:rPr>
          <w:lang w:eastAsia="zh-CN"/>
        </w:rPr>
        <w:tab/>
        <w:t xml:space="preserve">In the case when the active transceiver units are physically integrated with the array elements of the antenna array, the </w:t>
      </w:r>
      <w:r w:rsidRPr="00E11EA5">
        <w:rPr>
          <w:i/>
          <w:iCs/>
          <w:lang w:eastAsia="zh-CN"/>
        </w:rPr>
        <w:t>radio distribution network</w:t>
      </w:r>
      <w:r w:rsidRPr="00E11EA5">
        <w:rPr>
          <w:lang w:eastAsia="zh-CN"/>
        </w:rPr>
        <w:t xml:space="preserve"> is a one-to-one mapping.</w:t>
      </w:r>
    </w:p>
    <w:p w14:paraId="3550F68A" w14:textId="77777777" w:rsidR="00B67448" w:rsidRPr="00E11EA5" w:rsidRDefault="00B67448" w:rsidP="00B67448">
      <w:r w:rsidRPr="00E11EA5">
        <w:rPr>
          <w:b/>
        </w:rPr>
        <w:t>receiver target:</w:t>
      </w:r>
      <w:r w:rsidRPr="00E11EA5">
        <w:t xml:space="preserve"> AoA in which reception is performed</w:t>
      </w:r>
      <w:r w:rsidRPr="00E11EA5">
        <w:rPr>
          <w:i/>
        </w:rPr>
        <w:t xml:space="preserve"> </w:t>
      </w:r>
      <w:r w:rsidRPr="00E11EA5">
        <w:t>by OTA BS.</w:t>
      </w:r>
    </w:p>
    <w:p w14:paraId="7E0EE7FE" w14:textId="77777777" w:rsidR="00B67448" w:rsidRPr="00E11EA5" w:rsidRDefault="00B67448" w:rsidP="00B67448">
      <w:pPr>
        <w:pStyle w:val="NO"/>
      </w:pPr>
      <w:r w:rsidRPr="00E11EA5">
        <w:t>NOTE:</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1CE6EFA4" w14:textId="77777777" w:rsidR="00B67448" w:rsidRPr="00E11EA5" w:rsidRDefault="00B67448" w:rsidP="00B67448">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62841D80" w14:textId="77777777" w:rsidR="00B67448" w:rsidRPr="00E11EA5" w:rsidRDefault="00B67448" w:rsidP="00B67448">
      <w:pPr>
        <w:rPr>
          <w:bCs/>
          <w:lang w:eastAsia="zh-CN"/>
        </w:rPr>
      </w:pPr>
      <w:r w:rsidRPr="00E11EA5">
        <w:rPr>
          <w:b/>
          <w:bCs/>
          <w:lang w:eastAsia="zh-CN"/>
        </w:rPr>
        <w:lastRenderedPageBreak/>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016C96D0" w14:textId="77777777" w:rsidR="00B67448" w:rsidRPr="00E11EA5" w:rsidRDefault="00B67448" w:rsidP="00B67448">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DE25ED6" w14:textId="77777777" w:rsidR="00B67448" w:rsidRPr="00E11EA5" w:rsidRDefault="00B67448" w:rsidP="00B67448">
      <w:pPr>
        <w:rPr>
          <w:i/>
          <w:iCs/>
        </w:rPr>
      </w:pPr>
      <w:bookmarkStart w:id="29" w:name="_Hlk498084637"/>
      <w:r w:rsidRPr="00E11EA5">
        <w:rPr>
          <w:b/>
        </w:rPr>
        <w:t>single RAT E-UTRA operation:</w:t>
      </w:r>
      <w:r w:rsidRPr="00E11EA5">
        <w:t xml:space="preserve"> operation of AAS BS declared to be single RAT E-UTRA in the </w:t>
      </w:r>
      <w:r w:rsidRPr="00E11EA5">
        <w:rPr>
          <w:i/>
          <w:iCs/>
        </w:rPr>
        <w:t>operating band</w:t>
      </w:r>
    </w:p>
    <w:p w14:paraId="305D1734" w14:textId="77777777" w:rsidR="00B67448" w:rsidRPr="00E11EA5" w:rsidRDefault="00B67448" w:rsidP="00B67448">
      <w:pPr>
        <w:pStyle w:val="NO"/>
      </w:pPr>
      <w:r w:rsidRPr="00E11EA5">
        <w:t>NOTE:</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7E4FF490" w14:textId="77777777" w:rsidR="00B67448" w:rsidRPr="00E11EA5" w:rsidRDefault="00B67448" w:rsidP="00B67448">
      <w:r w:rsidRPr="00E11EA5">
        <w:rPr>
          <w:b/>
        </w:rPr>
        <w:t>single RAT UTRA operation:</w:t>
      </w:r>
      <w:r w:rsidRPr="00E11EA5">
        <w:t xml:space="preserve"> operation of AAS BS declared to be single RAT UTRA in the </w:t>
      </w:r>
      <w:r w:rsidRPr="00E11EA5">
        <w:rPr>
          <w:i/>
          <w:iCs/>
        </w:rPr>
        <w:t>operating band</w:t>
      </w:r>
    </w:p>
    <w:p w14:paraId="5C662DE0" w14:textId="77777777" w:rsidR="00B67448" w:rsidRPr="00E11EA5" w:rsidRDefault="00B67448" w:rsidP="00B67448">
      <w:pPr>
        <w:rPr>
          <w:rFonts w:cs="v5.0.0"/>
          <w:bCs/>
        </w:rPr>
      </w:pPr>
      <w:r w:rsidRPr="00E11EA5">
        <w:rPr>
          <w:rFonts w:cs="v5.0.0"/>
          <w:b/>
          <w:bCs/>
        </w:rPr>
        <w:t>total radiated power:</w:t>
      </w:r>
      <w:r w:rsidRPr="00E11EA5">
        <w:rPr>
          <w:rFonts w:cs="v5.0.0"/>
          <w:bCs/>
        </w:rPr>
        <w:t xml:space="preserve"> is the total power radiated by the antenna.</w:t>
      </w:r>
    </w:p>
    <w:p w14:paraId="56FAC410" w14:textId="77777777" w:rsidR="00B67448" w:rsidRPr="00E11EA5" w:rsidRDefault="00B67448" w:rsidP="00B67448">
      <w:pPr>
        <w:rPr>
          <w:rFonts w:cs="v5.0.0"/>
          <w:bCs/>
        </w:rPr>
      </w:pPr>
      <w:r w:rsidRPr="00E11EA5">
        <w:rPr>
          <w:rFonts w:cs="v5.0.0"/>
          <w:bCs/>
        </w:rPr>
        <w:tab/>
        <w:t>NOTE 1:</w:t>
      </w:r>
      <w:r w:rsidRPr="00E11EA5">
        <w:rPr>
          <w:rFonts w:cs="v5.0.0"/>
          <w:bCs/>
        </w:rPr>
        <w:tab/>
        <w:t>The total radiated power is the power radiating in all direction for two orthogonal polarizations.</w:t>
      </w:r>
    </w:p>
    <w:p w14:paraId="6D4083E9" w14:textId="77777777" w:rsidR="00B67448" w:rsidRPr="00E11EA5" w:rsidRDefault="00B67448" w:rsidP="00B67448">
      <w:pPr>
        <w:rPr>
          <w:rFonts w:cs="v5.0.0"/>
          <w:bCs/>
        </w:rPr>
      </w:pPr>
      <w:r w:rsidRPr="00E11EA5">
        <w:rPr>
          <w:rFonts w:cs="v5.0.0"/>
          <w:bCs/>
        </w:rPr>
        <w:tab/>
        <w:t>NOTE 2:</w:t>
      </w:r>
      <w:r w:rsidRPr="00E11EA5">
        <w:rPr>
          <w:rFonts w:cs="v5.0.0"/>
          <w:bCs/>
        </w:rPr>
        <w:tab/>
        <w:t>total radiated power is defined in both the near-field region and the far-field region</w:t>
      </w:r>
      <w:bookmarkEnd w:id="29"/>
      <w:r w:rsidRPr="00E11EA5">
        <w:rPr>
          <w:rFonts w:cs="v5.0.0"/>
          <w:bCs/>
        </w:rPr>
        <w:t>.</w:t>
      </w:r>
    </w:p>
    <w:p w14:paraId="5F116346" w14:textId="77777777" w:rsidR="00B67448" w:rsidRPr="00E11EA5" w:rsidRDefault="00B67448" w:rsidP="00B67448">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391A6858" w14:textId="77777777" w:rsidR="00B67448" w:rsidRPr="00E11EA5" w:rsidRDefault="00B67448" w:rsidP="00B67448">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4521D1BC" w14:textId="77777777" w:rsidR="00B67448" w:rsidRPr="00E11EA5" w:rsidRDefault="00B67448" w:rsidP="00B67448">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3D77E400" w14:textId="77777777" w:rsidR="00B67448" w:rsidRPr="00E11EA5" w:rsidRDefault="00B67448" w:rsidP="00B67448">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3B72B183" w14:textId="77777777" w:rsidR="00B67448" w:rsidRPr="00E11EA5" w:rsidRDefault="00B67448" w:rsidP="00B67448">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6250755A" w14:textId="3A10BC71" w:rsidR="00B67448" w:rsidRPr="00E11EA5" w:rsidRDefault="00B67448" w:rsidP="00B67448">
      <w:r w:rsidRPr="00E11EA5">
        <w:rPr>
          <w:b/>
        </w:rPr>
        <w:t>TRP summation error:</w:t>
      </w:r>
      <w:r w:rsidRPr="00E11EA5">
        <w:t xml:space="preserve"> the relative difference between theoretical TRP and numerically estimated TRP</w:t>
      </w:r>
    </w:p>
    <w:p w14:paraId="66729EF3" w14:textId="7F367765" w:rsidR="00080512" w:rsidRPr="00E11EA5" w:rsidRDefault="00080512">
      <w:pPr>
        <w:pStyle w:val="Heading2"/>
      </w:pPr>
      <w:bookmarkStart w:id="30" w:name="_Toc43738934"/>
      <w:bookmarkStart w:id="31" w:name="_Toc46346695"/>
      <w:r w:rsidRPr="00E11EA5">
        <w:t>3.2</w:t>
      </w:r>
      <w:r w:rsidRPr="00E11EA5">
        <w:tab/>
        <w:t>Symbols</w:t>
      </w:r>
      <w:bookmarkEnd w:id="30"/>
      <w:bookmarkEnd w:id="31"/>
    </w:p>
    <w:p w14:paraId="5648BEB8" w14:textId="77777777" w:rsidR="00080512" w:rsidRPr="00E11EA5" w:rsidRDefault="00080512">
      <w:pPr>
        <w:keepNext/>
      </w:pPr>
      <w:r w:rsidRPr="00E11EA5">
        <w:t>For the purposes of the present document, the following symbols apply:</w:t>
      </w:r>
    </w:p>
    <w:p w14:paraId="4CC24B34"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θ</w:t>
      </w:r>
      <w:r w:rsidRPr="00E11EA5">
        <w:rPr>
          <w:lang w:val="en-US" w:eastAsia="zh-CN"/>
        </w:rPr>
        <w:tab/>
        <w:t xml:space="preserve">Beamwidth in the </w:t>
      </w:r>
      <w:r w:rsidRPr="00E11EA5">
        <w:rPr>
          <w:rFonts w:ascii="Calibri" w:hAnsi="Calibri"/>
          <w:lang w:val="en-US" w:eastAsia="zh-CN"/>
        </w:rPr>
        <w:t>θ</w:t>
      </w:r>
      <w:r w:rsidRPr="00E11EA5">
        <w:rPr>
          <w:lang w:val="en-US" w:eastAsia="zh-CN"/>
        </w:rPr>
        <w:t>-axis in degrees</w:t>
      </w:r>
    </w:p>
    <w:p w14:paraId="54CBF87C"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φ</w:t>
      </w:r>
      <w:r w:rsidRPr="00E11EA5">
        <w:rPr>
          <w:lang w:val="en-US" w:eastAsia="zh-CN"/>
        </w:rPr>
        <w:tab/>
        <w:t xml:space="preserve">Beamwidth in the </w:t>
      </w:r>
      <w:r w:rsidRPr="00E11EA5">
        <w:rPr>
          <w:rFonts w:ascii="Calibri" w:hAnsi="Calibri"/>
          <w:lang w:val="en-US" w:eastAsia="zh-CN"/>
        </w:rPr>
        <w:t>φ</w:t>
      </w:r>
      <w:r w:rsidRPr="00E11EA5">
        <w:rPr>
          <w:lang w:val="en-US" w:eastAsia="zh-CN"/>
        </w:rPr>
        <w:t>-axis in degrees</w:t>
      </w:r>
    </w:p>
    <w:p w14:paraId="30088AC9" w14:textId="77777777" w:rsidR="00B67448" w:rsidRPr="00E11EA5" w:rsidRDefault="00B67448" w:rsidP="00B67448">
      <w:pPr>
        <w:pStyle w:val="EW"/>
      </w:pPr>
      <w:r w:rsidRPr="00E11EA5">
        <w:rPr>
          <w:i/>
          <w:lang w:eastAsia="en-CA"/>
        </w:rPr>
        <w:t>c</w:t>
      </w:r>
      <w:r w:rsidRPr="00E11EA5">
        <w:rPr>
          <w:i/>
          <w:vertAlign w:val="subscript"/>
          <w:lang w:eastAsia="en-CA"/>
        </w:rPr>
        <w:t>i</w:t>
      </w:r>
      <w:r w:rsidRPr="00E11EA5">
        <w:rPr>
          <w:i/>
          <w:vertAlign w:val="subscript"/>
          <w:lang w:eastAsia="en-CA"/>
        </w:rPr>
        <w:tab/>
      </w:r>
      <w:r w:rsidRPr="00E11EA5">
        <w:rPr>
          <w:lang w:eastAsia="zh-CN"/>
        </w:rPr>
        <w:t>Sensitivity coefficient</w:t>
      </w:r>
    </w:p>
    <w:p w14:paraId="52C0FD69" w14:textId="77777777" w:rsidR="00B67448" w:rsidRPr="00E11EA5" w:rsidRDefault="00B67448" w:rsidP="00B67448">
      <w:pPr>
        <w:pStyle w:val="EW"/>
      </w:pPr>
      <w:r w:rsidRPr="00E11EA5">
        <w:t>L</w:t>
      </w:r>
      <w:r w:rsidRPr="00E11EA5">
        <w:rPr>
          <w:vertAlign w:val="subscript"/>
        </w:rPr>
        <w:t>TX_cal, A→D</w:t>
      </w:r>
      <w:r w:rsidRPr="00E11EA5">
        <w:tab/>
        <w:t>EIRP value for the E-UTRA DL RS requirement</w:t>
      </w:r>
    </w:p>
    <w:p w14:paraId="50C68E6B" w14:textId="77777777" w:rsidR="00B67448" w:rsidRPr="00E11EA5" w:rsidRDefault="00B67448" w:rsidP="00B67448">
      <w:pPr>
        <w:pStyle w:val="EW"/>
      </w:pPr>
      <w:r w:rsidRPr="00E11EA5">
        <w:t>EIRP</w:t>
      </w:r>
      <w:r w:rsidRPr="00E11EA5">
        <w:rPr>
          <w:rFonts w:eastAsia="MS Mincho"/>
          <w:vertAlign w:val="subscript"/>
          <w:lang w:eastAsia="ja-JP"/>
        </w:rPr>
        <w:t>e</w:t>
      </w:r>
      <w:r w:rsidRPr="00E11EA5">
        <w:tab/>
        <w:t>EIRP value for the unwanted emissions requirement</w:t>
      </w:r>
    </w:p>
    <w:p w14:paraId="6C528093" w14:textId="77777777" w:rsidR="00B67448" w:rsidRPr="00E11EA5" w:rsidRDefault="00B67448" w:rsidP="00B67448">
      <w:pPr>
        <w:pStyle w:val="EW"/>
      </w:pPr>
      <w:r w:rsidRPr="00E11EA5">
        <w:t>EIS</w:t>
      </w:r>
      <w:r w:rsidRPr="00E11EA5">
        <w:rPr>
          <w:vertAlign w:val="subscript"/>
        </w:rPr>
        <w:t>REFSENS</w:t>
      </w:r>
      <w:r w:rsidRPr="00E11EA5">
        <w:tab/>
        <w:t>OTA reference sensitivity</w:t>
      </w:r>
    </w:p>
    <w:p w14:paraId="341B8236" w14:textId="77777777" w:rsidR="00B67448" w:rsidRPr="00E11EA5" w:rsidRDefault="00B67448" w:rsidP="00B67448">
      <w:pPr>
        <w:pStyle w:val="EW"/>
        <w:rPr>
          <w:rFonts w:eastAsia="MS Mincho"/>
          <w:lang w:eastAsia="ja-JP"/>
        </w:rPr>
      </w:pPr>
      <w:r w:rsidRPr="00E11EA5">
        <w:t>G</w:t>
      </w:r>
      <w:r w:rsidRPr="00E11EA5">
        <w:rPr>
          <w:vertAlign w:val="subscript"/>
          <w:lang w:eastAsia="ja-JP"/>
        </w:rPr>
        <w:t>REF_ANT</w:t>
      </w:r>
      <w:r w:rsidRPr="00E11EA5">
        <w:rPr>
          <w:lang w:eastAsia="ja-JP"/>
        </w:rPr>
        <w:tab/>
        <w:t>Gain of the reference antenna</w:t>
      </w:r>
    </w:p>
    <w:p w14:paraId="1E5F205F" w14:textId="77777777" w:rsidR="00B67448" w:rsidRPr="00E11EA5" w:rsidRDefault="00B67448" w:rsidP="00B67448">
      <w:pPr>
        <w:pStyle w:val="EW"/>
      </w:pPr>
      <w:r w:rsidRPr="00E11EA5">
        <w:t>λ</w:t>
      </w:r>
      <w:r w:rsidRPr="00E11EA5">
        <w:tab/>
        <w:t>Wavelength</w:t>
      </w:r>
    </w:p>
    <w:p w14:paraId="42698C51" w14:textId="77777777" w:rsidR="00B67448" w:rsidRPr="00E11EA5" w:rsidRDefault="00B67448" w:rsidP="00B67448">
      <w:pPr>
        <w:pStyle w:val="EW"/>
      </w:pPr>
      <w:r w:rsidRPr="00E11EA5">
        <w:t>MU</w:t>
      </w:r>
      <w:r w:rsidRPr="00E11EA5">
        <w:rPr>
          <w:vertAlign w:val="subscript"/>
        </w:rPr>
        <w:t>perpoint</w:t>
      </w:r>
      <w:r w:rsidRPr="00E11EA5">
        <w:rPr>
          <w:vertAlign w:val="subscript"/>
        </w:rPr>
        <w:tab/>
      </w:r>
      <w:r w:rsidRPr="00E11EA5">
        <w:t>MU value for the per-point measurement for the TRP requirements</w:t>
      </w:r>
    </w:p>
    <w:p w14:paraId="6638D4EB" w14:textId="77777777" w:rsidR="00B67448" w:rsidRPr="00E11EA5" w:rsidRDefault="00B67448" w:rsidP="00B67448">
      <w:pPr>
        <w:pStyle w:val="EW"/>
      </w:pPr>
      <w:r w:rsidRPr="00E11EA5">
        <w:t>P</w:t>
      </w:r>
      <w:r w:rsidRPr="00E11EA5">
        <w:rPr>
          <w:vertAlign w:val="subscript"/>
        </w:rPr>
        <w:t>meas</w:t>
      </w:r>
      <w:r w:rsidRPr="00E11EA5">
        <w:rPr>
          <w:vertAlign w:val="subscript"/>
        </w:rPr>
        <w:tab/>
      </w:r>
      <w:r w:rsidRPr="00E11EA5">
        <w:t>Measured mean power</w:t>
      </w:r>
    </w:p>
    <w:p w14:paraId="2D4D1EE1" w14:textId="77777777" w:rsidR="00B67448" w:rsidRPr="00E11EA5" w:rsidRDefault="00B67448" w:rsidP="00B67448">
      <w:pPr>
        <w:pStyle w:val="EW"/>
      </w:pPr>
      <w:r w:rsidRPr="00E11EA5">
        <w:t>P</w:t>
      </w:r>
      <w:r w:rsidRPr="00E11EA5">
        <w:rPr>
          <w:vertAlign w:val="subscript"/>
        </w:rPr>
        <w:t>R_EIRP, D</w:t>
      </w:r>
      <w:r w:rsidRPr="00E11EA5">
        <w:tab/>
      </w:r>
      <w:r w:rsidRPr="00E11EA5">
        <w:tab/>
        <w:t>Measured mean power for each carrier at the measurement equipment connector at the reference point D of the OTA measurement system</w:t>
      </w:r>
    </w:p>
    <w:p w14:paraId="02A6599C" w14:textId="77777777" w:rsidR="00B67448" w:rsidRPr="00E11EA5" w:rsidRDefault="00B67448" w:rsidP="00B67448">
      <w:pPr>
        <w:pStyle w:val="EW"/>
      </w:pPr>
      <w:r w:rsidRPr="00E11EA5">
        <w:t>P</w:t>
      </w:r>
      <w:r w:rsidRPr="00E11EA5">
        <w:rPr>
          <w:vertAlign w:val="subscript"/>
        </w:rPr>
        <w:t>rated,c,EIRP</w:t>
      </w:r>
      <w:r w:rsidRPr="00E11EA5">
        <w:t xml:space="preserve"> </w:t>
      </w:r>
      <w:r w:rsidRPr="00E11EA5">
        <w:tab/>
      </w:r>
      <w:r w:rsidRPr="00E11EA5">
        <w:rPr>
          <w:lang w:eastAsia="zh-CN"/>
        </w:rPr>
        <w:t>Rated EIRP when all the transmitter units are operating at their rated output power for a single carrier</w:t>
      </w:r>
    </w:p>
    <w:p w14:paraId="42C86E2B" w14:textId="77777777" w:rsidR="00B67448" w:rsidRPr="00E11EA5" w:rsidRDefault="00B67448" w:rsidP="00B67448">
      <w:pPr>
        <w:pStyle w:val="EW"/>
        <w:rPr>
          <w:lang w:eastAsia="zh-CN"/>
        </w:rPr>
      </w:pPr>
      <w:r w:rsidRPr="00E11EA5">
        <w:rPr>
          <w:lang w:eastAsia="zh-CN"/>
        </w:rPr>
        <w:t>P</w:t>
      </w:r>
      <w:r w:rsidRPr="00E11EA5">
        <w:rPr>
          <w:vertAlign w:val="subscript"/>
          <w:lang w:eastAsia="zh-CN"/>
        </w:rPr>
        <w:t>rated,c,TRP</w:t>
      </w:r>
      <w:r w:rsidRPr="00E11EA5">
        <w:rPr>
          <w:lang w:eastAsia="zh-CN"/>
        </w:rPr>
        <w:tab/>
        <w:t>Rated total radiated power when all the transmitter units are operating at their rated output power for a single carrier</w:t>
      </w:r>
    </w:p>
    <w:p w14:paraId="1E373FD1" w14:textId="5C451D3F" w:rsidR="00B67448" w:rsidRPr="00E11EA5" w:rsidRDefault="00B67448" w:rsidP="00B67448">
      <w:pPr>
        <w:pStyle w:val="EW"/>
        <w:rPr>
          <w:lang w:eastAsia="zh-CN"/>
        </w:rPr>
      </w:pPr>
      <w:r w:rsidRPr="00E11EA5">
        <w:rPr>
          <w:noProof/>
        </w:rPr>
        <w:t>R</w:t>
      </w:r>
      <w:r w:rsidRPr="00E11EA5">
        <w:rPr>
          <w:noProof/>
          <w:vertAlign w:val="subscript"/>
        </w:rPr>
        <w:t>sph</w:t>
      </w:r>
      <w:r w:rsidRPr="00E11EA5">
        <w:rPr>
          <w:noProof/>
        </w:rPr>
        <w:tab/>
        <w:t>Radius of the smallest sphere enclosing the BS</w:t>
      </w:r>
    </w:p>
    <w:p w14:paraId="4897F763" w14:textId="77777777" w:rsidR="00B67448" w:rsidRPr="00E11EA5" w:rsidRDefault="00B67448" w:rsidP="00B67448">
      <w:pPr>
        <w:pStyle w:val="EW"/>
        <w:rPr>
          <w:lang w:eastAsia="ja-JP"/>
        </w:rPr>
      </w:pPr>
      <w:r w:rsidRPr="00E11EA5">
        <w:t>REF TX ant</w:t>
      </w:r>
      <w:r w:rsidRPr="00E11EA5">
        <w:tab/>
        <w:t>Reference transmitter antenna (for Reverberation Chamber)</w:t>
      </w:r>
    </w:p>
    <w:p w14:paraId="08FA6F3A" w14:textId="77777777" w:rsidR="00B67448" w:rsidRPr="00E11EA5" w:rsidRDefault="00B67448" w:rsidP="00B67448">
      <w:pPr>
        <w:pStyle w:val="EW"/>
        <w:rPr>
          <w:lang w:eastAsia="ja-JP"/>
        </w:rPr>
      </w:pPr>
      <w:r w:rsidRPr="00E11EA5">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E11EA5">
        <w:rPr>
          <w:lang w:eastAsia="ja-JP"/>
        </w:rPr>
        <w:tab/>
        <w:t>Azimuth angle (defined between -180° and 180°)</w:t>
      </w:r>
    </w:p>
    <w:p w14:paraId="0A89CAE2" w14:textId="77777777" w:rsidR="00B67448" w:rsidRPr="00E11EA5" w:rsidRDefault="00B67448" w:rsidP="00B67448">
      <w:pPr>
        <w:pStyle w:val="EW"/>
        <w:rPr>
          <w:lang w:eastAsia="ja-JP"/>
        </w:rPr>
      </w:pPr>
      <w:r w:rsidRPr="00E11EA5">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E11EA5">
        <w:rPr>
          <w:lang w:eastAsia="ja-JP"/>
        </w:rPr>
        <w:tab/>
        <w:t xml:space="preserve">Elevation angle of the signal direction (defined between -90° and 90°, 0° represents the direction perpendicular to the </w:t>
      </w:r>
      <w:r w:rsidRPr="00E11EA5">
        <w:rPr>
          <w:i/>
          <w:lang w:eastAsia="ja-JP"/>
        </w:rPr>
        <w:t>antenna array</w:t>
      </w:r>
      <w:r w:rsidRPr="00E11EA5">
        <w:rPr>
          <w:lang w:eastAsia="ja-JP"/>
        </w:rPr>
        <w:t>)</w:t>
      </w:r>
    </w:p>
    <w:p w14:paraId="6338E62A" w14:textId="77777777" w:rsidR="00B67448" w:rsidRPr="00E11EA5" w:rsidRDefault="00B67448" w:rsidP="00B67448">
      <w:pPr>
        <w:pStyle w:val="EW"/>
        <w:rPr>
          <w:lang w:eastAsia="en-GB"/>
        </w:rPr>
      </w:pPr>
      <w:r w:rsidRPr="00E11EA5">
        <w:t>ΔTRP</w:t>
      </w:r>
      <w:r w:rsidRPr="00E11EA5">
        <w:tab/>
        <w:t>TRP correction factor</w:t>
      </w:r>
    </w:p>
    <w:p w14:paraId="18E2BD97" w14:textId="77777777" w:rsidR="00B67448" w:rsidRPr="00E11EA5" w:rsidRDefault="00B67448" w:rsidP="00B67448">
      <w:pPr>
        <w:pStyle w:val="EW"/>
        <w:rPr>
          <w:rFonts w:eastAsia="MS Mincho"/>
          <w:lang w:eastAsia="ja-JP"/>
        </w:rPr>
      </w:pPr>
      <w:r w:rsidRPr="00E11EA5">
        <w:rPr>
          <w:lang w:eastAsia="en-GB"/>
        </w:rPr>
        <w:t>TRP</w:t>
      </w:r>
      <w:r w:rsidRPr="00E11EA5">
        <w:rPr>
          <w:vertAlign w:val="subscript"/>
          <w:lang w:eastAsia="en-GB"/>
        </w:rPr>
        <w:t>d</w:t>
      </w:r>
      <w:r w:rsidRPr="00E11EA5">
        <w:rPr>
          <w:lang w:eastAsia="en-GB"/>
        </w:rPr>
        <w:t xml:space="preserve"> </w:t>
      </w:r>
      <w:r w:rsidRPr="00E11EA5">
        <w:rPr>
          <w:lang w:eastAsia="en-GB"/>
        </w:rPr>
        <w:tab/>
        <w:t>TRP of the desired signal</w:t>
      </w:r>
    </w:p>
    <w:p w14:paraId="4D9005A6"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Estimate</w:t>
      </w:r>
      <w:r w:rsidRPr="00E11EA5">
        <w:rPr>
          <w:rFonts w:eastAsia="MS Mincho"/>
          <w:lang w:eastAsia="ja-JP"/>
        </w:rPr>
        <w:tab/>
        <w:t>Numerically approximated TRP</w:t>
      </w:r>
    </w:p>
    <w:p w14:paraId="29358933"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ab/>
        <w:t>Theoretical TRP</w:t>
      </w:r>
    </w:p>
    <w:p w14:paraId="05DD1F7B" w14:textId="77777777" w:rsidR="00B67448" w:rsidRPr="00E11EA5" w:rsidRDefault="00B67448" w:rsidP="00B67448">
      <w:pPr>
        <w:pStyle w:val="EW"/>
        <w:rPr>
          <w:rFonts w:eastAsia="MS Mincho"/>
          <w:lang w:eastAsia="ja-JP"/>
        </w:rPr>
      </w:pPr>
      <w:r w:rsidRPr="00E11EA5">
        <w:rPr>
          <w:i/>
        </w:rPr>
        <w:lastRenderedPageBreak/>
        <w:t>u</w:t>
      </w:r>
      <w:r w:rsidRPr="00E11EA5">
        <w:rPr>
          <w:i/>
          <w:vertAlign w:val="subscript"/>
        </w:rPr>
        <w:t>c</w:t>
      </w:r>
      <w:r w:rsidRPr="00E11EA5">
        <w:rPr>
          <w:i/>
        </w:rPr>
        <w:tab/>
      </w:r>
      <w:r w:rsidRPr="00E11EA5">
        <w:rPr>
          <w:rFonts w:eastAsia="MS Mincho"/>
          <w:lang w:eastAsia="ja-JP"/>
        </w:rPr>
        <w:t>Combined uncertainty</w:t>
      </w:r>
    </w:p>
    <w:p w14:paraId="0F0D5CC5" w14:textId="77777777" w:rsidR="00B67448" w:rsidRPr="00E11EA5" w:rsidRDefault="00B67448" w:rsidP="00B67448">
      <w:pPr>
        <w:pStyle w:val="EW"/>
        <w:rPr>
          <w:rFonts w:eastAsia="MS Mincho"/>
          <w:lang w:eastAsia="ja-JP"/>
        </w:rPr>
      </w:pPr>
      <w:r w:rsidRPr="00E11EA5">
        <w:rPr>
          <w:i/>
        </w:rPr>
        <w:t>u</w:t>
      </w:r>
      <w:r w:rsidRPr="00E11EA5">
        <w:rPr>
          <w:i/>
          <w:vertAlign w:val="subscript"/>
        </w:rPr>
        <w:t>e</w:t>
      </w:r>
      <w:r w:rsidRPr="00E11EA5">
        <w:rPr>
          <w:i/>
        </w:rPr>
        <w:tab/>
      </w:r>
      <w:r w:rsidRPr="00E11EA5">
        <w:rPr>
          <w:i/>
        </w:rPr>
        <w:tab/>
      </w:r>
      <w:r w:rsidRPr="00E11EA5">
        <w:rPr>
          <w:rFonts w:eastAsia="MS Mincho"/>
          <w:lang w:eastAsia="ja-JP"/>
        </w:rPr>
        <w:t>Expanded uncertainty</w:t>
      </w:r>
    </w:p>
    <w:p w14:paraId="12D0EB50" w14:textId="56F6B17D" w:rsidR="00B67448" w:rsidRPr="00E11EA5" w:rsidRDefault="00B67448" w:rsidP="00B67448">
      <w:pPr>
        <w:pStyle w:val="EW"/>
        <w:rPr>
          <w:rFonts w:eastAsia="MS Mincho"/>
          <w:lang w:eastAsia="ja-JP"/>
        </w:rPr>
      </w:pPr>
      <w:r w:rsidRPr="00E11EA5">
        <w:rPr>
          <w:i/>
        </w:rPr>
        <w:t>u</w:t>
      </w:r>
      <w:r w:rsidRPr="00E11EA5">
        <w:rPr>
          <w:i/>
          <w:vertAlign w:val="subscript"/>
        </w:rPr>
        <w:t>i</w:t>
      </w:r>
      <w:r w:rsidRPr="00E11EA5">
        <w:rPr>
          <w:lang w:eastAsia="zh-CN"/>
        </w:rPr>
        <w:t xml:space="preserve"> </w:t>
      </w:r>
      <w:r w:rsidRPr="00E11EA5">
        <w:rPr>
          <w:lang w:eastAsia="zh-CN"/>
        </w:rPr>
        <w:tab/>
        <w:t>Standard uncertainty</w:t>
      </w:r>
      <w:r w:rsidRPr="00E11EA5">
        <w:rPr>
          <w:i/>
        </w:rPr>
        <w:t xml:space="preserve"> </w:t>
      </w:r>
    </w:p>
    <w:p w14:paraId="65CBAD44" w14:textId="77777777" w:rsidR="00266C86" w:rsidRPr="00E11EA5"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E11EA5" w:rsidRDefault="00080512">
      <w:pPr>
        <w:pStyle w:val="EW"/>
      </w:pPr>
    </w:p>
    <w:p w14:paraId="0FA09DAB" w14:textId="58CCCA53" w:rsidR="00080512" w:rsidRPr="00E11EA5" w:rsidRDefault="00080512">
      <w:pPr>
        <w:pStyle w:val="Heading2"/>
      </w:pPr>
      <w:bookmarkStart w:id="32" w:name="_Toc43738935"/>
      <w:bookmarkStart w:id="33" w:name="_Toc46346696"/>
      <w:r w:rsidRPr="00E11EA5">
        <w:t>3.3</w:t>
      </w:r>
      <w:r w:rsidRPr="00E11EA5">
        <w:tab/>
        <w:t>Abbreviations</w:t>
      </w:r>
      <w:bookmarkEnd w:id="32"/>
      <w:bookmarkEnd w:id="33"/>
    </w:p>
    <w:p w14:paraId="240A2F65" w14:textId="4976701A" w:rsidR="00080512" w:rsidRPr="00E11EA5" w:rsidRDefault="00080512" w:rsidP="000165BC">
      <w:pPr>
        <w:keepNext/>
      </w:pPr>
      <w:r w:rsidRPr="00E11EA5">
        <w:t>For the purposes of the present document, the abb</w:t>
      </w:r>
      <w:r w:rsidR="004D3578" w:rsidRPr="00E11EA5">
        <w:t xml:space="preserve">reviations given in </w:t>
      </w:r>
      <w:r w:rsidR="00DF62CD" w:rsidRPr="00E11EA5">
        <w:t xml:space="preserve">3GPP </w:t>
      </w:r>
      <w:r w:rsidR="004D3578" w:rsidRPr="00E11EA5">
        <w:t>TR 21.905 [1</w:t>
      </w:r>
      <w:r w:rsidRPr="00E11EA5">
        <w:t>] and the following apply. An abbreviation defined in the present document takes precedence over the definition of the same abbre</w:t>
      </w:r>
      <w:r w:rsidR="004D3578" w:rsidRPr="00E11EA5">
        <w:t xml:space="preserve">viation, if any, in </w:t>
      </w:r>
      <w:r w:rsidR="00DF62CD" w:rsidRPr="00E11EA5">
        <w:t xml:space="preserve">3GPP </w:t>
      </w:r>
      <w:r w:rsidR="004D3578" w:rsidRPr="00E11EA5">
        <w:t>TR 21.905 [1</w:t>
      </w:r>
      <w:r w:rsidRPr="00E11EA5">
        <w:t>].</w:t>
      </w:r>
    </w:p>
    <w:p w14:paraId="761F2D22" w14:textId="1D4EC4BF" w:rsidR="000B12FE" w:rsidRPr="00E11EA5" w:rsidRDefault="000B12FE" w:rsidP="00B67448">
      <w:pPr>
        <w:pStyle w:val="EW"/>
        <w:rPr>
          <w:bCs/>
        </w:rPr>
      </w:pPr>
      <w:commentRangeStart w:id="34"/>
      <w:r w:rsidRPr="00E11EA5">
        <w:rPr>
          <w:rFonts w:cs="Arial"/>
          <w:szCs w:val="18"/>
          <w:lang w:val="en-US" w:eastAsia="zh-CN"/>
        </w:rPr>
        <w:t>1D CATR</w:t>
      </w:r>
      <w:r w:rsidRPr="00E11EA5">
        <w:rPr>
          <w:bCs/>
        </w:rPr>
        <w:tab/>
      </w:r>
      <w:commentRangeEnd w:id="34"/>
      <w:r w:rsidR="0033029B" w:rsidRPr="00E11EA5">
        <w:rPr>
          <w:rStyle w:val="CommentReference"/>
        </w:rPr>
        <w:commentReference w:id="34"/>
      </w:r>
      <w:r w:rsidRPr="00E11EA5">
        <w:rPr>
          <w:lang w:eastAsia="sv-SE"/>
        </w:rPr>
        <w:t>One Dimensional Compact Range</w:t>
      </w:r>
    </w:p>
    <w:p w14:paraId="2513747A" w14:textId="77777777" w:rsidR="000B12FE" w:rsidRPr="00E11EA5" w:rsidRDefault="000B12FE" w:rsidP="00B67448">
      <w:pPr>
        <w:pStyle w:val="EW"/>
        <w:rPr>
          <w:bCs/>
          <w:lang w:eastAsia="zh-CN"/>
        </w:rPr>
      </w:pPr>
      <w:r w:rsidRPr="00E11EA5">
        <w:rPr>
          <w:lang w:eastAsia="zh-CN"/>
        </w:rPr>
        <w:t>AA</w:t>
      </w:r>
      <w:r w:rsidRPr="00E11EA5">
        <w:rPr>
          <w:lang w:eastAsia="zh-CN"/>
        </w:rPr>
        <w:tab/>
        <w:t>Antenna Array</w:t>
      </w:r>
    </w:p>
    <w:p w14:paraId="7668415C" w14:textId="77777777" w:rsidR="000B12FE" w:rsidRPr="00E11EA5" w:rsidRDefault="000B12FE" w:rsidP="00B67448">
      <w:pPr>
        <w:pStyle w:val="EW"/>
        <w:rPr>
          <w:bCs/>
        </w:rPr>
      </w:pPr>
      <w:r w:rsidRPr="00E11EA5">
        <w:rPr>
          <w:bCs/>
        </w:rPr>
        <w:t>AAS</w:t>
      </w:r>
      <w:r w:rsidRPr="00E11EA5">
        <w:rPr>
          <w:bCs/>
          <w:lang w:eastAsia="zh-CN"/>
        </w:rPr>
        <w:tab/>
      </w:r>
      <w:r w:rsidRPr="00E11EA5">
        <w:rPr>
          <w:bCs/>
        </w:rPr>
        <w:t xml:space="preserve">Active Antenna System </w:t>
      </w:r>
    </w:p>
    <w:p w14:paraId="18A06CD9" w14:textId="77777777" w:rsidR="000B12FE" w:rsidRPr="00E11EA5" w:rsidRDefault="000B12FE" w:rsidP="00B67448">
      <w:pPr>
        <w:pStyle w:val="EW"/>
      </w:pPr>
      <w:r w:rsidRPr="00E11EA5">
        <w:t>ACLR</w:t>
      </w:r>
      <w:r w:rsidRPr="00E11EA5">
        <w:tab/>
        <w:t>Adjacent Channel Leakage Ratio</w:t>
      </w:r>
    </w:p>
    <w:p w14:paraId="5D7C6F36" w14:textId="77777777" w:rsidR="000B12FE" w:rsidRPr="00E11EA5" w:rsidRDefault="000B12FE" w:rsidP="00B67448">
      <w:pPr>
        <w:pStyle w:val="EW"/>
      </w:pPr>
      <w:r w:rsidRPr="00E11EA5">
        <w:t>ACS</w:t>
      </w:r>
      <w:r w:rsidRPr="00E11EA5">
        <w:tab/>
        <w:t>Adjacent Channel Selectivity</w:t>
      </w:r>
    </w:p>
    <w:p w14:paraId="09C3552B" w14:textId="77777777" w:rsidR="000B12FE" w:rsidRPr="00E11EA5" w:rsidRDefault="000B12FE" w:rsidP="00B67448">
      <w:pPr>
        <w:pStyle w:val="EW"/>
      </w:pPr>
      <w:r w:rsidRPr="00E11EA5">
        <w:t>AoA</w:t>
      </w:r>
      <w:r w:rsidRPr="00E11EA5">
        <w:tab/>
        <w:t>Angle of Arrival</w:t>
      </w:r>
    </w:p>
    <w:p w14:paraId="25A71157" w14:textId="77777777" w:rsidR="000B12FE" w:rsidRPr="00E11EA5" w:rsidRDefault="000B12FE" w:rsidP="00B67448">
      <w:pPr>
        <w:pStyle w:val="EW"/>
        <w:rPr>
          <w:bCs/>
        </w:rPr>
      </w:pPr>
      <w:r w:rsidRPr="00E11EA5">
        <w:t>BFN</w:t>
      </w:r>
      <w:r w:rsidRPr="00E11EA5">
        <w:tab/>
        <w:t xml:space="preserve">Beam Forming Network </w:t>
      </w:r>
    </w:p>
    <w:p w14:paraId="1550EB5C" w14:textId="77777777" w:rsidR="000B12FE" w:rsidRPr="00E11EA5" w:rsidRDefault="000B12FE" w:rsidP="00B67448">
      <w:pPr>
        <w:pStyle w:val="EW"/>
      </w:pPr>
      <w:r w:rsidRPr="00E11EA5">
        <w:rPr>
          <w:bCs/>
        </w:rPr>
        <w:t>BS</w:t>
      </w:r>
      <w:r w:rsidRPr="00E11EA5">
        <w:rPr>
          <w:bCs/>
        </w:rPr>
        <w:tab/>
      </w:r>
      <w:r w:rsidRPr="00E11EA5">
        <w:t>Base Station</w:t>
      </w:r>
    </w:p>
    <w:p w14:paraId="5C61D71A" w14:textId="77777777" w:rsidR="000B12FE" w:rsidRPr="00E11EA5" w:rsidRDefault="000B12FE" w:rsidP="00B67448">
      <w:pPr>
        <w:pStyle w:val="EW"/>
      </w:pPr>
      <w:r w:rsidRPr="00E11EA5">
        <w:t>BW</w:t>
      </w:r>
      <w:r w:rsidRPr="00E11EA5">
        <w:tab/>
        <w:t>Bandwidth</w:t>
      </w:r>
    </w:p>
    <w:p w14:paraId="3085E081" w14:textId="77777777" w:rsidR="000B12FE" w:rsidRPr="00E11EA5" w:rsidRDefault="000B12FE" w:rsidP="00B67448">
      <w:pPr>
        <w:pStyle w:val="EW"/>
        <w:rPr>
          <w:bCs/>
        </w:rPr>
      </w:pPr>
      <w:r w:rsidRPr="00E11EA5">
        <w:t>CACLR</w:t>
      </w:r>
      <w:r w:rsidRPr="00E11EA5">
        <w:tab/>
        <w:t>Cumulative ACLR</w:t>
      </w:r>
    </w:p>
    <w:p w14:paraId="1B028976" w14:textId="77777777" w:rsidR="000B12FE" w:rsidRPr="00E11EA5" w:rsidRDefault="000B12FE" w:rsidP="00B67448">
      <w:pPr>
        <w:pStyle w:val="EW"/>
        <w:rPr>
          <w:bCs/>
        </w:rPr>
      </w:pPr>
      <w:r w:rsidRPr="00E11EA5">
        <w:rPr>
          <w:bCs/>
        </w:rPr>
        <w:t>CATR</w:t>
      </w:r>
      <w:r w:rsidRPr="00E11EA5">
        <w:rPr>
          <w:bCs/>
        </w:rPr>
        <w:tab/>
        <w:t>Compact Antenna Test Range</w:t>
      </w:r>
    </w:p>
    <w:p w14:paraId="4B602A1D" w14:textId="77777777" w:rsidR="000B12FE" w:rsidRPr="00E11EA5" w:rsidRDefault="000B12FE" w:rsidP="00B67448">
      <w:pPr>
        <w:pStyle w:val="EW"/>
        <w:rPr>
          <w:bCs/>
        </w:rPr>
      </w:pPr>
      <w:r w:rsidRPr="00E11EA5">
        <w:rPr>
          <w:bCs/>
        </w:rPr>
        <w:t>D</w:t>
      </w:r>
      <w:r w:rsidRPr="00E11EA5">
        <w:rPr>
          <w:bCs/>
        </w:rPr>
        <w:tab/>
      </w:r>
      <w:r w:rsidRPr="00E11EA5">
        <w:rPr>
          <w:lang w:eastAsia="ja-JP"/>
        </w:rPr>
        <w:t>Largest dimension of the antenna</w:t>
      </w:r>
      <w:r w:rsidRPr="00E11EA5">
        <w:rPr>
          <w:rFonts w:hint="eastAsia"/>
          <w:lang w:eastAsia="ja-JP"/>
        </w:rPr>
        <w:t xml:space="preserve"> of</w:t>
      </w:r>
      <w:r w:rsidRPr="00E11EA5">
        <w:rPr>
          <w:rFonts w:hint="eastAsia"/>
        </w:rPr>
        <w:t xml:space="preserve"> BS</w:t>
      </w:r>
      <w:r w:rsidRPr="00E11EA5">
        <w:t xml:space="preserve"> </w:t>
      </w:r>
    </w:p>
    <w:p w14:paraId="433C87DB" w14:textId="77777777" w:rsidR="000B12FE" w:rsidRPr="00E11EA5" w:rsidRDefault="000B12FE" w:rsidP="00B67448">
      <w:pPr>
        <w:pStyle w:val="EW"/>
        <w:rPr>
          <w:bCs/>
        </w:rPr>
      </w:pPr>
      <w:r w:rsidRPr="00E11EA5">
        <w:rPr>
          <w:bCs/>
        </w:rPr>
        <w:t>EIRP</w:t>
      </w:r>
      <w:r w:rsidRPr="00E11EA5">
        <w:rPr>
          <w:bCs/>
          <w:lang w:eastAsia="zh-CN"/>
        </w:rPr>
        <w:tab/>
      </w:r>
      <w:r w:rsidRPr="00E11EA5">
        <w:rPr>
          <w:bCs/>
        </w:rPr>
        <w:t>Equivalent Isotropic Radiated Power</w:t>
      </w:r>
    </w:p>
    <w:p w14:paraId="0434B6ED" w14:textId="77777777" w:rsidR="000B12FE" w:rsidRPr="00E11EA5" w:rsidRDefault="000B12FE" w:rsidP="00B67448">
      <w:pPr>
        <w:pStyle w:val="EW"/>
        <w:rPr>
          <w:bCs/>
        </w:rPr>
      </w:pPr>
      <w:r w:rsidRPr="00E11EA5">
        <w:rPr>
          <w:bCs/>
        </w:rPr>
        <w:t>EIS</w:t>
      </w:r>
      <w:r w:rsidRPr="00E11EA5">
        <w:rPr>
          <w:bCs/>
          <w:lang w:eastAsia="zh-CN"/>
        </w:rPr>
        <w:tab/>
      </w:r>
      <w:r w:rsidRPr="00E11EA5">
        <w:rPr>
          <w:bCs/>
        </w:rPr>
        <w:t>Equivalent Isotropic Sensitivity</w:t>
      </w:r>
    </w:p>
    <w:p w14:paraId="755A57D1" w14:textId="77777777" w:rsidR="000B12FE" w:rsidRPr="00E11EA5" w:rsidRDefault="000B12FE" w:rsidP="00B67448">
      <w:pPr>
        <w:pStyle w:val="EW"/>
        <w:rPr>
          <w:bCs/>
        </w:rPr>
      </w:pPr>
      <w:r w:rsidRPr="00E11EA5">
        <w:rPr>
          <w:bCs/>
        </w:rPr>
        <w:t>EMC</w:t>
      </w:r>
      <w:r w:rsidRPr="00E11EA5">
        <w:rPr>
          <w:bCs/>
          <w:lang w:eastAsia="zh-CN"/>
        </w:rPr>
        <w:tab/>
      </w:r>
      <w:r w:rsidRPr="00E11EA5">
        <w:rPr>
          <w:bCs/>
        </w:rPr>
        <w:t>Electromagnetic compatibility</w:t>
      </w:r>
    </w:p>
    <w:p w14:paraId="25E7F632" w14:textId="77777777" w:rsidR="000B12FE" w:rsidRPr="00E11EA5" w:rsidRDefault="000B12FE" w:rsidP="00B67448">
      <w:pPr>
        <w:pStyle w:val="EW"/>
      </w:pPr>
      <w:r w:rsidRPr="00E11EA5">
        <w:t>EVM</w:t>
      </w:r>
      <w:r w:rsidRPr="00E11EA5">
        <w:tab/>
        <w:t>Error Vector Magnitude</w:t>
      </w:r>
    </w:p>
    <w:p w14:paraId="4EDCAD03" w14:textId="77777777" w:rsidR="000B12FE" w:rsidRPr="00E11EA5" w:rsidRDefault="000B12FE" w:rsidP="00B67448">
      <w:pPr>
        <w:pStyle w:val="EW"/>
        <w:rPr>
          <w:lang w:eastAsia="zh-CN"/>
        </w:rPr>
      </w:pPr>
      <w:r w:rsidRPr="00E11EA5">
        <w:rPr>
          <w:lang w:eastAsia="zh-CN"/>
        </w:rPr>
        <w:t>FF</w:t>
      </w:r>
      <w:r w:rsidRPr="00E11EA5">
        <w:rPr>
          <w:lang w:eastAsia="zh-CN"/>
        </w:rPr>
        <w:tab/>
        <w:t>Far Field</w:t>
      </w:r>
    </w:p>
    <w:p w14:paraId="02E6258F" w14:textId="77777777" w:rsidR="000B12FE" w:rsidRPr="00E11EA5" w:rsidRDefault="000B12FE" w:rsidP="00B67448">
      <w:pPr>
        <w:pStyle w:val="EW"/>
        <w:rPr>
          <w:lang w:eastAsia="zh-CN"/>
        </w:rPr>
      </w:pPr>
      <w:r w:rsidRPr="00E11EA5">
        <w:rPr>
          <w:lang w:eastAsia="zh-CN"/>
        </w:rPr>
        <w:t>FR</w:t>
      </w:r>
      <w:r w:rsidRPr="00E11EA5">
        <w:rPr>
          <w:lang w:eastAsia="zh-CN"/>
        </w:rPr>
        <w:tab/>
        <w:t>Frequency Range</w:t>
      </w:r>
    </w:p>
    <w:p w14:paraId="523B8DC7" w14:textId="77777777" w:rsidR="000B12FE" w:rsidRPr="00E11EA5" w:rsidRDefault="000B12FE" w:rsidP="00B67448">
      <w:pPr>
        <w:pStyle w:val="EW"/>
        <w:rPr>
          <w:lang w:eastAsia="zh-CN"/>
        </w:rPr>
      </w:pPr>
      <w:r w:rsidRPr="00E11EA5">
        <w:rPr>
          <w:lang w:eastAsia="en-GB"/>
        </w:rPr>
        <w:t xml:space="preserve">HPBW </w:t>
      </w:r>
      <w:r w:rsidRPr="00E11EA5">
        <w:rPr>
          <w:lang w:eastAsia="en-GB"/>
        </w:rPr>
        <w:tab/>
        <w:t>Half Power Beamwidth</w:t>
      </w:r>
    </w:p>
    <w:p w14:paraId="51BAF94A" w14:textId="77777777" w:rsidR="000B12FE" w:rsidRPr="00E11EA5" w:rsidRDefault="000B12FE" w:rsidP="00B67448">
      <w:pPr>
        <w:pStyle w:val="EW"/>
        <w:rPr>
          <w:lang w:eastAsia="zh-CN"/>
        </w:rPr>
      </w:pPr>
      <w:r w:rsidRPr="00E11EA5">
        <w:rPr>
          <w:lang w:eastAsia="zh-CN"/>
        </w:rPr>
        <w:t>IAC</w:t>
      </w:r>
      <w:r w:rsidRPr="00E11EA5">
        <w:rPr>
          <w:lang w:eastAsia="zh-CN"/>
        </w:rPr>
        <w:tab/>
        <w:t>Indoor Anechoic Chamber</w:t>
      </w:r>
    </w:p>
    <w:p w14:paraId="0CFA6F3E" w14:textId="77777777" w:rsidR="000B12FE" w:rsidRPr="00E11EA5" w:rsidRDefault="000B12FE" w:rsidP="00B67448">
      <w:pPr>
        <w:pStyle w:val="EW"/>
      </w:pPr>
      <w:r w:rsidRPr="00E11EA5">
        <w:rPr>
          <w:lang w:eastAsia="zh-CN"/>
        </w:rPr>
        <w:t>LA</w:t>
      </w:r>
      <w:r w:rsidRPr="00E11EA5">
        <w:rPr>
          <w:lang w:eastAsia="zh-CN"/>
        </w:rPr>
        <w:tab/>
      </w:r>
      <w:r w:rsidRPr="00E11EA5">
        <w:t>Local Area</w:t>
      </w:r>
    </w:p>
    <w:p w14:paraId="7E8A4B73" w14:textId="77777777" w:rsidR="000B12FE" w:rsidRPr="00E11EA5" w:rsidRDefault="000B12FE" w:rsidP="00B67448">
      <w:pPr>
        <w:pStyle w:val="EW"/>
        <w:rPr>
          <w:lang w:eastAsia="zh-CN"/>
        </w:rPr>
      </w:pPr>
      <w:r w:rsidRPr="00E11EA5">
        <w:rPr>
          <w:lang w:eastAsia="zh-CN"/>
        </w:rPr>
        <w:t>LAA</w:t>
      </w:r>
      <w:r w:rsidRPr="00E11EA5">
        <w:rPr>
          <w:lang w:eastAsia="zh-CN"/>
        </w:rPr>
        <w:tab/>
        <w:t>Licensed Assisted Access</w:t>
      </w:r>
    </w:p>
    <w:p w14:paraId="1A7D883F" w14:textId="77777777" w:rsidR="000B12FE" w:rsidRPr="00E11EA5" w:rsidRDefault="000B12FE" w:rsidP="00B67448">
      <w:pPr>
        <w:pStyle w:val="EW"/>
        <w:rPr>
          <w:lang w:eastAsia="zh-CN"/>
        </w:rPr>
      </w:pPr>
      <w:r w:rsidRPr="00E11EA5">
        <w:rPr>
          <w:lang w:eastAsia="zh-CN"/>
        </w:rPr>
        <w:t>LNA</w:t>
      </w:r>
      <w:r w:rsidRPr="00E11EA5">
        <w:rPr>
          <w:lang w:eastAsia="zh-CN"/>
        </w:rPr>
        <w:tab/>
        <w:t>Low Noise Amplifier</w:t>
      </w:r>
    </w:p>
    <w:p w14:paraId="5CE089F7" w14:textId="77777777" w:rsidR="000B12FE" w:rsidRPr="00E11EA5" w:rsidRDefault="000B12FE" w:rsidP="00B67448">
      <w:pPr>
        <w:pStyle w:val="EW"/>
      </w:pPr>
      <w:r w:rsidRPr="00E11EA5">
        <w:rPr>
          <w:lang w:eastAsia="zh-CN"/>
        </w:rPr>
        <w:t>MR</w:t>
      </w:r>
      <w:r w:rsidRPr="00E11EA5">
        <w:rPr>
          <w:lang w:eastAsia="zh-CN"/>
        </w:rPr>
        <w:tab/>
      </w:r>
      <w:r w:rsidRPr="00E11EA5">
        <w:t>Medium Range</w:t>
      </w:r>
    </w:p>
    <w:p w14:paraId="2D19A199" w14:textId="77777777" w:rsidR="000B12FE" w:rsidRPr="00E11EA5" w:rsidRDefault="000B12FE" w:rsidP="00B67448">
      <w:pPr>
        <w:pStyle w:val="EW"/>
        <w:rPr>
          <w:lang w:eastAsia="zh-CN"/>
        </w:rPr>
      </w:pPr>
      <w:r w:rsidRPr="00E11EA5">
        <w:rPr>
          <w:lang w:eastAsia="zh-CN"/>
        </w:rPr>
        <w:t>MU</w:t>
      </w:r>
      <w:r w:rsidRPr="00E11EA5">
        <w:rPr>
          <w:lang w:eastAsia="zh-CN"/>
        </w:rPr>
        <w:tab/>
        <w:t>Measurement Uncertainty</w:t>
      </w:r>
    </w:p>
    <w:p w14:paraId="4B592E64" w14:textId="77777777" w:rsidR="000B12FE" w:rsidRPr="00E11EA5" w:rsidRDefault="000B12FE" w:rsidP="00B67448">
      <w:pPr>
        <w:pStyle w:val="EW"/>
        <w:rPr>
          <w:lang w:eastAsia="zh-CN"/>
        </w:rPr>
      </w:pPr>
      <w:r w:rsidRPr="00E11EA5">
        <w:rPr>
          <w:lang w:eastAsia="zh-CN"/>
        </w:rPr>
        <w:t>NF</w:t>
      </w:r>
      <w:r w:rsidRPr="00E11EA5">
        <w:rPr>
          <w:lang w:eastAsia="zh-CN"/>
        </w:rPr>
        <w:tab/>
        <w:t>Near Field</w:t>
      </w:r>
    </w:p>
    <w:p w14:paraId="37559AEE" w14:textId="77777777" w:rsidR="000B12FE" w:rsidRPr="00E11EA5" w:rsidRDefault="000B12FE" w:rsidP="00B67448">
      <w:pPr>
        <w:pStyle w:val="EW"/>
      </w:pPr>
      <w:r w:rsidRPr="00E11EA5">
        <w:t>NFTR</w:t>
      </w:r>
      <w:r w:rsidRPr="00E11EA5">
        <w:tab/>
      </w:r>
      <w:r w:rsidRPr="00E11EA5">
        <w:rPr>
          <w:lang w:eastAsia="it-IT"/>
        </w:rPr>
        <w:t>Near Field Test Range</w:t>
      </w:r>
    </w:p>
    <w:p w14:paraId="6A2565D0" w14:textId="77777777" w:rsidR="000B12FE" w:rsidRPr="00E11EA5" w:rsidRDefault="000B12FE" w:rsidP="00B67448">
      <w:pPr>
        <w:pStyle w:val="EW"/>
        <w:rPr>
          <w:bCs/>
        </w:rPr>
      </w:pPr>
      <w:r w:rsidRPr="00E11EA5">
        <w:t>NR</w:t>
      </w:r>
      <w:r w:rsidRPr="00E11EA5">
        <w:tab/>
        <w:t>New Radio</w:t>
      </w:r>
    </w:p>
    <w:p w14:paraId="37BFD619" w14:textId="77777777" w:rsidR="000B12FE" w:rsidRPr="00E11EA5" w:rsidRDefault="000B12FE" w:rsidP="00B67448">
      <w:pPr>
        <w:pStyle w:val="EW"/>
        <w:rPr>
          <w:bCs/>
        </w:rPr>
      </w:pPr>
      <w:r w:rsidRPr="00E11EA5">
        <w:rPr>
          <w:bCs/>
        </w:rPr>
        <w:t>OBUE</w:t>
      </w:r>
      <w:r w:rsidRPr="00E11EA5">
        <w:rPr>
          <w:bCs/>
        </w:rPr>
        <w:tab/>
        <w:t>Operating Band Unwanted Emissions</w:t>
      </w:r>
    </w:p>
    <w:p w14:paraId="55854862" w14:textId="77777777" w:rsidR="000B12FE" w:rsidRPr="00E11EA5" w:rsidRDefault="000B12FE" w:rsidP="00B67448">
      <w:pPr>
        <w:pStyle w:val="EW"/>
        <w:rPr>
          <w:bCs/>
        </w:rPr>
      </w:pPr>
      <w:r w:rsidRPr="00E11EA5">
        <w:rPr>
          <w:bCs/>
        </w:rPr>
        <w:t>OSDD</w:t>
      </w:r>
      <w:r w:rsidRPr="00E11EA5">
        <w:rPr>
          <w:bCs/>
        </w:rPr>
        <w:tab/>
        <w:t>OTA Sensitivity Direction Declaration</w:t>
      </w:r>
    </w:p>
    <w:p w14:paraId="7536C67E" w14:textId="77777777" w:rsidR="000B12FE" w:rsidRPr="00E11EA5" w:rsidRDefault="000B12FE" w:rsidP="00B67448">
      <w:pPr>
        <w:pStyle w:val="EW"/>
        <w:rPr>
          <w:bCs/>
        </w:rPr>
      </w:pPr>
      <w:r w:rsidRPr="00E11EA5">
        <w:rPr>
          <w:bCs/>
        </w:rPr>
        <w:t>OTA</w:t>
      </w:r>
      <w:r w:rsidRPr="00E11EA5">
        <w:rPr>
          <w:bCs/>
          <w:lang w:eastAsia="zh-CN"/>
        </w:rPr>
        <w:tab/>
      </w:r>
      <w:r w:rsidRPr="00E11EA5">
        <w:rPr>
          <w:bCs/>
        </w:rPr>
        <w:t>Over-the-Air</w:t>
      </w:r>
    </w:p>
    <w:p w14:paraId="5169C962" w14:textId="77777777" w:rsidR="000B12FE" w:rsidRPr="00E11EA5" w:rsidRDefault="000B12FE" w:rsidP="00B67448">
      <w:pPr>
        <w:pStyle w:val="EW"/>
      </w:pPr>
      <w:r w:rsidRPr="00E11EA5">
        <w:t>PD</w:t>
      </w:r>
      <w:r w:rsidRPr="00E11EA5">
        <w:tab/>
        <w:t>Power Density</w:t>
      </w:r>
    </w:p>
    <w:p w14:paraId="625F86F2" w14:textId="77777777" w:rsidR="000B12FE" w:rsidRPr="00E11EA5" w:rsidRDefault="000B12FE" w:rsidP="00B67448">
      <w:pPr>
        <w:pStyle w:val="EW"/>
      </w:pPr>
      <w:r w:rsidRPr="00E11EA5">
        <w:t>PTF</w:t>
      </w:r>
      <w:r w:rsidRPr="00E11EA5">
        <w:tab/>
        <w:t>Power Transfer</w:t>
      </w:r>
    </w:p>
    <w:p w14:paraId="05C8E3A9" w14:textId="77777777" w:rsidR="000B12FE" w:rsidRPr="00E11EA5" w:rsidRDefault="000B12FE" w:rsidP="00B67448">
      <w:pPr>
        <w:pStyle w:val="EW"/>
        <w:rPr>
          <w:bCs/>
        </w:rPr>
      </w:pPr>
      <w:r w:rsidRPr="00E11EA5">
        <w:t>PWS</w:t>
      </w:r>
      <w:r w:rsidRPr="00E11EA5">
        <w:tab/>
      </w:r>
      <w:r w:rsidRPr="00E11EA5">
        <w:rPr>
          <w:lang w:val="en-US"/>
        </w:rPr>
        <w:t>Plane Wave Synthesizer</w:t>
      </w:r>
    </w:p>
    <w:p w14:paraId="06D27389" w14:textId="77777777" w:rsidR="000B12FE" w:rsidRPr="00E11EA5" w:rsidRDefault="000B12FE" w:rsidP="00B67448">
      <w:pPr>
        <w:pStyle w:val="EW"/>
        <w:rPr>
          <w:bCs/>
        </w:rPr>
      </w:pPr>
      <w:r w:rsidRPr="00E11EA5">
        <w:t>QZ</w:t>
      </w:r>
      <w:r w:rsidRPr="00E11EA5">
        <w:tab/>
        <w:t>Quiet Zone</w:t>
      </w:r>
    </w:p>
    <w:p w14:paraId="52A6F788" w14:textId="77777777" w:rsidR="000B12FE" w:rsidRPr="00E11EA5" w:rsidRDefault="000B12FE" w:rsidP="00B67448">
      <w:pPr>
        <w:keepLines/>
        <w:spacing w:after="0"/>
        <w:ind w:left="1702" w:hanging="1418"/>
        <w:rPr>
          <w:lang w:val="en-US"/>
        </w:rPr>
      </w:pPr>
      <w:r w:rsidRPr="00E11EA5">
        <w:rPr>
          <w:lang w:val="en-US"/>
        </w:rPr>
        <w:t>RC</w:t>
      </w:r>
      <w:r w:rsidRPr="00E11EA5">
        <w:rPr>
          <w:lang w:val="en-US"/>
        </w:rPr>
        <w:tab/>
        <w:t>Reverberation Chamber</w:t>
      </w:r>
    </w:p>
    <w:p w14:paraId="6A72EF0D" w14:textId="77777777" w:rsidR="000B12FE" w:rsidRPr="00E11EA5" w:rsidRDefault="000B12FE" w:rsidP="00B67448">
      <w:pPr>
        <w:keepLines/>
        <w:spacing w:after="0"/>
        <w:ind w:left="1702" w:hanging="1418"/>
        <w:rPr>
          <w:lang w:val="en-US"/>
        </w:rPr>
      </w:pPr>
      <w:r w:rsidRPr="00E11EA5">
        <w:rPr>
          <w:lang w:val="en-US"/>
        </w:rPr>
        <w:t>RDN</w:t>
      </w:r>
      <w:r w:rsidRPr="00E11EA5">
        <w:rPr>
          <w:lang w:val="en-US"/>
        </w:rPr>
        <w:tab/>
      </w:r>
      <w:r w:rsidRPr="00E11EA5">
        <w:rPr>
          <w:rFonts w:hint="eastAsia"/>
          <w:bCs/>
        </w:rPr>
        <w:t>Radio Distribution Network</w:t>
      </w:r>
    </w:p>
    <w:p w14:paraId="5649ACF9" w14:textId="77777777" w:rsidR="000B12FE" w:rsidRPr="00E11EA5" w:rsidRDefault="000B12FE" w:rsidP="00B67448">
      <w:pPr>
        <w:keepLines/>
        <w:spacing w:after="0"/>
        <w:ind w:left="1702" w:hanging="1418"/>
        <w:rPr>
          <w:bCs/>
          <w:lang w:val="en-US"/>
        </w:rPr>
      </w:pPr>
      <w:r w:rsidRPr="00E11EA5">
        <w:rPr>
          <w:lang w:val="en-US"/>
        </w:rPr>
        <w:t>RIB</w:t>
      </w:r>
      <w:r w:rsidRPr="00E11EA5">
        <w:rPr>
          <w:lang w:val="en-US"/>
        </w:rPr>
        <w:tab/>
        <w:t>Radiated Interface Boundary</w:t>
      </w:r>
    </w:p>
    <w:p w14:paraId="637DB1D5" w14:textId="77777777" w:rsidR="000B12FE" w:rsidRPr="00E11EA5" w:rsidRDefault="000B12FE" w:rsidP="00B67448">
      <w:pPr>
        <w:pStyle w:val="EW"/>
        <w:rPr>
          <w:bCs/>
        </w:rPr>
      </w:pPr>
      <w:r w:rsidRPr="00E11EA5">
        <w:rPr>
          <w:bCs/>
        </w:rPr>
        <w:t>RoAoA</w:t>
      </w:r>
      <w:r w:rsidRPr="00E11EA5">
        <w:rPr>
          <w:bCs/>
        </w:rPr>
        <w:tab/>
        <w:t>Range of Angles of Arrival</w:t>
      </w:r>
    </w:p>
    <w:p w14:paraId="681C2F5D" w14:textId="77777777" w:rsidR="000B12FE" w:rsidRPr="00E11EA5" w:rsidRDefault="000B12FE" w:rsidP="00B67448">
      <w:pPr>
        <w:pStyle w:val="EW"/>
        <w:rPr>
          <w:bCs/>
        </w:rPr>
      </w:pPr>
      <w:r w:rsidRPr="00E11EA5">
        <w:rPr>
          <w:bCs/>
        </w:rPr>
        <w:t>RSS</w:t>
      </w:r>
      <w:r w:rsidRPr="00E11EA5">
        <w:rPr>
          <w:bCs/>
        </w:rPr>
        <w:tab/>
      </w:r>
      <w:r w:rsidRPr="00E11EA5">
        <w:t>Root of the Sum of the Squares</w:t>
      </w:r>
    </w:p>
    <w:p w14:paraId="1C51EDB6" w14:textId="77777777" w:rsidR="000B12FE" w:rsidRPr="00E11EA5" w:rsidRDefault="000B12FE" w:rsidP="00B67448">
      <w:pPr>
        <w:pStyle w:val="EW"/>
        <w:rPr>
          <w:bCs/>
        </w:rPr>
      </w:pPr>
      <w:r w:rsidRPr="00E11EA5">
        <w:rPr>
          <w:bCs/>
        </w:rPr>
        <w:t>SA</w:t>
      </w:r>
      <w:r w:rsidRPr="00E11EA5">
        <w:rPr>
          <w:bCs/>
        </w:rPr>
        <w:tab/>
        <w:t>Signal Analyser</w:t>
      </w:r>
    </w:p>
    <w:p w14:paraId="0E191A50" w14:textId="77777777" w:rsidR="000B12FE" w:rsidRPr="00E11EA5" w:rsidRDefault="000B12FE" w:rsidP="00B67448">
      <w:pPr>
        <w:pStyle w:val="EW"/>
        <w:rPr>
          <w:bCs/>
        </w:rPr>
      </w:pPr>
      <w:r w:rsidRPr="00E11EA5">
        <w:rPr>
          <w:bCs/>
        </w:rPr>
        <w:t>SE</w:t>
      </w:r>
      <w:r w:rsidRPr="00E11EA5">
        <w:rPr>
          <w:bCs/>
        </w:rPr>
        <w:tab/>
        <w:t>Summation Error</w:t>
      </w:r>
    </w:p>
    <w:p w14:paraId="74133591" w14:textId="77777777" w:rsidR="000B12FE" w:rsidRPr="00E11EA5" w:rsidRDefault="000B12FE" w:rsidP="00B67448">
      <w:pPr>
        <w:pStyle w:val="EW"/>
        <w:rPr>
          <w:bCs/>
        </w:rPr>
      </w:pPr>
      <w:r w:rsidRPr="00E11EA5">
        <w:rPr>
          <w:bCs/>
        </w:rPr>
        <w:t>SEM</w:t>
      </w:r>
      <w:r w:rsidRPr="00E11EA5">
        <w:rPr>
          <w:bCs/>
        </w:rPr>
        <w:tab/>
        <w:t>Spectrum Emission Mask</w:t>
      </w:r>
    </w:p>
    <w:p w14:paraId="1FFAF8F5" w14:textId="77777777" w:rsidR="000B12FE" w:rsidRPr="00E11EA5" w:rsidRDefault="000B12FE" w:rsidP="00B67448">
      <w:pPr>
        <w:pStyle w:val="EW"/>
        <w:rPr>
          <w:bCs/>
        </w:rPr>
      </w:pPr>
      <w:r w:rsidRPr="00E11EA5">
        <w:rPr>
          <w:bCs/>
        </w:rPr>
        <w:t>SF</w:t>
      </w:r>
      <w:r w:rsidRPr="00E11EA5">
        <w:rPr>
          <w:bCs/>
        </w:rPr>
        <w:tab/>
      </w:r>
      <w:r w:rsidRPr="00E11EA5">
        <w:t xml:space="preserve">Sparsity Factor </w:t>
      </w:r>
    </w:p>
    <w:p w14:paraId="7A2D9D73" w14:textId="77777777" w:rsidR="000B12FE" w:rsidRPr="00E11EA5" w:rsidRDefault="000B12FE" w:rsidP="00B67448">
      <w:pPr>
        <w:pStyle w:val="EW"/>
        <w:rPr>
          <w:bCs/>
        </w:rPr>
      </w:pPr>
      <w:r w:rsidRPr="00E11EA5">
        <w:rPr>
          <w:bCs/>
        </w:rPr>
        <w:t>SG</w:t>
      </w:r>
      <w:r w:rsidRPr="00E11EA5">
        <w:rPr>
          <w:bCs/>
        </w:rPr>
        <w:tab/>
        <w:t>Signal Generator</w:t>
      </w:r>
    </w:p>
    <w:p w14:paraId="42FE4BCC" w14:textId="77777777" w:rsidR="000B12FE" w:rsidRPr="00E11EA5" w:rsidRDefault="000B12FE" w:rsidP="00B67448">
      <w:pPr>
        <w:pStyle w:val="EW"/>
        <w:rPr>
          <w:bCs/>
        </w:rPr>
      </w:pPr>
      <w:r w:rsidRPr="00E11EA5">
        <w:rPr>
          <w:bCs/>
        </w:rPr>
        <w:t>SGH</w:t>
      </w:r>
      <w:r w:rsidRPr="00E11EA5">
        <w:rPr>
          <w:bCs/>
        </w:rPr>
        <w:tab/>
        <w:t>Standard Gain Horn</w:t>
      </w:r>
    </w:p>
    <w:p w14:paraId="30AEB73D" w14:textId="77777777" w:rsidR="000B12FE" w:rsidRPr="00E11EA5" w:rsidRDefault="000B12FE" w:rsidP="00B67448">
      <w:pPr>
        <w:pStyle w:val="EW"/>
        <w:rPr>
          <w:bCs/>
        </w:rPr>
      </w:pPr>
      <w:r w:rsidRPr="00E11EA5">
        <w:rPr>
          <w:bCs/>
        </w:rPr>
        <w:t>TAE</w:t>
      </w:r>
      <w:r w:rsidRPr="00E11EA5">
        <w:rPr>
          <w:bCs/>
        </w:rPr>
        <w:tab/>
        <w:t>Time Alignment Error</w:t>
      </w:r>
    </w:p>
    <w:p w14:paraId="39B868BE" w14:textId="77777777" w:rsidR="000B12FE" w:rsidRPr="00E11EA5" w:rsidRDefault="000B12FE" w:rsidP="00B67448">
      <w:pPr>
        <w:pStyle w:val="EW"/>
      </w:pPr>
      <w:r w:rsidRPr="00E11EA5">
        <w:t>TRP</w:t>
      </w:r>
      <w:r w:rsidRPr="00E11EA5">
        <w:tab/>
        <w:t>Total Radiated Power</w:t>
      </w:r>
    </w:p>
    <w:p w14:paraId="729702BC" w14:textId="77777777" w:rsidR="000B12FE" w:rsidRPr="00E11EA5" w:rsidRDefault="000B12FE" w:rsidP="00B67448">
      <w:pPr>
        <w:pStyle w:val="EW"/>
        <w:rPr>
          <w:lang w:val="en-US" w:eastAsia="zh-CN"/>
        </w:rPr>
      </w:pPr>
      <w:r w:rsidRPr="00E11EA5">
        <w:rPr>
          <w:lang w:val="en-US" w:eastAsia="zh-CN"/>
        </w:rPr>
        <w:t>TT</w:t>
      </w:r>
      <w:r w:rsidRPr="00E11EA5">
        <w:rPr>
          <w:lang w:val="en-US" w:eastAsia="zh-CN"/>
        </w:rPr>
        <w:tab/>
        <w:t>Test Tolerance</w:t>
      </w:r>
    </w:p>
    <w:p w14:paraId="2650CB9A" w14:textId="77777777" w:rsidR="000B12FE" w:rsidRPr="00E11EA5" w:rsidRDefault="000B12FE" w:rsidP="00B67448">
      <w:pPr>
        <w:pStyle w:val="EW"/>
      </w:pPr>
      <w:r w:rsidRPr="00E11EA5">
        <w:rPr>
          <w:lang w:val="en-US" w:eastAsia="zh-CN"/>
        </w:rPr>
        <w:t>ULA</w:t>
      </w:r>
      <w:r w:rsidRPr="00E11EA5">
        <w:rPr>
          <w:lang w:val="en-US" w:eastAsia="zh-CN"/>
        </w:rPr>
        <w:tab/>
        <w:t>Uniform Linear Array</w:t>
      </w:r>
    </w:p>
    <w:p w14:paraId="049F9C9B" w14:textId="77777777" w:rsidR="000B12FE" w:rsidRPr="00E11EA5" w:rsidRDefault="000B12FE" w:rsidP="00B67448">
      <w:pPr>
        <w:pStyle w:val="EW"/>
      </w:pPr>
      <w:r w:rsidRPr="00E11EA5">
        <w:lastRenderedPageBreak/>
        <w:t>VNA</w:t>
      </w:r>
      <w:r w:rsidRPr="00E11EA5">
        <w:tab/>
        <w:t>Vector Network Analyser</w:t>
      </w:r>
    </w:p>
    <w:p w14:paraId="7A47889F" w14:textId="77777777" w:rsidR="000B12FE" w:rsidRPr="00E11EA5" w:rsidRDefault="000B12FE" w:rsidP="00804900">
      <w:pPr>
        <w:pStyle w:val="EW"/>
      </w:pPr>
      <w:r w:rsidRPr="00E11EA5">
        <w:t>WA</w:t>
      </w:r>
      <w:r w:rsidRPr="00E11EA5">
        <w:tab/>
        <w:t>Wide Area</w:t>
      </w:r>
    </w:p>
    <w:p w14:paraId="569CFAD9" w14:textId="1873D14C" w:rsidR="00D95FCF" w:rsidRPr="00E11EA5" w:rsidRDefault="00D95FCF" w:rsidP="00804900">
      <w:pPr>
        <w:rPr>
          <w:rFonts w:ascii="Arial" w:hAnsi="Arial"/>
          <w:sz w:val="36"/>
        </w:rPr>
      </w:pPr>
      <w:bookmarkStart w:id="35" w:name="clause4"/>
      <w:bookmarkEnd w:id="35"/>
      <w:r w:rsidRPr="00E11EA5">
        <w:br w:type="page"/>
      </w:r>
    </w:p>
    <w:p w14:paraId="729D681A" w14:textId="75B4CA1A" w:rsidR="00080512" w:rsidRPr="00E11EA5" w:rsidRDefault="00080512">
      <w:pPr>
        <w:pStyle w:val="Heading1"/>
      </w:pPr>
      <w:bookmarkStart w:id="36" w:name="_Toc43738936"/>
      <w:bookmarkStart w:id="37" w:name="_Toc46346697"/>
      <w:r w:rsidRPr="00E11EA5">
        <w:lastRenderedPageBreak/>
        <w:t>4</w:t>
      </w:r>
      <w:r w:rsidRPr="00E11EA5">
        <w:tab/>
      </w:r>
      <w:r w:rsidR="006034F1" w:rsidRPr="00E11EA5">
        <w:t>Coordinate system</w:t>
      </w:r>
      <w:bookmarkEnd w:id="36"/>
      <w:bookmarkEnd w:id="37"/>
    </w:p>
    <w:p w14:paraId="5DA9CF27" w14:textId="77777777" w:rsidR="006034F1" w:rsidRPr="00E11EA5" w:rsidRDefault="006034F1" w:rsidP="006034F1">
      <w:pPr>
        <w:overflowPunct w:val="0"/>
        <w:autoSpaceDE w:val="0"/>
        <w:autoSpaceDN w:val="0"/>
        <w:adjustRightInd w:val="0"/>
        <w:textAlignment w:val="baseline"/>
      </w:pPr>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567D0261" w14:textId="77777777" w:rsidR="006034F1" w:rsidRPr="00E11EA5" w:rsidRDefault="006034F1" w:rsidP="006034F1">
      <w:pPr>
        <w:overflowPunct w:val="0"/>
        <w:autoSpaceDE w:val="0"/>
        <w:autoSpaceDN w:val="0"/>
        <w:adjustRightInd w:val="0"/>
        <w:textAlignment w:val="baseline"/>
      </w:pPr>
      <w:r w:rsidRPr="00E11EA5">
        <w:t>The orientation of these coordinates is depicted in the following figures</w:t>
      </w:r>
      <w:r w:rsidRPr="00E11EA5">
        <w:rPr>
          <w:rFonts w:eastAsia="SimSun"/>
        </w:rPr>
        <w:t xml:space="preserve"> 4-1, 4-2 and 4-3.</w:t>
      </w:r>
      <w:r w:rsidRPr="00E11EA5">
        <w:t xml:space="preserve"> </w:t>
      </w:r>
      <w:r w:rsidRPr="00E11EA5">
        <w:rPr>
          <w:rFonts w:eastAsia="SimSun"/>
        </w:rPr>
        <w:t xml:space="preserve">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E11EA5">
        <w:rPr>
          <w:rFonts w:ascii="MS Mincho" w:eastAsia="MS Mincho" w:hAnsi="MS Mincho" w:cs="MS Mincho"/>
        </w:rPr>
        <w:t>+</w:t>
      </w:r>
      <w:r w:rsidRPr="00E11EA5">
        <w:t xml:space="preserve">180°, inclusive. </w:t>
      </w:r>
      <w:r w:rsidRPr="00E11EA5">
        <w:rPr>
          <w:rFonts w:eastAsia="SimSun"/>
        </w:rPr>
        <w:t xml:space="preserve">In figure 4-3, </w:t>
      </w:r>
      <w:r w:rsidRPr="00E11EA5">
        <w:t>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E11EA5">
        <w:rPr>
          <w:rFonts w:ascii="MS Mincho" w:eastAsia="MS Mincho" w:hAnsi="MS Mincho" w:cs="MS Mincho"/>
        </w:rPr>
        <w:t>-</w:t>
      </w:r>
      <w:r w:rsidRPr="00E11EA5">
        <w:t xml:space="preserve">90° and </w:t>
      </w:r>
      <w:r w:rsidRPr="00E11EA5">
        <w:rPr>
          <w:rFonts w:ascii="MS Mincho" w:eastAsia="MS Mincho" w:hAnsi="MS Mincho" w:cs="MS Mincho"/>
        </w:rPr>
        <w:t>+</w:t>
      </w:r>
      <w:r w:rsidRPr="00E11EA5">
        <w:t>90°, inclusive.</w:t>
      </w:r>
    </w:p>
    <w:p w14:paraId="14D11CB5" w14:textId="77777777" w:rsidR="006034F1" w:rsidRPr="00E11EA5" w:rsidRDefault="006034F1" w:rsidP="006034F1">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3546FA96" w14:textId="77777777" w:rsidR="006034F1" w:rsidRPr="00E11EA5" w:rsidRDefault="006034F1" w:rsidP="006034F1">
      <w:pPr>
        <w:pStyle w:val="B1"/>
        <w:rPr>
          <w:lang w:eastAsia="ko-KR"/>
        </w:rPr>
      </w:pPr>
      <w:r w:rsidRPr="00E11EA5">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7" o:title=""/>
          </v:shape>
          <o:OLEObject Type="Embed" ProgID="Equation.3" ShapeID="_x0000_i1025" DrawAspect="Content" ObjectID="_1656960175" r:id="rId18"/>
        </w:object>
      </w:r>
    </w:p>
    <w:p w14:paraId="7F08141F" w14:textId="77777777" w:rsidR="006034F1" w:rsidRPr="00E11EA5" w:rsidRDefault="006034F1" w:rsidP="006034F1">
      <w:pPr>
        <w:pStyle w:val="B1"/>
        <w:rPr>
          <w:lang w:eastAsia="ko-KR"/>
        </w:rPr>
      </w:pPr>
      <w:r w:rsidRPr="00E11EA5">
        <w:rPr>
          <w:position w:val="-10"/>
          <w:lang w:eastAsia="ko-KR"/>
        </w:rPr>
        <w:object w:dxaOrig="1600" w:dyaOrig="320" w14:anchorId="173745E6">
          <v:shape id="_x0000_i1026" type="#_x0000_t75" style="width:79.5pt;height:14.25pt" o:ole="">
            <v:imagedata r:id="rId19" o:title=""/>
          </v:shape>
          <o:OLEObject Type="Embed" ProgID="Equation.3" ShapeID="_x0000_i1026" DrawAspect="Content" ObjectID="_1656960176" r:id="rId20"/>
        </w:object>
      </w:r>
    </w:p>
    <w:p w14:paraId="73F8DBF9" w14:textId="77777777" w:rsidR="006034F1" w:rsidRPr="00E11EA5" w:rsidRDefault="006034F1" w:rsidP="006034F1">
      <w:pPr>
        <w:pStyle w:val="B1"/>
        <w:rPr>
          <w:lang w:eastAsia="en-GB"/>
        </w:rPr>
      </w:pPr>
      <w:r w:rsidRPr="00E11EA5">
        <w:rPr>
          <w:position w:val="-6"/>
          <w:lang w:eastAsia="ko-KR"/>
        </w:rPr>
        <w:object w:dxaOrig="1219" w:dyaOrig="279" w14:anchorId="3E8146E5">
          <v:shape id="_x0000_i1027" type="#_x0000_t75" style="width:57.75pt;height:14.25pt" o:ole="">
            <v:imagedata r:id="rId21" o:title=""/>
          </v:shape>
          <o:OLEObject Type="Embed" ProgID="Equation.3" ShapeID="_x0000_i1027" DrawAspect="Content" ObjectID="_1656960177" r:id="rId22"/>
        </w:object>
      </w:r>
    </w:p>
    <w:p w14:paraId="2D1BE342" w14:textId="77777777" w:rsidR="006034F1" w:rsidRPr="00E11EA5" w:rsidRDefault="006034F1" w:rsidP="006034F1">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21EA21F0" w14:textId="77777777" w:rsidR="006034F1" w:rsidRPr="00E11EA5" w:rsidRDefault="006034F1" w:rsidP="006034F1">
      <w:pPr>
        <w:pStyle w:val="B1"/>
        <w:rPr>
          <w:lang w:eastAsia="ko-KR"/>
        </w:rPr>
      </w:pPr>
      <w:r w:rsidRPr="00E11EA5">
        <w:rPr>
          <w:position w:val="-12"/>
          <w:lang w:eastAsia="ko-KR"/>
        </w:rPr>
        <w:object w:dxaOrig="1820" w:dyaOrig="440" w14:anchorId="00899DD4">
          <v:shape id="_x0000_i1028" type="#_x0000_t75" style="width:93.75pt;height:21.75pt" o:ole="">
            <v:imagedata r:id="rId23" o:title=""/>
          </v:shape>
          <o:OLEObject Type="Embed" ProgID="Equation.3" ShapeID="_x0000_i1028" DrawAspect="Content" ObjectID="_1656960178" r:id="rId24"/>
        </w:object>
      </w:r>
    </w:p>
    <w:p w14:paraId="2E24A830" w14:textId="77777777" w:rsidR="006034F1" w:rsidRPr="00E11EA5" w:rsidRDefault="006034F1" w:rsidP="006034F1">
      <w:pPr>
        <w:pStyle w:val="B1"/>
        <w:rPr>
          <w:lang w:eastAsia="ko-KR"/>
        </w:rPr>
      </w:pPr>
      <w:r w:rsidRPr="00E11EA5">
        <w:rPr>
          <w:position w:val="-36"/>
          <w:lang w:eastAsia="ko-KR"/>
        </w:rPr>
        <w:object w:dxaOrig="2700" w:dyaOrig="740" w14:anchorId="3A78914D">
          <v:shape id="_x0000_i1029" type="#_x0000_t75" style="width:136.5pt;height:36pt" o:ole="">
            <v:imagedata r:id="rId25" o:title=""/>
          </v:shape>
          <o:OLEObject Type="Embed" ProgID="Equation.3" ShapeID="_x0000_i1029" DrawAspect="Content" ObjectID="_1656960179" r:id="rId26"/>
        </w:object>
      </w:r>
    </w:p>
    <w:p w14:paraId="4F551586" w14:textId="77777777" w:rsidR="006034F1" w:rsidRPr="00E11EA5" w:rsidRDefault="006034F1" w:rsidP="006034F1">
      <w:pPr>
        <w:pStyle w:val="B1"/>
        <w:rPr>
          <w:lang w:eastAsia="en-GB"/>
        </w:rPr>
      </w:pPr>
    </w:p>
    <w:p w14:paraId="0E279897" w14:textId="0A213474" w:rsidR="006034F1" w:rsidRPr="00E11EA5"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E11EA5"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E11EA5">
        <w:t xml:space="preserve"> </w:t>
      </w:r>
    </w:p>
    <w:p w14:paraId="745C7A11" w14:textId="77777777" w:rsidR="006034F1" w:rsidRPr="00E11EA5" w:rsidRDefault="006034F1" w:rsidP="006034F1">
      <w:pPr>
        <w:rPr>
          <w:rFonts w:eastAsia="SimSun"/>
        </w:rPr>
      </w:pPr>
      <w:r w:rsidRPr="00E11EA5">
        <w:rPr>
          <w:rFonts w:eastAsia="SimSun"/>
        </w:rPr>
        <w:t>The representation of angles are described in figure 4-1, figure 4-2 and figure 4-3.</w:t>
      </w:r>
    </w:p>
    <w:bookmarkStart w:id="38" w:name="_MON_1537742300"/>
    <w:bookmarkEnd w:id="38"/>
    <w:p w14:paraId="1AC3D9BC"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3E6B1529">
          <v:shape id="_x0000_i1030" type="#_x0000_t75" style="width:237.75pt;height:266.25pt" o:ole="">
            <v:imagedata r:id="rId27" o:title=""/>
          </v:shape>
          <o:OLEObject Type="Embed" ProgID="Word.Picture.8" ShapeID="_x0000_i1030" DrawAspect="Content" ObjectID="_1656960180" r:id="rId28"/>
        </w:object>
      </w:r>
    </w:p>
    <w:p w14:paraId="6684C900"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4-1: Coordinate system representation in Cartesian coordinate system</w:t>
      </w:r>
    </w:p>
    <w:p w14:paraId="597A58D0" w14:textId="69A608D6" w:rsidR="006034F1" w:rsidRPr="00E11EA5" w:rsidRDefault="00500FA5" w:rsidP="00807CAF">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9" o:title=""/>
            <w10:wrap type="topAndBottom"/>
          </v:shape>
          <o:OLEObject Type="Embed" ProgID="Word.Picture.8" ShapeID="_x0000_s1108" DrawAspect="Content" ObjectID="_1656960259" r:id="rId30"/>
        </w:object>
      </w:r>
      <w:r w:rsidR="006034F1" w:rsidRPr="00E11EA5">
        <w:rPr>
          <w:sz w:val="18"/>
          <w:lang w:eastAsia="zh-CN"/>
        </w:rPr>
        <w:br w:type="textWrapping" w:clear="all"/>
      </w:r>
      <w:r w:rsidR="006034F1" w:rsidRPr="00E11EA5">
        <w:rPr>
          <w:rFonts w:ascii="Arial" w:eastAsia="SimSun" w:hAnsi="Arial"/>
          <w:b/>
        </w:rPr>
        <w:t xml:space="preserve">Figure 4-2: Representation of the </w:t>
      </w:r>
      <w:r w:rsidR="006034F1" w:rsidRPr="00E11EA5">
        <w:rPr>
          <w:rFonts w:ascii="Symbol" w:eastAsia="SimSun" w:hAnsi="Symbol"/>
          <w:b/>
        </w:rPr>
        <w:t></w:t>
      </w:r>
      <w:r w:rsidR="006034F1" w:rsidRPr="00E11EA5">
        <w:rPr>
          <w:rFonts w:ascii="Arial" w:eastAsia="SimSun" w:hAnsi="Arial"/>
          <w:b/>
        </w:rPr>
        <w:t xml:space="preserve"> angle (positive and negative values)</w:t>
      </w:r>
    </w:p>
    <w:bookmarkStart w:id="39" w:name="_MON_1537742343"/>
    <w:bookmarkEnd w:id="39"/>
    <w:p w14:paraId="45AE0A37"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D179133">
          <v:shape id="_x0000_i1032" type="#_x0000_t75" style="width:208.5pt;height:136.5pt" o:ole="">
            <v:imagedata r:id="rId31" o:title=""/>
          </v:shape>
          <o:OLEObject Type="Embed" ProgID="Word.Picture.8" ShapeID="_x0000_i1032" DrawAspect="Content" ObjectID="_1656960181" r:id="rId32"/>
        </w:object>
      </w:r>
    </w:p>
    <w:p w14:paraId="40CAB3FA"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4-3: Representation </w:t>
      </w:r>
      <w:r w:rsidRPr="00E11EA5">
        <w:rPr>
          <w:rFonts w:ascii="Arial" w:hAnsi="Arial" w:cs="Arial"/>
          <w:b/>
        </w:rPr>
        <w:t xml:space="preserve">of </w:t>
      </w:r>
      <w:r w:rsidRPr="00E11EA5">
        <w:rPr>
          <w:rFonts w:ascii="Symbol" w:hAnsi="Symbol" w:cs="Arial"/>
          <w:b/>
          <w:bCs/>
          <w:lang w:eastAsia="zh-CN"/>
        </w:rPr>
        <w:t></w:t>
      </w:r>
      <w:r w:rsidRPr="00E11EA5">
        <w:rPr>
          <w:rFonts w:ascii="Arial" w:hAnsi="Arial" w:cs="Arial"/>
          <w:b/>
        </w:rPr>
        <w:t xml:space="preserve"> angle (positive and negative</w:t>
      </w:r>
      <w:r w:rsidRPr="00E11EA5">
        <w:rPr>
          <w:rFonts w:ascii="Arial" w:eastAsia="SimSun" w:hAnsi="Arial"/>
          <w:b/>
        </w:rPr>
        <w:t xml:space="preserve"> values</w:t>
      </w:r>
      <w:r w:rsidRPr="00E11EA5">
        <w:rPr>
          <w:rFonts w:ascii="Arial" w:hAnsi="Arial" w:cs="Arial"/>
          <w:b/>
        </w:rPr>
        <w:t>)</w:t>
      </w:r>
    </w:p>
    <w:p w14:paraId="3B67490D" w14:textId="04305061" w:rsidR="006034F1" w:rsidRPr="00E11EA5" w:rsidRDefault="006034F1" w:rsidP="006034F1">
      <w:pPr>
        <w:rPr>
          <w:lang w:eastAsia="zh-CN"/>
        </w:rPr>
      </w:pPr>
      <w:r w:rsidRPr="00E11EA5">
        <w:rPr>
          <w:lang w:eastAsia="zh-CN"/>
        </w:rPr>
        <w:t>For the conformance requirements purposes in TS 37.145-2 [</w:t>
      </w:r>
      <w:r w:rsidR="00804900" w:rsidRPr="00E11EA5">
        <w:rPr>
          <w:lang w:eastAsia="zh-CN"/>
        </w:rPr>
        <w:t>4</w:t>
      </w:r>
      <w:r w:rsidRPr="00E11EA5">
        <w:rPr>
          <w:lang w:eastAsia="zh-CN"/>
        </w:rPr>
        <w:t>] and TS 38.141-2 [</w:t>
      </w:r>
      <w:r w:rsidR="00804900" w:rsidRPr="00E11EA5">
        <w:rPr>
          <w:lang w:eastAsia="zh-CN"/>
        </w:rPr>
        <w:t>6</w:t>
      </w:r>
      <w:r w:rsidRPr="00E11EA5">
        <w:rPr>
          <w:lang w:eastAsia="zh-CN"/>
        </w:rPr>
        <w:t xml:space="preserve">]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046A394A" w14:textId="3BC1D38E" w:rsidR="006034F1" w:rsidRPr="00E11EA5" w:rsidRDefault="006034F1" w:rsidP="006034F1">
      <w:r w:rsidRPr="00E11EA5">
        <w:rPr>
          <w:lang w:eastAsia="zh-CN"/>
        </w:rPr>
        <w:lastRenderedPageBreak/>
        <w:t xml:space="preserve">Another conventions for spatial angles are also used and can be found in definitions in IEEE Standard Test Procedures for Antennas [7] as shown in figure </w:t>
      </w:r>
      <w:r w:rsidRPr="00E11EA5">
        <w:rPr>
          <w:rFonts w:eastAsia="SimSun"/>
        </w:rPr>
        <w:t xml:space="preserve">4-4, figure 4-5 and figure 4-6. Such a convention is used in the TRP expression, e.g. as in clause 6.3. In figure 4-5, the angle </w:t>
      </w:r>
      <w:r w:rsidRPr="00E11EA5">
        <w:rPr>
          <w:rFonts w:ascii="Symbol" w:hAnsi="Symbol"/>
        </w:rPr>
        <w:t></w:t>
      </w:r>
      <w:r w:rsidRPr="00E11EA5">
        <w:rPr>
          <w:rFonts w:eastAsia="SimSun"/>
        </w:rPr>
        <w:t xml:space="preserve"> is defined for positive values only, that is, from </w:t>
      </w:r>
      <w:r w:rsidRPr="00E11EA5">
        <w:t>0</w:t>
      </w:r>
      <w:r w:rsidR="00EC2A42" w:rsidRPr="00E11EA5">
        <w:t> </w:t>
      </w:r>
      <w:r w:rsidRPr="00E11EA5">
        <w:t>° to</w:t>
      </w:r>
      <w:r w:rsidRPr="00E11EA5">
        <w:rPr>
          <w:rFonts w:eastAsia="SimSun"/>
        </w:rPr>
        <w:t xml:space="preserve"> </w:t>
      </w:r>
      <w:r w:rsidRPr="00E11EA5">
        <w:t>360</w:t>
      </w:r>
      <w:r w:rsidR="00EC2A42" w:rsidRPr="00E11EA5">
        <w:t> </w:t>
      </w:r>
      <w:r w:rsidRPr="00E11EA5">
        <w:t xml:space="preserve">°, inclusive. In figure 4-6, the angle </w:t>
      </w:r>
      <w:r w:rsidRPr="00E11EA5">
        <w:rPr>
          <w:rFonts w:ascii="Symbol" w:hAnsi="Symbol"/>
        </w:rPr>
        <w:t></w:t>
      </w:r>
      <w:r w:rsidRPr="00E11EA5">
        <w:rPr>
          <w:rFonts w:eastAsia="SimSun"/>
        </w:rPr>
        <w:t xml:space="preserve"> corresponds to </w:t>
      </w:r>
      <w:r w:rsidRPr="00E11EA5">
        <w:rPr>
          <w:rFonts w:ascii="Symbol" w:hAnsi="Symbol"/>
        </w:rPr>
        <w:t></w:t>
      </w:r>
      <w:r w:rsidRPr="00E11EA5">
        <w:rPr>
          <w:rFonts w:eastAsia="SimSun"/>
        </w:rPr>
        <w:t xml:space="preserve"> in figure 4-3, but it is important to note that </w:t>
      </w:r>
      <w:r w:rsidRPr="00E11EA5">
        <w:rPr>
          <w:rFonts w:ascii="Symbol" w:hAnsi="Symbol"/>
        </w:rPr>
        <w:t></w:t>
      </w:r>
      <w:r w:rsidRPr="00E11EA5">
        <w:rPr>
          <w:rFonts w:ascii="Symbol" w:hAnsi="Symbol"/>
        </w:rPr>
        <w:t></w:t>
      </w:r>
      <w:r w:rsidRPr="00E11EA5">
        <w:rPr>
          <w:rFonts w:eastAsia="SimSun"/>
        </w:rPr>
        <w:t xml:space="preserve">is formed by the positive z-axis and the vector and is defined between </w:t>
      </w:r>
      <w:r w:rsidRPr="00E11EA5">
        <w:t>0° and</w:t>
      </w:r>
      <w:r w:rsidRPr="00E11EA5">
        <w:rPr>
          <w:rFonts w:eastAsia="SimSun"/>
        </w:rPr>
        <w:t xml:space="preserve"> </w:t>
      </w:r>
      <w:r w:rsidRPr="00E11EA5">
        <w:rPr>
          <w:rFonts w:ascii="MS Mincho" w:eastAsia="MS Mincho" w:hAnsi="MS Mincho" w:cs="MS Mincho"/>
        </w:rPr>
        <w:t>+</w:t>
      </w:r>
      <w:r w:rsidRPr="00E11EA5">
        <w:t>180</w:t>
      </w:r>
      <w:r w:rsidR="00EC2A42" w:rsidRPr="00E11EA5">
        <w:t> </w:t>
      </w:r>
      <w:r w:rsidRPr="00E11EA5">
        <w:t>°, inclusive.</w:t>
      </w:r>
      <w:r w:rsidR="00FC6037" w:rsidRPr="00E11EA5">
        <w:rPr>
          <w:rFonts w:eastAsia="SimSun"/>
        </w:rPr>
        <w:t xml:space="preserve"> </w:t>
      </w:r>
    </w:p>
    <w:bookmarkStart w:id="40" w:name="_MON_1648058017"/>
    <w:bookmarkEnd w:id="40"/>
    <w:p w14:paraId="7A247CE2"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7C2A1A0E">
          <v:shape id="_x0000_i1033" type="#_x0000_t75" style="width:237.75pt;height:266.25pt" o:ole="">
            <v:imagedata r:id="rId33" o:title=""/>
          </v:shape>
          <o:OLEObject Type="Embed" ProgID="Word.Picture.8" ShapeID="_x0000_i1033" DrawAspect="Content" ObjectID="_1656960182" r:id="rId34"/>
        </w:object>
      </w:r>
    </w:p>
    <w:p w14:paraId="64D7E25C"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4-4: Another coordinate system representation in Cartesian coordinate system</w:t>
      </w:r>
    </w:p>
    <w:p w14:paraId="4913D1CB" w14:textId="77777777" w:rsidR="006034F1" w:rsidRPr="00E11EA5" w:rsidRDefault="006034F1" w:rsidP="006034F1">
      <w:pPr>
        <w:overflowPunct w:val="0"/>
        <w:autoSpaceDE w:val="0"/>
        <w:autoSpaceDN w:val="0"/>
        <w:adjustRightInd w:val="0"/>
        <w:textAlignment w:val="baseline"/>
        <w:rPr>
          <w:sz w:val="18"/>
          <w:lang w:eastAsia="zh-CN"/>
        </w:rPr>
      </w:pPr>
    </w:p>
    <w:bookmarkStart w:id="41" w:name="_MON_1648058196"/>
    <w:bookmarkEnd w:id="41"/>
    <w:p w14:paraId="18642194"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595" w:dyaOrig="2884" w14:anchorId="763684B1">
          <v:shape id="_x0000_i1034" type="#_x0000_t75" style="width:230.25pt;height:2in" o:ole="">
            <v:imagedata r:id="rId35" o:title=""/>
          </v:shape>
          <o:OLEObject Type="Embed" ProgID="Word.Picture.8" ShapeID="_x0000_i1034" DrawAspect="Content" ObjectID="_1656960183" r:id="rId36"/>
        </w:object>
      </w:r>
    </w:p>
    <w:p w14:paraId="5468F385"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4-5: Another representation of the </w:t>
      </w:r>
      <w:r w:rsidRPr="00E11EA5">
        <w:rPr>
          <w:rFonts w:ascii="Symbol" w:eastAsia="SimSun" w:hAnsi="Symbol"/>
          <w:b/>
        </w:rPr>
        <w:t></w:t>
      </w:r>
      <w:r w:rsidRPr="00E11EA5">
        <w:rPr>
          <w:rFonts w:ascii="Arial" w:eastAsia="SimSun" w:hAnsi="Arial"/>
          <w:b/>
        </w:rPr>
        <w:t xml:space="preserve"> angle (positive values only)</w:t>
      </w:r>
    </w:p>
    <w:p w14:paraId="59531D77" w14:textId="77777777" w:rsidR="006034F1" w:rsidRPr="00E11EA5" w:rsidRDefault="006034F1" w:rsidP="006034F1">
      <w:pPr>
        <w:overflowPunct w:val="0"/>
        <w:autoSpaceDE w:val="0"/>
        <w:autoSpaceDN w:val="0"/>
        <w:adjustRightInd w:val="0"/>
        <w:textAlignment w:val="baseline"/>
        <w:rPr>
          <w:sz w:val="18"/>
          <w:lang w:eastAsia="zh-CN"/>
        </w:rPr>
      </w:pPr>
    </w:p>
    <w:p w14:paraId="649E4A80" w14:textId="77777777" w:rsidR="006034F1" w:rsidRPr="00E11EA5" w:rsidRDefault="006034F1" w:rsidP="006034F1">
      <w:pPr>
        <w:overflowPunct w:val="0"/>
        <w:autoSpaceDE w:val="0"/>
        <w:autoSpaceDN w:val="0"/>
        <w:adjustRightInd w:val="0"/>
        <w:textAlignment w:val="baseline"/>
        <w:rPr>
          <w:sz w:val="18"/>
          <w:lang w:eastAsia="zh-CN"/>
        </w:rPr>
      </w:pPr>
    </w:p>
    <w:p w14:paraId="279CFC66" w14:textId="77777777" w:rsidR="006034F1" w:rsidRPr="00E11EA5" w:rsidRDefault="006034F1" w:rsidP="006034F1">
      <w:pPr>
        <w:overflowPunct w:val="0"/>
        <w:autoSpaceDE w:val="0"/>
        <w:autoSpaceDN w:val="0"/>
        <w:adjustRightInd w:val="0"/>
        <w:textAlignment w:val="baseline"/>
        <w:rPr>
          <w:sz w:val="18"/>
          <w:lang w:eastAsia="zh-CN"/>
        </w:rPr>
      </w:pPr>
    </w:p>
    <w:p w14:paraId="4C8B9E1C" w14:textId="77777777" w:rsidR="006034F1" w:rsidRPr="00E11EA5" w:rsidRDefault="006034F1" w:rsidP="006034F1">
      <w:pPr>
        <w:overflowPunct w:val="0"/>
        <w:autoSpaceDE w:val="0"/>
        <w:autoSpaceDN w:val="0"/>
        <w:adjustRightInd w:val="0"/>
        <w:textAlignment w:val="baseline"/>
        <w:rPr>
          <w:sz w:val="18"/>
          <w:lang w:eastAsia="zh-CN"/>
        </w:rPr>
      </w:pPr>
    </w:p>
    <w:bookmarkStart w:id="42" w:name="_MON_1648058331"/>
    <w:bookmarkEnd w:id="42"/>
    <w:p w14:paraId="233D75D6"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48D7303">
          <v:shape id="_x0000_i1035" type="#_x0000_t75" style="width:208.5pt;height:136.5pt" o:ole="">
            <v:imagedata r:id="rId37" o:title=""/>
          </v:shape>
          <o:OLEObject Type="Embed" ProgID="Word.Picture.8" ShapeID="_x0000_i1035" DrawAspect="Content" ObjectID="_1656960184" r:id="rId38"/>
        </w:object>
      </w:r>
    </w:p>
    <w:p w14:paraId="24B7708F" w14:textId="758360A6" w:rsidR="006034F1" w:rsidRPr="00E11EA5" w:rsidRDefault="006034F1" w:rsidP="00804900">
      <w:pPr>
        <w:jc w:val="center"/>
      </w:pPr>
      <w:r w:rsidRPr="00E11EA5">
        <w:rPr>
          <w:rFonts w:ascii="Arial" w:eastAsia="SimSun" w:hAnsi="Arial"/>
          <w:b/>
        </w:rPr>
        <w:t xml:space="preserve">Figure 4-6: Another representation of </w:t>
      </w:r>
      <w:r w:rsidRPr="00E11EA5">
        <w:rPr>
          <w:rFonts w:ascii="Symbol" w:hAnsi="Symbol"/>
          <w:b/>
          <w:bCs/>
        </w:rPr>
        <w:t></w:t>
      </w:r>
      <w:r w:rsidRPr="00E11EA5">
        <w:rPr>
          <w:rFonts w:ascii="Arial" w:eastAsia="SimSun" w:hAnsi="Arial"/>
          <w:b/>
        </w:rPr>
        <w:t xml:space="preserve"> angle (positive values only)</w:t>
      </w:r>
    </w:p>
    <w:p w14:paraId="5520A412" w14:textId="49778864" w:rsidR="00A53FB4" w:rsidRPr="00E11EA5" w:rsidRDefault="00A53FB4" w:rsidP="000165BC">
      <w:pPr>
        <w:rPr>
          <w:rFonts w:ascii="Arial" w:hAnsi="Arial"/>
          <w:sz w:val="36"/>
        </w:rPr>
      </w:pPr>
    </w:p>
    <w:p w14:paraId="1687CAF8" w14:textId="77777777" w:rsidR="00B17042" w:rsidRPr="00E11EA5" w:rsidRDefault="00B17042">
      <w:pPr>
        <w:spacing w:after="0"/>
        <w:rPr>
          <w:rFonts w:ascii="Arial" w:hAnsi="Arial"/>
          <w:sz w:val="36"/>
        </w:rPr>
      </w:pPr>
      <w:r w:rsidRPr="00E11EA5">
        <w:br w:type="page"/>
      </w:r>
    </w:p>
    <w:p w14:paraId="65370282" w14:textId="308C6EEA" w:rsidR="00A53FB4" w:rsidRPr="00E11EA5" w:rsidRDefault="00A53FB4" w:rsidP="00A53FB4">
      <w:pPr>
        <w:pStyle w:val="Heading1"/>
      </w:pPr>
      <w:bookmarkStart w:id="43" w:name="_Toc43738937"/>
      <w:bookmarkStart w:id="44" w:name="_Toc46346698"/>
      <w:r w:rsidRPr="00E11EA5">
        <w:lastRenderedPageBreak/>
        <w:t>5</w:t>
      </w:r>
      <w:r w:rsidRPr="00E11EA5">
        <w:tab/>
      </w:r>
      <w:r w:rsidR="00063D23" w:rsidRPr="00E11EA5">
        <w:t>C</w:t>
      </w:r>
      <w:r w:rsidRPr="00E11EA5">
        <w:rPr>
          <w:rFonts w:hint="eastAsia"/>
          <w:lang w:eastAsia="zh-CN"/>
        </w:rPr>
        <w:t>onformance testing aspects</w:t>
      </w:r>
      <w:bookmarkEnd w:id="43"/>
      <w:bookmarkEnd w:id="44"/>
    </w:p>
    <w:p w14:paraId="42BE5EBE" w14:textId="63161174" w:rsidR="00362A3E" w:rsidRPr="00E11EA5" w:rsidRDefault="00362A3E" w:rsidP="00362A3E">
      <w:pPr>
        <w:pStyle w:val="Heading2"/>
        <w:rPr>
          <w:lang w:eastAsia="zh-CN"/>
        </w:rPr>
      </w:pPr>
      <w:bookmarkStart w:id="45" w:name="_Toc478460613"/>
      <w:bookmarkStart w:id="46" w:name="_Toc43738938"/>
      <w:bookmarkStart w:id="47" w:name="_Toc46346699"/>
      <w:r w:rsidRPr="00E11EA5">
        <w:rPr>
          <w:lang w:eastAsia="zh-CN"/>
        </w:rPr>
        <w:t>5.1</w:t>
      </w:r>
      <w:r w:rsidRPr="00E11EA5">
        <w:rPr>
          <w:lang w:eastAsia="zh-CN"/>
        </w:rPr>
        <w:tab/>
        <w:t>Conformance testing framework</w:t>
      </w:r>
      <w:bookmarkEnd w:id="45"/>
      <w:bookmarkEnd w:id="46"/>
      <w:bookmarkEnd w:id="47"/>
    </w:p>
    <w:p w14:paraId="655630B4" w14:textId="77777777" w:rsidR="006F1F6B" w:rsidRPr="00E11EA5" w:rsidRDefault="006F1F6B" w:rsidP="006F1F6B">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E11EA5" w:rsidRDefault="006F1F6B" w:rsidP="006F1F6B">
      <w:pPr>
        <w:rPr>
          <w:lang w:eastAsia="zh-CN"/>
        </w:rPr>
      </w:pPr>
      <w:r w:rsidRPr="00E11EA5">
        <w:rPr>
          <w:lang w:eastAsia="zh-CN"/>
        </w:rPr>
        <w:t xml:space="preserve">The following 11 points have been agreed as a framework for developing OTA test: </w:t>
      </w:r>
    </w:p>
    <w:p w14:paraId="671FDBE4" w14:textId="77777777" w:rsidR="006F1F6B" w:rsidRPr="00E11EA5" w:rsidRDefault="006F1F6B" w:rsidP="006F1F6B">
      <w:pPr>
        <w:pStyle w:val="B1"/>
      </w:pPr>
      <w:r w:rsidRPr="00E11EA5">
        <w:t>1)</w:t>
      </w:r>
      <w:r w:rsidRPr="00E11EA5">
        <w:tab/>
        <w:t>Multiple test methods may exist for each requirement.</w:t>
      </w:r>
    </w:p>
    <w:p w14:paraId="4C43B695" w14:textId="77777777" w:rsidR="006F1F6B" w:rsidRPr="00E11EA5" w:rsidRDefault="006F1F6B" w:rsidP="006F1F6B">
      <w:pPr>
        <w:pStyle w:val="B1"/>
      </w:pPr>
      <w:r w:rsidRPr="00E11EA5">
        <w:t>2)</w:t>
      </w:r>
      <w:r w:rsidRPr="00E11EA5">
        <w:tab/>
        <w:t>Each test method will require its own test procedure.</w:t>
      </w:r>
    </w:p>
    <w:p w14:paraId="5CC05C87" w14:textId="77777777" w:rsidR="006F1F6B" w:rsidRPr="00E11EA5" w:rsidRDefault="006F1F6B" w:rsidP="006F1F6B">
      <w:pPr>
        <w:pStyle w:val="B1"/>
      </w:pPr>
      <w:r w:rsidRPr="00E11EA5">
        <w:t>3)</w:t>
      </w:r>
      <w:r w:rsidRPr="00E11EA5">
        <w:tab/>
        <w:t>A single conformance requirement applies for each core requirement, regardless of test procedure.</w:t>
      </w:r>
    </w:p>
    <w:p w14:paraId="5AAA7E2F" w14:textId="77777777" w:rsidR="006F1F6B" w:rsidRPr="00E11EA5" w:rsidRDefault="006F1F6B" w:rsidP="006F1F6B">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E11EA5" w:rsidRDefault="006F1F6B" w:rsidP="006F1F6B">
      <w:pPr>
        <w:pStyle w:val="B1"/>
      </w:pPr>
      <w:r w:rsidRPr="00E11EA5">
        <w:t>5)</w:t>
      </w:r>
      <w:r w:rsidRPr="00E11EA5">
        <w:tab/>
        <w:t>Common test tolerances apply for all test methods addressing the same test requirement.</w:t>
      </w:r>
    </w:p>
    <w:p w14:paraId="7791B441" w14:textId="77777777" w:rsidR="006F1F6B" w:rsidRPr="00E11EA5" w:rsidRDefault="006F1F6B" w:rsidP="006F1F6B">
      <w:pPr>
        <w:pStyle w:val="B1"/>
      </w:pPr>
      <w:r w:rsidRPr="00E11EA5">
        <w:t>6)</w:t>
      </w:r>
      <w:r w:rsidRPr="00E11EA5">
        <w:tab/>
        <w:t>A common way of establishing the uncertainty result from all test methods' individual budgets is established.</w:t>
      </w:r>
    </w:p>
    <w:p w14:paraId="2BBD08B7" w14:textId="77777777" w:rsidR="006F1F6B" w:rsidRPr="00E11EA5" w:rsidRDefault="006F1F6B" w:rsidP="006F1F6B">
      <w:pPr>
        <w:pStyle w:val="B1"/>
      </w:pPr>
      <w:r w:rsidRPr="00E11EA5">
        <w:t>7)</w:t>
      </w:r>
      <w:r w:rsidRPr="00E11EA5">
        <w:tab/>
        <w:t>A common method of making an uncertainty budget (not a common uncertainty budget) is established.</w:t>
      </w:r>
    </w:p>
    <w:p w14:paraId="0E042BED" w14:textId="77777777" w:rsidR="006F1F6B" w:rsidRPr="00E11EA5" w:rsidRDefault="006F1F6B" w:rsidP="006F1F6B">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5115D599" w14:textId="77777777" w:rsidR="006F1F6B" w:rsidRPr="00E11EA5" w:rsidRDefault="006F1F6B" w:rsidP="006F1F6B">
      <w:pPr>
        <w:pStyle w:val="B1"/>
        <w:keepNext/>
        <w:keepLines/>
      </w:pPr>
      <w:r w:rsidRPr="00E11EA5">
        <w:t>9)</w:t>
      </w:r>
      <w:r w:rsidRPr="00E11EA5">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4DB038C1" w14:textId="77777777" w:rsidR="006F1F6B" w:rsidRPr="00E11EA5" w:rsidRDefault="006F1F6B" w:rsidP="006F1F6B">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E11EA5" w:rsidRDefault="006F1F6B" w:rsidP="006F1F6B">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E11EA5" w:rsidRDefault="006F1F6B" w:rsidP="006F1F6B">
      <w:r w:rsidRPr="00E11EA5">
        <w:t>The linking of core requirements via OTA test methods to conformance requirements is depicted in figure 5.1-2.</w:t>
      </w:r>
    </w:p>
    <w:p w14:paraId="2A32B1FD" w14:textId="77777777" w:rsidR="006F1F6B" w:rsidRPr="00E11EA5" w:rsidRDefault="006F1F6B" w:rsidP="006F1F6B">
      <w:pPr>
        <w:pStyle w:val="TH"/>
        <w:rPr>
          <w:lang w:eastAsia="sv-SE"/>
        </w:rPr>
      </w:pPr>
      <w:r w:rsidRPr="00E11EA5">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9">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E11EA5" w:rsidRDefault="006F1F6B" w:rsidP="006F1F6B">
      <w:pPr>
        <w:pStyle w:val="TF"/>
      </w:pPr>
      <w:r w:rsidRPr="00E11EA5">
        <w:t>Figure 5.1-2: Examples of OTA core requirement to test requirement mapping</w:t>
      </w:r>
    </w:p>
    <w:p w14:paraId="562505A3" w14:textId="21E4147C" w:rsidR="006F1F6B" w:rsidRPr="00E11EA5" w:rsidRDefault="006F1F6B" w:rsidP="007958F8">
      <w:pPr>
        <w:rPr>
          <w:lang w:eastAsia="zh-CN"/>
        </w:rPr>
      </w:pPr>
      <w:r w:rsidRPr="00E11EA5">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E11EA5">
        <w:rPr>
          <w:rFonts w:eastAsia="MS Mincho"/>
          <w:i/>
          <w:lang w:eastAsia="ja-JP"/>
        </w:rPr>
        <w:t>TRP summation error</w:t>
      </w:r>
      <w:r w:rsidRPr="00E11EA5">
        <w:rPr>
          <w:rFonts w:eastAsia="MS Mincho"/>
          <w:lang w:eastAsia="ja-JP"/>
        </w:rPr>
        <w:t>,</w:t>
      </w:r>
      <w:r w:rsidRPr="00E11EA5">
        <w:rPr>
          <w:lang w:eastAsia="zh-CN"/>
        </w:rPr>
        <w:t xml:space="preserve"> or </w:t>
      </w:r>
      <w:r w:rsidRPr="00E11EA5">
        <w:t>ΔTRP correction factor, if applicable</w:t>
      </w:r>
      <w:r w:rsidRPr="00E11EA5">
        <w:rPr>
          <w:lang w:eastAsia="zh-CN"/>
        </w:rPr>
        <w:t>.</w:t>
      </w:r>
    </w:p>
    <w:p w14:paraId="35A1D9D5" w14:textId="03A3198B" w:rsidR="00362A3E" w:rsidRPr="00E11EA5" w:rsidRDefault="00362A3E" w:rsidP="000165BC">
      <w:pPr>
        <w:pStyle w:val="Heading2"/>
        <w:rPr>
          <w:lang w:eastAsia="zh-CN"/>
        </w:rPr>
      </w:pPr>
      <w:bookmarkStart w:id="48" w:name="_Toc478460615"/>
      <w:bookmarkStart w:id="49" w:name="_Toc43738939"/>
      <w:bookmarkStart w:id="50" w:name="_Toc46346700"/>
      <w:r w:rsidRPr="00E11EA5">
        <w:rPr>
          <w:lang w:eastAsia="zh-CN"/>
        </w:rPr>
        <w:t>5.2</w:t>
      </w:r>
      <w:r w:rsidRPr="00E11EA5">
        <w:rPr>
          <w:lang w:eastAsia="zh-CN"/>
        </w:rPr>
        <w:tab/>
        <w:t>Uncertainty budget calculation principle</w:t>
      </w:r>
      <w:bookmarkEnd w:id="48"/>
      <w:r w:rsidR="00885334" w:rsidRPr="00E11EA5">
        <w:rPr>
          <w:lang w:eastAsia="zh-CN"/>
        </w:rPr>
        <w:t>s</w:t>
      </w:r>
      <w:bookmarkEnd w:id="49"/>
      <w:bookmarkEnd w:id="50"/>
    </w:p>
    <w:p w14:paraId="19732DF7" w14:textId="77777777" w:rsidR="006F1F6B" w:rsidRPr="00E11EA5" w:rsidRDefault="006F1F6B" w:rsidP="006F1F6B">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E11EA5" w:rsidRDefault="006F1F6B" w:rsidP="006F1F6B">
      <w:pPr>
        <w:rPr>
          <w:lang w:eastAsia="zh-CN"/>
        </w:rPr>
      </w:pPr>
      <w:r w:rsidRPr="00E11EA5">
        <w:rPr>
          <w:lang w:eastAsia="zh-CN"/>
        </w:rPr>
        <w:t>The uncertainty tables are presented with two stages:</w:t>
      </w:r>
    </w:p>
    <w:p w14:paraId="74546EA8" w14:textId="77777777" w:rsidR="006F1F6B" w:rsidRPr="00E11EA5" w:rsidRDefault="006F1F6B" w:rsidP="006F1F6B">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E11EA5" w:rsidRDefault="006F1F6B" w:rsidP="006F1F6B">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5CF22B45" w14:textId="77777777" w:rsidR="006F1F6B" w:rsidRPr="00E11EA5" w:rsidRDefault="006F1F6B" w:rsidP="006F1F6B">
      <w:pPr>
        <w:rPr>
          <w:lang w:eastAsia="zh-CN"/>
        </w:rPr>
      </w:pPr>
      <w:r w:rsidRPr="00E11EA5">
        <w:rPr>
          <w:lang w:eastAsia="zh-CN"/>
        </w:rPr>
        <w:t>The final uncertainty budget should comprise of a minimum 5 headings:</w:t>
      </w:r>
    </w:p>
    <w:p w14:paraId="5172E9E8" w14:textId="77777777" w:rsidR="006F1F6B" w:rsidRPr="00E11EA5" w:rsidRDefault="006F1F6B" w:rsidP="006F1F6B">
      <w:pPr>
        <w:pStyle w:val="B1"/>
        <w:rPr>
          <w:lang w:eastAsia="zh-CN"/>
        </w:rPr>
      </w:pPr>
      <w:r w:rsidRPr="00E11EA5">
        <w:rPr>
          <w:lang w:eastAsia="zh-CN"/>
        </w:rPr>
        <w:t>1)</w:t>
      </w:r>
      <w:r w:rsidRPr="00E11EA5">
        <w:rPr>
          <w:lang w:eastAsia="zh-CN"/>
        </w:rPr>
        <w:tab/>
        <w:t>The uncertainty source,</w:t>
      </w:r>
    </w:p>
    <w:p w14:paraId="40843C14" w14:textId="77777777" w:rsidR="006F1F6B" w:rsidRPr="00E11EA5" w:rsidRDefault="006F1F6B" w:rsidP="006F1F6B">
      <w:pPr>
        <w:pStyle w:val="B1"/>
        <w:rPr>
          <w:lang w:eastAsia="zh-CN"/>
        </w:rPr>
      </w:pPr>
      <w:r w:rsidRPr="00E11EA5">
        <w:rPr>
          <w:lang w:eastAsia="zh-CN"/>
        </w:rPr>
        <w:t>2)</w:t>
      </w:r>
      <w:r w:rsidRPr="00E11EA5">
        <w:rPr>
          <w:lang w:eastAsia="zh-CN"/>
        </w:rPr>
        <w:tab/>
        <w:t>Uncertainty value,</w:t>
      </w:r>
    </w:p>
    <w:p w14:paraId="2C019A17" w14:textId="77777777" w:rsidR="006F1F6B" w:rsidRPr="00E11EA5" w:rsidRDefault="006F1F6B" w:rsidP="006F1F6B">
      <w:pPr>
        <w:pStyle w:val="B1"/>
        <w:rPr>
          <w:lang w:eastAsia="zh-CN"/>
        </w:rPr>
      </w:pPr>
      <w:r w:rsidRPr="00E11EA5">
        <w:rPr>
          <w:lang w:eastAsia="zh-CN"/>
        </w:rPr>
        <w:t>3)</w:t>
      </w:r>
      <w:r w:rsidRPr="00E11EA5">
        <w:rPr>
          <w:lang w:eastAsia="zh-CN"/>
        </w:rPr>
        <w:tab/>
        <w:t>Distribution of the probability,</w:t>
      </w:r>
    </w:p>
    <w:p w14:paraId="5481417E" w14:textId="77777777" w:rsidR="006F1F6B" w:rsidRPr="00E11EA5" w:rsidRDefault="006F1F6B" w:rsidP="006F1F6B">
      <w:pPr>
        <w:pStyle w:val="B1"/>
        <w:rPr>
          <w:lang w:eastAsia="zh-CN"/>
        </w:rPr>
      </w:pPr>
      <w:r w:rsidRPr="00E11EA5">
        <w:rPr>
          <w:lang w:eastAsia="zh-CN"/>
        </w:rPr>
        <w:t>4)</w:t>
      </w:r>
      <w:r w:rsidRPr="00E11EA5">
        <w:rPr>
          <w:lang w:eastAsia="zh-CN"/>
        </w:rPr>
        <w:tab/>
        <w:t>Divisor based on distribution shape,</w:t>
      </w:r>
    </w:p>
    <w:p w14:paraId="7DBA5024" w14:textId="77777777" w:rsidR="006F1F6B" w:rsidRPr="00E11EA5" w:rsidRDefault="006F1F6B" w:rsidP="006F1F6B">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6FA17F51" w14:textId="77777777" w:rsidR="006F1F6B" w:rsidRPr="00E11EA5" w:rsidRDefault="006F1F6B" w:rsidP="006F1F6B">
      <w:pPr>
        <w:pStyle w:val="NO"/>
        <w:rPr>
          <w:lang w:eastAsia="zh-CN"/>
        </w:rPr>
      </w:pPr>
      <w:r w:rsidRPr="00E11EA5">
        <w:rPr>
          <w:lang w:eastAsia="zh-CN"/>
        </w:rPr>
        <w:t>NOTE:</w:t>
      </w:r>
      <w:r w:rsidRPr="00E11EA5">
        <w:rPr>
          <w:lang w:eastAsia="zh-CN"/>
        </w:rPr>
        <w:tab/>
        <w:t>All measurement uncertainty contributions are assumed independent. Measurement uncertainty contributor’s values i</w:t>
      </w:r>
      <w:r w:rsidRPr="00E11EA5">
        <w:rPr>
          <w:color w:val="000000" w:themeColor="text1"/>
          <w:lang w:val="en-US" w:eastAsia="zh-CN"/>
        </w:rPr>
        <w:t>n tables are given in log scale.</w:t>
      </w:r>
    </w:p>
    <w:p w14:paraId="219E4B93" w14:textId="77777777" w:rsidR="006F1F6B" w:rsidRPr="00E11EA5" w:rsidRDefault="006F1F6B" w:rsidP="006F1F6B">
      <w:pPr>
        <w:rPr>
          <w:lang w:eastAsia="zh-CN"/>
        </w:rPr>
      </w:pPr>
      <w:r w:rsidRPr="00E11EA5">
        <w:t>The calculation of the uncertainty contribution is based on the ISO Guide [8] to the expression of uncertainty in measurement. Each individual uncertainty is expressed by its standard deviation (termed as ‘standard uncertainty’) and represented by symbol </w:t>
      </w:r>
      <w:r w:rsidRPr="00E11EA5">
        <w:rPr>
          <w:i/>
        </w:rPr>
        <w:t>u</w:t>
      </w:r>
      <w:r w:rsidRPr="00E11EA5">
        <w:rPr>
          <w:i/>
          <w:vertAlign w:val="subscript"/>
        </w:rPr>
        <w:t>i</w:t>
      </w:r>
      <w:r w:rsidRPr="00E11EA5">
        <w:t>.</w:t>
      </w:r>
    </w:p>
    <w:p w14:paraId="50C617B3" w14:textId="77777777" w:rsidR="006F1F6B" w:rsidRPr="00E11EA5" w:rsidRDefault="006F1F6B" w:rsidP="006F1F6B">
      <w:pPr>
        <w:rPr>
          <w:lang w:eastAsia="zh-CN"/>
        </w:rPr>
      </w:pPr>
      <w:r w:rsidRPr="00E11EA5">
        <w:rPr>
          <w:lang w:eastAsia="zh-CN"/>
        </w:rPr>
        <w:lastRenderedPageBreak/>
        <w:t>The procedure for forming the uncertainty budget can be as follows:</w:t>
      </w:r>
    </w:p>
    <w:p w14:paraId="5A880AF0" w14:textId="6EE3A4AF" w:rsidR="006F1F6B" w:rsidRPr="00E11EA5" w:rsidRDefault="006F1F6B" w:rsidP="006F1F6B">
      <w:pPr>
        <w:pStyle w:val="B1"/>
      </w:pPr>
      <w:r w:rsidRPr="00E11EA5">
        <w:t>1)</w:t>
      </w:r>
      <w:r w:rsidRPr="00E11EA5">
        <w:tab/>
        <w:t xml:space="preserve">Compile lists of individual uncertainty contributions for the requirement specific measurement, both in Stage 1 </w:t>
      </w:r>
      <w:r w:rsidR="00266D9F" w:rsidRPr="00E11EA5">
        <w:t xml:space="preserve">(i.e. Calibration measurement) </w:t>
      </w:r>
      <w:r w:rsidRPr="00E11EA5">
        <w:t>and Stage 2</w:t>
      </w:r>
      <w:r w:rsidR="00266D9F" w:rsidRPr="00E11EA5">
        <w:t xml:space="preserve"> (i.e. BS measurement)</w:t>
      </w:r>
      <w:r w:rsidRPr="00E11EA5">
        <w:t>.</w:t>
      </w:r>
    </w:p>
    <w:p w14:paraId="30187C05" w14:textId="77777777" w:rsidR="006F1F6B" w:rsidRPr="00E11EA5" w:rsidRDefault="006F1F6B" w:rsidP="006F1F6B">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365A95B2" w14:textId="77777777" w:rsidR="006F1F6B" w:rsidRPr="00E11EA5" w:rsidRDefault="006F1F6B" w:rsidP="006F1F6B">
      <w:pPr>
        <w:pStyle w:val="B2"/>
      </w:pPr>
      <w:r w:rsidRPr="00E11EA5">
        <w:t>a)</w:t>
      </w:r>
      <w:r w:rsidRPr="00E11EA5">
        <w:tab/>
        <w:t>Determining the distribution of the uncertainty (i.e. Gaussian, U-shaped, rectangular, or exponentially normal).</w:t>
      </w:r>
    </w:p>
    <w:p w14:paraId="4C2DAB40" w14:textId="77777777" w:rsidR="006F1F6B" w:rsidRPr="00E11EA5" w:rsidRDefault="006F1F6B" w:rsidP="006F1F6B">
      <w:pPr>
        <w:pStyle w:val="B2"/>
      </w:pPr>
      <w:r w:rsidRPr="00E11EA5">
        <w:t>b)</w:t>
      </w:r>
      <w:r w:rsidRPr="00E11EA5">
        <w:tab/>
        <w:t>Determining the maximum value of each uncertainty (unless the distributions is Gaussian).</w:t>
      </w:r>
    </w:p>
    <w:p w14:paraId="0F0F8B12" w14:textId="77777777" w:rsidR="006F1F6B" w:rsidRPr="00E11EA5" w:rsidRDefault="006F1F6B" w:rsidP="006F1F6B">
      <w:pPr>
        <w:pStyle w:val="B2"/>
      </w:pPr>
      <w:r w:rsidRPr="00E11EA5">
        <w:t>c)</w:t>
      </w:r>
      <w:r w:rsidRPr="00E11EA5">
        <w:tab/>
        <w:t xml:space="preserve">Calculating the standard uncertainty by dividing the uncertainty by </w:t>
      </w:r>
      <w:r w:rsidRPr="00E11EA5">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11EA5">
        <w:t xml:space="preserve"> if the distribution is U-shaped, by 2 if the distribution exponentially normal and by </w:t>
      </w:r>
      <w:r w:rsidRPr="00E11EA5">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EA5">
        <w:t xml:space="preserve"> if the distribution is rectangular.</w:t>
      </w:r>
    </w:p>
    <w:p w14:paraId="6256FCB1" w14:textId="77777777" w:rsidR="006F1F6B" w:rsidRPr="00E11EA5" w:rsidRDefault="006F1F6B" w:rsidP="006F1F6B">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E28F342" w14:textId="77777777" w:rsidR="006F1F6B" w:rsidRPr="00E11EA5" w:rsidRDefault="006F1F6B" w:rsidP="006F1F6B">
      <w:pPr>
        <w:pStyle w:val="B1"/>
      </w:pPr>
      <w:r w:rsidRPr="00E11EA5">
        <w:t>3)</w:t>
      </w:r>
      <w:r w:rsidRPr="00E11EA5">
        <w:tab/>
        <w:t>Convert the units into decibel, if necessary.</w:t>
      </w:r>
    </w:p>
    <w:p w14:paraId="44090677" w14:textId="77777777" w:rsidR="006F1F6B" w:rsidRPr="00E11EA5" w:rsidRDefault="006F1F6B" w:rsidP="006F1F6B">
      <w:pPr>
        <w:pStyle w:val="B1"/>
      </w:pPr>
      <w:r w:rsidRPr="00E11EA5">
        <w:t>4)</w:t>
      </w:r>
      <w:r w:rsidRPr="00E11EA5">
        <w:tab/>
        <w:t>Combine all the standard uncertainties by the Root of the Sum of the Squares (RSS) method.</w:t>
      </w:r>
    </w:p>
    <w:p w14:paraId="2949D4C1" w14:textId="77777777" w:rsidR="006F1F6B" w:rsidRPr="00E11EA5" w:rsidRDefault="006F1F6B" w:rsidP="006F1F6B">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1073BB92" w14:textId="77777777" w:rsidR="006F1F6B" w:rsidRPr="00E11EA5" w:rsidRDefault="006F1F6B" w:rsidP="006F1F6B">
      <w:pPr>
        <w:pStyle w:val="B1"/>
      </w:pPr>
      <w:r w:rsidRPr="00E11EA5">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E11EA5" w:rsidRDefault="006F1F6B" w:rsidP="006F1F6B">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 </w:t>
      </w:r>
    </w:p>
    <w:p w14:paraId="7913D671" w14:textId="77777777" w:rsidR="006F1F6B" w:rsidRPr="00E11EA5" w:rsidRDefault="006F1F6B" w:rsidP="006F1F6B">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0916A670" w14:textId="77777777" w:rsidR="006F1F6B" w:rsidRPr="00E11EA5" w:rsidRDefault="006F1F6B" w:rsidP="006F1F6B">
      <w:pPr>
        <w:pStyle w:val="B1"/>
      </w:pPr>
      <w:r w:rsidRPr="00E11EA5">
        <w:rPr>
          <w:rFonts w:hint="eastAsia"/>
        </w:rPr>
        <w:t>7</w:t>
      </w:r>
      <w:r w:rsidRPr="00E11EA5">
        <w:t>)</w:t>
      </w:r>
      <w:r w:rsidRPr="00E11EA5">
        <w:tab/>
        <w:t xml:space="preserve">For TRP requirements where multiple directional measurements have been taken add the summation error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44FBD40E" w14:textId="77777777" w:rsidR="006F1F6B" w:rsidRPr="00E11EA5" w:rsidRDefault="00500FA5"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6732E1B6" w14:textId="66B8AEC8" w:rsidR="00266D9F" w:rsidRPr="00E11EA5" w:rsidRDefault="00266D9F" w:rsidP="00266D9F">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56A77DFD" w14:textId="15DDB82C" w:rsidR="00394014" w:rsidRPr="00E11EA5" w:rsidRDefault="00266D9F" w:rsidP="00266D9F">
      <w:pPr>
        <w:spacing w:after="0"/>
        <w:rPr>
          <w:rFonts w:ascii="Arial" w:hAnsi="Arial"/>
          <w:sz w:val="36"/>
        </w:rPr>
      </w:pPr>
      <w:r w:rsidRPr="00E11EA5">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E11EA5">
        <w:t xml:space="preserve">table </w:t>
      </w:r>
      <w:r w:rsidRPr="00E11EA5">
        <w:rPr>
          <w:lang w:eastAsia="ja-JP"/>
        </w:rPr>
        <w:t>9.3.2.3</w:t>
      </w:r>
      <w:r w:rsidRPr="00E11EA5">
        <w:t>-1</w:t>
      </w:r>
      <w:r w:rsidRPr="00E11EA5">
        <w:rPr>
          <w:lang w:eastAsia="sv-SE"/>
        </w:rPr>
        <w:t>) in order to save space in the report. In the merged table the UID column contains the annex where the uncertainty contributor description is given.</w:t>
      </w:r>
      <w:r w:rsidR="00394014" w:rsidRPr="00E11EA5">
        <w:br w:type="page"/>
      </w:r>
    </w:p>
    <w:p w14:paraId="2E9992F8" w14:textId="5533D8D7" w:rsidR="00872A01" w:rsidRPr="00E11EA5" w:rsidRDefault="006D180B" w:rsidP="00872A01">
      <w:pPr>
        <w:pStyle w:val="Heading1"/>
      </w:pPr>
      <w:bookmarkStart w:id="51" w:name="_Toc43738940"/>
      <w:bookmarkStart w:id="52" w:name="_Toc46346701"/>
      <w:r w:rsidRPr="00E11EA5">
        <w:lastRenderedPageBreak/>
        <w:t>6</w:t>
      </w:r>
      <w:r w:rsidR="00872A01" w:rsidRPr="00E11EA5">
        <w:tab/>
      </w:r>
      <w:r w:rsidR="005826D4" w:rsidRPr="00E11EA5">
        <w:t>M</w:t>
      </w:r>
      <w:r w:rsidR="00872A01" w:rsidRPr="00E11EA5">
        <w:t>easurement types</w:t>
      </w:r>
      <w:bookmarkEnd w:id="51"/>
      <w:bookmarkEnd w:id="52"/>
    </w:p>
    <w:p w14:paraId="6C13AA9D" w14:textId="77777777" w:rsidR="00FF68ED" w:rsidRPr="00E11EA5" w:rsidRDefault="00FF68ED" w:rsidP="00FF68ED">
      <w:pPr>
        <w:pStyle w:val="Heading2"/>
        <w:ind w:left="576" w:hanging="576"/>
      </w:pPr>
      <w:bookmarkStart w:id="53" w:name="_Toc32331958"/>
      <w:bookmarkStart w:id="54" w:name="_Toc37429870"/>
      <w:bookmarkStart w:id="55" w:name="_Toc43738941"/>
      <w:bookmarkStart w:id="56" w:name="_Toc46346702"/>
      <w:r w:rsidRPr="00E11EA5">
        <w:t>6.1</w:t>
      </w:r>
      <w:r w:rsidRPr="00E11EA5">
        <w:tab/>
      </w:r>
      <w:bookmarkStart w:id="57" w:name="_Toc21020880"/>
      <w:bookmarkStart w:id="58" w:name="_Toc29813577"/>
      <w:bookmarkStart w:id="59" w:name="_Toc29814048"/>
      <w:bookmarkStart w:id="60" w:name="_Toc29814396"/>
      <w:r w:rsidRPr="00E11EA5">
        <w:t>Spatial definitions</w:t>
      </w:r>
      <w:bookmarkEnd w:id="53"/>
      <w:bookmarkEnd w:id="54"/>
      <w:bookmarkEnd w:id="55"/>
      <w:bookmarkEnd w:id="56"/>
      <w:bookmarkEnd w:id="57"/>
      <w:bookmarkEnd w:id="58"/>
      <w:bookmarkEnd w:id="59"/>
      <w:bookmarkEnd w:id="60"/>
    </w:p>
    <w:p w14:paraId="498533CF" w14:textId="77777777" w:rsidR="00FF68ED" w:rsidRPr="00E11EA5" w:rsidRDefault="00FF68ED" w:rsidP="00FF68ED">
      <w:pPr>
        <w:rPr>
          <w:lang w:val="en-US" w:eastAsia="zh-CN"/>
        </w:rPr>
      </w:pPr>
      <w:r w:rsidRPr="00E11EA5">
        <w:rPr>
          <w:lang w:val="en-US" w:eastAsia="zh-CN"/>
        </w:rPr>
        <w:t>Spatial definitions for classification of the OTA requirements were introduced below. OTA transmitter requirements can be split into either:</w:t>
      </w:r>
    </w:p>
    <w:p w14:paraId="16215FE6" w14:textId="77777777" w:rsidR="00FF68ED" w:rsidRPr="00E11EA5" w:rsidRDefault="00FF68ED" w:rsidP="00FF68ED">
      <w:pPr>
        <w:pStyle w:val="B1"/>
        <w:rPr>
          <w:lang w:val="en-US" w:eastAsia="zh-CN"/>
        </w:rPr>
      </w:pPr>
      <w:r w:rsidRPr="00E11EA5">
        <w:rPr>
          <w:lang w:val="en-US" w:eastAsia="zh-CN"/>
        </w:rPr>
        <w:t>1.</w:t>
      </w:r>
      <w:r w:rsidRPr="00E11EA5">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1968A9E9" w14:textId="77777777" w:rsidR="00FF68ED" w:rsidRPr="00E11EA5" w:rsidRDefault="00FF68ED" w:rsidP="00FF68ED">
      <w:pPr>
        <w:pStyle w:val="B1"/>
        <w:rPr>
          <w:lang w:val="en-US" w:eastAsia="zh-CN"/>
        </w:rPr>
      </w:pPr>
      <w:r w:rsidRPr="00E11EA5">
        <w:rPr>
          <w:lang w:val="en-US" w:eastAsia="zh-CN"/>
        </w:rPr>
        <w:t>2.</w:t>
      </w:r>
      <w:r w:rsidRPr="00E11EA5">
        <w:rPr>
          <w:lang w:val="en-US" w:eastAsia="zh-CN"/>
        </w:rPr>
        <w:tab/>
      </w:r>
      <w:r w:rsidRPr="00E11EA5">
        <w:rPr>
          <w:i/>
          <w:lang w:val="en-US" w:eastAsia="zh-CN"/>
        </w:rPr>
        <w:t>TRP requirements</w:t>
      </w:r>
      <w:r w:rsidRPr="00E11EA5">
        <w:rPr>
          <w:lang w:val="en-US" w:eastAsia="zh-CN"/>
        </w:rPr>
        <w:t>: TRP can be calculated as:</w:t>
      </w:r>
    </w:p>
    <w:p w14:paraId="5F4B21B0" w14:textId="77777777" w:rsidR="00FF68ED" w:rsidRPr="00E11EA5" w:rsidRDefault="00FF68ED" w:rsidP="00FF68ED">
      <w:pPr>
        <w:pStyle w:val="B30"/>
        <w:rPr>
          <w:rFonts w:eastAsia="Calibri"/>
          <w:lang w:val="sv-SE"/>
        </w:rPr>
      </w:pPr>
      <w:r w:rsidRPr="00E11EA5">
        <w:rPr>
          <w:rFonts w:eastAsia="Calibri"/>
          <w:position w:val="-34"/>
          <w:lang w:val="sv-SE"/>
        </w:rPr>
        <w:object w:dxaOrig="3680" w:dyaOrig="780" w14:anchorId="69456264">
          <v:shape id="_x0000_i1036" type="#_x0000_t75" style="width:180pt;height:43.5pt" o:ole="">
            <v:imagedata r:id="rId42" o:title=""/>
          </v:shape>
          <o:OLEObject Type="Embed" ProgID="Equation.3" ShapeID="_x0000_i1036" DrawAspect="Content" ObjectID="_1656960185" r:id="rId43"/>
        </w:object>
      </w:r>
    </w:p>
    <w:p w14:paraId="6058592B" w14:textId="288D5040" w:rsidR="00FF68ED" w:rsidRPr="00E11EA5" w:rsidRDefault="00FF68ED" w:rsidP="00FF68ED">
      <w:pPr>
        <w:pStyle w:val="B2"/>
      </w:pPr>
      <w:r w:rsidRPr="00E11EA5">
        <w:tab/>
        <w:t>,</w:t>
      </w:r>
      <w:r w:rsidR="004C1403" w:rsidRPr="00E11EA5">
        <w:t xml:space="preserve"> </w:t>
      </w:r>
      <w:r w:rsidRPr="00E11EA5">
        <w:t>where EIRP is the total EIRP of two orthogonal polarizations.</w:t>
      </w:r>
    </w:p>
    <w:p w14:paraId="3861A69B" w14:textId="77777777" w:rsidR="00FF68ED" w:rsidRPr="00E11EA5" w:rsidRDefault="00FF68ED" w:rsidP="00FF68ED">
      <w:pPr>
        <w:pStyle w:val="B1"/>
        <w:rPr>
          <w:lang w:val="en-US" w:eastAsia="zh-CN"/>
        </w:rPr>
      </w:pPr>
      <w:r w:rsidRPr="00E11EA5">
        <w:rPr>
          <w:lang w:val="en-US" w:eastAsia="zh-CN"/>
        </w:rPr>
        <w:t>3.</w:t>
      </w:r>
      <w:r w:rsidRPr="00E11EA5">
        <w:rPr>
          <w:lang w:val="en-US" w:eastAsia="zh-CN"/>
        </w:rPr>
        <w:tab/>
        <w:t xml:space="preserve">Co-location requirements: Co-location requirements are requirements which are based on assuming the OTA AAS BS or </w:t>
      </w:r>
      <w:r w:rsidRPr="00E11EA5">
        <w:rPr>
          <w:i/>
        </w:rPr>
        <w:t>BS type 1-O</w:t>
      </w:r>
      <w:r w:rsidRPr="00E11EA5">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154155F0" w14:textId="77777777" w:rsidR="00FF68ED" w:rsidRPr="00E11EA5" w:rsidRDefault="00FF68ED" w:rsidP="00FF68ED">
      <w:pPr>
        <w:pStyle w:val="Heading2"/>
        <w:ind w:left="576" w:hanging="576"/>
        <w:rPr>
          <w:lang w:eastAsia="en-GB"/>
        </w:rPr>
      </w:pPr>
      <w:bookmarkStart w:id="61" w:name="_Toc32331959"/>
      <w:bookmarkStart w:id="62" w:name="_Toc37429871"/>
      <w:bookmarkStart w:id="63" w:name="_Toc43738942"/>
      <w:bookmarkStart w:id="64" w:name="_Toc46346703"/>
      <w:r w:rsidRPr="00E11EA5">
        <w:rPr>
          <w:lang w:eastAsia="en-GB"/>
        </w:rPr>
        <w:t>6.2</w:t>
      </w:r>
      <w:r w:rsidRPr="00E11EA5">
        <w:rPr>
          <w:lang w:eastAsia="en-GB"/>
        </w:rPr>
        <w:tab/>
        <w:t>Directional measurements</w:t>
      </w:r>
      <w:bookmarkEnd w:id="61"/>
      <w:bookmarkEnd w:id="62"/>
      <w:bookmarkEnd w:id="63"/>
      <w:bookmarkEnd w:id="64"/>
    </w:p>
    <w:p w14:paraId="068A928F" w14:textId="77777777" w:rsidR="00FF68ED" w:rsidRPr="00E11EA5" w:rsidRDefault="00FF68ED" w:rsidP="00FF68ED">
      <w:pPr>
        <w:overflowPunct w:val="0"/>
        <w:autoSpaceDE w:val="0"/>
        <w:autoSpaceDN w:val="0"/>
        <w:adjustRightInd w:val="0"/>
      </w:pPr>
      <w:r w:rsidRPr="00E11EA5">
        <w:t>The test requirements for BS directional measurements may be placed on one or more manufacturer declared beam(s) that are intended for cell-wide coverage.</w:t>
      </w:r>
    </w:p>
    <w:p w14:paraId="0D253E89" w14:textId="77777777" w:rsidR="00FF68ED" w:rsidRPr="00E11EA5" w:rsidRDefault="00FF68ED" w:rsidP="00FF68ED">
      <w:pPr>
        <w:pStyle w:val="Heading3"/>
      </w:pPr>
      <w:bookmarkStart w:id="65" w:name="_Toc478460570"/>
      <w:bookmarkStart w:id="66" w:name="_Toc37429872"/>
      <w:bookmarkStart w:id="67" w:name="_Toc43738943"/>
      <w:bookmarkStart w:id="68" w:name="_Toc46346704"/>
      <w:r w:rsidRPr="00E11EA5">
        <w:t>6.2.2</w:t>
      </w:r>
      <w:r w:rsidRPr="00E11EA5">
        <w:tab/>
      </w:r>
      <w:r w:rsidRPr="00E11EA5">
        <w:tab/>
        <w:t>Beam definitions</w:t>
      </w:r>
      <w:bookmarkEnd w:id="65"/>
      <w:bookmarkEnd w:id="66"/>
      <w:bookmarkEnd w:id="67"/>
      <w:bookmarkEnd w:id="68"/>
    </w:p>
    <w:p w14:paraId="68DCC54A" w14:textId="77777777" w:rsidR="00FF68ED" w:rsidRPr="00E11EA5" w:rsidRDefault="00FF68ED" w:rsidP="00FF68ED">
      <w:pPr>
        <w:keepNext/>
        <w:keepLines/>
        <w:overflowPunct w:val="0"/>
        <w:autoSpaceDE w:val="0"/>
        <w:autoSpaceDN w:val="0"/>
        <w:adjustRightInd w:val="0"/>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E11EA5">
        <w:t>radiat</w:t>
      </w:r>
      <w:r w:rsidRPr="00E11EA5">
        <w:rPr>
          <w:lang w:eastAsia="zh-CN"/>
        </w:rPr>
        <w:t xml:space="preserve">ion pattern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78899892" w14:textId="77777777" w:rsidR="00FF68ED" w:rsidRPr="00E11EA5" w:rsidRDefault="00FF68ED" w:rsidP="00FF68ED">
      <w:pPr>
        <w:overflowPunct w:val="0"/>
        <w:autoSpaceDE w:val="0"/>
        <w:autoSpaceDN w:val="0"/>
        <w:adjustRightInd w:val="0"/>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51AF206F"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rPr>
      </w:pPr>
      <w:r w:rsidRPr="00E11EA5">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 xml:space="preserve">.2.2-1: Example of </w:t>
      </w:r>
      <w:r w:rsidRPr="00E11EA5">
        <w:rPr>
          <w:rFonts w:ascii="Arial" w:hAnsi="Arial" w:cs="Arial"/>
          <w:b/>
          <w:i/>
          <w:lang w:val="x-none" w:eastAsia="en-GB"/>
        </w:rPr>
        <w:t>beam direction pair</w:t>
      </w:r>
    </w:p>
    <w:p w14:paraId="239EB9EE" w14:textId="77777777" w:rsidR="00FF68ED" w:rsidRPr="00E11EA5" w:rsidRDefault="00FF68ED" w:rsidP="00FF68ED">
      <w:pPr>
        <w:overflowPunct w:val="0"/>
        <w:autoSpaceDE w:val="0"/>
        <w:autoSpaceDN w:val="0"/>
        <w:adjustRightInd w:val="0"/>
        <w:spacing w:after="120"/>
        <w:rPr>
          <w:lang w:eastAsia="zh-CN"/>
        </w:rPr>
      </w:pPr>
      <w:r w:rsidRPr="00E11EA5">
        <w:lastRenderedPageBreak/>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1B4FA72B" w14:textId="77777777" w:rsidR="00FF68ED" w:rsidRPr="00E11EA5" w:rsidRDefault="00FF68ED" w:rsidP="00FF68ED">
      <w:pPr>
        <w:overflowPunct w:val="0"/>
        <w:autoSpaceDE w:val="0"/>
        <w:autoSpaceDN w:val="0"/>
        <w:adjustRightInd w:val="0"/>
      </w:pPr>
      <w:r w:rsidRPr="00E11EA5">
        <w:rPr>
          <w:lang w:eastAsia="ja-JP"/>
        </w:rPr>
        <w:t xml:space="preserve">The number of declared BS beams </w:t>
      </w:r>
      <w:r w:rsidRPr="00E11EA5">
        <w:rPr>
          <w:lang w:eastAsia="zh-CN"/>
        </w:rPr>
        <w:t>is</w:t>
      </w:r>
      <w:r w:rsidRPr="00E11EA5">
        <w:rPr>
          <w:lang w:eastAsia="ja-JP"/>
        </w:rPr>
        <w:t xml:space="preserve"> for </w:t>
      </w:r>
      <w:r w:rsidRPr="00E11EA5">
        <w:rPr>
          <w:lang w:eastAsia="zh-CN"/>
        </w:rPr>
        <w:t xml:space="preserve">the </w:t>
      </w:r>
      <w:r w:rsidRPr="00E11EA5">
        <w:rPr>
          <w:lang w:eastAsia="ja-JP"/>
        </w:rPr>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59CCEFF1"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E11EA5">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.2</w:t>
      </w:r>
      <w:r w:rsidRPr="00E11EA5">
        <w:rPr>
          <w:rFonts w:ascii="Arial" w:hAnsi="Arial" w:cs="Arial"/>
          <w:b/>
          <w:lang w:val="en-US" w:eastAsia="en-GB"/>
        </w:rPr>
        <w:t>.2</w:t>
      </w:r>
      <w:r w:rsidRPr="00E11EA5">
        <w:rPr>
          <w:rFonts w:ascii="Arial" w:hAnsi="Arial" w:cs="Arial"/>
          <w:b/>
          <w:lang w:val="x-none" w:eastAsia="en-GB"/>
        </w:rPr>
        <w:t>-</w:t>
      </w:r>
      <w:r w:rsidRPr="00E11EA5">
        <w:rPr>
          <w:rFonts w:ascii="Arial" w:hAnsi="Arial" w:cs="Arial"/>
          <w:b/>
          <w:lang w:val="en-US" w:eastAsia="en-GB"/>
        </w:rPr>
        <w:t>2</w:t>
      </w:r>
      <w:r w:rsidRPr="00E11EA5">
        <w:rPr>
          <w:rFonts w:ascii="Arial" w:hAnsi="Arial" w:cs="Arial"/>
          <w:b/>
          <w:lang w:val="x-none" w:eastAsia="en-GB"/>
        </w:rPr>
        <w:t xml:space="preserve">: Examples of BS beam declarations depicted in a </w:t>
      </w:r>
      <w:r w:rsidRPr="00E11EA5">
        <w:rPr>
          <w:rFonts w:ascii="Arial" w:hAnsi="Arial" w:cs="Arial"/>
          <w:b/>
          <w:i/>
          <w:lang w:val="x-none" w:eastAsia="en-GB"/>
        </w:rPr>
        <w:t>directions diagram</w:t>
      </w:r>
    </w:p>
    <w:p w14:paraId="5FD33108" w14:textId="77777777" w:rsidR="00FF68ED" w:rsidRPr="00E11EA5" w:rsidRDefault="00FF68ED" w:rsidP="00FF68ED">
      <w:pPr>
        <w:keepNext/>
        <w:keepLines/>
        <w:overflowPunct w:val="0"/>
        <w:autoSpaceDE w:val="0"/>
        <w:autoSpaceDN w:val="0"/>
        <w:adjustRightInd w:val="0"/>
        <w:rPr>
          <w:lang w:eastAsia="zh-CN"/>
        </w:rPr>
      </w:pPr>
      <w:r w:rsidRPr="00E11EA5">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E11EA5">
        <w:rPr>
          <w:lang w:eastAsia="ja-JP"/>
        </w:rPr>
        <w:t>The maximum EIRP and its accuracy are defined for the declared beams when activated individually on all corresponding RE and the requirements are placed per individual beam.</w:t>
      </w:r>
    </w:p>
    <w:p w14:paraId="440CFA44" w14:textId="77777777" w:rsidR="00FF68ED" w:rsidRPr="00E11EA5" w:rsidRDefault="00FF68ED" w:rsidP="00FF68ED">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40E9CDEE" w14:textId="6E2BDED3" w:rsidR="00FF68ED" w:rsidRPr="00E11EA5" w:rsidRDefault="00FF68ED" w:rsidP="00FF68ED">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w:t>
      </w:r>
      <w:r w:rsidR="004C1403" w:rsidRPr="00E11EA5">
        <w:t> </w:t>
      </w:r>
      <w:r w:rsidRPr="00E11EA5">
        <w:t>6.2.3.</w:t>
      </w:r>
    </w:p>
    <w:p w14:paraId="648E0B62" w14:textId="77777777" w:rsidR="00FF68ED" w:rsidRPr="00E11EA5" w:rsidRDefault="00FF68ED" w:rsidP="00FF68ED">
      <w:pPr>
        <w:pStyle w:val="Heading3"/>
      </w:pPr>
      <w:bookmarkStart w:id="69" w:name="_Toc37429873"/>
      <w:bookmarkStart w:id="70" w:name="_Toc43738944"/>
      <w:bookmarkStart w:id="71" w:name="_Toc46346705"/>
      <w:r w:rsidRPr="00E11EA5">
        <w:t>6.2.3</w:t>
      </w:r>
      <w:r w:rsidRPr="00E11EA5">
        <w:tab/>
      </w:r>
      <w:r w:rsidRPr="00E11EA5">
        <w:tab/>
        <w:t>OSDD</w:t>
      </w:r>
      <w:bookmarkEnd w:id="69"/>
      <w:bookmarkEnd w:id="70"/>
      <w:bookmarkEnd w:id="71"/>
    </w:p>
    <w:p w14:paraId="3857AC55" w14:textId="77777777" w:rsidR="00FF68ED" w:rsidRPr="00E11EA5" w:rsidRDefault="00FF68ED" w:rsidP="00FF68ED">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167B0AC7"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09593C3A"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F683EEF"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D4323B4"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3BD71CE" w14:textId="77777777" w:rsidR="00FF68ED" w:rsidRPr="00E11EA5" w:rsidRDefault="00FF68ED" w:rsidP="00FF68ED">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5C3B545" w14:textId="77777777" w:rsidR="00FF68ED" w:rsidRPr="00E11EA5" w:rsidRDefault="00FF68ED" w:rsidP="00FF68ED">
      <w:r w:rsidRPr="00E11EA5">
        <w:t>The manufacturer declares the five directions for conformance testing.</w:t>
      </w:r>
    </w:p>
    <w:bookmarkStart w:id="72" w:name="_MON_1537742070"/>
    <w:bookmarkEnd w:id="72"/>
    <w:p w14:paraId="400DCBD8" w14:textId="77777777" w:rsidR="00FF68ED" w:rsidRPr="00E11EA5" w:rsidRDefault="00FF68ED" w:rsidP="00FF68ED">
      <w:pPr>
        <w:pStyle w:val="TH"/>
      </w:pPr>
      <w:r w:rsidRPr="00E11EA5">
        <w:object w:dxaOrig="10359" w:dyaOrig="4370" w14:anchorId="25DC7C4F">
          <v:shape id="_x0000_i1037" type="#_x0000_t75" style="width:518.25pt;height:3in" o:ole="">
            <v:imagedata r:id="rId46" o:title=""/>
          </v:shape>
          <o:OLEObject Type="Embed" ProgID="Word.Picture.8" ShapeID="_x0000_i1037" DrawAspect="Content" ObjectID="_1656960186" r:id="rId47"/>
        </w:object>
      </w:r>
    </w:p>
    <w:p w14:paraId="6C51E4A6" w14:textId="77777777" w:rsidR="00FF68ED" w:rsidRPr="00E11EA5" w:rsidRDefault="00FF68ED" w:rsidP="00FF68ED">
      <w:pPr>
        <w:pStyle w:val="TF"/>
      </w:pPr>
      <w:r w:rsidRPr="00E11EA5">
        <w:t xml:space="preserve">Figure </w:t>
      </w:r>
      <w:r w:rsidRPr="00E11EA5">
        <w:rPr>
          <w:lang w:val="en-US"/>
        </w:rPr>
        <w:t>6</w:t>
      </w:r>
      <w:r w:rsidRPr="00E11EA5">
        <w:t>.2.3-1: OSDD without target redirection capability</w:t>
      </w:r>
    </w:p>
    <w:p w14:paraId="1CBDA393" w14:textId="77777777" w:rsidR="00FF68ED" w:rsidRPr="00E11EA5" w:rsidRDefault="00FF68ED" w:rsidP="00FF68ED">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32390E34" w14:textId="77777777" w:rsidR="00FF68ED" w:rsidRPr="00E11EA5" w:rsidRDefault="00FF68ED" w:rsidP="00FF68ED">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51E2A586"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7EF4EE33"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56329A5"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8415006"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CA7A8AF"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6FF0562" w14:textId="77777777" w:rsidR="00FF68ED" w:rsidRPr="00E11EA5" w:rsidRDefault="00FF68ED" w:rsidP="00FF68ED">
      <w:r w:rsidRPr="00E11EA5">
        <w:t xml:space="preserve">The manufacturer declares the five directions for conformance testing, the setting of the AAS BS to achieve conformance at each of the conformance test directions, and the resulting </w:t>
      </w:r>
      <w:r w:rsidRPr="00E11EA5">
        <w:rPr>
          <w:i/>
        </w:rPr>
        <w:t>sensitivity RoAoA</w:t>
      </w:r>
      <w:r w:rsidRPr="00E11EA5">
        <w:t xml:space="preserve"> for each of these settings.</w:t>
      </w:r>
    </w:p>
    <w:p w14:paraId="607E6933" w14:textId="77777777" w:rsidR="00FF68ED" w:rsidRPr="00E11EA5" w:rsidRDefault="00FF68ED" w:rsidP="00FF68ED">
      <w:pPr>
        <w:pStyle w:val="TH"/>
      </w:pPr>
      <w:r w:rsidRPr="00E11EA5">
        <w:rPr>
          <w:noProof/>
          <w:lang w:val="en-US" w:eastAsia="zh-CN"/>
        </w:rPr>
        <w:lastRenderedPageBreak/>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E11EA5" w:rsidRDefault="00FF68ED" w:rsidP="00FF68ED">
      <w:pPr>
        <w:pStyle w:val="TF"/>
      </w:pPr>
      <w:r w:rsidRPr="00E11EA5">
        <w:t xml:space="preserve">Figure </w:t>
      </w:r>
      <w:r w:rsidRPr="00E11EA5">
        <w:rPr>
          <w:lang w:val="en-US"/>
        </w:rPr>
        <w:t>6</w:t>
      </w:r>
      <w:r w:rsidRPr="00E11EA5">
        <w:t>.2.3-2: OSDD with target redirection capability</w:t>
      </w:r>
    </w:p>
    <w:p w14:paraId="6D4D790E" w14:textId="77777777" w:rsidR="00FF68ED" w:rsidRPr="00E11EA5" w:rsidRDefault="00FF68ED" w:rsidP="00FF68ED">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5029FFE7" w14:textId="77777777" w:rsidR="00FF68ED" w:rsidRPr="00E11EA5" w:rsidRDefault="00FF68ED" w:rsidP="00FF68ED">
      <w:pPr>
        <w:pStyle w:val="Heading2"/>
        <w:ind w:left="576" w:hanging="576"/>
        <w:rPr>
          <w:lang w:eastAsia="en-GB"/>
        </w:rPr>
      </w:pPr>
      <w:bookmarkStart w:id="73" w:name="_Toc32331960"/>
      <w:bookmarkStart w:id="74" w:name="_Toc37429874"/>
      <w:bookmarkStart w:id="75" w:name="_Toc43738945"/>
      <w:bookmarkStart w:id="76" w:name="_Toc46346706"/>
      <w:r w:rsidRPr="00E11EA5">
        <w:rPr>
          <w:lang w:eastAsia="en-GB"/>
        </w:rPr>
        <w:t>6.3</w:t>
      </w:r>
      <w:r w:rsidRPr="00E11EA5">
        <w:rPr>
          <w:lang w:eastAsia="en-GB"/>
        </w:rPr>
        <w:tab/>
        <w:t>TRP measurement</w:t>
      </w:r>
      <w:bookmarkEnd w:id="73"/>
      <w:bookmarkEnd w:id="74"/>
      <w:bookmarkEnd w:id="75"/>
      <w:bookmarkEnd w:id="76"/>
    </w:p>
    <w:p w14:paraId="764B1775" w14:textId="77777777" w:rsidR="00FF68ED" w:rsidRPr="00E11EA5" w:rsidRDefault="00FF68ED" w:rsidP="00FF68ED">
      <w:pPr>
        <w:pStyle w:val="Heading3"/>
        <w:rPr>
          <w:lang w:eastAsia="en-GB"/>
        </w:rPr>
      </w:pPr>
      <w:bookmarkStart w:id="77" w:name="_Toc32331961"/>
      <w:bookmarkStart w:id="78" w:name="_Toc37429875"/>
      <w:bookmarkStart w:id="79" w:name="_Toc43738946"/>
      <w:bookmarkStart w:id="80" w:name="_Toc46346707"/>
      <w:r w:rsidRPr="00E11EA5">
        <w:rPr>
          <w:lang w:eastAsia="en-GB"/>
        </w:rPr>
        <w:t>6.3.1</w:t>
      </w:r>
      <w:r w:rsidRPr="00E11EA5">
        <w:rPr>
          <w:lang w:eastAsia="en-GB"/>
        </w:rPr>
        <w:tab/>
      </w:r>
      <w:r w:rsidRPr="00E11EA5">
        <w:rPr>
          <w:lang w:eastAsia="en-GB"/>
        </w:rPr>
        <w:tab/>
        <w:t>General</w:t>
      </w:r>
      <w:bookmarkEnd w:id="77"/>
      <w:bookmarkEnd w:id="78"/>
      <w:bookmarkEnd w:id="79"/>
      <w:bookmarkEnd w:id="80"/>
    </w:p>
    <w:p w14:paraId="39CFDBD7" w14:textId="77777777" w:rsidR="00FF68ED" w:rsidRPr="00E11EA5" w:rsidRDefault="00FF68ED" w:rsidP="00FF68ED">
      <w:r w:rsidRPr="00E11EA5">
        <w:t>The TRP or the radiated power is simply the total power radiated by a BS. In theory, due to energy conservation, TRP is independent of choice of test distance.</w:t>
      </w:r>
    </w:p>
    <w:p w14:paraId="76319627" w14:textId="77777777" w:rsidR="00FF68ED" w:rsidRPr="00E11EA5" w:rsidRDefault="00FF68ED" w:rsidP="00FF68ED">
      <w:pPr>
        <w:rPr>
          <w:lang w:eastAsia="en-GB"/>
        </w:rPr>
      </w:pPr>
      <w:r w:rsidRPr="00E11EA5">
        <w:rPr>
          <w:lang w:eastAsia="en-GB"/>
        </w:rPr>
        <w:t xml:space="preserve">In theory,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is defined as the integral of the BS’s far field </w:t>
      </w:r>
      <w:r w:rsidRPr="00E11EA5">
        <w:rPr>
          <w:i/>
          <w:lang w:eastAsia="en-GB"/>
        </w:rPr>
        <w:t>radiation pattern</w:t>
      </w:r>
      <w:r w:rsidRPr="00E11EA5">
        <w:rPr>
          <w:lang w:eastAsia="en-GB"/>
        </w:rPr>
        <w:t xml:space="preserve"> over a spherical surface, that is</w:t>
      </w:r>
    </w:p>
    <w:p w14:paraId="675A4835" w14:textId="77777777" w:rsidR="00FF68ED" w:rsidRPr="00E11EA5" w:rsidRDefault="00FF68ED" w:rsidP="00FF68ED">
      <w:pPr>
        <w:pStyle w:val="EQ"/>
        <w:rPr>
          <w:lang w:eastAsia="en-GB"/>
        </w:rPr>
      </w:pPr>
      <w:r w:rsidRPr="00E11EA5">
        <w:rPr>
          <w:lang w:eastAsia="en-GB"/>
        </w:rPr>
        <w:tab/>
      </w:r>
      <w:r w:rsidRPr="00E11EA5">
        <w:rPr>
          <w:lang w:eastAsia="en-GB"/>
        </w:rPr>
        <w:object w:dxaOrig="9639" w:dyaOrig="744" w14:anchorId="16999E58">
          <v:shape id="_x0000_i1038" type="#_x0000_t75" style="width:483pt;height:36pt" o:ole="">
            <v:imagedata r:id="rId49" o:title=""/>
          </v:shape>
          <o:OLEObject Type="Embed" ProgID="Word.Document.12" ShapeID="_x0000_i1038" DrawAspect="Content" ObjectID="_1656960187" r:id="rId50">
            <o:FieldCodes>\s</o:FieldCodes>
          </o:OLEObject>
        </w:object>
      </w:r>
    </w:p>
    <w:p w14:paraId="0D9104C8" w14:textId="77777777" w:rsidR="00FF68ED" w:rsidRPr="00E11EA5" w:rsidRDefault="00FF68ED" w:rsidP="00FF68ED">
      <w:pPr>
        <w:pStyle w:val="EQ"/>
        <w:rPr>
          <w:lang w:eastAsia="en-GB"/>
        </w:rPr>
      </w:pPr>
      <w:r w:rsidRPr="00E11EA5">
        <w:rPr>
          <w:lang w:eastAsia="en-GB"/>
        </w:rPr>
        <w:t xml:space="preserve">where </w:t>
      </w:r>
      <w:r w:rsidRPr="00E11EA5">
        <w:rPr>
          <w:i/>
          <w:lang w:eastAsia="en-GB"/>
        </w:rPr>
        <w:t>U(θ, ϕ)</w: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U(θ,ϕ)</m:t>
        </m:r>
      </m:oMath>
      <w:r w:rsidRPr="00E11EA5">
        <w:rPr>
          <w:lang w:eastAsia="en-GB"/>
        </w:rPr>
        <w:instrText xml:space="preserve"> </w:instrText>
      </w:r>
      <w:r w:rsidRPr="00E11EA5">
        <w:rPr>
          <w:lang w:eastAsia="en-GB"/>
        </w:rPr>
        <w:fldChar w:fldCharType="end"/>
      </w:r>
      <w:r w:rsidRPr="00E11EA5">
        <w:rPr>
          <w:lang w:eastAsia="en-GB"/>
        </w:rPr>
        <w:t xml:space="preserve"> is the radiation intensity at each angle in watts per Steradian. In the far field, the radiation intensity can be defined as</w:t>
      </w:r>
    </w:p>
    <w:p w14:paraId="0F7112DF" w14:textId="77777777" w:rsidR="00FF68ED" w:rsidRPr="00E11EA5" w:rsidRDefault="00FF68ED" w:rsidP="00FF68ED">
      <w:pPr>
        <w:pStyle w:val="EQ"/>
        <w:rPr>
          <w:lang w:eastAsia="en-GB"/>
        </w:rPr>
      </w:pPr>
      <w:r w:rsidRPr="00E11EA5">
        <w:rPr>
          <w:lang w:eastAsia="en-GB"/>
        </w:rPr>
        <w:tab/>
      </w:r>
      <w:r w:rsidRPr="00E11EA5">
        <w:rPr>
          <w:lang w:eastAsia="en-GB"/>
        </w:rPr>
        <w:object w:dxaOrig="9639" w:dyaOrig="637" w14:anchorId="1E5C5FED">
          <v:shape id="_x0000_i1039" type="#_x0000_t75" style="width:483pt;height:28.5pt" o:ole="">
            <v:imagedata r:id="rId51" o:title=""/>
          </v:shape>
          <o:OLEObject Type="Embed" ProgID="Word.Document.12" ShapeID="_x0000_i1039" DrawAspect="Content" ObjectID="_1656960188" r:id="rId52">
            <o:FieldCodes>\s</o:FieldCodes>
          </o:OLEObject>
        </w:objec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E11EA5">
        <w:rPr>
          <w:lang w:eastAsia="en-GB"/>
        </w:rPr>
        <w:instrText xml:space="preserve"> </w:instrText>
      </w:r>
      <w:r w:rsidRPr="00E11EA5">
        <w:rPr>
          <w:lang w:eastAsia="en-GB"/>
        </w:rPr>
        <w:fldChar w:fldCharType="end"/>
      </w:r>
    </w:p>
    <w:p w14:paraId="7FEDC0E9" w14:textId="77777777" w:rsidR="00FF68ED" w:rsidRPr="00E11EA5" w:rsidRDefault="00FF68ED" w:rsidP="00FF68ED">
      <w:r w:rsidRPr="00E11EA5">
        <w:rPr>
          <w:lang w:eastAsia="en-GB"/>
        </w:rPr>
        <w:t xml:space="preserve">Thus,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becomes</w:t>
      </w:r>
      <w:r w:rsidRPr="00E11EA5">
        <w:tab/>
      </w:r>
      <w:r w:rsidRPr="00E11EA5">
        <w:object w:dxaOrig="9639" w:dyaOrig="744" w14:anchorId="58D8C549">
          <v:shape id="_x0000_i1040" type="#_x0000_t75" style="width:483pt;height:36pt" o:ole="">
            <v:imagedata r:id="rId53" o:title=""/>
          </v:shape>
          <o:OLEObject Type="Embed" ProgID="Word.Document.12" ShapeID="_x0000_i1040" DrawAspect="Content" ObjectID="_1656960189" r:id="rId54">
            <o:FieldCodes>\s</o:FieldCodes>
          </o:OLEObject>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E11EA5">
        <w:instrText xml:space="preserve"> </w:instrText>
      </w:r>
      <w:r w:rsidRPr="00E11EA5">
        <w:fldChar w:fldCharType="end"/>
      </w:r>
    </w:p>
    <w:p w14:paraId="5F0EAAEC" w14:textId="77777777" w:rsidR="00FF68ED" w:rsidRPr="00E11EA5" w:rsidRDefault="00FF68ED" w:rsidP="00FF68ED">
      <w:pPr>
        <w:rPr>
          <w:lang w:eastAsia="en-GB"/>
        </w:rPr>
      </w:pPr>
      <w:r w:rsidRPr="00E11EA5">
        <w:rPr>
          <w:lang w:eastAsia="en-GB"/>
        </w:rPr>
        <w:lastRenderedPageBreak/>
        <w:t>Since EIRP is defined only in the far field, some occasions the power measurements can be performed at distances less than</w:t>
      </w:r>
      <w:r w:rsidRPr="00E11EA5">
        <w:rPr>
          <w:rFonts w:hint="eastAsia"/>
          <w:lang w:eastAsia="en-GB"/>
        </w:rPr>
        <w:t xml:space="preserve"> 2</w:t>
      </w:r>
      <w:r w:rsidRPr="00E11EA5">
        <w:rPr>
          <w:lang w:eastAsia="en-GB"/>
        </w:rPr>
        <w:t>d</w:t>
      </w:r>
      <w:r w:rsidRPr="00E11EA5">
        <w:rPr>
          <w:vertAlign w:val="superscript"/>
          <w:lang w:eastAsia="en-GB"/>
        </w:rPr>
        <w:t>2</w:t>
      </w:r>
      <w:r w:rsidRPr="00E11EA5">
        <w:rPr>
          <w:rFonts w:hint="eastAsia"/>
          <w:lang w:eastAsia="en-GB"/>
        </w:rPr>
        <w:t>/</w:t>
      </w:r>
      <w:r w:rsidRPr="00E11EA5">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E11EA5">
        <w:rPr>
          <w:lang w:eastAsia="en-GB"/>
        </w:rPr>
        <w:t xml:space="preserve"> with an acceptable level of accuracy assuming far field conditions. Thus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w:t>
      </w:r>
      <w:r w:rsidRPr="00E11EA5">
        <w:rPr>
          <w:lang w:eastAsia="en-GB"/>
        </w:rPr>
        <w:t>can be expressed as</w:t>
      </w:r>
    </w:p>
    <w:p w14:paraId="6FA85024" w14:textId="75EF2255" w:rsidR="00FF68ED" w:rsidRPr="00E11EA5" w:rsidRDefault="00FF68ED" w:rsidP="00FF68ED">
      <w:pPr>
        <w:pStyle w:val="EQ"/>
      </w:pPr>
      <w:r w:rsidRPr="00E11EA5">
        <w:tab/>
      </w:r>
      <w:r w:rsidRPr="00E11EA5">
        <w:object w:dxaOrig="9639" w:dyaOrig="744" w14:anchorId="0F157895">
          <v:shape id="_x0000_i1041" type="#_x0000_t75" style="width:483pt;height:36pt" o:ole="">
            <v:imagedata r:id="rId55" o:title=""/>
          </v:shape>
          <o:OLEObject Type="Embed" ProgID="Word.Document.12" ShapeID="_x0000_i1041" DrawAspect="Content" ObjectID="_1656960190" r:id="rId56">
            <o:FieldCodes>\s</o:FieldCodes>
          </o:OLEObject>
        </w:object>
      </w:r>
      <w:r w:rsidRPr="00E11EA5">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E11EA5">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E11EA5">
        <w:t xml:space="preserve"> (intrinsic impedance of vacuum). </w:t>
      </w:r>
    </w:p>
    <w:p w14:paraId="27176A0B" w14:textId="77777777" w:rsidR="00FF68ED" w:rsidRPr="00E11EA5" w:rsidRDefault="00FF68ED" w:rsidP="00FF68ED">
      <w:r w:rsidRPr="00E11EA5">
        <w:t>The minimum distance between the measurement antenna and the smallest sphere enclosing the BS must be at least 2λ. More details about the necessary conditions for accurate power density measurements close to BS are included in annex F.</w:t>
      </w:r>
    </w:p>
    <w:p w14:paraId="484BF04D" w14:textId="77777777" w:rsidR="00FF68ED" w:rsidRPr="00E11EA5" w:rsidRDefault="00FF68ED" w:rsidP="00FF68ED">
      <w:pPr>
        <w:jc w:val="both"/>
      </w:pPr>
      <w:r w:rsidRPr="00E11EA5">
        <w:t>When measuring radiated power, at each measurement point, two partial results for two orthogonal polarizations needs to be added. These can be the θ and φ polarizations or any pair of orthogonal polarizations.</w:t>
      </w:r>
    </w:p>
    <w:p w14:paraId="244E9EAE" w14:textId="2410307A" w:rsidR="00FF68ED" w:rsidRPr="00E11EA5" w:rsidRDefault="00FF68ED" w:rsidP="00FF68ED">
      <w:pPr>
        <w:rPr>
          <w:lang w:eastAsia="en-GB"/>
        </w:rPr>
      </w:pPr>
      <w:r w:rsidRPr="00E11EA5">
        <w:rPr>
          <w:lang w:eastAsia="en-GB"/>
        </w:rPr>
        <w:t xml:space="preserve">The distribution of sampling points on the spherical surface depends the type of sampling grids applied. In following clauses, several spherical sampling grids which can be applied to EIRP or power density measurements are described. </w:t>
      </w:r>
    </w:p>
    <w:p w14:paraId="772A317B" w14:textId="77777777" w:rsidR="00FF68ED" w:rsidRPr="00E11EA5" w:rsidRDefault="00FF68ED" w:rsidP="00FF68ED">
      <w:pPr>
        <w:pStyle w:val="Heading3"/>
      </w:pPr>
      <w:bookmarkStart w:id="81" w:name="_Toc32331962"/>
      <w:bookmarkStart w:id="82" w:name="_Toc37429876"/>
      <w:bookmarkStart w:id="83" w:name="_Toc43738947"/>
      <w:bookmarkStart w:id="84" w:name="_Toc46346708"/>
      <w:r w:rsidRPr="00E11EA5">
        <w:t>6.3.2</w:t>
      </w:r>
      <w:r w:rsidRPr="00E11EA5">
        <w:tab/>
      </w:r>
      <w:r w:rsidRPr="00E11EA5">
        <w:tab/>
        <w:t>TRP measurement procedures</w:t>
      </w:r>
      <w:bookmarkEnd w:id="81"/>
      <w:bookmarkEnd w:id="82"/>
      <w:bookmarkEnd w:id="83"/>
      <w:bookmarkEnd w:id="84"/>
    </w:p>
    <w:p w14:paraId="28B92556" w14:textId="77777777" w:rsidR="00FF68ED" w:rsidRPr="00E11EA5" w:rsidRDefault="00FF68ED" w:rsidP="00FF68ED">
      <w:pPr>
        <w:pStyle w:val="Heading4"/>
      </w:pPr>
      <w:bookmarkStart w:id="85" w:name="_Toc32331963"/>
      <w:bookmarkStart w:id="86" w:name="_Toc37429877"/>
      <w:bookmarkStart w:id="87" w:name="_Toc43738948"/>
      <w:bookmarkStart w:id="88" w:name="_Toc46346709"/>
      <w:r w:rsidRPr="00E11EA5">
        <w:rPr>
          <w:lang w:eastAsia="en-GB"/>
        </w:rPr>
        <w:t>6.3.2.1</w:t>
      </w:r>
      <w:r w:rsidRPr="00E11EA5">
        <w:rPr>
          <w:lang w:eastAsia="en-GB"/>
        </w:rPr>
        <w:tab/>
      </w:r>
      <w:r w:rsidRPr="00E11EA5">
        <w:rPr>
          <w:lang w:eastAsia="en-GB"/>
        </w:rPr>
        <w:tab/>
        <w:t>General</w:t>
      </w:r>
      <w:bookmarkEnd w:id="85"/>
      <w:bookmarkEnd w:id="86"/>
      <w:bookmarkEnd w:id="87"/>
      <w:bookmarkEnd w:id="88"/>
      <w:r w:rsidRPr="00E11EA5">
        <w:rPr>
          <w:lang w:eastAsia="en-GB"/>
        </w:rPr>
        <w:t xml:space="preserve"> </w:t>
      </w:r>
    </w:p>
    <w:p w14:paraId="61DA0C36" w14:textId="77777777" w:rsidR="00FF68ED" w:rsidRPr="00E11EA5" w:rsidRDefault="00FF68ED" w:rsidP="00FF68ED">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E11EA5" w:rsidRDefault="00FF68ED" w:rsidP="00FF68ED">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r w:rsidRPr="00E11EA5">
        <w:rPr>
          <w:lang w:eastAsia="zh-CN"/>
        </w:rPr>
        <w:t xml:space="preserve"> </w:t>
      </w:r>
    </w:p>
    <w:p w14:paraId="548045C8" w14:textId="77777777" w:rsidR="00FF68ED" w:rsidRPr="00E11EA5" w:rsidRDefault="00FF68ED" w:rsidP="00FF68ED">
      <w:pPr>
        <w:rPr>
          <w:lang w:eastAsia="zh-CN"/>
        </w:rPr>
      </w:pPr>
      <w:r w:rsidRPr="00E11EA5">
        <w:rPr>
          <w:lang w:eastAsia="zh-CN"/>
        </w:rPr>
        <w:t xml:space="preserve">A summary of TRP measurement procedures and their applicability to different OTA BS requirements is shown in table </w:t>
      </w:r>
      <w:r w:rsidRPr="00E11EA5">
        <w:rPr>
          <w:lang w:eastAsia="en-GB"/>
        </w:rPr>
        <w:t>6.3.2.1</w:t>
      </w:r>
      <w:r w:rsidRPr="00E11EA5">
        <w:rPr>
          <w:lang w:eastAsia="en-GB"/>
        </w:rPr>
        <w:tab/>
      </w:r>
      <w:r w:rsidRPr="00E11EA5">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E11EA5" w:rsidRDefault="00FF68ED" w:rsidP="00FF68ED">
      <w:pPr>
        <w:pStyle w:val="TH"/>
      </w:pPr>
      <w:r w:rsidRPr="00E11EA5">
        <w:rPr>
          <w:lang w:val="en-US"/>
        </w:rPr>
        <w:lastRenderedPageBreak/>
        <w:t xml:space="preserve">Table 6.3.2-1: </w:t>
      </w:r>
      <w:r w:rsidRPr="00E11EA5">
        <w:t xml:space="preserve">Applicability of TRP measurement methods </w:t>
      </w:r>
      <w:r w:rsidR="00E032E5" w:rsidRPr="00E11EA5">
        <w:t xml:space="preserve">and chambers </w:t>
      </w:r>
      <w:r w:rsidRPr="00E11EA5">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E032E5" w:rsidRPr="00E11EA5" w14:paraId="29C242F2" w14:textId="77777777" w:rsidTr="00E032E5">
        <w:trPr>
          <w:jc w:val="center"/>
        </w:trPr>
        <w:tc>
          <w:tcPr>
            <w:tcW w:w="0" w:type="auto"/>
            <w:gridSpan w:val="2"/>
          </w:tcPr>
          <w:p w14:paraId="5D221E0E" w14:textId="57956716" w:rsidR="00E032E5" w:rsidRPr="00E11EA5" w:rsidRDefault="00E032E5" w:rsidP="002E0DC8">
            <w:pPr>
              <w:keepNext/>
              <w:keepLines/>
              <w:spacing w:after="0"/>
              <w:jc w:val="center"/>
              <w:rPr>
                <w:rFonts w:ascii="Arial" w:hAnsi="Arial"/>
                <w:b/>
                <w:sz w:val="18"/>
              </w:rPr>
            </w:pPr>
          </w:p>
        </w:tc>
        <w:tc>
          <w:tcPr>
            <w:tcW w:w="0" w:type="auto"/>
          </w:tcPr>
          <w:p w14:paraId="00E7E8BD"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BS output power</w:t>
            </w:r>
          </w:p>
        </w:tc>
        <w:tc>
          <w:tcPr>
            <w:tcW w:w="0" w:type="auto"/>
          </w:tcPr>
          <w:p w14:paraId="5BD852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ACLR</w:t>
            </w:r>
          </w:p>
          <w:p w14:paraId="14E11EE4"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(Note 1)</w:t>
            </w:r>
          </w:p>
        </w:tc>
        <w:tc>
          <w:tcPr>
            <w:tcW w:w="0" w:type="auto"/>
          </w:tcPr>
          <w:p w14:paraId="1B6AC6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SEM, OBUE</w:t>
            </w:r>
          </w:p>
        </w:tc>
        <w:tc>
          <w:tcPr>
            <w:tcW w:w="0" w:type="auto"/>
          </w:tcPr>
          <w:p w14:paraId="6A4D1241" w14:textId="31FBDE9E" w:rsidR="00E032E5" w:rsidRPr="00E11EA5" w:rsidRDefault="00E032E5" w:rsidP="00E032E5">
            <w:pPr>
              <w:keepNext/>
              <w:keepLines/>
              <w:spacing w:after="0"/>
              <w:jc w:val="center"/>
              <w:rPr>
                <w:rFonts w:ascii="Arial" w:hAnsi="Arial"/>
                <w:b/>
                <w:sz w:val="18"/>
              </w:rPr>
            </w:pPr>
            <w:r w:rsidRPr="00E11EA5">
              <w:rPr>
                <w:rFonts w:ascii="Arial" w:hAnsi="Arial"/>
                <w:b/>
                <w:sz w:val="18"/>
              </w:rPr>
              <w:t>Spurious emissions (Note 7)</w:t>
            </w:r>
          </w:p>
        </w:tc>
      </w:tr>
      <w:tr w:rsidR="00E032E5" w:rsidRPr="00E11EA5" w14:paraId="3576119E" w14:textId="77777777" w:rsidTr="00AC5C4A">
        <w:trPr>
          <w:jc w:val="center"/>
        </w:trPr>
        <w:tc>
          <w:tcPr>
            <w:tcW w:w="1129" w:type="dxa"/>
            <w:vMerge w:val="restart"/>
            <w:vAlign w:val="center"/>
          </w:tcPr>
          <w:p w14:paraId="357A49BB" w14:textId="4DE32AFC" w:rsidR="00E032E5" w:rsidRPr="00E11EA5" w:rsidRDefault="00E032E5" w:rsidP="00E032E5">
            <w:pPr>
              <w:keepNext/>
              <w:keepLines/>
              <w:spacing w:after="0"/>
              <w:jc w:val="center"/>
              <w:rPr>
                <w:rFonts w:ascii="Arial" w:hAnsi="Arial"/>
                <w:sz w:val="18"/>
              </w:rPr>
            </w:pPr>
            <w:r w:rsidRPr="00E11EA5">
              <w:rPr>
                <w:rFonts w:ascii="Arial" w:hAnsi="Arial"/>
                <w:sz w:val="18"/>
              </w:rPr>
              <w:t>Methods applicable to anechoic chambers</w:t>
            </w:r>
          </w:p>
        </w:tc>
        <w:tc>
          <w:tcPr>
            <w:tcW w:w="2747" w:type="dxa"/>
          </w:tcPr>
          <w:p w14:paraId="1C8F1702" w14:textId="41AA187D" w:rsidR="00E032E5" w:rsidRPr="00E11EA5" w:rsidRDefault="00E032E5" w:rsidP="002E0DC8">
            <w:pPr>
              <w:keepNext/>
              <w:keepLines/>
              <w:spacing w:after="0"/>
              <w:rPr>
                <w:rFonts w:ascii="Arial" w:hAnsi="Arial"/>
                <w:sz w:val="18"/>
              </w:rPr>
            </w:pPr>
            <w:r w:rsidRPr="00E11EA5">
              <w:rPr>
                <w:rFonts w:ascii="Arial" w:hAnsi="Arial"/>
                <w:sz w:val="18"/>
              </w:rPr>
              <w:t>Full sphere using reference steps (accurate)</w:t>
            </w:r>
          </w:p>
        </w:tc>
        <w:tc>
          <w:tcPr>
            <w:tcW w:w="0" w:type="auto"/>
            <w:vAlign w:val="center"/>
          </w:tcPr>
          <w:p w14:paraId="38725A14" w14:textId="77777777" w:rsidR="00E032E5" w:rsidRPr="00E11EA5" w:rsidRDefault="00E032E5" w:rsidP="00AC5C4A">
            <w:pPr>
              <w:pStyle w:val="TAC"/>
            </w:pPr>
            <w:r w:rsidRPr="00E11EA5">
              <w:t>X</w:t>
            </w:r>
          </w:p>
        </w:tc>
        <w:tc>
          <w:tcPr>
            <w:tcW w:w="0" w:type="auto"/>
            <w:vAlign w:val="center"/>
          </w:tcPr>
          <w:p w14:paraId="15F68D81" w14:textId="77777777" w:rsidR="00E032E5" w:rsidRPr="00E11EA5" w:rsidRDefault="00E032E5" w:rsidP="00AC5C4A">
            <w:pPr>
              <w:pStyle w:val="TAC"/>
            </w:pPr>
            <w:r w:rsidRPr="00E11EA5">
              <w:t>X</w:t>
            </w:r>
          </w:p>
        </w:tc>
        <w:tc>
          <w:tcPr>
            <w:tcW w:w="0" w:type="auto"/>
            <w:vAlign w:val="center"/>
          </w:tcPr>
          <w:p w14:paraId="2E9F5858" w14:textId="77777777" w:rsidR="00E032E5" w:rsidRPr="00E11EA5" w:rsidRDefault="00E032E5" w:rsidP="00AC5C4A">
            <w:pPr>
              <w:pStyle w:val="TAC"/>
            </w:pPr>
            <w:r w:rsidRPr="00E11EA5">
              <w:t>X</w:t>
            </w:r>
          </w:p>
        </w:tc>
        <w:tc>
          <w:tcPr>
            <w:tcW w:w="0" w:type="auto"/>
            <w:vAlign w:val="center"/>
          </w:tcPr>
          <w:p w14:paraId="320CF093" w14:textId="1416AF90" w:rsidR="00E032E5" w:rsidRPr="00E11EA5" w:rsidRDefault="00E032E5" w:rsidP="00AC5C4A">
            <w:pPr>
              <w:pStyle w:val="TAC"/>
            </w:pPr>
            <w:r w:rsidRPr="00E11EA5">
              <w:t>X (Note 2)</w:t>
            </w:r>
          </w:p>
        </w:tc>
      </w:tr>
      <w:tr w:rsidR="00E032E5" w:rsidRPr="00E11EA5" w14:paraId="16FAD826" w14:textId="77777777" w:rsidTr="00AC5C4A">
        <w:trPr>
          <w:jc w:val="center"/>
        </w:trPr>
        <w:tc>
          <w:tcPr>
            <w:tcW w:w="1129" w:type="dxa"/>
            <w:vMerge/>
          </w:tcPr>
          <w:p w14:paraId="41B60343" w14:textId="77777777" w:rsidR="00E032E5" w:rsidRPr="00E11EA5" w:rsidRDefault="00E032E5" w:rsidP="002E0DC8">
            <w:pPr>
              <w:keepNext/>
              <w:keepLines/>
              <w:spacing w:after="0"/>
              <w:rPr>
                <w:rFonts w:ascii="Arial" w:hAnsi="Arial"/>
                <w:sz w:val="18"/>
              </w:rPr>
            </w:pPr>
          </w:p>
        </w:tc>
        <w:tc>
          <w:tcPr>
            <w:tcW w:w="2747" w:type="dxa"/>
          </w:tcPr>
          <w:p w14:paraId="0D8EA88D" w14:textId="2F6B4800" w:rsidR="00E032E5" w:rsidRPr="00E11EA5" w:rsidRDefault="00E032E5" w:rsidP="002E0DC8">
            <w:pPr>
              <w:keepNext/>
              <w:keepLines/>
              <w:spacing w:after="0"/>
              <w:rPr>
                <w:rFonts w:ascii="Arial" w:hAnsi="Arial"/>
                <w:sz w:val="18"/>
              </w:rPr>
            </w:pPr>
            <w:r w:rsidRPr="00E11EA5">
              <w:rPr>
                <w:rFonts w:ascii="Arial" w:hAnsi="Arial"/>
                <w:sz w:val="18"/>
              </w:rPr>
              <w:t xml:space="preserve">Full sphere using sparse sampling (overestimate) </w:t>
            </w:r>
          </w:p>
        </w:tc>
        <w:tc>
          <w:tcPr>
            <w:tcW w:w="0" w:type="auto"/>
            <w:vAlign w:val="center"/>
          </w:tcPr>
          <w:p w14:paraId="34E4EE02" w14:textId="77777777" w:rsidR="00E032E5" w:rsidRPr="00E11EA5" w:rsidRDefault="00E032E5" w:rsidP="00AC5C4A">
            <w:pPr>
              <w:pStyle w:val="TAC"/>
            </w:pPr>
          </w:p>
        </w:tc>
        <w:tc>
          <w:tcPr>
            <w:tcW w:w="0" w:type="auto"/>
            <w:vAlign w:val="center"/>
          </w:tcPr>
          <w:p w14:paraId="4D8B92D3" w14:textId="77777777" w:rsidR="00E032E5" w:rsidRPr="00E11EA5" w:rsidRDefault="00E032E5" w:rsidP="00AC5C4A">
            <w:pPr>
              <w:pStyle w:val="TAC"/>
            </w:pPr>
          </w:p>
        </w:tc>
        <w:tc>
          <w:tcPr>
            <w:tcW w:w="0" w:type="auto"/>
            <w:vAlign w:val="center"/>
          </w:tcPr>
          <w:p w14:paraId="7E8C8928" w14:textId="77777777" w:rsidR="00E032E5" w:rsidRPr="00E11EA5" w:rsidRDefault="00E032E5" w:rsidP="00AC5C4A">
            <w:pPr>
              <w:pStyle w:val="TAC"/>
            </w:pPr>
          </w:p>
        </w:tc>
        <w:tc>
          <w:tcPr>
            <w:tcW w:w="0" w:type="auto"/>
            <w:vAlign w:val="center"/>
          </w:tcPr>
          <w:p w14:paraId="7076C1EF" w14:textId="5511301E" w:rsidR="00E032E5" w:rsidRPr="00E11EA5" w:rsidRDefault="00E032E5" w:rsidP="00AC5C4A">
            <w:pPr>
              <w:pStyle w:val="TAC"/>
            </w:pPr>
            <w:r w:rsidRPr="00E11EA5">
              <w:t>X (Note 2, 3)</w:t>
            </w:r>
          </w:p>
        </w:tc>
      </w:tr>
      <w:tr w:rsidR="00E032E5" w:rsidRPr="00E11EA5" w14:paraId="6E1823BC" w14:textId="77777777" w:rsidTr="00AC5C4A">
        <w:trPr>
          <w:jc w:val="center"/>
        </w:trPr>
        <w:tc>
          <w:tcPr>
            <w:tcW w:w="1129" w:type="dxa"/>
            <w:vMerge/>
          </w:tcPr>
          <w:p w14:paraId="0EBA959C" w14:textId="77777777" w:rsidR="00E032E5" w:rsidRPr="00E11EA5" w:rsidRDefault="00E032E5" w:rsidP="002E0DC8">
            <w:pPr>
              <w:keepNext/>
              <w:keepLines/>
              <w:spacing w:after="0"/>
              <w:rPr>
                <w:rFonts w:ascii="Arial" w:hAnsi="Arial"/>
                <w:sz w:val="18"/>
              </w:rPr>
            </w:pPr>
          </w:p>
        </w:tc>
        <w:tc>
          <w:tcPr>
            <w:tcW w:w="2747" w:type="dxa"/>
          </w:tcPr>
          <w:p w14:paraId="3042FA0E" w14:textId="7EA80451" w:rsidR="00E032E5" w:rsidRPr="00E11EA5" w:rsidRDefault="00E032E5" w:rsidP="002E0DC8">
            <w:pPr>
              <w:keepNext/>
              <w:keepLines/>
              <w:spacing w:after="0"/>
              <w:rPr>
                <w:rFonts w:ascii="Arial" w:hAnsi="Arial"/>
                <w:sz w:val="18"/>
              </w:rPr>
            </w:pPr>
            <w:r w:rsidRPr="00E11EA5">
              <w:rPr>
                <w:rFonts w:ascii="Arial" w:hAnsi="Arial"/>
                <w:sz w:val="18"/>
              </w:rPr>
              <w:t>Two cuts + Pattern multiplication</w:t>
            </w:r>
            <w:r w:rsidRPr="00E11EA5">
              <w:rPr>
                <w:rFonts w:ascii="Arial" w:hAnsi="Arial"/>
                <w:sz w:val="18"/>
                <w:vertAlign w:val="superscript"/>
              </w:rPr>
              <w:t xml:space="preserve"> </w:t>
            </w:r>
            <w:r w:rsidRPr="00E11EA5">
              <w:rPr>
                <w:rFonts w:ascii="Arial" w:hAnsi="Arial"/>
                <w:sz w:val="18"/>
              </w:rPr>
              <w:t>(accurate) (Note 4)</w:t>
            </w:r>
          </w:p>
        </w:tc>
        <w:tc>
          <w:tcPr>
            <w:tcW w:w="0" w:type="auto"/>
            <w:vAlign w:val="center"/>
          </w:tcPr>
          <w:p w14:paraId="147FB32C" w14:textId="77777777" w:rsidR="00E032E5" w:rsidRPr="00E11EA5" w:rsidRDefault="00E032E5" w:rsidP="00AC5C4A">
            <w:pPr>
              <w:pStyle w:val="TAC"/>
            </w:pPr>
            <w:r w:rsidRPr="00E11EA5">
              <w:t>X</w:t>
            </w:r>
          </w:p>
        </w:tc>
        <w:tc>
          <w:tcPr>
            <w:tcW w:w="0" w:type="auto"/>
            <w:vAlign w:val="center"/>
          </w:tcPr>
          <w:p w14:paraId="0209486D" w14:textId="77777777" w:rsidR="00E032E5" w:rsidRPr="00E11EA5" w:rsidRDefault="00E032E5" w:rsidP="00AC5C4A">
            <w:pPr>
              <w:pStyle w:val="TAC"/>
            </w:pPr>
            <w:r w:rsidRPr="00E11EA5">
              <w:t>X</w:t>
            </w:r>
          </w:p>
        </w:tc>
        <w:tc>
          <w:tcPr>
            <w:tcW w:w="0" w:type="auto"/>
            <w:vAlign w:val="center"/>
          </w:tcPr>
          <w:p w14:paraId="392C1BDF" w14:textId="77777777" w:rsidR="00E032E5" w:rsidRPr="00E11EA5" w:rsidRDefault="00E032E5" w:rsidP="00AC5C4A">
            <w:pPr>
              <w:pStyle w:val="TAC"/>
            </w:pPr>
            <w:r w:rsidRPr="00E11EA5">
              <w:t>X</w:t>
            </w:r>
          </w:p>
        </w:tc>
        <w:tc>
          <w:tcPr>
            <w:tcW w:w="0" w:type="auto"/>
            <w:vAlign w:val="center"/>
          </w:tcPr>
          <w:p w14:paraId="6C35FC2C" w14:textId="77777777" w:rsidR="00E032E5" w:rsidRPr="00E11EA5" w:rsidRDefault="00E032E5" w:rsidP="00AC5C4A">
            <w:pPr>
              <w:pStyle w:val="TAC"/>
            </w:pPr>
          </w:p>
        </w:tc>
      </w:tr>
      <w:tr w:rsidR="00E032E5" w:rsidRPr="00E11EA5" w14:paraId="03102A49" w14:textId="77777777" w:rsidTr="00AC5C4A">
        <w:trPr>
          <w:jc w:val="center"/>
        </w:trPr>
        <w:tc>
          <w:tcPr>
            <w:tcW w:w="1129" w:type="dxa"/>
            <w:vMerge/>
          </w:tcPr>
          <w:p w14:paraId="4CF94C3C" w14:textId="77777777" w:rsidR="00E032E5" w:rsidRPr="00E11EA5" w:rsidRDefault="00E032E5" w:rsidP="002E0DC8">
            <w:pPr>
              <w:keepNext/>
              <w:keepLines/>
              <w:spacing w:after="0"/>
              <w:rPr>
                <w:rFonts w:ascii="Arial" w:hAnsi="Arial"/>
                <w:sz w:val="18"/>
              </w:rPr>
            </w:pPr>
          </w:p>
        </w:tc>
        <w:tc>
          <w:tcPr>
            <w:tcW w:w="2747" w:type="dxa"/>
          </w:tcPr>
          <w:p w14:paraId="2F1FD7F6" w14:textId="270A30A7" w:rsidR="00E032E5" w:rsidRPr="00E11EA5" w:rsidRDefault="00E032E5" w:rsidP="002E0DC8">
            <w:pPr>
              <w:keepNext/>
              <w:keepLines/>
              <w:spacing w:after="0"/>
              <w:rPr>
                <w:rFonts w:ascii="Arial" w:hAnsi="Arial"/>
                <w:sz w:val="18"/>
              </w:rPr>
            </w:pPr>
            <w:r w:rsidRPr="00E11EA5">
              <w:rPr>
                <w:rFonts w:ascii="Arial" w:hAnsi="Arial"/>
                <w:sz w:val="18"/>
              </w:rPr>
              <w:t>Two/three cuts (overestimate)</w:t>
            </w:r>
          </w:p>
        </w:tc>
        <w:tc>
          <w:tcPr>
            <w:tcW w:w="0" w:type="auto"/>
            <w:vAlign w:val="center"/>
          </w:tcPr>
          <w:p w14:paraId="73ACCB29" w14:textId="77777777" w:rsidR="00E032E5" w:rsidRPr="00E11EA5" w:rsidRDefault="00E032E5" w:rsidP="00AC5C4A">
            <w:pPr>
              <w:pStyle w:val="TAC"/>
            </w:pPr>
          </w:p>
        </w:tc>
        <w:tc>
          <w:tcPr>
            <w:tcW w:w="0" w:type="auto"/>
            <w:vAlign w:val="center"/>
          </w:tcPr>
          <w:p w14:paraId="46FAD915" w14:textId="77777777" w:rsidR="00E032E5" w:rsidRPr="00E11EA5" w:rsidRDefault="00E032E5" w:rsidP="00AC5C4A">
            <w:pPr>
              <w:pStyle w:val="TAC"/>
            </w:pPr>
            <w:r w:rsidRPr="00E11EA5">
              <w:t>X</w:t>
            </w:r>
          </w:p>
        </w:tc>
        <w:tc>
          <w:tcPr>
            <w:tcW w:w="0" w:type="auto"/>
            <w:vAlign w:val="center"/>
          </w:tcPr>
          <w:p w14:paraId="2066D7C4" w14:textId="77777777" w:rsidR="00E032E5" w:rsidRPr="00E11EA5" w:rsidRDefault="00E032E5" w:rsidP="00AC5C4A">
            <w:pPr>
              <w:pStyle w:val="TAC"/>
            </w:pPr>
            <w:r w:rsidRPr="00E11EA5">
              <w:t>X</w:t>
            </w:r>
          </w:p>
        </w:tc>
        <w:tc>
          <w:tcPr>
            <w:tcW w:w="0" w:type="auto"/>
            <w:vAlign w:val="center"/>
          </w:tcPr>
          <w:p w14:paraId="24704B94" w14:textId="0F6FBF73" w:rsidR="00E032E5" w:rsidRPr="00E11EA5" w:rsidRDefault="00E032E5" w:rsidP="00AC5C4A">
            <w:pPr>
              <w:pStyle w:val="TAC"/>
            </w:pPr>
            <w:r w:rsidRPr="00E11EA5">
              <w:t>X (Note 2, 3)</w:t>
            </w:r>
          </w:p>
        </w:tc>
      </w:tr>
      <w:tr w:rsidR="00E032E5" w:rsidRPr="00E11EA5" w14:paraId="1C2F5140" w14:textId="77777777" w:rsidTr="00AC5C4A">
        <w:trPr>
          <w:jc w:val="center"/>
        </w:trPr>
        <w:tc>
          <w:tcPr>
            <w:tcW w:w="1129" w:type="dxa"/>
            <w:vMerge/>
          </w:tcPr>
          <w:p w14:paraId="6355292D" w14:textId="77777777" w:rsidR="00E032E5" w:rsidRPr="00E11EA5" w:rsidRDefault="00E032E5" w:rsidP="002E0DC8">
            <w:pPr>
              <w:keepNext/>
              <w:keepLines/>
              <w:spacing w:after="0"/>
              <w:rPr>
                <w:rFonts w:ascii="Arial" w:hAnsi="Arial"/>
                <w:sz w:val="18"/>
              </w:rPr>
            </w:pPr>
          </w:p>
        </w:tc>
        <w:tc>
          <w:tcPr>
            <w:tcW w:w="2747" w:type="dxa"/>
          </w:tcPr>
          <w:p w14:paraId="1E32EADE" w14:textId="12EE8446" w:rsidR="00E032E5" w:rsidRPr="00E11EA5" w:rsidRDefault="00E032E5" w:rsidP="002E0DC8">
            <w:pPr>
              <w:keepNext/>
              <w:keepLines/>
              <w:spacing w:after="0"/>
              <w:rPr>
                <w:rFonts w:ascii="Arial" w:hAnsi="Arial"/>
                <w:sz w:val="18"/>
              </w:rPr>
            </w:pPr>
            <w:r w:rsidRPr="00E11EA5">
              <w:rPr>
                <w:rFonts w:ascii="Arial" w:hAnsi="Arial"/>
                <w:sz w:val="18"/>
              </w:rPr>
              <w:t>Beam-based directions</w:t>
            </w:r>
          </w:p>
        </w:tc>
        <w:tc>
          <w:tcPr>
            <w:tcW w:w="0" w:type="auto"/>
            <w:vAlign w:val="center"/>
          </w:tcPr>
          <w:p w14:paraId="226910E8" w14:textId="77777777" w:rsidR="00E032E5" w:rsidRPr="00E11EA5" w:rsidRDefault="00E032E5" w:rsidP="00AC5C4A">
            <w:pPr>
              <w:pStyle w:val="TAC"/>
            </w:pPr>
            <w:r w:rsidRPr="00E11EA5">
              <w:t>X</w:t>
            </w:r>
          </w:p>
        </w:tc>
        <w:tc>
          <w:tcPr>
            <w:tcW w:w="0" w:type="auto"/>
            <w:vAlign w:val="center"/>
          </w:tcPr>
          <w:p w14:paraId="33BA5EFC" w14:textId="77777777" w:rsidR="00E032E5" w:rsidRPr="00E11EA5" w:rsidRDefault="00E032E5" w:rsidP="00AC5C4A">
            <w:pPr>
              <w:pStyle w:val="TAC"/>
            </w:pPr>
            <w:r w:rsidRPr="00E11EA5">
              <w:t>X (Note 5)</w:t>
            </w:r>
          </w:p>
        </w:tc>
        <w:tc>
          <w:tcPr>
            <w:tcW w:w="0" w:type="auto"/>
            <w:vAlign w:val="center"/>
          </w:tcPr>
          <w:p w14:paraId="0FDAC710" w14:textId="77777777" w:rsidR="00E032E5" w:rsidRPr="00E11EA5" w:rsidRDefault="00E032E5" w:rsidP="00AC5C4A">
            <w:pPr>
              <w:pStyle w:val="TAC"/>
            </w:pPr>
            <w:r w:rsidRPr="00E11EA5">
              <w:t>X (Note 5)</w:t>
            </w:r>
          </w:p>
        </w:tc>
        <w:tc>
          <w:tcPr>
            <w:tcW w:w="0" w:type="auto"/>
            <w:vAlign w:val="center"/>
          </w:tcPr>
          <w:p w14:paraId="5713584C" w14:textId="77777777" w:rsidR="00E032E5" w:rsidRPr="00E11EA5" w:rsidRDefault="00E032E5" w:rsidP="00AC5C4A">
            <w:pPr>
              <w:pStyle w:val="TAC"/>
            </w:pPr>
          </w:p>
        </w:tc>
      </w:tr>
      <w:tr w:rsidR="00E032E5" w:rsidRPr="00E11EA5" w14:paraId="0FB3E999" w14:textId="77777777" w:rsidTr="00AC5C4A">
        <w:trPr>
          <w:jc w:val="center"/>
        </w:trPr>
        <w:tc>
          <w:tcPr>
            <w:tcW w:w="1129" w:type="dxa"/>
            <w:vMerge/>
          </w:tcPr>
          <w:p w14:paraId="4EB362CC" w14:textId="77777777" w:rsidR="00E032E5" w:rsidRPr="00E11EA5" w:rsidRDefault="00E032E5" w:rsidP="002E0DC8">
            <w:pPr>
              <w:keepNext/>
              <w:keepLines/>
              <w:spacing w:after="0"/>
              <w:rPr>
                <w:rFonts w:ascii="Arial" w:hAnsi="Arial"/>
                <w:sz w:val="18"/>
              </w:rPr>
            </w:pPr>
          </w:p>
        </w:tc>
        <w:tc>
          <w:tcPr>
            <w:tcW w:w="2747" w:type="dxa"/>
          </w:tcPr>
          <w:p w14:paraId="5E4CBE78" w14:textId="55198295" w:rsidR="00E032E5" w:rsidRPr="00E11EA5" w:rsidRDefault="00E032E5" w:rsidP="002E0DC8">
            <w:pPr>
              <w:keepNext/>
              <w:keepLines/>
              <w:spacing w:after="0"/>
              <w:rPr>
                <w:rFonts w:ascii="Arial" w:hAnsi="Arial"/>
                <w:sz w:val="18"/>
              </w:rPr>
            </w:pPr>
            <w:r w:rsidRPr="00E11EA5">
              <w:rPr>
                <w:rFonts w:ascii="Arial" w:hAnsi="Arial"/>
                <w:sz w:val="18"/>
              </w:rPr>
              <w:t>Peak method</w:t>
            </w:r>
          </w:p>
        </w:tc>
        <w:tc>
          <w:tcPr>
            <w:tcW w:w="0" w:type="auto"/>
            <w:vAlign w:val="center"/>
          </w:tcPr>
          <w:p w14:paraId="4133E09A" w14:textId="77777777" w:rsidR="00E032E5" w:rsidRPr="00E11EA5" w:rsidRDefault="00E032E5" w:rsidP="00AC5C4A">
            <w:pPr>
              <w:pStyle w:val="TAC"/>
            </w:pPr>
          </w:p>
        </w:tc>
        <w:tc>
          <w:tcPr>
            <w:tcW w:w="0" w:type="auto"/>
            <w:vAlign w:val="center"/>
          </w:tcPr>
          <w:p w14:paraId="7E3C5A12" w14:textId="77777777" w:rsidR="00E032E5" w:rsidRPr="00E11EA5" w:rsidRDefault="00E032E5" w:rsidP="00AC5C4A">
            <w:pPr>
              <w:pStyle w:val="TAC"/>
            </w:pPr>
          </w:p>
        </w:tc>
        <w:tc>
          <w:tcPr>
            <w:tcW w:w="0" w:type="auto"/>
            <w:vAlign w:val="center"/>
          </w:tcPr>
          <w:p w14:paraId="6C58547B" w14:textId="77777777" w:rsidR="00E032E5" w:rsidRPr="00E11EA5" w:rsidRDefault="00E032E5" w:rsidP="00AC5C4A">
            <w:pPr>
              <w:pStyle w:val="TAC"/>
            </w:pPr>
            <w:r w:rsidRPr="00E11EA5">
              <w:t>X</w:t>
            </w:r>
          </w:p>
        </w:tc>
        <w:tc>
          <w:tcPr>
            <w:tcW w:w="0" w:type="auto"/>
            <w:vAlign w:val="center"/>
          </w:tcPr>
          <w:p w14:paraId="13ADDAE9" w14:textId="48FB1F8D" w:rsidR="00E032E5" w:rsidRPr="00E11EA5" w:rsidRDefault="00E032E5" w:rsidP="00AC5C4A">
            <w:pPr>
              <w:pStyle w:val="TAC"/>
            </w:pPr>
            <w:r w:rsidRPr="00E11EA5">
              <w:t>X (Note 2)</w:t>
            </w:r>
          </w:p>
        </w:tc>
      </w:tr>
      <w:tr w:rsidR="00E032E5" w:rsidRPr="00E11EA5" w14:paraId="19289FA9" w14:textId="77777777" w:rsidTr="00AC5C4A">
        <w:trPr>
          <w:jc w:val="center"/>
        </w:trPr>
        <w:tc>
          <w:tcPr>
            <w:tcW w:w="1129" w:type="dxa"/>
            <w:vMerge/>
          </w:tcPr>
          <w:p w14:paraId="4580BC23" w14:textId="77777777" w:rsidR="00E032E5" w:rsidRPr="00E11EA5" w:rsidRDefault="00E032E5" w:rsidP="002E0DC8">
            <w:pPr>
              <w:keepNext/>
              <w:keepLines/>
              <w:spacing w:after="0"/>
              <w:rPr>
                <w:rFonts w:ascii="Arial" w:hAnsi="Arial"/>
                <w:sz w:val="18"/>
              </w:rPr>
            </w:pPr>
          </w:p>
        </w:tc>
        <w:tc>
          <w:tcPr>
            <w:tcW w:w="2747" w:type="dxa"/>
          </w:tcPr>
          <w:p w14:paraId="04155AF7" w14:textId="52E20FB0" w:rsidR="00E032E5" w:rsidRPr="00E11EA5" w:rsidRDefault="00E032E5" w:rsidP="002E0DC8">
            <w:pPr>
              <w:keepNext/>
              <w:keepLines/>
              <w:spacing w:after="0"/>
              <w:rPr>
                <w:rFonts w:ascii="Arial" w:hAnsi="Arial"/>
                <w:sz w:val="18"/>
              </w:rPr>
            </w:pPr>
            <w:r w:rsidRPr="00E11EA5">
              <w:rPr>
                <w:rFonts w:ascii="Arial" w:hAnsi="Arial"/>
                <w:sz w:val="18"/>
              </w:rPr>
              <w:t>Equal sector with peak average</w:t>
            </w:r>
          </w:p>
        </w:tc>
        <w:tc>
          <w:tcPr>
            <w:tcW w:w="0" w:type="auto"/>
            <w:vAlign w:val="center"/>
          </w:tcPr>
          <w:p w14:paraId="424F7B0A" w14:textId="77777777" w:rsidR="00E032E5" w:rsidRPr="00E11EA5" w:rsidRDefault="00E032E5" w:rsidP="00AC5C4A">
            <w:pPr>
              <w:pStyle w:val="TAC"/>
            </w:pPr>
          </w:p>
        </w:tc>
        <w:tc>
          <w:tcPr>
            <w:tcW w:w="0" w:type="auto"/>
            <w:vAlign w:val="center"/>
          </w:tcPr>
          <w:p w14:paraId="7E300925" w14:textId="77777777" w:rsidR="00E032E5" w:rsidRPr="00E11EA5" w:rsidRDefault="00E032E5" w:rsidP="00AC5C4A">
            <w:pPr>
              <w:pStyle w:val="TAC"/>
            </w:pPr>
          </w:p>
        </w:tc>
        <w:tc>
          <w:tcPr>
            <w:tcW w:w="0" w:type="auto"/>
            <w:vAlign w:val="center"/>
          </w:tcPr>
          <w:p w14:paraId="13DBBA78" w14:textId="77777777" w:rsidR="00E032E5" w:rsidRPr="00E11EA5" w:rsidRDefault="00E032E5" w:rsidP="00AC5C4A">
            <w:pPr>
              <w:pStyle w:val="TAC"/>
            </w:pPr>
            <w:r w:rsidRPr="00E11EA5">
              <w:t>X</w:t>
            </w:r>
          </w:p>
        </w:tc>
        <w:tc>
          <w:tcPr>
            <w:tcW w:w="0" w:type="auto"/>
            <w:vAlign w:val="center"/>
          </w:tcPr>
          <w:p w14:paraId="6F8D41F7" w14:textId="64F63571" w:rsidR="00E032E5" w:rsidRPr="00E11EA5" w:rsidRDefault="00E032E5" w:rsidP="00AC5C4A">
            <w:pPr>
              <w:pStyle w:val="TAC"/>
            </w:pPr>
            <w:r w:rsidRPr="00E11EA5">
              <w:t>X (Note 2)</w:t>
            </w:r>
          </w:p>
        </w:tc>
      </w:tr>
      <w:tr w:rsidR="00E032E5" w:rsidRPr="00E11EA5" w14:paraId="1A4AE1FA" w14:textId="77777777" w:rsidTr="00AC5C4A">
        <w:trPr>
          <w:jc w:val="center"/>
        </w:trPr>
        <w:tc>
          <w:tcPr>
            <w:tcW w:w="1129" w:type="dxa"/>
            <w:vMerge/>
          </w:tcPr>
          <w:p w14:paraId="0146EBB6" w14:textId="77777777" w:rsidR="00E032E5" w:rsidRPr="00E11EA5" w:rsidRDefault="00E032E5" w:rsidP="002E0DC8">
            <w:pPr>
              <w:keepNext/>
              <w:keepLines/>
              <w:spacing w:after="0"/>
              <w:rPr>
                <w:rFonts w:ascii="Arial" w:hAnsi="Arial"/>
                <w:sz w:val="18"/>
              </w:rPr>
            </w:pPr>
          </w:p>
        </w:tc>
        <w:tc>
          <w:tcPr>
            <w:tcW w:w="2747" w:type="dxa"/>
          </w:tcPr>
          <w:p w14:paraId="4681E4D8" w14:textId="49BAE91B" w:rsidR="00E032E5" w:rsidRPr="00E11EA5" w:rsidRDefault="00E032E5" w:rsidP="002E0DC8">
            <w:pPr>
              <w:keepNext/>
              <w:keepLines/>
              <w:spacing w:after="0"/>
              <w:rPr>
                <w:rFonts w:ascii="Arial" w:hAnsi="Arial"/>
                <w:sz w:val="18"/>
              </w:rPr>
            </w:pPr>
            <w:r w:rsidRPr="00E11EA5">
              <w:rPr>
                <w:rFonts w:ascii="Arial" w:hAnsi="Arial"/>
                <w:sz w:val="18"/>
              </w:rPr>
              <w:t>Pre-scan (Note 2)</w:t>
            </w:r>
          </w:p>
        </w:tc>
        <w:tc>
          <w:tcPr>
            <w:tcW w:w="0" w:type="auto"/>
            <w:vAlign w:val="center"/>
          </w:tcPr>
          <w:p w14:paraId="00351321" w14:textId="77777777" w:rsidR="00E032E5" w:rsidRPr="00E11EA5" w:rsidRDefault="00E032E5" w:rsidP="00AC5C4A">
            <w:pPr>
              <w:pStyle w:val="TAC"/>
            </w:pPr>
          </w:p>
        </w:tc>
        <w:tc>
          <w:tcPr>
            <w:tcW w:w="0" w:type="auto"/>
            <w:vAlign w:val="center"/>
          </w:tcPr>
          <w:p w14:paraId="0F2B989B" w14:textId="77777777" w:rsidR="00E032E5" w:rsidRPr="00E11EA5" w:rsidRDefault="00E032E5" w:rsidP="00AC5C4A">
            <w:pPr>
              <w:pStyle w:val="TAC"/>
            </w:pPr>
            <w:r w:rsidRPr="00E11EA5">
              <w:t>X</w:t>
            </w:r>
          </w:p>
        </w:tc>
        <w:tc>
          <w:tcPr>
            <w:tcW w:w="0" w:type="auto"/>
            <w:vAlign w:val="center"/>
          </w:tcPr>
          <w:p w14:paraId="168A2DF5" w14:textId="77777777" w:rsidR="00E032E5" w:rsidRPr="00E11EA5" w:rsidRDefault="00E032E5" w:rsidP="00AC5C4A">
            <w:pPr>
              <w:pStyle w:val="TAC"/>
            </w:pPr>
            <w:r w:rsidRPr="00E11EA5">
              <w:t>X</w:t>
            </w:r>
          </w:p>
        </w:tc>
        <w:tc>
          <w:tcPr>
            <w:tcW w:w="0" w:type="auto"/>
            <w:vAlign w:val="center"/>
          </w:tcPr>
          <w:p w14:paraId="4E11C1F6" w14:textId="77777777" w:rsidR="00E032E5" w:rsidRPr="00E11EA5" w:rsidRDefault="00E032E5" w:rsidP="00AC5C4A">
            <w:pPr>
              <w:pStyle w:val="TAC"/>
            </w:pPr>
            <w:r w:rsidRPr="00E11EA5">
              <w:t>X</w:t>
            </w:r>
          </w:p>
        </w:tc>
      </w:tr>
      <w:tr w:rsidR="00E032E5" w:rsidRPr="00E11EA5" w14:paraId="2AE22745" w14:textId="77777777" w:rsidTr="00AC5C4A">
        <w:trPr>
          <w:jc w:val="center"/>
        </w:trPr>
        <w:tc>
          <w:tcPr>
            <w:tcW w:w="0" w:type="auto"/>
            <w:gridSpan w:val="2"/>
          </w:tcPr>
          <w:p w14:paraId="0DB4B2B2" w14:textId="70FB6BD1" w:rsidR="00E032E5" w:rsidRPr="00E11EA5" w:rsidRDefault="00E032E5" w:rsidP="00E032E5">
            <w:pPr>
              <w:keepNext/>
              <w:keepLines/>
              <w:spacing w:after="0"/>
              <w:rPr>
                <w:rFonts w:ascii="Arial" w:hAnsi="Arial"/>
                <w:sz w:val="18"/>
              </w:rPr>
            </w:pPr>
            <w:r w:rsidRPr="00E11EA5">
              <w:rPr>
                <w:rFonts w:ascii="Arial" w:hAnsi="Arial"/>
                <w:sz w:val="18"/>
              </w:rPr>
              <w:t>Reverberation chamber</w:t>
            </w:r>
          </w:p>
        </w:tc>
        <w:tc>
          <w:tcPr>
            <w:tcW w:w="0" w:type="auto"/>
            <w:vAlign w:val="center"/>
          </w:tcPr>
          <w:p w14:paraId="68381A9F" w14:textId="78641EFE" w:rsidR="00E032E5" w:rsidRPr="00E11EA5" w:rsidRDefault="00E032E5" w:rsidP="00AC5C4A">
            <w:pPr>
              <w:pStyle w:val="TAC"/>
            </w:pPr>
            <w:r w:rsidRPr="00E11EA5">
              <w:t>X</w:t>
            </w:r>
          </w:p>
        </w:tc>
        <w:tc>
          <w:tcPr>
            <w:tcW w:w="0" w:type="auto"/>
            <w:vAlign w:val="center"/>
          </w:tcPr>
          <w:p w14:paraId="4B623C4C" w14:textId="3405F008" w:rsidR="00E032E5" w:rsidRPr="00E11EA5" w:rsidRDefault="00E032E5" w:rsidP="00AC5C4A">
            <w:pPr>
              <w:pStyle w:val="TAC"/>
            </w:pPr>
            <w:r w:rsidRPr="00E11EA5">
              <w:t>X</w:t>
            </w:r>
          </w:p>
        </w:tc>
        <w:tc>
          <w:tcPr>
            <w:tcW w:w="0" w:type="auto"/>
            <w:vAlign w:val="center"/>
          </w:tcPr>
          <w:p w14:paraId="12B01717" w14:textId="62D64330" w:rsidR="00E032E5" w:rsidRPr="00E11EA5" w:rsidRDefault="00E032E5" w:rsidP="00AC5C4A">
            <w:pPr>
              <w:pStyle w:val="TAC"/>
            </w:pPr>
            <w:r w:rsidRPr="00E11EA5">
              <w:t>X</w:t>
            </w:r>
          </w:p>
        </w:tc>
        <w:tc>
          <w:tcPr>
            <w:tcW w:w="0" w:type="auto"/>
            <w:vAlign w:val="center"/>
          </w:tcPr>
          <w:p w14:paraId="08727AEA" w14:textId="26981E54" w:rsidR="00E032E5" w:rsidRPr="00E11EA5" w:rsidRDefault="00E032E5" w:rsidP="00AC5C4A">
            <w:pPr>
              <w:pStyle w:val="TAC"/>
            </w:pPr>
            <w:r w:rsidRPr="00E11EA5">
              <w:t>X</w:t>
            </w:r>
            <w:r w:rsidR="00FC6037" w:rsidRPr="00E11EA5">
              <w:t xml:space="preserve"> </w:t>
            </w:r>
            <w:r w:rsidRPr="00E11EA5">
              <w:t>(Note 2)</w:t>
            </w:r>
          </w:p>
        </w:tc>
      </w:tr>
      <w:tr w:rsidR="00E032E5" w:rsidRPr="00E11EA5" w14:paraId="50585F48" w14:textId="77777777" w:rsidTr="00AE7E58">
        <w:trPr>
          <w:jc w:val="center"/>
        </w:trPr>
        <w:tc>
          <w:tcPr>
            <w:tcW w:w="0" w:type="auto"/>
            <w:gridSpan w:val="6"/>
          </w:tcPr>
          <w:p w14:paraId="45CBF72E" w14:textId="18CD4D35" w:rsidR="00E032E5" w:rsidRPr="00E11EA5" w:rsidRDefault="00E032E5" w:rsidP="002E0DC8">
            <w:pPr>
              <w:pStyle w:val="TAN"/>
            </w:pPr>
            <w:r w:rsidRPr="00E11EA5">
              <w:t xml:space="preserve">Note 1: </w:t>
            </w:r>
            <w:r w:rsidRPr="00E11EA5">
              <w:rPr>
                <w:lang w:eastAsia="en-GB"/>
              </w:rPr>
              <w:tab/>
            </w:r>
            <w:r w:rsidRPr="00E11EA5">
              <w:t>Two TRP measurements are needed.</w:t>
            </w:r>
          </w:p>
          <w:p w14:paraId="3CD684DD" w14:textId="77777777" w:rsidR="00E032E5" w:rsidRPr="00E11EA5" w:rsidRDefault="00E032E5" w:rsidP="002E0DC8">
            <w:pPr>
              <w:pStyle w:val="TAN"/>
            </w:pPr>
            <w:r w:rsidRPr="00E11EA5">
              <w:t xml:space="preserve">Note 2: </w:t>
            </w:r>
            <w:r w:rsidRPr="00E11EA5">
              <w:rPr>
                <w:lang w:eastAsia="en-GB"/>
              </w:rPr>
              <w:tab/>
            </w:r>
            <w:r w:rsidRPr="00E11EA5">
              <w:t>Pre-scan is needed to identify the frequencies of interest. Pre-scan can also be applied to ACLR, OBUE and SEM.</w:t>
            </w:r>
          </w:p>
          <w:p w14:paraId="0CB3F45F" w14:textId="34D04892" w:rsidR="00E032E5" w:rsidRPr="00E11EA5" w:rsidRDefault="00E032E5" w:rsidP="002E0DC8">
            <w:pPr>
              <w:pStyle w:val="TAN"/>
            </w:pPr>
            <w:r w:rsidRPr="00E11EA5">
              <w:t xml:space="preserve">Note 3: </w:t>
            </w:r>
            <w:r w:rsidRPr="00E11EA5">
              <w:rPr>
                <w:lang w:eastAsia="en-GB"/>
              </w:rPr>
              <w:tab/>
            </w:r>
            <w:r w:rsidRPr="00E11EA5">
              <w:t>At harmonic frequencies the use of this method is not applicable.</w:t>
            </w:r>
          </w:p>
          <w:p w14:paraId="6EB28B12" w14:textId="77777777" w:rsidR="00E032E5" w:rsidRPr="00E11EA5" w:rsidRDefault="00E032E5" w:rsidP="002E0DC8">
            <w:pPr>
              <w:pStyle w:val="TAN"/>
            </w:pPr>
            <w:r w:rsidRPr="00E11EA5">
              <w:t xml:space="preserve">Note 4: </w:t>
            </w:r>
            <w:r w:rsidRPr="00E11EA5">
              <w:rPr>
                <w:lang w:eastAsia="en-GB"/>
              </w:rPr>
              <w:tab/>
            </w:r>
            <w:r w:rsidRPr="00E11EA5">
              <w:t>Pattern multiplication is conditional.</w:t>
            </w:r>
          </w:p>
          <w:p w14:paraId="528E11F9" w14:textId="77777777" w:rsidR="00E032E5" w:rsidRPr="00E11EA5" w:rsidRDefault="00E032E5" w:rsidP="002E0DC8">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4BC2ED9F" w14:textId="357CCA87" w:rsidR="00E032E5" w:rsidRPr="00E11EA5" w:rsidRDefault="00E032E5" w:rsidP="002E0DC8">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 6.3.3; if a suitable analysis is shown the method may be applied.</w:t>
            </w:r>
          </w:p>
          <w:p w14:paraId="2F544E9B" w14:textId="20ED7656" w:rsidR="00E032E5" w:rsidRPr="00E11EA5" w:rsidRDefault="00E032E5" w:rsidP="00E032E5">
            <w:pPr>
              <w:pStyle w:val="TAN"/>
              <w:rPr>
                <w:lang w:val="en-US"/>
              </w:rPr>
            </w:pPr>
            <w:r w:rsidRPr="00E11EA5">
              <w:rPr>
                <w:lang w:eastAsia="zh-CN"/>
              </w:rPr>
              <w:t xml:space="preserve">Note 7: </w:t>
            </w:r>
            <w:r w:rsidRPr="00E11EA5">
              <w:rPr>
                <w:lang w:eastAsia="zh-CN"/>
              </w:rPr>
              <w:tab/>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694C383A" w14:textId="77777777" w:rsidR="00FF68ED" w:rsidRPr="00E11EA5" w:rsidRDefault="00FF68ED" w:rsidP="00FF68ED">
      <w:pPr>
        <w:rPr>
          <w:lang w:eastAsia="en-GB"/>
        </w:rPr>
      </w:pPr>
    </w:p>
    <w:p w14:paraId="2C15F891" w14:textId="7205197A" w:rsidR="00FF68ED" w:rsidRPr="00E11EA5" w:rsidRDefault="00FF68ED" w:rsidP="00FF68ED">
      <w:pPr>
        <w:rPr>
          <w:lang w:eastAsia="en-GB"/>
        </w:rPr>
      </w:pPr>
      <w:r w:rsidRPr="00E11EA5">
        <w:t xml:space="preserve">The summation error </w:t>
      </w:r>
      <w:r w:rsidR="00E032E5" w:rsidRPr="00E11EA5">
        <w:t xml:space="preserve">(SE) </w:t>
      </w:r>
      <w:r w:rsidRPr="00E11EA5">
        <w:t>is based on a reasonable number of test directions</w:t>
      </w:r>
      <w:r w:rsidR="00E032E5" w:rsidRPr="00E11EA5">
        <w:t>, for the reference steps please see figure 6.3.4.2-1. These steps depend on antenna size and frequency and correspond to</w:t>
      </w:r>
      <w:r w:rsidRPr="00E11EA5">
        <w:t xml:space="preserve"> the minimum beam width. It has been agreed that a reasonable trade-off between accuracy and sampling is achieved when the SE is 0.75 dB for FR1 and 1.2</w:t>
      </w:r>
      <w:r w:rsidR="00AC5C4A" w:rsidRPr="00E11EA5">
        <w:t> </w:t>
      </w:r>
      <w:r w:rsidRPr="00E11EA5">
        <w:t>dB for FR2. For FR2, the beams are expected to be narrower than an FR1 and hence the SE is higher. For the SE derivation, refer to clause 6.3.6.</w:t>
      </w:r>
    </w:p>
    <w:p w14:paraId="61ED90F0" w14:textId="77777777" w:rsidR="00FF68ED" w:rsidRPr="00E11EA5" w:rsidRDefault="00FF68ED" w:rsidP="00FF68ED">
      <w:pPr>
        <w:pStyle w:val="Heading4"/>
        <w:rPr>
          <w:lang w:eastAsia="en-GB"/>
        </w:rPr>
      </w:pPr>
      <w:bookmarkStart w:id="89" w:name="_Toc32331964"/>
      <w:bookmarkStart w:id="90" w:name="_Toc37429878"/>
      <w:bookmarkStart w:id="91" w:name="_Toc43738949"/>
      <w:bookmarkStart w:id="92" w:name="_Toc46346710"/>
      <w:r w:rsidRPr="00E11EA5">
        <w:rPr>
          <w:lang w:eastAsia="en-GB"/>
        </w:rPr>
        <w:t>6.3.2.2</w:t>
      </w:r>
      <w:r w:rsidRPr="00E11EA5">
        <w:rPr>
          <w:lang w:eastAsia="en-GB"/>
        </w:rPr>
        <w:tab/>
      </w:r>
      <w:r w:rsidRPr="00E11EA5">
        <w:rPr>
          <w:lang w:eastAsia="en-GB"/>
        </w:rPr>
        <w:tab/>
        <w:t>Procedures for BS output power</w:t>
      </w:r>
      <w:bookmarkEnd w:id="89"/>
      <w:bookmarkEnd w:id="90"/>
      <w:bookmarkEnd w:id="91"/>
      <w:bookmarkEnd w:id="92"/>
    </w:p>
    <w:p w14:paraId="71DE4537" w14:textId="77777777" w:rsidR="00FF68ED" w:rsidRPr="00E11EA5" w:rsidRDefault="00FF68ED" w:rsidP="00FF68ED">
      <w:pPr>
        <w:pStyle w:val="Heading5"/>
      </w:pPr>
      <w:bookmarkStart w:id="93" w:name="_Toc32331965"/>
      <w:bookmarkStart w:id="94" w:name="_Toc37429879"/>
      <w:bookmarkStart w:id="95" w:name="_Toc43738950"/>
      <w:bookmarkStart w:id="96" w:name="_Toc46346711"/>
      <w:r w:rsidRPr="00E11EA5">
        <w:rPr>
          <w:lang w:eastAsia="en-GB"/>
        </w:rPr>
        <w:t>6.3.2.2</w:t>
      </w:r>
      <w:r w:rsidRPr="00E11EA5">
        <w:t>.1</w:t>
      </w:r>
      <w:r w:rsidRPr="00E11EA5">
        <w:tab/>
        <w:t>General</w:t>
      </w:r>
      <w:bookmarkEnd w:id="93"/>
      <w:bookmarkEnd w:id="94"/>
      <w:bookmarkEnd w:id="95"/>
      <w:bookmarkEnd w:id="96"/>
    </w:p>
    <w:p w14:paraId="77123CBF" w14:textId="77777777" w:rsidR="00FF68ED" w:rsidRPr="00E11EA5" w:rsidRDefault="00FF68ED" w:rsidP="00FF68ED">
      <w:r w:rsidRPr="00E11EA5">
        <w:rPr>
          <w:b/>
          <w:bCs/>
        </w:rPr>
        <w:t>Test purpose:</w:t>
      </w:r>
      <w:r w:rsidRPr="00E11EA5">
        <w:t xml:space="preserve"> Accurate TRP assessment.</w:t>
      </w:r>
    </w:p>
    <w:p w14:paraId="11B16FA3" w14:textId="77777777" w:rsidR="00FF68ED" w:rsidRPr="00E11EA5" w:rsidRDefault="00FF68ED" w:rsidP="00FF68ED">
      <w:r w:rsidRPr="00E11EA5">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E11EA5" w:rsidRDefault="00FF68ED" w:rsidP="00FF68ED">
      <w:pPr>
        <w:pStyle w:val="Heading5"/>
      </w:pPr>
      <w:bookmarkStart w:id="97" w:name="_Toc32331966"/>
      <w:bookmarkStart w:id="98" w:name="_Toc37429880"/>
      <w:bookmarkStart w:id="99" w:name="_Toc43738951"/>
      <w:bookmarkStart w:id="100" w:name="_Toc46346712"/>
      <w:r w:rsidRPr="00E11EA5">
        <w:rPr>
          <w:lang w:eastAsia="en-GB"/>
        </w:rPr>
        <w:t>6.3.2.2</w:t>
      </w:r>
      <w:r w:rsidRPr="00E11EA5">
        <w:t>.2</w:t>
      </w:r>
      <w:r w:rsidRPr="00E11EA5">
        <w:tab/>
        <w:t>Two cuts with pattern multiplication</w:t>
      </w:r>
      <w:bookmarkEnd w:id="97"/>
      <w:bookmarkEnd w:id="98"/>
      <w:bookmarkEnd w:id="99"/>
      <w:bookmarkEnd w:id="100"/>
    </w:p>
    <w:p w14:paraId="3216B766" w14:textId="0500A478" w:rsidR="00FF68ED" w:rsidRPr="00E11EA5" w:rsidRDefault="00FF68ED" w:rsidP="00FF68ED">
      <w:r w:rsidRPr="00E11EA5">
        <w:rPr>
          <w:lang w:val="en-US"/>
        </w:rPr>
        <w:t>Use this method when the ante</w:t>
      </w:r>
      <w:r w:rsidRPr="00E11EA5">
        <w:t>nna symmetries are compatible with pattern multiplication, see clause 6.3.2.5. Following steps are performed during the measurement:</w:t>
      </w:r>
    </w:p>
    <w:p w14:paraId="2C86A264" w14:textId="04B24AB7" w:rsidR="00FF68ED" w:rsidRPr="00E11EA5" w:rsidRDefault="00FF68ED" w:rsidP="00FF68ED">
      <w:pPr>
        <w:pStyle w:val="B1"/>
      </w:pPr>
      <w:r w:rsidRPr="00E11EA5">
        <w:t>1.</w:t>
      </w:r>
      <w:r w:rsidRPr="00E11EA5">
        <w:tab/>
        <w:t>Calculate the reference angular steps as described in clause 6.3.2.1.</w:t>
      </w:r>
    </w:p>
    <w:p w14:paraId="4410A41B" w14:textId="77777777" w:rsidR="00FF68ED" w:rsidRPr="00E11EA5" w:rsidRDefault="00FF68ED" w:rsidP="00FF68ED">
      <w:pPr>
        <w:pStyle w:val="B1"/>
      </w:pPr>
      <w:r w:rsidRPr="00E11EA5">
        <w:t>2.</w:t>
      </w:r>
      <w:r w:rsidRPr="00E11EA5">
        <w:tab/>
        <w:t xml:space="preserve">Align the BS to allow for proper pattern multiplication. Measure EIRP on two orthogonal cuts with steps smaller or equal to the reference steps according to step 1. </w:t>
      </w:r>
    </w:p>
    <w:p w14:paraId="4D74681D" w14:textId="77777777" w:rsidR="00FF68ED" w:rsidRPr="00E11EA5" w:rsidRDefault="00FF68ED" w:rsidP="00FF68ED">
      <w:pPr>
        <w:pStyle w:val="B1"/>
      </w:pPr>
      <w:r w:rsidRPr="00E11EA5">
        <w:t>3.</w:t>
      </w:r>
      <w:r w:rsidRPr="00E11EA5">
        <w:tab/>
        <w:t>Apply pattern multiplication to extrapolate the two cuts data to full-sphere.</w:t>
      </w:r>
    </w:p>
    <w:p w14:paraId="05CB053E" w14:textId="77777777" w:rsidR="00FF68ED" w:rsidRPr="00E11EA5" w:rsidRDefault="00FF68ED" w:rsidP="00FF68ED">
      <w:pPr>
        <w:pStyle w:val="B1"/>
      </w:pPr>
      <w:r w:rsidRPr="00E11EA5">
        <w:t>4.</w:t>
      </w:r>
      <w:r w:rsidRPr="00E11EA5">
        <w:tab/>
        <w:t>Apply numerical integration to obtain the TRP estimate.</w:t>
      </w:r>
    </w:p>
    <w:p w14:paraId="5894D3CB" w14:textId="77777777" w:rsidR="00FF68ED" w:rsidRPr="00E11EA5" w:rsidRDefault="00FF68ED" w:rsidP="00FF68ED">
      <w:pPr>
        <w:pStyle w:val="Heading5"/>
      </w:pPr>
      <w:bookmarkStart w:id="101" w:name="_Toc32331967"/>
      <w:bookmarkStart w:id="102" w:name="_Toc37429881"/>
      <w:bookmarkStart w:id="103" w:name="_Toc43738952"/>
      <w:bookmarkStart w:id="104" w:name="_Toc46346713"/>
      <w:r w:rsidRPr="00E11EA5">
        <w:rPr>
          <w:lang w:eastAsia="en-GB"/>
        </w:rPr>
        <w:lastRenderedPageBreak/>
        <w:t>6.3.2.2</w:t>
      </w:r>
      <w:r w:rsidRPr="00E11EA5">
        <w:t>.3</w:t>
      </w:r>
      <w:r w:rsidRPr="00E11EA5">
        <w:tab/>
        <w:t>Full sphere</w:t>
      </w:r>
      <w:bookmarkEnd w:id="101"/>
      <w:bookmarkEnd w:id="102"/>
      <w:bookmarkEnd w:id="103"/>
      <w:bookmarkEnd w:id="104"/>
      <w:r w:rsidRPr="00E11EA5">
        <w:t xml:space="preserve"> </w:t>
      </w:r>
    </w:p>
    <w:p w14:paraId="608DFC65" w14:textId="77777777" w:rsidR="00FF68ED" w:rsidRPr="00E11EA5" w:rsidRDefault="00FF68ED" w:rsidP="00FF68ED">
      <w:pPr>
        <w:rPr>
          <w:lang w:val="en-US"/>
        </w:rPr>
      </w:pPr>
      <w:r w:rsidRPr="00E11EA5">
        <w:rPr>
          <w:lang w:val="en-US"/>
        </w:rPr>
        <w:t>Following steps are performed during the measurement:</w:t>
      </w:r>
    </w:p>
    <w:p w14:paraId="42188CE0" w14:textId="46E90E05" w:rsidR="00FF68ED" w:rsidRPr="00E11EA5" w:rsidRDefault="00FF68ED" w:rsidP="00FF68ED">
      <w:pPr>
        <w:pStyle w:val="B1"/>
      </w:pPr>
      <w:r w:rsidRPr="00E11EA5">
        <w:t>1.</w:t>
      </w:r>
      <w:r w:rsidRPr="00E11EA5">
        <w:tab/>
        <w:t xml:space="preserve">Calculate the reference angular steps as described in clause 6.3.2.1. Other methods for determining the required angular steps are not precluded. </w:t>
      </w:r>
    </w:p>
    <w:p w14:paraId="42E15394" w14:textId="77777777" w:rsidR="00FF68ED" w:rsidRPr="00E11EA5" w:rsidRDefault="00FF68ED" w:rsidP="00FF68ED">
      <w:pPr>
        <w:pStyle w:val="B1"/>
      </w:pPr>
      <w:r w:rsidRPr="00E11EA5">
        <w:t>2.</w:t>
      </w:r>
      <w:r w:rsidRPr="00E11EA5">
        <w:tab/>
        <w:t>Choose the angular steps smaller than or equal to the reference angular steps.</w:t>
      </w:r>
    </w:p>
    <w:p w14:paraId="59502550" w14:textId="75CBB0DA" w:rsidR="00FF68ED" w:rsidRPr="00E11EA5" w:rsidRDefault="00FF68ED" w:rsidP="00FF68ED">
      <w:pPr>
        <w:pStyle w:val="B1"/>
      </w:pPr>
      <w:r w:rsidRPr="00E11EA5">
        <w:t>3.</w:t>
      </w:r>
      <w:r w:rsidRPr="00E11EA5">
        <w:tab/>
        <w:t>Measure EIRP values on a spherical grid according to clause 6.3.2.1. Having the poles of the measurement grid along the direction of the main beam shall be avoided.</w:t>
      </w:r>
    </w:p>
    <w:p w14:paraId="72B45204" w14:textId="224C8FA3" w:rsidR="00FF68ED" w:rsidRPr="00E11EA5" w:rsidRDefault="00FF68ED" w:rsidP="00FF68ED">
      <w:pPr>
        <w:pStyle w:val="NO"/>
      </w:pPr>
      <w:r w:rsidRPr="00E11EA5">
        <w:rPr>
          <w:bCs/>
        </w:rPr>
        <w:t>NOTE:</w:t>
      </w:r>
      <w:r w:rsidRPr="00E11EA5">
        <w:rPr>
          <w:b/>
          <w:bCs/>
        </w:rPr>
        <w:tab/>
      </w:r>
      <w:r w:rsidRPr="00E11EA5">
        <w:t xml:space="preserve">Spherical grids of </w:t>
      </w:r>
      <w:r w:rsidRPr="00E11EA5">
        <w:rPr>
          <w:lang w:val="en-US" w:eastAsia="zh-CN"/>
        </w:rPr>
        <w:t xml:space="preserve">clause 6.3.2.2 (reference angular step criteria), </w:t>
      </w:r>
      <w:r w:rsidRPr="00E11EA5">
        <w:t>6.3.2.3 (spherical equal area grids)</w:t>
      </w:r>
      <w:r w:rsidRPr="00E11EA5">
        <w:rPr>
          <w:lang w:val="en-US" w:eastAsia="zh-CN"/>
        </w:rPr>
        <w:t>,</w:t>
      </w:r>
      <w:r w:rsidRPr="00E11EA5">
        <w:t xml:space="preserve"> 6.3.2.4</w:t>
      </w:r>
      <w:r w:rsidRPr="00E11EA5">
        <w:rPr>
          <w:lang w:val="en-US" w:eastAsia="zh-CN"/>
        </w:rPr>
        <w:t xml:space="preserve"> (spherical Fibonacci grids) and 6.3.2.6 (wave vector space sampling grids) </w:t>
      </w:r>
      <w:r w:rsidRPr="00E11EA5">
        <w:t>can also be used with proper angular steps.</w:t>
      </w:r>
    </w:p>
    <w:p w14:paraId="0ABB4922" w14:textId="77777777" w:rsidR="00FF68ED" w:rsidRPr="00E11EA5" w:rsidRDefault="00FF68ED" w:rsidP="00FF68ED">
      <w:pPr>
        <w:pStyle w:val="B1"/>
      </w:pPr>
      <w:r w:rsidRPr="00E11EA5">
        <w:t>4.</w:t>
      </w:r>
      <w:r w:rsidRPr="00E11EA5">
        <w:tab/>
        <w:t>Apply suitable numerical integration to calculate the TRP estimate.</w:t>
      </w:r>
    </w:p>
    <w:p w14:paraId="4DF1638F" w14:textId="77777777" w:rsidR="00FF68ED" w:rsidRPr="00E11EA5" w:rsidRDefault="00FF68ED" w:rsidP="00FF68ED">
      <w:pPr>
        <w:pStyle w:val="Heading5"/>
      </w:pPr>
      <w:bookmarkStart w:id="105" w:name="_Toc32331968"/>
      <w:bookmarkStart w:id="106" w:name="_Toc37429882"/>
      <w:bookmarkStart w:id="107" w:name="_Toc43738953"/>
      <w:bookmarkStart w:id="108" w:name="_Toc46346714"/>
      <w:r w:rsidRPr="00E11EA5">
        <w:rPr>
          <w:lang w:eastAsia="en-GB"/>
        </w:rPr>
        <w:t>6.3.2.2</w:t>
      </w:r>
      <w:r w:rsidRPr="00E11EA5">
        <w:t>.4</w:t>
      </w:r>
      <w:r w:rsidRPr="00E11EA5">
        <w:tab/>
        <w:t>Beam-based directions</w:t>
      </w:r>
      <w:bookmarkEnd w:id="105"/>
      <w:bookmarkEnd w:id="106"/>
      <w:bookmarkEnd w:id="107"/>
      <w:bookmarkEnd w:id="108"/>
      <w:r w:rsidRPr="00E11EA5">
        <w:t xml:space="preserve"> </w:t>
      </w:r>
    </w:p>
    <w:p w14:paraId="4085465B" w14:textId="77777777" w:rsidR="00FF68ED" w:rsidRPr="00E11EA5" w:rsidRDefault="00FF68ED" w:rsidP="00FF68ED">
      <w:r w:rsidRPr="00E11EA5">
        <w:t xml:space="preserve">This method is only applicable if directivity of BS antenna is known for the operating frequency. For the Rel-13 AAS BS EIRP accuracy requirement, the peak EIRP of a beam is measured at the </w:t>
      </w:r>
      <w:r w:rsidRPr="00E11EA5">
        <w:rPr>
          <w:i/>
        </w:rPr>
        <w:t>beam peak direction</w:t>
      </w:r>
      <w:r w:rsidRPr="00E11EA5">
        <w:t xml:space="preserve"> within the </w:t>
      </w:r>
      <w:r w:rsidRPr="00E11EA5">
        <w:rPr>
          <w:i/>
        </w:rPr>
        <w:t>beam direction pair</w:t>
      </w:r>
      <w:r w:rsidRPr="00E11EA5">
        <w:t>. Following the same approach, the peak EIRP of a beam can be obtained, which is used to derive TRP estimate using directivity of BS antenna as follows:</w:t>
      </w:r>
    </w:p>
    <w:p w14:paraId="53E8EFFE"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2A4BC26F" w14:textId="77777777" w:rsidR="00FF68ED" w:rsidRPr="00E11EA5" w:rsidRDefault="00FF68ED" w:rsidP="00FF68ED">
      <w:r w:rsidRPr="00E11EA5">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E11EA5">
        <w:t xml:space="preserve"> is the directivity of BS.</w:t>
      </w:r>
    </w:p>
    <w:p w14:paraId="376EEA07" w14:textId="77777777" w:rsidR="00FF68ED" w:rsidRPr="00E11EA5" w:rsidRDefault="00FF68ED" w:rsidP="00FF68ED">
      <w:r w:rsidRPr="00E11EA5">
        <w:t>For the case of OTA BS output power, the directivity (D</w:t>
      </w:r>
      <w:r w:rsidRPr="00E11EA5">
        <w:rPr>
          <w:vertAlign w:val="subscript"/>
        </w:rPr>
        <w:t>BSoutputpower</w:t>
      </w:r>
      <w:r w:rsidRPr="00E11EA5">
        <w:t>) shall be defined as:</w:t>
      </w:r>
    </w:p>
    <w:p w14:paraId="3514CFE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E11EA5" w:rsidRDefault="00FF68ED" w:rsidP="00FF68ED">
      <w:pPr>
        <w:pStyle w:val="Heading4"/>
        <w:rPr>
          <w:i/>
          <w:iCs/>
          <w:lang w:eastAsia="en-GB"/>
        </w:rPr>
      </w:pPr>
      <w:bookmarkStart w:id="109" w:name="_Toc32331969"/>
      <w:bookmarkStart w:id="110" w:name="_Toc37429883"/>
      <w:bookmarkStart w:id="111" w:name="_Toc43738954"/>
      <w:bookmarkStart w:id="112" w:name="_Toc46346715"/>
      <w:r w:rsidRPr="00E11EA5">
        <w:rPr>
          <w:lang w:eastAsia="en-GB"/>
        </w:rPr>
        <w:t>6.3.2.3</w:t>
      </w:r>
      <w:r w:rsidRPr="00E11EA5">
        <w:rPr>
          <w:lang w:eastAsia="en-GB"/>
        </w:rPr>
        <w:tab/>
        <w:t>Procedures for SEM and OBUE</w:t>
      </w:r>
      <w:bookmarkEnd w:id="109"/>
      <w:bookmarkEnd w:id="110"/>
      <w:bookmarkEnd w:id="111"/>
      <w:bookmarkEnd w:id="112"/>
    </w:p>
    <w:p w14:paraId="1F6DE35D" w14:textId="77777777" w:rsidR="00FF68ED" w:rsidRPr="00E11EA5" w:rsidRDefault="00FF68ED" w:rsidP="00FF68ED">
      <w:pPr>
        <w:pStyle w:val="Heading5"/>
      </w:pPr>
      <w:bookmarkStart w:id="113" w:name="_Toc32331970"/>
      <w:bookmarkStart w:id="114" w:name="_Toc37429884"/>
      <w:bookmarkStart w:id="115" w:name="_Toc43738955"/>
      <w:bookmarkStart w:id="116" w:name="_Toc46346716"/>
      <w:r w:rsidRPr="00E11EA5">
        <w:rPr>
          <w:lang w:eastAsia="en-GB"/>
        </w:rPr>
        <w:t>6.3.2.3</w:t>
      </w:r>
      <w:r w:rsidRPr="00E11EA5">
        <w:t>.1</w:t>
      </w:r>
      <w:r w:rsidRPr="00E11EA5">
        <w:tab/>
        <w:t>General</w:t>
      </w:r>
      <w:bookmarkEnd w:id="113"/>
      <w:bookmarkEnd w:id="114"/>
      <w:bookmarkEnd w:id="115"/>
      <w:bookmarkEnd w:id="116"/>
    </w:p>
    <w:p w14:paraId="55B81AC9" w14:textId="77777777" w:rsidR="00FF68ED" w:rsidRPr="00E11EA5" w:rsidRDefault="00FF68ED" w:rsidP="00FF68ED">
      <w:r w:rsidRPr="00E11EA5">
        <w:rPr>
          <w:b/>
          <w:bCs/>
        </w:rPr>
        <w:t>Test purpose:</w:t>
      </w:r>
      <w:r w:rsidRPr="00E11EA5">
        <w:t xml:space="preserve"> Accurate or controlled overestimate of TRP.</w:t>
      </w:r>
    </w:p>
    <w:p w14:paraId="12E86D1C" w14:textId="77777777" w:rsidR="00FF68ED" w:rsidRPr="00E11EA5" w:rsidRDefault="00FF68ED" w:rsidP="00FF68ED">
      <w:r w:rsidRPr="00E11EA5">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E11EA5" w:rsidRDefault="00FF68ED" w:rsidP="00FF68ED">
      <w:pPr>
        <w:pStyle w:val="Heading5"/>
      </w:pPr>
      <w:bookmarkStart w:id="117" w:name="_Toc32331971"/>
      <w:bookmarkStart w:id="118" w:name="_Toc37429885"/>
      <w:bookmarkStart w:id="119" w:name="_Toc43738956"/>
      <w:bookmarkStart w:id="120" w:name="_Toc46346717"/>
      <w:r w:rsidRPr="00E11EA5">
        <w:rPr>
          <w:lang w:eastAsia="en-GB"/>
        </w:rPr>
        <w:t>6.3.2.3</w:t>
      </w:r>
      <w:r w:rsidRPr="00E11EA5">
        <w:t>.2</w:t>
      </w:r>
      <w:r w:rsidRPr="00E11EA5">
        <w:tab/>
        <w:t>Two cuts with pattern multiplication</w:t>
      </w:r>
      <w:bookmarkEnd w:id="117"/>
      <w:bookmarkEnd w:id="118"/>
      <w:bookmarkEnd w:id="119"/>
      <w:bookmarkEnd w:id="120"/>
    </w:p>
    <w:p w14:paraId="37994854" w14:textId="51FB88E4" w:rsidR="00FF68ED" w:rsidRPr="00E11EA5" w:rsidRDefault="00FF68ED" w:rsidP="00FF68ED">
      <w:r w:rsidRPr="00E11EA5">
        <w:t xml:space="preserve">Use the same procedure as in clause 6.3.2.2.2. </w:t>
      </w:r>
    </w:p>
    <w:p w14:paraId="0E78980F" w14:textId="77777777" w:rsidR="00FF68ED" w:rsidRPr="00E11EA5" w:rsidRDefault="00FF68ED" w:rsidP="00FF68ED">
      <w:pPr>
        <w:pStyle w:val="Heading5"/>
      </w:pPr>
      <w:bookmarkStart w:id="121" w:name="_Toc32331972"/>
      <w:bookmarkStart w:id="122" w:name="_Toc37429886"/>
      <w:bookmarkStart w:id="123" w:name="_Toc43738957"/>
      <w:bookmarkStart w:id="124" w:name="_Toc46346718"/>
      <w:r w:rsidRPr="00E11EA5">
        <w:rPr>
          <w:lang w:eastAsia="en-GB"/>
        </w:rPr>
        <w:t>6.3.2.3</w:t>
      </w:r>
      <w:r w:rsidRPr="00E11EA5">
        <w:t>.3</w:t>
      </w:r>
      <w:r w:rsidRPr="00E11EA5">
        <w:tab/>
        <w:t>Two or three cuts</w:t>
      </w:r>
      <w:bookmarkEnd w:id="121"/>
      <w:bookmarkEnd w:id="122"/>
      <w:bookmarkEnd w:id="123"/>
      <w:bookmarkEnd w:id="124"/>
    </w:p>
    <w:p w14:paraId="436E2D3F" w14:textId="02C3AAC0" w:rsidR="00FF68ED" w:rsidRPr="00E11EA5" w:rsidRDefault="00FF68ED" w:rsidP="00FF68ED">
      <w:r w:rsidRPr="00E11EA5">
        <w:rPr>
          <w:lang w:val="en-US"/>
        </w:rPr>
        <w:t xml:space="preserve">Use this method when the </w:t>
      </w:r>
      <w:r w:rsidRPr="00E11EA5">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74CAB3C2" w14:textId="77777777" w:rsidR="00FF68ED" w:rsidRPr="00E11EA5" w:rsidRDefault="00FF68ED" w:rsidP="00FF68ED">
      <w:pPr>
        <w:pStyle w:val="B1"/>
      </w:pPr>
      <w:r w:rsidRPr="00E11EA5">
        <w:t>1.</w:t>
      </w:r>
      <w:r w:rsidRPr="00E11EA5">
        <w:tab/>
        <w:t>Calculate the reference angular steps.</w:t>
      </w:r>
    </w:p>
    <w:p w14:paraId="1F5F0C92" w14:textId="77777777" w:rsidR="00FF68ED" w:rsidRPr="00E11EA5" w:rsidRDefault="00FF68ED" w:rsidP="00FF68ED">
      <w:pPr>
        <w:pStyle w:val="B1"/>
      </w:pPr>
      <w:r w:rsidRPr="00E11EA5">
        <w:t>2.</w:t>
      </w:r>
      <w:r w:rsidRPr="00E11EA5">
        <w:tab/>
        <w:t xml:space="preserve">Measure EIRP on two orthogonal cuts with angular steps smaller than or equal to the reference steps according to step 3. Align the BS such that the cardinal cuts are measured. See figure </w:t>
      </w:r>
      <w:r w:rsidRPr="00E11EA5">
        <w:rPr>
          <w:lang w:eastAsia="en-GB"/>
        </w:rPr>
        <w:t>6.3.5.1</w:t>
      </w:r>
      <w:r w:rsidRPr="00E11EA5">
        <w:t>.</w:t>
      </w:r>
    </w:p>
    <w:p w14:paraId="1C71F084" w14:textId="277A3682" w:rsidR="00FF68ED" w:rsidRPr="00E11EA5" w:rsidRDefault="00FF68ED" w:rsidP="00FF68ED">
      <w:pPr>
        <w:pStyle w:val="B1"/>
      </w:pPr>
      <w:r w:rsidRPr="00E11EA5">
        <w:t>3.</w:t>
      </w:r>
      <w:r w:rsidRPr="00E11EA5">
        <w:tab/>
        <w:t>Calculate the average EIRP in each cut and then the TRP estimate according to clause 6.3.2.5.</w:t>
      </w:r>
    </w:p>
    <w:p w14:paraId="5A24C9A0" w14:textId="77777777" w:rsidR="00FF68ED" w:rsidRPr="00E11EA5" w:rsidRDefault="00FF68ED" w:rsidP="00FF68ED">
      <w:pPr>
        <w:pStyle w:val="B1"/>
      </w:pPr>
      <w:r w:rsidRPr="00E11EA5">
        <w:t>4.</w:t>
      </w:r>
      <w:r w:rsidRPr="00E11EA5">
        <w:tab/>
        <w:t>If the TRP estimate is above the requirement limit, perform the measurement on a third cut (See figure 6.3.2.5-1) and repeat step 3.</w:t>
      </w:r>
    </w:p>
    <w:p w14:paraId="5057D884" w14:textId="77777777" w:rsidR="00FF68ED" w:rsidRPr="00E11EA5" w:rsidRDefault="00FF68ED" w:rsidP="00FF68ED">
      <w:pPr>
        <w:pStyle w:val="Heading5"/>
      </w:pPr>
      <w:bookmarkStart w:id="125" w:name="_Toc32331973"/>
      <w:bookmarkStart w:id="126" w:name="_Toc37429887"/>
      <w:bookmarkStart w:id="127" w:name="_Toc43738958"/>
      <w:bookmarkStart w:id="128" w:name="_Toc46346719"/>
      <w:r w:rsidRPr="00E11EA5">
        <w:rPr>
          <w:lang w:eastAsia="en-GB"/>
        </w:rPr>
        <w:lastRenderedPageBreak/>
        <w:t>6.3.2.3</w:t>
      </w:r>
      <w:r w:rsidRPr="00E11EA5">
        <w:t>.4</w:t>
      </w:r>
      <w:r w:rsidRPr="00E11EA5">
        <w:tab/>
        <w:t>Full sphere</w:t>
      </w:r>
      <w:bookmarkEnd w:id="125"/>
      <w:bookmarkEnd w:id="126"/>
      <w:bookmarkEnd w:id="127"/>
      <w:bookmarkEnd w:id="128"/>
      <w:r w:rsidRPr="00E11EA5">
        <w:t xml:space="preserve"> </w:t>
      </w:r>
    </w:p>
    <w:p w14:paraId="551A0E2D" w14:textId="1689D9E5" w:rsidR="00FF68ED" w:rsidRPr="00E11EA5" w:rsidRDefault="00FF68ED" w:rsidP="00FF68ED">
      <w:r w:rsidRPr="00E11EA5">
        <w:t>Use the same procedure as in clause 6.3.2.2.3</w:t>
      </w:r>
      <w:r w:rsidR="00E032E5" w:rsidRPr="00E11EA5">
        <w:t xml:space="preserve"> for full sphere with appropriate reference steps</w:t>
      </w:r>
      <w:r w:rsidRPr="00E11EA5">
        <w:t>.</w:t>
      </w:r>
    </w:p>
    <w:p w14:paraId="639EC676" w14:textId="77777777" w:rsidR="00FF68ED" w:rsidRPr="00E11EA5" w:rsidRDefault="00FF68ED" w:rsidP="00FF68ED">
      <w:pPr>
        <w:pStyle w:val="Heading5"/>
      </w:pPr>
      <w:bookmarkStart w:id="129" w:name="_Toc32331974"/>
      <w:bookmarkStart w:id="130" w:name="_Toc37429888"/>
      <w:bookmarkStart w:id="131" w:name="_Toc43738959"/>
      <w:bookmarkStart w:id="132" w:name="_Toc46346720"/>
      <w:r w:rsidRPr="00E11EA5">
        <w:rPr>
          <w:lang w:eastAsia="en-GB"/>
        </w:rPr>
        <w:t>6.3.2.3</w:t>
      </w:r>
      <w:r w:rsidRPr="00E11EA5">
        <w:t>.5</w:t>
      </w:r>
      <w:r w:rsidRPr="00E11EA5">
        <w:tab/>
        <w:t>Beam-based directions</w:t>
      </w:r>
      <w:bookmarkEnd w:id="129"/>
      <w:bookmarkEnd w:id="130"/>
      <w:bookmarkEnd w:id="131"/>
      <w:bookmarkEnd w:id="132"/>
    </w:p>
    <w:p w14:paraId="5D308F35" w14:textId="4178E74E" w:rsidR="00FF68ED" w:rsidRPr="00E11EA5" w:rsidRDefault="00FF68ED" w:rsidP="00FF68ED">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 6.3.2.2.4 for more details. </w:t>
      </w:r>
    </w:p>
    <w:p w14:paraId="2AF2C523" w14:textId="4BC918D8" w:rsidR="00FF68ED" w:rsidRPr="00E11EA5" w:rsidRDefault="00FF68ED" w:rsidP="00FF68ED">
      <w:r w:rsidRPr="00E11EA5">
        <w:t xml:space="preserve">The pre-scan (refer to clause 6.3.2.5.2), peak (refer to clause 6.3.2.5.3) and equal sector with peak average methods (refer to clause 6.3.2.5.4) are possible options. </w:t>
      </w:r>
    </w:p>
    <w:p w14:paraId="3E81A43C" w14:textId="77777777" w:rsidR="00FF68ED" w:rsidRPr="00E11EA5" w:rsidRDefault="00FF68ED" w:rsidP="00FF68ED">
      <w:pPr>
        <w:pStyle w:val="Heading4"/>
        <w:rPr>
          <w:i/>
          <w:iCs/>
          <w:lang w:eastAsia="en-GB"/>
        </w:rPr>
      </w:pPr>
      <w:bookmarkStart w:id="133" w:name="_Toc32331975"/>
      <w:bookmarkStart w:id="134" w:name="_Toc37429889"/>
      <w:bookmarkStart w:id="135" w:name="_Toc43738960"/>
      <w:bookmarkStart w:id="136" w:name="_Toc46346721"/>
      <w:r w:rsidRPr="00E11EA5">
        <w:rPr>
          <w:lang w:eastAsia="en-GB"/>
        </w:rPr>
        <w:t>6.3.2.4</w:t>
      </w:r>
      <w:r w:rsidRPr="00E11EA5">
        <w:rPr>
          <w:lang w:eastAsia="en-GB"/>
        </w:rPr>
        <w:tab/>
        <w:t>Procedures for ACLR</w:t>
      </w:r>
      <w:bookmarkEnd w:id="133"/>
      <w:bookmarkEnd w:id="134"/>
      <w:bookmarkEnd w:id="135"/>
      <w:bookmarkEnd w:id="136"/>
    </w:p>
    <w:p w14:paraId="0E866771" w14:textId="77777777" w:rsidR="00FF68ED" w:rsidRPr="00E11EA5" w:rsidRDefault="00FF68ED" w:rsidP="00FF68ED">
      <w:pPr>
        <w:pStyle w:val="Heading5"/>
      </w:pPr>
      <w:bookmarkStart w:id="137" w:name="_Toc32331976"/>
      <w:bookmarkStart w:id="138" w:name="_Toc37429890"/>
      <w:bookmarkStart w:id="139" w:name="_Toc43738961"/>
      <w:bookmarkStart w:id="140" w:name="_Toc46346722"/>
      <w:r w:rsidRPr="00E11EA5">
        <w:rPr>
          <w:lang w:eastAsia="en-GB"/>
        </w:rPr>
        <w:t>6.3.2.4</w:t>
      </w:r>
      <w:r w:rsidRPr="00E11EA5">
        <w:t>.1</w:t>
      </w:r>
      <w:r w:rsidRPr="00E11EA5">
        <w:tab/>
        <w:t>General</w:t>
      </w:r>
      <w:bookmarkEnd w:id="137"/>
      <w:bookmarkEnd w:id="138"/>
      <w:bookmarkEnd w:id="139"/>
      <w:bookmarkEnd w:id="140"/>
    </w:p>
    <w:p w14:paraId="553B2521" w14:textId="77777777" w:rsidR="00FF68ED" w:rsidRPr="00E11EA5" w:rsidRDefault="00FF68ED" w:rsidP="00FF68ED">
      <w:r w:rsidRPr="00E11EA5">
        <w:rPr>
          <w:b/>
          <w:bCs/>
        </w:rPr>
        <w:t>Test purpose:</w:t>
      </w:r>
      <w:r w:rsidRPr="00E11EA5">
        <w:t xml:space="preserve"> Accurate or controlled underestimate of ACLR.</w:t>
      </w:r>
    </w:p>
    <w:p w14:paraId="590C3CFA" w14:textId="77777777" w:rsidR="00FF68ED" w:rsidRPr="00E11EA5" w:rsidRDefault="00FF68ED" w:rsidP="00FF68ED">
      <w:pPr>
        <w:rPr>
          <w:lang w:eastAsia="en-GB"/>
        </w:rPr>
      </w:pPr>
      <w:r w:rsidRPr="00E11EA5">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E11EA5" w:rsidRDefault="00FF68ED" w:rsidP="00FF68ED">
      <w:pPr>
        <w:pStyle w:val="Heading5"/>
      </w:pPr>
      <w:bookmarkStart w:id="141" w:name="_Toc32331977"/>
      <w:bookmarkStart w:id="142" w:name="_Toc37429891"/>
      <w:bookmarkStart w:id="143" w:name="_Toc43738962"/>
      <w:bookmarkStart w:id="144" w:name="_Toc46346723"/>
      <w:r w:rsidRPr="00E11EA5">
        <w:rPr>
          <w:lang w:eastAsia="en-GB"/>
        </w:rPr>
        <w:t>6.3.2.4</w:t>
      </w:r>
      <w:r w:rsidRPr="00E11EA5">
        <w:t>.2</w:t>
      </w:r>
      <w:r w:rsidRPr="00E11EA5">
        <w:tab/>
        <w:t>TRP fraction method</w:t>
      </w:r>
      <w:bookmarkEnd w:id="141"/>
      <w:bookmarkEnd w:id="142"/>
      <w:bookmarkEnd w:id="143"/>
      <w:bookmarkEnd w:id="144"/>
    </w:p>
    <w:p w14:paraId="2C11A71C" w14:textId="77777777" w:rsidR="00FF68ED" w:rsidRPr="00E11EA5" w:rsidRDefault="00FF68ED" w:rsidP="00FF68ED">
      <w:pPr>
        <w:rPr>
          <w:lang w:eastAsia="en-GB"/>
        </w:rPr>
      </w:pPr>
      <w:r w:rsidRPr="00E11EA5">
        <w:rPr>
          <w:lang w:eastAsia="en-GB"/>
        </w:rPr>
        <w:t>Following steps are performed during the measurement.</w:t>
      </w:r>
    </w:p>
    <w:p w14:paraId="3C44AC26" w14:textId="7CCAED75" w:rsidR="00FF68ED" w:rsidRPr="00E11EA5" w:rsidRDefault="00FF68ED" w:rsidP="00FF68ED">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 6.3.2.2.</w:t>
      </w:r>
    </w:p>
    <w:p w14:paraId="318CF284" w14:textId="10049D4A" w:rsidR="00FF68ED" w:rsidRPr="00E11EA5" w:rsidRDefault="00FF68ED" w:rsidP="00FF68ED">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 6.3.2.3.</w:t>
      </w:r>
    </w:p>
    <w:p w14:paraId="07407B16" w14:textId="1C12D60F" w:rsidR="00FF68ED" w:rsidRPr="00E11EA5" w:rsidRDefault="00FF68ED" w:rsidP="00FF68ED">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4FBEB942" w14:textId="77777777" w:rsidR="00FF68ED" w:rsidRPr="00E11EA5" w:rsidRDefault="00FF68ED" w:rsidP="00FF68ED">
      <w:pPr>
        <w:pStyle w:val="Heading4"/>
        <w:rPr>
          <w:i/>
          <w:iCs/>
          <w:lang w:eastAsia="en-GB"/>
        </w:rPr>
      </w:pPr>
      <w:bookmarkStart w:id="145" w:name="_Toc32331978"/>
      <w:bookmarkStart w:id="146" w:name="_Toc37429892"/>
      <w:bookmarkStart w:id="147" w:name="_Toc43738963"/>
      <w:bookmarkStart w:id="148" w:name="_Toc46346724"/>
      <w:r w:rsidRPr="00E11EA5">
        <w:rPr>
          <w:lang w:eastAsia="en-GB"/>
        </w:rPr>
        <w:t>6.3.2.5</w:t>
      </w:r>
      <w:r w:rsidRPr="00E11EA5">
        <w:rPr>
          <w:lang w:eastAsia="en-GB"/>
        </w:rPr>
        <w:tab/>
        <w:t>Procedures for transmitter spurious emissions and EMC emissions</w:t>
      </w:r>
      <w:bookmarkEnd w:id="145"/>
      <w:bookmarkEnd w:id="146"/>
      <w:bookmarkEnd w:id="147"/>
      <w:bookmarkEnd w:id="148"/>
    </w:p>
    <w:p w14:paraId="62D5F0A4" w14:textId="77777777" w:rsidR="00FF68ED" w:rsidRPr="00E11EA5" w:rsidRDefault="00FF68ED" w:rsidP="00FF68ED">
      <w:pPr>
        <w:pStyle w:val="Heading5"/>
      </w:pPr>
      <w:bookmarkStart w:id="149" w:name="_Toc32331979"/>
      <w:bookmarkStart w:id="150" w:name="_Toc37429893"/>
      <w:bookmarkStart w:id="151" w:name="_Toc43738964"/>
      <w:bookmarkStart w:id="152" w:name="_Toc46346725"/>
      <w:r w:rsidRPr="00E11EA5">
        <w:rPr>
          <w:lang w:eastAsia="en-GB"/>
        </w:rPr>
        <w:t>6.3.2.5</w:t>
      </w:r>
      <w:r w:rsidRPr="00E11EA5">
        <w:t>.1</w:t>
      </w:r>
      <w:r w:rsidRPr="00E11EA5">
        <w:tab/>
        <w:t>General</w:t>
      </w:r>
      <w:bookmarkEnd w:id="149"/>
      <w:bookmarkEnd w:id="150"/>
      <w:bookmarkEnd w:id="151"/>
      <w:bookmarkEnd w:id="152"/>
    </w:p>
    <w:p w14:paraId="447DB159" w14:textId="77777777" w:rsidR="00FF68ED" w:rsidRPr="00E11EA5" w:rsidRDefault="00FF68ED" w:rsidP="00FF68ED">
      <w:r w:rsidRPr="00E11EA5">
        <w:rPr>
          <w:bCs/>
        </w:rPr>
        <w:t>Test purpose of the procedures addressed in this clause is to measure</w:t>
      </w:r>
      <w:r w:rsidRPr="00E11EA5">
        <w:t xml:space="preserve"> accurate or controlled overestimate of TRP.</w:t>
      </w:r>
    </w:p>
    <w:p w14:paraId="25098125" w14:textId="77777777" w:rsidR="00FF68ED" w:rsidRPr="00E11EA5" w:rsidRDefault="00FF68ED" w:rsidP="00FF68ED">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E11EA5" w:rsidRDefault="00FF68ED" w:rsidP="00FF68ED">
      <w:r w:rsidRPr="00E11EA5">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0193CA1" w14:textId="77777777" w:rsidR="00FF68ED" w:rsidRPr="00E11EA5" w:rsidRDefault="00FF68ED" w:rsidP="00FF68ED">
      <w:r w:rsidRPr="00E11EA5">
        <w:t xml:space="preserve">When available, using a beam sweeping test signal with these methods can reduce the test time and improve the uncertainty. </w:t>
      </w:r>
    </w:p>
    <w:p w14:paraId="6337A85B" w14:textId="133A83B3" w:rsidR="00FF68ED" w:rsidRPr="00E11EA5" w:rsidRDefault="00FF68ED" w:rsidP="00FF68ED">
      <w:pPr>
        <w:pStyle w:val="NO"/>
      </w:pPr>
      <w:r w:rsidRPr="00E11EA5">
        <w:t xml:space="preserve">NOTE: </w:t>
      </w:r>
      <w:r w:rsidRPr="00E11EA5">
        <w:tab/>
      </w:r>
      <w:r w:rsidR="004C1403" w:rsidRPr="00E11EA5">
        <w:t>A</w:t>
      </w:r>
      <w:r w:rsidRPr="00E11EA5">
        <w:t xml:space="preserve">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r w:rsidR="00FC6037" w:rsidRPr="00E11EA5">
        <w:rPr>
          <w:lang w:eastAsia="en-GB"/>
        </w:rPr>
        <w:t xml:space="preserve"> </w:t>
      </w:r>
    </w:p>
    <w:p w14:paraId="694289EB" w14:textId="77777777" w:rsidR="00FF68ED" w:rsidRPr="00E11EA5" w:rsidRDefault="00FF68ED" w:rsidP="00FF68ED">
      <w:pPr>
        <w:pStyle w:val="Heading5"/>
      </w:pPr>
      <w:bookmarkStart w:id="153" w:name="_Toc32331980"/>
      <w:bookmarkStart w:id="154" w:name="_Toc37429894"/>
      <w:bookmarkStart w:id="155" w:name="_Toc43738965"/>
      <w:bookmarkStart w:id="156" w:name="_Toc46346726"/>
      <w:r w:rsidRPr="00E11EA5">
        <w:rPr>
          <w:lang w:eastAsia="en-GB"/>
        </w:rPr>
        <w:t>6.3.2.5</w:t>
      </w:r>
      <w:r w:rsidRPr="00E11EA5">
        <w:t>.2</w:t>
      </w:r>
      <w:r w:rsidRPr="00E11EA5">
        <w:tab/>
        <w:t>Pre-scan</w:t>
      </w:r>
      <w:bookmarkEnd w:id="153"/>
      <w:bookmarkEnd w:id="154"/>
      <w:bookmarkEnd w:id="155"/>
      <w:bookmarkEnd w:id="156"/>
    </w:p>
    <w:p w14:paraId="38B1E233" w14:textId="46DB2A17" w:rsidR="00FF68ED" w:rsidRPr="00E11EA5" w:rsidRDefault="00FF68ED" w:rsidP="00FF68ED">
      <w:r w:rsidRPr="00E11EA5">
        <w:t xml:space="preserve">Pre-scan is a fast measurement method, which is performed over the entire spurious frequency range to identify spurious frequencies with emission power levels above a threshold. Note, it is not necessary to do pre-scan before </w:t>
      </w:r>
      <w:r w:rsidRPr="00E11EA5">
        <w:lastRenderedPageBreak/>
        <w:t>executing the test methods in this clause, but it is recommended. It is also not meant to provide an estimate of TRP. Hence, other relevant test methods should be used for TRP estimation.</w:t>
      </w:r>
      <w:r w:rsidR="00FC6037" w:rsidRPr="00E11EA5">
        <w:t xml:space="preserve"> </w:t>
      </w:r>
    </w:p>
    <w:p w14:paraId="1B3F9299" w14:textId="77777777" w:rsidR="00FF68ED" w:rsidRPr="00E11EA5" w:rsidRDefault="00FF68ED" w:rsidP="00FF68ED">
      <w:pPr>
        <w:pStyle w:val="B1"/>
      </w:pPr>
      <w:r w:rsidRPr="00E11EA5">
        <w:t>1.</w:t>
      </w:r>
      <w:r w:rsidRPr="00E11EA5">
        <w:tab/>
        <w:t>The distance can be shorter than the intended measurement distance between BS and the test antenna for evaluating TRP but should remain fixed throughout the scanning process.</w:t>
      </w:r>
    </w:p>
    <w:p w14:paraId="70E7C9C7" w14:textId="77777777" w:rsidR="00FF68ED" w:rsidRPr="00E11EA5" w:rsidRDefault="00FF68ED" w:rsidP="00FF68ED">
      <w:pPr>
        <w:pStyle w:val="B1"/>
      </w:pPr>
      <w:r w:rsidRPr="00E11EA5">
        <w:t>2.</w:t>
      </w:r>
      <w:r w:rsidRPr="00E11EA5">
        <w:tab/>
        <w:t xml:space="preserve">Scan the surface around the BS. </w:t>
      </w:r>
    </w:p>
    <w:p w14:paraId="0734BB1A" w14:textId="77777777" w:rsidR="00FF68ED" w:rsidRPr="00E11EA5" w:rsidRDefault="00FF68ED" w:rsidP="00FF68ED">
      <w:pPr>
        <w:pStyle w:val="B1"/>
      </w:pPr>
      <w:r w:rsidRPr="00E11EA5">
        <w:t>3.</w:t>
      </w:r>
      <w:r w:rsidRPr="00E11EA5">
        <w:tab/>
        <w:t>Rotate the measurement antenna to cover all polarizations of emissions to detect the maximum emission.</w:t>
      </w:r>
    </w:p>
    <w:p w14:paraId="0CFA85D4" w14:textId="77777777" w:rsidR="00FF68ED" w:rsidRPr="00E11EA5" w:rsidRDefault="00FF68ED" w:rsidP="00FF68ED">
      <w:pPr>
        <w:pStyle w:val="B1"/>
      </w:pPr>
      <w:r w:rsidRPr="00E11EA5">
        <w:t>4.</w:t>
      </w:r>
      <w:r w:rsidRPr="00E11EA5">
        <w:tab/>
        <w:t xml:space="preserve">Record the list of spurious emission frequencies and corresponding power levels, spatial positions of BS and test antenna polarization where the maximum power levels occurred. </w:t>
      </w:r>
    </w:p>
    <w:p w14:paraId="01ECBE08" w14:textId="77777777" w:rsidR="00FF68ED" w:rsidRPr="00E11EA5" w:rsidRDefault="00FF68ED" w:rsidP="00FF68ED">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7242EC3B" w14:textId="77777777" w:rsidR="00FF68ED" w:rsidRPr="00E11EA5" w:rsidRDefault="00FF68ED" w:rsidP="00FF68ED">
      <w:pPr>
        <w:pStyle w:val="B1"/>
      </w:pPr>
      <w:r w:rsidRPr="00E11EA5">
        <w:t>6.</w:t>
      </w:r>
      <w:r w:rsidRPr="00E11EA5">
        <w:tab/>
        <w:t xml:space="preserve">For all the other spurious frequencies that do not meet the criterion in Step 5, further measurements are required. </w:t>
      </w:r>
    </w:p>
    <w:p w14:paraId="0C6D7D8A" w14:textId="77777777" w:rsidR="00FF68ED" w:rsidRPr="00E11EA5" w:rsidRDefault="00FF68ED" w:rsidP="00FF68ED">
      <w:pPr>
        <w:pStyle w:val="Heading5"/>
      </w:pPr>
      <w:bookmarkStart w:id="157" w:name="_Toc32331981"/>
      <w:bookmarkStart w:id="158" w:name="_Toc37429895"/>
      <w:bookmarkStart w:id="159" w:name="_Toc43738966"/>
      <w:bookmarkStart w:id="160" w:name="_Toc46346727"/>
      <w:r w:rsidRPr="00E11EA5">
        <w:rPr>
          <w:lang w:eastAsia="en-GB"/>
        </w:rPr>
        <w:t>6.3.2.5</w:t>
      </w:r>
      <w:r w:rsidRPr="00E11EA5">
        <w:t>.3</w:t>
      </w:r>
      <w:r w:rsidRPr="00E11EA5">
        <w:tab/>
        <w:t>Peak method</w:t>
      </w:r>
      <w:bookmarkEnd w:id="157"/>
      <w:bookmarkEnd w:id="158"/>
      <w:bookmarkEnd w:id="159"/>
      <w:bookmarkEnd w:id="160"/>
    </w:p>
    <w:p w14:paraId="5F75C31D" w14:textId="085949D0" w:rsidR="00FF68ED" w:rsidRPr="00E11EA5" w:rsidRDefault="00FF68ED" w:rsidP="00FF68ED">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sidRPr="00E11EA5">
        <w:rPr>
          <w:lang w:val="en-US"/>
        </w:rPr>
        <w:t xml:space="preserve"> </w:t>
      </w:r>
    </w:p>
    <w:p w14:paraId="43CB2147" w14:textId="16DA861D" w:rsidR="00FF68ED" w:rsidRPr="00E11EA5" w:rsidRDefault="00FF68ED" w:rsidP="00FF68ED">
      <w:pPr>
        <w:pStyle w:val="B1"/>
      </w:pPr>
      <w:r w:rsidRPr="00E11EA5">
        <w:t>1.</w:t>
      </w:r>
      <w:r w:rsidRPr="00E11EA5">
        <w:tab/>
        <w:t>Find the direction of the peak emission EIRP or peak power density</w:t>
      </w:r>
      <w:r w:rsidR="004C1403" w:rsidRPr="00E11EA5">
        <w:t>.</w:t>
      </w:r>
      <w:r w:rsidRPr="00E11EA5">
        <w:t xml:space="preserve"> </w:t>
      </w:r>
    </w:p>
    <w:p w14:paraId="62C8704A" w14:textId="77777777" w:rsidR="00FF68ED" w:rsidRPr="00E11EA5" w:rsidRDefault="00FF68ED" w:rsidP="00FF68ED">
      <w:pPr>
        <w:pStyle w:val="B1"/>
      </w:pPr>
      <w:r w:rsidRPr="00E11EA5">
        <w:t>2.</w:t>
      </w:r>
      <w:r w:rsidRPr="00E11EA5">
        <w:tab/>
        <w:t xml:space="preserve">Start with the spurious frequency that has the maximum power level recorded during pre-scan. </w:t>
      </w:r>
    </w:p>
    <w:p w14:paraId="3E88BC5F" w14:textId="5857CA45" w:rsidR="00FF68ED" w:rsidRPr="00E11EA5" w:rsidRDefault="00FF68ED" w:rsidP="00FF68ED">
      <w:pPr>
        <w:pStyle w:val="B1"/>
      </w:pPr>
      <w:r w:rsidRPr="00E11EA5">
        <w:t>3.</w:t>
      </w:r>
      <w:r w:rsidRPr="00E11EA5">
        <w:tab/>
        <w:t>The BS and test antenna are oriented to the same position where the maximum power level is recorded during the pre-scan</w:t>
      </w:r>
      <w:r w:rsidR="004C1403" w:rsidRPr="00E11EA5">
        <w:t>.</w:t>
      </w:r>
    </w:p>
    <w:p w14:paraId="1EAF5B29" w14:textId="6EE9392F" w:rsidR="00FF68ED" w:rsidRPr="00E11EA5" w:rsidRDefault="004C1403" w:rsidP="00191DC4">
      <w:pPr>
        <w:pStyle w:val="NO"/>
      </w:pPr>
      <w:r w:rsidRPr="00E11EA5">
        <w:t>NOTE</w:t>
      </w:r>
      <w:r w:rsidR="00FF68ED" w:rsidRPr="00E11EA5">
        <w:t>:</w:t>
      </w:r>
      <w:r w:rsidRPr="00E11EA5">
        <w:tab/>
      </w:r>
      <w:r w:rsidR="00FF68ED" w:rsidRPr="00E11EA5">
        <w:t>This set-up might not be applicable if pre-scan is performed in near-field.</w:t>
      </w:r>
    </w:p>
    <w:p w14:paraId="4848F4C8" w14:textId="77777777" w:rsidR="00FF68ED" w:rsidRPr="00E11EA5" w:rsidRDefault="00FF68ED" w:rsidP="00FF68ED">
      <w:pPr>
        <w:pStyle w:val="B1"/>
      </w:pPr>
      <w:r w:rsidRPr="00E11EA5">
        <w:t>4.</w:t>
      </w:r>
      <w:r w:rsidRPr="00E11EA5">
        <w:tab/>
        <w:t xml:space="preserve">BS and test antenna are moved around the position to identify and measure the peak EIRP. </w:t>
      </w:r>
    </w:p>
    <w:p w14:paraId="31E38209" w14:textId="77777777" w:rsidR="00FF68ED" w:rsidRPr="00E11EA5" w:rsidRDefault="00FF68ED" w:rsidP="00FF68ED">
      <w:pPr>
        <w:pStyle w:val="B1"/>
      </w:pPr>
      <w:r w:rsidRPr="00E11EA5">
        <w:t>5.</w:t>
      </w:r>
      <w:r w:rsidRPr="00E11EA5">
        <w:tab/>
        <w:t>If the peak EIRP for a spurious frequency is less than the specified limit then no further measurements are required else use the methods below to evaluate TRP estimates.</w:t>
      </w:r>
    </w:p>
    <w:p w14:paraId="000063E6" w14:textId="77777777" w:rsidR="00FF68ED" w:rsidRPr="00E11EA5" w:rsidRDefault="00FF68ED" w:rsidP="00FF68ED">
      <w:pPr>
        <w:pStyle w:val="B1"/>
      </w:pPr>
      <w:r w:rsidRPr="00E11EA5">
        <w:t>6.</w:t>
      </w:r>
      <w:r w:rsidRPr="00E11EA5">
        <w:tab/>
        <w:t>Repeat Steps 4 to 6 for the next strongest emission.</w:t>
      </w:r>
    </w:p>
    <w:p w14:paraId="2A050CC1" w14:textId="77777777" w:rsidR="00FF68ED" w:rsidRPr="00E11EA5" w:rsidRDefault="00FF68ED" w:rsidP="00FF68ED">
      <w:pPr>
        <w:pStyle w:val="Heading5"/>
      </w:pPr>
      <w:bookmarkStart w:id="161" w:name="_Toc32331982"/>
      <w:bookmarkStart w:id="162" w:name="_Toc37429896"/>
      <w:bookmarkStart w:id="163" w:name="_Toc43738967"/>
      <w:bookmarkStart w:id="164" w:name="_Toc46346728"/>
      <w:r w:rsidRPr="00E11EA5">
        <w:rPr>
          <w:lang w:eastAsia="en-GB"/>
        </w:rPr>
        <w:t>6.3.2.5</w:t>
      </w:r>
      <w:r w:rsidRPr="00E11EA5">
        <w:t>.4</w:t>
      </w:r>
      <w:r w:rsidRPr="00E11EA5">
        <w:tab/>
        <w:t>Equal sector with peak average method</w:t>
      </w:r>
      <w:bookmarkEnd w:id="161"/>
      <w:bookmarkEnd w:id="162"/>
      <w:bookmarkEnd w:id="163"/>
      <w:bookmarkEnd w:id="164"/>
    </w:p>
    <w:p w14:paraId="1EC7034F" w14:textId="77777777" w:rsidR="00FF68ED" w:rsidRPr="00E11EA5" w:rsidRDefault="00FF68ED" w:rsidP="00FF68ED">
      <w:r w:rsidRPr="00E11EA5">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E11EA5" w:rsidRDefault="00FF68ED" w:rsidP="00FF68ED">
      <w:pPr>
        <w:pStyle w:val="B1"/>
      </w:pPr>
      <w:r w:rsidRPr="00E11EA5">
        <w:t>1.</w:t>
      </w:r>
      <w:r w:rsidRPr="00E11EA5">
        <w:tab/>
        <w:t xml:space="preserve">The measurement distance is in the far field. </w:t>
      </w:r>
    </w:p>
    <w:p w14:paraId="70DD145F" w14:textId="6D933FBE" w:rsidR="00FF68ED" w:rsidRPr="00E11EA5" w:rsidRDefault="00FF68ED" w:rsidP="00FF68ED">
      <w:pPr>
        <w:pStyle w:val="B1"/>
      </w:pPr>
      <w:r w:rsidRPr="00E11EA5">
        <w:t>2.</w:t>
      </w:r>
      <w:r w:rsidRPr="00E11EA5">
        <w:tab/>
        <w:t xml:space="preserve">The sphere is divided into </w:t>
      </w:r>
      <m:oMath>
        <m:r>
          <w:rPr>
            <w:rFonts w:ascii="Cambria Math" w:hAnsi="Cambria Math"/>
          </w:rPr>
          <m:t>K</m:t>
        </m:r>
      </m:oMath>
      <w:r w:rsidRPr="00E11EA5">
        <w:t xml:space="preserve"> equal sectors. The total number of sectors depend on the dimensions of BS. If the largest dimension is less than 60 cm, then each sector is a half quadrant of 45</w:t>
      </w:r>
      <w:r w:rsidR="005D6774" w:rsidRPr="00E11EA5">
        <w:t> </w:t>
      </w:r>
      <w:r w:rsidR="005D6774" w:rsidRPr="00E11EA5">
        <w:rPr>
          <w:lang w:eastAsia="ja-JP"/>
        </w:rPr>
        <w:t>°</w:t>
      </w:r>
      <w:r w:rsidRPr="00E11EA5">
        <w:t xml:space="preserve">. Other techniques for determining the sector size are not precluded such as using the angular step. </w:t>
      </w:r>
    </w:p>
    <w:p w14:paraId="6C637E50" w14:textId="0443A202" w:rsidR="00FF68ED" w:rsidRPr="00E11EA5" w:rsidRDefault="00FF68ED" w:rsidP="00FF68ED">
      <w:pPr>
        <w:pStyle w:val="B1"/>
      </w:pPr>
      <w:r w:rsidRPr="00E11EA5">
        <w:t>3.</w:t>
      </w:r>
      <w:r w:rsidRPr="00E11EA5">
        <w:tab/>
        <w:t>For those spurious frequencies which need further measurements by the peak method, start with the spurious frequency that has the highest recorded power level.</w:t>
      </w:r>
      <w:r w:rsidR="00FC6037" w:rsidRPr="00E11EA5">
        <w:t xml:space="preserve"> </w:t>
      </w:r>
    </w:p>
    <w:p w14:paraId="3FF1C25E" w14:textId="77777777" w:rsidR="00FF68ED" w:rsidRPr="00E11EA5" w:rsidRDefault="00FF68ED" w:rsidP="00FF68ED">
      <w:pPr>
        <w:pStyle w:val="B1"/>
      </w:pPr>
      <w:r w:rsidRPr="00E11EA5">
        <w:t>4.</w:t>
      </w:r>
      <w:r w:rsidRPr="00E11EA5">
        <w:tab/>
        <w:t xml:space="preserve">Perform Steps 4 and 5 as in the peak method. </w:t>
      </w:r>
    </w:p>
    <w:p w14:paraId="38BA5B01" w14:textId="77777777" w:rsidR="00FF68ED" w:rsidRPr="00E11EA5" w:rsidRDefault="00FF68ED" w:rsidP="00FF68ED">
      <w:pPr>
        <w:pStyle w:val="B1"/>
      </w:pPr>
      <w:r w:rsidRPr="00E11EA5">
        <w:t>5.</w:t>
      </w:r>
      <w:r w:rsidRPr="00E11EA5">
        <w:tab/>
        <w:t>Move to the next sector with next higher emissions recorded and repeat Step 4 until all sectors are covered.</w:t>
      </w:r>
    </w:p>
    <w:p w14:paraId="6041FA72" w14:textId="77777777" w:rsidR="00FF68ED" w:rsidRPr="00E11EA5" w:rsidRDefault="00FF68ED" w:rsidP="00FF68ED">
      <w:pPr>
        <w:pStyle w:val="B1"/>
      </w:pPr>
      <w:r w:rsidRPr="00E11EA5">
        <w:t>6.</w:t>
      </w:r>
      <w:r w:rsidRPr="00E11EA5">
        <w:tab/>
        <w:t xml:space="preserve">Calculate TRP estimate as </w:t>
      </w:r>
      <w:r w:rsidRPr="00E11EA5">
        <w:fldChar w:fldCharType="begin"/>
      </w:r>
      <w:r w:rsidRPr="00E11EA5">
        <w:instrText xml:space="preserve"> QUOTE </w:instrText>
      </w:r>
      <w:r w:rsidR="00E21C99">
        <w:rPr>
          <w:position w:val="-11"/>
        </w:rPr>
        <w:pict w14:anchorId="45BFB7A8">
          <v:shape id="_x0000_i1042" type="#_x0000_t75" style="width:122.25pt;height:14.25pt" equationxml="&lt;">
            <v:imagedata r:id="rId57" o:title="" chromakey="white"/>
          </v:shape>
        </w:pict>
      </w:r>
      <w:r w:rsidRPr="00E11EA5">
        <w:instrText xml:space="preserve"> </w:instrText>
      </w:r>
      <w:r w:rsidRPr="00E11EA5">
        <w:fldChar w:fldCharType="separate"/>
      </w:r>
      <w:r w:rsidR="00E21C99">
        <w:rPr>
          <w:position w:val="-11"/>
        </w:rPr>
        <w:pict w14:anchorId="66F58577">
          <v:shape id="_x0000_i1043" type="#_x0000_t75" style="width:122.25pt;height:14.25pt" equationxml="&lt;">
            <v:imagedata r:id="rId57" o:title="" chromakey="white"/>
          </v:shape>
        </w:pict>
      </w:r>
      <w:r w:rsidRPr="00E11EA5">
        <w:fldChar w:fldCharType="end"/>
      </w:r>
      <w:r w:rsidRPr="00E11EA5">
        <w:t xml:space="preserve">, where </w:t>
      </w:r>
      <w:r w:rsidRPr="00E11EA5">
        <w:fldChar w:fldCharType="begin"/>
      </w:r>
      <w:r w:rsidRPr="00E11EA5">
        <w:instrText xml:space="preserve"> QUOTE </w:instrText>
      </w:r>
      <w:r w:rsidR="00E21C99">
        <w:rPr>
          <w:position w:val="-8"/>
        </w:rPr>
        <w:pict w14:anchorId="740E1379">
          <v:shape id="_x0000_i1044" type="#_x0000_t75" style="width:122.25pt;height:14.25pt" equationxml="&lt;">
            <v:imagedata r:id="rId58" o:title="" chromakey="white"/>
          </v:shape>
        </w:pict>
      </w:r>
      <w:r w:rsidRPr="00E11EA5">
        <w:instrText xml:space="preserve"> </w:instrText>
      </w:r>
      <w:r w:rsidRPr="00E11EA5">
        <w:fldChar w:fldCharType="separate"/>
      </w:r>
      <w:r w:rsidR="00E21C99">
        <w:rPr>
          <w:position w:val="-8"/>
        </w:rPr>
        <w:pict w14:anchorId="5B0E02B7">
          <v:shape id="_x0000_i1045" type="#_x0000_t75" style="width:122.25pt;height:14.25pt" equationxml="&lt;">
            <v:imagedata r:id="rId58" o:title="" chromakey="white"/>
          </v:shape>
        </w:pict>
      </w:r>
      <w:r w:rsidRPr="00E11EA5">
        <w:fldChar w:fldCharType="end"/>
      </w:r>
      <w:r w:rsidRPr="00E11EA5">
        <w:t xml:space="preserve"> is in linear units.</w:t>
      </w:r>
    </w:p>
    <w:p w14:paraId="5E31D362" w14:textId="77777777" w:rsidR="00FF68ED" w:rsidRPr="00E11EA5" w:rsidRDefault="00FF68ED" w:rsidP="00FF68ED">
      <w:pPr>
        <w:pStyle w:val="B1"/>
      </w:pPr>
      <w:r w:rsidRPr="00E11EA5">
        <w:t>7.</w:t>
      </w:r>
      <w:r w:rsidRPr="00E11EA5">
        <w:tab/>
        <w:t xml:space="preserve">Repeat steps 4 and 5 for at least 7 spurious frequencies with the next higher emission in descending order. </w:t>
      </w:r>
    </w:p>
    <w:p w14:paraId="38874CFD" w14:textId="31AAE9CA" w:rsidR="00FF68ED" w:rsidRPr="00E11EA5" w:rsidRDefault="00FF68ED" w:rsidP="00FF68ED">
      <w:pPr>
        <w:pStyle w:val="B1"/>
      </w:pPr>
      <w:r w:rsidRPr="00E11EA5">
        <w:lastRenderedPageBreak/>
        <w:t>8.</w:t>
      </w:r>
      <w:r w:rsidRPr="00E11EA5">
        <w:tab/>
        <w:t>If TRP estimate for each of the 8 spurious frequencies is less than the specified limit then no further measurements are required else use the other methods to evaluate TRP estimates.</w:t>
      </w:r>
      <w:r w:rsidR="00FC6037" w:rsidRPr="00E11EA5">
        <w:t xml:space="preserve"> </w:t>
      </w:r>
    </w:p>
    <w:p w14:paraId="39A15F73" w14:textId="77777777" w:rsidR="00FF68ED" w:rsidRPr="00E11EA5" w:rsidRDefault="00FF68ED" w:rsidP="00FF68ED">
      <w:pPr>
        <w:pStyle w:val="Heading5"/>
      </w:pPr>
      <w:bookmarkStart w:id="165" w:name="_Toc32331983"/>
      <w:bookmarkStart w:id="166" w:name="_Toc37429897"/>
      <w:bookmarkStart w:id="167" w:name="_Toc43738968"/>
      <w:bookmarkStart w:id="168" w:name="_Toc46346729"/>
      <w:r w:rsidRPr="00E11EA5">
        <w:rPr>
          <w:lang w:eastAsia="en-GB"/>
        </w:rPr>
        <w:t>6.3.2.5</w:t>
      </w:r>
      <w:r w:rsidRPr="00E11EA5">
        <w:t>.5</w:t>
      </w:r>
      <w:r w:rsidRPr="00E11EA5">
        <w:tab/>
        <w:t>Two or three cuts with dense sampling</w:t>
      </w:r>
      <w:bookmarkEnd w:id="165"/>
      <w:bookmarkEnd w:id="166"/>
      <w:bookmarkEnd w:id="167"/>
      <w:bookmarkEnd w:id="168"/>
    </w:p>
    <w:p w14:paraId="7ED79AF0" w14:textId="3AF79AB3" w:rsidR="00FF68ED" w:rsidRPr="00E11EA5" w:rsidRDefault="00FF68ED" w:rsidP="00FF68ED">
      <w:r w:rsidRPr="00E11EA5">
        <w:t>Following sequence can be used</w:t>
      </w:r>
      <w:r w:rsidR="004C1403" w:rsidRPr="00E11EA5">
        <w:t>:</w:t>
      </w:r>
    </w:p>
    <w:p w14:paraId="305FD310" w14:textId="04D7B3AB" w:rsidR="00FF68ED" w:rsidRPr="00E11EA5" w:rsidRDefault="00FF68ED" w:rsidP="00FF68ED">
      <w:pPr>
        <w:pStyle w:val="B1"/>
      </w:pPr>
      <w:r w:rsidRPr="00E11EA5">
        <w:t>1.</w:t>
      </w:r>
      <w:r w:rsidRPr="00E11EA5">
        <w:tab/>
        <w:t>Follow steps described in clause 6.3.2.3.3 and calculate the TRP estimate. Note that no alignment is needed for spurious emissions.</w:t>
      </w:r>
    </w:p>
    <w:p w14:paraId="6730D99D" w14:textId="77777777" w:rsidR="00FF68ED" w:rsidRPr="00E11EA5" w:rsidRDefault="00FF68ED" w:rsidP="00FF68ED">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58193CD7" w14:textId="77777777" w:rsidR="00FF68ED" w:rsidRPr="00E11EA5" w:rsidRDefault="00FF68ED" w:rsidP="00FF68ED">
      <w:pPr>
        <w:pStyle w:val="B1"/>
        <w:rPr>
          <w:lang w:val="en-US"/>
        </w:rPr>
      </w:pPr>
      <w:r w:rsidRPr="00E11EA5">
        <w:t>3.</w:t>
      </w:r>
      <w:r w:rsidRPr="00E11EA5">
        <w:tab/>
        <w:t>Compare the (TRP estimate + ΔTRP) to the limit.</w:t>
      </w:r>
    </w:p>
    <w:p w14:paraId="5B3FF805" w14:textId="77777777" w:rsidR="00FF68ED" w:rsidRPr="00E11EA5" w:rsidRDefault="00FF68ED" w:rsidP="00FF68ED">
      <w:pPr>
        <w:pStyle w:val="B1"/>
      </w:pPr>
      <w:r w:rsidRPr="00E11EA5">
        <w:t>4.</w:t>
      </w:r>
      <w:r w:rsidRPr="00E11EA5">
        <w:tab/>
        <w:t>If the (TRP estimate + ΔTRP) is above the limit, perform the measurement on an additional third cut (see figure 6.3.2.5-1) and repeat steps 1 to 3.</w:t>
      </w:r>
    </w:p>
    <w:p w14:paraId="401AB195" w14:textId="77777777" w:rsidR="00FF68ED" w:rsidRPr="00E11EA5" w:rsidRDefault="00FF68ED" w:rsidP="00FF68ED">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E11EA5" w14:paraId="75F9197B" w14:textId="77777777" w:rsidTr="002E0DC8">
        <w:trPr>
          <w:jc w:val="center"/>
        </w:trPr>
        <w:tc>
          <w:tcPr>
            <w:tcW w:w="0" w:type="auto"/>
          </w:tcPr>
          <w:p w14:paraId="5B1B6BD5" w14:textId="77777777" w:rsidR="00FF68ED" w:rsidRPr="00E11EA5" w:rsidRDefault="00FF68ED" w:rsidP="002E0DC8">
            <w:pPr>
              <w:pStyle w:val="TAH"/>
              <w:rPr>
                <w:noProof/>
              </w:rPr>
            </w:pPr>
          </w:p>
        </w:tc>
        <w:tc>
          <w:tcPr>
            <w:tcW w:w="0" w:type="auto"/>
          </w:tcPr>
          <w:p w14:paraId="4604A7E4" w14:textId="77777777" w:rsidR="00FF68ED" w:rsidRPr="00E11EA5" w:rsidRDefault="00FF68ED" w:rsidP="00B17042">
            <w:pPr>
              <w:pStyle w:val="TAH"/>
              <w:rPr>
                <w:noProof/>
              </w:rPr>
            </w:pPr>
            <w:r w:rsidRPr="00E11EA5">
              <w:rPr>
                <w:noProof/>
              </w:rPr>
              <w:t xml:space="preserve">Three cuts </w:t>
            </w:r>
          </w:p>
        </w:tc>
        <w:tc>
          <w:tcPr>
            <w:tcW w:w="0" w:type="auto"/>
          </w:tcPr>
          <w:p w14:paraId="3BA9A3AE" w14:textId="77777777" w:rsidR="00FF68ED" w:rsidRPr="00E11EA5" w:rsidRDefault="00FF68ED" w:rsidP="00B17042">
            <w:pPr>
              <w:pStyle w:val="TAH"/>
              <w:rPr>
                <w:noProof/>
              </w:rPr>
            </w:pPr>
            <w:r w:rsidRPr="00E11EA5">
              <w:rPr>
                <w:noProof/>
              </w:rPr>
              <w:t>Two cuts</w:t>
            </w:r>
          </w:p>
        </w:tc>
      </w:tr>
      <w:tr w:rsidR="00FF68ED" w:rsidRPr="00E11EA5" w14:paraId="360EA30C" w14:textId="77777777" w:rsidTr="002E0DC8">
        <w:trPr>
          <w:jc w:val="center"/>
        </w:trPr>
        <w:tc>
          <w:tcPr>
            <w:tcW w:w="0" w:type="auto"/>
          </w:tcPr>
          <w:p w14:paraId="70538AA0" w14:textId="77777777" w:rsidR="00FF68ED" w:rsidRPr="00E11EA5" w:rsidRDefault="00FF68ED" w:rsidP="00B17042">
            <w:pPr>
              <w:pStyle w:val="TAC"/>
              <w:rPr>
                <w:noProof/>
              </w:rPr>
            </w:pPr>
            <w:r w:rsidRPr="00E11EA5">
              <w:rPr>
                <w:noProof/>
              </w:rPr>
              <w:t xml:space="preserve">Correction factor </w:t>
            </w:r>
            <w:r w:rsidRPr="00E11EA5">
              <w:t>ΔTRP</w:t>
            </w:r>
            <w:r w:rsidRPr="00E11EA5">
              <w:rPr>
                <w:noProof/>
              </w:rPr>
              <w:t xml:space="preserve"> (dB)</w:t>
            </w:r>
          </w:p>
        </w:tc>
        <w:tc>
          <w:tcPr>
            <w:tcW w:w="0" w:type="auto"/>
          </w:tcPr>
          <w:p w14:paraId="4FFA2192" w14:textId="77777777" w:rsidR="00FF68ED" w:rsidRPr="00E11EA5" w:rsidRDefault="00FF68ED" w:rsidP="00B17042">
            <w:pPr>
              <w:pStyle w:val="TAC"/>
              <w:rPr>
                <w:noProof/>
              </w:rPr>
            </w:pPr>
            <w:r w:rsidRPr="00E11EA5">
              <w:rPr>
                <w:noProof/>
              </w:rPr>
              <w:t>2.0</w:t>
            </w:r>
          </w:p>
        </w:tc>
        <w:tc>
          <w:tcPr>
            <w:tcW w:w="0" w:type="auto"/>
          </w:tcPr>
          <w:p w14:paraId="49E6CB36" w14:textId="77777777" w:rsidR="00FF68ED" w:rsidRPr="00E11EA5" w:rsidRDefault="00FF68ED" w:rsidP="00B17042">
            <w:pPr>
              <w:pStyle w:val="TAC"/>
              <w:rPr>
                <w:noProof/>
              </w:rPr>
            </w:pPr>
            <w:r w:rsidRPr="00E11EA5">
              <w:rPr>
                <w:noProof/>
              </w:rPr>
              <w:t>2.5</w:t>
            </w:r>
          </w:p>
        </w:tc>
      </w:tr>
    </w:tbl>
    <w:p w14:paraId="6A91C153" w14:textId="77777777" w:rsidR="00FF68ED" w:rsidRPr="00E11EA5" w:rsidRDefault="00FF68ED" w:rsidP="00FF68ED">
      <w:pPr>
        <w:rPr>
          <w:lang w:val="en-US"/>
        </w:rPr>
      </w:pPr>
    </w:p>
    <w:p w14:paraId="74B26F4E" w14:textId="77777777" w:rsidR="00FF68ED" w:rsidRPr="00E11EA5" w:rsidRDefault="00FF68ED" w:rsidP="00FF68ED">
      <w:pPr>
        <w:pStyle w:val="Heading5"/>
      </w:pPr>
      <w:bookmarkStart w:id="169" w:name="_Toc32331984"/>
      <w:bookmarkStart w:id="170" w:name="_Toc37429898"/>
      <w:bookmarkStart w:id="171" w:name="_Toc43738969"/>
      <w:bookmarkStart w:id="172" w:name="_Toc46346730"/>
      <w:r w:rsidRPr="00E11EA5">
        <w:rPr>
          <w:lang w:eastAsia="en-GB"/>
        </w:rPr>
        <w:t>6.3.2.5</w:t>
      </w:r>
      <w:r w:rsidRPr="00E11EA5">
        <w:t>.6</w:t>
      </w:r>
      <w:r w:rsidRPr="00E11EA5">
        <w:tab/>
        <w:t>Full sphere with sparse sampling</w:t>
      </w:r>
      <w:bookmarkEnd w:id="169"/>
      <w:bookmarkEnd w:id="170"/>
      <w:bookmarkEnd w:id="171"/>
      <w:bookmarkEnd w:id="172"/>
    </w:p>
    <w:p w14:paraId="7C650196" w14:textId="77777777" w:rsidR="00FF68ED" w:rsidRPr="00E11EA5" w:rsidRDefault="00FF68ED" w:rsidP="00FF68ED">
      <w:pPr>
        <w:rPr>
          <w:lang w:val="en-US"/>
        </w:rPr>
      </w:pPr>
      <w:r w:rsidRPr="00E11EA5">
        <w:rPr>
          <w:lang w:val="en-US"/>
        </w:rPr>
        <w:t>Sparse angular sampling with a correction factor can be used to save measurement time. The only difference is in the used angular steps. Following sequence can be used:</w:t>
      </w:r>
    </w:p>
    <w:p w14:paraId="49FADA3E" w14:textId="77777777" w:rsidR="00FF68ED" w:rsidRPr="00E11EA5" w:rsidRDefault="00FF68ED" w:rsidP="00FF68ED">
      <w:pPr>
        <w:pStyle w:val="B1"/>
      </w:pPr>
      <w:r w:rsidRPr="00E11EA5">
        <w:t>1.</w:t>
      </w:r>
      <w:r w:rsidRPr="00E11EA5">
        <w:tab/>
        <w:t>Set the angular grid:</w:t>
      </w:r>
    </w:p>
    <w:p w14:paraId="37935504" w14:textId="77777777" w:rsidR="00FF68ED" w:rsidRPr="00E11EA5" w:rsidRDefault="00FF68ED" w:rsidP="00FF68ED">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 </w:t>
      </w:r>
    </w:p>
    <w:p w14:paraId="2A3141C9" w14:textId="77777777" w:rsidR="00FF68ED" w:rsidRPr="00E11EA5"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E11EA5" w:rsidRDefault="00FF68ED" w:rsidP="00FF68ED">
      <w:pPr>
        <w:pStyle w:val="B30"/>
      </w:pPr>
      <w:r w:rsidRPr="00E11EA5">
        <w:t xml:space="preserve">and the correction factor as: </w:t>
      </w:r>
    </w:p>
    <w:p w14:paraId="56CFEFC4" w14:textId="77777777" w:rsidR="00FF68ED" w:rsidRPr="00E11EA5" w:rsidRDefault="00500FA5"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5C9B7883" w:rsidR="00FF68ED" w:rsidRPr="00E11EA5" w:rsidRDefault="00FF68ED" w:rsidP="00FF68ED">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w:t>
      </w:r>
      <w:r w:rsidR="005D6774" w:rsidRPr="00E11EA5">
        <w:rPr>
          <w:iCs/>
        </w:rPr>
        <w:t> </w:t>
      </w:r>
      <w:r w:rsidR="005D6774" w:rsidRPr="00E11EA5">
        <w:rPr>
          <w:lang w:eastAsia="ja-JP"/>
        </w:rPr>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3D3480C9" w14:textId="51C6273D" w:rsidR="00FF68ED" w:rsidRPr="00E11EA5" w:rsidRDefault="00FF68ED" w:rsidP="00FF68ED">
      <w:pPr>
        <w:pStyle w:val="B2"/>
      </w:pPr>
      <w:r w:rsidRPr="00E11EA5">
        <w:t>c.</w:t>
      </w:r>
      <w:r w:rsidRPr="00E11EA5">
        <w:tab/>
        <w:t>Harmonic frequencies with beam sweeping test signal: set the angular steps to 15</w:t>
      </w:r>
      <w:r w:rsidR="005D6774" w:rsidRPr="00E11EA5">
        <w:t> </w:t>
      </w:r>
      <w:r w:rsidR="005D6774" w:rsidRPr="00E11EA5">
        <w:rPr>
          <w:lang w:eastAsia="ja-JP"/>
        </w:rPr>
        <w:t>°</w:t>
      </w:r>
      <w:r w:rsidRPr="00E11EA5">
        <w:t>. Correction factor is ΔTRP 0 dB.</w:t>
      </w:r>
    </w:p>
    <w:p w14:paraId="223D848D" w14:textId="3FD948CB" w:rsidR="00FF68ED" w:rsidRPr="00E11EA5" w:rsidRDefault="00FF68ED" w:rsidP="00FF68ED">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w:t>
      </w:r>
      <w:r w:rsidR="00FC6037" w:rsidRPr="00E11EA5">
        <w:t xml:space="preserve"> </w:t>
      </w:r>
      <w:r w:rsidRPr="00E11EA5">
        <w:t>on a spherical grid according to clause 10.8.2. Having the poles of the measurement grid along the direction of the main beam shall be avoided.</w:t>
      </w:r>
    </w:p>
    <w:p w14:paraId="2D12E46C" w14:textId="0DCA5BE8" w:rsidR="00FF68ED" w:rsidRPr="00E11EA5" w:rsidRDefault="00FF68ED" w:rsidP="00191DC4">
      <w:pPr>
        <w:pStyle w:val="NO"/>
      </w:pPr>
      <w:r w:rsidRPr="00E11EA5">
        <w:rPr>
          <w:bCs/>
        </w:rPr>
        <w:t>NOTE:</w:t>
      </w:r>
      <w:r w:rsidRPr="00E11EA5">
        <w:tab/>
        <w:t>Other spherical grids can also be used with proper angular sampling.</w:t>
      </w:r>
    </w:p>
    <w:p w14:paraId="48D1DCD9" w14:textId="77777777" w:rsidR="00FF68ED" w:rsidRPr="00E11EA5" w:rsidRDefault="00FF68ED" w:rsidP="00FF68ED">
      <w:pPr>
        <w:pStyle w:val="B1"/>
      </w:pPr>
      <w:r w:rsidRPr="00E11EA5">
        <w:t>3.</w:t>
      </w:r>
      <w:r w:rsidRPr="00E11EA5">
        <w:tab/>
        <w:t>Apply a suitable numerical integration to calculate the TRP estimate.</w:t>
      </w:r>
    </w:p>
    <w:p w14:paraId="361253F7" w14:textId="77777777" w:rsidR="00FF68ED" w:rsidRPr="00E11EA5" w:rsidRDefault="00FF68ED" w:rsidP="00FF68ED">
      <w:pPr>
        <w:pStyle w:val="B1"/>
      </w:pPr>
      <w:r w:rsidRPr="00E11EA5">
        <w:t>4.</w:t>
      </w:r>
      <w:r w:rsidRPr="00E11EA5">
        <w:tab/>
        <w:t>Add the appropriate correction factor ΔTRP according to step 1 to ensure an overestimation with 95% confidence.</w:t>
      </w:r>
    </w:p>
    <w:p w14:paraId="782BEA1E" w14:textId="77777777" w:rsidR="00FF68ED" w:rsidRPr="00E11EA5" w:rsidRDefault="00FF68ED" w:rsidP="00FF68ED">
      <w:pPr>
        <w:pStyle w:val="B1"/>
        <w:rPr>
          <w:lang w:val="en-US" w:eastAsia="en-GB"/>
        </w:rPr>
      </w:pPr>
      <w:r w:rsidRPr="00E11EA5">
        <w:t>5.</w:t>
      </w:r>
      <w:r w:rsidRPr="00E11EA5">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E11EA5" w:rsidRDefault="00FF68ED" w:rsidP="00FF68ED">
      <w:pPr>
        <w:pStyle w:val="Heading5"/>
      </w:pPr>
      <w:bookmarkStart w:id="173" w:name="_Toc37429899"/>
      <w:bookmarkStart w:id="174" w:name="_Toc43738970"/>
      <w:bookmarkStart w:id="175" w:name="_Toc46346731"/>
      <w:bookmarkStart w:id="176" w:name="_Toc32331985"/>
      <w:r w:rsidRPr="00E11EA5">
        <w:rPr>
          <w:lang w:eastAsia="en-GB"/>
        </w:rPr>
        <w:lastRenderedPageBreak/>
        <w:t>6.3.2.5</w:t>
      </w:r>
      <w:r w:rsidRPr="00E11EA5">
        <w:t>.7</w:t>
      </w:r>
      <w:r w:rsidRPr="00E11EA5">
        <w:tab/>
        <w:t>Full sphere</w:t>
      </w:r>
      <w:bookmarkEnd w:id="173"/>
      <w:bookmarkEnd w:id="174"/>
      <w:bookmarkEnd w:id="175"/>
      <w:r w:rsidRPr="00E11EA5">
        <w:t xml:space="preserve"> </w:t>
      </w:r>
      <w:bookmarkEnd w:id="176"/>
    </w:p>
    <w:p w14:paraId="6399EA2D" w14:textId="273483B0" w:rsidR="00FF68ED" w:rsidRPr="00E11EA5" w:rsidRDefault="00FF68ED" w:rsidP="00FF68ED">
      <w:pPr>
        <w:rPr>
          <w:lang w:eastAsia="en-GB"/>
        </w:rPr>
      </w:pPr>
      <w:r w:rsidRPr="00E11EA5">
        <w:t>Use the same procedure as in clause 6.3.2.2.3</w:t>
      </w:r>
      <w:r w:rsidR="00E032E5" w:rsidRPr="00E11EA5">
        <w:t xml:space="preserve"> for full sphere with appropriate reference steps</w:t>
      </w:r>
      <w:r w:rsidRPr="00E11EA5">
        <w:t>.</w:t>
      </w:r>
    </w:p>
    <w:p w14:paraId="22B9AABF" w14:textId="77777777" w:rsidR="00FF68ED" w:rsidRPr="00E11EA5" w:rsidRDefault="00FF68ED" w:rsidP="00FF68ED">
      <w:pPr>
        <w:pStyle w:val="Heading3"/>
      </w:pPr>
      <w:bookmarkStart w:id="177" w:name="_Toc32331986"/>
      <w:bookmarkStart w:id="178" w:name="_Toc37429900"/>
      <w:bookmarkStart w:id="179" w:name="_Toc43738971"/>
      <w:bookmarkStart w:id="180" w:name="_Toc46346732"/>
      <w:r w:rsidRPr="00E11EA5">
        <w:t>6.3.3</w:t>
      </w:r>
      <w:r w:rsidRPr="00E11EA5">
        <w:tab/>
      </w:r>
      <w:r w:rsidRPr="00E11EA5">
        <w:tab/>
        <w:t>Angular alignment in TRP measurements</w:t>
      </w:r>
      <w:bookmarkEnd w:id="177"/>
      <w:bookmarkEnd w:id="178"/>
      <w:bookmarkEnd w:id="179"/>
      <w:bookmarkEnd w:id="180"/>
    </w:p>
    <w:p w14:paraId="47D83887" w14:textId="77777777" w:rsidR="00FF68ED" w:rsidRPr="00E11EA5" w:rsidRDefault="00FF68ED" w:rsidP="00FF68ED">
      <w:pPr>
        <w:rPr>
          <w:lang w:val="en-US"/>
        </w:rPr>
      </w:pPr>
      <w:r w:rsidRPr="00E11EA5">
        <w:rPr>
          <w:lang w:val="en-US"/>
        </w:rPr>
        <w:t xml:space="preserve">For the TRP test methods relying on finding EIRP peak measurements, guidance on how to find the peak with acceptable accuracy is required. </w:t>
      </w:r>
    </w:p>
    <w:p w14:paraId="4CFD7666" w14:textId="77777777" w:rsidR="00FF68ED" w:rsidRPr="00E11EA5" w:rsidRDefault="00FF68ED" w:rsidP="00FF68ED">
      <w:pPr>
        <w:rPr>
          <w:lang w:val="en-US"/>
        </w:rPr>
      </w:pPr>
      <w:r w:rsidRPr="00E11EA5">
        <w:rPr>
          <w:lang w:val="en-US"/>
        </w:rPr>
        <w:t>The following test methods relies on finding peak EIRP:</w:t>
      </w:r>
    </w:p>
    <w:p w14:paraId="32B3FB5A" w14:textId="24ACB774" w:rsidR="00FF68ED" w:rsidRPr="00E11EA5" w:rsidRDefault="00FF68ED" w:rsidP="00FF68ED">
      <w:pPr>
        <w:pStyle w:val="B1"/>
      </w:pPr>
      <w:r w:rsidRPr="00E11EA5">
        <w:t>1.</w:t>
      </w:r>
      <w:r w:rsidRPr="00E11EA5">
        <w:tab/>
        <w:t>Beam-based direction (clause 6.3.2.2.4)</w:t>
      </w:r>
    </w:p>
    <w:p w14:paraId="3DBE6C6F" w14:textId="11069FAE" w:rsidR="00FF68ED" w:rsidRPr="00E11EA5" w:rsidRDefault="00FF68ED" w:rsidP="00FF68ED">
      <w:pPr>
        <w:pStyle w:val="B1"/>
      </w:pPr>
      <w:r w:rsidRPr="00E11EA5">
        <w:t>2.</w:t>
      </w:r>
      <w:r w:rsidRPr="00E11EA5">
        <w:tab/>
        <w:t>Orthogonal cut grid (clause 6.3.4.5)</w:t>
      </w:r>
    </w:p>
    <w:p w14:paraId="4D52B5C4" w14:textId="46289513" w:rsidR="00FF68ED" w:rsidRPr="00E11EA5" w:rsidRDefault="00FF68ED" w:rsidP="00FF68ED">
      <w:pPr>
        <w:pStyle w:val="B1"/>
      </w:pPr>
      <w:r w:rsidRPr="00E11EA5">
        <w:t>3.</w:t>
      </w:r>
      <w:r w:rsidRPr="00E11EA5">
        <w:tab/>
        <w:t>Peak method (clause 6.3.2.5.3)</w:t>
      </w:r>
    </w:p>
    <w:p w14:paraId="7913F911" w14:textId="1DEBE2F4" w:rsidR="00FF68ED" w:rsidRPr="00E11EA5" w:rsidRDefault="00FF68ED" w:rsidP="00FF68ED">
      <w:pPr>
        <w:pStyle w:val="B1"/>
      </w:pPr>
      <w:r w:rsidRPr="00E11EA5">
        <w:t>4.</w:t>
      </w:r>
      <w:r w:rsidRPr="00E11EA5">
        <w:tab/>
        <w:t>Equal sector with peak average method (clause 6.3.2.5.4)</w:t>
      </w:r>
    </w:p>
    <w:p w14:paraId="0E46EB5A" w14:textId="77777777" w:rsidR="00FF68ED" w:rsidRPr="00E11EA5" w:rsidRDefault="00FF68ED" w:rsidP="00FF68ED">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E11EA5">
        <w:t xml:space="preserve"> = 1 dB.</w:t>
      </w:r>
    </w:p>
    <w:p w14:paraId="51BF9E02" w14:textId="77777777" w:rsidR="00FF68ED" w:rsidRPr="00E11EA5" w:rsidRDefault="00FF68ED" w:rsidP="00FF68ED">
      <w:pPr>
        <w:pStyle w:val="TH"/>
      </w:pPr>
      <w:r w:rsidRPr="00E11EA5">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val="en-US"/>
        </w:rPr>
        <w:t>6.3.3</w:t>
      </w:r>
      <w:r w:rsidRPr="00E11EA5">
        <w:rPr>
          <w:rFonts w:eastAsia="MS Mincho"/>
          <w:lang w:eastAsia="ja-JP"/>
        </w:rPr>
        <w:t>-</w:t>
      </w:r>
      <w:r w:rsidRPr="00E11EA5">
        <w:rPr>
          <w:rFonts w:eastAsia="MS Mincho"/>
          <w:lang w:val="en-US" w:eastAsia="ja-JP"/>
        </w:rPr>
        <w:t>1</w:t>
      </w:r>
      <w:r w:rsidRPr="00E11EA5">
        <w:rPr>
          <w:rFonts w:eastAsia="MS Mincho"/>
          <w:lang w:eastAsia="ja-JP"/>
        </w:rPr>
        <w:t xml:space="preserve">: </w:t>
      </w:r>
      <w:r w:rsidRPr="00E11EA5">
        <w:t>Angular misalignment</w:t>
      </w:r>
    </w:p>
    <w:p w14:paraId="6A3958C5" w14:textId="5DD1D530" w:rsidR="00FF68ED" w:rsidRPr="00E11EA5" w:rsidRDefault="00FF68ED" w:rsidP="00FF68ED">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E11EA5">
        <w:t xml:space="preserve">employing the peak search method </w:t>
      </w:r>
      <w:r w:rsidRPr="00E11EA5">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E11EA5" w:rsidRDefault="00FF68ED" w:rsidP="00FF68ED">
      <w:pPr>
        <w:pStyle w:val="TH"/>
      </w:pPr>
      <w:r w:rsidRPr="00E11EA5">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t>6.3.3</w:t>
      </w:r>
      <w:r w:rsidRPr="00E11EA5">
        <w:rPr>
          <w:rFonts w:eastAsia="MS Mincho"/>
          <w:lang w:eastAsia="ja-JP"/>
        </w:rPr>
        <w:t>-</w:t>
      </w:r>
      <w:r w:rsidRPr="00E11EA5">
        <w:rPr>
          <w:rFonts w:eastAsia="MS Mincho"/>
          <w:lang w:val="en-US" w:eastAsia="ja-JP"/>
        </w:rPr>
        <w:t>2</w:t>
      </w:r>
      <w:r w:rsidRPr="00E11EA5">
        <w:rPr>
          <w:rFonts w:eastAsia="MS Mincho"/>
          <w:lang w:eastAsia="ja-JP"/>
        </w:rPr>
        <w:t xml:space="preserve">: </w:t>
      </w:r>
      <w:r w:rsidRPr="00E11EA5">
        <w:t>Linear approximation of measurement errors</w:t>
      </w:r>
    </w:p>
    <w:p w14:paraId="33D79037" w14:textId="77777777" w:rsidR="00FF68ED" w:rsidRPr="00E11EA5" w:rsidRDefault="00FF68ED" w:rsidP="00FF68ED">
      <w:pPr>
        <w:rPr>
          <w:lang w:val="en-US"/>
        </w:rPr>
      </w:pPr>
    </w:p>
    <w:p w14:paraId="6FC4621F" w14:textId="77777777" w:rsidR="00FF68ED" w:rsidRPr="00E11EA5" w:rsidRDefault="00FF68ED" w:rsidP="00FF68ED">
      <w:pPr>
        <w:pStyle w:val="TH"/>
      </w:pPr>
      <w:r w:rsidRPr="00E11EA5">
        <w:rPr>
          <w:lang w:val="en-US"/>
        </w:rPr>
        <w:t xml:space="preserve">Table </w:t>
      </w:r>
      <w:r w:rsidRPr="00E11EA5">
        <w:t>6.3.3</w:t>
      </w:r>
      <w:r w:rsidRPr="00E11EA5">
        <w:rPr>
          <w:lang w:val="en-US"/>
        </w:rPr>
        <w:t xml:space="preserve">-1: </w:t>
      </w:r>
      <w:r w:rsidRPr="00E11EA5">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FF68ED" w:rsidRPr="00E11EA5" w14:paraId="65934308" w14:textId="77777777" w:rsidTr="002E0DC8">
        <w:trPr>
          <w:jc w:val="center"/>
        </w:trPr>
        <w:tc>
          <w:tcPr>
            <w:tcW w:w="0" w:type="auto"/>
          </w:tcPr>
          <w:p w14:paraId="5BF53ECA" w14:textId="77777777" w:rsidR="00FF68ED" w:rsidRPr="00E11EA5" w:rsidRDefault="00FF68ED" w:rsidP="002E0DC8">
            <w:pPr>
              <w:pStyle w:val="TAH"/>
            </w:pPr>
            <w:r w:rsidRPr="00E11EA5">
              <w:t>Angular misalignment</w:t>
            </w:r>
          </w:p>
        </w:tc>
        <w:tc>
          <w:tcPr>
            <w:tcW w:w="0" w:type="auto"/>
          </w:tcPr>
          <w:p w14:paraId="6A76AB37" w14:textId="77777777" w:rsidR="00FF68ED" w:rsidRPr="00E11EA5" w:rsidRDefault="00FF68ED" w:rsidP="002E0DC8">
            <w:pPr>
              <w:pStyle w:val="TAH"/>
            </w:pPr>
            <w:r w:rsidRPr="00E11EA5">
              <w:t>Maximum absolute measurement error (dB)</w:t>
            </w:r>
          </w:p>
        </w:tc>
      </w:tr>
      <w:tr w:rsidR="00FF68ED" w:rsidRPr="00E11EA5" w14:paraId="758E6EC0" w14:textId="77777777" w:rsidTr="002E0DC8">
        <w:trPr>
          <w:jc w:val="center"/>
        </w:trPr>
        <w:tc>
          <w:tcPr>
            <w:tcW w:w="0" w:type="auto"/>
          </w:tcPr>
          <w:p w14:paraId="5D7F72E1" w14:textId="77777777" w:rsidR="00FF68ED" w:rsidRPr="00E11EA5" w:rsidRDefault="00FF68ED" w:rsidP="002E0DC8">
            <w:pPr>
              <w:pStyle w:val="TAC"/>
            </w:pPr>
            <w:r w:rsidRPr="00E11EA5">
              <w:t>HPBW</w:t>
            </w:r>
          </w:p>
        </w:tc>
        <w:tc>
          <w:tcPr>
            <w:tcW w:w="0" w:type="auto"/>
          </w:tcPr>
          <w:p w14:paraId="7D670DEE" w14:textId="77777777" w:rsidR="00FF68ED" w:rsidRPr="00E11EA5" w:rsidRDefault="00FF68ED" w:rsidP="002E0DC8">
            <w:pPr>
              <w:pStyle w:val="TAC"/>
            </w:pPr>
            <w:r w:rsidRPr="00E11EA5">
              <w:t>3</w:t>
            </w:r>
          </w:p>
        </w:tc>
      </w:tr>
      <w:tr w:rsidR="00FF68ED" w:rsidRPr="00E11EA5" w14:paraId="5357A5C4" w14:textId="77777777" w:rsidTr="002E0DC8">
        <w:trPr>
          <w:jc w:val="center"/>
        </w:trPr>
        <w:tc>
          <w:tcPr>
            <w:tcW w:w="0" w:type="auto"/>
          </w:tcPr>
          <w:p w14:paraId="743BAF5D" w14:textId="77777777" w:rsidR="00FF68ED" w:rsidRPr="00E11EA5" w:rsidRDefault="00500FA5"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30C3671E" w14:textId="77777777" w:rsidR="00FF68ED" w:rsidRPr="00E11EA5" w:rsidRDefault="00FF68ED" w:rsidP="002E0DC8">
            <w:pPr>
              <w:pStyle w:val="TAC"/>
            </w:pPr>
            <w:r w:rsidRPr="00E11EA5">
              <w:t>1.5</w:t>
            </w:r>
          </w:p>
        </w:tc>
      </w:tr>
      <w:tr w:rsidR="00FF68ED" w:rsidRPr="00E11EA5" w14:paraId="11596530" w14:textId="77777777" w:rsidTr="002E0DC8">
        <w:trPr>
          <w:jc w:val="center"/>
        </w:trPr>
        <w:tc>
          <w:tcPr>
            <w:tcW w:w="0" w:type="auto"/>
          </w:tcPr>
          <w:p w14:paraId="647F2F0F" w14:textId="77777777" w:rsidR="00FF68ED" w:rsidRPr="00E11EA5" w:rsidRDefault="00500FA5"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E3D5100" w14:textId="7D6E7770" w:rsidR="00FF68ED" w:rsidRPr="00E11EA5" w:rsidRDefault="00E032E5" w:rsidP="002E0DC8">
            <w:pPr>
              <w:pStyle w:val="TAC"/>
            </w:pPr>
            <w:r w:rsidRPr="00E11EA5">
              <w:t>1</w:t>
            </w:r>
          </w:p>
        </w:tc>
      </w:tr>
      <w:tr w:rsidR="00FF68ED" w:rsidRPr="00E11EA5" w14:paraId="1B3377EC" w14:textId="77777777" w:rsidTr="002E0DC8">
        <w:trPr>
          <w:jc w:val="center"/>
        </w:trPr>
        <w:tc>
          <w:tcPr>
            <w:tcW w:w="0" w:type="auto"/>
          </w:tcPr>
          <w:p w14:paraId="2D8BA367" w14:textId="77777777" w:rsidR="00FF68ED" w:rsidRPr="00E11EA5" w:rsidRDefault="00500FA5"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61086C66" w14:textId="77777777" w:rsidR="00FF68ED" w:rsidRPr="00E11EA5" w:rsidRDefault="00FF68ED" w:rsidP="002E0DC8">
            <w:pPr>
              <w:pStyle w:val="TAC"/>
            </w:pPr>
            <w:r w:rsidRPr="00E11EA5">
              <w:t>0.75</w:t>
            </w:r>
          </w:p>
        </w:tc>
      </w:tr>
    </w:tbl>
    <w:p w14:paraId="208C5DAC" w14:textId="77777777" w:rsidR="00FF68ED" w:rsidRPr="00E11EA5" w:rsidRDefault="00FF68ED" w:rsidP="00FF68ED"/>
    <w:p w14:paraId="43F24728" w14:textId="77777777" w:rsidR="00FF68ED" w:rsidRPr="00E11EA5" w:rsidRDefault="00FF68ED" w:rsidP="00FF68ED">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lang w:eastAsia="ja-JP"/>
        </w:rPr>
        <w:t xml:space="preserve">f </w:t>
      </w:r>
      <w:r w:rsidRPr="00E11EA5">
        <w:rPr>
          <w:lang w:eastAsia="ja-JP"/>
        </w:rPr>
        <w:t>≤</w:t>
      </w:r>
      <w:r w:rsidRPr="00E11EA5">
        <w:rPr>
          <w:rFonts w:cs="v4.2.0"/>
          <w:lang w:eastAsia="ja-JP"/>
        </w:rPr>
        <w:t xml:space="preserve"> 3 GHz and 3 GHz &lt; f </w:t>
      </w:r>
      <w:r w:rsidRPr="00E11EA5">
        <w:rPr>
          <w:lang w:eastAsia="ja-JP"/>
        </w:rPr>
        <w:t>≤</w:t>
      </w:r>
      <w:r w:rsidRPr="00E11EA5">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E11EA5">
        <w:rPr>
          <w:rFonts w:cs="v4.2.0"/>
          <w:lang w:eastAsia="ja-JP"/>
        </w:rPr>
        <w:t xml:space="preserve"> (</w:t>
      </w:r>
      <w:r w:rsidRPr="00E11EA5">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E11EA5" w:rsidRDefault="00FF68ED" w:rsidP="00FF68ED">
      <w:pPr>
        <w:rPr>
          <w:lang w:eastAsia="en-GB"/>
        </w:rPr>
      </w:pPr>
      <w:r w:rsidRPr="00E11EA5">
        <w:t>For the orthogonal cut procedure in clauses 6.3.2.2.2 and 6.3.2.3.2, angular step size smaller than the reference angular step may be desired as outlined in step 2. In order to sample half power EIRP in addition to the maximum EIRP, the angular step size may be set to</w:t>
      </w:r>
      <w:r w:rsidR="00FC6037" w:rsidRPr="00E11EA5">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6D6BE7E6" w14:textId="77777777" w:rsidR="00FF68ED" w:rsidRPr="00E11EA5" w:rsidRDefault="00FF68ED" w:rsidP="00FF68ED">
      <w:pPr>
        <w:pStyle w:val="Heading3"/>
        <w:rPr>
          <w:lang w:eastAsia="en-GB"/>
        </w:rPr>
      </w:pPr>
      <w:bookmarkStart w:id="181" w:name="_Toc32331987"/>
      <w:bookmarkStart w:id="182" w:name="_Toc37429901"/>
      <w:bookmarkStart w:id="183" w:name="_Toc43738972"/>
      <w:bookmarkStart w:id="184" w:name="_Toc46346733"/>
      <w:r w:rsidRPr="00E11EA5">
        <w:rPr>
          <w:lang w:eastAsia="en-GB"/>
        </w:rPr>
        <w:t>6.3.4</w:t>
      </w:r>
      <w:r w:rsidRPr="00E11EA5">
        <w:rPr>
          <w:lang w:eastAsia="en-GB"/>
        </w:rPr>
        <w:tab/>
      </w:r>
      <w:r w:rsidRPr="00E11EA5">
        <w:rPr>
          <w:lang w:eastAsia="en-GB"/>
        </w:rPr>
        <w:tab/>
        <w:t>TRP measurement grids</w:t>
      </w:r>
      <w:bookmarkEnd w:id="181"/>
      <w:bookmarkEnd w:id="182"/>
      <w:bookmarkEnd w:id="183"/>
      <w:bookmarkEnd w:id="184"/>
    </w:p>
    <w:p w14:paraId="5FAC45C2" w14:textId="77777777" w:rsidR="00FF68ED" w:rsidRPr="00E11EA5" w:rsidRDefault="00FF68ED" w:rsidP="00FF68ED">
      <w:pPr>
        <w:pStyle w:val="Heading4"/>
        <w:rPr>
          <w:lang w:eastAsia="en-GB"/>
        </w:rPr>
      </w:pPr>
      <w:bookmarkStart w:id="185" w:name="_Toc32331988"/>
      <w:bookmarkStart w:id="186" w:name="_Toc37429902"/>
      <w:bookmarkStart w:id="187" w:name="_Toc43738973"/>
      <w:bookmarkStart w:id="188" w:name="_Toc46346734"/>
      <w:r w:rsidRPr="00E11EA5">
        <w:rPr>
          <w:lang w:eastAsia="en-GB"/>
        </w:rPr>
        <w:t>6.3.4.1</w:t>
      </w:r>
      <w:r w:rsidRPr="00E11EA5">
        <w:rPr>
          <w:lang w:eastAsia="en-GB"/>
        </w:rPr>
        <w:tab/>
      </w:r>
      <w:r w:rsidRPr="00E11EA5">
        <w:rPr>
          <w:lang w:eastAsia="en-GB"/>
        </w:rPr>
        <w:tab/>
        <w:t>Spherical equal angle grid</w:t>
      </w:r>
      <w:bookmarkEnd w:id="185"/>
      <w:bookmarkEnd w:id="186"/>
      <w:bookmarkEnd w:id="187"/>
      <w:bookmarkEnd w:id="188"/>
    </w:p>
    <w:p w14:paraId="6EFD1032" w14:textId="77777777" w:rsidR="00FF68ED" w:rsidRPr="00E11EA5" w:rsidRDefault="00FF68ED" w:rsidP="00FF68ED">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7D633D81" w14:textId="77777777" w:rsidR="00FF68ED" w:rsidRPr="00E11EA5" w:rsidRDefault="00FF68ED" w:rsidP="00FF68ED">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E11EA5" w:rsidRDefault="00FF68ED" w:rsidP="00FF68ED">
      <w:pPr>
        <w:rPr>
          <w:rFonts w:eastAsia="MS Mincho"/>
          <w:lang w:eastAsia="ja-JP"/>
        </w:rPr>
      </w:pPr>
      <w:r w:rsidRPr="00E11EA5">
        <w:rPr>
          <w:rFonts w:eastAsia="MS Mincho"/>
          <w:lang w:eastAsia="ja-JP"/>
        </w:rPr>
        <w:t xml:space="preserve">The total number of angular sampling points is equal to </w:t>
      </w:r>
      <m:oMath>
        <m:r>
          <w:rPr>
            <w:rFonts w:ascii="Cambria Math" w:eastAsia="MS Mincho" w:hAnsi="Cambria Math"/>
            <w:lang w:eastAsia="ja-JP"/>
          </w:rPr>
          <m:t>(N+1)×M</m:t>
        </m:r>
      </m:oMath>
      <w:r w:rsidRPr="00E11EA5">
        <w:rPr>
          <w:rFonts w:eastAsia="MS Mincho"/>
          <w:lang w:eastAsia="ja-JP"/>
        </w:rPr>
        <w:t>.</w:t>
      </w:r>
    </w:p>
    <w:p w14:paraId="7BED2918" w14:textId="4FBE83EB" w:rsidR="00FF68ED" w:rsidRPr="00E11EA5" w:rsidRDefault="00FF68ED" w:rsidP="00FF68ED">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544E6977" w14:textId="77777777" w:rsidR="00FF68ED" w:rsidRPr="00E11EA5" w:rsidRDefault="00FF68ED" w:rsidP="00FF68ED">
      <w:pPr>
        <w:pStyle w:val="EQ"/>
      </w:pPr>
      <w:r w:rsidRPr="00E11EA5">
        <w:lastRenderedPageBreak/>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F30DBDC" w14:textId="77777777" w:rsidR="00FF68ED" w:rsidRPr="00E11EA5" w:rsidRDefault="00FF68ED" w:rsidP="00FF68ED">
      <w:pPr>
        <w:rPr>
          <w:rFonts w:eastAsia="MS Mincho"/>
          <w:lang w:eastAsia="ja-JP"/>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706F7AC2" w14:textId="77777777" w:rsidR="00FF68ED" w:rsidRPr="00E11EA5" w:rsidRDefault="00FF68ED" w:rsidP="00FF68ED">
      <w:pPr>
        <w:pStyle w:val="NO"/>
        <w:rPr>
          <w:rFonts w:eastAsia="MS Mincho"/>
          <w:lang w:eastAsia="ja-JP"/>
        </w:rPr>
      </w:pPr>
      <w:r w:rsidRPr="00E11EA5">
        <w:rPr>
          <w:rFonts w:eastAsia="MS Mincho"/>
          <w:lang w:eastAsia="ja-JP"/>
        </w:rPr>
        <w:t>NOTE:</w:t>
      </w:r>
      <w:r w:rsidRPr="00E11EA5">
        <w:rPr>
          <w:rFonts w:eastAsia="MS Mincho"/>
          <w:lang w:eastAsia="ja-JP"/>
        </w:rPr>
        <w:tab/>
        <w:t>TRP</w:t>
      </w:r>
      <w:r w:rsidRPr="00E11EA5">
        <w:rPr>
          <w:rFonts w:eastAsia="MS Mincho"/>
          <w:vertAlign w:val="subscript"/>
          <w:lang w:eastAsia="ja-JP"/>
        </w:rPr>
        <w:t>Estimate</w:t>
      </w:r>
      <w:r w:rsidRPr="00E11EA5">
        <w:rPr>
          <w:rFonts w:eastAsia="MS Mincho"/>
          <w:lang w:eastAsia="ja-JP"/>
        </w:rPr>
        <w:t xml:space="preserve"> = TRP</w:t>
      </w:r>
      <w:r w:rsidRPr="00E11EA5">
        <w:rPr>
          <w:rFonts w:eastAsia="MS Mincho"/>
          <w:vertAlign w:val="subscript"/>
          <w:lang w:eastAsia="ja-JP"/>
        </w:rPr>
        <w:t>Reference</w:t>
      </w:r>
      <w:r w:rsidRPr="00E11EA5">
        <w:rPr>
          <w:rFonts w:eastAsia="MS Mincho"/>
          <w:lang w:eastAsia="ja-JP"/>
        </w:rPr>
        <w:t xml:space="preserve"> as </w:t>
      </w:r>
      <m:oMath>
        <m:r>
          <w:rPr>
            <w:rFonts w:ascii="Cambria Math" w:eastAsia="MS Mincho" w:hAnsi="Cambria Math"/>
            <w:lang w:eastAsia="ja-JP"/>
          </w:rPr>
          <m:t>N</m:t>
        </m:r>
      </m:oMath>
      <w:r w:rsidRPr="00E11EA5">
        <w:rPr>
          <w:rFonts w:eastAsia="MS Mincho"/>
          <w:lang w:eastAsia="ja-JP"/>
        </w:rPr>
        <w:t xml:space="preserve"> and </w:t>
      </w:r>
      <m:oMath>
        <m:r>
          <w:rPr>
            <w:rFonts w:ascii="Cambria Math" w:eastAsia="MS Mincho" w:hAnsi="Cambria Math"/>
            <w:lang w:eastAsia="ja-JP"/>
          </w:rPr>
          <m:t>M</m:t>
        </m:r>
      </m:oMath>
      <w:r w:rsidRPr="00E11EA5">
        <w:rPr>
          <w:rFonts w:eastAsia="MS Mincho"/>
          <w:lang w:eastAsia="ja-JP"/>
        </w:rPr>
        <w:t xml:space="preserve"> approach </w:t>
      </w:r>
      <m:oMath>
        <m:r>
          <w:rPr>
            <w:rFonts w:ascii="Cambria Math" w:hAnsi="Cambria Math"/>
          </w:rPr>
          <m:t>∞</m:t>
        </m:r>
      </m:oMath>
      <w:r w:rsidRPr="00E11EA5">
        <w:rPr>
          <w:rFonts w:eastAsia="MS Mincho"/>
        </w:rPr>
        <w:t xml:space="preserve">. </w:t>
      </w:r>
    </w:p>
    <w:p w14:paraId="7FC55DA2" w14:textId="526991E9" w:rsidR="00FF68ED" w:rsidRPr="00E11EA5" w:rsidRDefault="00FF68ED" w:rsidP="00FF68ED">
      <w:r w:rsidRPr="00E11EA5">
        <w:rPr>
          <w:rFonts w:eastAsia="MS Mincho"/>
          <w:lang w:eastAsia="ja-JP"/>
        </w:rPr>
        <w:t>There is a trade-off between the accuracy of the TRP</w:t>
      </w:r>
      <w:r w:rsidRPr="00E11EA5">
        <w:rPr>
          <w:rFonts w:eastAsia="MS Mincho"/>
          <w:vertAlign w:val="subscript"/>
          <w:lang w:eastAsia="ja-JP"/>
        </w:rPr>
        <w:t>Estimate</w:t>
      </w:r>
      <w:r w:rsidRPr="00E11EA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E11EA5">
        <w:rPr>
          <w:rFonts w:eastAsia="MS Mincho"/>
          <w:i/>
          <w:lang w:eastAsia="ja-JP"/>
        </w:rPr>
        <w:t>TRP summation error.</w:t>
      </w:r>
      <w:r w:rsidRPr="00E11EA5">
        <w:rPr>
          <w:rFonts w:eastAsia="MS Mincho"/>
          <w:lang w:eastAsia="ja-JP"/>
        </w:rPr>
        <w:t xml:space="preserve"> Clause 6.3.4.2 outlines the criteria for determining the minimum number of sampling points to characterize</w:t>
      </w:r>
      <w:r w:rsidRPr="00E11EA5">
        <w:t>. Other means for set the number of sampling points are not precluded.</w:t>
      </w:r>
    </w:p>
    <w:p w14:paraId="51A6051D" w14:textId="77777777" w:rsidR="00FF68ED" w:rsidRPr="00E11EA5" w:rsidRDefault="00FF68ED" w:rsidP="00FF68ED">
      <w:pPr>
        <w:rPr>
          <w:rFonts w:eastAsia="MS Mincho"/>
          <w:lang w:eastAsia="ja-JP"/>
        </w:rPr>
      </w:pPr>
      <w:r w:rsidRPr="00E11EA5">
        <w:rPr>
          <w:rFonts w:eastAsia="MS Mincho"/>
          <w:lang w:eastAsia="ja-JP"/>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lang w:eastAsia="ja-JP"/>
        </w:rPr>
        <w:t xml:space="preserve">-1. </w:t>
      </w:r>
    </w:p>
    <w:p w14:paraId="691F0DB6" w14:textId="77777777" w:rsidR="00FF68ED" w:rsidRPr="00E11EA5" w:rsidRDefault="00FF68ED" w:rsidP="00FF68ED">
      <w:pPr>
        <w:pStyle w:val="TH"/>
        <w:rPr>
          <w:rFonts w:eastAsia="MS Mincho"/>
          <w:lang w:eastAsia="ja-JP"/>
        </w:rPr>
      </w:pPr>
      <w:r w:rsidRPr="00E11EA5">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eastAsia="en-GB"/>
        </w:rPr>
        <w:t>6.3.4.1</w:t>
      </w:r>
      <w:r w:rsidRPr="00E11EA5">
        <w:rPr>
          <w:rFonts w:eastAsia="MS Mincho"/>
          <w:lang w:eastAsia="ja-JP"/>
        </w:rPr>
        <w:t xml:space="preserve">-1: </w:t>
      </w:r>
      <w:r w:rsidRPr="00E11EA5">
        <w:t>Spherical equal angle sampling grid</w:t>
      </w:r>
    </w:p>
    <w:p w14:paraId="1B41282A" w14:textId="77777777" w:rsidR="00FF68ED" w:rsidRPr="00E11EA5" w:rsidRDefault="00FF68ED" w:rsidP="00FF68ED">
      <w:pPr>
        <w:pStyle w:val="Heading4"/>
        <w:rPr>
          <w:lang w:eastAsia="en-GB"/>
        </w:rPr>
      </w:pPr>
      <w:bookmarkStart w:id="189" w:name="_Toc32331989"/>
      <w:bookmarkStart w:id="190" w:name="_Toc37429903"/>
      <w:bookmarkStart w:id="191" w:name="_Toc43738974"/>
      <w:bookmarkStart w:id="192" w:name="_Toc46346735"/>
      <w:r w:rsidRPr="00E11EA5">
        <w:rPr>
          <w:lang w:eastAsia="en-GB"/>
        </w:rPr>
        <w:t>6.3.4.2</w:t>
      </w:r>
      <w:r w:rsidRPr="00E11EA5">
        <w:rPr>
          <w:lang w:eastAsia="en-GB"/>
        </w:rPr>
        <w:tab/>
      </w:r>
      <w:r w:rsidRPr="00E11EA5">
        <w:rPr>
          <w:lang w:eastAsia="en-GB"/>
        </w:rPr>
        <w:tab/>
        <w:t>Reference angular step criteria</w:t>
      </w:r>
      <w:bookmarkEnd w:id="189"/>
      <w:bookmarkEnd w:id="190"/>
      <w:bookmarkEnd w:id="191"/>
      <w:bookmarkEnd w:id="192"/>
    </w:p>
    <w:p w14:paraId="2DAE8875" w14:textId="77777777" w:rsidR="00FF68ED" w:rsidRPr="00E11EA5" w:rsidRDefault="00FF68ED" w:rsidP="00FF68ED">
      <w:pPr>
        <w:jc w:val="both"/>
      </w:pPr>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 [9]:</w:t>
      </w:r>
    </w:p>
    <w:p w14:paraId="1BB5C8FF" w14:textId="77777777" w:rsidR="00FF68ED" w:rsidRPr="00E11EA5" w:rsidRDefault="00FF68ED" w:rsidP="00FF68ED">
      <w:pPr>
        <w:pStyle w:val="EQ"/>
      </w:pPr>
      <w:r w:rsidRPr="00E11EA5">
        <w:tab/>
      </w:r>
      <w:r w:rsidRPr="00E11EA5">
        <w:rPr>
          <w:position w:val="-32"/>
        </w:rPr>
        <w:object w:dxaOrig="2620" w:dyaOrig="740" w14:anchorId="438B06C3">
          <v:shape id="_x0000_i1046" type="#_x0000_t75" style="width:129.75pt;height:36pt" o:ole="">
            <v:imagedata r:id="rId62" o:title=""/>
          </v:shape>
          <o:OLEObject Type="Embed" ProgID="Equation.DSMT4" ShapeID="_x0000_i1046" DrawAspect="Content" ObjectID="_1656960191" r:id="rId63"/>
        </w:object>
      </w:r>
    </w:p>
    <w:p w14:paraId="27ECA5F8" w14:textId="77777777" w:rsidR="00FF68ED" w:rsidRPr="00E11EA5" w:rsidRDefault="00FF68ED" w:rsidP="00FF68ED">
      <w:pPr>
        <w:pStyle w:val="EQ"/>
        <w:rPr>
          <w:rFonts w:eastAsia="MS Mincho"/>
          <w:lang w:eastAsia="ja-JP"/>
        </w:rPr>
      </w:pPr>
      <w:r w:rsidRPr="00E11EA5">
        <w:tab/>
      </w:r>
      <w:r w:rsidRPr="00E11EA5">
        <w:rPr>
          <w:position w:val="-24"/>
        </w:rPr>
        <w:object w:dxaOrig="2460" w:dyaOrig="660" w14:anchorId="478F5057">
          <v:shape id="_x0000_i1047" type="#_x0000_t75" style="width:122.25pt;height:36pt" o:ole="">
            <v:imagedata r:id="rId64" o:title=""/>
          </v:shape>
          <o:OLEObject Type="Embed" ProgID="Equation.DSMT4" ShapeID="_x0000_i1047" DrawAspect="Content" ObjectID="_1656960192" r:id="rId65"/>
        </w:object>
      </w:r>
      <w:r w:rsidRPr="00E11EA5">
        <w:rPr>
          <w:rFonts w:eastAsia="MS Mincho"/>
          <w:lang w:eastAsia="ja-JP"/>
        </w:rPr>
        <w:t>,</w:t>
      </w:r>
    </w:p>
    <w:p w14:paraId="3CA7F1F0" w14:textId="11BFBDD9" w:rsidR="00FF68ED" w:rsidRPr="00E11EA5" w:rsidRDefault="00FF68ED" w:rsidP="00FF68ED">
      <w:pPr>
        <w:rPr>
          <w:lang w:eastAsia="ja-JP"/>
        </w:rPr>
      </w:pPr>
      <w:r w:rsidRPr="00E11EA5">
        <w:rPr>
          <w:lang w:eastAsia="ja-JP"/>
        </w:rPr>
        <w:t>where D and D</w:t>
      </w:r>
      <w:r w:rsidRPr="00E11EA5">
        <w:rPr>
          <w:vertAlign w:val="subscript"/>
          <w:lang w:eastAsia="ja-JP"/>
        </w:rPr>
        <w:t>cyl</w:t>
      </w:r>
      <w:r w:rsidRPr="00E11EA5">
        <w:rPr>
          <w:lang w:eastAsia="ja-JP"/>
        </w:rPr>
        <w:t xml:space="preserve"> are defined in clause 6.3.4.1. This implies a maximum angular step of 15</w:t>
      </w:r>
      <w:r w:rsidR="00EC2A42" w:rsidRPr="00E11EA5">
        <w:rPr>
          <w:lang w:eastAsia="ja-JP"/>
        </w:rPr>
        <w:t> </w:t>
      </w:r>
      <w:r w:rsidRPr="00E11EA5">
        <w:rPr>
          <w:lang w:eastAsia="ja-JP"/>
        </w:rPr>
        <w:t>°.</w:t>
      </w:r>
      <w:r w:rsidRPr="00E11EA5">
        <w:rPr>
          <w:rFonts w:eastAsia="MS Mincho"/>
          <w:lang w:eastAsia="ja-JP"/>
        </w:rPr>
        <w:t xml:space="preserve"> </w:t>
      </w:r>
      <w:r w:rsidRPr="00E11EA5">
        <w:rPr>
          <w:lang w:val="en-US" w:eastAsia="zh-CN"/>
        </w:rPr>
        <w:t xml:space="preserve">The upper limit for these reference angular steps of </w:t>
      </w:r>
      <w:r w:rsidRPr="00E11EA5">
        <w:rPr>
          <w:lang w:eastAsia="ja-JP"/>
        </w:rPr>
        <w:t>15</w:t>
      </w:r>
      <w:r w:rsidR="00EC2A42" w:rsidRPr="00E11EA5">
        <w:rPr>
          <w:lang w:eastAsia="ja-JP"/>
        </w:rPr>
        <w:t> </w:t>
      </w:r>
      <w:r w:rsidRPr="00E11EA5">
        <w:rPr>
          <w:lang w:eastAsia="ja-JP"/>
        </w:rPr>
        <w:t xml:space="preserve">° </w:t>
      </w:r>
      <w:r w:rsidRPr="00E11EA5">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11F94BAC" w14:textId="77777777" w:rsidR="00FF68ED" w:rsidRPr="00E11EA5" w:rsidRDefault="00FF68ED" w:rsidP="00FF68ED">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23D8C3E7" w14:textId="77777777" w:rsidR="00FF68ED" w:rsidRPr="00E11EA5" w:rsidRDefault="00FF68ED" w:rsidP="00FF68ED">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E11EA5" w:rsidRDefault="00FF68ED" w:rsidP="00FF68ED">
      <w:pPr>
        <w:keepLines/>
        <w:tabs>
          <w:tab w:val="center" w:pos="4536"/>
          <w:tab w:val="right" w:pos="9072"/>
        </w:tabs>
        <w:rPr>
          <w:noProof/>
        </w:rPr>
      </w:pPr>
      <w:r w:rsidRPr="00E11EA5">
        <w:lastRenderedPageBreak/>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2D3DC810" w14:textId="77777777" w:rsidR="00FF68ED" w:rsidRPr="00E11EA5" w:rsidRDefault="00FF68ED" w:rsidP="00FF68ED">
      <w:pPr>
        <w:jc w:val="both"/>
      </w:pPr>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3630C602" w14:textId="77777777" w:rsidR="00FF68ED" w:rsidRPr="00E11EA5" w:rsidRDefault="00FF68ED" w:rsidP="00FF68ED">
      <w:pPr>
        <w:jc w:val="both"/>
      </w:pPr>
      <w:r w:rsidRPr="00E11EA5">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E11EA5" w:rsidRDefault="00FF68ED" w:rsidP="00FF68ED">
      <w:pPr>
        <w:pStyle w:val="TF"/>
        <w:rPr>
          <w:lang w:eastAsia="ja-JP"/>
        </w:rPr>
      </w:pPr>
      <w:r w:rsidRPr="00E11EA5">
        <w:rPr>
          <w:lang w:eastAsia="ja-JP"/>
        </w:rPr>
        <w:t xml:space="preserve">Figure </w:t>
      </w:r>
      <w:r w:rsidRPr="00E11EA5">
        <w:rPr>
          <w:lang w:eastAsia="en-GB"/>
        </w:rPr>
        <w:t>6.3.4.2</w:t>
      </w:r>
      <w:r w:rsidRPr="00E11EA5">
        <w:rPr>
          <w:lang w:eastAsia="ja-JP"/>
        </w:rPr>
        <w:t xml:space="preserve">-1: The average EIRP when using different angular steps </w:t>
      </w:r>
      <m:oMath>
        <m:r>
          <m:rPr>
            <m:sty m:val="bi"/>
          </m:rPr>
          <w:rPr>
            <w:rFonts w:ascii="Cambria Math" w:eastAsia="MS Mincho" w:hAnsi="Cambria Math"/>
            <w:lang w:val="zh-CN" w:eastAsia="ja-JP"/>
          </w:rPr>
          <m:t>Δθ</m:t>
        </m:r>
      </m:oMath>
      <w:r w:rsidRPr="00E11EA5">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E11EA5">
        <w:rPr>
          <w:lang w:eastAsia="ja-JP"/>
        </w:rPr>
        <w:t xml:space="preserve"> radians for the used source separations</w:t>
      </w:r>
    </w:p>
    <w:p w14:paraId="2C5A0117" w14:textId="77777777" w:rsidR="00FF68ED" w:rsidRPr="00E11EA5" w:rsidRDefault="00FF68ED" w:rsidP="00FF68ED">
      <w:pPr>
        <w:jc w:val="both"/>
      </w:pPr>
      <w:r w:rsidRPr="00E11EA5">
        <w:t xml:space="preserve">To proceed to more general sources two observations are useful: </w:t>
      </w:r>
    </w:p>
    <w:p w14:paraId="13E88ED3" w14:textId="77777777" w:rsidR="00FF68ED" w:rsidRPr="00E11EA5" w:rsidRDefault="00FF68ED" w:rsidP="00FF68ED">
      <w:pPr>
        <w:ind w:left="568" w:hanging="284"/>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5BBBE25B" w14:textId="77777777" w:rsidR="00FF68ED" w:rsidRPr="00E11EA5" w:rsidRDefault="00FF68ED" w:rsidP="00FF68ED">
      <w:pPr>
        <w:ind w:left="568" w:hanging="284"/>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51E7B59E" w14:textId="77777777" w:rsidR="00FF68ED" w:rsidRPr="00E11EA5" w:rsidRDefault="00FF68ED" w:rsidP="00FF68ED">
      <w:pPr>
        <w:jc w:val="both"/>
      </w:pPr>
      <w:r w:rsidRPr="00E11EA5">
        <w:t xml:space="preserve">Based on these two observations and the angular resolution of the line source of length </w:t>
      </w:r>
      <w:r w:rsidRPr="00E11EA5">
        <w:rPr>
          <w:i/>
          <w:iCs/>
        </w:rPr>
        <w:t>L</w:t>
      </w:r>
      <w:r w:rsidRPr="00E11EA5">
        <w:t>, the following can be deduced.</w:t>
      </w:r>
    </w:p>
    <w:p w14:paraId="412F5234" w14:textId="20BB7601" w:rsidR="00FF68ED" w:rsidRPr="00E11EA5" w:rsidRDefault="00FF68ED" w:rsidP="00FF68ED">
      <w:pPr>
        <w:ind w:left="568" w:hanging="284"/>
      </w:pPr>
      <w:r w:rsidRPr="00E11EA5">
        <w:t>1)</w:t>
      </w:r>
      <w:r w:rsidRPr="00E11EA5">
        <w:tab/>
        <w:t>If the line source is tilted 90</w:t>
      </w:r>
      <w:r w:rsidR="005D6774" w:rsidRPr="00E11EA5">
        <w:t> </w:t>
      </w:r>
      <w:r w:rsidR="005D6774" w:rsidRPr="00E11EA5">
        <w:rPr>
          <w:lang w:eastAsia="ja-JP"/>
        </w:rPr>
        <w:t xml:space="preserve">° </w:t>
      </w:r>
      <w:r w:rsidRPr="00E11EA5">
        <w:t xml:space="preserve">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F716CA2" w14:textId="77777777" w:rsidR="00FF68ED" w:rsidRPr="00E11EA5" w:rsidRDefault="00FF68ED" w:rsidP="00FF68ED">
      <w:pPr>
        <w:ind w:left="568" w:hanging="284"/>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4D61513A" w14:textId="77777777" w:rsidR="00FF68ED" w:rsidRPr="00E11EA5" w:rsidRDefault="00FF68ED" w:rsidP="00FF68ED">
      <w:pPr>
        <w:jc w:val="both"/>
      </w:pPr>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xml:space="preserve">, and the angular steps required to get an accurate EIRP average (TRP value) are </w:t>
      </w:r>
    </w:p>
    <w:p w14:paraId="2975F7C3" w14:textId="77777777" w:rsidR="00FF68ED" w:rsidRPr="00E11EA5" w:rsidRDefault="00FF68ED" w:rsidP="00FF68ED">
      <w:pPr>
        <w:keepLines/>
        <w:tabs>
          <w:tab w:val="center" w:pos="4536"/>
          <w:tab w:val="right" w:pos="9072"/>
        </w:tabs>
        <w:rPr>
          <w:noProof/>
          <w:lang w:val="x-none"/>
        </w:rPr>
      </w:pPr>
      <w:r w:rsidRPr="00E11EA5">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E11EA5">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E11EA5">
        <w:rPr>
          <w:noProof/>
          <w:lang w:val="x-none"/>
        </w:rPr>
        <w:t>.</w:t>
      </w:r>
    </w:p>
    <w:p w14:paraId="2DAEB794" w14:textId="77777777" w:rsidR="00FF68ED" w:rsidRPr="00E11EA5" w:rsidRDefault="00FF68ED" w:rsidP="00FF68ED">
      <w:pPr>
        <w:jc w:val="both"/>
      </w:pPr>
      <w:r w:rsidRPr="00E11EA5">
        <w:t xml:space="preserve">Here, </w:t>
      </w:r>
      <m:oMath>
        <m:r>
          <w:rPr>
            <w:rFonts w:ascii="Cambria Math" w:hAnsi="Cambria Math"/>
          </w:rPr>
          <m:t>D</m:t>
        </m:r>
      </m:oMath>
      <w:r w:rsidRPr="00E11EA5">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E11EA5">
        <w:t xml:space="preserve"> is the diameter of the smallest </w:t>
      </w:r>
      <w:r w:rsidRPr="00E11EA5">
        <w:rPr>
          <w:i/>
          <w:iCs/>
        </w:rPr>
        <w:t>z</w:t>
      </w:r>
      <w:r w:rsidRPr="00E11EA5">
        <w:t>-directed circular cylinder that encloses all sources.</w:t>
      </w:r>
    </w:p>
    <w:p w14:paraId="22C56409" w14:textId="77777777" w:rsidR="00FF68ED" w:rsidRPr="00E11EA5" w:rsidRDefault="00FF68ED" w:rsidP="00FF68ED">
      <w:r w:rsidRPr="00E11EA5">
        <w:t xml:space="preserve">Other methods for determining the reference angular steps are not precluded. </w:t>
      </w:r>
    </w:p>
    <w:p w14:paraId="099B7AC0" w14:textId="77777777" w:rsidR="00FF68ED" w:rsidRPr="00E11EA5" w:rsidRDefault="00FF68ED" w:rsidP="00FF68ED">
      <w:r w:rsidRPr="00E11EA5">
        <w:lastRenderedPageBreak/>
        <w:t>Note: When sampling with the reference angular step, fine details of the radiation pattern are maybe not captured but the estimated TRP value is still accurate.</w:t>
      </w:r>
    </w:p>
    <w:p w14:paraId="2CC0C42F" w14:textId="77777777" w:rsidR="00FF68ED" w:rsidRPr="00E11EA5" w:rsidRDefault="00FF68ED" w:rsidP="00FF68ED">
      <w:r w:rsidRPr="00E11EA5">
        <w:t>Spherical diameter is defined as the diameter of the smallest sphere enclosing the radiation source.</w:t>
      </w:r>
    </w:p>
    <w:p w14:paraId="7A330DE5" w14:textId="77777777" w:rsidR="00FF68ED" w:rsidRPr="00E11EA5" w:rsidRDefault="00FF68ED" w:rsidP="00FF68ED">
      <w:r w:rsidRPr="00E11EA5">
        <w:t>Cylindrical diameter is defined as the diameter of the smallest cylinder that encloses the radiation source along z-axis.</w:t>
      </w:r>
    </w:p>
    <w:p w14:paraId="13A90DB2" w14:textId="77777777" w:rsidR="00FF68ED" w:rsidRPr="00E11EA5" w:rsidRDefault="00FF68ED" w:rsidP="00FF68ED">
      <w:r w:rsidRPr="00E11EA5">
        <w:t>The spherical and cylindrical diameters are calculated as:</w:t>
      </w:r>
    </w:p>
    <w:p w14:paraId="577F10BF" w14:textId="32736164" w:rsidR="00FF68ED" w:rsidRPr="00E11EA5" w:rsidRDefault="00FF68ED" w:rsidP="00FF68ED">
      <w:pPr>
        <w:keepLines/>
        <w:tabs>
          <w:tab w:val="center" w:pos="4536"/>
          <w:tab w:val="right" w:pos="9072"/>
        </w:tabs>
        <w:rPr>
          <w:noProof/>
          <w:lang w:val="en-US"/>
        </w:rPr>
      </w:pPr>
      <w:r w:rsidRPr="00E11EA5">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E11EA5" w:rsidRDefault="00FF68ED" w:rsidP="00FF68ED">
      <w:pPr>
        <w:keepLines/>
        <w:tabs>
          <w:tab w:val="center" w:pos="4536"/>
          <w:tab w:val="right" w:pos="9072"/>
        </w:tabs>
        <w:rPr>
          <w:noProof/>
          <w:lang w:val="en-US"/>
        </w:rPr>
      </w:pPr>
      <w:r w:rsidRPr="00E11EA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E11EA5">
        <w:rPr>
          <w:noProof/>
          <w:lang w:val="en-US"/>
        </w:rPr>
        <w:t xml:space="preserve"> </w:t>
      </w:r>
    </w:p>
    <w:p w14:paraId="153C8A63" w14:textId="0F6BFDE4" w:rsidR="00FF68ED" w:rsidRPr="00E11EA5" w:rsidRDefault="00FF68ED" w:rsidP="00FF68ED">
      <w:r w:rsidRPr="00E11EA5">
        <w:t>The radiation source can be the antenna array or even the whole BS, depending on the emissions we consider. This is further explained in clause 6.3.2.</w:t>
      </w:r>
    </w:p>
    <w:p w14:paraId="4E95C298" w14:textId="77777777" w:rsidR="00FF68ED" w:rsidRPr="00E11EA5" w:rsidRDefault="00FF68ED" w:rsidP="00FF68ED">
      <w:r w:rsidRPr="00E11EA5">
        <w:t>Some basic definitions and relations are given here for readability.</w:t>
      </w:r>
    </w:p>
    <w:p w14:paraId="625717C2" w14:textId="77777777" w:rsidR="00FF68ED" w:rsidRPr="00E11EA5" w:rsidRDefault="00FF68ED" w:rsidP="00FF68ED">
      <w:pPr>
        <w:pStyle w:val="TH"/>
        <w:rPr>
          <w:lang w:val="en-US" w:eastAsia="zh-CN"/>
        </w:rPr>
      </w:pPr>
      <w:r w:rsidRPr="00E11EA5">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E11EA5" w:rsidRDefault="00FF68ED" w:rsidP="00FF68ED">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6249AB76" w14:textId="77777777" w:rsidR="00FF68ED" w:rsidRPr="00E11EA5" w:rsidRDefault="00FF68ED" w:rsidP="00FF68ED">
      <w:pPr>
        <w:rPr>
          <w:lang w:val="en-US" w:eastAsia="zh-CN"/>
        </w:rPr>
      </w:pPr>
      <w:r w:rsidRPr="00E11EA5">
        <w:rPr>
          <w:sz w:val="21"/>
          <w:szCs w:val="21"/>
          <w:lang w:eastAsia="zh-CN"/>
        </w:rPr>
        <w:t>Optionally, f</w:t>
      </w:r>
      <w:r w:rsidRPr="00E11EA5">
        <w:rPr>
          <w:lang w:val="en-US" w:eastAsia="zh-CN"/>
        </w:rPr>
        <w:t xml:space="preserve">or the specific case of </w:t>
      </w:r>
      <w:r w:rsidRPr="00E11EA5">
        <w:rPr>
          <w:sz w:val="21"/>
          <w:szCs w:val="21"/>
          <w:lang w:val="en-US" w:eastAsia="zh-CN"/>
        </w:rPr>
        <w:t xml:space="preserve">a </w:t>
      </w:r>
      <w:r w:rsidRPr="00E11EA5">
        <w:rPr>
          <w:lang w:val="en-US" w:eastAsia="zh-CN"/>
        </w:rPr>
        <w:t xml:space="preserve">Uniform Linear Array (ULA) system, the array spatial pattern could be defined as in the following equation. </w:t>
      </w:r>
    </w:p>
    <w:p w14:paraId="3F43B1F9" w14:textId="77777777" w:rsidR="00FF68ED" w:rsidRPr="00E11EA5" w:rsidRDefault="00FF68ED" w:rsidP="00FF68ED">
      <w:pPr>
        <w:pStyle w:val="EQ"/>
        <w:rPr>
          <w:sz w:val="21"/>
          <w:szCs w:val="21"/>
          <w:lang w:eastAsia="zh-CN"/>
        </w:rPr>
      </w:pPr>
      <w:r w:rsidRPr="00E11EA5">
        <w:rPr>
          <w:lang w:eastAsia="zh-CN"/>
        </w:rPr>
        <w:tab/>
      </w:r>
      <w:r w:rsidRPr="00E11EA5">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E11EA5" w:rsidRDefault="00FF68ED" w:rsidP="00FF68ED">
      <w:pPr>
        <w:widowControl w:val="0"/>
        <w:spacing w:after="20"/>
        <w:jc w:val="both"/>
        <w:textAlignment w:val="center"/>
        <w:rPr>
          <w:lang w:val="en-US" w:eastAsia="zh-CN"/>
        </w:rPr>
      </w:pPr>
      <w:r w:rsidRPr="00E11EA5">
        <w:rPr>
          <w:lang w:val="en-US" w:eastAsia="zh-CN"/>
        </w:rPr>
        <w:t xml:space="preserve">Where spatial frequency </w:t>
      </w:r>
      <w:r w:rsidRPr="00E11EA5">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E11EA5">
        <w:rPr>
          <w:lang w:val="en-US" w:eastAsia="zh-CN"/>
        </w:rPr>
        <w:t xml:space="preserve"> is defined as following: </w:t>
      </w:r>
    </w:p>
    <w:p w14:paraId="217D8603" w14:textId="77777777" w:rsidR="00FF68ED" w:rsidRPr="00E11EA5" w:rsidRDefault="00FF68ED" w:rsidP="00FF68ED">
      <w:pPr>
        <w:pStyle w:val="EQ"/>
        <w:rPr>
          <w:lang w:val="en-US" w:eastAsia="zh-CN"/>
        </w:rPr>
      </w:pPr>
      <w:r w:rsidRPr="00E11EA5">
        <w:rPr>
          <w:lang w:eastAsia="zh-CN"/>
        </w:rPr>
        <w:tab/>
      </w:r>
      <w:r w:rsidRPr="00E11EA5">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E11EA5">
        <w:rPr>
          <w:lang w:eastAsia="zh-CN"/>
        </w:rPr>
        <w:t xml:space="preserve"> </w:t>
      </w:r>
    </w:p>
    <w:p w14:paraId="678AD5EA" w14:textId="77777777" w:rsidR="00FF68ED" w:rsidRPr="00E11EA5" w:rsidRDefault="00FF68ED" w:rsidP="00FF68ED">
      <w:pPr>
        <w:rPr>
          <w:sz w:val="21"/>
          <w:szCs w:val="21"/>
          <w:lang w:val="en-US" w:eastAsia="zh-CN"/>
        </w:rPr>
      </w:pPr>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543D4E05" w14:textId="77777777" w:rsidR="00FF68ED" w:rsidRPr="00E11EA5" w:rsidRDefault="00FF68ED" w:rsidP="00FF68ED">
      <w:pPr>
        <w:pStyle w:val="EQ"/>
        <w:rPr>
          <w:lang w:eastAsia="zh-CN"/>
        </w:rPr>
      </w:pPr>
      <w:r w:rsidRPr="00E11EA5">
        <w:rPr>
          <w:lang w:eastAsia="zh-CN"/>
        </w:rPr>
        <w:tab/>
      </w:r>
      <w:r w:rsidRPr="00E11EA5">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E11EA5" w:rsidRDefault="00FF68ED" w:rsidP="00FF68ED">
      <w:pPr>
        <w:pStyle w:val="EQ"/>
        <w:rPr>
          <w:lang w:eastAsia="zh-CN"/>
        </w:rPr>
      </w:pPr>
      <w:r w:rsidRPr="00E11EA5">
        <w:rPr>
          <w:lang w:eastAsia="zh-CN"/>
        </w:rPr>
        <w:lastRenderedPageBreak/>
        <w:tab/>
      </w:r>
      <w:r w:rsidRPr="00E11EA5">
        <w:rPr>
          <w:position w:val="-28"/>
          <w:lang w:eastAsia="zh-CN"/>
        </w:rPr>
        <w:object w:dxaOrig="3680" w:dyaOrig="680" w14:anchorId="6009E9DA">
          <v:shape id="_x0000_i1048" type="#_x0000_t75" style="width:187.5pt;height:36pt" o:ole="">
            <v:imagedata r:id="rId72" o:title=""/>
          </v:shape>
          <o:OLEObject Type="Embed" ProgID="Equation.3" ShapeID="_x0000_i1048" DrawAspect="Content" ObjectID="_1656960193" r:id="rId73"/>
        </w:object>
      </w:r>
    </w:p>
    <w:p w14:paraId="0CD54E16" w14:textId="52AAC434" w:rsidR="00FF68ED" w:rsidRPr="00E11EA5" w:rsidRDefault="00FF68ED" w:rsidP="00FF68ED">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f</w:t>
      </w:r>
      <w:r w:rsidR="00EC2A42" w:rsidRPr="00E11EA5">
        <w:rPr>
          <w:lang w:val="en-US" w:eastAsia="zh-CN"/>
        </w:rPr>
        <w:t xml:space="preserve">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E2154B7" w14:textId="77777777" w:rsidR="00FF68ED" w:rsidRPr="00E11EA5" w:rsidRDefault="00FF68ED" w:rsidP="00FF68ED">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E11EA5" w:rsidRDefault="00FF68ED" w:rsidP="00FF68ED">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E11EA5" w:rsidRDefault="00FF68ED" w:rsidP="00FF68ED">
      <w:pPr>
        <w:rPr>
          <w:sz w:val="21"/>
          <w:szCs w:val="21"/>
          <w:lang w:val="en-US" w:eastAsia="zh-CN"/>
        </w:rPr>
      </w:pPr>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E11EA5">
        <w:rPr>
          <w:sz w:val="21"/>
          <w:szCs w:val="21"/>
          <w:lang w:val="en-US" w:eastAsia="zh-CN"/>
        </w:rPr>
        <w:t>.</w:t>
      </w:r>
    </w:p>
    <w:p w14:paraId="788684EA" w14:textId="77777777" w:rsidR="00FF68ED" w:rsidRPr="00E11EA5" w:rsidRDefault="00FF68ED" w:rsidP="00FF68ED">
      <w:pPr>
        <w:pStyle w:val="TH"/>
        <w:rPr>
          <w:lang w:val="en-US" w:eastAsia="zh-CN"/>
        </w:rPr>
      </w:pPr>
      <w:r w:rsidRPr="00E11EA5">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E11EA5" w:rsidRDefault="00FF68ED" w:rsidP="00FF68ED">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088D981D" w14:textId="3CF7CF06" w:rsidR="00FF68ED" w:rsidRPr="00E11EA5" w:rsidRDefault="00FF68ED" w:rsidP="00FF68ED">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w:t>
      </w:r>
      <w:r w:rsidR="004C1403" w:rsidRPr="00E11EA5">
        <w:rPr>
          <w:lang w:val="en-US" w:eastAsia="zh-CN"/>
        </w:rPr>
        <w:t>orthogonal</w:t>
      </w:r>
      <w:r w:rsidRPr="00E11EA5">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3B113F4B" w14:textId="77777777" w:rsidR="00FF68ED" w:rsidRPr="00E11EA5" w:rsidRDefault="00FF68ED" w:rsidP="00FF68ED">
      <w:pPr>
        <w:pStyle w:val="TH"/>
      </w:pPr>
      <w:r w:rsidRPr="00E11EA5">
        <w:rPr>
          <w:noProof/>
          <w:lang w:val="en-US" w:eastAsia="zh-CN"/>
        </w:rPr>
        <w:lastRenderedPageBreak/>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5">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E11EA5" w:rsidRDefault="00FF68ED" w:rsidP="00FF68ED">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1F821B1F" w14:textId="3763DFA5" w:rsidR="00FF68ED" w:rsidRPr="00E11EA5" w:rsidRDefault="00FF68ED" w:rsidP="00FF68ED">
      <w:pPr>
        <w:rPr>
          <w:lang w:val="en-US" w:eastAsia="zh-CN"/>
        </w:rPr>
      </w:pPr>
      <w:r w:rsidRPr="00E11EA5">
        <w:rPr>
          <w:lang w:val="en-US" w:eastAsia="zh-CN"/>
        </w:rPr>
        <w:t>For a wanted signal, the reference angular steps are approximately equal to the beamwidth (in degrees) of the main beam.</w:t>
      </w:r>
    </w:p>
    <w:p w14:paraId="5D572AE2" w14:textId="77777777" w:rsidR="00FF68ED" w:rsidRPr="00E11EA5" w:rsidRDefault="00FF68ED" w:rsidP="00FF68ED">
      <w:pPr>
        <w:pStyle w:val="EQ"/>
      </w:pPr>
      <w:r w:rsidRPr="00E11EA5">
        <w:rPr>
          <w:lang w:val="en-US" w:eastAsia="zh-CN"/>
        </w:rPr>
        <w:tab/>
      </w:r>
      <w:r w:rsidRPr="00E11EA5">
        <w:fldChar w:fldCharType="begin"/>
      </w:r>
      <w:r w:rsidRPr="00E11EA5">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E11EA5">
        <w:instrText xml:space="preserve"> </w:instrText>
      </w:r>
      <w:r w:rsidRPr="00E11EA5">
        <w:fldChar w:fldCharType="end"/>
      </w:r>
      <w:r w:rsidRPr="00E11EA5">
        <w:rPr>
          <w:position w:val="-14"/>
        </w:rPr>
        <w:object w:dxaOrig="1620" w:dyaOrig="440" w14:anchorId="775D3EA3">
          <v:shape id="_x0000_i1049" type="#_x0000_t75" style="width:79.5pt;height:21.75pt" o:ole="">
            <v:imagedata r:id="rId76" o:title=""/>
          </v:shape>
          <o:OLEObject Type="Embed" ProgID="Equation.DSMT4" ShapeID="_x0000_i1049" DrawAspect="Content" ObjectID="_1656960194" r:id="rId77"/>
        </w:object>
      </w:r>
    </w:p>
    <w:p w14:paraId="741509E6" w14:textId="77777777" w:rsidR="00FF68ED" w:rsidRPr="00E11EA5" w:rsidRDefault="00FF68ED" w:rsidP="00FF68ED">
      <w:pPr>
        <w:pStyle w:val="EQ"/>
      </w:pPr>
      <w:r w:rsidRPr="00E11EA5">
        <w:tab/>
      </w:r>
      <w:r w:rsidRPr="00E11EA5">
        <w:rPr>
          <w:position w:val="-14"/>
        </w:rPr>
        <w:object w:dxaOrig="1620" w:dyaOrig="420" w14:anchorId="4F38E960">
          <v:shape id="_x0000_i1050" type="#_x0000_t75" style="width:79.5pt;height:21.75pt" o:ole="">
            <v:imagedata r:id="rId78" o:title=""/>
          </v:shape>
          <o:OLEObject Type="Embed" ProgID="Equation.DSMT4" ShapeID="_x0000_i1050" DrawAspect="Content" ObjectID="_1656960195" r:id="rId79"/>
        </w:object>
      </w:r>
    </w:p>
    <w:p w14:paraId="6629A8AD" w14:textId="77777777" w:rsidR="00FF68ED" w:rsidRPr="00E11EA5" w:rsidRDefault="00FF68ED" w:rsidP="00FF68ED">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 xml:space="preserve">-axis, respectively; and </w:t>
      </w:r>
      <w:r w:rsidRPr="00E11EA5">
        <w:rPr>
          <w:position w:val="-12"/>
        </w:rPr>
        <w:object w:dxaOrig="499" w:dyaOrig="360" w14:anchorId="555DF2F2">
          <v:shape id="_x0000_i1051" type="#_x0000_t75" style="width:21.75pt;height:14.25pt" o:ole="">
            <v:imagedata r:id="rId80" o:title=""/>
          </v:shape>
          <o:OLEObject Type="Embed" ProgID="Equation.DSMT4" ShapeID="_x0000_i1051" DrawAspect="Content" ObjectID="_1656960196" r:id="rId81"/>
        </w:objec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E11EA5">
        <w:rPr>
          <w:lang w:val="en-US" w:eastAsia="zh-CN"/>
        </w:rPr>
        <w:instrText xml:space="preserve"> </w:instrText>
      </w:r>
      <w:r w:rsidRPr="00E11EA5">
        <w:rPr>
          <w:lang w:val="en-US" w:eastAsia="zh-CN"/>
        </w:rPr>
        <w:fldChar w:fldCharType="end"/>
      </w:r>
      <w:r w:rsidRPr="00E11EA5">
        <w:rPr>
          <w:lang w:val="en-US" w:eastAsia="zh-CN"/>
        </w:rPr>
        <w:t xml:space="preserve"> and </w: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E11EA5">
        <w:rPr>
          <w:lang w:val="en-US" w:eastAsia="zh-CN"/>
        </w:rPr>
        <w:instrText xml:space="preserve"> </w:instrText>
      </w:r>
      <w:r w:rsidRPr="00E11EA5">
        <w:rPr>
          <w:lang w:val="en-US" w:eastAsia="zh-CN"/>
        </w:rPr>
        <w:fldChar w:fldCharType="end"/>
      </w:r>
      <w:r w:rsidRPr="00E11EA5">
        <w:rPr>
          <w:position w:val="-12"/>
        </w:rPr>
        <w:object w:dxaOrig="520" w:dyaOrig="360" w14:anchorId="103E1D69">
          <v:shape id="_x0000_i1052" type="#_x0000_t75" style="width:21.75pt;height:14.25pt" o:ole="">
            <v:imagedata r:id="rId82" o:title=""/>
          </v:shape>
          <o:OLEObject Type="Embed" ProgID="Equation.DSMT4" ShapeID="_x0000_i1052" DrawAspect="Content" ObjectID="_1656960197" r:id="rId83"/>
        </w:objec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738D2E1" w14:textId="77777777" w:rsidR="00FF68ED" w:rsidRPr="00E11EA5" w:rsidRDefault="00FF68ED" w:rsidP="00FF68ED">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09FF005F" w14:textId="77777777" w:rsidR="00FF68ED" w:rsidRPr="00E11EA5" w:rsidRDefault="00FF68ED" w:rsidP="00FF68ED">
      <w:pPr>
        <w:pStyle w:val="EQ"/>
      </w:pPr>
      <w:r w:rsidRPr="00E11EA5">
        <w:tab/>
      </w:r>
      <w:r w:rsidRPr="00E11EA5">
        <w:rPr>
          <w:position w:val="-18"/>
        </w:rPr>
        <w:object w:dxaOrig="2240" w:dyaOrig="480" w14:anchorId="39FB0369">
          <v:shape id="_x0000_i1053" type="#_x0000_t75" style="width:115.5pt;height:21.75pt" o:ole="">
            <v:imagedata r:id="rId84" o:title=""/>
          </v:shape>
          <o:OLEObject Type="Embed" ProgID="Equation.DSMT4" ShapeID="_x0000_i1053" DrawAspect="Content" ObjectID="_1656960198" r:id="rId85"/>
        </w:object>
      </w:r>
    </w:p>
    <w:p w14:paraId="16BDEEF1" w14:textId="77777777" w:rsidR="00FF68ED" w:rsidRPr="00E11EA5" w:rsidRDefault="00FF68ED" w:rsidP="00FF68ED">
      <w:pPr>
        <w:pStyle w:val="EQ"/>
      </w:pPr>
      <w:r w:rsidRPr="00E11EA5">
        <w:tab/>
      </w:r>
      <w:r w:rsidRPr="00E11EA5">
        <w:rPr>
          <w:position w:val="-18"/>
        </w:rPr>
        <w:object w:dxaOrig="2260" w:dyaOrig="460" w14:anchorId="6DBEAACF">
          <v:shape id="_x0000_i1054" type="#_x0000_t75" style="width:115.5pt;height:21.75pt" o:ole="">
            <v:imagedata r:id="rId86" o:title=""/>
          </v:shape>
          <o:OLEObject Type="Embed" ProgID="Equation.DSMT4" ShapeID="_x0000_i1054" DrawAspect="Content" ObjectID="_1656960199" r:id="rId87"/>
        </w:object>
      </w:r>
    </w:p>
    <w:p w14:paraId="0F845065" w14:textId="77777777" w:rsidR="00FF68ED" w:rsidRPr="00E11EA5" w:rsidRDefault="00FF68ED" w:rsidP="00FF68ED">
      <w:pPr>
        <w:rPr>
          <w:lang w:val="en-US" w:eastAsia="zh-CN"/>
        </w:rPr>
      </w:pPr>
      <w:r w:rsidRPr="00E11EA5">
        <w:rPr>
          <w:noProof/>
        </w:rPr>
        <w:fldChar w:fldCharType="begin"/>
      </w:r>
      <w:r w:rsidRPr="00E11EA5">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0CF90C" w14:textId="77777777" w:rsidR="00FF68ED" w:rsidRPr="00E11EA5" w:rsidRDefault="00FF68ED" w:rsidP="00FF68ED">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TRP requirements.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E11EA5" w:rsidRDefault="00FF68ED" w:rsidP="00FF68ED">
      <w:pPr>
        <w:rPr>
          <w:lang w:val="en-US" w:eastAsia="zh-CN"/>
        </w:rPr>
      </w:pPr>
      <w:r w:rsidRPr="00E11EA5">
        <w:rPr>
          <w:lang w:val="en-US" w:eastAsia="zh-CN"/>
        </w:rPr>
        <w:t>In addition, the beamwidth of the wanted signal can be used to determine the physical dimensions of a radiation source as follows:</w:t>
      </w:r>
    </w:p>
    <w:p w14:paraId="76484014"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260" w:dyaOrig="700" w14:anchorId="46ABB4F8">
          <v:shape id="_x0000_i1055" type="#_x0000_t75" style="width:64.5pt;height:36pt" o:ole="">
            <v:imagedata r:id="rId88" o:title=""/>
          </v:shape>
          <o:OLEObject Type="Embed" ProgID="Equation.DSMT4" ShapeID="_x0000_i1055" DrawAspect="Content" ObjectID="_1656960200" r:id="rId89"/>
        </w:object>
      </w:r>
    </w:p>
    <w:p w14:paraId="4CCF4589" w14:textId="77777777" w:rsidR="00FF68ED" w:rsidRPr="00E11EA5" w:rsidRDefault="00FF68ED" w:rsidP="00FF68ED">
      <w:pPr>
        <w:pStyle w:val="EQ"/>
        <w:rPr>
          <w:lang w:eastAsia="zh-CN"/>
        </w:rPr>
      </w:pPr>
      <w:r w:rsidRPr="00E11EA5">
        <w:rPr>
          <w:lang w:eastAsia="zh-CN"/>
        </w:rPr>
        <w:lastRenderedPageBreak/>
        <w:tab/>
      </w:r>
      <w:r w:rsidRPr="00E11EA5">
        <w:rPr>
          <w:position w:val="-30"/>
          <w:lang w:eastAsia="zh-CN"/>
        </w:rPr>
        <w:object w:dxaOrig="1100" w:dyaOrig="680" w14:anchorId="444A6BFB">
          <v:shape id="_x0000_i1056" type="#_x0000_t75" style="width:57.75pt;height:36pt" o:ole="">
            <v:imagedata r:id="rId90" o:title=""/>
          </v:shape>
          <o:OLEObject Type="Embed" ProgID="Equation.DSMT4" ShapeID="_x0000_i1056" DrawAspect="Content" ObjectID="_1656960201" r:id="rId91"/>
        </w:object>
      </w:r>
    </w:p>
    <w:p w14:paraId="46AB85CA" w14:textId="77777777" w:rsidR="00FF68ED" w:rsidRPr="00E11EA5" w:rsidRDefault="00FF68ED" w:rsidP="00FF68ED">
      <w:pPr>
        <w:rPr>
          <w:noProof/>
        </w:rPr>
      </w:pP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E11EA5">
        <w:rPr>
          <w:lang w:val="en-US" w:eastAsia="zh-CN"/>
        </w:rPr>
        <w:instrText xml:space="preserve"> </w:instrText>
      </w:r>
      <w:r w:rsidRPr="00E11EA5">
        <w:rPr>
          <w:lang w:val="en-US" w:eastAsia="zh-CN"/>
        </w:rPr>
        <w:fldChar w:fldCharType="end"/>
      </w:r>
      <w:r w:rsidRPr="00E11EA5">
        <w:rPr>
          <w:noProof/>
        </w:rPr>
        <w:t xml:space="preserve">and for the ULA case: </w:t>
      </w:r>
    </w:p>
    <w:p w14:paraId="3D387B3D"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620" w:dyaOrig="700" w14:anchorId="761D4682">
          <v:shape id="_x0000_i1057" type="#_x0000_t75" style="width:79.5pt;height:36pt" o:ole="">
            <v:imagedata r:id="rId92" o:title=""/>
          </v:shape>
          <o:OLEObject Type="Embed" ProgID="Equation.DSMT4" ShapeID="_x0000_i1057" DrawAspect="Content" ObjectID="_1656960202" r:id="rId93"/>
        </w:object>
      </w:r>
    </w:p>
    <w:p w14:paraId="3ADC995E" w14:textId="77777777" w:rsidR="00FF68ED" w:rsidRPr="00E11EA5" w:rsidRDefault="00FF68ED" w:rsidP="00FF68ED">
      <w:pPr>
        <w:pStyle w:val="EQ"/>
      </w:pPr>
      <w:r w:rsidRPr="00E11EA5">
        <w:rPr>
          <w:lang w:eastAsia="zh-CN"/>
        </w:rPr>
        <w:tab/>
      </w:r>
      <w:r w:rsidRPr="00E11EA5">
        <w:rPr>
          <w:position w:val="-30"/>
          <w:lang w:eastAsia="zh-CN"/>
        </w:rPr>
        <w:object w:dxaOrig="1180" w:dyaOrig="680" w14:anchorId="5C26F09F">
          <v:shape id="_x0000_i1058" type="#_x0000_t75" style="width:57.75pt;height:36pt" o:ole="">
            <v:imagedata r:id="rId94" o:title=""/>
          </v:shape>
          <o:OLEObject Type="Embed" ProgID="Equation.DSMT4" ShapeID="_x0000_i1058" DrawAspect="Content" ObjectID="_1656960203" r:id="rId95"/>
        </w:object>
      </w:r>
    </w:p>
    <w:p w14:paraId="3BF48C8E" w14:textId="77777777" w:rsidR="00FF68ED" w:rsidRPr="00E11EA5" w:rsidRDefault="00FF68ED" w:rsidP="00FF68ED">
      <w:pPr>
        <w:pStyle w:val="Heading4"/>
        <w:rPr>
          <w:lang w:eastAsia="en-GB"/>
        </w:rPr>
      </w:pPr>
      <w:bookmarkStart w:id="193" w:name="_Toc32331990"/>
      <w:bookmarkStart w:id="194" w:name="_Toc37429904"/>
      <w:bookmarkStart w:id="195" w:name="_Toc43738975"/>
      <w:bookmarkStart w:id="196" w:name="_Toc46346736"/>
      <w:r w:rsidRPr="00E11EA5">
        <w:rPr>
          <w:lang w:eastAsia="en-GB"/>
        </w:rPr>
        <w:t>6.3.4.3</w:t>
      </w:r>
      <w:r w:rsidRPr="00E11EA5">
        <w:rPr>
          <w:lang w:eastAsia="en-GB"/>
        </w:rPr>
        <w:tab/>
      </w:r>
      <w:r w:rsidRPr="00E11EA5">
        <w:rPr>
          <w:lang w:eastAsia="en-GB"/>
        </w:rPr>
        <w:tab/>
        <w:t>Spherical equal area grids</w:t>
      </w:r>
      <w:bookmarkEnd w:id="193"/>
      <w:bookmarkEnd w:id="194"/>
      <w:bookmarkEnd w:id="195"/>
      <w:bookmarkEnd w:id="196"/>
    </w:p>
    <w:p w14:paraId="2FC10285" w14:textId="77777777" w:rsidR="00FF68ED" w:rsidRPr="00E11EA5" w:rsidRDefault="00FF68ED" w:rsidP="00FF68ED">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 </w:t>
      </w:r>
    </w:p>
    <w:p w14:paraId="1A8A877A"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E11EA5" w:rsidRDefault="00FF68ED" w:rsidP="00FF68ED">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 </w:t>
      </w:r>
    </w:p>
    <w:p w14:paraId="680BA484" w14:textId="77777777" w:rsidR="00FF68ED" w:rsidRPr="00E11EA5" w:rsidRDefault="00FF68ED" w:rsidP="00FF68ED">
      <w:r w:rsidRPr="00E11EA5">
        <w:t xml:space="preserve">One possible way to estimate </w:t>
      </w:r>
      <m:oMath>
        <m:r>
          <w:rPr>
            <w:rFonts w:ascii="Cambria Math" w:hAnsi="Cambria Math"/>
          </w:rPr>
          <m:t>N</m:t>
        </m:r>
      </m:oMath>
      <w:r w:rsidRPr="00E11EA5">
        <w:t xml:space="preserve"> is as follows:</w:t>
      </w:r>
    </w:p>
    <w:p w14:paraId="21B344C8" w14:textId="77777777" w:rsidR="00FF68ED" w:rsidRPr="00E11EA5" w:rsidRDefault="00FF68ED" w:rsidP="00FF68ED">
      <w:pPr>
        <w:pStyle w:val="EQ"/>
      </w:pPr>
      <w:r w:rsidRPr="00E11EA5">
        <w:tab/>
      </w:r>
      <w:r w:rsidRPr="00E11EA5">
        <w:fldChar w:fldCharType="begin"/>
      </w:r>
      <w:r w:rsidRPr="00E11EA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E11EA5">
        <w:instrText xml:space="preserve"> </w:instrText>
      </w:r>
      <w:r w:rsidRPr="00E11EA5">
        <w:fldChar w:fldCharType="end"/>
      </w:r>
      <w:r w:rsidRPr="00E11EA5">
        <w:t xml:space="preserve"> </w:t>
      </w:r>
      <w:r w:rsidRPr="00E11EA5">
        <w:rPr>
          <w:position w:val="-32"/>
        </w:rPr>
        <w:object w:dxaOrig="1540" w:dyaOrig="700" w14:anchorId="5CE9E64A">
          <v:shape id="_x0000_i1059" type="#_x0000_t75" style="width:79.5pt;height:36pt" o:ole="">
            <v:imagedata r:id="rId96" o:title=""/>
          </v:shape>
          <o:OLEObject Type="Embed" ProgID="Equation.3" ShapeID="_x0000_i1059" DrawAspect="Content" ObjectID="_1656960204" r:id="rId97"/>
        </w:object>
      </w:r>
    </w:p>
    <w:p w14:paraId="7562648D" w14:textId="77777777" w:rsidR="00FF68ED" w:rsidRPr="00E11EA5" w:rsidRDefault="00FF68ED" w:rsidP="00FF68ED">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 6.3.4.1. Other methods are possible and not precluded. </w:t>
      </w:r>
    </w:p>
    <w:p w14:paraId="5AB86264" w14:textId="77777777" w:rsidR="00FF68ED" w:rsidRPr="00E11EA5" w:rsidRDefault="00FF68ED" w:rsidP="00FF68ED">
      <w:pPr>
        <w:pStyle w:val="TH"/>
      </w:pPr>
      <w:r w:rsidRPr="00E11EA5">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E11EA5" w:rsidRDefault="00FF68ED" w:rsidP="00FF68ED">
      <w:pPr>
        <w:pStyle w:val="TF"/>
        <w:rPr>
          <w:lang w:eastAsia="en-GB"/>
        </w:rPr>
      </w:pPr>
      <w:r w:rsidRPr="00E11EA5">
        <w:rPr>
          <w:lang w:eastAsia="en-GB"/>
        </w:rPr>
        <w:t xml:space="preserve">Figure 6.3.4.3-1: </w:t>
      </w:r>
      <w:r w:rsidRPr="00E11EA5">
        <w:t>Spherical equal area sampling grid</w:t>
      </w:r>
    </w:p>
    <w:p w14:paraId="12D3081A" w14:textId="77777777" w:rsidR="00FF68ED" w:rsidRPr="00E11EA5" w:rsidRDefault="00FF68ED" w:rsidP="00FF68ED">
      <w:pPr>
        <w:pStyle w:val="Heading4"/>
        <w:rPr>
          <w:lang w:eastAsia="en-GB"/>
        </w:rPr>
      </w:pPr>
      <w:bookmarkStart w:id="197" w:name="_Toc32331991"/>
      <w:bookmarkStart w:id="198" w:name="_Toc37429905"/>
      <w:bookmarkStart w:id="199" w:name="_Toc43738976"/>
      <w:bookmarkStart w:id="200" w:name="_Toc46346737"/>
      <w:r w:rsidRPr="00E11EA5">
        <w:rPr>
          <w:lang w:eastAsia="en-GB"/>
        </w:rPr>
        <w:lastRenderedPageBreak/>
        <w:t>6.3.4.4</w:t>
      </w:r>
      <w:r w:rsidRPr="00E11EA5">
        <w:rPr>
          <w:lang w:eastAsia="en-GB"/>
        </w:rPr>
        <w:tab/>
      </w:r>
      <w:r w:rsidRPr="00E11EA5">
        <w:rPr>
          <w:lang w:eastAsia="en-GB"/>
        </w:rPr>
        <w:tab/>
        <w:t>Spherical Fibonacci grids</w:t>
      </w:r>
      <w:bookmarkEnd w:id="197"/>
      <w:bookmarkEnd w:id="198"/>
      <w:bookmarkEnd w:id="199"/>
      <w:bookmarkEnd w:id="200"/>
    </w:p>
    <w:p w14:paraId="44EA851E" w14:textId="77777777" w:rsidR="00FF68ED" w:rsidRPr="00E11EA5" w:rsidRDefault="00FF68ED" w:rsidP="00FF68ED">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w:t>
      </w:r>
    </w:p>
    <w:p w14:paraId="7401A829" w14:textId="77777777" w:rsidR="00FF68ED" w:rsidRPr="00E11EA5" w:rsidRDefault="00FF68ED" w:rsidP="00FF68ED">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E11EA5" w:rsidRDefault="00FF68ED" w:rsidP="00FF68ED">
      <w:pPr>
        <w:pStyle w:val="B1"/>
      </w:pPr>
      <w:r w:rsidRPr="00E11EA5">
        <w:tab/>
        <w:t xml:space="preserve">where </w:t>
      </w:r>
      <w:r w:rsidRPr="00E11EA5">
        <w:rPr>
          <w:i/>
        </w:rPr>
        <w:t>i</w:t>
      </w:r>
      <w:r w:rsidRPr="00E11EA5">
        <w:t xml:space="preserve"> = 0 .. </w:t>
      </w:r>
      <m:oMath>
        <m:r>
          <w:rPr>
            <w:rFonts w:ascii="Cambria Math" w:hAnsi="Cambria Math"/>
          </w:rPr>
          <m:t>I-1</m:t>
        </m:r>
      </m:oMath>
    </w:p>
    <w:p w14:paraId="6EAFABA3"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4587FFA"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32328C16" w14:textId="77777777" w:rsidR="00FF68ED" w:rsidRPr="00E11EA5" w:rsidRDefault="00FF68ED" w:rsidP="00FF68ED">
      <w:pPr>
        <w:pStyle w:val="B30"/>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E11EA5" w:rsidRDefault="00FF68ED" w:rsidP="00FF68ED">
      <w:pPr>
        <w:overflowPunct w:val="0"/>
        <w:autoSpaceDE w:val="0"/>
        <w:autoSpaceDN w:val="0"/>
        <w:adjustRightInd w:val="0"/>
        <w:textAlignment w:val="baseline"/>
      </w:pPr>
      <w:r w:rsidRPr="00E11EA5">
        <w:t xml:space="preserve">The total number of angular sampling points is </w:t>
      </w:r>
      <w:r w:rsidRPr="00E11EA5">
        <w:rPr>
          <w:i/>
        </w:rPr>
        <w:t>I</w:t>
      </w:r>
      <w:r w:rsidRPr="00E11EA5">
        <w:t>, which can be estimated in a similar manner as in clause 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0496F9ED" w14:textId="77777777" w:rsidR="00FF68ED" w:rsidRPr="00E11EA5" w:rsidRDefault="00FF68ED" w:rsidP="00FF68ED">
      <w:pPr>
        <w:pStyle w:val="TH"/>
      </w:pPr>
      <w:r w:rsidRPr="00E11EA5">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E11EA5" w:rsidRDefault="00FF68ED" w:rsidP="00FF68ED">
      <w:pPr>
        <w:pStyle w:val="TF"/>
      </w:pPr>
      <w:r w:rsidRPr="00E11EA5">
        <w:t xml:space="preserve">Figure </w:t>
      </w:r>
      <w:r w:rsidRPr="00E11EA5">
        <w:rPr>
          <w:lang w:eastAsia="en-GB"/>
        </w:rPr>
        <w:t>6.3.4.4</w:t>
      </w:r>
      <w:r w:rsidRPr="00E11EA5">
        <w:t>-1: Spherical Fibonacci sampling grid</w:t>
      </w:r>
    </w:p>
    <w:p w14:paraId="7A7FFCF6" w14:textId="77777777" w:rsidR="00FF68ED" w:rsidRPr="00E11EA5" w:rsidRDefault="00FF68ED" w:rsidP="00FF68ED">
      <w:pPr>
        <w:pStyle w:val="Heading4"/>
        <w:rPr>
          <w:lang w:eastAsia="en-GB"/>
        </w:rPr>
      </w:pPr>
      <w:bookmarkStart w:id="201" w:name="_Toc32331992"/>
      <w:bookmarkStart w:id="202" w:name="_Toc37429906"/>
      <w:bookmarkStart w:id="203" w:name="_Toc43738977"/>
      <w:bookmarkStart w:id="204" w:name="_Toc46346738"/>
      <w:r w:rsidRPr="00E11EA5">
        <w:rPr>
          <w:lang w:eastAsia="en-GB"/>
        </w:rPr>
        <w:t>6.3.4.5</w:t>
      </w:r>
      <w:r w:rsidRPr="00E11EA5">
        <w:rPr>
          <w:lang w:eastAsia="en-GB"/>
        </w:rPr>
        <w:tab/>
      </w:r>
      <w:r w:rsidRPr="00E11EA5">
        <w:rPr>
          <w:lang w:eastAsia="en-GB"/>
        </w:rPr>
        <w:tab/>
        <w:t>Orthogonal cuts grids</w:t>
      </w:r>
      <w:bookmarkEnd w:id="201"/>
      <w:bookmarkEnd w:id="202"/>
      <w:bookmarkEnd w:id="203"/>
      <w:bookmarkEnd w:id="204"/>
    </w:p>
    <w:p w14:paraId="1B1857F7" w14:textId="77777777" w:rsidR="00FF68ED" w:rsidRPr="00E11EA5" w:rsidRDefault="00FF68ED" w:rsidP="00FF68ED">
      <w:pPr>
        <w:overflowPunct w:val="0"/>
        <w:autoSpaceDE w:val="0"/>
        <w:autoSpaceDN w:val="0"/>
        <w:adjustRightInd w:val="0"/>
        <w:textAlignment w:val="baseline"/>
      </w:pPr>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E11EA5" w:rsidRDefault="00FF68ED" w:rsidP="00FF68ED">
      <w:pPr>
        <w:jc w:val="both"/>
      </w:pPr>
      <w:r w:rsidRPr="00E11EA5">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E11EA5" w:rsidRDefault="00FF68ED" w:rsidP="00FF68ED">
      <w:pPr>
        <w:jc w:val="both"/>
      </w:pPr>
      <w:r w:rsidRPr="00E11EA5">
        <w:t>The first mandatory cut is a horizontal cut passing through the peak direction of the main beam.</w:t>
      </w:r>
    </w:p>
    <w:p w14:paraId="4469BBCD" w14:textId="77777777" w:rsidR="00FF68ED" w:rsidRPr="00E11EA5" w:rsidRDefault="00FF68ED" w:rsidP="00FF68ED">
      <w:pPr>
        <w:jc w:val="both"/>
      </w:pPr>
      <w:r w:rsidRPr="00E11EA5">
        <w:t>The second mandatory is a vertical cut passing through the peak direction of the main beam.</w:t>
      </w:r>
    </w:p>
    <w:p w14:paraId="2756892E" w14:textId="77777777" w:rsidR="00FF68ED" w:rsidRPr="00E11EA5" w:rsidRDefault="00FF68ED" w:rsidP="00FF68ED">
      <w:pPr>
        <w:jc w:val="both"/>
      </w:pPr>
      <w:r w:rsidRPr="00E11EA5">
        <w:lastRenderedPageBreak/>
        <w:t>Using the data from these two mandatory cuts, a conditional pattern multiplication can be used.</w:t>
      </w:r>
    </w:p>
    <w:p w14:paraId="3DD97E28" w14:textId="77777777" w:rsidR="00FF68ED" w:rsidRPr="00E11EA5" w:rsidRDefault="00FF68ED" w:rsidP="00FF68ED">
      <w:pPr>
        <w:jc w:val="both"/>
      </w:pPr>
      <w:r w:rsidRPr="00E11EA5">
        <w:t>The third optional cut is a vertical cut orthogonal to the first and the second cut.</w:t>
      </w:r>
    </w:p>
    <w:p w14:paraId="5BC99334" w14:textId="77777777" w:rsidR="00FF68ED" w:rsidRPr="00E11EA5" w:rsidRDefault="00FF68ED" w:rsidP="00FF68ED">
      <w:r w:rsidRPr="00E11EA5">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E11EA5" w:rsidRDefault="00FF68ED" w:rsidP="00FF68ED">
      <w:pPr>
        <w:jc w:val="both"/>
      </w:pPr>
      <w:r w:rsidRPr="00E11EA5">
        <w:t>where P is the number of sampling points. The final contribution for all cuts is calculated as:</w:t>
      </w:r>
    </w:p>
    <w:p w14:paraId="35B9DD3F"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E11EA5" w:rsidRDefault="00FF68ED" w:rsidP="00FF68ED">
      <w:pPr>
        <w:jc w:val="both"/>
      </w:pPr>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075E65E6" w14:textId="77777777" w:rsidR="00FF68ED" w:rsidRPr="00E11EA5" w:rsidRDefault="00FF68ED" w:rsidP="00FF68ED">
      <w:pPr>
        <w:pStyle w:val="TH"/>
        <w:rPr>
          <w:noProof/>
          <w:lang w:eastAsia="en-GB"/>
        </w:rPr>
      </w:pPr>
      <w:r w:rsidRPr="00E11EA5">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E11EA5">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E11EA5" w:rsidRDefault="00FF68ED" w:rsidP="00FF68ED">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E11EA5" w:rsidRDefault="00FF68ED" w:rsidP="00FF68ED">
      <w:pPr>
        <w:jc w:val="both"/>
      </w:pPr>
      <w:r w:rsidRPr="00E11EA5">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E11EA5" w:rsidRDefault="00FF68ED" w:rsidP="00FF68ED">
      <w:pPr>
        <w:jc w:val="both"/>
      </w:pPr>
      <w:r w:rsidRPr="00E11EA5">
        <w:t>The following conditions for being able to apply pattern multiplication method are mandatory:</w:t>
      </w:r>
    </w:p>
    <w:p w14:paraId="13000E3B" w14:textId="77777777" w:rsidR="00FF68ED" w:rsidRPr="00E11EA5" w:rsidRDefault="00FF68ED" w:rsidP="00FF68ED">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042E9EE4" w14:textId="77777777" w:rsidR="00FF68ED" w:rsidRPr="00E11EA5" w:rsidRDefault="00FF68ED" w:rsidP="00FF68ED">
      <w:pPr>
        <w:pStyle w:val="B1"/>
      </w:pPr>
      <w:r w:rsidRPr="00E11EA5">
        <w:t>ii.</w:t>
      </w:r>
      <w:r w:rsidRPr="00E11EA5">
        <w:tab/>
        <w:t>The frequency of the emission is within the downlink operating band.</w:t>
      </w:r>
      <w:r w:rsidRPr="00E11EA5" w:rsidDel="00D61BB8">
        <w:t xml:space="preserve"> </w:t>
      </w:r>
    </w:p>
    <w:p w14:paraId="0B923FD0" w14:textId="77777777" w:rsidR="00FF68ED" w:rsidRPr="00E11EA5" w:rsidRDefault="00FF68ED" w:rsidP="00FF68ED">
      <w:pPr>
        <w:pStyle w:val="B1"/>
      </w:pPr>
      <w:r w:rsidRPr="00E11EA5">
        <w:t>iii.</w:t>
      </w:r>
      <w:r w:rsidRPr="00E11EA5">
        <w:tab/>
        <w:t>The bandwidth of the emission is the same as the bandwidth of the in-band modulated signal</w:t>
      </w:r>
    </w:p>
    <w:p w14:paraId="04A6BDC5" w14:textId="77777777" w:rsidR="00FF68ED" w:rsidRPr="00E11EA5" w:rsidRDefault="00FF68ED" w:rsidP="00FF68ED">
      <w:pPr>
        <w:pStyle w:val="B1"/>
      </w:pPr>
      <w:r w:rsidRPr="00E11EA5">
        <w:t>iv.</w:t>
      </w:r>
      <w:r w:rsidRPr="00E11EA5">
        <w:tab/>
        <w:t>The emission appears/disappears when the TX power is turned on/off.</w:t>
      </w:r>
    </w:p>
    <w:p w14:paraId="0BCAF2AE" w14:textId="77777777" w:rsidR="00FF68ED" w:rsidRPr="00E11EA5" w:rsidRDefault="00FF68ED" w:rsidP="00FF68ED">
      <w:pPr>
        <w:pStyle w:val="B1"/>
      </w:pPr>
      <w:r w:rsidRPr="00E11EA5">
        <w:t>v.</w:t>
      </w:r>
      <w:r w:rsidRPr="00E11EA5">
        <w:tab/>
        <w:t>The antenna arrays of the BS</w:t>
      </w:r>
    </w:p>
    <w:p w14:paraId="03CCB4F6" w14:textId="77777777" w:rsidR="00FF68ED" w:rsidRPr="00E11EA5" w:rsidRDefault="00FF68ED" w:rsidP="00FF68ED">
      <w:pPr>
        <w:pStyle w:val="B2"/>
      </w:pPr>
      <w:r w:rsidRPr="00E11EA5">
        <w:t>1.</w:t>
      </w:r>
      <w:r w:rsidRPr="00E11EA5">
        <w:tab/>
        <w:t>Have rectangular grids of antenna element positions</w:t>
      </w:r>
    </w:p>
    <w:p w14:paraId="5F46FA3C" w14:textId="77777777" w:rsidR="00FF68ED" w:rsidRPr="00E11EA5" w:rsidRDefault="00FF68ED" w:rsidP="00FF68ED">
      <w:pPr>
        <w:pStyle w:val="B2"/>
      </w:pPr>
      <w:r w:rsidRPr="00E11EA5">
        <w:t>2.</w:t>
      </w:r>
      <w:r w:rsidRPr="00E11EA5">
        <w:tab/>
        <w:t>Have symmetry planes that are vertical and horizontal.</w:t>
      </w:r>
    </w:p>
    <w:p w14:paraId="40FACAD4" w14:textId="77777777" w:rsidR="00FF68ED" w:rsidRPr="00E11EA5" w:rsidRDefault="00FF68ED" w:rsidP="00FF68ED">
      <w:pPr>
        <w:pStyle w:val="B2"/>
      </w:pPr>
      <w:r w:rsidRPr="00E11EA5">
        <w:t>3.</w:t>
      </w:r>
      <w:r w:rsidRPr="00E11EA5">
        <w:tab/>
        <w:t xml:space="preserve">Have parallel antenna planes </w:t>
      </w:r>
    </w:p>
    <w:p w14:paraId="70440A98" w14:textId="77777777" w:rsidR="00FF68ED" w:rsidRPr="00E11EA5" w:rsidRDefault="00FF68ED" w:rsidP="00FF68ED">
      <w:pPr>
        <w:jc w:val="both"/>
      </w:pPr>
      <w:r w:rsidRPr="00E11EA5">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11EA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11EA5">
        <w:t xml:space="preserve"> 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7D57526A" w14:textId="77777777" w:rsidR="00FF68ED" w:rsidRPr="00E11EA5" w:rsidRDefault="00FF68ED" w:rsidP="00FF68ED">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E11EA5" w:rsidRDefault="00FF68ED" w:rsidP="00FF68ED">
      <w:r w:rsidRPr="00E11EA5">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E11EA5">
        <w:t xml:space="preserve"> 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 a.k.a. the visible region, contribute to the TRP. </w:t>
      </w:r>
    </w:p>
    <w:p w14:paraId="4D6E1250" w14:textId="77777777" w:rsidR="00FF68ED" w:rsidRPr="00E11EA5" w:rsidRDefault="00FF68ED" w:rsidP="00FF68ED">
      <w:r w:rsidRPr="00E11EA5">
        <w:t>The pattern multiplication is used to calculate power density values outside the two cardinal cuts as:</w:t>
      </w:r>
    </w:p>
    <w:p w14:paraId="12C15C55" w14:textId="77777777" w:rsidR="00FF68ED" w:rsidRPr="00E11EA5" w:rsidRDefault="00FF68ED" w:rsidP="00FF68ED">
      <w:pPr>
        <w:pStyle w:val="EQ"/>
        <w:rPr>
          <w:rFonts w:ascii="Calibri" w:eastAsia="MS Mincho" w:hAnsi="Calibri"/>
          <w:lang w:val="en-US"/>
        </w:rPr>
      </w:pPr>
      <w:r w:rsidRPr="00E11EA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E11EA5" w:rsidRDefault="00FF68ED" w:rsidP="00FF68ED">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5CC5F1EA" w14:textId="77777777" w:rsidR="00FF68ED" w:rsidRPr="00E11EA5" w:rsidRDefault="00FF68ED" w:rsidP="00FF68ED">
      <w:pPr>
        <w:pStyle w:val="TH"/>
      </w:pPr>
      <w:r w:rsidRPr="00E11EA5">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E11EA5" w:rsidRDefault="00FF68ED" w:rsidP="00FF68ED">
      <w:pPr>
        <w:pStyle w:val="TF"/>
        <w:rPr>
          <w:rFonts w:ascii="Calibri" w:eastAsia="MS Mincho" w:hAnsi="Calibri"/>
        </w:rPr>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623E0AC7" w14:textId="77777777" w:rsidR="00FF68ED" w:rsidRPr="00E11EA5" w:rsidRDefault="00FF68ED" w:rsidP="00FF68ED">
      <w:r w:rsidRPr="00E11EA5">
        <w:t>The pattern multiplication is applied separately for the forward (fwd) and backward (bwd) hemisphere. The TRP is then calculated as</w:t>
      </w:r>
    </w:p>
    <w:p w14:paraId="01305D92" w14:textId="77777777" w:rsidR="00FF68ED" w:rsidRPr="00E11EA5" w:rsidRDefault="00FF68ED" w:rsidP="00FF68ED">
      <w:pPr>
        <w:pStyle w:val="EQ"/>
        <w:rPr>
          <w:lang w:val="en-US"/>
        </w:rPr>
      </w:pPr>
      <w:r w:rsidRPr="00E11EA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E11EA5" w:rsidRDefault="00FF68ED" w:rsidP="00FF68ED">
      <w:pPr>
        <w:pStyle w:val="NO"/>
      </w:pPr>
      <w:r w:rsidRPr="00E11EA5">
        <w:t xml:space="preserve">NOTE: </w:t>
      </w:r>
      <w:r w:rsidRPr="00E11EA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must be treated with care, e.g. by changing the coordinate system to polar as in [10].</w:t>
      </w:r>
    </w:p>
    <w:p w14:paraId="2078350D" w14:textId="77777777" w:rsidR="00FF68ED" w:rsidRPr="00E11EA5" w:rsidRDefault="00FF68ED" w:rsidP="00FF68ED">
      <w:pPr>
        <w:pStyle w:val="Heading4"/>
        <w:rPr>
          <w:lang w:eastAsia="en-GB"/>
        </w:rPr>
      </w:pPr>
      <w:bookmarkStart w:id="205" w:name="_Toc32331993"/>
      <w:bookmarkStart w:id="206" w:name="_Toc37429907"/>
      <w:bookmarkStart w:id="207" w:name="_Toc43738978"/>
      <w:bookmarkStart w:id="208" w:name="_Toc46346739"/>
      <w:r w:rsidRPr="00E11EA5">
        <w:rPr>
          <w:lang w:eastAsia="en-GB"/>
        </w:rPr>
        <w:t>6.3.4.6</w:t>
      </w:r>
      <w:r w:rsidRPr="00E11EA5">
        <w:rPr>
          <w:lang w:eastAsia="en-GB"/>
        </w:rPr>
        <w:tab/>
      </w:r>
      <w:r w:rsidRPr="00E11EA5">
        <w:rPr>
          <w:lang w:eastAsia="en-GB"/>
        </w:rPr>
        <w:tab/>
        <w:t>Wave vector space sampling grid</w:t>
      </w:r>
      <w:bookmarkEnd w:id="205"/>
      <w:bookmarkEnd w:id="206"/>
      <w:bookmarkEnd w:id="207"/>
      <w:bookmarkEnd w:id="208"/>
    </w:p>
    <w:p w14:paraId="3E97E780" w14:textId="77777777" w:rsidR="00FF68ED" w:rsidRPr="00E11EA5" w:rsidRDefault="00FF68ED" w:rsidP="00FF68ED">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6498E0AE" w14:textId="77777777" w:rsidR="00FF68ED" w:rsidRPr="00E11EA5" w:rsidRDefault="00FF68ED" w:rsidP="00FF68ED">
      <w:pPr>
        <w:widowControl w:val="0"/>
        <w:rPr>
          <w:lang w:val="en-US" w:eastAsia="zh-CN"/>
        </w:rPr>
      </w:pPr>
      <w:r w:rsidRPr="00E11EA5">
        <w:rPr>
          <w:lang w:val="en-US" w:eastAsia="zh-CN"/>
        </w:rPr>
        <w:t xml:space="preserve">According to the relationship between the normalized wave vector and spherical coordinate, the wave vector can be represented as following: </w:t>
      </w:r>
    </w:p>
    <w:p w14:paraId="57F0627A" w14:textId="77777777" w:rsidR="00FF68ED" w:rsidRPr="00E11EA5" w:rsidRDefault="00FF68ED" w:rsidP="00FF68ED">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E11EA5" w:rsidRDefault="00FF68ED" w:rsidP="00FF68ED">
      <w:pPr>
        <w:widowControl w:val="0"/>
        <w:tabs>
          <w:tab w:val="center" w:pos="4200"/>
          <w:tab w:val="right" w:pos="8295"/>
        </w:tabs>
        <w:spacing w:after="0"/>
        <w:jc w:val="both"/>
        <w:textAlignment w:val="center"/>
        <w:rPr>
          <w:position w:val="-16"/>
          <w:lang w:val="en-US" w:eastAsia="zh-CN"/>
        </w:rPr>
      </w:pPr>
      <w:r w:rsidRPr="00E11EA5">
        <w:rPr>
          <w:lang w:val="en-US" w:eastAsia="zh-CN"/>
        </w:rPr>
        <w:lastRenderedPageBreak/>
        <w:t>TRP is defined in the spherical coordinate as following:</w:t>
      </w:r>
      <w:r w:rsidRPr="00E11EA5">
        <w:rPr>
          <w:position w:val="-16"/>
          <w:lang w:val="en-US" w:eastAsia="zh-CN"/>
        </w:rPr>
        <w:t xml:space="preserve"> </w:t>
      </w:r>
    </w:p>
    <w:p w14:paraId="3AC0F1D0" w14:textId="77777777" w:rsidR="00FF68ED" w:rsidRPr="00E11EA5" w:rsidRDefault="00FF68ED" w:rsidP="00FF68ED">
      <w:pPr>
        <w:pStyle w:val="EQ"/>
        <w:rPr>
          <w:lang w:eastAsia="zh-CN"/>
        </w:rPr>
      </w:pPr>
      <w:r w:rsidRPr="00E11EA5">
        <w:rPr>
          <w:lang w:eastAsia="zh-CN"/>
        </w:rPr>
        <w:tab/>
      </w:r>
      <w:r w:rsidRPr="00E11EA5">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E11EA5" w:rsidRDefault="00FF68ED" w:rsidP="00FF68ED">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E11EA5" w:rsidRDefault="00FF68ED" w:rsidP="00FF68ED">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E11EA5" w:rsidRDefault="00FF68ED" w:rsidP="00FF68ED">
      <w:pPr>
        <w:widowControl w:val="0"/>
        <w:spacing w:before="84"/>
        <w:rPr>
          <w:lang w:val="en-US" w:eastAsia="en-GB"/>
        </w:rPr>
      </w:pPr>
      <w:r w:rsidRPr="00E11EA5">
        <w:rPr>
          <w:lang w:val="en-US" w:eastAsia="en-GB"/>
        </w:rPr>
        <w:t xml:space="preserve">Based on the above two equations, then we could get </w:t>
      </w:r>
    </w:p>
    <w:p w14:paraId="65D4CAB0"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E11EA5" w:rsidRDefault="00FF68ED" w:rsidP="00FF68ED">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E11EA5" w:rsidRDefault="00FF68ED" w:rsidP="00FF68ED">
      <w:pPr>
        <w:widowControl w:val="0"/>
        <w:rPr>
          <w:lang w:val="en-US" w:eastAsia="en-GB"/>
        </w:rPr>
      </w:pPr>
      <w:r w:rsidRPr="00E11EA5">
        <w:rPr>
          <w:lang w:val="en-US" w:eastAsia="en-GB"/>
        </w:rPr>
        <w:t xml:space="preserve">The above considerations could be applied for both polarization. </w:t>
      </w:r>
    </w:p>
    <w:p w14:paraId="5D6BABEC" w14:textId="77777777" w:rsidR="00FF68ED" w:rsidRPr="00E11EA5" w:rsidRDefault="00FF68ED" w:rsidP="00FF68ED">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06AF75F9" w14:textId="5BB75502"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y-axis:</w:t>
      </w:r>
      <w:r w:rsidR="00FC6037" w:rsidRPr="00E11EA5">
        <w:rPr>
          <w:lang w:val="en-US" w:eastAsia="zh-CN"/>
        </w:rPr>
        <w:t xml:space="preserve"> </w:t>
      </w:r>
      <w:r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E11EA5">
        <w:rPr>
          <w:lang w:val="en-US" w:eastAsia="zh-CN"/>
        </w:rPr>
        <w:t xml:space="preserve"> </w:t>
      </w:r>
    </w:p>
    <w:p w14:paraId="144D80E4" w14:textId="2B45AB95"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z-axis:</w:t>
      </w:r>
      <w:r w:rsidR="00FC6037"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E11EA5">
        <w:rPr>
          <w:lang w:val="en-US" w:eastAsia="zh-CN"/>
        </w:rPr>
        <w:t xml:space="preserve"> </w:t>
      </w:r>
    </w:p>
    <w:p w14:paraId="7C565D7A" w14:textId="77777777" w:rsidR="00FF68ED" w:rsidRPr="00E11EA5" w:rsidRDefault="00FF68ED" w:rsidP="00FF68ED">
      <w:pPr>
        <w:widowControl w:val="0"/>
        <w:spacing w:beforeLines="35" w:before="84"/>
        <w:jc w:val="both"/>
        <w:textAlignment w:val="cente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 </w:t>
      </w:r>
    </w:p>
    <w:p w14:paraId="184D096F" w14:textId="77777777" w:rsidR="00FF68ED" w:rsidRPr="00E11EA5" w:rsidRDefault="00FF68ED" w:rsidP="00FF68ED">
      <w:pPr>
        <w:widowControl w:val="0"/>
        <w:spacing w:beforeLines="35" w:before="84"/>
        <w:jc w:val="both"/>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w:t>
      </w:r>
      <w:r w:rsidRPr="00E11EA5">
        <w:rPr>
          <w:lang w:val="en-US" w:eastAsia="zh-CN"/>
        </w:rPr>
        <w:t xml:space="preserve"> and (</w:t>
      </w:r>
      <w:r w:rsidRPr="00E11EA5">
        <w:rPr>
          <w:lang w:val="en-US" w:eastAsia="en-GB"/>
        </w:rPr>
        <w:t>φ</w:t>
      </w:r>
      <w:r w:rsidRPr="00E11EA5">
        <w:rPr>
          <w:lang w:val="en-US" w:eastAsia="zh-CN"/>
        </w:rPr>
        <w:t>,</w:t>
      </w:r>
      <w:r w:rsidRPr="00E11EA5">
        <w:rPr>
          <w:lang w:val="en-US" w:eastAsia="en-GB"/>
        </w:rPr>
        <w:t>θ</w:t>
      </w:r>
      <w:r w:rsidRPr="00E11EA5">
        <w:rPr>
          <w:lang w:val="en-US" w:eastAsia="zh-CN"/>
        </w:rPr>
        <w:t xml:space="preserve"> )</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r w:rsidRPr="00E11EA5" w:rsidDel="00B35BB7">
        <w:rPr>
          <w:lang w:val="en-US" w:eastAsia="en-GB"/>
        </w:rPr>
        <w:t xml:space="preserve"> </w:t>
      </w:r>
    </w:p>
    <w:p w14:paraId="5E6FA164"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E11EA5" w:rsidRDefault="00FF68ED" w:rsidP="00FF68ED">
      <w:pPr>
        <w:pStyle w:val="TF"/>
        <w:rPr>
          <w:lang w:val="en-US"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val="en-US" w:eastAsia="zh-CN"/>
        </w:rPr>
        <w:t>1</w:t>
      </w:r>
      <w:r w:rsidRPr="00E11EA5">
        <w:rPr>
          <w:rFonts w:eastAsia="MS Mincho"/>
          <w:lang w:eastAsia="ja-JP"/>
        </w:rPr>
        <w:t xml:space="preserve">: </w:t>
      </w:r>
      <w:r w:rsidRPr="00E11EA5">
        <w:rPr>
          <w:rFonts w:hint="eastAsia"/>
          <w:lang w:val="en-US" w:eastAsia="zh-CN"/>
        </w:rPr>
        <w:t>Sampling grid in the wave vector space</w:t>
      </w:r>
    </w:p>
    <w:p w14:paraId="48E5D736"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E11EA5" w:rsidRDefault="00FF68ED" w:rsidP="00FF68ED">
      <w:pPr>
        <w:pStyle w:val="TF"/>
        <w:rPr>
          <w:rFonts w:cs="SimSun"/>
          <w:lang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eastAsia="zh-CN"/>
        </w:rPr>
        <w:t>2</w:t>
      </w:r>
      <w:r w:rsidRPr="00E11EA5">
        <w:rPr>
          <w:rFonts w:eastAsia="MS Mincho"/>
          <w:lang w:eastAsia="ja-JP"/>
        </w:rPr>
        <w:t xml:space="preserve">: </w:t>
      </w:r>
      <w:r w:rsidRPr="00E11EA5">
        <w:rPr>
          <w:rFonts w:hint="eastAsia"/>
          <w:lang w:eastAsia="zh-CN"/>
        </w:rPr>
        <w:t>Sampling grid in the spherical coordinate</w:t>
      </w:r>
    </w:p>
    <w:p w14:paraId="60271367" w14:textId="77777777" w:rsidR="00FF68ED" w:rsidRPr="00E11EA5" w:rsidRDefault="00FF68ED" w:rsidP="00FF68ED">
      <w:pPr>
        <w:pStyle w:val="Heading3"/>
      </w:pPr>
      <w:bookmarkStart w:id="209" w:name="_Toc32331994"/>
      <w:bookmarkStart w:id="210" w:name="_Toc37429908"/>
      <w:bookmarkStart w:id="211" w:name="_Toc43738979"/>
      <w:bookmarkStart w:id="212" w:name="_Toc46346740"/>
      <w:r w:rsidRPr="00E11EA5">
        <w:rPr>
          <w:lang w:eastAsia="en-GB"/>
        </w:rPr>
        <w:t>6.3.5</w:t>
      </w:r>
      <w:r w:rsidRPr="00E11EA5">
        <w:rPr>
          <w:lang w:eastAsia="en-GB"/>
        </w:rPr>
        <w:tab/>
      </w:r>
      <w:r w:rsidRPr="00E11EA5">
        <w:rPr>
          <w:lang w:eastAsia="en-GB"/>
        </w:rPr>
        <w:tab/>
      </w:r>
      <w:r w:rsidRPr="00E11EA5">
        <w:t>Aspects related to measurement of OTA unwanted emission</w:t>
      </w:r>
      <w:bookmarkEnd w:id="209"/>
      <w:bookmarkEnd w:id="210"/>
      <w:bookmarkEnd w:id="211"/>
      <w:bookmarkEnd w:id="212"/>
    </w:p>
    <w:p w14:paraId="56203A72" w14:textId="77777777" w:rsidR="00FF68ED" w:rsidRPr="00E11EA5" w:rsidRDefault="00FF68ED" w:rsidP="00FF68ED">
      <w:pPr>
        <w:pStyle w:val="Heading4"/>
      </w:pPr>
      <w:bookmarkStart w:id="213" w:name="_Toc21021130"/>
      <w:bookmarkStart w:id="214" w:name="_Toc29813827"/>
      <w:bookmarkStart w:id="215" w:name="_Toc29814298"/>
      <w:bookmarkStart w:id="216" w:name="_Toc29814646"/>
      <w:bookmarkStart w:id="217" w:name="_Toc32331995"/>
      <w:bookmarkStart w:id="218" w:name="_Toc37429909"/>
      <w:bookmarkStart w:id="219" w:name="_Toc43738980"/>
      <w:bookmarkStart w:id="220" w:name="_Toc46346741"/>
      <w:r w:rsidRPr="00E11EA5">
        <w:rPr>
          <w:lang w:eastAsia="en-GB"/>
        </w:rPr>
        <w:t>6.3.5.1</w:t>
      </w:r>
      <w:r w:rsidRPr="00E11EA5">
        <w:rPr>
          <w:lang w:eastAsia="en-GB"/>
        </w:rPr>
        <w:tab/>
      </w:r>
      <w:r w:rsidRPr="00E11EA5">
        <w:tab/>
        <w:t>Test range</w:t>
      </w:r>
      <w:bookmarkEnd w:id="213"/>
      <w:bookmarkEnd w:id="214"/>
      <w:bookmarkEnd w:id="215"/>
      <w:bookmarkEnd w:id="216"/>
      <w:bookmarkEnd w:id="217"/>
      <w:bookmarkEnd w:id="218"/>
      <w:bookmarkEnd w:id="219"/>
      <w:bookmarkEnd w:id="220"/>
    </w:p>
    <w:p w14:paraId="2D6F1410" w14:textId="77777777" w:rsidR="00FF68ED" w:rsidRPr="00E11EA5" w:rsidRDefault="00FF68ED" w:rsidP="00FF68ED">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 xml:space="preserve">-1, a principle test environment suitable for OTA unwanted emission is depicted. </w:t>
      </w:r>
      <w:r w:rsidRPr="00E11EA5">
        <w:br/>
      </w:r>
    </w:p>
    <w:p w14:paraId="19616BD4" w14:textId="77777777" w:rsidR="00FF68ED" w:rsidRPr="00E11EA5" w:rsidRDefault="00FF68ED" w:rsidP="00FF68ED">
      <w:pPr>
        <w:jc w:val="center"/>
      </w:pPr>
      <w:r w:rsidRPr="00E11EA5">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E11EA5" w:rsidRDefault="00FF68ED" w:rsidP="00FF68ED">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42B8ACC4" w14:textId="77777777" w:rsidR="00FF68ED" w:rsidRPr="00E11EA5" w:rsidRDefault="00FF68ED" w:rsidP="00FF68ED">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E11EA5" w:rsidRDefault="00FF68ED" w:rsidP="00FF68ED">
      <w:r w:rsidRPr="00E11EA5">
        <w:t>A band stop filter is needed to protect the measurement receiver from the wanted signal, achieving dynamic range for the emission to be measured with acceptable measurement uncertainty.</w:t>
      </w:r>
    </w:p>
    <w:p w14:paraId="497D73B2" w14:textId="77777777" w:rsidR="00FF68ED" w:rsidRPr="00E11EA5" w:rsidRDefault="00FF68ED" w:rsidP="00FF68ED">
      <w:pPr>
        <w:pStyle w:val="Heading4"/>
      </w:pPr>
      <w:bookmarkStart w:id="221" w:name="_Toc21021131"/>
      <w:bookmarkStart w:id="222" w:name="_Toc29813828"/>
      <w:bookmarkStart w:id="223" w:name="_Toc29814299"/>
      <w:bookmarkStart w:id="224" w:name="_Toc29814647"/>
      <w:bookmarkStart w:id="225" w:name="_Toc32331996"/>
      <w:bookmarkStart w:id="226" w:name="_Toc37429910"/>
      <w:bookmarkStart w:id="227" w:name="_Toc43738981"/>
      <w:bookmarkStart w:id="228" w:name="_Toc46346742"/>
      <w:r w:rsidRPr="00E11EA5">
        <w:rPr>
          <w:lang w:eastAsia="en-GB"/>
        </w:rPr>
        <w:t>6.3.5.2</w:t>
      </w:r>
      <w:r w:rsidRPr="00E11EA5">
        <w:rPr>
          <w:lang w:eastAsia="en-GB"/>
        </w:rPr>
        <w:tab/>
      </w:r>
      <w:r w:rsidRPr="00E11EA5">
        <w:tab/>
        <w:t>Measurement distance</w:t>
      </w:r>
      <w:bookmarkEnd w:id="221"/>
      <w:bookmarkEnd w:id="222"/>
      <w:bookmarkEnd w:id="223"/>
      <w:bookmarkEnd w:id="224"/>
      <w:bookmarkEnd w:id="225"/>
      <w:bookmarkEnd w:id="226"/>
      <w:bookmarkEnd w:id="227"/>
      <w:bookmarkEnd w:id="228"/>
    </w:p>
    <w:p w14:paraId="6CCC5E5C" w14:textId="77777777" w:rsidR="00FF68ED" w:rsidRPr="00E11EA5" w:rsidRDefault="00FF68ED" w:rsidP="00FF68ED">
      <w:r w:rsidRPr="00E11EA5">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E11EA5" w:rsidRDefault="00FF68ED" w:rsidP="00FF68ED">
      <w:pPr>
        <w:pStyle w:val="Heading4"/>
      </w:pPr>
      <w:bookmarkStart w:id="229" w:name="_Toc21021132"/>
      <w:bookmarkStart w:id="230" w:name="_Toc29813829"/>
      <w:bookmarkStart w:id="231" w:name="_Toc29814300"/>
      <w:bookmarkStart w:id="232" w:name="_Toc29814648"/>
      <w:bookmarkStart w:id="233" w:name="_Toc32331997"/>
      <w:bookmarkStart w:id="234" w:name="_Toc37429911"/>
      <w:bookmarkStart w:id="235" w:name="_Toc43738982"/>
      <w:bookmarkStart w:id="236" w:name="_Toc46346743"/>
      <w:r w:rsidRPr="00E11EA5">
        <w:rPr>
          <w:lang w:eastAsia="en-GB"/>
        </w:rPr>
        <w:t>6.3.5.3</w:t>
      </w:r>
      <w:r w:rsidRPr="00E11EA5">
        <w:rPr>
          <w:lang w:eastAsia="en-GB"/>
        </w:rPr>
        <w:tab/>
      </w:r>
      <w:r w:rsidRPr="00E11EA5">
        <w:rPr>
          <w:lang w:eastAsia="en-GB"/>
        </w:rPr>
        <w:tab/>
      </w:r>
      <w:r w:rsidRPr="00E11EA5">
        <w:t>Sampling grid selection</w:t>
      </w:r>
      <w:bookmarkEnd w:id="229"/>
      <w:bookmarkEnd w:id="230"/>
      <w:bookmarkEnd w:id="231"/>
      <w:bookmarkEnd w:id="232"/>
      <w:bookmarkEnd w:id="233"/>
      <w:bookmarkEnd w:id="234"/>
      <w:bookmarkEnd w:id="235"/>
      <w:bookmarkEnd w:id="236"/>
    </w:p>
    <w:p w14:paraId="5B97B5A2" w14:textId="77777777" w:rsidR="00FF68ED" w:rsidRPr="00E11EA5" w:rsidRDefault="00FF68ED" w:rsidP="00FF68ED">
      <w:r w:rsidRPr="00E11EA5">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E11EA5" w:rsidRDefault="00FF68ED" w:rsidP="00FF68ED">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E11EA5" w:rsidRDefault="00FF68ED" w:rsidP="00FF68ED">
      <w:pPr>
        <w:pStyle w:val="Heading3"/>
        <w:rPr>
          <w:lang w:eastAsia="en-GB"/>
        </w:rPr>
      </w:pPr>
      <w:bookmarkStart w:id="237" w:name="_Toc32331998"/>
      <w:bookmarkStart w:id="238" w:name="_Toc37429912"/>
      <w:bookmarkStart w:id="239" w:name="_Toc43738983"/>
      <w:bookmarkStart w:id="240" w:name="_Toc46346744"/>
      <w:r w:rsidRPr="00E11EA5">
        <w:rPr>
          <w:lang w:eastAsia="en-GB"/>
        </w:rPr>
        <w:t>6.3.6</w:t>
      </w:r>
      <w:r w:rsidRPr="00E11EA5">
        <w:rPr>
          <w:lang w:eastAsia="en-GB"/>
        </w:rPr>
        <w:tab/>
      </w:r>
      <w:r w:rsidRPr="00E11EA5">
        <w:rPr>
          <w:lang w:eastAsia="en-GB"/>
        </w:rPr>
        <w:tab/>
        <w:t>TRP summation error</w:t>
      </w:r>
      <w:bookmarkEnd w:id="237"/>
      <w:bookmarkEnd w:id="238"/>
      <w:bookmarkEnd w:id="239"/>
      <w:bookmarkEnd w:id="240"/>
    </w:p>
    <w:p w14:paraId="218BF97A" w14:textId="77777777" w:rsidR="00FF68ED" w:rsidRPr="00E11EA5" w:rsidRDefault="00FF68ED" w:rsidP="00FF68ED">
      <w:pPr>
        <w:rPr>
          <w:rFonts w:eastAsia="MS Mincho"/>
          <w:lang w:eastAsia="ja-JP"/>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and the difference between them is defined as the </w:t>
      </w:r>
      <w:r w:rsidRPr="00E11EA5">
        <w:rPr>
          <w:rFonts w:eastAsia="MS Mincho"/>
          <w:i/>
          <w:lang w:eastAsia="ja-JP"/>
        </w:rPr>
        <w:t xml:space="preserve">TRP summation error </w:t>
      </w:r>
      <w:r w:rsidRPr="00E11EA5">
        <w:rPr>
          <w:rFonts w:eastAsia="MS Mincho"/>
          <w:lang w:eastAsia="ja-JP"/>
        </w:rPr>
        <w:t>(SE) which is</w:t>
      </w:r>
    </w:p>
    <w:p w14:paraId="11EE743F" w14:textId="0D877C69" w:rsidR="00FF68ED" w:rsidRPr="00E11EA5" w:rsidRDefault="00FF68ED" w:rsidP="00FF68ED">
      <w:pPr>
        <w:pStyle w:val="EQ"/>
        <w:rPr>
          <w:lang w:eastAsia="ja-JP"/>
        </w:rPr>
      </w:pPr>
      <w:r w:rsidRPr="00E11EA5">
        <w:rPr>
          <w:lang w:eastAsia="ja-JP"/>
        </w:rPr>
        <w:lastRenderedPageBreak/>
        <w:tab/>
        <w:t>SE</w:t>
      </w:r>
      <w:r w:rsidRPr="00E11EA5">
        <w:rPr>
          <w:vertAlign w:val="subscript"/>
          <w:lang w:eastAsia="ja-JP"/>
        </w:rPr>
        <w:t xml:space="preserve"> </w:t>
      </w:r>
      <w:r w:rsidRPr="00E11EA5">
        <w:rPr>
          <w:lang w:eastAsia="ja-JP"/>
        </w:rPr>
        <w:t>= | TRP</w:t>
      </w:r>
      <w:r w:rsidRPr="00E11EA5">
        <w:rPr>
          <w:vertAlign w:val="subscript"/>
          <w:lang w:eastAsia="ja-JP"/>
        </w:rPr>
        <w:t>Estimate</w:t>
      </w:r>
      <w:r w:rsidRPr="00E11EA5">
        <w:rPr>
          <w:lang w:eastAsia="ja-JP"/>
        </w:rPr>
        <w:t xml:space="preserve"> – TRP</w:t>
      </w:r>
      <w:r w:rsidRPr="00E11EA5">
        <w:rPr>
          <w:vertAlign w:val="subscript"/>
          <w:lang w:eastAsia="ja-JP"/>
        </w:rPr>
        <w:t xml:space="preserve">reference </w:t>
      </w:r>
      <w:r w:rsidRPr="00E11EA5">
        <w:rPr>
          <w:lang w:eastAsia="ja-JP"/>
        </w:rPr>
        <w:t>|</w:t>
      </w:r>
      <w:r w:rsidR="00FC6037" w:rsidRPr="00E11EA5">
        <w:rPr>
          <w:lang w:eastAsia="ja-JP"/>
        </w:rPr>
        <w:t xml:space="preserve"> </w:t>
      </w:r>
      <w:r w:rsidRPr="00E11EA5">
        <w:rPr>
          <w:lang w:eastAsia="ja-JP"/>
        </w:rPr>
        <w:t>(in dB)</w:t>
      </w:r>
    </w:p>
    <w:p w14:paraId="03EE4DD6" w14:textId="29132BE3" w:rsidR="00FF68ED" w:rsidRPr="00E11EA5" w:rsidRDefault="00FF68ED" w:rsidP="00FF68ED">
      <w:pPr>
        <w:jc w:val="both"/>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 6.3.4. A reasonable tradeoff between accuracy and sampling time is achieved when the SE = 0.75 dB.</w:t>
      </w:r>
      <w:r w:rsidRPr="00E11EA5">
        <w:rPr>
          <w:lang w:eastAsia="en-GB"/>
        </w:rPr>
        <w:t xml:space="preserve"> </w:t>
      </w:r>
    </w:p>
    <w:p w14:paraId="682CC004" w14:textId="77777777" w:rsidR="00FF68ED" w:rsidRPr="00E11EA5" w:rsidRDefault="00FF68ED" w:rsidP="00FF68ED">
      <w:pPr>
        <w:pStyle w:val="Heading2"/>
        <w:ind w:left="576" w:hanging="576"/>
        <w:rPr>
          <w:lang w:eastAsia="en-GB"/>
        </w:rPr>
      </w:pPr>
      <w:bookmarkStart w:id="241" w:name="_Toc32331999"/>
      <w:bookmarkStart w:id="242" w:name="_Toc37429913"/>
      <w:bookmarkStart w:id="243" w:name="_Toc43738984"/>
      <w:bookmarkStart w:id="244" w:name="_Toc46346745"/>
      <w:r w:rsidRPr="00E11EA5">
        <w:rPr>
          <w:lang w:eastAsia="en-GB"/>
        </w:rPr>
        <w:t>6.4</w:t>
      </w:r>
      <w:r w:rsidRPr="00E11EA5">
        <w:rPr>
          <w:lang w:eastAsia="en-GB"/>
        </w:rPr>
        <w:tab/>
        <w:t>Co-location measurements</w:t>
      </w:r>
      <w:bookmarkEnd w:id="241"/>
      <w:bookmarkEnd w:id="242"/>
      <w:bookmarkEnd w:id="243"/>
      <w:bookmarkEnd w:id="244"/>
    </w:p>
    <w:p w14:paraId="421491C3" w14:textId="5F8761A7" w:rsidR="006F1F6B" w:rsidRPr="00E11EA5" w:rsidRDefault="006F1F6B" w:rsidP="006F1F6B">
      <w:pPr>
        <w:pStyle w:val="Heading3"/>
      </w:pPr>
      <w:bookmarkStart w:id="245" w:name="_Toc43738985"/>
      <w:bookmarkStart w:id="246" w:name="_Toc46346746"/>
      <w:r w:rsidRPr="00E11EA5">
        <w:t>6.4.1</w:t>
      </w:r>
      <w:r w:rsidRPr="00E11EA5">
        <w:tab/>
      </w:r>
      <w:r w:rsidRPr="00E11EA5">
        <w:tab/>
        <w:t>General</w:t>
      </w:r>
      <w:bookmarkEnd w:id="245"/>
      <w:bookmarkEnd w:id="246"/>
    </w:p>
    <w:p w14:paraId="2A28C97F" w14:textId="77777777" w:rsidR="006F1F6B" w:rsidRPr="00E11EA5" w:rsidRDefault="006F1F6B" w:rsidP="006F1F6B">
      <w:pPr>
        <w:rPr>
          <w:lang w:val="en-US" w:eastAsia="zh-CN"/>
        </w:rPr>
      </w:pPr>
      <w:r w:rsidRPr="00E11EA5">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79C6D6F0" w14:textId="77777777" w:rsidR="006F1F6B" w:rsidRPr="00E11EA5" w:rsidRDefault="006F1F6B" w:rsidP="006F1F6B">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 </w:t>
      </w:r>
    </w:p>
    <w:p w14:paraId="5C30B22B" w14:textId="3ED4DE52" w:rsidR="006F1F6B" w:rsidRPr="00E11EA5" w:rsidRDefault="006F1F6B" w:rsidP="006F1F6B">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xml:space="preserve">. Basic principle of the CLTA are outlines in clause 6.4.2. </w:t>
      </w:r>
      <w:r w:rsidRPr="00E11EA5">
        <w:rPr>
          <w:lang w:val="en-US"/>
        </w:rPr>
        <w:t xml:space="preserve">For more details on the </w:t>
      </w:r>
      <w:r w:rsidRPr="00E11EA5">
        <w:rPr>
          <w:lang w:eastAsia="zh-CN"/>
        </w:rPr>
        <w:t>co-location</w:t>
      </w:r>
      <w:r w:rsidRPr="00E11EA5">
        <w:rPr>
          <w:lang w:val="en-US" w:eastAsia="zh-CN"/>
        </w:rPr>
        <w:t xml:space="preserve"> </w:t>
      </w:r>
      <w:r w:rsidRPr="00E11EA5">
        <w:rPr>
          <w:lang w:eastAsia="zh-CN"/>
        </w:rPr>
        <w:t>test antenna</w:t>
      </w:r>
      <w:r w:rsidRPr="00E11EA5">
        <w:rPr>
          <w:lang w:val="en-US" w:eastAsia="zh-CN"/>
        </w:rPr>
        <w:t xml:space="preserve"> characteristics</w:t>
      </w:r>
      <w:r w:rsidRPr="00E11EA5">
        <w:t>, refer to TS 37.145-2 [</w:t>
      </w:r>
      <w:r w:rsidR="00B17042" w:rsidRPr="00E11EA5">
        <w:t>4</w:t>
      </w:r>
      <w:r w:rsidRPr="00E11EA5">
        <w:t>] clause 4.15.2.2, or TS 38.141-2 [</w:t>
      </w:r>
      <w:r w:rsidR="00B17042" w:rsidRPr="00E11EA5">
        <w:t>6</w:t>
      </w:r>
      <w:r w:rsidRPr="00E11EA5">
        <w:t>] clause 4.12.2.2.</w:t>
      </w:r>
      <w:r w:rsidRPr="00E11EA5">
        <w:rPr>
          <w:lang w:val="en-US" w:eastAsia="zh-CN"/>
        </w:rPr>
        <w:t xml:space="preserve"> The CLTA is suitable for testing BS implemented with a planar antenna array.</w:t>
      </w:r>
    </w:p>
    <w:p w14:paraId="532FF48F" w14:textId="4CD47EEB" w:rsidR="006F1F6B" w:rsidRPr="00E11EA5" w:rsidRDefault="006F1F6B" w:rsidP="006F1F6B">
      <w:pPr>
        <w:overflowPunct w:val="0"/>
        <w:autoSpaceDE w:val="0"/>
        <w:autoSpaceDN w:val="0"/>
        <w:adjustRightInd w:val="0"/>
        <w:textAlignment w:val="baseline"/>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6.4-1. For more details on the co-location test antenna alignment and test arrangement, refer to TS 37.145-2 [</w:t>
      </w:r>
      <w:r w:rsidR="00B17042" w:rsidRPr="00E11EA5">
        <w:rPr>
          <w:lang w:val="en-US" w:eastAsia="zh-CN"/>
        </w:rPr>
        <w:t>4</w:t>
      </w:r>
      <w:r w:rsidRPr="00E11EA5">
        <w:rPr>
          <w:lang w:val="en-US" w:eastAsia="zh-CN"/>
        </w:rPr>
        <w:t>] clause 4.15.2.3, or TS 38.141-2 [</w:t>
      </w:r>
      <w:r w:rsidR="00B17042" w:rsidRPr="00E11EA5">
        <w:rPr>
          <w:lang w:val="en-US" w:eastAsia="zh-CN"/>
        </w:rPr>
        <w:t>6</w:t>
      </w:r>
      <w:r w:rsidRPr="00E11EA5">
        <w:rPr>
          <w:lang w:val="en-US" w:eastAsia="zh-CN"/>
        </w:rPr>
        <w:t>] clause 4.12.2.3. The same physical alignment applies to in-band and out-of-band co-location requirements.</w:t>
      </w:r>
    </w:p>
    <w:p w14:paraId="71C60317" w14:textId="77777777" w:rsidR="006F1F6B" w:rsidRPr="00E11EA5" w:rsidRDefault="006F1F6B" w:rsidP="006F1F6B">
      <w:pPr>
        <w:rPr>
          <w:lang w:val="en-US" w:eastAsia="zh-CN"/>
        </w:rPr>
      </w:pPr>
      <w:r w:rsidRPr="00E11EA5">
        <w:rPr>
          <w:lang w:val="en-US" w:eastAsia="zh-CN"/>
        </w:rPr>
        <w:t>Co-location requirements are not applicable to FR2.</w:t>
      </w:r>
    </w:p>
    <w:p w14:paraId="54716DD5" w14:textId="77777777" w:rsidR="006F1F6B" w:rsidRPr="00E11EA5" w:rsidRDefault="006F1F6B" w:rsidP="006F1F6B">
      <w:pPr>
        <w:pStyle w:val="TH"/>
        <w:rPr>
          <w:lang w:val="en-US" w:eastAsia="zh-CN"/>
        </w:rPr>
      </w:pPr>
      <w:r w:rsidRPr="00E11EA5">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E11EA5" w:rsidRDefault="006F1F6B" w:rsidP="006F1F6B">
      <w:pPr>
        <w:pStyle w:val="TF"/>
      </w:pPr>
      <w:r w:rsidRPr="00E11EA5">
        <w:t>Figure 6.4.1-1: Alignment of BS and CLTA</w:t>
      </w:r>
    </w:p>
    <w:p w14:paraId="0076F57B" w14:textId="77777777" w:rsidR="006F1F6B" w:rsidRPr="00E11EA5" w:rsidRDefault="006F1F6B" w:rsidP="006F1F6B">
      <w:pPr>
        <w:pStyle w:val="Heading3"/>
      </w:pPr>
      <w:bookmarkStart w:id="247" w:name="_Toc21086095"/>
      <w:bookmarkStart w:id="248" w:name="_Toc29768531"/>
      <w:bookmarkStart w:id="249" w:name="_Toc43738986"/>
      <w:bookmarkStart w:id="250" w:name="_Toc46346747"/>
      <w:bookmarkStart w:id="251" w:name="_Toc21086096"/>
      <w:bookmarkStart w:id="252" w:name="_Toc29768532"/>
      <w:r w:rsidRPr="00E11EA5">
        <w:lastRenderedPageBreak/>
        <w:t>6.4.2</w:t>
      </w:r>
      <w:r w:rsidRPr="00E11EA5">
        <w:tab/>
      </w:r>
      <w:r w:rsidRPr="00E11EA5">
        <w:tab/>
        <w:t>Co-location test antenna</w:t>
      </w:r>
      <w:bookmarkEnd w:id="247"/>
      <w:bookmarkEnd w:id="248"/>
      <w:bookmarkEnd w:id="249"/>
      <w:bookmarkEnd w:id="250"/>
    </w:p>
    <w:p w14:paraId="6EB42242" w14:textId="77777777" w:rsidR="006F1F6B" w:rsidRPr="00E11EA5" w:rsidRDefault="006F1F6B" w:rsidP="006F1F6B">
      <w:pPr>
        <w:rPr>
          <w:lang w:val="en-US" w:eastAsia="zh-CN"/>
        </w:rPr>
      </w:pPr>
      <w:r w:rsidRPr="00E11EA5">
        <w:rPr>
          <w:lang w:val="en-US" w:eastAsia="zh-CN"/>
        </w:rPr>
        <w:t xml:space="preserve">The co-location test antenna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E11EA5" w:rsidRDefault="006F1F6B" w:rsidP="006F1F6B">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E11EA5" w:rsidRDefault="006F1F6B" w:rsidP="006F1F6B">
      <w:pPr>
        <w:rPr>
          <w:lang w:val="en-US" w:eastAsia="zh-CN"/>
        </w:rPr>
      </w:pPr>
      <w:r w:rsidRPr="00E11EA5">
        <w:rPr>
          <w:lang w:val="en-US" w:eastAsia="zh-CN"/>
        </w:rPr>
        <w:t>The CLTA is hence defined as follows:</w:t>
      </w:r>
    </w:p>
    <w:p w14:paraId="7C1BDD0C" w14:textId="6D08F354" w:rsidR="006F1F6B" w:rsidRPr="00E11EA5" w:rsidRDefault="006F1F6B" w:rsidP="006F1F6B">
      <w:pPr>
        <w:pStyle w:val="ListParagraph"/>
        <w:numPr>
          <w:ilvl w:val="0"/>
          <w:numId w:val="74"/>
        </w:numPr>
        <w:ind w:firstLineChars="0"/>
      </w:pP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w:t>
      </w:r>
      <w:r w:rsidR="000744F6" w:rsidRPr="00E11EA5">
        <w:rPr>
          <w:lang w:eastAsia="en-GB"/>
        </w:rPr>
        <w:t> </w:t>
      </w:r>
      <w:r w:rsidRPr="00E11EA5">
        <w:rPr>
          <w:lang w:eastAsia="en-GB"/>
        </w:rPr>
        <w:t>%.</w:t>
      </w:r>
    </w:p>
    <w:p w14:paraId="53FC1CE7" w14:textId="77777777" w:rsidR="006F1F6B" w:rsidRPr="00E11EA5" w:rsidRDefault="006F1F6B" w:rsidP="006F1F6B">
      <w:pPr>
        <w:pStyle w:val="ListParagraph"/>
        <w:numPr>
          <w:ilvl w:val="0"/>
          <w:numId w:val="74"/>
        </w:numPr>
        <w:ind w:firstLineChars="0"/>
      </w:pPr>
      <w:r w:rsidRPr="00E11EA5">
        <w:rPr>
          <w:lang w:val="en-US" w:eastAsia="zh-CN"/>
        </w:rPr>
        <w:t xml:space="preserve">For in-band requirements, the CLTA supports the same frequency range and polarizations as the </w:t>
      </w:r>
      <w:r w:rsidRPr="00E11EA5">
        <w:t>BS composite antenna.</w:t>
      </w:r>
    </w:p>
    <w:p w14:paraId="09EDBA64" w14:textId="3EF32741" w:rsidR="006F1F6B" w:rsidRPr="00E11EA5" w:rsidRDefault="006F1F6B" w:rsidP="006F1F6B">
      <w:pPr>
        <w:pStyle w:val="ListParagraph"/>
        <w:numPr>
          <w:ilvl w:val="0"/>
          <w:numId w:val="74"/>
        </w:numPr>
        <w:ind w:firstLineChars="0"/>
        <w:rPr>
          <w:lang w:eastAsia="zh-CN"/>
        </w:rPr>
      </w:pPr>
      <w:r w:rsidRPr="00E11EA5">
        <w:rPr>
          <w:lang w:eastAsia="zh-CN"/>
        </w:rPr>
        <w:t>For out-of-band co-location requirements, the half power vertical beamwidth of the CLTA equals the narrowest declared vertical beamwidth ±3</w:t>
      </w:r>
      <w:r w:rsidR="000744F6" w:rsidRPr="00E11EA5">
        <w:rPr>
          <w:lang w:eastAsia="zh-CN"/>
        </w:rPr>
        <w:t> </w:t>
      </w:r>
      <w:r w:rsidRPr="00E11EA5">
        <w:rPr>
          <w:lang w:eastAsia="zh-CN"/>
        </w:rPr>
        <w:t xml:space="preserve">°. </w:t>
      </w:r>
    </w:p>
    <w:p w14:paraId="00143419" w14:textId="77777777" w:rsidR="006F1F6B" w:rsidRPr="00E11EA5" w:rsidRDefault="006F1F6B" w:rsidP="006F1F6B">
      <w:pPr>
        <w:pStyle w:val="ListParagraph"/>
        <w:numPr>
          <w:ilvl w:val="0"/>
          <w:numId w:val="74"/>
        </w:numPr>
        <w:ind w:firstLineChars="0"/>
        <w:rPr>
          <w:lang w:val="en-US" w:eastAsia="zh-CN"/>
        </w:rPr>
      </w:pPr>
      <w:r w:rsidRPr="00E11EA5">
        <w:rPr>
          <w:lang w:eastAsia="zh-CN"/>
        </w:rPr>
        <w:t>The polarization should match the in-band CLTA polarization</w:t>
      </w:r>
    </w:p>
    <w:p w14:paraId="221F452D" w14:textId="649133F3" w:rsidR="006F1F6B" w:rsidRPr="00E11EA5" w:rsidRDefault="006F1F6B" w:rsidP="006F1F6B">
      <w:pPr>
        <w:pStyle w:val="ListParagraph"/>
        <w:numPr>
          <w:ilvl w:val="0"/>
          <w:numId w:val="74"/>
        </w:numPr>
        <w:ind w:firstLineChars="0"/>
      </w:pPr>
      <w:r w:rsidRPr="00E11EA5">
        <w:t>The CLTA has a horizontal half-power beamwidth of 65</w:t>
      </w:r>
      <w:r w:rsidR="000744F6" w:rsidRPr="00E11EA5">
        <w:t> </w:t>
      </w:r>
      <w:r w:rsidRPr="00E11EA5">
        <w:t>° ±</w:t>
      </w:r>
      <w:r w:rsidR="000744F6" w:rsidRPr="00E11EA5">
        <w:t xml:space="preserve"> </w:t>
      </w:r>
      <w:r w:rsidRPr="00E11EA5">
        <w:t>10</w:t>
      </w:r>
      <w:r w:rsidR="000744F6" w:rsidRPr="00E11EA5">
        <w:t> </w:t>
      </w:r>
      <w:r w:rsidRPr="00E11EA5">
        <w:t>°.</w:t>
      </w:r>
    </w:p>
    <w:p w14:paraId="24AD9BA1" w14:textId="77777777" w:rsidR="006F1F6B" w:rsidRPr="00E11EA5" w:rsidRDefault="006F1F6B" w:rsidP="006F1F6B">
      <w:pPr>
        <w:pStyle w:val="ListParagraph"/>
        <w:numPr>
          <w:ilvl w:val="0"/>
          <w:numId w:val="74"/>
        </w:numPr>
        <w:ind w:firstLineChars="0"/>
      </w:pPr>
      <w:r w:rsidRPr="00E11EA5">
        <w:rPr>
          <w:lang w:val="en-US"/>
        </w:rPr>
        <w:t xml:space="preserve">The front faces of the BS and the CLTA need to be aligned in a common plane perpendicular to the mechanical bore-sight direction. </w:t>
      </w:r>
    </w:p>
    <w:p w14:paraId="33382D28" w14:textId="77777777" w:rsidR="006F1F6B" w:rsidRPr="00E11EA5" w:rsidRDefault="006F1F6B" w:rsidP="006F1F6B">
      <w:pPr>
        <w:pStyle w:val="ListParagraph"/>
        <w:numPr>
          <w:ilvl w:val="0"/>
          <w:numId w:val="74"/>
        </w:numPr>
        <w:ind w:firstLineChars="0"/>
      </w:pPr>
      <w:r w:rsidRPr="00E11EA5">
        <w:t>The centre of the vertical radiating regions of the CLTA and the BS composite antenna need to be aligned.</w:t>
      </w:r>
    </w:p>
    <w:p w14:paraId="0D291DD1" w14:textId="77777777" w:rsidR="006F1F6B" w:rsidRPr="00E11EA5" w:rsidRDefault="006F1F6B" w:rsidP="006F1F6B">
      <w:pPr>
        <w:pStyle w:val="Heading3"/>
      </w:pPr>
      <w:bookmarkStart w:id="253" w:name="_Toc43738987"/>
      <w:bookmarkStart w:id="254" w:name="_Toc46346748"/>
      <w:r w:rsidRPr="00E11EA5">
        <w:t>6.4.3</w:t>
      </w:r>
      <w:r w:rsidRPr="00E11EA5">
        <w:tab/>
      </w:r>
      <w:r w:rsidRPr="00E11EA5">
        <w:tab/>
        <w:t>Standard test antenna</w:t>
      </w:r>
      <w:bookmarkEnd w:id="251"/>
      <w:bookmarkEnd w:id="252"/>
      <w:bookmarkEnd w:id="253"/>
      <w:bookmarkEnd w:id="254"/>
    </w:p>
    <w:p w14:paraId="7D699CEF" w14:textId="77777777" w:rsidR="006F1F6B" w:rsidRPr="00E11EA5" w:rsidRDefault="006F1F6B" w:rsidP="006F1F6B">
      <w:r w:rsidRPr="00E11EA5">
        <w:t>Co-location requirements may also be tested with a standardised test antenna such as a dipole. This has a number of advantages:</w:t>
      </w:r>
    </w:p>
    <w:p w14:paraId="57B67E00" w14:textId="77777777" w:rsidR="006F1F6B" w:rsidRPr="00E11EA5" w:rsidRDefault="006F1F6B" w:rsidP="006F1F6B">
      <w:pPr>
        <w:pStyle w:val="B1"/>
      </w:pPr>
      <w:r w:rsidRPr="00E11EA5">
        <w:t>-</w:t>
      </w:r>
      <w:r w:rsidRPr="00E11EA5">
        <w:tab/>
        <w:t>Standard test antennas are easily available and easier to specify.</w:t>
      </w:r>
    </w:p>
    <w:p w14:paraId="0F0CA589" w14:textId="77777777" w:rsidR="006F1F6B" w:rsidRPr="00E11EA5" w:rsidRDefault="006F1F6B" w:rsidP="006F1F6B">
      <w:pPr>
        <w:pStyle w:val="B2"/>
      </w:pPr>
      <w:r w:rsidRPr="00E11EA5">
        <w:t>-</w:t>
      </w:r>
      <w:r w:rsidRPr="00E11EA5">
        <w:tab/>
        <w:t>Repeatability between different conformance testing runs will be greater.</w:t>
      </w:r>
    </w:p>
    <w:p w14:paraId="733742F2" w14:textId="77777777" w:rsidR="006F1F6B" w:rsidRPr="00E11EA5" w:rsidRDefault="006F1F6B" w:rsidP="006F1F6B">
      <w:pPr>
        <w:pStyle w:val="B1"/>
      </w:pPr>
      <w:r w:rsidRPr="00E11EA5">
        <w:t>-</w:t>
      </w:r>
      <w:r w:rsidRPr="00E11EA5">
        <w:tab/>
        <w:t>Using standard test antennas, fewer antennas will be required for conformance testing.</w:t>
      </w:r>
    </w:p>
    <w:p w14:paraId="2A103760" w14:textId="77777777" w:rsidR="006F1F6B" w:rsidRPr="00E11EA5" w:rsidRDefault="006F1F6B" w:rsidP="006F1F6B">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E11EA5" w:rsidRDefault="006F1F6B" w:rsidP="00807CAF">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03C72C39" w14:textId="77777777" w:rsidR="00FF68ED" w:rsidRPr="00E11EA5" w:rsidRDefault="00FF68ED" w:rsidP="00FF68ED">
      <w:pPr>
        <w:pStyle w:val="Heading2"/>
        <w:ind w:left="576" w:hanging="576"/>
        <w:rPr>
          <w:lang w:eastAsia="en-GB"/>
        </w:rPr>
      </w:pPr>
      <w:bookmarkStart w:id="255" w:name="_Toc32332000"/>
      <w:bookmarkStart w:id="256" w:name="_Toc37429914"/>
      <w:bookmarkStart w:id="257" w:name="_Toc43738988"/>
      <w:bookmarkStart w:id="258" w:name="_Toc46346749"/>
      <w:r w:rsidRPr="00E11EA5">
        <w:rPr>
          <w:lang w:eastAsia="en-GB"/>
        </w:rPr>
        <w:t>6.5</w:t>
      </w:r>
      <w:r w:rsidRPr="00E11EA5">
        <w:rPr>
          <w:lang w:eastAsia="en-GB"/>
        </w:rPr>
        <w:tab/>
        <w:t>Requirements classification</w:t>
      </w:r>
      <w:bookmarkEnd w:id="255"/>
      <w:bookmarkEnd w:id="256"/>
      <w:bookmarkEnd w:id="257"/>
      <w:bookmarkEnd w:id="258"/>
    </w:p>
    <w:p w14:paraId="0AF83790" w14:textId="77777777" w:rsidR="00FF68ED" w:rsidRPr="00E11EA5" w:rsidRDefault="00FF68ED" w:rsidP="00FF68ED">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6F785345" w14:textId="77777777" w:rsidR="00FF68ED" w:rsidRPr="00E11EA5" w:rsidRDefault="00FF68ED" w:rsidP="00FF68ED">
      <w:pPr>
        <w:pStyle w:val="TH"/>
      </w:pPr>
      <w:r w:rsidRPr="00E11EA5">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E11EA5" w14:paraId="416AE471" w14:textId="77777777" w:rsidTr="002E0DC8">
        <w:trPr>
          <w:jc w:val="center"/>
        </w:trPr>
        <w:tc>
          <w:tcPr>
            <w:tcW w:w="1696" w:type="dxa"/>
            <w:shd w:val="clear" w:color="auto" w:fill="auto"/>
          </w:tcPr>
          <w:p w14:paraId="761F749A" w14:textId="77777777" w:rsidR="00FF68ED" w:rsidRPr="00E11EA5" w:rsidRDefault="00FF68ED" w:rsidP="002E0DC8">
            <w:pPr>
              <w:pStyle w:val="TAH"/>
              <w:rPr>
                <w:lang w:eastAsia="ja-JP"/>
              </w:rPr>
            </w:pPr>
            <w:r w:rsidRPr="00E11EA5">
              <w:rPr>
                <w:lang w:eastAsia="ja-JP"/>
              </w:rPr>
              <w:t>TX requirement</w:t>
            </w:r>
          </w:p>
        </w:tc>
        <w:tc>
          <w:tcPr>
            <w:tcW w:w="6722" w:type="dxa"/>
          </w:tcPr>
          <w:p w14:paraId="2FC91F93" w14:textId="77777777" w:rsidR="00FF68ED" w:rsidRPr="00E11EA5" w:rsidRDefault="00FF68ED" w:rsidP="002E0DC8">
            <w:pPr>
              <w:pStyle w:val="TAH"/>
              <w:rPr>
                <w:lang w:eastAsia="ja-JP"/>
              </w:rPr>
            </w:pPr>
            <w:r w:rsidRPr="00E11EA5">
              <w:rPr>
                <w:lang w:eastAsia="ja-JP"/>
              </w:rPr>
              <w:t xml:space="preserve">Description </w:t>
            </w:r>
          </w:p>
        </w:tc>
        <w:tc>
          <w:tcPr>
            <w:tcW w:w="1307" w:type="dxa"/>
          </w:tcPr>
          <w:p w14:paraId="51CD05F8" w14:textId="77777777" w:rsidR="00FF68ED" w:rsidRPr="00E11EA5" w:rsidRDefault="00FF68ED" w:rsidP="002E0DC8">
            <w:pPr>
              <w:pStyle w:val="TAH"/>
              <w:rPr>
                <w:lang w:eastAsia="ja-JP"/>
              </w:rPr>
            </w:pPr>
            <w:r w:rsidRPr="00E11EA5">
              <w:rPr>
                <w:lang w:eastAsia="ja-JP"/>
              </w:rPr>
              <w:t>Classification</w:t>
            </w:r>
          </w:p>
        </w:tc>
      </w:tr>
      <w:tr w:rsidR="00FF68ED" w:rsidRPr="00E11EA5" w14:paraId="55C4B40C" w14:textId="77777777" w:rsidTr="002E0DC8">
        <w:trPr>
          <w:jc w:val="center"/>
        </w:trPr>
        <w:tc>
          <w:tcPr>
            <w:tcW w:w="1696" w:type="dxa"/>
            <w:shd w:val="clear" w:color="auto" w:fill="auto"/>
          </w:tcPr>
          <w:p w14:paraId="3CCAABBA" w14:textId="77777777" w:rsidR="00FF68ED" w:rsidRPr="00E11EA5" w:rsidRDefault="00FF68ED" w:rsidP="002E0DC8">
            <w:pPr>
              <w:pStyle w:val="TAC"/>
              <w:rPr>
                <w:lang w:eastAsia="ja-JP"/>
              </w:rPr>
            </w:pPr>
            <w:r w:rsidRPr="00E11EA5">
              <w:rPr>
                <w:lang w:eastAsia="ja-JP"/>
              </w:rPr>
              <w:t>Radiated transmit power</w:t>
            </w:r>
          </w:p>
        </w:tc>
        <w:tc>
          <w:tcPr>
            <w:tcW w:w="6722" w:type="dxa"/>
          </w:tcPr>
          <w:p w14:paraId="462ACEE5" w14:textId="77777777" w:rsidR="00FF68ED" w:rsidRPr="00E11EA5" w:rsidRDefault="00FF68ED" w:rsidP="002E0DC8">
            <w:pPr>
              <w:pStyle w:val="TAL"/>
              <w:rPr>
                <w:lang w:eastAsia="ja-JP"/>
              </w:rPr>
            </w:pPr>
            <w:r w:rsidRPr="00E11EA5">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E11EA5" w:rsidRDefault="00FF68ED" w:rsidP="002E0DC8">
            <w:pPr>
              <w:pStyle w:val="TAL"/>
              <w:rPr>
                <w:lang w:eastAsia="ja-JP"/>
              </w:rPr>
            </w:pPr>
            <w:r w:rsidRPr="00E11EA5">
              <w:rPr>
                <w:lang w:eastAsia="ja-JP"/>
              </w:rPr>
              <w:t xml:space="preserve">This requirement originates from the Rel-13 AAS BS requirement for the EIRP accuracy. </w:t>
            </w:r>
          </w:p>
        </w:tc>
        <w:tc>
          <w:tcPr>
            <w:tcW w:w="1307" w:type="dxa"/>
            <w:vAlign w:val="center"/>
          </w:tcPr>
          <w:p w14:paraId="5DA67433" w14:textId="77777777" w:rsidR="00FF68ED" w:rsidRPr="00E11EA5" w:rsidRDefault="00FF68ED" w:rsidP="002E0DC8">
            <w:pPr>
              <w:pStyle w:val="TAC"/>
              <w:rPr>
                <w:lang w:eastAsia="ja-JP"/>
              </w:rPr>
            </w:pPr>
            <w:r w:rsidRPr="00E11EA5">
              <w:rPr>
                <w:lang w:eastAsia="ja-JP"/>
              </w:rPr>
              <w:t xml:space="preserve">Directional </w:t>
            </w:r>
          </w:p>
        </w:tc>
      </w:tr>
      <w:tr w:rsidR="00FF68ED" w:rsidRPr="00E11EA5" w14:paraId="2A3A1A78" w14:textId="77777777" w:rsidTr="002E0DC8">
        <w:trPr>
          <w:jc w:val="center"/>
        </w:trPr>
        <w:tc>
          <w:tcPr>
            <w:tcW w:w="1696" w:type="dxa"/>
            <w:shd w:val="clear" w:color="auto" w:fill="auto"/>
          </w:tcPr>
          <w:p w14:paraId="763C234C" w14:textId="77777777" w:rsidR="00FF68ED" w:rsidRPr="00E11EA5" w:rsidRDefault="00FF68ED" w:rsidP="002E0DC8">
            <w:pPr>
              <w:pStyle w:val="TAC"/>
              <w:rPr>
                <w:lang w:eastAsia="ja-JP"/>
              </w:rPr>
            </w:pPr>
            <w:r w:rsidRPr="00E11EA5">
              <w:rPr>
                <w:lang w:eastAsia="ja-JP"/>
              </w:rPr>
              <w:t>OTA BS output power</w:t>
            </w:r>
          </w:p>
        </w:tc>
        <w:tc>
          <w:tcPr>
            <w:tcW w:w="6722" w:type="dxa"/>
            <w:shd w:val="clear" w:color="auto" w:fill="auto"/>
          </w:tcPr>
          <w:p w14:paraId="7C230CDF" w14:textId="77777777" w:rsidR="00FF68ED" w:rsidRPr="00E11EA5" w:rsidRDefault="00FF68ED" w:rsidP="002E0DC8">
            <w:pPr>
              <w:pStyle w:val="TAL"/>
              <w:rPr>
                <w:lang w:eastAsia="ja-JP"/>
              </w:rPr>
            </w:pPr>
            <w:r w:rsidRPr="00E11EA5">
              <w:rPr>
                <w:lang w:val="en-US"/>
              </w:rPr>
              <w:t>TRP metric is used for BS output power limit requirement.</w:t>
            </w:r>
          </w:p>
        </w:tc>
        <w:tc>
          <w:tcPr>
            <w:tcW w:w="1307" w:type="dxa"/>
            <w:shd w:val="clear" w:color="auto" w:fill="auto"/>
            <w:vAlign w:val="center"/>
          </w:tcPr>
          <w:p w14:paraId="67B1C75D" w14:textId="77777777" w:rsidR="00FF68ED" w:rsidRPr="00E11EA5" w:rsidRDefault="00FF68ED" w:rsidP="002E0DC8">
            <w:pPr>
              <w:pStyle w:val="TAC"/>
              <w:rPr>
                <w:lang w:eastAsia="ja-JP"/>
              </w:rPr>
            </w:pPr>
            <w:r w:rsidRPr="00E11EA5">
              <w:rPr>
                <w:lang w:eastAsia="ja-JP"/>
              </w:rPr>
              <w:t>TRP</w:t>
            </w:r>
          </w:p>
        </w:tc>
      </w:tr>
      <w:tr w:rsidR="00FF68ED" w:rsidRPr="00E11EA5" w14:paraId="5034AF93" w14:textId="77777777" w:rsidTr="002E0DC8">
        <w:trPr>
          <w:jc w:val="center"/>
        </w:trPr>
        <w:tc>
          <w:tcPr>
            <w:tcW w:w="1696" w:type="dxa"/>
            <w:shd w:val="clear" w:color="auto" w:fill="auto"/>
          </w:tcPr>
          <w:p w14:paraId="121645B6" w14:textId="77777777" w:rsidR="00FF68ED" w:rsidRPr="00E11EA5" w:rsidRDefault="00FF68ED" w:rsidP="002E0DC8">
            <w:pPr>
              <w:pStyle w:val="TAC"/>
              <w:rPr>
                <w:lang w:eastAsia="ja-JP"/>
              </w:rPr>
            </w:pPr>
            <w:r w:rsidRPr="00E11EA5">
              <w:rPr>
                <w:lang w:eastAsia="ja-JP"/>
              </w:rPr>
              <w:t>OTA output power dynamics</w:t>
            </w:r>
          </w:p>
        </w:tc>
        <w:tc>
          <w:tcPr>
            <w:tcW w:w="6722" w:type="dxa"/>
            <w:shd w:val="clear" w:color="auto" w:fill="auto"/>
          </w:tcPr>
          <w:p w14:paraId="7B7D21F8" w14:textId="77777777" w:rsidR="00FF68ED" w:rsidRPr="00E11EA5" w:rsidRDefault="00FF68ED" w:rsidP="002E0DC8">
            <w:pPr>
              <w:pStyle w:val="TAL"/>
              <w:rPr>
                <w:lang w:eastAsia="ja-JP"/>
              </w:rPr>
            </w:pPr>
            <w:r w:rsidRPr="00E11EA5">
              <w:rPr>
                <w:lang w:eastAsia="ja-JP"/>
              </w:rPr>
              <w:t>OTA output power dynamics consists of the Total power dynamic range, as well as the RE power control dynamic range requirements.</w:t>
            </w:r>
          </w:p>
          <w:p w14:paraId="0A8D128B" w14:textId="77777777" w:rsidR="00FF68ED" w:rsidRPr="00E11EA5" w:rsidRDefault="00FF68ED" w:rsidP="002E0DC8">
            <w:pPr>
              <w:pStyle w:val="TAL"/>
              <w:rPr>
                <w:lang w:eastAsia="ja-JP"/>
              </w:rPr>
            </w:pPr>
            <w:r w:rsidRPr="00E11EA5">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E11EA5" w:rsidRDefault="00FF68ED" w:rsidP="002E0DC8">
            <w:pPr>
              <w:pStyle w:val="TAC"/>
              <w:rPr>
                <w:lang w:eastAsia="ja-JP"/>
              </w:rPr>
            </w:pPr>
            <w:r w:rsidRPr="00E11EA5">
              <w:rPr>
                <w:lang w:eastAsia="ja-JP"/>
              </w:rPr>
              <w:t>Directional</w:t>
            </w:r>
          </w:p>
        </w:tc>
      </w:tr>
      <w:tr w:rsidR="00FF68ED" w:rsidRPr="00E11EA5" w14:paraId="20FBA8FE" w14:textId="77777777" w:rsidTr="002E0DC8">
        <w:trPr>
          <w:jc w:val="center"/>
        </w:trPr>
        <w:tc>
          <w:tcPr>
            <w:tcW w:w="1696" w:type="dxa"/>
            <w:shd w:val="clear" w:color="auto" w:fill="auto"/>
          </w:tcPr>
          <w:p w14:paraId="10406BB4" w14:textId="77777777" w:rsidR="00FF68ED" w:rsidRPr="00E11EA5" w:rsidRDefault="00FF68ED" w:rsidP="002E0DC8">
            <w:pPr>
              <w:pStyle w:val="TAC"/>
              <w:rPr>
                <w:lang w:eastAsia="ja-JP"/>
              </w:rPr>
            </w:pPr>
            <w:r w:rsidRPr="00E11EA5">
              <w:rPr>
                <w:lang w:eastAsia="ja-JP"/>
              </w:rPr>
              <w:t>OTA transmit OFF power</w:t>
            </w:r>
          </w:p>
        </w:tc>
        <w:tc>
          <w:tcPr>
            <w:tcW w:w="6722" w:type="dxa"/>
            <w:shd w:val="clear" w:color="auto" w:fill="auto"/>
          </w:tcPr>
          <w:p w14:paraId="12708EF1" w14:textId="77777777" w:rsidR="00FF68ED" w:rsidRPr="00E11EA5" w:rsidRDefault="00FF68ED" w:rsidP="002E0DC8">
            <w:pPr>
              <w:pStyle w:val="TAL"/>
              <w:rPr>
                <w:lang w:eastAsia="ja-JP"/>
              </w:rPr>
            </w:pPr>
            <w:r w:rsidRPr="00E11EA5">
              <w:rPr>
                <w:lang w:eastAsia="ja-JP"/>
              </w:rPr>
              <w:t xml:space="preserve">The OTA transmit OFF power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03287006" w14:textId="77777777" w:rsidR="00FF68ED" w:rsidRPr="00E11EA5" w:rsidRDefault="00FF68ED" w:rsidP="002E0DC8">
            <w:pPr>
              <w:pStyle w:val="TAL"/>
              <w:rPr>
                <w:lang w:eastAsia="ja-JP"/>
              </w:rPr>
            </w:pPr>
            <w:r w:rsidRPr="00E11EA5">
              <w:rPr>
                <w:lang w:eastAsia="ja-JP"/>
              </w:rPr>
              <w:t xml:space="preserve">For FR2, it is defined as TRP requirement. </w:t>
            </w:r>
          </w:p>
          <w:p w14:paraId="415E39B2" w14:textId="77777777" w:rsidR="00FF68ED" w:rsidRPr="00E11EA5" w:rsidRDefault="00FF68ED" w:rsidP="002E0DC8">
            <w:pPr>
              <w:pStyle w:val="TAL"/>
              <w:rPr>
                <w:lang w:eastAsia="ja-JP"/>
              </w:rPr>
            </w:pPr>
          </w:p>
        </w:tc>
        <w:tc>
          <w:tcPr>
            <w:tcW w:w="1307" w:type="dxa"/>
            <w:shd w:val="clear" w:color="auto" w:fill="auto"/>
            <w:vAlign w:val="center"/>
          </w:tcPr>
          <w:p w14:paraId="56D83F40" w14:textId="77777777" w:rsidR="00FF68ED" w:rsidRPr="00E11EA5" w:rsidRDefault="00FF68ED" w:rsidP="002E0DC8">
            <w:pPr>
              <w:pStyle w:val="TAC"/>
            </w:pPr>
            <w:r w:rsidRPr="00E11EA5">
              <w:t>FR1: Co-location</w:t>
            </w:r>
          </w:p>
          <w:p w14:paraId="40FF6612" w14:textId="77777777" w:rsidR="00FF68ED" w:rsidRPr="00E11EA5" w:rsidRDefault="00FF68ED" w:rsidP="002E0DC8">
            <w:pPr>
              <w:pStyle w:val="TAC"/>
            </w:pPr>
            <w:r w:rsidRPr="00E11EA5">
              <w:t>FR2: TRP</w:t>
            </w:r>
          </w:p>
        </w:tc>
      </w:tr>
      <w:tr w:rsidR="00FF68ED" w:rsidRPr="00E11EA5" w14:paraId="19A87E5F" w14:textId="77777777" w:rsidTr="002E0DC8">
        <w:trPr>
          <w:jc w:val="center"/>
        </w:trPr>
        <w:tc>
          <w:tcPr>
            <w:tcW w:w="1696" w:type="dxa"/>
            <w:shd w:val="clear" w:color="auto" w:fill="auto"/>
          </w:tcPr>
          <w:p w14:paraId="718ED3B0" w14:textId="77777777" w:rsidR="00FF68ED" w:rsidRPr="00E11EA5" w:rsidRDefault="00FF68ED" w:rsidP="002E0DC8">
            <w:pPr>
              <w:pStyle w:val="TAC"/>
              <w:rPr>
                <w:lang w:eastAsia="ja-JP"/>
              </w:rPr>
            </w:pPr>
            <w:r w:rsidRPr="00E11EA5">
              <w:rPr>
                <w:lang w:eastAsia="ja-JP"/>
              </w:rPr>
              <w:t>OTA transient period</w:t>
            </w:r>
          </w:p>
        </w:tc>
        <w:tc>
          <w:tcPr>
            <w:tcW w:w="6722" w:type="dxa"/>
            <w:shd w:val="clear" w:color="auto" w:fill="auto"/>
          </w:tcPr>
          <w:p w14:paraId="0F5C08B7" w14:textId="77777777" w:rsidR="00FF68ED" w:rsidRPr="00E11EA5" w:rsidRDefault="00FF68ED" w:rsidP="002E0DC8">
            <w:pPr>
              <w:pStyle w:val="TAL"/>
              <w:rPr>
                <w:lang w:eastAsia="ja-JP"/>
              </w:rPr>
            </w:pPr>
            <w:r w:rsidRPr="00E11EA5">
              <w:rPr>
                <w:lang w:eastAsia="ja-JP"/>
              </w:rPr>
              <w:t xml:space="preserve">Same as OTA transmit OFF power, the OTA transient period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58C71F08" w14:textId="77777777" w:rsidR="00FF68ED" w:rsidRPr="00E11EA5" w:rsidRDefault="00FF68ED" w:rsidP="002E0DC8">
            <w:pPr>
              <w:pStyle w:val="TAL"/>
              <w:rPr>
                <w:lang w:eastAsia="ja-JP"/>
              </w:rPr>
            </w:pPr>
            <w:r w:rsidRPr="00E11EA5">
              <w:rPr>
                <w:lang w:eastAsia="ja-JP"/>
              </w:rPr>
              <w:t xml:space="preserve">For FR2, it is defined as directional requirement. </w:t>
            </w:r>
          </w:p>
          <w:p w14:paraId="69FE6BD7" w14:textId="77777777" w:rsidR="00FF68ED" w:rsidRPr="00E11EA5" w:rsidRDefault="00FF68ED" w:rsidP="002E0DC8">
            <w:pPr>
              <w:pStyle w:val="TAL"/>
              <w:rPr>
                <w:lang w:eastAsia="ja-JP"/>
              </w:rPr>
            </w:pPr>
          </w:p>
        </w:tc>
        <w:tc>
          <w:tcPr>
            <w:tcW w:w="1307" w:type="dxa"/>
            <w:shd w:val="clear" w:color="auto" w:fill="auto"/>
            <w:vAlign w:val="center"/>
          </w:tcPr>
          <w:p w14:paraId="607C138F" w14:textId="77777777" w:rsidR="00FF68ED" w:rsidRPr="00E11EA5" w:rsidRDefault="00FF68ED" w:rsidP="002E0DC8">
            <w:pPr>
              <w:pStyle w:val="TAC"/>
              <w:rPr>
                <w:lang w:eastAsia="ja-JP"/>
              </w:rPr>
            </w:pPr>
            <w:r w:rsidRPr="00E11EA5">
              <w:t xml:space="preserve">FR1: </w:t>
            </w:r>
            <w:r w:rsidRPr="00E11EA5">
              <w:rPr>
                <w:lang w:eastAsia="ja-JP"/>
              </w:rPr>
              <w:t>Co-location</w:t>
            </w:r>
          </w:p>
          <w:p w14:paraId="130749D7" w14:textId="77777777" w:rsidR="00FF68ED" w:rsidRPr="00E11EA5" w:rsidRDefault="00FF68ED" w:rsidP="002E0DC8">
            <w:pPr>
              <w:pStyle w:val="TAC"/>
              <w:rPr>
                <w:lang w:eastAsia="ja-JP"/>
              </w:rPr>
            </w:pPr>
            <w:r w:rsidRPr="00E11EA5">
              <w:rPr>
                <w:lang w:eastAsia="ja-JP"/>
              </w:rPr>
              <w:t>FR2: directional</w:t>
            </w:r>
          </w:p>
        </w:tc>
      </w:tr>
      <w:tr w:rsidR="00FF68ED" w:rsidRPr="00E11EA5" w14:paraId="3E17BFAE" w14:textId="77777777" w:rsidTr="002E0DC8">
        <w:trPr>
          <w:jc w:val="center"/>
        </w:trPr>
        <w:tc>
          <w:tcPr>
            <w:tcW w:w="1696" w:type="dxa"/>
            <w:shd w:val="clear" w:color="auto" w:fill="auto"/>
          </w:tcPr>
          <w:p w14:paraId="7004BE01" w14:textId="77777777" w:rsidR="00FF68ED" w:rsidRPr="00E11EA5" w:rsidRDefault="00FF68ED" w:rsidP="002E0DC8">
            <w:pPr>
              <w:pStyle w:val="TAC"/>
              <w:rPr>
                <w:lang w:eastAsia="ja-JP"/>
              </w:rPr>
            </w:pPr>
            <w:r w:rsidRPr="00E11EA5">
              <w:rPr>
                <w:lang w:eastAsia="ja-JP"/>
              </w:rPr>
              <w:t>OTA transmitted signal quality</w:t>
            </w:r>
          </w:p>
        </w:tc>
        <w:tc>
          <w:tcPr>
            <w:tcW w:w="6722" w:type="dxa"/>
            <w:shd w:val="clear" w:color="auto" w:fill="auto"/>
          </w:tcPr>
          <w:p w14:paraId="00FA0EC0" w14:textId="77777777" w:rsidR="00FF68ED" w:rsidRPr="00E11EA5" w:rsidRDefault="00FF68ED" w:rsidP="002E0DC8">
            <w:pPr>
              <w:pStyle w:val="TAL"/>
              <w:rPr>
                <w:lang w:eastAsia="ja-JP"/>
              </w:rPr>
            </w:pPr>
            <w:r w:rsidRPr="00E11EA5">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E11EA5" w:rsidRDefault="00FF68ED" w:rsidP="002E0DC8">
            <w:pPr>
              <w:pStyle w:val="TAL"/>
              <w:rPr>
                <w:lang w:eastAsia="ja-JP"/>
              </w:rPr>
            </w:pPr>
            <w:r w:rsidRPr="00E11EA5">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E11EA5" w:rsidRDefault="00FF68ED" w:rsidP="002E0DC8">
            <w:pPr>
              <w:pStyle w:val="TAL"/>
              <w:rPr>
                <w:lang w:eastAsia="ja-JP"/>
              </w:rPr>
            </w:pPr>
            <w:r w:rsidRPr="00E11EA5">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E11EA5" w:rsidRDefault="00FF68ED" w:rsidP="002E0DC8">
            <w:pPr>
              <w:pStyle w:val="TAC"/>
              <w:rPr>
                <w:lang w:eastAsia="ja-JP"/>
              </w:rPr>
            </w:pPr>
            <w:r w:rsidRPr="00E11EA5">
              <w:rPr>
                <w:lang w:eastAsia="ja-JP"/>
              </w:rPr>
              <w:t>Directional</w:t>
            </w:r>
          </w:p>
        </w:tc>
      </w:tr>
      <w:tr w:rsidR="00FF68ED" w:rsidRPr="00E11EA5" w14:paraId="0C48EE33" w14:textId="77777777" w:rsidTr="002E0DC8">
        <w:trPr>
          <w:jc w:val="center"/>
        </w:trPr>
        <w:tc>
          <w:tcPr>
            <w:tcW w:w="1696" w:type="dxa"/>
            <w:shd w:val="clear" w:color="auto" w:fill="auto"/>
          </w:tcPr>
          <w:p w14:paraId="302153DF" w14:textId="77777777" w:rsidR="00FF68ED" w:rsidRPr="00E11EA5" w:rsidRDefault="00FF68ED" w:rsidP="002E0DC8">
            <w:pPr>
              <w:pStyle w:val="TAC"/>
              <w:rPr>
                <w:lang w:eastAsia="ja-JP"/>
              </w:rPr>
            </w:pPr>
            <w:r w:rsidRPr="00E11EA5">
              <w:rPr>
                <w:lang w:eastAsia="ja-JP"/>
              </w:rPr>
              <w:t>OTA occupied bandwidth</w:t>
            </w:r>
          </w:p>
        </w:tc>
        <w:tc>
          <w:tcPr>
            <w:tcW w:w="6722" w:type="dxa"/>
            <w:shd w:val="clear" w:color="auto" w:fill="auto"/>
          </w:tcPr>
          <w:p w14:paraId="099B6DCD" w14:textId="77777777" w:rsidR="00FF68ED" w:rsidRPr="00E11EA5" w:rsidRDefault="00FF68ED" w:rsidP="002E0DC8">
            <w:pPr>
              <w:pStyle w:val="TAL"/>
              <w:rPr>
                <w:lang w:eastAsia="ja-JP"/>
              </w:rPr>
            </w:pPr>
            <w:r w:rsidRPr="00E11EA5">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E11EA5" w:rsidRDefault="00FF68ED" w:rsidP="002E0DC8">
            <w:pPr>
              <w:pStyle w:val="TAC"/>
              <w:rPr>
                <w:lang w:eastAsia="ja-JP"/>
              </w:rPr>
            </w:pPr>
            <w:r w:rsidRPr="00E11EA5">
              <w:rPr>
                <w:lang w:eastAsia="ja-JP"/>
              </w:rPr>
              <w:t>Directional</w:t>
            </w:r>
          </w:p>
        </w:tc>
      </w:tr>
      <w:tr w:rsidR="00FF68ED" w:rsidRPr="00E11EA5" w14:paraId="23FF348D" w14:textId="77777777" w:rsidTr="002E0DC8">
        <w:trPr>
          <w:jc w:val="center"/>
        </w:trPr>
        <w:tc>
          <w:tcPr>
            <w:tcW w:w="1696" w:type="dxa"/>
            <w:shd w:val="clear" w:color="auto" w:fill="auto"/>
          </w:tcPr>
          <w:p w14:paraId="64E6CC21" w14:textId="77777777" w:rsidR="00FF68ED" w:rsidRPr="00E11EA5" w:rsidRDefault="00FF68ED" w:rsidP="002E0DC8">
            <w:pPr>
              <w:pStyle w:val="TAC"/>
              <w:rPr>
                <w:lang w:eastAsia="ja-JP"/>
              </w:rPr>
            </w:pPr>
            <w:r w:rsidRPr="00E11EA5">
              <w:rPr>
                <w:lang w:eastAsia="ja-JP"/>
              </w:rPr>
              <w:t>OTA ACLR</w:t>
            </w:r>
          </w:p>
        </w:tc>
        <w:tc>
          <w:tcPr>
            <w:tcW w:w="6722" w:type="dxa"/>
            <w:shd w:val="clear" w:color="auto" w:fill="auto"/>
          </w:tcPr>
          <w:p w14:paraId="0531F146" w14:textId="77777777" w:rsidR="00FF68ED" w:rsidRPr="00E11EA5" w:rsidRDefault="00FF68ED" w:rsidP="002E0DC8">
            <w:pPr>
              <w:pStyle w:val="TAL"/>
              <w:rPr>
                <w:lang w:eastAsia="ja-JP"/>
              </w:rPr>
            </w:pPr>
            <w:r w:rsidRPr="00E11EA5">
              <w:rPr>
                <w:lang w:eastAsia="ja-JP"/>
              </w:rPr>
              <w:t xml:space="preserve">ACLR requirement is the ratio of two TRP measures: </w:t>
            </w:r>
            <w:r w:rsidRPr="00E11EA5">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E11EA5" w:rsidRDefault="00FF68ED" w:rsidP="002E0DC8">
            <w:pPr>
              <w:pStyle w:val="TAC"/>
              <w:rPr>
                <w:lang w:eastAsia="ja-JP"/>
              </w:rPr>
            </w:pPr>
            <w:r w:rsidRPr="00E11EA5">
              <w:rPr>
                <w:lang w:eastAsia="ja-JP"/>
              </w:rPr>
              <w:t>TRP</w:t>
            </w:r>
          </w:p>
        </w:tc>
      </w:tr>
      <w:tr w:rsidR="00FF68ED" w:rsidRPr="00E11EA5" w14:paraId="2F697F69" w14:textId="77777777" w:rsidTr="002E0DC8">
        <w:trPr>
          <w:jc w:val="center"/>
        </w:trPr>
        <w:tc>
          <w:tcPr>
            <w:tcW w:w="1696" w:type="dxa"/>
            <w:shd w:val="clear" w:color="auto" w:fill="auto"/>
          </w:tcPr>
          <w:p w14:paraId="108FDC4B" w14:textId="77777777" w:rsidR="00FF68ED" w:rsidRPr="00E11EA5" w:rsidRDefault="00FF68ED" w:rsidP="002E0DC8">
            <w:pPr>
              <w:pStyle w:val="TAC"/>
              <w:rPr>
                <w:lang w:eastAsia="ja-JP"/>
              </w:rPr>
            </w:pPr>
            <w:r w:rsidRPr="00E11EA5">
              <w:rPr>
                <w:lang w:eastAsia="ja-JP"/>
              </w:rPr>
              <w:t xml:space="preserve">OTA operating band unwanted emission </w:t>
            </w:r>
          </w:p>
        </w:tc>
        <w:tc>
          <w:tcPr>
            <w:tcW w:w="6722" w:type="dxa"/>
            <w:shd w:val="clear" w:color="auto" w:fill="auto"/>
          </w:tcPr>
          <w:p w14:paraId="7A02DF44" w14:textId="77777777" w:rsidR="00FF68ED" w:rsidRPr="00E11EA5" w:rsidRDefault="00FF68ED" w:rsidP="002E0DC8">
            <w:pPr>
              <w:pStyle w:val="TAL"/>
              <w:rPr>
                <w:lang w:eastAsia="ja-JP"/>
              </w:rPr>
            </w:pPr>
            <w:r w:rsidRPr="00E11EA5">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E11EA5" w:rsidRDefault="00FF68ED" w:rsidP="002E0DC8">
            <w:pPr>
              <w:pStyle w:val="TAC"/>
              <w:rPr>
                <w:lang w:eastAsia="ja-JP"/>
              </w:rPr>
            </w:pPr>
            <w:r w:rsidRPr="00E11EA5">
              <w:rPr>
                <w:lang w:eastAsia="ja-JP"/>
              </w:rPr>
              <w:t>TRP</w:t>
            </w:r>
          </w:p>
        </w:tc>
      </w:tr>
      <w:tr w:rsidR="00FF68ED" w:rsidRPr="00E11EA5" w14:paraId="5A524B6F" w14:textId="77777777" w:rsidTr="002E0DC8">
        <w:trPr>
          <w:jc w:val="center"/>
        </w:trPr>
        <w:tc>
          <w:tcPr>
            <w:tcW w:w="1696" w:type="dxa"/>
            <w:shd w:val="clear" w:color="auto" w:fill="auto"/>
          </w:tcPr>
          <w:p w14:paraId="7D49BA1B" w14:textId="77777777" w:rsidR="00FF68ED" w:rsidRPr="00E11EA5" w:rsidRDefault="00FF68ED" w:rsidP="002E0DC8">
            <w:pPr>
              <w:pStyle w:val="TAC"/>
              <w:rPr>
                <w:lang w:eastAsia="ja-JP"/>
              </w:rPr>
            </w:pPr>
            <w:r w:rsidRPr="00E11EA5">
              <w:rPr>
                <w:lang w:eastAsia="ja-JP"/>
              </w:rPr>
              <w:t xml:space="preserve">OTA transmitter spurious emission </w:t>
            </w:r>
          </w:p>
        </w:tc>
        <w:tc>
          <w:tcPr>
            <w:tcW w:w="6722" w:type="dxa"/>
            <w:shd w:val="clear" w:color="auto" w:fill="auto"/>
          </w:tcPr>
          <w:p w14:paraId="10758B48" w14:textId="77777777" w:rsidR="00FF68ED" w:rsidRPr="00E11EA5" w:rsidRDefault="00FF68ED" w:rsidP="002E0DC8">
            <w:pPr>
              <w:pStyle w:val="TAL"/>
              <w:rPr>
                <w:lang w:eastAsia="ja-JP"/>
              </w:rPr>
            </w:pPr>
            <w:r w:rsidRPr="00E11EA5">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E11EA5" w:rsidRDefault="00FF68ED" w:rsidP="002E0DC8">
            <w:pPr>
              <w:pStyle w:val="TAC"/>
              <w:rPr>
                <w:lang w:eastAsia="ja-JP"/>
              </w:rPr>
            </w:pPr>
            <w:r w:rsidRPr="00E11EA5">
              <w:rPr>
                <w:lang w:eastAsia="ja-JP"/>
              </w:rPr>
              <w:t>TRP except for co-location requirements applicable in FR1</w:t>
            </w:r>
          </w:p>
        </w:tc>
      </w:tr>
      <w:tr w:rsidR="00FF68ED" w:rsidRPr="00E11EA5" w14:paraId="29A1D1FA" w14:textId="77777777" w:rsidTr="002E0DC8">
        <w:trPr>
          <w:jc w:val="center"/>
        </w:trPr>
        <w:tc>
          <w:tcPr>
            <w:tcW w:w="1696" w:type="dxa"/>
            <w:shd w:val="clear" w:color="auto" w:fill="auto"/>
          </w:tcPr>
          <w:p w14:paraId="2224C0DC" w14:textId="77777777" w:rsidR="00FF68ED" w:rsidRPr="00E11EA5" w:rsidRDefault="00FF68ED" w:rsidP="002E0DC8">
            <w:pPr>
              <w:pStyle w:val="TAC"/>
              <w:rPr>
                <w:lang w:eastAsia="ja-JP"/>
              </w:rPr>
            </w:pPr>
            <w:r w:rsidRPr="00E11EA5">
              <w:rPr>
                <w:lang w:eastAsia="ja-JP"/>
              </w:rPr>
              <w:t xml:space="preserve">OTA transmitter intermodulation </w:t>
            </w:r>
          </w:p>
        </w:tc>
        <w:tc>
          <w:tcPr>
            <w:tcW w:w="6722" w:type="dxa"/>
            <w:shd w:val="clear" w:color="auto" w:fill="auto"/>
          </w:tcPr>
          <w:p w14:paraId="77078219" w14:textId="77777777" w:rsidR="00FF68ED" w:rsidRPr="00E11EA5" w:rsidRDefault="00FF68ED" w:rsidP="002E0DC8">
            <w:pPr>
              <w:pStyle w:val="TAL"/>
              <w:rPr>
                <w:lang w:eastAsia="ja-JP"/>
              </w:rPr>
            </w:pPr>
            <w:r w:rsidRPr="00E11EA5">
              <w:rPr>
                <w:lang w:eastAsia="ja-JP"/>
              </w:rPr>
              <w:t xml:space="preserve">OTA transmitter intermodulation requirement relies on Unwanted emission requirements (i.e. </w:t>
            </w:r>
            <w:r w:rsidRPr="00E11EA5">
              <w:t>operating band unwanted emission, transmitter spurious emission, and ACLR; all defined as TRP) in the presence of a wanted signal and an interfering signal.</w:t>
            </w:r>
          </w:p>
          <w:p w14:paraId="7616F28A" w14:textId="77777777" w:rsidR="00FF68ED" w:rsidRPr="00E11EA5" w:rsidRDefault="00FF68ED" w:rsidP="002E0DC8">
            <w:pPr>
              <w:pStyle w:val="TAL"/>
              <w:rPr>
                <w:lang w:eastAsia="ja-JP"/>
              </w:rPr>
            </w:pPr>
            <w:r w:rsidRPr="00E11EA5">
              <w:rPr>
                <w:lang w:eastAsia="ja-JP"/>
              </w:rPr>
              <w:t>No requirement for FR2 is defined.</w:t>
            </w:r>
          </w:p>
        </w:tc>
        <w:tc>
          <w:tcPr>
            <w:tcW w:w="1307" w:type="dxa"/>
            <w:shd w:val="clear" w:color="auto" w:fill="auto"/>
            <w:vAlign w:val="center"/>
          </w:tcPr>
          <w:p w14:paraId="696382E7" w14:textId="77777777" w:rsidR="00FF68ED" w:rsidRPr="00E11EA5" w:rsidRDefault="00FF68ED" w:rsidP="002E0DC8">
            <w:pPr>
              <w:pStyle w:val="TAC"/>
              <w:rPr>
                <w:lang w:eastAsia="ja-JP"/>
              </w:rPr>
            </w:pPr>
            <w:r w:rsidRPr="00E11EA5">
              <w:rPr>
                <w:lang w:eastAsia="ja-JP"/>
              </w:rPr>
              <w:t>Co-location</w:t>
            </w:r>
          </w:p>
        </w:tc>
      </w:tr>
    </w:tbl>
    <w:p w14:paraId="4001398A" w14:textId="77777777" w:rsidR="00FF68ED" w:rsidRPr="00E11EA5" w:rsidRDefault="00FF68ED" w:rsidP="00FF68ED">
      <w:pPr>
        <w:rPr>
          <w:lang w:val="en-US" w:eastAsia="zh-CN"/>
        </w:rPr>
      </w:pPr>
    </w:p>
    <w:p w14:paraId="0A09352F" w14:textId="77777777" w:rsidR="00FF68ED" w:rsidRPr="00E11EA5" w:rsidRDefault="00FF68ED" w:rsidP="00FF68ED">
      <w:pPr>
        <w:rPr>
          <w:lang w:val="en-US" w:eastAsia="zh-CN"/>
        </w:rPr>
      </w:pPr>
      <w:r w:rsidRPr="00E11EA5">
        <w:rPr>
          <w:lang w:val="en-US" w:eastAsia="zh-CN"/>
        </w:rPr>
        <w:t>Directional requirements are to be met over one of two defined directions sets, with each direction set being declared:</w:t>
      </w:r>
    </w:p>
    <w:p w14:paraId="1E49FB95" w14:textId="7B555F5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17453CC0" w14:textId="15388CF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56385F60" w14:textId="77777777" w:rsidR="00FF68ED" w:rsidRPr="00E11EA5" w:rsidRDefault="00FF68ED" w:rsidP="00FF68ED">
      <w:pPr>
        <w:pStyle w:val="TH"/>
      </w:pPr>
      <w:r w:rsidRPr="00E11EA5">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E11EA5" w14:paraId="65A4C4D4" w14:textId="77777777" w:rsidTr="002E0DC8">
        <w:trPr>
          <w:jc w:val="center"/>
        </w:trPr>
        <w:tc>
          <w:tcPr>
            <w:tcW w:w="0" w:type="auto"/>
            <w:shd w:val="clear" w:color="auto" w:fill="auto"/>
          </w:tcPr>
          <w:p w14:paraId="4BAFC69B" w14:textId="77777777" w:rsidR="00FF68ED" w:rsidRPr="00E11EA5" w:rsidRDefault="00FF68ED" w:rsidP="002E0DC8">
            <w:pPr>
              <w:pStyle w:val="TAH"/>
              <w:rPr>
                <w:lang w:eastAsia="ja-JP"/>
              </w:rPr>
            </w:pPr>
            <w:r w:rsidRPr="00E11EA5">
              <w:rPr>
                <w:lang w:eastAsia="ja-JP"/>
              </w:rPr>
              <w:t>Rx requirement</w:t>
            </w:r>
          </w:p>
        </w:tc>
        <w:tc>
          <w:tcPr>
            <w:tcW w:w="0" w:type="auto"/>
          </w:tcPr>
          <w:p w14:paraId="31631541" w14:textId="77777777" w:rsidR="00FF68ED" w:rsidRPr="00E11EA5" w:rsidRDefault="00FF68ED" w:rsidP="002E0DC8">
            <w:pPr>
              <w:pStyle w:val="TAH"/>
              <w:rPr>
                <w:lang w:eastAsia="ja-JP"/>
              </w:rPr>
            </w:pPr>
            <w:r w:rsidRPr="00E11EA5">
              <w:rPr>
                <w:lang w:eastAsia="ja-JP"/>
              </w:rPr>
              <w:t>Description and discussion</w:t>
            </w:r>
          </w:p>
        </w:tc>
        <w:tc>
          <w:tcPr>
            <w:tcW w:w="1307" w:type="dxa"/>
          </w:tcPr>
          <w:p w14:paraId="41333C80" w14:textId="77777777" w:rsidR="00FF68ED" w:rsidRPr="00E11EA5" w:rsidRDefault="00FF68ED" w:rsidP="002E0DC8">
            <w:pPr>
              <w:pStyle w:val="TAH"/>
              <w:rPr>
                <w:lang w:eastAsia="ja-JP"/>
              </w:rPr>
            </w:pPr>
            <w:r w:rsidRPr="00E11EA5">
              <w:rPr>
                <w:lang w:eastAsia="ja-JP"/>
              </w:rPr>
              <w:t>Classification</w:t>
            </w:r>
          </w:p>
        </w:tc>
      </w:tr>
      <w:tr w:rsidR="00FF68ED" w:rsidRPr="00E11EA5" w14:paraId="3EE327B2" w14:textId="77777777" w:rsidTr="002E0DC8">
        <w:trPr>
          <w:jc w:val="center"/>
        </w:trPr>
        <w:tc>
          <w:tcPr>
            <w:tcW w:w="0" w:type="auto"/>
            <w:shd w:val="clear" w:color="auto" w:fill="auto"/>
          </w:tcPr>
          <w:p w14:paraId="7D1FDA0B" w14:textId="77777777" w:rsidR="00FF68ED" w:rsidRPr="00E11EA5" w:rsidRDefault="00FF68ED" w:rsidP="002E0DC8">
            <w:pPr>
              <w:pStyle w:val="TAC"/>
              <w:rPr>
                <w:lang w:eastAsia="ja-JP"/>
              </w:rPr>
            </w:pPr>
            <w:r w:rsidRPr="00E11EA5">
              <w:rPr>
                <w:lang w:eastAsia="ja-JP"/>
              </w:rPr>
              <w:t>OTA sensitivity</w:t>
            </w:r>
          </w:p>
        </w:tc>
        <w:tc>
          <w:tcPr>
            <w:tcW w:w="0" w:type="auto"/>
          </w:tcPr>
          <w:p w14:paraId="49FCE0D1" w14:textId="77777777" w:rsidR="00FF68ED" w:rsidRPr="00E11EA5" w:rsidRDefault="00FF68ED" w:rsidP="002E0DC8">
            <w:pPr>
              <w:pStyle w:val="TAL"/>
              <w:rPr>
                <w:lang w:eastAsia="ja-JP"/>
              </w:rPr>
            </w:pPr>
            <w:r w:rsidRPr="00E11EA5">
              <w:rPr>
                <w:lang w:eastAsia="ja-JP"/>
              </w:rPr>
              <w:t>Based on the Rel-13 EIS requirement declaration over the OSDD, the OTA sensitivity is directional requirement by definition.</w:t>
            </w:r>
          </w:p>
          <w:p w14:paraId="05497F7B" w14:textId="77777777" w:rsidR="00FF68ED" w:rsidRPr="00E11EA5" w:rsidRDefault="00FF68ED" w:rsidP="002E0DC8">
            <w:pPr>
              <w:pStyle w:val="TAL"/>
              <w:rPr>
                <w:lang w:eastAsia="ja-JP"/>
              </w:rPr>
            </w:pPr>
            <w:r w:rsidRPr="00E11EA5">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6FAC4515" w14:textId="77777777" w:rsidR="00FF68ED" w:rsidRPr="00E11EA5" w:rsidRDefault="00FF68ED" w:rsidP="002E0DC8">
            <w:pPr>
              <w:pStyle w:val="TAC"/>
              <w:rPr>
                <w:lang w:eastAsia="ja-JP"/>
              </w:rPr>
            </w:pPr>
            <w:r w:rsidRPr="00E11EA5">
              <w:rPr>
                <w:lang w:eastAsia="ja-JP"/>
              </w:rPr>
              <w:t>Directional</w:t>
            </w:r>
          </w:p>
        </w:tc>
      </w:tr>
      <w:tr w:rsidR="00FF68ED" w:rsidRPr="00E11EA5" w14:paraId="68662541" w14:textId="77777777" w:rsidTr="002E0DC8">
        <w:trPr>
          <w:jc w:val="center"/>
        </w:trPr>
        <w:tc>
          <w:tcPr>
            <w:tcW w:w="0" w:type="auto"/>
            <w:shd w:val="clear" w:color="auto" w:fill="auto"/>
          </w:tcPr>
          <w:p w14:paraId="2B76B540" w14:textId="77777777" w:rsidR="00FF68ED" w:rsidRPr="00E11EA5" w:rsidRDefault="00FF68ED" w:rsidP="002E0DC8">
            <w:pPr>
              <w:pStyle w:val="TAC"/>
              <w:rPr>
                <w:lang w:eastAsia="ja-JP"/>
              </w:rPr>
            </w:pPr>
            <w:r w:rsidRPr="00E11EA5">
              <w:rPr>
                <w:lang w:eastAsia="ja-JP"/>
              </w:rPr>
              <w:t>OTA reference sensitivity level</w:t>
            </w:r>
          </w:p>
        </w:tc>
        <w:tc>
          <w:tcPr>
            <w:tcW w:w="0" w:type="auto"/>
            <w:shd w:val="clear" w:color="auto" w:fill="auto"/>
          </w:tcPr>
          <w:p w14:paraId="04142D13" w14:textId="77777777" w:rsidR="00FF68ED" w:rsidRPr="00E11EA5" w:rsidRDefault="00FF68ED" w:rsidP="002E0DC8">
            <w:pPr>
              <w:pStyle w:val="TAL"/>
              <w:rPr>
                <w:lang w:eastAsia="ja-JP"/>
              </w:rPr>
            </w:pPr>
            <w:r w:rsidRPr="00E11EA5">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E11EA5" w:rsidRDefault="00FF68ED" w:rsidP="002E0DC8">
            <w:pPr>
              <w:pStyle w:val="TAC"/>
              <w:rPr>
                <w:lang w:eastAsia="ja-JP"/>
              </w:rPr>
            </w:pPr>
            <w:r w:rsidRPr="00E11EA5">
              <w:rPr>
                <w:lang w:eastAsia="ja-JP"/>
              </w:rPr>
              <w:t>Directional</w:t>
            </w:r>
          </w:p>
        </w:tc>
      </w:tr>
      <w:tr w:rsidR="00FF68ED" w:rsidRPr="00E11EA5" w14:paraId="1E035225" w14:textId="77777777" w:rsidTr="002E0DC8">
        <w:trPr>
          <w:jc w:val="center"/>
        </w:trPr>
        <w:tc>
          <w:tcPr>
            <w:tcW w:w="0" w:type="auto"/>
            <w:shd w:val="clear" w:color="auto" w:fill="auto"/>
          </w:tcPr>
          <w:p w14:paraId="31B03077" w14:textId="77777777" w:rsidR="00FF68ED" w:rsidRPr="00E11EA5" w:rsidRDefault="00FF68ED" w:rsidP="002E0DC8">
            <w:pPr>
              <w:pStyle w:val="TAC"/>
              <w:rPr>
                <w:lang w:eastAsia="ja-JP"/>
              </w:rPr>
            </w:pPr>
            <w:r w:rsidRPr="00E11EA5">
              <w:rPr>
                <w:lang w:eastAsia="ja-JP"/>
              </w:rPr>
              <w:t>OTA dynamic range</w:t>
            </w:r>
          </w:p>
        </w:tc>
        <w:tc>
          <w:tcPr>
            <w:tcW w:w="0" w:type="auto"/>
            <w:shd w:val="clear" w:color="auto" w:fill="auto"/>
          </w:tcPr>
          <w:p w14:paraId="4F4016C0" w14:textId="77777777" w:rsidR="00FF68ED" w:rsidRPr="00E11EA5" w:rsidRDefault="00FF68ED" w:rsidP="002E0DC8">
            <w:pPr>
              <w:pStyle w:val="TAL"/>
              <w:rPr>
                <w:lang w:eastAsia="ja-JP"/>
              </w:rPr>
            </w:pPr>
            <w:r w:rsidRPr="00E11EA5">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E11EA5" w:rsidRDefault="00FF68ED" w:rsidP="002E0DC8">
            <w:pPr>
              <w:pStyle w:val="TAC"/>
              <w:rPr>
                <w:lang w:eastAsia="ja-JP"/>
              </w:rPr>
            </w:pPr>
            <w:r w:rsidRPr="00E11EA5">
              <w:rPr>
                <w:lang w:eastAsia="ja-JP"/>
              </w:rPr>
              <w:t>Directional</w:t>
            </w:r>
          </w:p>
        </w:tc>
      </w:tr>
      <w:tr w:rsidR="00FF68ED" w:rsidRPr="00E11EA5" w14:paraId="32A52475" w14:textId="77777777" w:rsidTr="002E0DC8">
        <w:trPr>
          <w:jc w:val="center"/>
        </w:trPr>
        <w:tc>
          <w:tcPr>
            <w:tcW w:w="0" w:type="auto"/>
            <w:shd w:val="clear" w:color="auto" w:fill="auto"/>
          </w:tcPr>
          <w:p w14:paraId="00732073" w14:textId="77777777" w:rsidR="00FF68ED" w:rsidRPr="00E11EA5" w:rsidRDefault="00FF68ED" w:rsidP="002E0DC8">
            <w:pPr>
              <w:pStyle w:val="TAC"/>
              <w:rPr>
                <w:lang w:eastAsia="ja-JP"/>
              </w:rPr>
            </w:pPr>
            <w:r w:rsidRPr="00E11EA5">
              <w:rPr>
                <w:lang w:eastAsia="ja-JP"/>
              </w:rPr>
              <w:t>OTA in-band selectivity and blocking</w:t>
            </w:r>
          </w:p>
        </w:tc>
        <w:tc>
          <w:tcPr>
            <w:tcW w:w="0" w:type="auto"/>
            <w:shd w:val="clear" w:color="auto" w:fill="auto"/>
          </w:tcPr>
          <w:p w14:paraId="5BB0886F" w14:textId="77777777" w:rsidR="00FF68ED" w:rsidRPr="00E11EA5" w:rsidRDefault="00FF68ED" w:rsidP="002E0DC8">
            <w:pPr>
              <w:pStyle w:val="TAL"/>
              <w:rPr>
                <w:lang w:eastAsia="ja-JP"/>
              </w:rPr>
            </w:pPr>
            <w:r w:rsidRPr="00E11EA5">
              <w:rPr>
                <w:lang w:eastAsia="ja-JP"/>
              </w:rPr>
              <w:t>The OTA blocking requirement is tested as follows:</w:t>
            </w:r>
          </w:p>
          <w:p w14:paraId="1E6EEE0F" w14:textId="77777777" w:rsidR="00FF68ED" w:rsidRPr="00E11EA5" w:rsidRDefault="00FF68ED" w:rsidP="002E0DC8">
            <w:pPr>
              <w:pStyle w:val="TAL"/>
              <w:ind w:left="284" w:hanging="284"/>
              <w:rPr>
                <w:lang w:eastAsia="ja-JP"/>
              </w:rPr>
            </w:pPr>
            <w:r w:rsidRPr="00E11EA5">
              <w:t>-</w:t>
            </w:r>
            <w:r w:rsidRPr="00E11EA5">
              <w:rPr>
                <w:lang w:eastAsia="ja-JP"/>
              </w:rPr>
              <w:tab/>
              <w:t>In the reference direction of the minSENS OSDD using the minSENS based requirement level</w:t>
            </w:r>
          </w:p>
          <w:p w14:paraId="20AF6B53" w14:textId="77777777" w:rsidR="00FF68ED" w:rsidRPr="00E11EA5" w:rsidRDefault="00FF68ED" w:rsidP="002E0DC8">
            <w:pPr>
              <w:pStyle w:val="TAL"/>
              <w:ind w:left="284" w:hanging="284"/>
              <w:rPr>
                <w:lang w:eastAsia="ja-JP"/>
              </w:rPr>
            </w:pPr>
            <w:r w:rsidRPr="00E11EA5">
              <w:t>-</w:t>
            </w:r>
            <w:r w:rsidRPr="00E11EA5">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E11EA5" w:rsidRDefault="00FF68ED" w:rsidP="002E0DC8">
            <w:pPr>
              <w:pStyle w:val="TAC"/>
              <w:rPr>
                <w:lang w:eastAsia="ja-JP"/>
              </w:rPr>
            </w:pPr>
            <w:r w:rsidRPr="00E11EA5">
              <w:rPr>
                <w:lang w:eastAsia="ja-JP"/>
              </w:rPr>
              <w:t>Directional</w:t>
            </w:r>
          </w:p>
        </w:tc>
      </w:tr>
      <w:tr w:rsidR="00FF68ED" w:rsidRPr="00E11EA5" w14:paraId="23EDDC56" w14:textId="77777777" w:rsidTr="002E0DC8">
        <w:trPr>
          <w:jc w:val="center"/>
        </w:trPr>
        <w:tc>
          <w:tcPr>
            <w:tcW w:w="0" w:type="auto"/>
            <w:shd w:val="clear" w:color="auto" w:fill="auto"/>
          </w:tcPr>
          <w:p w14:paraId="047476B9" w14:textId="77777777" w:rsidR="00FF68ED" w:rsidRPr="00E11EA5" w:rsidRDefault="00FF68ED" w:rsidP="002E0DC8">
            <w:pPr>
              <w:pStyle w:val="TAC"/>
              <w:rPr>
                <w:lang w:eastAsia="ja-JP"/>
              </w:rPr>
            </w:pPr>
            <w:r w:rsidRPr="00E11EA5">
              <w:rPr>
                <w:lang w:eastAsia="ja-JP"/>
              </w:rPr>
              <w:t>OTA out-of-band blocking</w:t>
            </w:r>
          </w:p>
        </w:tc>
        <w:tc>
          <w:tcPr>
            <w:tcW w:w="0" w:type="auto"/>
            <w:shd w:val="clear" w:color="auto" w:fill="auto"/>
          </w:tcPr>
          <w:p w14:paraId="02FB3EFF" w14:textId="77777777" w:rsidR="00FF68ED" w:rsidRPr="00E11EA5" w:rsidRDefault="00FF68ED" w:rsidP="002E0DC8">
            <w:pPr>
              <w:pStyle w:val="TAL"/>
              <w:rPr>
                <w:lang w:eastAsia="ja-JP"/>
              </w:rPr>
            </w:pPr>
            <w:r w:rsidRPr="00E11EA5">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E11EA5" w:rsidRDefault="00FF68ED" w:rsidP="002E0DC8">
            <w:pPr>
              <w:pStyle w:val="TAC"/>
              <w:rPr>
                <w:lang w:eastAsia="ja-JP"/>
              </w:rPr>
            </w:pPr>
            <w:r w:rsidRPr="00E11EA5">
              <w:rPr>
                <w:lang w:eastAsia="ja-JP"/>
              </w:rPr>
              <w:t>Directional, except for co-location requirement applicable for BS type 1-O</w:t>
            </w:r>
          </w:p>
        </w:tc>
      </w:tr>
      <w:tr w:rsidR="00FF68ED" w:rsidRPr="00E11EA5" w14:paraId="57DB593B" w14:textId="77777777" w:rsidTr="002E0DC8">
        <w:trPr>
          <w:jc w:val="center"/>
        </w:trPr>
        <w:tc>
          <w:tcPr>
            <w:tcW w:w="0" w:type="auto"/>
            <w:shd w:val="clear" w:color="auto" w:fill="auto"/>
          </w:tcPr>
          <w:p w14:paraId="772AA063" w14:textId="77777777" w:rsidR="00FF68ED" w:rsidRPr="00E11EA5" w:rsidRDefault="00FF68ED" w:rsidP="002E0DC8">
            <w:pPr>
              <w:pStyle w:val="TAC"/>
              <w:rPr>
                <w:lang w:eastAsia="ja-JP"/>
              </w:rPr>
            </w:pPr>
            <w:r w:rsidRPr="00E11EA5">
              <w:rPr>
                <w:lang w:eastAsia="ja-JP"/>
              </w:rPr>
              <w:t xml:space="preserve">OTA receiver spurious emission </w:t>
            </w:r>
          </w:p>
        </w:tc>
        <w:tc>
          <w:tcPr>
            <w:tcW w:w="0" w:type="auto"/>
            <w:shd w:val="clear" w:color="auto" w:fill="auto"/>
          </w:tcPr>
          <w:p w14:paraId="3957EB4E" w14:textId="77777777" w:rsidR="00FF68ED" w:rsidRPr="00E11EA5" w:rsidRDefault="00FF68ED" w:rsidP="002E0DC8">
            <w:pPr>
              <w:pStyle w:val="TAL"/>
              <w:rPr>
                <w:lang w:eastAsia="ja-JP"/>
              </w:rPr>
            </w:pPr>
            <w:r w:rsidRPr="00E11EA5">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E11EA5" w:rsidRDefault="00FF68ED" w:rsidP="002E0DC8">
            <w:pPr>
              <w:pStyle w:val="TAC"/>
              <w:rPr>
                <w:lang w:eastAsia="ja-JP"/>
              </w:rPr>
            </w:pPr>
            <w:r w:rsidRPr="00E11EA5">
              <w:rPr>
                <w:lang w:eastAsia="ja-JP"/>
              </w:rPr>
              <w:t>TRP</w:t>
            </w:r>
          </w:p>
        </w:tc>
      </w:tr>
      <w:tr w:rsidR="00FF68ED" w:rsidRPr="00E11EA5" w14:paraId="46685257" w14:textId="77777777" w:rsidTr="002E0DC8">
        <w:trPr>
          <w:jc w:val="center"/>
        </w:trPr>
        <w:tc>
          <w:tcPr>
            <w:tcW w:w="0" w:type="auto"/>
            <w:shd w:val="clear" w:color="auto" w:fill="auto"/>
          </w:tcPr>
          <w:p w14:paraId="14FB08F9" w14:textId="77777777" w:rsidR="00FF68ED" w:rsidRPr="00E11EA5" w:rsidRDefault="00FF68ED" w:rsidP="002E0DC8">
            <w:pPr>
              <w:pStyle w:val="TAC"/>
              <w:rPr>
                <w:lang w:eastAsia="ja-JP"/>
              </w:rPr>
            </w:pPr>
            <w:r w:rsidRPr="00E11EA5">
              <w:rPr>
                <w:lang w:eastAsia="ja-JP"/>
              </w:rPr>
              <w:t>OTA receiver intermodulation</w:t>
            </w:r>
          </w:p>
        </w:tc>
        <w:tc>
          <w:tcPr>
            <w:tcW w:w="0" w:type="auto"/>
            <w:shd w:val="clear" w:color="auto" w:fill="auto"/>
          </w:tcPr>
          <w:p w14:paraId="7D93F871" w14:textId="77777777" w:rsidR="00FF68ED" w:rsidRPr="00E11EA5" w:rsidRDefault="00FF68ED" w:rsidP="002E0DC8">
            <w:pPr>
              <w:pStyle w:val="TAL"/>
              <w:rPr>
                <w:lang w:eastAsia="ja-JP"/>
              </w:rPr>
            </w:pPr>
            <w:r w:rsidRPr="00E11EA5">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E11EA5" w:rsidRDefault="00FF68ED" w:rsidP="002E0DC8">
            <w:pPr>
              <w:pStyle w:val="TAC"/>
              <w:rPr>
                <w:lang w:eastAsia="ja-JP"/>
              </w:rPr>
            </w:pPr>
            <w:r w:rsidRPr="00E11EA5">
              <w:rPr>
                <w:lang w:eastAsia="ja-JP"/>
              </w:rPr>
              <w:t>Directional</w:t>
            </w:r>
          </w:p>
        </w:tc>
      </w:tr>
      <w:tr w:rsidR="00FF68ED" w:rsidRPr="00E11EA5" w14:paraId="774C73BF" w14:textId="77777777" w:rsidTr="002E0DC8">
        <w:trPr>
          <w:jc w:val="center"/>
        </w:trPr>
        <w:tc>
          <w:tcPr>
            <w:tcW w:w="0" w:type="auto"/>
            <w:shd w:val="clear" w:color="auto" w:fill="auto"/>
          </w:tcPr>
          <w:p w14:paraId="2B2BC101" w14:textId="77777777" w:rsidR="00FF68ED" w:rsidRPr="00E11EA5" w:rsidRDefault="00FF68ED" w:rsidP="002E0DC8">
            <w:pPr>
              <w:pStyle w:val="TAC"/>
              <w:rPr>
                <w:lang w:eastAsia="ja-JP"/>
              </w:rPr>
            </w:pPr>
            <w:r w:rsidRPr="00E11EA5">
              <w:rPr>
                <w:lang w:eastAsia="ja-JP"/>
              </w:rPr>
              <w:t>OTA in-channel selectivity</w:t>
            </w:r>
          </w:p>
        </w:tc>
        <w:tc>
          <w:tcPr>
            <w:tcW w:w="0" w:type="auto"/>
            <w:shd w:val="clear" w:color="auto" w:fill="auto"/>
          </w:tcPr>
          <w:p w14:paraId="4897FE55" w14:textId="77777777" w:rsidR="00FF68ED" w:rsidRPr="00E11EA5" w:rsidRDefault="00FF68ED" w:rsidP="002E0DC8">
            <w:pPr>
              <w:pStyle w:val="TAL"/>
              <w:rPr>
                <w:lang w:eastAsia="ja-JP"/>
              </w:rPr>
            </w:pPr>
            <w:r w:rsidRPr="00E11EA5">
              <w:rPr>
                <w:lang w:eastAsia="ja-JP"/>
              </w:rPr>
              <w:t>In channel selectivity requirement is tested in a single direction.</w:t>
            </w:r>
          </w:p>
        </w:tc>
        <w:tc>
          <w:tcPr>
            <w:tcW w:w="1307" w:type="dxa"/>
            <w:shd w:val="clear" w:color="auto" w:fill="auto"/>
            <w:vAlign w:val="center"/>
          </w:tcPr>
          <w:p w14:paraId="0A04DAD9" w14:textId="77777777" w:rsidR="00FF68ED" w:rsidRPr="00E11EA5" w:rsidRDefault="00FF68ED" w:rsidP="002E0DC8">
            <w:pPr>
              <w:pStyle w:val="TAC"/>
              <w:rPr>
                <w:lang w:eastAsia="ja-JP"/>
              </w:rPr>
            </w:pPr>
            <w:r w:rsidRPr="00E11EA5">
              <w:rPr>
                <w:lang w:eastAsia="ja-JP"/>
              </w:rPr>
              <w:t>Directional</w:t>
            </w:r>
          </w:p>
        </w:tc>
      </w:tr>
    </w:tbl>
    <w:p w14:paraId="4B015A13" w14:textId="77777777" w:rsidR="00FF68ED" w:rsidRPr="00E11EA5" w:rsidRDefault="00FF68ED" w:rsidP="00FF68ED">
      <w:pPr>
        <w:rPr>
          <w:lang w:eastAsia="en-GB"/>
        </w:rPr>
      </w:pPr>
    </w:p>
    <w:p w14:paraId="0DE97621" w14:textId="77777777" w:rsidR="00FF68ED" w:rsidRPr="00E11EA5" w:rsidRDefault="00FF68ED" w:rsidP="00FF68ED"/>
    <w:p w14:paraId="506580B1" w14:textId="77777777" w:rsidR="00FF68ED" w:rsidRPr="00E11EA5" w:rsidRDefault="00FF68ED" w:rsidP="00FF68ED">
      <w:pPr>
        <w:rPr>
          <w:lang w:eastAsia="en-GB"/>
        </w:rPr>
      </w:pPr>
    </w:p>
    <w:p w14:paraId="7A2B97C5" w14:textId="77777777" w:rsidR="004D350E" w:rsidRPr="00E11EA5" w:rsidRDefault="004D350E">
      <w:pPr>
        <w:spacing w:after="0"/>
        <w:rPr>
          <w:rFonts w:ascii="Arial" w:hAnsi="Arial"/>
          <w:sz w:val="36"/>
          <w:lang w:eastAsia="ja-JP"/>
        </w:rPr>
      </w:pPr>
      <w:bookmarkStart w:id="259" w:name="_Toc37429915"/>
      <w:r w:rsidRPr="00E11EA5">
        <w:rPr>
          <w:lang w:eastAsia="ja-JP"/>
        </w:rPr>
        <w:br w:type="page"/>
      </w:r>
    </w:p>
    <w:p w14:paraId="6033525A" w14:textId="3C8CA1E5" w:rsidR="00FF68ED" w:rsidRPr="00E11EA5" w:rsidRDefault="00FF68ED" w:rsidP="00FF68ED">
      <w:pPr>
        <w:pStyle w:val="Heading1"/>
        <w:rPr>
          <w:noProof/>
        </w:rPr>
      </w:pPr>
      <w:bookmarkStart w:id="260" w:name="_Toc43738989"/>
      <w:bookmarkStart w:id="261" w:name="_Toc46346750"/>
      <w:r w:rsidRPr="00E11EA5">
        <w:rPr>
          <w:lang w:eastAsia="ja-JP"/>
        </w:rPr>
        <w:lastRenderedPageBreak/>
        <w:t>7</w:t>
      </w:r>
      <w:r w:rsidRPr="00E11EA5">
        <w:rPr>
          <w:lang w:eastAsia="ja-JP"/>
        </w:rPr>
        <w:tab/>
        <w:t>OTA m</w:t>
      </w:r>
      <w:r w:rsidRPr="00E11EA5">
        <w:rPr>
          <w:lang w:eastAsia="sv-SE"/>
        </w:rPr>
        <w:t>easurement systems</w:t>
      </w:r>
      <w:bookmarkEnd w:id="259"/>
      <w:bookmarkEnd w:id="260"/>
      <w:bookmarkEnd w:id="261"/>
    </w:p>
    <w:p w14:paraId="2BEB2D6C" w14:textId="77777777" w:rsidR="00FF68ED" w:rsidRPr="00E11EA5" w:rsidRDefault="00FF68ED" w:rsidP="00FF68ED">
      <w:pPr>
        <w:pStyle w:val="Heading2"/>
        <w:ind w:left="576" w:hanging="576"/>
        <w:rPr>
          <w:lang w:eastAsia="sv-SE"/>
        </w:rPr>
      </w:pPr>
      <w:bookmarkStart w:id="262" w:name="_Toc32332002"/>
      <w:bookmarkStart w:id="263" w:name="_Toc37429916"/>
      <w:bookmarkStart w:id="264" w:name="_Toc43738990"/>
      <w:bookmarkStart w:id="265" w:name="_Toc46346751"/>
      <w:r w:rsidRPr="00E11EA5">
        <w:t>7.1</w:t>
      </w:r>
      <w:r w:rsidRPr="00E11EA5">
        <w:tab/>
      </w:r>
      <w:r w:rsidRPr="00E11EA5">
        <w:rPr>
          <w:lang w:eastAsia="sv-SE"/>
        </w:rPr>
        <w:t>General</w:t>
      </w:r>
      <w:bookmarkEnd w:id="262"/>
      <w:bookmarkEnd w:id="263"/>
      <w:bookmarkEnd w:id="264"/>
      <w:bookmarkEnd w:id="265"/>
    </w:p>
    <w:p w14:paraId="783A6332" w14:textId="77777777" w:rsidR="00FF68ED" w:rsidRPr="00E11EA5" w:rsidRDefault="00FF68ED" w:rsidP="00FF68ED">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72FC62A2" w14:textId="77777777" w:rsidR="00FF68ED" w:rsidRPr="00E11EA5" w:rsidRDefault="00FF68ED" w:rsidP="00FF68ED">
      <w:pPr>
        <w:pStyle w:val="Heading2"/>
        <w:ind w:left="576" w:hanging="576"/>
        <w:rPr>
          <w:lang w:eastAsia="sv-SE"/>
        </w:rPr>
      </w:pPr>
      <w:bookmarkStart w:id="266" w:name="_Toc32332003"/>
      <w:bookmarkStart w:id="267" w:name="_Toc37429917"/>
      <w:bookmarkStart w:id="268" w:name="_Toc43738991"/>
      <w:bookmarkStart w:id="269" w:name="_Toc46346752"/>
      <w:r w:rsidRPr="00E11EA5">
        <w:t>7.2</w:t>
      </w:r>
      <w:r w:rsidRPr="00E11EA5">
        <w:tab/>
      </w:r>
      <w:r w:rsidRPr="00E11EA5">
        <w:rPr>
          <w:lang w:eastAsia="sv-SE"/>
        </w:rPr>
        <w:t>Indoor Anechoic Chamber</w:t>
      </w:r>
      <w:bookmarkEnd w:id="266"/>
      <w:bookmarkEnd w:id="267"/>
      <w:bookmarkEnd w:id="268"/>
      <w:bookmarkEnd w:id="269"/>
    </w:p>
    <w:p w14:paraId="5760C93A" w14:textId="77777777" w:rsidR="00FF68ED" w:rsidRPr="00E11EA5" w:rsidRDefault="00FF68ED" w:rsidP="00FF68ED">
      <w:pPr>
        <w:pStyle w:val="Heading3"/>
        <w:rPr>
          <w:lang w:eastAsia="sv-SE"/>
        </w:rPr>
      </w:pPr>
      <w:bookmarkStart w:id="270" w:name="_Toc32332004"/>
      <w:bookmarkStart w:id="271" w:name="_Toc37429918"/>
      <w:bookmarkStart w:id="272" w:name="_Toc43738992"/>
      <w:bookmarkStart w:id="273" w:name="_Toc46346753"/>
      <w:r w:rsidRPr="00E11EA5">
        <w:rPr>
          <w:lang w:eastAsia="sv-SE"/>
        </w:rPr>
        <w:t>7.2.1</w:t>
      </w:r>
      <w:r w:rsidRPr="00E11EA5">
        <w:rPr>
          <w:lang w:eastAsia="sv-SE"/>
        </w:rPr>
        <w:tab/>
      </w:r>
      <w:r w:rsidRPr="00E11EA5">
        <w:rPr>
          <w:lang w:eastAsia="sv-SE"/>
        </w:rPr>
        <w:tab/>
        <w:t>Measurement system description, Normal test conditions</w:t>
      </w:r>
      <w:bookmarkEnd w:id="270"/>
      <w:bookmarkEnd w:id="271"/>
      <w:bookmarkEnd w:id="272"/>
      <w:bookmarkEnd w:id="273"/>
    </w:p>
    <w:p w14:paraId="371490F6" w14:textId="77777777" w:rsidR="00FF68ED" w:rsidRPr="00E11EA5" w:rsidRDefault="00FF68ED" w:rsidP="00FF68ED">
      <w:r w:rsidRPr="00E11EA5">
        <w:rPr>
          <w:rFonts w:hint="eastAsia"/>
        </w:rPr>
        <w:t>This method measures the EIRP in an anechoic chamber with 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w:t>
      </w:r>
      <w:r w:rsidRPr="00E11EA5">
        <w:rPr>
          <w:lang w:eastAsia="ja-JP"/>
        </w:rPr>
        <w:t>.1</w:t>
      </w:r>
      <w:r w:rsidRPr="00E11EA5">
        <w:t>-1 for TX requirements, and in figure 7.2</w:t>
      </w:r>
      <w:r w:rsidRPr="00E11EA5">
        <w:rPr>
          <w:lang w:eastAsia="ja-JP"/>
        </w:rPr>
        <w:t>.1</w:t>
      </w:r>
      <w:r w:rsidRPr="00E11EA5">
        <w:t>-2 for RX requirements</w:t>
      </w:r>
      <w:r w:rsidRPr="00E11EA5">
        <w:rPr>
          <w:rFonts w:hint="eastAsia"/>
        </w:rPr>
        <w:t>.</w:t>
      </w:r>
    </w:p>
    <w:p w14:paraId="2B09ED82" w14:textId="77777777" w:rsidR="00FF68ED" w:rsidRPr="00E11EA5" w:rsidRDefault="00FF68ED" w:rsidP="00FF68ED">
      <w:pPr>
        <w:pStyle w:val="TH"/>
      </w:pPr>
      <w:r w:rsidRPr="00E11EA5">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E11EA5" w:rsidRDefault="00FF68ED" w:rsidP="00FF68ED">
      <w:pPr>
        <w:pStyle w:val="TF"/>
      </w:pPr>
      <w:r w:rsidRPr="00E11EA5">
        <w:t>Figure 7.2</w:t>
      </w:r>
      <w:r w:rsidRPr="00E11EA5">
        <w:rPr>
          <w:lang w:eastAsia="ja-JP"/>
        </w:rPr>
        <w:t>.1</w:t>
      </w:r>
      <w:r w:rsidRPr="00E11EA5">
        <w:t>-1: IAC measurement system setup for TX requirements</w:t>
      </w:r>
    </w:p>
    <w:p w14:paraId="313975FE" w14:textId="2090633C" w:rsidR="00FF68ED" w:rsidRPr="00E11EA5" w:rsidRDefault="00FF68ED" w:rsidP="00FF68ED">
      <w:pPr>
        <w:pStyle w:val="TH"/>
        <w:rPr>
          <w:lang w:eastAsia="ja-JP"/>
        </w:rPr>
      </w:pPr>
      <w:r w:rsidRPr="00E11EA5">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E11EA5" w:rsidRDefault="00FF68ED" w:rsidP="00FF68ED">
      <w:pPr>
        <w:pStyle w:val="TF"/>
      </w:pPr>
      <w:r w:rsidRPr="00E11EA5">
        <w:t>Figure 7.2</w:t>
      </w:r>
      <w:r w:rsidRPr="00E11EA5">
        <w:rPr>
          <w:lang w:eastAsia="ja-JP"/>
        </w:rPr>
        <w:t>.1</w:t>
      </w:r>
      <w:r w:rsidRPr="00E11EA5">
        <w:t>-2: IAC measurement system setup for RX requirements</w:t>
      </w:r>
    </w:p>
    <w:p w14:paraId="6409F466" w14:textId="77777777" w:rsidR="00FF68ED" w:rsidRPr="00E11EA5" w:rsidRDefault="00FF68ED" w:rsidP="00FF68ED">
      <w:pPr>
        <w:pStyle w:val="TH"/>
      </w:pPr>
      <w:r w:rsidRPr="00E11EA5">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E11EA5" w:rsidRDefault="00FF68ED" w:rsidP="00FF68ED">
      <w:pPr>
        <w:pStyle w:val="TF"/>
      </w:pPr>
      <w:r w:rsidRPr="00E11EA5">
        <w:t>Figure 7.2.1-3: IAC measurement system setup for OTA dynamic range</w:t>
      </w:r>
    </w:p>
    <w:p w14:paraId="17645772" w14:textId="77777777" w:rsidR="00FF68ED" w:rsidRPr="00E11EA5" w:rsidRDefault="00FF68ED" w:rsidP="00FF68ED">
      <w:pPr>
        <w:pStyle w:val="TH"/>
      </w:pPr>
      <w:r w:rsidRPr="00E11EA5">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E11EA5" w:rsidRDefault="00FF68ED" w:rsidP="00FF68ED">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3D68DFD8" w14:textId="77777777" w:rsidR="00FF68ED" w:rsidRPr="00E11EA5" w:rsidRDefault="00FF68ED" w:rsidP="00FF68ED">
      <w:pPr>
        <w:pStyle w:val="TH"/>
      </w:pPr>
      <w:r w:rsidRPr="00E11EA5">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E11EA5" w:rsidRDefault="00FF68ED" w:rsidP="00FF68ED">
      <w:pPr>
        <w:pStyle w:val="TF"/>
        <w:rPr>
          <w:lang w:eastAsia="en-CA"/>
        </w:rPr>
      </w:pPr>
      <w:r w:rsidRPr="00E11EA5">
        <w:t xml:space="preserve">Figure 7.2.1-5: IAC measurement system setup for </w:t>
      </w:r>
      <w:r w:rsidRPr="00E11EA5">
        <w:rPr>
          <w:lang w:eastAsia="en-CA"/>
        </w:rPr>
        <w:t>OTA receiver intermodulation</w:t>
      </w:r>
    </w:p>
    <w:p w14:paraId="33E1AD9E" w14:textId="77777777" w:rsidR="00FF68ED" w:rsidRPr="00E11EA5" w:rsidRDefault="00FF68ED" w:rsidP="00FF68ED">
      <w:pPr>
        <w:pStyle w:val="TH"/>
        <w:rPr>
          <w:noProof/>
          <w:lang w:val="en-US" w:eastAsia="ja-JP"/>
        </w:rPr>
      </w:pPr>
      <w:r w:rsidRPr="00E11EA5">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E11EA5" w:rsidRDefault="00FF68ED" w:rsidP="00FF68ED">
      <w:pPr>
        <w:pStyle w:val="TH"/>
        <w:ind w:left="720"/>
        <w:rPr>
          <w:rFonts w:ascii="Times New Roman" w:hAnsi="Times New Roman"/>
          <w:b w:val="0"/>
        </w:rPr>
      </w:pPr>
      <w:r w:rsidRPr="00E11EA5">
        <w:rPr>
          <w:b w:val="0"/>
          <w:noProof/>
          <w:lang w:val="en-US" w:eastAsia="ja-JP"/>
        </w:rPr>
        <w:t>(a)</w:t>
      </w:r>
      <w:r w:rsidRPr="00E11EA5">
        <w:rPr>
          <w:b w:val="0"/>
          <w:noProof/>
          <w:lang w:val="en-US" w:eastAsia="ja-JP"/>
        </w:rPr>
        <w:tab/>
        <w:t>General set-up (top view)</w:t>
      </w:r>
      <w:r w:rsidRPr="00E11EA5">
        <w:rPr>
          <w:b w:val="0"/>
          <w:noProof/>
          <w:lang w:val="en-US" w:eastAsia="ja-JP"/>
        </w:rPr>
        <w:br/>
        <w:t>(Positioner is not described here)</w:t>
      </w:r>
    </w:p>
    <w:p w14:paraId="4C40F902" w14:textId="77777777" w:rsidR="00FF68ED" w:rsidRPr="00E11EA5" w:rsidRDefault="00FF68ED" w:rsidP="00FF68ED">
      <w:pPr>
        <w:pStyle w:val="TF"/>
      </w:pPr>
      <w:r w:rsidRPr="00E11EA5">
        <w:t>Figure 7.2.1-6: IAC measurement system setup for co-location requirements</w:t>
      </w:r>
    </w:p>
    <w:p w14:paraId="739DA3A8" w14:textId="77777777" w:rsidR="00FF68ED" w:rsidRPr="00E11EA5" w:rsidRDefault="00FF68ED" w:rsidP="00FF68ED">
      <w:pPr>
        <w:pStyle w:val="Heading3"/>
        <w:rPr>
          <w:lang w:eastAsia="sv-SE"/>
        </w:rPr>
      </w:pPr>
      <w:bookmarkStart w:id="274" w:name="_Toc32332005"/>
      <w:bookmarkStart w:id="275" w:name="_Toc37429919"/>
      <w:bookmarkStart w:id="276" w:name="_Toc43738993"/>
      <w:bookmarkStart w:id="277" w:name="_Toc46346754"/>
      <w:r w:rsidRPr="00E11EA5">
        <w:rPr>
          <w:lang w:eastAsia="sv-SE"/>
        </w:rPr>
        <w:t>7.2.2</w:t>
      </w:r>
      <w:r w:rsidRPr="00E11EA5">
        <w:rPr>
          <w:lang w:eastAsia="sv-SE"/>
        </w:rPr>
        <w:tab/>
      </w:r>
      <w:r w:rsidRPr="00E11EA5">
        <w:rPr>
          <w:lang w:eastAsia="sv-SE"/>
        </w:rPr>
        <w:tab/>
        <w:t>Measurement system description, Extreme test conditions</w:t>
      </w:r>
      <w:bookmarkEnd w:id="274"/>
      <w:bookmarkEnd w:id="275"/>
      <w:bookmarkEnd w:id="276"/>
      <w:bookmarkEnd w:id="277"/>
    </w:p>
    <w:p w14:paraId="019C4D62"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64516B10" w14:textId="77777777" w:rsidR="00FF68ED" w:rsidRPr="00E11EA5" w:rsidRDefault="00FF68ED" w:rsidP="00FF68ED">
      <w:pPr>
        <w:ind w:left="1" w:hanging="1"/>
        <w:jc w:val="both"/>
      </w:pPr>
      <w:r w:rsidRPr="00E11EA5">
        <w:t>T</w:t>
      </w:r>
      <w:r w:rsidRPr="00E11EA5">
        <w:rPr>
          <w:rFonts w:hint="eastAsia"/>
        </w:rPr>
        <w: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22852313" w14:textId="77777777" w:rsidR="00FF68ED" w:rsidRPr="00E11EA5" w:rsidRDefault="00FF68ED" w:rsidP="00FF68ED">
      <w:pPr>
        <w:pStyle w:val="TH"/>
      </w:pPr>
      <w:r w:rsidRPr="00E11EA5">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4">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E11EA5" w:rsidRDefault="00FF68ED" w:rsidP="00FF68ED">
      <w:pPr>
        <w:jc w:val="center"/>
        <w:rPr>
          <w:rFonts w:ascii="Arial" w:hAnsi="Arial"/>
          <w:b/>
        </w:rPr>
      </w:pPr>
      <w:r w:rsidRPr="00E11EA5">
        <w:rPr>
          <w:rFonts w:ascii="Arial" w:hAnsi="Arial"/>
          <w:b/>
        </w:rPr>
        <w:t>Figure 7.2.2-1: IAC measurement system setup for EIRP accuracy, Extreme test conditions</w:t>
      </w:r>
    </w:p>
    <w:p w14:paraId="45861CC2" w14:textId="77777777" w:rsidR="00FF68ED" w:rsidRPr="00E11EA5" w:rsidRDefault="00FF68ED" w:rsidP="00FF68ED">
      <w:pPr>
        <w:pStyle w:val="Heading3"/>
        <w:rPr>
          <w:lang w:eastAsia="sv-SE"/>
        </w:rPr>
      </w:pPr>
      <w:bookmarkStart w:id="278" w:name="_Toc32332006"/>
      <w:bookmarkStart w:id="279" w:name="_Toc37429920"/>
      <w:bookmarkStart w:id="280" w:name="_Toc43738994"/>
      <w:bookmarkStart w:id="281" w:name="_Toc46346755"/>
      <w:r w:rsidRPr="00E11EA5">
        <w:rPr>
          <w:lang w:eastAsia="sv-SE"/>
        </w:rPr>
        <w:t>7.2.3</w:t>
      </w:r>
      <w:r w:rsidRPr="00E11EA5">
        <w:rPr>
          <w:lang w:eastAsia="sv-SE"/>
        </w:rPr>
        <w:tab/>
        <w:t>Test method limitations</w:t>
      </w:r>
      <w:bookmarkEnd w:id="278"/>
      <w:bookmarkEnd w:id="279"/>
      <w:bookmarkEnd w:id="280"/>
      <w:bookmarkEnd w:id="281"/>
    </w:p>
    <w:p w14:paraId="450A1219"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E11EA5" w:rsidRDefault="00FF68ED" w:rsidP="00FF68ED">
      <w:pPr>
        <w:pStyle w:val="Heading2"/>
        <w:ind w:left="576" w:hanging="576"/>
      </w:pPr>
      <w:bookmarkStart w:id="282" w:name="_Toc32332007"/>
      <w:bookmarkStart w:id="283" w:name="_Toc37429921"/>
      <w:bookmarkStart w:id="284" w:name="_Toc43738995"/>
      <w:bookmarkStart w:id="285" w:name="_Toc46346756"/>
      <w:r w:rsidRPr="00E11EA5">
        <w:t>7.3</w:t>
      </w:r>
      <w:r w:rsidRPr="00E11EA5">
        <w:tab/>
        <w:t>Compact Antenna Test Range</w:t>
      </w:r>
      <w:bookmarkEnd w:id="282"/>
      <w:bookmarkEnd w:id="283"/>
      <w:bookmarkEnd w:id="284"/>
      <w:bookmarkEnd w:id="285"/>
    </w:p>
    <w:p w14:paraId="77501C8B" w14:textId="77777777" w:rsidR="00FF68ED" w:rsidRPr="00E11EA5" w:rsidRDefault="00FF68ED" w:rsidP="00FF68ED">
      <w:pPr>
        <w:pStyle w:val="Heading3"/>
        <w:rPr>
          <w:lang w:eastAsia="sv-SE"/>
        </w:rPr>
      </w:pPr>
      <w:bookmarkStart w:id="286" w:name="_Toc32332008"/>
      <w:bookmarkStart w:id="287" w:name="_Toc37429922"/>
      <w:bookmarkStart w:id="288" w:name="_Toc43738996"/>
      <w:bookmarkStart w:id="289" w:name="_Toc46346757"/>
      <w:r w:rsidRPr="00E11EA5">
        <w:rPr>
          <w:lang w:eastAsia="sv-SE"/>
        </w:rPr>
        <w:t>7.3.1</w:t>
      </w:r>
      <w:r w:rsidRPr="00E11EA5">
        <w:rPr>
          <w:lang w:eastAsia="sv-SE"/>
        </w:rPr>
        <w:tab/>
      </w:r>
      <w:r w:rsidRPr="00E11EA5">
        <w:rPr>
          <w:lang w:eastAsia="sv-SE"/>
        </w:rPr>
        <w:tab/>
        <w:t>Measurement system description, Normal test conditions</w:t>
      </w:r>
      <w:bookmarkEnd w:id="286"/>
      <w:bookmarkEnd w:id="287"/>
      <w:bookmarkEnd w:id="288"/>
      <w:bookmarkEnd w:id="289"/>
    </w:p>
    <w:p w14:paraId="5763FC5A" w14:textId="77777777" w:rsidR="00FF68ED" w:rsidRPr="00E11EA5" w:rsidRDefault="00FF68ED" w:rsidP="00FF68ED">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rPr>
          <w:lang w:eastAsia="ja-JP"/>
        </w:rPr>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E11EA5" w:rsidRDefault="00FF68ED" w:rsidP="00FF68ED">
      <w:pPr>
        <w:pStyle w:val="TH"/>
      </w:pPr>
      <w:r w:rsidRPr="00E11EA5">
        <w:object w:dxaOrig="7816" w:dyaOrig="7366" w14:anchorId="14349F9E">
          <v:shape id="_x0000_i1060" type="#_x0000_t75" style="width:323.25pt;height:309.75pt" o:ole="">
            <v:imagedata r:id="rId115" o:title=""/>
          </v:shape>
          <o:OLEObject Type="Embed" ProgID="Visio.Drawing.15" ShapeID="_x0000_i1060" DrawAspect="Content" ObjectID="_1656960205" r:id="rId116"/>
        </w:object>
      </w:r>
    </w:p>
    <w:p w14:paraId="507922A1" w14:textId="77777777" w:rsidR="00FF68ED" w:rsidRPr="00E11EA5" w:rsidRDefault="00FF68ED" w:rsidP="00FF68ED">
      <w:pPr>
        <w:pStyle w:val="TF"/>
        <w:rPr>
          <w:lang w:eastAsia="sv-SE"/>
        </w:rPr>
      </w:pPr>
      <w:r w:rsidRPr="00E11EA5">
        <w:t>Figure 7.3.</w:t>
      </w:r>
      <w:r w:rsidRPr="00E11EA5">
        <w:rPr>
          <w:lang w:eastAsia="ja-JP"/>
        </w:rPr>
        <w:t>1</w:t>
      </w:r>
      <w:r w:rsidRPr="00E11EA5">
        <w:t xml:space="preserve">-1: </w:t>
      </w:r>
      <w:r w:rsidRPr="00E11EA5">
        <w:rPr>
          <w:lang w:eastAsia="sv-SE"/>
        </w:rPr>
        <w:t xml:space="preserve">CATR measurement system setup, TX requirements </w:t>
      </w:r>
    </w:p>
    <w:p w14:paraId="5232553A" w14:textId="4E1DE451" w:rsidR="00FF68ED" w:rsidRPr="00E11EA5" w:rsidRDefault="00FF68ED" w:rsidP="00FF68ED">
      <w:pPr>
        <w:keepNext/>
        <w:keepLines/>
        <w:rPr>
          <w:lang w:eastAsia="sv-SE"/>
        </w:rPr>
      </w:pPr>
      <w:r w:rsidRPr="00E11EA5">
        <w:rPr>
          <w:lang w:eastAsia="sv-SE"/>
        </w:rPr>
        <w:t xml:space="preserve">In case of RX requirements, the CATR uses the feed antenna which radiates a spherical wavefront to a range reflector antenna which will then collimate the radiated spherical wavefront to the </w:t>
      </w:r>
      <w:r w:rsidR="00B86458" w:rsidRPr="00E11EA5">
        <w:rPr>
          <w:lang w:eastAsia="sv-SE"/>
        </w:rPr>
        <w:t>BS</w:t>
      </w:r>
      <w:r w:rsidRPr="00E11EA5">
        <w:rPr>
          <w:lang w:eastAsia="sv-SE"/>
        </w:rPr>
        <w:t xml:space="preserve">. There is sufficient separation between the </w:t>
      </w:r>
      <w:r w:rsidR="00B86458" w:rsidRPr="00E11EA5">
        <w:rPr>
          <w:lang w:eastAsia="sv-SE"/>
        </w:rPr>
        <w:t>BS</w:t>
      </w:r>
      <w:r w:rsidRPr="00E11EA5">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E11EA5">
        <w:rPr>
          <w:lang w:eastAsia="sv-SE"/>
        </w:rPr>
        <w:t>BS</w:t>
      </w:r>
      <w:r w:rsidRPr="00E11EA5">
        <w:rPr>
          <w:lang w:eastAsia="sv-SE"/>
        </w:rPr>
        <w:t>.</w:t>
      </w:r>
    </w:p>
    <w:p w14:paraId="6FFC6AA2" w14:textId="77777777" w:rsidR="00FF68ED" w:rsidRPr="00E11EA5" w:rsidRDefault="00FF68ED" w:rsidP="00FF68ED">
      <w:pPr>
        <w:pStyle w:val="TF"/>
        <w:rPr>
          <w:lang w:eastAsia="sv-SE"/>
        </w:rPr>
      </w:pPr>
    </w:p>
    <w:p w14:paraId="4193BD84" w14:textId="77777777" w:rsidR="00FF68ED" w:rsidRPr="00E11EA5" w:rsidRDefault="00FF68ED" w:rsidP="00FF68ED">
      <w:pPr>
        <w:pStyle w:val="TF"/>
      </w:pPr>
      <w:r w:rsidRPr="00E11EA5">
        <w:object w:dxaOrig="7816" w:dyaOrig="7366" w14:anchorId="41DC381B">
          <v:shape id="_x0000_i1061" type="#_x0000_t75" style="width:323.25pt;height:302.25pt" o:ole="">
            <v:imagedata r:id="rId117" o:title=""/>
          </v:shape>
          <o:OLEObject Type="Embed" ProgID="Visio.Drawing.15" ShapeID="_x0000_i1061" DrawAspect="Content" ObjectID="_1656960206" r:id="rId118"/>
        </w:object>
      </w:r>
    </w:p>
    <w:p w14:paraId="5BDA43BF" w14:textId="77777777" w:rsidR="00FF68ED" w:rsidRPr="00E11EA5" w:rsidRDefault="00FF68ED" w:rsidP="00FF68ED">
      <w:pPr>
        <w:pStyle w:val="TF"/>
        <w:rPr>
          <w:lang w:eastAsia="sv-SE"/>
        </w:rPr>
      </w:pPr>
      <w:r w:rsidRPr="00E11EA5">
        <w:t>Figure 7.3.</w:t>
      </w:r>
      <w:r w:rsidRPr="00E11EA5">
        <w:rPr>
          <w:lang w:eastAsia="ja-JP"/>
        </w:rPr>
        <w:t>1</w:t>
      </w:r>
      <w:r w:rsidRPr="00E11EA5">
        <w:t xml:space="preserve">-2: </w:t>
      </w:r>
      <w:r w:rsidRPr="00E11EA5">
        <w:rPr>
          <w:lang w:eastAsia="sv-SE"/>
        </w:rPr>
        <w:t>CATR measurement system setup, RX requirements</w:t>
      </w:r>
    </w:p>
    <w:p w14:paraId="5F65EB93" w14:textId="77777777" w:rsidR="00FF68ED" w:rsidRPr="00E11EA5" w:rsidRDefault="00FF68ED" w:rsidP="00FF68ED">
      <w:pPr>
        <w:pStyle w:val="TH"/>
      </w:pPr>
      <w:r w:rsidRPr="00E11EA5">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E11EA5" w:rsidRDefault="00FF68ED" w:rsidP="00FF68ED">
      <w:pPr>
        <w:pStyle w:val="TF"/>
        <w:rPr>
          <w:lang w:eastAsia="en-CA"/>
        </w:rPr>
      </w:pPr>
      <w:r w:rsidRPr="00E11EA5">
        <w:t>Figure 7.3.</w:t>
      </w:r>
      <w:r w:rsidRPr="00E11EA5">
        <w:rPr>
          <w:lang w:eastAsia="ja-JP"/>
        </w:rPr>
        <w:t>1</w:t>
      </w:r>
      <w:r w:rsidRPr="00E11EA5">
        <w:t xml:space="preserve">-3: CATR measurement system setup, RX OTA dynamic range, </w:t>
      </w:r>
      <w:r w:rsidRPr="00E11EA5">
        <w:rPr>
          <w:lang w:eastAsia="en-CA"/>
        </w:rPr>
        <w:t>ACS, general blocking and narrowband blocking</w:t>
      </w:r>
    </w:p>
    <w:p w14:paraId="1F2AD682" w14:textId="77777777" w:rsidR="00FF68ED" w:rsidRPr="00E11EA5" w:rsidRDefault="00FF68ED" w:rsidP="00FF68ED">
      <w:pPr>
        <w:pStyle w:val="TH"/>
      </w:pPr>
      <w:r w:rsidRPr="00E11EA5">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E11EA5" w:rsidRDefault="00FF68ED" w:rsidP="00FF68ED">
      <w:pPr>
        <w:pStyle w:val="TF"/>
      </w:pPr>
      <w:r w:rsidRPr="00E11EA5">
        <w:t>Figure 7.3.</w:t>
      </w:r>
      <w:r w:rsidRPr="00E11EA5">
        <w:rPr>
          <w:lang w:eastAsia="ja-JP"/>
        </w:rPr>
        <w:t>1</w:t>
      </w:r>
      <w:r w:rsidRPr="00E11EA5">
        <w:t>-4: CATR measurement system setup, OTA RX IMD</w:t>
      </w:r>
    </w:p>
    <w:p w14:paraId="00CDB5BD" w14:textId="77777777" w:rsidR="00FF68ED" w:rsidRPr="00E11EA5" w:rsidRDefault="00FF68ED" w:rsidP="00FF68ED">
      <w:pPr>
        <w:pStyle w:val="TH"/>
      </w:pPr>
      <w:r w:rsidRPr="00E11EA5">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E11EA5" w:rsidRDefault="00FF68ED" w:rsidP="00FF68ED">
      <w:pPr>
        <w:pStyle w:val="TF"/>
        <w:rPr>
          <w:lang w:eastAsia="en-CA"/>
        </w:rPr>
      </w:pPr>
      <w:r w:rsidRPr="00E11EA5">
        <w:t>Figure 7.</w:t>
      </w:r>
      <w:r w:rsidRPr="00E11EA5">
        <w:rPr>
          <w:lang w:eastAsia="ja-JP"/>
        </w:rPr>
        <w:t>3</w:t>
      </w:r>
      <w:r w:rsidRPr="00E11EA5">
        <w:t>.1-5: CATR measurement system setup for</w:t>
      </w:r>
      <w:r w:rsidRPr="00E11EA5">
        <w:rPr>
          <w:lang w:eastAsia="en-CA"/>
        </w:rPr>
        <w:t xml:space="preserve"> OTA ICS</w:t>
      </w:r>
    </w:p>
    <w:p w14:paraId="5BC75827" w14:textId="77777777" w:rsidR="001B2CA8" w:rsidRPr="00E11EA5" w:rsidRDefault="001B2CA8" w:rsidP="001B2CA8">
      <w:pPr>
        <w:pStyle w:val="TH"/>
        <w:rPr>
          <w:lang w:eastAsia="ja-JP"/>
        </w:rPr>
      </w:pPr>
      <w:r w:rsidRPr="00E11EA5">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E11EA5" w:rsidRDefault="001B2CA8" w:rsidP="001B2CA8">
      <w:pPr>
        <w:pStyle w:val="TF"/>
        <w:rPr>
          <w:lang w:eastAsia="sv-SE"/>
        </w:rPr>
      </w:pPr>
      <w:r w:rsidRPr="00E11EA5">
        <w:rPr>
          <w:lang w:eastAsia="sv-SE"/>
        </w:rPr>
        <w:t xml:space="preserve">Figure </w:t>
      </w:r>
      <w:r w:rsidRPr="00E11EA5">
        <w:t>7.</w:t>
      </w:r>
      <w:r w:rsidRPr="00E11EA5">
        <w:rPr>
          <w:lang w:eastAsia="ja-JP"/>
        </w:rPr>
        <w:t>3</w:t>
      </w:r>
      <w:r w:rsidRPr="00E11EA5">
        <w:t>.1-6</w:t>
      </w:r>
      <w:r w:rsidRPr="00E11EA5">
        <w:rPr>
          <w:lang w:eastAsia="sv-SE"/>
        </w:rPr>
        <w:t xml:space="preserve">: CATR measurement system setup for TAE </w:t>
      </w:r>
    </w:p>
    <w:p w14:paraId="5D27D29A" w14:textId="77777777" w:rsidR="001B2CA8" w:rsidRPr="00E11EA5" w:rsidRDefault="001B2CA8" w:rsidP="00FF68ED">
      <w:pPr>
        <w:pStyle w:val="TF"/>
      </w:pPr>
    </w:p>
    <w:p w14:paraId="18AB764A" w14:textId="77777777" w:rsidR="00FF68ED" w:rsidRPr="00E11EA5" w:rsidRDefault="00FF68ED" w:rsidP="00FF68ED">
      <w:pPr>
        <w:pStyle w:val="Heading3"/>
        <w:rPr>
          <w:lang w:eastAsia="sv-SE"/>
        </w:rPr>
      </w:pPr>
      <w:bookmarkStart w:id="290" w:name="_Toc32332009"/>
      <w:bookmarkStart w:id="291" w:name="_Toc37429923"/>
      <w:bookmarkStart w:id="292" w:name="_Toc43738997"/>
      <w:bookmarkStart w:id="293" w:name="_Toc46346758"/>
      <w:r w:rsidRPr="00E11EA5">
        <w:rPr>
          <w:lang w:eastAsia="sv-SE"/>
        </w:rPr>
        <w:t>7.3.2</w:t>
      </w:r>
      <w:r w:rsidRPr="00E11EA5">
        <w:rPr>
          <w:lang w:eastAsia="sv-SE"/>
        </w:rPr>
        <w:tab/>
      </w:r>
      <w:r w:rsidRPr="00E11EA5">
        <w:rPr>
          <w:lang w:eastAsia="sv-SE"/>
        </w:rPr>
        <w:tab/>
        <w:t>Measurement system description, Extreme test conditions</w:t>
      </w:r>
      <w:bookmarkEnd w:id="290"/>
      <w:bookmarkEnd w:id="291"/>
      <w:bookmarkEnd w:id="292"/>
      <w:bookmarkEnd w:id="293"/>
    </w:p>
    <w:p w14:paraId="04E5C0A4"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1BF930" w14:textId="77777777" w:rsidR="00FF68ED" w:rsidRPr="00E11EA5" w:rsidRDefault="00FF68ED" w:rsidP="00FF68ED">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E11EA5">
        <w:rPr>
          <w:lang w:eastAsia="ja-JP"/>
        </w:rPr>
        <w:t>3</w:t>
      </w:r>
      <w:r w:rsidRPr="00E11EA5">
        <w:rPr>
          <w:lang w:eastAsia="sv-SE"/>
        </w:rPr>
        <w:t>.1</w:t>
      </w:r>
      <w:r w:rsidRPr="00E11EA5">
        <w:t>-1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E11EA5" w:rsidRDefault="00FF68ED" w:rsidP="00FF68ED">
      <w:r w:rsidRPr="00E11EA5">
        <w:t xml:space="preserve">For the environmental control of the BS required to produce the extreme temperature environment the BS under test is placed inside a RF transparent environmentally sealed enclosure so that the </w:t>
      </w:r>
      <w:r w:rsidR="00B86458" w:rsidRPr="00E11EA5">
        <w:t>BS</w:t>
      </w:r>
      <w:r w:rsidRPr="00E11EA5">
        <w:t xml:space="preserve"> temperature can be controlled whilst the result of the OTA chamber facility is at nominal temperature.</w:t>
      </w:r>
    </w:p>
    <w:p w14:paraId="1A9AE72C" w14:textId="77777777" w:rsidR="00FF68ED" w:rsidRPr="00E11EA5" w:rsidRDefault="00FF68ED" w:rsidP="00FF68ED">
      <w:pPr>
        <w:pStyle w:val="TH"/>
      </w:pPr>
      <w:r w:rsidRPr="00E11EA5">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E11EA5" w:rsidRDefault="00FF68ED" w:rsidP="00FF68ED">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r w:rsidRPr="00E11EA5" w:rsidDel="00F408E6">
        <w:t xml:space="preserve"> </w:t>
      </w:r>
    </w:p>
    <w:p w14:paraId="67D779C0" w14:textId="77777777" w:rsidR="00FF68ED" w:rsidRPr="00E11EA5" w:rsidRDefault="00FF68ED" w:rsidP="00FF68ED">
      <w:pPr>
        <w:pStyle w:val="Heading3"/>
        <w:rPr>
          <w:lang w:eastAsia="sv-SE"/>
        </w:rPr>
      </w:pPr>
      <w:bookmarkStart w:id="294" w:name="_Toc32332010"/>
      <w:bookmarkStart w:id="295" w:name="_Toc37429924"/>
      <w:bookmarkStart w:id="296" w:name="_Toc43738998"/>
      <w:bookmarkStart w:id="297" w:name="_Toc46346759"/>
      <w:r w:rsidRPr="00E11EA5">
        <w:rPr>
          <w:lang w:eastAsia="sv-SE"/>
        </w:rPr>
        <w:t>7.3.3</w:t>
      </w:r>
      <w:r w:rsidRPr="00E11EA5">
        <w:rPr>
          <w:lang w:eastAsia="sv-SE"/>
        </w:rPr>
        <w:tab/>
      </w:r>
      <w:r w:rsidRPr="00E11EA5">
        <w:rPr>
          <w:lang w:eastAsia="sv-SE"/>
        </w:rPr>
        <w:tab/>
        <w:t>Test method limitations</w:t>
      </w:r>
      <w:bookmarkEnd w:id="294"/>
      <w:bookmarkEnd w:id="295"/>
      <w:bookmarkEnd w:id="296"/>
      <w:bookmarkEnd w:id="297"/>
    </w:p>
    <w:p w14:paraId="5066BB7A"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E11EA5" w:rsidRDefault="00FF68ED" w:rsidP="00FF68ED">
      <w:pPr>
        <w:rPr>
          <w:lang w:eastAsia="sv-SE"/>
        </w:rPr>
      </w:pPr>
      <w:r w:rsidRPr="00E11EA5">
        <w:rPr>
          <w:lang w:eastAsia="zh-CN"/>
        </w:rPr>
        <w:t>The CATR is not suitable for low frequency measurements.</w:t>
      </w:r>
    </w:p>
    <w:p w14:paraId="127C5FB1" w14:textId="77777777" w:rsidR="00FF68ED" w:rsidRPr="00E11EA5" w:rsidRDefault="00FF68ED" w:rsidP="00FF68ED">
      <w:pPr>
        <w:pStyle w:val="Heading2"/>
        <w:ind w:left="576" w:hanging="576"/>
        <w:rPr>
          <w:lang w:eastAsia="sv-SE"/>
        </w:rPr>
      </w:pPr>
      <w:bookmarkStart w:id="298" w:name="_Toc32332011"/>
      <w:bookmarkStart w:id="299" w:name="_Toc37429925"/>
      <w:bookmarkStart w:id="300" w:name="_Toc43738999"/>
      <w:bookmarkStart w:id="301" w:name="_Toc46346760"/>
      <w:r w:rsidRPr="00E11EA5">
        <w:t>7.4</w:t>
      </w:r>
      <w:r w:rsidRPr="00E11EA5">
        <w:tab/>
      </w:r>
      <w:r w:rsidRPr="00E11EA5">
        <w:rPr>
          <w:noProof/>
          <w:lang w:eastAsia="sv-SE"/>
        </w:rPr>
        <w:t>One Dimensional</w:t>
      </w:r>
      <w:r w:rsidRPr="00E11EA5">
        <w:rPr>
          <w:lang w:eastAsia="sv-SE"/>
        </w:rPr>
        <w:t xml:space="preserve"> Compact Range</w:t>
      </w:r>
      <w:bookmarkEnd w:id="298"/>
      <w:bookmarkEnd w:id="299"/>
      <w:bookmarkEnd w:id="300"/>
      <w:bookmarkEnd w:id="301"/>
    </w:p>
    <w:p w14:paraId="486FB3C9" w14:textId="77777777" w:rsidR="00FF68ED" w:rsidRPr="00E11EA5" w:rsidRDefault="00FF68ED" w:rsidP="00FF68ED">
      <w:pPr>
        <w:pStyle w:val="Heading3"/>
        <w:rPr>
          <w:lang w:eastAsia="sv-SE"/>
        </w:rPr>
      </w:pPr>
      <w:bookmarkStart w:id="302" w:name="_Toc32332012"/>
      <w:bookmarkStart w:id="303" w:name="_Toc37429926"/>
      <w:bookmarkStart w:id="304" w:name="_Toc43739000"/>
      <w:bookmarkStart w:id="305" w:name="_Toc46346761"/>
      <w:r w:rsidRPr="00E11EA5">
        <w:rPr>
          <w:lang w:eastAsia="sv-SE"/>
        </w:rPr>
        <w:t>7.4.1</w:t>
      </w:r>
      <w:r w:rsidRPr="00E11EA5">
        <w:rPr>
          <w:lang w:eastAsia="sv-SE"/>
        </w:rPr>
        <w:tab/>
      </w:r>
      <w:r w:rsidRPr="00E11EA5">
        <w:rPr>
          <w:lang w:eastAsia="sv-SE"/>
        </w:rPr>
        <w:tab/>
        <w:t>Measurement system description</w:t>
      </w:r>
      <w:bookmarkEnd w:id="302"/>
      <w:bookmarkEnd w:id="303"/>
      <w:bookmarkEnd w:id="304"/>
      <w:bookmarkEnd w:id="305"/>
    </w:p>
    <w:p w14:paraId="0050FF7D" w14:textId="77777777" w:rsidR="00FF68ED" w:rsidRPr="00E11EA5" w:rsidRDefault="00FF68ED" w:rsidP="00FF68ED">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E11EA5" w:rsidRDefault="00FF68ED" w:rsidP="00FF68ED">
      <w:pPr>
        <w:pStyle w:val="TH"/>
      </w:pPr>
      <w:r w:rsidRPr="00E11EA5">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E11EA5" w:rsidRDefault="00FF68ED" w:rsidP="00FF68ED">
      <w:pPr>
        <w:pStyle w:val="TF"/>
      </w:pPr>
      <w:r w:rsidRPr="00E11EA5">
        <w:t>Figure 7.4.1-1: One Dimensional Compact Range measurement</w:t>
      </w:r>
      <w:r w:rsidRPr="00E11EA5">
        <w:br/>
        <w:t>system setup for EIRP accuracy</w:t>
      </w:r>
    </w:p>
    <w:p w14:paraId="417C9845" w14:textId="77777777" w:rsidR="00FF68ED" w:rsidRPr="00E11EA5" w:rsidRDefault="00FF68ED" w:rsidP="00FF68ED">
      <w:pPr>
        <w:pStyle w:val="TF"/>
      </w:pPr>
      <w:r w:rsidRPr="00E11EA5">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E11EA5" w:rsidRDefault="00FF68ED" w:rsidP="00FF68ED">
      <w:pPr>
        <w:pStyle w:val="TF"/>
      </w:pPr>
      <w:r w:rsidRPr="00E11EA5">
        <w:t>Figure 7.4.1-2: One Dimensional Compact Range measurement</w:t>
      </w:r>
      <w:r w:rsidRPr="00E11EA5">
        <w:br/>
        <w:t>system setup for OTA sensitivity</w:t>
      </w:r>
    </w:p>
    <w:p w14:paraId="32996006" w14:textId="77777777" w:rsidR="00FF68ED" w:rsidRPr="00E11EA5" w:rsidRDefault="00FF68ED" w:rsidP="00FF68ED">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E11EA5" w:rsidRDefault="00FF68ED" w:rsidP="00FF68ED">
      <w:pPr>
        <w:pStyle w:val="Heading3"/>
        <w:rPr>
          <w:lang w:eastAsia="sv-SE"/>
        </w:rPr>
      </w:pPr>
      <w:bookmarkStart w:id="306" w:name="_Toc32332013"/>
      <w:bookmarkStart w:id="307" w:name="_Toc37429927"/>
      <w:bookmarkStart w:id="308" w:name="_Toc43739001"/>
      <w:bookmarkStart w:id="309" w:name="_Toc46346762"/>
      <w:r w:rsidRPr="00E11EA5">
        <w:rPr>
          <w:lang w:eastAsia="sv-SE"/>
        </w:rPr>
        <w:t>7.4.2</w:t>
      </w:r>
      <w:r w:rsidRPr="00E11EA5">
        <w:rPr>
          <w:lang w:eastAsia="sv-SE"/>
        </w:rPr>
        <w:tab/>
      </w:r>
      <w:r w:rsidRPr="00E11EA5">
        <w:rPr>
          <w:lang w:eastAsia="sv-SE"/>
        </w:rPr>
        <w:tab/>
        <w:t>Test method limitations</w:t>
      </w:r>
      <w:bookmarkEnd w:id="306"/>
      <w:bookmarkEnd w:id="307"/>
      <w:bookmarkEnd w:id="308"/>
      <w:bookmarkEnd w:id="309"/>
      <w:r w:rsidRPr="00E11EA5">
        <w:rPr>
          <w:lang w:eastAsia="sv-SE"/>
        </w:rPr>
        <w:t xml:space="preserve"> </w:t>
      </w:r>
    </w:p>
    <w:p w14:paraId="0E2984E4" w14:textId="77777777" w:rsidR="00FF68ED" w:rsidRPr="00E11EA5" w:rsidRDefault="00FF68ED" w:rsidP="00FF68ED">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E11EA5" w:rsidRDefault="00FF68ED" w:rsidP="00FF68ED">
      <w:pPr>
        <w:pStyle w:val="Heading2"/>
        <w:ind w:left="576" w:hanging="576"/>
        <w:rPr>
          <w:lang w:eastAsia="sv-SE"/>
        </w:rPr>
      </w:pPr>
      <w:bookmarkStart w:id="310" w:name="_Toc32332014"/>
      <w:bookmarkStart w:id="311" w:name="_Toc37429928"/>
      <w:bookmarkStart w:id="312" w:name="_Toc43739002"/>
      <w:bookmarkStart w:id="313" w:name="_Toc46346763"/>
      <w:r w:rsidRPr="00E11EA5">
        <w:lastRenderedPageBreak/>
        <w:t>7.5</w:t>
      </w:r>
      <w:r w:rsidRPr="00E11EA5">
        <w:tab/>
      </w:r>
      <w:r w:rsidRPr="00E11EA5">
        <w:rPr>
          <w:noProof/>
          <w:lang w:eastAsia="sv-SE"/>
        </w:rPr>
        <w:t xml:space="preserve">Near Field Test </w:t>
      </w:r>
      <w:r w:rsidRPr="00E11EA5">
        <w:rPr>
          <w:lang w:eastAsia="sv-SE"/>
        </w:rPr>
        <w:t>Range</w:t>
      </w:r>
      <w:bookmarkEnd w:id="310"/>
      <w:bookmarkEnd w:id="311"/>
      <w:bookmarkEnd w:id="312"/>
      <w:bookmarkEnd w:id="313"/>
    </w:p>
    <w:p w14:paraId="31B54549" w14:textId="77777777" w:rsidR="00FF68ED" w:rsidRPr="00E11EA5" w:rsidRDefault="00FF68ED" w:rsidP="00FF68ED">
      <w:pPr>
        <w:pStyle w:val="Heading3"/>
        <w:rPr>
          <w:lang w:eastAsia="sv-SE"/>
        </w:rPr>
      </w:pPr>
      <w:bookmarkStart w:id="314" w:name="_Toc32332015"/>
      <w:bookmarkStart w:id="315" w:name="_Toc37429929"/>
      <w:bookmarkStart w:id="316" w:name="_Toc43739003"/>
      <w:bookmarkStart w:id="317" w:name="_Toc46346764"/>
      <w:r w:rsidRPr="00E11EA5">
        <w:rPr>
          <w:lang w:eastAsia="sv-SE"/>
        </w:rPr>
        <w:t>7.5.1</w:t>
      </w:r>
      <w:r w:rsidRPr="00E11EA5">
        <w:rPr>
          <w:lang w:eastAsia="sv-SE"/>
        </w:rPr>
        <w:tab/>
      </w:r>
      <w:r w:rsidRPr="00E11EA5">
        <w:rPr>
          <w:lang w:eastAsia="sv-SE"/>
        </w:rPr>
        <w:tab/>
        <w:t>Measurement system description</w:t>
      </w:r>
      <w:bookmarkEnd w:id="314"/>
      <w:bookmarkEnd w:id="315"/>
      <w:bookmarkEnd w:id="316"/>
      <w:bookmarkEnd w:id="317"/>
    </w:p>
    <w:p w14:paraId="122FC46F" w14:textId="77777777" w:rsidR="00FF68ED" w:rsidRPr="00E11EA5" w:rsidRDefault="00FF68ED" w:rsidP="00FF68ED">
      <w:pPr>
        <w:rPr>
          <w:lang w:eastAsia="it-IT"/>
        </w:rPr>
      </w:pPr>
      <w:r w:rsidRPr="00E11EA5">
        <w:rPr>
          <w:lang w:eastAsia="it-IT"/>
        </w:rPr>
        <w:t>The Near Field Test Range (</w:t>
      </w:r>
      <w:r w:rsidRPr="00E11EA5">
        <w:t>NFTR</w:t>
      </w:r>
      <w:r w:rsidRPr="00E11EA5">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E11EA5" w:rsidRDefault="00FF68ED" w:rsidP="00FF68ED">
      <w:pPr>
        <w:pStyle w:val="TH"/>
        <w:rPr>
          <w:lang w:eastAsia="it-IT"/>
        </w:rPr>
      </w:pPr>
      <w:r w:rsidRPr="00E11EA5">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E11EA5" w:rsidRDefault="00FF68ED" w:rsidP="00FF68ED">
      <w:pPr>
        <w:pStyle w:val="TF"/>
      </w:pPr>
      <w:r w:rsidRPr="00E11EA5">
        <w:t>Figure 14.4</w:t>
      </w:r>
      <w:r w:rsidRPr="00E11EA5">
        <w:rPr>
          <w:lang w:eastAsia="ja-JP"/>
        </w:rPr>
        <w:t>.1</w:t>
      </w:r>
      <w:r w:rsidRPr="00E11EA5">
        <w:t xml:space="preserve">-1: </w:t>
      </w:r>
      <w:r w:rsidRPr="00E11EA5">
        <w:rPr>
          <w:lang w:eastAsia="it-IT"/>
        </w:rPr>
        <w:t>Probe/scanner near field systems: spherical, cylindrical and planar</w:t>
      </w:r>
    </w:p>
    <w:p w14:paraId="4018865A" w14:textId="77777777" w:rsidR="00FF68ED" w:rsidRPr="00E11EA5" w:rsidRDefault="00FF68ED" w:rsidP="00FF68ED">
      <w:pPr>
        <w:pStyle w:val="NO"/>
        <w:rPr>
          <w:lang w:eastAsia="it-IT"/>
        </w:rPr>
      </w:pPr>
      <w:r w:rsidRPr="00E11EA5">
        <w:rPr>
          <w:lang w:eastAsia="it-IT"/>
        </w:rPr>
        <w:t>NOTE:</w:t>
      </w:r>
      <w:r w:rsidRPr="00E11EA5">
        <w:rPr>
          <w:lang w:eastAsia="it-IT"/>
        </w:rPr>
        <w:tab/>
        <w:t xml:space="preserve">Although there are three methods available for obtaining the near field data, the spherical method is used as a working example. </w:t>
      </w:r>
    </w:p>
    <w:p w14:paraId="07E6F9E6" w14:textId="77777777" w:rsidR="00FF68ED" w:rsidRPr="00E11EA5" w:rsidRDefault="00FF68ED" w:rsidP="00FF68ED">
      <w:pPr>
        <w:rPr>
          <w:lang w:eastAsia="it-IT"/>
        </w:rPr>
      </w:pPr>
      <w:r w:rsidRPr="00E11EA5">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transmitting (for TX requirements) a defined modulated signals in a declared beam, or</w:t>
      </w:r>
    </w:p>
    <w:p w14:paraId="7CB884F6" w14:textId="691F1C38"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 xml:space="preserve">receiving (RX requirements) a defined modulated signals. </w:t>
      </w:r>
    </w:p>
    <w:p w14:paraId="4DD1DD7C" w14:textId="77777777" w:rsidR="00FF68ED" w:rsidRPr="00E11EA5" w:rsidRDefault="00FF68ED" w:rsidP="00FF68ED">
      <w:pPr>
        <w:rPr>
          <w:lang w:eastAsia="sv-SE"/>
        </w:rPr>
      </w:pPr>
      <w:r w:rsidRPr="00E11EA5">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E11EA5" w:rsidRDefault="00FF68ED" w:rsidP="00FF68ED">
      <w:pPr>
        <w:pStyle w:val="Heading3"/>
        <w:rPr>
          <w:lang w:eastAsia="sv-SE"/>
        </w:rPr>
      </w:pPr>
      <w:bookmarkStart w:id="318" w:name="_Toc32332016"/>
      <w:bookmarkStart w:id="319" w:name="_Toc37429930"/>
      <w:bookmarkStart w:id="320" w:name="_Toc43739004"/>
      <w:bookmarkStart w:id="321" w:name="_Toc46346765"/>
      <w:r w:rsidRPr="00E11EA5">
        <w:rPr>
          <w:lang w:eastAsia="sv-SE"/>
        </w:rPr>
        <w:t>7.5.2</w:t>
      </w:r>
      <w:r w:rsidRPr="00E11EA5">
        <w:rPr>
          <w:lang w:eastAsia="sv-SE"/>
        </w:rPr>
        <w:tab/>
      </w:r>
      <w:r w:rsidRPr="00E11EA5">
        <w:rPr>
          <w:lang w:eastAsia="sv-SE"/>
        </w:rPr>
        <w:tab/>
        <w:t>Test method limitations</w:t>
      </w:r>
      <w:bookmarkEnd w:id="318"/>
      <w:bookmarkEnd w:id="319"/>
      <w:bookmarkEnd w:id="320"/>
      <w:bookmarkEnd w:id="321"/>
      <w:r w:rsidRPr="00E11EA5">
        <w:rPr>
          <w:lang w:eastAsia="sv-SE"/>
        </w:rPr>
        <w:t xml:space="preserve"> </w:t>
      </w:r>
    </w:p>
    <w:p w14:paraId="0AFA66DE" w14:textId="77777777" w:rsidR="00FF68ED" w:rsidRPr="00E11EA5" w:rsidRDefault="00FF68ED" w:rsidP="00FF68ED">
      <w:pPr>
        <w:pStyle w:val="Heading4"/>
        <w:rPr>
          <w:lang w:eastAsia="sv-SE"/>
        </w:rPr>
      </w:pPr>
      <w:bookmarkStart w:id="322" w:name="_Toc32332017"/>
      <w:bookmarkStart w:id="323" w:name="_Toc37429931"/>
      <w:bookmarkStart w:id="324" w:name="_Toc43739005"/>
      <w:bookmarkStart w:id="325" w:name="_Toc46346766"/>
      <w:r w:rsidRPr="00E11EA5">
        <w:rPr>
          <w:lang w:eastAsia="sv-SE"/>
        </w:rPr>
        <w:t>7.5.2.1</w:t>
      </w:r>
      <w:r w:rsidRPr="00E11EA5">
        <w:rPr>
          <w:lang w:eastAsia="sv-SE"/>
        </w:rPr>
        <w:tab/>
        <w:t xml:space="preserve">OTA </w:t>
      </w:r>
      <w:r w:rsidRPr="00E11EA5">
        <w:t>EVM measurement</w:t>
      </w:r>
      <w:bookmarkEnd w:id="322"/>
      <w:bookmarkEnd w:id="323"/>
      <w:bookmarkEnd w:id="324"/>
      <w:bookmarkEnd w:id="325"/>
    </w:p>
    <w:p w14:paraId="43490779" w14:textId="77777777" w:rsidR="00FF68ED" w:rsidRPr="00E11EA5" w:rsidRDefault="00FF68ED" w:rsidP="00FF68ED">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63B088F8" w14:textId="77777777" w:rsidR="00FF68ED" w:rsidRPr="00E11EA5" w:rsidRDefault="00FF68ED" w:rsidP="00FF68ED">
      <w:pPr>
        <w:pStyle w:val="Heading4"/>
        <w:rPr>
          <w:lang w:eastAsia="sv-SE"/>
        </w:rPr>
      </w:pPr>
      <w:bookmarkStart w:id="326" w:name="_Toc37429932"/>
      <w:bookmarkStart w:id="327" w:name="_Toc43739006"/>
      <w:bookmarkStart w:id="328" w:name="_Toc46346767"/>
      <w:r w:rsidRPr="00E11EA5">
        <w:rPr>
          <w:lang w:eastAsia="sv-SE"/>
        </w:rPr>
        <w:t>7.5.2.2</w:t>
      </w:r>
      <w:r w:rsidRPr="00E11EA5">
        <w:rPr>
          <w:lang w:eastAsia="sv-SE"/>
        </w:rPr>
        <w:tab/>
      </w:r>
      <w:r w:rsidRPr="00E11EA5">
        <w:rPr>
          <w:color w:val="000000" w:themeColor="text1"/>
        </w:rPr>
        <w:t>OTA RX directional requirements</w:t>
      </w:r>
      <w:bookmarkEnd w:id="326"/>
      <w:bookmarkEnd w:id="327"/>
      <w:bookmarkEnd w:id="328"/>
    </w:p>
    <w:p w14:paraId="06836E09" w14:textId="77777777" w:rsidR="00FF68ED" w:rsidRPr="00E11EA5" w:rsidRDefault="00FF68ED" w:rsidP="00FF68ED">
      <w:r w:rsidRPr="00E11EA5">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E11EA5" w:rsidRDefault="00FF68ED" w:rsidP="00FF68ED">
      <w:pPr>
        <w:pStyle w:val="Heading4"/>
      </w:pPr>
      <w:bookmarkStart w:id="329" w:name="_Toc32332018"/>
      <w:bookmarkStart w:id="330" w:name="_Toc37429933"/>
      <w:bookmarkStart w:id="331" w:name="_Toc43739007"/>
      <w:bookmarkStart w:id="332" w:name="_Toc46346768"/>
      <w:r w:rsidRPr="00E11EA5">
        <w:t>7.5.2.3</w:t>
      </w:r>
      <w:r w:rsidRPr="00E11EA5">
        <w:tab/>
        <w:t>OTA sensitivity measurement</w:t>
      </w:r>
      <w:bookmarkEnd w:id="329"/>
      <w:bookmarkEnd w:id="330"/>
      <w:bookmarkEnd w:id="331"/>
      <w:bookmarkEnd w:id="332"/>
    </w:p>
    <w:p w14:paraId="3BB85377" w14:textId="77777777" w:rsidR="00FF68ED" w:rsidRPr="00E11EA5" w:rsidRDefault="00FF68ED" w:rsidP="00FF68ED">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E11EA5" w:rsidRDefault="00FF68ED" w:rsidP="00FF68ED">
      <w:pPr>
        <w:pStyle w:val="TH"/>
      </w:pPr>
      <w:r w:rsidRPr="00E11EA5">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E11EA5">
        <w:tab/>
      </w:r>
      <w:r w:rsidRPr="00E11EA5">
        <w:tab/>
      </w:r>
      <w:r w:rsidRPr="00E11EA5">
        <w:tab/>
      </w:r>
      <w:r w:rsidRPr="00E11EA5">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E11EA5" w:rsidRDefault="00FF68ED" w:rsidP="00FF68ED">
      <w:pPr>
        <w:pStyle w:val="TF"/>
        <w:rPr>
          <w:color w:val="1F497D"/>
        </w:rPr>
      </w:pPr>
      <w:r w:rsidRPr="00E11EA5">
        <w:rPr>
          <w:lang w:eastAsia="it-IT"/>
        </w:rPr>
        <w:t xml:space="preserve">Figure </w:t>
      </w:r>
      <w:r w:rsidRPr="00E11EA5">
        <w:t>7.5.2.3</w:t>
      </w:r>
      <w:r w:rsidRPr="00E11EA5">
        <w:rPr>
          <w:lang w:eastAsia="it-IT"/>
        </w:rPr>
        <w:t>-1: Examples of limit of OSDD functionality testable</w:t>
      </w:r>
      <w:r w:rsidRPr="00E11EA5">
        <w:rPr>
          <w:lang w:eastAsia="it-IT"/>
        </w:rPr>
        <w:br/>
        <w:t>with near field test method for a single OSDD</w:t>
      </w:r>
    </w:p>
    <w:p w14:paraId="4D322089" w14:textId="77777777" w:rsidR="00FF68ED" w:rsidRPr="00E11EA5" w:rsidRDefault="00FF68ED" w:rsidP="00FF68ED">
      <w:pPr>
        <w:pStyle w:val="TH"/>
      </w:pPr>
      <w:r w:rsidRPr="00E11EA5">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E11EA5">
        <w:tab/>
      </w:r>
      <w:r w:rsidRPr="00E11EA5">
        <w:tab/>
      </w:r>
      <w:r w:rsidRPr="00E11EA5">
        <w:tab/>
      </w:r>
      <w:r w:rsidRPr="00E11EA5">
        <w:tab/>
      </w:r>
      <w:r w:rsidRPr="00E11EA5">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E11EA5" w:rsidRDefault="00FF68ED" w:rsidP="00FF68ED">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r w:rsidRPr="00E11EA5" w:rsidDel="003532DA">
        <w:rPr>
          <w:lang w:eastAsia="it-IT"/>
        </w:rPr>
        <w:t xml:space="preserve"> </w:t>
      </w:r>
    </w:p>
    <w:p w14:paraId="6BDE8A3A" w14:textId="77777777" w:rsidR="00FF68ED" w:rsidRPr="00E11EA5" w:rsidRDefault="00FF68ED" w:rsidP="00FF68ED">
      <w:pPr>
        <w:pStyle w:val="Heading2"/>
        <w:ind w:left="576" w:hanging="576"/>
      </w:pPr>
      <w:bookmarkStart w:id="333" w:name="_Toc32332019"/>
      <w:bookmarkStart w:id="334" w:name="_Toc37429934"/>
      <w:bookmarkStart w:id="335" w:name="_Toc43739008"/>
      <w:bookmarkStart w:id="336" w:name="_Toc46346769"/>
      <w:r w:rsidRPr="00E11EA5">
        <w:t>7.6</w:t>
      </w:r>
      <w:r w:rsidRPr="00E11EA5">
        <w:tab/>
        <w:t>Plane Wave Synthesizer</w:t>
      </w:r>
      <w:bookmarkEnd w:id="333"/>
      <w:bookmarkEnd w:id="334"/>
      <w:bookmarkEnd w:id="335"/>
      <w:bookmarkEnd w:id="336"/>
    </w:p>
    <w:p w14:paraId="5369B2FA" w14:textId="77777777" w:rsidR="00FF68ED" w:rsidRPr="00E11EA5" w:rsidRDefault="00FF68ED" w:rsidP="00FF68ED">
      <w:pPr>
        <w:pStyle w:val="Heading3"/>
      </w:pPr>
      <w:bookmarkStart w:id="337" w:name="_Toc21086249"/>
      <w:bookmarkStart w:id="338" w:name="_Toc29768685"/>
      <w:bookmarkStart w:id="339" w:name="_Toc32332020"/>
      <w:bookmarkStart w:id="340" w:name="_Toc37429935"/>
      <w:bookmarkStart w:id="341" w:name="_Toc43739009"/>
      <w:bookmarkStart w:id="342" w:name="_Toc46346770"/>
      <w:r w:rsidRPr="00E11EA5">
        <w:t>7.6.1</w:t>
      </w:r>
      <w:r w:rsidRPr="00E11EA5">
        <w:tab/>
      </w:r>
      <w:r w:rsidRPr="00E11EA5">
        <w:tab/>
      </w:r>
      <w:r w:rsidRPr="00E11EA5">
        <w:rPr>
          <w:lang w:eastAsia="sv-SE"/>
        </w:rPr>
        <w:t>Measurement system</w:t>
      </w:r>
      <w:r w:rsidRPr="00E11EA5">
        <w:t xml:space="preserve"> description</w:t>
      </w:r>
      <w:bookmarkEnd w:id="337"/>
      <w:bookmarkEnd w:id="338"/>
      <w:bookmarkEnd w:id="339"/>
      <w:bookmarkEnd w:id="340"/>
      <w:bookmarkEnd w:id="341"/>
      <w:bookmarkEnd w:id="342"/>
    </w:p>
    <w:p w14:paraId="19040DD8" w14:textId="698A6CBA" w:rsidR="00FF68ED" w:rsidRPr="00E11EA5" w:rsidRDefault="00FF68ED" w:rsidP="00FF68ED">
      <w:r w:rsidRPr="00E11EA5">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E11EA5" w:rsidRDefault="00FF68ED" w:rsidP="00FF68ED">
      <w:r w:rsidRPr="00E11EA5">
        <w:t xml:space="preserve">The principle of the Plane Wave Synthesizer is shown in figure </w:t>
      </w:r>
      <w:r w:rsidRPr="00E11EA5">
        <w:rPr>
          <w:lang w:val="en-US"/>
        </w:rPr>
        <w:t>7.6.1</w:t>
      </w:r>
      <w:r w:rsidRPr="00E11EA5">
        <w:t>-1:</w:t>
      </w:r>
    </w:p>
    <w:p w14:paraId="01840494" w14:textId="77777777" w:rsidR="00FF68ED" w:rsidRPr="00E11EA5" w:rsidRDefault="00FF68ED" w:rsidP="00FF68ED">
      <w:pPr>
        <w:pStyle w:val="TH"/>
        <w:rPr>
          <w:lang w:eastAsia="zh-CN"/>
        </w:rPr>
      </w:pPr>
      <w:r w:rsidRPr="00E11EA5"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E11EA5" w:rsidRDefault="00FF68ED" w:rsidP="00FF68ED">
      <w:pPr>
        <w:pStyle w:val="TF"/>
      </w:pPr>
      <w:r w:rsidRPr="00E11EA5">
        <w:t xml:space="preserve">Figure </w:t>
      </w:r>
      <w:r w:rsidRPr="00E11EA5">
        <w:rPr>
          <w:lang w:val="en-US"/>
        </w:rPr>
        <w:t>7.6.1</w:t>
      </w:r>
      <w:r w:rsidRPr="00E11EA5">
        <w:t>-1: PWS test system diagram</w:t>
      </w:r>
    </w:p>
    <w:p w14:paraId="7A8C35A1" w14:textId="77777777" w:rsidR="00695E11" w:rsidRPr="00E11EA5" w:rsidRDefault="00695E11" w:rsidP="00695E11">
      <w:pPr>
        <w:pStyle w:val="TH"/>
      </w:pPr>
      <w:r w:rsidRPr="00E11EA5">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E11EA5" w:rsidRDefault="00695E11" w:rsidP="00FF68ED">
      <w:pPr>
        <w:pStyle w:val="TF"/>
        <w:rPr>
          <w:rFonts w:eastAsia="Calibri"/>
          <w:bCs/>
          <w:sz w:val="18"/>
          <w:szCs w:val="18"/>
        </w:rPr>
      </w:pPr>
      <w:r w:rsidRPr="00E11EA5">
        <w:t xml:space="preserve">Figure </w:t>
      </w:r>
      <w:r w:rsidRPr="00E11EA5">
        <w:rPr>
          <w:lang w:val="en-US"/>
        </w:rPr>
        <w:t>7.6.1</w:t>
      </w:r>
      <w:r w:rsidRPr="00E11EA5">
        <w:t xml:space="preserve">-2: PWS setup for OTA sensitivity measurements </w:t>
      </w:r>
    </w:p>
    <w:p w14:paraId="48E55022" w14:textId="77777777" w:rsidR="00FF68ED" w:rsidRPr="00E11EA5" w:rsidRDefault="00FF68ED" w:rsidP="00FF68ED">
      <w:pPr>
        <w:rPr>
          <w:sz w:val="24"/>
          <w:szCs w:val="24"/>
          <w:lang w:val="en-US"/>
        </w:rPr>
      </w:pPr>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E11EA5">
        <w:rPr>
          <w:sz w:val="24"/>
          <w:szCs w:val="24"/>
          <w:lang w:val="en-US"/>
        </w:rPr>
        <w:t>.</w:t>
      </w:r>
    </w:p>
    <w:p w14:paraId="204012FA" w14:textId="77777777" w:rsidR="00FF68ED" w:rsidRPr="00E11EA5" w:rsidRDefault="00FF68ED" w:rsidP="00FF68ED">
      <w:r w:rsidRPr="00E11EA5">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E11EA5" w:rsidRDefault="00FF68ED" w:rsidP="00FF68ED">
      <w:r w:rsidRPr="00E11EA5">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E11EA5" w:rsidRDefault="00FF68ED" w:rsidP="00FF68ED">
      <w:pPr>
        <w:pStyle w:val="Heading3"/>
      </w:pPr>
      <w:bookmarkStart w:id="343" w:name="_Toc32332021"/>
      <w:bookmarkStart w:id="344" w:name="_Toc37429936"/>
      <w:bookmarkStart w:id="345" w:name="_Toc43739010"/>
      <w:bookmarkStart w:id="346" w:name="_Toc46346771"/>
      <w:r w:rsidRPr="00E11EA5">
        <w:t>7.6.2</w:t>
      </w:r>
      <w:r w:rsidRPr="00E11EA5">
        <w:tab/>
      </w:r>
      <w:r w:rsidRPr="00E11EA5">
        <w:tab/>
        <w:t>Test method limitations</w:t>
      </w:r>
      <w:bookmarkEnd w:id="343"/>
      <w:bookmarkEnd w:id="344"/>
      <w:bookmarkEnd w:id="345"/>
      <w:bookmarkEnd w:id="346"/>
      <w:r w:rsidRPr="00E11EA5">
        <w:t xml:space="preserve"> </w:t>
      </w:r>
    </w:p>
    <w:p w14:paraId="764CBBF9" w14:textId="77777777" w:rsidR="00FF68ED" w:rsidRPr="00E11EA5" w:rsidRDefault="00FF68ED" w:rsidP="00FF68ED">
      <w:r w:rsidRPr="00E11EA5">
        <w:t>The maximum rated Power Density (PD) per section of the PWS area (e.g. dBm/cm</w:t>
      </w:r>
      <w:r w:rsidRPr="00E11EA5">
        <w:rPr>
          <w:vertAlign w:val="superscript"/>
        </w:rPr>
        <w:t>2</w:t>
      </w:r>
      <w:r w:rsidRPr="00E11EA5">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E11EA5" w:rsidRDefault="00FF68ED" w:rsidP="00FF68ED">
      <w:pPr>
        <w:pStyle w:val="Heading2"/>
        <w:ind w:left="576" w:hanging="576"/>
      </w:pPr>
      <w:bookmarkStart w:id="347" w:name="_Toc32332022"/>
      <w:bookmarkStart w:id="348" w:name="_Toc37429937"/>
      <w:bookmarkStart w:id="349" w:name="_Toc43739011"/>
      <w:bookmarkStart w:id="350" w:name="_Toc46346772"/>
      <w:r w:rsidRPr="00E11EA5">
        <w:t>7.7</w:t>
      </w:r>
      <w:r w:rsidRPr="00E11EA5">
        <w:tab/>
        <w:t>General chamber</w:t>
      </w:r>
      <w:bookmarkEnd w:id="347"/>
      <w:bookmarkEnd w:id="348"/>
      <w:bookmarkEnd w:id="349"/>
      <w:bookmarkEnd w:id="350"/>
    </w:p>
    <w:p w14:paraId="0202837D" w14:textId="77777777" w:rsidR="00FF68ED" w:rsidRPr="00E11EA5" w:rsidRDefault="00FF68ED" w:rsidP="00FF68ED">
      <w:pPr>
        <w:pStyle w:val="Heading3"/>
        <w:rPr>
          <w:lang w:eastAsia="sv-SE"/>
        </w:rPr>
      </w:pPr>
      <w:bookmarkStart w:id="351" w:name="_Toc32332023"/>
      <w:bookmarkStart w:id="352" w:name="_Toc37429938"/>
      <w:bookmarkStart w:id="353" w:name="_Toc43739012"/>
      <w:bookmarkStart w:id="354" w:name="_Toc46346773"/>
      <w:r w:rsidRPr="00E11EA5">
        <w:rPr>
          <w:lang w:eastAsia="sv-SE"/>
        </w:rPr>
        <w:t>7.7.1</w:t>
      </w:r>
      <w:r w:rsidRPr="00E11EA5">
        <w:rPr>
          <w:lang w:eastAsia="sv-SE"/>
        </w:rPr>
        <w:tab/>
      </w:r>
      <w:r w:rsidRPr="00E11EA5">
        <w:rPr>
          <w:lang w:eastAsia="sv-SE"/>
        </w:rPr>
        <w:tab/>
        <w:t>Measurement system description</w:t>
      </w:r>
      <w:bookmarkEnd w:id="351"/>
      <w:bookmarkEnd w:id="352"/>
      <w:bookmarkEnd w:id="353"/>
      <w:bookmarkEnd w:id="354"/>
    </w:p>
    <w:p w14:paraId="357B1193" w14:textId="77777777" w:rsidR="00FF68ED" w:rsidRPr="00E11EA5" w:rsidRDefault="00FF68ED" w:rsidP="00FF68ED">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E11EA5" w:rsidRDefault="00FF68ED" w:rsidP="00FF68ED">
      <w:pPr>
        <w:ind w:firstLineChars="50" w:firstLine="100"/>
        <w:jc w:val="center"/>
        <w:rPr>
          <w:b/>
          <w:color w:val="FF0000"/>
          <w:sz w:val="28"/>
          <w:lang w:eastAsia="sv-SE"/>
        </w:rPr>
      </w:pPr>
      <w:r w:rsidRPr="00E11EA5">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E11EA5" w:rsidRDefault="00FF68ED" w:rsidP="00FF68ED">
      <w:pPr>
        <w:pStyle w:val="TF"/>
        <w:rPr>
          <w:lang w:eastAsia="sv-SE"/>
        </w:rPr>
      </w:pPr>
      <w:r w:rsidRPr="00E11EA5">
        <w:rPr>
          <w:lang w:eastAsia="sv-SE"/>
        </w:rPr>
        <w:t xml:space="preserve">Figure 7.8.1-1: General chamber test system set up diagram for co-location TX OFF and co-location emissions </w:t>
      </w:r>
    </w:p>
    <w:p w14:paraId="0776AC06" w14:textId="77777777" w:rsidR="00FF68ED" w:rsidRPr="00E11EA5" w:rsidRDefault="00FF68ED" w:rsidP="00FF68ED">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E11EA5" w:rsidRDefault="00FF68ED" w:rsidP="00FF68ED">
      <w:pPr>
        <w:jc w:val="center"/>
        <w:rPr>
          <w:lang w:eastAsia="sv-SE"/>
        </w:rPr>
      </w:pPr>
      <w:r w:rsidRPr="00E11EA5">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E11EA5" w:rsidRDefault="00FF68ED" w:rsidP="00FF68ED">
      <w:pPr>
        <w:pStyle w:val="TF"/>
        <w:rPr>
          <w:lang w:eastAsia="sv-SE"/>
        </w:rPr>
      </w:pPr>
      <w:r w:rsidRPr="00E11EA5">
        <w:rPr>
          <w:lang w:eastAsia="sv-SE"/>
        </w:rPr>
        <w:t>Figure 7.8.1-2: General chamber test system set up diagram for co-location TX IMD</w:t>
      </w:r>
    </w:p>
    <w:p w14:paraId="13FA6EAC" w14:textId="77777777" w:rsidR="00FF68ED" w:rsidRPr="00E11EA5" w:rsidRDefault="00FF68ED" w:rsidP="00FF68ED">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355" w:name="_Toc32332024"/>
    </w:p>
    <w:p w14:paraId="09747330" w14:textId="77777777" w:rsidR="00FF68ED" w:rsidRPr="00E11EA5" w:rsidRDefault="00FF68ED" w:rsidP="00FF68ED">
      <w:pPr>
        <w:pStyle w:val="Heading2"/>
        <w:ind w:left="576" w:hanging="576"/>
      </w:pPr>
      <w:bookmarkStart w:id="356" w:name="_Toc37429939"/>
      <w:bookmarkStart w:id="357" w:name="_Toc43739013"/>
      <w:bookmarkStart w:id="358" w:name="_Toc46346774"/>
      <w:r w:rsidRPr="00E11EA5">
        <w:lastRenderedPageBreak/>
        <w:t>7.8</w:t>
      </w:r>
      <w:r w:rsidRPr="00E11EA5">
        <w:tab/>
        <w:t>Reverberation chamber</w:t>
      </w:r>
      <w:bookmarkEnd w:id="355"/>
      <w:bookmarkEnd w:id="356"/>
      <w:bookmarkEnd w:id="357"/>
      <w:bookmarkEnd w:id="358"/>
    </w:p>
    <w:p w14:paraId="53739C7A" w14:textId="77777777" w:rsidR="00FF68ED" w:rsidRPr="00E11EA5" w:rsidRDefault="00FF68ED" w:rsidP="00FF68ED">
      <w:pPr>
        <w:pStyle w:val="Heading3"/>
        <w:rPr>
          <w:lang w:eastAsia="sv-SE"/>
        </w:rPr>
      </w:pPr>
      <w:bookmarkStart w:id="359" w:name="_Toc32332025"/>
      <w:bookmarkStart w:id="360" w:name="_Toc37429940"/>
      <w:bookmarkStart w:id="361" w:name="_Toc43739014"/>
      <w:bookmarkStart w:id="362" w:name="_Toc46346775"/>
      <w:r w:rsidRPr="00E11EA5">
        <w:rPr>
          <w:lang w:eastAsia="sv-SE"/>
        </w:rPr>
        <w:t>7.8.1</w:t>
      </w:r>
      <w:r w:rsidRPr="00E11EA5">
        <w:rPr>
          <w:lang w:eastAsia="sv-SE"/>
        </w:rPr>
        <w:tab/>
      </w:r>
      <w:r w:rsidRPr="00E11EA5">
        <w:rPr>
          <w:lang w:eastAsia="sv-SE"/>
        </w:rPr>
        <w:tab/>
        <w:t>Measurement system description</w:t>
      </w:r>
      <w:bookmarkEnd w:id="359"/>
      <w:bookmarkEnd w:id="360"/>
      <w:bookmarkEnd w:id="361"/>
      <w:bookmarkEnd w:id="362"/>
    </w:p>
    <w:p w14:paraId="1546DC53" w14:textId="77777777" w:rsidR="00FF68ED" w:rsidRPr="00E11EA5" w:rsidRDefault="00FF68ED" w:rsidP="00FF68ED">
      <w:pPr>
        <w:rPr>
          <w:lang w:eastAsia="zh-CN"/>
        </w:rPr>
      </w:pPr>
      <w:r w:rsidRPr="00E11EA5">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E11EA5" w:rsidRDefault="00FF68ED" w:rsidP="00FF68ED">
      <w:r w:rsidRPr="00E11EA5">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E11EA5">
        <w:t xml:space="preserve">as in IEC 61000-4-21 </w:t>
      </w:r>
      <w:r w:rsidRPr="00E11EA5">
        <w:t>[11]:</w:t>
      </w:r>
    </w:p>
    <w:p w14:paraId="5833DD66" w14:textId="7E7A1A58" w:rsidR="00FF68ED" w:rsidRPr="00E11EA5" w:rsidRDefault="00FF68ED" w:rsidP="00FF68ED">
      <w:r w:rsidRPr="00E11EA5">
        <w:object w:dxaOrig="9639" w:dyaOrig="851" w14:anchorId="38613721">
          <v:shape id="_x0000_i1062" type="#_x0000_t75" style="width:483pt;height:43.5pt" o:ole="">
            <v:imagedata r:id="rId135" o:title=""/>
          </v:shape>
          <o:OLEObject Type="Embed" ProgID="Word.Document.12" ShapeID="_x0000_i1062" DrawAspect="Content" ObjectID="_1656960207" r:id="rId136">
            <o:FieldCodes>\s</o:FieldCodes>
          </o:OLEObject>
        </w:object>
      </w:r>
      <w:r w:rsidRPr="00E11EA5">
        <w:t>where the modulus operator mod(x,y) is the remainder of x/y, here performing</w:t>
      </w:r>
      <w:r w:rsidR="00FC6037" w:rsidRPr="00E11EA5">
        <w:t xml:space="preserve"> </w:t>
      </w:r>
      <w:r w:rsidRPr="00E11EA5">
        <w:t xml:space="preserve">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"std" (x) denote the average value and standard deviation. The threshold value for uncorrelated samples</w:t>
      </w:r>
      <w:r w:rsidR="00B3413E" w:rsidRPr="00E11EA5">
        <w:t>, r</w:t>
      </w:r>
      <w:r w:rsidR="00B3413E" w:rsidRPr="00E11EA5">
        <w:rPr>
          <w:vertAlign w:val="subscript"/>
        </w:rPr>
        <w:t>lim</w:t>
      </w:r>
      <w:r w:rsidR="00B3413E" w:rsidRPr="00E11EA5">
        <w:t>,</w:t>
      </w:r>
      <w:r w:rsidRPr="00E11EA5">
        <w:t xml:space="preserve"> is defined as </w:t>
      </w:r>
      <w:r w:rsidR="00B3413E" w:rsidRPr="00E11EA5">
        <w:t xml:space="preserve">in IEC 61000-4-21 </w:t>
      </w:r>
      <w:r w:rsidRPr="00E11EA5">
        <w:t>[11]:</w:t>
      </w:r>
    </w:p>
    <w:p w14:paraId="58C180B9" w14:textId="2D51AF0F" w:rsidR="00FF68ED" w:rsidRPr="00E11EA5" w:rsidRDefault="00FF68ED" w:rsidP="00FF68ED">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E11EA5" w:rsidRDefault="00FF68ED" w:rsidP="00FF68ED">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0BAC5248" w14:textId="77777777" w:rsidR="00FF68ED" w:rsidRPr="00E11EA5" w:rsidRDefault="00FF68ED" w:rsidP="00FF68ED">
      <w:pPr>
        <w:pStyle w:val="EQ"/>
        <w:rPr>
          <w:lang w:eastAsia="zh-CN"/>
        </w:rPr>
      </w:pPr>
      <w:r w:rsidRPr="00E11EA5">
        <w:rPr>
          <w:lang w:eastAsia="zh-CN"/>
        </w:rPr>
        <w:tab/>
      </w:r>
      <w:r w:rsidRPr="00E11EA5">
        <w:rPr>
          <w:position w:val="-30"/>
          <w:lang w:eastAsia="zh-CN"/>
        </w:rPr>
        <w:object w:dxaOrig="1080" w:dyaOrig="680" w14:anchorId="048CC63B">
          <v:shape id="_x0000_i1063" type="#_x0000_t75" style="width:50.25pt;height:28.5pt" o:ole="">
            <v:imagedata r:id="rId137" o:title=""/>
          </v:shape>
          <o:OLEObject Type="Embed" ProgID="Equation.DSMT4" ShapeID="_x0000_i1063" DrawAspect="Content" ObjectID="_1656960208" r:id="rId138"/>
        </w:object>
      </w:r>
    </w:p>
    <w:p w14:paraId="6CDD5770" w14:textId="77777777" w:rsidR="00FF68ED" w:rsidRPr="00E11EA5" w:rsidRDefault="00FF68ED" w:rsidP="00FF68ED">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E11EA5" w:rsidRDefault="00FF68ED" w:rsidP="00FF68ED">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E11EA5" w:rsidRDefault="00FF68ED" w:rsidP="00FF68ED">
      <w:r w:rsidRPr="00E11EA5">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E11EA5" w:rsidRDefault="00FF68ED" w:rsidP="00FF68ED">
      <w:r w:rsidRPr="00E11EA5">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rsidRPr="00E11EA5">
        <w:t>8</w:t>
      </w:r>
      <w:r w:rsidRPr="00E11EA5">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E11EA5" w:rsidRDefault="00FF68ED" w:rsidP="00FF68ED">
      <w:pPr>
        <w:pStyle w:val="TH"/>
      </w:pPr>
      <w:r w:rsidRPr="00E11EA5">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E11EA5" w:rsidRDefault="00FF68ED" w:rsidP="00FF68ED">
      <w:pPr>
        <w:pStyle w:val="TF"/>
      </w:pPr>
      <w:r w:rsidRPr="00E11EA5">
        <w:t>Figure 7.</w:t>
      </w:r>
      <w:r w:rsidR="00B3413E" w:rsidRPr="00E11EA5">
        <w:t>8</w:t>
      </w:r>
      <w:r w:rsidRPr="00E11EA5">
        <w:t>.1-1:</w:t>
      </w:r>
      <w:r w:rsidRPr="00E11EA5">
        <w:tab/>
        <w:t>Setup for characterization of a reverberation chamber</w:t>
      </w:r>
    </w:p>
    <w:p w14:paraId="1DF8DB76" w14:textId="5C564A2A" w:rsidR="00FF68ED" w:rsidRPr="00E11EA5" w:rsidRDefault="00FF68ED" w:rsidP="00FF68ED">
      <w:r w:rsidRPr="00E11EA5">
        <w:t>The working volume shall be at least half a wavelength from the chamber walls and other electromagnetic reflective objects according to [12]. According to</w:t>
      </w:r>
      <w:r w:rsidR="00B3413E" w:rsidRPr="00E11EA5">
        <w:t xml:space="preserve"> IEC 61000-4-21</w:t>
      </w:r>
      <w:r w:rsidRPr="00E11EA5">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E11EA5" w:rsidRDefault="00FF68ED" w:rsidP="00FF68ED">
      <w:r w:rsidRPr="00E11EA5">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E11EA5" w:rsidRDefault="00FF68ED" w:rsidP="00FF68ED">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E11EA5" w:rsidRDefault="00FF68ED" w:rsidP="00FF68ED">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m:oMath>
        <m:r>
          <m:rPr>
            <m:sty m:val="p"/>
          </m:rPr>
          <w:rPr>
            <w:rFonts w:ascii="Cambria Math" w:hAnsi="Cambria Math"/>
          </w:rPr>
          <m:t>f</m:t>
        </m:r>
      </m:oMath>
      <w:r w:rsidRPr="00E11EA5">
        <w:instrText xml:space="preserve"> </w:instrText>
      </w:r>
      <w:r w:rsidRPr="00E11EA5">
        <w:fldChar w:fldCharType="end"/>
      </w:r>
      <w:r w:rsidRPr="00E11EA5">
        <w:t xml:space="preserve">, the power transfer function </w:t>
      </w:r>
    </w:p>
    <w:p w14:paraId="662BE389" w14:textId="77777777" w:rsidR="00FF68ED" w:rsidRPr="00E11EA5" w:rsidRDefault="00FF68ED" w:rsidP="00FF68ED">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E11EA5" w:rsidRDefault="00FF68ED" w:rsidP="00FF68ED">
      <w:r w:rsidRPr="00E11EA5">
        <w:t>is measured. The explicit dependence on RC sample and frequency is not written out here.</w:t>
      </w:r>
    </w:p>
    <w:p w14:paraId="66D3690C" w14:textId="77777777" w:rsidR="00FF68ED" w:rsidRPr="00E11EA5" w:rsidRDefault="00FF68ED" w:rsidP="00FF68ED">
      <w:r w:rsidRPr="00E11EA5">
        <w:t>In case of using a SG and SA the PTF is calculated as follows:</w:t>
      </w:r>
    </w:p>
    <w:p w14:paraId="5771EE44" w14:textId="56453304" w:rsidR="00FF68ED" w:rsidRPr="00E11EA5" w:rsidRDefault="00FF68ED" w:rsidP="00FF68ED">
      <w:pPr>
        <w:pStyle w:val="EQ"/>
      </w:pPr>
      <w:bookmarkStart w:id="363" w:name="_Hlk20911338"/>
      <w:r w:rsidRPr="00E11EA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363"/>
        <m:r>
          <m:rPr>
            <m:sty m:val="p"/>
          </m:rPr>
          <w:rPr>
            <w:rFonts w:ascii="Cambria Math" w:hAnsi="Cambria Math"/>
          </w:rPr>
          <m:t xml:space="preserve"> </m:t>
        </m:r>
      </m:oMath>
    </w:p>
    <w:p w14:paraId="48CE78AD" w14:textId="77777777" w:rsidR="00FF68ED" w:rsidRPr="00E11EA5" w:rsidRDefault="00FF68ED" w:rsidP="00FF68ED">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33F853C0" w14:textId="77777777" w:rsidR="00FF68ED" w:rsidRPr="00E11EA5" w:rsidRDefault="00FF68ED" w:rsidP="00FF68ED">
      <w:r w:rsidRPr="00E11EA5">
        <w:t xml:space="preserve">At least 250 uncorrelated samples shall be used per position/orientation. Using a lower number is not compatible with the underlying analysis on measurement uncertainty, see [11, 13]. </w:t>
      </w:r>
    </w:p>
    <w:p w14:paraId="58B1AA7D" w14:textId="77777777" w:rsidR="00FF68ED" w:rsidRPr="00E11EA5" w:rsidRDefault="00FF68ED" w:rsidP="00FF68ED">
      <w:r w:rsidRPr="00E11EA5">
        <w:t>The following tests are performed and shall be verified for each frequency:</w:t>
      </w:r>
    </w:p>
    <w:p w14:paraId="32E67107" w14:textId="4A2410B6" w:rsidR="00FF68ED" w:rsidRPr="00E11EA5" w:rsidRDefault="00FF68ED" w:rsidP="00FF68ED">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The standard deviation of these average values shall be below the assumed measurement uncertainty level for </w:t>
      </w:r>
      <w:r w:rsidR="00100D8C" w:rsidRPr="00E11EA5">
        <w:t>A6-7 uncertainty contributor, as described in annex A.6</w:t>
      </w:r>
      <w:r w:rsidRPr="00E11EA5">
        <w:t>.</w:t>
      </w:r>
    </w:p>
    <w:p w14:paraId="4D8AD76F" w14:textId="77777777" w:rsidR="00FF68ED" w:rsidRPr="00E11EA5" w:rsidRDefault="00FF68ED" w:rsidP="00FF68ED">
      <w:pPr>
        <w:pStyle w:val="B1"/>
      </w:pPr>
      <w:r w:rsidRPr="00E11EA5">
        <w:t>b)</w:t>
      </w:r>
      <w:r w:rsidRPr="00E11EA5">
        <w:tab/>
        <w:t xml:space="preserve">Dynamic range: The dynamic range of each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 </w:t>
      </w:r>
    </w:p>
    <w:p w14:paraId="62779883" w14:textId="77777777" w:rsidR="00FF68ED" w:rsidRPr="00E11EA5" w:rsidRDefault="00FF68ED" w:rsidP="00FF68ED">
      <w:pPr>
        <w:pStyle w:val="B1"/>
      </w:pPr>
      <w:r w:rsidRPr="00E11EA5">
        <w:t>c)</w:t>
      </w:r>
      <w:r w:rsidRPr="00E11EA5">
        <w:tab/>
        <w:t>Uncorrelated samples: At least 250 uncorrelated samples shall be used.</w:t>
      </w:r>
    </w:p>
    <w:p w14:paraId="2122B59B" w14:textId="77777777" w:rsidR="00FF68ED" w:rsidRPr="00E11EA5" w:rsidRDefault="00FF68ED" w:rsidP="00FF68ED">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E11EA5" w:rsidRDefault="00FF68ED" w:rsidP="00FF68ED">
      <w:pPr>
        <w:pStyle w:val="Heading3"/>
        <w:rPr>
          <w:lang w:eastAsia="sv-SE"/>
        </w:rPr>
      </w:pPr>
      <w:bookmarkStart w:id="364" w:name="_Toc32332026"/>
      <w:bookmarkStart w:id="365" w:name="_Toc37429941"/>
      <w:bookmarkStart w:id="366" w:name="_Toc43739015"/>
      <w:bookmarkStart w:id="367" w:name="_Toc46346776"/>
      <w:r w:rsidRPr="00E11EA5">
        <w:rPr>
          <w:lang w:eastAsia="sv-SE"/>
        </w:rPr>
        <w:t>7.8.2</w:t>
      </w:r>
      <w:r w:rsidRPr="00E11EA5">
        <w:rPr>
          <w:lang w:eastAsia="sv-SE"/>
        </w:rPr>
        <w:tab/>
      </w:r>
      <w:r w:rsidRPr="00E11EA5">
        <w:rPr>
          <w:lang w:eastAsia="sv-SE"/>
        </w:rPr>
        <w:tab/>
        <w:t>Test method limitations</w:t>
      </w:r>
      <w:bookmarkEnd w:id="364"/>
      <w:bookmarkEnd w:id="365"/>
      <w:bookmarkEnd w:id="366"/>
      <w:bookmarkEnd w:id="367"/>
      <w:r w:rsidRPr="00E11EA5">
        <w:rPr>
          <w:lang w:eastAsia="sv-SE"/>
        </w:rPr>
        <w:t xml:space="preserve"> </w:t>
      </w:r>
    </w:p>
    <w:p w14:paraId="7B97A311" w14:textId="77777777" w:rsidR="00FF68ED" w:rsidRPr="00E11EA5" w:rsidRDefault="00FF68ED" w:rsidP="00FF68ED">
      <w:pPr>
        <w:rPr>
          <w:lang w:eastAsia="sv-SE"/>
        </w:rPr>
      </w:pPr>
      <w:r w:rsidRPr="00E11EA5">
        <w:t>The reverberation chamber test method is not suitable for testing spurious emissions at very low frequencies. The MU evaluation is applicable for the frequency above 380 MHz.</w:t>
      </w:r>
    </w:p>
    <w:p w14:paraId="0357C2A2" w14:textId="77777777" w:rsidR="00FF68ED" w:rsidRPr="00E11EA5" w:rsidRDefault="00FF68ED" w:rsidP="00FF68ED">
      <w:pPr>
        <w:spacing w:after="0"/>
        <w:rPr>
          <w:rFonts w:ascii="Arial" w:hAnsi="Arial"/>
          <w:sz w:val="36"/>
          <w:lang w:eastAsia="ja-JP"/>
        </w:rPr>
      </w:pPr>
      <w:r w:rsidRPr="00E11EA5">
        <w:rPr>
          <w:lang w:eastAsia="ja-JP"/>
        </w:rPr>
        <w:br w:type="page"/>
      </w:r>
    </w:p>
    <w:p w14:paraId="58D27347" w14:textId="77777777" w:rsidR="00FF68ED" w:rsidRPr="00E11EA5" w:rsidRDefault="00FF68ED" w:rsidP="00FF68ED">
      <w:pPr>
        <w:pStyle w:val="Heading1"/>
        <w:rPr>
          <w:noProof/>
        </w:rPr>
      </w:pPr>
      <w:bookmarkStart w:id="368" w:name="_Toc37429942"/>
      <w:bookmarkStart w:id="369" w:name="_Toc43739016"/>
      <w:bookmarkStart w:id="370" w:name="_Toc46346777"/>
      <w:r w:rsidRPr="00E11EA5">
        <w:rPr>
          <w:lang w:eastAsia="ja-JP"/>
        </w:rPr>
        <w:lastRenderedPageBreak/>
        <w:t>8</w:t>
      </w:r>
      <w:r w:rsidRPr="00E11EA5">
        <w:rPr>
          <w:lang w:eastAsia="ja-JP"/>
        </w:rPr>
        <w:tab/>
        <w:t>Measurement system c</w:t>
      </w:r>
      <w:r w:rsidRPr="00E11EA5">
        <w:rPr>
          <w:lang w:eastAsia="sv-SE"/>
        </w:rPr>
        <w:t>alibration</w:t>
      </w:r>
      <w:bookmarkEnd w:id="368"/>
      <w:bookmarkEnd w:id="369"/>
      <w:bookmarkEnd w:id="370"/>
      <w:r w:rsidRPr="00E11EA5">
        <w:rPr>
          <w:lang w:eastAsia="sv-SE"/>
        </w:rPr>
        <w:t xml:space="preserve"> </w:t>
      </w:r>
    </w:p>
    <w:p w14:paraId="1C9D4E00" w14:textId="7568207F" w:rsidR="00FF68ED" w:rsidRPr="00E11EA5" w:rsidRDefault="00FF68ED" w:rsidP="00FF68ED">
      <w:pPr>
        <w:pStyle w:val="Heading2"/>
        <w:ind w:left="576" w:hanging="576"/>
      </w:pPr>
      <w:bookmarkStart w:id="371" w:name="_Toc32332028"/>
      <w:bookmarkStart w:id="372" w:name="_Toc37429943"/>
      <w:bookmarkStart w:id="373" w:name="_Toc43739017"/>
      <w:bookmarkStart w:id="374" w:name="_Toc46346778"/>
      <w:r w:rsidRPr="00E11EA5">
        <w:rPr>
          <w:lang w:eastAsia="sv-SE"/>
        </w:rPr>
        <w:t>8.1</w:t>
      </w:r>
      <w:r w:rsidRPr="00E11EA5">
        <w:rPr>
          <w:lang w:eastAsia="sv-SE"/>
        </w:rPr>
        <w:tab/>
      </w:r>
      <w:r w:rsidR="00700C98" w:rsidRPr="00E11EA5">
        <w:rPr>
          <w:lang w:eastAsia="sv-SE"/>
        </w:rPr>
        <w:tab/>
      </w:r>
      <w:r w:rsidRPr="00E11EA5">
        <w:t>General</w:t>
      </w:r>
      <w:bookmarkEnd w:id="371"/>
      <w:bookmarkEnd w:id="372"/>
      <w:bookmarkEnd w:id="373"/>
      <w:bookmarkEnd w:id="374"/>
    </w:p>
    <w:p w14:paraId="59C61C5B" w14:textId="77777777" w:rsidR="00FF68ED" w:rsidRPr="00E11EA5" w:rsidRDefault="00FF68ED" w:rsidP="00FF68ED">
      <w:r w:rsidRPr="00E11EA5">
        <w:t xml:space="preserve">Calibration of the OTA measurement systems is assumed to be the same for FR1 and FR2 frequencies, unless otherwise stated. </w:t>
      </w:r>
    </w:p>
    <w:p w14:paraId="203ABE68" w14:textId="36B38FEA" w:rsidR="00FF68ED" w:rsidRPr="00E11EA5" w:rsidRDefault="00FF68ED" w:rsidP="00FF68ED">
      <w:pPr>
        <w:pStyle w:val="Heading2"/>
        <w:ind w:left="576" w:hanging="576"/>
      </w:pPr>
      <w:bookmarkStart w:id="375" w:name="_Toc32332029"/>
      <w:bookmarkStart w:id="376" w:name="_Toc37429944"/>
      <w:bookmarkStart w:id="377" w:name="_Toc43739018"/>
      <w:bookmarkStart w:id="378" w:name="_Toc46346779"/>
      <w:r w:rsidRPr="00E11EA5">
        <w:rPr>
          <w:lang w:eastAsia="sv-SE"/>
        </w:rPr>
        <w:t>8.2</w:t>
      </w:r>
      <w:r w:rsidR="00700C98" w:rsidRPr="00E11EA5">
        <w:rPr>
          <w:lang w:eastAsia="sv-SE"/>
        </w:rPr>
        <w:tab/>
      </w:r>
      <w:r w:rsidRPr="00E11EA5">
        <w:rPr>
          <w:lang w:eastAsia="sv-SE"/>
        </w:rPr>
        <w:tab/>
      </w:r>
      <w:r w:rsidRPr="00E11EA5">
        <w:t>Indoor Anechoic Chamber calibration</w:t>
      </w:r>
      <w:bookmarkEnd w:id="375"/>
      <w:bookmarkEnd w:id="376"/>
      <w:bookmarkEnd w:id="377"/>
      <w:bookmarkEnd w:id="378"/>
    </w:p>
    <w:p w14:paraId="08A74C1D" w14:textId="77777777" w:rsidR="00FF68ED" w:rsidRPr="00E11EA5" w:rsidRDefault="00FF68ED" w:rsidP="00FF68ED">
      <w:pPr>
        <w:rPr>
          <w:lang w:val="x-none" w:eastAsia="ja-JP"/>
        </w:rPr>
      </w:pPr>
      <w:r w:rsidRPr="00E11EA5">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E11EA5" w:rsidRDefault="00FF68ED" w:rsidP="00FF68ED">
      <w:pPr>
        <w:pStyle w:val="B1"/>
        <w:numPr>
          <w:ilvl w:val="0"/>
          <w:numId w:val="10"/>
        </w:numPr>
      </w:pPr>
      <w:r w:rsidRPr="00E11EA5">
        <w:t>Calibration system configuration</w:t>
      </w:r>
    </w:p>
    <w:p w14:paraId="7B662248" w14:textId="77777777" w:rsidR="00FF68ED" w:rsidRPr="00E11EA5" w:rsidRDefault="00FF68ED" w:rsidP="00FF68ED">
      <w:pPr>
        <w:pStyle w:val="B1"/>
        <w:ind w:left="644" w:firstLine="0"/>
      </w:pP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w:t>
      </w:r>
      <w:r w:rsidRPr="00E11EA5">
        <w:rPr>
          <w:lang w:eastAsia="ja-JP"/>
        </w:rPr>
        <w:t>1</w:t>
      </w:r>
      <w:r w:rsidRPr="00E11EA5">
        <w:t>. The amplifier may be installed between C and D if required.</w:t>
      </w:r>
    </w:p>
    <w:p w14:paraId="183E2F60" w14:textId="77777777" w:rsidR="00FF68ED" w:rsidRPr="00E11EA5" w:rsidRDefault="00FF68ED" w:rsidP="00FF68ED">
      <w:pPr>
        <w:pStyle w:val="TH"/>
        <w:rPr>
          <w:lang w:eastAsia="en-GB"/>
        </w:rPr>
      </w:pPr>
      <w:r w:rsidRPr="00E11EA5">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1:</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TX requirements</w:t>
      </w:r>
    </w:p>
    <w:p w14:paraId="7E8F92C6" w14:textId="77777777" w:rsidR="00FF68ED" w:rsidRPr="00E11EA5" w:rsidRDefault="00FF68ED" w:rsidP="00FF68ED">
      <w:pPr>
        <w:ind w:left="568"/>
      </w:pPr>
      <w:r w:rsidRPr="00E11EA5">
        <w:t xml:space="preserve">For RX requirements: Connect the reference antenna and the transmitting antenna to </w:t>
      </w:r>
      <w:r w:rsidRPr="00E11EA5">
        <w:rPr>
          <w:lang w:eastAsia="ja-JP"/>
        </w:rPr>
        <w:t>RF in port and RF out port of the network analyzer, respectively, as shown in figure 1</w:t>
      </w:r>
      <w:r w:rsidRPr="00E11EA5">
        <w:t>0.3.</w:t>
      </w:r>
      <w:r w:rsidRPr="00E11EA5">
        <w:rPr>
          <w:lang w:eastAsia="ja-JP"/>
        </w:rPr>
        <w:t>2</w:t>
      </w:r>
      <w:r w:rsidRPr="00E11EA5">
        <w:t>.1.</w:t>
      </w:r>
      <w:r w:rsidRPr="00E11EA5">
        <w:rPr>
          <w:lang w:eastAsia="ja-JP"/>
        </w:rPr>
        <w:t>1.2</w:t>
      </w:r>
      <w:r w:rsidRPr="00E11EA5">
        <w:t>-</w:t>
      </w:r>
      <w:r w:rsidRPr="00E11EA5">
        <w:rPr>
          <w:lang w:eastAsia="ja-JP"/>
        </w:rPr>
        <w:t>1</w:t>
      </w:r>
      <w:r w:rsidRPr="00E11EA5">
        <w:t xml:space="preserve">., as shown in figure </w:t>
      </w:r>
      <w:r w:rsidRPr="00E11EA5">
        <w:rPr>
          <w:lang w:eastAsia="en-CA"/>
        </w:rPr>
        <w:t>8.2</w:t>
      </w:r>
      <w:r w:rsidRPr="00E11EA5">
        <w:t>-</w:t>
      </w:r>
      <w:r w:rsidRPr="00E11EA5">
        <w:rPr>
          <w:lang w:eastAsia="ja-JP"/>
        </w:rPr>
        <w:t>2</w:t>
      </w:r>
      <w:r w:rsidRPr="00E11EA5">
        <w:t>.</w:t>
      </w:r>
    </w:p>
    <w:p w14:paraId="64FEB2FC" w14:textId="77777777" w:rsidR="00FF68ED" w:rsidRPr="00E11EA5" w:rsidRDefault="00FF68ED" w:rsidP="00FF68ED">
      <w:pPr>
        <w:ind w:left="568"/>
      </w:pPr>
      <w:r w:rsidRPr="00E11EA5">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2:</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RX requirements</w:t>
      </w:r>
    </w:p>
    <w:p w14:paraId="241C2809" w14:textId="77777777" w:rsidR="00FF68ED" w:rsidRPr="00E11EA5" w:rsidRDefault="00FF68ED" w:rsidP="00FF68ED">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67389BA3" w14:textId="77777777" w:rsidR="00FF68ED" w:rsidRPr="00E11EA5" w:rsidRDefault="00FF68ED" w:rsidP="00FF68ED">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01B7A92A" w14:textId="77777777" w:rsidR="00FF68ED" w:rsidRPr="00E11EA5" w:rsidRDefault="00FF68ED" w:rsidP="00FF68ED">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D in figure </w:t>
      </w:r>
      <w:r w:rsidRPr="00E11EA5">
        <w:rPr>
          <w:lang w:eastAsia="en-CA"/>
        </w:rPr>
        <w:t>15.1</w:t>
      </w:r>
      <w:r w:rsidRPr="00E11EA5">
        <w:t>-</w:t>
      </w:r>
      <w:r w:rsidRPr="00E11EA5">
        <w:rPr>
          <w:lang w:eastAsia="ja-JP"/>
        </w:rPr>
        <w:t>1</w:t>
      </w:r>
      <w:r w:rsidRPr="00E11EA5">
        <w:rPr>
          <w:rFonts w:hint="eastAsia"/>
        </w:rPr>
        <w:t>.</w:t>
      </w:r>
    </w:p>
    <w:p w14:paraId="7DE167C7" w14:textId="77777777" w:rsidR="00FF68ED" w:rsidRPr="00E11EA5" w:rsidRDefault="00FF68ED" w:rsidP="00FF68ED">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4B572DFD" w14:textId="77777777" w:rsidR="00FF68ED" w:rsidRPr="00E11EA5" w:rsidRDefault="00FF68ED" w:rsidP="00FF68ED">
      <w:pPr>
        <w:pStyle w:val="B2"/>
      </w:pPr>
      <w:r w:rsidRPr="00E11EA5">
        <w:rPr>
          <w:lang w:eastAsia="ja-JP"/>
        </w:rPr>
        <w:t>-</w:t>
      </w:r>
      <w:r w:rsidRPr="00E11EA5">
        <w:rPr>
          <w:lang w:eastAsia="ja-JP"/>
        </w:rPr>
        <w:tab/>
        <w:t>LF</w:t>
      </w:r>
      <w:r w:rsidRPr="00E11EA5">
        <w:rPr>
          <w:vertAlign w:val="subscript"/>
          <w:lang w:eastAsia="ja-JP"/>
        </w:rPr>
        <w:t>E→F</w:t>
      </w:r>
      <w:r w:rsidRPr="00E11EA5">
        <w:rPr>
          <w:rFonts w:hint="eastAsia"/>
          <w:lang w:eastAsia="ja-JP"/>
        </w:rPr>
        <w:t xml:space="preserve">: Cable loss between E and F in figure </w:t>
      </w:r>
      <w:r w:rsidRPr="00E11EA5">
        <w:rPr>
          <w:lang w:eastAsia="en-CA"/>
        </w:rPr>
        <w:t>15.1</w:t>
      </w:r>
      <w:r w:rsidRPr="00E11EA5">
        <w:t>-</w:t>
      </w:r>
      <w:r w:rsidRPr="00E11EA5">
        <w:rPr>
          <w:lang w:eastAsia="ja-JP"/>
        </w:rPr>
        <w:t>1.</w:t>
      </w:r>
    </w:p>
    <w:p w14:paraId="6A8C14A8" w14:textId="77777777" w:rsidR="00FF68ED" w:rsidRPr="00E11EA5" w:rsidRDefault="00FF68ED" w:rsidP="00FF68ED">
      <w:pPr>
        <w:pStyle w:val="B1"/>
      </w:pPr>
      <w:r w:rsidRPr="00E11EA5">
        <w:t>5)</w:t>
      </w:r>
      <w:r w:rsidRPr="00E11EA5">
        <w:tab/>
        <w:t>Calculate the calibration value between A and D with the following formulas:</w:t>
      </w:r>
    </w:p>
    <w:p w14:paraId="1B015164" w14:textId="77777777" w:rsidR="00FF68ED" w:rsidRPr="00E11EA5" w:rsidRDefault="00FF68ED" w:rsidP="00FF68ED">
      <w:pPr>
        <w:pStyle w:val="B2"/>
      </w:pPr>
      <w:r w:rsidRPr="00E11EA5">
        <w:t>-</w:t>
      </w:r>
      <w:r w:rsidRPr="00E11EA5">
        <w:tab/>
        <w:t>L</w:t>
      </w:r>
      <w:r w:rsidRPr="00E11EA5">
        <w:rPr>
          <w:vertAlign w:val="subscript"/>
        </w:rPr>
        <w:t>cal</w:t>
      </w:r>
      <w:r w:rsidRPr="00E11EA5">
        <w:rPr>
          <w:vertAlign w:val="subscript"/>
          <w:lang w:eastAsia="ja-JP"/>
        </w:rPr>
        <w:t>, A→D</w:t>
      </w:r>
      <w:r w:rsidRPr="00E11EA5">
        <w:t xml:space="preserve"> =</w:t>
      </w:r>
      <w:r w:rsidRPr="00E11EA5">
        <w:rPr>
          <w:lang w:eastAsia="ja-JP"/>
        </w:rPr>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lang w:eastAsia="ja-JP"/>
        </w:rPr>
        <w:t>REF_ANT, F→A</w:t>
      </w:r>
      <w:r w:rsidRPr="00E11EA5">
        <w:t xml:space="preserve"> -</w:t>
      </w:r>
      <w:r w:rsidRPr="00E11EA5">
        <w:rPr>
          <w:lang w:eastAsia="ja-JP"/>
        </w:rPr>
        <w:t xml:space="preserve"> LF</w:t>
      </w:r>
      <w:r w:rsidRPr="00E11EA5">
        <w:rPr>
          <w:vertAlign w:val="subscript"/>
          <w:lang w:eastAsia="ja-JP"/>
        </w:rPr>
        <w:t>E→F</w:t>
      </w:r>
      <w:r w:rsidRPr="00E11EA5">
        <w:rPr>
          <w:lang w:eastAsia="ja-JP"/>
        </w:rPr>
        <w:t>.</w:t>
      </w:r>
    </w:p>
    <w:p w14:paraId="1C9C336F" w14:textId="36033EB5" w:rsidR="00FF68ED" w:rsidRPr="00E11EA5" w:rsidRDefault="00FF68ED" w:rsidP="00FF68ED">
      <w:pPr>
        <w:pStyle w:val="B2"/>
        <w:rPr>
          <w:lang w:eastAsia="ja-JP"/>
        </w:rPr>
      </w:pPr>
      <w:r w:rsidRPr="00E11EA5">
        <w:t>-</w:t>
      </w:r>
      <w:r w:rsidRPr="00E11EA5">
        <w:tab/>
        <w:t>L</w:t>
      </w:r>
      <w:r w:rsidRPr="00E11EA5">
        <w:rPr>
          <w:vertAlign w:val="subscript"/>
        </w:rPr>
        <w:t>cal</w:t>
      </w:r>
      <w:r w:rsidRPr="00E11EA5">
        <w:rPr>
          <w:vertAlign w:val="subscript"/>
          <w:lang w:eastAsia="ja-JP"/>
        </w:rPr>
        <w:t>, A→D</w:t>
      </w:r>
      <w:r w:rsidRPr="00E11EA5">
        <w:rPr>
          <w:lang w:eastAsia="ja-JP"/>
        </w:rPr>
        <w:t>:</w:t>
      </w:r>
      <w:r w:rsidR="00FC6037" w:rsidRPr="00E11EA5">
        <w:rPr>
          <w:lang w:eastAsia="ja-JP"/>
        </w:rPr>
        <w:t xml:space="preserve"> </w:t>
      </w:r>
      <w:r w:rsidRPr="00E11EA5">
        <w:t xml:space="preserve">Calibration </w:t>
      </w:r>
      <w:r w:rsidRPr="00E11EA5">
        <w:rPr>
          <w:lang w:eastAsia="ja-JP"/>
        </w:rPr>
        <w:t>v</w:t>
      </w:r>
      <w:r w:rsidRPr="00E11EA5">
        <w:t>alue</w:t>
      </w:r>
      <w:r w:rsidRPr="00E11EA5">
        <w:rPr>
          <w:lang w:eastAsia="ja-JP"/>
        </w:rPr>
        <w:t xml:space="preserve"> between A and D in figure</w:t>
      </w:r>
      <w:r w:rsidRPr="00E11EA5">
        <w:rPr>
          <w:lang w:eastAsia="en-CA"/>
        </w:rPr>
        <w:t xml:space="preserve"> 15.1</w:t>
      </w:r>
      <w:r w:rsidRPr="00E11EA5">
        <w:t>-</w:t>
      </w:r>
      <w:r w:rsidRPr="00E11EA5">
        <w:rPr>
          <w:lang w:eastAsia="ja-JP"/>
        </w:rPr>
        <w:t>1.</w:t>
      </w:r>
    </w:p>
    <w:p w14:paraId="2F6DF574" w14:textId="77777777" w:rsidR="00FF68ED" w:rsidRPr="00E11EA5" w:rsidRDefault="00FF68ED" w:rsidP="00FF68ED">
      <w:pPr>
        <w:pStyle w:val="B2"/>
        <w:rPr>
          <w:lang w:eastAsia="ja-JP"/>
        </w:rPr>
      </w:pPr>
      <w:r w:rsidRPr="00E11EA5">
        <w:t>-</w:t>
      </w:r>
      <w:r w:rsidRPr="00E11EA5">
        <w:tab/>
        <w:t>G</w:t>
      </w:r>
      <w:r w:rsidRPr="00E11EA5">
        <w:rPr>
          <w:vertAlign w:val="subscript"/>
          <w:lang w:eastAsia="ja-JP"/>
        </w:rPr>
        <w:t>REF_ANT, A→F</w:t>
      </w:r>
      <w:r w:rsidRPr="00E11EA5">
        <w:t>:</w:t>
      </w:r>
      <w:r w:rsidRPr="00E11EA5">
        <w:rPr>
          <w:rFonts w:ascii="Arial" w:hAnsi="Arial" w:cs="Arial"/>
        </w:rPr>
        <w:t xml:space="preserve"> </w:t>
      </w:r>
      <w:r w:rsidRPr="00E11EA5">
        <w:t>Antenna gain of the reference antenna</w:t>
      </w:r>
      <w:r w:rsidRPr="00E11EA5">
        <w:rPr>
          <w:lang w:eastAsia="ja-JP"/>
        </w:rPr>
        <w:t>.</w:t>
      </w:r>
    </w:p>
    <w:p w14:paraId="286E2B99" w14:textId="21A4CD84" w:rsidR="00FF68ED" w:rsidRPr="00E11EA5" w:rsidRDefault="00FF68ED" w:rsidP="00FF68ED">
      <w:pPr>
        <w:pStyle w:val="Heading2"/>
        <w:ind w:left="576" w:hanging="576"/>
      </w:pPr>
      <w:bookmarkStart w:id="379" w:name="_Toc32332030"/>
      <w:bookmarkStart w:id="380" w:name="_Toc37429945"/>
      <w:bookmarkStart w:id="381" w:name="_Toc43739019"/>
      <w:bookmarkStart w:id="382" w:name="_Toc46346780"/>
      <w:r w:rsidRPr="00E11EA5">
        <w:rPr>
          <w:lang w:eastAsia="sv-SE"/>
        </w:rPr>
        <w:t>8.3</w:t>
      </w:r>
      <w:r w:rsidRPr="00E11EA5">
        <w:rPr>
          <w:lang w:eastAsia="sv-SE"/>
        </w:rPr>
        <w:tab/>
      </w:r>
      <w:r w:rsidR="00700C98" w:rsidRPr="00E11EA5">
        <w:rPr>
          <w:lang w:eastAsia="sv-SE"/>
        </w:rPr>
        <w:tab/>
      </w:r>
      <w:r w:rsidRPr="00E11EA5">
        <w:t>Compact Antenna Test Range</w:t>
      </w:r>
      <w:r w:rsidRPr="00E11EA5" w:rsidDel="00CA5DA1">
        <w:t xml:space="preserve"> </w:t>
      </w:r>
      <w:r w:rsidRPr="00E11EA5">
        <w:t>calibration</w:t>
      </w:r>
      <w:bookmarkEnd w:id="379"/>
      <w:bookmarkEnd w:id="380"/>
      <w:bookmarkEnd w:id="381"/>
      <w:bookmarkEnd w:id="382"/>
    </w:p>
    <w:p w14:paraId="258B58DC" w14:textId="77777777" w:rsidR="00FF68ED" w:rsidRPr="00E11EA5" w:rsidRDefault="00FF68ED" w:rsidP="00FF68ED">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6DDCC650" w14:textId="77777777" w:rsidR="00FF68ED" w:rsidRPr="00E11EA5" w:rsidRDefault="00FF68ED" w:rsidP="00FF68ED">
      <w:pPr>
        <w:pStyle w:val="TH"/>
      </w:pPr>
      <w:r w:rsidRPr="00E11EA5">
        <w:object w:dxaOrig="7816" w:dyaOrig="7366" w14:anchorId="279D85B9">
          <v:shape id="_x0000_i1064" type="#_x0000_t75" style="width:330.75pt;height:309.75pt" o:ole="">
            <v:imagedata r:id="rId142" o:title=""/>
          </v:shape>
          <o:OLEObject Type="Embed" ProgID="Visio.Drawing.15" ShapeID="_x0000_i1064" DrawAspect="Content" ObjectID="_1656960209" r:id="rId143"/>
        </w:object>
      </w:r>
    </w:p>
    <w:p w14:paraId="49B0D576" w14:textId="77777777" w:rsidR="00FF68ED" w:rsidRPr="00E11EA5" w:rsidRDefault="00FF68ED" w:rsidP="00FF68ED">
      <w:pPr>
        <w:pStyle w:val="TF"/>
      </w:pPr>
      <w:r w:rsidRPr="00E11EA5">
        <w:t>Figure 8.3-1: CATR calibration system setup, TX requirements</w:t>
      </w:r>
    </w:p>
    <w:p w14:paraId="1FF9E703" w14:textId="77777777" w:rsidR="00FF68ED" w:rsidRPr="00E11EA5" w:rsidRDefault="00FF68ED" w:rsidP="00FF68ED">
      <w:pPr>
        <w:pStyle w:val="TF"/>
      </w:pPr>
      <w:r w:rsidRPr="00E11EA5">
        <w:object w:dxaOrig="8866" w:dyaOrig="8430" w14:anchorId="611FDE33">
          <v:shape id="_x0000_i1065" type="#_x0000_t75" style="width:388.5pt;height:324pt" o:ole="">
            <v:imagedata r:id="rId144" o:title="" cropbottom="8053f"/>
          </v:shape>
          <o:OLEObject Type="Embed" ProgID="Visio.Drawing.15" ShapeID="_x0000_i1065" DrawAspect="Content" ObjectID="_1656960210" r:id="rId145"/>
        </w:object>
      </w:r>
    </w:p>
    <w:p w14:paraId="51201B15" w14:textId="77777777" w:rsidR="00FF68ED" w:rsidRPr="00E11EA5" w:rsidRDefault="00FF68ED" w:rsidP="00FF68ED">
      <w:pPr>
        <w:pStyle w:val="TF"/>
      </w:pPr>
      <w:r w:rsidRPr="00E11EA5">
        <w:t xml:space="preserve">Figure 8.3-2: CATR calibration system setup, RX requirements </w:t>
      </w:r>
    </w:p>
    <w:p w14:paraId="57BBC8EC" w14:textId="77777777" w:rsidR="00FF68ED" w:rsidRPr="00E11EA5" w:rsidRDefault="00FF68ED" w:rsidP="00FF68ED">
      <w:pPr>
        <w:pStyle w:val="B1"/>
      </w:pPr>
      <w:r w:rsidRPr="00E11EA5">
        <w:t>1)</w:t>
      </w:r>
      <w:r w:rsidRPr="00E11EA5">
        <w:tab/>
        <w:t>Path loss calibration C</w:t>
      </w:r>
      <w:r w:rsidRPr="00E11EA5">
        <w:rPr>
          <w:rFonts w:ascii="Arial" w:hAnsi="Arial" w:cs="Arial"/>
          <w:szCs w:val="36"/>
        </w:rPr>
        <w:t>→</w:t>
      </w:r>
      <w:r w:rsidRPr="00E11EA5">
        <w:t>A:</w:t>
      </w:r>
    </w:p>
    <w:p w14:paraId="5A17ECD6" w14:textId="77777777" w:rsidR="00FF68ED" w:rsidRPr="00E11EA5" w:rsidRDefault="00FF68ED" w:rsidP="00FF68ED">
      <w:pPr>
        <w:pStyle w:val="B2"/>
      </w:pPr>
      <w:r w:rsidRPr="00E11EA5">
        <w:lastRenderedPageBreak/>
        <w:t>a)</w:t>
      </w:r>
      <w:r w:rsidRPr="00E11EA5">
        <w:tab/>
        <w:t>Measure SGH (or other calibrated reference antenna) reflection coefficient separately at the antenna's connector with a network analyser (or equivalent measurement equipment) to obtain Γ</w:t>
      </w:r>
      <w:r w:rsidRPr="00E11EA5">
        <w:rPr>
          <w:vertAlign w:val="subscript"/>
        </w:rPr>
        <w:t>SGH</w:t>
      </w:r>
      <w:r w:rsidRPr="00E11EA5">
        <w:t>.</w:t>
      </w:r>
    </w:p>
    <w:p w14:paraId="62E5A52F" w14:textId="77777777" w:rsidR="00FF68ED" w:rsidRPr="00E11EA5" w:rsidRDefault="00FF68ED" w:rsidP="00FF68ED">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EFED4F1" w14:textId="77777777" w:rsidR="00FF68ED" w:rsidRPr="00E11EA5" w:rsidRDefault="00FF68ED" w:rsidP="00FF68ED">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313BE55D" w14:textId="77777777" w:rsidR="00FF68ED" w:rsidRPr="00E11EA5" w:rsidRDefault="00FF68ED" w:rsidP="00FF68ED">
      <w:pPr>
        <w:pStyle w:val="B30"/>
      </w:pP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xml:space="preserve">, </w:t>
      </w:r>
    </w:p>
    <w:p w14:paraId="61DAE305" w14:textId="768380CD" w:rsidR="00FF68ED" w:rsidRPr="00E11EA5" w:rsidRDefault="00FF68ED" w:rsidP="00FF68ED">
      <w:pPr>
        <w:pStyle w:val="B30"/>
        <w:rPr>
          <w:iCs/>
        </w:rPr>
      </w:pPr>
      <w:r w:rsidRPr="00E11EA5">
        <w:t>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25442689" w14:textId="77777777" w:rsidR="00FF68ED" w:rsidRPr="00E11EA5" w:rsidRDefault="00FF68ED" w:rsidP="00FF68ED">
      <w:pPr>
        <w:pStyle w:val="B1"/>
      </w:pPr>
      <w:r w:rsidRPr="00E11EA5">
        <w:t>2)</w:t>
      </w:r>
      <w:r w:rsidRPr="00E11EA5">
        <w:tab/>
        <w:t>Connect SGH and C↔A cable.</w:t>
      </w:r>
    </w:p>
    <w:p w14:paraId="428728F1" w14:textId="77777777" w:rsidR="00FF68ED" w:rsidRPr="00E11EA5" w:rsidRDefault="00FF68ED" w:rsidP="00FF68ED">
      <w:pPr>
        <w:pStyle w:val="B1"/>
      </w:pPr>
      <w:r w:rsidRPr="00E11EA5">
        <w:t>3)</w:t>
      </w:r>
      <w:r w:rsidRPr="00E11EA5">
        <w:tab/>
        <w:t>To remove polarization(s) mismatch between range antenna (labelled as feeder antenna in diagram) and SGH use positions to position the SGH in the boresight of range antenna.</w:t>
      </w:r>
    </w:p>
    <w:p w14:paraId="563A70DA" w14:textId="77777777" w:rsidR="00FF68ED" w:rsidRPr="00E11EA5" w:rsidRDefault="00FF68ED" w:rsidP="00FF68ED">
      <w:pPr>
        <w:pStyle w:val="B1"/>
      </w:pPr>
      <w:r w:rsidRPr="00E11EA5">
        <w:t>4)</w:t>
      </w:r>
      <w:r w:rsidRPr="00E11EA5">
        <w:tab/>
        <w:t>Measure path loss C</w:t>
      </w:r>
      <w:r w:rsidRPr="00E11EA5">
        <w:rPr>
          <w:rFonts w:ascii="Arial" w:hAnsi="Arial" w:cs="Arial"/>
          <w:szCs w:val="36"/>
        </w:rPr>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B084A17" w14:textId="2DF13B60" w:rsidR="00FF68ED" w:rsidRPr="00E11EA5" w:rsidRDefault="00FF68ED" w:rsidP="00FF68ED">
      <w:pPr>
        <w:pStyle w:val="B1"/>
        <w:rPr>
          <w:rFonts w:eastAsia="Calibri"/>
        </w:rPr>
      </w:pPr>
      <w:r w:rsidRPr="00E11EA5">
        <w:t>5)</w:t>
      </w:r>
      <w:r w:rsidRPr="00E11EA5">
        <w:tab/>
        <w:t>Calculate the test path loss compensation factor.</w:t>
      </w:r>
      <w:r w:rsidR="00FC6037" w:rsidRPr="00E11EA5">
        <w:t xml:space="preserve"> </w:t>
      </w:r>
      <w:r w:rsidRPr="00E11EA5">
        <w:t xml:space="preserve">This is the total path loss between A↔B using the results from step 1c and 4.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280F279A"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686F1137" w14:textId="77777777" w:rsidR="00FF68ED" w:rsidRPr="00E11EA5" w:rsidRDefault="00FF68ED" w:rsidP="00FF68ED">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E11EA5" w:rsidRDefault="00FF68ED" w:rsidP="00FF68ED">
      <w:pPr>
        <w:pStyle w:val="Heading2"/>
        <w:ind w:left="576" w:hanging="576"/>
      </w:pPr>
      <w:bookmarkStart w:id="383" w:name="_Toc32332031"/>
      <w:bookmarkStart w:id="384" w:name="_Toc37429946"/>
      <w:bookmarkStart w:id="385" w:name="_Toc43739020"/>
      <w:bookmarkStart w:id="386" w:name="_Toc46346781"/>
      <w:r w:rsidRPr="00E11EA5">
        <w:rPr>
          <w:lang w:eastAsia="sv-SE"/>
        </w:rPr>
        <w:t>8.4</w:t>
      </w:r>
      <w:r w:rsidR="00700C98" w:rsidRPr="00E11EA5">
        <w:rPr>
          <w:lang w:eastAsia="sv-SE"/>
        </w:rPr>
        <w:tab/>
      </w:r>
      <w:r w:rsidRPr="00E11EA5">
        <w:rPr>
          <w:lang w:eastAsia="sv-SE"/>
        </w:rPr>
        <w:tab/>
      </w:r>
      <w:r w:rsidRPr="00E11EA5">
        <w:t>One Dimensional Test Range</w:t>
      </w:r>
      <w:r w:rsidRPr="00E11EA5" w:rsidDel="00CA5DA1">
        <w:t xml:space="preserve"> </w:t>
      </w:r>
      <w:r w:rsidRPr="00E11EA5">
        <w:t>calibration</w:t>
      </w:r>
      <w:bookmarkEnd w:id="383"/>
      <w:bookmarkEnd w:id="384"/>
      <w:bookmarkEnd w:id="385"/>
      <w:bookmarkEnd w:id="386"/>
    </w:p>
    <w:p w14:paraId="38451B0C" w14:textId="0295CCA4" w:rsidR="00FF68ED" w:rsidRPr="00E11EA5" w:rsidRDefault="00FF68ED" w:rsidP="00FF68ED">
      <w:pPr>
        <w:pStyle w:val="Heading2"/>
        <w:ind w:left="576" w:hanging="576"/>
      </w:pPr>
      <w:bookmarkStart w:id="387" w:name="_Toc32332032"/>
      <w:bookmarkStart w:id="388" w:name="_Toc37429947"/>
      <w:bookmarkStart w:id="389" w:name="_Toc43739021"/>
      <w:bookmarkStart w:id="390" w:name="_Toc46346782"/>
      <w:r w:rsidRPr="00E11EA5">
        <w:rPr>
          <w:lang w:eastAsia="sv-SE"/>
        </w:rPr>
        <w:t>8.5</w:t>
      </w:r>
      <w:r w:rsidR="00700C98" w:rsidRPr="00E11EA5">
        <w:rPr>
          <w:lang w:eastAsia="sv-SE"/>
        </w:rPr>
        <w:tab/>
      </w:r>
      <w:r w:rsidRPr="00E11EA5">
        <w:rPr>
          <w:lang w:eastAsia="sv-SE"/>
        </w:rPr>
        <w:tab/>
      </w:r>
      <w:r w:rsidRPr="00E11EA5">
        <w:t>Near Field Test Range</w:t>
      </w:r>
      <w:r w:rsidRPr="00E11EA5" w:rsidDel="00CA5DA1">
        <w:t xml:space="preserve"> </w:t>
      </w:r>
      <w:r w:rsidRPr="00E11EA5">
        <w:t>calibration</w:t>
      </w:r>
      <w:bookmarkEnd w:id="387"/>
      <w:bookmarkEnd w:id="388"/>
      <w:bookmarkEnd w:id="389"/>
      <w:bookmarkEnd w:id="390"/>
    </w:p>
    <w:p w14:paraId="4E2B7187" w14:textId="77777777" w:rsidR="00FF68ED" w:rsidRPr="00E11EA5" w:rsidRDefault="00FF68ED" w:rsidP="00FF68ED">
      <w:r w:rsidRPr="00E11EA5">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E11EA5">
        <w:rPr>
          <w:lang w:val="en-US" w:eastAsia="zh-CN"/>
        </w:rPr>
        <w:t>8.5</w:t>
      </w:r>
      <w:r w:rsidRPr="00E11EA5">
        <w:t>-1 shows the typical configuration for measuring path loss.</w:t>
      </w:r>
    </w:p>
    <w:p w14:paraId="73AF1D89" w14:textId="77777777" w:rsidR="00FF68ED" w:rsidRPr="00E11EA5" w:rsidRDefault="00FF68ED" w:rsidP="00FF68ED">
      <w:pPr>
        <w:pStyle w:val="TH"/>
      </w:pPr>
      <w:r w:rsidRPr="00E11EA5">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E11EA5" w:rsidRDefault="00FF68ED" w:rsidP="00FF68ED">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2C0403AA" w14:textId="77777777" w:rsidR="00FF68ED" w:rsidRPr="00E11EA5" w:rsidRDefault="00FF68ED" w:rsidP="00FF68ED">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310D4941" w14:textId="1A7F91F1" w:rsidR="00FF68ED" w:rsidRPr="00E11EA5" w:rsidRDefault="00FF68ED" w:rsidP="00FF68ED">
      <w:pPr>
        <w:pStyle w:val="EQ"/>
      </w:pPr>
      <w:r w:rsidRPr="00E11EA5">
        <w:tab/>
        <w:t>P</w:t>
      </w:r>
      <w:r w:rsidRPr="00E11EA5">
        <w:rPr>
          <w:vertAlign w:val="subscript"/>
        </w:rPr>
        <w:t>iso</w:t>
      </w:r>
      <w:r w:rsidRPr="00E11EA5">
        <w:t xml:space="preserve"> = P</w:t>
      </w:r>
      <w:r w:rsidRPr="00E11EA5">
        <w:rPr>
          <w:vertAlign w:val="subscript"/>
        </w:rPr>
        <w:t>ref</w:t>
      </w:r>
      <w:r w:rsidR="00FC6037" w:rsidRPr="00E11EA5">
        <w:rPr>
          <w:vertAlign w:val="subscript"/>
        </w:rPr>
        <w:t xml:space="preserve"> </w:t>
      </w:r>
      <w:r w:rsidRPr="00E11EA5">
        <w:t>+ G</w:t>
      </w:r>
      <w:r w:rsidRPr="00E11EA5">
        <w:rPr>
          <w:vertAlign w:val="subscript"/>
        </w:rPr>
        <w:t>ref</w:t>
      </w:r>
      <w:r w:rsidRPr="00E11EA5">
        <w:rPr>
          <w:rFonts w:eastAsia="SimSun"/>
        </w:rPr>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E11EA5">
        <w:instrText xml:space="preserve"> </w:instrText>
      </w:r>
      <w:r w:rsidRPr="00E11EA5">
        <w:rPr>
          <w:rFonts w:eastAsia="SimSun"/>
        </w:rPr>
        <w:fldChar w:fldCharType="separate"/>
      </w:r>
    </w:p>
    <w:p w14:paraId="65C01ACD" w14:textId="77777777" w:rsidR="00FF68ED" w:rsidRPr="00E11EA5" w:rsidRDefault="00FF68ED" w:rsidP="00FF68ED">
      <w:pPr>
        <w:rPr>
          <w:rFonts w:eastAsia="MS Mincho"/>
        </w:rPr>
      </w:pPr>
      <w:r w:rsidRPr="00E11EA5">
        <w:rPr>
          <w:rFonts w:eastAsia="MS Mincho"/>
        </w:rPr>
        <w:fldChar w:fldCharType="end"/>
      </w:r>
      <w:r w:rsidRPr="00E11EA5">
        <w:rPr>
          <w:rFonts w:eastAsia="MS Mincho"/>
        </w:rPr>
        <w:t>so that:</w:t>
      </w:r>
    </w:p>
    <w:p w14:paraId="15D122A9" w14:textId="77777777" w:rsidR="00FF68ED" w:rsidRPr="00E11EA5" w:rsidRDefault="00FF68ED" w:rsidP="00FF68ED">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w:t>
      </w:r>
    </w:p>
    <w:p w14:paraId="132B6E5C" w14:textId="77777777" w:rsidR="00FF68ED" w:rsidRPr="00E11EA5" w:rsidRDefault="00FF68ED" w:rsidP="00FF68ED">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04358569" w14:textId="77777777" w:rsidR="00FF68ED" w:rsidRPr="00E11EA5" w:rsidRDefault="00FF68ED" w:rsidP="00FF68ED">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 P</w:t>
      </w:r>
      <w:r w:rsidRPr="00E11EA5">
        <w:rPr>
          <w:vertAlign w:val="subscript"/>
        </w:rPr>
        <w:t>rec</w:t>
      </w:r>
      <w:r w:rsidRPr="00E11EA5">
        <w:t>' - P</w:t>
      </w:r>
      <w:r w:rsidRPr="00E11EA5">
        <w:rPr>
          <w:vertAlign w:val="subscript"/>
        </w:rPr>
        <w:t>rec</w:t>
      </w:r>
    </w:p>
    <w:p w14:paraId="144BB349" w14:textId="77777777" w:rsidR="00FF68ED" w:rsidRPr="00E11EA5" w:rsidRDefault="00FF68ED" w:rsidP="00FF68ED">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3729BC74" w14:textId="77777777" w:rsidR="00FF68ED" w:rsidRPr="00E11EA5" w:rsidRDefault="00FF68ED" w:rsidP="00FF68ED">
      <w:pPr>
        <w:jc w:val="center"/>
      </w:pP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rsidRPr="00E11EA5">
        <w:t>' – P</w:t>
      </w:r>
      <w:r w:rsidRPr="00E11EA5">
        <w:rPr>
          <w:vertAlign w:val="subscript"/>
        </w:rPr>
        <w:t>rec</w:t>
      </w:r>
    </w:p>
    <w:p w14:paraId="572F8C2D" w14:textId="5200C516" w:rsidR="00FF68ED" w:rsidRPr="00E11EA5" w:rsidRDefault="00FF68ED" w:rsidP="00FF68ED">
      <w:pPr>
        <w:pStyle w:val="Heading2"/>
        <w:ind w:left="576" w:hanging="576"/>
      </w:pPr>
      <w:bookmarkStart w:id="391" w:name="_Toc32332033"/>
      <w:bookmarkStart w:id="392" w:name="_Toc37429948"/>
      <w:bookmarkStart w:id="393" w:name="_Toc43739022"/>
      <w:bookmarkStart w:id="394" w:name="_Toc46346783"/>
      <w:r w:rsidRPr="00E11EA5">
        <w:rPr>
          <w:lang w:eastAsia="sv-SE"/>
        </w:rPr>
        <w:t>8.6</w:t>
      </w:r>
      <w:r w:rsidRPr="00E11EA5">
        <w:rPr>
          <w:lang w:eastAsia="sv-SE"/>
        </w:rPr>
        <w:tab/>
      </w:r>
      <w:r w:rsidR="00700C98" w:rsidRPr="00E11EA5">
        <w:rPr>
          <w:lang w:eastAsia="sv-SE"/>
        </w:rPr>
        <w:tab/>
      </w:r>
      <w:r w:rsidRPr="00E11EA5">
        <w:t>Plane Wave Synthesizer calibration</w:t>
      </w:r>
      <w:bookmarkEnd w:id="391"/>
      <w:bookmarkEnd w:id="392"/>
      <w:bookmarkEnd w:id="393"/>
      <w:bookmarkEnd w:id="394"/>
    </w:p>
    <w:p w14:paraId="5621729D" w14:textId="77777777" w:rsidR="00FF68ED" w:rsidRPr="00E11EA5" w:rsidRDefault="00FF68ED" w:rsidP="00FF68ED">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 </w:t>
      </w:r>
    </w:p>
    <w:p w14:paraId="5C36C9D3" w14:textId="77777777" w:rsidR="00FF68ED" w:rsidRPr="00E11EA5" w:rsidRDefault="00FF68ED" w:rsidP="00FF68ED">
      <w:pPr>
        <w:pStyle w:val="TH"/>
      </w:pPr>
      <w:r w:rsidRPr="00E11EA5">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E11EA5" w:rsidRDefault="00FF68ED" w:rsidP="00FF68ED">
      <w:pPr>
        <w:pStyle w:val="TF"/>
      </w:pPr>
      <w:r w:rsidRPr="00E11EA5">
        <w:t>Figure 8.6-1: Path loss calibration in PWS, TX requirements</w:t>
      </w:r>
    </w:p>
    <w:p w14:paraId="65E76C47" w14:textId="77777777" w:rsidR="00FF68ED" w:rsidRPr="00E11EA5" w:rsidRDefault="00FF68ED" w:rsidP="00FF68ED">
      <w:pPr>
        <w:pStyle w:val="TH"/>
      </w:pPr>
      <w:r w:rsidRPr="00E11EA5">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E11EA5" w:rsidRDefault="00FF68ED" w:rsidP="00FF68ED">
      <w:pPr>
        <w:pStyle w:val="TF"/>
      </w:pPr>
      <w:r w:rsidRPr="00E11EA5">
        <w:t>Figure 8.6-2: Path loss calibration in PWS, RX requirements</w:t>
      </w:r>
    </w:p>
    <w:p w14:paraId="63E44868" w14:textId="77777777" w:rsidR="00FF68ED" w:rsidRPr="00E11EA5" w:rsidRDefault="00FF68ED" w:rsidP="00FF68ED">
      <w:pPr>
        <w:pStyle w:val="B1"/>
      </w:pPr>
      <w:r w:rsidRPr="00E11EA5">
        <w:t>1)</w:t>
      </w:r>
      <w:r w:rsidRPr="00E11EA5">
        <w:tab/>
        <w:t>Path loss calibration E</w:t>
      </w:r>
      <w:r w:rsidRPr="00E11EA5">
        <w:rPr>
          <w:rFonts w:ascii="Arial" w:hAnsi="Arial" w:cs="Arial"/>
          <w:szCs w:val="36"/>
        </w:rPr>
        <w:t>→</w:t>
      </w:r>
      <w:r w:rsidRPr="00E11EA5">
        <w:t>A:</w:t>
      </w:r>
    </w:p>
    <w:p w14:paraId="47BA9DC4" w14:textId="77777777" w:rsidR="00FF68ED" w:rsidRPr="00E11EA5" w:rsidRDefault="00FF68ED" w:rsidP="00FF68ED">
      <w:pPr>
        <w:pStyle w:val="B2"/>
      </w:pPr>
      <w:r w:rsidRPr="00E11EA5">
        <w:t>a)</w:t>
      </w:r>
      <w:r w:rsidRPr="00E11EA5">
        <w:tab/>
        <w:t>Measure SGH (or other calibrated reference antenna) reflection coefficient separately at the antenna's connector with a network analyzer (or equivalent measurement equipment) to obtain Γ</w:t>
      </w:r>
      <w:r w:rsidRPr="00E11EA5">
        <w:rPr>
          <w:vertAlign w:val="subscript"/>
        </w:rPr>
        <w:t>SGH</w:t>
      </w:r>
      <w:r w:rsidRPr="00E11EA5">
        <w:t>.</w:t>
      </w:r>
    </w:p>
    <w:p w14:paraId="5D4335D4" w14:textId="77777777" w:rsidR="00FF68ED" w:rsidRPr="00E11EA5" w:rsidRDefault="00FF68ED" w:rsidP="00FF68ED">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7674E6BF" w14:textId="77777777" w:rsidR="00FF68ED" w:rsidRPr="00E11EA5" w:rsidRDefault="00FF68ED" w:rsidP="00FF68ED">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7DC51A54" w14:textId="0BA0699C" w:rsidR="00FF68ED" w:rsidRPr="00E11EA5" w:rsidRDefault="00FF68ED" w:rsidP="00FF68ED">
      <w:pPr>
        <w:pStyle w:val="B30"/>
        <w:ind w:left="1136"/>
        <w:rPr>
          <w:iCs/>
        </w:rPr>
      </w:pP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00FC6037"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0D900CEB" w14:textId="77777777" w:rsidR="00FF68ED" w:rsidRPr="00E11EA5" w:rsidRDefault="00FF68ED" w:rsidP="00FF68ED">
      <w:pPr>
        <w:pStyle w:val="B1"/>
      </w:pPr>
      <w:r w:rsidRPr="00E11EA5">
        <w:t>2)</w:t>
      </w:r>
      <w:r w:rsidRPr="00E11EA5">
        <w:tab/>
        <w:t>Connect SGH and D↔E cable.</w:t>
      </w:r>
    </w:p>
    <w:p w14:paraId="6A4C4559" w14:textId="77777777" w:rsidR="00FF68ED" w:rsidRPr="00E11EA5" w:rsidRDefault="00FF68ED" w:rsidP="00FF68ED">
      <w:pPr>
        <w:pStyle w:val="B1"/>
      </w:pPr>
      <w:r w:rsidRPr="00E11EA5">
        <w:t>3)</w:t>
      </w:r>
      <w:r w:rsidRPr="00E11EA5">
        <w:tab/>
        <w:t>Measure path loss C</w:t>
      </w:r>
      <w:r w:rsidRPr="00E11EA5">
        <w:rPr>
          <w:rFonts w:ascii="Arial" w:hAnsi="Arial" w:cs="Arial"/>
          <w:szCs w:val="36"/>
        </w:rPr>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0B0D4718" w14:textId="240047FC" w:rsidR="00FF68ED" w:rsidRPr="00E11EA5" w:rsidRDefault="00FF68ED" w:rsidP="00FF68ED">
      <w:pPr>
        <w:pStyle w:val="B1"/>
        <w:rPr>
          <w:rFonts w:eastAsia="Calibri"/>
        </w:rPr>
      </w:pPr>
      <w:r w:rsidRPr="00E11EA5">
        <w:t>4)</w:t>
      </w:r>
      <w:r w:rsidRPr="00E11EA5">
        <w:tab/>
        <w:t>Calculate the test path loss compensation factor.</w:t>
      </w:r>
      <w:r w:rsidR="00FC6037" w:rsidRPr="00E11EA5">
        <w:t xml:space="preserve"> </w:t>
      </w:r>
      <w:r w:rsidRPr="00E11EA5">
        <w:t xml:space="preserve">This is the total path loss between C↔A using the results from step 1c and 3.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176D1C71"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4FE8E1C8" w14:textId="77777777" w:rsidR="00FF68ED" w:rsidRPr="00E11EA5" w:rsidRDefault="00FF68ED" w:rsidP="00FF68ED"/>
    <w:p w14:paraId="342AA17B" w14:textId="47D8556B" w:rsidR="00FF68ED" w:rsidRPr="00E11EA5" w:rsidRDefault="00FF68ED" w:rsidP="00FF68ED">
      <w:pPr>
        <w:pStyle w:val="Heading2"/>
        <w:ind w:left="576" w:hanging="576"/>
      </w:pPr>
      <w:bookmarkStart w:id="395" w:name="_Toc37429949"/>
      <w:bookmarkStart w:id="396" w:name="_Toc43739023"/>
      <w:bookmarkStart w:id="397" w:name="_Toc46346784"/>
      <w:r w:rsidRPr="00E11EA5">
        <w:rPr>
          <w:lang w:eastAsia="sv-SE"/>
        </w:rPr>
        <w:lastRenderedPageBreak/>
        <w:t>8.7</w:t>
      </w:r>
      <w:r w:rsidR="00700C98" w:rsidRPr="00E11EA5">
        <w:rPr>
          <w:lang w:eastAsia="sv-SE"/>
        </w:rPr>
        <w:tab/>
      </w:r>
      <w:r w:rsidRPr="00E11EA5">
        <w:rPr>
          <w:lang w:eastAsia="sv-SE"/>
        </w:rPr>
        <w:tab/>
      </w:r>
      <w:r w:rsidRPr="00E11EA5">
        <w:t>General chamber calibration</w:t>
      </w:r>
      <w:bookmarkEnd w:id="395"/>
      <w:bookmarkEnd w:id="396"/>
      <w:bookmarkEnd w:id="397"/>
      <w:r w:rsidRPr="00E11EA5">
        <w:t xml:space="preserve"> </w:t>
      </w:r>
    </w:p>
    <w:p w14:paraId="6281ADC5" w14:textId="39D65EDF" w:rsidR="00FF68ED" w:rsidRPr="00E11EA5" w:rsidRDefault="00FF68ED" w:rsidP="00FF68ED">
      <w:pPr>
        <w:rPr>
          <w:lang w:eastAsia="zh-CN"/>
        </w:rPr>
      </w:pPr>
      <w:r w:rsidRPr="00E11EA5">
        <w:rPr>
          <w:lang w:eastAsia="zh-CN"/>
        </w:rPr>
        <w:t xml:space="preserve">The OTA path of the general chamber is calibrated according to its chamber type using the methodology in clause 8.2 to 8.6. </w:t>
      </w:r>
    </w:p>
    <w:p w14:paraId="23F4405A" w14:textId="77777777" w:rsidR="00FF68ED" w:rsidRPr="00E11EA5" w:rsidRDefault="00FF68ED" w:rsidP="00FF68ED">
      <w:pPr>
        <w:jc w:val="center"/>
        <w:rPr>
          <w:lang w:eastAsia="zh-CN"/>
        </w:rPr>
      </w:pPr>
      <w:r w:rsidRPr="00E11EA5">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E11EA5" w:rsidRDefault="00FF68ED" w:rsidP="00FF68ED">
      <w:pPr>
        <w:pStyle w:val="TF"/>
        <w:rPr>
          <w:lang w:eastAsia="sv-SE"/>
        </w:rPr>
      </w:pPr>
      <w:r w:rsidRPr="00E11EA5">
        <w:rPr>
          <w:lang w:eastAsia="sv-SE"/>
        </w:rPr>
        <w:t xml:space="preserve">Figure 8.7-1: General chamber test system set up diagram for co-location TX OFF and co-location emissions </w:t>
      </w:r>
    </w:p>
    <w:p w14:paraId="24F976F1" w14:textId="77777777" w:rsidR="00FF68ED" w:rsidRPr="00E11EA5" w:rsidRDefault="00FF68ED" w:rsidP="00FF68ED">
      <w:pPr>
        <w:jc w:val="center"/>
        <w:rPr>
          <w:lang w:eastAsia="zh-CN"/>
        </w:rPr>
      </w:pPr>
      <w:r w:rsidRPr="00E11EA5">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E11EA5" w:rsidRDefault="00FF68ED" w:rsidP="00FF68ED">
      <w:pPr>
        <w:pStyle w:val="TF"/>
        <w:rPr>
          <w:lang w:eastAsia="sv-SE"/>
        </w:rPr>
      </w:pPr>
      <w:r w:rsidRPr="00E11EA5">
        <w:rPr>
          <w:lang w:eastAsia="sv-SE"/>
        </w:rPr>
        <w:t>Figure 8.7-2: General chamber test system set up diagram for co-location TX IMD</w:t>
      </w:r>
    </w:p>
    <w:p w14:paraId="7D044096" w14:textId="77777777" w:rsidR="00FF68ED" w:rsidRPr="00E11EA5" w:rsidRDefault="00FF68ED" w:rsidP="00FF68ED">
      <w:pPr>
        <w:jc w:val="center"/>
        <w:rPr>
          <w:lang w:eastAsia="zh-CN"/>
        </w:rPr>
      </w:pPr>
    </w:p>
    <w:p w14:paraId="272EAB43" w14:textId="77777777" w:rsidR="00FF68ED" w:rsidRPr="00E11EA5" w:rsidRDefault="00FF68ED" w:rsidP="00FF68ED">
      <w:pPr>
        <w:rPr>
          <w:lang w:eastAsia="zh-CN"/>
        </w:rPr>
      </w:pPr>
      <w:r w:rsidRPr="00E11EA5">
        <w:rPr>
          <w:lang w:eastAsia="zh-CN"/>
        </w:rPr>
        <w:t>The CLTA path is calibrated as follows:</w:t>
      </w:r>
    </w:p>
    <w:p w14:paraId="446CEB0D" w14:textId="77777777" w:rsidR="00FF68ED" w:rsidRPr="00E11EA5" w:rsidRDefault="00FF68ED" w:rsidP="00FF68ED">
      <w:pPr>
        <w:pStyle w:val="B1"/>
      </w:pPr>
      <w:r w:rsidRPr="00E11EA5">
        <w:t>1)</w:t>
      </w:r>
      <w:r w:rsidRPr="00E11EA5">
        <w:tab/>
        <w:t>Cable and matching loss calibration for CLTA for each polarization supported by the CLTA</w:t>
      </w:r>
    </w:p>
    <w:p w14:paraId="21823707" w14:textId="77777777" w:rsidR="00FF68ED" w:rsidRPr="00E11EA5" w:rsidRDefault="00FF68ED" w:rsidP="00FF68ED">
      <w:pPr>
        <w:pStyle w:val="B30"/>
      </w:pPr>
      <w:r w:rsidRPr="00E11EA5">
        <w:t>a)</w:t>
      </w:r>
      <w:r w:rsidRPr="00E11EA5">
        <w:tab/>
        <w:t>Measure CLTA reflection coefficient separately at the antenna's connector with a network analyser (or equivalent measurement equipment) to obtain Γ</w:t>
      </w:r>
      <w:r w:rsidRPr="00E11EA5">
        <w:rPr>
          <w:vertAlign w:val="subscript"/>
        </w:rPr>
        <w:t>ANT</w:t>
      </w:r>
      <w:r w:rsidRPr="00E11EA5">
        <w:t>.</w:t>
      </w:r>
    </w:p>
    <w:p w14:paraId="1B85D133" w14:textId="77777777" w:rsidR="00FF68ED" w:rsidRPr="00E11EA5" w:rsidRDefault="00FF68ED" w:rsidP="00FF68ED">
      <w:pPr>
        <w:pStyle w:val="B30"/>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77B75A34" w14:textId="77777777" w:rsidR="00FF68ED" w:rsidRPr="00E11EA5" w:rsidRDefault="00FF68ED" w:rsidP="00FF68ED">
      <w:pPr>
        <w:pStyle w:val="B30"/>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 xml:space="preserve">using the following equating </w:t>
      </w:r>
    </w:p>
    <w:p w14:paraId="500C846F" w14:textId="77777777" w:rsidR="00FF68ED" w:rsidRPr="00E11EA5" w:rsidRDefault="00FF68ED" w:rsidP="00FF68ED">
      <w:pPr>
        <w:pStyle w:val="B4"/>
        <w:rPr>
          <w:rFonts w:eastAsia="Batang"/>
          <w:lang w:eastAsia="ko-KR"/>
        </w:rPr>
      </w:pP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0B4186CC" w14:textId="77777777" w:rsidR="00FF68ED" w:rsidRPr="00E11EA5" w:rsidRDefault="00FF68ED" w:rsidP="00FF68ED">
      <w:r w:rsidRPr="00E11EA5">
        <w:br w:type="page"/>
      </w:r>
      <w:bookmarkStart w:id="398" w:name="_Toc32332034"/>
    </w:p>
    <w:p w14:paraId="6BDCE5DF" w14:textId="5151B94C" w:rsidR="00FF68ED" w:rsidRPr="00E11EA5" w:rsidRDefault="00FF68ED" w:rsidP="00FF68ED">
      <w:pPr>
        <w:pStyle w:val="Heading2"/>
        <w:ind w:left="576" w:hanging="576"/>
      </w:pPr>
      <w:bookmarkStart w:id="399" w:name="_Toc37429950"/>
      <w:bookmarkStart w:id="400" w:name="_Toc43739024"/>
      <w:bookmarkStart w:id="401" w:name="_Toc46346785"/>
      <w:r w:rsidRPr="00E11EA5">
        <w:rPr>
          <w:lang w:eastAsia="sv-SE"/>
        </w:rPr>
        <w:lastRenderedPageBreak/>
        <w:t>8.8</w:t>
      </w:r>
      <w:r w:rsidRPr="00E11EA5">
        <w:rPr>
          <w:lang w:eastAsia="sv-SE"/>
        </w:rPr>
        <w:tab/>
      </w:r>
      <w:r w:rsidR="00700C98" w:rsidRPr="00E11EA5">
        <w:rPr>
          <w:lang w:eastAsia="sv-SE"/>
        </w:rPr>
        <w:tab/>
      </w:r>
      <w:r w:rsidRPr="00E11EA5">
        <w:t>Reverberation chamber calibration</w:t>
      </w:r>
      <w:bookmarkEnd w:id="398"/>
      <w:bookmarkEnd w:id="399"/>
      <w:bookmarkEnd w:id="400"/>
      <w:bookmarkEnd w:id="401"/>
    </w:p>
    <w:p w14:paraId="146B8AD5" w14:textId="77777777" w:rsidR="00FF68ED" w:rsidRPr="00E11EA5" w:rsidRDefault="00FF68ED" w:rsidP="00FF68ED">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E11EA5" w:rsidRDefault="00FF68ED" w:rsidP="00FF68ED">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E9C3C1F">
          <v:shape id="_x0000_i1066" type="#_x0000_t75" style="width:43.5pt;height:21.75pt" o:ole="">
            <v:imagedata r:id="rId151" o:title=""/>
          </v:shape>
          <o:OLEObject Type="Embed" ProgID="Equation.DSMT4" ShapeID="_x0000_i1066" DrawAspect="Content" ObjectID="_1656960211" r:id="rId152"/>
        </w:object>
      </w:r>
      <w:r w:rsidRPr="00E11EA5">
        <w:fldChar w:fldCharType="begin"/>
      </w:r>
      <w:r w:rsidRPr="00E11EA5">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0E2B84C" w14:textId="77777777" w:rsidR="00FF68ED" w:rsidRPr="00E11EA5" w:rsidRDefault="00FF68ED" w:rsidP="00FF68ED">
      <w:pPr>
        <w:pStyle w:val="TH"/>
        <w:rPr>
          <w:noProof/>
        </w:rPr>
      </w:pPr>
      <w:r w:rsidRPr="00E11EA5">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E11EA5">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E11EA5">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E11EA5" w:rsidRDefault="00FF68ED" w:rsidP="00FF68ED">
      <w:pPr>
        <w:pStyle w:val="TH"/>
      </w:pPr>
      <w:r w:rsidRPr="00E11EA5">
        <w:rPr>
          <w:b w:val="0"/>
        </w:rPr>
        <w:t>(a)</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(b)</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(c)</w:t>
      </w:r>
    </w:p>
    <w:p w14:paraId="63F7DAF0" w14:textId="77777777" w:rsidR="00FF68ED" w:rsidRPr="00E11EA5" w:rsidRDefault="00FF68ED" w:rsidP="00FF68ED">
      <w:pPr>
        <w:pStyle w:val="TF"/>
      </w:pPr>
      <w:r w:rsidRPr="00E11EA5">
        <w:t>Figure 8.8-1:</w:t>
      </w:r>
      <w:r w:rsidRPr="00E11EA5">
        <w:tab/>
        <w:t>The procedure for TRP measurements uses three consecutive setups: (a) Reference measurement, (b) ambient noise measurement (b), and (c) TRP measurement. The blue dots indicate the measurement planes</w:t>
      </w:r>
    </w:p>
    <w:p w14:paraId="36970C48" w14:textId="77777777" w:rsidR="00FF68ED" w:rsidRPr="00E11EA5" w:rsidRDefault="00FF68ED" w:rsidP="00FF68ED">
      <w:r w:rsidRPr="00E11EA5">
        <w:t>Calibration procedure:</w:t>
      </w:r>
    </w:p>
    <w:p w14:paraId="5BBEF547" w14:textId="77777777" w:rsidR="00FF68ED" w:rsidRPr="00E11EA5" w:rsidRDefault="00FF68ED" w:rsidP="00FF68ED">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E11EA5" w:rsidRDefault="00FF68ED" w:rsidP="00FF68ED">
      <w:pPr>
        <w:pStyle w:val="B1"/>
      </w:pPr>
      <w:r w:rsidRPr="00E11EA5">
        <w:t>2)</w:t>
      </w:r>
      <w:r w:rsidRPr="00E11EA5">
        <w:tab/>
        <w:t>Set the stirrers and turntables in the mode of operation used in the chamber characterization.</w:t>
      </w:r>
    </w:p>
    <w:p w14:paraId="42B6A8B9" w14:textId="77777777" w:rsidR="00FF68ED" w:rsidRPr="00E11EA5" w:rsidRDefault="00FF68ED" w:rsidP="00FF68ED">
      <w:pPr>
        <w:pStyle w:val="B1"/>
      </w:pPr>
      <w:r w:rsidRPr="00E11EA5">
        <w:t>3)</w:t>
      </w:r>
      <w:r w:rsidRPr="00E11EA5">
        <w:tab/>
        <w:t>Set the sampling rate as in the chamber characterization.</w:t>
      </w:r>
    </w:p>
    <w:p w14:paraId="7473A695" w14:textId="77777777" w:rsidR="00FF68ED" w:rsidRPr="00E11EA5" w:rsidRDefault="00FF68ED" w:rsidP="00FF68ED">
      <w:pPr>
        <w:pStyle w:val="B1"/>
      </w:pPr>
      <w:r w:rsidRPr="00E11EA5">
        <w:t>4)</w:t>
      </w:r>
      <w:r w:rsidRPr="00E11EA5">
        <w:tab/>
        <w:t>Connect the REF TX ant and the RX antenna with a calibrated Network analyser (NA).</w:t>
      </w:r>
    </w:p>
    <w:p w14:paraId="13CA991E" w14:textId="77777777" w:rsidR="00FF68ED" w:rsidRPr="00E11EA5" w:rsidRDefault="00FF68ED" w:rsidP="00FF68ED">
      <w:pPr>
        <w:pStyle w:val="B1"/>
      </w:pPr>
      <w:r w:rsidRPr="00E11EA5">
        <w:t>5)</w:t>
      </w:r>
      <w:r w:rsidRPr="00E11EA5">
        <w:tab/>
        <w:t xml:space="preserve">Measure the scattering parameters or received power over a complete stirring cycle for each frequency of interest and for each position and orientation. </w:t>
      </w:r>
    </w:p>
    <w:p w14:paraId="5E60D875" w14:textId="77777777" w:rsidR="00FF68ED" w:rsidRPr="00E11EA5" w:rsidRDefault="00FF68ED" w:rsidP="00FF68ED">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E11EA5">
        <w:instrText xml:space="preserve"> </w:instrText>
      </w:r>
      <w:r w:rsidRPr="00E11EA5">
        <w:fldChar w:fldCharType="end"/>
      </w:r>
      <w:r w:rsidRPr="00E11EA5">
        <w:rPr>
          <w:lang w:eastAsia="zh-CN"/>
        </w:rPr>
        <w:t>.</w:t>
      </w:r>
    </w:p>
    <w:p w14:paraId="445CE210" w14:textId="77777777" w:rsidR="00FF68ED" w:rsidRPr="00E11EA5" w:rsidRDefault="00FF68ED" w:rsidP="00FF68ED">
      <w:pPr>
        <w:spacing w:after="0"/>
        <w:ind w:firstLine="284"/>
        <w:rPr>
          <w:i/>
          <w:color w:val="0000FF"/>
          <w:lang w:val="en-US"/>
        </w:rPr>
      </w:pPr>
      <w:r w:rsidRPr="00E11EA5">
        <w:t>7)</w:t>
      </w:r>
      <w:r w:rsidRPr="00E11EA5">
        <w:tab/>
        <w:t>Calculate the mis-match efficiency, M</w:t>
      </w:r>
      <w:r w:rsidRPr="00E11EA5">
        <w:rPr>
          <w:vertAlign w:val="subscript"/>
        </w:rPr>
        <w:t>1</w:t>
      </w:r>
      <w:r w:rsidRPr="00E11EA5">
        <w:rPr>
          <w:vertAlign w:val="superscript"/>
        </w:rPr>
        <w:t>(r)</w:t>
      </w:r>
      <w:r w:rsidRPr="00E11EA5">
        <w:t>.</w:t>
      </w:r>
    </w:p>
    <w:p w14:paraId="3A594652" w14:textId="77777777" w:rsidR="00FF68ED" w:rsidRPr="00E11EA5" w:rsidRDefault="00FF68ED" w:rsidP="00FF68ED">
      <w:pPr>
        <w:spacing w:after="0"/>
        <w:rPr>
          <w:rFonts w:ascii="Arial" w:hAnsi="Arial"/>
          <w:sz w:val="36"/>
        </w:rPr>
      </w:pPr>
      <w:r w:rsidRPr="00E11EA5">
        <w:br w:type="page"/>
      </w:r>
    </w:p>
    <w:p w14:paraId="0DEB8EB6" w14:textId="77777777" w:rsidR="00FF68ED" w:rsidRPr="00E11EA5" w:rsidRDefault="00FF68ED" w:rsidP="00FF68ED">
      <w:pPr>
        <w:pStyle w:val="Heading1"/>
      </w:pPr>
      <w:bookmarkStart w:id="402" w:name="_Toc37429951"/>
      <w:bookmarkStart w:id="403" w:name="_Toc43739025"/>
      <w:bookmarkStart w:id="404" w:name="_Toc46346786"/>
      <w:r w:rsidRPr="00E11EA5">
        <w:lastRenderedPageBreak/>
        <w:t>9</w:t>
      </w:r>
      <w:r w:rsidRPr="00E11EA5">
        <w:tab/>
        <w:t>TX directional requirements</w:t>
      </w:r>
      <w:bookmarkEnd w:id="402"/>
      <w:bookmarkEnd w:id="403"/>
      <w:bookmarkEnd w:id="404"/>
    </w:p>
    <w:p w14:paraId="20CE8435" w14:textId="473E77C5" w:rsidR="00FF68ED" w:rsidRPr="00E11EA5" w:rsidRDefault="00FF68ED" w:rsidP="00FF68ED">
      <w:pPr>
        <w:pStyle w:val="Heading2"/>
        <w:ind w:left="0" w:firstLine="0"/>
        <w:rPr>
          <w:lang w:eastAsia="en-CA"/>
        </w:rPr>
      </w:pPr>
      <w:bookmarkStart w:id="405" w:name="_Toc21086241"/>
      <w:bookmarkStart w:id="406" w:name="_Toc29768677"/>
      <w:bookmarkStart w:id="407" w:name="_Toc32332036"/>
      <w:bookmarkStart w:id="408" w:name="_Toc37429952"/>
      <w:bookmarkStart w:id="409" w:name="_Toc43739026"/>
      <w:bookmarkStart w:id="410" w:name="_Toc46346787"/>
      <w:r w:rsidRPr="00E11EA5">
        <w:rPr>
          <w:lang w:eastAsia="en-CA"/>
        </w:rPr>
        <w:t>9.1</w:t>
      </w:r>
      <w:r w:rsidRPr="00E11EA5">
        <w:rPr>
          <w:lang w:eastAsia="en-CA"/>
        </w:rPr>
        <w:tab/>
      </w:r>
      <w:r w:rsidR="00700C98" w:rsidRPr="00E11EA5">
        <w:rPr>
          <w:lang w:eastAsia="en-CA"/>
        </w:rPr>
        <w:tab/>
      </w:r>
      <w:r w:rsidRPr="00E11EA5">
        <w:rPr>
          <w:lang w:eastAsia="en-CA"/>
        </w:rPr>
        <w:t>General</w:t>
      </w:r>
      <w:bookmarkEnd w:id="405"/>
      <w:bookmarkEnd w:id="406"/>
      <w:bookmarkEnd w:id="407"/>
      <w:bookmarkEnd w:id="408"/>
      <w:bookmarkEnd w:id="409"/>
      <w:bookmarkEnd w:id="410"/>
    </w:p>
    <w:p w14:paraId="2DB29F8D" w14:textId="77777777" w:rsidR="00FF68ED" w:rsidRPr="00E11EA5" w:rsidRDefault="00FF68ED" w:rsidP="00FF68ED">
      <w:pPr>
        <w:rPr>
          <w:lang w:eastAsia="en-CA"/>
        </w:rPr>
      </w:pPr>
      <w:r w:rsidRPr="00E11EA5">
        <w:rPr>
          <w:lang w:val="en-US" w:eastAsia="zh-CN"/>
        </w:rPr>
        <w:t>Most TX directional requirements require demodulation of the transmitted signal using the “</w:t>
      </w:r>
      <w:r w:rsidRPr="00E11EA5">
        <w:rPr>
          <w:lang w:eastAsia="en-CA"/>
        </w:rPr>
        <w:t xml:space="preserve">global in-channel TX test” as described e.g. in annex L of TS 38.141-2 [6] for NR. </w:t>
      </w:r>
    </w:p>
    <w:p w14:paraId="389FA3D6" w14:textId="77777777" w:rsidR="00FF68ED" w:rsidRPr="00E11EA5" w:rsidRDefault="00FF68ED" w:rsidP="00FF68ED">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E11EA5" w:rsidRDefault="00FF68ED" w:rsidP="00FF68ED">
      <w:pPr>
        <w:rPr>
          <w:lang w:eastAsia="en-CA"/>
        </w:rPr>
      </w:pPr>
      <w:r w:rsidRPr="00E11EA5">
        <w:rPr>
          <w:lang w:eastAsia="en-CA"/>
        </w:rPr>
        <w:t>Some requirements are differential and hence many of the calibration and OTA measurement uncertainties may cancel. These are investigated on a case by case basis.</w:t>
      </w:r>
    </w:p>
    <w:p w14:paraId="143DD1B5" w14:textId="77777777" w:rsidR="00FF68ED" w:rsidRPr="00E11EA5" w:rsidRDefault="00FF68ED" w:rsidP="00FF68ED">
      <w:pPr>
        <w:pStyle w:val="NO"/>
        <w:rPr>
          <w:lang w:eastAsia="en-CA"/>
        </w:rPr>
      </w:pPr>
      <w:r w:rsidRPr="00E11EA5">
        <w:rPr>
          <w:lang w:eastAsia="en-CA"/>
        </w:rPr>
        <w:t>NOTE 1:</w:t>
      </w:r>
      <w:r w:rsidRPr="00E11EA5">
        <w:rPr>
          <w:lang w:val="en-US"/>
        </w:rPr>
        <w:t xml:space="preserve"> </w:t>
      </w:r>
      <w:r w:rsidRPr="00E11EA5">
        <w:rPr>
          <w:lang w:val="en-US"/>
        </w:rPr>
        <w:tab/>
      </w:r>
      <w:r w:rsidRPr="00E11EA5">
        <w:rPr>
          <w:lang w:eastAsia="en-CA"/>
        </w:rPr>
        <w:t xml:space="preserve">All the calibration and test procedures are valid for FR1 as well as FR2, unless otherwise stated. </w:t>
      </w:r>
    </w:p>
    <w:p w14:paraId="22A2CAF2" w14:textId="77777777" w:rsidR="00FF68ED" w:rsidRPr="00E11EA5" w:rsidRDefault="00FF68ED" w:rsidP="00FF68ED">
      <w:pPr>
        <w:pStyle w:val="NO"/>
        <w:rPr>
          <w:lang w:eastAsia="en-CA"/>
        </w:rPr>
      </w:pPr>
      <w:r w:rsidRPr="00E11EA5">
        <w:rPr>
          <w:lang w:eastAsia="en-CA"/>
        </w:rPr>
        <w:t>NOTE 2:</w:t>
      </w:r>
      <w:r w:rsidRPr="00E11EA5">
        <w:rPr>
          <w:lang w:val="en-US"/>
        </w:rPr>
        <w:t xml:space="preserve"> </w:t>
      </w:r>
      <w:r w:rsidRPr="00E11EA5">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5A50769C" w14:textId="77777777" w:rsidR="00FF68ED" w:rsidRPr="00E11EA5" w:rsidRDefault="00FF68ED" w:rsidP="00FF68ED">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5BE33090" w14:textId="42858E44" w:rsidR="00FF68ED" w:rsidRPr="00E11EA5" w:rsidRDefault="00FF68ED" w:rsidP="00FF68ED">
      <w:pPr>
        <w:pStyle w:val="Heading2"/>
        <w:ind w:left="576" w:hanging="576"/>
      </w:pPr>
      <w:bookmarkStart w:id="411" w:name="_Toc21086242"/>
      <w:bookmarkStart w:id="412" w:name="_Toc29768678"/>
      <w:bookmarkStart w:id="413" w:name="_Toc32332037"/>
      <w:bookmarkStart w:id="414" w:name="_Toc37429953"/>
      <w:bookmarkStart w:id="415" w:name="_Toc43739027"/>
      <w:bookmarkStart w:id="416" w:name="_Toc46346788"/>
      <w:r w:rsidRPr="00E11EA5">
        <w:t>9.2</w:t>
      </w:r>
      <w:r w:rsidRPr="00E11EA5">
        <w:tab/>
      </w:r>
      <w:r w:rsidR="00700C98" w:rsidRPr="00E11EA5">
        <w:tab/>
      </w:r>
      <w:r w:rsidRPr="00E11EA5">
        <w:t>EIRP accuracy</w:t>
      </w:r>
      <w:bookmarkEnd w:id="411"/>
      <w:bookmarkEnd w:id="412"/>
      <w:r w:rsidRPr="00E11EA5">
        <w:t>, Normal test conditions</w:t>
      </w:r>
      <w:bookmarkEnd w:id="413"/>
      <w:bookmarkEnd w:id="414"/>
      <w:bookmarkEnd w:id="415"/>
      <w:bookmarkEnd w:id="416"/>
    </w:p>
    <w:p w14:paraId="35CAE1C0" w14:textId="77777777" w:rsidR="00FF68ED" w:rsidRPr="00E11EA5" w:rsidRDefault="00FF68ED" w:rsidP="00FF68ED">
      <w:pPr>
        <w:pStyle w:val="Heading3"/>
      </w:pPr>
      <w:bookmarkStart w:id="417" w:name="_Toc21086243"/>
      <w:bookmarkStart w:id="418" w:name="_Toc29768679"/>
      <w:bookmarkStart w:id="419" w:name="_Toc32332038"/>
      <w:bookmarkStart w:id="420" w:name="_Toc37429954"/>
      <w:bookmarkStart w:id="421" w:name="_Toc43739028"/>
      <w:bookmarkStart w:id="422" w:name="_Toc46346789"/>
      <w:r w:rsidRPr="00E11EA5">
        <w:t>9.2.1</w:t>
      </w:r>
      <w:r w:rsidRPr="00E11EA5">
        <w:tab/>
      </w:r>
      <w:r w:rsidRPr="00E11EA5">
        <w:tab/>
        <w:t>General</w:t>
      </w:r>
      <w:bookmarkEnd w:id="417"/>
      <w:bookmarkEnd w:id="418"/>
      <w:bookmarkEnd w:id="419"/>
      <w:bookmarkEnd w:id="420"/>
      <w:bookmarkEnd w:id="421"/>
      <w:bookmarkEnd w:id="422"/>
    </w:p>
    <w:p w14:paraId="434349A2" w14:textId="7002600F" w:rsidR="00FF68ED" w:rsidRPr="00E11EA5" w:rsidRDefault="00FF68ED" w:rsidP="00FF68ED">
      <w:pPr>
        <w:rPr>
          <w:lang w:val="en-US"/>
        </w:rPr>
      </w:pPr>
      <w:r w:rsidRPr="00E11EA5">
        <w:rPr>
          <w:lang w:val="en-US"/>
        </w:rPr>
        <w:t xml:space="preserve">Clause 9.2 captures MU and TT values derivation for the EIRP accuracy directional requirement in Normal test conditions. </w:t>
      </w:r>
    </w:p>
    <w:p w14:paraId="076C9F40" w14:textId="262C117E" w:rsidR="00FF68ED" w:rsidRPr="00E11EA5" w:rsidRDefault="00FF68ED" w:rsidP="00FF68ED">
      <w:pPr>
        <w:rPr>
          <w:lang w:val="en-US"/>
        </w:rPr>
      </w:pPr>
      <w:r w:rsidRPr="00E11EA5">
        <w:rPr>
          <w:lang w:val="en-US"/>
        </w:rPr>
        <w:t xml:space="preserve">For the MU and TT values derivation for the EIRP accuracy in Extreme test conditions, refer to clause 9.3.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6D261418" w14:textId="77777777" w:rsidR="00FF68ED" w:rsidRPr="00E11EA5" w:rsidRDefault="00FF68ED" w:rsidP="00FF68ED">
      <w:pPr>
        <w:pStyle w:val="Heading3"/>
      </w:pPr>
      <w:bookmarkStart w:id="423" w:name="_Toc32332039"/>
      <w:bookmarkStart w:id="424" w:name="_Toc37429955"/>
      <w:bookmarkStart w:id="425" w:name="_Toc43739029"/>
      <w:bookmarkStart w:id="426" w:name="_Toc46346790"/>
      <w:r w:rsidRPr="00E11EA5">
        <w:t>9.2.2</w:t>
      </w:r>
      <w:r w:rsidRPr="00E11EA5">
        <w:tab/>
      </w:r>
      <w:r w:rsidRPr="00E11EA5">
        <w:tab/>
      </w:r>
      <w:r w:rsidRPr="00E11EA5">
        <w:rPr>
          <w:lang w:eastAsia="sv-SE"/>
        </w:rPr>
        <w:t>Indoor Anechoic Chamber</w:t>
      </w:r>
      <w:bookmarkEnd w:id="423"/>
      <w:bookmarkEnd w:id="424"/>
      <w:bookmarkEnd w:id="425"/>
      <w:bookmarkEnd w:id="426"/>
    </w:p>
    <w:p w14:paraId="68DDBF3F" w14:textId="77777777" w:rsidR="00FF68ED" w:rsidRPr="00E11EA5" w:rsidRDefault="00FF68ED" w:rsidP="00FF68ED">
      <w:pPr>
        <w:pStyle w:val="Heading4"/>
        <w:rPr>
          <w:lang w:eastAsia="sv-SE"/>
        </w:rPr>
      </w:pPr>
      <w:bookmarkStart w:id="427" w:name="_Toc32332040"/>
      <w:bookmarkStart w:id="428" w:name="_Toc37429956"/>
      <w:bookmarkStart w:id="429" w:name="_Toc43739030"/>
      <w:bookmarkStart w:id="430" w:name="_Toc46346791"/>
      <w:bookmarkStart w:id="431" w:name="_Toc21086244"/>
      <w:bookmarkStart w:id="432" w:name="_Toc29768680"/>
      <w:r w:rsidRPr="00E11EA5">
        <w:rPr>
          <w:lang w:eastAsia="sv-SE"/>
        </w:rPr>
        <w:t>9.2.</w:t>
      </w:r>
      <w:r w:rsidRPr="00E11EA5">
        <w:rPr>
          <w:lang w:eastAsia="ja-JP"/>
        </w:rPr>
        <w:t>2</w:t>
      </w:r>
      <w:r w:rsidRPr="00E11EA5">
        <w:rPr>
          <w:lang w:eastAsia="sv-SE"/>
        </w:rPr>
        <w:t>.1</w:t>
      </w:r>
      <w:r w:rsidRPr="00E11EA5">
        <w:rPr>
          <w:lang w:eastAsia="sv-SE"/>
        </w:rPr>
        <w:tab/>
        <w:t>Measurement system description</w:t>
      </w:r>
      <w:bookmarkEnd w:id="427"/>
      <w:bookmarkEnd w:id="428"/>
      <w:bookmarkEnd w:id="429"/>
      <w:bookmarkEnd w:id="430"/>
    </w:p>
    <w:p w14:paraId="1DFECEB2" w14:textId="587A4466" w:rsidR="00FF68ED" w:rsidRPr="00E11EA5" w:rsidRDefault="00FF68ED" w:rsidP="00FF68ED">
      <w:pPr>
        <w:rPr>
          <w:lang w:eastAsia="sv-SE"/>
        </w:rPr>
      </w:pPr>
      <w:r w:rsidRPr="00E11EA5">
        <w:t xml:space="preserve">Measurement system description is captured in clause 7.2.1. </w:t>
      </w:r>
    </w:p>
    <w:p w14:paraId="534C5157" w14:textId="77777777" w:rsidR="00FF68ED" w:rsidRPr="00E11EA5" w:rsidRDefault="00FF68ED" w:rsidP="00FF68ED">
      <w:pPr>
        <w:pStyle w:val="Heading4"/>
        <w:rPr>
          <w:lang w:eastAsia="sv-SE"/>
        </w:rPr>
      </w:pPr>
      <w:bookmarkStart w:id="433" w:name="_Toc32332041"/>
      <w:bookmarkStart w:id="434" w:name="_Toc37429957"/>
      <w:bookmarkStart w:id="435" w:name="_Toc43739031"/>
      <w:bookmarkStart w:id="436" w:name="_Toc46346792"/>
      <w:r w:rsidRPr="00E11EA5">
        <w:rPr>
          <w:lang w:eastAsia="sv-SE"/>
        </w:rPr>
        <w:t>9.2.</w:t>
      </w:r>
      <w:r w:rsidRPr="00E11EA5">
        <w:rPr>
          <w:lang w:eastAsia="ja-JP"/>
        </w:rPr>
        <w:t>2</w:t>
      </w:r>
      <w:r w:rsidRPr="00E11EA5">
        <w:rPr>
          <w:lang w:eastAsia="sv-SE"/>
        </w:rPr>
        <w:t xml:space="preserve">.2 </w:t>
      </w:r>
      <w:r w:rsidRPr="00E11EA5">
        <w:rPr>
          <w:lang w:eastAsia="sv-SE"/>
        </w:rPr>
        <w:tab/>
        <w:t>Test procedure</w:t>
      </w:r>
      <w:bookmarkEnd w:id="433"/>
      <w:bookmarkEnd w:id="434"/>
      <w:bookmarkEnd w:id="435"/>
      <w:bookmarkEnd w:id="436"/>
    </w:p>
    <w:p w14:paraId="31D945CE" w14:textId="77777777" w:rsidR="00FF68ED" w:rsidRPr="00E11EA5" w:rsidRDefault="00FF68ED" w:rsidP="00FF68ED">
      <w:pPr>
        <w:pStyle w:val="Heading5"/>
      </w:pPr>
      <w:bookmarkStart w:id="437" w:name="_Toc32332042"/>
      <w:bookmarkStart w:id="438" w:name="_Toc37429958"/>
      <w:bookmarkStart w:id="439" w:name="_Toc43739032"/>
      <w:bookmarkStart w:id="440" w:name="_Toc46346793"/>
      <w:r w:rsidRPr="00E11EA5">
        <w:rPr>
          <w:lang w:eastAsia="sv-SE"/>
        </w:rPr>
        <w:t>9.2.</w:t>
      </w:r>
      <w:r w:rsidRPr="00E11EA5">
        <w:rPr>
          <w:lang w:eastAsia="ja-JP"/>
        </w:rPr>
        <w:t>2</w:t>
      </w:r>
      <w:r w:rsidRPr="00E11EA5">
        <w:rPr>
          <w:lang w:eastAsia="sv-SE"/>
        </w:rPr>
        <w:t>.2.1</w:t>
      </w:r>
      <w:r w:rsidRPr="00E11EA5">
        <w:rPr>
          <w:lang w:eastAsia="sv-SE"/>
        </w:rPr>
        <w:tab/>
      </w:r>
      <w:r w:rsidRPr="00E11EA5">
        <w:t>Stage 1: Calibration</w:t>
      </w:r>
      <w:bookmarkEnd w:id="437"/>
      <w:bookmarkEnd w:id="438"/>
      <w:bookmarkEnd w:id="439"/>
      <w:bookmarkEnd w:id="440"/>
    </w:p>
    <w:p w14:paraId="7757C972" w14:textId="659EEF52"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7DD823E7" w14:textId="77777777" w:rsidR="00FF68ED" w:rsidRPr="00E11EA5" w:rsidRDefault="00FF68ED" w:rsidP="00FF68ED">
      <w:pPr>
        <w:pStyle w:val="Heading5"/>
      </w:pPr>
      <w:bookmarkStart w:id="441" w:name="_Toc32332043"/>
      <w:bookmarkStart w:id="442" w:name="_Toc37429959"/>
      <w:bookmarkStart w:id="443" w:name="_Toc43739033"/>
      <w:bookmarkStart w:id="444" w:name="_Toc46346794"/>
      <w:r w:rsidRPr="00E11EA5">
        <w:rPr>
          <w:lang w:eastAsia="sv-SE"/>
        </w:rPr>
        <w:t>9.2.</w:t>
      </w:r>
      <w:r w:rsidRPr="00E11EA5">
        <w:rPr>
          <w:lang w:eastAsia="ja-JP"/>
        </w:rPr>
        <w:t>2</w:t>
      </w:r>
      <w:r w:rsidRPr="00E11EA5">
        <w:rPr>
          <w:lang w:eastAsia="sv-SE"/>
        </w:rPr>
        <w:t>.2.2</w:t>
      </w:r>
      <w:r w:rsidRPr="00E11EA5">
        <w:rPr>
          <w:lang w:eastAsia="sv-SE"/>
        </w:rPr>
        <w:tab/>
      </w:r>
      <w:r w:rsidRPr="00E11EA5">
        <w:t>Stage 2: BS measurement</w:t>
      </w:r>
      <w:bookmarkEnd w:id="441"/>
      <w:bookmarkEnd w:id="442"/>
      <w:bookmarkEnd w:id="443"/>
      <w:bookmarkEnd w:id="444"/>
    </w:p>
    <w:p w14:paraId="67E6611B" w14:textId="63F2C561" w:rsidR="00FF68ED" w:rsidRPr="00E11EA5" w:rsidRDefault="00FF68ED" w:rsidP="00FF68ED">
      <w:r w:rsidRPr="00E11EA5">
        <w:t xml:space="preserve">The </w:t>
      </w:r>
      <w:r w:rsidR="00B07B10" w:rsidRPr="00E11EA5">
        <w:t xml:space="preserve">IAC </w:t>
      </w:r>
      <w:r w:rsidRPr="00E11EA5">
        <w:t xml:space="preserve">testing procedure </w:t>
      </w:r>
      <w:r w:rsidRPr="00E11EA5">
        <w:rPr>
          <w:lang w:eastAsia="it-IT"/>
        </w:rPr>
        <w:t>consists of</w:t>
      </w:r>
      <w:r w:rsidRPr="00E11EA5">
        <w:t xml:space="preserve"> the following steps:</w:t>
      </w:r>
    </w:p>
    <w:p w14:paraId="0C284352" w14:textId="77777777" w:rsidR="00FF68ED" w:rsidRPr="00E11EA5" w:rsidRDefault="00FF68ED" w:rsidP="00FF68ED">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7FAB5396"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6AB2A789"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2D23152" w14:textId="77777777" w:rsidR="00FF68ED" w:rsidRPr="00E11EA5" w:rsidRDefault="00FF68ED" w:rsidP="00FF68ED">
      <w:pPr>
        <w:pStyle w:val="B1"/>
      </w:pPr>
      <w:r w:rsidRPr="00E11EA5">
        <w:lastRenderedPageBreak/>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34BB0EFA" w14:textId="77777777" w:rsidR="00FF68ED" w:rsidRPr="00E11EA5" w:rsidRDefault="00FF68ED" w:rsidP="00FF68ED">
      <w:pPr>
        <w:pStyle w:val="B1"/>
      </w:pPr>
      <w:r w:rsidRPr="00E11EA5">
        <w:t>5)</w:t>
      </w:r>
      <w:r w:rsidRPr="00E11EA5">
        <w:tab/>
        <w:t>Measure the mean power for each carrier arriving at the measurement equipment</w:t>
      </w:r>
      <w:r w:rsidRPr="00E11EA5">
        <w:rPr>
          <w:lang w:eastAsia="ja-JP"/>
        </w:rPr>
        <w:t xml:space="preserve"> connector</w:t>
      </w:r>
      <w:r w:rsidRPr="00E11EA5">
        <w:t>, denoted by P</w:t>
      </w:r>
      <w:r w:rsidRPr="00E11EA5">
        <w:rPr>
          <w:vertAlign w:val="subscript"/>
        </w:rPr>
        <w:t>R_EIRP, D</w:t>
      </w:r>
      <w:r w:rsidRPr="00E11EA5">
        <w:t>, which is defined as measured mean power for each carrier at the measurement equipment connector at the reference point D in figure 7.2.1-1.</w:t>
      </w:r>
    </w:p>
    <w:p w14:paraId="073A4DC9" w14:textId="77777777" w:rsidR="00FF68ED" w:rsidRPr="00E11EA5" w:rsidRDefault="00FF68ED" w:rsidP="00FF68ED">
      <w:pPr>
        <w:pStyle w:val="B1"/>
      </w:pPr>
      <w:r w:rsidRPr="00E11EA5">
        <w:t>6)</w:t>
      </w:r>
      <w:r w:rsidRPr="00E11EA5">
        <w:tab/>
        <w:t>Calculate the EIRP with the following formula:</w:t>
      </w:r>
    </w:p>
    <w:p w14:paraId="62C6DE00" w14:textId="77777777" w:rsidR="00FF68ED" w:rsidRPr="00E11EA5" w:rsidRDefault="00FF68ED" w:rsidP="00FF68ED">
      <w:pPr>
        <w:pStyle w:val="EQ"/>
        <w:rPr>
          <w:noProof w:val="0"/>
        </w:rPr>
      </w:pPr>
      <w:r w:rsidRPr="00E11EA5">
        <w:rPr>
          <w:noProof w:val="0"/>
        </w:rPr>
        <w:tab/>
        <w:t>EIRP = P</w:t>
      </w:r>
      <w:r w:rsidRPr="00E11EA5">
        <w:rPr>
          <w:noProof w:val="0"/>
          <w:vertAlign w:val="subscript"/>
        </w:rPr>
        <w:t>R</w:t>
      </w:r>
      <w:r w:rsidRPr="00E11EA5">
        <w:rPr>
          <w:noProof w:val="0"/>
          <w:vertAlign w:val="subscript"/>
          <w:lang w:eastAsia="ja-JP"/>
        </w:rPr>
        <w:t>_</w:t>
      </w:r>
      <w:r w:rsidRPr="00E11EA5">
        <w:rPr>
          <w:noProof w:val="0"/>
          <w:vertAlign w:val="subscript"/>
        </w:rPr>
        <w:t xml:space="preserve">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23F98DF" w14:textId="1D4FF6B5"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5CD84195" w14:textId="77777777" w:rsidR="00FF68ED" w:rsidRPr="00E11EA5" w:rsidRDefault="00FF68ED" w:rsidP="00FF68ED">
      <w:pPr>
        <w:pStyle w:val="B1"/>
      </w:pPr>
      <w:r w:rsidRPr="00E11EA5">
        <w:t>8)</w:t>
      </w:r>
      <w:r w:rsidRPr="00E11EA5">
        <w:tab/>
        <w:t xml:space="preserve">Repeat the above steps 2 - 7 per conformance test </w:t>
      </w:r>
      <w:r w:rsidRPr="00E11EA5">
        <w:rPr>
          <w:i/>
        </w:rPr>
        <w:t>beam direction pair</w:t>
      </w:r>
      <w:r w:rsidRPr="00E11EA5">
        <w:t>.</w:t>
      </w:r>
    </w:p>
    <w:p w14:paraId="6F58CF2A" w14:textId="77777777" w:rsidR="00FF68ED" w:rsidRPr="00E11EA5" w:rsidRDefault="00FF68ED" w:rsidP="00FF68ED">
      <w:pPr>
        <w:pStyle w:val="Heading4"/>
        <w:rPr>
          <w:lang w:eastAsia="sv-SE"/>
        </w:rPr>
      </w:pPr>
      <w:bookmarkStart w:id="445" w:name="_Toc32332044"/>
      <w:bookmarkStart w:id="446" w:name="_Toc37429960"/>
      <w:bookmarkStart w:id="447" w:name="_Toc43739034"/>
      <w:bookmarkStart w:id="448" w:name="_Toc46346795"/>
      <w:r w:rsidRPr="00E11EA5">
        <w:rPr>
          <w:lang w:eastAsia="sv-SE"/>
        </w:rPr>
        <w:t>9.2.2.3</w:t>
      </w:r>
      <w:r w:rsidRPr="00E11EA5">
        <w:rPr>
          <w:lang w:eastAsia="sv-SE"/>
        </w:rPr>
        <w:tab/>
        <w:t>MU value derivation, FR1</w:t>
      </w:r>
      <w:bookmarkEnd w:id="445"/>
      <w:bookmarkEnd w:id="446"/>
      <w:bookmarkEnd w:id="447"/>
      <w:bookmarkEnd w:id="448"/>
    </w:p>
    <w:p w14:paraId="3D106D87" w14:textId="624D9A9C" w:rsidR="00FF68ED" w:rsidRPr="00E11EA5" w:rsidRDefault="00FF68ED" w:rsidP="00FF68ED">
      <w:r w:rsidRPr="00E11EA5">
        <w:rPr>
          <w:lang w:eastAsia="sv-SE"/>
        </w:rPr>
        <w:t>Table 9.2.2.3</w:t>
      </w:r>
      <w:r w:rsidRPr="00E11EA5">
        <w:t xml:space="preserve">-1 captures </w:t>
      </w:r>
      <w:r w:rsidR="00266D9F" w:rsidRPr="00E11EA5">
        <w:t xml:space="preserve">uncertainty budget contributors and table 9.2.2.3-2 captures the </w:t>
      </w:r>
      <w:r w:rsidRPr="00E11EA5">
        <w:t>derivation of the expanded measurement uncertainty values for EIRP accuracy measurements in Indoor Anechoic Chamber (Normal test conditions, FR1).</w:t>
      </w:r>
    </w:p>
    <w:p w14:paraId="1A6F7825" w14:textId="77777777" w:rsidR="00266D9F" w:rsidRPr="00E11EA5" w:rsidRDefault="00266D9F" w:rsidP="00266D9F">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E11EA5"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266D9F" w:rsidRPr="00E11EA5" w:rsidRDefault="00266D9F" w:rsidP="00266D9F">
            <w:pPr>
              <w:spacing w:after="0"/>
              <w:jc w:val="center"/>
              <w:rPr>
                <w:rFonts w:ascii="Arial" w:eastAsia="SimSun" w:hAnsi="Arial" w:cs="Arial"/>
                <w:color w:val="000000"/>
                <w:sz w:val="16"/>
                <w:szCs w:val="16"/>
                <w:lang w:val="en-US" w:eastAsia="zh-CN"/>
              </w:rPr>
            </w:pPr>
            <w:bookmarkStart w:id="449" w:name="RANGE!S16"/>
            <w:r w:rsidRPr="00E11EA5">
              <w:rPr>
                <w:rFonts w:ascii="Arial" w:eastAsia="SimSun" w:hAnsi="Arial" w:cs="Arial"/>
                <w:color w:val="000000"/>
                <w:sz w:val="16"/>
                <w:szCs w:val="16"/>
                <w:lang w:val="en-US" w:eastAsia="zh-CN"/>
              </w:rPr>
              <w:t>A1-1</w:t>
            </w:r>
            <w:bookmarkEnd w:id="449"/>
          </w:p>
        </w:tc>
        <w:tc>
          <w:tcPr>
            <w:tcW w:w="0" w:type="auto"/>
            <w:tcBorders>
              <w:top w:val="nil"/>
              <w:left w:val="nil"/>
              <w:bottom w:val="single" w:sz="4" w:space="0" w:color="auto"/>
              <w:right w:val="single" w:sz="4" w:space="0" w:color="auto"/>
            </w:tcBorders>
            <w:shd w:val="clear" w:color="auto" w:fill="auto"/>
            <w:vAlign w:val="center"/>
            <w:hideMark/>
          </w:tcPr>
          <w:p w14:paraId="2DD932A3" w14:textId="0E65D53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r>
      <w:tr w:rsidR="00266D9F" w:rsidRPr="00E11EA5"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EE8F2B1" w:rsidR="00266D9F" w:rsidRPr="00E11EA5" w:rsidRDefault="00266D9F" w:rsidP="00266D9F">
            <w:pPr>
              <w:spacing w:after="0"/>
              <w:jc w:val="center"/>
              <w:rPr>
                <w:rFonts w:ascii="Arial" w:eastAsia="SimSun" w:hAnsi="Arial" w:cs="Arial"/>
                <w:color w:val="000000"/>
                <w:sz w:val="16"/>
                <w:szCs w:val="16"/>
                <w:lang w:val="en-US" w:eastAsia="zh-CN"/>
              </w:rPr>
            </w:pPr>
            <w:bookmarkStart w:id="450" w:name="RANGE!S17"/>
            <w:r w:rsidRPr="00E11EA5">
              <w:rPr>
                <w:rFonts w:ascii="Arial" w:eastAsia="SimSun" w:hAnsi="Arial" w:cs="Arial"/>
                <w:color w:val="000000"/>
                <w:sz w:val="16"/>
                <w:szCs w:val="16"/>
                <w:lang w:val="en-US" w:eastAsia="zh-CN"/>
              </w:rPr>
              <w:t>A1-2</w:t>
            </w:r>
            <w:bookmarkEnd w:id="450"/>
          </w:p>
        </w:tc>
        <w:tc>
          <w:tcPr>
            <w:tcW w:w="0" w:type="auto"/>
            <w:tcBorders>
              <w:top w:val="nil"/>
              <w:left w:val="nil"/>
              <w:bottom w:val="single" w:sz="4" w:space="0" w:color="auto"/>
              <w:right w:val="single" w:sz="4" w:space="0" w:color="auto"/>
            </w:tcBorders>
            <w:shd w:val="clear" w:color="auto" w:fill="auto"/>
            <w:vAlign w:val="center"/>
            <w:hideMark/>
          </w:tcPr>
          <w:p w14:paraId="08E5B131" w14:textId="498005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r>
      <w:tr w:rsidR="00266D9F" w:rsidRPr="00E11EA5"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4B003A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6B6D2342" w:rsidR="00266D9F" w:rsidRPr="00E11EA5" w:rsidRDefault="00266D9F" w:rsidP="00266D9F">
            <w:pPr>
              <w:spacing w:after="0"/>
              <w:jc w:val="center"/>
              <w:rPr>
                <w:rFonts w:ascii="Arial" w:eastAsia="SimSun" w:hAnsi="Arial" w:cs="Arial"/>
                <w:color w:val="000000"/>
                <w:sz w:val="16"/>
                <w:szCs w:val="16"/>
                <w:lang w:val="en-US" w:eastAsia="zh-CN"/>
              </w:rPr>
            </w:pPr>
            <w:bookmarkStart w:id="451" w:name="RANGE!S19"/>
            <w:r w:rsidRPr="00E11EA5">
              <w:rPr>
                <w:rFonts w:ascii="Arial" w:eastAsia="SimSun" w:hAnsi="Arial" w:cs="Arial"/>
                <w:color w:val="000000"/>
                <w:sz w:val="16"/>
                <w:szCs w:val="16"/>
                <w:lang w:val="en-US" w:eastAsia="zh-CN"/>
              </w:rPr>
              <w:t>A1-4a</w:t>
            </w:r>
            <w:bookmarkEnd w:id="451"/>
          </w:p>
        </w:tc>
        <w:tc>
          <w:tcPr>
            <w:tcW w:w="0" w:type="auto"/>
            <w:tcBorders>
              <w:top w:val="nil"/>
              <w:left w:val="nil"/>
              <w:bottom w:val="single" w:sz="4" w:space="0" w:color="auto"/>
              <w:right w:val="single" w:sz="4" w:space="0" w:color="auto"/>
            </w:tcBorders>
            <w:shd w:val="clear" w:color="auto" w:fill="auto"/>
            <w:vAlign w:val="center"/>
            <w:hideMark/>
          </w:tcPr>
          <w:p w14:paraId="4948DF5E" w14:textId="5F9F2A4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r>
      <w:tr w:rsidR="00266D9F" w:rsidRPr="00E11EA5"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6A9ACDFA" w:rsidR="00266D9F" w:rsidRPr="00E11EA5" w:rsidRDefault="00266D9F" w:rsidP="00266D9F">
            <w:pPr>
              <w:spacing w:after="0"/>
              <w:jc w:val="center"/>
              <w:rPr>
                <w:rFonts w:ascii="Arial" w:eastAsia="SimSun" w:hAnsi="Arial" w:cs="Arial"/>
                <w:color w:val="000000"/>
                <w:sz w:val="16"/>
                <w:szCs w:val="16"/>
                <w:lang w:val="en-US" w:eastAsia="zh-CN"/>
              </w:rPr>
            </w:pPr>
            <w:bookmarkStart w:id="452" w:name="RANGE!S20"/>
            <w:r w:rsidRPr="00E11EA5">
              <w:rPr>
                <w:rFonts w:ascii="Arial" w:eastAsia="SimSun" w:hAnsi="Arial" w:cs="Arial"/>
                <w:color w:val="000000"/>
                <w:sz w:val="16"/>
                <w:szCs w:val="16"/>
                <w:lang w:val="en-US" w:eastAsia="zh-CN"/>
              </w:rPr>
              <w:t>A1-5</w:t>
            </w:r>
            <w:bookmarkEnd w:id="452"/>
          </w:p>
        </w:tc>
        <w:tc>
          <w:tcPr>
            <w:tcW w:w="0" w:type="auto"/>
            <w:tcBorders>
              <w:top w:val="nil"/>
              <w:left w:val="nil"/>
              <w:bottom w:val="single" w:sz="4" w:space="0" w:color="auto"/>
              <w:right w:val="single" w:sz="4" w:space="0" w:color="auto"/>
            </w:tcBorders>
            <w:shd w:val="clear" w:color="auto" w:fill="auto"/>
            <w:vAlign w:val="center"/>
            <w:hideMark/>
          </w:tcPr>
          <w:p w14:paraId="1FB37B9D" w14:textId="55534ED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r>
      <w:tr w:rsidR="00266D9F" w:rsidRPr="00E11EA5"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1AD3842E" w:rsidR="00266D9F" w:rsidRPr="00E11EA5" w:rsidRDefault="00266D9F" w:rsidP="00266D9F">
            <w:pPr>
              <w:spacing w:after="0"/>
              <w:jc w:val="center"/>
              <w:rPr>
                <w:rFonts w:ascii="Arial" w:eastAsia="SimSun" w:hAnsi="Arial" w:cs="Arial"/>
                <w:color w:val="000000"/>
                <w:sz w:val="16"/>
                <w:szCs w:val="16"/>
                <w:lang w:val="en-US" w:eastAsia="zh-CN"/>
              </w:rPr>
            </w:pPr>
            <w:bookmarkStart w:id="453" w:name="RANGE!S22"/>
            <w:r w:rsidRPr="00E11EA5">
              <w:rPr>
                <w:rFonts w:ascii="Arial" w:eastAsia="SimSun" w:hAnsi="Arial" w:cs="Arial"/>
                <w:color w:val="000000"/>
                <w:sz w:val="16"/>
                <w:szCs w:val="16"/>
                <w:lang w:val="en-US" w:eastAsia="zh-CN"/>
              </w:rPr>
              <w:t>C1-1</w:t>
            </w:r>
            <w:bookmarkEnd w:id="453"/>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r>
      <w:tr w:rsidR="00266D9F" w:rsidRPr="00E11EA5"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r>
      <w:tr w:rsidR="00266D9F" w:rsidRPr="00E11EA5"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r>
      <w:tr w:rsidR="00266D9F" w:rsidRPr="00E11EA5"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E11EA5"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r>
      <w:tr w:rsidR="00266D9F" w:rsidRPr="00E11EA5"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0047E7D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r>
      <w:tr w:rsidR="00266D9F" w:rsidRPr="00E11EA5"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r>
      <w:tr w:rsidR="00266D9F" w:rsidRPr="00E11EA5"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6130FFE4" w:rsidR="00266D9F" w:rsidRPr="00E11EA5" w:rsidRDefault="00266D9F" w:rsidP="00266D9F">
            <w:pPr>
              <w:spacing w:after="0"/>
              <w:jc w:val="center"/>
              <w:rPr>
                <w:rFonts w:ascii="Arial" w:eastAsia="SimSun" w:hAnsi="Arial" w:cs="Arial"/>
                <w:color w:val="000000"/>
                <w:sz w:val="16"/>
                <w:szCs w:val="16"/>
                <w:lang w:val="en-US" w:eastAsia="zh-CN"/>
              </w:rPr>
            </w:pPr>
            <w:bookmarkStart w:id="454" w:name="RANGE!S33"/>
            <w:r w:rsidRPr="00E11EA5">
              <w:rPr>
                <w:rFonts w:ascii="Arial" w:eastAsia="SimSun" w:hAnsi="Arial" w:cs="Arial"/>
                <w:color w:val="000000"/>
                <w:sz w:val="16"/>
                <w:szCs w:val="16"/>
                <w:lang w:val="en-US" w:eastAsia="zh-CN"/>
              </w:rPr>
              <w:t>C1-3</w:t>
            </w:r>
            <w:bookmarkEnd w:id="454"/>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r>
      <w:tr w:rsidR="00266D9F" w:rsidRPr="00E11EA5"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r>
      <w:tr w:rsidR="00266D9F" w:rsidRPr="00E11EA5"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r>
      <w:tr w:rsidR="00266D9F" w:rsidRPr="00E11EA5"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r>
    </w:tbl>
    <w:p w14:paraId="2E8F9786" w14:textId="77777777" w:rsidR="00266D9F" w:rsidRPr="00E11EA5" w:rsidRDefault="00266D9F" w:rsidP="00266D9F">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E11EA5" w:rsidRDefault="00FF68ED" w:rsidP="00FF68ED">
      <w:pPr>
        <w:pStyle w:val="TH"/>
      </w:pPr>
      <w:r w:rsidRPr="00E11EA5">
        <w:lastRenderedPageBreak/>
        <w:t xml:space="preserve">Table </w:t>
      </w:r>
      <w:r w:rsidRPr="00E11EA5">
        <w:rPr>
          <w:lang w:eastAsia="sv-SE"/>
        </w:rPr>
        <w:t>9.2.2.3</w:t>
      </w:r>
      <w:r w:rsidRPr="00E11EA5">
        <w:t>-</w:t>
      </w:r>
      <w:r w:rsidR="00266D9F" w:rsidRPr="00E11EA5">
        <w:t>2</w:t>
      </w:r>
      <w:r w:rsidRPr="00E11EA5">
        <w:t xml:space="preserve">: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E11EA5" w14:paraId="21FD8BB6" w14:textId="77777777" w:rsidTr="006A1DA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E11EA5" w:rsidRDefault="00FF68ED" w:rsidP="00700C98">
            <w:pPr>
              <w:pStyle w:val="TAH"/>
              <w:rPr>
                <w:sz w:val="16"/>
                <w:szCs w:val="16"/>
                <w:lang w:val="en-US" w:eastAsia="zh-CN"/>
              </w:rPr>
            </w:pPr>
            <w:r w:rsidRPr="00E11EA5">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E11EA5" w:rsidRDefault="00FF68ED" w:rsidP="00700C98">
            <w:pPr>
              <w:pStyle w:val="TAH"/>
              <w:rPr>
                <w:sz w:val="16"/>
                <w:szCs w:val="16"/>
                <w:lang w:val="en-US" w:eastAsia="zh-CN"/>
              </w:rPr>
            </w:pPr>
            <w:r w:rsidRPr="00E11EA5">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E11EA5" w:rsidRDefault="007052A5" w:rsidP="00700C98">
            <w:pPr>
              <w:pStyle w:val="TAH"/>
              <w:rPr>
                <w:sz w:val="16"/>
                <w:szCs w:val="16"/>
                <w:lang w:val="en-US" w:eastAsia="zh-CN"/>
              </w:rPr>
            </w:pPr>
            <w:r w:rsidRPr="00E11EA5">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6405B6CB" w14:textId="77777777" w:rsidTr="006A1DAE">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E11EA5" w:rsidRDefault="00FF68ED" w:rsidP="00700C98">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E11EA5" w:rsidRDefault="00FF68ED" w:rsidP="00700C98">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E11EA5" w:rsidRDefault="00FF68ED" w:rsidP="00700C98">
            <w:pPr>
              <w:pStyle w:val="TAH"/>
              <w:rPr>
                <w:sz w:val="16"/>
                <w:szCs w:val="16"/>
                <w:lang w:val="en-US" w:eastAsia="zh-CN"/>
              </w:rPr>
            </w:pPr>
            <w:r w:rsidRPr="00E11EA5">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6A1DAE" w:rsidRPr="00E11EA5" w14:paraId="25009788"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E11EA5" w:rsidRDefault="006A1DAE" w:rsidP="006A1DAE">
            <w:pPr>
              <w:pStyle w:val="TAH"/>
              <w:rPr>
                <w:sz w:val="16"/>
                <w:szCs w:val="16"/>
                <w:lang w:val="en-US" w:eastAsia="zh-CN"/>
              </w:rPr>
            </w:pPr>
            <w:r w:rsidRPr="00E11EA5">
              <w:rPr>
                <w:sz w:val="16"/>
                <w:szCs w:val="16"/>
                <w:lang w:val="en-US" w:eastAsia="zh-CN"/>
              </w:rPr>
              <w:t>Stage 2: BS measurement</w:t>
            </w:r>
          </w:p>
        </w:tc>
      </w:tr>
      <w:tr w:rsidR="00FF68ED" w:rsidRPr="00E11EA5" w14:paraId="4CE4F41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FF68ED" w:rsidRPr="00E11EA5" w:rsidRDefault="00FF68ED" w:rsidP="006A1DAE">
            <w:pPr>
              <w:pStyle w:val="TAC"/>
              <w:rPr>
                <w:sz w:val="16"/>
                <w:szCs w:val="16"/>
                <w:lang w:val="en-US" w:eastAsia="zh-CN"/>
              </w:rPr>
            </w:pPr>
            <w:r w:rsidRPr="00E11EA5">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77777777" w:rsidR="00FF68ED" w:rsidRPr="00E11EA5" w:rsidRDefault="00FF68ED" w:rsidP="00700C98">
            <w:pPr>
              <w:pStyle w:val="TAL"/>
              <w:rPr>
                <w:sz w:val="16"/>
                <w:szCs w:val="16"/>
                <w:lang w:val="en-US" w:eastAsia="zh-CN"/>
              </w:rPr>
            </w:pPr>
            <w:r w:rsidRPr="00E11EA5">
              <w:rPr>
                <w:sz w:val="16"/>
                <w:szCs w:val="16"/>
                <w:lang w:val="en-US" w:eastAsia="zh-CN"/>
              </w:rPr>
              <w:t>Positioning misalignment between the AAS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r>
      <w:tr w:rsidR="00FF68ED" w:rsidRPr="00E11EA5" w14:paraId="13420A6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FF68ED" w:rsidRPr="00E11EA5" w:rsidRDefault="00FF68ED" w:rsidP="006A1DAE">
            <w:pPr>
              <w:pStyle w:val="TAC"/>
              <w:rPr>
                <w:sz w:val="16"/>
                <w:szCs w:val="16"/>
                <w:lang w:val="en-US" w:eastAsia="zh-CN"/>
              </w:rPr>
            </w:pPr>
            <w:r w:rsidRPr="00E11EA5">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77777777" w:rsidR="00FF68ED" w:rsidRPr="00E11EA5" w:rsidRDefault="00FF68ED" w:rsidP="00700C98">
            <w:pPr>
              <w:pStyle w:val="TAL"/>
              <w:rPr>
                <w:sz w:val="16"/>
                <w:szCs w:val="16"/>
                <w:lang w:val="en-US" w:eastAsia="zh-CN"/>
              </w:rPr>
            </w:pPr>
            <w:r w:rsidRPr="00E11EA5">
              <w:rPr>
                <w:sz w:val="16"/>
                <w:szCs w:val="16"/>
                <w:lang w:val="en-US" w:eastAsia="zh-CN"/>
              </w:rPr>
              <w:t>Pointing misalignment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r>
      <w:tr w:rsidR="00FF68ED" w:rsidRPr="00E11EA5" w14:paraId="541DAE2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35DFC56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FF68ED" w:rsidRPr="00E11EA5" w:rsidRDefault="00FF68ED" w:rsidP="006A1DAE">
            <w:pPr>
              <w:pStyle w:val="TAC"/>
              <w:rPr>
                <w:sz w:val="16"/>
                <w:szCs w:val="16"/>
                <w:lang w:val="en-US" w:eastAsia="zh-CN"/>
              </w:rPr>
            </w:pPr>
            <w:r w:rsidRPr="00E11EA5">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6367815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38E56654"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365BAE5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E11EA5" w:rsidRDefault="00FF68ED" w:rsidP="006A1DAE">
            <w:pPr>
              <w:pStyle w:val="TAC"/>
              <w:rPr>
                <w:sz w:val="16"/>
                <w:szCs w:val="16"/>
                <w:lang w:val="en-US" w:eastAsia="zh-CN"/>
              </w:rPr>
            </w:pPr>
            <w:r w:rsidRPr="00E11EA5">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E11EA5" w:rsidRDefault="00FF68ED" w:rsidP="00700C98">
            <w:pPr>
              <w:pStyle w:val="TAL"/>
              <w:rPr>
                <w:sz w:val="16"/>
                <w:szCs w:val="16"/>
                <w:lang w:val="en-US" w:eastAsia="zh-CN"/>
              </w:rPr>
            </w:pPr>
            <w:r w:rsidRPr="00E11EA5">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r>
      <w:tr w:rsidR="00FF68ED" w:rsidRPr="00E11EA5" w14:paraId="67C89A3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E11EA5" w:rsidRDefault="00FF68ED" w:rsidP="006A1DAE">
            <w:pPr>
              <w:pStyle w:val="TAC"/>
              <w:rPr>
                <w:sz w:val="16"/>
                <w:szCs w:val="16"/>
                <w:lang w:val="en-US" w:eastAsia="zh-CN"/>
              </w:rPr>
            </w:pPr>
            <w:r w:rsidRPr="00E11EA5">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r>
      <w:tr w:rsidR="00FF68ED" w:rsidRPr="00E11EA5" w14:paraId="71B9AEF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E11EA5" w:rsidRDefault="00FF68ED" w:rsidP="006A1DAE">
            <w:pPr>
              <w:pStyle w:val="TAC"/>
              <w:rPr>
                <w:sz w:val="16"/>
                <w:szCs w:val="16"/>
                <w:lang w:val="en-US" w:eastAsia="zh-CN"/>
              </w:rPr>
            </w:pPr>
            <w:r w:rsidRPr="00E11EA5">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E11EA5" w:rsidRDefault="00FF68ED" w:rsidP="00700C98">
            <w:pPr>
              <w:pStyle w:val="TAL"/>
              <w:rPr>
                <w:sz w:val="16"/>
                <w:szCs w:val="16"/>
                <w:lang w:val="en-US" w:eastAsia="zh-CN"/>
              </w:rPr>
            </w:pPr>
            <w:r w:rsidRPr="00E11EA5">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6A1DAE" w:rsidRPr="00E11EA5" w14:paraId="016C59F1"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E11EA5" w:rsidRDefault="006A1DAE" w:rsidP="006A1DAE">
            <w:pPr>
              <w:pStyle w:val="TAH"/>
              <w:rPr>
                <w:sz w:val="16"/>
                <w:szCs w:val="16"/>
                <w:lang w:val="en-US" w:eastAsia="zh-CN"/>
              </w:rPr>
            </w:pPr>
            <w:r w:rsidRPr="00E11EA5">
              <w:rPr>
                <w:sz w:val="16"/>
                <w:szCs w:val="16"/>
                <w:lang w:val="en-US" w:eastAsia="zh-CN"/>
              </w:rPr>
              <w:t>Stage 1: Calibration measurement</w:t>
            </w:r>
          </w:p>
        </w:tc>
      </w:tr>
      <w:tr w:rsidR="00FF68ED" w:rsidRPr="00E11EA5" w14:paraId="629B00FC"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E11EA5" w:rsidRDefault="00FF68ED" w:rsidP="006A1DAE">
            <w:pPr>
              <w:pStyle w:val="TAC"/>
              <w:rPr>
                <w:sz w:val="16"/>
                <w:szCs w:val="16"/>
                <w:lang w:val="en-US" w:eastAsia="zh-CN"/>
              </w:rPr>
            </w:pPr>
            <w:r w:rsidRPr="00E11EA5">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30DD652B"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E11EA5" w:rsidRDefault="00FF68ED" w:rsidP="006A1DAE">
            <w:pPr>
              <w:pStyle w:val="TAC"/>
              <w:rPr>
                <w:sz w:val="16"/>
                <w:szCs w:val="16"/>
                <w:lang w:val="en-US" w:eastAsia="zh-CN"/>
              </w:rPr>
            </w:pPr>
            <w:r w:rsidRPr="00E11EA5">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E11EA5" w:rsidRDefault="00FF68ED" w:rsidP="00700C98">
            <w:pPr>
              <w:pStyle w:val="TAL"/>
              <w:rPr>
                <w:sz w:val="16"/>
                <w:szCs w:val="16"/>
                <w:lang w:val="en-US" w:eastAsia="zh-CN"/>
              </w:rPr>
            </w:pPr>
            <w:r w:rsidRPr="00E11EA5">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195D01C9"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E11EA5" w:rsidRDefault="00FF68ED" w:rsidP="006A1DAE">
            <w:pPr>
              <w:pStyle w:val="TAC"/>
              <w:rPr>
                <w:sz w:val="16"/>
                <w:szCs w:val="16"/>
                <w:lang w:val="en-US" w:eastAsia="zh-CN"/>
              </w:rPr>
            </w:pPr>
            <w:r w:rsidRPr="00E11EA5">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1C41A48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462F93A2"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E11EA5" w:rsidRDefault="00FF68ED" w:rsidP="006A1DAE">
            <w:pPr>
              <w:pStyle w:val="TAC"/>
              <w:rPr>
                <w:sz w:val="16"/>
                <w:szCs w:val="16"/>
                <w:lang w:val="en-US" w:eastAsia="zh-CN"/>
              </w:rPr>
            </w:pPr>
            <w:r w:rsidRPr="00E11EA5">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5C04BE5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6BAD98D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5AFA64B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E11EA5" w:rsidRDefault="00FF68ED" w:rsidP="006A1DAE">
            <w:pPr>
              <w:pStyle w:val="TAC"/>
              <w:rPr>
                <w:sz w:val="16"/>
                <w:szCs w:val="16"/>
                <w:lang w:val="en-US" w:eastAsia="zh-CN"/>
              </w:rPr>
            </w:pPr>
            <w:r w:rsidRPr="00E11EA5">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r>
      <w:tr w:rsidR="00FF68ED" w:rsidRPr="00E11EA5" w14:paraId="1A75022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E11EA5" w:rsidRDefault="00FF68ED" w:rsidP="006A1DAE">
            <w:pPr>
              <w:pStyle w:val="TAC"/>
              <w:rPr>
                <w:sz w:val="16"/>
                <w:szCs w:val="16"/>
                <w:lang w:val="en-US" w:eastAsia="zh-CN"/>
              </w:rPr>
            </w:pPr>
            <w:r w:rsidRPr="00E11EA5">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43BCBFD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E11EA5" w:rsidRDefault="00FF68ED" w:rsidP="006A1DAE">
            <w:pPr>
              <w:pStyle w:val="TAC"/>
              <w:rPr>
                <w:sz w:val="16"/>
                <w:szCs w:val="16"/>
                <w:lang w:val="en-US" w:eastAsia="zh-CN"/>
              </w:rPr>
            </w:pPr>
            <w:r w:rsidRPr="00E11EA5">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E11EA5" w:rsidRDefault="00FF68ED" w:rsidP="00700C98">
            <w:pPr>
              <w:pStyle w:val="TAL"/>
              <w:rPr>
                <w:sz w:val="16"/>
                <w:szCs w:val="16"/>
                <w:lang w:val="en-US" w:eastAsia="zh-CN"/>
              </w:rPr>
            </w:pPr>
            <w:r w:rsidRPr="00E11EA5">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FF68ED" w:rsidRPr="00E11EA5" w14:paraId="45C9C48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E11EA5" w:rsidRDefault="00FF68ED" w:rsidP="006A1DAE">
            <w:pPr>
              <w:pStyle w:val="TAC"/>
              <w:rPr>
                <w:sz w:val="16"/>
                <w:szCs w:val="16"/>
                <w:lang w:val="en-US" w:eastAsia="zh-CN"/>
              </w:rPr>
            </w:pPr>
            <w:r w:rsidRPr="00E11EA5">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2A28B26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E11EA5" w:rsidRDefault="00FF68ED" w:rsidP="006A1DAE">
            <w:pPr>
              <w:pStyle w:val="TAC"/>
              <w:rPr>
                <w:sz w:val="16"/>
                <w:szCs w:val="16"/>
                <w:lang w:val="en-US" w:eastAsia="zh-CN"/>
              </w:rPr>
            </w:pPr>
            <w:r w:rsidRPr="00E11EA5">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E11EA5" w:rsidRDefault="00FF68ED" w:rsidP="00700C98">
            <w:pPr>
              <w:pStyle w:val="TAC"/>
              <w:rPr>
                <w:sz w:val="16"/>
                <w:szCs w:val="16"/>
                <w:lang w:val="en-US" w:eastAsia="zh-CN"/>
              </w:rPr>
            </w:pPr>
            <w:r w:rsidRPr="00E11EA5">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E11EA5" w:rsidRDefault="00FF68ED" w:rsidP="00700C98">
            <w:pPr>
              <w:pStyle w:val="TAC"/>
              <w:rPr>
                <w:sz w:val="16"/>
                <w:szCs w:val="16"/>
                <w:lang w:val="en-US" w:eastAsia="zh-CN"/>
              </w:rPr>
            </w:pPr>
            <w:r w:rsidRPr="00E11EA5">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r>
      <w:tr w:rsidR="00FF68ED" w:rsidRPr="00E11EA5" w14:paraId="56C7D70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E11EA5" w:rsidRDefault="00FF68ED" w:rsidP="006A1DAE">
            <w:pPr>
              <w:pStyle w:val="TAC"/>
              <w:rPr>
                <w:sz w:val="16"/>
                <w:szCs w:val="16"/>
                <w:lang w:val="en-US" w:eastAsia="zh-CN"/>
              </w:rPr>
            </w:pPr>
            <w:r w:rsidRPr="00E11EA5">
              <w:rPr>
                <w:sz w:val="16"/>
                <w:szCs w:val="16"/>
                <w:lang w:val="en-US" w:eastAsia="zh-CN"/>
              </w:rPr>
              <w:lastRenderedPageBreak/>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17E1784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5AA559B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bl>
    <w:p w14:paraId="146EB43E" w14:textId="77777777" w:rsidR="00FF68ED" w:rsidRPr="00E11EA5" w:rsidRDefault="00FF68ED" w:rsidP="00FF68ED">
      <w:pPr>
        <w:rPr>
          <w:lang w:val="en-US"/>
        </w:rPr>
      </w:pPr>
    </w:p>
    <w:p w14:paraId="7605794D" w14:textId="77777777" w:rsidR="00FF68ED" w:rsidRPr="00E11EA5" w:rsidRDefault="00FF68ED" w:rsidP="00FF68ED">
      <w:pPr>
        <w:pStyle w:val="Heading3"/>
      </w:pPr>
      <w:bookmarkStart w:id="455" w:name="_Toc32332046"/>
      <w:bookmarkStart w:id="456" w:name="_Toc37429961"/>
      <w:bookmarkStart w:id="457" w:name="_Toc43739035"/>
      <w:bookmarkStart w:id="458" w:name="_Toc46346796"/>
      <w:r w:rsidRPr="00E11EA5">
        <w:t>9.2.3</w:t>
      </w:r>
      <w:r w:rsidRPr="00E11EA5">
        <w:tab/>
      </w:r>
      <w:r w:rsidRPr="00E11EA5">
        <w:tab/>
        <w:t>Compact Antenna Test Range</w:t>
      </w:r>
      <w:bookmarkEnd w:id="455"/>
      <w:bookmarkEnd w:id="456"/>
      <w:bookmarkEnd w:id="457"/>
      <w:bookmarkEnd w:id="458"/>
    </w:p>
    <w:p w14:paraId="4B0B6373" w14:textId="77777777" w:rsidR="00FF68ED" w:rsidRPr="00E11EA5" w:rsidRDefault="00FF68ED" w:rsidP="00FF68ED">
      <w:pPr>
        <w:pStyle w:val="Heading4"/>
        <w:rPr>
          <w:lang w:eastAsia="sv-SE"/>
        </w:rPr>
      </w:pPr>
      <w:bookmarkStart w:id="459" w:name="_Toc32332047"/>
      <w:bookmarkStart w:id="460" w:name="_Toc37429962"/>
      <w:bookmarkStart w:id="461" w:name="_Toc43739036"/>
      <w:bookmarkStart w:id="462" w:name="_Toc46346797"/>
      <w:r w:rsidRPr="00E11EA5">
        <w:rPr>
          <w:lang w:eastAsia="sv-SE"/>
        </w:rPr>
        <w:t>9.2.</w:t>
      </w:r>
      <w:r w:rsidRPr="00E11EA5">
        <w:rPr>
          <w:lang w:eastAsia="ja-JP"/>
        </w:rPr>
        <w:t>3</w:t>
      </w:r>
      <w:r w:rsidRPr="00E11EA5">
        <w:rPr>
          <w:lang w:eastAsia="sv-SE"/>
        </w:rPr>
        <w:t>.1</w:t>
      </w:r>
      <w:r w:rsidRPr="00E11EA5">
        <w:rPr>
          <w:lang w:eastAsia="sv-SE"/>
        </w:rPr>
        <w:tab/>
        <w:t>Measurement system description</w:t>
      </w:r>
      <w:bookmarkEnd w:id="459"/>
      <w:bookmarkEnd w:id="460"/>
      <w:bookmarkEnd w:id="461"/>
      <w:bookmarkEnd w:id="462"/>
    </w:p>
    <w:p w14:paraId="0EF322F3" w14:textId="58051803" w:rsidR="00FF68ED" w:rsidRPr="00E11EA5" w:rsidRDefault="00FF68ED" w:rsidP="00FF68ED">
      <w:pPr>
        <w:rPr>
          <w:rFonts w:ascii="Arial" w:hAnsi="Arial"/>
          <w:lang w:eastAsia="sv-SE"/>
        </w:rPr>
      </w:pPr>
      <w:r w:rsidRPr="00E11EA5">
        <w:t xml:space="preserve">Measurement system description is captured in clause 7.3. </w:t>
      </w:r>
    </w:p>
    <w:p w14:paraId="20907489" w14:textId="77777777" w:rsidR="00FF68ED" w:rsidRPr="00E11EA5" w:rsidRDefault="00FF68ED" w:rsidP="00FF68ED">
      <w:pPr>
        <w:pStyle w:val="Heading4"/>
        <w:rPr>
          <w:lang w:eastAsia="sv-SE"/>
        </w:rPr>
      </w:pPr>
      <w:bookmarkStart w:id="463" w:name="_Toc32332048"/>
      <w:bookmarkStart w:id="464" w:name="_Toc37429963"/>
      <w:bookmarkStart w:id="465" w:name="_Toc43739037"/>
      <w:bookmarkStart w:id="466" w:name="_Toc46346798"/>
      <w:r w:rsidRPr="00E11EA5">
        <w:rPr>
          <w:lang w:eastAsia="sv-SE"/>
        </w:rPr>
        <w:t>9.2.3.2</w:t>
      </w:r>
      <w:r w:rsidRPr="00E11EA5">
        <w:rPr>
          <w:lang w:eastAsia="sv-SE"/>
        </w:rPr>
        <w:tab/>
        <w:t xml:space="preserve">Test </w:t>
      </w:r>
      <w:r w:rsidRPr="00E11EA5">
        <w:t>procedure</w:t>
      </w:r>
      <w:bookmarkEnd w:id="463"/>
      <w:bookmarkEnd w:id="464"/>
      <w:bookmarkEnd w:id="465"/>
      <w:bookmarkEnd w:id="466"/>
    </w:p>
    <w:p w14:paraId="60D35E58" w14:textId="77777777" w:rsidR="00FF68ED" w:rsidRPr="00E11EA5" w:rsidRDefault="00FF68ED" w:rsidP="00FF68ED">
      <w:pPr>
        <w:pStyle w:val="Heading5"/>
        <w:rPr>
          <w:lang w:eastAsia="sv-SE"/>
        </w:rPr>
      </w:pPr>
      <w:bookmarkStart w:id="467" w:name="_Toc32332049"/>
      <w:bookmarkStart w:id="468" w:name="_Toc37429964"/>
      <w:bookmarkStart w:id="469" w:name="_Toc43739038"/>
      <w:bookmarkStart w:id="470" w:name="_Toc46346799"/>
      <w:r w:rsidRPr="00E11EA5">
        <w:rPr>
          <w:lang w:eastAsia="sv-SE"/>
        </w:rPr>
        <w:t>9.2.3.2.1</w:t>
      </w:r>
      <w:r w:rsidRPr="00E11EA5">
        <w:rPr>
          <w:lang w:eastAsia="sv-SE"/>
        </w:rPr>
        <w:tab/>
      </w:r>
      <w:r w:rsidRPr="00E11EA5">
        <w:t xml:space="preserve">Stage 1: </w:t>
      </w:r>
      <w:r w:rsidRPr="00E11EA5">
        <w:rPr>
          <w:lang w:eastAsia="sv-SE"/>
        </w:rPr>
        <w:t>Calibration</w:t>
      </w:r>
      <w:bookmarkEnd w:id="467"/>
      <w:bookmarkEnd w:id="468"/>
      <w:bookmarkEnd w:id="469"/>
      <w:bookmarkEnd w:id="470"/>
    </w:p>
    <w:p w14:paraId="27D7471D" w14:textId="567714BD"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 with the calibration system setup for TX requirements depicted in figure 8.3-1.</w:t>
      </w:r>
    </w:p>
    <w:p w14:paraId="08CFE1A8" w14:textId="77777777" w:rsidR="00FF68ED" w:rsidRPr="00E11EA5" w:rsidRDefault="00FF68ED" w:rsidP="00FF68ED">
      <w:pPr>
        <w:pStyle w:val="Heading5"/>
        <w:rPr>
          <w:lang w:eastAsia="sv-SE"/>
        </w:rPr>
      </w:pPr>
      <w:bookmarkStart w:id="471" w:name="_Toc32332050"/>
      <w:bookmarkStart w:id="472" w:name="_Toc37429965"/>
      <w:bookmarkStart w:id="473" w:name="_Toc43739039"/>
      <w:bookmarkStart w:id="474" w:name="_Toc46346800"/>
      <w:r w:rsidRPr="00E11EA5">
        <w:rPr>
          <w:lang w:eastAsia="sv-SE"/>
        </w:rPr>
        <w:t>9.2.3.2.2</w:t>
      </w:r>
      <w:r w:rsidRPr="00E11EA5">
        <w:rPr>
          <w:lang w:eastAsia="sv-SE"/>
        </w:rPr>
        <w:tab/>
      </w:r>
      <w:r w:rsidRPr="00E11EA5">
        <w:t xml:space="preserve">Stage 2: BS </w:t>
      </w:r>
      <w:r w:rsidRPr="00E11EA5">
        <w:rPr>
          <w:lang w:eastAsia="sv-SE"/>
        </w:rPr>
        <w:t>measurement</w:t>
      </w:r>
      <w:bookmarkEnd w:id="471"/>
      <w:bookmarkEnd w:id="472"/>
      <w:bookmarkEnd w:id="473"/>
      <w:bookmarkEnd w:id="474"/>
    </w:p>
    <w:p w14:paraId="2A108D66" w14:textId="0FB6449D" w:rsidR="00FF68ED" w:rsidRPr="00E11EA5" w:rsidRDefault="00FF68ED" w:rsidP="00FF68ED">
      <w:pPr>
        <w:rPr>
          <w:lang w:eastAsia="sv-SE"/>
        </w:rPr>
      </w:pPr>
      <w:r w:rsidRPr="00E11EA5">
        <w:t xml:space="preserve">The </w:t>
      </w:r>
      <w:r w:rsidR="00501D32" w:rsidRPr="00E11EA5">
        <w:t xml:space="preserve">CATR </w:t>
      </w:r>
      <w:r w:rsidRPr="00E11EA5">
        <w:t xml:space="preserve">testing procedure </w:t>
      </w:r>
      <w:r w:rsidRPr="00E11EA5">
        <w:rPr>
          <w:lang w:eastAsia="it-IT"/>
        </w:rPr>
        <w:t>consists of</w:t>
      </w:r>
      <w:r w:rsidRPr="00E11EA5">
        <w:t xml:space="preserve"> the following steps:</w:t>
      </w:r>
    </w:p>
    <w:p w14:paraId="580D51B4"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12044374"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489C838B"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76F537F" w14:textId="77777777" w:rsidR="00FF68ED" w:rsidRPr="00E11EA5" w:rsidRDefault="00FF68ED" w:rsidP="00FF68ED">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44E30D79" w14:textId="77777777" w:rsidR="00FF68ED" w:rsidRPr="00E11EA5" w:rsidRDefault="00FF68ED" w:rsidP="00FF68ED">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5588A8BB" w14:textId="316374D9" w:rsidR="00FF68ED" w:rsidRPr="00E11EA5" w:rsidRDefault="00FF68ED" w:rsidP="00FF68ED">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76BDFC9A"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w:t>
      </w:r>
    </w:p>
    <w:p w14:paraId="719084A5" w14:textId="77777777" w:rsidR="00FF68ED" w:rsidRPr="00E11EA5" w:rsidRDefault="00FF68ED" w:rsidP="00FF68ED">
      <w:pPr>
        <w:pStyle w:val="Heading4"/>
      </w:pPr>
      <w:bookmarkStart w:id="475" w:name="_Toc21086247"/>
      <w:bookmarkStart w:id="476" w:name="_Toc29768683"/>
      <w:bookmarkStart w:id="477" w:name="_Toc32332051"/>
      <w:bookmarkStart w:id="478" w:name="_Toc37429966"/>
      <w:bookmarkStart w:id="479" w:name="_Toc43739040"/>
      <w:bookmarkStart w:id="480" w:name="_Toc46346801"/>
      <w:bookmarkEnd w:id="431"/>
      <w:bookmarkEnd w:id="432"/>
      <w:r w:rsidRPr="00E11EA5">
        <w:t>9.2.3.3</w:t>
      </w:r>
      <w:r w:rsidRPr="00E11EA5">
        <w:tab/>
        <w:t>MU value</w:t>
      </w:r>
      <w:bookmarkEnd w:id="475"/>
      <w:bookmarkEnd w:id="476"/>
      <w:r w:rsidRPr="00E11EA5">
        <w:t xml:space="preserve"> derivation, FR1</w:t>
      </w:r>
      <w:bookmarkEnd w:id="477"/>
      <w:bookmarkEnd w:id="478"/>
      <w:bookmarkEnd w:id="479"/>
      <w:bookmarkEnd w:id="480"/>
    </w:p>
    <w:p w14:paraId="503DB2F0" w14:textId="7F8E77BE" w:rsidR="00FF68ED" w:rsidRPr="00E11EA5" w:rsidRDefault="00FF68ED" w:rsidP="00FF68ED">
      <w:r w:rsidRPr="00E11EA5">
        <w:rPr>
          <w:lang w:eastAsia="sv-SE"/>
        </w:rPr>
        <w:t xml:space="preserve">Table </w:t>
      </w:r>
      <w:r w:rsidRPr="00E11EA5">
        <w:t>9.2.3.3</w:t>
      </w:r>
      <w:r w:rsidRPr="00E11EA5">
        <w:rPr>
          <w:lang w:eastAsia="sv-SE"/>
        </w:rPr>
        <w:t xml:space="preserve">-1 </w:t>
      </w:r>
      <w:r w:rsidRPr="00E11EA5">
        <w:t xml:space="preserve">captures </w:t>
      </w:r>
      <w:r w:rsidR="00266D9F" w:rsidRPr="00E11EA5">
        <w:t xml:space="preserve">uncertainty budget contributors and Table 9.2.3.3-2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FR1).</w:t>
      </w:r>
    </w:p>
    <w:p w14:paraId="0EAF67EC" w14:textId="77777777" w:rsidR="00266D9F" w:rsidRPr="00E11EA5" w:rsidRDefault="00266D9F" w:rsidP="00266D9F">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E11EA5"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2F1021A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 for EIRP</w:t>
            </w:r>
          </w:p>
        </w:tc>
      </w:tr>
      <w:tr w:rsidR="00266D9F" w:rsidRPr="00E11EA5"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266D9F" w:rsidRPr="00E11EA5"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71A96A9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r>
      <w:tr w:rsidR="00266D9F" w:rsidRPr="00E11EA5"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4D8C2C8A" w:rsidR="00266D9F" w:rsidRPr="00E11EA5" w:rsidRDefault="00266D9F" w:rsidP="00F8083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266D9F" w:rsidRPr="00E11EA5"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266D9F" w:rsidRPr="00E11EA5"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F99886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r>
      <w:tr w:rsidR="00266D9F" w:rsidRPr="00E11EA5"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266D9F" w:rsidRPr="00E11EA5"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1FCF98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266D9F" w:rsidRPr="00E11EA5"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r>
      <w:tr w:rsidR="00266D9F" w:rsidRPr="00E11EA5"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64FF206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266D9F" w:rsidRPr="00E11EA5"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r>
      <w:tr w:rsidR="00266D9F" w:rsidRPr="00E11EA5"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1B79289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r>
      <w:tr w:rsidR="00266D9F" w:rsidRPr="00E11EA5"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bl>
    <w:p w14:paraId="365EFCA9" w14:textId="77777777" w:rsidR="00266D9F" w:rsidRPr="00E11EA5" w:rsidRDefault="00266D9F" w:rsidP="00F80835">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77777777" w:rsidR="00266D9F" w:rsidRPr="00E11EA5" w:rsidRDefault="00266D9F" w:rsidP="00FF68ED">
      <w:pPr>
        <w:rPr>
          <w:lang w:eastAsia="sv-SE"/>
        </w:rPr>
      </w:pPr>
    </w:p>
    <w:p w14:paraId="6A068AE9" w14:textId="45B88F7E" w:rsidR="00FF68ED" w:rsidRPr="00E11EA5" w:rsidRDefault="00FF68ED" w:rsidP="00FF68ED">
      <w:pPr>
        <w:pStyle w:val="TH"/>
        <w:rPr>
          <w:lang w:eastAsia="sv-SE"/>
        </w:rPr>
      </w:pPr>
      <w:r w:rsidRPr="00E11EA5">
        <w:rPr>
          <w:lang w:eastAsia="sv-SE"/>
        </w:rPr>
        <w:t xml:space="preserve">Table </w:t>
      </w:r>
      <w:r w:rsidRPr="00E11EA5">
        <w:t>9.2.3.3</w:t>
      </w:r>
      <w:r w:rsidRPr="00E11EA5">
        <w:rPr>
          <w:lang w:eastAsia="sv-SE"/>
        </w:rPr>
        <w:t>-</w:t>
      </w:r>
      <w:r w:rsidR="00266D9F" w:rsidRPr="00E11EA5">
        <w:rPr>
          <w:lang w:eastAsia="sv-SE"/>
        </w:rPr>
        <w:t>2</w:t>
      </w:r>
      <w:r w:rsidRPr="00E11EA5">
        <w:rPr>
          <w:lang w:eastAsia="sv-SE"/>
        </w:rPr>
        <w:t>: CATR MU</w:t>
      </w:r>
      <w:r w:rsidRPr="00E11EA5">
        <w:t xml:space="preserve"> value</w:t>
      </w:r>
      <w:r w:rsidRPr="00E11EA5">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E11EA5" w14:paraId="64E932B8" w14:textId="77777777" w:rsidTr="004D350E">
        <w:trPr>
          <w:trHeight w:val="270"/>
        </w:trPr>
        <w:tc>
          <w:tcPr>
            <w:tcW w:w="704" w:type="dxa"/>
            <w:vMerge w:val="restart"/>
            <w:hideMark/>
          </w:tcPr>
          <w:p w14:paraId="3F2962BE" w14:textId="77777777" w:rsidR="00094700" w:rsidRPr="00E11EA5" w:rsidRDefault="00094700" w:rsidP="004D350E">
            <w:pPr>
              <w:pStyle w:val="TAH"/>
              <w:rPr>
                <w:sz w:val="16"/>
                <w:lang w:val="en-US" w:eastAsia="zh-CN"/>
              </w:rPr>
            </w:pPr>
            <w:r w:rsidRPr="00E11EA5">
              <w:rPr>
                <w:sz w:val="16"/>
                <w:lang w:val="en-US" w:eastAsia="zh-CN"/>
              </w:rPr>
              <w:t>UID</w:t>
            </w:r>
          </w:p>
        </w:tc>
        <w:tc>
          <w:tcPr>
            <w:tcW w:w="2835" w:type="dxa"/>
            <w:vMerge w:val="restart"/>
            <w:hideMark/>
          </w:tcPr>
          <w:p w14:paraId="31BDE96B"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985" w:type="dxa"/>
            <w:gridSpan w:val="3"/>
            <w:hideMark/>
          </w:tcPr>
          <w:p w14:paraId="5DB071E8" w14:textId="4D3C1FE4" w:rsidR="00094700"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hideMark/>
          </w:tcPr>
          <w:p w14:paraId="550EA86C"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08" w:type="dxa"/>
            <w:vMerge w:val="restart"/>
            <w:hideMark/>
          </w:tcPr>
          <w:p w14:paraId="2E601A97"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26" w:type="dxa"/>
            <w:vMerge w:val="restart"/>
            <w:hideMark/>
          </w:tcPr>
          <w:p w14:paraId="37E8E727"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42" w:type="dxa"/>
            <w:gridSpan w:val="3"/>
            <w:hideMark/>
          </w:tcPr>
          <w:p w14:paraId="7CF883E7" w14:textId="16A053F5"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4B3B0120" w14:textId="77777777" w:rsidTr="004D350E">
        <w:trPr>
          <w:trHeight w:val="285"/>
        </w:trPr>
        <w:tc>
          <w:tcPr>
            <w:tcW w:w="704" w:type="dxa"/>
            <w:vMerge/>
            <w:hideMark/>
          </w:tcPr>
          <w:p w14:paraId="614BBC25" w14:textId="77777777" w:rsidR="00094700" w:rsidRPr="00E11EA5" w:rsidRDefault="00094700" w:rsidP="004D350E">
            <w:pPr>
              <w:pStyle w:val="TAH"/>
              <w:rPr>
                <w:sz w:val="16"/>
                <w:lang w:val="en-US" w:eastAsia="zh-CN"/>
              </w:rPr>
            </w:pPr>
          </w:p>
        </w:tc>
        <w:tc>
          <w:tcPr>
            <w:tcW w:w="2835" w:type="dxa"/>
            <w:vMerge/>
            <w:hideMark/>
          </w:tcPr>
          <w:p w14:paraId="317DC896" w14:textId="77777777" w:rsidR="00094700" w:rsidRPr="00E11EA5" w:rsidRDefault="00094700" w:rsidP="004D350E">
            <w:pPr>
              <w:pStyle w:val="TAH"/>
              <w:rPr>
                <w:sz w:val="16"/>
                <w:lang w:val="en-US" w:eastAsia="zh-CN"/>
              </w:rPr>
            </w:pPr>
          </w:p>
        </w:tc>
        <w:tc>
          <w:tcPr>
            <w:tcW w:w="576" w:type="dxa"/>
            <w:hideMark/>
          </w:tcPr>
          <w:p w14:paraId="4184E09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700" w:type="dxa"/>
            <w:hideMark/>
          </w:tcPr>
          <w:p w14:paraId="21A98A6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9" w:type="dxa"/>
            <w:hideMark/>
          </w:tcPr>
          <w:p w14:paraId="002F6112"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34" w:type="dxa"/>
            <w:vMerge/>
            <w:hideMark/>
          </w:tcPr>
          <w:p w14:paraId="34ABA63D" w14:textId="77777777" w:rsidR="00094700" w:rsidRPr="00E11EA5" w:rsidRDefault="00094700" w:rsidP="004D350E">
            <w:pPr>
              <w:pStyle w:val="TAH"/>
              <w:rPr>
                <w:sz w:val="16"/>
                <w:lang w:val="en-US" w:eastAsia="zh-CN"/>
              </w:rPr>
            </w:pPr>
          </w:p>
        </w:tc>
        <w:tc>
          <w:tcPr>
            <w:tcW w:w="708" w:type="dxa"/>
            <w:vMerge/>
            <w:hideMark/>
          </w:tcPr>
          <w:p w14:paraId="38153C91" w14:textId="77777777" w:rsidR="00094700" w:rsidRPr="00E11EA5" w:rsidRDefault="00094700" w:rsidP="004D350E">
            <w:pPr>
              <w:pStyle w:val="TAH"/>
              <w:rPr>
                <w:sz w:val="16"/>
                <w:lang w:val="en-US" w:eastAsia="zh-CN"/>
              </w:rPr>
            </w:pPr>
          </w:p>
        </w:tc>
        <w:tc>
          <w:tcPr>
            <w:tcW w:w="426" w:type="dxa"/>
            <w:vMerge/>
            <w:hideMark/>
          </w:tcPr>
          <w:p w14:paraId="21C156B4" w14:textId="77777777" w:rsidR="00094700" w:rsidRPr="00E11EA5" w:rsidRDefault="00094700" w:rsidP="004D350E">
            <w:pPr>
              <w:pStyle w:val="TAH"/>
              <w:rPr>
                <w:i/>
                <w:iCs/>
                <w:sz w:val="16"/>
                <w:lang w:val="en-US" w:eastAsia="zh-CN"/>
              </w:rPr>
            </w:pPr>
          </w:p>
        </w:tc>
        <w:tc>
          <w:tcPr>
            <w:tcW w:w="567" w:type="dxa"/>
            <w:hideMark/>
          </w:tcPr>
          <w:p w14:paraId="1127EA92"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7" w:type="dxa"/>
            <w:hideMark/>
          </w:tcPr>
          <w:p w14:paraId="435E98D6"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8" w:type="dxa"/>
            <w:hideMark/>
          </w:tcPr>
          <w:p w14:paraId="1F1A339E"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4890574F" w14:textId="77777777" w:rsidTr="004D350E">
        <w:trPr>
          <w:trHeight w:val="270"/>
        </w:trPr>
        <w:tc>
          <w:tcPr>
            <w:tcW w:w="8926" w:type="dxa"/>
            <w:gridSpan w:val="10"/>
            <w:hideMark/>
          </w:tcPr>
          <w:p w14:paraId="31A70277" w14:textId="1FC1A79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F8CF16F" w14:textId="77777777" w:rsidTr="006A1DAE">
        <w:trPr>
          <w:trHeight w:val="270"/>
        </w:trPr>
        <w:tc>
          <w:tcPr>
            <w:tcW w:w="704" w:type="dxa"/>
            <w:vAlign w:val="center"/>
            <w:hideMark/>
          </w:tcPr>
          <w:p w14:paraId="64723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835" w:type="dxa"/>
            <w:vAlign w:val="center"/>
            <w:hideMark/>
          </w:tcPr>
          <w:p w14:paraId="0E0E12B9" w14:textId="6346E734"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8FE317A" w14:textId="77777777" w:rsidTr="006A1DAE">
        <w:trPr>
          <w:trHeight w:val="270"/>
        </w:trPr>
        <w:tc>
          <w:tcPr>
            <w:tcW w:w="704" w:type="dxa"/>
            <w:vAlign w:val="center"/>
            <w:hideMark/>
          </w:tcPr>
          <w:p w14:paraId="5D172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412C32" w14:textId="77777777" w:rsidTr="006A1DAE">
        <w:trPr>
          <w:trHeight w:val="270"/>
        </w:trPr>
        <w:tc>
          <w:tcPr>
            <w:tcW w:w="704" w:type="dxa"/>
            <w:vAlign w:val="center"/>
            <w:hideMark/>
          </w:tcPr>
          <w:p w14:paraId="1ABCD8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15F6C9FB" w14:textId="77777777" w:rsidTr="006A1DAE">
        <w:trPr>
          <w:trHeight w:val="450"/>
        </w:trPr>
        <w:tc>
          <w:tcPr>
            <w:tcW w:w="704" w:type="dxa"/>
            <w:vAlign w:val="center"/>
            <w:hideMark/>
          </w:tcPr>
          <w:p w14:paraId="664936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EBC52B3" w14:textId="77777777" w:rsidTr="006A1DAE">
        <w:trPr>
          <w:trHeight w:val="270"/>
        </w:trPr>
        <w:tc>
          <w:tcPr>
            <w:tcW w:w="704" w:type="dxa"/>
            <w:vAlign w:val="center"/>
            <w:hideMark/>
          </w:tcPr>
          <w:p w14:paraId="37AF4DA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835" w:type="dxa"/>
            <w:vAlign w:val="center"/>
            <w:hideMark/>
          </w:tcPr>
          <w:p w14:paraId="5B4273E7" w14:textId="27EE96D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291E5DB0" w14:textId="77777777" w:rsidTr="006A1DAE">
        <w:trPr>
          <w:trHeight w:val="270"/>
        </w:trPr>
        <w:tc>
          <w:tcPr>
            <w:tcW w:w="704" w:type="dxa"/>
            <w:vAlign w:val="center"/>
            <w:hideMark/>
          </w:tcPr>
          <w:p w14:paraId="09BD78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835" w:type="dxa"/>
            <w:vAlign w:val="center"/>
            <w:hideMark/>
          </w:tcPr>
          <w:p w14:paraId="44D0B0F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4CB113C" w14:textId="77777777" w:rsidTr="004D350E">
        <w:trPr>
          <w:trHeight w:val="270"/>
        </w:trPr>
        <w:tc>
          <w:tcPr>
            <w:tcW w:w="8926" w:type="dxa"/>
            <w:gridSpan w:val="10"/>
            <w:hideMark/>
          </w:tcPr>
          <w:p w14:paraId="0CFCF033"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B6EA29" w14:textId="77777777" w:rsidTr="006A1DAE">
        <w:trPr>
          <w:trHeight w:val="270"/>
        </w:trPr>
        <w:tc>
          <w:tcPr>
            <w:tcW w:w="704" w:type="dxa"/>
            <w:vAlign w:val="center"/>
            <w:hideMark/>
          </w:tcPr>
          <w:p w14:paraId="2D610F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02203D67" w14:textId="77777777" w:rsidTr="006A1DAE">
        <w:trPr>
          <w:trHeight w:val="270"/>
        </w:trPr>
        <w:tc>
          <w:tcPr>
            <w:tcW w:w="704" w:type="dxa"/>
            <w:vAlign w:val="center"/>
            <w:hideMark/>
          </w:tcPr>
          <w:p w14:paraId="4A421B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3975CE79" w14:textId="77777777" w:rsidTr="006A1DAE">
        <w:trPr>
          <w:trHeight w:val="270"/>
        </w:trPr>
        <w:tc>
          <w:tcPr>
            <w:tcW w:w="704" w:type="dxa"/>
            <w:vAlign w:val="center"/>
            <w:hideMark/>
          </w:tcPr>
          <w:p w14:paraId="29E054E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1E25525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9074E" w14:textId="77777777" w:rsidTr="006A1DAE">
        <w:trPr>
          <w:trHeight w:val="450"/>
        </w:trPr>
        <w:tc>
          <w:tcPr>
            <w:tcW w:w="704" w:type="dxa"/>
            <w:vAlign w:val="center"/>
            <w:hideMark/>
          </w:tcPr>
          <w:p w14:paraId="777EC6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C2E2425" w14:textId="77777777" w:rsidTr="006A1DAE">
        <w:trPr>
          <w:trHeight w:val="270"/>
        </w:trPr>
        <w:tc>
          <w:tcPr>
            <w:tcW w:w="704" w:type="dxa"/>
            <w:vAlign w:val="center"/>
            <w:hideMark/>
          </w:tcPr>
          <w:p w14:paraId="051A27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B486FE6" w14:textId="77777777" w:rsidTr="006A1DAE">
        <w:trPr>
          <w:trHeight w:val="270"/>
        </w:trPr>
        <w:tc>
          <w:tcPr>
            <w:tcW w:w="704" w:type="dxa"/>
            <w:vAlign w:val="center"/>
            <w:hideMark/>
          </w:tcPr>
          <w:p w14:paraId="712D7C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6EFD498" w14:textId="77777777" w:rsidTr="006A1DAE">
        <w:trPr>
          <w:trHeight w:val="270"/>
        </w:trPr>
        <w:tc>
          <w:tcPr>
            <w:tcW w:w="704" w:type="dxa"/>
            <w:vAlign w:val="center"/>
            <w:hideMark/>
          </w:tcPr>
          <w:p w14:paraId="24F9C5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835" w:type="dxa"/>
            <w:vAlign w:val="center"/>
            <w:hideMark/>
          </w:tcPr>
          <w:p w14:paraId="1D0CAFD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6C4005F" w14:textId="77777777" w:rsidTr="006A1DAE">
        <w:trPr>
          <w:trHeight w:val="270"/>
        </w:trPr>
        <w:tc>
          <w:tcPr>
            <w:tcW w:w="704" w:type="dxa"/>
            <w:vAlign w:val="center"/>
            <w:hideMark/>
          </w:tcPr>
          <w:p w14:paraId="49BBAD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7617733" w14:textId="77777777" w:rsidTr="006A1DAE">
        <w:trPr>
          <w:trHeight w:val="270"/>
        </w:trPr>
        <w:tc>
          <w:tcPr>
            <w:tcW w:w="704" w:type="dxa"/>
            <w:vAlign w:val="center"/>
            <w:hideMark/>
          </w:tcPr>
          <w:p w14:paraId="784F0B5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835" w:type="dxa"/>
            <w:vAlign w:val="center"/>
            <w:hideMark/>
          </w:tcPr>
          <w:p w14:paraId="0B72BF6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78A2115" w14:textId="77777777" w:rsidTr="006A1DAE">
        <w:trPr>
          <w:trHeight w:val="270"/>
        </w:trPr>
        <w:tc>
          <w:tcPr>
            <w:tcW w:w="704" w:type="dxa"/>
            <w:vAlign w:val="center"/>
            <w:hideMark/>
          </w:tcPr>
          <w:p w14:paraId="41269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726AF7E" w14:textId="77777777" w:rsidTr="006A1DAE">
        <w:trPr>
          <w:trHeight w:val="270"/>
        </w:trPr>
        <w:tc>
          <w:tcPr>
            <w:tcW w:w="704" w:type="dxa"/>
            <w:vAlign w:val="center"/>
            <w:hideMark/>
          </w:tcPr>
          <w:p w14:paraId="5923C5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835" w:type="dxa"/>
            <w:vAlign w:val="center"/>
            <w:hideMark/>
          </w:tcPr>
          <w:p w14:paraId="4C55B87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F9136A0" w14:textId="77777777" w:rsidTr="006A1DAE">
        <w:trPr>
          <w:trHeight w:val="270"/>
        </w:trPr>
        <w:tc>
          <w:tcPr>
            <w:tcW w:w="704" w:type="dxa"/>
            <w:vAlign w:val="center"/>
            <w:hideMark/>
          </w:tcPr>
          <w:p w14:paraId="1227317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18FE785" w14:textId="77777777" w:rsidTr="004D350E">
        <w:trPr>
          <w:trHeight w:val="270"/>
        </w:trPr>
        <w:tc>
          <w:tcPr>
            <w:tcW w:w="7792" w:type="dxa"/>
            <w:gridSpan w:val="8"/>
            <w:hideMark/>
          </w:tcPr>
          <w:p w14:paraId="70E96EF7" w14:textId="071CBEF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7" w:type="dxa"/>
            <w:hideMark/>
          </w:tcPr>
          <w:p w14:paraId="4652E79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0.57</w:t>
            </w:r>
          </w:p>
        </w:tc>
        <w:tc>
          <w:tcPr>
            <w:tcW w:w="567" w:type="dxa"/>
            <w:hideMark/>
          </w:tcPr>
          <w:p w14:paraId="758AD754"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c>
          <w:tcPr>
            <w:tcW w:w="708" w:type="dxa"/>
            <w:hideMark/>
          </w:tcPr>
          <w:p w14:paraId="6A73A50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r>
      <w:tr w:rsidR="00094700" w:rsidRPr="00E11EA5" w14:paraId="5CCF2F54" w14:textId="77777777" w:rsidTr="004D350E">
        <w:trPr>
          <w:trHeight w:val="270"/>
        </w:trPr>
        <w:tc>
          <w:tcPr>
            <w:tcW w:w="7792" w:type="dxa"/>
            <w:gridSpan w:val="8"/>
            <w:hideMark/>
          </w:tcPr>
          <w:p w14:paraId="38B1C690" w14:textId="74D7114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7" w:type="dxa"/>
            <w:hideMark/>
          </w:tcPr>
          <w:p w14:paraId="171B55D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567" w:type="dxa"/>
            <w:hideMark/>
          </w:tcPr>
          <w:p w14:paraId="0EB9A0B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c>
          <w:tcPr>
            <w:tcW w:w="708" w:type="dxa"/>
            <w:hideMark/>
          </w:tcPr>
          <w:p w14:paraId="0256F3A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r>
    </w:tbl>
    <w:p w14:paraId="6DADC9F3" w14:textId="77777777" w:rsidR="00094700" w:rsidRPr="00E11EA5" w:rsidRDefault="00094700" w:rsidP="00FF68ED">
      <w:pPr>
        <w:pStyle w:val="TH"/>
        <w:rPr>
          <w:lang w:eastAsia="sv-SE"/>
        </w:rPr>
      </w:pPr>
    </w:p>
    <w:p w14:paraId="57F3070B" w14:textId="77777777" w:rsidR="00FF68ED" w:rsidRPr="00E11EA5" w:rsidRDefault="00FF68ED" w:rsidP="00FF68ED">
      <w:pPr>
        <w:pStyle w:val="Heading4"/>
      </w:pPr>
      <w:bookmarkStart w:id="481" w:name="_Toc32332052"/>
      <w:bookmarkStart w:id="482" w:name="_Toc37429967"/>
      <w:bookmarkStart w:id="483" w:name="_Toc43739041"/>
      <w:bookmarkStart w:id="484" w:name="_Toc46346802"/>
      <w:r w:rsidRPr="00E11EA5">
        <w:t>9.2.3.4</w:t>
      </w:r>
      <w:r w:rsidRPr="00E11EA5">
        <w:tab/>
        <w:t>MU value derivation, FR2</w:t>
      </w:r>
      <w:bookmarkEnd w:id="481"/>
      <w:bookmarkEnd w:id="482"/>
      <w:bookmarkEnd w:id="483"/>
      <w:bookmarkEnd w:id="484"/>
    </w:p>
    <w:p w14:paraId="216228CF"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4DC451AF"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E11EA5" w:rsidRDefault="00FF68ED" w:rsidP="00FF68ED">
      <w:r w:rsidRPr="00E11EA5">
        <w:rPr>
          <w:lang w:eastAsia="sv-SE"/>
        </w:rPr>
        <w:t xml:space="preserve">Table </w:t>
      </w:r>
      <w:r w:rsidRPr="00E11EA5">
        <w:t>9.2.3.4</w:t>
      </w:r>
      <w:r w:rsidRPr="00E11EA5">
        <w:rPr>
          <w:lang w:val="en-US"/>
        </w:rPr>
        <w:t xml:space="preserve">-1 </w:t>
      </w:r>
      <w:r w:rsidRPr="00E11EA5">
        <w:t xml:space="preserve">captures </w:t>
      </w:r>
      <w:r w:rsidR="00A62B36" w:rsidRPr="00E11EA5">
        <w:t xml:space="preserve">the uncertainty budget contributors and table 9.2.3.4-2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FR2).</w:t>
      </w:r>
    </w:p>
    <w:p w14:paraId="6A825364" w14:textId="77777777" w:rsidR="00A62B36" w:rsidRPr="00E11EA5" w:rsidRDefault="00A62B36" w:rsidP="00A62B36">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E11EA5"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32AF0718"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BS &amp; pointing error (EIRP)</w:t>
            </w:r>
          </w:p>
        </w:tc>
      </w:tr>
      <w:tr w:rsidR="00A62B36" w:rsidRPr="00E11EA5"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 High power</w:t>
            </w:r>
          </w:p>
        </w:tc>
      </w:tr>
      <w:tr w:rsidR="00A62B36" w:rsidRPr="00E11EA5"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r>
      <w:tr w:rsidR="00A62B36" w:rsidRPr="00E11EA5"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7578ED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r>
      <w:tr w:rsidR="00A62B36" w:rsidRPr="00E11EA5"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573810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r>
      <w:tr w:rsidR="00A62B36" w:rsidRPr="00E11EA5"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7AB68D8D"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r>
      <w:tr w:rsidR="00A62B36" w:rsidRPr="00E11EA5"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r>
      <w:tr w:rsidR="00A62B36" w:rsidRPr="00E11EA5"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7171B21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r>
      <w:tr w:rsidR="00A62B36" w:rsidRPr="00E11EA5"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52932D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r>
      <w:tr w:rsidR="00A62B36" w:rsidRPr="00E11EA5"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3004B04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r>
      <w:tr w:rsidR="00A62B36" w:rsidRPr="00E11EA5"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r>
      <w:tr w:rsidR="00A62B36" w:rsidRPr="00E11EA5"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r>
      <w:tr w:rsidR="00A62B36" w:rsidRPr="00E11EA5"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positioning system</w:t>
            </w:r>
          </w:p>
        </w:tc>
      </w:tr>
      <w:tr w:rsidR="00A62B36" w:rsidRPr="00E11EA5"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0E647C1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r>
      <w:tr w:rsidR="00A62B36" w:rsidRPr="00E11EA5"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r>
      <w:tr w:rsidR="00A62B36" w:rsidRPr="00E11EA5"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r>
      <w:tr w:rsidR="00A62B36" w:rsidRPr="00E11EA5"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457CF19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r>
      <w:tr w:rsidR="00A62B36" w:rsidRPr="00E11EA5"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r>
    </w:tbl>
    <w:p w14:paraId="2E3878AF"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E11EA5" w:rsidRDefault="00A62B36" w:rsidP="00FF68ED">
      <w:pPr>
        <w:rPr>
          <w:lang w:eastAsia="sv-SE"/>
        </w:rPr>
      </w:pPr>
    </w:p>
    <w:p w14:paraId="332DF2E3" w14:textId="5465AB51" w:rsidR="00FF68ED" w:rsidRPr="00E11EA5" w:rsidRDefault="00FF68ED" w:rsidP="00FF68ED">
      <w:pPr>
        <w:pStyle w:val="TH"/>
        <w:rPr>
          <w:lang w:eastAsia="sv-SE"/>
        </w:rPr>
      </w:pPr>
      <w:r w:rsidRPr="00E11EA5">
        <w:rPr>
          <w:lang w:val="en-US"/>
        </w:rPr>
        <w:t xml:space="preserve">Table </w:t>
      </w:r>
      <w:r w:rsidRPr="00E11EA5">
        <w:t>9.2.3.4</w:t>
      </w:r>
      <w:r w:rsidRPr="00E11EA5">
        <w:rPr>
          <w:lang w:val="en-US"/>
        </w:rPr>
        <w:t>-</w:t>
      </w:r>
      <w:r w:rsidR="00A62B36" w:rsidRPr="00E11EA5">
        <w:rPr>
          <w:lang w:val="en-US"/>
        </w:rPr>
        <w:t>2</w:t>
      </w:r>
      <w:r w:rsidRPr="00E11EA5">
        <w:rPr>
          <w:lang w:val="en-US"/>
        </w:rPr>
        <w:t xml:space="preserve">: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E11EA5"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E11EA5" w:rsidRDefault="00FF68ED" w:rsidP="004D350E">
            <w:pPr>
              <w:pStyle w:val="TAH"/>
              <w:rPr>
                <w:sz w:val="16"/>
                <w:lang w:val="en-US" w:eastAsia="zh-CN"/>
              </w:rPr>
            </w:pPr>
            <w:r w:rsidRPr="00E11EA5">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E11EA5" w:rsidRDefault="00FF68ED" w:rsidP="004D350E">
            <w:pPr>
              <w:pStyle w:val="TAH"/>
              <w:rPr>
                <w:sz w:val="16"/>
                <w:lang w:val="en-US" w:eastAsia="zh-CN"/>
              </w:rPr>
            </w:pPr>
            <w:r w:rsidRPr="00E11EA5">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E11EA5" w:rsidRDefault="00FF68ED" w:rsidP="004D350E">
            <w:pPr>
              <w:pStyle w:val="TAH"/>
              <w:rPr>
                <w:sz w:val="16"/>
                <w:lang w:val="en-US" w:eastAsia="zh-CN"/>
              </w:rPr>
            </w:pPr>
            <w:r w:rsidRPr="00E11EA5">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E11EA5" w:rsidRDefault="00FF68ED" w:rsidP="004D350E">
            <w:pPr>
              <w:pStyle w:val="TAH"/>
              <w:rPr>
                <w:sz w:val="16"/>
                <w:lang w:val="en-US" w:eastAsia="zh-CN"/>
              </w:rPr>
            </w:pPr>
            <w:r w:rsidRPr="00E11EA5">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E11EA5" w:rsidRDefault="00FF68ED"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E11EA5" w:rsidRDefault="00FF68ED"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F68ED" w:rsidRPr="00E11EA5"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E11EA5"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E11EA5"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E11EA5"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E11EA5"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E11EA5"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r>
      <w:tr w:rsidR="00FF68ED" w:rsidRPr="00E11EA5"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 xml:space="preserve">RF power measurement equipment (e.g. spectrum </w:t>
            </w:r>
            <w:r w:rsidRPr="00E11EA5">
              <w:rPr>
                <w:rFonts w:ascii="Arial" w:hAnsi="Arial" w:cs="Arial"/>
                <w:color w:val="000000"/>
                <w:sz w:val="16"/>
                <w:szCs w:val="16"/>
              </w:rPr>
              <w:lastRenderedPageBreak/>
              <w:t>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FF68ED" w:rsidRPr="00E11EA5"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bl>
    <w:p w14:paraId="5EDB5FF2" w14:textId="77777777" w:rsidR="00FF68ED" w:rsidRPr="00E11EA5" w:rsidRDefault="00FF68ED" w:rsidP="00FF68ED">
      <w:pPr>
        <w:rPr>
          <w:rFonts w:eastAsia="Malgun Gothic"/>
          <w:lang w:eastAsia="ko-KR"/>
        </w:rPr>
      </w:pPr>
    </w:p>
    <w:p w14:paraId="20FCC09A" w14:textId="77777777" w:rsidR="00FF68ED" w:rsidRPr="00E11EA5" w:rsidRDefault="00FF68ED" w:rsidP="00FF68ED">
      <w:pPr>
        <w:pStyle w:val="Heading3"/>
        <w:rPr>
          <w:lang w:eastAsia="sv-SE"/>
        </w:rPr>
      </w:pPr>
      <w:bookmarkStart w:id="485" w:name="_Toc32332053"/>
      <w:bookmarkStart w:id="486" w:name="_Toc37429968"/>
      <w:bookmarkStart w:id="487" w:name="_Toc43739042"/>
      <w:bookmarkStart w:id="488" w:name="_Toc46346803"/>
      <w:bookmarkStart w:id="489" w:name="_Toc21086248"/>
      <w:bookmarkStart w:id="490" w:name="_Toc29768684"/>
      <w:r w:rsidRPr="00E11EA5">
        <w:t>9.2.4</w:t>
      </w:r>
      <w:r w:rsidRPr="00E11EA5">
        <w:tab/>
      </w:r>
      <w:r w:rsidRPr="00E11EA5">
        <w:tab/>
      </w:r>
      <w:r w:rsidRPr="00E11EA5">
        <w:rPr>
          <w:noProof/>
          <w:lang w:eastAsia="sv-SE"/>
        </w:rPr>
        <w:t>One Dimensional</w:t>
      </w:r>
      <w:r w:rsidRPr="00E11EA5">
        <w:rPr>
          <w:lang w:eastAsia="sv-SE"/>
        </w:rPr>
        <w:t xml:space="preserve"> Compact Range</w:t>
      </w:r>
      <w:bookmarkEnd w:id="485"/>
      <w:bookmarkEnd w:id="486"/>
      <w:bookmarkEnd w:id="487"/>
      <w:bookmarkEnd w:id="488"/>
    </w:p>
    <w:p w14:paraId="1B7586D3" w14:textId="77777777" w:rsidR="00FF68ED" w:rsidRPr="00E11EA5" w:rsidRDefault="00FF68ED" w:rsidP="00FF68ED">
      <w:pPr>
        <w:pStyle w:val="Heading4"/>
        <w:rPr>
          <w:lang w:eastAsia="sv-SE"/>
        </w:rPr>
      </w:pPr>
      <w:bookmarkStart w:id="491" w:name="_Toc32332054"/>
      <w:bookmarkStart w:id="492" w:name="_Toc37429969"/>
      <w:bookmarkStart w:id="493" w:name="_Toc43739043"/>
      <w:bookmarkStart w:id="494" w:name="_Toc46346804"/>
      <w:r w:rsidRPr="00E11EA5">
        <w:rPr>
          <w:lang w:eastAsia="sv-SE"/>
        </w:rPr>
        <w:t>9.2.</w:t>
      </w:r>
      <w:r w:rsidRPr="00E11EA5">
        <w:rPr>
          <w:lang w:eastAsia="ja-JP"/>
        </w:rPr>
        <w:t>4</w:t>
      </w:r>
      <w:r w:rsidRPr="00E11EA5">
        <w:rPr>
          <w:lang w:eastAsia="sv-SE"/>
        </w:rPr>
        <w:t>.1</w:t>
      </w:r>
      <w:r w:rsidRPr="00E11EA5">
        <w:rPr>
          <w:lang w:eastAsia="sv-SE"/>
        </w:rPr>
        <w:tab/>
        <w:t>Measurement system description</w:t>
      </w:r>
      <w:bookmarkEnd w:id="491"/>
      <w:bookmarkEnd w:id="492"/>
      <w:bookmarkEnd w:id="493"/>
      <w:bookmarkEnd w:id="494"/>
    </w:p>
    <w:p w14:paraId="06C20CF2" w14:textId="7C568384" w:rsidR="00FF68ED" w:rsidRPr="00E11EA5" w:rsidRDefault="00FF68ED" w:rsidP="00FF68ED">
      <w:pPr>
        <w:rPr>
          <w:rFonts w:ascii="Arial" w:hAnsi="Arial"/>
          <w:lang w:eastAsia="sv-SE"/>
        </w:rPr>
      </w:pPr>
      <w:r w:rsidRPr="00E11EA5">
        <w:t xml:space="preserve">Measurement system description is captured in clause 7.4. </w:t>
      </w:r>
    </w:p>
    <w:p w14:paraId="5D774D8B" w14:textId="77777777" w:rsidR="00FF68ED" w:rsidRPr="00E11EA5" w:rsidRDefault="00FF68ED" w:rsidP="00FF68ED">
      <w:pPr>
        <w:pStyle w:val="Heading4"/>
        <w:rPr>
          <w:lang w:eastAsia="sv-SE"/>
        </w:rPr>
      </w:pPr>
      <w:bookmarkStart w:id="495" w:name="_Toc32332055"/>
      <w:bookmarkStart w:id="496" w:name="_Toc37429970"/>
      <w:bookmarkStart w:id="497" w:name="_Toc43739044"/>
      <w:bookmarkStart w:id="498" w:name="_Toc46346805"/>
      <w:r w:rsidRPr="00E11EA5">
        <w:rPr>
          <w:lang w:eastAsia="sv-SE"/>
        </w:rPr>
        <w:t>9.2.4.2</w:t>
      </w:r>
      <w:r w:rsidRPr="00E11EA5">
        <w:rPr>
          <w:lang w:eastAsia="sv-SE"/>
        </w:rPr>
        <w:tab/>
        <w:t xml:space="preserve">Test </w:t>
      </w:r>
      <w:r w:rsidRPr="00E11EA5">
        <w:t>procedure</w:t>
      </w:r>
      <w:bookmarkEnd w:id="495"/>
      <w:bookmarkEnd w:id="496"/>
      <w:bookmarkEnd w:id="497"/>
      <w:bookmarkEnd w:id="498"/>
    </w:p>
    <w:p w14:paraId="44E6BF16" w14:textId="77777777" w:rsidR="00FF68ED" w:rsidRPr="00E11EA5" w:rsidRDefault="00FF68ED" w:rsidP="00FF68ED">
      <w:pPr>
        <w:pStyle w:val="Heading5"/>
        <w:rPr>
          <w:lang w:eastAsia="sv-SE"/>
        </w:rPr>
      </w:pPr>
      <w:bookmarkStart w:id="499" w:name="_Toc32332056"/>
      <w:bookmarkStart w:id="500" w:name="_Toc37429971"/>
      <w:bookmarkStart w:id="501" w:name="_Toc43739045"/>
      <w:bookmarkStart w:id="502" w:name="_Toc46346806"/>
      <w:r w:rsidRPr="00E11EA5">
        <w:rPr>
          <w:lang w:eastAsia="sv-SE"/>
        </w:rPr>
        <w:t>9.2.4.2.1</w:t>
      </w:r>
      <w:r w:rsidRPr="00E11EA5">
        <w:rPr>
          <w:lang w:eastAsia="sv-SE"/>
        </w:rPr>
        <w:tab/>
      </w:r>
      <w:r w:rsidRPr="00E11EA5">
        <w:t xml:space="preserve">Stage 1: </w:t>
      </w:r>
      <w:r w:rsidRPr="00E11EA5">
        <w:rPr>
          <w:lang w:eastAsia="sv-SE"/>
        </w:rPr>
        <w:t>Calibration</w:t>
      </w:r>
      <w:bookmarkEnd w:id="499"/>
      <w:bookmarkEnd w:id="500"/>
      <w:bookmarkEnd w:id="501"/>
      <w:bookmarkEnd w:id="502"/>
    </w:p>
    <w:p w14:paraId="633D96EA" w14:textId="1E0047EE"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4CD38CBD" w14:textId="77777777" w:rsidR="00FF68ED" w:rsidRPr="00E11EA5" w:rsidRDefault="00FF68ED" w:rsidP="00FF68ED">
      <w:pPr>
        <w:pStyle w:val="Heading5"/>
        <w:rPr>
          <w:lang w:eastAsia="sv-SE"/>
        </w:rPr>
      </w:pPr>
      <w:bookmarkStart w:id="503" w:name="_Toc32332057"/>
      <w:bookmarkStart w:id="504" w:name="_Toc37429972"/>
      <w:bookmarkStart w:id="505" w:name="_Toc43739046"/>
      <w:bookmarkStart w:id="506" w:name="_Toc46346807"/>
      <w:r w:rsidRPr="00E11EA5">
        <w:rPr>
          <w:lang w:eastAsia="sv-SE"/>
        </w:rPr>
        <w:t>9.2.4.2.2</w:t>
      </w:r>
      <w:r w:rsidRPr="00E11EA5">
        <w:rPr>
          <w:lang w:eastAsia="sv-SE"/>
        </w:rPr>
        <w:tab/>
        <w:t>Stage 2: BS measurement</w:t>
      </w:r>
      <w:bookmarkEnd w:id="503"/>
      <w:bookmarkEnd w:id="504"/>
      <w:bookmarkEnd w:id="505"/>
      <w:bookmarkEnd w:id="506"/>
    </w:p>
    <w:p w14:paraId="6ACB008E" w14:textId="5E72F28F" w:rsidR="00FF68ED" w:rsidRPr="00E11EA5" w:rsidRDefault="00FF68ED" w:rsidP="00FF68ED">
      <w:pPr>
        <w:rPr>
          <w:lang w:eastAsia="sv-SE"/>
        </w:rPr>
      </w:pPr>
      <w:r w:rsidRPr="00E11EA5">
        <w:t xml:space="preserve">The </w:t>
      </w:r>
      <w:r w:rsidR="00501D32" w:rsidRPr="00E11EA5">
        <w:t xml:space="preserve">One Dimensional Compact Range </w:t>
      </w:r>
      <w:r w:rsidRPr="00E11EA5">
        <w:t xml:space="preserve">testing procedure </w:t>
      </w:r>
      <w:r w:rsidRPr="00E11EA5">
        <w:rPr>
          <w:lang w:eastAsia="it-IT"/>
        </w:rPr>
        <w:t>consists of</w:t>
      </w:r>
      <w:r w:rsidRPr="00E11EA5">
        <w:t xml:space="preserve"> the following steps:</w:t>
      </w:r>
    </w:p>
    <w:p w14:paraId="08E135E2" w14:textId="77777777" w:rsidR="00FF68ED" w:rsidRPr="00E11EA5" w:rsidRDefault="00FF68ED" w:rsidP="00FF68ED">
      <w:pPr>
        <w:pStyle w:val="B1"/>
      </w:pPr>
      <w:r w:rsidRPr="00E11EA5">
        <w:t>1)</w:t>
      </w:r>
      <w:r w:rsidRPr="00E11EA5">
        <w:tab/>
        <w:t>Connect the receive network of the compact probe to the measurement equipment.</w:t>
      </w:r>
    </w:p>
    <w:p w14:paraId="42DCE0F7"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2EAF309C" w14:textId="77777777" w:rsidR="00FF68ED" w:rsidRPr="00E11EA5" w:rsidRDefault="00FF68ED" w:rsidP="00FF68ED">
      <w:pPr>
        <w:pStyle w:val="B1"/>
      </w:pPr>
      <w:r w:rsidRPr="00E11EA5">
        <w:lastRenderedPageBreak/>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E11EA5" w:rsidRDefault="00FF68ED" w:rsidP="00FF68ED">
      <w:pPr>
        <w:pStyle w:val="B1"/>
      </w:pPr>
      <w:r w:rsidRPr="00E11EA5">
        <w:t>4)</w:t>
      </w:r>
      <w:r w:rsidRPr="00E11EA5">
        <w:tab/>
        <w:t>Align with the required conformance steering directions.</w:t>
      </w:r>
    </w:p>
    <w:p w14:paraId="22391F6D" w14:textId="77777777" w:rsidR="00FF68ED" w:rsidRPr="00E11EA5" w:rsidRDefault="00FF68ED" w:rsidP="00FF68ED">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04774C61" w14:textId="77777777" w:rsidR="00FF68ED" w:rsidRPr="00E11EA5" w:rsidRDefault="00FF68ED" w:rsidP="00FF68ED">
      <w:pPr>
        <w:pStyle w:val="B1"/>
      </w:pPr>
      <w:r w:rsidRPr="00E11EA5">
        <w:t>6)</w:t>
      </w:r>
      <w:r w:rsidRPr="00E11EA5">
        <w:tab/>
        <w:t>Measure the received power at the probe and thus the EIRP of the BS.</w:t>
      </w:r>
    </w:p>
    <w:p w14:paraId="6FB9C60E" w14:textId="0BD43B5F"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4EFF65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44CAD0DB" w14:textId="77777777" w:rsidR="00FF68ED" w:rsidRPr="00E11EA5" w:rsidRDefault="00FF68ED" w:rsidP="00FF68ED">
      <w:pPr>
        <w:pStyle w:val="Heading4"/>
        <w:rPr>
          <w:lang w:eastAsia="sv-SE"/>
        </w:rPr>
      </w:pPr>
      <w:bookmarkStart w:id="507" w:name="_Toc32332058"/>
      <w:bookmarkStart w:id="508" w:name="_Toc37429973"/>
      <w:bookmarkStart w:id="509" w:name="_Toc43739047"/>
      <w:bookmarkStart w:id="510" w:name="_Toc46346808"/>
      <w:r w:rsidRPr="00E11EA5">
        <w:rPr>
          <w:lang w:eastAsia="sv-SE"/>
        </w:rPr>
        <w:t>9.2.4.3</w:t>
      </w:r>
      <w:r w:rsidRPr="00E11EA5">
        <w:rPr>
          <w:lang w:eastAsia="sv-SE"/>
        </w:rPr>
        <w:tab/>
      </w:r>
      <w:r w:rsidRPr="00E11EA5">
        <w:t>MU value derivation, FR1</w:t>
      </w:r>
      <w:bookmarkEnd w:id="507"/>
      <w:bookmarkEnd w:id="508"/>
      <w:bookmarkEnd w:id="509"/>
      <w:bookmarkEnd w:id="510"/>
      <w:r w:rsidRPr="00E11EA5" w:rsidDel="00F01584">
        <w:rPr>
          <w:lang w:eastAsia="sv-SE"/>
        </w:rPr>
        <w:t xml:space="preserve"> </w:t>
      </w:r>
    </w:p>
    <w:p w14:paraId="33BB4C8F" w14:textId="255733FB" w:rsidR="00FF68ED" w:rsidRPr="00E11EA5" w:rsidRDefault="00FF68ED" w:rsidP="00FF68ED">
      <w:r w:rsidRPr="00E11EA5">
        <w:rPr>
          <w:lang w:eastAsia="sv-SE"/>
        </w:rPr>
        <w:t xml:space="preserve">Table </w:t>
      </w:r>
      <w:r w:rsidRPr="00E11EA5">
        <w:t>9.2.4.3</w:t>
      </w:r>
      <w:r w:rsidRPr="00E11EA5">
        <w:rPr>
          <w:lang w:eastAsia="sv-SE"/>
        </w:rPr>
        <w:t xml:space="preserve">-1 </w:t>
      </w:r>
      <w:r w:rsidRPr="00E11EA5">
        <w:t xml:space="preserve">captures </w:t>
      </w:r>
      <w:r w:rsidR="00A62B36" w:rsidRPr="00E11EA5">
        <w:t xml:space="preserve">the uncertainty budget contributors and table 9.2.4.3-2 captures the </w:t>
      </w:r>
      <w:r w:rsidRPr="00E11EA5">
        <w:t xml:space="preserve">derivation of the expanded measurement uncertainty values for EIRP accuracy measurements in </w:t>
      </w:r>
      <w:r w:rsidRPr="00E11EA5">
        <w:rPr>
          <w:lang w:val="en-US"/>
        </w:rPr>
        <w:t>One Dimensional Compact Range</w:t>
      </w:r>
      <w:r w:rsidRPr="00E11EA5">
        <w:t>.</w:t>
      </w:r>
    </w:p>
    <w:p w14:paraId="191ED5D6" w14:textId="77777777" w:rsidR="00A62B36" w:rsidRPr="00E11EA5" w:rsidRDefault="00A62B36" w:rsidP="00A62B36">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tblInd w:w="1129" w:type="dxa"/>
        <w:tblLook w:val="04A0" w:firstRow="1" w:lastRow="0" w:firstColumn="1" w:lastColumn="0" w:noHBand="0" w:noVBand="1"/>
      </w:tblPr>
      <w:tblGrid>
        <w:gridCol w:w="1674"/>
        <w:gridCol w:w="6828"/>
      </w:tblGrid>
      <w:tr w:rsidR="00A62B36" w:rsidRPr="00E11EA5"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73BD4EC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and pointing error</w:t>
            </w:r>
          </w:p>
        </w:tc>
      </w:tr>
      <w:tr w:rsidR="00A62B36" w:rsidRPr="00E11EA5"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A62B36" w:rsidRPr="00E11EA5"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B8022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r>
      <w:tr w:rsidR="00A62B36" w:rsidRPr="00E11EA5"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141600A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r>
      <w:tr w:rsidR="00A62B36" w:rsidRPr="00E11EA5"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r>
      <w:tr w:rsidR="00A62B36" w:rsidRPr="00E11EA5"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r>
      <w:tr w:rsidR="00A62B36" w:rsidRPr="00E11EA5"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r>
      <w:tr w:rsidR="00A62B36" w:rsidRPr="00E11EA5"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r>
      <w:tr w:rsidR="00A62B36" w:rsidRPr="00E11EA5"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A62B36" w:rsidRPr="00E11EA5"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r>
      <w:tr w:rsidR="00A62B36" w:rsidRPr="00E11EA5"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r>
      <w:tr w:rsidR="00A62B36" w:rsidRPr="00E11EA5"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r>
      <w:tr w:rsidR="00A62B36" w:rsidRPr="00E11EA5"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r>
      <w:tr w:rsidR="00A62B36" w:rsidRPr="00E11EA5"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23F208D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r>
      <w:tr w:rsidR="00A62B36" w:rsidRPr="00E11EA5"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07C42F9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refernce antenna</w:t>
            </w:r>
          </w:p>
        </w:tc>
      </w:tr>
      <w:tr w:rsidR="00A62B36" w:rsidRPr="00E11EA5"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r>
      <w:tr w:rsidR="00A62B36" w:rsidRPr="00E11EA5"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r>
      <w:tr w:rsidR="00A62B36" w:rsidRPr="00E11EA5"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E11EA5" w:rsidRDefault="00A62B36" w:rsidP="001438C8">
            <w:pPr>
              <w:spacing w:after="0"/>
              <w:jc w:val="center"/>
              <w:rPr>
                <w:rFonts w:ascii="Arial" w:eastAsia="SimSun" w:hAnsi="Arial" w:cs="Arial"/>
                <w:color w:val="000000"/>
                <w:sz w:val="16"/>
                <w:szCs w:val="16"/>
                <w:lang w:val="en-US" w:eastAsia="zh-CN"/>
              </w:rPr>
            </w:pPr>
            <w:bookmarkStart w:id="511" w:name="RANGE!S142"/>
            <w:r w:rsidRPr="00E11EA5">
              <w:rPr>
                <w:rFonts w:ascii="Arial" w:eastAsia="SimSun" w:hAnsi="Arial" w:cs="Arial"/>
                <w:color w:val="000000"/>
                <w:sz w:val="16"/>
                <w:szCs w:val="16"/>
                <w:lang w:val="en-US" w:eastAsia="zh-CN"/>
              </w:rPr>
              <w:t>A4-13</w:t>
            </w:r>
            <w:bookmarkEnd w:id="511"/>
          </w:p>
        </w:tc>
        <w:tc>
          <w:tcPr>
            <w:tcW w:w="0" w:type="auto"/>
            <w:tcBorders>
              <w:top w:val="nil"/>
              <w:left w:val="nil"/>
              <w:bottom w:val="single" w:sz="4" w:space="0" w:color="auto"/>
              <w:right w:val="single" w:sz="4" w:space="0" w:color="auto"/>
            </w:tcBorders>
            <w:shd w:val="clear" w:color="auto" w:fill="auto"/>
            <w:vAlign w:val="center"/>
            <w:hideMark/>
          </w:tcPr>
          <w:p w14:paraId="0C16294A" w14:textId="747C356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E11EA5"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E11EA5" w:rsidRDefault="00A62B36" w:rsidP="001438C8">
            <w:pPr>
              <w:spacing w:after="0"/>
              <w:jc w:val="center"/>
              <w:rPr>
                <w:rFonts w:ascii="Arial" w:eastAsia="SimSun" w:hAnsi="Arial" w:cs="Arial"/>
                <w:color w:val="000000"/>
                <w:sz w:val="16"/>
                <w:szCs w:val="16"/>
                <w:lang w:val="en-US" w:eastAsia="zh-CN"/>
              </w:rPr>
            </w:pPr>
            <w:bookmarkStart w:id="512" w:name="RANGE!S143"/>
            <w:r w:rsidRPr="00E11EA5">
              <w:rPr>
                <w:rFonts w:ascii="Arial" w:eastAsia="SimSun" w:hAnsi="Arial" w:cs="Arial"/>
                <w:color w:val="000000"/>
                <w:sz w:val="16"/>
                <w:szCs w:val="16"/>
                <w:lang w:val="en-US" w:eastAsia="zh-CN"/>
              </w:rPr>
              <w:t>A4-14</w:t>
            </w:r>
            <w:bookmarkEnd w:id="512"/>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A62B36" w:rsidRPr="00E11EA5"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A62B36" w:rsidRPr="00E11EA5"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E11EA5" w:rsidRDefault="00A62B36" w:rsidP="001438C8">
            <w:pPr>
              <w:spacing w:after="0"/>
              <w:jc w:val="center"/>
              <w:rPr>
                <w:rFonts w:ascii="Arial" w:eastAsia="SimSun" w:hAnsi="Arial" w:cs="Arial"/>
                <w:color w:val="000000"/>
                <w:sz w:val="16"/>
                <w:szCs w:val="16"/>
                <w:lang w:val="en-US" w:eastAsia="zh-CN"/>
              </w:rPr>
            </w:pPr>
            <w:bookmarkStart w:id="513" w:name="RANGE!S145"/>
            <w:r w:rsidRPr="00E11EA5">
              <w:rPr>
                <w:rFonts w:ascii="Arial" w:eastAsia="SimSun" w:hAnsi="Arial" w:cs="Arial"/>
                <w:color w:val="000000"/>
                <w:sz w:val="16"/>
                <w:szCs w:val="16"/>
                <w:lang w:val="en-US" w:eastAsia="zh-CN"/>
              </w:rPr>
              <w:t>C1-4</w:t>
            </w:r>
            <w:bookmarkEnd w:id="513"/>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A62B36" w:rsidRPr="00E11EA5"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E11EA5" w:rsidRDefault="00A62B36" w:rsidP="001438C8">
            <w:pPr>
              <w:spacing w:after="0"/>
              <w:jc w:val="center"/>
              <w:rPr>
                <w:rFonts w:ascii="Arial" w:eastAsia="SimSun" w:hAnsi="Arial" w:cs="Arial"/>
                <w:color w:val="000000"/>
                <w:sz w:val="16"/>
                <w:szCs w:val="16"/>
                <w:lang w:val="en-US" w:eastAsia="zh-CN"/>
              </w:rPr>
            </w:pPr>
            <w:bookmarkStart w:id="514" w:name="RANGE!S146"/>
            <w:r w:rsidRPr="00E11EA5">
              <w:rPr>
                <w:rFonts w:ascii="Arial" w:eastAsia="SimSun" w:hAnsi="Arial" w:cs="Arial"/>
                <w:color w:val="000000"/>
                <w:sz w:val="16"/>
                <w:szCs w:val="16"/>
                <w:lang w:val="en-US" w:eastAsia="zh-CN"/>
              </w:rPr>
              <w:t>A4-8b</w:t>
            </w:r>
            <w:bookmarkEnd w:id="514"/>
          </w:p>
        </w:tc>
        <w:tc>
          <w:tcPr>
            <w:tcW w:w="0" w:type="auto"/>
            <w:tcBorders>
              <w:top w:val="nil"/>
              <w:left w:val="nil"/>
              <w:bottom w:val="single" w:sz="4" w:space="0" w:color="auto"/>
              <w:right w:val="single" w:sz="4" w:space="0" w:color="auto"/>
            </w:tcBorders>
            <w:shd w:val="clear" w:color="auto" w:fill="auto"/>
            <w:vAlign w:val="center"/>
            <w:hideMark/>
          </w:tcPr>
          <w:p w14:paraId="20828169" w14:textId="172D28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r>
    </w:tbl>
    <w:p w14:paraId="4F1C999A"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E11EA5" w:rsidRDefault="00A62B36" w:rsidP="00FF68ED">
      <w:pPr>
        <w:rPr>
          <w:lang w:eastAsia="sv-SE"/>
        </w:rPr>
      </w:pPr>
    </w:p>
    <w:p w14:paraId="3374CC1D" w14:textId="5B6A1465" w:rsidR="00FF68ED" w:rsidRPr="00E11EA5" w:rsidRDefault="00FF68ED" w:rsidP="00FF68ED">
      <w:pPr>
        <w:pStyle w:val="TH"/>
        <w:rPr>
          <w:lang w:val="en-US"/>
        </w:rPr>
      </w:pPr>
      <w:r w:rsidRPr="00E11EA5">
        <w:rPr>
          <w:lang w:val="en-US"/>
        </w:rPr>
        <w:lastRenderedPageBreak/>
        <w:t xml:space="preserve">Table </w:t>
      </w:r>
      <w:r w:rsidRPr="00E11EA5">
        <w:rPr>
          <w:lang w:eastAsia="sv-SE"/>
        </w:rPr>
        <w:t>9.2.4.3</w:t>
      </w:r>
      <w:r w:rsidRPr="00E11EA5">
        <w:rPr>
          <w:lang w:val="en-US"/>
        </w:rPr>
        <w:t>-</w:t>
      </w:r>
      <w:r w:rsidR="00A62B36" w:rsidRPr="00E11EA5">
        <w:rPr>
          <w:lang w:val="en-US"/>
        </w:rPr>
        <w:t>2</w:t>
      </w:r>
      <w:r w:rsidRPr="00E11EA5">
        <w:rPr>
          <w:lang w:val="en-US"/>
        </w:rPr>
        <w:t>: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E11EA5"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FF68ED" w:rsidRPr="00E11EA5"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0F9D5BF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Phase curvature </w:t>
            </w:r>
            <w:r w:rsidR="000744F6" w:rsidRPr="00E11EA5">
              <w:rPr>
                <w:rFonts w:ascii="Arial" w:eastAsia="SimSun" w:hAnsi="Arial" w:cs="Arial"/>
                <w:color w:val="000000"/>
                <w:sz w:val="16"/>
                <w:szCs w:val="16"/>
                <w:lang w:val="en-US" w:eastAsia="zh-CN"/>
              </w:rPr>
              <w:t>reference</w:t>
            </w:r>
            <w:r w:rsidRPr="00E11EA5">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57B12919" w14:textId="77777777" w:rsidR="00FF68ED" w:rsidRPr="00E11EA5" w:rsidRDefault="00FF68ED" w:rsidP="00FF68ED"/>
    <w:p w14:paraId="4282838A" w14:textId="77777777" w:rsidR="00FF68ED" w:rsidRPr="00E11EA5" w:rsidRDefault="00FF68ED" w:rsidP="00FF68ED">
      <w:pPr>
        <w:pStyle w:val="Heading3"/>
      </w:pPr>
      <w:bookmarkStart w:id="515" w:name="_Toc32332059"/>
      <w:bookmarkStart w:id="516" w:name="_Toc37429974"/>
      <w:bookmarkStart w:id="517" w:name="_Toc43739048"/>
      <w:bookmarkStart w:id="518" w:name="_Toc46346809"/>
      <w:r w:rsidRPr="00E11EA5">
        <w:lastRenderedPageBreak/>
        <w:t>9.2.5</w:t>
      </w:r>
      <w:r w:rsidRPr="00E11EA5">
        <w:tab/>
      </w:r>
      <w:r w:rsidRPr="00E11EA5">
        <w:tab/>
      </w:r>
      <w:r w:rsidRPr="00E11EA5">
        <w:rPr>
          <w:noProof/>
          <w:lang w:eastAsia="sv-SE"/>
        </w:rPr>
        <w:t xml:space="preserve">Near Field Test </w:t>
      </w:r>
      <w:r w:rsidRPr="00E11EA5">
        <w:rPr>
          <w:lang w:eastAsia="sv-SE"/>
        </w:rPr>
        <w:t>Range</w:t>
      </w:r>
      <w:bookmarkEnd w:id="515"/>
      <w:bookmarkEnd w:id="516"/>
      <w:bookmarkEnd w:id="517"/>
      <w:bookmarkEnd w:id="518"/>
    </w:p>
    <w:p w14:paraId="23FD2EB5" w14:textId="77777777" w:rsidR="00FF68ED" w:rsidRPr="00E11EA5" w:rsidRDefault="00FF68ED" w:rsidP="00FF68ED">
      <w:pPr>
        <w:pStyle w:val="Heading4"/>
        <w:rPr>
          <w:lang w:eastAsia="sv-SE"/>
        </w:rPr>
      </w:pPr>
      <w:bookmarkStart w:id="519" w:name="_Toc32332060"/>
      <w:bookmarkStart w:id="520" w:name="_Toc37429975"/>
      <w:bookmarkStart w:id="521" w:name="_Toc43739049"/>
      <w:bookmarkStart w:id="522" w:name="_Toc46346810"/>
      <w:r w:rsidRPr="00E11EA5">
        <w:rPr>
          <w:lang w:eastAsia="sv-SE"/>
        </w:rPr>
        <w:t>9.2.5.1</w:t>
      </w:r>
      <w:r w:rsidRPr="00E11EA5">
        <w:rPr>
          <w:lang w:eastAsia="sv-SE"/>
        </w:rPr>
        <w:tab/>
        <w:t>Measurement system description</w:t>
      </w:r>
      <w:bookmarkEnd w:id="519"/>
      <w:bookmarkEnd w:id="520"/>
      <w:bookmarkEnd w:id="521"/>
      <w:bookmarkEnd w:id="522"/>
      <w:r w:rsidRPr="00E11EA5" w:rsidDel="00E974BF">
        <w:rPr>
          <w:lang w:eastAsia="sv-SE"/>
        </w:rPr>
        <w:t xml:space="preserve"> </w:t>
      </w:r>
    </w:p>
    <w:p w14:paraId="42F5ACF8" w14:textId="1EB1FB5F" w:rsidR="00FF68ED" w:rsidRPr="00E11EA5" w:rsidRDefault="00FF68ED" w:rsidP="00FF68ED">
      <w:pPr>
        <w:rPr>
          <w:lang w:eastAsia="it-IT"/>
        </w:rPr>
      </w:pPr>
      <w:r w:rsidRPr="00E11EA5">
        <w:t xml:space="preserve">Measurement system description is captured in clause 7.5. </w:t>
      </w:r>
    </w:p>
    <w:p w14:paraId="65F9906A" w14:textId="77777777" w:rsidR="00FF68ED" w:rsidRPr="00E11EA5" w:rsidRDefault="00FF68ED" w:rsidP="00FF68ED">
      <w:pPr>
        <w:pStyle w:val="Heading4"/>
        <w:rPr>
          <w:lang w:eastAsia="sv-SE"/>
        </w:rPr>
      </w:pPr>
      <w:bookmarkStart w:id="523" w:name="_Toc32332061"/>
      <w:bookmarkStart w:id="524" w:name="_Toc37429976"/>
      <w:bookmarkStart w:id="525" w:name="_Toc43739050"/>
      <w:bookmarkStart w:id="526" w:name="_Toc46346811"/>
      <w:r w:rsidRPr="00E11EA5">
        <w:rPr>
          <w:lang w:eastAsia="sv-SE"/>
        </w:rPr>
        <w:t>9.2.5.2</w:t>
      </w:r>
      <w:r w:rsidRPr="00E11EA5">
        <w:rPr>
          <w:lang w:eastAsia="sv-SE"/>
        </w:rPr>
        <w:tab/>
        <w:t>Test procedure</w:t>
      </w:r>
      <w:bookmarkEnd w:id="523"/>
      <w:bookmarkEnd w:id="524"/>
      <w:bookmarkEnd w:id="525"/>
      <w:bookmarkEnd w:id="526"/>
    </w:p>
    <w:p w14:paraId="3226290C" w14:textId="77777777" w:rsidR="00FF68ED" w:rsidRPr="00E11EA5" w:rsidRDefault="00FF68ED" w:rsidP="00FF68ED">
      <w:pPr>
        <w:pStyle w:val="Heading5"/>
        <w:rPr>
          <w:lang w:eastAsia="sv-SE"/>
        </w:rPr>
      </w:pPr>
      <w:bookmarkStart w:id="527" w:name="_Toc32332062"/>
      <w:bookmarkStart w:id="528" w:name="_Toc37429977"/>
      <w:bookmarkStart w:id="529" w:name="_Toc43739051"/>
      <w:bookmarkStart w:id="530" w:name="_Toc46346812"/>
      <w:r w:rsidRPr="00E11EA5">
        <w:rPr>
          <w:lang w:eastAsia="sv-SE"/>
        </w:rPr>
        <w:t>9.2.5.2.1</w:t>
      </w:r>
      <w:r w:rsidRPr="00E11EA5">
        <w:rPr>
          <w:lang w:eastAsia="sv-SE"/>
        </w:rPr>
        <w:tab/>
      </w:r>
      <w:r w:rsidRPr="00E11EA5">
        <w:t xml:space="preserve">Stage 1: </w:t>
      </w:r>
      <w:r w:rsidRPr="00E11EA5">
        <w:rPr>
          <w:lang w:eastAsia="sv-SE"/>
        </w:rPr>
        <w:t>Calibration</w:t>
      </w:r>
      <w:bookmarkEnd w:id="527"/>
      <w:bookmarkEnd w:id="528"/>
      <w:bookmarkEnd w:id="529"/>
      <w:bookmarkEnd w:id="530"/>
    </w:p>
    <w:p w14:paraId="7D017278" w14:textId="2D053C5C"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B915FE1" w14:textId="77777777" w:rsidR="00FF68ED" w:rsidRPr="00E11EA5" w:rsidRDefault="00FF68ED" w:rsidP="00FF68ED">
      <w:pPr>
        <w:pStyle w:val="Heading5"/>
        <w:rPr>
          <w:b/>
        </w:rPr>
      </w:pPr>
      <w:bookmarkStart w:id="531" w:name="_Toc32332063"/>
      <w:bookmarkStart w:id="532" w:name="_Toc37429978"/>
      <w:bookmarkStart w:id="533" w:name="_Toc43739052"/>
      <w:bookmarkStart w:id="534" w:name="_Toc46346813"/>
      <w:r w:rsidRPr="00E11EA5">
        <w:rPr>
          <w:lang w:eastAsia="sv-SE"/>
        </w:rPr>
        <w:t>9.2.5.2.2</w:t>
      </w:r>
      <w:r w:rsidRPr="00E11EA5">
        <w:rPr>
          <w:lang w:eastAsia="sv-SE"/>
        </w:rPr>
        <w:tab/>
      </w:r>
      <w:r w:rsidRPr="00E11EA5">
        <w:t xml:space="preserve">Stage 2: </w:t>
      </w:r>
      <w:r w:rsidRPr="00E11EA5">
        <w:rPr>
          <w:lang w:eastAsia="sv-SE"/>
        </w:rPr>
        <w:t>BS measurement</w:t>
      </w:r>
      <w:bookmarkEnd w:id="531"/>
      <w:bookmarkEnd w:id="532"/>
      <w:bookmarkEnd w:id="533"/>
      <w:bookmarkEnd w:id="534"/>
    </w:p>
    <w:p w14:paraId="5317FEFF" w14:textId="58C669FE" w:rsidR="00FF68ED" w:rsidRPr="00E11EA5" w:rsidRDefault="00FF68ED" w:rsidP="00FF68ED">
      <w:r w:rsidRPr="00E11EA5">
        <w:t xml:space="preserve">The </w:t>
      </w:r>
      <w:r w:rsidR="00501D32" w:rsidRPr="00E11EA5">
        <w:t xml:space="preserve">Near Field Test Range </w:t>
      </w:r>
      <w:r w:rsidRPr="00E11EA5">
        <w:t xml:space="preserve">testing procedure </w:t>
      </w:r>
      <w:r w:rsidRPr="00E11EA5">
        <w:rPr>
          <w:lang w:eastAsia="it-IT"/>
        </w:rPr>
        <w:t>consists of</w:t>
      </w:r>
      <w:r w:rsidRPr="00E11EA5">
        <w:t xml:space="preserve"> the following steps:</w:t>
      </w:r>
    </w:p>
    <w:p w14:paraId="5A9E68AF" w14:textId="77777777" w:rsidR="00FF68ED" w:rsidRPr="00E11EA5" w:rsidRDefault="00FF68ED" w:rsidP="00FF68ED">
      <w:pPr>
        <w:pStyle w:val="B1"/>
      </w:pPr>
      <w:r w:rsidRPr="00E11EA5">
        <w:t>1)</w:t>
      </w:r>
      <w:r w:rsidRPr="00E11EA5">
        <w:tab/>
        <w:t xml:space="preserve">BS near field radiation pattern measurement: this is </w:t>
      </w:r>
      <w:r w:rsidRPr="00E11EA5">
        <w:rPr>
          <w:lang w:eastAsia="it-IT"/>
        </w:rPr>
        <w:t>performed with the</w:t>
      </w:r>
      <w:r w:rsidRPr="00E11EA5">
        <w:t xml:space="preserve"> BS transmitting a defined modulated signal, as defined in appropriate conformance test specification.</w:t>
      </w:r>
    </w:p>
    <w:p w14:paraId="0A22D892" w14:textId="77777777" w:rsidR="00FF68ED" w:rsidRPr="00E11EA5" w:rsidRDefault="00FF68ED" w:rsidP="00FF68ED">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75DB0817"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E11EA5" w:rsidRDefault="00FF68ED" w:rsidP="00FF68ED">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7506D0B" w14:textId="77777777" w:rsidR="00FF68ED" w:rsidRPr="00E11EA5" w:rsidRDefault="00FF68ED" w:rsidP="00FF68ED">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0373FE2A" w14:textId="77777777" w:rsidR="00FF68ED" w:rsidRPr="00E11EA5" w:rsidRDefault="00FF68ED" w:rsidP="00FF68ED">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13EA4975" w14:textId="77777777" w:rsidR="00FF68ED" w:rsidRPr="00E11EA5" w:rsidRDefault="00FF68ED" w:rsidP="00FF68ED">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1E10C9D3"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E11EA5" w:rsidRDefault="00FF68ED" w:rsidP="00FF68ED">
      <w:pPr>
        <w:pStyle w:val="B1"/>
      </w:pPr>
      <w:r w:rsidRPr="00E11EA5">
        <w:t>1)</w:t>
      </w:r>
      <w:r w:rsidRPr="00E11EA5">
        <w:tab/>
        <w:t>BS radiated transmit power: once the full 3D far field EIRP pattern has been computed, the radiated transmit power can be derived.</w:t>
      </w:r>
    </w:p>
    <w:p w14:paraId="062F300D" w14:textId="77777777" w:rsidR="00FF68ED" w:rsidRPr="00E11EA5" w:rsidRDefault="00FF68ED" w:rsidP="00FF68ED">
      <w:pPr>
        <w:pStyle w:val="Heading4"/>
        <w:rPr>
          <w:lang w:eastAsia="sv-SE"/>
        </w:rPr>
      </w:pPr>
      <w:bookmarkStart w:id="535" w:name="_Toc32332064"/>
      <w:bookmarkStart w:id="536" w:name="_Toc37429979"/>
      <w:bookmarkStart w:id="537" w:name="_Toc43739053"/>
      <w:bookmarkStart w:id="538" w:name="_Toc46346814"/>
      <w:r w:rsidRPr="00E11EA5">
        <w:rPr>
          <w:lang w:eastAsia="sv-SE"/>
        </w:rPr>
        <w:t>9.2.5.3</w:t>
      </w:r>
      <w:r w:rsidRPr="00E11EA5">
        <w:rPr>
          <w:lang w:eastAsia="sv-SE"/>
        </w:rPr>
        <w:tab/>
      </w:r>
      <w:r w:rsidRPr="00E11EA5">
        <w:t>MU value derivation</w:t>
      </w:r>
      <w:r w:rsidRPr="00E11EA5">
        <w:rPr>
          <w:lang w:eastAsia="sv-SE"/>
        </w:rPr>
        <w:t>, FR1</w:t>
      </w:r>
      <w:bookmarkEnd w:id="535"/>
      <w:bookmarkEnd w:id="536"/>
      <w:bookmarkEnd w:id="537"/>
      <w:bookmarkEnd w:id="538"/>
    </w:p>
    <w:p w14:paraId="5B53106D" w14:textId="585BCCD9" w:rsidR="00FF68ED" w:rsidRPr="00E11EA5" w:rsidRDefault="00FF68ED" w:rsidP="00FF68ED">
      <w:r w:rsidRPr="00E11EA5">
        <w:rPr>
          <w:lang w:eastAsia="sv-SE"/>
        </w:rPr>
        <w:t>Table 9.2.5.3</w:t>
      </w:r>
      <w:r w:rsidRPr="00E11EA5">
        <w:t xml:space="preserve">-1 captures </w:t>
      </w:r>
      <w:r w:rsidR="001438C8" w:rsidRPr="00E11EA5">
        <w:t xml:space="preserve">the uncertainty budget contributors and table 9.2.5.3-2 captures the </w:t>
      </w:r>
      <w:r w:rsidRPr="00E11EA5">
        <w:t xml:space="preserve">derivation of the expanded measurement uncertainty values for EIRP accuracy measurements in </w:t>
      </w:r>
      <w:r w:rsidRPr="00E11EA5">
        <w:rPr>
          <w:lang w:val="en-US"/>
        </w:rPr>
        <w:t>Near Field Test Range</w:t>
      </w:r>
      <w:r w:rsidRPr="00E11EA5">
        <w:t>.</w:t>
      </w:r>
    </w:p>
    <w:p w14:paraId="1CAA1E29" w14:textId="77777777" w:rsidR="00FF68ED" w:rsidRPr="00E11EA5" w:rsidRDefault="00FF68ED" w:rsidP="00FF68ED">
      <w:r w:rsidRPr="00E11EA5">
        <w:t>Standard uncertainty values for the signal generator, network analyzer and reference antenna are according to the test equipment uncertainty values, as captured in annex C.</w:t>
      </w:r>
    </w:p>
    <w:p w14:paraId="6C6BF8A8" w14:textId="77777777" w:rsidR="001438C8" w:rsidRPr="00E11EA5" w:rsidRDefault="001438C8" w:rsidP="001438C8">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7421" w:type="dxa"/>
        <w:tblInd w:w="846" w:type="dxa"/>
        <w:tblLook w:val="04A0" w:firstRow="1" w:lastRow="0" w:firstColumn="1" w:lastColumn="0" w:noHBand="0" w:noVBand="1"/>
      </w:tblPr>
      <w:tblGrid>
        <w:gridCol w:w="1870"/>
        <w:gridCol w:w="5551"/>
      </w:tblGrid>
      <w:tr w:rsidR="001438C8" w:rsidRPr="00E11EA5"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0897BE73"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r>
      <w:tr w:rsidR="001438C8" w:rsidRPr="00E11EA5"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17A3574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r>
      <w:tr w:rsidR="001438C8" w:rsidRPr="00E11EA5"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36C213E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r>
      <w:tr w:rsidR="001438C8" w:rsidRPr="00E11EA5"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7E692C07"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r>
      <w:tr w:rsidR="001438C8" w:rsidRPr="00E11EA5"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3391A46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r>
      <w:tr w:rsidR="001438C8" w:rsidRPr="00E11EA5"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E11EA5" w:rsidRDefault="001438C8" w:rsidP="001438C8">
            <w:pPr>
              <w:spacing w:after="0"/>
              <w:jc w:val="center"/>
              <w:rPr>
                <w:rFonts w:ascii="Arial" w:eastAsia="SimSun" w:hAnsi="Arial" w:cs="Arial"/>
                <w:color w:val="000000"/>
                <w:sz w:val="16"/>
                <w:szCs w:val="16"/>
                <w:lang w:val="en-US" w:eastAsia="zh-CN"/>
              </w:rPr>
            </w:pPr>
            <w:bookmarkStart w:id="539" w:name="RANGE!S81"/>
            <w:r w:rsidRPr="00E11EA5">
              <w:rPr>
                <w:rFonts w:ascii="Arial" w:eastAsia="SimSun" w:hAnsi="Arial" w:cs="Arial"/>
                <w:color w:val="000000"/>
                <w:sz w:val="16"/>
                <w:szCs w:val="16"/>
                <w:lang w:val="en-US" w:eastAsia="zh-CN"/>
              </w:rPr>
              <w:t>A3-6</w:t>
            </w:r>
            <w:bookmarkEnd w:id="539"/>
          </w:p>
        </w:tc>
        <w:tc>
          <w:tcPr>
            <w:tcW w:w="0" w:type="auto"/>
            <w:tcBorders>
              <w:top w:val="nil"/>
              <w:left w:val="nil"/>
              <w:bottom w:val="single" w:sz="4" w:space="0" w:color="auto"/>
              <w:right w:val="single" w:sz="4" w:space="0" w:color="auto"/>
            </w:tcBorders>
            <w:shd w:val="clear" w:color="auto" w:fill="auto"/>
            <w:vAlign w:val="center"/>
            <w:hideMark/>
          </w:tcPr>
          <w:p w14:paraId="0E949E5D" w14:textId="4E7FDE5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r>
      <w:tr w:rsidR="001438C8" w:rsidRPr="00E11EA5"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7521D30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r>
      <w:tr w:rsidR="001438C8" w:rsidRPr="00E11EA5"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B42AB7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r>
      <w:tr w:rsidR="001438C8" w:rsidRPr="00E11EA5"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D93E0D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r>
      <w:tr w:rsidR="001438C8" w:rsidRPr="00E11EA5"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09EBF15F"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r>
      <w:tr w:rsidR="001438C8" w:rsidRPr="00E11EA5"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320ED62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r>
      <w:tr w:rsidR="001438C8" w:rsidRPr="00E11EA5"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4078C8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r>
      <w:tr w:rsidR="001438C8" w:rsidRPr="00E11EA5"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5F34B8B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r>
      <w:tr w:rsidR="001438C8" w:rsidRPr="00E11EA5"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4B4D66C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r>
      <w:tr w:rsidR="001438C8" w:rsidRPr="00E11EA5"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r>
      <w:tr w:rsidR="001438C8" w:rsidRPr="00E11EA5"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0587EDA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r>
      <w:tr w:rsidR="001438C8" w:rsidRPr="00E11EA5"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597362A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r>
      <w:tr w:rsidR="001438C8" w:rsidRPr="00E11EA5"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56BA9BC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r>
      <w:tr w:rsidR="001438C8" w:rsidRPr="00E11EA5"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ED6D3E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r>
      <w:tr w:rsidR="001438C8" w:rsidRPr="00E11EA5"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600AF18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r>
      <w:tr w:rsidR="001438C8" w:rsidRPr="00E11EA5"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r>
      <w:tr w:rsidR="001438C8" w:rsidRPr="00E11EA5"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7497CF2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r>
      <w:tr w:rsidR="001438C8" w:rsidRPr="00E11EA5"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r>
      <w:tr w:rsidR="001438C8" w:rsidRPr="00E11EA5"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r>
      <w:tr w:rsidR="001438C8" w:rsidRPr="00E11EA5"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r>
      <w:tr w:rsidR="001438C8" w:rsidRPr="00E11EA5"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6602D4A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r>
      <w:tr w:rsidR="001438C8" w:rsidRPr="00E11EA5"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1438C8" w:rsidRPr="00E11EA5"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r>
      <w:tr w:rsidR="001438C8" w:rsidRPr="00E11EA5"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17ECBEE9" w:rsidR="001438C8" w:rsidRPr="00E11EA5" w:rsidRDefault="001438C8" w:rsidP="001438C8">
            <w:pPr>
              <w:spacing w:after="0"/>
              <w:jc w:val="center"/>
              <w:rPr>
                <w:rFonts w:ascii="Arial" w:eastAsia="SimSun" w:hAnsi="Arial" w:cs="Arial"/>
                <w:color w:val="000000"/>
                <w:sz w:val="16"/>
                <w:szCs w:val="16"/>
                <w:lang w:val="en-US" w:eastAsia="zh-CN"/>
              </w:rPr>
            </w:pPr>
            <w:bookmarkStart w:id="540" w:name="RANGE!S110"/>
            <w:r w:rsidRPr="00E11EA5">
              <w:rPr>
                <w:rFonts w:ascii="Arial" w:eastAsia="SimSun" w:hAnsi="Arial" w:cs="Arial"/>
                <w:color w:val="000000"/>
                <w:sz w:val="16"/>
                <w:szCs w:val="16"/>
                <w:lang w:val="en-US" w:eastAsia="zh-CN"/>
              </w:rPr>
              <w:t>A3-31</w:t>
            </w:r>
            <w:bookmarkEnd w:id="540"/>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r>
      <w:tr w:rsidR="001438C8" w:rsidRPr="00E11EA5"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r>
    </w:tbl>
    <w:p w14:paraId="7D1146A7"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E11EA5" w:rsidRDefault="001438C8" w:rsidP="00FF68ED">
      <w:pPr>
        <w:rPr>
          <w:lang w:eastAsia="sv-SE"/>
        </w:rPr>
      </w:pPr>
    </w:p>
    <w:p w14:paraId="4553C856" w14:textId="22DD83BF" w:rsidR="00FF68ED" w:rsidRPr="00E11EA5" w:rsidRDefault="00FF68ED" w:rsidP="00FF68ED">
      <w:pPr>
        <w:pStyle w:val="TH"/>
      </w:pPr>
      <w:r w:rsidRPr="00E11EA5">
        <w:t xml:space="preserve">Table </w:t>
      </w:r>
      <w:r w:rsidRPr="00E11EA5">
        <w:rPr>
          <w:lang w:eastAsia="sv-SE"/>
        </w:rPr>
        <w:t>9.2.5.3</w:t>
      </w:r>
      <w:r w:rsidRPr="00E11EA5">
        <w:t>-</w:t>
      </w:r>
      <w:r w:rsidR="001438C8" w:rsidRPr="00E11EA5">
        <w:t>2</w:t>
      </w:r>
      <w:r w:rsidRPr="00E11EA5">
        <w:t xml:space="preserve">: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E11EA5"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2D642EE5"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4C16A72F" w14:textId="77777777" w:rsidR="00FF68ED" w:rsidRPr="00E11EA5" w:rsidRDefault="00FF68ED" w:rsidP="00FF68ED">
      <w:pPr>
        <w:rPr>
          <w:iCs/>
        </w:rPr>
      </w:pPr>
    </w:p>
    <w:p w14:paraId="1C189EE7" w14:textId="77777777" w:rsidR="00FF68ED" w:rsidRPr="00E11EA5" w:rsidRDefault="00FF68ED" w:rsidP="00FF68ED">
      <w:pPr>
        <w:pStyle w:val="Heading3"/>
      </w:pPr>
      <w:bookmarkStart w:id="541" w:name="_Toc32332065"/>
      <w:bookmarkStart w:id="542" w:name="_Toc37429980"/>
      <w:bookmarkStart w:id="543" w:name="_Toc43739054"/>
      <w:bookmarkStart w:id="544" w:name="_Toc46346815"/>
      <w:r w:rsidRPr="00E11EA5">
        <w:t>9.2.6</w:t>
      </w:r>
      <w:r w:rsidRPr="00E11EA5">
        <w:tab/>
      </w:r>
      <w:r w:rsidRPr="00E11EA5">
        <w:tab/>
        <w:t>Plane Wave Synthesizer</w:t>
      </w:r>
      <w:bookmarkEnd w:id="489"/>
      <w:bookmarkEnd w:id="490"/>
      <w:bookmarkEnd w:id="541"/>
      <w:bookmarkEnd w:id="542"/>
      <w:bookmarkEnd w:id="543"/>
      <w:bookmarkEnd w:id="544"/>
      <w:r w:rsidRPr="00E11EA5">
        <w:t xml:space="preserve"> </w:t>
      </w:r>
    </w:p>
    <w:p w14:paraId="7794BBD0" w14:textId="77777777" w:rsidR="00FF68ED" w:rsidRPr="00E11EA5" w:rsidRDefault="00FF68ED" w:rsidP="00FF68ED">
      <w:pPr>
        <w:pStyle w:val="Heading4"/>
        <w:rPr>
          <w:lang w:eastAsia="sv-SE"/>
        </w:rPr>
      </w:pPr>
      <w:bookmarkStart w:id="545" w:name="_Toc32332066"/>
      <w:bookmarkStart w:id="546" w:name="_Toc37429981"/>
      <w:bookmarkStart w:id="547" w:name="_Toc43739055"/>
      <w:bookmarkStart w:id="548" w:name="_Toc46346816"/>
      <w:r w:rsidRPr="00E11EA5">
        <w:rPr>
          <w:lang w:eastAsia="sv-SE"/>
        </w:rPr>
        <w:t>9.2.6.1</w:t>
      </w:r>
      <w:r w:rsidRPr="00E11EA5">
        <w:rPr>
          <w:lang w:eastAsia="sv-SE"/>
        </w:rPr>
        <w:tab/>
        <w:t>Measurement system description</w:t>
      </w:r>
      <w:bookmarkEnd w:id="545"/>
      <w:bookmarkEnd w:id="546"/>
      <w:bookmarkEnd w:id="547"/>
      <w:bookmarkEnd w:id="548"/>
      <w:r w:rsidRPr="00E11EA5" w:rsidDel="00E974BF">
        <w:rPr>
          <w:lang w:eastAsia="sv-SE"/>
        </w:rPr>
        <w:t xml:space="preserve"> </w:t>
      </w:r>
    </w:p>
    <w:p w14:paraId="1FF607BC" w14:textId="30B8AEC3" w:rsidR="00FF68ED" w:rsidRPr="00E11EA5" w:rsidRDefault="00FF68ED" w:rsidP="00FF68ED">
      <w:pPr>
        <w:rPr>
          <w:lang w:eastAsia="it-IT"/>
        </w:rPr>
      </w:pPr>
      <w:r w:rsidRPr="00E11EA5">
        <w:t xml:space="preserve">Measurement system description is captured in clause 7.6. </w:t>
      </w:r>
    </w:p>
    <w:p w14:paraId="3C9383CD" w14:textId="77777777" w:rsidR="00FF68ED" w:rsidRPr="00E11EA5" w:rsidRDefault="00FF68ED" w:rsidP="00FF68ED">
      <w:pPr>
        <w:pStyle w:val="Heading4"/>
        <w:rPr>
          <w:lang w:eastAsia="sv-SE"/>
        </w:rPr>
      </w:pPr>
      <w:bookmarkStart w:id="549" w:name="_Toc32332067"/>
      <w:bookmarkStart w:id="550" w:name="_Toc37429982"/>
      <w:bookmarkStart w:id="551" w:name="_Toc43739056"/>
      <w:bookmarkStart w:id="552" w:name="_Toc46346817"/>
      <w:r w:rsidRPr="00E11EA5">
        <w:rPr>
          <w:lang w:eastAsia="sv-SE"/>
        </w:rPr>
        <w:t>9.2.6.2</w:t>
      </w:r>
      <w:r w:rsidRPr="00E11EA5">
        <w:rPr>
          <w:lang w:eastAsia="sv-SE"/>
        </w:rPr>
        <w:tab/>
        <w:t>Test procedure</w:t>
      </w:r>
      <w:bookmarkEnd w:id="549"/>
      <w:bookmarkEnd w:id="550"/>
      <w:bookmarkEnd w:id="551"/>
      <w:bookmarkEnd w:id="552"/>
    </w:p>
    <w:p w14:paraId="02341469" w14:textId="77777777" w:rsidR="00FF68ED" w:rsidRPr="00E11EA5" w:rsidRDefault="00FF68ED" w:rsidP="00FF68ED">
      <w:pPr>
        <w:pStyle w:val="Heading5"/>
        <w:rPr>
          <w:lang w:eastAsia="sv-SE"/>
        </w:rPr>
      </w:pPr>
      <w:bookmarkStart w:id="553" w:name="_Toc32332068"/>
      <w:bookmarkStart w:id="554" w:name="_Toc37429983"/>
      <w:bookmarkStart w:id="555" w:name="_Toc43739057"/>
      <w:bookmarkStart w:id="556" w:name="_Toc46346818"/>
      <w:r w:rsidRPr="00E11EA5">
        <w:rPr>
          <w:lang w:eastAsia="sv-SE"/>
        </w:rPr>
        <w:t>9.2.6.2.1</w:t>
      </w:r>
      <w:r w:rsidRPr="00E11EA5">
        <w:rPr>
          <w:lang w:eastAsia="sv-SE"/>
        </w:rPr>
        <w:tab/>
      </w:r>
      <w:r w:rsidRPr="00E11EA5">
        <w:t xml:space="preserve">Stage 1: </w:t>
      </w:r>
      <w:r w:rsidRPr="00E11EA5">
        <w:rPr>
          <w:lang w:eastAsia="sv-SE"/>
        </w:rPr>
        <w:t>Calibration</w:t>
      </w:r>
      <w:bookmarkEnd w:id="553"/>
      <w:bookmarkEnd w:id="554"/>
      <w:bookmarkEnd w:id="555"/>
      <w:bookmarkEnd w:id="556"/>
    </w:p>
    <w:p w14:paraId="22FFB7D1" w14:textId="20F16B26"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 with the calibration system setup for TX requirements depicted in figure 8.6-1.</w:t>
      </w:r>
    </w:p>
    <w:p w14:paraId="473BA532" w14:textId="77777777" w:rsidR="00FF68ED" w:rsidRPr="00E11EA5" w:rsidRDefault="00FF68ED" w:rsidP="00FF68ED">
      <w:pPr>
        <w:pStyle w:val="Heading5"/>
        <w:rPr>
          <w:lang w:eastAsia="sv-SE"/>
        </w:rPr>
      </w:pPr>
      <w:bookmarkStart w:id="557" w:name="_Toc32332069"/>
      <w:bookmarkStart w:id="558" w:name="_Toc37429984"/>
      <w:bookmarkStart w:id="559" w:name="_Toc43739058"/>
      <w:bookmarkStart w:id="560" w:name="_Toc46346819"/>
      <w:r w:rsidRPr="00E11EA5">
        <w:rPr>
          <w:lang w:eastAsia="sv-SE"/>
        </w:rPr>
        <w:lastRenderedPageBreak/>
        <w:t>9.2.6.2.2</w:t>
      </w:r>
      <w:r w:rsidRPr="00E11EA5">
        <w:rPr>
          <w:lang w:eastAsia="sv-SE"/>
        </w:rPr>
        <w:tab/>
      </w:r>
      <w:r w:rsidRPr="00E11EA5">
        <w:t xml:space="preserve">Stage 2: </w:t>
      </w:r>
      <w:r w:rsidRPr="00E11EA5">
        <w:rPr>
          <w:lang w:eastAsia="sv-SE"/>
        </w:rPr>
        <w:t>BS measurement</w:t>
      </w:r>
      <w:bookmarkEnd w:id="557"/>
      <w:bookmarkEnd w:id="558"/>
      <w:bookmarkEnd w:id="559"/>
      <w:bookmarkEnd w:id="560"/>
    </w:p>
    <w:p w14:paraId="563D3898" w14:textId="4EDD1B66" w:rsidR="00FF68ED" w:rsidRPr="00E11EA5" w:rsidRDefault="00FF68ED" w:rsidP="00FF68ED">
      <w:pPr>
        <w:rPr>
          <w:lang w:eastAsia="sv-SE"/>
        </w:rPr>
      </w:pPr>
      <w:r w:rsidRPr="00E11EA5">
        <w:t xml:space="preserve">The </w:t>
      </w:r>
      <w:r w:rsidR="00501D32" w:rsidRPr="00E11EA5">
        <w:t xml:space="preserve">PWS </w:t>
      </w:r>
      <w:r w:rsidRPr="00E11EA5">
        <w:t xml:space="preserve">testing procedure </w:t>
      </w:r>
      <w:r w:rsidRPr="00E11EA5">
        <w:rPr>
          <w:lang w:eastAsia="it-IT"/>
        </w:rPr>
        <w:t>consists of</w:t>
      </w:r>
      <w:r w:rsidRPr="00E11EA5">
        <w:t xml:space="preserve"> the following steps:</w:t>
      </w:r>
    </w:p>
    <w:p w14:paraId="05B0F95D" w14:textId="77777777" w:rsidR="00FF68ED" w:rsidRPr="00E11EA5" w:rsidRDefault="00FF68ED" w:rsidP="00FF68ED">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715B059A"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4BF2D437" w14:textId="77777777" w:rsidR="00FF68ED" w:rsidRPr="00E11EA5" w:rsidRDefault="00FF68ED" w:rsidP="00FF68ED">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9.2.6.2.2</w:t>
      </w:r>
      <w:r w:rsidRPr="00E11EA5">
        <w:t>-1.</w:t>
      </w:r>
    </w:p>
    <w:p w14:paraId="3DC411C8" w14:textId="77777777" w:rsidR="00FF68ED" w:rsidRPr="00E11EA5" w:rsidRDefault="00FF68ED" w:rsidP="00FF68ED">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25EAEA4B" w14:textId="68A84913" w:rsidR="00FF68ED" w:rsidRPr="00E11EA5" w:rsidRDefault="00FF68ED" w:rsidP="00FF68ED">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02B0168" w14:textId="77777777" w:rsidR="00FF68ED" w:rsidRPr="00E11EA5" w:rsidRDefault="00FF68ED" w:rsidP="00FF68ED">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4CE1DB88" w14:textId="77777777" w:rsidR="00FF68ED" w:rsidRPr="00E11EA5" w:rsidRDefault="00FF68ED" w:rsidP="00FF68ED">
      <w:pPr>
        <w:pStyle w:val="Heading4"/>
      </w:pPr>
      <w:bookmarkStart w:id="561" w:name="_Toc21086253"/>
      <w:bookmarkStart w:id="562" w:name="_Toc29768690"/>
      <w:bookmarkStart w:id="563" w:name="_Toc32332070"/>
      <w:bookmarkStart w:id="564" w:name="_Toc37429985"/>
      <w:bookmarkStart w:id="565" w:name="_Toc43739059"/>
      <w:bookmarkStart w:id="566" w:name="_Toc46346820"/>
      <w:r w:rsidRPr="00E11EA5">
        <w:t>9.2.6.3</w:t>
      </w:r>
      <w:r w:rsidRPr="00E11EA5">
        <w:tab/>
        <w:t>MU value</w:t>
      </w:r>
      <w:bookmarkEnd w:id="561"/>
      <w:bookmarkEnd w:id="562"/>
      <w:r w:rsidRPr="00E11EA5">
        <w:t xml:space="preserve"> derivation, FR1</w:t>
      </w:r>
      <w:bookmarkEnd w:id="563"/>
      <w:bookmarkEnd w:id="564"/>
      <w:bookmarkEnd w:id="565"/>
      <w:bookmarkEnd w:id="566"/>
    </w:p>
    <w:p w14:paraId="0FAFC7B3" w14:textId="267FFFEC" w:rsidR="00FF68ED" w:rsidRPr="00E11EA5" w:rsidRDefault="00FF68ED" w:rsidP="00FF68ED">
      <w:r w:rsidRPr="00E11EA5">
        <w:rPr>
          <w:lang w:eastAsia="sv-SE"/>
        </w:rPr>
        <w:t xml:space="preserve">Table </w:t>
      </w:r>
      <w:r w:rsidRPr="00E11EA5">
        <w:t xml:space="preserve">9.2.6.3-1 captures </w:t>
      </w:r>
      <w:r w:rsidR="001438C8" w:rsidRPr="00E11EA5">
        <w:t xml:space="preserve">the uncertainty budget contributors and table 9.2.6.3-2 captures the </w:t>
      </w:r>
      <w:r w:rsidRPr="00E11EA5">
        <w:t xml:space="preserve">derivation of the expanded measurement uncertainty values for EIRP accuracy measurements in </w:t>
      </w:r>
      <w:r w:rsidRPr="00E11EA5">
        <w:rPr>
          <w:lang w:val="en-US"/>
        </w:rPr>
        <w:t>PWS</w:t>
      </w:r>
      <w:r w:rsidRPr="00E11EA5">
        <w:t>.</w:t>
      </w:r>
    </w:p>
    <w:p w14:paraId="4308181D" w14:textId="77777777" w:rsidR="001438C8" w:rsidRPr="00E11EA5" w:rsidRDefault="001438C8" w:rsidP="001438C8">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tblInd w:w="988" w:type="dxa"/>
        <w:tblLook w:val="04A0" w:firstRow="1" w:lastRow="0" w:firstColumn="1" w:lastColumn="0" w:noHBand="0" w:noVBand="1"/>
      </w:tblPr>
      <w:tblGrid>
        <w:gridCol w:w="1722"/>
        <w:gridCol w:w="6921"/>
      </w:tblGrid>
      <w:tr w:rsidR="001438C8" w:rsidRPr="00E11EA5"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540F795C"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r>
      <w:tr w:rsidR="001438C8" w:rsidRPr="00E11EA5"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E11EA5" w:rsidRDefault="001438C8" w:rsidP="00F825F6">
            <w:pPr>
              <w:spacing w:after="0"/>
              <w:jc w:val="center"/>
              <w:rPr>
                <w:rFonts w:ascii="Arial" w:eastAsia="SimSun" w:hAnsi="Arial" w:cs="Arial"/>
                <w:color w:val="000000"/>
                <w:sz w:val="16"/>
                <w:szCs w:val="16"/>
                <w:lang w:val="en-US" w:eastAsia="zh-CN"/>
              </w:rPr>
            </w:pPr>
            <w:bookmarkStart w:id="567" w:name="RANGE!S158"/>
            <w:r w:rsidRPr="00E11EA5">
              <w:rPr>
                <w:rFonts w:ascii="Arial" w:eastAsia="SimSun" w:hAnsi="Arial" w:cs="Arial"/>
                <w:color w:val="000000"/>
                <w:sz w:val="16"/>
                <w:szCs w:val="16"/>
                <w:lang w:val="en-US" w:eastAsia="zh-CN"/>
              </w:rPr>
              <w:t>A7-2a</w:t>
            </w:r>
            <w:bookmarkEnd w:id="567"/>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E11EA5"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70603FE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r>
      <w:tr w:rsidR="001438C8" w:rsidRPr="00E11EA5"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1DDC43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r>
      <w:tr w:rsidR="001438C8" w:rsidRPr="00E11EA5"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r>
      <w:tr w:rsidR="001438C8" w:rsidRPr="00E11EA5"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08BD8861"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1438C8" w:rsidRPr="00E11EA5"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r>
      <w:tr w:rsidR="001438C8" w:rsidRPr="00E11EA5"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3708FBD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r>
      <w:tr w:rsidR="001438C8" w:rsidRPr="00E11EA5"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r>
      <w:tr w:rsidR="001438C8" w:rsidRPr="00E11EA5"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305CFAC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r>
      <w:tr w:rsidR="001438C8" w:rsidRPr="00E11EA5"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1438C8" w:rsidRPr="00E11EA5"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E11EA5"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3314791" w14:textId="6AD8BDE8"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r>
      <w:tr w:rsidR="001438C8" w:rsidRPr="00E11EA5"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r w:rsidR="001438C8" w:rsidRPr="00E11EA5"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r>
    </w:tbl>
    <w:p w14:paraId="3D4A71B0"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E11EA5" w:rsidRDefault="001438C8" w:rsidP="00FF68ED"/>
    <w:p w14:paraId="658CE8F4" w14:textId="55B8411C" w:rsidR="00FF68ED" w:rsidRPr="00E11EA5" w:rsidRDefault="00FF68ED" w:rsidP="00FF68ED">
      <w:pPr>
        <w:pStyle w:val="TH"/>
      </w:pPr>
      <w:r w:rsidRPr="00E11EA5">
        <w:t>Table 9.2.6.3-</w:t>
      </w:r>
      <w:r w:rsidR="001438C8" w:rsidRPr="00E11EA5">
        <w:t>2</w:t>
      </w:r>
      <w:r w:rsidRPr="00E11EA5">
        <w:t xml:space="preserve">: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E11EA5"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E11EA5" w:rsidRDefault="00FF68ED" w:rsidP="006A1DA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5A62DD18"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0.14</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0.08</w:t>
            </w:r>
            <w:r w:rsidRPr="00E11EA5">
              <w:rPr>
                <w:rFonts w:ascii="Arial" w:eastAsia="SimSun" w:hAnsi="Arial" w:cs="Arial"/>
                <w:color w:val="000000"/>
                <w:sz w:val="16"/>
                <w:szCs w:val="16"/>
                <w:lang w:val="en-US" w:eastAsia="zh-CN"/>
              </w:rPr>
              <w:t>]</w:t>
            </w:r>
          </w:p>
        </w:tc>
      </w:tr>
      <w:tr w:rsidR="00FF68ED" w:rsidRPr="00E11EA5"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3A543D2A"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0.43</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0.25</w:t>
            </w:r>
            <w:r w:rsidRPr="00E11EA5">
              <w:rPr>
                <w:rFonts w:ascii="Arial" w:eastAsia="SimSun" w:hAnsi="Arial" w:cs="Arial"/>
                <w:color w:val="000000"/>
                <w:sz w:val="16"/>
                <w:szCs w:val="16"/>
                <w:lang w:val="en-US" w:eastAsia="zh-CN"/>
              </w:rPr>
              <w:t>]</w:t>
            </w:r>
          </w:p>
        </w:tc>
      </w:tr>
      <w:tr w:rsidR="00FF68ED" w:rsidRPr="00E11EA5"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5C22F33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730" w:type="dxa"/>
            <w:tcBorders>
              <w:top w:val="nil"/>
              <w:left w:val="nil"/>
              <w:bottom w:val="single" w:sz="4" w:space="0" w:color="auto"/>
              <w:right w:val="single" w:sz="4" w:space="0" w:color="auto"/>
            </w:tcBorders>
            <w:shd w:val="clear" w:color="auto" w:fill="auto"/>
            <w:vAlign w:val="center"/>
            <w:hideMark/>
          </w:tcPr>
          <w:p w14:paraId="23A87CF2" w14:textId="647BE785"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709" w:type="dxa"/>
            <w:tcBorders>
              <w:top w:val="nil"/>
              <w:left w:val="nil"/>
              <w:bottom w:val="single" w:sz="4" w:space="0" w:color="auto"/>
              <w:right w:val="single" w:sz="4" w:space="0" w:color="auto"/>
            </w:tcBorders>
            <w:shd w:val="clear" w:color="auto" w:fill="auto"/>
            <w:vAlign w:val="center"/>
            <w:hideMark/>
          </w:tcPr>
          <w:p w14:paraId="11CE1ED1" w14:textId="10E858D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2B80F5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4BF008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57BE3057" w14:textId="2F6D3839"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3651558B" w14:textId="4487C7AA"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r>
      <w:tr w:rsidR="00FF68ED" w:rsidRPr="00E11EA5"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FF68ED" w:rsidRPr="00E11EA5"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E11EA5" w:rsidRDefault="00FF68ED" w:rsidP="006A1DAE">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2B5BA29D"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0.07</w:t>
            </w:r>
            <w:r w:rsidRPr="00E11EA5">
              <w:rPr>
                <w:rFonts w:ascii="Arial" w:eastAsia="SimSun" w:hAnsi="Arial" w:cs="Arial"/>
                <w:color w:val="000000"/>
                <w:sz w:val="16"/>
                <w:szCs w:val="16"/>
                <w:lang w:val="en-US" w:eastAsia="zh-CN"/>
              </w:rPr>
              <w:t>]</w:t>
            </w:r>
          </w:p>
        </w:tc>
      </w:tr>
      <w:tr w:rsidR="00FF68ED" w:rsidRPr="00E11EA5"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4BAE506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FF68ED" w:rsidRPr="00E11EA5"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r>
      <w:tr w:rsidR="00FF68ED" w:rsidRPr="00E11EA5"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2EE09060"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0.50</w:t>
            </w:r>
            <w:r w:rsidRPr="00E11EA5">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01EA8795" w14:textId="0548D4AB"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0.60</w:t>
            </w:r>
            <w:r w:rsidRPr="00E11EA5">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D5FFFCD" w14:textId="3F25997A"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0.60</w:t>
            </w:r>
            <w:r w:rsidRPr="00E11EA5">
              <w:rPr>
                <w:rFonts w:ascii="Arial" w:eastAsia="SimSun" w:hAnsi="Arial" w:cs="Arial"/>
                <w:b/>
                <w:bCs/>
                <w:color w:val="000000"/>
                <w:sz w:val="16"/>
                <w:szCs w:val="16"/>
                <w:lang w:val="en-US" w:eastAsia="zh-CN"/>
              </w:rPr>
              <w:t>]</w:t>
            </w:r>
          </w:p>
        </w:tc>
      </w:tr>
      <w:tr w:rsidR="00FF68ED" w:rsidRPr="00E11EA5"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13E25ACF"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0.98</w:t>
            </w:r>
            <w:r w:rsidRPr="00E11EA5">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2ADDAF0F" w14:textId="56FBFB16"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1.18</w:t>
            </w:r>
            <w:r w:rsidRPr="00E11EA5">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591973C" w14:textId="716CA17E"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1.18</w:t>
            </w:r>
            <w:r w:rsidRPr="00E11EA5">
              <w:rPr>
                <w:rFonts w:ascii="Arial" w:eastAsia="SimSun" w:hAnsi="Arial" w:cs="Arial"/>
                <w:b/>
                <w:bCs/>
                <w:color w:val="000000"/>
                <w:sz w:val="16"/>
                <w:szCs w:val="16"/>
                <w:lang w:val="en-US" w:eastAsia="zh-CN"/>
              </w:rPr>
              <w:t>]</w:t>
            </w:r>
          </w:p>
        </w:tc>
      </w:tr>
    </w:tbl>
    <w:p w14:paraId="435339B3" w14:textId="77777777" w:rsidR="00FF68ED" w:rsidRPr="00E11EA5" w:rsidRDefault="00FF68ED" w:rsidP="00FF68ED"/>
    <w:p w14:paraId="6AD96011" w14:textId="77777777" w:rsidR="00FF68ED" w:rsidRPr="00E11EA5" w:rsidRDefault="00FF68ED" w:rsidP="00FF68ED">
      <w:pPr>
        <w:pStyle w:val="Heading3"/>
      </w:pPr>
      <w:bookmarkStart w:id="568" w:name="_Toc32332071"/>
      <w:bookmarkStart w:id="569" w:name="_Toc37429986"/>
      <w:bookmarkStart w:id="570" w:name="_Toc43739060"/>
      <w:bookmarkStart w:id="571" w:name="_Toc46346821"/>
      <w:r w:rsidRPr="00E11EA5">
        <w:t>9.2.7</w:t>
      </w:r>
      <w:r w:rsidRPr="00E11EA5">
        <w:tab/>
      </w:r>
      <w:r w:rsidRPr="00E11EA5">
        <w:tab/>
        <w:t>Maximum accepted test system uncertainty</w:t>
      </w:r>
      <w:bookmarkEnd w:id="568"/>
      <w:bookmarkEnd w:id="569"/>
      <w:bookmarkEnd w:id="570"/>
      <w:bookmarkEnd w:id="571"/>
    </w:p>
    <w:p w14:paraId="3047566D" w14:textId="54DD8A42"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3BCB5CF4" w14:textId="77777777" w:rsidR="00FF68ED" w:rsidRPr="00E11EA5" w:rsidRDefault="00FF68ED" w:rsidP="00FF68ED">
      <w:r w:rsidRPr="00E11EA5">
        <w:rPr>
          <w:color w:val="000000"/>
        </w:rPr>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rPr>
          <w:color w:val="000000"/>
        </w:rPr>
        <w:t>, separately for each of the defined frequency ranges. The common maximum</w:t>
      </w:r>
      <w:r w:rsidRPr="00E11EA5">
        <w:t xml:space="preserve"> accepted test system uncertainty </w:t>
      </w:r>
      <w:r w:rsidRPr="00E11EA5">
        <w:rPr>
          <w:color w:val="000000"/>
        </w:rPr>
        <w:t xml:space="preserve">values are applicable for all test methods addressing </w:t>
      </w:r>
      <w:r w:rsidRPr="00E11EA5">
        <w:rPr>
          <w:color w:val="000000"/>
        </w:rPr>
        <w:lastRenderedPageBreak/>
        <w:t xml:space="preserve">EIRP accuracy test requirement in Normal test conditions. </w:t>
      </w:r>
      <w:r w:rsidRPr="00E11EA5">
        <w:t>Based on input values</w:t>
      </w:r>
      <w:r w:rsidRPr="00E11EA5">
        <w:rPr>
          <w:color w:val="000000"/>
        </w:rPr>
        <w:t xml:space="preserve">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03B9CFD1" w14:textId="77777777" w:rsidR="00FF68ED" w:rsidRPr="00E11EA5" w:rsidRDefault="00FF68ED" w:rsidP="00FF68ED">
      <w:pPr>
        <w:pStyle w:val="B1"/>
        <w:numPr>
          <w:ilvl w:val="0"/>
          <w:numId w:val="15"/>
        </w:numPr>
        <w:rPr>
          <w:lang w:val="en-US"/>
        </w:rPr>
      </w:pPr>
      <w:r w:rsidRPr="00E11EA5">
        <w:rPr>
          <w:lang w:val="en-US"/>
        </w:rPr>
        <w:t>For the frequency range up to 4.2 GHz (with the breakdown point at 3 GHz), the same MU values as for E</w:t>
      </w:r>
      <w:r w:rsidRPr="00E11EA5">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E11EA5" w:rsidRDefault="00FF68ED" w:rsidP="00FF68ED">
      <w:pPr>
        <w:pStyle w:val="B1"/>
        <w:numPr>
          <w:ilvl w:val="0"/>
          <w:numId w:val="15"/>
        </w:num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24.25 &lt; f &lt; 29.5 GHz the MU was decided to be 1.7 dB.</w:t>
      </w:r>
    </w:p>
    <w:p w14:paraId="7E37A1F4" w14:textId="7A0DDE0F"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37 &lt; f &lt; 40 GHz the MU was decided to be 2.0 dB.</w:t>
      </w:r>
    </w:p>
    <w:p w14:paraId="374D0647" w14:textId="77777777" w:rsidR="00FF68ED" w:rsidRPr="00E11EA5" w:rsidRDefault="00FF68ED" w:rsidP="00FF68ED">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E11EA5"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E11EA5" w:rsidRDefault="00FF68ED" w:rsidP="002E0DC8">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E11EA5" w:rsidRDefault="00FF68ED" w:rsidP="002E0DC8">
            <w:pPr>
              <w:pStyle w:val="TAH"/>
              <w:rPr>
                <w:rFonts w:cs="Arial"/>
                <w:szCs w:val="18"/>
                <w:lang w:val="en-US" w:eastAsia="zh-CN"/>
              </w:rPr>
            </w:pPr>
            <w:r w:rsidRPr="00E11EA5">
              <w:rPr>
                <w:rFonts w:cs="Arial"/>
                <w:szCs w:val="18"/>
                <w:lang w:val="en-US" w:eastAsia="zh-CN"/>
              </w:rPr>
              <w:t>Expanded uncertainty (dB)</w:t>
            </w:r>
          </w:p>
        </w:tc>
      </w:tr>
      <w:tr w:rsidR="00FF68ED" w:rsidRPr="00E11EA5"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E11EA5"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E11EA5" w:rsidRDefault="00FF68ED" w:rsidP="002E0DC8">
            <w:pPr>
              <w:pStyle w:val="TAH"/>
              <w:rPr>
                <w:rFonts w:cs="Arial"/>
                <w:szCs w:val="18"/>
                <w:lang w:val="en-US" w:eastAsia="zh-CN"/>
              </w:rPr>
            </w:pPr>
            <w:r w:rsidRPr="00E11EA5">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E11EA5" w:rsidRDefault="00FF68ED" w:rsidP="002E0DC8">
            <w:pPr>
              <w:pStyle w:val="TAH"/>
              <w:rPr>
                <w:rFonts w:cs="Arial"/>
                <w:szCs w:val="18"/>
                <w:lang w:val="en-US" w:eastAsia="zh-CN"/>
              </w:rPr>
            </w:pPr>
            <w:r w:rsidRPr="00E11EA5">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E11EA5" w:rsidRDefault="00FF68ED" w:rsidP="002E0DC8">
            <w:pPr>
              <w:pStyle w:val="TAH"/>
              <w:rPr>
                <w:rFonts w:cs="Arial"/>
                <w:szCs w:val="18"/>
                <w:lang w:val="en-US" w:eastAsia="zh-CN"/>
              </w:rPr>
            </w:pPr>
            <w:r w:rsidRPr="00E11EA5">
              <w:rPr>
                <w:rFonts w:cs="Arial"/>
                <w:szCs w:val="18"/>
                <w:lang w:val="en-US" w:eastAsia="zh-CN"/>
              </w:rPr>
              <w:t>4.2&lt;f&lt;6 GHz</w:t>
            </w:r>
          </w:p>
        </w:tc>
      </w:tr>
      <w:tr w:rsidR="00FF68ED" w:rsidRPr="00E11EA5"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E11EA5" w:rsidRDefault="00FF68ED" w:rsidP="00700C98">
            <w:pPr>
              <w:pStyle w:val="TAC"/>
              <w:rPr>
                <w:lang w:val="en-US" w:eastAsia="zh-CN"/>
              </w:rPr>
            </w:pPr>
            <w:r w:rsidRPr="00E11EA5">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E11EA5" w:rsidRDefault="00FF68ED" w:rsidP="00700C98">
            <w:pPr>
              <w:pStyle w:val="TAC"/>
              <w:rPr>
                <w:lang w:val="en-US" w:eastAsia="zh-CN"/>
              </w:rPr>
            </w:pPr>
            <w:r w:rsidRPr="00E11EA5">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E11EA5" w:rsidRDefault="00FF68ED" w:rsidP="00700C98">
            <w:pPr>
              <w:pStyle w:val="TAC"/>
              <w:rPr>
                <w:lang w:val="en-US" w:eastAsia="zh-CN"/>
              </w:rPr>
            </w:pPr>
            <w:r w:rsidRPr="00E11EA5">
              <w:rPr>
                <w:lang w:val="en-US" w:eastAsia="zh-CN"/>
              </w:rPr>
              <w:t>1.06</w:t>
            </w:r>
          </w:p>
        </w:tc>
      </w:tr>
      <w:tr w:rsidR="00FF68ED" w:rsidRPr="00E11EA5"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E11EA5" w:rsidRDefault="00FF68ED" w:rsidP="00700C98">
            <w:pPr>
              <w:pStyle w:val="TAC"/>
              <w:rPr>
                <w:lang w:val="en-US" w:eastAsia="zh-CN"/>
              </w:rPr>
            </w:pPr>
            <w:r w:rsidRPr="00E11EA5">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E11EA5" w:rsidRDefault="00FF68ED" w:rsidP="00700C98">
            <w:pPr>
              <w:pStyle w:val="TAC"/>
              <w:rPr>
                <w:lang w:val="en-US" w:eastAsia="zh-CN"/>
              </w:rPr>
            </w:pPr>
            <w:r w:rsidRPr="00E11EA5">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E11EA5" w:rsidRDefault="00094700" w:rsidP="00700C98">
            <w:pPr>
              <w:pStyle w:val="TAC"/>
              <w:rPr>
                <w:lang w:val="en-US" w:eastAsia="zh-CN"/>
              </w:rPr>
            </w:pPr>
            <w:r w:rsidRPr="00E11EA5">
              <w:rPr>
                <w:lang w:val="en-US" w:eastAsia="zh-CN"/>
              </w:rPr>
              <w:t>1.27</w:t>
            </w:r>
          </w:p>
        </w:tc>
      </w:tr>
      <w:tr w:rsidR="00FF68ED" w:rsidRPr="00E11EA5"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E11EA5" w:rsidRDefault="00FF68ED" w:rsidP="00700C98">
            <w:pPr>
              <w:pStyle w:val="TAC"/>
              <w:rPr>
                <w:lang w:val="en-US" w:eastAsia="zh-CN"/>
              </w:rPr>
            </w:pPr>
            <w:r w:rsidRPr="00E11EA5">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E11EA5" w:rsidRDefault="00FF68ED" w:rsidP="00700C98">
            <w:pPr>
              <w:pStyle w:val="TAC"/>
              <w:rPr>
                <w:lang w:val="en-US" w:eastAsia="zh-CN"/>
              </w:rPr>
            </w:pPr>
            <w:r w:rsidRPr="00E11EA5">
              <w:rPr>
                <w:lang w:val="en-US" w:eastAsia="zh-CN"/>
              </w:rPr>
              <w:t>1.10</w:t>
            </w:r>
          </w:p>
        </w:tc>
      </w:tr>
      <w:tr w:rsidR="00FF68ED" w:rsidRPr="00E11EA5"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E11EA5" w:rsidRDefault="00FF68ED" w:rsidP="00700C98">
            <w:pPr>
              <w:pStyle w:val="TAC"/>
              <w:rPr>
                <w:lang w:val="en-US" w:eastAsia="zh-CN"/>
              </w:rPr>
            </w:pPr>
            <w:r w:rsidRPr="00E11EA5">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E11EA5" w:rsidRDefault="00FF68ED" w:rsidP="00700C98">
            <w:pPr>
              <w:pStyle w:val="TAC"/>
              <w:rPr>
                <w:lang w:val="en-US" w:eastAsia="zh-CN"/>
              </w:rPr>
            </w:pPr>
            <w:r w:rsidRPr="00E11EA5">
              <w:rPr>
                <w:lang w:val="en-US" w:eastAsia="zh-CN"/>
              </w:rPr>
              <w:t>1.10</w:t>
            </w:r>
          </w:p>
        </w:tc>
      </w:tr>
      <w:tr w:rsidR="00FF68ED" w:rsidRPr="00E11EA5"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DF8DF7C" w:rsidR="00FF68ED" w:rsidRPr="00E11EA5" w:rsidRDefault="00094700" w:rsidP="00700C98">
            <w:pPr>
              <w:pStyle w:val="TAC"/>
              <w:rPr>
                <w:lang w:val="en-US" w:eastAsia="zh-CN"/>
              </w:rPr>
            </w:pPr>
            <w:r w:rsidRPr="00E11EA5">
              <w:rPr>
                <w:lang w:val="en-US" w:eastAsia="zh-CN"/>
              </w:rPr>
              <w:t>[</w:t>
            </w:r>
            <w:r w:rsidR="00FF68ED" w:rsidRPr="00E11EA5">
              <w:rPr>
                <w:lang w:val="en-US" w:eastAsia="zh-CN"/>
              </w:rPr>
              <w:t>0.98</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629F49AD" w:rsidR="00FF68ED" w:rsidRPr="00E11EA5" w:rsidRDefault="00094700" w:rsidP="00700C98">
            <w:pPr>
              <w:pStyle w:val="TAC"/>
              <w:rPr>
                <w:lang w:val="en-US" w:eastAsia="zh-CN"/>
              </w:rPr>
            </w:pPr>
            <w:r w:rsidRPr="00E11EA5">
              <w:rPr>
                <w:lang w:val="en-US" w:eastAsia="zh-CN"/>
              </w:rPr>
              <w:t>[</w:t>
            </w:r>
            <w:r w:rsidR="00FF68ED" w:rsidRPr="00E11EA5">
              <w:rPr>
                <w:lang w:val="en-US" w:eastAsia="zh-CN"/>
              </w:rPr>
              <w:t>1.18</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3896709C" w:rsidR="00FF68ED" w:rsidRPr="00E11EA5" w:rsidRDefault="00094700" w:rsidP="00700C98">
            <w:pPr>
              <w:pStyle w:val="TAC"/>
              <w:rPr>
                <w:lang w:val="en-US" w:eastAsia="zh-CN"/>
              </w:rPr>
            </w:pPr>
            <w:r w:rsidRPr="00E11EA5">
              <w:rPr>
                <w:lang w:val="en-US" w:eastAsia="zh-CN"/>
              </w:rPr>
              <w:t>[</w:t>
            </w:r>
            <w:r w:rsidR="00FF68ED" w:rsidRPr="00E11EA5">
              <w:rPr>
                <w:lang w:val="en-US" w:eastAsia="zh-CN"/>
              </w:rPr>
              <w:t>1.18</w:t>
            </w:r>
            <w:r w:rsidRPr="00E11EA5">
              <w:rPr>
                <w:lang w:val="en-US" w:eastAsia="zh-CN"/>
              </w:rPr>
              <w:t>]</w:t>
            </w:r>
          </w:p>
        </w:tc>
      </w:tr>
      <w:tr w:rsidR="00FF68ED" w:rsidRPr="00E11EA5"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E11EA5" w:rsidRDefault="00FF68ED" w:rsidP="007958F8">
            <w:pPr>
              <w:pStyle w:val="TAC"/>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E11EA5" w:rsidRDefault="00FF68ED" w:rsidP="00700C98">
            <w:pPr>
              <w:pStyle w:val="TAC"/>
              <w:rPr>
                <w:b/>
                <w:bCs/>
                <w:lang w:val="en-US" w:eastAsia="zh-CN"/>
              </w:rPr>
            </w:pPr>
            <w:r w:rsidRPr="00E11EA5">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E11EA5" w:rsidRDefault="00FF68ED" w:rsidP="00700C98">
            <w:pPr>
              <w:pStyle w:val="TAC"/>
              <w:rPr>
                <w:b/>
                <w:bCs/>
                <w:lang w:val="en-US" w:eastAsia="zh-CN"/>
              </w:rPr>
            </w:pPr>
            <w:r w:rsidRPr="00E11EA5">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E11EA5" w:rsidRDefault="00FF68ED" w:rsidP="00700C98">
            <w:pPr>
              <w:pStyle w:val="TAC"/>
              <w:rPr>
                <w:b/>
                <w:bCs/>
                <w:lang w:val="en-US" w:eastAsia="zh-CN"/>
              </w:rPr>
            </w:pPr>
            <w:r w:rsidRPr="00E11EA5">
              <w:rPr>
                <w:b/>
                <w:bCs/>
                <w:lang w:val="en-US" w:eastAsia="zh-CN"/>
              </w:rPr>
              <w:t>1.30</w:t>
            </w:r>
          </w:p>
        </w:tc>
      </w:tr>
    </w:tbl>
    <w:p w14:paraId="05B00445" w14:textId="77777777" w:rsidR="00FF68ED" w:rsidRPr="00E11EA5" w:rsidRDefault="00FF68ED" w:rsidP="00FF68ED">
      <w:pPr>
        <w:pStyle w:val="TH"/>
        <w:rPr>
          <w:lang w:eastAsia="ko-KR"/>
        </w:rPr>
      </w:pPr>
    </w:p>
    <w:p w14:paraId="4CA09120" w14:textId="77777777" w:rsidR="00FF68ED" w:rsidRPr="00E11EA5" w:rsidRDefault="00FF68ED" w:rsidP="00FF68ED">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E11EA5"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E11EA5" w:rsidRDefault="00FF68ED" w:rsidP="002E0DC8">
            <w:pPr>
              <w:pStyle w:val="TAH"/>
              <w:rPr>
                <w:rFonts w:cs="Arial"/>
                <w:lang w:val="en-US" w:eastAsia="zh-CN"/>
              </w:rPr>
            </w:pPr>
            <w:r w:rsidRPr="00E11EA5">
              <w:rPr>
                <w:rFonts w:cs="Arial"/>
                <w:lang w:val="en-US" w:eastAsia="zh-CN"/>
              </w:rPr>
              <w:t>Expanded uncertainty (dB)</w:t>
            </w:r>
          </w:p>
        </w:tc>
      </w:tr>
      <w:tr w:rsidR="00FF68ED" w:rsidRPr="00E11EA5"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E11EA5" w:rsidRDefault="00FF68ED" w:rsidP="00700C98">
            <w:pPr>
              <w:pStyle w:val="TAH"/>
              <w:rPr>
                <w:rFonts w:eastAsia="SimSun" w:cs="Arial"/>
                <w:lang w:val="en-US" w:eastAsia="zh-CN"/>
              </w:rPr>
            </w:pPr>
            <w:r w:rsidRPr="00E11EA5">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E11EA5" w:rsidRDefault="00FF68ED" w:rsidP="00700C98">
            <w:pPr>
              <w:pStyle w:val="TAH"/>
              <w:rPr>
                <w:rFonts w:eastAsia="SimSun" w:cs="Arial"/>
                <w:lang w:val="en-US" w:eastAsia="zh-CN"/>
              </w:rPr>
            </w:pPr>
            <w:r w:rsidRPr="00E11EA5">
              <w:rPr>
                <w:rFonts w:eastAsia="SimSun" w:cs="Arial"/>
                <w:lang w:val="en-US" w:eastAsia="zh-CN"/>
              </w:rPr>
              <w:t>37&lt;f&lt;40GHz</w:t>
            </w:r>
          </w:p>
        </w:tc>
      </w:tr>
      <w:tr w:rsidR="00FF68ED" w:rsidRPr="00E11EA5"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E11EA5" w:rsidRDefault="009C5F0F" w:rsidP="002E0DC8">
            <w:pPr>
              <w:pStyle w:val="TAC"/>
              <w:rPr>
                <w:lang w:val="en-US" w:eastAsia="zh-CN"/>
              </w:rPr>
            </w:pP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E11EA5" w:rsidRDefault="00FF68ED" w:rsidP="002E0DC8">
            <w:pPr>
              <w:pStyle w:val="TAC"/>
              <w:rPr>
                <w:lang w:val="en-US" w:eastAsia="zh-CN"/>
              </w:rPr>
            </w:pPr>
            <w:r w:rsidRPr="00E11EA5">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E11EA5" w:rsidRDefault="00FF68ED" w:rsidP="002E0DC8">
            <w:pPr>
              <w:pStyle w:val="TAC"/>
              <w:rPr>
                <w:lang w:val="en-US" w:eastAsia="zh-CN"/>
              </w:rPr>
            </w:pPr>
            <w:r w:rsidRPr="00E11EA5">
              <w:rPr>
                <w:lang w:val="en-US" w:eastAsia="zh-CN"/>
              </w:rPr>
              <w:t>2.07</w:t>
            </w:r>
          </w:p>
        </w:tc>
      </w:tr>
      <w:tr w:rsidR="00FF68ED" w:rsidRPr="00E11EA5"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E11EA5" w:rsidRDefault="009C5F0F" w:rsidP="007958F8">
            <w:pPr>
              <w:pStyle w:val="TAC"/>
              <w:rPr>
                <w:rFonts w:eastAsia="Arial Unicode MS"/>
                <w:b/>
                <w:bCs/>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E11EA5" w:rsidRDefault="00FF68ED" w:rsidP="002E0DC8">
            <w:pPr>
              <w:pStyle w:val="TAC"/>
              <w:rPr>
                <w:b/>
                <w:bCs/>
                <w:lang w:val="en-US" w:eastAsia="zh-CN"/>
              </w:rPr>
            </w:pPr>
            <w:r w:rsidRPr="00E11EA5">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E11EA5" w:rsidRDefault="00FF68ED" w:rsidP="002E0DC8">
            <w:pPr>
              <w:pStyle w:val="TAC"/>
              <w:rPr>
                <w:b/>
                <w:bCs/>
                <w:lang w:val="en-US" w:eastAsia="zh-CN"/>
              </w:rPr>
            </w:pPr>
            <w:r w:rsidRPr="00E11EA5">
              <w:rPr>
                <w:b/>
                <w:bCs/>
                <w:lang w:val="en-US" w:eastAsia="zh-CN"/>
              </w:rPr>
              <w:t>2.00</w:t>
            </w:r>
          </w:p>
        </w:tc>
      </w:tr>
    </w:tbl>
    <w:p w14:paraId="5AE623F4" w14:textId="77777777" w:rsidR="00FF68ED" w:rsidRPr="00E11EA5" w:rsidRDefault="00FF68ED" w:rsidP="00FF68ED">
      <w:pPr>
        <w:pStyle w:val="TH"/>
        <w:rPr>
          <w:rFonts w:eastAsia="Malgun Gothic"/>
          <w:lang w:eastAsia="ko-KR"/>
        </w:rPr>
      </w:pPr>
    </w:p>
    <w:p w14:paraId="49FE1DE2"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34CD4390" w14:textId="77777777" w:rsidR="00FF68ED" w:rsidRPr="00E11EA5" w:rsidRDefault="00FF68ED" w:rsidP="00FF68ED">
      <w:pPr>
        <w:pStyle w:val="Heading3"/>
      </w:pPr>
      <w:bookmarkStart w:id="572" w:name="_Toc478460626"/>
      <w:bookmarkStart w:id="573" w:name="_Toc32332072"/>
      <w:bookmarkStart w:id="574" w:name="_Toc37429987"/>
      <w:bookmarkStart w:id="575" w:name="_Toc43739061"/>
      <w:bookmarkStart w:id="576" w:name="_Toc46346822"/>
      <w:r w:rsidRPr="00E11EA5">
        <w:t>9.2.8</w:t>
      </w:r>
      <w:r w:rsidRPr="00E11EA5">
        <w:tab/>
      </w:r>
      <w:r w:rsidRPr="00E11EA5">
        <w:tab/>
        <w:t>Test Tolerance</w:t>
      </w:r>
      <w:bookmarkEnd w:id="572"/>
      <w:r w:rsidRPr="00E11EA5">
        <w:t xml:space="preserve"> for EIRP accuracy, Normal test conditions</w:t>
      </w:r>
      <w:bookmarkEnd w:id="573"/>
      <w:bookmarkEnd w:id="574"/>
      <w:bookmarkEnd w:id="575"/>
      <w:bookmarkEnd w:id="576"/>
    </w:p>
    <w:p w14:paraId="41A5CAB2" w14:textId="08FA5A45"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9.2.7</w:t>
      </w:r>
      <w:r w:rsidRPr="00E11EA5">
        <w:t>.</w:t>
      </w:r>
    </w:p>
    <w:p w14:paraId="105DF146" w14:textId="77777777" w:rsidR="00FF68ED" w:rsidRPr="00E11EA5" w:rsidRDefault="00FF68ED" w:rsidP="00FF68ED">
      <w:pPr>
        <w:rPr>
          <w:lang w:val="en-US"/>
        </w:rPr>
      </w:pPr>
      <w:r w:rsidRPr="00E11EA5">
        <w:rPr>
          <w:lang w:val="en-US"/>
        </w:rPr>
        <w:t>The TT was decided to be the same as the MU for EIRP accuracy in FR1.</w:t>
      </w:r>
    </w:p>
    <w:p w14:paraId="7EFDBF67" w14:textId="77777777" w:rsidR="00FF68ED" w:rsidRPr="00E11EA5" w:rsidRDefault="00FF68ED" w:rsidP="00FF68ED">
      <w:pPr>
        <w:rPr>
          <w:lang w:val="en-US"/>
        </w:rPr>
      </w:pPr>
      <w:r w:rsidRPr="00E11EA5">
        <w:rPr>
          <w:lang w:val="en-US"/>
        </w:rPr>
        <w:t>The TT was decided to be the same as the MU for EIRP accuracy in FR2.</w:t>
      </w:r>
    </w:p>
    <w:p w14:paraId="67A4BC5D"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35DB35FF"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E11EA5" w14:paraId="1C6161CA" w14:textId="77777777" w:rsidTr="002E0DC8">
        <w:trPr>
          <w:jc w:val="center"/>
        </w:trPr>
        <w:tc>
          <w:tcPr>
            <w:tcW w:w="2047" w:type="dxa"/>
            <w:shd w:val="clear" w:color="auto" w:fill="auto"/>
            <w:noWrap/>
            <w:vAlign w:val="bottom"/>
            <w:hideMark/>
          </w:tcPr>
          <w:p w14:paraId="35B334EE"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000FF51" w14:textId="0765BE1F"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817" w:type="dxa"/>
            <w:vAlign w:val="center"/>
          </w:tcPr>
          <w:p w14:paraId="714FC5BA" w14:textId="77777777" w:rsidR="00FF68ED" w:rsidRPr="00E11EA5" w:rsidRDefault="00FF68ED" w:rsidP="002E0DC8">
            <w:pPr>
              <w:pStyle w:val="TAH"/>
            </w:pPr>
            <w:r w:rsidRPr="00E11EA5">
              <w:rPr>
                <w:rFonts w:hint="eastAsia"/>
                <w:lang w:val="en-US" w:eastAsia="zh-CN"/>
              </w:rPr>
              <w:t>4.2&lt;f&lt;6 GHz</w:t>
            </w:r>
          </w:p>
        </w:tc>
      </w:tr>
      <w:tr w:rsidR="00FF68ED" w:rsidRPr="00E11EA5" w14:paraId="15B35665" w14:textId="77777777" w:rsidTr="002E0DC8">
        <w:trPr>
          <w:jc w:val="center"/>
        </w:trPr>
        <w:tc>
          <w:tcPr>
            <w:tcW w:w="2047" w:type="dxa"/>
            <w:shd w:val="clear" w:color="auto" w:fill="auto"/>
            <w:noWrap/>
            <w:vAlign w:val="center"/>
            <w:hideMark/>
          </w:tcPr>
          <w:p w14:paraId="5EF1478A" w14:textId="77777777" w:rsidR="00FF68ED" w:rsidRPr="00E11EA5" w:rsidRDefault="00FF68ED" w:rsidP="002E0DC8">
            <w:pPr>
              <w:pStyle w:val="TAC"/>
            </w:pPr>
            <w:r w:rsidRPr="00E11EA5">
              <w:t>Test Tolerance (dB)</w:t>
            </w:r>
          </w:p>
        </w:tc>
        <w:tc>
          <w:tcPr>
            <w:tcW w:w="891" w:type="dxa"/>
            <w:shd w:val="clear" w:color="auto" w:fill="auto"/>
            <w:noWrap/>
            <w:vAlign w:val="center"/>
          </w:tcPr>
          <w:p w14:paraId="69526C12"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1A08E0CF" w14:textId="77777777" w:rsidR="00FF68ED" w:rsidRPr="00E11EA5" w:rsidRDefault="00FF68ED" w:rsidP="002E0DC8">
            <w:pPr>
              <w:pStyle w:val="TAC"/>
            </w:pPr>
            <w:r w:rsidRPr="00E11EA5">
              <w:rPr>
                <w:rFonts w:hint="eastAsia"/>
              </w:rPr>
              <w:t>1.3</w:t>
            </w:r>
          </w:p>
        </w:tc>
        <w:tc>
          <w:tcPr>
            <w:tcW w:w="1817" w:type="dxa"/>
            <w:vAlign w:val="center"/>
          </w:tcPr>
          <w:p w14:paraId="61A518C0" w14:textId="77777777" w:rsidR="00FF68ED" w:rsidRPr="00E11EA5" w:rsidRDefault="00FF68ED" w:rsidP="002E0DC8">
            <w:pPr>
              <w:pStyle w:val="TAC"/>
            </w:pPr>
            <w:r w:rsidRPr="00E11EA5">
              <w:rPr>
                <w:rFonts w:hint="eastAsia"/>
              </w:rPr>
              <w:t>1.3</w:t>
            </w:r>
          </w:p>
        </w:tc>
      </w:tr>
    </w:tbl>
    <w:p w14:paraId="1C060F99" w14:textId="77777777" w:rsidR="00FF68ED" w:rsidRPr="00E11EA5" w:rsidRDefault="00FF68ED" w:rsidP="00FF68ED">
      <w:pPr>
        <w:pStyle w:val="TH"/>
        <w:rPr>
          <w:lang w:eastAsia="ko-KR"/>
        </w:rPr>
      </w:pPr>
    </w:p>
    <w:p w14:paraId="2F912F2F" w14:textId="77777777" w:rsidR="00FF68ED" w:rsidRPr="00E11EA5" w:rsidRDefault="00FF68ED" w:rsidP="00FF68ED">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E11EA5" w14:paraId="25AB2378" w14:textId="77777777" w:rsidTr="00700C98">
        <w:trPr>
          <w:jc w:val="center"/>
        </w:trPr>
        <w:tc>
          <w:tcPr>
            <w:tcW w:w="0" w:type="auto"/>
            <w:shd w:val="clear" w:color="auto" w:fill="auto"/>
            <w:noWrap/>
            <w:vAlign w:val="bottom"/>
            <w:hideMark/>
          </w:tcPr>
          <w:p w14:paraId="6FCBE64D"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E11EA5" w:rsidRDefault="00FF68ED" w:rsidP="00700C98">
            <w:pPr>
              <w:pStyle w:val="TAH"/>
              <w:rPr>
                <w:rFonts w:cs="Arial"/>
              </w:rPr>
            </w:pPr>
            <w:r w:rsidRPr="00E11EA5">
              <w:rPr>
                <w:rFonts w:eastAsia="SimSun" w:cs="Arial"/>
                <w:lang w:val="en-US" w:eastAsia="zh-CN"/>
              </w:rPr>
              <w:t>24.25&lt;f&lt;29.5GHz</w:t>
            </w:r>
          </w:p>
        </w:tc>
        <w:tc>
          <w:tcPr>
            <w:tcW w:w="0" w:type="auto"/>
            <w:shd w:val="clear" w:color="auto" w:fill="auto"/>
            <w:vAlign w:val="center"/>
            <w:hideMark/>
          </w:tcPr>
          <w:p w14:paraId="01F4C160" w14:textId="52D3E332" w:rsidR="00FF68ED" w:rsidRPr="00E11EA5" w:rsidRDefault="00FF68ED" w:rsidP="00700C98">
            <w:pPr>
              <w:pStyle w:val="TAH"/>
              <w:rPr>
                <w:rFonts w:cs="Arial"/>
              </w:rPr>
            </w:pPr>
            <w:r w:rsidRPr="00E11EA5">
              <w:rPr>
                <w:rFonts w:eastAsia="SimSun" w:cs="Arial"/>
                <w:lang w:val="en-US" w:eastAsia="zh-CN"/>
              </w:rPr>
              <w:t>37&lt;f&lt;40GHz</w:t>
            </w:r>
          </w:p>
        </w:tc>
      </w:tr>
      <w:tr w:rsidR="00FF68ED" w:rsidRPr="00E11EA5" w14:paraId="0C411362" w14:textId="77777777" w:rsidTr="00700C98">
        <w:trPr>
          <w:jc w:val="center"/>
        </w:trPr>
        <w:tc>
          <w:tcPr>
            <w:tcW w:w="0" w:type="auto"/>
            <w:shd w:val="clear" w:color="auto" w:fill="auto"/>
            <w:noWrap/>
            <w:vAlign w:val="center"/>
            <w:hideMark/>
          </w:tcPr>
          <w:p w14:paraId="317C70CA" w14:textId="77777777" w:rsidR="00FF68ED" w:rsidRPr="00E11EA5" w:rsidRDefault="00FF68ED" w:rsidP="002E0DC8">
            <w:pPr>
              <w:pStyle w:val="TAC"/>
              <w:rPr>
                <w:rFonts w:cs="Arial"/>
              </w:rPr>
            </w:pPr>
            <w:r w:rsidRPr="00E11EA5">
              <w:rPr>
                <w:rFonts w:cs="Arial"/>
              </w:rPr>
              <w:t>Test Tolerance (dB)</w:t>
            </w:r>
          </w:p>
        </w:tc>
        <w:tc>
          <w:tcPr>
            <w:tcW w:w="0" w:type="auto"/>
            <w:shd w:val="clear" w:color="auto" w:fill="auto"/>
            <w:noWrap/>
            <w:vAlign w:val="center"/>
          </w:tcPr>
          <w:p w14:paraId="0DFFB6B9" w14:textId="77777777" w:rsidR="00FF68ED" w:rsidRPr="00E11EA5" w:rsidRDefault="00FF68ED" w:rsidP="002E0DC8">
            <w:pPr>
              <w:pStyle w:val="TAC"/>
              <w:rPr>
                <w:rFonts w:cs="Arial"/>
              </w:rPr>
            </w:pPr>
            <w:r w:rsidRPr="00E11EA5">
              <w:rPr>
                <w:rFonts w:cs="Arial"/>
              </w:rPr>
              <w:t>1.7</w:t>
            </w:r>
          </w:p>
        </w:tc>
        <w:tc>
          <w:tcPr>
            <w:tcW w:w="0" w:type="auto"/>
            <w:shd w:val="clear" w:color="auto" w:fill="auto"/>
            <w:noWrap/>
            <w:vAlign w:val="center"/>
          </w:tcPr>
          <w:p w14:paraId="261199AC" w14:textId="77777777" w:rsidR="00FF68ED" w:rsidRPr="00E11EA5" w:rsidRDefault="00FF68ED" w:rsidP="002E0DC8">
            <w:pPr>
              <w:pStyle w:val="TAC"/>
              <w:rPr>
                <w:rFonts w:cs="Arial"/>
              </w:rPr>
            </w:pPr>
            <w:r w:rsidRPr="00E11EA5">
              <w:rPr>
                <w:rFonts w:cs="Arial"/>
              </w:rPr>
              <w:t>2.0</w:t>
            </w:r>
          </w:p>
        </w:tc>
      </w:tr>
    </w:tbl>
    <w:p w14:paraId="37915D69" w14:textId="77777777" w:rsidR="00FF68ED" w:rsidRPr="00E11EA5" w:rsidRDefault="00FF68ED" w:rsidP="00FF68ED">
      <w:pPr>
        <w:rPr>
          <w:lang w:eastAsia="ko-KR"/>
        </w:rPr>
      </w:pPr>
    </w:p>
    <w:p w14:paraId="5EB95192" w14:textId="77777777" w:rsidR="00FF68ED" w:rsidRPr="00E11EA5" w:rsidRDefault="00FF68ED" w:rsidP="00FF68ED">
      <w:r w:rsidRPr="00E11EA5">
        <w:rPr>
          <w:lang w:eastAsia="ko-KR"/>
        </w:rPr>
        <w:t>An overview of the TT values for all the requirements is captured in clause 17.</w:t>
      </w:r>
    </w:p>
    <w:p w14:paraId="067B325F" w14:textId="77777777" w:rsidR="00FF68ED" w:rsidRPr="00E11EA5" w:rsidRDefault="00FF68ED" w:rsidP="00FF68ED">
      <w:pPr>
        <w:pStyle w:val="Heading2"/>
        <w:ind w:left="576" w:hanging="576"/>
      </w:pPr>
      <w:bookmarkStart w:id="577" w:name="_Toc32332073"/>
      <w:bookmarkStart w:id="578" w:name="_Toc37429988"/>
      <w:bookmarkStart w:id="579" w:name="_Toc43739062"/>
      <w:bookmarkStart w:id="580" w:name="_Toc46346823"/>
      <w:r w:rsidRPr="00E11EA5">
        <w:t>9.3</w:t>
      </w:r>
      <w:r w:rsidRPr="00E11EA5">
        <w:tab/>
        <w:t>EIRP accuracy, Extreme test conditions</w:t>
      </w:r>
      <w:bookmarkEnd w:id="577"/>
      <w:bookmarkEnd w:id="578"/>
      <w:bookmarkEnd w:id="579"/>
      <w:bookmarkEnd w:id="580"/>
    </w:p>
    <w:p w14:paraId="3F48224E" w14:textId="77777777" w:rsidR="00FF68ED" w:rsidRPr="00E11EA5" w:rsidRDefault="00FF68ED" w:rsidP="00FF68ED">
      <w:pPr>
        <w:pStyle w:val="Heading3"/>
      </w:pPr>
      <w:bookmarkStart w:id="581" w:name="_Toc21086388"/>
      <w:bookmarkStart w:id="582" w:name="_Toc29768825"/>
      <w:bookmarkStart w:id="583" w:name="_Toc32332074"/>
      <w:bookmarkStart w:id="584" w:name="_Toc37429989"/>
      <w:bookmarkStart w:id="585" w:name="_Toc43739063"/>
      <w:bookmarkStart w:id="586" w:name="_Toc46346824"/>
      <w:bookmarkStart w:id="587" w:name="_Toc21086254"/>
      <w:bookmarkStart w:id="588" w:name="_Toc29768691"/>
      <w:r w:rsidRPr="00E11EA5">
        <w:rPr>
          <w:lang w:eastAsia="en-CA"/>
        </w:rPr>
        <w:t>9</w:t>
      </w:r>
      <w:r w:rsidRPr="00E11EA5">
        <w:t>.3.1</w:t>
      </w:r>
      <w:r w:rsidRPr="00E11EA5">
        <w:tab/>
      </w:r>
      <w:r w:rsidRPr="00E11EA5">
        <w:tab/>
        <w:t>General</w:t>
      </w:r>
      <w:bookmarkEnd w:id="581"/>
      <w:bookmarkEnd w:id="582"/>
      <w:bookmarkEnd w:id="583"/>
      <w:bookmarkEnd w:id="584"/>
      <w:bookmarkEnd w:id="585"/>
      <w:bookmarkEnd w:id="586"/>
    </w:p>
    <w:p w14:paraId="4D58E23A" w14:textId="653B4F73" w:rsidR="00FF68ED" w:rsidRPr="00E11EA5" w:rsidRDefault="00FF68ED" w:rsidP="00FF68ED">
      <w:pPr>
        <w:rPr>
          <w:lang w:val="en-US"/>
        </w:rPr>
      </w:pPr>
      <w:r w:rsidRPr="00E11EA5">
        <w:rPr>
          <w:lang w:val="en-US"/>
        </w:rPr>
        <w:t xml:space="preserve">Clause 9.3 captures MU and TT values derivation for the EIRP accuracy directional requirement in Extreme test conditions. </w:t>
      </w:r>
    </w:p>
    <w:p w14:paraId="65EBA761" w14:textId="2F63E4B7" w:rsidR="00FF68ED" w:rsidRPr="00E11EA5" w:rsidRDefault="00FF68ED" w:rsidP="00FF68ED">
      <w:pPr>
        <w:rPr>
          <w:lang w:val="en-US"/>
        </w:rPr>
      </w:pPr>
      <w:r w:rsidRPr="00E11EA5">
        <w:rPr>
          <w:lang w:val="en-US"/>
        </w:rPr>
        <w:t xml:space="preserve">For the MU and TT values derivation for the EIRP accuracy in Normal test conditions, refer to clause 6.2.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1C812C0D" w14:textId="77777777" w:rsidR="00FF68ED" w:rsidRPr="00E11EA5" w:rsidRDefault="00FF68ED" w:rsidP="00FF68ED">
      <w:pPr>
        <w:pStyle w:val="Heading3"/>
      </w:pPr>
      <w:bookmarkStart w:id="589" w:name="_Toc21086389"/>
      <w:bookmarkStart w:id="590" w:name="_Toc29768826"/>
      <w:bookmarkStart w:id="591" w:name="_Toc32332075"/>
      <w:bookmarkStart w:id="592" w:name="_Toc37429990"/>
      <w:bookmarkStart w:id="593" w:name="_Toc43739064"/>
      <w:bookmarkStart w:id="594" w:name="_Toc46346825"/>
      <w:r w:rsidRPr="00E11EA5">
        <w:t>9.3.2</w:t>
      </w:r>
      <w:r w:rsidRPr="00E11EA5">
        <w:tab/>
      </w:r>
      <w:r w:rsidRPr="00E11EA5">
        <w:tab/>
        <w:t>Indoor Anechoic Chamber</w:t>
      </w:r>
      <w:bookmarkEnd w:id="589"/>
      <w:bookmarkEnd w:id="590"/>
      <w:bookmarkEnd w:id="591"/>
      <w:bookmarkEnd w:id="592"/>
      <w:bookmarkEnd w:id="593"/>
      <w:bookmarkEnd w:id="594"/>
    </w:p>
    <w:p w14:paraId="2283B336" w14:textId="77777777" w:rsidR="00FF68ED" w:rsidRPr="00E11EA5" w:rsidRDefault="00FF68ED" w:rsidP="00FF68ED">
      <w:pPr>
        <w:pStyle w:val="Heading4"/>
      </w:pPr>
      <w:bookmarkStart w:id="595" w:name="_Toc32332076"/>
      <w:bookmarkStart w:id="596" w:name="_Toc37429991"/>
      <w:bookmarkStart w:id="597" w:name="_Toc43739065"/>
      <w:bookmarkStart w:id="598" w:name="_Toc46346826"/>
      <w:r w:rsidRPr="00E11EA5">
        <w:rPr>
          <w:lang w:eastAsia="sv-SE"/>
        </w:rPr>
        <w:t>9.3.</w:t>
      </w:r>
      <w:r w:rsidRPr="00E11EA5">
        <w:rPr>
          <w:lang w:eastAsia="ja-JP"/>
        </w:rPr>
        <w:t>2</w:t>
      </w:r>
      <w:r w:rsidRPr="00E11EA5">
        <w:rPr>
          <w:lang w:eastAsia="sv-SE"/>
        </w:rPr>
        <w:t>.1</w:t>
      </w:r>
      <w:r w:rsidRPr="00E11EA5">
        <w:rPr>
          <w:lang w:eastAsia="sv-SE"/>
        </w:rPr>
        <w:tab/>
        <w:t>Measurement system description</w:t>
      </w:r>
      <w:bookmarkEnd w:id="595"/>
      <w:bookmarkEnd w:id="596"/>
      <w:bookmarkEnd w:id="597"/>
      <w:bookmarkEnd w:id="598"/>
    </w:p>
    <w:p w14:paraId="317ED2D8" w14:textId="264A1693" w:rsidR="00FF68ED" w:rsidRPr="00E11EA5" w:rsidRDefault="00FF68ED" w:rsidP="007958F8">
      <w:bookmarkStart w:id="599" w:name="_Toc21086390"/>
      <w:bookmarkStart w:id="600" w:name="_Toc29768827"/>
      <w:r w:rsidRPr="00E11EA5">
        <w:rPr>
          <w:lang w:val="en-US"/>
        </w:rPr>
        <w:t xml:space="preserve">Measurement system description is captured in clause 7.2.2. </w:t>
      </w:r>
      <w:bookmarkEnd w:id="599"/>
      <w:bookmarkEnd w:id="600"/>
    </w:p>
    <w:p w14:paraId="696B7318" w14:textId="77777777" w:rsidR="00FF68ED" w:rsidRPr="00E11EA5" w:rsidRDefault="00FF68ED" w:rsidP="00FF68ED">
      <w:pPr>
        <w:pStyle w:val="Heading4"/>
        <w:rPr>
          <w:lang w:eastAsia="sv-SE"/>
        </w:rPr>
      </w:pPr>
      <w:bookmarkStart w:id="601" w:name="_Toc32332077"/>
      <w:bookmarkStart w:id="602" w:name="_Toc37429992"/>
      <w:bookmarkStart w:id="603" w:name="_Toc43739066"/>
      <w:bookmarkStart w:id="604" w:name="_Toc46346827"/>
      <w:bookmarkStart w:id="605" w:name="_Toc21086391"/>
      <w:bookmarkStart w:id="606" w:name="_Toc29768828"/>
      <w:r w:rsidRPr="00E11EA5">
        <w:rPr>
          <w:lang w:eastAsia="sv-SE"/>
        </w:rPr>
        <w:t>9.3.</w:t>
      </w:r>
      <w:r w:rsidRPr="00E11EA5">
        <w:rPr>
          <w:lang w:eastAsia="ja-JP"/>
        </w:rPr>
        <w:t>2</w:t>
      </w:r>
      <w:r w:rsidRPr="00E11EA5">
        <w:rPr>
          <w:lang w:eastAsia="sv-SE"/>
        </w:rPr>
        <w:t xml:space="preserve">.2 </w:t>
      </w:r>
      <w:r w:rsidRPr="00E11EA5">
        <w:rPr>
          <w:lang w:eastAsia="sv-SE"/>
        </w:rPr>
        <w:tab/>
        <w:t>Test procedure</w:t>
      </w:r>
      <w:bookmarkEnd w:id="601"/>
      <w:bookmarkEnd w:id="602"/>
      <w:bookmarkEnd w:id="603"/>
      <w:bookmarkEnd w:id="604"/>
    </w:p>
    <w:p w14:paraId="5A2B5C9F" w14:textId="77777777" w:rsidR="00FF68ED" w:rsidRPr="00E11EA5" w:rsidRDefault="00FF68ED" w:rsidP="00FF68ED">
      <w:pPr>
        <w:pStyle w:val="Heading5"/>
      </w:pPr>
      <w:bookmarkStart w:id="607" w:name="_Toc32332078"/>
      <w:bookmarkStart w:id="608" w:name="_Toc37429993"/>
      <w:bookmarkStart w:id="609" w:name="_Toc43739067"/>
      <w:bookmarkStart w:id="610" w:name="_Toc46346828"/>
      <w:r w:rsidRPr="00E11EA5">
        <w:t>9.3.2.2.1</w:t>
      </w:r>
      <w:r w:rsidRPr="00E11EA5">
        <w:tab/>
        <w:t>Stage 1: Calibration</w:t>
      </w:r>
      <w:bookmarkEnd w:id="605"/>
      <w:bookmarkEnd w:id="606"/>
      <w:bookmarkEnd w:id="607"/>
      <w:bookmarkEnd w:id="608"/>
      <w:bookmarkEnd w:id="609"/>
      <w:bookmarkEnd w:id="610"/>
    </w:p>
    <w:p w14:paraId="4C8D3819" w14:textId="0350D3EE"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w:t>
      </w:r>
      <w:r w:rsidRPr="00E11EA5">
        <w:rPr>
          <w:lang w:val="en-US" w:eastAsia="ja-JP"/>
        </w:rPr>
        <w:t>as</w:t>
      </w:r>
      <w:r w:rsidRPr="00E11EA5">
        <w:rPr>
          <w:lang w:val="x-none" w:eastAsia="ja-JP"/>
        </w:rPr>
        <w:t xml:space="preserve"> in </w:t>
      </w:r>
      <w:r w:rsidRPr="00E11EA5">
        <w:rPr>
          <w:lang w:val="en-US" w:eastAsia="ja-JP"/>
        </w:rPr>
        <w:t xml:space="preserve">clause </w:t>
      </w:r>
      <w:r w:rsidRPr="00E11EA5">
        <w:rPr>
          <w:lang w:eastAsia="sv-SE"/>
        </w:rPr>
        <w:t xml:space="preserve">8.2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E11EA5" w:rsidRDefault="00FF68ED" w:rsidP="00FF68ED">
      <w:pPr>
        <w:pStyle w:val="Heading5"/>
      </w:pPr>
      <w:bookmarkStart w:id="611" w:name="_Toc21086392"/>
      <w:bookmarkStart w:id="612" w:name="_Toc29768829"/>
      <w:bookmarkStart w:id="613" w:name="_Toc32332079"/>
      <w:bookmarkStart w:id="614" w:name="_Toc37429994"/>
      <w:bookmarkStart w:id="615" w:name="_Toc43739068"/>
      <w:bookmarkStart w:id="616" w:name="_Toc46346829"/>
      <w:r w:rsidRPr="00E11EA5">
        <w:t>9.3.2.2.2</w:t>
      </w:r>
      <w:r w:rsidRPr="00E11EA5">
        <w:tab/>
        <w:t>Stage 2: BS measurement</w:t>
      </w:r>
      <w:bookmarkEnd w:id="611"/>
      <w:bookmarkEnd w:id="612"/>
      <w:bookmarkEnd w:id="613"/>
      <w:bookmarkEnd w:id="614"/>
      <w:bookmarkEnd w:id="615"/>
      <w:bookmarkEnd w:id="616"/>
    </w:p>
    <w:p w14:paraId="0A5CB24B" w14:textId="5BE98362" w:rsidR="00FF68ED" w:rsidRPr="00E11EA5" w:rsidRDefault="00FF68ED" w:rsidP="00FF68ED">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Pr="00E11EA5">
        <w:rPr>
          <w:lang w:eastAsia="sv-SE"/>
        </w:rPr>
        <w:t>9.2.2.2.2 (i.e. EIRP accuracy measurement procedure for Normal test conditions)</w:t>
      </w:r>
      <w:r w:rsidRPr="00E11EA5">
        <w:rPr>
          <w:lang w:eastAsia="en-CA"/>
        </w:rPr>
        <w:t>.</w:t>
      </w:r>
    </w:p>
    <w:p w14:paraId="21308E23" w14:textId="77777777" w:rsidR="00FF68ED" w:rsidRPr="00E11EA5" w:rsidRDefault="00FF68ED" w:rsidP="00FF68ED">
      <w:pPr>
        <w:pStyle w:val="Heading4"/>
      </w:pPr>
      <w:bookmarkStart w:id="617" w:name="_Toc21086395"/>
      <w:bookmarkStart w:id="618" w:name="_Toc29768832"/>
      <w:bookmarkStart w:id="619" w:name="_Toc32332080"/>
      <w:bookmarkStart w:id="620" w:name="_Toc37429995"/>
      <w:bookmarkStart w:id="621" w:name="_Toc43739069"/>
      <w:bookmarkStart w:id="622" w:name="_Toc46346830"/>
      <w:r w:rsidRPr="00E11EA5">
        <w:rPr>
          <w:lang w:eastAsia="ja-JP"/>
        </w:rPr>
        <w:t>9.3.2.3</w:t>
      </w:r>
      <w:r w:rsidRPr="00E11EA5">
        <w:rPr>
          <w:rFonts w:hint="eastAsia"/>
          <w:lang w:eastAsia="ja-JP"/>
        </w:rPr>
        <w:tab/>
      </w:r>
      <w:r w:rsidRPr="00E11EA5">
        <w:t>MU value</w:t>
      </w:r>
      <w:bookmarkEnd w:id="617"/>
      <w:bookmarkEnd w:id="618"/>
      <w:r w:rsidRPr="00E11EA5">
        <w:rPr>
          <w:lang w:eastAsia="sv-SE"/>
        </w:rPr>
        <w:t xml:space="preserve"> derivation</w:t>
      </w:r>
      <w:bookmarkEnd w:id="619"/>
      <w:r w:rsidRPr="00E11EA5">
        <w:rPr>
          <w:lang w:eastAsia="sv-SE"/>
        </w:rPr>
        <w:t>, FR1</w:t>
      </w:r>
      <w:bookmarkEnd w:id="620"/>
      <w:bookmarkEnd w:id="621"/>
      <w:bookmarkEnd w:id="622"/>
    </w:p>
    <w:p w14:paraId="4F3D2897" w14:textId="77777777" w:rsidR="00094700" w:rsidRPr="00E11EA5" w:rsidRDefault="00FF68ED" w:rsidP="00FF68ED">
      <w:pPr>
        <w:pStyle w:val="TH"/>
      </w:pPr>
      <w:r w:rsidRPr="00E11EA5">
        <w:t xml:space="preserve">Table </w:t>
      </w:r>
      <w:r w:rsidRPr="00E11EA5">
        <w:rPr>
          <w:lang w:eastAsia="ja-JP"/>
        </w:rPr>
        <w:t>9.3.2.3</w:t>
      </w:r>
      <w:r w:rsidRPr="00E11EA5">
        <w:t xml:space="preserve">-1: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E11EA5"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E11EA5" w:rsidRDefault="007052A5" w:rsidP="00AE7E58">
            <w:pPr>
              <w:pStyle w:val="TAH"/>
              <w:rPr>
                <w:rFonts w:cs="Arial"/>
                <w:sz w:val="16"/>
                <w:szCs w:val="16"/>
                <w:lang w:val="en-US" w:eastAsia="zh-CN"/>
              </w:rPr>
            </w:pPr>
            <w:r w:rsidRPr="00E11EA5">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E11EA5" w:rsidRDefault="00094700" w:rsidP="00AE7E5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E11EA5" w:rsidRDefault="00094700" w:rsidP="00AE7E5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E11EA5"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E11EA5"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E11EA5"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E11EA5"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E11EA5"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r>
      <w:tr w:rsidR="00094700" w:rsidRPr="00E11EA5"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r>
    </w:tbl>
    <w:p w14:paraId="760A1F7E" w14:textId="52A82B39" w:rsidR="00FF68ED" w:rsidRPr="00E11EA5" w:rsidRDefault="00FF68ED" w:rsidP="007958F8">
      <w:pPr>
        <w:pStyle w:val="TH"/>
      </w:pPr>
      <w:r w:rsidRPr="00E11EA5" w:rsidDel="00F408E6">
        <w:t xml:space="preserve"> </w:t>
      </w:r>
    </w:p>
    <w:p w14:paraId="6FCA3A4E" w14:textId="77777777" w:rsidR="00FF68ED" w:rsidRPr="00E11EA5" w:rsidRDefault="00FF68ED" w:rsidP="00FF68ED">
      <w:pPr>
        <w:pStyle w:val="Heading3"/>
        <w:rPr>
          <w:lang w:eastAsia="sv-SE"/>
        </w:rPr>
      </w:pPr>
      <w:bookmarkStart w:id="623" w:name="_Toc32332081"/>
      <w:bookmarkStart w:id="624" w:name="_Toc37429997"/>
      <w:bookmarkStart w:id="625" w:name="_Toc43739070"/>
      <w:bookmarkStart w:id="626" w:name="_Toc46346831"/>
      <w:bookmarkStart w:id="627" w:name="_Toc21086396"/>
      <w:bookmarkStart w:id="628" w:name="_Toc29768833"/>
      <w:r w:rsidRPr="00E11EA5">
        <w:t>9.3.3</w:t>
      </w:r>
      <w:r w:rsidRPr="00E11EA5">
        <w:tab/>
      </w:r>
      <w:r w:rsidRPr="00E11EA5">
        <w:tab/>
      </w:r>
      <w:r w:rsidRPr="00E11EA5">
        <w:rPr>
          <w:lang w:eastAsia="sv-SE"/>
        </w:rPr>
        <w:t>Compact Antenna Test Range</w:t>
      </w:r>
      <w:bookmarkEnd w:id="623"/>
      <w:bookmarkEnd w:id="624"/>
      <w:bookmarkEnd w:id="625"/>
      <w:bookmarkEnd w:id="626"/>
      <w:r w:rsidRPr="00E11EA5">
        <w:rPr>
          <w:lang w:eastAsia="sv-SE"/>
        </w:rPr>
        <w:t xml:space="preserve"> </w:t>
      </w:r>
    </w:p>
    <w:p w14:paraId="3C2BC443" w14:textId="77777777" w:rsidR="00FF68ED" w:rsidRPr="00E11EA5" w:rsidRDefault="00FF68ED" w:rsidP="00FF68ED">
      <w:pPr>
        <w:pStyle w:val="Heading4"/>
      </w:pPr>
      <w:bookmarkStart w:id="629" w:name="_Toc32332082"/>
      <w:bookmarkStart w:id="630" w:name="_Toc21086397"/>
      <w:bookmarkStart w:id="631" w:name="_Toc29768834"/>
      <w:bookmarkStart w:id="632" w:name="_Toc37429998"/>
      <w:bookmarkStart w:id="633" w:name="_Toc43739071"/>
      <w:bookmarkStart w:id="634" w:name="_Toc46346832"/>
      <w:bookmarkEnd w:id="627"/>
      <w:bookmarkEnd w:id="628"/>
      <w:r w:rsidRPr="00E11EA5">
        <w:rPr>
          <w:lang w:eastAsia="sv-SE"/>
        </w:rPr>
        <w:t>9.3.</w:t>
      </w:r>
      <w:r w:rsidRPr="00E11EA5">
        <w:rPr>
          <w:lang w:eastAsia="ja-JP"/>
        </w:rPr>
        <w:t>3</w:t>
      </w:r>
      <w:r w:rsidRPr="00E11EA5">
        <w:rPr>
          <w:lang w:eastAsia="sv-SE"/>
        </w:rPr>
        <w:t>.1</w:t>
      </w:r>
      <w:r w:rsidRPr="00E11EA5">
        <w:rPr>
          <w:lang w:eastAsia="sv-SE"/>
        </w:rPr>
        <w:tab/>
        <w:t>Measurement system description</w:t>
      </w:r>
      <w:bookmarkEnd w:id="629"/>
      <w:bookmarkEnd w:id="630"/>
      <w:bookmarkEnd w:id="631"/>
      <w:bookmarkEnd w:id="632"/>
      <w:bookmarkEnd w:id="633"/>
      <w:bookmarkEnd w:id="634"/>
    </w:p>
    <w:p w14:paraId="761516FA" w14:textId="188EF995" w:rsidR="00FF68ED" w:rsidRPr="00E11EA5" w:rsidRDefault="00FF68ED" w:rsidP="00FF68ED">
      <w:r w:rsidRPr="00E11EA5">
        <w:t xml:space="preserve">Measurement system description for the CATR measurement in the Extreme test environment is captured in clause 7.3.2. </w:t>
      </w:r>
    </w:p>
    <w:p w14:paraId="221F7074" w14:textId="77777777" w:rsidR="00FF68ED" w:rsidRPr="00E11EA5" w:rsidRDefault="00FF68ED" w:rsidP="00FF68ED">
      <w:pPr>
        <w:pStyle w:val="Heading4"/>
        <w:rPr>
          <w:lang w:eastAsia="sv-SE"/>
        </w:rPr>
      </w:pPr>
      <w:bookmarkStart w:id="635" w:name="_Toc32332083"/>
      <w:bookmarkStart w:id="636" w:name="_Toc37429999"/>
      <w:bookmarkStart w:id="637" w:name="_Toc43739072"/>
      <w:bookmarkStart w:id="638" w:name="_Toc46346833"/>
      <w:bookmarkStart w:id="639" w:name="_Toc21086398"/>
      <w:bookmarkStart w:id="640" w:name="_Toc29768835"/>
      <w:r w:rsidRPr="00E11EA5">
        <w:rPr>
          <w:lang w:eastAsia="sv-SE"/>
        </w:rPr>
        <w:lastRenderedPageBreak/>
        <w:t>9.3.3.2</w:t>
      </w:r>
      <w:r w:rsidRPr="00E11EA5">
        <w:rPr>
          <w:lang w:eastAsia="sv-SE"/>
        </w:rPr>
        <w:tab/>
        <w:t xml:space="preserve">Test </w:t>
      </w:r>
      <w:r w:rsidRPr="00E11EA5">
        <w:t>procedure</w:t>
      </w:r>
      <w:bookmarkEnd w:id="635"/>
      <w:bookmarkEnd w:id="636"/>
      <w:bookmarkEnd w:id="637"/>
      <w:bookmarkEnd w:id="638"/>
    </w:p>
    <w:p w14:paraId="2B29E0E4" w14:textId="77777777" w:rsidR="00FF68ED" w:rsidRPr="00E11EA5" w:rsidRDefault="00FF68ED" w:rsidP="00FF68ED">
      <w:pPr>
        <w:pStyle w:val="Heading5"/>
        <w:rPr>
          <w:lang w:eastAsia="sv-SE"/>
        </w:rPr>
      </w:pPr>
      <w:bookmarkStart w:id="641" w:name="_Toc32332084"/>
      <w:bookmarkStart w:id="642" w:name="_Toc37430000"/>
      <w:bookmarkStart w:id="643" w:name="_Toc43739073"/>
      <w:bookmarkStart w:id="644" w:name="_Toc46346834"/>
      <w:r w:rsidRPr="00E11EA5">
        <w:rPr>
          <w:lang w:eastAsia="sv-SE"/>
        </w:rPr>
        <w:t>9.3.3.2.1</w:t>
      </w:r>
      <w:r w:rsidRPr="00E11EA5">
        <w:rPr>
          <w:lang w:eastAsia="sv-SE"/>
        </w:rPr>
        <w:tab/>
      </w:r>
      <w:r w:rsidRPr="00E11EA5">
        <w:t xml:space="preserve">Stage 1: </w:t>
      </w:r>
      <w:r w:rsidRPr="00E11EA5">
        <w:rPr>
          <w:lang w:eastAsia="sv-SE"/>
        </w:rPr>
        <w:t>Calibration</w:t>
      </w:r>
      <w:bookmarkEnd w:id="641"/>
      <w:bookmarkEnd w:id="642"/>
      <w:bookmarkEnd w:id="643"/>
      <w:bookmarkEnd w:id="644"/>
    </w:p>
    <w:p w14:paraId="00A56100" w14:textId="77777777" w:rsidR="00FF68ED" w:rsidRPr="00E11EA5" w:rsidRDefault="00FF68ED" w:rsidP="00FF68ED">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639"/>
    <w:bookmarkEnd w:id="640"/>
    <w:p w14:paraId="6386EC21" w14:textId="77777777"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shown in </w:t>
      </w:r>
      <w:r w:rsidRPr="00E11EA5">
        <w:rPr>
          <w:lang w:eastAsia="sv-SE"/>
        </w:rPr>
        <w:t xml:space="preserve">6.2.3.3.1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E11EA5" w:rsidRDefault="00FF68ED" w:rsidP="00FF68ED">
      <w:pPr>
        <w:pStyle w:val="Heading5"/>
      </w:pPr>
      <w:bookmarkStart w:id="645" w:name="_Toc21086399"/>
      <w:bookmarkStart w:id="646" w:name="_Toc29768836"/>
      <w:bookmarkStart w:id="647" w:name="_Toc32332085"/>
      <w:bookmarkStart w:id="648" w:name="_Toc37430001"/>
      <w:bookmarkStart w:id="649" w:name="_Toc43739074"/>
      <w:bookmarkStart w:id="650" w:name="_Toc46346835"/>
      <w:r w:rsidRPr="00E11EA5">
        <w:t>9.3.3.2.2</w:t>
      </w:r>
      <w:r w:rsidRPr="00E11EA5">
        <w:tab/>
        <w:t>Stage 2: BS measurement</w:t>
      </w:r>
      <w:bookmarkEnd w:id="645"/>
      <w:bookmarkEnd w:id="646"/>
      <w:bookmarkEnd w:id="647"/>
      <w:bookmarkEnd w:id="648"/>
      <w:bookmarkEnd w:id="649"/>
      <w:bookmarkEnd w:id="650"/>
    </w:p>
    <w:p w14:paraId="6B637C77" w14:textId="77777777" w:rsidR="00FF68ED" w:rsidRPr="00E11EA5" w:rsidRDefault="00FF68ED" w:rsidP="00FF68ED">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E11EA5" w:rsidRDefault="00FF68ED" w:rsidP="00FF68ED">
      <w:r w:rsidRPr="00E11EA5">
        <w:rPr>
          <w:lang w:eastAsia="en-CA"/>
        </w:rPr>
        <w:t xml:space="preserve">Reference procedure in clause </w:t>
      </w:r>
      <w:r w:rsidRPr="00E11EA5">
        <w:rPr>
          <w:lang w:eastAsia="sv-SE"/>
        </w:rPr>
        <w:t>9.2.3.2.2 (i.e. EIRP accuracy measurement procedure for Normal test conditions)</w:t>
      </w:r>
      <w:r w:rsidRPr="00E11EA5">
        <w:rPr>
          <w:lang w:eastAsia="en-CA"/>
        </w:rPr>
        <w:t>.</w:t>
      </w:r>
    </w:p>
    <w:p w14:paraId="5024363E" w14:textId="77777777" w:rsidR="00FF68ED" w:rsidRPr="00E11EA5" w:rsidRDefault="00FF68ED" w:rsidP="00FF68ED">
      <w:pPr>
        <w:pStyle w:val="Heading4"/>
      </w:pPr>
      <w:bookmarkStart w:id="651" w:name="_Toc21086402"/>
      <w:bookmarkStart w:id="652" w:name="_Toc29768839"/>
      <w:bookmarkStart w:id="653" w:name="_Toc32332086"/>
      <w:bookmarkStart w:id="654" w:name="_Toc37430002"/>
      <w:bookmarkStart w:id="655" w:name="_Toc43739075"/>
      <w:bookmarkStart w:id="656" w:name="_Toc46346836"/>
      <w:r w:rsidRPr="00E11EA5">
        <w:t>9.3.3.3</w:t>
      </w:r>
      <w:r w:rsidRPr="00E11EA5">
        <w:rPr>
          <w:rFonts w:hint="eastAsia"/>
          <w:lang w:eastAsia="ja-JP"/>
        </w:rPr>
        <w:tab/>
      </w:r>
      <w:r w:rsidRPr="00E11EA5">
        <w:t>MU value</w:t>
      </w:r>
      <w:bookmarkEnd w:id="651"/>
      <w:bookmarkEnd w:id="652"/>
      <w:r w:rsidRPr="00E11EA5">
        <w:t xml:space="preserve"> derivation, FR1</w:t>
      </w:r>
      <w:bookmarkEnd w:id="653"/>
      <w:bookmarkEnd w:id="654"/>
      <w:bookmarkEnd w:id="655"/>
      <w:bookmarkEnd w:id="656"/>
    </w:p>
    <w:p w14:paraId="1841D446" w14:textId="77777777" w:rsidR="00FF68ED" w:rsidRPr="00E11EA5" w:rsidRDefault="00FF68ED" w:rsidP="00FF68ED">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E11EA5"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E11EA5" w:rsidRDefault="007052A5" w:rsidP="004D350E">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E11EA5"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E11EA5"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E11EA5"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E11EA5"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8644B0E"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r w:rsidR="00094700" w:rsidRPr="00E11EA5"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2.55</w:t>
            </w:r>
          </w:p>
        </w:tc>
      </w:tr>
    </w:tbl>
    <w:p w14:paraId="30793C8D" w14:textId="011C6572" w:rsidR="00FF68ED" w:rsidRPr="00E11EA5" w:rsidRDefault="00FF68ED" w:rsidP="00FF68ED"/>
    <w:p w14:paraId="3614ACC3" w14:textId="77777777" w:rsidR="00FF68ED" w:rsidRPr="00E11EA5" w:rsidRDefault="00FF68ED" w:rsidP="00FF68ED">
      <w:pPr>
        <w:pStyle w:val="Heading4"/>
      </w:pPr>
      <w:bookmarkStart w:id="657" w:name="_Toc32332087"/>
      <w:bookmarkStart w:id="658" w:name="_Toc37430003"/>
      <w:bookmarkStart w:id="659" w:name="_Toc43739076"/>
      <w:bookmarkStart w:id="660" w:name="_Toc46346837"/>
      <w:r w:rsidRPr="00E11EA5">
        <w:t>9.3.3.4</w:t>
      </w:r>
      <w:r w:rsidRPr="00E11EA5">
        <w:rPr>
          <w:rFonts w:hint="eastAsia"/>
          <w:lang w:eastAsia="ja-JP"/>
        </w:rPr>
        <w:tab/>
      </w:r>
      <w:r w:rsidRPr="00E11EA5">
        <w:t>MU value derivation, FR2</w:t>
      </w:r>
      <w:bookmarkEnd w:id="657"/>
      <w:bookmarkEnd w:id="658"/>
      <w:bookmarkEnd w:id="659"/>
      <w:bookmarkEnd w:id="660"/>
    </w:p>
    <w:p w14:paraId="458078D0" w14:textId="42D05522" w:rsidR="00FF68ED" w:rsidRPr="00E11EA5" w:rsidRDefault="00FF68ED" w:rsidP="00266D9F">
      <w:pPr>
        <w:pStyle w:val="TH"/>
        <w:rPr>
          <w:i/>
          <w:color w:val="0000FF"/>
        </w:rPr>
      </w:pPr>
      <w:r w:rsidRPr="00E11EA5">
        <w:t xml:space="preserve">Table 9.3.3.4-1: </w:t>
      </w:r>
      <w:r w:rsidRPr="00E11EA5">
        <w:rPr>
          <w:lang w:eastAsia="sv-SE"/>
        </w:rPr>
        <w:t>CATR MU</w:t>
      </w:r>
      <w:r w:rsidRPr="00E11EA5">
        <w:t xml:space="preserve"> value</w:t>
      </w:r>
      <w:r w:rsidRPr="00E11EA5">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E11EA5"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E11EA5" w:rsidRDefault="00266D9F" w:rsidP="00266D9F">
            <w:pPr>
              <w:pStyle w:val="TAH"/>
              <w:rPr>
                <w:rFonts w:cs="Arial"/>
                <w:lang w:val="en-US" w:eastAsia="zh-CN"/>
              </w:rPr>
            </w:pPr>
            <w:r w:rsidRPr="00E11EA5">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E11EA5" w:rsidRDefault="00266D9F" w:rsidP="00266D9F">
            <w:pPr>
              <w:pStyle w:val="TAH"/>
              <w:rPr>
                <w:rFonts w:cs="Arial"/>
                <w:lang w:val="en-US" w:eastAsia="zh-CN"/>
              </w:rPr>
            </w:pPr>
            <w:r w:rsidRPr="00E11EA5">
              <w:rPr>
                <w:rFonts w:cs="Arial"/>
                <w:lang w:val="en-US" w:eastAsia="zh-CN"/>
              </w:rPr>
              <w:t>Uncertainty value</w:t>
            </w:r>
            <w:r w:rsidR="00954636" w:rsidRPr="00E11EA5">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E11EA5"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E11EA5"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E11EA5"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E11EA5"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E11EA5"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0379F702"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6C58C6A5"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24C9A48D"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w:t>
            </w:r>
            <w:r w:rsidR="00266D9F" w:rsidRPr="00E11EA5">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66BA6B65"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w:t>
            </w:r>
            <w:r w:rsidR="00266D9F" w:rsidRPr="00E11EA5">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77777777" w:rsidR="00266D9F" w:rsidRPr="00E11EA5" w:rsidRDefault="00266D9F"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1.66</w:t>
            </w:r>
          </w:p>
        </w:tc>
      </w:tr>
      <w:tr w:rsidR="00266D9F" w:rsidRPr="00E11EA5"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3.25</w:t>
            </w:r>
          </w:p>
        </w:tc>
      </w:tr>
    </w:tbl>
    <w:p w14:paraId="472C9E46" w14:textId="77777777" w:rsidR="00266D9F" w:rsidRPr="00E11EA5" w:rsidRDefault="00266D9F" w:rsidP="00FF68ED"/>
    <w:p w14:paraId="6CA7A7BD" w14:textId="77777777" w:rsidR="00FF68ED" w:rsidRPr="00E11EA5" w:rsidRDefault="00FF68ED" w:rsidP="00FF68ED">
      <w:pPr>
        <w:pStyle w:val="Heading3"/>
      </w:pPr>
      <w:bookmarkStart w:id="661" w:name="_Toc32332088"/>
      <w:bookmarkStart w:id="662" w:name="_Toc37430004"/>
      <w:bookmarkStart w:id="663" w:name="_Toc43739077"/>
      <w:bookmarkStart w:id="664" w:name="_Toc46346838"/>
      <w:bookmarkStart w:id="665" w:name="_Toc21086403"/>
      <w:bookmarkStart w:id="666" w:name="_Toc29768840"/>
      <w:r w:rsidRPr="00E11EA5">
        <w:t>9.3.4</w:t>
      </w:r>
      <w:r w:rsidRPr="00E11EA5">
        <w:tab/>
      </w:r>
      <w:r w:rsidRPr="00E11EA5">
        <w:tab/>
        <w:t>Maximum accepted test system uncertainty</w:t>
      </w:r>
      <w:bookmarkEnd w:id="661"/>
      <w:bookmarkEnd w:id="662"/>
      <w:bookmarkEnd w:id="663"/>
      <w:bookmarkEnd w:id="664"/>
    </w:p>
    <w:p w14:paraId="76DAF83D" w14:textId="77777777" w:rsidR="00FF68ED" w:rsidRPr="00E11EA5" w:rsidRDefault="00FF68ED" w:rsidP="00FF68ED">
      <w:pPr>
        <w:rPr>
          <w:lang w:val="en-US"/>
        </w:rPr>
      </w:pPr>
      <w:r w:rsidRPr="00E11EA5">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E11EA5" w:rsidRDefault="00FF68ED" w:rsidP="00FF68ED">
      <w:r w:rsidRPr="00E11EA5">
        <w:rPr>
          <w:lang w:val="en-US"/>
        </w:rPr>
        <w:t>The MU value was thus agreed to be 2.5 dB for up to 3 GHz bands and 2.6 dB for 3 – 6 GHz bands. The MU in 4.2 - 6 GHz is valid for BS designed to operate in licensed spectrum.</w:t>
      </w:r>
      <w:bookmarkEnd w:id="665"/>
      <w:bookmarkEnd w:id="666"/>
    </w:p>
    <w:p w14:paraId="60973994" w14:textId="77777777" w:rsidR="00FF68ED" w:rsidRPr="00E11EA5" w:rsidRDefault="00FF68ED" w:rsidP="00FF68ED">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E11EA5" w:rsidRDefault="00FF68ED" w:rsidP="00FF68ED">
      <w:pPr>
        <w:rPr>
          <w:lang w:val="en-US"/>
        </w:rPr>
      </w:pPr>
      <w:r w:rsidRPr="00E11EA5">
        <w:rPr>
          <w:lang w:val="en-US"/>
        </w:rPr>
        <w:t>Based on the above evaluation, the MU was decided to be 3.1 dB for the frequency range 24.25 &lt; f &lt; 29.5 GHz and 3.3 dB for the frequency range 37 &lt; f &lt; 40 GHz.</w:t>
      </w:r>
    </w:p>
    <w:p w14:paraId="2F13FCD3" w14:textId="77777777" w:rsidR="00FF68ED" w:rsidRPr="00E11EA5" w:rsidRDefault="00FF68ED" w:rsidP="00FF68ED">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2CD6EE9D"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88"/>
        <w:gridCol w:w="1754"/>
        <w:gridCol w:w="1704"/>
      </w:tblGrid>
      <w:tr w:rsidR="00FF68ED" w:rsidRPr="00E11EA5" w14:paraId="0AB146DB" w14:textId="77777777" w:rsidTr="00700C98">
        <w:trPr>
          <w:jc w:val="center"/>
        </w:trPr>
        <w:tc>
          <w:tcPr>
            <w:tcW w:w="0" w:type="auto"/>
            <w:noWrap/>
            <w:hideMark/>
          </w:tcPr>
          <w:p w14:paraId="4C8CCD35" w14:textId="77777777" w:rsidR="00FF68ED" w:rsidRPr="00E11EA5" w:rsidRDefault="00FF68ED" w:rsidP="007958F8">
            <w:pPr>
              <w:pStyle w:val="TAH"/>
            </w:pPr>
          </w:p>
        </w:tc>
        <w:tc>
          <w:tcPr>
            <w:tcW w:w="0" w:type="auto"/>
            <w:gridSpan w:val="3"/>
            <w:hideMark/>
          </w:tcPr>
          <w:p w14:paraId="50A951BB"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14E6CAB4" w14:textId="77777777" w:rsidTr="00700C98">
        <w:trPr>
          <w:jc w:val="center"/>
        </w:trPr>
        <w:tc>
          <w:tcPr>
            <w:tcW w:w="0" w:type="auto"/>
            <w:noWrap/>
            <w:hideMark/>
          </w:tcPr>
          <w:p w14:paraId="4DF803D1" w14:textId="77777777" w:rsidR="00FF68ED" w:rsidRPr="00E11EA5" w:rsidRDefault="00FF68ED" w:rsidP="007958F8">
            <w:pPr>
              <w:pStyle w:val="TAH"/>
            </w:pPr>
          </w:p>
        </w:tc>
        <w:tc>
          <w:tcPr>
            <w:tcW w:w="0" w:type="auto"/>
            <w:hideMark/>
          </w:tcPr>
          <w:p w14:paraId="3EB754F9" w14:textId="77777777" w:rsidR="00FF68ED" w:rsidRPr="00E11EA5" w:rsidRDefault="00FF68ED" w:rsidP="007958F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0" w:type="auto"/>
            <w:hideMark/>
          </w:tcPr>
          <w:p w14:paraId="1A43AB74" w14:textId="396C7B64" w:rsidR="00FF68ED" w:rsidRPr="00E11EA5" w:rsidRDefault="00FF68ED" w:rsidP="007958F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0" w:type="auto"/>
          </w:tcPr>
          <w:p w14:paraId="31153032" w14:textId="11C66EEB" w:rsidR="00FF68ED" w:rsidRPr="00E11EA5" w:rsidRDefault="00FF68ED" w:rsidP="007958F8">
            <w:pPr>
              <w:pStyle w:val="TAH"/>
              <w:rPr>
                <w:bCs/>
              </w:rPr>
            </w:pPr>
            <w:r w:rsidRPr="00E11EA5">
              <w:rPr>
                <w:rFonts w:hint="eastAsia"/>
                <w:bCs/>
              </w:rPr>
              <w:t>4.2GHz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6GHz</w:t>
            </w:r>
          </w:p>
        </w:tc>
      </w:tr>
      <w:tr w:rsidR="00094700" w:rsidRPr="00E11EA5" w14:paraId="0039AC75" w14:textId="77777777" w:rsidTr="007958F8">
        <w:trPr>
          <w:jc w:val="center"/>
        </w:trPr>
        <w:tc>
          <w:tcPr>
            <w:tcW w:w="0" w:type="auto"/>
            <w:noWrap/>
            <w:hideMark/>
          </w:tcPr>
          <w:p w14:paraId="74FB1B60" w14:textId="77777777" w:rsidR="00094700" w:rsidRPr="00E11EA5" w:rsidRDefault="00094700" w:rsidP="007958F8">
            <w:pPr>
              <w:pStyle w:val="TAC"/>
            </w:pPr>
            <w:r w:rsidRPr="00E11EA5">
              <w:t>Indoor Anechoic Chamber</w:t>
            </w:r>
          </w:p>
        </w:tc>
        <w:tc>
          <w:tcPr>
            <w:tcW w:w="0" w:type="auto"/>
            <w:noWrap/>
          </w:tcPr>
          <w:p w14:paraId="605636B9" w14:textId="6415218C" w:rsidR="00094700" w:rsidRPr="00E11EA5" w:rsidRDefault="00094700" w:rsidP="007958F8">
            <w:pPr>
              <w:pStyle w:val="TAC"/>
            </w:pPr>
            <w:r w:rsidRPr="00E11EA5">
              <w:t>2.46</w:t>
            </w:r>
          </w:p>
        </w:tc>
        <w:tc>
          <w:tcPr>
            <w:tcW w:w="0" w:type="auto"/>
            <w:noWrap/>
          </w:tcPr>
          <w:p w14:paraId="667E32FE" w14:textId="19B4DC7E" w:rsidR="00094700" w:rsidRPr="00E11EA5" w:rsidRDefault="00094700" w:rsidP="007958F8">
            <w:pPr>
              <w:pStyle w:val="TAC"/>
            </w:pPr>
            <w:r w:rsidRPr="00E11EA5">
              <w:t>2.53</w:t>
            </w:r>
          </w:p>
        </w:tc>
        <w:tc>
          <w:tcPr>
            <w:tcW w:w="0" w:type="auto"/>
          </w:tcPr>
          <w:p w14:paraId="127727AC" w14:textId="4A7B8D76" w:rsidR="00094700" w:rsidRPr="00E11EA5" w:rsidRDefault="00094700" w:rsidP="007958F8">
            <w:pPr>
              <w:pStyle w:val="TAC"/>
            </w:pPr>
            <w:r w:rsidRPr="00E11EA5">
              <w:t>2.53</w:t>
            </w:r>
          </w:p>
        </w:tc>
      </w:tr>
      <w:tr w:rsidR="00094700" w:rsidRPr="00E11EA5" w14:paraId="79D3E265" w14:textId="77777777" w:rsidTr="007958F8">
        <w:trPr>
          <w:jc w:val="center"/>
        </w:trPr>
        <w:tc>
          <w:tcPr>
            <w:tcW w:w="0" w:type="auto"/>
            <w:noWrap/>
            <w:hideMark/>
          </w:tcPr>
          <w:p w14:paraId="3F99B61B" w14:textId="77777777" w:rsidR="00094700" w:rsidRPr="00E11EA5" w:rsidRDefault="00094700" w:rsidP="007958F8">
            <w:pPr>
              <w:pStyle w:val="TAC"/>
            </w:pPr>
            <w:r w:rsidRPr="00E11EA5">
              <w:t>Compact Antenna Test Range</w:t>
            </w:r>
          </w:p>
        </w:tc>
        <w:tc>
          <w:tcPr>
            <w:tcW w:w="0" w:type="auto"/>
            <w:noWrap/>
          </w:tcPr>
          <w:p w14:paraId="06EC0D18" w14:textId="00EED0D9" w:rsidR="00094700" w:rsidRPr="00E11EA5" w:rsidRDefault="00094700" w:rsidP="007958F8">
            <w:pPr>
              <w:pStyle w:val="TAC"/>
            </w:pPr>
            <w:r w:rsidRPr="00E11EA5">
              <w:t>2.51</w:t>
            </w:r>
          </w:p>
        </w:tc>
        <w:tc>
          <w:tcPr>
            <w:tcW w:w="0" w:type="auto"/>
            <w:noWrap/>
          </w:tcPr>
          <w:p w14:paraId="28BF0712" w14:textId="64CEB44D" w:rsidR="00094700" w:rsidRPr="00E11EA5" w:rsidRDefault="00094700" w:rsidP="007958F8">
            <w:pPr>
              <w:pStyle w:val="TAC"/>
            </w:pPr>
            <w:r w:rsidRPr="00E11EA5">
              <w:t>2.58</w:t>
            </w:r>
          </w:p>
        </w:tc>
        <w:tc>
          <w:tcPr>
            <w:tcW w:w="0" w:type="auto"/>
          </w:tcPr>
          <w:p w14:paraId="437EFD9A" w14:textId="68E7D2E6" w:rsidR="00094700" w:rsidRPr="00E11EA5" w:rsidRDefault="00094700" w:rsidP="007958F8">
            <w:pPr>
              <w:pStyle w:val="TAC"/>
            </w:pPr>
            <w:r w:rsidRPr="00E11EA5">
              <w:t>2.55</w:t>
            </w:r>
          </w:p>
        </w:tc>
      </w:tr>
      <w:tr w:rsidR="00FF68ED" w:rsidRPr="00E11EA5" w14:paraId="170A3BCA" w14:textId="77777777" w:rsidTr="007958F8">
        <w:trPr>
          <w:jc w:val="center"/>
        </w:trPr>
        <w:tc>
          <w:tcPr>
            <w:tcW w:w="0" w:type="auto"/>
            <w:noWrap/>
            <w:hideMark/>
          </w:tcPr>
          <w:p w14:paraId="50A13AA5" w14:textId="77777777" w:rsidR="00FF68ED" w:rsidRPr="00E11EA5" w:rsidRDefault="00FF68ED" w:rsidP="007958F8">
            <w:pPr>
              <w:pStyle w:val="TAC"/>
              <w:rPr>
                <w:b/>
              </w:rPr>
            </w:pPr>
            <w:r w:rsidRPr="00E11EA5">
              <w:rPr>
                <w:b/>
              </w:rPr>
              <w:t>Common maximum accepted test system uncertainty</w:t>
            </w:r>
          </w:p>
        </w:tc>
        <w:tc>
          <w:tcPr>
            <w:tcW w:w="0" w:type="auto"/>
            <w:noWrap/>
            <w:vAlign w:val="center"/>
          </w:tcPr>
          <w:p w14:paraId="5453B2D1" w14:textId="77777777" w:rsidR="00FF68ED" w:rsidRPr="00E11EA5" w:rsidRDefault="00FF68ED" w:rsidP="007958F8">
            <w:pPr>
              <w:pStyle w:val="TAC"/>
              <w:rPr>
                <w:b/>
              </w:rPr>
            </w:pPr>
            <w:r w:rsidRPr="00E11EA5">
              <w:rPr>
                <w:b/>
              </w:rPr>
              <w:t>2.5</w:t>
            </w:r>
          </w:p>
        </w:tc>
        <w:tc>
          <w:tcPr>
            <w:tcW w:w="0" w:type="auto"/>
            <w:noWrap/>
            <w:vAlign w:val="center"/>
          </w:tcPr>
          <w:p w14:paraId="29FFE4D4" w14:textId="77777777" w:rsidR="00FF68ED" w:rsidRPr="00E11EA5" w:rsidRDefault="00FF68ED" w:rsidP="007958F8">
            <w:pPr>
              <w:pStyle w:val="TAC"/>
              <w:rPr>
                <w:b/>
              </w:rPr>
            </w:pPr>
            <w:r w:rsidRPr="00E11EA5">
              <w:rPr>
                <w:b/>
              </w:rPr>
              <w:t>2.6</w:t>
            </w:r>
          </w:p>
        </w:tc>
        <w:tc>
          <w:tcPr>
            <w:tcW w:w="0" w:type="auto"/>
            <w:vAlign w:val="center"/>
          </w:tcPr>
          <w:p w14:paraId="58FA57E1" w14:textId="77777777" w:rsidR="00FF68ED" w:rsidRPr="00E11EA5" w:rsidRDefault="00FF68ED" w:rsidP="007958F8">
            <w:pPr>
              <w:pStyle w:val="TAC"/>
              <w:rPr>
                <w:b/>
              </w:rPr>
            </w:pPr>
            <w:r w:rsidRPr="00E11EA5">
              <w:rPr>
                <w:b/>
              </w:rPr>
              <w:t>2.6</w:t>
            </w:r>
          </w:p>
        </w:tc>
      </w:tr>
    </w:tbl>
    <w:p w14:paraId="7EA4812E" w14:textId="77777777" w:rsidR="00FF68ED" w:rsidRPr="00E11EA5" w:rsidRDefault="00FF68ED" w:rsidP="00FF68ED">
      <w:pPr>
        <w:pStyle w:val="TH"/>
        <w:rPr>
          <w:lang w:val="sv-FI"/>
        </w:rPr>
      </w:pPr>
    </w:p>
    <w:p w14:paraId="07FCC8E3"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4"/>
      </w:tblGrid>
      <w:tr w:rsidR="00FF68ED" w:rsidRPr="00E11EA5" w14:paraId="7432F806" w14:textId="77777777" w:rsidTr="00700C98">
        <w:trPr>
          <w:jc w:val="center"/>
        </w:trPr>
        <w:tc>
          <w:tcPr>
            <w:tcW w:w="0" w:type="auto"/>
            <w:noWrap/>
            <w:hideMark/>
          </w:tcPr>
          <w:p w14:paraId="07B353A8" w14:textId="77777777" w:rsidR="00FF68ED" w:rsidRPr="00E11EA5" w:rsidRDefault="00FF68ED" w:rsidP="007958F8">
            <w:pPr>
              <w:pStyle w:val="TAH"/>
            </w:pPr>
          </w:p>
        </w:tc>
        <w:tc>
          <w:tcPr>
            <w:tcW w:w="0" w:type="auto"/>
            <w:gridSpan w:val="2"/>
            <w:hideMark/>
          </w:tcPr>
          <w:p w14:paraId="059D0770"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35351D73" w14:textId="77777777" w:rsidTr="00700C98">
        <w:trPr>
          <w:jc w:val="center"/>
        </w:trPr>
        <w:tc>
          <w:tcPr>
            <w:tcW w:w="0" w:type="auto"/>
            <w:noWrap/>
            <w:hideMark/>
          </w:tcPr>
          <w:p w14:paraId="6262020D" w14:textId="77777777" w:rsidR="00FF68ED" w:rsidRPr="00E11EA5" w:rsidRDefault="00FF68ED" w:rsidP="007958F8">
            <w:pPr>
              <w:pStyle w:val="TAH"/>
            </w:pPr>
          </w:p>
        </w:tc>
        <w:tc>
          <w:tcPr>
            <w:tcW w:w="0" w:type="auto"/>
            <w:hideMark/>
          </w:tcPr>
          <w:p w14:paraId="64F5A0EF" w14:textId="77777777" w:rsidR="00FF68ED" w:rsidRPr="00E11EA5" w:rsidRDefault="00FF68ED" w:rsidP="007958F8">
            <w:pPr>
              <w:pStyle w:val="TAH"/>
              <w:rPr>
                <w:bCs/>
              </w:rPr>
            </w:pPr>
            <w:r w:rsidRPr="00E11EA5">
              <w:rPr>
                <w:bCs/>
              </w:rPr>
              <w:t>24.25&lt;f &lt;29.5GHz</w:t>
            </w:r>
          </w:p>
        </w:tc>
        <w:tc>
          <w:tcPr>
            <w:tcW w:w="0" w:type="auto"/>
            <w:hideMark/>
          </w:tcPr>
          <w:p w14:paraId="3E2BE676" w14:textId="0499E62C" w:rsidR="00FF68ED" w:rsidRPr="00E11EA5" w:rsidRDefault="00FF68ED" w:rsidP="007958F8">
            <w:pPr>
              <w:pStyle w:val="TAH"/>
              <w:rPr>
                <w:bCs/>
              </w:rPr>
            </w:pPr>
            <w:r w:rsidRPr="00E11EA5">
              <w:rPr>
                <w:rFonts w:hint="eastAsia"/>
                <w:bCs/>
              </w:rPr>
              <w:t>3</w:t>
            </w:r>
            <w:r w:rsidRPr="00E11EA5">
              <w:rPr>
                <w:bCs/>
              </w:rPr>
              <w:t>7</w:t>
            </w:r>
            <w:r w:rsidRPr="00E11EA5">
              <w:rPr>
                <w:rFonts w:hint="eastAsia"/>
                <w:bCs/>
              </w:rPr>
              <w:t>GHz &lt; f</w:t>
            </w:r>
            <w:r w:rsidR="00FC6037" w:rsidRPr="00E11EA5">
              <w:rPr>
                <w:rFonts w:hint="eastAsia"/>
                <w:bCs/>
              </w:rPr>
              <w:t xml:space="preserve"> </w:t>
            </w:r>
            <w:r w:rsidRPr="00E11EA5">
              <w:rPr>
                <w:rFonts w:ascii="Cambria Math" w:hAnsi="Cambria Math" w:cs="Cambria Math"/>
                <w:bCs/>
              </w:rPr>
              <w:t>≦</w:t>
            </w:r>
            <w:r w:rsidR="00700C98" w:rsidRPr="00E11EA5">
              <w:rPr>
                <w:rFonts w:hint="eastAsia"/>
                <w:bCs/>
              </w:rPr>
              <w:t xml:space="preserve"> 40</w:t>
            </w:r>
            <w:r w:rsidRPr="00E11EA5">
              <w:rPr>
                <w:rFonts w:hint="eastAsia"/>
                <w:bCs/>
              </w:rPr>
              <w:t>Hz</w:t>
            </w:r>
          </w:p>
        </w:tc>
      </w:tr>
      <w:tr w:rsidR="00266D9F" w:rsidRPr="00E11EA5" w14:paraId="6A7A62AD" w14:textId="77777777" w:rsidTr="00700C98">
        <w:trPr>
          <w:jc w:val="center"/>
        </w:trPr>
        <w:tc>
          <w:tcPr>
            <w:tcW w:w="0" w:type="auto"/>
            <w:noWrap/>
            <w:hideMark/>
          </w:tcPr>
          <w:p w14:paraId="51B7A3C9" w14:textId="77777777" w:rsidR="00266D9F" w:rsidRPr="00E11EA5" w:rsidRDefault="00266D9F" w:rsidP="00266D9F">
            <w:pPr>
              <w:pStyle w:val="TAC"/>
            </w:pPr>
            <w:r w:rsidRPr="00E11EA5">
              <w:t>Compact Antenna Test Range</w:t>
            </w:r>
          </w:p>
        </w:tc>
        <w:tc>
          <w:tcPr>
            <w:tcW w:w="0" w:type="auto"/>
            <w:noWrap/>
            <w:vAlign w:val="bottom"/>
          </w:tcPr>
          <w:p w14:paraId="0D133C26" w14:textId="5FD12E82" w:rsidR="00266D9F" w:rsidRPr="00E11EA5" w:rsidRDefault="00266D9F" w:rsidP="00266D9F">
            <w:pPr>
              <w:pStyle w:val="TAC"/>
            </w:pPr>
            <w:r w:rsidRPr="00E11EA5">
              <w:rPr>
                <w:rFonts w:hint="eastAsia"/>
              </w:rPr>
              <w:t>3.05</w:t>
            </w:r>
          </w:p>
        </w:tc>
        <w:tc>
          <w:tcPr>
            <w:tcW w:w="0" w:type="auto"/>
            <w:noWrap/>
            <w:vAlign w:val="bottom"/>
          </w:tcPr>
          <w:p w14:paraId="35F74763" w14:textId="76F22404" w:rsidR="00266D9F" w:rsidRPr="00E11EA5" w:rsidRDefault="00266D9F" w:rsidP="00266D9F">
            <w:pPr>
              <w:pStyle w:val="TAC"/>
            </w:pPr>
            <w:r w:rsidRPr="00E11EA5">
              <w:rPr>
                <w:rFonts w:hint="eastAsia"/>
              </w:rPr>
              <w:t>3.25</w:t>
            </w:r>
          </w:p>
        </w:tc>
      </w:tr>
      <w:tr w:rsidR="00FF68ED" w:rsidRPr="00E11EA5" w14:paraId="102F6DEF" w14:textId="77777777" w:rsidTr="00700C98">
        <w:trPr>
          <w:jc w:val="center"/>
        </w:trPr>
        <w:tc>
          <w:tcPr>
            <w:tcW w:w="0" w:type="auto"/>
            <w:noWrap/>
            <w:hideMark/>
          </w:tcPr>
          <w:p w14:paraId="74286C26" w14:textId="77777777" w:rsidR="00FF68ED" w:rsidRPr="00E11EA5" w:rsidRDefault="00FF68ED" w:rsidP="007958F8">
            <w:pPr>
              <w:pStyle w:val="TAC"/>
              <w:rPr>
                <w:b/>
              </w:rPr>
            </w:pPr>
            <w:r w:rsidRPr="00E11EA5">
              <w:rPr>
                <w:b/>
              </w:rPr>
              <w:t>Common maximum accepted test system uncertainty</w:t>
            </w:r>
          </w:p>
        </w:tc>
        <w:tc>
          <w:tcPr>
            <w:tcW w:w="0" w:type="auto"/>
            <w:noWrap/>
            <w:vAlign w:val="bottom"/>
          </w:tcPr>
          <w:p w14:paraId="4DC9DDD2" w14:textId="77777777" w:rsidR="00FF68ED" w:rsidRPr="00E11EA5" w:rsidRDefault="00FF68ED" w:rsidP="007958F8">
            <w:pPr>
              <w:pStyle w:val="TAC"/>
              <w:rPr>
                <w:b/>
              </w:rPr>
            </w:pPr>
            <w:r w:rsidRPr="00E11EA5">
              <w:rPr>
                <w:b/>
              </w:rPr>
              <w:t>3.1</w:t>
            </w:r>
          </w:p>
        </w:tc>
        <w:tc>
          <w:tcPr>
            <w:tcW w:w="0" w:type="auto"/>
            <w:noWrap/>
            <w:vAlign w:val="bottom"/>
          </w:tcPr>
          <w:p w14:paraId="544FB068" w14:textId="77777777" w:rsidR="00FF68ED" w:rsidRPr="00E11EA5" w:rsidRDefault="00FF68ED" w:rsidP="007958F8">
            <w:pPr>
              <w:pStyle w:val="TAC"/>
              <w:rPr>
                <w:b/>
              </w:rPr>
            </w:pPr>
            <w:r w:rsidRPr="00E11EA5">
              <w:rPr>
                <w:b/>
              </w:rPr>
              <w:t>3.3</w:t>
            </w:r>
          </w:p>
        </w:tc>
      </w:tr>
    </w:tbl>
    <w:p w14:paraId="06992FBC" w14:textId="77777777" w:rsidR="00FF68ED" w:rsidRPr="00E11EA5" w:rsidRDefault="00FF68ED" w:rsidP="00FF68ED">
      <w:pPr>
        <w:pStyle w:val="TH"/>
        <w:rPr>
          <w:lang w:eastAsia="ko-KR"/>
        </w:rPr>
      </w:pPr>
    </w:p>
    <w:p w14:paraId="3DC904D5"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63CB286F" w14:textId="77777777" w:rsidR="00FF68ED" w:rsidRPr="00E11EA5" w:rsidRDefault="00FF68ED" w:rsidP="00FF68ED">
      <w:pPr>
        <w:pStyle w:val="Heading3"/>
      </w:pPr>
      <w:bookmarkStart w:id="667" w:name="_Toc32332089"/>
      <w:bookmarkStart w:id="668" w:name="_Toc37430005"/>
      <w:bookmarkStart w:id="669" w:name="_Toc43739078"/>
      <w:bookmarkStart w:id="670" w:name="_Toc46346839"/>
      <w:r w:rsidRPr="00E11EA5">
        <w:t>9.3.5</w:t>
      </w:r>
      <w:r w:rsidRPr="00E11EA5">
        <w:tab/>
      </w:r>
      <w:r w:rsidRPr="00E11EA5">
        <w:tab/>
        <w:t>Test Tolerance for EIRP accuracy, Extreme test conditions</w:t>
      </w:r>
      <w:bookmarkEnd w:id="667"/>
      <w:bookmarkEnd w:id="668"/>
      <w:bookmarkEnd w:id="669"/>
      <w:bookmarkEnd w:id="670"/>
    </w:p>
    <w:p w14:paraId="03DB07FD" w14:textId="2214AA7E"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9.3.4</w:t>
      </w:r>
      <w:r w:rsidRPr="00E11EA5">
        <w:t>.</w:t>
      </w:r>
    </w:p>
    <w:p w14:paraId="04CE2A57" w14:textId="77777777" w:rsidR="00FF68ED" w:rsidRPr="00E11EA5" w:rsidRDefault="00FF68ED" w:rsidP="00FF68ED">
      <w:pPr>
        <w:rPr>
          <w:lang w:val="en-US"/>
        </w:rPr>
      </w:pPr>
      <w:r w:rsidRPr="00E11EA5">
        <w:rPr>
          <w:lang w:val="en-US"/>
        </w:rPr>
        <w:t>The TT was decided to be the same as the MU for EIRP accuracy in FR1.</w:t>
      </w:r>
    </w:p>
    <w:p w14:paraId="743AEC45" w14:textId="77777777" w:rsidR="00FF68ED" w:rsidRPr="00E11EA5" w:rsidRDefault="00FF68ED" w:rsidP="00FF68ED">
      <w:pPr>
        <w:rPr>
          <w:lang w:val="en-US"/>
        </w:rPr>
      </w:pPr>
      <w:r w:rsidRPr="00E11EA5">
        <w:rPr>
          <w:lang w:val="en-US"/>
        </w:rPr>
        <w:t>The TT was decided to be the same as the MU for EIRP accuracy in FR2.</w:t>
      </w:r>
    </w:p>
    <w:p w14:paraId="13871AC4"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411A82E1"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2F064C56" w14:textId="77777777" w:rsidTr="007958F8">
        <w:trPr>
          <w:jc w:val="center"/>
        </w:trPr>
        <w:tc>
          <w:tcPr>
            <w:tcW w:w="1727" w:type="dxa"/>
            <w:shd w:val="clear" w:color="auto" w:fill="auto"/>
            <w:noWrap/>
            <w:vAlign w:val="bottom"/>
            <w:hideMark/>
          </w:tcPr>
          <w:p w14:paraId="311BDB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79C3E23" w14:textId="0DDD663D"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100871E6" w14:textId="01A7EA1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8F4880F" w14:textId="77777777" w:rsidTr="007958F8">
        <w:trPr>
          <w:jc w:val="center"/>
        </w:trPr>
        <w:tc>
          <w:tcPr>
            <w:tcW w:w="1727" w:type="dxa"/>
            <w:shd w:val="clear" w:color="auto" w:fill="auto"/>
            <w:noWrap/>
            <w:vAlign w:val="center"/>
            <w:hideMark/>
          </w:tcPr>
          <w:p w14:paraId="1FAB5988" w14:textId="77777777" w:rsidR="00FF68ED" w:rsidRPr="00E11EA5" w:rsidRDefault="00FF68ED" w:rsidP="002E0DC8">
            <w:pPr>
              <w:pStyle w:val="TAC"/>
            </w:pPr>
            <w:r w:rsidRPr="00E11EA5">
              <w:lastRenderedPageBreak/>
              <w:t>Test Tolerance (dB)</w:t>
            </w:r>
          </w:p>
        </w:tc>
        <w:tc>
          <w:tcPr>
            <w:tcW w:w="891" w:type="dxa"/>
            <w:shd w:val="clear" w:color="auto" w:fill="auto"/>
            <w:noWrap/>
            <w:vAlign w:val="center"/>
          </w:tcPr>
          <w:p w14:paraId="0B968B87" w14:textId="77777777" w:rsidR="00FF68ED" w:rsidRPr="00E11EA5" w:rsidRDefault="00FF68ED" w:rsidP="002E0DC8">
            <w:pPr>
              <w:pStyle w:val="TAC"/>
              <w:rPr>
                <w:b/>
              </w:rPr>
            </w:pPr>
            <w:r w:rsidRPr="00E11EA5">
              <w:rPr>
                <w:rFonts w:hint="eastAsia"/>
                <w:b/>
              </w:rPr>
              <w:t>2.5</w:t>
            </w:r>
          </w:p>
        </w:tc>
        <w:tc>
          <w:tcPr>
            <w:tcW w:w="1807" w:type="dxa"/>
            <w:shd w:val="clear" w:color="auto" w:fill="auto"/>
            <w:noWrap/>
            <w:vAlign w:val="center"/>
          </w:tcPr>
          <w:p w14:paraId="29737AB5" w14:textId="77777777" w:rsidR="00FF68ED" w:rsidRPr="00E11EA5" w:rsidRDefault="00FF68ED" w:rsidP="002E0DC8">
            <w:pPr>
              <w:pStyle w:val="TAC"/>
              <w:rPr>
                <w:b/>
              </w:rPr>
            </w:pPr>
            <w:r w:rsidRPr="00E11EA5">
              <w:rPr>
                <w:rFonts w:hint="eastAsia"/>
                <w:b/>
              </w:rPr>
              <w:t>2.6</w:t>
            </w:r>
          </w:p>
        </w:tc>
        <w:tc>
          <w:tcPr>
            <w:tcW w:w="1756" w:type="dxa"/>
            <w:vAlign w:val="center"/>
          </w:tcPr>
          <w:p w14:paraId="4E37423A" w14:textId="77777777" w:rsidR="00FF68ED" w:rsidRPr="00E11EA5" w:rsidRDefault="00FF68ED" w:rsidP="002E0DC8">
            <w:pPr>
              <w:pStyle w:val="TAC"/>
              <w:rPr>
                <w:lang w:eastAsia="en-GB"/>
              </w:rPr>
            </w:pPr>
            <w:r w:rsidRPr="00E11EA5">
              <w:rPr>
                <w:rFonts w:hint="eastAsia"/>
                <w:b/>
              </w:rPr>
              <w:t>2.6</w:t>
            </w:r>
          </w:p>
        </w:tc>
      </w:tr>
    </w:tbl>
    <w:p w14:paraId="18146AE3" w14:textId="77777777" w:rsidR="00FF68ED" w:rsidRPr="00E11EA5" w:rsidRDefault="00FF68ED" w:rsidP="00FF68ED">
      <w:pPr>
        <w:pStyle w:val="TH"/>
        <w:rPr>
          <w:lang w:eastAsia="ko-KR"/>
        </w:rPr>
      </w:pPr>
    </w:p>
    <w:p w14:paraId="62554C39"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E11EA5" w14:paraId="5228B95C" w14:textId="77777777" w:rsidTr="007958F8">
        <w:trPr>
          <w:jc w:val="center"/>
        </w:trPr>
        <w:tc>
          <w:tcPr>
            <w:tcW w:w="1727" w:type="dxa"/>
            <w:shd w:val="clear" w:color="auto" w:fill="auto"/>
            <w:noWrap/>
            <w:vAlign w:val="bottom"/>
            <w:hideMark/>
          </w:tcPr>
          <w:p w14:paraId="7D5A04AA" w14:textId="77777777" w:rsidR="00FF68ED" w:rsidRPr="00E11EA5"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E11EA5" w:rsidRDefault="00FF68ED" w:rsidP="002E0DC8">
            <w:pPr>
              <w:pStyle w:val="TAH"/>
            </w:pPr>
            <w:r w:rsidRPr="00E11EA5">
              <w:t>24.25&lt;f &lt;29.5GHz</w:t>
            </w:r>
          </w:p>
        </w:tc>
        <w:tc>
          <w:tcPr>
            <w:tcW w:w="1857" w:type="dxa"/>
            <w:shd w:val="clear" w:color="auto" w:fill="auto"/>
            <w:vAlign w:val="center"/>
            <w:hideMark/>
          </w:tcPr>
          <w:p w14:paraId="097B16DC" w14:textId="21CB0842" w:rsidR="00FF68ED" w:rsidRPr="00E11EA5" w:rsidRDefault="00FF68ED" w:rsidP="002E0DC8">
            <w:pPr>
              <w:pStyle w:val="TAH"/>
            </w:pPr>
            <w:r w:rsidRPr="00E11EA5">
              <w:rPr>
                <w:rFonts w:hint="eastAsia"/>
              </w:rPr>
              <w:t>3</w:t>
            </w:r>
            <w:r w:rsidRPr="00E11EA5">
              <w:t>7</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40 GHz</w:t>
            </w:r>
          </w:p>
        </w:tc>
      </w:tr>
      <w:tr w:rsidR="00FF68ED" w:rsidRPr="00E11EA5" w14:paraId="74ACE261" w14:textId="77777777" w:rsidTr="007958F8">
        <w:trPr>
          <w:jc w:val="center"/>
        </w:trPr>
        <w:tc>
          <w:tcPr>
            <w:tcW w:w="1727" w:type="dxa"/>
            <w:shd w:val="clear" w:color="auto" w:fill="auto"/>
            <w:noWrap/>
            <w:vAlign w:val="center"/>
            <w:hideMark/>
          </w:tcPr>
          <w:p w14:paraId="7F5BCFAE" w14:textId="77777777" w:rsidR="00FF68ED" w:rsidRPr="00E11EA5" w:rsidRDefault="00FF68ED" w:rsidP="002E0DC8">
            <w:pPr>
              <w:pStyle w:val="TAC"/>
            </w:pPr>
            <w:r w:rsidRPr="00E11EA5">
              <w:t>Test Tolerance (dB)</w:t>
            </w:r>
          </w:p>
        </w:tc>
        <w:tc>
          <w:tcPr>
            <w:tcW w:w="1617" w:type="dxa"/>
            <w:shd w:val="clear" w:color="auto" w:fill="auto"/>
            <w:noWrap/>
            <w:vAlign w:val="center"/>
          </w:tcPr>
          <w:p w14:paraId="003B32DC" w14:textId="77777777" w:rsidR="00FF68ED" w:rsidRPr="00E11EA5" w:rsidRDefault="00FF68ED" w:rsidP="002E0DC8">
            <w:pPr>
              <w:pStyle w:val="TAC"/>
              <w:rPr>
                <w:b/>
              </w:rPr>
            </w:pPr>
            <w:r w:rsidRPr="00E11EA5">
              <w:rPr>
                <w:b/>
              </w:rPr>
              <w:t>3.1</w:t>
            </w:r>
          </w:p>
        </w:tc>
        <w:tc>
          <w:tcPr>
            <w:tcW w:w="1857" w:type="dxa"/>
            <w:shd w:val="clear" w:color="auto" w:fill="auto"/>
            <w:noWrap/>
            <w:vAlign w:val="center"/>
          </w:tcPr>
          <w:p w14:paraId="7A1AE415" w14:textId="77777777" w:rsidR="00FF68ED" w:rsidRPr="00E11EA5" w:rsidRDefault="00FF68ED" w:rsidP="002E0DC8">
            <w:pPr>
              <w:pStyle w:val="TAC"/>
              <w:rPr>
                <w:b/>
              </w:rPr>
            </w:pPr>
            <w:r w:rsidRPr="00E11EA5">
              <w:rPr>
                <w:rFonts w:hint="eastAsia"/>
                <w:b/>
              </w:rPr>
              <w:t>3.3</w:t>
            </w:r>
          </w:p>
        </w:tc>
      </w:tr>
    </w:tbl>
    <w:p w14:paraId="277588EB" w14:textId="77777777" w:rsidR="00FF68ED" w:rsidRPr="00E11EA5" w:rsidRDefault="00FF68ED" w:rsidP="00FF68ED">
      <w:pPr>
        <w:pStyle w:val="TH"/>
        <w:rPr>
          <w:lang w:eastAsia="ko-KR"/>
        </w:rPr>
      </w:pPr>
      <w:r w:rsidRPr="00E11EA5" w:rsidDel="00796A2B">
        <w:rPr>
          <w:lang w:eastAsia="ko-KR"/>
        </w:rPr>
        <w:t xml:space="preserve"> </w:t>
      </w:r>
    </w:p>
    <w:p w14:paraId="63126594" w14:textId="77777777" w:rsidR="00FF68ED" w:rsidRPr="00E11EA5" w:rsidRDefault="00FF68ED" w:rsidP="00FF68ED">
      <w:pPr>
        <w:rPr>
          <w:lang w:val="sv-FI"/>
        </w:rPr>
      </w:pPr>
      <w:r w:rsidRPr="00E11EA5">
        <w:rPr>
          <w:lang w:eastAsia="ko-KR"/>
        </w:rPr>
        <w:t>An overview of the TT values for all the requirements is captured in clause 17.</w:t>
      </w:r>
    </w:p>
    <w:p w14:paraId="53CFC02C" w14:textId="77777777" w:rsidR="00FF68ED" w:rsidRPr="00E11EA5" w:rsidRDefault="00FF68ED" w:rsidP="00FF68ED">
      <w:pPr>
        <w:pStyle w:val="Heading2"/>
        <w:ind w:left="576" w:hanging="576"/>
        <w:rPr>
          <w:lang w:val="sv-FI"/>
        </w:rPr>
      </w:pPr>
      <w:bookmarkStart w:id="671" w:name="_Toc32332090"/>
      <w:bookmarkStart w:id="672" w:name="_Toc37430006"/>
      <w:bookmarkStart w:id="673" w:name="_Toc43739079"/>
      <w:bookmarkStart w:id="674" w:name="_Toc46346840"/>
      <w:r w:rsidRPr="00E11EA5">
        <w:rPr>
          <w:lang w:val="sv-FI"/>
        </w:rPr>
        <w:t>9.4</w:t>
      </w:r>
      <w:r w:rsidRPr="00E11EA5">
        <w:rPr>
          <w:lang w:val="sv-FI"/>
        </w:rPr>
        <w:tab/>
        <w:t>OTA E-UTRA DL RS power</w:t>
      </w:r>
      <w:bookmarkEnd w:id="587"/>
      <w:bookmarkEnd w:id="588"/>
      <w:bookmarkEnd w:id="671"/>
      <w:bookmarkEnd w:id="672"/>
      <w:bookmarkEnd w:id="673"/>
      <w:bookmarkEnd w:id="674"/>
    </w:p>
    <w:p w14:paraId="640C36EB" w14:textId="77777777" w:rsidR="00FF68ED" w:rsidRPr="00E11EA5" w:rsidRDefault="00FF68ED" w:rsidP="00FF68ED">
      <w:pPr>
        <w:pStyle w:val="Heading3"/>
      </w:pPr>
      <w:bookmarkStart w:id="675" w:name="_Toc21086255"/>
      <w:bookmarkStart w:id="676" w:name="_Toc29768692"/>
      <w:bookmarkStart w:id="677" w:name="_Toc32332091"/>
      <w:bookmarkStart w:id="678" w:name="_Toc37430007"/>
      <w:bookmarkStart w:id="679" w:name="_Toc43739080"/>
      <w:bookmarkStart w:id="680" w:name="_Toc46346841"/>
      <w:r w:rsidRPr="00E11EA5">
        <w:rPr>
          <w:lang w:eastAsia="ja-JP"/>
        </w:rPr>
        <w:t>9</w:t>
      </w:r>
      <w:r w:rsidRPr="00E11EA5">
        <w:t>.4.1</w:t>
      </w:r>
      <w:r w:rsidRPr="00E11EA5">
        <w:tab/>
        <w:t>General</w:t>
      </w:r>
      <w:bookmarkEnd w:id="675"/>
      <w:bookmarkEnd w:id="676"/>
      <w:bookmarkEnd w:id="677"/>
      <w:bookmarkEnd w:id="678"/>
      <w:bookmarkEnd w:id="679"/>
      <w:bookmarkEnd w:id="680"/>
    </w:p>
    <w:p w14:paraId="43A3B488" w14:textId="7A2583EA" w:rsidR="00FF68ED" w:rsidRPr="00E11EA5" w:rsidRDefault="00FF68ED" w:rsidP="00FF68ED">
      <w:pPr>
        <w:rPr>
          <w:lang w:val="en-US"/>
        </w:rPr>
      </w:pPr>
      <w:r w:rsidRPr="00E11EA5">
        <w:rPr>
          <w:lang w:val="en-US"/>
        </w:rPr>
        <w:t xml:space="preserve">Clause 9.3 captures MU and TT values derivation for the </w:t>
      </w:r>
      <w:r w:rsidRPr="00E11EA5">
        <w:rPr>
          <w:lang w:val="sv-FI"/>
        </w:rPr>
        <w:t>OTA E-UTRA DL RS power</w:t>
      </w:r>
      <w:r w:rsidRPr="00E11EA5">
        <w:rPr>
          <w:lang w:val="en-US"/>
        </w:rPr>
        <w:t xml:space="preserve"> directional requirement. </w:t>
      </w:r>
    </w:p>
    <w:p w14:paraId="7A51931B" w14:textId="77777777" w:rsidR="00FF68ED" w:rsidRPr="00E11EA5" w:rsidRDefault="00FF68ED" w:rsidP="00FF68ED">
      <w:pPr>
        <w:rPr>
          <w:lang w:eastAsia="en-CA"/>
        </w:rPr>
      </w:pPr>
      <w:r w:rsidRPr="00E11EA5">
        <w:rPr>
          <w:lang w:eastAsia="en-CA"/>
        </w:rPr>
        <w:t>DL RS power is an E-UTRA specific measurement applicable to the OTA AAS BS, and it is defined as:</w:t>
      </w:r>
    </w:p>
    <w:p w14:paraId="26855A83" w14:textId="77777777" w:rsidR="00FF68ED" w:rsidRPr="00E11EA5" w:rsidRDefault="00FF68ED" w:rsidP="00FF68ED">
      <w:pPr>
        <w:pStyle w:val="B1"/>
        <w:numPr>
          <w:ilvl w:val="0"/>
          <w:numId w:val="13"/>
        </w:numPr>
      </w:pPr>
      <w:r w:rsidRPr="00E11EA5">
        <w:t>The DL RS power is the resource element power of the Downlink Reference Symbol</w:t>
      </w:r>
      <w:r w:rsidRPr="00E11EA5">
        <w:rPr>
          <w:rFonts w:cs="v4.2.0"/>
        </w:rPr>
        <w:t xml:space="preserve"> at the RIB transmitting the DL RS for a cell</w:t>
      </w:r>
      <w:r w:rsidRPr="00E11EA5">
        <w:t>.</w:t>
      </w:r>
    </w:p>
    <w:p w14:paraId="64EE160D" w14:textId="77777777" w:rsidR="00FF68ED" w:rsidRPr="00E11EA5" w:rsidRDefault="00FF68ED" w:rsidP="00FF68ED">
      <w:pPr>
        <w:pStyle w:val="B1"/>
        <w:numPr>
          <w:ilvl w:val="0"/>
          <w:numId w:val="13"/>
        </w:numPr>
      </w:pP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1CD0CEFC" w14:textId="77777777" w:rsidR="00FF68ED" w:rsidRPr="00E11EA5" w:rsidRDefault="00FF68ED" w:rsidP="00FF68ED">
      <w:pPr>
        <w:rPr>
          <w:lang w:eastAsia="en-CA"/>
        </w:rPr>
      </w:pPr>
      <w:r w:rsidRPr="00E11EA5">
        <w:rPr>
          <w:lang w:eastAsia="en-CA"/>
        </w:rPr>
        <w:t>As such it is an absolute power (i.e. EIRP) measurement of a single RE.</w:t>
      </w:r>
    </w:p>
    <w:p w14:paraId="11A1605B" w14:textId="77777777" w:rsidR="00FF68ED" w:rsidRPr="00E11EA5" w:rsidRDefault="00FF68ED" w:rsidP="00FF68ED">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76FA4F7C" w14:textId="77777777" w:rsidR="00FF68ED" w:rsidRPr="00E11EA5" w:rsidRDefault="00FF68ED" w:rsidP="00FF68ED">
      <w:pPr>
        <w:rPr>
          <w:lang w:eastAsia="en-CA"/>
        </w:rPr>
      </w:pPr>
      <w:r w:rsidRPr="00E11EA5">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E11EA5" w:rsidRDefault="00FF68ED" w:rsidP="00FF68ED">
      <w:pPr>
        <w:rPr>
          <w:lang w:eastAsia="en-CA"/>
        </w:rPr>
      </w:pPr>
      <w:r w:rsidRPr="00E11EA5">
        <w:rPr>
          <w:lang w:eastAsia="en-CA"/>
        </w:rPr>
        <w:t>The demodulated power accuracy test is not as accurate as the power measurement using a power meter for the EIRP accuracy test.</w:t>
      </w:r>
    </w:p>
    <w:p w14:paraId="495B411B" w14:textId="77777777" w:rsidR="00FF68ED" w:rsidRPr="00E11EA5" w:rsidRDefault="00FF68ED" w:rsidP="00FF68ED">
      <w:pPr>
        <w:rPr>
          <w:lang w:val="en-US" w:eastAsia="zh-CN"/>
        </w:rPr>
      </w:pPr>
      <w:r w:rsidRPr="00E11EA5">
        <w:rPr>
          <w:lang w:val="en-US" w:eastAsia="zh-CN"/>
        </w:rPr>
        <w:t>The MU is calculated by using the conducted MU in the MU uncertainty budget in place of the RF measurement equipment.</w:t>
      </w:r>
    </w:p>
    <w:p w14:paraId="4CDD87BE" w14:textId="77777777" w:rsidR="00FF68ED" w:rsidRPr="00E11EA5" w:rsidRDefault="00FF68ED" w:rsidP="00FF68ED">
      <w:pPr>
        <w:pStyle w:val="Heading3"/>
      </w:pPr>
      <w:bookmarkStart w:id="681" w:name="_Toc21086256"/>
      <w:bookmarkStart w:id="682" w:name="_Toc29768693"/>
      <w:bookmarkStart w:id="683" w:name="_Toc32332092"/>
      <w:bookmarkStart w:id="684" w:name="_Toc37430008"/>
      <w:bookmarkStart w:id="685" w:name="_Toc43739081"/>
      <w:bookmarkStart w:id="686" w:name="_Toc46346842"/>
      <w:r w:rsidRPr="00E11EA5">
        <w:t>9.4.2</w:t>
      </w:r>
      <w:r w:rsidRPr="00E11EA5">
        <w:tab/>
      </w:r>
      <w:r w:rsidRPr="00E11EA5">
        <w:tab/>
        <w:t>Indoor Anechoic Chamber</w:t>
      </w:r>
      <w:bookmarkEnd w:id="681"/>
      <w:bookmarkEnd w:id="682"/>
      <w:bookmarkEnd w:id="683"/>
      <w:bookmarkEnd w:id="684"/>
      <w:bookmarkEnd w:id="685"/>
      <w:bookmarkEnd w:id="686"/>
    </w:p>
    <w:p w14:paraId="69AD632E" w14:textId="77777777" w:rsidR="00FF68ED" w:rsidRPr="00E11EA5" w:rsidRDefault="00FF68ED" w:rsidP="00FF68ED">
      <w:pPr>
        <w:pStyle w:val="Heading4"/>
        <w:rPr>
          <w:lang w:eastAsia="sv-SE"/>
        </w:rPr>
      </w:pPr>
      <w:bookmarkStart w:id="687" w:name="_Toc32332093"/>
      <w:bookmarkStart w:id="688" w:name="_Toc37430009"/>
      <w:bookmarkStart w:id="689" w:name="_Toc43739082"/>
      <w:bookmarkStart w:id="690" w:name="_Toc46346843"/>
      <w:r w:rsidRPr="00E11EA5">
        <w:rPr>
          <w:lang w:eastAsia="sv-SE"/>
        </w:rPr>
        <w:t>9.4.</w:t>
      </w:r>
      <w:r w:rsidRPr="00E11EA5">
        <w:rPr>
          <w:lang w:eastAsia="ja-JP"/>
        </w:rPr>
        <w:t>2</w:t>
      </w:r>
      <w:r w:rsidRPr="00E11EA5">
        <w:rPr>
          <w:lang w:eastAsia="sv-SE"/>
        </w:rPr>
        <w:t>.1</w:t>
      </w:r>
      <w:r w:rsidRPr="00E11EA5">
        <w:rPr>
          <w:lang w:eastAsia="sv-SE"/>
        </w:rPr>
        <w:tab/>
        <w:t>Measurement system description</w:t>
      </w:r>
      <w:bookmarkEnd w:id="687"/>
      <w:bookmarkEnd w:id="688"/>
      <w:bookmarkEnd w:id="689"/>
      <w:bookmarkEnd w:id="690"/>
    </w:p>
    <w:p w14:paraId="3BC2CFC7" w14:textId="0C42933C" w:rsidR="00FF68ED" w:rsidRPr="00E11EA5" w:rsidRDefault="00FF68ED" w:rsidP="00FF68ED">
      <w:r w:rsidRPr="00E11EA5">
        <w:t>Measurement system description is captured in clause 14.1.</w:t>
      </w:r>
    </w:p>
    <w:p w14:paraId="3BA9C6A2" w14:textId="77777777" w:rsidR="00FF68ED" w:rsidRPr="00E11EA5" w:rsidRDefault="00FF68ED" w:rsidP="00FF68ED">
      <w:pPr>
        <w:pStyle w:val="Heading4"/>
        <w:rPr>
          <w:lang w:eastAsia="sv-SE"/>
        </w:rPr>
      </w:pPr>
      <w:bookmarkStart w:id="691" w:name="_Toc32332094"/>
      <w:bookmarkStart w:id="692" w:name="_Toc37430010"/>
      <w:bookmarkStart w:id="693" w:name="_Toc43739083"/>
      <w:bookmarkStart w:id="694" w:name="_Toc46346844"/>
      <w:bookmarkStart w:id="695" w:name="_Toc21086257"/>
      <w:bookmarkStart w:id="696" w:name="_Toc29768694"/>
      <w:r w:rsidRPr="00E11EA5">
        <w:rPr>
          <w:lang w:eastAsia="sv-SE"/>
        </w:rPr>
        <w:t>9.4.</w:t>
      </w:r>
      <w:r w:rsidRPr="00E11EA5">
        <w:rPr>
          <w:lang w:eastAsia="ja-JP"/>
        </w:rPr>
        <w:t>2</w:t>
      </w:r>
      <w:r w:rsidRPr="00E11EA5">
        <w:rPr>
          <w:lang w:eastAsia="sv-SE"/>
        </w:rPr>
        <w:t xml:space="preserve">.2 </w:t>
      </w:r>
      <w:r w:rsidRPr="00E11EA5">
        <w:rPr>
          <w:lang w:eastAsia="sv-SE"/>
        </w:rPr>
        <w:tab/>
        <w:t>Test procedure</w:t>
      </w:r>
      <w:bookmarkEnd w:id="691"/>
      <w:bookmarkEnd w:id="692"/>
      <w:bookmarkEnd w:id="693"/>
      <w:bookmarkEnd w:id="694"/>
    </w:p>
    <w:p w14:paraId="7B35F74F" w14:textId="77777777" w:rsidR="00FF68ED" w:rsidRPr="00E11EA5" w:rsidRDefault="00FF68ED" w:rsidP="00FF68ED">
      <w:pPr>
        <w:pStyle w:val="Heading5"/>
      </w:pPr>
      <w:bookmarkStart w:id="697" w:name="_Toc32332095"/>
      <w:bookmarkStart w:id="698" w:name="_Toc37430011"/>
      <w:bookmarkStart w:id="699" w:name="_Toc43739084"/>
      <w:bookmarkStart w:id="700" w:name="_Toc46346845"/>
      <w:r w:rsidRPr="00E11EA5">
        <w:rPr>
          <w:lang w:eastAsia="sv-SE"/>
        </w:rPr>
        <w:t>9.4.</w:t>
      </w:r>
      <w:r w:rsidRPr="00E11EA5">
        <w:rPr>
          <w:lang w:eastAsia="ja-JP"/>
        </w:rPr>
        <w:t>2</w:t>
      </w:r>
      <w:r w:rsidRPr="00E11EA5">
        <w:rPr>
          <w:lang w:eastAsia="sv-SE"/>
        </w:rPr>
        <w:t>.2.1</w:t>
      </w:r>
      <w:r w:rsidRPr="00E11EA5">
        <w:rPr>
          <w:lang w:eastAsia="sv-SE"/>
        </w:rPr>
        <w:tab/>
      </w:r>
      <w:r w:rsidRPr="00E11EA5">
        <w:t>Stage 1: Calibration</w:t>
      </w:r>
      <w:bookmarkEnd w:id="697"/>
      <w:bookmarkEnd w:id="698"/>
      <w:bookmarkEnd w:id="699"/>
      <w:bookmarkEnd w:id="700"/>
    </w:p>
    <w:p w14:paraId="605D9652" w14:textId="71171593" w:rsidR="00FF68ED" w:rsidRPr="00E11EA5" w:rsidRDefault="00FF68ED" w:rsidP="00FF68ED">
      <w:pPr>
        <w:rPr>
          <w:lang w:eastAsia="ja-JP"/>
        </w:rPr>
      </w:pPr>
      <w:r w:rsidRPr="00E11EA5">
        <w:rPr>
          <w:lang w:eastAsia="ja-JP"/>
        </w:rPr>
        <w:t>Calibration procedure for the Indoor Anechoic Chamber is captured in clause 8.2 with the calibration system setup for TX requirements depicted in figure 8.2-1.</w:t>
      </w:r>
    </w:p>
    <w:p w14:paraId="015CB51D" w14:textId="77777777" w:rsidR="00FF68ED" w:rsidRPr="00E11EA5" w:rsidRDefault="00FF68ED" w:rsidP="00FF68ED">
      <w:pPr>
        <w:pStyle w:val="Heading5"/>
        <w:rPr>
          <w:lang w:eastAsia="en-CA"/>
        </w:rPr>
      </w:pPr>
      <w:bookmarkStart w:id="701" w:name="_Toc32332096"/>
      <w:bookmarkStart w:id="702" w:name="_Toc37430012"/>
      <w:bookmarkStart w:id="703" w:name="_Toc43739085"/>
      <w:bookmarkStart w:id="704" w:name="_Toc46346846"/>
      <w:bookmarkStart w:id="705" w:name="_Toc21086259"/>
      <w:bookmarkStart w:id="706" w:name="_Toc29768696"/>
      <w:bookmarkEnd w:id="695"/>
      <w:bookmarkEnd w:id="696"/>
      <w:r w:rsidRPr="00E11EA5">
        <w:rPr>
          <w:lang w:eastAsia="sv-SE"/>
        </w:rPr>
        <w:t>9.4.</w:t>
      </w:r>
      <w:r w:rsidRPr="00E11EA5">
        <w:rPr>
          <w:lang w:eastAsia="ja-JP"/>
        </w:rPr>
        <w:t>2</w:t>
      </w:r>
      <w:r w:rsidRPr="00E11EA5">
        <w:rPr>
          <w:lang w:eastAsia="sv-SE"/>
        </w:rPr>
        <w:t>.2.2</w:t>
      </w:r>
      <w:r w:rsidRPr="00E11EA5">
        <w:rPr>
          <w:lang w:eastAsia="en-CA"/>
        </w:rPr>
        <w:tab/>
      </w:r>
      <w:r w:rsidRPr="00E11EA5">
        <w:t>Stage 2: BS measurement</w:t>
      </w:r>
      <w:bookmarkEnd w:id="701"/>
      <w:bookmarkEnd w:id="702"/>
      <w:bookmarkEnd w:id="703"/>
      <w:bookmarkEnd w:id="704"/>
      <w:r w:rsidRPr="00E11EA5" w:rsidDel="000F2726">
        <w:rPr>
          <w:lang w:eastAsia="en-CA"/>
        </w:rPr>
        <w:t xml:space="preserve"> </w:t>
      </w:r>
    </w:p>
    <w:p w14:paraId="5C9CCD89" w14:textId="14B275B1" w:rsidR="00FF68ED" w:rsidRPr="00E11EA5" w:rsidRDefault="00FF68ED" w:rsidP="00FF68ED">
      <w:pPr>
        <w:rPr>
          <w:lang w:eastAsia="en-CA"/>
        </w:rPr>
      </w:pPr>
      <w:r w:rsidRPr="00E11EA5">
        <w:t xml:space="preserve">The </w:t>
      </w:r>
      <w:r w:rsidR="0002116F" w:rsidRPr="00E11EA5">
        <w:t>IA</w:t>
      </w:r>
      <w:r w:rsidR="00D2071A" w:rsidRPr="00E11EA5">
        <w:t>C</w:t>
      </w:r>
      <w:r w:rsidR="0002116F" w:rsidRPr="00E11EA5">
        <w:t xml:space="preserve"> </w:t>
      </w:r>
      <w:r w:rsidRPr="00E11EA5">
        <w:t xml:space="preserve">testing procedure </w:t>
      </w:r>
      <w:r w:rsidRPr="00E11EA5">
        <w:rPr>
          <w:lang w:eastAsia="it-IT"/>
        </w:rPr>
        <w:t>consists of</w:t>
      </w:r>
      <w:r w:rsidRPr="00E11EA5">
        <w:t xml:space="preserve"> the following steps:</w:t>
      </w:r>
      <w:bookmarkEnd w:id="705"/>
      <w:bookmarkEnd w:id="706"/>
    </w:p>
    <w:p w14:paraId="0685DCDD" w14:textId="77777777" w:rsidR="00FF68ED" w:rsidRPr="00E11EA5" w:rsidRDefault="00FF68ED" w:rsidP="00FF68ED">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876ABED"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5BAE924A"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532F1000" w14:textId="77777777" w:rsidR="00FF68ED" w:rsidRPr="00E11EA5" w:rsidRDefault="00FF68ED" w:rsidP="00FF68ED">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4F85B826" w14:textId="77777777" w:rsidR="00FF68ED" w:rsidRPr="00E11EA5" w:rsidRDefault="00FF68ED" w:rsidP="00FF68ED">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7F67613" w14:textId="77777777" w:rsidR="00FF68ED" w:rsidRPr="00E11EA5" w:rsidRDefault="00FF68ED" w:rsidP="00FF68ED">
      <w:pPr>
        <w:pStyle w:val="B1"/>
      </w:pPr>
      <w:r w:rsidRPr="00E11EA5">
        <w:t>6)</w:t>
      </w:r>
      <w:r w:rsidRPr="00E11EA5">
        <w:tab/>
        <w:t>Calculate the EIRP</w:t>
      </w:r>
      <w:r w:rsidRPr="00E11EA5">
        <w:rPr>
          <w:vertAlign w:val="subscript"/>
        </w:rPr>
        <w:t xml:space="preserve">DL_RS </w:t>
      </w:r>
      <w:r w:rsidRPr="00E11EA5">
        <w:t>with the following formula:</w:t>
      </w:r>
    </w:p>
    <w:p w14:paraId="251CA2CD" w14:textId="77777777" w:rsidR="00FF68ED" w:rsidRPr="00E11EA5" w:rsidRDefault="00FF68ED" w:rsidP="00FF68ED">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w:t>
      </w:r>
      <w:r w:rsidRPr="00E11EA5">
        <w:rPr>
          <w:vertAlign w:val="subscript"/>
          <w:lang w:eastAsia="ja-JP"/>
        </w:rPr>
        <w:t>, A→D</w:t>
      </w:r>
    </w:p>
    <w:p w14:paraId="569E5B87" w14:textId="77777777" w:rsidR="00FF68ED" w:rsidRPr="00E11EA5" w:rsidRDefault="00FF68ED" w:rsidP="00FF68ED">
      <w:pPr>
        <w:pStyle w:val="B1"/>
        <w:ind w:left="852"/>
      </w:pPr>
      <w:r w:rsidRPr="00E11EA5">
        <w:t>and</w:t>
      </w:r>
    </w:p>
    <w:p w14:paraId="142A27B5" w14:textId="1CEAF9BB"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3042002E"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6F0DABBE" w14:textId="77777777" w:rsidR="00FF68ED" w:rsidRPr="00E11EA5" w:rsidRDefault="00FF68ED" w:rsidP="00FF68ED">
      <w:pPr>
        <w:pStyle w:val="Heading4"/>
      </w:pPr>
      <w:bookmarkStart w:id="707" w:name="_Toc32332097"/>
      <w:bookmarkStart w:id="708" w:name="_Toc21086261"/>
      <w:bookmarkStart w:id="709" w:name="_Toc29768698"/>
      <w:bookmarkStart w:id="710" w:name="_Toc37430013"/>
      <w:bookmarkStart w:id="711" w:name="_Toc43739086"/>
      <w:bookmarkStart w:id="712" w:name="_Toc46346847"/>
      <w:r w:rsidRPr="00E11EA5">
        <w:t>9.4.2.3</w:t>
      </w:r>
      <w:r w:rsidRPr="00E11EA5">
        <w:tab/>
        <w:t xml:space="preserve">MU </w:t>
      </w:r>
      <w:r w:rsidRPr="00E11EA5">
        <w:rPr>
          <w:lang w:eastAsia="sv-SE"/>
        </w:rPr>
        <w:t>value derivation</w:t>
      </w:r>
      <w:bookmarkEnd w:id="707"/>
      <w:r w:rsidRPr="00E11EA5">
        <w:rPr>
          <w:lang w:eastAsia="sv-SE"/>
        </w:rPr>
        <w:t>, FR1</w:t>
      </w:r>
      <w:bookmarkEnd w:id="708"/>
      <w:bookmarkEnd w:id="709"/>
      <w:bookmarkEnd w:id="710"/>
      <w:bookmarkEnd w:id="711"/>
      <w:bookmarkEnd w:id="712"/>
    </w:p>
    <w:p w14:paraId="7A82795A"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E11EA5" w:rsidRDefault="00FF68ED" w:rsidP="00FF68ED">
      <w:pPr>
        <w:pStyle w:val="TH"/>
      </w:pPr>
      <w:r w:rsidRPr="00E11EA5">
        <w:t xml:space="preserve">Table </w:t>
      </w:r>
      <w:r w:rsidRPr="00E11EA5">
        <w:rPr>
          <w:lang w:eastAsia="ja-JP"/>
        </w:rPr>
        <w:t>9.4.2.3</w:t>
      </w:r>
      <w:r w:rsidRPr="00E11EA5">
        <w:t xml:space="preserve">-1: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E11EA5"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E11EA5" w:rsidRDefault="00094700" w:rsidP="00700C98">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E11EA5" w:rsidRDefault="007052A5" w:rsidP="00700C98">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E11EA5" w:rsidRDefault="00094700" w:rsidP="00700C98">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E11EA5" w:rsidRDefault="00094700" w:rsidP="00700C98">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E11EA5" w:rsidRDefault="00094700" w:rsidP="00700C98">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E11EA5" w:rsidRDefault="00094700" w:rsidP="00700C98">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E11EA5"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E11EA5"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w:t>
            </w:r>
            <w:r w:rsidRPr="00E11EA5">
              <w:rPr>
                <w:rFonts w:ascii="Arial" w:eastAsia="SimSun" w:hAnsi="Arial" w:cs="Arial"/>
                <w:color w:val="000000"/>
                <w:sz w:val="16"/>
                <w:szCs w:val="16"/>
                <w:lang w:val="en-US" w:eastAsia="zh-CN"/>
              </w:rPr>
              <w:lastRenderedPageBreak/>
              <w:t>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r>
      <w:tr w:rsidR="00094700" w:rsidRPr="00E11EA5"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r>
    </w:tbl>
    <w:p w14:paraId="2CB75968" w14:textId="59BCD41B" w:rsidR="00FF68ED" w:rsidRPr="00E11EA5" w:rsidRDefault="00FF68ED" w:rsidP="00FF68ED">
      <w:pPr>
        <w:rPr>
          <w:lang w:eastAsia="sv-SE"/>
        </w:rPr>
      </w:pPr>
    </w:p>
    <w:p w14:paraId="10EDBB08" w14:textId="77777777" w:rsidR="00FF68ED" w:rsidRPr="00E11EA5" w:rsidRDefault="00FF68ED" w:rsidP="00FF68ED">
      <w:pPr>
        <w:pStyle w:val="Heading3"/>
      </w:pPr>
      <w:bookmarkStart w:id="713" w:name="_Toc32332098"/>
      <w:bookmarkStart w:id="714" w:name="_Toc37430014"/>
      <w:bookmarkStart w:id="715" w:name="_Toc43739087"/>
      <w:bookmarkStart w:id="716" w:name="_Toc46346848"/>
      <w:bookmarkStart w:id="717" w:name="_Toc21086263"/>
      <w:bookmarkStart w:id="718" w:name="_Toc29768700"/>
      <w:r w:rsidRPr="00E11EA5">
        <w:t>9.4.3</w:t>
      </w:r>
      <w:r w:rsidRPr="00E11EA5">
        <w:tab/>
      </w:r>
      <w:r w:rsidRPr="00E11EA5">
        <w:tab/>
        <w:t>Compact Antenna Test Range</w:t>
      </w:r>
      <w:bookmarkEnd w:id="713"/>
      <w:bookmarkEnd w:id="714"/>
      <w:bookmarkEnd w:id="715"/>
      <w:bookmarkEnd w:id="716"/>
      <w:r w:rsidRPr="00E11EA5" w:rsidDel="00CA5DA1">
        <w:t xml:space="preserve"> </w:t>
      </w:r>
      <w:bookmarkEnd w:id="717"/>
      <w:bookmarkEnd w:id="718"/>
    </w:p>
    <w:p w14:paraId="0B2CE9FE" w14:textId="77777777" w:rsidR="00FF68ED" w:rsidRPr="00E11EA5" w:rsidRDefault="00FF68ED" w:rsidP="00FF68ED">
      <w:pPr>
        <w:pStyle w:val="Heading4"/>
        <w:rPr>
          <w:lang w:eastAsia="sv-SE"/>
        </w:rPr>
      </w:pPr>
      <w:bookmarkStart w:id="719" w:name="_Toc32332099"/>
      <w:bookmarkStart w:id="720" w:name="_Toc37430015"/>
      <w:bookmarkStart w:id="721" w:name="_Toc43739088"/>
      <w:bookmarkStart w:id="722" w:name="_Toc46346849"/>
      <w:bookmarkStart w:id="723" w:name="_Toc21086264"/>
      <w:bookmarkStart w:id="724" w:name="_Toc29768701"/>
      <w:r w:rsidRPr="00E11EA5">
        <w:rPr>
          <w:lang w:eastAsia="sv-SE"/>
        </w:rPr>
        <w:t>9.4.3.1</w:t>
      </w:r>
      <w:r w:rsidRPr="00E11EA5">
        <w:rPr>
          <w:lang w:eastAsia="sv-SE"/>
        </w:rPr>
        <w:tab/>
        <w:t>Measurement system description</w:t>
      </w:r>
      <w:bookmarkEnd w:id="719"/>
      <w:bookmarkEnd w:id="720"/>
      <w:bookmarkEnd w:id="721"/>
      <w:bookmarkEnd w:id="722"/>
    </w:p>
    <w:p w14:paraId="55195EB5" w14:textId="3C21E587" w:rsidR="00FF68ED" w:rsidRPr="00E11EA5" w:rsidRDefault="00FF68ED" w:rsidP="00FF68ED">
      <w:pPr>
        <w:rPr>
          <w:lang w:eastAsia="sv-SE"/>
        </w:rPr>
      </w:pPr>
      <w:r w:rsidRPr="00E11EA5">
        <w:t xml:space="preserve">Measurement system description is captured in clause 14.2. </w:t>
      </w:r>
    </w:p>
    <w:p w14:paraId="495330C0" w14:textId="77777777" w:rsidR="00FF68ED" w:rsidRPr="00E11EA5" w:rsidRDefault="00FF68ED" w:rsidP="00FF68ED">
      <w:pPr>
        <w:pStyle w:val="Heading4"/>
        <w:rPr>
          <w:lang w:eastAsia="sv-SE"/>
        </w:rPr>
      </w:pPr>
      <w:bookmarkStart w:id="725" w:name="_Toc32332100"/>
      <w:bookmarkStart w:id="726" w:name="_Toc37430016"/>
      <w:bookmarkStart w:id="727" w:name="_Toc43739089"/>
      <w:bookmarkStart w:id="728" w:name="_Toc46346850"/>
      <w:r w:rsidRPr="00E11EA5">
        <w:rPr>
          <w:lang w:eastAsia="sv-SE"/>
        </w:rPr>
        <w:t xml:space="preserve">9.4.3.2 </w:t>
      </w:r>
      <w:r w:rsidRPr="00E11EA5">
        <w:rPr>
          <w:lang w:eastAsia="sv-SE"/>
        </w:rPr>
        <w:tab/>
        <w:t>Test procedure</w:t>
      </w:r>
      <w:bookmarkEnd w:id="725"/>
      <w:bookmarkEnd w:id="726"/>
      <w:bookmarkEnd w:id="727"/>
      <w:bookmarkEnd w:id="728"/>
    </w:p>
    <w:p w14:paraId="17821E47" w14:textId="77777777" w:rsidR="00FF68ED" w:rsidRPr="00E11EA5" w:rsidRDefault="00FF68ED" w:rsidP="00FF68ED">
      <w:pPr>
        <w:pStyle w:val="Heading5"/>
      </w:pPr>
      <w:bookmarkStart w:id="729" w:name="_Toc32332101"/>
      <w:bookmarkStart w:id="730" w:name="_Toc37430017"/>
      <w:bookmarkStart w:id="731" w:name="_Toc43739090"/>
      <w:bookmarkStart w:id="732" w:name="_Toc46346851"/>
      <w:r w:rsidRPr="00E11EA5">
        <w:rPr>
          <w:lang w:eastAsia="sv-SE"/>
        </w:rPr>
        <w:t>9.4.3.2.1</w:t>
      </w:r>
      <w:r w:rsidRPr="00E11EA5">
        <w:rPr>
          <w:lang w:eastAsia="sv-SE"/>
        </w:rPr>
        <w:tab/>
      </w:r>
      <w:r w:rsidRPr="00E11EA5">
        <w:t>Stage 1: Calibration</w:t>
      </w:r>
      <w:bookmarkEnd w:id="729"/>
      <w:bookmarkEnd w:id="730"/>
      <w:bookmarkEnd w:id="731"/>
      <w:bookmarkEnd w:id="732"/>
    </w:p>
    <w:p w14:paraId="75D04C2D" w14:textId="7B6F3E1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bookmarkEnd w:id="723"/>
      <w:bookmarkEnd w:id="724"/>
    </w:p>
    <w:p w14:paraId="53075800" w14:textId="77777777" w:rsidR="00FF68ED" w:rsidRPr="00E11EA5" w:rsidRDefault="00FF68ED" w:rsidP="00FF68ED">
      <w:pPr>
        <w:pStyle w:val="Heading5"/>
      </w:pPr>
      <w:bookmarkStart w:id="733" w:name="_Toc32332102"/>
      <w:bookmarkStart w:id="734" w:name="_Toc37430018"/>
      <w:bookmarkStart w:id="735" w:name="_Toc43739091"/>
      <w:bookmarkStart w:id="736" w:name="_Toc46346852"/>
      <w:bookmarkStart w:id="737" w:name="_Toc21086266"/>
      <w:bookmarkStart w:id="738" w:name="_Toc29768703"/>
      <w:r w:rsidRPr="00E11EA5">
        <w:t>9.4.3.2.2</w:t>
      </w:r>
      <w:r w:rsidRPr="00E11EA5">
        <w:tab/>
        <w:t xml:space="preserve">Stage 2: BS </w:t>
      </w:r>
      <w:r w:rsidRPr="00E11EA5">
        <w:rPr>
          <w:lang w:eastAsia="sv-SE"/>
        </w:rPr>
        <w:t>measurement</w:t>
      </w:r>
      <w:bookmarkEnd w:id="733"/>
      <w:bookmarkEnd w:id="734"/>
      <w:bookmarkEnd w:id="735"/>
      <w:bookmarkEnd w:id="736"/>
      <w:r w:rsidRPr="00E11EA5" w:rsidDel="00883B04">
        <w:t xml:space="preserve"> </w:t>
      </w:r>
    </w:p>
    <w:p w14:paraId="5BC7E95D" w14:textId="42DAA24B" w:rsidR="00FF68ED" w:rsidRPr="00E11EA5" w:rsidRDefault="00FF68ED" w:rsidP="00FF68ED">
      <w:r w:rsidRPr="00E11EA5">
        <w:t xml:space="preserve">The </w:t>
      </w:r>
      <w:r w:rsidR="0002116F" w:rsidRPr="00E11EA5">
        <w:t xml:space="preserve">CATR </w:t>
      </w:r>
      <w:r w:rsidRPr="00E11EA5">
        <w:t xml:space="preserve">testing procedure </w:t>
      </w:r>
      <w:r w:rsidRPr="00E11EA5">
        <w:rPr>
          <w:lang w:eastAsia="it-IT"/>
        </w:rPr>
        <w:t>consists of</w:t>
      </w:r>
      <w:r w:rsidRPr="00E11EA5">
        <w:t xml:space="preserve"> the following steps:</w:t>
      </w:r>
      <w:bookmarkEnd w:id="737"/>
      <w:bookmarkEnd w:id="738"/>
    </w:p>
    <w:p w14:paraId="1F508E2C"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06AEB59"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50D3AC78" w14:textId="77777777" w:rsidR="00FF68ED" w:rsidRPr="00E11EA5" w:rsidRDefault="00FF68ED" w:rsidP="00FF68ED">
      <w:pPr>
        <w:pStyle w:val="B1"/>
        <w:ind w:left="2" w:firstLine="278"/>
        <w:jc w:val="both"/>
      </w:pPr>
      <w:r w:rsidRPr="00E11EA5">
        <w:t>4)</w:t>
      </w:r>
      <w:r w:rsidRPr="00E11EA5">
        <w:tab/>
        <w:t xml:space="preserve">Set the BS to transmit the </w:t>
      </w:r>
      <w:r w:rsidRPr="00E11EA5">
        <w:rPr>
          <w:lang w:eastAsia="zh-CN"/>
        </w:rPr>
        <w:t xml:space="preserve">applicable </w:t>
      </w:r>
      <w:r w:rsidRPr="00E11EA5">
        <w:t>test signal.</w:t>
      </w:r>
    </w:p>
    <w:p w14:paraId="638C4A3D" w14:textId="77777777" w:rsidR="00FF68ED" w:rsidRPr="00E11EA5" w:rsidRDefault="00FF68ED" w:rsidP="00FF68ED">
      <w:pPr>
        <w:pStyle w:val="B1"/>
        <w:ind w:leftChars="136" w:left="272" w:firstLineChars="6" w:firstLine="12"/>
        <w:jc w:val="both"/>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808ED6A" w14:textId="77777777" w:rsidR="00FF68ED" w:rsidRPr="00E11EA5" w:rsidRDefault="00FF68ED" w:rsidP="00FF68ED">
      <w:pPr>
        <w:pStyle w:val="B1"/>
      </w:pPr>
      <w:r w:rsidRPr="00E11EA5">
        <w:lastRenderedPageBreak/>
        <w:t>6)</w:t>
      </w:r>
      <w:r w:rsidRPr="00E11EA5">
        <w:tab/>
        <w:t>Calculate EIRP</w:t>
      </w:r>
      <w:r w:rsidRPr="00E11EA5">
        <w:rPr>
          <w:vertAlign w:val="subscript"/>
        </w:rPr>
        <w:t xml:space="preserve">DL_RS </w:t>
      </w:r>
      <w:r w:rsidRPr="00E11EA5">
        <w:t>using the following equation:</w:t>
      </w:r>
    </w:p>
    <w:p w14:paraId="2988BA86" w14:textId="77777777" w:rsidR="00FF68ED" w:rsidRPr="00E11EA5" w:rsidRDefault="00FF68ED" w:rsidP="00FF68ED">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7D68774D" w14:textId="77777777" w:rsidR="00FF68ED" w:rsidRPr="00E11EA5" w:rsidRDefault="00FF68ED" w:rsidP="00FF68ED">
      <w:pPr>
        <w:pStyle w:val="B1"/>
        <w:ind w:left="852"/>
      </w:pPr>
      <w:r w:rsidRPr="00E11EA5">
        <w:t>And</w:t>
      </w:r>
    </w:p>
    <w:p w14:paraId="2BB5AFE6" w14:textId="0CB0C421"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7429C5D2" w14:textId="77777777" w:rsidR="00FF68ED" w:rsidRPr="00E11EA5" w:rsidRDefault="00FF68ED" w:rsidP="00FF68ED">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0196FD22" w14:textId="77777777" w:rsidR="00FF68ED" w:rsidRPr="00E11EA5" w:rsidRDefault="00FF68ED" w:rsidP="00FF68ED">
      <w:pPr>
        <w:pStyle w:val="Heading4"/>
      </w:pPr>
      <w:bookmarkStart w:id="739" w:name="_Toc32332103"/>
      <w:bookmarkStart w:id="740" w:name="_Toc37430019"/>
      <w:bookmarkStart w:id="741" w:name="_Toc43739092"/>
      <w:bookmarkStart w:id="742" w:name="_Toc46346853"/>
      <w:bookmarkStart w:id="743" w:name="_Toc21086268"/>
      <w:bookmarkStart w:id="744" w:name="_Toc29768705"/>
      <w:r w:rsidRPr="00E11EA5">
        <w:t>9.4.3.3</w:t>
      </w:r>
      <w:r w:rsidRPr="00E11EA5">
        <w:tab/>
        <w:t>MU value derivation, FR1</w:t>
      </w:r>
      <w:bookmarkEnd w:id="739"/>
      <w:bookmarkEnd w:id="740"/>
      <w:bookmarkEnd w:id="741"/>
      <w:bookmarkEnd w:id="742"/>
      <w:r w:rsidRPr="00E11EA5" w:rsidDel="007F5C32">
        <w:t xml:space="preserve"> </w:t>
      </w:r>
      <w:bookmarkEnd w:id="743"/>
      <w:bookmarkEnd w:id="744"/>
    </w:p>
    <w:p w14:paraId="1879ADF0"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F128697" w14:textId="77777777" w:rsidR="00FF68ED" w:rsidRPr="00E11EA5" w:rsidRDefault="00FF68ED" w:rsidP="00FF68ED">
      <w:pPr>
        <w:pStyle w:val="TH"/>
      </w:pPr>
      <w:r w:rsidRPr="00E11EA5">
        <w:t>Table 6.4.</w:t>
      </w:r>
      <w:r w:rsidRPr="00E11EA5">
        <w:rPr>
          <w:lang w:eastAsia="ja-JP"/>
        </w:rPr>
        <w:t>3</w:t>
      </w:r>
      <w:r w:rsidRPr="00E11EA5">
        <w:rPr>
          <w:rFonts w:hint="eastAsia"/>
          <w:lang w:eastAsia="ja-JP"/>
        </w:rPr>
        <w:t>.4</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E11EA5"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E11EA5"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E11EA5"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E11EA5"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E11EA5"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E11EA5"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r>
      <w:tr w:rsidR="00094700" w:rsidRPr="00E11EA5"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r>
    </w:tbl>
    <w:p w14:paraId="54C208E3" w14:textId="32D2A6BF" w:rsidR="00FF68ED" w:rsidRPr="00E11EA5" w:rsidRDefault="00FF68ED" w:rsidP="00FF68ED">
      <w:pPr>
        <w:rPr>
          <w:lang w:eastAsia="sv-SE"/>
        </w:rPr>
      </w:pPr>
    </w:p>
    <w:p w14:paraId="32DBCD3C" w14:textId="77777777" w:rsidR="00FF68ED" w:rsidRPr="00E11EA5" w:rsidRDefault="00FF68ED" w:rsidP="00FF68ED">
      <w:pPr>
        <w:pStyle w:val="Heading3"/>
        <w:rPr>
          <w:lang w:eastAsia="sv-SE"/>
        </w:rPr>
      </w:pPr>
      <w:bookmarkStart w:id="745" w:name="_Toc21086270"/>
      <w:bookmarkStart w:id="746" w:name="_Toc29768707"/>
      <w:bookmarkStart w:id="747" w:name="_Toc32332104"/>
      <w:bookmarkStart w:id="748" w:name="_Toc37430020"/>
      <w:bookmarkStart w:id="749" w:name="_Toc43739093"/>
      <w:bookmarkStart w:id="750" w:name="_Toc46346854"/>
      <w:r w:rsidRPr="00E11EA5">
        <w:rPr>
          <w:lang w:eastAsia="en-CA"/>
        </w:rPr>
        <w:t>9.4.4</w:t>
      </w:r>
      <w:r w:rsidRPr="00E11EA5">
        <w:rPr>
          <w:lang w:eastAsia="en-CA"/>
        </w:rPr>
        <w:tab/>
      </w:r>
      <w:r w:rsidRPr="00E11EA5">
        <w:rPr>
          <w:lang w:eastAsia="en-CA"/>
        </w:rPr>
        <w:tab/>
        <w:t>Near Field</w:t>
      </w:r>
      <w:bookmarkEnd w:id="745"/>
      <w:bookmarkEnd w:id="746"/>
      <w:r w:rsidRPr="00E11EA5">
        <w:rPr>
          <w:noProof/>
          <w:lang w:eastAsia="sv-SE"/>
        </w:rPr>
        <w:t xml:space="preserve"> Test </w:t>
      </w:r>
      <w:r w:rsidRPr="00E11EA5">
        <w:rPr>
          <w:lang w:eastAsia="sv-SE"/>
        </w:rPr>
        <w:t>Range</w:t>
      </w:r>
      <w:bookmarkEnd w:id="747"/>
      <w:bookmarkEnd w:id="748"/>
      <w:bookmarkEnd w:id="749"/>
      <w:bookmarkEnd w:id="750"/>
    </w:p>
    <w:p w14:paraId="355D5402" w14:textId="77777777" w:rsidR="00FF68ED" w:rsidRPr="00E11EA5" w:rsidRDefault="00FF68ED" w:rsidP="00FF68ED">
      <w:pPr>
        <w:pStyle w:val="Heading4"/>
        <w:rPr>
          <w:lang w:eastAsia="sv-SE"/>
        </w:rPr>
      </w:pPr>
      <w:bookmarkStart w:id="751" w:name="_Toc32332105"/>
      <w:bookmarkStart w:id="752" w:name="_Toc37430021"/>
      <w:bookmarkStart w:id="753" w:name="_Toc43739094"/>
      <w:bookmarkStart w:id="754" w:name="_Toc46346855"/>
      <w:r w:rsidRPr="00E11EA5">
        <w:rPr>
          <w:lang w:eastAsia="sv-SE"/>
        </w:rPr>
        <w:t>9.4.4.1</w:t>
      </w:r>
      <w:r w:rsidRPr="00E11EA5">
        <w:rPr>
          <w:lang w:eastAsia="sv-SE"/>
        </w:rPr>
        <w:tab/>
        <w:t>Measurement system description</w:t>
      </w:r>
      <w:bookmarkEnd w:id="751"/>
      <w:bookmarkEnd w:id="752"/>
      <w:bookmarkEnd w:id="753"/>
      <w:bookmarkEnd w:id="754"/>
    </w:p>
    <w:p w14:paraId="586CA911" w14:textId="5653C08E" w:rsidR="00FF68ED" w:rsidRPr="00E11EA5" w:rsidRDefault="00FF68ED" w:rsidP="00FF68ED">
      <w:bookmarkStart w:id="755" w:name="_Toc21086271"/>
      <w:bookmarkStart w:id="756" w:name="_Toc29768708"/>
      <w:r w:rsidRPr="00E11EA5">
        <w:t xml:space="preserve">Measurement system description is captured in clause 14.4. </w:t>
      </w:r>
    </w:p>
    <w:p w14:paraId="5B9ED0EF" w14:textId="77777777" w:rsidR="00FF68ED" w:rsidRPr="00E11EA5" w:rsidRDefault="00FF68ED" w:rsidP="00FF68ED">
      <w:pPr>
        <w:pStyle w:val="Heading4"/>
        <w:rPr>
          <w:lang w:eastAsia="sv-SE"/>
        </w:rPr>
      </w:pPr>
      <w:bookmarkStart w:id="757" w:name="_Toc32332106"/>
      <w:bookmarkStart w:id="758" w:name="_Toc37430022"/>
      <w:bookmarkStart w:id="759" w:name="_Toc43739095"/>
      <w:bookmarkStart w:id="760" w:name="_Toc46346856"/>
      <w:r w:rsidRPr="00E11EA5">
        <w:rPr>
          <w:lang w:eastAsia="sv-SE"/>
        </w:rPr>
        <w:t>9.4.4.2</w:t>
      </w:r>
      <w:r w:rsidRPr="00E11EA5">
        <w:rPr>
          <w:lang w:eastAsia="sv-SE"/>
        </w:rPr>
        <w:tab/>
        <w:t>Test procedure</w:t>
      </w:r>
      <w:bookmarkEnd w:id="757"/>
      <w:bookmarkEnd w:id="758"/>
      <w:bookmarkEnd w:id="759"/>
      <w:bookmarkEnd w:id="760"/>
    </w:p>
    <w:p w14:paraId="76C23FE8" w14:textId="77777777" w:rsidR="00FF68ED" w:rsidRPr="00E11EA5" w:rsidRDefault="00FF68ED" w:rsidP="00FF68ED">
      <w:pPr>
        <w:pStyle w:val="Heading5"/>
        <w:rPr>
          <w:b/>
        </w:rPr>
      </w:pPr>
      <w:bookmarkStart w:id="761" w:name="_Toc32332107"/>
      <w:bookmarkStart w:id="762" w:name="_Toc37430023"/>
      <w:bookmarkStart w:id="763" w:name="_Toc43739096"/>
      <w:bookmarkStart w:id="764" w:name="_Toc46346857"/>
      <w:r w:rsidRPr="00E11EA5">
        <w:rPr>
          <w:lang w:eastAsia="sv-SE"/>
        </w:rPr>
        <w:t>9.4.4.2.1</w:t>
      </w:r>
      <w:r w:rsidRPr="00E11EA5">
        <w:rPr>
          <w:lang w:eastAsia="sv-SE"/>
        </w:rPr>
        <w:tab/>
      </w:r>
      <w:r w:rsidRPr="00E11EA5">
        <w:t xml:space="preserve">Stage 1: </w:t>
      </w:r>
      <w:r w:rsidRPr="00E11EA5">
        <w:rPr>
          <w:lang w:eastAsia="sv-SE"/>
        </w:rPr>
        <w:t>Calibration</w:t>
      </w:r>
      <w:bookmarkEnd w:id="761"/>
      <w:bookmarkEnd w:id="762"/>
      <w:bookmarkEnd w:id="763"/>
      <w:bookmarkEnd w:id="764"/>
    </w:p>
    <w:p w14:paraId="151A9461" w14:textId="660EF940" w:rsidR="00FF68ED" w:rsidRPr="00E11EA5" w:rsidRDefault="00FF68ED" w:rsidP="00FF68ED">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w:t>
      </w:r>
      <w:bookmarkEnd w:id="755"/>
      <w:bookmarkEnd w:id="756"/>
    </w:p>
    <w:p w14:paraId="37BB12B3" w14:textId="77777777" w:rsidR="00FF68ED" w:rsidRPr="00E11EA5" w:rsidRDefault="00FF68ED" w:rsidP="00FF68ED">
      <w:pPr>
        <w:pStyle w:val="Heading5"/>
      </w:pPr>
      <w:bookmarkStart w:id="765" w:name="_Toc32332108"/>
      <w:bookmarkStart w:id="766" w:name="_Toc37430024"/>
      <w:bookmarkStart w:id="767" w:name="_Toc43739097"/>
      <w:bookmarkStart w:id="768" w:name="_Toc46346858"/>
      <w:bookmarkStart w:id="769" w:name="_Toc21086273"/>
      <w:bookmarkStart w:id="770" w:name="_Toc29768710"/>
      <w:r w:rsidRPr="00E11EA5">
        <w:rPr>
          <w:lang w:eastAsia="sv-SE"/>
        </w:rPr>
        <w:t>9.4.4.2.2</w:t>
      </w:r>
      <w:r w:rsidRPr="00E11EA5">
        <w:tab/>
        <w:t>Stage 2: BS measurement</w:t>
      </w:r>
      <w:bookmarkEnd w:id="765"/>
      <w:bookmarkEnd w:id="766"/>
      <w:bookmarkEnd w:id="767"/>
      <w:bookmarkEnd w:id="768"/>
      <w:r w:rsidRPr="00E11EA5" w:rsidDel="000F2726">
        <w:rPr>
          <w:lang w:eastAsia="en-CA"/>
        </w:rPr>
        <w:t xml:space="preserve"> </w:t>
      </w:r>
      <w:bookmarkEnd w:id="769"/>
      <w:bookmarkEnd w:id="770"/>
    </w:p>
    <w:p w14:paraId="1EC91F1E" w14:textId="51FD4942" w:rsidR="00FF68ED" w:rsidRPr="00E11EA5" w:rsidRDefault="00FF68ED" w:rsidP="00FF68ED">
      <w:r w:rsidRPr="00E11EA5">
        <w:t xml:space="preserve">The </w:t>
      </w:r>
      <w:r w:rsidR="00DD3008" w:rsidRPr="00E11EA5">
        <w:t xml:space="preserve">NFTR </w:t>
      </w:r>
      <w:r w:rsidRPr="00E11EA5">
        <w:t xml:space="preserve">testing procedure </w:t>
      </w:r>
      <w:r w:rsidRPr="00E11EA5">
        <w:rPr>
          <w:lang w:eastAsia="it-IT"/>
        </w:rPr>
        <w:t>consists of</w:t>
      </w:r>
      <w:r w:rsidRPr="00E11EA5">
        <w:t xml:space="preserve"> the following steps:</w:t>
      </w:r>
    </w:p>
    <w:p w14:paraId="24BB7D52" w14:textId="77777777" w:rsidR="00FF68ED" w:rsidRPr="00E11EA5" w:rsidRDefault="00FF68ED" w:rsidP="00FF68ED">
      <w:pPr>
        <w:pStyle w:val="B1"/>
      </w:pPr>
      <w:r w:rsidRPr="00E11EA5">
        <w:t>1)</w:t>
      </w:r>
      <w:r w:rsidRPr="00E11EA5">
        <w:tab/>
        <w:t xml:space="preserve">BS near field radiation pattern measurement: this is performed with the BS transmitting a defined modulated signal, as defined in </w:t>
      </w:r>
      <w:r w:rsidRPr="00E11EA5">
        <w:rPr>
          <w:lang w:eastAsia="zh-CN"/>
        </w:rPr>
        <w:t xml:space="preserve">applicable </w:t>
      </w:r>
      <w:r w:rsidRPr="00E11EA5">
        <w:t>conformance test specification.</w:t>
      </w:r>
    </w:p>
    <w:p w14:paraId="47C367D7" w14:textId="77777777" w:rsidR="00FF68ED" w:rsidRPr="00E11EA5" w:rsidRDefault="00FF68ED" w:rsidP="00FF68ED">
      <w:pPr>
        <w:pStyle w:val="B2"/>
      </w:pPr>
      <w:r w:rsidRPr="00E11EA5">
        <w:t>a)</w:t>
      </w:r>
      <w:r w:rsidRPr="00E11EA5">
        <w:tab/>
        <w:t>DL RS is measured during near field radiation pattern measurement and used as the basis for the NF to FF transformation.</w:t>
      </w:r>
    </w:p>
    <w:p w14:paraId="2E736DA9" w14:textId="77777777" w:rsidR="00FF68ED" w:rsidRPr="00E11EA5" w:rsidRDefault="00FF68ED" w:rsidP="00FF68ED">
      <w:pPr>
        <w:pStyle w:val="B1"/>
      </w:pPr>
      <w:r w:rsidRPr="00E11EA5">
        <w:t>2)</w:t>
      </w:r>
      <w:r w:rsidRPr="00E11EA5">
        <w:tab/>
        <w:t>BS near field to far field transformation: the near field power calibration is applied.</w:t>
      </w:r>
    </w:p>
    <w:p w14:paraId="1D42BBF9"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E11EA5" w:rsidRDefault="00FF68ED" w:rsidP="00FF68ED">
      <w:pPr>
        <w:pStyle w:val="B1"/>
      </w:pPr>
      <w:r w:rsidRPr="00E11EA5">
        <w:t>1)</w:t>
      </w:r>
      <w:r w:rsidRPr="00E11EA5">
        <w:tab/>
        <w:t>Expansion (or projection) of the measured near field (i.e. Emeas(r)) over a set of orthogonal basis functions (i.e. Fbasis(r)) in order to evaluate the transformed spectrum:</w:t>
      </w:r>
    </w:p>
    <w:p w14:paraId="2AB1D2F7" w14:textId="77777777" w:rsidR="00FF68ED" w:rsidRPr="00E11EA5" w:rsidRDefault="00FF68ED" w:rsidP="00FF68ED">
      <w:pPr>
        <w:pStyle w:val="EQ"/>
        <w:rPr>
          <w:noProof w:val="0"/>
        </w:rPr>
      </w:pPr>
      <w:r w:rsidRPr="00E11EA5">
        <w:rPr>
          <w:noProof w:val="0"/>
        </w:rPr>
        <w:tab/>
        <w:t>Emeas(r) = Spectrum * Fbasis(r)</w:t>
      </w:r>
    </w:p>
    <w:p w14:paraId="02F70EFF" w14:textId="77777777" w:rsidR="00FF68ED" w:rsidRPr="00E11EA5" w:rsidRDefault="00FF68ED" w:rsidP="00FF68ED">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 </w:t>
      </w:r>
    </w:p>
    <w:p w14:paraId="5B070821" w14:textId="77777777" w:rsidR="00FF68ED" w:rsidRPr="00E11EA5" w:rsidRDefault="00FF68ED" w:rsidP="00FF68ED">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37CFBC5F"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E11EA5" w:rsidRDefault="00FF68ED" w:rsidP="00FF68ED">
      <w:pPr>
        <w:pStyle w:val="B1"/>
        <w:rPr>
          <w:b/>
        </w:rPr>
      </w:pPr>
      <w:r w:rsidRPr="00E11EA5">
        <w:t>1)</w:t>
      </w:r>
      <w:r w:rsidRPr="00E11EA5">
        <w:tab/>
        <w:t>DL RS power EIRP: once the full 3D far field EIRP pattern has been computed, the DL RS power EIRP can be derived at the beam peak direction according to the declared beam direction pair.</w:t>
      </w:r>
    </w:p>
    <w:p w14:paraId="6DA5E228" w14:textId="77777777" w:rsidR="00FF68ED" w:rsidRPr="00E11EA5" w:rsidRDefault="00FF68ED" w:rsidP="00FF68ED">
      <w:pPr>
        <w:pStyle w:val="Heading4"/>
      </w:pPr>
      <w:bookmarkStart w:id="771" w:name="_Toc21086276"/>
      <w:bookmarkStart w:id="772" w:name="_Toc29768713"/>
      <w:bookmarkStart w:id="773" w:name="_Toc32332109"/>
      <w:bookmarkStart w:id="774" w:name="_Toc37430025"/>
      <w:bookmarkStart w:id="775" w:name="_Toc43739098"/>
      <w:bookmarkStart w:id="776" w:name="_Toc46346859"/>
      <w:r w:rsidRPr="00E11EA5">
        <w:lastRenderedPageBreak/>
        <w:t>9.4.4.3</w:t>
      </w:r>
      <w:r w:rsidRPr="00E11EA5">
        <w:tab/>
        <w:t>MU value</w:t>
      </w:r>
      <w:bookmarkEnd w:id="771"/>
      <w:bookmarkEnd w:id="772"/>
      <w:r w:rsidRPr="00E11EA5">
        <w:t xml:space="preserve"> derivation</w:t>
      </w:r>
      <w:bookmarkEnd w:id="773"/>
      <w:r w:rsidRPr="00E11EA5">
        <w:t>, FR1</w:t>
      </w:r>
      <w:bookmarkEnd w:id="774"/>
      <w:bookmarkEnd w:id="775"/>
      <w:bookmarkEnd w:id="776"/>
    </w:p>
    <w:p w14:paraId="0FE2124B" w14:textId="77777777" w:rsidR="00FF68ED" w:rsidRPr="00E11EA5" w:rsidRDefault="00FF68ED" w:rsidP="00FF68ED">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E11EA5"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E11EA5"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E11EA5"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E11EA5"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E11EA5"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E11EA5"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E11EA5" w:rsidRDefault="00094700" w:rsidP="00700C98">
            <w:pPr>
              <w:pStyle w:val="TAH"/>
              <w:rPr>
                <w:rFonts w:eastAsia="SimSun" w:cs="Arial"/>
                <w:color w:val="000000"/>
                <w:sz w:val="16"/>
                <w:szCs w:val="16"/>
                <w:lang w:val="en-US" w:eastAsia="zh-CN"/>
              </w:rPr>
            </w:pPr>
            <w:r w:rsidRPr="00E11EA5">
              <w:rPr>
                <w:rFonts w:eastAsia="SimSun" w:cs="Arial"/>
                <w:color w:val="000000"/>
                <w:sz w:val="16"/>
                <w:szCs w:val="16"/>
                <w:lang w:val="en-US" w:eastAsia="zh-CN"/>
              </w:rPr>
              <w:t>4.2&lt;f</w:t>
            </w:r>
            <w:r w:rsidRPr="00E11EA5">
              <w:rPr>
                <w:rFonts w:eastAsia="NSimSun" w:cs="Arial"/>
                <w:color w:val="000000"/>
                <w:sz w:val="16"/>
                <w:szCs w:val="16"/>
                <w:lang w:val="en-US" w:eastAsia="zh-CN"/>
              </w:rPr>
              <w:t>≤</w:t>
            </w:r>
            <w:r w:rsidRPr="00E11EA5">
              <w:rPr>
                <w:rFonts w:eastAsia="SimSun" w:cs="Arial"/>
                <w:color w:val="000000"/>
                <w:sz w:val="16"/>
                <w:szCs w:val="16"/>
                <w:lang w:val="en-US" w:eastAsia="zh-CN"/>
              </w:rPr>
              <w:t>6 GHz</w:t>
            </w:r>
          </w:p>
        </w:tc>
      </w:tr>
      <w:tr w:rsidR="00094700" w:rsidRPr="00E11EA5"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E11EA5" w:rsidRDefault="002D77C7"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094700" w:rsidRPr="00E11EA5">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094700" w:rsidRPr="00E11EA5"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6EE4812A" w14:textId="54ABF649" w:rsidR="00FF68ED" w:rsidRPr="00E11EA5" w:rsidRDefault="00FF68ED" w:rsidP="00FF68ED">
      <w:pPr>
        <w:rPr>
          <w:i/>
          <w:color w:val="0000FF"/>
        </w:rPr>
      </w:pPr>
    </w:p>
    <w:p w14:paraId="08B02C82" w14:textId="77777777" w:rsidR="009D5361" w:rsidRPr="00E11EA5" w:rsidRDefault="009D5361" w:rsidP="009D5361">
      <w:pPr>
        <w:pStyle w:val="Heading3"/>
      </w:pPr>
      <w:bookmarkStart w:id="777" w:name="_Toc34696772"/>
      <w:bookmarkStart w:id="778" w:name="_Toc43739099"/>
      <w:bookmarkStart w:id="779" w:name="_Toc46346860"/>
      <w:r w:rsidRPr="00E11EA5">
        <w:t>9.4.5</w:t>
      </w:r>
      <w:r w:rsidRPr="00E11EA5">
        <w:tab/>
      </w:r>
      <w:r w:rsidRPr="00E11EA5">
        <w:tab/>
      </w:r>
      <w:bookmarkEnd w:id="777"/>
      <w:r w:rsidRPr="00E11EA5">
        <w:t>Plane Wave Synthesizer</w:t>
      </w:r>
      <w:bookmarkEnd w:id="778"/>
      <w:bookmarkEnd w:id="779"/>
      <w:r w:rsidRPr="00E11EA5" w:rsidDel="00CA5DA1">
        <w:t xml:space="preserve"> </w:t>
      </w:r>
    </w:p>
    <w:p w14:paraId="69A83617" w14:textId="77777777" w:rsidR="009D5361" w:rsidRPr="00E11EA5" w:rsidRDefault="009D5361" w:rsidP="009D5361">
      <w:pPr>
        <w:pStyle w:val="Heading4"/>
        <w:rPr>
          <w:lang w:eastAsia="sv-SE"/>
        </w:rPr>
      </w:pPr>
      <w:bookmarkStart w:id="780" w:name="_Toc34696773"/>
      <w:bookmarkStart w:id="781" w:name="_Toc43739100"/>
      <w:bookmarkStart w:id="782" w:name="_Toc46346861"/>
      <w:r w:rsidRPr="00E11EA5">
        <w:rPr>
          <w:lang w:eastAsia="sv-SE"/>
        </w:rPr>
        <w:t>9.4.5.1</w:t>
      </w:r>
      <w:r w:rsidRPr="00E11EA5">
        <w:rPr>
          <w:lang w:eastAsia="sv-SE"/>
        </w:rPr>
        <w:tab/>
        <w:t>Measurement system description</w:t>
      </w:r>
      <w:bookmarkEnd w:id="780"/>
      <w:bookmarkEnd w:id="781"/>
      <w:bookmarkEnd w:id="782"/>
    </w:p>
    <w:p w14:paraId="752FF967" w14:textId="09820F22" w:rsidR="009D5361" w:rsidRPr="00E11EA5" w:rsidRDefault="009D5361" w:rsidP="009D5361">
      <w:pPr>
        <w:rPr>
          <w:lang w:eastAsia="sv-SE"/>
        </w:rPr>
      </w:pPr>
      <w:r w:rsidRPr="00E11EA5">
        <w:t xml:space="preserve">Measurement system description is captured in clause 7.6. </w:t>
      </w:r>
    </w:p>
    <w:p w14:paraId="4C7FD795" w14:textId="77777777" w:rsidR="009D5361" w:rsidRPr="00E11EA5" w:rsidRDefault="009D5361" w:rsidP="009D5361">
      <w:pPr>
        <w:pStyle w:val="Heading4"/>
        <w:rPr>
          <w:lang w:eastAsia="sv-SE"/>
        </w:rPr>
      </w:pPr>
      <w:bookmarkStart w:id="783" w:name="_Toc34696774"/>
      <w:bookmarkStart w:id="784" w:name="_Toc43739101"/>
      <w:bookmarkStart w:id="785" w:name="_Toc46346862"/>
      <w:r w:rsidRPr="00E11EA5">
        <w:rPr>
          <w:lang w:eastAsia="sv-SE"/>
        </w:rPr>
        <w:t xml:space="preserve">9.4.5.2 </w:t>
      </w:r>
      <w:r w:rsidRPr="00E11EA5">
        <w:rPr>
          <w:lang w:eastAsia="sv-SE"/>
        </w:rPr>
        <w:tab/>
        <w:t>Test procedure</w:t>
      </w:r>
      <w:bookmarkEnd w:id="783"/>
      <w:bookmarkEnd w:id="784"/>
      <w:bookmarkEnd w:id="785"/>
    </w:p>
    <w:p w14:paraId="5F7E5002" w14:textId="77777777" w:rsidR="009D5361" w:rsidRPr="00E11EA5" w:rsidRDefault="009D5361" w:rsidP="009D5361">
      <w:pPr>
        <w:pStyle w:val="Heading5"/>
      </w:pPr>
      <w:bookmarkStart w:id="786" w:name="_Toc34696775"/>
      <w:bookmarkStart w:id="787" w:name="_Toc43739102"/>
      <w:bookmarkStart w:id="788" w:name="_Toc46346863"/>
      <w:r w:rsidRPr="00E11EA5">
        <w:rPr>
          <w:lang w:eastAsia="sv-SE"/>
        </w:rPr>
        <w:t>9.4.5.2.1</w:t>
      </w:r>
      <w:r w:rsidRPr="00E11EA5">
        <w:rPr>
          <w:lang w:eastAsia="sv-SE"/>
        </w:rPr>
        <w:tab/>
      </w:r>
      <w:r w:rsidRPr="00E11EA5">
        <w:t>Stage 1: Calibration</w:t>
      </w:r>
      <w:bookmarkEnd w:id="786"/>
      <w:bookmarkEnd w:id="787"/>
      <w:bookmarkEnd w:id="788"/>
    </w:p>
    <w:p w14:paraId="0BD0579D" w14:textId="44B37D22"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52BDD150" w14:textId="77777777" w:rsidR="009D5361" w:rsidRPr="00E11EA5" w:rsidRDefault="009D5361" w:rsidP="009D5361">
      <w:pPr>
        <w:pStyle w:val="Heading5"/>
      </w:pPr>
      <w:bookmarkStart w:id="789" w:name="_Toc34696776"/>
      <w:bookmarkStart w:id="790" w:name="_Toc43739103"/>
      <w:bookmarkStart w:id="791" w:name="_Toc46346864"/>
      <w:r w:rsidRPr="00E11EA5">
        <w:t>9.4.5.2.2</w:t>
      </w:r>
      <w:r w:rsidRPr="00E11EA5">
        <w:tab/>
        <w:t xml:space="preserve">Stage 2: BS </w:t>
      </w:r>
      <w:r w:rsidRPr="00E11EA5">
        <w:rPr>
          <w:lang w:eastAsia="sv-SE"/>
        </w:rPr>
        <w:t>measurement</w:t>
      </w:r>
      <w:bookmarkEnd w:id="789"/>
      <w:bookmarkEnd w:id="790"/>
      <w:bookmarkEnd w:id="791"/>
      <w:r w:rsidRPr="00E11EA5" w:rsidDel="00883B04">
        <w:t xml:space="preserve"> </w:t>
      </w:r>
    </w:p>
    <w:p w14:paraId="5713DB81" w14:textId="3C0228C6" w:rsidR="009D5361" w:rsidRPr="00E11EA5" w:rsidRDefault="009D5361" w:rsidP="009D5361">
      <w:r w:rsidRPr="00E11EA5">
        <w:t xml:space="preserve">The </w:t>
      </w:r>
      <w:r w:rsidR="0002116F" w:rsidRPr="00E11EA5">
        <w:t xml:space="preserve">PWS </w:t>
      </w:r>
      <w:r w:rsidRPr="00E11EA5">
        <w:t xml:space="preserve">testing procedure </w:t>
      </w:r>
      <w:r w:rsidRPr="00E11EA5">
        <w:rPr>
          <w:lang w:eastAsia="it-IT"/>
        </w:rPr>
        <w:t>consists of</w:t>
      </w:r>
      <w:r w:rsidRPr="00E11EA5">
        <w:t xml:space="preserve"> the following steps:</w:t>
      </w:r>
    </w:p>
    <w:p w14:paraId="2FD8BDDA" w14:textId="77777777" w:rsidR="009D5361" w:rsidRPr="00E11EA5" w:rsidRDefault="009D5361" w:rsidP="009D5361">
      <w:pPr>
        <w:ind w:left="568" w:hanging="284"/>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28F833CE" w14:textId="77777777" w:rsidR="009D5361" w:rsidRPr="00E11EA5" w:rsidRDefault="009D5361" w:rsidP="009D5361">
      <w:pPr>
        <w:ind w:left="568" w:hanging="284"/>
      </w:pPr>
      <w:r w:rsidRPr="00E11EA5">
        <w:t>2)</w:t>
      </w:r>
      <w:r w:rsidRPr="00E11EA5">
        <w:tab/>
        <w:t>Configure TX branch and carrier according to maximum power requirement and test configuration.</w:t>
      </w:r>
    </w:p>
    <w:p w14:paraId="54E836FB" w14:textId="77777777" w:rsidR="009D5361" w:rsidRPr="00E11EA5" w:rsidRDefault="009D5361" w:rsidP="009D5361">
      <w:pPr>
        <w:ind w:left="568" w:hanging="284"/>
      </w:pPr>
      <w:r w:rsidRPr="00E11EA5">
        <w:t>3)</w:t>
      </w:r>
      <w:r w:rsidRPr="00E11EA5">
        <w:tab/>
        <w:t>Set the BS to transmit the applicable test signal.</w:t>
      </w:r>
    </w:p>
    <w:p w14:paraId="6B923085" w14:textId="77777777" w:rsidR="009D5361" w:rsidRPr="00E11EA5" w:rsidRDefault="009D5361" w:rsidP="009D5361">
      <w:pPr>
        <w:ind w:left="568" w:hanging="284"/>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625C4963" w14:textId="77777777" w:rsidR="009D5361" w:rsidRPr="00E11EA5" w:rsidRDefault="009D5361" w:rsidP="009D5361">
      <w:pPr>
        <w:ind w:left="568" w:hanging="284"/>
      </w:pPr>
      <w:r w:rsidRPr="00E11EA5">
        <w:t>5)</w:t>
      </w:r>
      <w:r w:rsidRPr="00E11EA5">
        <w:tab/>
        <w:t>Calculate EIRP</w:t>
      </w:r>
      <w:r w:rsidRPr="00E11EA5">
        <w:rPr>
          <w:vertAlign w:val="subscript"/>
        </w:rPr>
        <w:t xml:space="preserve">DL_RS </w:t>
      </w:r>
      <w:r w:rsidRPr="00E11EA5">
        <w:t>using the following equation:</w:t>
      </w:r>
    </w:p>
    <w:p w14:paraId="09784A89"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DL_RS_p(x)</w:t>
      </w:r>
      <w:r w:rsidRPr="00E11EA5">
        <w:rPr>
          <w:noProof/>
        </w:rPr>
        <w:t xml:space="preserve"> = P</w:t>
      </w:r>
      <w:r w:rsidRPr="00E11EA5">
        <w:rPr>
          <w:noProof/>
          <w:vertAlign w:val="subscript"/>
        </w:rPr>
        <w:t>DL_RS_meas</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66D02F00" w14:textId="77777777" w:rsidR="009D5361" w:rsidRPr="00E11EA5" w:rsidRDefault="009D5361" w:rsidP="009D5361">
      <w:pPr>
        <w:ind w:left="852" w:hanging="284"/>
      </w:pPr>
      <w:r w:rsidRPr="00E11EA5">
        <w:t>And</w:t>
      </w:r>
    </w:p>
    <w:p w14:paraId="5BA80CE8" w14:textId="77777777" w:rsidR="009D5361" w:rsidRPr="00E11EA5" w:rsidRDefault="009D5361" w:rsidP="009D5361">
      <w:pPr>
        <w:ind w:left="142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9040E6D" w14:textId="77777777" w:rsidR="009D5361" w:rsidRPr="00E11EA5" w:rsidRDefault="009D5361" w:rsidP="009D5361">
      <w:pPr>
        <w:ind w:left="568" w:hanging="284"/>
      </w:pPr>
      <w:r w:rsidRPr="00E11EA5">
        <w:t>6)</w:t>
      </w:r>
      <w:r w:rsidRPr="00E11EA5">
        <w:tab/>
        <w:t xml:space="preserve">Repeat steps 2-5 for all conformance test </w:t>
      </w:r>
      <w:r w:rsidRPr="00E11EA5">
        <w:rPr>
          <w:i/>
        </w:rPr>
        <w:t>beam direction pairs</w:t>
      </w:r>
      <w:r w:rsidRPr="00E11EA5">
        <w:t xml:space="preserve"> and test conditions.</w:t>
      </w:r>
    </w:p>
    <w:p w14:paraId="0BAA45E4" w14:textId="77777777" w:rsidR="009D5361" w:rsidRPr="00E11EA5" w:rsidRDefault="009D5361" w:rsidP="009D5361">
      <w:pPr>
        <w:pStyle w:val="Heading4"/>
      </w:pPr>
      <w:bookmarkStart w:id="792" w:name="_Toc34696777"/>
      <w:bookmarkStart w:id="793" w:name="_Toc43739104"/>
      <w:bookmarkStart w:id="794" w:name="_Toc46346865"/>
      <w:r w:rsidRPr="00E11EA5">
        <w:t>9.4.5.3</w:t>
      </w:r>
      <w:r w:rsidRPr="00E11EA5">
        <w:tab/>
        <w:t>MU value derivation, FR1</w:t>
      </w:r>
      <w:bookmarkEnd w:id="792"/>
      <w:bookmarkEnd w:id="793"/>
      <w:bookmarkEnd w:id="794"/>
      <w:r w:rsidRPr="00E11EA5" w:rsidDel="007F5C32">
        <w:t xml:space="preserve"> </w:t>
      </w:r>
    </w:p>
    <w:p w14:paraId="1E47EA96" w14:textId="77777777" w:rsidR="009D5361" w:rsidRPr="00E11EA5" w:rsidRDefault="009D5361" w:rsidP="009D5361">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E11EA5" w:rsidRDefault="009D5361" w:rsidP="00172659">
      <w:pPr>
        <w:pStyle w:val="TH"/>
        <w:rPr>
          <w:i/>
          <w:color w:val="0000FF"/>
        </w:rPr>
      </w:pPr>
      <w:r w:rsidRPr="00E11EA5">
        <w:t>Table 9.4.</w:t>
      </w:r>
      <w:r w:rsidRPr="00E11EA5">
        <w:rPr>
          <w:lang w:eastAsia="ja-JP"/>
        </w:rPr>
        <w:t>5</w:t>
      </w:r>
      <w:r w:rsidRPr="00E11EA5">
        <w:rPr>
          <w:rFonts w:hint="eastAsia"/>
          <w:lang w:eastAsia="ja-JP"/>
        </w:rPr>
        <w:t>.</w:t>
      </w:r>
      <w:r w:rsidRPr="00E11EA5">
        <w:rPr>
          <w:lang w:eastAsia="ja-JP"/>
        </w:rPr>
        <w:t>3</w:t>
      </w:r>
      <w:r w:rsidRPr="00E11EA5">
        <w:t xml:space="preserve">-1: PWS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7"/>
        <w:gridCol w:w="1968"/>
        <w:gridCol w:w="617"/>
        <w:gridCol w:w="762"/>
        <w:gridCol w:w="762"/>
        <w:gridCol w:w="1114"/>
        <w:gridCol w:w="1096"/>
        <w:gridCol w:w="399"/>
        <w:gridCol w:w="634"/>
        <w:gridCol w:w="762"/>
        <w:gridCol w:w="762"/>
      </w:tblGrid>
      <w:tr w:rsidR="00266D9F" w:rsidRPr="00E11EA5" w14:paraId="7073727D" w14:textId="77777777" w:rsidTr="00266D9F">
        <w:trPr>
          <w:trHeight w:val="270"/>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9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0056133F" w14:textId="77777777" w:rsidTr="00266D9F">
        <w:trPr>
          <w:trHeight w:val="495"/>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E11EA5" w:rsidRDefault="00266D9F" w:rsidP="00266D9F">
            <w:pPr>
              <w:pStyle w:val="TAH"/>
              <w:rPr>
                <w:rFonts w:cs="Arial"/>
                <w:sz w:val="16"/>
                <w:szCs w:val="16"/>
                <w:lang w:val="en-US" w:eastAsia="zh-CN"/>
              </w:rPr>
            </w:pPr>
          </w:p>
        </w:tc>
        <w:tc>
          <w:tcPr>
            <w:tcW w:w="1981"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E11EA5" w:rsidRDefault="00266D9F" w:rsidP="00266D9F">
            <w:pPr>
              <w:pStyle w:val="TAH"/>
              <w:rPr>
                <w:rFonts w:cs="Arial"/>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E11EA5" w:rsidRDefault="00266D9F" w:rsidP="00266D9F">
            <w:pPr>
              <w:pStyle w:val="TAH"/>
              <w:rPr>
                <w:rFonts w:cs="Arial"/>
                <w:sz w:val="16"/>
                <w:szCs w:val="16"/>
                <w:lang w:val="en-US" w:eastAsia="zh-CN"/>
              </w:rPr>
            </w:pPr>
          </w:p>
        </w:tc>
        <w:tc>
          <w:tcPr>
            <w:tcW w:w="400"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E11EA5" w:rsidRDefault="00266D9F" w:rsidP="00266D9F">
            <w:pPr>
              <w:pStyle w:val="TAH"/>
              <w:rPr>
                <w:rFonts w:cs="Arial"/>
                <w:i/>
                <w:iCs/>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6D9F" w:rsidRPr="00E11EA5" w14:paraId="651C2009"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3A8ED048"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A7-1a</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16129636" w14:textId="02A5FDC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Misalignment </w:t>
            </w:r>
            <w:r w:rsidR="00F825F6" w:rsidRPr="00E11EA5">
              <w:rPr>
                <w:rFonts w:ascii="Arial" w:hAnsi="Arial" w:cs="Arial"/>
                <w:color w:val="000000"/>
                <w:sz w:val="16"/>
                <w:szCs w:val="16"/>
              </w:rPr>
              <w:t>BS</w:t>
            </w:r>
            <w:r w:rsidRPr="00E11EA5">
              <w:rPr>
                <w:rFonts w:ascii="Arial" w:hAnsi="Arial" w:cs="Arial"/>
                <w:color w:val="000000"/>
                <w:sz w:val="16"/>
                <w:szCs w:val="16"/>
              </w:rPr>
              <w:t xml:space="preserve"> &amp; pointing error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10DD9A69"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D93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C3-1</w:t>
            </w:r>
          </w:p>
        </w:tc>
        <w:tc>
          <w:tcPr>
            <w:tcW w:w="1981" w:type="dxa"/>
            <w:tcBorders>
              <w:top w:val="nil"/>
              <w:left w:val="nil"/>
              <w:bottom w:val="single" w:sz="4" w:space="0" w:color="auto"/>
              <w:right w:val="single" w:sz="4" w:space="0" w:color="auto"/>
            </w:tcBorders>
            <w:shd w:val="clear" w:color="auto" w:fill="auto"/>
            <w:vAlign w:val="center"/>
            <w:hideMark/>
          </w:tcPr>
          <w:p w14:paraId="1044BC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DL-RS MU derived from conducted spec</w:t>
            </w:r>
          </w:p>
        </w:tc>
        <w:tc>
          <w:tcPr>
            <w:tcW w:w="617" w:type="dxa"/>
            <w:tcBorders>
              <w:top w:val="nil"/>
              <w:left w:val="nil"/>
              <w:bottom w:val="single" w:sz="4" w:space="0" w:color="auto"/>
              <w:right w:val="single" w:sz="4" w:space="0" w:color="auto"/>
            </w:tcBorders>
            <w:shd w:val="clear" w:color="auto" w:fill="auto"/>
            <w:vAlign w:val="center"/>
            <w:hideMark/>
          </w:tcPr>
          <w:p w14:paraId="38115F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0D8BF4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4D2AD1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1114" w:type="dxa"/>
            <w:tcBorders>
              <w:top w:val="nil"/>
              <w:left w:val="nil"/>
              <w:bottom w:val="single" w:sz="4" w:space="0" w:color="auto"/>
              <w:right w:val="single" w:sz="4" w:space="0" w:color="auto"/>
            </w:tcBorders>
            <w:shd w:val="clear" w:color="auto" w:fill="auto"/>
            <w:vAlign w:val="center"/>
            <w:hideMark/>
          </w:tcPr>
          <w:p w14:paraId="7EAB78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345E2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FF0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5B4F6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2A72F5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174A1A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r>
      <w:tr w:rsidR="00266D9F" w:rsidRPr="00E11EA5" w14:paraId="2C6CB9B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07978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981" w:type="dxa"/>
            <w:tcBorders>
              <w:top w:val="nil"/>
              <w:left w:val="nil"/>
              <w:bottom w:val="single" w:sz="4" w:space="0" w:color="auto"/>
              <w:right w:val="single" w:sz="4" w:space="0" w:color="auto"/>
            </w:tcBorders>
            <w:shd w:val="clear" w:color="auto" w:fill="auto"/>
            <w:vAlign w:val="center"/>
            <w:hideMark/>
          </w:tcPr>
          <w:p w14:paraId="6F0F9AFD" w14:textId="350577B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617" w:type="dxa"/>
            <w:tcBorders>
              <w:top w:val="nil"/>
              <w:left w:val="nil"/>
              <w:bottom w:val="single" w:sz="4" w:space="0" w:color="auto"/>
              <w:right w:val="single" w:sz="4" w:space="0" w:color="auto"/>
            </w:tcBorders>
            <w:shd w:val="clear" w:color="auto" w:fill="auto"/>
            <w:vAlign w:val="center"/>
            <w:hideMark/>
          </w:tcPr>
          <w:p w14:paraId="44B9BE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24C8E9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762" w:type="dxa"/>
            <w:tcBorders>
              <w:top w:val="nil"/>
              <w:left w:val="nil"/>
              <w:bottom w:val="single" w:sz="4" w:space="0" w:color="auto"/>
              <w:right w:val="single" w:sz="4" w:space="0" w:color="auto"/>
            </w:tcBorders>
            <w:shd w:val="clear" w:color="auto" w:fill="auto"/>
            <w:vAlign w:val="center"/>
            <w:hideMark/>
          </w:tcPr>
          <w:p w14:paraId="4ABA51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1114" w:type="dxa"/>
            <w:tcBorders>
              <w:top w:val="nil"/>
              <w:left w:val="nil"/>
              <w:bottom w:val="single" w:sz="4" w:space="0" w:color="auto"/>
              <w:right w:val="single" w:sz="4" w:space="0" w:color="auto"/>
            </w:tcBorders>
            <w:shd w:val="clear" w:color="auto" w:fill="auto"/>
            <w:vAlign w:val="center"/>
            <w:hideMark/>
          </w:tcPr>
          <w:p w14:paraId="68E0A3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CEB50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3A73F4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0D809F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1A768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hideMark/>
          </w:tcPr>
          <w:p w14:paraId="4FCAA6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293AAE4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lastRenderedPageBreak/>
              <w:t>A7-3</w:t>
            </w:r>
          </w:p>
        </w:tc>
        <w:tc>
          <w:tcPr>
            <w:tcW w:w="1981" w:type="dxa"/>
            <w:tcBorders>
              <w:top w:val="nil"/>
              <w:left w:val="nil"/>
              <w:bottom w:val="single" w:sz="4" w:space="0" w:color="auto"/>
              <w:right w:val="single" w:sz="4" w:space="0" w:color="auto"/>
            </w:tcBorders>
            <w:shd w:val="clear" w:color="auto" w:fill="auto"/>
            <w:vAlign w:val="center"/>
            <w:hideMark/>
          </w:tcPr>
          <w:p w14:paraId="00E2519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05613F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EDCB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83C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21609E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2BD43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01E4FC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48C117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329E74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03FA02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5384C41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02E6C5B0" w14:textId="2DCD5DD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617" w:type="dxa"/>
            <w:tcBorders>
              <w:top w:val="nil"/>
              <w:left w:val="nil"/>
              <w:bottom w:val="single" w:sz="4" w:space="0" w:color="auto"/>
              <w:right w:val="single" w:sz="4" w:space="0" w:color="auto"/>
            </w:tcBorders>
            <w:shd w:val="clear" w:color="auto" w:fill="auto"/>
            <w:vAlign w:val="center"/>
            <w:hideMark/>
          </w:tcPr>
          <w:p w14:paraId="6A3A95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762" w:type="dxa"/>
            <w:tcBorders>
              <w:top w:val="nil"/>
              <w:left w:val="nil"/>
              <w:bottom w:val="single" w:sz="4" w:space="0" w:color="auto"/>
              <w:right w:val="single" w:sz="4" w:space="0" w:color="auto"/>
            </w:tcBorders>
            <w:shd w:val="clear" w:color="auto" w:fill="auto"/>
            <w:vAlign w:val="center"/>
            <w:hideMark/>
          </w:tcPr>
          <w:p w14:paraId="649781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234228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3C0D42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3C9CD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FDBC0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C729F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762" w:type="dxa"/>
            <w:tcBorders>
              <w:top w:val="nil"/>
              <w:left w:val="nil"/>
              <w:bottom w:val="single" w:sz="4" w:space="0" w:color="auto"/>
              <w:right w:val="single" w:sz="4" w:space="0" w:color="auto"/>
            </w:tcBorders>
            <w:shd w:val="clear" w:color="auto" w:fill="auto"/>
            <w:vAlign w:val="center"/>
            <w:hideMark/>
          </w:tcPr>
          <w:p w14:paraId="144D3E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7258C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67B8B264"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A7-5</w:t>
            </w:r>
          </w:p>
        </w:tc>
        <w:tc>
          <w:tcPr>
            <w:tcW w:w="1981" w:type="dxa"/>
            <w:tcBorders>
              <w:top w:val="nil"/>
              <w:left w:val="nil"/>
              <w:bottom w:val="single" w:sz="4" w:space="0" w:color="auto"/>
              <w:right w:val="single" w:sz="4" w:space="0" w:color="auto"/>
            </w:tcBorders>
            <w:shd w:val="clear" w:color="auto" w:fill="auto"/>
            <w:vAlign w:val="center"/>
            <w:hideMark/>
          </w:tcPr>
          <w:p w14:paraId="15217C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Miscellaneous Uncertainty</w:t>
            </w:r>
          </w:p>
        </w:tc>
        <w:tc>
          <w:tcPr>
            <w:tcW w:w="617" w:type="dxa"/>
            <w:tcBorders>
              <w:top w:val="nil"/>
              <w:left w:val="nil"/>
              <w:bottom w:val="single" w:sz="4" w:space="0" w:color="auto"/>
              <w:right w:val="single" w:sz="4" w:space="0" w:color="auto"/>
            </w:tcBorders>
            <w:shd w:val="clear" w:color="auto" w:fill="auto"/>
            <w:vAlign w:val="center"/>
            <w:hideMark/>
          </w:tcPr>
          <w:p w14:paraId="40ADD4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7B3B5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440EF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7A42F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764CC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610E0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86425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4FD46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3859B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27466788"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A7-14</w:t>
            </w:r>
          </w:p>
        </w:tc>
        <w:tc>
          <w:tcPr>
            <w:tcW w:w="1981" w:type="dxa"/>
            <w:tcBorders>
              <w:top w:val="nil"/>
              <w:left w:val="nil"/>
              <w:bottom w:val="single" w:sz="4" w:space="0" w:color="auto"/>
              <w:right w:val="single" w:sz="4" w:space="0" w:color="auto"/>
            </w:tcBorders>
            <w:shd w:val="clear" w:color="auto" w:fill="auto"/>
            <w:vAlign w:val="center"/>
          </w:tcPr>
          <w:p w14:paraId="30BAB3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System non-linearity</w:t>
            </w:r>
          </w:p>
        </w:tc>
        <w:tc>
          <w:tcPr>
            <w:tcW w:w="617" w:type="dxa"/>
            <w:tcBorders>
              <w:top w:val="nil"/>
              <w:left w:val="nil"/>
              <w:bottom w:val="single" w:sz="4" w:space="0" w:color="auto"/>
              <w:right w:val="single" w:sz="4" w:space="0" w:color="auto"/>
            </w:tcBorders>
            <w:shd w:val="clear" w:color="auto" w:fill="auto"/>
            <w:vAlign w:val="center"/>
          </w:tcPr>
          <w:p w14:paraId="058F90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6FA7EC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183333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F3B8D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2AB66E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33C76E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04F06F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16E4F5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68B949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r>
      <w:tr w:rsidR="00266D9F" w:rsidRPr="00E11EA5" w14:paraId="4E6C905E"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A7-13</w:t>
            </w:r>
          </w:p>
        </w:tc>
        <w:tc>
          <w:tcPr>
            <w:tcW w:w="1981" w:type="dxa"/>
            <w:tcBorders>
              <w:top w:val="nil"/>
              <w:left w:val="nil"/>
              <w:bottom w:val="single" w:sz="4" w:space="0" w:color="auto"/>
              <w:right w:val="single" w:sz="4" w:space="0" w:color="auto"/>
            </w:tcBorders>
            <w:shd w:val="clear" w:color="auto" w:fill="auto"/>
            <w:vAlign w:val="center"/>
          </w:tcPr>
          <w:p w14:paraId="0CA742C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617" w:type="dxa"/>
            <w:tcBorders>
              <w:top w:val="nil"/>
              <w:left w:val="nil"/>
              <w:bottom w:val="single" w:sz="4" w:space="0" w:color="auto"/>
              <w:right w:val="single" w:sz="4" w:space="0" w:color="auto"/>
            </w:tcBorders>
            <w:shd w:val="clear" w:color="auto" w:fill="auto"/>
            <w:vAlign w:val="center"/>
          </w:tcPr>
          <w:p w14:paraId="07BA44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0FEC8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7FE6C2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1114" w:type="dxa"/>
            <w:tcBorders>
              <w:top w:val="nil"/>
              <w:left w:val="nil"/>
              <w:bottom w:val="single" w:sz="4" w:space="0" w:color="auto"/>
              <w:right w:val="single" w:sz="4" w:space="0" w:color="auto"/>
            </w:tcBorders>
            <w:shd w:val="clear" w:color="auto" w:fill="auto"/>
            <w:vAlign w:val="center"/>
          </w:tcPr>
          <w:p w14:paraId="52B147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76119E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1D01E3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6C7952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055C9A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4CA419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94DFC2F"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1FD13E4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77FE6742"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network analyzer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r>
      <w:tr w:rsidR="00266D9F" w:rsidRPr="00E11EA5" w14:paraId="415CF685"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A7-6</w:t>
            </w:r>
          </w:p>
        </w:tc>
        <w:tc>
          <w:tcPr>
            <w:tcW w:w="1981" w:type="dxa"/>
            <w:tcBorders>
              <w:top w:val="nil"/>
              <w:left w:val="nil"/>
              <w:bottom w:val="single" w:sz="4" w:space="0" w:color="auto"/>
              <w:right w:val="single" w:sz="4" w:space="0" w:color="auto"/>
            </w:tcBorders>
            <w:shd w:val="clear" w:color="auto" w:fill="auto"/>
            <w:vAlign w:val="center"/>
            <w:hideMark/>
          </w:tcPr>
          <w:p w14:paraId="3B007E4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(i.e. reference antenna, network analyser and reference cable)</w:t>
            </w:r>
          </w:p>
        </w:tc>
        <w:tc>
          <w:tcPr>
            <w:tcW w:w="617" w:type="dxa"/>
            <w:tcBorders>
              <w:top w:val="nil"/>
              <w:left w:val="nil"/>
              <w:bottom w:val="single" w:sz="4" w:space="0" w:color="auto"/>
              <w:right w:val="single" w:sz="4" w:space="0" w:color="auto"/>
            </w:tcBorders>
            <w:shd w:val="clear" w:color="auto" w:fill="auto"/>
            <w:vAlign w:val="center"/>
            <w:hideMark/>
          </w:tcPr>
          <w:p w14:paraId="1CF96A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hideMark/>
          </w:tcPr>
          <w:p w14:paraId="276FAC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762" w:type="dxa"/>
            <w:tcBorders>
              <w:top w:val="nil"/>
              <w:left w:val="nil"/>
              <w:bottom w:val="single" w:sz="4" w:space="0" w:color="auto"/>
              <w:right w:val="single" w:sz="4" w:space="0" w:color="auto"/>
            </w:tcBorders>
            <w:shd w:val="clear" w:color="auto" w:fill="auto"/>
            <w:vAlign w:val="center"/>
            <w:hideMark/>
          </w:tcPr>
          <w:p w14:paraId="0244B0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hideMark/>
          </w:tcPr>
          <w:p w14:paraId="2039C6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637CC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1.41</w:t>
            </w:r>
          </w:p>
        </w:tc>
        <w:tc>
          <w:tcPr>
            <w:tcW w:w="400" w:type="dxa"/>
            <w:tcBorders>
              <w:top w:val="nil"/>
              <w:left w:val="nil"/>
              <w:bottom w:val="single" w:sz="4" w:space="0" w:color="auto"/>
              <w:right w:val="single" w:sz="4" w:space="0" w:color="auto"/>
            </w:tcBorders>
            <w:shd w:val="clear" w:color="auto" w:fill="auto"/>
            <w:vAlign w:val="center"/>
            <w:hideMark/>
          </w:tcPr>
          <w:p w14:paraId="46057C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B8E0B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4B40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c>
          <w:tcPr>
            <w:tcW w:w="762" w:type="dxa"/>
            <w:tcBorders>
              <w:top w:val="nil"/>
              <w:left w:val="nil"/>
              <w:bottom w:val="single" w:sz="4" w:space="0" w:color="auto"/>
              <w:right w:val="single" w:sz="4" w:space="0" w:color="auto"/>
            </w:tcBorders>
            <w:shd w:val="clear" w:color="auto" w:fill="auto"/>
            <w:vAlign w:val="center"/>
            <w:hideMark/>
          </w:tcPr>
          <w:p w14:paraId="28F45B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r>
      <w:tr w:rsidR="00266D9F" w:rsidRPr="00E11EA5" w14:paraId="0D11D63F"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A7-7</w:t>
            </w:r>
          </w:p>
        </w:tc>
        <w:tc>
          <w:tcPr>
            <w:tcW w:w="1981" w:type="dxa"/>
            <w:tcBorders>
              <w:top w:val="nil"/>
              <w:left w:val="nil"/>
              <w:bottom w:val="single" w:sz="4" w:space="0" w:color="auto"/>
              <w:right w:val="single" w:sz="4" w:space="0" w:color="auto"/>
            </w:tcBorders>
            <w:shd w:val="clear" w:color="auto" w:fill="auto"/>
            <w:vAlign w:val="center"/>
            <w:hideMark/>
          </w:tcPr>
          <w:p w14:paraId="52F8AAA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Insertion loss variation </w:t>
            </w:r>
          </w:p>
        </w:tc>
        <w:tc>
          <w:tcPr>
            <w:tcW w:w="617" w:type="dxa"/>
            <w:tcBorders>
              <w:top w:val="nil"/>
              <w:left w:val="nil"/>
              <w:bottom w:val="single" w:sz="4" w:space="0" w:color="auto"/>
              <w:right w:val="single" w:sz="4" w:space="0" w:color="auto"/>
            </w:tcBorders>
            <w:shd w:val="clear" w:color="auto" w:fill="auto"/>
            <w:vAlign w:val="center"/>
            <w:hideMark/>
          </w:tcPr>
          <w:p w14:paraId="28B87F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490A89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3436961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hideMark/>
          </w:tcPr>
          <w:p w14:paraId="2D28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73699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4AAA6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1B20F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46FB31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2DB4D3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r>
      <w:tr w:rsidR="00266D9F" w:rsidRPr="00E11EA5" w14:paraId="3633403F"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53885A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311598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24869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B7FCC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50CC47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47E8DA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4B21AC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5E65E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1B663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D197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1A1B57E8"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A7-8</w:t>
            </w:r>
          </w:p>
        </w:tc>
        <w:tc>
          <w:tcPr>
            <w:tcW w:w="1981" w:type="dxa"/>
            <w:tcBorders>
              <w:top w:val="nil"/>
              <w:left w:val="nil"/>
              <w:bottom w:val="single" w:sz="4" w:space="0" w:color="auto"/>
              <w:right w:val="single" w:sz="4" w:space="0" w:color="auto"/>
            </w:tcBorders>
            <w:shd w:val="clear" w:color="auto" w:fill="auto"/>
            <w:vAlign w:val="center"/>
            <w:hideMark/>
          </w:tcPr>
          <w:p w14:paraId="6308F24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617" w:type="dxa"/>
            <w:tcBorders>
              <w:top w:val="nil"/>
              <w:left w:val="nil"/>
              <w:bottom w:val="single" w:sz="4" w:space="0" w:color="auto"/>
              <w:right w:val="single" w:sz="4" w:space="0" w:color="auto"/>
            </w:tcBorders>
            <w:shd w:val="clear" w:color="auto" w:fill="auto"/>
            <w:vAlign w:val="center"/>
            <w:hideMark/>
          </w:tcPr>
          <w:p w14:paraId="6943852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5E5810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73807DF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hideMark/>
          </w:tcPr>
          <w:p w14:paraId="236E41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7D98F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06296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14257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192B6F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326CFC6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4A7B6D87"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1981" w:type="dxa"/>
            <w:tcBorders>
              <w:top w:val="nil"/>
              <w:left w:val="nil"/>
              <w:bottom w:val="single" w:sz="4" w:space="0" w:color="auto"/>
              <w:right w:val="single" w:sz="4" w:space="0" w:color="auto"/>
            </w:tcBorders>
            <w:shd w:val="clear" w:color="auto" w:fill="auto"/>
            <w:vAlign w:val="center"/>
            <w:hideMark/>
          </w:tcPr>
          <w:p w14:paraId="1E34B49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absolute gain of the reference antenna</w:t>
            </w:r>
          </w:p>
        </w:tc>
        <w:tc>
          <w:tcPr>
            <w:tcW w:w="617" w:type="dxa"/>
            <w:tcBorders>
              <w:top w:val="nil"/>
              <w:left w:val="nil"/>
              <w:bottom w:val="single" w:sz="4" w:space="0" w:color="auto"/>
              <w:right w:val="single" w:sz="4" w:space="0" w:color="auto"/>
            </w:tcBorders>
            <w:shd w:val="clear" w:color="auto" w:fill="auto"/>
            <w:vAlign w:val="center"/>
            <w:hideMark/>
          </w:tcPr>
          <w:p w14:paraId="6701D2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0.50</w:t>
            </w:r>
          </w:p>
        </w:tc>
        <w:tc>
          <w:tcPr>
            <w:tcW w:w="762" w:type="dxa"/>
            <w:tcBorders>
              <w:top w:val="nil"/>
              <w:left w:val="nil"/>
              <w:bottom w:val="single" w:sz="4" w:space="0" w:color="auto"/>
              <w:right w:val="single" w:sz="4" w:space="0" w:color="auto"/>
            </w:tcBorders>
            <w:shd w:val="clear" w:color="auto" w:fill="auto"/>
            <w:vAlign w:val="center"/>
            <w:hideMark/>
          </w:tcPr>
          <w:p w14:paraId="4BFB7F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0A4D9C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5E7EB9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E96F5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053CF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A3F5E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0.29</w:t>
            </w:r>
          </w:p>
        </w:tc>
        <w:tc>
          <w:tcPr>
            <w:tcW w:w="762" w:type="dxa"/>
            <w:tcBorders>
              <w:top w:val="nil"/>
              <w:left w:val="nil"/>
              <w:bottom w:val="single" w:sz="4" w:space="0" w:color="auto"/>
              <w:right w:val="single" w:sz="4" w:space="0" w:color="auto"/>
            </w:tcBorders>
            <w:shd w:val="clear" w:color="auto" w:fill="auto"/>
            <w:vAlign w:val="center"/>
            <w:hideMark/>
          </w:tcPr>
          <w:p w14:paraId="1C1ABD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48E9C0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3C9302CC"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A7-9</w:t>
            </w:r>
          </w:p>
        </w:tc>
        <w:tc>
          <w:tcPr>
            <w:tcW w:w="1981" w:type="dxa"/>
            <w:tcBorders>
              <w:top w:val="nil"/>
              <w:left w:val="nil"/>
              <w:bottom w:val="single" w:sz="4" w:space="0" w:color="auto"/>
              <w:right w:val="single" w:sz="4" w:space="0" w:color="auto"/>
            </w:tcBorders>
            <w:shd w:val="clear" w:color="auto" w:fill="auto"/>
            <w:vAlign w:val="center"/>
            <w:hideMark/>
          </w:tcPr>
          <w:p w14:paraId="4B0B5A1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positioning system</w:t>
            </w:r>
          </w:p>
        </w:tc>
        <w:tc>
          <w:tcPr>
            <w:tcW w:w="617" w:type="dxa"/>
            <w:tcBorders>
              <w:top w:val="nil"/>
              <w:left w:val="nil"/>
              <w:bottom w:val="single" w:sz="4" w:space="0" w:color="auto"/>
              <w:right w:val="single" w:sz="4" w:space="0" w:color="auto"/>
            </w:tcBorders>
            <w:shd w:val="clear" w:color="auto" w:fill="auto"/>
            <w:vAlign w:val="center"/>
            <w:hideMark/>
          </w:tcPr>
          <w:p w14:paraId="0D8C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21635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091C76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404E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 xml:space="preserve">Exp. normal </w:t>
            </w:r>
          </w:p>
        </w:tc>
        <w:tc>
          <w:tcPr>
            <w:tcW w:w="1096" w:type="dxa"/>
            <w:tcBorders>
              <w:top w:val="nil"/>
              <w:left w:val="nil"/>
              <w:bottom w:val="single" w:sz="4" w:space="0" w:color="auto"/>
              <w:right w:val="single" w:sz="4" w:space="0" w:color="auto"/>
            </w:tcBorders>
            <w:shd w:val="clear" w:color="auto" w:fill="auto"/>
            <w:vAlign w:val="center"/>
            <w:hideMark/>
          </w:tcPr>
          <w:p w14:paraId="6A560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2.00</w:t>
            </w:r>
          </w:p>
        </w:tc>
        <w:tc>
          <w:tcPr>
            <w:tcW w:w="400" w:type="dxa"/>
            <w:tcBorders>
              <w:top w:val="nil"/>
              <w:left w:val="nil"/>
              <w:bottom w:val="single" w:sz="4" w:space="0" w:color="auto"/>
              <w:right w:val="single" w:sz="4" w:space="0" w:color="auto"/>
            </w:tcBorders>
            <w:shd w:val="clear" w:color="auto" w:fill="auto"/>
            <w:vAlign w:val="center"/>
            <w:hideMark/>
          </w:tcPr>
          <w:p w14:paraId="027BAB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D6586A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1AEB64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374A2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D987956"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A7-1b</w:t>
            </w:r>
          </w:p>
        </w:tc>
        <w:tc>
          <w:tcPr>
            <w:tcW w:w="1981" w:type="dxa"/>
            <w:tcBorders>
              <w:top w:val="nil"/>
              <w:left w:val="nil"/>
              <w:bottom w:val="single" w:sz="4" w:space="0" w:color="auto"/>
              <w:right w:val="single" w:sz="4" w:space="0" w:color="auto"/>
            </w:tcBorders>
            <w:shd w:val="clear" w:color="auto" w:fill="auto"/>
            <w:vAlign w:val="center"/>
            <w:hideMark/>
          </w:tcPr>
          <w:p w14:paraId="03047E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&amp; pointing error</w:t>
            </w:r>
          </w:p>
        </w:tc>
        <w:tc>
          <w:tcPr>
            <w:tcW w:w="617" w:type="dxa"/>
            <w:tcBorders>
              <w:top w:val="nil"/>
              <w:left w:val="nil"/>
              <w:bottom w:val="single" w:sz="4" w:space="0" w:color="auto"/>
              <w:right w:val="single" w:sz="4" w:space="0" w:color="auto"/>
            </w:tcBorders>
            <w:shd w:val="clear" w:color="auto" w:fill="auto"/>
            <w:vAlign w:val="center"/>
            <w:hideMark/>
          </w:tcPr>
          <w:p w14:paraId="5E6F7D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762A18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47ECA0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hideMark/>
          </w:tcPr>
          <w:p w14:paraId="5BDCDB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2ECD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124A0C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DDA1F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74044F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646123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r>
      <w:tr w:rsidR="00266D9F" w:rsidRPr="00E11EA5" w14:paraId="39A7D9C7"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A7-10</w:t>
            </w:r>
          </w:p>
        </w:tc>
        <w:tc>
          <w:tcPr>
            <w:tcW w:w="1981" w:type="dxa"/>
            <w:tcBorders>
              <w:top w:val="nil"/>
              <w:left w:val="nil"/>
              <w:bottom w:val="single" w:sz="4" w:space="0" w:color="auto"/>
              <w:right w:val="single" w:sz="4" w:space="0" w:color="auto"/>
            </w:tcBorders>
            <w:shd w:val="clear" w:color="auto" w:fill="auto"/>
            <w:vAlign w:val="center"/>
            <w:hideMark/>
          </w:tcPr>
          <w:p w14:paraId="4217EA2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617" w:type="dxa"/>
            <w:tcBorders>
              <w:top w:val="nil"/>
              <w:left w:val="nil"/>
              <w:bottom w:val="single" w:sz="4" w:space="0" w:color="auto"/>
              <w:right w:val="single" w:sz="4" w:space="0" w:color="auto"/>
            </w:tcBorders>
            <w:shd w:val="clear" w:color="auto" w:fill="auto"/>
            <w:vAlign w:val="center"/>
            <w:hideMark/>
          </w:tcPr>
          <w:p w14:paraId="2A7ED4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EA36A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E3FA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A6957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263CAA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060B7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96DB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2245B1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6B49A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6736FE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A7-2b</w:t>
            </w:r>
          </w:p>
        </w:tc>
        <w:tc>
          <w:tcPr>
            <w:tcW w:w="1981" w:type="dxa"/>
            <w:tcBorders>
              <w:top w:val="nil"/>
              <w:left w:val="nil"/>
              <w:bottom w:val="single" w:sz="4" w:space="0" w:color="auto"/>
              <w:right w:val="single" w:sz="4" w:space="0" w:color="auto"/>
            </w:tcBorders>
            <w:shd w:val="clear" w:color="auto" w:fill="auto"/>
            <w:vAlign w:val="center"/>
            <w:hideMark/>
          </w:tcPr>
          <w:p w14:paraId="624D32B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46A03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0C186C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0100E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1114" w:type="dxa"/>
            <w:tcBorders>
              <w:top w:val="nil"/>
              <w:left w:val="nil"/>
              <w:bottom w:val="single" w:sz="4" w:space="0" w:color="auto"/>
              <w:right w:val="single" w:sz="4" w:space="0" w:color="auto"/>
            </w:tcBorders>
            <w:shd w:val="clear" w:color="auto" w:fill="auto"/>
            <w:vAlign w:val="center"/>
            <w:hideMark/>
          </w:tcPr>
          <w:p w14:paraId="2312231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D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7A83F3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543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51BD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71BCE3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r>
      <w:tr w:rsidR="00266D9F" w:rsidRPr="00E11EA5" w14:paraId="13ED573B"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5996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29BA30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66F4A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3DCDE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B3DEC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hideMark/>
          </w:tcPr>
          <w:p w14:paraId="71A351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17603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767A8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EC1F3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1ACBA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7A7274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r>
      <w:tr w:rsidR="00266D9F" w:rsidRPr="00E11EA5" w14:paraId="05331BF0"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A7-11</w:t>
            </w:r>
          </w:p>
        </w:tc>
        <w:tc>
          <w:tcPr>
            <w:tcW w:w="1981" w:type="dxa"/>
            <w:tcBorders>
              <w:top w:val="nil"/>
              <w:left w:val="nil"/>
              <w:bottom w:val="single" w:sz="4" w:space="0" w:color="auto"/>
              <w:right w:val="single" w:sz="4" w:space="0" w:color="auto"/>
            </w:tcBorders>
            <w:shd w:val="clear" w:color="auto" w:fill="auto"/>
            <w:vAlign w:val="center"/>
            <w:hideMark/>
          </w:tcPr>
          <w:p w14:paraId="6E18960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617" w:type="dxa"/>
            <w:tcBorders>
              <w:top w:val="nil"/>
              <w:left w:val="nil"/>
              <w:bottom w:val="single" w:sz="4" w:space="0" w:color="auto"/>
              <w:right w:val="single" w:sz="4" w:space="0" w:color="auto"/>
            </w:tcBorders>
            <w:shd w:val="clear" w:color="auto" w:fill="auto"/>
            <w:vAlign w:val="center"/>
            <w:hideMark/>
          </w:tcPr>
          <w:p w14:paraId="4040CA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09765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B264F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hideMark/>
          </w:tcPr>
          <w:p w14:paraId="27B99E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70C7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4649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00A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096EB5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772944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r>
      <w:tr w:rsidR="00266D9F" w:rsidRPr="00E11EA5" w14:paraId="75D89BC0"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A7-12</w:t>
            </w:r>
          </w:p>
        </w:tc>
        <w:tc>
          <w:tcPr>
            <w:tcW w:w="1981"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E11EA5" w:rsidRDefault="00266D9F" w:rsidP="00266D9F">
            <w:pPr>
              <w:spacing w:after="0"/>
              <w:rPr>
                <w:rFonts w:ascii="Arial" w:hAnsi="Arial" w:cs="Arial"/>
                <w:color w:val="000000"/>
                <w:sz w:val="16"/>
                <w:szCs w:val="16"/>
              </w:rPr>
            </w:pPr>
            <w:r w:rsidRPr="00E11EA5">
              <w:rPr>
                <w:rFonts w:ascii="Arial" w:hAnsi="Arial" w:cs="Arial"/>
                <w:color w:val="000000"/>
                <w:sz w:val="16"/>
                <w:szCs w:val="16"/>
              </w:rPr>
              <w:t>Field repeatability</w:t>
            </w:r>
          </w:p>
        </w:tc>
        <w:tc>
          <w:tcPr>
            <w:tcW w:w="617"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1114"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r>
      <w:tr w:rsidR="00266D9F" w:rsidRPr="00E11EA5" w14:paraId="7DAB0C31"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[0.63]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778F36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61EFBB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r>
      <w:tr w:rsidR="00266D9F" w:rsidRPr="00E11EA5" w14:paraId="69D76C62"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17" w:type="dxa"/>
            <w:tcBorders>
              <w:top w:val="nil"/>
              <w:left w:val="single" w:sz="4" w:space="0" w:color="auto"/>
              <w:bottom w:val="single" w:sz="4" w:space="0" w:color="auto"/>
              <w:right w:val="single" w:sz="4" w:space="0" w:color="auto"/>
            </w:tcBorders>
            <w:shd w:val="clear" w:color="auto" w:fill="auto"/>
            <w:vAlign w:val="center"/>
            <w:hideMark/>
          </w:tcPr>
          <w:p w14:paraId="5D58DFB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[1.24]</w:t>
            </w:r>
          </w:p>
        </w:tc>
        <w:tc>
          <w:tcPr>
            <w:tcW w:w="762" w:type="dxa"/>
            <w:tcBorders>
              <w:top w:val="nil"/>
              <w:left w:val="nil"/>
              <w:bottom w:val="single" w:sz="4" w:space="0" w:color="auto"/>
              <w:right w:val="single" w:sz="4" w:space="0" w:color="auto"/>
            </w:tcBorders>
            <w:shd w:val="clear" w:color="auto" w:fill="auto"/>
            <w:vAlign w:val="center"/>
            <w:hideMark/>
          </w:tcPr>
          <w:p w14:paraId="358BE99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c>
          <w:tcPr>
            <w:tcW w:w="762" w:type="dxa"/>
            <w:tcBorders>
              <w:top w:val="nil"/>
              <w:left w:val="nil"/>
              <w:bottom w:val="single" w:sz="4" w:space="0" w:color="auto"/>
              <w:right w:val="single" w:sz="4" w:space="0" w:color="auto"/>
            </w:tcBorders>
            <w:shd w:val="clear" w:color="auto" w:fill="auto"/>
            <w:vAlign w:val="center"/>
            <w:hideMark/>
          </w:tcPr>
          <w:p w14:paraId="538D2BD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r>
    </w:tbl>
    <w:p w14:paraId="7BB76444" w14:textId="77777777" w:rsidR="00266D9F" w:rsidRPr="00E11EA5" w:rsidRDefault="00266D9F" w:rsidP="009D5361"/>
    <w:p w14:paraId="4F3C11C2" w14:textId="6E21F458" w:rsidR="00FF68ED" w:rsidRPr="00E11EA5" w:rsidRDefault="00FF68ED" w:rsidP="00FF68ED">
      <w:pPr>
        <w:pStyle w:val="Heading3"/>
      </w:pPr>
      <w:bookmarkStart w:id="795" w:name="_Toc32332110"/>
      <w:bookmarkStart w:id="796" w:name="_Toc37430026"/>
      <w:bookmarkStart w:id="797" w:name="_Toc43739105"/>
      <w:bookmarkStart w:id="798" w:name="_Toc46346866"/>
      <w:bookmarkStart w:id="799" w:name="_Toc21086277"/>
      <w:bookmarkStart w:id="800" w:name="_Toc29768714"/>
      <w:r w:rsidRPr="00E11EA5">
        <w:t>9.4.</w:t>
      </w:r>
      <w:r w:rsidR="009D5361" w:rsidRPr="00E11EA5">
        <w:t>6</w:t>
      </w:r>
      <w:r w:rsidRPr="00E11EA5">
        <w:tab/>
      </w:r>
      <w:r w:rsidRPr="00E11EA5">
        <w:tab/>
        <w:t>Maximum accepted test system uncertainty</w:t>
      </w:r>
      <w:bookmarkEnd w:id="795"/>
      <w:bookmarkEnd w:id="796"/>
      <w:bookmarkEnd w:id="797"/>
      <w:bookmarkEnd w:id="798"/>
      <w:r w:rsidRPr="00E11EA5" w:rsidDel="00C65B74">
        <w:t xml:space="preserve"> </w:t>
      </w:r>
      <w:bookmarkEnd w:id="799"/>
      <w:bookmarkEnd w:id="800"/>
    </w:p>
    <w:p w14:paraId="4E820FB9" w14:textId="37BBA6D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EA21AA6" w14:textId="77777777" w:rsidR="00FF68ED" w:rsidRPr="00E11EA5" w:rsidRDefault="00FF68ED" w:rsidP="00FF68ED">
      <w:pPr>
        <w:rPr>
          <w:color w:val="000000"/>
        </w:rPr>
      </w:pPr>
      <w:r w:rsidRPr="00E11EA5">
        <w:rPr>
          <w:color w:val="000000"/>
        </w:rPr>
        <w:t>According to the methodology referred above, the common maximum accepted test system uncertainty values for the OTA E-UTRA DL RS power test can be derived from values captured in table</w:t>
      </w:r>
      <w:r w:rsidRPr="00E11EA5">
        <w:rPr>
          <w:lang w:eastAsia="ko-KR"/>
        </w:rPr>
        <w:t xml:space="preserve"> 6.4.5-1</w:t>
      </w:r>
      <w:r w:rsidRPr="00E11EA5">
        <w:rPr>
          <w:color w:val="000000"/>
        </w:rPr>
        <w:t xml:space="preserve">, separately for each of the defined frequency ranges. The common maximum values are applicable for all test methods addressing OTA E-UTRA DL RS power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5BE54877" w14:textId="34FCDA9A" w:rsidR="00FF68ED" w:rsidRPr="00E11EA5" w:rsidRDefault="00FF68ED" w:rsidP="00FF68ED">
      <w:pPr>
        <w:pStyle w:val="TH"/>
        <w:rPr>
          <w:lang w:eastAsia="ko-KR"/>
        </w:rPr>
      </w:pPr>
      <w:r w:rsidRPr="00E11EA5">
        <w:rPr>
          <w:lang w:eastAsia="ko-KR"/>
        </w:rPr>
        <w:lastRenderedPageBreak/>
        <w:t xml:space="preserve">Table </w:t>
      </w:r>
      <w:r w:rsidRPr="00E11EA5">
        <w:t>9.4.</w:t>
      </w:r>
      <w:r w:rsidR="009D5361" w:rsidRPr="00E11EA5">
        <w:t>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ook w:val="04A0" w:firstRow="1" w:lastRow="0" w:firstColumn="1" w:lastColumn="0" w:noHBand="0" w:noVBand="1"/>
      </w:tblPr>
      <w:tblGrid>
        <w:gridCol w:w="4778"/>
        <w:gridCol w:w="918"/>
        <w:gridCol w:w="1274"/>
        <w:gridCol w:w="1274"/>
      </w:tblGrid>
      <w:tr w:rsidR="00094700" w:rsidRPr="00E11EA5"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E11EA5"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E11EA5" w:rsidRDefault="00094700" w:rsidP="007958F8">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w:t>
            </w:r>
            <w:r w:rsidR="00804900" w:rsidRPr="00E11EA5">
              <w:rPr>
                <w:rFonts w:hint="eastAsia"/>
                <w:lang w:val="en-US" w:eastAsia="zh-CN"/>
              </w:rPr>
              <w:t>(dB)</w:t>
            </w:r>
          </w:p>
        </w:tc>
      </w:tr>
      <w:tr w:rsidR="00094700" w:rsidRPr="00E11EA5"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E11EA5"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f</w:t>
            </w:r>
            <w:r w:rsidR="00700C98" w:rsidRPr="00E11EA5">
              <w:rPr>
                <w:rFonts w:ascii="Cambria Math" w:hAnsi="Cambria Math" w:cs="Cambria Math"/>
              </w:rPr>
              <w:t>≦</w:t>
            </w:r>
            <w:r w:rsidRPr="00E11EA5">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3&lt;f</w:t>
            </w:r>
            <w:r w:rsidR="00700C98" w:rsidRPr="00E11EA5">
              <w:rPr>
                <w:rFonts w:ascii="Cambria Math" w:hAnsi="Cambria Math" w:cs="Cambria Math"/>
              </w:rPr>
              <w:t>≦</w:t>
            </w:r>
            <w:r w:rsidRPr="00E11EA5">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4.2&lt;f</w:t>
            </w:r>
            <w:r w:rsidR="00700C98" w:rsidRPr="00E11EA5">
              <w:rPr>
                <w:rFonts w:ascii="Cambria Math" w:hAnsi="Cambria Math" w:cs="Cambria Math"/>
              </w:rPr>
              <w:t>≦</w:t>
            </w:r>
            <w:r w:rsidRPr="00E11EA5">
              <w:rPr>
                <w:rFonts w:eastAsia="SimSun" w:cs="Arial"/>
                <w:szCs w:val="18"/>
                <w:lang w:val="en-US" w:eastAsia="zh-CN"/>
              </w:rPr>
              <w:t>6 GHz</w:t>
            </w:r>
          </w:p>
        </w:tc>
      </w:tr>
      <w:tr w:rsidR="00094700" w:rsidRPr="00E11EA5"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E11EA5" w:rsidRDefault="00094700" w:rsidP="007958F8">
            <w:pPr>
              <w:pStyle w:val="TAL"/>
              <w:rPr>
                <w:lang w:val="en-US" w:eastAsia="zh-CN"/>
              </w:rPr>
            </w:pPr>
            <w:r w:rsidRPr="00E11EA5">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E11EA5" w:rsidRDefault="00094700" w:rsidP="007958F8">
            <w:pPr>
              <w:pStyle w:val="TAC"/>
              <w:rPr>
                <w:lang w:val="en-US" w:eastAsia="zh-CN"/>
              </w:rPr>
            </w:pPr>
            <w:r w:rsidRPr="00E11EA5">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E11EA5" w:rsidRDefault="00094700" w:rsidP="007958F8">
            <w:pPr>
              <w:pStyle w:val="TAC"/>
              <w:rPr>
                <w:lang w:val="en-US" w:eastAsia="zh-CN"/>
              </w:rPr>
            </w:pPr>
            <w:r w:rsidRPr="00E11EA5">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E11EA5" w:rsidRDefault="00094700" w:rsidP="007958F8">
            <w:pPr>
              <w:pStyle w:val="TAC"/>
              <w:rPr>
                <w:lang w:val="en-US" w:eastAsia="zh-CN"/>
              </w:rPr>
            </w:pPr>
            <w:r w:rsidRPr="00E11EA5">
              <w:rPr>
                <w:rFonts w:hint="eastAsia"/>
                <w:lang w:val="en-US" w:eastAsia="zh-CN"/>
              </w:rPr>
              <w:t>1.44</w:t>
            </w:r>
          </w:p>
        </w:tc>
      </w:tr>
      <w:tr w:rsidR="00094700" w:rsidRPr="00E11EA5"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E11EA5" w:rsidRDefault="00094700" w:rsidP="007958F8">
            <w:pPr>
              <w:pStyle w:val="TAL"/>
              <w:rPr>
                <w:lang w:val="en-US" w:eastAsia="zh-CN"/>
              </w:rPr>
            </w:pPr>
            <w:r w:rsidRPr="00E11EA5">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E11EA5" w:rsidRDefault="00094700" w:rsidP="007958F8">
            <w:pPr>
              <w:pStyle w:val="TAC"/>
              <w:rPr>
                <w:lang w:val="en-US" w:eastAsia="zh-CN"/>
              </w:rPr>
            </w:pPr>
            <w:r w:rsidRPr="00E11EA5">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E11EA5" w:rsidRDefault="00094700" w:rsidP="007958F8">
            <w:pPr>
              <w:pStyle w:val="TAC"/>
              <w:rPr>
                <w:lang w:val="en-US" w:eastAsia="zh-CN"/>
              </w:rPr>
            </w:pPr>
            <w:r w:rsidRPr="00E11EA5">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E11EA5" w:rsidRDefault="00094700" w:rsidP="007958F8">
            <w:pPr>
              <w:pStyle w:val="TAC"/>
              <w:rPr>
                <w:lang w:val="en-US" w:eastAsia="zh-CN"/>
              </w:rPr>
            </w:pPr>
            <w:r w:rsidRPr="00E11EA5">
              <w:rPr>
                <w:rFonts w:hint="eastAsia"/>
                <w:lang w:val="en-US" w:eastAsia="zh-CN"/>
              </w:rPr>
              <w:t>1.60</w:t>
            </w:r>
          </w:p>
        </w:tc>
      </w:tr>
      <w:tr w:rsidR="00094700" w:rsidRPr="00E11EA5"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E11EA5" w:rsidRDefault="00094700" w:rsidP="007958F8">
            <w:pPr>
              <w:pStyle w:val="TAL"/>
              <w:rPr>
                <w:lang w:val="en-US" w:eastAsia="zh-CN"/>
              </w:rPr>
            </w:pPr>
            <w:r w:rsidRPr="00E11EA5">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E11EA5" w:rsidRDefault="00094700" w:rsidP="007958F8">
            <w:pPr>
              <w:pStyle w:val="TAC"/>
              <w:rPr>
                <w:lang w:val="en-US" w:eastAsia="zh-CN"/>
              </w:rPr>
            </w:pPr>
            <w:r w:rsidRPr="00E11EA5">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E11EA5" w:rsidRDefault="00094700" w:rsidP="007958F8">
            <w:pPr>
              <w:pStyle w:val="TAC"/>
              <w:rPr>
                <w:lang w:val="en-US" w:eastAsia="zh-CN"/>
              </w:rPr>
            </w:pPr>
            <w:r w:rsidRPr="00E11EA5">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E11EA5" w:rsidRDefault="00094700" w:rsidP="007958F8">
            <w:pPr>
              <w:pStyle w:val="TAC"/>
              <w:rPr>
                <w:lang w:val="en-US" w:eastAsia="zh-CN"/>
              </w:rPr>
            </w:pPr>
            <w:r w:rsidRPr="00E11EA5">
              <w:rPr>
                <w:rFonts w:hint="eastAsia"/>
                <w:lang w:val="en-US" w:eastAsia="zh-CN"/>
              </w:rPr>
              <w:t>1.39</w:t>
            </w:r>
          </w:p>
        </w:tc>
      </w:tr>
      <w:tr w:rsidR="00094700" w:rsidRPr="00E11EA5"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094700" w:rsidRPr="00E11EA5" w:rsidRDefault="00F825F6" w:rsidP="007958F8">
            <w:pPr>
              <w:pStyle w:val="TAL"/>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1.24</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r>
      <w:tr w:rsidR="00094700" w:rsidRPr="00E11EA5"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E11EA5" w:rsidRDefault="00094700" w:rsidP="007958F8">
            <w:pPr>
              <w:pStyle w:val="TAL"/>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E11EA5" w:rsidRDefault="00094700" w:rsidP="007958F8">
            <w:pPr>
              <w:pStyle w:val="TAC"/>
              <w:rPr>
                <w:b/>
                <w:lang w:val="en-US" w:eastAsia="zh-CN"/>
              </w:rPr>
            </w:pPr>
            <w:r w:rsidRPr="00E11EA5">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E11EA5" w:rsidRDefault="00094700" w:rsidP="007958F8">
            <w:pPr>
              <w:pStyle w:val="TAC"/>
              <w:rPr>
                <w:b/>
                <w:lang w:val="en-US" w:eastAsia="zh-CN"/>
              </w:rPr>
            </w:pPr>
            <w:r w:rsidRPr="00E11EA5">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E11EA5" w:rsidRDefault="00094700" w:rsidP="007958F8">
            <w:pPr>
              <w:pStyle w:val="TAC"/>
              <w:rPr>
                <w:b/>
                <w:lang w:val="en-US" w:eastAsia="zh-CN"/>
              </w:rPr>
            </w:pPr>
            <w:r w:rsidRPr="00E11EA5">
              <w:rPr>
                <w:b/>
                <w:lang w:val="en-US" w:eastAsia="zh-CN"/>
              </w:rPr>
              <w:t>1.5</w:t>
            </w:r>
          </w:p>
        </w:tc>
      </w:tr>
    </w:tbl>
    <w:p w14:paraId="2C7929A1" w14:textId="77777777" w:rsidR="00094700" w:rsidRPr="00E11EA5" w:rsidRDefault="00094700" w:rsidP="00FF68ED">
      <w:pPr>
        <w:pStyle w:val="TH"/>
        <w:rPr>
          <w:lang w:eastAsia="ko-KR"/>
        </w:rPr>
      </w:pPr>
    </w:p>
    <w:p w14:paraId="5410F156" w14:textId="5FDC55E3" w:rsidR="00FF68ED" w:rsidRPr="00E11EA5" w:rsidRDefault="00FF68ED" w:rsidP="00FF68ED">
      <w:pPr>
        <w:pStyle w:val="Heading3"/>
      </w:pPr>
      <w:bookmarkStart w:id="801" w:name="_Toc37430027"/>
      <w:bookmarkStart w:id="802" w:name="_Toc43739106"/>
      <w:bookmarkStart w:id="803" w:name="_Toc46346867"/>
      <w:r w:rsidRPr="00E11EA5">
        <w:t>9.4.</w:t>
      </w:r>
      <w:r w:rsidR="009D5361" w:rsidRPr="00E11EA5">
        <w:t>7</w:t>
      </w:r>
      <w:r w:rsidRPr="00E11EA5">
        <w:tab/>
      </w:r>
      <w:r w:rsidRPr="00E11EA5">
        <w:tab/>
        <w:t>Test Tolerance for OTA E-UTRA DL RS power</w:t>
      </w:r>
      <w:bookmarkEnd w:id="801"/>
      <w:bookmarkEnd w:id="802"/>
      <w:bookmarkEnd w:id="803"/>
    </w:p>
    <w:p w14:paraId="290753E6" w14:textId="77777777" w:rsidR="00FF68ED" w:rsidRPr="00E11EA5" w:rsidRDefault="00FF68ED" w:rsidP="00FF68ED">
      <w:pPr>
        <w:rPr>
          <w:lang w:val="en-US"/>
        </w:rPr>
      </w:pPr>
      <w:r w:rsidRPr="00E11EA5">
        <w:rPr>
          <w:lang w:val="en-US"/>
        </w:rPr>
        <w:t>The TT was decided to be the same as the MU in FR1.</w:t>
      </w:r>
    </w:p>
    <w:p w14:paraId="192A685D" w14:textId="42B72021" w:rsidR="00FF68ED" w:rsidRPr="00E11EA5" w:rsidRDefault="00FF68ED" w:rsidP="00FF68ED">
      <w:pPr>
        <w:pStyle w:val="TH"/>
      </w:pPr>
      <w:r w:rsidRPr="00E11EA5">
        <w:rPr>
          <w:lang w:eastAsia="ko-KR"/>
        </w:rPr>
        <w:t xml:space="preserve">Table </w:t>
      </w:r>
      <w:r w:rsidRPr="00E11EA5">
        <w:rPr>
          <w:lang w:eastAsia="zh-CN"/>
        </w:rPr>
        <w:t>9.4.</w:t>
      </w:r>
      <w:r w:rsidR="009D5361" w:rsidRPr="00E11EA5">
        <w:rPr>
          <w:lang w:eastAsia="zh-CN"/>
        </w:rPr>
        <w:t>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88"/>
        <w:gridCol w:w="1754"/>
        <w:gridCol w:w="1704"/>
      </w:tblGrid>
      <w:tr w:rsidR="00FF68ED" w:rsidRPr="00E11EA5" w14:paraId="4E41A888" w14:textId="77777777" w:rsidTr="00700C98">
        <w:trPr>
          <w:jc w:val="center"/>
        </w:trPr>
        <w:tc>
          <w:tcPr>
            <w:tcW w:w="0" w:type="auto"/>
            <w:shd w:val="clear" w:color="auto" w:fill="auto"/>
            <w:noWrap/>
            <w:vAlign w:val="bottom"/>
            <w:hideMark/>
          </w:tcPr>
          <w:p w14:paraId="0AF2680B"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0" w:type="auto"/>
            <w:shd w:val="clear" w:color="auto" w:fill="auto"/>
            <w:vAlign w:val="center"/>
            <w:hideMark/>
          </w:tcPr>
          <w:p w14:paraId="3784722E" w14:textId="06587832"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0" w:type="auto"/>
          </w:tcPr>
          <w:p w14:paraId="6F1D3330" w14:textId="0B07C05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094700" w:rsidRPr="00E11EA5" w14:paraId="696223F2" w14:textId="77777777" w:rsidTr="00700C98">
        <w:trPr>
          <w:jc w:val="center"/>
        </w:trPr>
        <w:tc>
          <w:tcPr>
            <w:tcW w:w="0" w:type="auto"/>
            <w:shd w:val="clear" w:color="auto" w:fill="auto"/>
            <w:noWrap/>
            <w:vAlign w:val="center"/>
            <w:hideMark/>
          </w:tcPr>
          <w:p w14:paraId="47EB390E" w14:textId="77777777" w:rsidR="00094700" w:rsidRPr="00E11EA5" w:rsidRDefault="00094700" w:rsidP="00094700">
            <w:pPr>
              <w:pStyle w:val="TAC"/>
            </w:pPr>
            <w:r w:rsidRPr="00E11EA5">
              <w:t>Test Tolerance (dB)</w:t>
            </w:r>
          </w:p>
        </w:tc>
        <w:tc>
          <w:tcPr>
            <w:tcW w:w="0" w:type="auto"/>
            <w:shd w:val="clear" w:color="auto" w:fill="auto"/>
            <w:noWrap/>
            <w:vAlign w:val="center"/>
          </w:tcPr>
          <w:p w14:paraId="25F8AB26" w14:textId="436AFA49" w:rsidR="00094700" w:rsidRPr="00E11EA5" w:rsidRDefault="00094700" w:rsidP="00094700">
            <w:pPr>
              <w:pStyle w:val="TAC"/>
              <w:rPr>
                <w:b/>
              </w:rPr>
            </w:pPr>
            <w:r w:rsidRPr="00E11EA5">
              <w:rPr>
                <w:b/>
              </w:rPr>
              <w:t>1.3</w:t>
            </w:r>
          </w:p>
        </w:tc>
        <w:tc>
          <w:tcPr>
            <w:tcW w:w="0" w:type="auto"/>
            <w:shd w:val="clear" w:color="auto" w:fill="auto"/>
            <w:noWrap/>
            <w:vAlign w:val="center"/>
          </w:tcPr>
          <w:p w14:paraId="4FCA9B35" w14:textId="7A10A832" w:rsidR="00094700" w:rsidRPr="00E11EA5" w:rsidRDefault="00094700" w:rsidP="00094700">
            <w:pPr>
              <w:pStyle w:val="TAC"/>
              <w:rPr>
                <w:b/>
              </w:rPr>
            </w:pPr>
            <w:r w:rsidRPr="00E11EA5">
              <w:rPr>
                <w:b/>
              </w:rPr>
              <w:t>1.5</w:t>
            </w:r>
          </w:p>
        </w:tc>
        <w:tc>
          <w:tcPr>
            <w:tcW w:w="0" w:type="auto"/>
            <w:vAlign w:val="center"/>
          </w:tcPr>
          <w:p w14:paraId="2AB12842" w14:textId="6C1172A8" w:rsidR="00094700" w:rsidRPr="00E11EA5" w:rsidRDefault="00094700" w:rsidP="00094700">
            <w:pPr>
              <w:pStyle w:val="TAC"/>
              <w:rPr>
                <w:lang w:eastAsia="en-GB"/>
              </w:rPr>
            </w:pPr>
            <w:r w:rsidRPr="00E11EA5">
              <w:rPr>
                <w:b/>
              </w:rPr>
              <w:t>1.5</w:t>
            </w:r>
          </w:p>
        </w:tc>
      </w:tr>
    </w:tbl>
    <w:p w14:paraId="7509EF0D" w14:textId="77777777" w:rsidR="00FF68ED" w:rsidRPr="00E11EA5" w:rsidRDefault="00FF68ED" w:rsidP="00FF68ED">
      <w:pPr>
        <w:pStyle w:val="TH"/>
      </w:pPr>
    </w:p>
    <w:p w14:paraId="1924B465" w14:textId="77777777" w:rsidR="00FF68ED" w:rsidRPr="00E11EA5" w:rsidRDefault="00FF68ED" w:rsidP="00FF68ED">
      <w:pPr>
        <w:pStyle w:val="Heading2"/>
        <w:ind w:left="576" w:hanging="576"/>
        <w:rPr>
          <w:lang w:eastAsia="en-CA"/>
        </w:rPr>
      </w:pPr>
      <w:bookmarkStart w:id="804" w:name="_Toc21086278"/>
      <w:bookmarkStart w:id="805" w:name="_Toc29768715"/>
      <w:bookmarkStart w:id="806" w:name="_Toc32332111"/>
      <w:bookmarkStart w:id="807" w:name="_Toc37430028"/>
      <w:bookmarkStart w:id="808" w:name="_Toc43739107"/>
      <w:bookmarkStart w:id="809" w:name="_Toc46346868"/>
      <w:r w:rsidRPr="00E11EA5">
        <w:rPr>
          <w:lang w:eastAsia="en-CA"/>
        </w:rPr>
        <w:t>9.5</w:t>
      </w:r>
      <w:r w:rsidRPr="00E11EA5">
        <w:rPr>
          <w:lang w:eastAsia="en-CA"/>
        </w:rPr>
        <w:tab/>
        <w:t>OTA output power dynamics</w:t>
      </w:r>
      <w:bookmarkEnd w:id="804"/>
      <w:bookmarkEnd w:id="805"/>
      <w:bookmarkEnd w:id="806"/>
      <w:bookmarkEnd w:id="807"/>
      <w:bookmarkEnd w:id="808"/>
      <w:bookmarkEnd w:id="809"/>
    </w:p>
    <w:p w14:paraId="3029451C" w14:textId="77777777" w:rsidR="00FF68ED" w:rsidRPr="00E11EA5" w:rsidRDefault="00FF68ED" w:rsidP="00FF68ED">
      <w:pPr>
        <w:pStyle w:val="Heading3"/>
      </w:pPr>
      <w:bookmarkStart w:id="810" w:name="_Toc21086279"/>
      <w:bookmarkStart w:id="811" w:name="_Toc29768716"/>
      <w:bookmarkStart w:id="812" w:name="_Toc32332112"/>
      <w:bookmarkStart w:id="813" w:name="_Toc37430029"/>
      <w:bookmarkStart w:id="814" w:name="_Toc43739108"/>
      <w:bookmarkStart w:id="815" w:name="_Toc46346869"/>
      <w:r w:rsidRPr="00E11EA5">
        <w:t>9.5.1</w:t>
      </w:r>
      <w:r w:rsidRPr="00E11EA5">
        <w:tab/>
      </w:r>
      <w:r w:rsidRPr="00E11EA5">
        <w:tab/>
        <w:t>General</w:t>
      </w:r>
      <w:bookmarkEnd w:id="810"/>
      <w:bookmarkEnd w:id="811"/>
      <w:bookmarkEnd w:id="812"/>
      <w:bookmarkEnd w:id="813"/>
      <w:bookmarkEnd w:id="814"/>
      <w:bookmarkEnd w:id="815"/>
    </w:p>
    <w:p w14:paraId="3A4D0269" w14:textId="746897D5" w:rsidR="00FF68ED" w:rsidRPr="00E11EA5" w:rsidRDefault="00FF68ED" w:rsidP="00FF68ED">
      <w:pPr>
        <w:rPr>
          <w:lang w:val="en-US"/>
        </w:rPr>
      </w:pPr>
      <w:r w:rsidRPr="00E11EA5">
        <w:rPr>
          <w:lang w:val="en-US"/>
        </w:rPr>
        <w:t xml:space="preserve">Clause 9.5 captures MU and TT values derivation for the </w:t>
      </w:r>
      <w:r w:rsidRPr="00E11EA5">
        <w:rPr>
          <w:lang w:eastAsia="en-CA"/>
        </w:rPr>
        <w:t>OTA output power dynamics</w:t>
      </w:r>
      <w:r w:rsidRPr="00E11EA5">
        <w:rPr>
          <w:lang w:val="en-US"/>
        </w:rPr>
        <w:t xml:space="preserve"> directional requirement. </w:t>
      </w:r>
    </w:p>
    <w:p w14:paraId="37625BAC" w14:textId="77777777" w:rsidR="00FF68ED" w:rsidRPr="00E11EA5" w:rsidRDefault="00FF68ED" w:rsidP="00FF68ED">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E11EA5" w:rsidRDefault="00FF68ED" w:rsidP="00FF68ED">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E11EA5" w:rsidRDefault="00FF68ED" w:rsidP="00FF68ED">
      <w:r w:rsidRPr="00E11EA5">
        <w:rPr>
          <w:lang w:eastAsia="en-CA"/>
        </w:rPr>
        <w:t>In all cases the measured signal are wanted signals and will be subject to the same beam forming as the main beam.</w:t>
      </w:r>
    </w:p>
    <w:p w14:paraId="78CA8B27" w14:textId="77777777" w:rsidR="00FF68ED" w:rsidRPr="00E11EA5" w:rsidRDefault="00FF68ED" w:rsidP="00FF68ED">
      <w:pPr>
        <w:pStyle w:val="Heading3"/>
      </w:pPr>
      <w:bookmarkStart w:id="816" w:name="_Toc32332113"/>
      <w:bookmarkStart w:id="817" w:name="_Toc37430030"/>
      <w:bookmarkStart w:id="818" w:name="_Toc43739109"/>
      <w:bookmarkStart w:id="819" w:name="_Toc46346870"/>
      <w:bookmarkStart w:id="820" w:name="_Toc21086280"/>
      <w:bookmarkStart w:id="821" w:name="_Toc29768717"/>
      <w:r w:rsidRPr="00E11EA5">
        <w:t>9.5.2</w:t>
      </w:r>
      <w:r w:rsidRPr="00E11EA5">
        <w:tab/>
      </w:r>
      <w:r w:rsidRPr="00E11EA5">
        <w:tab/>
      </w:r>
      <w:r w:rsidRPr="00E11EA5">
        <w:rPr>
          <w:lang w:eastAsia="sv-SE"/>
        </w:rPr>
        <w:t>Indoor Anechoic Chamber</w:t>
      </w:r>
      <w:bookmarkEnd w:id="816"/>
      <w:bookmarkEnd w:id="817"/>
      <w:bookmarkEnd w:id="818"/>
      <w:bookmarkEnd w:id="819"/>
      <w:r w:rsidRPr="00E11EA5" w:rsidDel="00012D05">
        <w:t xml:space="preserve"> </w:t>
      </w:r>
      <w:bookmarkEnd w:id="820"/>
      <w:bookmarkEnd w:id="821"/>
    </w:p>
    <w:p w14:paraId="0D493D00" w14:textId="77777777" w:rsidR="00FF68ED" w:rsidRPr="00E11EA5" w:rsidRDefault="00FF68ED" w:rsidP="00FF68ED">
      <w:pPr>
        <w:pStyle w:val="Heading4"/>
        <w:rPr>
          <w:lang w:eastAsia="sv-SE"/>
        </w:rPr>
      </w:pPr>
      <w:bookmarkStart w:id="822" w:name="_Toc32332114"/>
      <w:bookmarkStart w:id="823" w:name="_Toc37430031"/>
      <w:bookmarkStart w:id="824" w:name="_Toc43739110"/>
      <w:bookmarkStart w:id="825" w:name="_Toc46346871"/>
      <w:bookmarkStart w:id="826" w:name="_Toc21086281"/>
      <w:bookmarkStart w:id="827" w:name="_Toc29768718"/>
      <w:r w:rsidRPr="00E11EA5">
        <w:rPr>
          <w:lang w:eastAsia="sv-SE"/>
        </w:rPr>
        <w:t>9.5.</w:t>
      </w:r>
      <w:r w:rsidRPr="00E11EA5">
        <w:rPr>
          <w:lang w:eastAsia="ja-JP"/>
        </w:rPr>
        <w:t>2</w:t>
      </w:r>
      <w:r w:rsidRPr="00E11EA5">
        <w:rPr>
          <w:lang w:eastAsia="sv-SE"/>
        </w:rPr>
        <w:t>.1</w:t>
      </w:r>
      <w:r w:rsidRPr="00E11EA5">
        <w:rPr>
          <w:lang w:eastAsia="sv-SE"/>
        </w:rPr>
        <w:tab/>
        <w:t>Measurement system description</w:t>
      </w:r>
      <w:bookmarkEnd w:id="822"/>
      <w:bookmarkEnd w:id="823"/>
      <w:bookmarkEnd w:id="824"/>
      <w:bookmarkEnd w:id="825"/>
    </w:p>
    <w:p w14:paraId="4DB5D6C8" w14:textId="6B95A982" w:rsidR="00FF68ED" w:rsidRPr="00E11EA5" w:rsidRDefault="00FF68ED" w:rsidP="00FF68ED">
      <w:pPr>
        <w:rPr>
          <w:lang w:eastAsia="sv-SE"/>
        </w:rPr>
      </w:pPr>
      <w:r w:rsidRPr="00E11EA5">
        <w:t xml:space="preserve">Measurement system description is captured in clause 14.1. </w:t>
      </w:r>
    </w:p>
    <w:p w14:paraId="53FD8FD2" w14:textId="77777777" w:rsidR="00FF68ED" w:rsidRPr="00E11EA5" w:rsidRDefault="00FF68ED" w:rsidP="00FF68ED">
      <w:pPr>
        <w:pStyle w:val="Heading4"/>
        <w:rPr>
          <w:lang w:eastAsia="sv-SE"/>
        </w:rPr>
      </w:pPr>
      <w:bookmarkStart w:id="828" w:name="_Toc32332115"/>
      <w:bookmarkStart w:id="829" w:name="_Toc37430032"/>
      <w:bookmarkStart w:id="830" w:name="_Toc43739111"/>
      <w:bookmarkStart w:id="831" w:name="_Toc46346872"/>
      <w:r w:rsidRPr="00E11EA5">
        <w:rPr>
          <w:lang w:eastAsia="sv-SE"/>
        </w:rPr>
        <w:t>9.5.</w:t>
      </w:r>
      <w:r w:rsidRPr="00E11EA5">
        <w:rPr>
          <w:lang w:eastAsia="ja-JP"/>
        </w:rPr>
        <w:t>2</w:t>
      </w:r>
      <w:r w:rsidRPr="00E11EA5">
        <w:rPr>
          <w:lang w:eastAsia="sv-SE"/>
        </w:rPr>
        <w:t xml:space="preserve">.2 </w:t>
      </w:r>
      <w:r w:rsidRPr="00E11EA5">
        <w:rPr>
          <w:lang w:eastAsia="sv-SE"/>
        </w:rPr>
        <w:tab/>
        <w:t>Test procedure</w:t>
      </w:r>
      <w:bookmarkEnd w:id="828"/>
      <w:bookmarkEnd w:id="829"/>
      <w:bookmarkEnd w:id="830"/>
      <w:bookmarkEnd w:id="831"/>
    </w:p>
    <w:p w14:paraId="41834AF9" w14:textId="77777777" w:rsidR="00FF68ED" w:rsidRPr="00E11EA5" w:rsidRDefault="00FF68ED" w:rsidP="00FF68ED">
      <w:pPr>
        <w:pStyle w:val="Heading5"/>
      </w:pPr>
      <w:bookmarkStart w:id="832" w:name="_Toc32332116"/>
      <w:bookmarkStart w:id="833" w:name="_Toc37430033"/>
      <w:bookmarkStart w:id="834" w:name="_Toc43739112"/>
      <w:bookmarkStart w:id="835" w:name="_Toc46346873"/>
      <w:r w:rsidRPr="00E11EA5">
        <w:rPr>
          <w:lang w:eastAsia="sv-SE"/>
        </w:rPr>
        <w:t>9.5.</w:t>
      </w:r>
      <w:r w:rsidRPr="00E11EA5">
        <w:rPr>
          <w:lang w:eastAsia="ja-JP"/>
        </w:rPr>
        <w:t>2</w:t>
      </w:r>
      <w:r w:rsidRPr="00E11EA5">
        <w:rPr>
          <w:lang w:eastAsia="sv-SE"/>
        </w:rPr>
        <w:t>.2.1</w:t>
      </w:r>
      <w:r w:rsidRPr="00E11EA5">
        <w:rPr>
          <w:lang w:eastAsia="sv-SE"/>
        </w:rPr>
        <w:tab/>
      </w:r>
      <w:r w:rsidRPr="00E11EA5">
        <w:t>Stage 1: Calibration</w:t>
      </w:r>
      <w:bookmarkEnd w:id="832"/>
      <w:bookmarkEnd w:id="833"/>
      <w:bookmarkEnd w:id="834"/>
      <w:bookmarkEnd w:id="835"/>
    </w:p>
    <w:p w14:paraId="64E00A92" w14:textId="6794C60D" w:rsidR="00FF68ED" w:rsidRPr="00E11EA5" w:rsidRDefault="00FF68ED" w:rsidP="00FF68ED">
      <w:pPr>
        <w:rPr>
          <w:lang w:eastAsia="ja-JP"/>
        </w:rPr>
      </w:pPr>
      <w:r w:rsidRPr="00E11EA5">
        <w:rPr>
          <w:lang w:eastAsia="ja-JP"/>
        </w:rPr>
        <w:t>Calibration procedure for the Indoor Anechoic Chamber is captured in clause 15.1.</w:t>
      </w:r>
    </w:p>
    <w:p w14:paraId="02027443" w14:textId="77777777" w:rsidR="00FF68ED" w:rsidRPr="00E11EA5" w:rsidRDefault="00FF68ED" w:rsidP="00FF68ED">
      <w:pPr>
        <w:pStyle w:val="Heading5"/>
      </w:pPr>
      <w:bookmarkStart w:id="836" w:name="_Toc32332117"/>
      <w:bookmarkStart w:id="837" w:name="_Toc37430034"/>
      <w:bookmarkStart w:id="838" w:name="_Toc43739113"/>
      <w:bookmarkStart w:id="839" w:name="_Toc46346874"/>
      <w:r w:rsidRPr="00E11EA5">
        <w:rPr>
          <w:lang w:eastAsia="sv-SE"/>
        </w:rPr>
        <w:t>9.5.</w:t>
      </w:r>
      <w:r w:rsidRPr="00E11EA5">
        <w:rPr>
          <w:lang w:eastAsia="ja-JP"/>
        </w:rPr>
        <w:t>2</w:t>
      </w:r>
      <w:r w:rsidRPr="00E11EA5">
        <w:rPr>
          <w:lang w:eastAsia="sv-SE"/>
        </w:rPr>
        <w:t>.2.2</w:t>
      </w:r>
      <w:r w:rsidRPr="00E11EA5">
        <w:rPr>
          <w:lang w:eastAsia="sv-SE"/>
        </w:rPr>
        <w:tab/>
      </w:r>
      <w:r w:rsidRPr="00E11EA5">
        <w:t>Stage 2: BS measurement</w:t>
      </w:r>
      <w:bookmarkEnd w:id="836"/>
      <w:bookmarkEnd w:id="837"/>
      <w:bookmarkEnd w:id="838"/>
      <w:bookmarkEnd w:id="839"/>
    </w:p>
    <w:bookmarkEnd w:id="826"/>
    <w:bookmarkEnd w:id="827"/>
    <w:p w14:paraId="3332CD10" w14:textId="753B8225" w:rsidR="00FF68ED" w:rsidRPr="00E11EA5" w:rsidRDefault="00FF68ED" w:rsidP="00FF68ED">
      <w:pPr>
        <w:rPr>
          <w:lang w:eastAsia="en-CA"/>
        </w:rPr>
      </w:pPr>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00441C59" w:rsidRPr="00E11EA5">
        <w:rPr>
          <w:lang w:eastAsia="sv-SE"/>
        </w:rPr>
        <w:t>9.2.2.2.2 (i.e. EIRP accuracy measurement procedure for Normal test conditions)</w:t>
      </w:r>
      <w:r w:rsidRPr="00E11EA5">
        <w:rPr>
          <w:lang w:eastAsia="en-CA"/>
        </w:rPr>
        <w:t xml:space="preserve"> where the appropriate measurement is:</w:t>
      </w:r>
    </w:p>
    <w:p w14:paraId="3EF1A46C" w14:textId="06FCACB2" w:rsidR="00FF68ED" w:rsidRPr="00E11EA5" w:rsidRDefault="00FF68ED" w:rsidP="00FF68ED">
      <w:pPr>
        <w:pStyle w:val="B1"/>
        <w:ind w:left="0" w:firstLine="0"/>
        <w:jc w:val="both"/>
      </w:pPr>
      <w:r w:rsidRPr="00E11EA5">
        <w:lastRenderedPageBreak/>
        <w:t>The appropriate test parameter in step</w:t>
      </w:r>
      <w:r w:rsidR="00441C59" w:rsidRPr="00E11EA5">
        <w:t>s</w:t>
      </w:r>
      <w:r w:rsidRPr="00E11EA5">
        <w:t xml:space="preserve"> </w:t>
      </w:r>
      <w:r w:rsidR="00441C59" w:rsidRPr="00E11EA5">
        <w:t xml:space="preserve">5 - 7 </w:t>
      </w:r>
      <w:r w:rsidRPr="00E11EA5">
        <w:t xml:space="preserve">for the output power dynamics vary depending on the specific measurement as described for the conducted measurement in TS 37.145-1 </w:t>
      </w:r>
      <w:r w:rsidR="00304E50" w:rsidRPr="00E11EA5">
        <w:t xml:space="preserve">[21] </w:t>
      </w:r>
      <w:r w:rsidRPr="00E11EA5">
        <w:t>in each case however the EIRP measurement is made on both polarisations and added as follows:</w:t>
      </w:r>
    </w:p>
    <w:p w14:paraId="573DAA4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73B99CCF" w14:textId="77777777" w:rsidR="00FF68ED" w:rsidRPr="00E11EA5" w:rsidRDefault="00FF68ED" w:rsidP="00FF68ED">
      <w:pPr>
        <w:pStyle w:val="B1"/>
      </w:pPr>
      <w:r w:rsidRPr="00E11EA5">
        <w:t>and</w:t>
      </w:r>
    </w:p>
    <w:p w14:paraId="32C1B48D"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r w:rsidRPr="00E11EA5">
        <w:t xml:space="preserve"> </w:t>
      </w:r>
    </w:p>
    <w:p w14:paraId="4C3848BC" w14:textId="539A6DB1"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264B2106" w14:textId="77777777" w:rsidR="00FF68ED" w:rsidRPr="00E11EA5" w:rsidRDefault="00FF68ED" w:rsidP="00FF68ED">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E11EA5" w:rsidRDefault="00FF68ED" w:rsidP="00FF68ED">
      <w:pPr>
        <w:pStyle w:val="Heading4"/>
      </w:pPr>
      <w:bookmarkStart w:id="840" w:name="_Toc32332118"/>
      <w:bookmarkStart w:id="841" w:name="_Toc21086285"/>
      <w:bookmarkStart w:id="842" w:name="_Toc29768722"/>
      <w:bookmarkStart w:id="843" w:name="_Toc37430035"/>
      <w:bookmarkStart w:id="844" w:name="_Toc43739114"/>
      <w:bookmarkStart w:id="845" w:name="_Toc46346875"/>
      <w:r w:rsidRPr="00E11EA5">
        <w:t>9.5.2.3</w:t>
      </w:r>
      <w:r w:rsidRPr="00E11EA5">
        <w:tab/>
        <w:t xml:space="preserve">MU </w:t>
      </w:r>
      <w:r w:rsidRPr="00E11EA5">
        <w:rPr>
          <w:lang w:eastAsia="sv-SE"/>
        </w:rPr>
        <w:t>value derivation</w:t>
      </w:r>
      <w:bookmarkEnd w:id="840"/>
      <w:r w:rsidRPr="00E11EA5">
        <w:rPr>
          <w:lang w:eastAsia="sv-SE"/>
        </w:rPr>
        <w:t>, FR1</w:t>
      </w:r>
      <w:bookmarkEnd w:id="841"/>
      <w:bookmarkEnd w:id="842"/>
      <w:bookmarkEnd w:id="843"/>
      <w:bookmarkEnd w:id="844"/>
      <w:bookmarkEnd w:id="845"/>
    </w:p>
    <w:p w14:paraId="20E63A7E"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3B5EA6CD" w14:textId="77777777" w:rsidR="00FF68ED" w:rsidRPr="00E11EA5" w:rsidRDefault="00FF68ED" w:rsidP="00FF68ED">
      <w:r w:rsidRPr="00E11EA5">
        <w:t>This includes all calibration errors, misalignment errors, impedance mismatch and mutual coupling.</w:t>
      </w:r>
    </w:p>
    <w:p w14:paraId="3931D4B3"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47B9A2C8" w14:textId="77777777" w:rsidR="00FF68ED" w:rsidRPr="00E11EA5" w:rsidRDefault="00FF68ED" w:rsidP="00FF68ED">
      <w:r w:rsidRPr="00E11EA5">
        <w:t>The uncertainty budget descriptions are the same as those in table 6.4.2.3-1 with the addition descriptions in table 6.5.2.3-1.</w:t>
      </w:r>
    </w:p>
    <w:p w14:paraId="37A69EA2" w14:textId="77777777" w:rsidR="00FF68ED" w:rsidRPr="00E11EA5" w:rsidRDefault="00FF68ED" w:rsidP="00FF68ED">
      <w:r w:rsidRPr="00E11EA5">
        <w:t>The MU uncertainty assessment is shown in table 6.5.2.4-1, zero values have been omitted in the table for the sake of space, but still be considered as part of the budget.</w:t>
      </w:r>
    </w:p>
    <w:p w14:paraId="0E208DBD" w14:textId="77777777" w:rsidR="00FF68ED" w:rsidRPr="00E11EA5" w:rsidRDefault="00FF68ED" w:rsidP="00FF68ED">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E11EA5"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E11EA5" w:rsidRDefault="00094700"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E11EA5" w:rsidRDefault="00094700"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E11EA5"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E11EA5"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E11EA5"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9C5F0F" w:rsidRPr="00E11EA5"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094700" w:rsidRPr="00E11EA5"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9C5F0F" w:rsidRPr="00E11EA5"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r w:rsidRPr="00E11EA5">
              <w:rPr>
                <w:rFonts w:ascii="Arial" w:eastAsia="SimSun" w:hAnsi="Arial" w:cs="Arial"/>
                <w:b/>
                <w:bCs/>
                <w:color w:val="000000"/>
                <w:sz w:val="16"/>
                <w:szCs w:val="16"/>
                <w:lang w:val="en-US" w:eastAsia="zh-CN"/>
              </w:rPr>
              <w:t xml:space="preserve">　</w:t>
            </w:r>
          </w:p>
        </w:tc>
      </w:tr>
      <w:tr w:rsidR="00094700" w:rsidRPr="00E11EA5"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r>
      <w:tr w:rsidR="00094700" w:rsidRPr="00E11EA5"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r>
    </w:tbl>
    <w:p w14:paraId="11EA39D2" w14:textId="0A779C26" w:rsidR="00FF68ED" w:rsidRPr="00E11EA5" w:rsidRDefault="00FF68ED" w:rsidP="00FF68ED">
      <w:pPr>
        <w:ind w:firstLine="284"/>
      </w:pPr>
    </w:p>
    <w:p w14:paraId="61B8DC91"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0BF2981F" w14:textId="77777777" w:rsidR="00FF68ED" w:rsidRPr="00E11EA5" w:rsidRDefault="00FF68ED" w:rsidP="00FF68ED">
      <w:pPr>
        <w:pStyle w:val="B1"/>
        <w:rPr>
          <w:lang w:eastAsia="sv-SE"/>
        </w:rPr>
      </w:pPr>
      <w:r w:rsidRPr="00E11EA5">
        <w:rPr>
          <w:lang w:eastAsia="sv-SE"/>
        </w:rPr>
        <w:t xml:space="preserve">- Power control steps, </w:t>
      </w:r>
    </w:p>
    <w:p w14:paraId="74C290E2" w14:textId="77777777" w:rsidR="00FF68ED" w:rsidRPr="00E11EA5" w:rsidRDefault="00FF68ED" w:rsidP="00FF68ED">
      <w:pPr>
        <w:pStyle w:val="B1"/>
        <w:rPr>
          <w:lang w:eastAsia="sv-SE"/>
        </w:rPr>
      </w:pPr>
      <w:r w:rsidRPr="00E11EA5">
        <w:rPr>
          <w:lang w:eastAsia="sv-SE"/>
        </w:rPr>
        <w:t xml:space="preserve">- Power control dynamic range, </w:t>
      </w:r>
    </w:p>
    <w:p w14:paraId="673D3412" w14:textId="77777777" w:rsidR="00FF68ED" w:rsidRPr="00E11EA5" w:rsidRDefault="00FF68ED" w:rsidP="00FF68ED">
      <w:pPr>
        <w:pStyle w:val="B1"/>
        <w:rPr>
          <w:lang w:eastAsia="sv-SE"/>
        </w:rPr>
      </w:pPr>
      <w:r w:rsidRPr="00E11EA5">
        <w:rPr>
          <w:lang w:eastAsia="sv-SE"/>
        </w:rPr>
        <w:t xml:space="preserve">- Total power dynamic range, </w:t>
      </w:r>
    </w:p>
    <w:p w14:paraId="32038E0D" w14:textId="77777777" w:rsidR="00FF68ED" w:rsidRPr="00E11EA5" w:rsidRDefault="00FF68ED" w:rsidP="00FF68ED">
      <w:pPr>
        <w:pStyle w:val="B1"/>
        <w:rPr>
          <w:lang w:eastAsia="sv-SE"/>
        </w:rPr>
      </w:pPr>
      <w:r w:rsidRPr="00E11EA5">
        <w:rPr>
          <w:lang w:eastAsia="sv-SE"/>
        </w:rPr>
        <w:t xml:space="preserve">- IPDL Time mask. </w:t>
      </w:r>
    </w:p>
    <w:p w14:paraId="4D6D57B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76CA32BC" w14:textId="77777777" w:rsidR="00FF68ED" w:rsidRPr="00E11EA5" w:rsidRDefault="00FF68ED" w:rsidP="00FF68ED">
      <w:pPr>
        <w:pStyle w:val="B1"/>
        <w:rPr>
          <w:lang w:eastAsia="sv-SE"/>
        </w:rPr>
      </w:pPr>
      <w:r w:rsidRPr="00E11EA5">
        <w:rPr>
          <w:lang w:eastAsia="sv-SE"/>
        </w:rPr>
        <w:lastRenderedPageBreak/>
        <w:t xml:space="preserve">- Power control steps, </w:t>
      </w:r>
      <w:r w:rsidRPr="00E11EA5">
        <w:rPr>
          <w:lang w:eastAsia="en-CA"/>
        </w:rPr>
        <w:t>Uncertainty of conducted measurement</w:t>
      </w:r>
      <w:r w:rsidRPr="00E11EA5">
        <w:rPr>
          <w:lang w:eastAsia="sv-SE"/>
        </w:rPr>
        <w:t xml:space="preserve"> = 0.1 dB, Expanded OTA uncertainty = 0.15 dB.</w:t>
      </w:r>
    </w:p>
    <w:p w14:paraId="460945CA" w14:textId="77777777" w:rsidR="00FF68ED" w:rsidRPr="00E11EA5" w:rsidRDefault="00FF68ED" w:rsidP="00FF68ED">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6CC73B02" w14:textId="77777777" w:rsidR="00FF68ED" w:rsidRPr="00E11EA5" w:rsidRDefault="00FF68ED" w:rsidP="00FF68ED">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322FB9C2" w14:textId="77777777" w:rsidR="00FF68ED" w:rsidRPr="00E11EA5" w:rsidRDefault="00FF68ED" w:rsidP="00FF68ED">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6BF60F08" w14:textId="77777777" w:rsidR="00FF68ED" w:rsidRPr="00E11EA5" w:rsidRDefault="00FF68ED" w:rsidP="00FF68ED">
      <w:pPr>
        <w:pStyle w:val="Heading3"/>
      </w:pPr>
      <w:bookmarkStart w:id="846" w:name="_Toc32332119"/>
      <w:bookmarkStart w:id="847" w:name="_Toc37430036"/>
      <w:bookmarkStart w:id="848" w:name="_Toc43739115"/>
      <w:bookmarkStart w:id="849" w:name="_Toc46346876"/>
      <w:bookmarkStart w:id="850" w:name="_Toc21086287"/>
      <w:bookmarkStart w:id="851" w:name="_Toc29768724"/>
      <w:r w:rsidRPr="00E11EA5">
        <w:t>9.5.3</w:t>
      </w:r>
      <w:r w:rsidRPr="00E11EA5">
        <w:tab/>
      </w:r>
      <w:r w:rsidRPr="00E11EA5">
        <w:tab/>
        <w:t>Compact Antenna Test Range</w:t>
      </w:r>
      <w:bookmarkEnd w:id="846"/>
      <w:bookmarkEnd w:id="847"/>
      <w:bookmarkEnd w:id="848"/>
      <w:bookmarkEnd w:id="849"/>
      <w:r w:rsidRPr="00E11EA5" w:rsidDel="00560E28">
        <w:t xml:space="preserve"> </w:t>
      </w:r>
    </w:p>
    <w:p w14:paraId="59AB91A7" w14:textId="77777777" w:rsidR="00FF68ED" w:rsidRPr="00E11EA5" w:rsidRDefault="00FF68ED" w:rsidP="00FF68ED">
      <w:pPr>
        <w:pStyle w:val="Heading4"/>
        <w:rPr>
          <w:lang w:eastAsia="sv-SE"/>
        </w:rPr>
      </w:pPr>
      <w:bookmarkStart w:id="852" w:name="_Toc32332120"/>
      <w:bookmarkStart w:id="853" w:name="_Toc37430037"/>
      <w:bookmarkStart w:id="854" w:name="_Toc43739116"/>
      <w:bookmarkStart w:id="855" w:name="_Toc46346877"/>
      <w:r w:rsidRPr="00E11EA5">
        <w:rPr>
          <w:lang w:eastAsia="sv-SE"/>
        </w:rPr>
        <w:t>9.5.3.1</w:t>
      </w:r>
      <w:r w:rsidRPr="00E11EA5">
        <w:rPr>
          <w:lang w:eastAsia="sv-SE"/>
        </w:rPr>
        <w:tab/>
        <w:t>Measurement system description</w:t>
      </w:r>
      <w:bookmarkEnd w:id="852"/>
      <w:bookmarkEnd w:id="853"/>
      <w:bookmarkEnd w:id="854"/>
      <w:bookmarkEnd w:id="855"/>
    </w:p>
    <w:p w14:paraId="25FF954D" w14:textId="29AE05AB" w:rsidR="00FF68ED" w:rsidRPr="00E11EA5" w:rsidRDefault="00FF68ED" w:rsidP="00FF68ED">
      <w:pPr>
        <w:rPr>
          <w:rFonts w:ascii="Arial" w:hAnsi="Arial"/>
          <w:lang w:eastAsia="sv-SE"/>
        </w:rPr>
      </w:pPr>
      <w:r w:rsidRPr="00E11EA5">
        <w:t xml:space="preserve">Measurement system description is captured in clause 14.2. </w:t>
      </w:r>
    </w:p>
    <w:p w14:paraId="590F7873" w14:textId="77777777" w:rsidR="00FF68ED" w:rsidRPr="00E11EA5" w:rsidRDefault="00FF68ED" w:rsidP="00FF68ED">
      <w:pPr>
        <w:pStyle w:val="Heading4"/>
        <w:rPr>
          <w:lang w:eastAsia="sv-SE"/>
        </w:rPr>
      </w:pPr>
      <w:bookmarkStart w:id="856" w:name="_Toc32332121"/>
      <w:bookmarkStart w:id="857" w:name="_Toc37430038"/>
      <w:bookmarkStart w:id="858" w:name="_Toc43739117"/>
      <w:bookmarkStart w:id="859" w:name="_Toc46346878"/>
      <w:r w:rsidRPr="00E11EA5">
        <w:rPr>
          <w:lang w:eastAsia="sv-SE"/>
        </w:rPr>
        <w:t>9.5.3.2</w:t>
      </w:r>
      <w:r w:rsidRPr="00E11EA5">
        <w:rPr>
          <w:lang w:eastAsia="sv-SE"/>
        </w:rPr>
        <w:tab/>
        <w:t xml:space="preserve">Test </w:t>
      </w:r>
      <w:r w:rsidRPr="00E11EA5">
        <w:t>procedure</w:t>
      </w:r>
      <w:bookmarkEnd w:id="856"/>
      <w:bookmarkEnd w:id="857"/>
      <w:bookmarkEnd w:id="858"/>
      <w:bookmarkEnd w:id="859"/>
    </w:p>
    <w:p w14:paraId="418CA693" w14:textId="77777777" w:rsidR="00FF68ED" w:rsidRPr="00E11EA5" w:rsidRDefault="00FF68ED" w:rsidP="00FF68ED">
      <w:pPr>
        <w:pStyle w:val="Heading5"/>
        <w:rPr>
          <w:lang w:eastAsia="sv-SE"/>
        </w:rPr>
      </w:pPr>
      <w:bookmarkStart w:id="860" w:name="_Toc32332122"/>
      <w:bookmarkStart w:id="861" w:name="_Toc37430039"/>
      <w:bookmarkStart w:id="862" w:name="_Toc43739118"/>
      <w:bookmarkStart w:id="863" w:name="_Toc46346879"/>
      <w:r w:rsidRPr="00E11EA5">
        <w:rPr>
          <w:lang w:eastAsia="sv-SE"/>
        </w:rPr>
        <w:t>9.5.3.2.1</w:t>
      </w:r>
      <w:r w:rsidRPr="00E11EA5">
        <w:rPr>
          <w:lang w:eastAsia="sv-SE"/>
        </w:rPr>
        <w:tab/>
      </w:r>
      <w:r w:rsidRPr="00E11EA5">
        <w:t xml:space="preserve">Stage 1: </w:t>
      </w:r>
      <w:r w:rsidRPr="00E11EA5">
        <w:rPr>
          <w:lang w:eastAsia="sv-SE"/>
        </w:rPr>
        <w:t>Calibration</w:t>
      </w:r>
      <w:bookmarkEnd w:id="860"/>
      <w:bookmarkEnd w:id="861"/>
      <w:bookmarkEnd w:id="862"/>
      <w:bookmarkEnd w:id="863"/>
    </w:p>
    <w:p w14:paraId="4BDF243A" w14:textId="141C3CE0"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A7DA235" w14:textId="77777777" w:rsidR="00FF68ED" w:rsidRPr="00E11EA5" w:rsidRDefault="00FF68ED" w:rsidP="00FF68ED">
      <w:pPr>
        <w:pStyle w:val="Heading5"/>
      </w:pPr>
      <w:bookmarkStart w:id="864" w:name="_Toc32332123"/>
      <w:bookmarkStart w:id="865" w:name="_Toc37430040"/>
      <w:bookmarkStart w:id="866" w:name="_Toc43739119"/>
      <w:bookmarkStart w:id="867" w:name="_Toc46346880"/>
      <w:r w:rsidRPr="00E11EA5">
        <w:rPr>
          <w:lang w:eastAsia="sv-SE"/>
        </w:rPr>
        <w:t>9.5.3.2.2</w:t>
      </w:r>
      <w:r w:rsidRPr="00E11EA5">
        <w:rPr>
          <w:lang w:eastAsia="sv-SE"/>
        </w:rPr>
        <w:tab/>
      </w:r>
      <w:r w:rsidRPr="00E11EA5">
        <w:t xml:space="preserve">Stage 2: BS </w:t>
      </w:r>
      <w:r w:rsidRPr="00E11EA5">
        <w:rPr>
          <w:lang w:eastAsia="sv-SE"/>
        </w:rPr>
        <w:t>measurement</w:t>
      </w:r>
      <w:bookmarkEnd w:id="864"/>
      <w:bookmarkEnd w:id="865"/>
      <w:bookmarkEnd w:id="866"/>
      <w:bookmarkEnd w:id="867"/>
      <w:r w:rsidRPr="00E11EA5" w:rsidDel="00560E28">
        <w:t xml:space="preserve"> </w:t>
      </w:r>
    </w:p>
    <w:bookmarkEnd w:id="850"/>
    <w:bookmarkEnd w:id="851"/>
    <w:p w14:paraId="50C49CA0" w14:textId="3913416B" w:rsidR="00FF68ED" w:rsidRPr="00E11EA5" w:rsidRDefault="00FF68ED" w:rsidP="00FF68ED">
      <w:pPr>
        <w:rPr>
          <w:lang w:eastAsia="en-CA"/>
        </w:rPr>
      </w:pPr>
      <w:r w:rsidRPr="00E11EA5">
        <w:rPr>
          <w:lang w:eastAsia="en-CA"/>
        </w:rPr>
        <w:t xml:space="preserve">Reference </w:t>
      </w:r>
      <w:r w:rsidR="0002116F" w:rsidRPr="00E11EA5">
        <w:rPr>
          <w:lang w:eastAsia="en-CA"/>
        </w:rPr>
        <w:t xml:space="preserve">CATR measurement </w:t>
      </w:r>
      <w:r w:rsidRPr="00E11EA5">
        <w:rPr>
          <w:lang w:eastAsia="en-CA"/>
        </w:rPr>
        <w:t>procedure in clause 6.4.3.2.2 where in step 6 the appropriate measurement is:</w:t>
      </w:r>
    </w:p>
    <w:p w14:paraId="21B98A02" w14:textId="77777777" w:rsidR="00FF68ED" w:rsidRPr="00E11EA5" w:rsidRDefault="00FF68ED" w:rsidP="00FF68ED">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4917CE28" w14:textId="77777777" w:rsidR="00FF68ED" w:rsidRPr="00E11EA5" w:rsidRDefault="00FF68ED" w:rsidP="00FF68ED">
      <w:pPr>
        <w:pStyle w:val="B1"/>
      </w:pPr>
      <w:r w:rsidRPr="00E11EA5">
        <w:t>and</w:t>
      </w:r>
    </w:p>
    <w:p w14:paraId="314CAE99"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65D2E3CB" w14:textId="7CE6FFC8"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6679D622" w14:textId="77777777" w:rsidR="00FF68ED" w:rsidRPr="00E11EA5" w:rsidRDefault="00FF68ED" w:rsidP="00FF68ED">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E11EA5" w:rsidRDefault="00FF68ED" w:rsidP="00FF68ED">
      <w:pPr>
        <w:pStyle w:val="Heading4"/>
      </w:pPr>
      <w:bookmarkStart w:id="868" w:name="_Toc32332124"/>
      <w:bookmarkStart w:id="869" w:name="_Toc37430041"/>
      <w:bookmarkStart w:id="870" w:name="_Toc43739120"/>
      <w:bookmarkStart w:id="871" w:name="_Toc46346881"/>
      <w:bookmarkStart w:id="872" w:name="_Toc21086292"/>
      <w:bookmarkStart w:id="873" w:name="_Toc29768729"/>
      <w:r w:rsidRPr="00E11EA5">
        <w:t>9.5.3.3</w:t>
      </w:r>
      <w:r w:rsidRPr="00E11EA5">
        <w:tab/>
        <w:t>MU value derivation</w:t>
      </w:r>
      <w:bookmarkEnd w:id="868"/>
      <w:r w:rsidRPr="00E11EA5">
        <w:rPr>
          <w:lang w:eastAsia="sv-SE"/>
        </w:rPr>
        <w:t>, FR1</w:t>
      </w:r>
      <w:bookmarkEnd w:id="869"/>
      <w:bookmarkEnd w:id="870"/>
      <w:bookmarkEnd w:id="871"/>
      <w:r w:rsidRPr="00E11EA5" w:rsidDel="007F5C32">
        <w:t xml:space="preserve"> </w:t>
      </w:r>
      <w:bookmarkEnd w:id="872"/>
      <w:bookmarkEnd w:id="873"/>
    </w:p>
    <w:p w14:paraId="3159695D"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E2BEFD3" w14:textId="77777777" w:rsidR="00FF68ED" w:rsidRPr="00E11EA5" w:rsidRDefault="00FF68ED" w:rsidP="00FF68ED">
      <w:r w:rsidRPr="00E11EA5">
        <w:t>This includes all calibration errors, misalignment errors, impedance mismatch and mutual coupling.</w:t>
      </w:r>
    </w:p>
    <w:p w14:paraId="069C3FBB"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3345A6C0" w14:textId="77777777" w:rsidR="00FF68ED" w:rsidRPr="00E11EA5" w:rsidRDefault="00FF68ED" w:rsidP="00FF68ED">
      <w:r w:rsidRPr="00E11EA5">
        <w:t>The uncertainty budget descriptions are the same as those in table 6.4.3.3-1 with the addition descriptions in table 6.5.3.3-1.</w:t>
      </w:r>
    </w:p>
    <w:p w14:paraId="121AE7F9" w14:textId="77777777" w:rsidR="00FF68ED" w:rsidRPr="00E11EA5" w:rsidRDefault="00FF68ED" w:rsidP="00FF68ED">
      <w:r w:rsidRPr="00E11EA5">
        <w:t>The MU uncertainty assessment is shown in table 6.5.</w:t>
      </w:r>
      <w:r w:rsidRPr="00E11EA5">
        <w:rPr>
          <w:lang w:eastAsia="ja-JP"/>
        </w:rPr>
        <w:t>3</w:t>
      </w:r>
      <w:r w:rsidRPr="00E11EA5">
        <w:rPr>
          <w:rFonts w:hint="eastAsia"/>
          <w:lang w:eastAsia="ja-JP"/>
        </w:rPr>
        <w:t>.4</w:t>
      </w:r>
      <w:r w:rsidRPr="00E11EA5">
        <w:t>-1, zero values have been omitted in the table for the sake of space, but still be considered as part of the budget.</w:t>
      </w:r>
    </w:p>
    <w:p w14:paraId="2D41F53A" w14:textId="77777777" w:rsidR="00FF68ED" w:rsidRPr="00E11EA5" w:rsidRDefault="00FF68ED" w:rsidP="00FF68ED">
      <w:pPr>
        <w:pStyle w:val="TH"/>
      </w:pPr>
      <w:r w:rsidRPr="00E11EA5">
        <w:lastRenderedPageBreak/>
        <w:t>Table 9.5.</w:t>
      </w:r>
      <w:r w:rsidRPr="00E11EA5">
        <w:rPr>
          <w:lang w:eastAsia="ja-JP"/>
        </w:rPr>
        <w:t>3</w:t>
      </w:r>
      <w:r w:rsidRPr="00E11EA5">
        <w:rPr>
          <w:rFonts w:hint="eastAsia"/>
          <w:lang w:eastAsia="ja-JP"/>
        </w:rPr>
        <w:t>.</w:t>
      </w:r>
      <w:r w:rsidRPr="00E11EA5">
        <w:rPr>
          <w:lang w:eastAsia="ja-JP"/>
        </w:rPr>
        <w:t>3</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E11EA5"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E11EA5" w:rsidRDefault="00AE7E58"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E11EA5" w:rsidRDefault="00AE7E58"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AE7E58" w:rsidRPr="00E11EA5"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E11EA5"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E11EA5"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E11EA5"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E11EA5"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E11EA5"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E7E58" w:rsidRPr="00E11EA5"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E11EA5" w:rsidRDefault="00AE7E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E7E58" w:rsidRPr="00E11EA5"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AE7E58" w:rsidRPr="00E11EA5"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56698DA2" w14:textId="59484A1D" w:rsidR="00FF68ED" w:rsidRPr="00E11EA5" w:rsidRDefault="00FF68ED" w:rsidP="00FF68ED">
      <w:pPr>
        <w:rPr>
          <w:lang w:eastAsia="sv-SE"/>
        </w:rPr>
      </w:pPr>
    </w:p>
    <w:p w14:paraId="2A6B5858"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7328EF4C" w14:textId="77777777" w:rsidR="00FF68ED" w:rsidRPr="00E11EA5" w:rsidRDefault="00FF68ED" w:rsidP="00FF68ED">
      <w:pPr>
        <w:pStyle w:val="B1"/>
        <w:numPr>
          <w:ilvl w:val="0"/>
          <w:numId w:val="13"/>
        </w:numPr>
        <w:rPr>
          <w:lang w:eastAsia="sv-SE"/>
        </w:rPr>
      </w:pPr>
      <w:r w:rsidRPr="00E11EA5">
        <w:rPr>
          <w:lang w:eastAsia="sv-SE"/>
        </w:rPr>
        <w:t xml:space="preserve">Power control steps, </w:t>
      </w:r>
    </w:p>
    <w:p w14:paraId="047133D2"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p>
    <w:p w14:paraId="05DDA07C"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p>
    <w:p w14:paraId="22627A6F" w14:textId="77777777" w:rsidR="00FF68ED" w:rsidRPr="00E11EA5" w:rsidRDefault="00FF68ED" w:rsidP="00FF68ED">
      <w:pPr>
        <w:pStyle w:val="B1"/>
        <w:numPr>
          <w:ilvl w:val="0"/>
          <w:numId w:val="13"/>
        </w:numPr>
        <w:rPr>
          <w:lang w:eastAsia="sv-SE"/>
        </w:rPr>
      </w:pPr>
      <w:r w:rsidRPr="00E11EA5">
        <w:rPr>
          <w:lang w:eastAsia="sv-SE"/>
        </w:rPr>
        <w:t xml:space="preserve">IPDL Time mask. </w:t>
      </w:r>
    </w:p>
    <w:p w14:paraId="36FFAF7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09FA67F5" w14:textId="77777777" w:rsidR="00FF68ED" w:rsidRPr="00E11EA5" w:rsidRDefault="00FF68ED" w:rsidP="00FF68ED">
      <w:pPr>
        <w:pStyle w:val="B1"/>
        <w:numPr>
          <w:ilvl w:val="0"/>
          <w:numId w:val="13"/>
        </w:numPr>
        <w:rPr>
          <w:lang w:eastAsia="sv-SE"/>
        </w:rPr>
      </w:pP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6672D6AD"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 xml:space="preserve">. </w:t>
      </w:r>
    </w:p>
    <w:p w14:paraId="5EA29F49"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1FC597B3" w14:textId="77777777" w:rsidR="00FF68ED" w:rsidRPr="00E11EA5" w:rsidRDefault="00FF68ED" w:rsidP="00FF68ED">
      <w:pPr>
        <w:pStyle w:val="B1"/>
        <w:numPr>
          <w:ilvl w:val="0"/>
          <w:numId w:val="13"/>
        </w:numPr>
        <w:rPr>
          <w:lang w:eastAsia="sv-SE"/>
        </w:rPr>
      </w:pP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7A59823E" w14:textId="77777777" w:rsidR="00FF68ED" w:rsidRPr="00E11EA5" w:rsidRDefault="00FF68ED" w:rsidP="00FF68ED">
      <w:pPr>
        <w:pStyle w:val="Heading3"/>
      </w:pPr>
      <w:bookmarkStart w:id="874" w:name="_Toc21086294"/>
      <w:bookmarkStart w:id="875" w:name="_Toc29768731"/>
      <w:bookmarkStart w:id="876" w:name="_Toc32332125"/>
      <w:bookmarkStart w:id="877" w:name="_Toc37430042"/>
      <w:bookmarkStart w:id="878" w:name="_Toc43739121"/>
      <w:bookmarkStart w:id="879" w:name="_Toc46346882"/>
      <w:r w:rsidRPr="00E11EA5">
        <w:t>9.5.4</w:t>
      </w:r>
      <w:r w:rsidRPr="00E11EA5">
        <w:tab/>
      </w:r>
      <w:r w:rsidRPr="00E11EA5">
        <w:tab/>
        <w:t>Near Field Test Range</w:t>
      </w:r>
      <w:bookmarkEnd w:id="874"/>
      <w:bookmarkEnd w:id="875"/>
      <w:bookmarkEnd w:id="876"/>
      <w:bookmarkEnd w:id="877"/>
      <w:bookmarkEnd w:id="878"/>
      <w:bookmarkEnd w:id="879"/>
    </w:p>
    <w:p w14:paraId="56E68B05" w14:textId="77777777" w:rsidR="00FF68ED" w:rsidRPr="00E11EA5" w:rsidRDefault="00FF68ED" w:rsidP="00FF68ED">
      <w:pPr>
        <w:pStyle w:val="Heading4"/>
        <w:rPr>
          <w:lang w:eastAsia="sv-SE"/>
        </w:rPr>
      </w:pPr>
      <w:bookmarkStart w:id="880" w:name="_Toc32332126"/>
      <w:bookmarkStart w:id="881" w:name="_Toc37430043"/>
      <w:bookmarkStart w:id="882" w:name="_Toc43739122"/>
      <w:bookmarkStart w:id="883" w:name="_Toc46346883"/>
      <w:r w:rsidRPr="00E11EA5">
        <w:rPr>
          <w:lang w:eastAsia="sv-SE"/>
        </w:rPr>
        <w:t>9.5.</w:t>
      </w:r>
      <w:r w:rsidRPr="00E11EA5">
        <w:rPr>
          <w:lang w:eastAsia="ja-JP"/>
        </w:rPr>
        <w:t>4</w:t>
      </w:r>
      <w:r w:rsidRPr="00E11EA5">
        <w:rPr>
          <w:lang w:eastAsia="sv-SE"/>
        </w:rPr>
        <w:t>.1</w:t>
      </w:r>
      <w:r w:rsidRPr="00E11EA5">
        <w:rPr>
          <w:lang w:eastAsia="sv-SE"/>
        </w:rPr>
        <w:tab/>
        <w:t>Measurement system description</w:t>
      </w:r>
      <w:bookmarkEnd w:id="880"/>
      <w:bookmarkEnd w:id="881"/>
      <w:bookmarkEnd w:id="882"/>
      <w:bookmarkEnd w:id="883"/>
    </w:p>
    <w:p w14:paraId="65701A74" w14:textId="45502528" w:rsidR="00FF68ED" w:rsidRPr="00E11EA5" w:rsidRDefault="00FF68ED" w:rsidP="00FF68ED">
      <w:pPr>
        <w:rPr>
          <w:lang w:eastAsia="sv-SE"/>
        </w:rPr>
      </w:pPr>
      <w:r w:rsidRPr="00E11EA5">
        <w:t xml:space="preserve">Measurement system description is captured in clause 14.4. </w:t>
      </w:r>
    </w:p>
    <w:p w14:paraId="18B3B39A" w14:textId="77777777" w:rsidR="00FF68ED" w:rsidRPr="00E11EA5" w:rsidRDefault="00FF68ED" w:rsidP="00FF68ED">
      <w:pPr>
        <w:pStyle w:val="Heading4"/>
        <w:rPr>
          <w:lang w:eastAsia="sv-SE"/>
        </w:rPr>
      </w:pPr>
      <w:bookmarkStart w:id="884" w:name="_Toc32332127"/>
      <w:bookmarkStart w:id="885" w:name="_Toc37430044"/>
      <w:bookmarkStart w:id="886" w:name="_Toc43739123"/>
      <w:bookmarkStart w:id="887" w:name="_Toc46346884"/>
      <w:r w:rsidRPr="00E11EA5">
        <w:rPr>
          <w:lang w:eastAsia="sv-SE"/>
        </w:rPr>
        <w:t>9.5.</w:t>
      </w:r>
      <w:r w:rsidRPr="00E11EA5">
        <w:rPr>
          <w:lang w:eastAsia="ja-JP"/>
        </w:rPr>
        <w:t>4</w:t>
      </w:r>
      <w:r w:rsidRPr="00E11EA5">
        <w:rPr>
          <w:lang w:eastAsia="sv-SE"/>
        </w:rPr>
        <w:t xml:space="preserve">.2 </w:t>
      </w:r>
      <w:r w:rsidRPr="00E11EA5">
        <w:rPr>
          <w:lang w:eastAsia="sv-SE"/>
        </w:rPr>
        <w:tab/>
        <w:t>Test procedure</w:t>
      </w:r>
      <w:bookmarkEnd w:id="884"/>
      <w:bookmarkEnd w:id="885"/>
      <w:bookmarkEnd w:id="886"/>
      <w:bookmarkEnd w:id="887"/>
    </w:p>
    <w:p w14:paraId="40FDDE28" w14:textId="77777777" w:rsidR="00FF68ED" w:rsidRPr="00E11EA5" w:rsidRDefault="00FF68ED" w:rsidP="00FF68ED">
      <w:pPr>
        <w:pStyle w:val="Heading5"/>
      </w:pPr>
      <w:bookmarkStart w:id="888" w:name="_Toc32332128"/>
      <w:bookmarkStart w:id="889" w:name="_Toc37430045"/>
      <w:bookmarkStart w:id="890" w:name="_Toc43739124"/>
      <w:bookmarkStart w:id="891" w:name="_Toc46346885"/>
      <w:r w:rsidRPr="00E11EA5">
        <w:rPr>
          <w:lang w:eastAsia="sv-SE"/>
        </w:rPr>
        <w:t>9.5.</w:t>
      </w:r>
      <w:r w:rsidRPr="00E11EA5">
        <w:rPr>
          <w:lang w:eastAsia="ja-JP"/>
        </w:rPr>
        <w:t>4</w:t>
      </w:r>
      <w:r w:rsidRPr="00E11EA5">
        <w:rPr>
          <w:lang w:eastAsia="sv-SE"/>
        </w:rPr>
        <w:t>.2.1</w:t>
      </w:r>
      <w:r w:rsidRPr="00E11EA5">
        <w:rPr>
          <w:lang w:eastAsia="sv-SE"/>
        </w:rPr>
        <w:tab/>
      </w:r>
      <w:r w:rsidRPr="00E11EA5">
        <w:t>Stage 1: Calibration</w:t>
      </w:r>
      <w:bookmarkEnd w:id="888"/>
      <w:bookmarkEnd w:id="889"/>
      <w:bookmarkEnd w:id="890"/>
      <w:bookmarkEnd w:id="891"/>
    </w:p>
    <w:p w14:paraId="66407BBF" w14:textId="2EAE5B94" w:rsidR="00FF68ED" w:rsidRPr="00E11EA5" w:rsidRDefault="00FF68ED" w:rsidP="00FF68ED">
      <w:pPr>
        <w:rPr>
          <w:lang w:eastAsia="ja-JP"/>
        </w:rPr>
      </w:pPr>
      <w:r w:rsidRPr="00E11EA5">
        <w:rPr>
          <w:lang w:eastAsia="ja-JP"/>
        </w:rPr>
        <w:t xml:space="preserve">Calibration procedure for the </w:t>
      </w:r>
      <w:r w:rsidRPr="00E11EA5">
        <w:t>Near Field Test Range</w:t>
      </w:r>
      <w:r w:rsidRPr="00E11EA5">
        <w:rPr>
          <w:lang w:eastAsia="ja-JP"/>
        </w:rPr>
        <w:t xml:space="preserve"> is captured in clause 15.4.</w:t>
      </w:r>
    </w:p>
    <w:p w14:paraId="52D838B6" w14:textId="77777777" w:rsidR="00FF68ED" w:rsidRPr="00E11EA5" w:rsidRDefault="00FF68ED" w:rsidP="00FF68ED">
      <w:pPr>
        <w:pStyle w:val="Heading5"/>
      </w:pPr>
      <w:bookmarkStart w:id="892" w:name="_Toc32332129"/>
      <w:bookmarkStart w:id="893" w:name="_Toc37430046"/>
      <w:bookmarkStart w:id="894" w:name="_Toc43739125"/>
      <w:bookmarkStart w:id="895" w:name="_Toc46346886"/>
      <w:r w:rsidRPr="00E11EA5">
        <w:rPr>
          <w:lang w:eastAsia="sv-SE"/>
        </w:rPr>
        <w:t>9.5.</w:t>
      </w:r>
      <w:r w:rsidRPr="00E11EA5">
        <w:rPr>
          <w:lang w:eastAsia="ja-JP"/>
        </w:rPr>
        <w:t>4</w:t>
      </w:r>
      <w:r w:rsidRPr="00E11EA5">
        <w:rPr>
          <w:lang w:eastAsia="sv-SE"/>
        </w:rPr>
        <w:t>.2.2</w:t>
      </w:r>
      <w:r w:rsidRPr="00E11EA5">
        <w:rPr>
          <w:lang w:eastAsia="sv-SE"/>
        </w:rPr>
        <w:tab/>
      </w:r>
      <w:r w:rsidRPr="00E11EA5">
        <w:t>Stage 2: BS measurement</w:t>
      </w:r>
      <w:bookmarkEnd w:id="892"/>
      <w:bookmarkEnd w:id="893"/>
      <w:bookmarkEnd w:id="894"/>
      <w:bookmarkEnd w:id="895"/>
    </w:p>
    <w:p w14:paraId="4C046E4A" w14:textId="096C9AE9" w:rsidR="00FF68ED" w:rsidRPr="00E11EA5" w:rsidRDefault="00FF68ED" w:rsidP="00FF68ED">
      <w:r w:rsidRPr="00E11EA5">
        <w:t xml:space="preserve">The </w:t>
      </w:r>
      <w:r w:rsidR="00DD3008" w:rsidRPr="00E11EA5">
        <w:t xml:space="preserve">NFTR </w:t>
      </w:r>
      <w:r w:rsidRPr="00E11EA5">
        <w:t>measurement procedure consists of the following steps:</w:t>
      </w:r>
    </w:p>
    <w:p w14:paraId="6107F45B" w14:textId="71FC13C1" w:rsidR="00FF68ED" w:rsidRPr="00E11EA5" w:rsidRDefault="00FF68ED" w:rsidP="00FF68ED">
      <w:pPr>
        <w:pStyle w:val="B1"/>
      </w:pPr>
      <w:r w:rsidRPr="00E11EA5">
        <w:t>1)</w:t>
      </w:r>
      <w:r w:rsidRPr="00E11EA5">
        <w:tab/>
        <w:t>Measure full DL RS pattern according to the procedure in clause 6.4.4.3.2.</w:t>
      </w:r>
    </w:p>
    <w:p w14:paraId="09364158" w14:textId="77777777" w:rsidR="00FF68ED" w:rsidRPr="00E11EA5" w:rsidRDefault="00FF68ED" w:rsidP="00FF68ED">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0175913C" w14:textId="77777777" w:rsidR="00FF68ED" w:rsidRPr="00E11EA5" w:rsidRDefault="00FF68ED" w:rsidP="00FF68ED">
      <w:pPr>
        <w:pStyle w:val="Heading4"/>
      </w:pPr>
      <w:bookmarkStart w:id="896" w:name="_Toc32332130"/>
      <w:bookmarkStart w:id="897" w:name="_Toc37430047"/>
      <w:bookmarkStart w:id="898" w:name="_Toc43739126"/>
      <w:bookmarkStart w:id="899" w:name="_Toc46346887"/>
      <w:bookmarkStart w:id="900" w:name="_Toc21086299"/>
      <w:bookmarkStart w:id="901" w:name="_Toc29768736"/>
      <w:r w:rsidRPr="00E11EA5">
        <w:lastRenderedPageBreak/>
        <w:t>9.5.4.3</w:t>
      </w:r>
      <w:r w:rsidRPr="00E11EA5">
        <w:tab/>
        <w:t>MU value derivation</w:t>
      </w:r>
      <w:bookmarkEnd w:id="896"/>
      <w:r w:rsidRPr="00E11EA5">
        <w:rPr>
          <w:lang w:eastAsia="sv-SE"/>
        </w:rPr>
        <w:t>, FR1</w:t>
      </w:r>
      <w:bookmarkEnd w:id="897"/>
      <w:bookmarkEnd w:id="898"/>
      <w:bookmarkEnd w:id="899"/>
      <w:r w:rsidRPr="00E11EA5" w:rsidDel="000121E8">
        <w:t xml:space="preserve"> </w:t>
      </w:r>
      <w:bookmarkEnd w:id="900"/>
      <w:bookmarkEnd w:id="901"/>
    </w:p>
    <w:p w14:paraId="16514A1F"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79537E4" w14:textId="77777777" w:rsidR="00FF68ED" w:rsidRPr="00E11EA5" w:rsidRDefault="00FF68ED" w:rsidP="00FF68ED">
      <w:r w:rsidRPr="00E11EA5">
        <w:t xml:space="preserve">The uncertainty budget descriptions are the same as those in table </w:t>
      </w:r>
      <w:r w:rsidRPr="00E11EA5">
        <w:rPr>
          <w:lang w:val="en-US"/>
        </w:rPr>
        <w:t>6.4.4.4</w:t>
      </w:r>
      <w:r w:rsidRPr="00E11EA5">
        <w:t>-</w:t>
      </w:r>
      <w:r w:rsidRPr="00E11EA5">
        <w:rPr>
          <w:lang w:val="en-US"/>
        </w:rPr>
        <w:t xml:space="preserve">1 (excluding uncertainties from the NF to FF transformation, since the transformation is not needed) </w:t>
      </w:r>
      <w:r w:rsidRPr="00E11EA5">
        <w:t>with the addition descriptions in table 6.5.4.3-1:</w:t>
      </w:r>
    </w:p>
    <w:p w14:paraId="428E06BF" w14:textId="77777777" w:rsidR="00FF68ED" w:rsidRPr="00E11EA5" w:rsidRDefault="00FF68ED" w:rsidP="00FF68ED">
      <w:r w:rsidRPr="00E11EA5">
        <w:t>The MU uncertainty assessment is shown in table 6.5.4.4-1, zero values have been omitted in the table for the sake of space, but still be considered as part of the budget.</w:t>
      </w:r>
    </w:p>
    <w:p w14:paraId="5DA5B888" w14:textId="77777777" w:rsidR="00FF68ED" w:rsidRPr="00E11EA5" w:rsidRDefault="00FF68ED" w:rsidP="00FF68ED">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lang w:eastAsia="ja-JP"/>
        </w:rPr>
        <w:t>total power dynamic range</w:t>
      </w:r>
      <w:r w:rsidRPr="00E11EA5" w:rsidDel="00A311AD">
        <w:t xml:space="preserve"> </w:t>
      </w:r>
      <w:r w:rsidRPr="00E11EA5">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E11EA5"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E11EA5" w:rsidRDefault="00AE7E58" w:rsidP="004D350E">
            <w:pPr>
              <w:pStyle w:val="TAH"/>
              <w:rPr>
                <w:sz w:val="16"/>
                <w:lang w:val="en-US" w:eastAsia="zh-CN"/>
              </w:rPr>
            </w:pPr>
            <w:r w:rsidRPr="00E11EA5">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E11EA5" w:rsidRDefault="007052A5" w:rsidP="004D350E">
            <w:pPr>
              <w:pStyle w:val="TAH"/>
              <w:rPr>
                <w:sz w:val="16"/>
                <w:lang w:val="en-US" w:eastAsia="zh-CN"/>
              </w:rPr>
            </w:pPr>
            <w:r w:rsidRPr="00E11EA5">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E11EA5" w:rsidRDefault="00AE7E58" w:rsidP="004D350E">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E11EA5" w:rsidRDefault="00AE7E58" w:rsidP="004D350E">
            <w:pPr>
              <w:pStyle w:val="TAH"/>
              <w:rPr>
                <w:sz w:val="16"/>
                <w:lang w:val="en-US" w:eastAsia="zh-CN"/>
              </w:rPr>
            </w:pPr>
            <w:r w:rsidRPr="00E11EA5">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E11EA5" w:rsidRDefault="00AE7E58"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E11EA5" w:rsidRDefault="00AE7E58"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AE7E58" w:rsidRPr="00E11EA5"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E11EA5"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E11EA5"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E11EA5"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E11EA5"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E11EA5"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AE7E58" w:rsidRPr="00E11EA5"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AE7E58" w:rsidRPr="00E11EA5"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r>
      <w:tr w:rsidR="00AE7E58" w:rsidRPr="00E11EA5"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r>
    </w:tbl>
    <w:p w14:paraId="39A52FDE" w14:textId="0ED4619C" w:rsidR="00FF68ED" w:rsidRPr="00E11EA5" w:rsidRDefault="00FF68ED" w:rsidP="00CE1251"/>
    <w:p w14:paraId="4D4CB693" w14:textId="77777777" w:rsidR="009D5361" w:rsidRPr="00E11EA5" w:rsidRDefault="009D5361" w:rsidP="009D5361">
      <w:pPr>
        <w:pStyle w:val="Heading3"/>
      </w:pPr>
      <w:bookmarkStart w:id="902" w:name="_Toc34696794"/>
      <w:bookmarkStart w:id="903" w:name="_Toc43739127"/>
      <w:bookmarkStart w:id="904" w:name="_Toc46346888"/>
      <w:r w:rsidRPr="00E11EA5">
        <w:t>9.5.5</w:t>
      </w:r>
      <w:r w:rsidRPr="00E11EA5">
        <w:tab/>
      </w:r>
      <w:r w:rsidRPr="00E11EA5">
        <w:tab/>
      </w:r>
      <w:bookmarkEnd w:id="902"/>
      <w:r w:rsidRPr="00E11EA5">
        <w:t>Plane Wave Synthesizer</w:t>
      </w:r>
      <w:bookmarkEnd w:id="903"/>
      <w:bookmarkEnd w:id="904"/>
      <w:r w:rsidRPr="00E11EA5" w:rsidDel="00560E28">
        <w:t xml:space="preserve"> </w:t>
      </w:r>
    </w:p>
    <w:p w14:paraId="13050517" w14:textId="77777777" w:rsidR="009D5361" w:rsidRPr="00E11EA5" w:rsidRDefault="009D5361" w:rsidP="009D5361">
      <w:pPr>
        <w:pStyle w:val="Heading4"/>
        <w:rPr>
          <w:lang w:eastAsia="sv-SE"/>
        </w:rPr>
      </w:pPr>
      <w:bookmarkStart w:id="905" w:name="_Toc34696795"/>
      <w:bookmarkStart w:id="906" w:name="_Toc43739128"/>
      <w:bookmarkStart w:id="907" w:name="_Toc46346889"/>
      <w:r w:rsidRPr="00E11EA5">
        <w:rPr>
          <w:lang w:eastAsia="sv-SE"/>
        </w:rPr>
        <w:t>9.5.5.1</w:t>
      </w:r>
      <w:r w:rsidRPr="00E11EA5">
        <w:rPr>
          <w:lang w:eastAsia="sv-SE"/>
        </w:rPr>
        <w:tab/>
        <w:t>Measurement system description</w:t>
      </w:r>
      <w:bookmarkEnd w:id="905"/>
      <w:bookmarkEnd w:id="906"/>
      <w:bookmarkEnd w:id="907"/>
    </w:p>
    <w:p w14:paraId="42A0F51C" w14:textId="52C6F0FD" w:rsidR="009D5361" w:rsidRPr="00E11EA5" w:rsidRDefault="009D5361" w:rsidP="009D5361">
      <w:pPr>
        <w:rPr>
          <w:lang w:eastAsia="sv-SE"/>
        </w:rPr>
      </w:pPr>
      <w:r w:rsidRPr="00E11EA5">
        <w:t xml:space="preserve">Measurement system description is captured in clause 7.6. </w:t>
      </w:r>
    </w:p>
    <w:p w14:paraId="33E7FE07" w14:textId="77777777" w:rsidR="009D5361" w:rsidRPr="00E11EA5" w:rsidRDefault="009D5361" w:rsidP="009D5361">
      <w:pPr>
        <w:pStyle w:val="Heading4"/>
        <w:rPr>
          <w:lang w:eastAsia="sv-SE"/>
        </w:rPr>
      </w:pPr>
      <w:bookmarkStart w:id="908" w:name="_Toc34696796"/>
      <w:bookmarkStart w:id="909" w:name="_Toc43739129"/>
      <w:bookmarkStart w:id="910" w:name="_Toc46346890"/>
      <w:r w:rsidRPr="00E11EA5">
        <w:rPr>
          <w:lang w:eastAsia="sv-SE"/>
        </w:rPr>
        <w:t>9.5.5.2</w:t>
      </w:r>
      <w:r w:rsidRPr="00E11EA5">
        <w:rPr>
          <w:lang w:eastAsia="sv-SE"/>
        </w:rPr>
        <w:tab/>
        <w:t xml:space="preserve">Test </w:t>
      </w:r>
      <w:r w:rsidRPr="00E11EA5">
        <w:t>procedure</w:t>
      </w:r>
      <w:bookmarkEnd w:id="908"/>
      <w:bookmarkEnd w:id="909"/>
      <w:bookmarkEnd w:id="910"/>
    </w:p>
    <w:p w14:paraId="660917A0" w14:textId="77777777" w:rsidR="009D5361" w:rsidRPr="00E11EA5" w:rsidRDefault="009D5361" w:rsidP="009D5361">
      <w:pPr>
        <w:pStyle w:val="Heading5"/>
        <w:rPr>
          <w:lang w:eastAsia="sv-SE"/>
        </w:rPr>
      </w:pPr>
      <w:bookmarkStart w:id="911" w:name="_Toc34696797"/>
      <w:bookmarkStart w:id="912" w:name="_Toc43739130"/>
      <w:bookmarkStart w:id="913" w:name="_Toc46346891"/>
      <w:r w:rsidRPr="00E11EA5">
        <w:rPr>
          <w:lang w:eastAsia="sv-SE"/>
        </w:rPr>
        <w:t>9.5.5.2.1</w:t>
      </w:r>
      <w:r w:rsidRPr="00E11EA5">
        <w:rPr>
          <w:lang w:eastAsia="sv-SE"/>
        </w:rPr>
        <w:tab/>
      </w:r>
      <w:r w:rsidRPr="00E11EA5">
        <w:t xml:space="preserve">Stage 1: </w:t>
      </w:r>
      <w:r w:rsidRPr="00E11EA5">
        <w:rPr>
          <w:lang w:eastAsia="sv-SE"/>
        </w:rPr>
        <w:t>Calibration</w:t>
      </w:r>
      <w:bookmarkEnd w:id="911"/>
      <w:bookmarkEnd w:id="912"/>
      <w:bookmarkEnd w:id="913"/>
    </w:p>
    <w:p w14:paraId="05DC411A" w14:textId="67E8999A"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6DBA2C1A" w14:textId="77777777" w:rsidR="009D5361" w:rsidRPr="00E11EA5" w:rsidRDefault="009D5361" w:rsidP="009D5361">
      <w:pPr>
        <w:pStyle w:val="Heading5"/>
      </w:pPr>
      <w:bookmarkStart w:id="914" w:name="_Toc34696798"/>
      <w:bookmarkStart w:id="915" w:name="_Toc43739131"/>
      <w:bookmarkStart w:id="916" w:name="_Toc46346892"/>
      <w:r w:rsidRPr="00E11EA5">
        <w:rPr>
          <w:lang w:eastAsia="sv-SE"/>
        </w:rPr>
        <w:t>9.5.5.2.2</w:t>
      </w:r>
      <w:r w:rsidRPr="00E11EA5">
        <w:rPr>
          <w:lang w:eastAsia="sv-SE"/>
        </w:rPr>
        <w:tab/>
      </w:r>
      <w:r w:rsidRPr="00E11EA5">
        <w:t xml:space="preserve">Stage 2: BS </w:t>
      </w:r>
      <w:r w:rsidRPr="00E11EA5">
        <w:rPr>
          <w:lang w:eastAsia="sv-SE"/>
        </w:rPr>
        <w:t>measurement</w:t>
      </w:r>
      <w:bookmarkEnd w:id="914"/>
      <w:bookmarkEnd w:id="915"/>
      <w:bookmarkEnd w:id="916"/>
      <w:r w:rsidRPr="00E11EA5" w:rsidDel="00560E28">
        <w:t xml:space="preserve"> </w:t>
      </w:r>
    </w:p>
    <w:p w14:paraId="1A3AE15A" w14:textId="0910EA99" w:rsidR="009D5361" w:rsidRPr="00E11EA5" w:rsidRDefault="009D5361" w:rsidP="009D5361">
      <w:pPr>
        <w:rPr>
          <w:lang w:eastAsia="en-CA"/>
        </w:rPr>
      </w:pPr>
      <w:r w:rsidRPr="00E11EA5">
        <w:rPr>
          <w:lang w:eastAsia="en-CA"/>
        </w:rPr>
        <w:t xml:space="preserve">Reference </w:t>
      </w:r>
      <w:r w:rsidR="0002116F" w:rsidRPr="00E11EA5">
        <w:rPr>
          <w:lang w:eastAsia="en-CA"/>
        </w:rPr>
        <w:t xml:space="preserve">PWS measurement </w:t>
      </w:r>
      <w:r w:rsidRPr="00E11EA5">
        <w:rPr>
          <w:lang w:eastAsia="en-CA"/>
        </w:rPr>
        <w:t>procedure in clause 9.4.5.2.2 where in step 4 the appropriate measurement is:</w:t>
      </w:r>
    </w:p>
    <w:p w14:paraId="5FE3EF91" w14:textId="77777777" w:rsidR="009D5361" w:rsidRPr="00E11EA5" w:rsidRDefault="009D5361" w:rsidP="009D5361">
      <w:pPr>
        <w:jc w:val="both"/>
      </w:pPr>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7E847CEB" w14:textId="77777777" w:rsidR="009D5361" w:rsidRPr="00E11EA5" w:rsidRDefault="009D5361" w:rsidP="009D5361">
      <w:pPr>
        <w:ind w:left="568" w:hanging="284"/>
      </w:pPr>
      <w:r w:rsidRPr="00E11EA5">
        <w:t>and</w:t>
      </w:r>
    </w:p>
    <w:p w14:paraId="3BB943F3"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4D708F6D" w14:textId="77777777" w:rsidR="009D5361" w:rsidRPr="00E11EA5" w:rsidRDefault="009D5361" w:rsidP="009D5361">
      <w:pPr>
        <w:ind w:left="568" w:hanging="284"/>
      </w:pPr>
      <w:r w:rsidRPr="00E11EA5">
        <w:t>where the declared beam is the measured signal for any two orthogonal polarizations (denoted p1 and p2).</w:t>
      </w:r>
    </w:p>
    <w:p w14:paraId="723B33BE" w14:textId="77777777" w:rsidR="009D5361" w:rsidRPr="00E11EA5" w:rsidRDefault="009D5361" w:rsidP="009D5361">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E11EA5" w:rsidRDefault="009D5361" w:rsidP="009D5361">
      <w:pPr>
        <w:pStyle w:val="Heading4"/>
      </w:pPr>
      <w:bookmarkStart w:id="917" w:name="_Toc34696805"/>
      <w:bookmarkStart w:id="918" w:name="_Toc43739132"/>
      <w:bookmarkStart w:id="919" w:name="_Toc46346893"/>
      <w:r w:rsidRPr="00E11EA5">
        <w:lastRenderedPageBreak/>
        <w:t>9.5.5.3</w:t>
      </w:r>
      <w:r w:rsidRPr="00E11EA5">
        <w:tab/>
        <w:t>MU value derivation</w:t>
      </w:r>
      <w:r w:rsidRPr="00E11EA5">
        <w:rPr>
          <w:lang w:eastAsia="sv-SE"/>
        </w:rPr>
        <w:t>, FR1</w:t>
      </w:r>
      <w:bookmarkEnd w:id="917"/>
      <w:bookmarkEnd w:id="918"/>
      <w:bookmarkEnd w:id="919"/>
      <w:r w:rsidRPr="00E11EA5" w:rsidDel="000121E8">
        <w:t xml:space="preserve"> </w:t>
      </w:r>
    </w:p>
    <w:p w14:paraId="11C8D3A2" w14:textId="77777777" w:rsidR="009D5361" w:rsidRPr="00E11EA5" w:rsidRDefault="009D5361" w:rsidP="009D5361">
      <w:r w:rsidRPr="00E11EA5">
        <w:t xml:space="preserve">As the output power dynamics are relative measurements most of the uncertainties form the EIRP accuracy cancel out as the same error will be applied to both of the measured OTA signals. </w:t>
      </w:r>
    </w:p>
    <w:p w14:paraId="606BA67F" w14:textId="77777777" w:rsidR="009D5361" w:rsidRPr="00E11EA5" w:rsidRDefault="009D5361" w:rsidP="009D5361">
      <w:r w:rsidRPr="00E11EA5">
        <w:t>The uncertainty budget descriptions are the same as those in table 9.2.6.3-1 with the addition descriptions in table 9.5.5.3-1.</w:t>
      </w:r>
    </w:p>
    <w:p w14:paraId="1CDF3C44" w14:textId="77777777" w:rsidR="009D5361" w:rsidRPr="00E11EA5" w:rsidRDefault="009D5361" w:rsidP="009D5361">
      <w:r w:rsidRPr="00E11EA5">
        <w:t>The MU uncertainty assessment is shown in table 9.5.5.3-1, zero values have been omitted in the table for the sake of space, but still be considered as part of the budget.</w:t>
      </w:r>
    </w:p>
    <w:p w14:paraId="1A1EA03C" w14:textId="28CD8016" w:rsidR="009D5361" w:rsidRPr="00E11EA5" w:rsidRDefault="009D5361" w:rsidP="00172659">
      <w:pPr>
        <w:pStyle w:val="TH"/>
        <w:rPr>
          <w:i/>
          <w:color w:val="0000FF"/>
        </w:rPr>
      </w:pPr>
      <w:r w:rsidRPr="00E11EA5">
        <w:t>Table 9.5.5.3-1: PWS</w:t>
      </w:r>
      <w:r w:rsidRPr="00E11EA5">
        <w:rPr>
          <w:lang w:eastAsia="sv-SE"/>
        </w:rPr>
        <w:t xml:space="preserve"> 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E11EA5"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E11EA5"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E11EA5"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E11EA5"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E11EA5"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266D9F" w:rsidRPr="00E11EA5"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203E1C7A" w14:textId="77777777" w:rsidR="00266D9F" w:rsidRPr="00E11EA5" w:rsidRDefault="00266D9F" w:rsidP="009D5361"/>
    <w:p w14:paraId="112A3829" w14:textId="0891B220" w:rsidR="00FF68ED" w:rsidRPr="00E11EA5" w:rsidRDefault="00FF68ED" w:rsidP="00FF68ED">
      <w:pPr>
        <w:pStyle w:val="Heading3"/>
      </w:pPr>
      <w:bookmarkStart w:id="920" w:name="_Toc32332131"/>
      <w:bookmarkStart w:id="921" w:name="_Toc37430048"/>
      <w:bookmarkStart w:id="922" w:name="_Toc43739133"/>
      <w:bookmarkStart w:id="923" w:name="_Toc46346894"/>
      <w:bookmarkStart w:id="924" w:name="_Toc21086301"/>
      <w:bookmarkStart w:id="925" w:name="_Toc29768738"/>
      <w:r w:rsidRPr="00E11EA5">
        <w:t>9.5.</w:t>
      </w:r>
      <w:r w:rsidR="009D5361" w:rsidRPr="00E11EA5">
        <w:t>6</w:t>
      </w:r>
      <w:r w:rsidRPr="00E11EA5">
        <w:tab/>
      </w:r>
      <w:r w:rsidRPr="00E11EA5">
        <w:tab/>
        <w:t>Maximum accepted test system uncertainty</w:t>
      </w:r>
      <w:bookmarkEnd w:id="920"/>
      <w:bookmarkEnd w:id="921"/>
      <w:bookmarkEnd w:id="922"/>
      <w:bookmarkEnd w:id="923"/>
      <w:r w:rsidRPr="00E11EA5" w:rsidDel="00C65B74">
        <w:t xml:space="preserve"> </w:t>
      </w:r>
    </w:p>
    <w:p w14:paraId="1BB92E93" w14:textId="586B31B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3C814A" w14:textId="77777777" w:rsidR="00FF68ED" w:rsidRPr="00E11EA5" w:rsidRDefault="00FF68ED" w:rsidP="00FF68ED">
      <w:r w:rsidRPr="00E11EA5">
        <w:rPr>
          <w:color w:val="000000"/>
        </w:rPr>
        <w:t>According to the methodology referred above, the common maximum accepted test system uncertainty values for the OTA output power dynamics tests can be derived from values captured in tables</w:t>
      </w:r>
      <w:r w:rsidRPr="00E11EA5">
        <w:rPr>
          <w:lang w:eastAsia="ko-KR"/>
        </w:rPr>
        <w:t xml:space="preserve"> 6.5.5-1 to </w:t>
      </w:r>
      <w:r w:rsidRPr="00E11EA5">
        <w:t>6.5.5-5</w:t>
      </w:r>
      <w:r w:rsidRPr="00E11EA5">
        <w:rPr>
          <w:color w:val="000000"/>
        </w:rPr>
        <w:t xml:space="preserve">, separately for each of the defined frequency ranges. The common maximum values are applicable for all test methods addressing certain OTA output power dynamics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6E38BD16" w14:textId="77777777" w:rsidR="00FF68ED" w:rsidRPr="00E11EA5" w:rsidRDefault="00FF68ED" w:rsidP="00FF68ED">
      <w:pPr>
        <w:rPr>
          <w:lang w:val="en-US"/>
        </w:rPr>
      </w:pPr>
      <w:r w:rsidRPr="00E11EA5">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E11EA5" w:rsidRDefault="00FF68ED" w:rsidP="00FF68ED">
      <w:pPr>
        <w:rPr>
          <w:lang w:val="en-US"/>
        </w:rPr>
      </w:pPr>
      <w:r w:rsidRPr="00E11EA5">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E11EA5">
        <w:rPr>
          <w:lang w:val="en-US"/>
        </w:rPr>
        <w:t xml:space="preserve"> ±</w:t>
      </w:r>
      <w:r w:rsidRPr="00E11EA5">
        <w:rPr>
          <w:lang w:val="en-US"/>
        </w:rPr>
        <w:t xml:space="preserve"> 0.4 dB for all bands up to 6 GHz.</w:t>
      </w:r>
    </w:p>
    <w:p w14:paraId="4946D466" w14:textId="11E6C1A8" w:rsidR="00FF68ED" w:rsidRPr="00E11EA5" w:rsidRDefault="00FF68ED" w:rsidP="00FF68ED">
      <w:pPr>
        <w:rPr>
          <w:lang w:val="en-US"/>
        </w:rPr>
      </w:pPr>
      <w:r w:rsidRPr="00E11EA5">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E11EA5">
        <w:rPr>
          <w:lang w:val="en-US"/>
        </w:rPr>
        <w:t xml:space="preserve"> ±</w:t>
      </w:r>
      <w:r w:rsidRPr="00E11EA5">
        <w:rPr>
          <w:lang w:val="en-US"/>
        </w:rPr>
        <w:t xml:space="preserve"> 0.4 dB (same as for FR1).</w:t>
      </w:r>
    </w:p>
    <w:p w14:paraId="3D4F3B33" w14:textId="235F2D3F" w:rsidR="00FF68ED" w:rsidRPr="00E11EA5" w:rsidRDefault="00FF68ED" w:rsidP="00FF68ED">
      <w:pPr>
        <w:pStyle w:val="TH"/>
        <w:rPr>
          <w:lang w:eastAsia="ko-KR"/>
        </w:rPr>
      </w:pPr>
      <w:r w:rsidRPr="00E11EA5">
        <w:rPr>
          <w:lang w:eastAsia="ko-KR"/>
        </w:rPr>
        <w:t>Table 9</w:t>
      </w:r>
      <w:r w:rsidRPr="00E11EA5">
        <w:t>.5.</w:t>
      </w:r>
      <w:r w:rsidR="009D5361" w:rsidRPr="00E11EA5">
        <w:t>6</w:t>
      </w:r>
      <w:r w:rsidRPr="00E11EA5">
        <w:rPr>
          <w:lang w:eastAsia="ko-KR"/>
        </w:rPr>
        <w:t xml:space="preserve">-1: </w:t>
      </w:r>
      <w:bookmarkEnd w:id="924"/>
      <w:bookmarkEnd w:id="925"/>
      <w:r w:rsidRPr="00E11EA5">
        <w:rPr>
          <w:lang w:eastAsia="ko-KR"/>
        </w:rPr>
        <w:t xml:space="preserve">Test system specific measurement uncertainty values for the </w:t>
      </w:r>
      <w:r w:rsidRPr="00E11EA5">
        <w:t xml:space="preserve">OTA </w:t>
      </w:r>
      <w:r w:rsidRPr="00E11EA5">
        <w:rPr>
          <w:lang w:eastAsia="en-CA"/>
        </w:rPr>
        <w:t xml:space="preserve">E-UTRA and NR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E11EA5" w14:paraId="27A3CD06" w14:textId="77777777" w:rsidTr="002E0DC8">
        <w:trPr>
          <w:jc w:val="center"/>
        </w:trPr>
        <w:tc>
          <w:tcPr>
            <w:tcW w:w="4191" w:type="dxa"/>
            <w:noWrap/>
            <w:hideMark/>
          </w:tcPr>
          <w:p w14:paraId="239EEDD1" w14:textId="77777777" w:rsidR="00FF68ED" w:rsidRPr="00E11EA5" w:rsidRDefault="00FF68ED" w:rsidP="002E0DC8">
            <w:pPr>
              <w:spacing w:after="0"/>
              <w:rPr>
                <w:rFonts w:ascii="Arial" w:hAnsi="Arial" w:cs="Arial"/>
                <w:sz w:val="16"/>
                <w:szCs w:val="16"/>
              </w:rPr>
            </w:pPr>
          </w:p>
        </w:tc>
        <w:tc>
          <w:tcPr>
            <w:tcW w:w="5220" w:type="dxa"/>
            <w:gridSpan w:val="3"/>
            <w:hideMark/>
          </w:tcPr>
          <w:p w14:paraId="2316400C"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097B5BB" w14:textId="77777777" w:rsidTr="002E0DC8">
        <w:trPr>
          <w:jc w:val="center"/>
        </w:trPr>
        <w:tc>
          <w:tcPr>
            <w:tcW w:w="4191" w:type="dxa"/>
            <w:noWrap/>
            <w:hideMark/>
          </w:tcPr>
          <w:p w14:paraId="51FD2FA7" w14:textId="77777777" w:rsidR="00FF68ED" w:rsidRPr="00E11EA5" w:rsidRDefault="00FF68ED" w:rsidP="002E0DC8">
            <w:pPr>
              <w:spacing w:after="0"/>
              <w:rPr>
                <w:rFonts w:ascii="Arial" w:hAnsi="Arial" w:cs="Arial"/>
                <w:sz w:val="16"/>
                <w:szCs w:val="16"/>
              </w:rPr>
            </w:pPr>
          </w:p>
        </w:tc>
        <w:tc>
          <w:tcPr>
            <w:tcW w:w="1333" w:type="dxa"/>
            <w:hideMark/>
          </w:tcPr>
          <w:p w14:paraId="7919F6A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4184E77" w14:textId="55E2C8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045" w:type="dxa"/>
          </w:tcPr>
          <w:p w14:paraId="6387175A" w14:textId="7833B10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2AA88F99" w14:textId="77777777" w:rsidTr="007958F8">
        <w:trPr>
          <w:jc w:val="center"/>
        </w:trPr>
        <w:tc>
          <w:tcPr>
            <w:tcW w:w="4191" w:type="dxa"/>
            <w:noWrap/>
            <w:hideMark/>
          </w:tcPr>
          <w:p w14:paraId="67239F32" w14:textId="77777777" w:rsidR="00AE7E58" w:rsidRPr="00E11EA5" w:rsidRDefault="00AE7E58" w:rsidP="007958F8">
            <w:pPr>
              <w:pStyle w:val="TAC"/>
            </w:pPr>
            <w:r w:rsidRPr="00E11EA5">
              <w:lastRenderedPageBreak/>
              <w:t>Indoor Anechoic Chamber</w:t>
            </w:r>
          </w:p>
        </w:tc>
        <w:tc>
          <w:tcPr>
            <w:tcW w:w="1333" w:type="dxa"/>
            <w:noWrap/>
          </w:tcPr>
          <w:p w14:paraId="5C9F4051" w14:textId="5926FC2C" w:rsidR="00AE7E58" w:rsidRPr="00E11EA5" w:rsidRDefault="00AE7E58" w:rsidP="007958F8">
            <w:pPr>
              <w:pStyle w:val="TAC"/>
            </w:pPr>
            <w:r w:rsidRPr="00E11EA5">
              <w:t>0.41</w:t>
            </w:r>
          </w:p>
        </w:tc>
        <w:tc>
          <w:tcPr>
            <w:tcW w:w="1842" w:type="dxa"/>
            <w:noWrap/>
          </w:tcPr>
          <w:p w14:paraId="647346A1" w14:textId="47A51C05" w:rsidR="00AE7E58" w:rsidRPr="00E11EA5" w:rsidRDefault="00AE7E58" w:rsidP="007958F8">
            <w:pPr>
              <w:pStyle w:val="TAC"/>
            </w:pPr>
            <w:r w:rsidRPr="00E11EA5">
              <w:t>0.41</w:t>
            </w:r>
          </w:p>
        </w:tc>
        <w:tc>
          <w:tcPr>
            <w:tcW w:w="2045" w:type="dxa"/>
          </w:tcPr>
          <w:p w14:paraId="35697B36" w14:textId="2430C535" w:rsidR="00AE7E58" w:rsidRPr="00E11EA5" w:rsidRDefault="00AE7E58" w:rsidP="007958F8">
            <w:pPr>
              <w:pStyle w:val="TAC"/>
            </w:pPr>
            <w:r w:rsidRPr="00E11EA5">
              <w:t>0.41</w:t>
            </w:r>
          </w:p>
        </w:tc>
      </w:tr>
      <w:tr w:rsidR="00AE7E58" w:rsidRPr="00E11EA5" w14:paraId="53F39F5F" w14:textId="77777777" w:rsidTr="007958F8">
        <w:trPr>
          <w:jc w:val="center"/>
        </w:trPr>
        <w:tc>
          <w:tcPr>
            <w:tcW w:w="4191" w:type="dxa"/>
            <w:noWrap/>
            <w:hideMark/>
          </w:tcPr>
          <w:p w14:paraId="1F99B747" w14:textId="77777777" w:rsidR="00AE7E58" w:rsidRPr="00E11EA5" w:rsidRDefault="00AE7E58" w:rsidP="007958F8">
            <w:pPr>
              <w:pStyle w:val="TAC"/>
            </w:pPr>
            <w:r w:rsidRPr="00E11EA5">
              <w:t>Compact Antenna Test Range</w:t>
            </w:r>
          </w:p>
        </w:tc>
        <w:tc>
          <w:tcPr>
            <w:tcW w:w="1333" w:type="dxa"/>
            <w:noWrap/>
          </w:tcPr>
          <w:p w14:paraId="6718D856" w14:textId="7E0A507A" w:rsidR="00AE7E58" w:rsidRPr="00E11EA5" w:rsidRDefault="00AE7E58" w:rsidP="007958F8">
            <w:pPr>
              <w:pStyle w:val="TAC"/>
            </w:pPr>
            <w:r w:rsidRPr="00E11EA5">
              <w:t>0.39</w:t>
            </w:r>
          </w:p>
        </w:tc>
        <w:tc>
          <w:tcPr>
            <w:tcW w:w="1842" w:type="dxa"/>
            <w:noWrap/>
          </w:tcPr>
          <w:p w14:paraId="3F304843" w14:textId="6CBE4A6F" w:rsidR="00AE7E58" w:rsidRPr="00E11EA5" w:rsidRDefault="00AE7E58" w:rsidP="007958F8">
            <w:pPr>
              <w:pStyle w:val="TAC"/>
            </w:pPr>
            <w:r w:rsidRPr="00E11EA5">
              <w:t>0.39</w:t>
            </w:r>
          </w:p>
        </w:tc>
        <w:tc>
          <w:tcPr>
            <w:tcW w:w="2045" w:type="dxa"/>
          </w:tcPr>
          <w:p w14:paraId="3A511732" w14:textId="5B3A76BD" w:rsidR="00AE7E58" w:rsidRPr="00E11EA5" w:rsidRDefault="00AE7E58" w:rsidP="007958F8">
            <w:pPr>
              <w:pStyle w:val="TAC"/>
            </w:pPr>
            <w:r w:rsidRPr="00E11EA5">
              <w:t>0.39</w:t>
            </w:r>
          </w:p>
        </w:tc>
      </w:tr>
      <w:tr w:rsidR="00AE7E58" w:rsidRPr="00E11EA5" w14:paraId="2616A680" w14:textId="77777777" w:rsidTr="007958F8">
        <w:trPr>
          <w:jc w:val="center"/>
        </w:trPr>
        <w:tc>
          <w:tcPr>
            <w:tcW w:w="4191" w:type="dxa"/>
            <w:noWrap/>
          </w:tcPr>
          <w:p w14:paraId="147CE12F" w14:textId="6BE3C4EE" w:rsidR="00AE7E58" w:rsidRPr="00E11EA5" w:rsidRDefault="00AE7E58" w:rsidP="00AE7E58">
            <w:pPr>
              <w:pStyle w:val="TAC"/>
            </w:pPr>
            <w:r w:rsidRPr="00E11EA5">
              <w:rPr>
                <w:rFonts w:cs="Arial"/>
                <w:sz w:val="16"/>
                <w:szCs w:val="16"/>
              </w:rPr>
              <w:t>Near Field Test Range</w:t>
            </w:r>
          </w:p>
        </w:tc>
        <w:tc>
          <w:tcPr>
            <w:tcW w:w="1333" w:type="dxa"/>
            <w:noWrap/>
          </w:tcPr>
          <w:p w14:paraId="15D784D8" w14:textId="1C06C27E" w:rsidR="00AE7E58" w:rsidRPr="00E11EA5" w:rsidRDefault="00AE7E58" w:rsidP="00AE7E58">
            <w:pPr>
              <w:pStyle w:val="TAC"/>
            </w:pPr>
            <w:r w:rsidRPr="00E11EA5">
              <w:t>0.39</w:t>
            </w:r>
          </w:p>
        </w:tc>
        <w:tc>
          <w:tcPr>
            <w:tcW w:w="1842" w:type="dxa"/>
            <w:noWrap/>
          </w:tcPr>
          <w:p w14:paraId="081011DD" w14:textId="4A602221" w:rsidR="00AE7E58" w:rsidRPr="00E11EA5" w:rsidRDefault="00AE7E58" w:rsidP="00AE7E58">
            <w:pPr>
              <w:pStyle w:val="TAC"/>
            </w:pPr>
            <w:r w:rsidRPr="00E11EA5">
              <w:t>0.39</w:t>
            </w:r>
          </w:p>
        </w:tc>
        <w:tc>
          <w:tcPr>
            <w:tcW w:w="2045" w:type="dxa"/>
          </w:tcPr>
          <w:p w14:paraId="6B89F205" w14:textId="650A3B54" w:rsidR="00AE7E58" w:rsidRPr="00E11EA5" w:rsidRDefault="00AE7E58" w:rsidP="00AE7E58">
            <w:pPr>
              <w:pStyle w:val="TAC"/>
            </w:pPr>
            <w:r w:rsidRPr="00E11EA5">
              <w:t>0.39</w:t>
            </w:r>
          </w:p>
        </w:tc>
      </w:tr>
      <w:tr w:rsidR="00AE7E58" w:rsidRPr="00E11EA5" w14:paraId="21A71E6C" w14:textId="77777777" w:rsidTr="007958F8">
        <w:trPr>
          <w:jc w:val="center"/>
        </w:trPr>
        <w:tc>
          <w:tcPr>
            <w:tcW w:w="4191" w:type="dxa"/>
            <w:noWrap/>
          </w:tcPr>
          <w:p w14:paraId="23695864" w14:textId="23449849" w:rsidR="00AE7E58" w:rsidRPr="00E11EA5" w:rsidRDefault="00F825F6" w:rsidP="00AE7E58">
            <w:pPr>
              <w:pStyle w:val="TAC"/>
            </w:pPr>
            <w:r w:rsidRPr="00E11EA5">
              <w:rPr>
                <w:lang w:eastAsia="zh-CN"/>
              </w:rPr>
              <w:t>Plane Wave Synthesizer</w:t>
            </w:r>
          </w:p>
        </w:tc>
        <w:tc>
          <w:tcPr>
            <w:tcW w:w="1333" w:type="dxa"/>
            <w:noWrap/>
          </w:tcPr>
          <w:p w14:paraId="1B70B7FE" w14:textId="26D67AF3" w:rsidR="00AE7E58" w:rsidRPr="00E11EA5" w:rsidRDefault="00AE7E58" w:rsidP="00AE7E58">
            <w:pPr>
              <w:pStyle w:val="TAC"/>
            </w:pPr>
            <w:r w:rsidRPr="00E11EA5">
              <w:t>0.39</w:t>
            </w:r>
          </w:p>
        </w:tc>
        <w:tc>
          <w:tcPr>
            <w:tcW w:w="1842" w:type="dxa"/>
            <w:noWrap/>
          </w:tcPr>
          <w:p w14:paraId="4E4F3F93" w14:textId="0D3782F0" w:rsidR="00AE7E58" w:rsidRPr="00E11EA5" w:rsidRDefault="00AE7E58" w:rsidP="00AE7E58">
            <w:pPr>
              <w:pStyle w:val="TAC"/>
            </w:pPr>
            <w:r w:rsidRPr="00E11EA5">
              <w:t>0.39</w:t>
            </w:r>
          </w:p>
        </w:tc>
        <w:tc>
          <w:tcPr>
            <w:tcW w:w="2045" w:type="dxa"/>
          </w:tcPr>
          <w:p w14:paraId="5146BC00" w14:textId="25A6EFAE" w:rsidR="00AE7E58" w:rsidRPr="00E11EA5" w:rsidRDefault="00AE7E58" w:rsidP="00AE7E58">
            <w:pPr>
              <w:pStyle w:val="TAC"/>
            </w:pPr>
            <w:r w:rsidRPr="00E11EA5">
              <w:t>0.39</w:t>
            </w:r>
          </w:p>
        </w:tc>
      </w:tr>
      <w:tr w:rsidR="00FF68ED" w:rsidRPr="00E11EA5" w14:paraId="6072EF71" w14:textId="77777777" w:rsidTr="00172659">
        <w:trPr>
          <w:jc w:val="center"/>
        </w:trPr>
        <w:tc>
          <w:tcPr>
            <w:tcW w:w="4191" w:type="dxa"/>
            <w:noWrap/>
            <w:hideMark/>
          </w:tcPr>
          <w:p w14:paraId="4435E0EB" w14:textId="77777777" w:rsidR="00FF68ED" w:rsidRPr="00E11EA5" w:rsidRDefault="00FF68ED" w:rsidP="007958F8">
            <w:pPr>
              <w:pStyle w:val="TAC"/>
              <w:rPr>
                <w:b/>
              </w:rPr>
            </w:pPr>
            <w:r w:rsidRPr="00E11EA5">
              <w:rPr>
                <w:b/>
              </w:rPr>
              <w:t>Common maximum accepted test system uncertainty</w:t>
            </w:r>
          </w:p>
        </w:tc>
        <w:tc>
          <w:tcPr>
            <w:tcW w:w="1333" w:type="dxa"/>
            <w:noWrap/>
            <w:vAlign w:val="center"/>
          </w:tcPr>
          <w:p w14:paraId="6202764E"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1842" w:type="dxa"/>
            <w:noWrap/>
            <w:vAlign w:val="center"/>
          </w:tcPr>
          <w:p w14:paraId="13816D7F"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2045" w:type="dxa"/>
            <w:vAlign w:val="center"/>
          </w:tcPr>
          <w:p w14:paraId="67526ED6"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r>
    </w:tbl>
    <w:p w14:paraId="3458AAE0" w14:textId="77777777" w:rsidR="00FF68ED" w:rsidRPr="00E11EA5" w:rsidRDefault="00FF68ED" w:rsidP="00FF68ED">
      <w:pPr>
        <w:pStyle w:val="TH"/>
        <w:rPr>
          <w:lang w:eastAsia="ko-KR"/>
        </w:rPr>
      </w:pPr>
    </w:p>
    <w:p w14:paraId="48A031A2" w14:textId="721BD034"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-2: Test system specific measurement uncertainty values for the </w:t>
      </w:r>
      <w:r w:rsidRPr="00E11EA5">
        <w:t>UTRA power control steps</w:t>
      </w:r>
      <w:r w:rsidRPr="00E11EA5">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E11EA5" w14:paraId="7F8C91A2" w14:textId="77777777" w:rsidTr="002E0DC8">
        <w:trPr>
          <w:jc w:val="center"/>
        </w:trPr>
        <w:tc>
          <w:tcPr>
            <w:tcW w:w="4253" w:type="dxa"/>
            <w:noWrap/>
            <w:hideMark/>
          </w:tcPr>
          <w:p w14:paraId="449D0106" w14:textId="77777777" w:rsidR="00FF68ED" w:rsidRPr="00E11EA5" w:rsidRDefault="00FF68ED" w:rsidP="002E0DC8">
            <w:pPr>
              <w:spacing w:after="0"/>
              <w:rPr>
                <w:rFonts w:ascii="Arial" w:hAnsi="Arial" w:cs="Arial"/>
                <w:sz w:val="16"/>
                <w:szCs w:val="16"/>
              </w:rPr>
            </w:pPr>
          </w:p>
        </w:tc>
        <w:tc>
          <w:tcPr>
            <w:tcW w:w="5244" w:type="dxa"/>
            <w:gridSpan w:val="3"/>
            <w:hideMark/>
          </w:tcPr>
          <w:p w14:paraId="563D0F9B"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460E327E" w14:textId="77777777" w:rsidTr="002E0DC8">
        <w:trPr>
          <w:jc w:val="center"/>
        </w:trPr>
        <w:tc>
          <w:tcPr>
            <w:tcW w:w="4253" w:type="dxa"/>
            <w:noWrap/>
            <w:hideMark/>
          </w:tcPr>
          <w:p w14:paraId="4EBBFC5F" w14:textId="77777777" w:rsidR="00FF68ED" w:rsidRPr="00E11EA5" w:rsidRDefault="00FF68ED" w:rsidP="002E0DC8">
            <w:pPr>
              <w:spacing w:after="0"/>
              <w:rPr>
                <w:rFonts w:ascii="Arial" w:hAnsi="Arial" w:cs="Arial"/>
                <w:sz w:val="16"/>
                <w:szCs w:val="16"/>
              </w:rPr>
            </w:pPr>
          </w:p>
        </w:tc>
        <w:tc>
          <w:tcPr>
            <w:tcW w:w="1276" w:type="dxa"/>
            <w:hideMark/>
          </w:tcPr>
          <w:p w14:paraId="1CCDA08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984" w:type="dxa"/>
            <w:hideMark/>
          </w:tcPr>
          <w:p w14:paraId="17952B79" w14:textId="300F599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50B18A29" w14:textId="57ECFC0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1AF123C0" w14:textId="77777777" w:rsidTr="007958F8">
        <w:trPr>
          <w:jc w:val="center"/>
        </w:trPr>
        <w:tc>
          <w:tcPr>
            <w:tcW w:w="4253" w:type="dxa"/>
            <w:noWrap/>
            <w:hideMark/>
          </w:tcPr>
          <w:p w14:paraId="29B3DF52" w14:textId="77777777" w:rsidR="00AE7E58" w:rsidRPr="00E11EA5" w:rsidRDefault="00AE7E58" w:rsidP="007958F8">
            <w:pPr>
              <w:pStyle w:val="TAC"/>
            </w:pPr>
            <w:r w:rsidRPr="00E11EA5">
              <w:t>Indoor Anechoic Chamber</w:t>
            </w:r>
          </w:p>
        </w:tc>
        <w:tc>
          <w:tcPr>
            <w:tcW w:w="1276" w:type="dxa"/>
            <w:noWrap/>
          </w:tcPr>
          <w:p w14:paraId="748B1491" w14:textId="504C48FC" w:rsidR="00AE7E58" w:rsidRPr="00E11EA5" w:rsidRDefault="00AE7E58" w:rsidP="008850BE">
            <w:pPr>
              <w:pStyle w:val="TAC"/>
            </w:pPr>
            <w:r w:rsidRPr="00E11EA5">
              <w:rPr>
                <w:rFonts w:hint="eastAsia"/>
              </w:rPr>
              <w:t>0.1</w:t>
            </w:r>
          </w:p>
        </w:tc>
        <w:tc>
          <w:tcPr>
            <w:tcW w:w="1984" w:type="dxa"/>
            <w:noWrap/>
          </w:tcPr>
          <w:p w14:paraId="16A0FF55" w14:textId="1998D62C" w:rsidR="00AE7E58" w:rsidRPr="00E11EA5" w:rsidRDefault="00AE7E58" w:rsidP="000B12FE">
            <w:pPr>
              <w:pStyle w:val="TAC"/>
            </w:pPr>
            <w:r w:rsidRPr="00E11EA5">
              <w:rPr>
                <w:rFonts w:hint="eastAsia"/>
              </w:rPr>
              <w:t>0.1</w:t>
            </w:r>
          </w:p>
        </w:tc>
        <w:tc>
          <w:tcPr>
            <w:tcW w:w="1984" w:type="dxa"/>
          </w:tcPr>
          <w:p w14:paraId="39700EB6" w14:textId="175D1BAC" w:rsidR="00AE7E58" w:rsidRPr="00E11EA5" w:rsidRDefault="00AE7E58" w:rsidP="0050398F">
            <w:pPr>
              <w:pStyle w:val="TAC"/>
            </w:pPr>
            <w:r w:rsidRPr="00E11EA5">
              <w:rPr>
                <w:rFonts w:hint="eastAsia"/>
              </w:rPr>
              <w:t>0.1</w:t>
            </w:r>
          </w:p>
        </w:tc>
      </w:tr>
      <w:tr w:rsidR="00AE7E58" w:rsidRPr="00E11EA5" w14:paraId="1AC2326E" w14:textId="77777777" w:rsidTr="007958F8">
        <w:trPr>
          <w:jc w:val="center"/>
        </w:trPr>
        <w:tc>
          <w:tcPr>
            <w:tcW w:w="4253" w:type="dxa"/>
            <w:noWrap/>
            <w:hideMark/>
          </w:tcPr>
          <w:p w14:paraId="2FF5491A" w14:textId="77777777" w:rsidR="00AE7E58" w:rsidRPr="00E11EA5" w:rsidRDefault="00AE7E58" w:rsidP="007958F8">
            <w:pPr>
              <w:pStyle w:val="TAC"/>
            </w:pPr>
            <w:r w:rsidRPr="00E11EA5">
              <w:t>Compact Antenna Test Range</w:t>
            </w:r>
          </w:p>
        </w:tc>
        <w:tc>
          <w:tcPr>
            <w:tcW w:w="1276" w:type="dxa"/>
            <w:noWrap/>
          </w:tcPr>
          <w:p w14:paraId="700247CE" w14:textId="69FB461C" w:rsidR="00AE7E58" w:rsidRPr="00E11EA5" w:rsidRDefault="00AE7E58" w:rsidP="008850BE">
            <w:pPr>
              <w:pStyle w:val="TAC"/>
            </w:pPr>
            <w:r w:rsidRPr="00E11EA5">
              <w:rPr>
                <w:rFonts w:hint="eastAsia"/>
              </w:rPr>
              <w:t>0.1</w:t>
            </w:r>
          </w:p>
        </w:tc>
        <w:tc>
          <w:tcPr>
            <w:tcW w:w="1984" w:type="dxa"/>
            <w:noWrap/>
          </w:tcPr>
          <w:p w14:paraId="2289901D" w14:textId="67BD9BF4" w:rsidR="00AE7E58" w:rsidRPr="00E11EA5" w:rsidRDefault="00AE7E58" w:rsidP="000B12FE">
            <w:pPr>
              <w:pStyle w:val="TAC"/>
            </w:pPr>
            <w:r w:rsidRPr="00E11EA5">
              <w:rPr>
                <w:rFonts w:hint="eastAsia"/>
              </w:rPr>
              <w:t>0.1</w:t>
            </w:r>
          </w:p>
        </w:tc>
        <w:tc>
          <w:tcPr>
            <w:tcW w:w="1984" w:type="dxa"/>
          </w:tcPr>
          <w:p w14:paraId="126A8021" w14:textId="7014BC2D" w:rsidR="00AE7E58" w:rsidRPr="00E11EA5" w:rsidRDefault="00AE7E58" w:rsidP="0050398F">
            <w:pPr>
              <w:pStyle w:val="TAC"/>
            </w:pPr>
            <w:r w:rsidRPr="00E11EA5">
              <w:rPr>
                <w:rFonts w:hint="eastAsia"/>
              </w:rPr>
              <w:t>0.1</w:t>
            </w:r>
          </w:p>
        </w:tc>
      </w:tr>
      <w:tr w:rsidR="00AE7E58" w:rsidRPr="00E11EA5" w14:paraId="7A3E75E8" w14:textId="77777777" w:rsidTr="007958F8">
        <w:trPr>
          <w:jc w:val="center"/>
        </w:trPr>
        <w:tc>
          <w:tcPr>
            <w:tcW w:w="4253" w:type="dxa"/>
            <w:noWrap/>
          </w:tcPr>
          <w:p w14:paraId="3D6A0E76" w14:textId="7DB9789D" w:rsidR="00AE7E58" w:rsidRPr="00E11EA5" w:rsidRDefault="00AE7E58" w:rsidP="00AE7E58">
            <w:pPr>
              <w:pStyle w:val="TAC"/>
            </w:pPr>
            <w:r w:rsidRPr="00E11EA5">
              <w:rPr>
                <w:rFonts w:cs="Arial"/>
                <w:sz w:val="16"/>
                <w:szCs w:val="16"/>
              </w:rPr>
              <w:t>Near Field Test Range</w:t>
            </w:r>
          </w:p>
        </w:tc>
        <w:tc>
          <w:tcPr>
            <w:tcW w:w="1276" w:type="dxa"/>
            <w:noWrap/>
          </w:tcPr>
          <w:p w14:paraId="28B99C03" w14:textId="4F55296D" w:rsidR="00AE7E58" w:rsidRPr="00E11EA5" w:rsidRDefault="00AE7E58" w:rsidP="008850BE">
            <w:pPr>
              <w:pStyle w:val="TAC"/>
            </w:pPr>
            <w:r w:rsidRPr="00E11EA5">
              <w:rPr>
                <w:rFonts w:hint="eastAsia"/>
              </w:rPr>
              <w:t>0.1</w:t>
            </w:r>
          </w:p>
        </w:tc>
        <w:tc>
          <w:tcPr>
            <w:tcW w:w="1984" w:type="dxa"/>
            <w:noWrap/>
          </w:tcPr>
          <w:p w14:paraId="73A2DC14" w14:textId="11232752" w:rsidR="00AE7E58" w:rsidRPr="00E11EA5" w:rsidRDefault="00AE7E58" w:rsidP="000B12FE">
            <w:pPr>
              <w:pStyle w:val="TAC"/>
            </w:pPr>
            <w:r w:rsidRPr="00E11EA5">
              <w:rPr>
                <w:rFonts w:hint="eastAsia"/>
              </w:rPr>
              <w:t>0.1</w:t>
            </w:r>
          </w:p>
        </w:tc>
        <w:tc>
          <w:tcPr>
            <w:tcW w:w="1984" w:type="dxa"/>
          </w:tcPr>
          <w:p w14:paraId="49E1E5EC" w14:textId="0CA83DC6" w:rsidR="00AE7E58" w:rsidRPr="00E11EA5" w:rsidRDefault="00AE7E58" w:rsidP="0050398F">
            <w:pPr>
              <w:pStyle w:val="TAC"/>
            </w:pPr>
            <w:r w:rsidRPr="00E11EA5">
              <w:rPr>
                <w:rFonts w:hint="eastAsia"/>
              </w:rPr>
              <w:t>0.1</w:t>
            </w:r>
          </w:p>
        </w:tc>
      </w:tr>
      <w:tr w:rsidR="00AE7E58" w:rsidRPr="00E11EA5" w14:paraId="0E4C3070" w14:textId="77777777" w:rsidTr="007958F8">
        <w:trPr>
          <w:jc w:val="center"/>
        </w:trPr>
        <w:tc>
          <w:tcPr>
            <w:tcW w:w="4253" w:type="dxa"/>
            <w:noWrap/>
          </w:tcPr>
          <w:p w14:paraId="6EBFD26E" w14:textId="1992ED88" w:rsidR="00AE7E58" w:rsidRPr="00E11EA5" w:rsidRDefault="00F825F6" w:rsidP="00AE7E58">
            <w:pPr>
              <w:pStyle w:val="TAC"/>
            </w:pPr>
            <w:r w:rsidRPr="00E11EA5">
              <w:rPr>
                <w:lang w:eastAsia="zh-CN"/>
              </w:rPr>
              <w:t>Plane Wave Synthesizer</w:t>
            </w:r>
          </w:p>
        </w:tc>
        <w:tc>
          <w:tcPr>
            <w:tcW w:w="1276" w:type="dxa"/>
            <w:noWrap/>
          </w:tcPr>
          <w:p w14:paraId="4FF8C6FD" w14:textId="6B4314E2" w:rsidR="00AE7E58" w:rsidRPr="00E11EA5" w:rsidRDefault="00AE7E58" w:rsidP="008850BE">
            <w:pPr>
              <w:pStyle w:val="TAC"/>
            </w:pPr>
            <w:r w:rsidRPr="00E11EA5">
              <w:rPr>
                <w:rFonts w:hint="eastAsia"/>
              </w:rPr>
              <w:t>0.1</w:t>
            </w:r>
          </w:p>
        </w:tc>
        <w:tc>
          <w:tcPr>
            <w:tcW w:w="1984" w:type="dxa"/>
            <w:noWrap/>
          </w:tcPr>
          <w:p w14:paraId="15F6A9A9" w14:textId="07850F20" w:rsidR="00AE7E58" w:rsidRPr="00E11EA5" w:rsidRDefault="00AE7E58" w:rsidP="000B12FE">
            <w:pPr>
              <w:pStyle w:val="TAC"/>
            </w:pPr>
            <w:r w:rsidRPr="00E11EA5">
              <w:rPr>
                <w:rFonts w:hint="eastAsia"/>
              </w:rPr>
              <w:t>0.1</w:t>
            </w:r>
          </w:p>
        </w:tc>
        <w:tc>
          <w:tcPr>
            <w:tcW w:w="1984" w:type="dxa"/>
          </w:tcPr>
          <w:p w14:paraId="32D77264" w14:textId="16A1FD31" w:rsidR="00AE7E58" w:rsidRPr="00E11EA5" w:rsidRDefault="00AE7E58" w:rsidP="0050398F">
            <w:pPr>
              <w:pStyle w:val="TAC"/>
            </w:pPr>
            <w:r w:rsidRPr="00E11EA5">
              <w:rPr>
                <w:rFonts w:hint="eastAsia"/>
              </w:rPr>
              <w:t>0.1</w:t>
            </w:r>
          </w:p>
        </w:tc>
      </w:tr>
      <w:tr w:rsidR="00FF68ED" w:rsidRPr="00E11EA5" w14:paraId="519C1EDB" w14:textId="77777777" w:rsidTr="00172659">
        <w:trPr>
          <w:jc w:val="center"/>
        </w:trPr>
        <w:tc>
          <w:tcPr>
            <w:tcW w:w="4253" w:type="dxa"/>
            <w:noWrap/>
            <w:hideMark/>
          </w:tcPr>
          <w:p w14:paraId="27156188"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7A4B6164" w14:textId="77777777" w:rsidR="00FF68ED" w:rsidRPr="00E11EA5" w:rsidRDefault="00FF68ED" w:rsidP="008850BE">
            <w:pPr>
              <w:pStyle w:val="TAC"/>
              <w:rPr>
                <w:rFonts w:ascii="CG Times (WN)" w:hAnsi="CG Times (WN)"/>
                <w:b/>
              </w:rPr>
            </w:pPr>
            <w:r w:rsidRPr="00E11EA5">
              <w:rPr>
                <w:rFonts w:ascii="CG Times (WN)" w:hAnsi="CG Times (WN)" w:hint="eastAsia"/>
                <w:b/>
              </w:rPr>
              <w:t>0.1</w:t>
            </w:r>
          </w:p>
        </w:tc>
        <w:tc>
          <w:tcPr>
            <w:tcW w:w="1984" w:type="dxa"/>
            <w:noWrap/>
            <w:vAlign w:val="center"/>
          </w:tcPr>
          <w:p w14:paraId="38E42201" w14:textId="77777777" w:rsidR="00FF68ED" w:rsidRPr="00E11EA5" w:rsidRDefault="00FF68ED" w:rsidP="000B12FE">
            <w:pPr>
              <w:pStyle w:val="TAC"/>
              <w:rPr>
                <w:rFonts w:ascii="CG Times (WN)" w:hAnsi="CG Times (WN)"/>
                <w:b/>
              </w:rPr>
            </w:pPr>
            <w:r w:rsidRPr="00E11EA5">
              <w:rPr>
                <w:rFonts w:ascii="CG Times (WN)" w:hAnsi="CG Times (WN)" w:hint="eastAsia"/>
                <w:b/>
              </w:rPr>
              <w:t>0.1</w:t>
            </w:r>
          </w:p>
        </w:tc>
        <w:tc>
          <w:tcPr>
            <w:tcW w:w="1984" w:type="dxa"/>
            <w:vAlign w:val="center"/>
          </w:tcPr>
          <w:p w14:paraId="22F950C3" w14:textId="77777777" w:rsidR="00FF68ED" w:rsidRPr="00E11EA5" w:rsidRDefault="00FF68ED" w:rsidP="0050398F">
            <w:pPr>
              <w:pStyle w:val="TAC"/>
              <w:rPr>
                <w:rFonts w:ascii="CG Times (WN)" w:hAnsi="CG Times (WN)"/>
                <w:b/>
              </w:rPr>
            </w:pPr>
            <w:r w:rsidRPr="00E11EA5">
              <w:rPr>
                <w:rFonts w:ascii="CG Times (WN)" w:hAnsi="CG Times (WN)" w:hint="eastAsia"/>
                <w:b/>
              </w:rPr>
              <w:t>0.1</w:t>
            </w:r>
          </w:p>
        </w:tc>
      </w:tr>
    </w:tbl>
    <w:p w14:paraId="6D58A57A" w14:textId="77777777" w:rsidR="00FF68ED" w:rsidRPr="00E11EA5" w:rsidRDefault="00FF68ED" w:rsidP="00FF68ED">
      <w:pPr>
        <w:rPr>
          <w:lang w:eastAsia="ko-KR"/>
        </w:rPr>
      </w:pPr>
    </w:p>
    <w:p w14:paraId="7CD12510" w14:textId="398E64C7"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E11EA5" w14:paraId="44D43797" w14:textId="77777777" w:rsidTr="002E0DC8">
        <w:trPr>
          <w:jc w:val="center"/>
        </w:trPr>
        <w:tc>
          <w:tcPr>
            <w:tcW w:w="4394" w:type="dxa"/>
            <w:noWrap/>
            <w:hideMark/>
          </w:tcPr>
          <w:p w14:paraId="7E87DECE" w14:textId="77777777" w:rsidR="00FF68ED" w:rsidRPr="00E11EA5" w:rsidRDefault="00FF68ED" w:rsidP="002E0DC8">
            <w:pPr>
              <w:spacing w:after="0"/>
              <w:rPr>
                <w:rFonts w:ascii="Arial" w:hAnsi="Arial" w:cs="Arial"/>
                <w:sz w:val="16"/>
                <w:szCs w:val="16"/>
              </w:rPr>
            </w:pPr>
          </w:p>
        </w:tc>
        <w:tc>
          <w:tcPr>
            <w:tcW w:w="5103" w:type="dxa"/>
            <w:gridSpan w:val="3"/>
            <w:hideMark/>
          </w:tcPr>
          <w:p w14:paraId="3D7B78C0"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E484FCD" w14:textId="77777777" w:rsidTr="002E0DC8">
        <w:trPr>
          <w:jc w:val="center"/>
        </w:trPr>
        <w:tc>
          <w:tcPr>
            <w:tcW w:w="4394" w:type="dxa"/>
            <w:noWrap/>
            <w:hideMark/>
          </w:tcPr>
          <w:p w14:paraId="1C656D88" w14:textId="77777777" w:rsidR="00FF68ED" w:rsidRPr="00E11EA5" w:rsidRDefault="00FF68ED" w:rsidP="002E0DC8">
            <w:pPr>
              <w:spacing w:after="0"/>
              <w:rPr>
                <w:rFonts w:ascii="Arial" w:hAnsi="Arial" w:cs="Arial"/>
                <w:sz w:val="16"/>
                <w:szCs w:val="16"/>
              </w:rPr>
            </w:pPr>
          </w:p>
        </w:tc>
        <w:tc>
          <w:tcPr>
            <w:tcW w:w="1276" w:type="dxa"/>
            <w:hideMark/>
          </w:tcPr>
          <w:p w14:paraId="7A27AD6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5F35498C" w14:textId="26BCE8E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1A5371FA" w14:textId="383FD21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7B1D4CA3" w14:textId="77777777" w:rsidTr="007958F8">
        <w:trPr>
          <w:jc w:val="center"/>
        </w:trPr>
        <w:tc>
          <w:tcPr>
            <w:tcW w:w="4394" w:type="dxa"/>
            <w:noWrap/>
            <w:hideMark/>
          </w:tcPr>
          <w:p w14:paraId="072A25FF" w14:textId="77777777" w:rsidR="00AE7E58" w:rsidRPr="00E11EA5" w:rsidRDefault="00AE7E58" w:rsidP="007958F8">
            <w:pPr>
              <w:pStyle w:val="TAC"/>
            </w:pPr>
            <w:r w:rsidRPr="00E11EA5">
              <w:t>Indoor Anechoic Chamber</w:t>
            </w:r>
          </w:p>
        </w:tc>
        <w:tc>
          <w:tcPr>
            <w:tcW w:w="1276" w:type="dxa"/>
            <w:noWrap/>
          </w:tcPr>
          <w:p w14:paraId="770055CA" w14:textId="79501486" w:rsidR="00AE7E58" w:rsidRPr="00E11EA5" w:rsidRDefault="00AE7E58" w:rsidP="008850BE">
            <w:pPr>
              <w:pStyle w:val="TAC"/>
            </w:pPr>
            <w:r w:rsidRPr="00E11EA5">
              <w:rPr>
                <w:rFonts w:hint="eastAsia"/>
              </w:rPr>
              <w:t>1.1</w:t>
            </w:r>
          </w:p>
        </w:tc>
        <w:tc>
          <w:tcPr>
            <w:tcW w:w="1843" w:type="dxa"/>
            <w:noWrap/>
          </w:tcPr>
          <w:p w14:paraId="62E82263" w14:textId="10306360" w:rsidR="00AE7E58" w:rsidRPr="00E11EA5" w:rsidRDefault="00AE7E58" w:rsidP="000B12FE">
            <w:pPr>
              <w:pStyle w:val="TAC"/>
            </w:pPr>
            <w:r w:rsidRPr="00E11EA5">
              <w:rPr>
                <w:rFonts w:hint="eastAsia"/>
              </w:rPr>
              <w:t>1.1</w:t>
            </w:r>
          </w:p>
        </w:tc>
        <w:tc>
          <w:tcPr>
            <w:tcW w:w="1984" w:type="dxa"/>
          </w:tcPr>
          <w:p w14:paraId="7E7C217A" w14:textId="2B6115BF" w:rsidR="00AE7E58" w:rsidRPr="00E11EA5" w:rsidRDefault="00AE7E58" w:rsidP="0050398F">
            <w:pPr>
              <w:pStyle w:val="TAC"/>
            </w:pPr>
            <w:r w:rsidRPr="00E11EA5">
              <w:rPr>
                <w:rFonts w:hint="eastAsia"/>
              </w:rPr>
              <w:t>1.1</w:t>
            </w:r>
          </w:p>
        </w:tc>
      </w:tr>
      <w:tr w:rsidR="00AE7E58" w:rsidRPr="00E11EA5" w14:paraId="0C188D1E" w14:textId="77777777" w:rsidTr="007958F8">
        <w:trPr>
          <w:jc w:val="center"/>
        </w:trPr>
        <w:tc>
          <w:tcPr>
            <w:tcW w:w="4394" w:type="dxa"/>
            <w:noWrap/>
            <w:hideMark/>
          </w:tcPr>
          <w:p w14:paraId="2E120B38" w14:textId="77777777" w:rsidR="00AE7E58" w:rsidRPr="00E11EA5" w:rsidRDefault="00AE7E58" w:rsidP="007958F8">
            <w:pPr>
              <w:pStyle w:val="TAC"/>
            </w:pPr>
            <w:r w:rsidRPr="00E11EA5">
              <w:t>Compact Antenna Test Range</w:t>
            </w:r>
          </w:p>
        </w:tc>
        <w:tc>
          <w:tcPr>
            <w:tcW w:w="1276" w:type="dxa"/>
            <w:noWrap/>
          </w:tcPr>
          <w:p w14:paraId="05451C85" w14:textId="468BF8E2" w:rsidR="00AE7E58" w:rsidRPr="00E11EA5" w:rsidRDefault="00AE7E58" w:rsidP="008850BE">
            <w:pPr>
              <w:pStyle w:val="TAC"/>
            </w:pPr>
            <w:r w:rsidRPr="00E11EA5">
              <w:rPr>
                <w:rFonts w:hint="eastAsia"/>
              </w:rPr>
              <w:t>1.1</w:t>
            </w:r>
          </w:p>
        </w:tc>
        <w:tc>
          <w:tcPr>
            <w:tcW w:w="1843" w:type="dxa"/>
            <w:noWrap/>
          </w:tcPr>
          <w:p w14:paraId="4763BE22" w14:textId="02D7CE4C" w:rsidR="00AE7E58" w:rsidRPr="00E11EA5" w:rsidRDefault="00AE7E58" w:rsidP="000B12FE">
            <w:pPr>
              <w:pStyle w:val="TAC"/>
            </w:pPr>
            <w:r w:rsidRPr="00E11EA5">
              <w:rPr>
                <w:rFonts w:hint="eastAsia"/>
              </w:rPr>
              <w:t>1.1</w:t>
            </w:r>
          </w:p>
        </w:tc>
        <w:tc>
          <w:tcPr>
            <w:tcW w:w="1984" w:type="dxa"/>
          </w:tcPr>
          <w:p w14:paraId="5881F172" w14:textId="2C11E512" w:rsidR="00AE7E58" w:rsidRPr="00E11EA5" w:rsidRDefault="00AE7E58" w:rsidP="0050398F">
            <w:pPr>
              <w:pStyle w:val="TAC"/>
            </w:pPr>
            <w:r w:rsidRPr="00E11EA5">
              <w:rPr>
                <w:rFonts w:hint="eastAsia"/>
              </w:rPr>
              <w:t>1.1</w:t>
            </w:r>
          </w:p>
        </w:tc>
      </w:tr>
      <w:tr w:rsidR="00AE7E58" w:rsidRPr="00E11EA5" w14:paraId="4789B444" w14:textId="77777777" w:rsidTr="00AE7E58">
        <w:trPr>
          <w:jc w:val="center"/>
        </w:trPr>
        <w:tc>
          <w:tcPr>
            <w:tcW w:w="4394" w:type="dxa"/>
            <w:noWrap/>
          </w:tcPr>
          <w:p w14:paraId="541A798F" w14:textId="1F9CADA3" w:rsidR="00AE7E58" w:rsidRPr="00E11EA5" w:rsidRDefault="00AE7E58" w:rsidP="00AE7E58">
            <w:pPr>
              <w:pStyle w:val="TAC"/>
            </w:pPr>
            <w:r w:rsidRPr="00E11EA5">
              <w:rPr>
                <w:rFonts w:cs="Arial"/>
                <w:sz w:val="16"/>
                <w:szCs w:val="16"/>
              </w:rPr>
              <w:t>Near Field Test Range</w:t>
            </w:r>
          </w:p>
        </w:tc>
        <w:tc>
          <w:tcPr>
            <w:tcW w:w="1276" w:type="dxa"/>
            <w:noWrap/>
          </w:tcPr>
          <w:p w14:paraId="16B64003" w14:textId="58BE1962" w:rsidR="00AE7E58" w:rsidRPr="00E11EA5" w:rsidRDefault="00AE7E58" w:rsidP="008850BE">
            <w:pPr>
              <w:pStyle w:val="TAC"/>
            </w:pPr>
            <w:r w:rsidRPr="00E11EA5">
              <w:rPr>
                <w:rFonts w:hint="eastAsia"/>
              </w:rPr>
              <w:t>1.1</w:t>
            </w:r>
          </w:p>
        </w:tc>
        <w:tc>
          <w:tcPr>
            <w:tcW w:w="1843" w:type="dxa"/>
            <w:noWrap/>
          </w:tcPr>
          <w:p w14:paraId="68C27D7E" w14:textId="0FE0B645" w:rsidR="00AE7E58" w:rsidRPr="00E11EA5" w:rsidRDefault="00AE7E58" w:rsidP="000B12FE">
            <w:pPr>
              <w:pStyle w:val="TAC"/>
            </w:pPr>
            <w:r w:rsidRPr="00E11EA5">
              <w:rPr>
                <w:rFonts w:hint="eastAsia"/>
              </w:rPr>
              <w:t>1.1</w:t>
            </w:r>
          </w:p>
        </w:tc>
        <w:tc>
          <w:tcPr>
            <w:tcW w:w="1984" w:type="dxa"/>
          </w:tcPr>
          <w:p w14:paraId="085532C7" w14:textId="3ABD3D99" w:rsidR="00AE7E58" w:rsidRPr="00E11EA5" w:rsidRDefault="00AE7E58" w:rsidP="0050398F">
            <w:pPr>
              <w:pStyle w:val="TAC"/>
            </w:pPr>
            <w:r w:rsidRPr="00E11EA5">
              <w:rPr>
                <w:rFonts w:hint="eastAsia"/>
              </w:rPr>
              <w:t>1.1</w:t>
            </w:r>
          </w:p>
        </w:tc>
      </w:tr>
      <w:tr w:rsidR="00AE7E58" w:rsidRPr="00E11EA5" w14:paraId="478A93C8" w14:textId="77777777" w:rsidTr="00AE7E58">
        <w:trPr>
          <w:jc w:val="center"/>
        </w:trPr>
        <w:tc>
          <w:tcPr>
            <w:tcW w:w="4394" w:type="dxa"/>
            <w:noWrap/>
          </w:tcPr>
          <w:p w14:paraId="57810B97" w14:textId="34AF390C" w:rsidR="00AE7E58" w:rsidRPr="00E11EA5" w:rsidRDefault="00F825F6" w:rsidP="00AE7E58">
            <w:pPr>
              <w:pStyle w:val="TAC"/>
            </w:pPr>
            <w:r w:rsidRPr="00E11EA5">
              <w:rPr>
                <w:lang w:eastAsia="zh-CN"/>
              </w:rPr>
              <w:t>Plane Wave Synthesizer</w:t>
            </w:r>
          </w:p>
        </w:tc>
        <w:tc>
          <w:tcPr>
            <w:tcW w:w="1276" w:type="dxa"/>
            <w:noWrap/>
          </w:tcPr>
          <w:p w14:paraId="0CA67C8C" w14:textId="1D473C4A" w:rsidR="00AE7E58" w:rsidRPr="00E11EA5" w:rsidRDefault="00AE7E58" w:rsidP="008850BE">
            <w:pPr>
              <w:pStyle w:val="TAC"/>
            </w:pPr>
            <w:r w:rsidRPr="00E11EA5">
              <w:rPr>
                <w:rFonts w:hint="eastAsia"/>
              </w:rPr>
              <w:t>1.1</w:t>
            </w:r>
          </w:p>
        </w:tc>
        <w:tc>
          <w:tcPr>
            <w:tcW w:w="1843" w:type="dxa"/>
            <w:noWrap/>
          </w:tcPr>
          <w:p w14:paraId="6A04AE6B" w14:textId="50E0A74B" w:rsidR="00AE7E58" w:rsidRPr="00E11EA5" w:rsidRDefault="00AE7E58" w:rsidP="000B12FE">
            <w:pPr>
              <w:pStyle w:val="TAC"/>
            </w:pPr>
            <w:r w:rsidRPr="00E11EA5">
              <w:rPr>
                <w:rFonts w:hint="eastAsia"/>
              </w:rPr>
              <w:t>1.1</w:t>
            </w:r>
          </w:p>
        </w:tc>
        <w:tc>
          <w:tcPr>
            <w:tcW w:w="1984" w:type="dxa"/>
          </w:tcPr>
          <w:p w14:paraId="50A43B7A" w14:textId="557EBBDD" w:rsidR="00AE7E58" w:rsidRPr="00E11EA5" w:rsidRDefault="00AE7E58" w:rsidP="0050398F">
            <w:pPr>
              <w:pStyle w:val="TAC"/>
            </w:pPr>
            <w:r w:rsidRPr="00E11EA5">
              <w:rPr>
                <w:rFonts w:hint="eastAsia"/>
              </w:rPr>
              <w:t>1.1</w:t>
            </w:r>
          </w:p>
        </w:tc>
      </w:tr>
      <w:tr w:rsidR="00FF68ED" w:rsidRPr="00E11EA5" w14:paraId="22558722" w14:textId="77777777" w:rsidTr="00172659">
        <w:trPr>
          <w:jc w:val="center"/>
        </w:trPr>
        <w:tc>
          <w:tcPr>
            <w:tcW w:w="4394" w:type="dxa"/>
            <w:noWrap/>
            <w:hideMark/>
          </w:tcPr>
          <w:p w14:paraId="24EA5E30"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4E2C2A4F" w14:textId="77777777" w:rsidR="00FF68ED" w:rsidRPr="00E11EA5" w:rsidRDefault="00FF68ED" w:rsidP="008850BE">
            <w:pPr>
              <w:pStyle w:val="TAC"/>
              <w:rPr>
                <w:rFonts w:ascii="CG Times (WN)" w:hAnsi="CG Times (WN)"/>
                <w:b/>
              </w:rPr>
            </w:pPr>
            <w:r w:rsidRPr="00E11EA5">
              <w:rPr>
                <w:rFonts w:ascii="CG Times (WN)" w:hAnsi="CG Times (WN)" w:hint="eastAsia"/>
                <w:b/>
              </w:rPr>
              <w:t>1.1</w:t>
            </w:r>
          </w:p>
        </w:tc>
        <w:tc>
          <w:tcPr>
            <w:tcW w:w="1843" w:type="dxa"/>
            <w:noWrap/>
            <w:vAlign w:val="center"/>
          </w:tcPr>
          <w:p w14:paraId="0F5FEE7F" w14:textId="77777777" w:rsidR="00FF68ED" w:rsidRPr="00E11EA5" w:rsidRDefault="00FF68ED" w:rsidP="000B12FE">
            <w:pPr>
              <w:pStyle w:val="TAC"/>
              <w:rPr>
                <w:rFonts w:ascii="CG Times (WN)" w:hAnsi="CG Times (WN)"/>
                <w:b/>
              </w:rPr>
            </w:pPr>
            <w:r w:rsidRPr="00E11EA5">
              <w:rPr>
                <w:rFonts w:ascii="CG Times (WN)" w:hAnsi="CG Times (WN)" w:hint="eastAsia"/>
                <w:b/>
              </w:rPr>
              <w:t>1.1</w:t>
            </w:r>
          </w:p>
        </w:tc>
        <w:tc>
          <w:tcPr>
            <w:tcW w:w="1984" w:type="dxa"/>
            <w:vAlign w:val="center"/>
          </w:tcPr>
          <w:p w14:paraId="6E4D30C9" w14:textId="77777777" w:rsidR="00FF68ED" w:rsidRPr="00E11EA5" w:rsidRDefault="00FF68ED" w:rsidP="0050398F">
            <w:pPr>
              <w:pStyle w:val="TAC"/>
              <w:rPr>
                <w:rFonts w:ascii="CG Times (WN)" w:hAnsi="CG Times (WN)"/>
                <w:b/>
              </w:rPr>
            </w:pPr>
            <w:r w:rsidRPr="00E11EA5">
              <w:rPr>
                <w:rFonts w:ascii="CG Times (WN)" w:hAnsi="CG Times (WN)" w:hint="eastAsia"/>
                <w:b/>
              </w:rPr>
              <w:t>1.1</w:t>
            </w:r>
          </w:p>
        </w:tc>
      </w:tr>
    </w:tbl>
    <w:p w14:paraId="462DDD6C" w14:textId="77777777" w:rsidR="00FF68ED" w:rsidRPr="00E11EA5" w:rsidRDefault="00FF68ED" w:rsidP="00FF68ED">
      <w:pPr>
        <w:pStyle w:val="TH"/>
        <w:rPr>
          <w:lang w:eastAsia="ko-KR"/>
        </w:rPr>
      </w:pPr>
    </w:p>
    <w:p w14:paraId="6894494E" w14:textId="036C8778"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48FA063F" w14:textId="77777777" w:rsidTr="002E0DC8">
        <w:trPr>
          <w:jc w:val="center"/>
        </w:trPr>
        <w:tc>
          <w:tcPr>
            <w:tcW w:w="4271" w:type="dxa"/>
            <w:noWrap/>
            <w:hideMark/>
          </w:tcPr>
          <w:p w14:paraId="1BCD23B5" w14:textId="77777777" w:rsidR="00FF68ED" w:rsidRPr="00E11EA5" w:rsidRDefault="00FF68ED" w:rsidP="002E0DC8">
            <w:pPr>
              <w:spacing w:after="0"/>
              <w:rPr>
                <w:rFonts w:ascii="Arial" w:hAnsi="Arial" w:cs="Arial"/>
                <w:sz w:val="16"/>
                <w:szCs w:val="16"/>
              </w:rPr>
            </w:pPr>
          </w:p>
        </w:tc>
        <w:tc>
          <w:tcPr>
            <w:tcW w:w="5084" w:type="dxa"/>
            <w:gridSpan w:val="3"/>
            <w:hideMark/>
          </w:tcPr>
          <w:p w14:paraId="27DF9F96"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BB8641B" w14:textId="77777777" w:rsidTr="002E0DC8">
        <w:trPr>
          <w:jc w:val="center"/>
        </w:trPr>
        <w:tc>
          <w:tcPr>
            <w:tcW w:w="4271" w:type="dxa"/>
            <w:noWrap/>
            <w:hideMark/>
          </w:tcPr>
          <w:p w14:paraId="3ACE870A" w14:textId="77777777" w:rsidR="00FF68ED" w:rsidRPr="00E11EA5" w:rsidRDefault="00FF68ED" w:rsidP="002E0DC8">
            <w:pPr>
              <w:spacing w:after="0"/>
              <w:rPr>
                <w:rFonts w:ascii="Arial" w:hAnsi="Arial" w:cs="Arial"/>
                <w:sz w:val="16"/>
                <w:szCs w:val="16"/>
              </w:rPr>
            </w:pPr>
          </w:p>
        </w:tc>
        <w:tc>
          <w:tcPr>
            <w:tcW w:w="1257" w:type="dxa"/>
            <w:hideMark/>
          </w:tcPr>
          <w:p w14:paraId="201F508B"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6C61AA07" w14:textId="7595AD67"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79C4BDF5" w14:textId="0A2A4C12"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32206093" w14:textId="77777777" w:rsidTr="007958F8">
        <w:trPr>
          <w:jc w:val="center"/>
        </w:trPr>
        <w:tc>
          <w:tcPr>
            <w:tcW w:w="4271" w:type="dxa"/>
            <w:noWrap/>
            <w:hideMark/>
          </w:tcPr>
          <w:p w14:paraId="3BE51C47" w14:textId="77777777" w:rsidR="00AB2487" w:rsidRPr="00E11EA5" w:rsidRDefault="00AB2487" w:rsidP="007958F8">
            <w:pPr>
              <w:pStyle w:val="TAC"/>
            </w:pPr>
            <w:r w:rsidRPr="00E11EA5">
              <w:t>Indoor Anechoic Chamber</w:t>
            </w:r>
          </w:p>
        </w:tc>
        <w:tc>
          <w:tcPr>
            <w:tcW w:w="1257" w:type="dxa"/>
            <w:noWrap/>
          </w:tcPr>
          <w:p w14:paraId="5F7A99AC" w14:textId="7437453C" w:rsidR="00AB2487" w:rsidRPr="00E11EA5" w:rsidRDefault="00AB2487" w:rsidP="008850BE">
            <w:pPr>
              <w:pStyle w:val="TAC"/>
            </w:pPr>
            <w:r w:rsidRPr="00E11EA5">
              <w:rPr>
                <w:rFonts w:hint="eastAsia"/>
              </w:rPr>
              <w:t>0.3</w:t>
            </w:r>
          </w:p>
        </w:tc>
        <w:tc>
          <w:tcPr>
            <w:tcW w:w="1843" w:type="dxa"/>
            <w:noWrap/>
          </w:tcPr>
          <w:p w14:paraId="7D663911" w14:textId="07681286" w:rsidR="00AB2487" w:rsidRPr="00E11EA5" w:rsidRDefault="00AB2487" w:rsidP="000B12FE">
            <w:pPr>
              <w:pStyle w:val="TAC"/>
            </w:pPr>
            <w:r w:rsidRPr="00E11EA5">
              <w:rPr>
                <w:rFonts w:hint="eastAsia"/>
              </w:rPr>
              <w:t>0.3</w:t>
            </w:r>
          </w:p>
        </w:tc>
        <w:tc>
          <w:tcPr>
            <w:tcW w:w="1984" w:type="dxa"/>
          </w:tcPr>
          <w:p w14:paraId="55A83C5B" w14:textId="3E9B5EBE" w:rsidR="00AB2487" w:rsidRPr="00E11EA5" w:rsidRDefault="00AB2487" w:rsidP="0050398F">
            <w:pPr>
              <w:pStyle w:val="TAC"/>
            </w:pPr>
            <w:r w:rsidRPr="00E11EA5">
              <w:rPr>
                <w:rFonts w:hint="eastAsia"/>
              </w:rPr>
              <w:t>0.3</w:t>
            </w:r>
          </w:p>
        </w:tc>
      </w:tr>
      <w:tr w:rsidR="00AB2487" w:rsidRPr="00E11EA5" w14:paraId="4B56F072" w14:textId="77777777" w:rsidTr="007958F8">
        <w:trPr>
          <w:jc w:val="center"/>
        </w:trPr>
        <w:tc>
          <w:tcPr>
            <w:tcW w:w="4271" w:type="dxa"/>
            <w:noWrap/>
            <w:hideMark/>
          </w:tcPr>
          <w:p w14:paraId="1F25C85D" w14:textId="77777777" w:rsidR="00AB2487" w:rsidRPr="00E11EA5" w:rsidRDefault="00AB2487" w:rsidP="007958F8">
            <w:pPr>
              <w:pStyle w:val="TAC"/>
            </w:pPr>
            <w:r w:rsidRPr="00E11EA5">
              <w:t>Compact Antenna Test Range</w:t>
            </w:r>
          </w:p>
        </w:tc>
        <w:tc>
          <w:tcPr>
            <w:tcW w:w="1257" w:type="dxa"/>
            <w:noWrap/>
          </w:tcPr>
          <w:p w14:paraId="07844CEA" w14:textId="698E8479" w:rsidR="00AB2487" w:rsidRPr="00E11EA5" w:rsidRDefault="00AB2487" w:rsidP="008850BE">
            <w:pPr>
              <w:pStyle w:val="TAC"/>
            </w:pPr>
            <w:r w:rsidRPr="00E11EA5">
              <w:rPr>
                <w:rFonts w:hint="eastAsia"/>
              </w:rPr>
              <w:t>0.3</w:t>
            </w:r>
          </w:p>
        </w:tc>
        <w:tc>
          <w:tcPr>
            <w:tcW w:w="1843" w:type="dxa"/>
            <w:noWrap/>
          </w:tcPr>
          <w:p w14:paraId="7987582A" w14:textId="1B7D13EA" w:rsidR="00AB2487" w:rsidRPr="00E11EA5" w:rsidRDefault="00AB2487" w:rsidP="000B12FE">
            <w:pPr>
              <w:pStyle w:val="TAC"/>
            </w:pPr>
            <w:r w:rsidRPr="00E11EA5">
              <w:rPr>
                <w:rFonts w:hint="eastAsia"/>
              </w:rPr>
              <w:t>0.3</w:t>
            </w:r>
          </w:p>
        </w:tc>
        <w:tc>
          <w:tcPr>
            <w:tcW w:w="1984" w:type="dxa"/>
          </w:tcPr>
          <w:p w14:paraId="584E3513" w14:textId="2871B873" w:rsidR="00AB2487" w:rsidRPr="00E11EA5" w:rsidRDefault="00AB2487" w:rsidP="0050398F">
            <w:pPr>
              <w:pStyle w:val="TAC"/>
            </w:pPr>
            <w:r w:rsidRPr="00E11EA5">
              <w:rPr>
                <w:rFonts w:hint="eastAsia"/>
              </w:rPr>
              <w:t>0.3</w:t>
            </w:r>
          </w:p>
        </w:tc>
      </w:tr>
      <w:tr w:rsidR="00AB2487" w:rsidRPr="00E11EA5" w14:paraId="5EDABB47" w14:textId="77777777" w:rsidTr="00B17042">
        <w:trPr>
          <w:jc w:val="center"/>
        </w:trPr>
        <w:tc>
          <w:tcPr>
            <w:tcW w:w="4271" w:type="dxa"/>
            <w:noWrap/>
          </w:tcPr>
          <w:p w14:paraId="7F372B12" w14:textId="57A25545" w:rsidR="00AB2487" w:rsidRPr="00E11EA5" w:rsidRDefault="00AB2487" w:rsidP="00AB2487">
            <w:pPr>
              <w:pStyle w:val="TAC"/>
            </w:pPr>
            <w:r w:rsidRPr="00E11EA5">
              <w:rPr>
                <w:rFonts w:cs="Arial"/>
                <w:sz w:val="16"/>
                <w:szCs w:val="16"/>
              </w:rPr>
              <w:t>Near Field Test Range</w:t>
            </w:r>
          </w:p>
        </w:tc>
        <w:tc>
          <w:tcPr>
            <w:tcW w:w="1257" w:type="dxa"/>
            <w:noWrap/>
          </w:tcPr>
          <w:p w14:paraId="027C447C" w14:textId="09AE0EB0" w:rsidR="00AB2487" w:rsidRPr="00E11EA5" w:rsidRDefault="00AB2487" w:rsidP="008850BE">
            <w:pPr>
              <w:pStyle w:val="TAC"/>
            </w:pPr>
            <w:r w:rsidRPr="00E11EA5">
              <w:rPr>
                <w:rFonts w:hint="eastAsia"/>
              </w:rPr>
              <w:t>0.3</w:t>
            </w:r>
          </w:p>
        </w:tc>
        <w:tc>
          <w:tcPr>
            <w:tcW w:w="1843" w:type="dxa"/>
            <w:noWrap/>
          </w:tcPr>
          <w:p w14:paraId="745BEEBC" w14:textId="75762883" w:rsidR="00AB2487" w:rsidRPr="00E11EA5" w:rsidRDefault="00AB2487" w:rsidP="000B12FE">
            <w:pPr>
              <w:pStyle w:val="TAC"/>
            </w:pPr>
            <w:r w:rsidRPr="00E11EA5">
              <w:rPr>
                <w:rFonts w:hint="eastAsia"/>
              </w:rPr>
              <w:t>0.3</w:t>
            </w:r>
          </w:p>
        </w:tc>
        <w:tc>
          <w:tcPr>
            <w:tcW w:w="1984" w:type="dxa"/>
          </w:tcPr>
          <w:p w14:paraId="05E28A27" w14:textId="50FD1ABB" w:rsidR="00AB2487" w:rsidRPr="00E11EA5" w:rsidRDefault="00AB2487" w:rsidP="0050398F">
            <w:pPr>
              <w:pStyle w:val="TAC"/>
            </w:pPr>
            <w:r w:rsidRPr="00E11EA5">
              <w:rPr>
                <w:rFonts w:hint="eastAsia"/>
              </w:rPr>
              <w:t>0.3</w:t>
            </w:r>
          </w:p>
        </w:tc>
      </w:tr>
      <w:tr w:rsidR="00AB2487" w:rsidRPr="00E11EA5" w14:paraId="3E4DDE78" w14:textId="77777777" w:rsidTr="00B17042">
        <w:trPr>
          <w:jc w:val="center"/>
        </w:trPr>
        <w:tc>
          <w:tcPr>
            <w:tcW w:w="4271" w:type="dxa"/>
            <w:noWrap/>
          </w:tcPr>
          <w:p w14:paraId="3FE9FD9E" w14:textId="412C5581" w:rsidR="00AB2487" w:rsidRPr="00E11EA5" w:rsidRDefault="00F825F6" w:rsidP="00AB2487">
            <w:pPr>
              <w:pStyle w:val="TAC"/>
            </w:pPr>
            <w:r w:rsidRPr="00E11EA5">
              <w:rPr>
                <w:lang w:eastAsia="zh-CN"/>
              </w:rPr>
              <w:t>Plane Wave Synthesizer</w:t>
            </w:r>
          </w:p>
        </w:tc>
        <w:tc>
          <w:tcPr>
            <w:tcW w:w="1257" w:type="dxa"/>
            <w:noWrap/>
          </w:tcPr>
          <w:p w14:paraId="0EB36214" w14:textId="64A6D7FA" w:rsidR="00AB2487" w:rsidRPr="00E11EA5" w:rsidRDefault="00AB2487" w:rsidP="008850BE">
            <w:pPr>
              <w:pStyle w:val="TAC"/>
            </w:pPr>
            <w:r w:rsidRPr="00E11EA5">
              <w:rPr>
                <w:rFonts w:hint="eastAsia"/>
              </w:rPr>
              <w:t>0.3</w:t>
            </w:r>
          </w:p>
        </w:tc>
        <w:tc>
          <w:tcPr>
            <w:tcW w:w="1843" w:type="dxa"/>
            <w:noWrap/>
          </w:tcPr>
          <w:p w14:paraId="12C65E47" w14:textId="6FB87F96" w:rsidR="00AB2487" w:rsidRPr="00E11EA5" w:rsidRDefault="00AB2487" w:rsidP="000B12FE">
            <w:pPr>
              <w:pStyle w:val="TAC"/>
            </w:pPr>
            <w:r w:rsidRPr="00E11EA5">
              <w:rPr>
                <w:rFonts w:hint="eastAsia"/>
              </w:rPr>
              <w:t>0.3</w:t>
            </w:r>
          </w:p>
        </w:tc>
        <w:tc>
          <w:tcPr>
            <w:tcW w:w="1984" w:type="dxa"/>
          </w:tcPr>
          <w:p w14:paraId="5F1B886E" w14:textId="1403A1AB" w:rsidR="00AB2487" w:rsidRPr="00E11EA5" w:rsidRDefault="00AB2487" w:rsidP="0050398F">
            <w:pPr>
              <w:pStyle w:val="TAC"/>
            </w:pPr>
            <w:r w:rsidRPr="00E11EA5">
              <w:rPr>
                <w:rFonts w:hint="eastAsia"/>
              </w:rPr>
              <w:t>0.3</w:t>
            </w:r>
          </w:p>
        </w:tc>
      </w:tr>
      <w:tr w:rsidR="00FF68ED" w:rsidRPr="00E11EA5" w14:paraId="6F6BA418" w14:textId="77777777" w:rsidTr="00172659">
        <w:trPr>
          <w:jc w:val="center"/>
        </w:trPr>
        <w:tc>
          <w:tcPr>
            <w:tcW w:w="4271" w:type="dxa"/>
            <w:noWrap/>
            <w:hideMark/>
          </w:tcPr>
          <w:p w14:paraId="61531762"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4BB4FFDD" w14:textId="77777777" w:rsidR="00FF68ED" w:rsidRPr="00E11EA5" w:rsidRDefault="00FF68ED" w:rsidP="008850BE">
            <w:pPr>
              <w:pStyle w:val="TAC"/>
              <w:rPr>
                <w:rFonts w:ascii="CG Times (WN)" w:hAnsi="CG Times (WN)"/>
                <w:b/>
              </w:rPr>
            </w:pPr>
            <w:r w:rsidRPr="00E11EA5">
              <w:rPr>
                <w:rFonts w:ascii="CG Times (WN)" w:hAnsi="CG Times (WN)" w:hint="eastAsia"/>
                <w:b/>
              </w:rPr>
              <w:t>0.3</w:t>
            </w:r>
          </w:p>
        </w:tc>
        <w:tc>
          <w:tcPr>
            <w:tcW w:w="1843" w:type="dxa"/>
            <w:noWrap/>
            <w:vAlign w:val="center"/>
          </w:tcPr>
          <w:p w14:paraId="79C8A563" w14:textId="77777777" w:rsidR="00FF68ED" w:rsidRPr="00E11EA5" w:rsidRDefault="00FF68ED" w:rsidP="000B12FE">
            <w:pPr>
              <w:pStyle w:val="TAC"/>
              <w:rPr>
                <w:rFonts w:ascii="CG Times (WN)" w:hAnsi="CG Times (WN)"/>
                <w:b/>
              </w:rPr>
            </w:pPr>
            <w:r w:rsidRPr="00E11EA5">
              <w:rPr>
                <w:rFonts w:ascii="CG Times (WN)" w:hAnsi="CG Times (WN)" w:hint="eastAsia"/>
                <w:b/>
              </w:rPr>
              <w:t>0.3</w:t>
            </w:r>
          </w:p>
        </w:tc>
        <w:tc>
          <w:tcPr>
            <w:tcW w:w="1984" w:type="dxa"/>
            <w:vAlign w:val="center"/>
          </w:tcPr>
          <w:p w14:paraId="217DBA95" w14:textId="77777777" w:rsidR="00FF68ED" w:rsidRPr="00E11EA5" w:rsidRDefault="00FF68ED" w:rsidP="0050398F">
            <w:pPr>
              <w:pStyle w:val="TAC"/>
              <w:rPr>
                <w:rFonts w:ascii="CG Times (WN)" w:hAnsi="CG Times (WN)"/>
                <w:b/>
              </w:rPr>
            </w:pPr>
            <w:r w:rsidRPr="00E11EA5">
              <w:rPr>
                <w:rFonts w:ascii="CG Times (WN)" w:hAnsi="CG Times (WN)" w:hint="eastAsia"/>
                <w:b/>
              </w:rPr>
              <w:t>0.3</w:t>
            </w:r>
          </w:p>
        </w:tc>
      </w:tr>
    </w:tbl>
    <w:p w14:paraId="0F830EE1" w14:textId="77777777" w:rsidR="00FF68ED" w:rsidRPr="00E11EA5" w:rsidRDefault="00FF68ED" w:rsidP="00FF68ED">
      <w:pPr>
        <w:pStyle w:val="TH"/>
        <w:rPr>
          <w:lang w:eastAsia="ko-KR"/>
        </w:rPr>
      </w:pPr>
    </w:p>
    <w:p w14:paraId="31DE7F6B" w14:textId="13B50790"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69A634CE" w14:textId="77777777" w:rsidTr="002E0DC8">
        <w:trPr>
          <w:jc w:val="center"/>
        </w:trPr>
        <w:tc>
          <w:tcPr>
            <w:tcW w:w="4271" w:type="dxa"/>
            <w:noWrap/>
            <w:hideMark/>
          </w:tcPr>
          <w:p w14:paraId="3FCAEFC2" w14:textId="77777777" w:rsidR="00FF68ED" w:rsidRPr="00E11EA5" w:rsidRDefault="00FF68ED" w:rsidP="002E0DC8">
            <w:pPr>
              <w:pStyle w:val="TAH"/>
            </w:pPr>
          </w:p>
        </w:tc>
        <w:tc>
          <w:tcPr>
            <w:tcW w:w="5084" w:type="dxa"/>
            <w:gridSpan w:val="3"/>
            <w:hideMark/>
          </w:tcPr>
          <w:p w14:paraId="675CAEAE" w14:textId="77777777" w:rsidR="00FF68ED" w:rsidRPr="00E11EA5" w:rsidRDefault="00FF68ED" w:rsidP="002E0DC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546CC4BC" w14:textId="77777777" w:rsidTr="002E0DC8">
        <w:trPr>
          <w:jc w:val="center"/>
        </w:trPr>
        <w:tc>
          <w:tcPr>
            <w:tcW w:w="4271" w:type="dxa"/>
            <w:noWrap/>
            <w:hideMark/>
          </w:tcPr>
          <w:p w14:paraId="2844BCBF" w14:textId="77777777" w:rsidR="00FF68ED" w:rsidRPr="00E11EA5" w:rsidRDefault="00FF68ED" w:rsidP="002E0DC8">
            <w:pPr>
              <w:pStyle w:val="TAH"/>
            </w:pPr>
          </w:p>
        </w:tc>
        <w:tc>
          <w:tcPr>
            <w:tcW w:w="1257" w:type="dxa"/>
            <w:hideMark/>
          </w:tcPr>
          <w:p w14:paraId="7009B32A" w14:textId="77777777" w:rsidR="00FF68ED" w:rsidRPr="00E11EA5" w:rsidRDefault="00FF68ED" w:rsidP="002E0DC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3F2B52E9" w14:textId="22EFDB8F" w:rsidR="00FF68ED" w:rsidRPr="00E11EA5" w:rsidRDefault="00FF68ED" w:rsidP="002E0DC8">
            <w:pPr>
              <w:pStyle w:val="TAH"/>
              <w:rPr>
                <w:bCs/>
              </w:rPr>
            </w:pPr>
            <w:r w:rsidRPr="00E11EA5">
              <w:rPr>
                <w:bCs/>
              </w:rPr>
              <w:t>3GHz &lt; f</w:t>
            </w:r>
            <w:r w:rsidR="00FC6037" w:rsidRPr="00E11EA5">
              <w:rPr>
                <w:bCs/>
              </w:rPr>
              <w:t xml:space="preserve"> </w:t>
            </w:r>
            <w:r w:rsidRPr="00E11EA5">
              <w:rPr>
                <w:rFonts w:ascii="Cambria Math" w:hAnsi="Cambria Math" w:cs="Cambria Math"/>
                <w:bCs/>
              </w:rPr>
              <w:t>≦</w:t>
            </w:r>
            <w:r w:rsidRPr="00E11EA5">
              <w:rPr>
                <w:bCs/>
              </w:rPr>
              <w:t xml:space="preserve"> 4.2 GHz</w:t>
            </w:r>
          </w:p>
        </w:tc>
        <w:tc>
          <w:tcPr>
            <w:tcW w:w="1984" w:type="dxa"/>
          </w:tcPr>
          <w:p w14:paraId="7C1889D6" w14:textId="66C6B1EC"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21EFFC90" w14:textId="77777777" w:rsidTr="007958F8">
        <w:trPr>
          <w:jc w:val="center"/>
        </w:trPr>
        <w:tc>
          <w:tcPr>
            <w:tcW w:w="4271" w:type="dxa"/>
            <w:noWrap/>
            <w:hideMark/>
          </w:tcPr>
          <w:p w14:paraId="6BC45302" w14:textId="77777777" w:rsidR="00AB2487" w:rsidRPr="00E11EA5" w:rsidRDefault="00AB2487" w:rsidP="007958F8">
            <w:pPr>
              <w:pStyle w:val="TAC"/>
            </w:pPr>
            <w:r w:rsidRPr="00E11EA5">
              <w:t>Indoor Anechoic Chamber</w:t>
            </w:r>
          </w:p>
        </w:tc>
        <w:tc>
          <w:tcPr>
            <w:tcW w:w="1257" w:type="dxa"/>
            <w:noWrap/>
          </w:tcPr>
          <w:p w14:paraId="65B17773" w14:textId="01B98F8C" w:rsidR="00AB2487" w:rsidRPr="00E11EA5" w:rsidRDefault="00AB2487" w:rsidP="008850BE">
            <w:pPr>
              <w:pStyle w:val="TAC"/>
            </w:pPr>
            <w:r w:rsidRPr="00E11EA5">
              <w:rPr>
                <w:rFonts w:hint="eastAsia"/>
              </w:rPr>
              <w:t>0.7</w:t>
            </w:r>
          </w:p>
        </w:tc>
        <w:tc>
          <w:tcPr>
            <w:tcW w:w="1843" w:type="dxa"/>
            <w:noWrap/>
          </w:tcPr>
          <w:p w14:paraId="64405D34" w14:textId="46C494BF" w:rsidR="00AB2487" w:rsidRPr="00E11EA5" w:rsidRDefault="00AB2487" w:rsidP="000B12FE">
            <w:pPr>
              <w:pStyle w:val="TAC"/>
            </w:pPr>
            <w:r w:rsidRPr="00E11EA5">
              <w:rPr>
                <w:rFonts w:hint="eastAsia"/>
              </w:rPr>
              <w:t>0.7</w:t>
            </w:r>
          </w:p>
        </w:tc>
        <w:tc>
          <w:tcPr>
            <w:tcW w:w="1984" w:type="dxa"/>
          </w:tcPr>
          <w:p w14:paraId="14447959" w14:textId="7E8B47A4" w:rsidR="00AB2487" w:rsidRPr="00E11EA5" w:rsidRDefault="00AB2487" w:rsidP="0050398F">
            <w:pPr>
              <w:pStyle w:val="TAC"/>
            </w:pPr>
            <w:r w:rsidRPr="00E11EA5">
              <w:rPr>
                <w:rFonts w:hint="eastAsia"/>
              </w:rPr>
              <w:t>0.7</w:t>
            </w:r>
          </w:p>
        </w:tc>
      </w:tr>
      <w:tr w:rsidR="00AB2487" w:rsidRPr="00E11EA5" w14:paraId="4B610773" w14:textId="77777777" w:rsidTr="007958F8">
        <w:trPr>
          <w:jc w:val="center"/>
        </w:trPr>
        <w:tc>
          <w:tcPr>
            <w:tcW w:w="4271" w:type="dxa"/>
            <w:noWrap/>
            <w:hideMark/>
          </w:tcPr>
          <w:p w14:paraId="0EB8E0C1" w14:textId="77777777" w:rsidR="00AB2487" w:rsidRPr="00E11EA5" w:rsidRDefault="00AB2487" w:rsidP="007958F8">
            <w:pPr>
              <w:pStyle w:val="TAC"/>
            </w:pPr>
            <w:r w:rsidRPr="00E11EA5">
              <w:t>Compact Antenna Test Range</w:t>
            </w:r>
          </w:p>
        </w:tc>
        <w:tc>
          <w:tcPr>
            <w:tcW w:w="1257" w:type="dxa"/>
            <w:noWrap/>
          </w:tcPr>
          <w:p w14:paraId="659307AE" w14:textId="404850C5" w:rsidR="00AB2487" w:rsidRPr="00E11EA5" w:rsidRDefault="00AB2487" w:rsidP="008850BE">
            <w:pPr>
              <w:pStyle w:val="TAC"/>
            </w:pPr>
            <w:r w:rsidRPr="00E11EA5">
              <w:rPr>
                <w:rFonts w:hint="eastAsia"/>
              </w:rPr>
              <w:t>0.7</w:t>
            </w:r>
          </w:p>
        </w:tc>
        <w:tc>
          <w:tcPr>
            <w:tcW w:w="1843" w:type="dxa"/>
            <w:noWrap/>
          </w:tcPr>
          <w:p w14:paraId="549A878F" w14:textId="314F6883" w:rsidR="00AB2487" w:rsidRPr="00E11EA5" w:rsidRDefault="00AB2487" w:rsidP="000B12FE">
            <w:pPr>
              <w:pStyle w:val="TAC"/>
            </w:pPr>
            <w:r w:rsidRPr="00E11EA5">
              <w:rPr>
                <w:rFonts w:hint="eastAsia"/>
              </w:rPr>
              <w:t>0.7</w:t>
            </w:r>
          </w:p>
        </w:tc>
        <w:tc>
          <w:tcPr>
            <w:tcW w:w="1984" w:type="dxa"/>
          </w:tcPr>
          <w:p w14:paraId="474F61A0" w14:textId="4E69465A" w:rsidR="00AB2487" w:rsidRPr="00E11EA5" w:rsidRDefault="00AB2487" w:rsidP="0050398F">
            <w:pPr>
              <w:pStyle w:val="TAC"/>
            </w:pPr>
            <w:r w:rsidRPr="00E11EA5">
              <w:rPr>
                <w:rFonts w:hint="eastAsia"/>
              </w:rPr>
              <w:t>0.7</w:t>
            </w:r>
          </w:p>
        </w:tc>
      </w:tr>
      <w:tr w:rsidR="00AB2487" w:rsidRPr="00E11EA5" w14:paraId="1F395A2C" w14:textId="77777777" w:rsidTr="00B17042">
        <w:trPr>
          <w:jc w:val="center"/>
        </w:trPr>
        <w:tc>
          <w:tcPr>
            <w:tcW w:w="4271" w:type="dxa"/>
            <w:noWrap/>
          </w:tcPr>
          <w:p w14:paraId="3AC7C501" w14:textId="433FDAAE" w:rsidR="00AB2487" w:rsidRPr="00E11EA5" w:rsidRDefault="00AB2487" w:rsidP="00AB2487">
            <w:pPr>
              <w:pStyle w:val="TAC"/>
            </w:pPr>
            <w:r w:rsidRPr="00E11EA5">
              <w:rPr>
                <w:rFonts w:cs="Arial"/>
                <w:sz w:val="16"/>
                <w:szCs w:val="16"/>
              </w:rPr>
              <w:t>Near Field Test Range</w:t>
            </w:r>
          </w:p>
        </w:tc>
        <w:tc>
          <w:tcPr>
            <w:tcW w:w="1257" w:type="dxa"/>
            <w:noWrap/>
          </w:tcPr>
          <w:p w14:paraId="1CDD8883" w14:textId="03B528F2" w:rsidR="00AB2487" w:rsidRPr="00E11EA5" w:rsidRDefault="00AB2487" w:rsidP="008850BE">
            <w:pPr>
              <w:pStyle w:val="TAC"/>
            </w:pPr>
            <w:r w:rsidRPr="00E11EA5">
              <w:rPr>
                <w:rFonts w:hint="eastAsia"/>
              </w:rPr>
              <w:t>0.7</w:t>
            </w:r>
          </w:p>
        </w:tc>
        <w:tc>
          <w:tcPr>
            <w:tcW w:w="1843" w:type="dxa"/>
            <w:noWrap/>
          </w:tcPr>
          <w:p w14:paraId="79CAD890" w14:textId="57F07653" w:rsidR="00AB2487" w:rsidRPr="00E11EA5" w:rsidRDefault="00AB2487" w:rsidP="000B12FE">
            <w:pPr>
              <w:pStyle w:val="TAC"/>
            </w:pPr>
            <w:r w:rsidRPr="00E11EA5">
              <w:rPr>
                <w:rFonts w:hint="eastAsia"/>
              </w:rPr>
              <w:t>0.7</w:t>
            </w:r>
          </w:p>
        </w:tc>
        <w:tc>
          <w:tcPr>
            <w:tcW w:w="1984" w:type="dxa"/>
          </w:tcPr>
          <w:p w14:paraId="75E2F762" w14:textId="3EF820A6" w:rsidR="00AB2487" w:rsidRPr="00E11EA5" w:rsidRDefault="00AB2487" w:rsidP="0050398F">
            <w:pPr>
              <w:pStyle w:val="TAC"/>
            </w:pPr>
            <w:r w:rsidRPr="00E11EA5">
              <w:rPr>
                <w:rFonts w:hint="eastAsia"/>
              </w:rPr>
              <w:t>0.7</w:t>
            </w:r>
          </w:p>
        </w:tc>
      </w:tr>
      <w:tr w:rsidR="00AB2487" w:rsidRPr="00E11EA5" w14:paraId="67900821" w14:textId="77777777" w:rsidTr="00B17042">
        <w:trPr>
          <w:jc w:val="center"/>
        </w:trPr>
        <w:tc>
          <w:tcPr>
            <w:tcW w:w="4271" w:type="dxa"/>
            <w:noWrap/>
          </w:tcPr>
          <w:p w14:paraId="0CAC5B32" w14:textId="5CD90F07" w:rsidR="00AB2487" w:rsidRPr="00E11EA5" w:rsidRDefault="00F825F6" w:rsidP="00AB2487">
            <w:pPr>
              <w:pStyle w:val="TAC"/>
            </w:pPr>
            <w:r w:rsidRPr="00E11EA5">
              <w:rPr>
                <w:lang w:eastAsia="zh-CN"/>
              </w:rPr>
              <w:t>Plane Wave Synthesizer</w:t>
            </w:r>
          </w:p>
        </w:tc>
        <w:tc>
          <w:tcPr>
            <w:tcW w:w="1257" w:type="dxa"/>
            <w:noWrap/>
          </w:tcPr>
          <w:p w14:paraId="4B334416" w14:textId="11BFF006" w:rsidR="00AB2487" w:rsidRPr="00E11EA5" w:rsidRDefault="00AB2487" w:rsidP="008850BE">
            <w:pPr>
              <w:pStyle w:val="TAC"/>
            </w:pPr>
            <w:r w:rsidRPr="00E11EA5">
              <w:rPr>
                <w:rFonts w:hint="eastAsia"/>
              </w:rPr>
              <w:t>0.7</w:t>
            </w:r>
          </w:p>
        </w:tc>
        <w:tc>
          <w:tcPr>
            <w:tcW w:w="1843" w:type="dxa"/>
            <w:noWrap/>
          </w:tcPr>
          <w:p w14:paraId="08C7DF4E" w14:textId="0B67BFB2" w:rsidR="00AB2487" w:rsidRPr="00E11EA5" w:rsidRDefault="00AB2487" w:rsidP="000B12FE">
            <w:pPr>
              <w:pStyle w:val="TAC"/>
            </w:pPr>
            <w:r w:rsidRPr="00E11EA5">
              <w:rPr>
                <w:rFonts w:hint="eastAsia"/>
              </w:rPr>
              <w:t>0.7</w:t>
            </w:r>
          </w:p>
        </w:tc>
        <w:tc>
          <w:tcPr>
            <w:tcW w:w="1984" w:type="dxa"/>
          </w:tcPr>
          <w:p w14:paraId="76CE689B" w14:textId="2631B4E8" w:rsidR="00AB2487" w:rsidRPr="00E11EA5" w:rsidRDefault="00AB2487" w:rsidP="0050398F">
            <w:pPr>
              <w:pStyle w:val="TAC"/>
            </w:pPr>
            <w:r w:rsidRPr="00E11EA5">
              <w:rPr>
                <w:rFonts w:hint="eastAsia"/>
              </w:rPr>
              <w:t>0.7</w:t>
            </w:r>
          </w:p>
        </w:tc>
      </w:tr>
      <w:tr w:rsidR="00FF68ED" w:rsidRPr="00E11EA5" w14:paraId="42D7BC6D" w14:textId="77777777" w:rsidTr="00172659">
        <w:trPr>
          <w:jc w:val="center"/>
        </w:trPr>
        <w:tc>
          <w:tcPr>
            <w:tcW w:w="4271" w:type="dxa"/>
            <w:noWrap/>
            <w:hideMark/>
          </w:tcPr>
          <w:p w14:paraId="646795D3"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74EBB1B1" w14:textId="77777777" w:rsidR="00FF68ED" w:rsidRPr="00E11EA5" w:rsidRDefault="00FF68ED" w:rsidP="008850BE">
            <w:pPr>
              <w:pStyle w:val="TAC"/>
              <w:rPr>
                <w:rFonts w:ascii="CG Times (WN)" w:hAnsi="CG Times (WN)"/>
                <w:b/>
              </w:rPr>
            </w:pPr>
            <w:r w:rsidRPr="00E11EA5">
              <w:rPr>
                <w:rFonts w:ascii="CG Times (WN)" w:hAnsi="CG Times (WN)" w:hint="eastAsia"/>
                <w:b/>
              </w:rPr>
              <w:t>0.7</w:t>
            </w:r>
          </w:p>
        </w:tc>
        <w:tc>
          <w:tcPr>
            <w:tcW w:w="1843" w:type="dxa"/>
            <w:noWrap/>
            <w:vAlign w:val="center"/>
          </w:tcPr>
          <w:p w14:paraId="110CBEAD" w14:textId="77777777" w:rsidR="00FF68ED" w:rsidRPr="00E11EA5" w:rsidRDefault="00FF68ED" w:rsidP="000B12FE">
            <w:pPr>
              <w:pStyle w:val="TAC"/>
              <w:rPr>
                <w:rFonts w:ascii="CG Times (WN)" w:hAnsi="CG Times (WN)"/>
                <w:b/>
              </w:rPr>
            </w:pPr>
            <w:r w:rsidRPr="00E11EA5">
              <w:rPr>
                <w:rFonts w:ascii="CG Times (WN)" w:hAnsi="CG Times (WN)" w:hint="eastAsia"/>
                <w:b/>
              </w:rPr>
              <w:t>0.7</w:t>
            </w:r>
          </w:p>
        </w:tc>
        <w:tc>
          <w:tcPr>
            <w:tcW w:w="1984" w:type="dxa"/>
            <w:vAlign w:val="center"/>
          </w:tcPr>
          <w:p w14:paraId="30FBB190" w14:textId="77777777" w:rsidR="00FF68ED" w:rsidRPr="00E11EA5" w:rsidRDefault="00FF68ED" w:rsidP="0050398F">
            <w:pPr>
              <w:pStyle w:val="TAC"/>
              <w:rPr>
                <w:rFonts w:ascii="CG Times (WN)" w:hAnsi="CG Times (WN)"/>
                <w:b/>
              </w:rPr>
            </w:pPr>
            <w:r w:rsidRPr="00E11EA5">
              <w:rPr>
                <w:rFonts w:ascii="CG Times (WN)" w:hAnsi="CG Times (WN)" w:hint="eastAsia"/>
                <w:b/>
              </w:rPr>
              <w:t>0.7</w:t>
            </w:r>
          </w:p>
        </w:tc>
      </w:tr>
    </w:tbl>
    <w:p w14:paraId="696476A4" w14:textId="77777777" w:rsidR="00FF68ED" w:rsidRPr="00E11EA5" w:rsidRDefault="00FF68ED" w:rsidP="00FF68ED">
      <w:pPr>
        <w:pStyle w:val="TH"/>
        <w:rPr>
          <w:lang w:eastAsia="ko-KR"/>
        </w:rPr>
      </w:pPr>
    </w:p>
    <w:p w14:paraId="4E2851A3"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7BD0AECE" w14:textId="6FA494AE" w:rsidR="00FF68ED" w:rsidRPr="00E11EA5" w:rsidRDefault="00FF68ED" w:rsidP="00FF68ED">
      <w:pPr>
        <w:pStyle w:val="Heading3"/>
      </w:pPr>
      <w:bookmarkStart w:id="926" w:name="_Toc32332132"/>
      <w:bookmarkStart w:id="927" w:name="_Toc37430049"/>
      <w:bookmarkStart w:id="928" w:name="_Toc43739134"/>
      <w:bookmarkStart w:id="929" w:name="_Toc46346895"/>
      <w:r w:rsidRPr="00E11EA5">
        <w:lastRenderedPageBreak/>
        <w:t>9.5.</w:t>
      </w:r>
      <w:r w:rsidR="009D5361" w:rsidRPr="00E11EA5">
        <w:t>7</w:t>
      </w:r>
      <w:r w:rsidRPr="00E11EA5">
        <w:tab/>
      </w:r>
      <w:r w:rsidRPr="00E11EA5">
        <w:tab/>
        <w:t>Test Tolerance for OTA output power dynamics</w:t>
      </w:r>
      <w:bookmarkEnd w:id="926"/>
      <w:bookmarkEnd w:id="927"/>
      <w:bookmarkEnd w:id="928"/>
      <w:bookmarkEnd w:id="929"/>
    </w:p>
    <w:p w14:paraId="0FCF17D0" w14:textId="2B0496F6" w:rsidR="00FF68ED" w:rsidRPr="00E11EA5" w:rsidRDefault="00FF68ED" w:rsidP="00FF68ED">
      <w:r w:rsidRPr="00E11EA5">
        <w:t xml:space="preserve">Considering the methodology described in clause 5.1, Test Tolerance values for OTA output power dynamics were derived based on values captured in clause </w:t>
      </w:r>
      <w:r w:rsidRPr="00E11EA5">
        <w:rPr>
          <w:lang w:eastAsia="zh-CN"/>
        </w:rPr>
        <w:t>9.5.</w:t>
      </w:r>
      <w:r w:rsidR="009D5361" w:rsidRPr="00E11EA5">
        <w:rPr>
          <w:lang w:eastAsia="zh-CN"/>
        </w:rPr>
        <w:t>6</w:t>
      </w:r>
      <w:r w:rsidRPr="00E11EA5">
        <w:t>.</w:t>
      </w:r>
    </w:p>
    <w:p w14:paraId="16D14D86" w14:textId="77777777" w:rsidR="00FF68ED" w:rsidRPr="00E11EA5" w:rsidRDefault="00FF68ED" w:rsidP="00FF68ED">
      <w:r w:rsidRPr="00E11EA5">
        <w:rPr>
          <w:lang w:val="en-US"/>
        </w:rPr>
        <w:t>The TT was decided to be the same as the MU in FR1</w:t>
      </w:r>
      <w:r w:rsidRPr="00E11EA5">
        <w:t>.</w:t>
      </w:r>
    </w:p>
    <w:p w14:paraId="7697C1AD" w14:textId="6A201D27"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-1: Test Tolerance values for the </w:t>
      </w:r>
      <w:r w:rsidRPr="00E11EA5">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08FB4B96" w14:textId="77777777" w:rsidTr="004D350E">
        <w:trPr>
          <w:jc w:val="center"/>
        </w:trPr>
        <w:tc>
          <w:tcPr>
            <w:tcW w:w="1707" w:type="dxa"/>
            <w:shd w:val="clear" w:color="auto" w:fill="auto"/>
            <w:noWrap/>
            <w:vAlign w:val="bottom"/>
            <w:hideMark/>
          </w:tcPr>
          <w:p w14:paraId="36EE0C4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655AA296"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1C52AB" w14:textId="6D0B4D70"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169C65D5" w14:textId="65A6AD95"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FBED114" w14:textId="77777777" w:rsidTr="004D350E">
        <w:trPr>
          <w:jc w:val="center"/>
        </w:trPr>
        <w:tc>
          <w:tcPr>
            <w:tcW w:w="1707" w:type="dxa"/>
            <w:shd w:val="clear" w:color="auto" w:fill="auto"/>
            <w:noWrap/>
            <w:vAlign w:val="center"/>
            <w:hideMark/>
          </w:tcPr>
          <w:p w14:paraId="2B8F7D9B" w14:textId="77777777" w:rsidR="00FF68ED" w:rsidRPr="00E11EA5" w:rsidRDefault="00FF68ED" w:rsidP="002E0DC8">
            <w:pPr>
              <w:pStyle w:val="TAC"/>
            </w:pPr>
            <w:r w:rsidRPr="00E11EA5">
              <w:t>Test Tolerance (dB)</w:t>
            </w:r>
          </w:p>
        </w:tc>
        <w:tc>
          <w:tcPr>
            <w:tcW w:w="1265" w:type="dxa"/>
            <w:shd w:val="clear" w:color="auto" w:fill="auto"/>
            <w:noWrap/>
            <w:vAlign w:val="center"/>
          </w:tcPr>
          <w:p w14:paraId="3AD25B0E" w14:textId="77777777" w:rsidR="00FF68ED" w:rsidRPr="00E11EA5" w:rsidRDefault="00FF68ED" w:rsidP="002E0DC8">
            <w:pPr>
              <w:pStyle w:val="TAC"/>
            </w:pPr>
            <w:r w:rsidRPr="00E11EA5">
              <w:rPr>
                <w:rFonts w:hint="eastAsia"/>
              </w:rPr>
              <w:t>0.4</w:t>
            </w:r>
          </w:p>
        </w:tc>
        <w:tc>
          <w:tcPr>
            <w:tcW w:w="1807" w:type="dxa"/>
            <w:shd w:val="clear" w:color="auto" w:fill="auto"/>
            <w:noWrap/>
            <w:vAlign w:val="center"/>
          </w:tcPr>
          <w:p w14:paraId="32FC0752" w14:textId="77777777" w:rsidR="00FF68ED" w:rsidRPr="00E11EA5" w:rsidRDefault="00FF68ED" w:rsidP="002E0DC8">
            <w:pPr>
              <w:pStyle w:val="TAC"/>
            </w:pPr>
            <w:r w:rsidRPr="00E11EA5">
              <w:rPr>
                <w:rFonts w:hint="eastAsia"/>
              </w:rPr>
              <w:t>0.4</w:t>
            </w:r>
          </w:p>
        </w:tc>
        <w:tc>
          <w:tcPr>
            <w:tcW w:w="2304" w:type="dxa"/>
            <w:vAlign w:val="center"/>
          </w:tcPr>
          <w:p w14:paraId="09B1A976" w14:textId="77777777" w:rsidR="00FF68ED" w:rsidRPr="00E11EA5" w:rsidRDefault="00FF68ED" w:rsidP="002E0DC8">
            <w:pPr>
              <w:pStyle w:val="TAC"/>
            </w:pPr>
            <w:r w:rsidRPr="00E11EA5">
              <w:rPr>
                <w:rFonts w:hint="eastAsia"/>
              </w:rPr>
              <w:t>0.4</w:t>
            </w:r>
          </w:p>
        </w:tc>
      </w:tr>
    </w:tbl>
    <w:p w14:paraId="5667FBD4" w14:textId="77777777" w:rsidR="00FF68ED" w:rsidRPr="00E11EA5" w:rsidRDefault="00FF68ED" w:rsidP="00FF68ED">
      <w:pPr>
        <w:pStyle w:val="TH"/>
        <w:rPr>
          <w:lang w:eastAsia="ko-KR"/>
        </w:rPr>
      </w:pPr>
    </w:p>
    <w:p w14:paraId="6E34CEC0" w14:textId="465E1C8C"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-2: Test Tolerance values for the </w:t>
      </w:r>
      <w:r w:rsidRPr="00E11EA5">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FF68ED" w:rsidRPr="00E11EA5" w14:paraId="353D4792" w14:textId="77777777" w:rsidTr="00172659">
        <w:trPr>
          <w:jc w:val="center"/>
        </w:trPr>
        <w:tc>
          <w:tcPr>
            <w:tcW w:w="1727" w:type="dxa"/>
            <w:shd w:val="clear" w:color="auto" w:fill="auto"/>
            <w:noWrap/>
            <w:vAlign w:val="bottom"/>
            <w:hideMark/>
          </w:tcPr>
          <w:p w14:paraId="7AEC9AAD" w14:textId="77777777" w:rsidR="00FF68ED" w:rsidRPr="00E11EA5" w:rsidRDefault="00FF68ED" w:rsidP="002E0DC8">
            <w:pPr>
              <w:spacing w:after="0"/>
              <w:rPr>
                <w:rFonts w:ascii="Arial" w:hAnsi="Arial" w:cs="Arial"/>
                <w:sz w:val="18"/>
                <w:szCs w:val="18"/>
              </w:rPr>
            </w:pPr>
          </w:p>
        </w:tc>
        <w:tc>
          <w:tcPr>
            <w:tcW w:w="952" w:type="dxa"/>
            <w:shd w:val="clear" w:color="auto" w:fill="auto"/>
            <w:vAlign w:val="center"/>
            <w:hideMark/>
          </w:tcPr>
          <w:p w14:paraId="61F6D3A9" w14:textId="77777777" w:rsidR="00FF68ED" w:rsidRPr="00E11EA5" w:rsidRDefault="00FF68ED" w:rsidP="002E0DC8">
            <w:pPr>
              <w:pStyle w:val="TAH"/>
              <w:rPr>
                <w:rFonts w:cs="Arial"/>
              </w:rPr>
            </w:pPr>
            <w:r w:rsidRPr="00E11EA5">
              <w:rPr>
                <w:rFonts w:eastAsia="SimSun" w:cs="Arial"/>
                <w:lang w:val="en-US" w:eastAsia="zh-CN"/>
              </w:rPr>
              <w:t>24.25&lt;f</w:t>
            </w:r>
            <w:r w:rsidRPr="00E11EA5">
              <w:rPr>
                <w:rFonts w:eastAsia="SimSun" w:cs="Arial"/>
                <w:lang w:val="en-US" w:eastAsia="zh-CN"/>
              </w:rPr>
              <w:br/>
              <w:t>&lt;29.5GHz</w:t>
            </w:r>
          </w:p>
        </w:tc>
        <w:tc>
          <w:tcPr>
            <w:tcW w:w="852" w:type="dxa"/>
            <w:shd w:val="clear" w:color="auto" w:fill="auto"/>
            <w:vAlign w:val="center"/>
            <w:hideMark/>
          </w:tcPr>
          <w:p w14:paraId="5522DB20" w14:textId="0E225F3B" w:rsidR="00FF68ED" w:rsidRPr="00E11EA5" w:rsidRDefault="00FF68ED" w:rsidP="00F0475F">
            <w:pPr>
              <w:pStyle w:val="TAH"/>
              <w:rPr>
                <w:rFonts w:cs="Arial"/>
              </w:rPr>
            </w:pPr>
            <w:r w:rsidRPr="00E11EA5">
              <w:rPr>
                <w:rFonts w:eastAsia="SimSun" w:cs="Arial"/>
                <w:lang w:val="en-US" w:eastAsia="zh-CN"/>
              </w:rPr>
              <w:t>37</w:t>
            </w:r>
            <w:r w:rsidR="00F0475F" w:rsidRPr="00E11EA5">
              <w:rPr>
                <w:rFonts w:eastAsia="SimSun" w:cs="Arial"/>
                <w:lang w:val="en-US" w:eastAsia="zh-CN"/>
              </w:rPr>
              <w:t xml:space="preserve"> </w:t>
            </w:r>
            <w:r w:rsidRPr="00E11EA5">
              <w:rPr>
                <w:rFonts w:eastAsia="SimSun" w:cs="Arial"/>
                <w:lang w:val="en-US" w:eastAsia="zh-CN"/>
              </w:rPr>
              <w:t>&lt;f</w:t>
            </w:r>
            <w:r w:rsidR="00F0475F" w:rsidRPr="00E11EA5">
              <w:rPr>
                <w:rFonts w:eastAsia="SimSun" w:cs="Arial"/>
                <w:lang w:val="en-US" w:eastAsia="zh-CN"/>
              </w:rPr>
              <w:t xml:space="preserve"> </w:t>
            </w:r>
            <w:r w:rsidRPr="00E11EA5">
              <w:rPr>
                <w:rFonts w:eastAsia="SimSun" w:cs="Arial"/>
                <w:lang w:val="en-US" w:eastAsia="zh-CN"/>
              </w:rPr>
              <w:t>&lt;40GHz</w:t>
            </w:r>
          </w:p>
        </w:tc>
      </w:tr>
      <w:tr w:rsidR="00FF68ED" w:rsidRPr="00E11EA5" w14:paraId="43FE8BF2" w14:textId="77777777" w:rsidTr="00172659">
        <w:trPr>
          <w:jc w:val="center"/>
        </w:trPr>
        <w:tc>
          <w:tcPr>
            <w:tcW w:w="1727" w:type="dxa"/>
            <w:shd w:val="clear" w:color="auto" w:fill="auto"/>
            <w:noWrap/>
            <w:vAlign w:val="center"/>
            <w:hideMark/>
          </w:tcPr>
          <w:p w14:paraId="0AEF89EE" w14:textId="77777777" w:rsidR="00FF68ED" w:rsidRPr="00E11EA5" w:rsidRDefault="00FF68ED" w:rsidP="002E0DC8">
            <w:pPr>
              <w:pStyle w:val="TAC"/>
            </w:pPr>
            <w:r w:rsidRPr="00E11EA5">
              <w:t>Test Tolerance (dB)</w:t>
            </w:r>
          </w:p>
        </w:tc>
        <w:tc>
          <w:tcPr>
            <w:tcW w:w="952" w:type="dxa"/>
            <w:shd w:val="clear" w:color="auto" w:fill="auto"/>
            <w:noWrap/>
            <w:vAlign w:val="center"/>
          </w:tcPr>
          <w:p w14:paraId="228B136E" w14:textId="77777777" w:rsidR="00FF68ED" w:rsidRPr="00E11EA5" w:rsidRDefault="00FF68ED" w:rsidP="002E0DC8">
            <w:pPr>
              <w:pStyle w:val="TAC"/>
              <w:rPr>
                <w:rFonts w:cs="Arial"/>
              </w:rPr>
            </w:pPr>
            <w:r w:rsidRPr="00E11EA5">
              <w:rPr>
                <w:rFonts w:cs="Arial"/>
              </w:rPr>
              <w:t>0.4</w:t>
            </w:r>
          </w:p>
        </w:tc>
        <w:tc>
          <w:tcPr>
            <w:tcW w:w="852" w:type="dxa"/>
            <w:shd w:val="clear" w:color="auto" w:fill="auto"/>
            <w:noWrap/>
            <w:vAlign w:val="center"/>
          </w:tcPr>
          <w:p w14:paraId="4C751DA1" w14:textId="77777777" w:rsidR="00FF68ED" w:rsidRPr="00E11EA5" w:rsidRDefault="00FF68ED" w:rsidP="002E0DC8">
            <w:pPr>
              <w:pStyle w:val="TAC"/>
              <w:rPr>
                <w:rFonts w:cs="Arial"/>
              </w:rPr>
            </w:pPr>
            <w:r w:rsidRPr="00E11EA5">
              <w:rPr>
                <w:rFonts w:cs="Arial"/>
              </w:rPr>
              <w:t>0.4</w:t>
            </w:r>
          </w:p>
        </w:tc>
      </w:tr>
    </w:tbl>
    <w:p w14:paraId="174B9051" w14:textId="77777777" w:rsidR="00FF68ED" w:rsidRPr="00E11EA5" w:rsidRDefault="00FF68ED" w:rsidP="00FF68ED">
      <w:pPr>
        <w:pStyle w:val="TH"/>
        <w:rPr>
          <w:lang w:eastAsia="ko-KR"/>
        </w:rPr>
      </w:pPr>
      <w:r w:rsidRPr="00E11EA5" w:rsidDel="00796A2B">
        <w:rPr>
          <w:lang w:eastAsia="ko-KR"/>
        </w:rPr>
        <w:t xml:space="preserve"> </w:t>
      </w:r>
    </w:p>
    <w:p w14:paraId="48EC3F41" w14:textId="237A0486" w:rsidR="00FF68ED" w:rsidRPr="00E11EA5" w:rsidRDefault="00FF68ED" w:rsidP="00FF68ED">
      <w:pPr>
        <w:pStyle w:val="TH"/>
        <w:rPr>
          <w:lang w:eastAsia="ko-KR"/>
        </w:rPr>
      </w:pPr>
      <w:r w:rsidRPr="00E11EA5">
        <w:rPr>
          <w:lang w:eastAsia="ko-KR"/>
        </w:rPr>
        <w:t xml:space="preserve">Table </w:t>
      </w:r>
      <w:r w:rsidRPr="00E11EA5">
        <w:rPr>
          <w:lang w:eastAsia="zh-CN"/>
        </w:rPr>
        <w:t>9.5.</w:t>
      </w:r>
      <w:r w:rsidR="009D5361" w:rsidRPr="00E11EA5">
        <w:rPr>
          <w:lang w:eastAsia="zh-CN"/>
        </w:rPr>
        <w:t>7</w:t>
      </w:r>
      <w:r w:rsidRPr="00E11EA5">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4E656D53" w14:textId="77777777" w:rsidTr="002E0DC8">
        <w:trPr>
          <w:jc w:val="center"/>
        </w:trPr>
        <w:tc>
          <w:tcPr>
            <w:tcW w:w="1707" w:type="dxa"/>
            <w:shd w:val="clear" w:color="auto" w:fill="auto"/>
            <w:noWrap/>
            <w:vAlign w:val="bottom"/>
            <w:hideMark/>
          </w:tcPr>
          <w:p w14:paraId="2A437390"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78B511B5"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5754803" w14:textId="1B0C3E1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0F586D4A" w14:textId="3FB758D7"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7DC23AD" w14:textId="77777777" w:rsidTr="002E0DC8">
        <w:trPr>
          <w:jc w:val="center"/>
        </w:trPr>
        <w:tc>
          <w:tcPr>
            <w:tcW w:w="1707" w:type="dxa"/>
            <w:shd w:val="clear" w:color="auto" w:fill="auto"/>
            <w:noWrap/>
            <w:vAlign w:val="center"/>
            <w:hideMark/>
          </w:tcPr>
          <w:p w14:paraId="241FE0E5" w14:textId="77777777" w:rsidR="00FF68ED" w:rsidRPr="00E11EA5" w:rsidRDefault="00FF68ED" w:rsidP="002E0DC8">
            <w:pPr>
              <w:pStyle w:val="TAC"/>
            </w:pPr>
            <w:r w:rsidRPr="00E11EA5">
              <w:t>Test Tolerance (dB)</w:t>
            </w:r>
          </w:p>
        </w:tc>
        <w:tc>
          <w:tcPr>
            <w:tcW w:w="1265" w:type="dxa"/>
            <w:shd w:val="clear" w:color="auto" w:fill="auto"/>
            <w:noWrap/>
            <w:vAlign w:val="center"/>
          </w:tcPr>
          <w:p w14:paraId="76037F90" w14:textId="77777777" w:rsidR="00FF68ED" w:rsidRPr="00E11EA5" w:rsidRDefault="00FF68ED" w:rsidP="002E0DC8">
            <w:pPr>
              <w:pStyle w:val="TAC"/>
            </w:pPr>
            <w:r w:rsidRPr="00E11EA5">
              <w:rPr>
                <w:rFonts w:hint="eastAsia"/>
              </w:rPr>
              <w:t>0.1</w:t>
            </w:r>
          </w:p>
        </w:tc>
        <w:tc>
          <w:tcPr>
            <w:tcW w:w="1807" w:type="dxa"/>
            <w:shd w:val="clear" w:color="auto" w:fill="auto"/>
            <w:noWrap/>
            <w:vAlign w:val="center"/>
          </w:tcPr>
          <w:p w14:paraId="7F41B75D" w14:textId="77777777" w:rsidR="00FF68ED" w:rsidRPr="00E11EA5" w:rsidRDefault="00FF68ED" w:rsidP="002E0DC8">
            <w:pPr>
              <w:pStyle w:val="TAC"/>
            </w:pPr>
            <w:r w:rsidRPr="00E11EA5">
              <w:rPr>
                <w:rFonts w:hint="eastAsia"/>
              </w:rPr>
              <w:t>0.1</w:t>
            </w:r>
          </w:p>
        </w:tc>
        <w:tc>
          <w:tcPr>
            <w:tcW w:w="2304" w:type="dxa"/>
            <w:vAlign w:val="center"/>
          </w:tcPr>
          <w:p w14:paraId="172454F6" w14:textId="77777777" w:rsidR="00FF68ED" w:rsidRPr="00E11EA5" w:rsidRDefault="00FF68ED" w:rsidP="002E0DC8">
            <w:pPr>
              <w:pStyle w:val="TAC"/>
            </w:pPr>
            <w:r w:rsidRPr="00E11EA5">
              <w:rPr>
                <w:rFonts w:hint="eastAsia"/>
              </w:rPr>
              <w:t>0.1</w:t>
            </w:r>
          </w:p>
        </w:tc>
      </w:tr>
    </w:tbl>
    <w:p w14:paraId="03519A8A" w14:textId="77777777" w:rsidR="00FF68ED" w:rsidRPr="00E11EA5" w:rsidRDefault="00FF68ED" w:rsidP="00FF68ED">
      <w:pPr>
        <w:pStyle w:val="TH"/>
        <w:rPr>
          <w:lang w:eastAsia="ko-KR"/>
        </w:rPr>
      </w:pPr>
    </w:p>
    <w:p w14:paraId="6CA248D1" w14:textId="77D8116F" w:rsidR="00FF68ED" w:rsidRPr="00E11EA5" w:rsidRDefault="00FF68ED" w:rsidP="00FF68ED">
      <w:pPr>
        <w:pStyle w:val="TH"/>
        <w:rPr>
          <w:lang w:eastAsia="ko-KR"/>
        </w:rPr>
      </w:pPr>
      <w:r w:rsidRPr="00E11EA5">
        <w:rPr>
          <w:lang w:eastAsia="ko-KR"/>
        </w:rPr>
        <w:t xml:space="preserve">Table </w:t>
      </w:r>
      <w:r w:rsidRPr="00E11EA5">
        <w:rPr>
          <w:lang w:eastAsia="zh-CN"/>
        </w:rPr>
        <w:t>9.5.</w:t>
      </w:r>
      <w:r w:rsidR="009D5361" w:rsidRPr="00E11EA5">
        <w:rPr>
          <w:lang w:eastAsia="zh-CN"/>
        </w:rPr>
        <w:t>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535CC85A" w14:textId="77777777" w:rsidTr="002E0DC8">
        <w:trPr>
          <w:jc w:val="center"/>
        </w:trPr>
        <w:tc>
          <w:tcPr>
            <w:tcW w:w="1707" w:type="dxa"/>
            <w:shd w:val="clear" w:color="auto" w:fill="auto"/>
            <w:noWrap/>
            <w:vAlign w:val="bottom"/>
            <w:hideMark/>
          </w:tcPr>
          <w:p w14:paraId="28D06BF9"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ECAE52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8C6F89E" w14:textId="3721CDA7"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743C963E" w14:textId="26DB631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958C167" w14:textId="77777777" w:rsidTr="002E0DC8">
        <w:trPr>
          <w:jc w:val="center"/>
        </w:trPr>
        <w:tc>
          <w:tcPr>
            <w:tcW w:w="1707" w:type="dxa"/>
            <w:shd w:val="clear" w:color="auto" w:fill="auto"/>
            <w:noWrap/>
            <w:vAlign w:val="center"/>
            <w:hideMark/>
          </w:tcPr>
          <w:p w14:paraId="297EFA0A" w14:textId="77777777" w:rsidR="00FF68ED" w:rsidRPr="00E11EA5" w:rsidRDefault="00FF68ED" w:rsidP="002E0DC8">
            <w:pPr>
              <w:pStyle w:val="TAC"/>
            </w:pPr>
            <w:r w:rsidRPr="00E11EA5">
              <w:t>Test Tolerance (dB)</w:t>
            </w:r>
          </w:p>
        </w:tc>
        <w:tc>
          <w:tcPr>
            <w:tcW w:w="1265" w:type="dxa"/>
            <w:shd w:val="clear" w:color="auto" w:fill="auto"/>
            <w:noWrap/>
            <w:vAlign w:val="center"/>
          </w:tcPr>
          <w:p w14:paraId="074B2734"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692BBA00" w14:textId="77777777" w:rsidR="00FF68ED" w:rsidRPr="00E11EA5" w:rsidRDefault="00FF68ED" w:rsidP="002E0DC8">
            <w:pPr>
              <w:pStyle w:val="TAC"/>
            </w:pPr>
            <w:r w:rsidRPr="00E11EA5">
              <w:t>1.1</w:t>
            </w:r>
          </w:p>
        </w:tc>
        <w:tc>
          <w:tcPr>
            <w:tcW w:w="2304" w:type="dxa"/>
            <w:vAlign w:val="center"/>
          </w:tcPr>
          <w:p w14:paraId="4D8B701C" w14:textId="77777777" w:rsidR="00FF68ED" w:rsidRPr="00E11EA5" w:rsidRDefault="00FF68ED" w:rsidP="002E0DC8">
            <w:pPr>
              <w:pStyle w:val="TAC"/>
            </w:pPr>
            <w:r w:rsidRPr="00E11EA5">
              <w:t>1.1</w:t>
            </w:r>
          </w:p>
        </w:tc>
      </w:tr>
    </w:tbl>
    <w:p w14:paraId="5D008773" w14:textId="77777777" w:rsidR="00FF68ED" w:rsidRPr="00E11EA5" w:rsidRDefault="00FF68ED" w:rsidP="00FF68ED">
      <w:pPr>
        <w:pStyle w:val="TH"/>
        <w:rPr>
          <w:lang w:eastAsia="ko-KR"/>
        </w:rPr>
      </w:pPr>
    </w:p>
    <w:p w14:paraId="78592A81" w14:textId="49759158"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608A4F55" w14:textId="77777777" w:rsidTr="002E0DC8">
        <w:trPr>
          <w:jc w:val="center"/>
        </w:trPr>
        <w:tc>
          <w:tcPr>
            <w:tcW w:w="1707" w:type="dxa"/>
            <w:shd w:val="clear" w:color="auto" w:fill="auto"/>
            <w:noWrap/>
            <w:vAlign w:val="bottom"/>
            <w:hideMark/>
          </w:tcPr>
          <w:p w14:paraId="0FC08E01"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691468A5"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EFF6931" w14:textId="3E55BFF3"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3773622E" w14:textId="7AB1A517"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0A2B560D" w14:textId="77777777" w:rsidTr="002E0DC8">
        <w:trPr>
          <w:jc w:val="center"/>
        </w:trPr>
        <w:tc>
          <w:tcPr>
            <w:tcW w:w="1707" w:type="dxa"/>
            <w:shd w:val="clear" w:color="auto" w:fill="auto"/>
            <w:noWrap/>
            <w:vAlign w:val="center"/>
            <w:hideMark/>
          </w:tcPr>
          <w:p w14:paraId="35125ACD" w14:textId="77777777" w:rsidR="00FF68ED" w:rsidRPr="00E11EA5" w:rsidRDefault="00FF68ED" w:rsidP="002E0DC8">
            <w:pPr>
              <w:pStyle w:val="TAC"/>
            </w:pPr>
            <w:r w:rsidRPr="00E11EA5">
              <w:t>Test Tolerance (dB)</w:t>
            </w:r>
          </w:p>
        </w:tc>
        <w:tc>
          <w:tcPr>
            <w:tcW w:w="1265" w:type="dxa"/>
            <w:shd w:val="clear" w:color="auto" w:fill="auto"/>
            <w:noWrap/>
            <w:vAlign w:val="center"/>
          </w:tcPr>
          <w:p w14:paraId="1C324C08" w14:textId="77777777" w:rsidR="00FF68ED" w:rsidRPr="00E11EA5" w:rsidRDefault="00FF68ED" w:rsidP="002E0DC8">
            <w:pPr>
              <w:pStyle w:val="TAC"/>
            </w:pPr>
            <w:r w:rsidRPr="00E11EA5">
              <w:rPr>
                <w:rFonts w:hint="eastAsia"/>
              </w:rPr>
              <w:t>0.3</w:t>
            </w:r>
          </w:p>
        </w:tc>
        <w:tc>
          <w:tcPr>
            <w:tcW w:w="1807" w:type="dxa"/>
            <w:shd w:val="clear" w:color="auto" w:fill="auto"/>
            <w:noWrap/>
            <w:vAlign w:val="center"/>
          </w:tcPr>
          <w:p w14:paraId="509B956A" w14:textId="77777777" w:rsidR="00FF68ED" w:rsidRPr="00E11EA5" w:rsidRDefault="00FF68ED" w:rsidP="002E0DC8">
            <w:pPr>
              <w:pStyle w:val="TAC"/>
            </w:pPr>
            <w:r w:rsidRPr="00E11EA5">
              <w:rPr>
                <w:rFonts w:hint="eastAsia"/>
              </w:rPr>
              <w:t>0.3</w:t>
            </w:r>
          </w:p>
        </w:tc>
        <w:tc>
          <w:tcPr>
            <w:tcW w:w="2304" w:type="dxa"/>
            <w:vAlign w:val="center"/>
          </w:tcPr>
          <w:p w14:paraId="7BBFDA6C" w14:textId="77777777" w:rsidR="00FF68ED" w:rsidRPr="00E11EA5" w:rsidRDefault="00FF68ED" w:rsidP="002E0DC8">
            <w:pPr>
              <w:pStyle w:val="TAC"/>
            </w:pPr>
            <w:r w:rsidRPr="00E11EA5">
              <w:rPr>
                <w:rFonts w:hint="eastAsia"/>
              </w:rPr>
              <w:t>0.3</w:t>
            </w:r>
          </w:p>
        </w:tc>
      </w:tr>
    </w:tbl>
    <w:p w14:paraId="3B90EB18" w14:textId="77777777" w:rsidR="00FF68ED" w:rsidRPr="00E11EA5" w:rsidRDefault="00FF68ED" w:rsidP="00FF68ED">
      <w:pPr>
        <w:pStyle w:val="TH"/>
      </w:pPr>
    </w:p>
    <w:p w14:paraId="4197BE4D" w14:textId="0C175F11"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2456CF70" w14:textId="77777777" w:rsidTr="002E0DC8">
        <w:trPr>
          <w:jc w:val="center"/>
        </w:trPr>
        <w:tc>
          <w:tcPr>
            <w:tcW w:w="1707" w:type="dxa"/>
            <w:shd w:val="clear" w:color="auto" w:fill="auto"/>
            <w:noWrap/>
            <w:vAlign w:val="bottom"/>
            <w:hideMark/>
          </w:tcPr>
          <w:p w14:paraId="756C6DDB"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BF5B40"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71C8748" w14:textId="77A6BE74"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7C7EB79C" w14:textId="52E55995"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1CF786E" w14:textId="77777777" w:rsidTr="002E0DC8">
        <w:trPr>
          <w:jc w:val="center"/>
        </w:trPr>
        <w:tc>
          <w:tcPr>
            <w:tcW w:w="1707" w:type="dxa"/>
            <w:shd w:val="clear" w:color="auto" w:fill="auto"/>
            <w:noWrap/>
            <w:vAlign w:val="center"/>
            <w:hideMark/>
          </w:tcPr>
          <w:p w14:paraId="3160C797" w14:textId="77777777" w:rsidR="00FF68ED" w:rsidRPr="00E11EA5" w:rsidRDefault="00FF68ED" w:rsidP="002E0DC8">
            <w:pPr>
              <w:pStyle w:val="TAC"/>
            </w:pPr>
            <w:r w:rsidRPr="00E11EA5">
              <w:t>Test Tolerance (dB)</w:t>
            </w:r>
          </w:p>
        </w:tc>
        <w:tc>
          <w:tcPr>
            <w:tcW w:w="1265" w:type="dxa"/>
            <w:shd w:val="clear" w:color="auto" w:fill="auto"/>
            <w:noWrap/>
            <w:vAlign w:val="center"/>
          </w:tcPr>
          <w:p w14:paraId="68D5C5C4" w14:textId="77777777" w:rsidR="00FF68ED" w:rsidRPr="00E11EA5" w:rsidRDefault="00FF68ED" w:rsidP="002E0DC8">
            <w:pPr>
              <w:pStyle w:val="TAC"/>
            </w:pPr>
            <w:r w:rsidRPr="00E11EA5">
              <w:rPr>
                <w:rFonts w:hint="eastAsia"/>
              </w:rPr>
              <w:t>0.7</w:t>
            </w:r>
          </w:p>
        </w:tc>
        <w:tc>
          <w:tcPr>
            <w:tcW w:w="1807" w:type="dxa"/>
            <w:shd w:val="clear" w:color="auto" w:fill="auto"/>
            <w:noWrap/>
            <w:vAlign w:val="center"/>
          </w:tcPr>
          <w:p w14:paraId="6C10EF34" w14:textId="77777777" w:rsidR="00FF68ED" w:rsidRPr="00E11EA5" w:rsidRDefault="00FF68ED" w:rsidP="002E0DC8">
            <w:pPr>
              <w:pStyle w:val="TAC"/>
            </w:pPr>
            <w:r w:rsidRPr="00E11EA5">
              <w:rPr>
                <w:rFonts w:hint="eastAsia"/>
              </w:rPr>
              <w:t>0.7</w:t>
            </w:r>
          </w:p>
        </w:tc>
        <w:tc>
          <w:tcPr>
            <w:tcW w:w="2304" w:type="dxa"/>
            <w:vAlign w:val="center"/>
          </w:tcPr>
          <w:p w14:paraId="60B59985" w14:textId="77777777" w:rsidR="00FF68ED" w:rsidRPr="00E11EA5" w:rsidRDefault="00FF68ED" w:rsidP="002E0DC8">
            <w:pPr>
              <w:pStyle w:val="TAC"/>
            </w:pPr>
            <w:r w:rsidRPr="00E11EA5">
              <w:rPr>
                <w:rFonts w:hint="eastAsia"/>
              </w:rPr>
              <w:t>0.7</w:t>
            </w:r>
          </w:p>
        </w:tc>
      </w:tr>
    </w:tbl>
    <w:p w14:paraId="7F4BEA20" w14:textId="77777777" w:rsidR="00FF68ED" w:rsidRPr="00E11EA5" w:rsidRDefault="00FF68ED" w:rsidP="00FF68ED">
      <w:pPr>
        <w:pStyle w:val="TH"/>
      </w:pPr>
    </w:p>
    <w:p w14:paraId="1E61C97C" w14:textId="77777777" w:rsidR="00FF68ED" w:rsidRPr="00E11EA5" w:rsidRDefault="00FF68ED" w:rsidP="00FF68ED">
      <w:r w:rsidRPr="00E11EA5">
        <w:rPr>
          <w:lang w:eastAsia="ko-KR"/>
        </w:rPr>
        <w:t>An overview of the TT values for all the requirements is captured in clause 17.</w:t>
      </w:r>
    </w:p>
    <w:p w14:paraId="287B5744" w14:textId="77777777" w:rsidR="00FF68ED" w:rsidRPr="00E11EA5" w:rsidRDefault="00FF68ED" w:rsidP="00FF68ED">
      <w:pPr>
        <w:pStyle w:val="Heading2"/>
        <w:ind w:left="576" w:hanging="576"/>
        <w:rPr>
          <w:lang w:eastAsia="en-CA"/>
        </w:rPr>
      </w:pPr>
      <w:bookmarkStart w:id="930" w:name="_Toc21086302"/>
      <w:bookmarkStart w:id="931" w:name="_Toc29768739"/>
      <w:bookmarkStart w:id="932" w:name="_Toc32332133"/>
      <w:bookmarkStart w:id="933" w:name="_Toc37430050"/>
      <w:bookmarkStart w:id="934" w:name="_Toc43739135"/>
      <w:bookmarkStart w:id="935" w:name="_Toc46346896"/>
      <w:r w:rsidRPr="00E11EA5">
        <w:rPr>
          <w:lang w:eastAsia="en-CA"/>
        </w:rPr>
        <w:t>9.6</w:t>
      </w:r>
      <w:r w:rsidRPr="00E11EA5">
        <w:rPr>
          <w:lang w:eastAsia="en-CA"/>
        </w:rPr>
        <w:tab/>
        <w:t xml:space="preserve">OTA transmitted signal quality: </w:t>
      </w:r>
      <w:r w:rsidRPr="00E11EA5">
        <w:rPr>
          <w:rFonts w:hint="eastAsia"/>
          <w:lang w:eastAsia="ja-JP"/>
        </w:rPr>
        <w:t>Frequency</w:t>
      </w:r>
      <w:r w:rsidRPr="00E11EA5">
        <w:rPr>
          <w:lang w:eastAsia="en-CA"/>
        </w:rPr>
        <w:t xml:space="preserve"> error</w:t>
      </w:r>
      <w:bookmarkEnd w:id="930"/>
      <w:bookmarkEnd w:id="931"/>
      <w:bookmarkEnd w:id="932"/>
      <w:bookmarkEnd w:id="933"/>
      <w:bookmarkEnd w:id="934"/>
      <w:bookmarkEnd w:id="935"/>
    </w:p>
    <w:p w14:paraId="1ECF8E8B" w14:textId="77777777" w:rsidR="00FF68ED" w:rsidRPr="00E11EA5" w:rsidRDefault="00FF68ED" w:rsidP="00FF68ED">
      <w:pPr>
        <w:pStyle w:val="Heading3"/>
      </w:pPr>
      <w:bookmarkStart w:id="936" w:name="_Toc21086303"/>
      <w:bookmarkStart w:id="937" w:name="_Toc29768740"/>
      <w:bookmarkStart w:id="938" w:name="_Toc32332134"/>
      <w:bookmarkStart w:id="939" w:name="_Toc37430051"/>
      <w:bookmarkStart w:id="940" w:name="_Toc43739136"/>
      <w:bookmarkStart w:id="941" w:name="_Toc46346897"/>
      <w:r w:rsidRPr="00E11EA5">
        <w:t>9.6.1</w:t>
      </w:r>
      <w:r w:rsidRPr="00E11EA5">
        <w:tab/>
      </w:r>
      <w:r w:rsidRPr="00E11EA5">
        <w:tab/>
        <w:t>General</w:t>
      </w:r>
      <w:bookmarkEnd w:id="936"/>
      <w:bookmarkEnd w:id="937"/>
      <w:bookmarkEnd w:id="938"/>
      <w:bookmarkEnd w:id="939"/>
      <w:bookmarkEnd w:id="940"/>
      <w:bookmarkEnd w:id="941"/>
    </w:p>
    <w:p w14:paraId="1B9C1EE0" w14:textId="43AA8345" w:rsidR="00FF68ED" w:rsidRPr="00E11EA5" w:rsidRDefault="00FF68ED" w:rsidP="00FF68ED">
      <w:pPr>
        <w:rPr>
          <w:lang w:val="en-US"/>
        </w:rPr>
      </w:pPr>
      <w:r w:rsidRPr="00E11EA5">
        <w:rPr>
          <w:lang w:val="en-US"/>
        </w:rPr>
        <w:t xml:space="preserve">Clause 9.6 captures MU and TT values derivation for the </w:t>
      </w:r>
      <w:r w:rsidRPr="00E11EA5">
        <w:rPr>
          <w:lang w:eastAsia="en-CA"/>
        </w:rPr>
        <w:t xml:space="preserve">OTA </w:t>
      </w:r>
      <w:r w:rsidRPr="00E11EA5">
        <w:rPr>
          <w:rFonts w:hint="eastAsia"/>
          <w:lang w:eastAsia="ja-JP"/>
        </w:rPr>
        <w:t>frequency</w:t>
      </w:r>
      <w:r w:rsidRPr="00E11EA5">
        <w:rPr>
          <w:lang w:eastAsia="en-CA"/>
        </w:rPr>
        <w:t xml:space="preserve"> error</w:t>
      </w:r>
      <w:r w:rsidRPr="00E11EA5">
        <w:rPr>
          <w:lang w:val="en-US"/>
        </w:rPr>
        <w:t xml:space="preserve"> directional requirement. </w:t>
      </w:r>
    </w:p>
    <w:p w14:paraId="4F592994" w14:textId="77777777" w:rsidR="00FF68ED" w:rsidRPr="00E11EA5" w:rsidRDefault="00FF68ED" w:rsidP="00FF68ED">
      <w:r w:rsidRPr="00E11EA5">
        <w:t>Frequency error is the measure of the difference between the actual BS transmit frequency and the assigned frequency. The same source shall be used for RF frequency and data clock generation.</w:t>
      </w:r>
    </w:p>
    <w:p w14:paraId="2A9CE111" w14:textId="77777777" w:rsidR="00FF68ED" w:rsidRPr="00E11EA5" w:rsidRDefault="00FF68ED" w:rsidP="00FF68ED">
      <w:pPr>
        <w:rPr>
          <w:lang w:val="en-US" w:eastAsia="zh-CN"/>
        </w:rPr>
      </w:pPr>
      <w:r w:rsidRPr="00E11EA5">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E11EA5" w:rsidRDefault="00FF68ED" w:rsidP="00FF68ED">
      <w:pPr>
        <w:rPr>
          <w:lang w:val="en-US" w:eastAsia="zh-CN"/>
        </w:rPr>
      </w:pPr>
      <w:r w:rsidRPr="00E11EA5">
        <w:rPr>
          <w:lang w:val="en-US" w:eastAsia="zh-CN"/>
        </w:rPr>
        <w:t>Few typical BS output power levels and antenna arrangements for different BS classes are captured in table 9.6.1-1:</w:t>
      </w:r>
    </w:p>
    <w:p w14:paraId="5E020E69" w14:textId="77777777" w:rsidR="00FF68ED" w:rsidRPr="00E11EA5" w:rsidRDefault="00FF68ED" w:rsidP="00FF68ED">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E11EA5"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E11EA5" w:rsidRDefault="00FF68ED" w:rsidP="002E0DC8">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E11EA5" w:rsidRDefault="00FF68ED" w:rsidP="002E0DC8">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E11EA5" w:rsidRDefault="00FF68ED" w:rsidP="002E0DC8">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E11EA5" w:rsidRDefault="00FF68ED" w:rsidP="002E0DC8">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E11EA5" w:rsidRDefault="00FF68ED" w:rsidP="002E0DC8">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E11EA5" w:rsidRDefault="00FF68ED" w:rsidP="002E0DC8">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E11EA5" w:rsidRDefault="00FF68ED" w:rsidP="002E0DC8">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E11EA5" w:rsidRDefault="00FF68ED" w:rsidP="002E0DC8">
            <w:pPr>
              <w:pStyle w:val="TAH"/>
              <w:rPr>
                <w:lang w:eastAsia="en-GB"/>
              </w:rPr>
            </w:pPr>
            <w:r w:rsidRPr="00E11EA5">
              <w:rPr>
                <w:lang w:eastAsia="en-GB"/>
              </w:rPr>
              <w:t>P_RX (dBm)</w:t>
            </w:r>
          </w:p>
        </w:tc>
      </w:tr>
      <w:tr w:rsidR="00FF68ED" w:rsidRPr="00E11EA5"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E11EA5" w:rsidRDefault="00FF68ED" w:rsidP="002E0DC8">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E11EA5" w:rsidRDefault="00FF68ED" w:rsidP="002E0DC8">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E11EA5" w:rsidRDefault="00FF68ED" w:rsidP="002E0DC8">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E11EA5" w:rsidRDefault="00FF68ED" w:rsidP="002E0DC8">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E11EA5" w:rsidRDefault="00FF68ED" w:rsidP="002E0DC8">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E11EA5" w:rsidRDefault="00FF68ED" w:rsidP="002E0DC8">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E11EA5" w:rsidRDefault="00FF68ED" w:rsidP="002E0DC8">
            <w:pPr>
              <w:pStyle w:val="TAC"/>
              <w:rPr>
                <w:lang w:eastAsia="en-GB"/>
              </w:rPr>
            </w:pPr>
            <w:r w:rsidRPr="00E11EA5">
              <w:rPr>
                <w:lang w:eastAsia="en-GB"/>
              </w:rPr>
              <w:t>8.04</w:t>
            </w:r>
          </w:p>
        </w:tc>
      </w:tr>
      <w:tr w:rsidR="00FF68ED" w:rsidRPr="00E11EA5"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E11EA5" w:rsidRDefault="00FF68ED" w:rsidP="002E0DC8">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E11EA5" w:rsidRDefault="00FF68ED" w:rsidP="002E0DC8">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E11EA5" w:rsidRDefault="00FF68ED" w:rsidP="002E0DC8">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E11EA5" w:rsidRDefault="00FF68ED" w:rsidP="002E0DC8">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E11EA5" w:rsidRDefault="00FF68ED" w:rsidP="002E0DC8">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E11EA5" w:rsidRDefault="00FF68ED" w:rsidP="002E0DC8">
            <w:pPr>
              <w:pStyle w:val="TAC"/>
              <w:rPr>
                <w:lang w:eastAsia="en-GB"/>
              </w:rPr>
            </w:pPr>
            <w:r w:rsidRPr="00E11EA5">
              <w:rPr>
                <w:lang w:eastAsia="en-GB"/>
              </w:rPr>
              <w:t>1.06</w:t>
            </w:r>
          </w:p>
        </w:tc>
      </w:tr>
      <w:tr w:rsidR="00FF68ED" w:rsidRPr="00E11EA5"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E11EA5" w:rsidRDefault="00FF68ED" w:rsidP="002E0DC8">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E11EA5" w:rsidRDefault="00FF68ED" w:rsidP="002E0DC8">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E11EA5" w:rsidRDefault="00FF68ED" w:rsidP="002E0DC8">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E11EA5" w:rsidRDefault="00FF68ED" w:rsidP="002E0DC8">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E11EA5" w:rsidRDefault="00FF68ED" w:rsidP="002E0DC8">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E11EA5" w:rsidRDefault="00FF68ED" w:rsidP="002E0DC8">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E11EA5" w:rsidRDefault="00FF68ED" w:rsidP="002E0DC8">
            <w:pPr>
              <w:pStyle w:val="TAC"/>
              <w:rPr>
                <w:lang w:eastAsia="en-GB"/>
              </w:rPr>
            </w:pPr>
            <w:r w:rsidRPr="00E11EA5">
              <w:rPr>
                <w:lang w:eastAsia="en-GB"/>
              </w:rPr>
              <w:t>-8.98</w:t>
            </w:r>
          </w:p>
        </w:tc>
      </w:tr>
    </w:tbl>
    <w:p w14:paraId="56155179" w14:textId="77777777" w:rsidR="00FF68ED" w:rsidRPr="00E11EA5" w:rsidRDefault="00FF68ED" w:rsidP="00FF68ED">
      <w:pPr>
        <w:rPr>
          <w:lang w:val="en-US" w:eastAsia="zh-CN"/>
        </w:rPr>
      </w:pPr>
    </w:p>
    <w:p w14:paraId="0AE37756" w14:textId="77777777" w:rsidR="00FF68ED" w:rsidRPr="00E11EA5" w:rsidRDefault="00FF68ED" w:rsidP="00FF68ED">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5365D2B1" w14:textId="77777777" w:rsidR="00FF68ED" w:rsidRPr="00E11EA5" w:rsidRDefault="00FF68ED" w:rsidP="00FF68ED">
      <w:pPr>
        <w:rPr>
          <w:lang w:eastAsia="en-CA"/>
        </w:rPr>
      </w:pPr>
      <w:r w:rsidRPr="00E11EA5">
        <w:rPr>
          <w:lang w:eastAsia="en-CA"/>
        </w:rPr>
        <w:t>As the OTA test system is not expected to substantially affect the measurement accuracy for frequency error the existing conducted MU can be used.</w:t>
      </w:r>
    </w:p>
    <w:p w14:paraId="0450AFD7" w14:textId="77777777" w:rsidR="00FF68ED" w:rsidRPr="00E11EA5" w:rsidRDefault="00FF68ED" w:rsidP="00FF68ED">
      <w:pPr>
        <w:pStyle w:val="Heading3"/>
      </w:pPr>
      <w:bookmarkStart w:id="942" w:name="_Toc32332135"/>
      <w:bookmarkStart w:id="943" w:name="_Toc37430052"/>
      <w:bookmarkStart w:id="944" w:name="_Toc43739137"/>
      <w:bookmarkStart w:id="945" w:name="_Toc46346898"/>
      <w:bookmarkStart w:id="946" w:name="_Toc21086304"/>
      <w:bookmarkStart w:id="947" w:name="_Toc29768741"/>
      <w:r w:rsidRPr="00E11EA5">
        <w:t>9.6.2</w:t>
      </w:r>
      <w:r w:rsidRPr="00E11EA5">
        <w:tab/>
      </w:r>
      <w:r w:rsidRPr="00E11EA5">
        <w:tab/>
      </w:r>
      <w:r w:rsidRPr="00E11EA5">
        <w:rPr>
          <w:lang w:eastAsia="sv-SE"/>
        </w:rPr>
        <w:t>Indoor Anechoic Chamber</w:t>
      </w:r>
      <w:bookmarkEnd w:id="942"/>
      <w:bookmarkEnd w:id="943"/>
      <w:bookmarkEnd w:id="944"/>
      <w:bookmarkEnd w:id="945"/>
      <w:r w:rsidRPr="00E11EA5" w:rsidDel="00012D05">
        <w:t xml:space="preserve"> </w:t>
      </w:r>
    </w:p>
    <w:p w14:paraId="26766EEC" w14:textId="77777777" w:rsidR="00FF68ED" w:rsidRPr="00E11EA5" w:rsidRDefault="00FF68ED" w:rsidP="00FF68ED">
      <w:pPr>
        <w:pStyle w:val="Heading4"/>
        <w:rPr>
          <w:lang w:eastAsia="sv-SE"/>
        </w:rPr>
      </w:pPr>
      <w:bookmarkStart w:id="948" w:name="_Toc32332136"/>
      <w:bookmarkStart w:id="949" w:name="_Toc37430053"/>
      <w:bookmarkStart w:id="950" w:name="_Toc43739138"/>
      <w:bookmarkStart w:id="951" w:name="_Toc46346899"/>
      <w:r w:rsidRPr="00E11EA5">
        <w:rPr>
          <w:lang w:eastAsia="sv-SE"/>
        </w:rPr>
        <w:t>9.6.</w:t>
      </w:r>
      <w:r w:rsidRPr="00E11EA5">
        <w:rPr>
          <w:lang w:eastAsia="ja-JP"/>
        </w:rPr>
        <w:t>2</w:t>
      </w:r>
      <w:r w:rsidRPr="00E11EA5">
        <w:rPr>
          <w:lang w:eastAsia="sv-SE"/>
        </w:rPr>
        <w:t>.1</w:t>
      </w:r>
      <w:r w:rsidRPr="00E11EA5">
        <w:rPr>
          <w:lang w:eastAsia="sv-SE"/>
        </w:rPr>
        <w:tab/>
        <w:t>Measurement system description</w:t>
      </w:r>
      <w:bookmarkEnd w:id="948"/>
      <w:bookmarkEnd w:id="949"/>
      <w:bookmarkEnd w:id="950"/>
      <w:bookmarkEnd w:id="951"/>
    </w:p>
    <w:p w14:paraId="288A26D5" w14:textId="7F7AB53F" w:rsidR="00FF68ED" w:rsidRPr="00E11EA5" w:rsidRDefault="00FF68ED" w:rsidP="00FF68ED">
      <w:pPr>
        <w:rPr>
          <w:lang w:eastAsia="sv-SE"/>
        </w:rPr>
      </w:pPr>
      <w:r w:rsidRPr="00E11EA5">
        <w:t xml:space="preserve">Measurement system description is captured in clause 14.1. </w:t>
      </w:r>
    </w:p>
    <w:p w14:paraId="57007DB6" w14:textId="77777777" w:rsidR="00FF68ED" w:rsidRPr="00E11EA5" w:rsidRDefault="00FF68ED" w:rsidP="00FF68ED">
      <w:pPr>
        <w:pStyle w:val="Heading4"/>
        <w:rPr>
          <w:lang w:eastAsia="sv-SE"/>
        </w:rPr>
      </w:pPr>
      <w:bookmarkStart w:id="952" w:name="_Toc32332137"/>
      <w:bookmarkStart w:id="953" w:name="_Toc37430054"/>
      <w:bookmarkStart w:id="954" w:name="_Toc43739139"/>
      <w:bookmarkStart w:id="955" w:name="_Toc46346900"/>
      <w:r w:rsidRPr="00E11EA5">
        <w:rPr>
          <w:lang w:eastAsia="sv-SE"/>
        </w:rPr>
        <w:t>9.6.</w:t>
      </w:r>
      <w:r w:rsidRPr="00E11EA5">
        <w:rPr>
          <w:lang w:eastAsia="ja-JP"/>
        </w:rPr>
        <w:t>2</w:t>
      </w:r>
      <w:r w:rsidRPr="00E11EA5">
        <w:rPr>
          <w:lang w:eastAsia="sv-SE"/>
        </w:rPr>
        <w:t xml:space="preserve">.2 </w:t>
      </w:r>
      <w:r w:rsidRPr="00E11EA5">
        <w:rPr>
          <w:lang w:eastAsia="sv-SE"/>
        </w:rPr>
        <w:tab/>
        <w:t>Test procedure</w:t>
      </w:r>
      <w:bookmarkEnd w:id="952"/>
      <w:bookmarkEnd w:id="953"/>
      <w:bookmarkEnd w:id="954"/>
      <w:bookmarkEnd w:id="955"/>
    </w:p>
    <w:p w14:paraId="48E3A222" w14:textId="77777777" w:rsidR="00FF68ED" w:rsidRPr="00E11EA5" w:rsidRDefault="00FF68ED" w:rsidP="00FF68ED">
      <w:pPr>
        <w:pStyle w:val="Heading5"/>
      </w:pPr>
      <w:bookmarkStart w:id="956" w:name="_Toc32332138"/>
      <w:bookmarkStart w:id="957" w:name="_Toc37430055"/>
      <w:bookmarkStart w:id="958" w:name="_Toc43739140"/>
      <w:bookmarkStart w:id="959" w:name="_Toc46346901"/>
      <w:r w:rsidRPr="00E11EA5">
        <w:rPr>
          <w:lang w:eastAsia="sv-SE"/>
        </w:rPr>
        <w:t>9.6.</w:t>
      </w:r>
      <w:r w:rsidRPr="00E11EA5">
        <w:rPr>
          <w:lang w:eastAsia="ja-JP"/>
        </w:rPr>
        <w:t>2</w:t>
      </w:r>
      <w:r w:rsidRPr="00E11EA5">
        <w:rPr>
          <w:lang w:eastAsia="sv-SE"/>
        </w:rPr>
        <w:t>.2.1</w:t>
      </w:r>
      <w:r w:rsidRPr="00E11EA5">
        <w:rPr>
          <w:lang w:eastAsia="sv-SE"/>
        </w:rPr>
        <w:tab/>
      </w:r>
      <w:r w:rsidRPr="00E11EA5">
        <w:t>Stage 1: Calibration</w:t>
      </w:r>
      <w:bookmarkEnd w:id="956"/>
      <w:bookmarkEnd w:id="957"/>
      <w:bookmarkEnd w:id="958"/>
      <w:bookmarkEnd w:id="959"/>
    </w:p>
    <w:p w14:paraId="5FCFC538" w14:textId="21882128" w:rsidR="00FF68ED" w:rsidRPr="00E11EA5" w:rsidRDefault="00FF68ED" w:rsidP="00FF68ED">
      <w:pPr>
        <w:rPr>
          <w:lang w:eastAsia="ja-JP"/>
        </w:rPr>
      </w:pPr>
      <w:r w:rsidRPr="00E11EA5">
        <w:rPr>
          <w:lang w:eastAsia="ja-JP"/>
        </w:rPr>
        <w:t>Calibration procedure for the Indoor Anechoic Chamber is captured in clause 15.1.</w:t>
      </w:r>
    </w:p>
    <w:p w14:paraId="40CDF180" w14:textId="77777777" w:rsidR="00FF68ED" w:rsidRPr="00E11EA5" w:rsidRDefault="00FF68ED" w:rsidP="00FF68ED">
      <w:pPr>
        <w:pStyle w:val="Heading5"/>
      </w:pPr>
      <w:bookmarkStart w:id="960" w:name="_Toc32332139"/>
      <w:bookmarkStart w:id="961" w:name="_Toc37430056"/>
      <w:bookmarkStart w:id="962" w:name="_Toc43739141"/>
      <w:bookmarkStart w:id="963" w:name="_Toc46346902"/>
      <w:r w:rsidRPr="00E11EA5">
        <w:rPr>
          <w:lang w:eastAsia="sv-SE"/>
        </w:rPr>
        <w:t>9.6.</w:t>
      </w:r>
      <w:r w:rsidRPr="00E11EA5">
        <w:rPr>
          <w:lang w:eastAsia="ja-JP"/>
        </w:rPr>
        <w:t>2</w:t>
      </w:r>
      <w:r w:rsidRPr="00E11EA5">
        <w:rPr>
          <w:lang w:eastAsia="sv-SE"/>
        </w:rPr>
        <w:t>.2.2</w:t>
      </w:r>
      <w:r w:rsidRPr="00E11EA5">
        <w:rPr>
          <w:lang w:eastAsia="sv-SE"/>
        </w:rPr>
        <w:tab/>
      </w:r>
      <w:r w:rsidRPr="00E11EA5">
        <w:t>Stage 2: BS measurement</w:t>
      </w:r>
      <w:bookmarkEnd w:id="960"/>
      <w:bookmarkEnd w:id="961"/>
      <w:bookmarkEnd w:id="962"/>
      <w:bookmarkEnd w:id="963"/>
    </w:p>
    <w:bookmarkEnd w:id="946"/>
    <w:bookmarkEnd w:id="947"/>
    <w:p w14:paraId="37B69484" w14:textId="7E5C584A" w:rsidR="00FF68ED" w:rsidRPr="00E11EA5" w:rsidRDefault="00FF68ED" w:rsidP="00FF68ED">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441C59" w:rsidRPr="00E11EA5">
        <w:rPr>
          <w:lang w:eastAsia="en-CA"/>
        </w:rPr>
        <w:t>s</w:t>
      </w:r>
      <w:r w:rsidRPr="00E11EA5">
        <w:rPr>
          <w:lang w:eastAsia="en-CA"/>
        </w:rPr>
        <w:t xml:space="preserve"> </w:t>
      </w:r>
      <w:r w:rsidR="00441C59" w:rsidRPr="00E11EA5">
        <w:rPr>
          <w:lang w:eastAsia="en-CA"/>
        </w:rPr>
        <w:t xml:space="preserve">5 – 7 </w:t>
      </w:r>
      <w:r w:rsidRPr="00E11EA5">
        <w:rPr>
          <w:lang w:eastAsia="en-CA"/>
        </w:rPr>
        <w:t xml:space="preserve">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726C5DB2" w14:textId="77777777" w:rsidR="00FF68ED" w:rsidRPr="00E11EA5" w:rsidRDefault="00FF68ED" w:rsidP="00FF68ED">
      <w:pPr>
        <w:pStyle w:val="Heading4"/>
      </w:pPr>
      <w:bookmarkStart w:id="964" w:name="_Toc21086308"/>
      <w:bookmarkStart w:id="965" w:name="_Toc29768745"/>
      <w:bookmarkStart w:id="966" w:name="_Toc32332140"/>
      <w:bookmarkStart w:id="967" w:name="_Toc37430057"/>
      <w:bookmarkStart w:id="968" w:name="_Toc43739142"/>
      <w:bookmarkStart w:id="969" w:name="_Toc46346903"/>
      <w:r w:rsidRPr="00E11EA5">
        <w:t>9.6.2.3</w:t>
      </w:r>
      <w:r w:rsidRPr="00E11EA5">
        <w:tab/>
        <w:t xml:space="preserve">MU </w:t>
      </w:r>
      <w:r w:rsidRPr="00E11EA5">
        <w:rPr>
          <w:lang w:eastAsia="sv-SE"/>
        </w:rPr>
        <w:t>value derivation</w:t>
      </w:r>
      <w:bookmarkEnd w:id="964"/>
      <w:bookmarkEnd w:id="965"/>
      <w:bookmarkEnd w:id="966"/>
      <w:bookmarkEnd w:id="967"/>
      <w:bookmarkEnd w:id="968"/>
      <w:bookmarkEnd w:id="969"/>
    </w:p>
    <w:p w14:paraId="42537C63" w14:textId="77777777" w:rsidR="00FF68ED" w:rsidRPr="00E11EA5" w:rsidRDefault="00FF68ED" w:rsidP="00FF68ED">
      <w:r w:rsidRPr="00E11EA5">
        <w:t>The uncertainty in the power accuracy of the OTA test chamber will not affect the frequency error uncertainty.</w:t>
      </w:r>
    </w:p>
    <w:p w14:paraId="17D7AC39" w14:textId="77777777" w:rsidR="00FF68ED" w:rsidRPr="00E11EA5" w:rsidRDefault="00FF68ED" w:rsidP="00FF68ED">
      <w:r w:rsidRPr="00E11EA5">
        <w:t>Possible phase variation in the chamber due to variation in the signal BW is not significant to affect the frequency error measurement uncertainty.</w:t>
      </w:r>
    </w:p>
    <w:p w14:paraId="47F6BA68" w14:textId="77777777" w:rsidR="00FF68ED" w:rsidRPr="00E11EA5" w:rsidRDefault="00FF68ED" w:rsidP="00FF68ED">
      <w:r w:rsidRPr="00E11EA5">
        <w:t>The conducted MU value is adopted for the OTA MU.</w:t>
      </w:r>
    </w:p>
    <w:p w14:paraId="5F5A0E5B" w14:textId="77777777" w:rsidR="00FF68ED" w:rsidRPr="00E11EA5" w:rsidRDefault="00FF68ED" w:rsidP="00FF68ED">
      <w:pPr>
        <w:pStyle w:val="Heading3"/>
      </w:pPr>
      <w:bookmarkStart w:id="970" w:name="_Toc32332141"/>
      <w:bookmarkStart w:id="971" w:name="_Toc37430058"/>
      <w:bookmarkStart w:id="972" w:name="_Toc43739143"/>
      <w:bookmarkStart w:id="973" w:name="_Toc46346904"/>
      <w:bookmarkStart w:id="974" w:name="_Toc21086309"/>
      <w:bookmarkStart w:id="975" w:name="_Toc29768746"/>
      <w:r w:rsidRPr="00E11EA5">
        <w:t>9.6.3</w:t>
      </w:r>
      <w:r w:rsidRPr="00E11EA5">
        <w:tab/>
      </w:r>
      <w:r w:rsidRPr="00E11EA5">
        <w:tab/>
        <w:t>Compact Antenna Test Range</w:t>
      </w:r>
      <w:bookmarkEnd w:id="970"/>
      <w:bookmarkEnd w:id="971"/>
      <w:bookmarkEnd w:id="972"/>
      <w:bookmarkEnd w:id="973"/>
      <w:r w:rsidRPr="00E11EA5" w:rsidDel="00CA5DA1">
        <w:t xml:space="preserve"> </w:t>
      </w:r>
      <w:bookmarkEnd w:id="974"/>
      <w:bookmarkEnd w:id="975"/>
    </w:p>
    <w:p w14:paraId="1CE5AC73" w14:textId="77777777" w:rsidR="00FF68ED" w:rsidRPr="00E11EA5" w:rsidRDefault="00FF68ED" w:rsidP="00FF68ED">
      <w:pPr>
        <w:pStyle w:val="Heading4"/>
        <w:rPr>
          <w:lang w:eastAsia="sv-SE"/>
        </w:rPr>
      </w:pPr>
      <w:bookmarkStart w:id="976" w:name="_Toc32332142"/>
      <w:bookmarkStart w:id="977" w:name="_Toc37430059"/>
      <w:bookmarkStart w:id="978" w:name="_Toc43739144"/>
      <w:bookmarkStart w:id="979" w:name="_Toc46346905"/>
      <w:bookmarkStart w:id="980" w:name="_Toc21086310"/>
      <w:bookmarkStart w:id="981" w:name="_Toc29768747"/>
      <w:r w:rsidRPr="00E11EA5">
        <w:rPr>
          <w:lang w:eastAsia="sv-SE"/>
        </w:rPr>
        <w:t>9.6.3.1</w:t>
      </w:r>
      <w:r w:rsidRPr="00E11EA5">
        <w:rPr>
          <w:lang w:eastAsia="sv-SE"/>
        </w:rPr>
        <w:tab/>
        <w:t>Measurement system description</w:t>
      </w:r>
      <w:bookmarkEnd w:id="976"/>
      <w:bookmarkEnd w:id="977"/>
      <w:bookmarkEnd w:id="978"/>
      <w:bookmarkEnd w:id="979"/>
    </w:p>
    <w:p w14:paraId="32158721" w14:textId="135259C6" w:rsidR="00FF68ED" w:rsidRPr="00E11EA5" w:rsidRDefault="00FF68ED" w:rsidP="00FF68ED">
      <w:pPr>
        <w:rPr>
          <w:lang w:eastAsia="sv-SE"/>
        </w:rPr>
      </w:pPr>
      <w:r w:rsidRPr="00E11EA5">
        <w:t xml:space="preserve">Measurement system description is captured in clause 14.2. </w:t>
      </w:r>
    </w:p>
    <w:p w14:paraId="7EEDBE2C" w14:textId="77777777" w:rsidR="00FF68ED" w:rsidRPr="00E11EA5" w:rsidRDefault="00FF68ED" w:rsidP="00FF68ED">
      <w:pPr>
        <w:pStyle w:val="Heading4"/>
        <w:rPr>
          <w:lang w:eastAsia="sv-SE"/>
        </w:rPr>
      </w:pPr>
      <w:bookmarkStart w:id="982" w:name="_Toc32332143"/>
      <w:bookmarkStart w:id="983" w:name="_Toc37430060"/>
      <w:bookmarkStart w:id="984" w:name="_Toc43739145"/>
      <w:bookmarkStart w:id="985" w:name="_Toc46346906"/>
      <w:r w:rsidRPr="00E11EA5">
        <w:rPr>
          <w:lang w:eastAsia="sv-SE"/>
        </w:rPr>
        <w:lastRenderedPageBreak/>
        <w:t xml:space="preserve">9.6.3.2 </w:t>
      </w:r>
      <w:r w:rsidRPr="00E11EA5">
        <w:rPr>
          <w:lang w:eastAsia="sv-SE"/>
        </w:rPr>
        <w:tab/>
        <w:t>Test procedure</w:t>
      </w:r>
      <w:bookmarkEnd w:id="982"/>
      <w:bookmarkEnd w:id="983"/>
      <w:bookmarkEnd w:id="984"/>
      <w:bookmarkEnd w:id="985"/>
    </w:p>
    <w:p w14:paraId="01A59F3D" w14:textId="77777777" w:rsidR="00FF68ED" w:rsidRPr="00E11EA5" w:rsidRDefault="00FF68ED" w:rsidP="00FF68ED">
      <w:pPr>
        <w:pStyle w:val="Heading5"/>
      </w:pPr>
      <w:bookmarkStart w:id="986" w:name="_Toc32332144"/>
      <w:bookmarkStart w:id="987" w:name="_Toc37430061"/>
      <w:bookmarkStart w:id="988" w:name="_Toc43739146"/>
      <w:bookmarkStart w:id="989" w:name="_Toc46346907"/>
      <w:r w:rsidRPr="00E11EA5">
        <w:rPr>
          <w:lang w:eastAsia="sv-SE"/>
        </w:rPr>
        <w:t>9.6.3.2.1</w:t>
      </w:r>
      <w:r w:rsidRPr="00E11EA5">
        <w:rPr>
          <w:lang w:eastAsia="sv-SE"/>
        </w:rPr>
        <w:tab/>
      </w:r>
      <w:r w:rsidRPr="00E11EA5">
        <w:t>Stage 1: Calibration</w:t>
      </w:r>
      <w:bookmarkEnd w:id="986"/>
      <w:bookmarkEnd w:id="987"/>
      <w:bookmarkEnd w:id="988"/>
      <w:bookmarkEnd w:id="989"/>
    </w:p>
    <w:p w14:paraId="49DAA760" w14:textId="594AC54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6453DAE7" w14:textId="77777777" w:rsidR="00FF68ED" w:rsidRPr="00E11EA5" w:rsidRDefault="00FF68ED" w:rsidP="00FF68ED">
      <w:pPr>
        <w:pStyle w:val="Heading5"/>
      </w:pPr>
      <w:bookmarkStart w:id="990" w:name="_Toc32332145"/>
      <w:bookmarkStart w:id="991" w:name="_Toc37430062"/>
      <w:bookmarkStart w:id="992" w:name="_Toc43739147"/>
      <w:bookmarkStart w:id="993" w:name="_Toc46346908"/>
      <w:r w:rsidRPr="00E11EA5">
        <w:t>9.6.3.2.2</w:t>
      </w:r>
      <w:r w:rsidRPr="00E11EA5">
        <w:tab/>
        <w:t xml:space="preserve">Stage 2: BS </w:t>
      </w:r>
      <w:r w:rsidRPr="00E11EA5">
        <w:rPr>
          <w:lang w:eastAsia="sv-SE"/>
        </w:rPr>
        <w:t>measurement</w:t>
      </w:r>
      <w:bookmarkEnd w:id="990"/>
      <w:bookmarkEnd w:id="991"/>
      <w:bookmarkEnd w:id="992"/>
      <w:bookmarkEnd w:id="993"/>
      <w:r w:rsidRPr="00E11EA5" w:rsidDel="00883B04">
        <w:t xml:space="preserve"> </w:t>
      </w:r>
    </w:p>
    <w:bookmarkEnd w:id="980"/>
    <w:bookmarkEnd w:id="981"/>
    <w:p w14:paraId="0001AABC" w14:textId="6A36DD96" w:rsidR="00FF68ED" w:rsidRPr="00E11EA5" w:rsidRDefault="00FF68ED" w:rsidP="00FF68ED">
      <w:r w:rsidRPr="00E11EA5">
        <w:rPr>
          <w:lang w:val="en-US" w:eastAsia="zh-CN"/>
        </w:rPr>
        <w:t xml:space="preserve">As the frequency error is </w:t>
      </w:r>
      <w:r w:rsidRPr="00E11EA5">
        <w:t xml:space="preserve">tested together with EVM, the </w:t>
      </w:r>
      <w:r w:rsidR="00C86AA0" w:rsidRPr="00E11EA5">
        <w:t xml:space="preserve">CATR </w:t>
      </w:r>
      <w:r w:rsidRPr="00E11EA5">
        <w:t>measurement procedure is same with EVM</w:t>
      </w:r>
      <w:r w:rsidR="00C86AA0" w:rsidRPr="00E11EA5">
        <w:t xml:space="preserve"> as in clause 9.7.3</w:t>
      </w:r>
      <w:r w:rsidRPr="00E11EA5">
        <w:t xml:space="preserve">. 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5AFFA777" w14:textId="77777777" w:rsidR="00FF68ED" w:rsidRPr="00E11EA5" w:rsidRDefault="00FF68ED" w:rsidP="00FF68ED">
      <w:pPr>
        <w:pStyle w:val="B1"/>
      </w:pPr>
      <w:r w:rsidRPr="00E11EA5">
        <w:t xml:space="preserve">1) Align BS with boresight of range antenna. </w:t>
      </w:r>
    </w:p>
    <w:p w14:paraId="1CC870C7" w14:textId="77777777" w:rsidR="00FF68ED" w:rsidRPr="00E11EA5" w:rsidRDefault="00FF68ED" w:rsidP="00FF68ED">
      <w:pPr>
        <w:pStyle w:val="B1"/>
      </w:pPr>
      <w:r w:rsidRPr="00E11EA5">
        <w:t>2) Configure TX branch and carrier according to required test configuration.</w:t>
      </w:r>
    </w:p>
    <w:p w14:paraId="509B3CE3" w14:textId="77777777" w:rsidR="00FF68ED" w:rsidRPr="00E11EA5" w:rsidRDefault="00FF68ED" w:rsidP="00FF68ED">
      <w:pPr>
        <w:pStyle w:val="B1"/>
      </w:pPr>
      <w:r w:rsidRPr="00E11EA5">
        <w:t xml:space="preserve">3) Measure frequency error of each carrier arriving at the measurement equipment (such as a spectrum analyzer or equivalent instrument). </w:t>
      </w:r>
    </w:p>
    <w:p w14:paraId="6E7BABF3" w14:textId="77777777" w:rsidR="00FF68ED" w:rsidRPr="00E11EA5" w:rsidRDefault="00FF68ED" w:rsidP="00FF68ED">
      <w:pPr>
        <w:pStyle w:val="B1"/>
      </w:pPr>
      <w:r w:rsidRPr="00E11EA5">
        <w:t xml:space="preserve">4) Repeat steps 2 - 3 for all conformance test direction as declared by the manufacturer in TS 37.145-2 [4] or TS 38.141-2 [6]. </w:t>
      </w:r>
    </w:p>
    <w:p w14:paraId="1980812A" w14:textId="77777777" w:rsidR="00FF68ED" w:rsidRPr="00E11EA5" w:rsidRDefault="00FF68ED" w:rsidP="00FF68ED">
      <w:pPr>
        <w:pStyle w:val="B1"/>
      </w:pPr>
      <w:r w:rsidRPr="00E11EA5">
        <w:t xml:space="preserve">5) Repeat steps 2 - 4 for all applicable conformance test models. </w:t>
      </w:r>
    </w:p>
    <w:p w14:paraId="71E7F3B5" w14:textId="77777777" w:rsidR="00FF68ED" w:rsidRPr="00E11EA5" w:rsidRDefault="00FF68ED" w:rsidP="00FF68ED">
      <w:pPr>
        <w:pStyle w:val="NO"/>
        <w:rPr>
          <w:lang w:val="x-none" w:eastAsia="ja-JP"/>
        </w:rPr>
      </w:pPr>
      <w:r w:rsidRPr="00E11EA5">
        <w:t>NOTE:</w:t>
      </w:r>
      <w:r w:rsidRPr="00E11EA5">
        <w:tab/>
        <w:t>All the discussions above are based on the measurement pre-condition of reference clock synchronized between measurement system with RF frequency signal.</w:t>
      </w:r>
    </w:p>
    <w:p w14:paraId="6A7D6395" w14:textId="77777777" w:rsidR="00FF68ED" w:rsidRPr="00E11EA5" w:rsidRDefault="00FF68ED" w:rsidP="00FF68ED">
      <w:pPr>
        <w:pStyle w:val="Heading4"/>
      </w:pPr>
      <w:bookmarkStart w:id="994" w:name="_Toc21086313"/>
      <w:bookmarkStart w:id="995" w:name="_Toc29768750"/>
      <w:bookmarkStart w:id="996" w:name="_Toc32332146"/>
      <w:bookmarkStart w:id="997" w:name="_Toc37430063"/>
      <w:bookmarkStart w:id="998" w:name="_Toc43739148"/>
      <w:bookmarkStart w:id="999" w:name="_Toc46346909"/>
      <w:r w:rsidRPr="00E11EA5">
        <w:t>9.6.3.3</w:t>
      </w:r>
      <w:r w:rsidRPr="00E11EA5">
        <w:tab/>
        <w:t xml:space="preserve">MU </w:t>
      </w:r>
      <w:bookmarkEnd w:id="994"/>
      <w:bookmarkEnd w:id="995"/>
      <w:r w:rsidRPr="00E11EA5">
        <w:t>value derivation</w:t>
      </w:r>
      <w:bookmarkEnd w:id="996"/>
      <w:bookmarkEnd w:id="997"/>
      <w:bookmarkEnd w:id="998"/>
      <w:bookmarkEnd w:id="999"/>
      <w:r w:rsidRPr="00E11EA5">
        <w:t xml:space="preserve"> </w:t>
      </w:r>
    </w:p>
    <w:p w14:paraId="67623CA5" w14:textId="77777777" w:rsidR="00FF68ED" w:rsidRPr="00E11EA5" w:rsidRDefault="00FF68ED" w:rsidP="00FF68ED">
      <w:r w:rsidRPr="00E11EA5">
        <w:t>The uncertainty in the power accuracy of the OTA test chamber will not affect the frequency error uncertainty.</w:t>
      </w:r>
    </w:p>
    <w:p w14:paraId="3EBD66E6" w14:textId="77777777" w:rsidR="00FF68ED" w:rsidRPr="00E11EA5" w:rsidRDefault="00FF68ED" w:rsidP="00FF68ED">
      <w:r w:rsidRPr="00E11EA5">
        <w:t>Possible phase variation in the chamber due to variation in the signal BW is not significant to affect the frequency error measurement uncertainty.</w:t>
      </w:r>
    </w:p>
    <w:p w14:paraId="0321610C" w14:textId="77777777" w:rsidR="00FF68ED" w:rsidRPr="00E11EA5" w:rsidRDefault="00FF68ED" w:rsidP="00FF68ED">
      <w:r w:rsidRPr="00E11EA5">
        <w:t>The conducted MU value is adopted for the OTA MU.</w:t>
      </w:r>
    </w:p>
    <w:p w14:paraId="3294B485" w14:textId="77777777" w:rsidR="00FF68ED" w:rsidRPr="00E11EA5" w:rsidRDefault="00FF68ED" w:rsidP="00FF68ED">
      <w:pPr>
        <w:pStyle w:val="Heading3"/>
      </w:pPr>
      <w:bookmarkStart w:id="1000" w:name="_Toc21086314"/>
      <w:bookmarkStart w:id="1001" w:name="_Toc29768751"/>
      <w:bookmarkStart w:id="1002" w:name="_Toc32332147"/>
      <w:bookmarkStart w:id="1003" w:name="_Toc37430064"/>
      <w:bookmarkStart w:id="1004" w:name="_Toc43739149"/>
      <w:bookmarkStart w:id="1005" w:name="_Toc46346910"/>
      <w:r w:rsidRPr="00E11EA5">
        <w:t>9.6.4</w:t>
      </w:r>
      <w:r w:rsidRPr="00E11EA5">
        <w:tab/>
      </w:r>
      <w:r w:rsidRPr="00E11EA5">
        <w:tab/>
        <w:t>Near Field</w:t>
      </w:r>
      <w:bookmarkEnd w:id="1000"/>
      <w:bookmarkEnd w:id="1001"/>
      <w:r w:rsidRPr="00E11EA5">
        <w:t xml:space="preserve"> Test Range</w:t>
      </w:r>
      <w:bookmarkEnd w:id="1002"/>
      <w:bookmarkEnd w:id="1003"/>
      <w:bookmarkEnd w:id="1004"/>
      <w:bookmarkEnd w:id="1005"/>
    </w:p>
    <w:p w14:paraId="0DDE1DC6" w14:textId="77777777" w:rsidR="00FF68ED" w:rsidRPr="00E11EA5" w:rsidRDefault="00FF68ED" w:rsidP="00FF68ED">
      <w:pPr>
        <w:pStyle w:val="Heading4"/>
        <w:rPr>
          <w:lang w:eastAsia="sv-SE"/>
        </w:rPr>
      </w:pPr>
      <w:bookmarkStart w:id="1006" w:name="_Toc32332148"/>
      <w:bookmarkStart w:id="1007" w:name="_Toc37430065"/>
      <w:bookmarkStart w:id="1008" w:name="_Toc43739150"/>
      <w:bookmarkStart w:id="1009" w:name="_Toc46346911"/>
      <w:r w:rsidRPr="00E11EA5">
        <w:rPr>
          <w:lang w:eastAsia="sv-SE"/>
        </w:rPr>
        <w:t>9.6.4.1</w:t>
      </w:r>
      <w:r w:rsidRPr="00E11EA5">
        <w:rPr>
          <w:lang w:eastAsia="sv-SE"/>
        </w:rPr>
        <w:tab/>
        <w:t>Measurement system description</w:t>
      </w:r>
      <w:bookmarkEnd w:id="1006"/>
      <w:bookmarkEnd w:id="1007"/>
      <w:bookmarkEnd w:id="1008"/>
      <w:bookmarkEnd w:id="1009"/>
    </w:p>
    <w:p w14:paraId="1D28FC0A" w14:textId="5DF80927" w:rsidR="00FF68ED" w:rsidRPr="00E11EA5" w:rsidRDefault="00FF68ED" w:rsidP="00FF68ED">
      <w:r w:rsidRPr="00E11EA5">
        <w:t xml:space="preserve">Measurement system description is captured in clause 14.4. </w:t>
      </w:r>
    </w:p>
    <w:p w14:paraId="4859CD92" w14:textId="77777777" w:rsidR="00FF68ED" w:rsidRPr="00E11EA5" w:rsidRDefault="00FF68ED" w:rsidP="00FF68ED">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38302DE2" w14:textId="77777777" w:rsidR="00FF68ED" w:rsidRPr="00E11EA5" w:rsidRDefault="00FF68ED" w:rsidP="00FF68ED">
      <w:pPr>
        <w:pStyle w:val="Heading4"/>
        <w:rPr>
          <w:lang w:eastAsia="sv-SE"/>
        </w:rPr>
      </w:pPr>
      <w:bookmarkStart w:id="1010" w:name="_Toc32332149"/>
      <w:bookmarkStart w:id="1011" w:name="_Toc37430066"/>
      <w:bookmarkStart w:id="1012" w:name="_Toc43739151"/>
      <w:bookmarkStart w:id="1013" w:name="_Toc46346912"/>
      <w:bookmarkStart w:id="1014" w:name="_Toc21086316"/>
      <w:bookmarkStart w:id="1015" w:name="_Toc29768753"/>
      <w:r w:rsidRPr="00E11EA5">
        <w:rPr>
          <w:lang w:eastAsia="sv-SE"/>
        </w:rPr>
        <w:t>9.6.4.2</w:t>
      </w:r>
      <w:r w:rsidRPr="00E11EA5">
        <w:rPr>
          <w:lang w:eastAsia="sv-SE"/>
        </w:rPr>
        <w:tab/>
        <w:t>Test procedure</w:t>
      </w:r>
      <w:bookmarkEnd w:id="1010"/>
      <w:bookmarkEnd w:id="1011"/>
      <w:bookmarkEnd w:id="1012"/>
      <w:bookmarkEnd w:id="1013"/>
    </w:p>
    <w:p w14:paraId="2B5D1AC2" w14:textId="77777777" w:rsidR="00FF68ED" w:rsidRPr="00E11EA5" w:rsidRDefault="00FF68ED" w:rsidP="00FF68ED">
      <w:pPr>
        <w:pStyle w:val="Heading5"/>
        <w:rPr>
          <w:b/>
        </w:rPr>
      </w:pPr>
      <w:bookmarkStart w:id="1016" w:name="_Toc32332150"/>
      <w:bookmarkStart w:id="1017" w:name="_Toc37430067"/>
      <w:bookmarkStart w:id="1018" w:name="_Toc43739152"/>
      <w:bookmarkStart w:id="1019" w:name="_Toc46346913"/>
      <w:r w:rsidRPr="00E11EA5">
        <w:rPr>
          <w:lang w:eastAsia="sv-SE"/>
        </w:rPr>
        <w:t>9.6.4.2.1</w:t>
      </w:r>
      <w:r w:rsidRPr="00E11EA5">
        <w:rPr>
          <w:lang w:eastAsia="sv-SE"/>
        </w:rPr>
        <w:tab/>
      </w:r>
      <w:r w:rsidRPr="00E11EA5">
        <w:t xml:space="preserve">Stage 1: </w:t>
      </w:r>
      <w:r w:rsidRPr="00E11EA5">
        <w:rPr>
          <w:lang w:eastAsia="sv-SE"/>
        </w:rPr>
        <w:t>Calibration</w:t>
      </w:r>
      <w:bookmarkEnd w:id="1016"/>
      <w:bookmarkEnd w:id="1017"/>
      <w:bookmarkEnd w:id="1018"/>
      <w:bookmarkEnd w:id="1019"/>
    </w:p>
    <w:p w14:paraId="2DD84E48" w14:textId="0F840DA3" w:rsidR="00FF68ED" w:rsidRPr="00E11EA5" w:rsidRDefault="00FF68ED" w:rsidP="00FF68ED">
      <w:pPr>
        <w:rPr>
          <w:lang w:val="x-none" w:eastAsia="ja-JP"/>
        </w:rPr>
      </w:pPr>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 </w:t>
      </w:r>
      <w:bookmarkEnd w:id="1014"/>
      <w:bookmarkEnd w:id="1015"/>
      <w:r w:rsidRPr="00E11EA5">
        <w:rPr>
          <w:lang w:val="x-none" w:eastAsia="ja-JP"/>
        </w:rPr>
        <w:t xml:space="preserve">to ensure that the SNR at the measurement </w:t>
      </w:r>
      <w:r w:rsidRPr="00E11EA5">
        <w:rPr>
          <w:lang w:val="en-US" w:eastAsia="ja-JP"/>
        </w:rPr>
        <w:t>equipment</w:t>
      </w:r>
      <w:r w:rsidRPr="00E11EA5">
        <w:rPr>
          <w:lang w:val="x-none" w:eastAsia="ja-JP"/>
        </w:rPr>
        <w:t xml:space="preserve"> input is appropriate and the reception signal level at the measurement </w:t>
      </w:r>
      <w:r w:rsidRPr="00E11EA5">
        <w:rPr>
          <w:lang w:val="en-US" w:eastAsia="ja-JP"/>
        </w:rPr>
        <w:t>equipment</w:t>
      </w:r>
      <w:r w:rsidRPr="00E11EA5">
        <w:rPr>
          <w:lang w:val="x-none" w:eastAsia="ja-JP"/>
        </w:rPr>
        <w:t xml:space="preserve"> is within the dynamic range of measurement equipment.</w:t>
      </w:r>
    </w:p>
    <w:p w14:paraId="5E3FF6C6" w14:textId="77777777" w:rsidR="00FF68ED" w:rsidRPr="00E11EA5" w:rsidRDefault="00FF68ED" w:rsidP="00FF68ED">
      <w:pPr>
        <w:pStyle w:val="Heading5"/>
      </w:pPr>
      <w:bookmarkStart w:id="1020" w:name="_Toc32332151"/>
      <w:bookmarkStart w:id="1021" w:name="_Toc37430068"/>
      <w:bookmarkStart w:id="1022" w:name="_Toc43739153"/>
      <w:bookmarkStart w:id="1023" w:name="_Toc46346914"/>
      <w:bookmarkStart w:id="1024" w:name="_Toc21086317"/>
      <w:bookmarkStart w:id="1025" w:name="_Toc29768754"/>
      <w:r w:rsidRPr="00E11EA5">
        <w:rPr>
          <w:lang w:eastAsia="sv-SE"/>
        </w:rPr>
        <w:t>9.6.4.2.2</w:t>
      </w:r>
      <w:r w:rsidRPr="00E11EA5">
        <w:tab/>
        <w:t>Stage 2: BS measurement</w:t>
      </w:r>
      <w:bookmarkEnd w:id="1020"/>
      <w:bookmarkEnd w:id="1021"/>
      <w:bookmarkEnd w:id="1022"/>
      <w:bookmarkEnd w:id="1023"/>
      <w:r w:rsidRPr="00E11EA5" w:rsidDel="000F2726">
        <w:rPr>
          <w:lang w:eastAsia="en-CA"/>
        </w:rPr>
        <w:t xml:space="preserve"> </w:t>
      </w:r>
    </w:p>
    <w:bookmarkEnd w:id="1024"/>
    <w:bookmarkEnd w:id="1025"/>
    <w:p w14:paraId="56EAE2DE" w14:textId="00F56B11" w:rsidR="00FF68ED" w:rsidRPr="00E11EA5" w:rsidRDefault="00FF68ED" w:rsidP="00FF68ED">
      <w:pPr>
        <w:pStyle w:val="B1"/>
        <w:ind w:left="0" w:firstLine="0"/>
      </w:pPr>
      <w:r w:rsidRPr="00E11EA5">
        <w:t xml:space="preserve">The </w:t>
      </w:r>
      <w:r w:rsidR="00DD3008" w:rsidRPr="00E11EA5">
        <w:t xml:space="preserve">NFTR </w:t>
      </w:r>
      <w:r w:rsidRPr="00E11EA5">
        <w:t xml:space="preserve">testing procedure consists of the following steps: </w:t>
      </w:r>
    </w:p>
    <w:p w14:paraId="0C0E4FCB" w14:textId="77777777" w:rsidR="00FF68ED" w:rsidRPr="00E11EA5" w:rsidRDefault="00FF68ED" w:rsidP="00FF68ED">
      <w:pPr>
        <w:pStyle w:val="B1"/>
        <w:numPr>
          <w:ilvl w:val="0"/>
          <w:numId w:val="14"/>
        </w:numPr>
      </w:pPr>
      <w:r w:rsidRPr="00E11EA5">
        <w:t>Align the BS with (Theta, Phi) angles corresponding to the declared conformance direction to be measured.</w:t>
      </w:r>
    </w:p>
    <w:p w14:paraId="1C17DCDD"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5A80D403"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1B526D1B" w14:textId="77777777" w:rsidR="00FF68ED" w:rsidRPr="00E11EA5" w:rsidRDefault="00FF68ED" w:rsidP="00FF68ED">
      <w:pPr>
        <w:pStyle w:val="B1"/>
      </w:pPr>
      <w:r w:rsidRPr="00E11EA5">
        <w:lastRenderedPageBreak/>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4305B82" w14:textId="77777777" w:rsidR="00FF68ED" w:rsidRPr="00E11EA5" w:rsidRDefault="00FF68ED" w:rsidP="00FF68ED">
      <w:pPr>
        <w:pStyle w:val="B1"/>
      </w:pPr>
      <w:r w:rsidRPr="00E11EA5">
        <w:t>5.</w:t>
      </w:r>
      <w:r w:rsidRPr="00E11EA5">
        <w:tab/>
        <w:t xml:space="preserve">Repeat steps 2 - 4 for other </w:t>
      </w:r>
      <w:r w:rsidRPr="00E11EA5">
        <w:rPr>
          <w:lang w:eastAsia="zh-CN"/>
        </w:rPr>
        <w:t xml:space="preserve">applicable </w:t>
      </w:r>
      <w:r w:rsidRPr="00E11EA5">
        <w:t>test models.</w:t>
      </w:r>
    </w:p>
    <w:p w14:paraId="0E3354A2" w14:textId="77777777" w:rsidR="00FF68ED" w:rsidRPr="00E11EA5" w:rsidRDefault="00FF68ED" w:rsidP="00FF68ED">
      <w:r w:rsidRPr="00E11EA5">
        <w:t>For conformance tests, the OTA frequency error shall be measured at maximum power setting.</w:t>
      </w:r>
    </w:p>
    <w:p w14:paraId="62428C7D" w14:textId="77777777" w:rsidR="00FF68ED" w:rsidRPr="00E11EA5" w:rsidRDefault="00FF68ED" w:rsidP="00FF68ED">
      <w:pPr>
        <w:pStyle w:val="Heading4"/>
      </w:pPr>
      <w:bookmarkStart w:id="1026" w:name="_Toc21086318"/>
      <w:bookmarkStart w:id="1027" w:name="_Toc29768755"/>
      <w:bookmarkStart w:id="1028" w:name="_Toc32332152"/>
      <w:bookmarkStart w:id="1029" w:name="_Toc37430069"/>
      <w:bookmarkStart w:id="1030" w:name="_Toc43739154"/>
      <w:bookmarkStart w:id="1031" w:name="_Toc46346915"/>
      <w:r w:rsidRPr="00E11EA5">
        <w:t>9.6.4.3</w:t>
      </w:r>
      <w:r w:rsidRPr="00E11EA5">
        <w:tab/>
        <w:t xml:space="preserve">MU </w:t>
      </w:r>
      <w:bookmarkEnd w:id="1026"/>
      <w:bookmarkEnd w:id="1027"/>
      <w:r w:rsidRPr="00E11EA5">
        <w:t>value derivation</w:t>
      </w:r>
      <w:bookmarkEnd w:id="1028"/>
      <w:bookmarkEnd w:id="1029"/>
      <w:bookmarkEnd w:id="1030"/>
      <w:bookmarkEnd w:id="1031"/>
      <w:r w:rsidRPr="00E11EA5">
        <w:t xml:space="preserve"> </w:t>
      </w:r>
    </w:p>
    <w:p w14:paraId="2E1475BF" w14:textId="77777777" w:rsidR="00FF68ED" w:rsidRPr="00E11EA5" w:rsidRDefault="00FF68ED" w:rsidP="00FF68ED">
      <w:r w:rsidRPr="00E11EA5">
        <w:t>The uncertainty in the power accuracy of the OTA test chamber will not affect the frequency error uncertainty.</w:t>
      </w:r>
    </w:p>
    <w:p w14:paraId="61F5EE29" w14:textId="77777777" w:rsidR="00FF68ED" w:rsidRPr="00E11EA5" w:rsidRDefault="00FF68ED" w:rsidP="00FF68ED">
      <w:r w:rsidRPr="00E11EA5">
        <w:t>Possible phase variation in the chamber due to variation in the signal BW is not significant to affect the frequency error measurement uncertainty.</w:t>
      </w:r>
    </w:p>
    <w:p w14:paraId="32BE8991" w14:textId="77777777" w:rsidR="00FF68ED" w:rsidRPr="00E11EA5" w:rsidRDefault="00FF68ED" w:rsidP="00FF68ED">
      <w:r w:rsidRPr="00E11EA5">
        <w:t>The conducted MU value is adopted for the OTA MU.</w:t>
      </w:r>
    </w:p>
    <w:p w14:paraId="20FFE5D1" w14:textId="77777777" w:rsidR="0008094A" w:rsidRPr="00E11EA5" w:rsidRDefault="0008094A" w:rsidP="0008094A">
      <w:pPr>
        <w:pStyle w:val="Heading3"/>
      </w:pPr>
      <w:bookmarkStart w:id="1032" w:name="_Toc34696816"/>
      <w:bookmarkStart w:id="1033" w:name="_Toc43739155"/>
      <w:bookmarkStart w:id="1034" w:name="_Toc46346916"/>
      <w:r w:rsidRPr="00E11EA5">
        <w:t>9.6.5</w:t>
      </w:r>
      <w:r w:rsidRPr="00E11EA5">
        <w:tab/>
      </w:r>
      <w:r w:rsidRPr="00E11EA5">
        <w:tab/>
      </w:r>
      <w:bookmarkEnd w:id="1032"/>
      <w:r w:rsidRPr="00E11EA5">
        <w:t>Plane Wave Synthesizer</w:t>
      </w:r>
      <w:bookmarkEnd w:id="1033"/>
      <w:bookmarkEnd w:id="1034"/>
      <w:r w:rsidRPr="00E11EA5" w:rsidDel="00CA5DA1">
        <w:t xml:space="preserve"> </w:t>
      </w:r>
    </w:p>
    <w:p w14:paraId="142048B0" w14:textId="77777777" w:rsidR="0008094A" w:rsidRPr="00E11EA5" w:rsidRDefault="0008094A" w:rsidP="0008094A">
      <w:pPr>
        <w:pStyle w:val="Heading4"/>
        <w:rPr>
          <w:lang w:eastAsia="sv-SE"/>
        </w:rPr>
      </w:pPr>
      <w:bookmarkStart w:id="1035" w:name="_Toc34696817"/>
      <w:bookmarkStart w:id="1036" w:name="_Toc43739156"/>
      <w:bookmarkStart w:id="1037" w:name="_Toc46346917"/>
      <w:r w:rsidRPr="00E11EA5">
        <w:rPr>
          <w:lang w:eastAsia="sv-SE"/>
        </w:rPr>
        <w:t>9.6.5.1</w:t>
      </w:r>
      <w:r w:rsidRPr="00E11EA5">
        <w:rPr>
          <w:lang w:eastAsia="sv-SE"/>
        </w:rPr>
        <w:tab/>
        <w:t>Measurement system description</w:t>
      </w:r>
      <w:bookmarkEnd w:id="1035"/>
      <w:bookmarkEnd w:id="1036"/>
      <w:bookmarkEnd w:id="1037"/>
    </w:p>
    <w:p w14:paraId="35913F89" w14:textId="7723413F" w:rsidR="0008094A" w:rsidRPr="00E11EA5" w:rsidRDefault="0008094A" w:rsidP="0008094A">
      <w:pPr>
        <w:rPr>
          <w:lang w:eastAsia="sv-SE"/>
        </w:rPr>
      </w:pPr>
      <w:r w:rsidRPr="00E11EA5">
        <w:t xml:space="preserve">Measurement system description is captured in clause 7.6. </w:t>
      </w:r>
    </w:p>
    <w:p w14:paraId="203F3C12" w14:textId="77777777" w:rsidR="0008094A" w:rsidRPr="00E11EA5" w:rsidRDefault="0008094A" w:rsidP="0008094A">
      <w:pPr>
        <w:pStyle w:val="Heading4"/>
        <w:rPr>
          <w:lang w:eastAsia="sv-SE"/>
        </w:rPr>
      </w:pPr>
      <w:bookmarkStart w:id="1038" w:name="_Toc34696818"/>
      <w:bookmarkStart w:id="1039" w:name="_Toc43739157"/>
      <w:bookmarkStart w:id="1040" w:name="_Toc46346918"/>
      <w:r w:rsidRPr="00E11EA5">
        <w:rPr>
          <w:lang w:eastAsia="sv-SE"/>
        </w:rPr>
        <w:t xml:space="preserve">9.6.5.2 </w:t>
      </w:r>
      <w:r w:rsidRPr="00E11EA5">
        <w:rPr>
          <w:lang w:eastAsia="sv-SE"/>
        </w:rPr>
        <w:tab/>
        <w:t>Test procedure</w:t>
      </w:r>
      <w:bookmarkEnd w:id="1038"/>
      <w:bookmarkEnd w:id="1039"/>
      <w:bookmarkEnd w:id="1040"/>
    </w:p>
    <w:p w14:paraId="34F03516" w14:textId="77777777" w:rsidR="0008094A" w:rsidRPr="00E11EA5" w:rsidRDefault="0008094A" w:rsidP="0008094A">
      <w:pPr>
        <w:pStyle w:val="Heading5"/>
      </w:pPr>
      <w:bookmarkStart w:id="1041" w:name="_Toc34696819"/>
      <w:bookmarkStart w:id="1042" w:name="_Toc43739158"/>
      <w:bookmarkStart w:id="1043" w:name="_Toc46346919"/>
      <w:r w:rsidRPr="00E11EA5">
        <w:rPr>
          <w:lang w:eastAsia="sv-SE"/>
        </w:rPr>
        <w:t>9.6.5.2.1</w:t>
      </w:r>
      <w:r w:rsidRPr="00E11EA5">
        <w:rPr>
          <w:lang w:eastAsia="sv-SE"/>
        </w:rPr>
        <w:tab/>
      </w:r>
      <w:r w:rsidRPr="00E11EA5">
        <w:t>Stage 1: Calibration</w:t>
      </w:r>
      <w:bookmarkEnd w:id="1041"/>
      <w:bookmarkEnd w:id="1042"/>
      <w:bookmarkEnd w:id="1043"/>
    </w:p>
    <w:p w14:paraId="7E316FD2" w14:textId="553A5044" w:rsidR="0008094A" w:rsidRPr="00E11EA5" w:rsidRDefault="0008094A" w:rsidP="0008094A">
      <w:r w:rsidRPr="00E11EA5">
        <w:rPr>
          <w:lang w:eastAsia="ja-JP"/>
        </w:rPr>
        <w:t xml:space="preserve">Calibration procedure for the </w:t>
      </w:r>
      <w:r w:rsidRPr="00E11EA5">
        <w:t>Plane Wave Synthesizer</w:t>
      </w:r>
      <w:r w:rsidRPr="00E11EA5" w:rsidDel="00CA5DA1">
        <w:t xml:space="preserve"> </w:t>
      </w:r>
      <w:r w:rsidRPr="00E11EA5">
        <w:rPr>
          <w:lang w:eastAsia="ja-JP"/>
        </w:rPr>
        <w:t>is captured in clause 8.6.</w:t>
      </w:r>
    </w:p>
    <w:p w14:paraId="499BBB88" w14:textId="77777777" w:rsidR="0008094A" w:rsidRPr="00E11EA5" w:rsidRDefault="0008094A" w:rsidP="0008094A">
      <w:pPr>
        <w:pStyle w:val="Heading5"/>
      </w:pPr>
      <w:bookmarkStart w:id="1044" w:name="_Toc34696820"/>
      <w:bookmarkStart w:id="1045" w:name="_Toc43739159"/>
      <w:bookmarkStart w:id="1046" w:name="_Toc46346920"/>
      <w:r w:rsidRPr="00E11EA5">
        <w:t>9.6.5.2.2</w:t>
      </w:r>
      <w:r w:rsidRPr="00E11EA5">
        <w:tab/>
        <w:t xml:space="preserve">Stage 2: BS </w:t>
      </w:r>
      <w:r w:rsidRPr="00E11EA5">
        <w:rPr>
          <w:lang w:eastAsia="sv-SE"/>
        </w:rPr>
        <w:t>measurement</w:t>
      </w:r>
      <w:bookmarkEnd w:id="1044"/>
      <w:bookmarkEnd w:id="1045"/>
      <w:bookmarkEnd w:id="1046"/>
      <w:r w:rsidRPr="00E11EA5" w:rsidDel="00883B04">
        <w:t xml:space="preserve"> </w:t>
      </w:r>
    </w:p>
    <w:p w14:paraId="76762E23" w14:textId="0406A9EC" w:rsidR="0008094A" w:rsidRPr="00E11EA5" w:rsidRDefault="0008094A" w:rsidP="0008094A">
      <w:r w:rsidRPr="00E11EA5">
        <w:t xml:space="preserve">As the frequency error is tested together with EVM, the </w:t>
      </w:r>
      <w:r w:rsidR="00C86AA0" w:rsidRPr="00E11EA5">
        <w:t xml:space="preserve">PWS </w:t>
      </w:r>
      <w:r w:rsidRPr="00E11EA5">
        <w:t>measurement procedure is same with EVM</w:t>
      </w:r>
      <w:r w:rsidR="00C86AA0" w:rsidRPr="00E11EA5">
        <w:t xml:space="preserve"> as in clause 9.7.5</w:t>
      </w:r>
      <w:r w:rsidRPr="00E11EA5">
        <w:t xml:space="preserve">. 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2ED4FDD6" w14:textId="77777777" w:rsidR="0008094A" w:rsidRPr="00E11EA5" w:rsidRDefault="0008094A" w:rsidP="0008094A">
      <w:pPr>
        <w:ind w:left="568" w:hanging="284"/>
      </w:pPr>
      <w:r w:rsidRPr="00E11EA5">
        <w:t xml:space="preserve">1) Align BS with boresight of range antenna. </w:t>
      </w:r>
    </w:p>
    <w:p w14:paraId="3C1ABDCE" w14:textId="77777777" w:rsidR="0008094A" w:rsidRPr="00E11EA5" w:rsidRDefault="0008094A" w:rsidP="0008094A">
      <w:pPr>
        <w:ind w:left="568" w:hanging="284"/>
      </w:pPr>
      <w:r w:rsidRPr="00E11EA5">
        <w:t>2) Configure TX branch and carrier according to required test configuration.</w:t>
      </w:r>
    </w:p>
    <w:p w14:paraId="68F0511D" w14:textId="77777777" w:rsidR="0008094A" w:rsidRPr="00E11EA5" w:rsidRDefault="0008094A" w:rsidP="0008094A">
      <w:pPr>
        <w:ind w:left="568" w:hanging="284"/>
      </w:pPr>
      <w:r w:rsidRPr="00E11EA5">
        <w:t xml:space="preserve">3) Measure frequency error of each carrier arriving at the measurement equipment (such as a spectrum analyzer or equivalent instrument). </w:t>
      </w:r>
    </w:p>
    <w:p w14:paraId="6664B819" w14:textId="141AB583" w:rsidR="0008094A" w:rsidRPr="00E11EA5" w:rsidRDefault="0008094A" w:rsidP="0008094A">
      <w:pPr>
        <w:ind w:left="568" w:hanging="284"/>
      </w:pPr>
      <w:r w:rsidRPr="00E11EA5">
        <w:t xml:space="preserve">4) Repeat steps 2 - 3 for all conformance test direction as declared by the manufacturer in TS 37.145-2 [4] or TS 38.141-2 [6]. </w:t>
      </w:r>
    </w:p>
    <w:p w14:paraId="40F78CDF" w14:textId="77777777" w:rsidR="0008094A" w:rsidRPr="00E11EA5" w:rsidRDefault="0008094A" w:rsidP="0008094A">
      <w:pPr>
        <w:ind w:left="568" w:hanging="284"/>
      </w:pPr>
      <w:r w:rsidRPr="00E11EA5">
        <w:t xml:space="preserve">5) Repeat steps 2 - 4 for all applicable conformance test models. </w:t>
      </w:r>
    </w:p>
    <w:p w14:paraId="73E40F2A" w14:textId="77777777" w:rsidR="0008094A" w:rsidRPr="00E11EA5" w:rsidRDefault="0008094A" w:rsidP="0008094A">
      <w:pPr>
        <w:keepLines/>
        <w:ind w:left="1135" w:hanging="851"/>
        <w:rPr>
          <w:lang w:val="x-none" w:eastAsia="ja-JP"/>
        </w:rPr>
      </w:pPr>
      <w:r w:rsidRPr="00E11EA5">
        <w:t>NOTE:</w:t>
      </w:r>
      <w:r w:rsidRPr="00E11EA5">
        <w:tab/>
        <w:t>All the discussions above are based on the measurement pre-condition of reference clock synchronized between measurement system with RF frequency signal.</w:t>
      </w:r>
    </w:p>
    <w:p w14:paraId="0F26BB64" w14:textId="77777777" w:rsidR="0008094A" w:rsidRPr="00E11EA5" w:rsidRDefault="0008094A" w:rsidP="0008094A">
      <w:pPr>
        <w:pStyle w:val="Heading4"/>
      </w:pPr>
      <w:bookmarkStart w:id="1047" w:name="_Toc34696821"/>
      <w:bookmarkStart w:id="1048" w:name="_Toc43739160"/>
      <w:bookmarkStart w:id="1049" w:name="_Toc46346921"/>
      <w:r w:rsidRPr="00E11EA5">
        <w:t>9.6.5.3</w:t>
      </w:r>
      <w:r w:rsidRPr="00E11EA5">
        <w:tab/>
        <w:t>MU value derivation</w:t>
      </w:r>
      <w:bookmarkEnd w:id="1047"/>
      <w:bookmarkEnd w:id="1048"/>
      <w:bookmarkEnd w:id="1049"/>
      <w:r w:rsidRPr="00E11EA5">
        <w:t xml:space="preserve"> </w:t>
      </w:r>
    </w:p>
    <w:p w14:paraId="5BEFABFD" w14:textId="77777777" w:rsidR="0008094A" w:rsidRPr="00E11EA5" w:rsidRDefault="0008094A" w:rsidP="0008094A">
      <w:r w:rsidRPr="00E11EA5">
        <w:t>The uncertainty in the power accuracy of the OTA test chamber will not affect the frequency error uncertainty.</w:t>
      </w:r>
    </w:p>
    <w:p w14:paraId="14A5FFC0" w14:textId="77777777" w:rsidR="0008094A" w:rsidRPr="00E11EA5" w:rsidRDefault="0008094A" w:rsidP="0008094A">
      <w:r w:rsidRPr="00E11EA5">
        <w:t>Possible phase variation in the chamber due to variation in the signal BW is not significant to affect the frequency error measurement uncertainty.</w:t>
      </w:r>
    </w:p>
    <w:p w14:paraId="7A4AC1F6" w14:textId="5FB2110B" w:rsidR="0008094A" w:rsidRPr="00E11EA5" w:rsidRDefault="0008094A" w:rsidP="002E0DC8">
      <w:r w:rsidRPr="00E11EA5">
        <w:t>The conducted MU value is adopted for the OTA MU.</w:t>
      </w:r>
    </w:p>
    <w:p w14:paraId="52B03E04" w14:textId="758E7ECE" w:rsidR="00FF68ED" w:rsidRPr="00E11EA5" w:rsidRDefault="00FF68ED" w:rsidP="00FF68ED">
      <w:pPr>
        <w:pStyle w:val="Heading3"/>
      </w:pPr>
      <w:bookmarkStart w:id="1050" w:name="_Toc32332153"/>
      <w:bookmarkStart w:id="1051" w:name="_Toc37430070"/>
      <w:bookmarkStart w:id="1052" w:name="_Toc43739161"/>
      <w:bookmarkStart w:id="1053" w:name="_Toc46346922"/>
      <w:bookmarkStart w:id="1054" w:name="_Toc21086319"/>
      <w:bookmarkStart w:id="1055" w:name="_Toc29768756"/>
      <w:r w:rsidRPr="00E11EA5">
        <w:t>9.6.</w:t>
      </w:r>
      <w:r w:rsidR="0008094A" w:rsidRPr="00E11EA5">
        <w:t>6</w:t>
      </w:r>
      <w:r w:rsidRPr="00E11EA5">
        <w:tab/>
      </w:r>
      <w:r w:rsidRPr="00E11EA5">
        <w:tab/>
        <w:t>Maximum accepted test system uncertainty</w:t>
      </w:r>
      <w:bookmarkEnd w:id="1050"/>
      <w:bookmarkEnd w:id="1051"/>
      <w:bookmarkEnd w:id="1052"/>
      <w:bookmarkEnd w:id="1053"/>
      <w:r w:rsidRPr="00E11EA5" w:rsidDel="00C65B74">
        <w:t xml:space="preserve"> </w:t>
      </w:r>
      <w:bookmarkEnd w:id="1054"/>
      <w:bookmarkEnd w:id="1055"/>
    </w:p>
    <w:p w14:paraId="4E47FE16" w14:textId="77777777" w:rsidR="00FF68ED" w:rsidRPr="00E11EA5" w:rsidRDefault="00FF68ED" w:rsidP="00FF68ED">
      <w:r w:rsidRPr="00E11EA5">
        <w:t>The uncertainty in the power accuracy of the OTA test chamber will not affect the frequency error uncertainty.</w:t>
      </w:r>
    </w:p>
    <w:p w14:paraId="3AEB7BA4" w14:textId="77777777" w:rsidR="00FF68ED" w:rsidRPr="00E11EA5" w:rsidRDefault="00FF68ED" w:rsidP="00FF68ED">
      <w:pPr>
        <w:rPr>
          <w:lang w:eastAsia="en-CA"/>
        </w:rPr>
      </w:pPr>
      <w:r w:rsidRPr="00E11EA5">
        <w:lastRenderedPageBreak/>
        <w:t xml:space="preserve">Possible phase variation in the chamber due to variation in the signal BW is not significant to affect the frequency error measurement uncertainty. The frequency error MU is </w:t>
      </w:r>
      <w:r w:rsidRPr="00E11EA5">
        <w:rPr>
          <w:lang w:eastAsia="en-CA"/>
        </w:rPr>
        <w:t>±12 Hz.</w:t>
      </w:r>
    </w:p>
    <w:p w14:paraId="76F320C3" w14:textId="77777777" w:rsidR="00FF68ED" w:rsidRPr="00E11EA5" w:rsidRDefault="00FF68ED" w:rsidP="00FF68ED">
      <w:pPr>
        <w:rPr>
          <w:lang w:val="en-US"/>
        </w:rPr>
      </w:pPr>
      <w:r w:rsidRPr="00E11EA5">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E11EA5" w:rsidRDefault="00FF68ED" w:rsidP="00FF68ED">
      <w:pPr>
        <w:rPr>
          <w:lang w:val="en-US"/>
        </w:rPr>
      </w:pPr>
      <w:r w:rsidRPr="00E11EA5">
        <w:rPr>
          <w:lang w:val="en-US"/>
        </w:rPr>
        <w:t xml:space="preserve">The MU values are </w:t>
      </w:r>
      <w:r w:rsidRPr="00E11EA5">
        <w:rPr>
          <w:lang w:eastAsia="en-CA"/>
        </w:rPr>
        <w:t>±</w:t>
      </w:r>
      <w:r w:rsidRPr="00E11EA5">
        <w:rPr>
          <w:lang w:val="en-US"/>
        </w:rPr>
        <w:t xml:space="preserve"> 12 Hz for frequency error. </w:t>
      </w:r>
    </w:p>
    <w:p w14:paraId="588E5A9B"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6836C060" w14:textId="7C301186" w:rsidR="00FF68ED" w:rsidRPr="00E11EA5" w:rsidRDefault="00FF68ED" w:rsidP="00FF68ED">
      <w:pPr>
        <w:pStyle w:val="Heading3"/>
      </w:pPr>
      <w:bookmarkStart w:id="1056" w:name="_Toc32332154"/>
      <w:bookmarkStart w:id="1057" w:name="_Toc37430071"/>
      <w:bookmarkStart w:id="1058" w:name="_Toc43739162"/>
      <w:bookmarkStart w:id="1059" w:name="_Toc46346923"/>
      <w:r w:rsidRPr="00E11EA5">
        <w:t>9.6.</w:t>
      </w:r>
      <w:r w:rsidR="0008094A" w:rsidRPr="00E11EA5">
        <w:t>7</w:t>
      </w:r>
      <w:r w:rsidRPr="00E11EA5">
        <w:tab/>
      </w:r>
      <w:r w:rsidRPr="00E11EA5">
        <w:tab/>
        <w:t>Test Tolerance for frequency error</w:t>
      </w:r>
      <w:bookmarkEnd w:id="1056"/>
      <w:bookmarkEnd w:id="1057"/>
      <w:bookmarkEnd w:id="1058"/>
      <w:bookmarkEnd w:id="1059"/>
    </w:p>
    <w:p w14:paraId="177F1B70" w14:textId="7A45DF46" w:rsidR="00FF68ED" w:rsidRPr="00E11EA5" w:rsidRDefault="00FF68ED" w:rsidP="00FF68ED">
      <w:r w:rsidRPr="00E11EA5">
        <w:t xml:space="preserve">Considering the methodology described in clause 5.1, Test Tolerance values for </w:t>
      </w:r>
      <w:r w:rsidRPr="00E11EA5">
        <w:rPr>
          <w:lang w:eastAsia="zh-CN"/>
        </w:rPr>
        <w:t>frequency error</w:t>
      </w:r>
      <w:r w:rsidRPr="00E11EA5">
        <w:t xml:space="preserve"> were derived based on values captured in clause </w:t>
      </w:r>
      <w:r w:rsidRPr="00E11EA5">
        <w:rPr>
          <w:lang w:eastAsia="zh-CN"/>
        </w:rPr>
        <w:t>9.6.</w:t>
      </w:r>
      <w:r w:rsidR="0008094A" w:rsidRPr="00E11EA5">
        <w:rPr>
          <w:lang w:eastAsia="zh-CN"/>
        </w:rPr>
        <w:t>6</w:t>
      </w:r>
      <w:r w:rsidRPr="00E11EA5">
        <w:t>.</w:t>
      </w:r>
    </w:p>
    <w:p w14:paraId="024C5522" w14:textId="77777777" w:rsidR="00FF68ED" w:rsidRPr="00E11EA5" w:rsidRDefault="00FF68ED" w:rsidP="00FF68ED">
      <w:pPr>
        <w:rPr>
          <w:lang w:val="en-US"/>
        </w:rPr>
      </w:pPr>
      <w:r w:rsidRPr="00E11EA5">
        <w:rPr>
          <w:lang w:val="en-US"/>
        </w:rPr>
        <w:t>The TT values were agreed to be the same as the MU values.</w:t>
      </w:r>
    </w:p>
    <w:p w14:paraId="456AAABB" w14:textId="65938341" w:rsidR="00FF68ED" w:rsidRPr="00E11EA5" w:rsidRDefault="00FF68ED" w:rsidP="00FF68ED">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w:t>
      </w:r>
      <w:r w:rsidR="0008094A" w:rsidRPr="00E11EA5">
        <w:rPr>
          <w:lang w:eastAsia="zh-CN"/>
        </w:rPr>
        <w:t>6.7</w:t>
      </w:r>
      <w:r w:rsidRPr="00E11EA5">
        <w:rPr>
          <w:lang w:eastAsia="ko-KR"/>
        </w:rPr>
        <w:t>-1</w:t>
      </w:r>
      <w:r w:rsidRPr="00E11EA5">
        <w:t>.</w:t>
      </w:r>
    </w:p>
    <w:p w14:paraId="28249650" w14:textId="671F3425"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566B6AE8" w14:textId="77777777" w:rsidTr="002E0DC8">
        <w:trPr>
          <w:jc w:val="center"/>
        </w:trPr>
        <w:tc>
          <w:tcPr>
            <w:tcW w:w="1707" w:type="dxa"/>
            <w:shd w:val="clear" w:color="auto" w:fill="auto"/>
            <w:noWrap/>
            <w:vAlign w:val="bottom"/>
            <w:hideMark/>
          </w:tcPr>
          <w:p w14:paraId="1EA745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14E21E1" w14:textId="33205FFC"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4D768224" w14:textId="7C0F19A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03B6ED8" w14:textId="77777777" w:rsidTr="002E0DC8">
        <w:trPr>
          <w:jc w:val="center"/>
        </w:trPr>
        <w:tc>
          <w:tcPr>
            <w:tcW w:w="1707" w:type="dxa"/>
            <w:shd w:val="clear" w:color="auto" w:fill="auto"/>
            <w:noWrap/>
            <w:vAlign w:val="center"/>
            <w:hideMark/>
          </w:tcPr>
          <w:p w14:paraId="71F11939" w14:textId="77777777" w:rsidR="00FF68ED" w:rsidRPr="00E11EA5" w:rsidRDefault="00FF68ED" w:rsidP="002E0DC8">
            <w:pPr>
              <w:pStyle w:val="TAC"/>
            </w:pPr>
            <w:r w:rsidRPr="00E11EA5">
              <w:t>Test Tolerance (Hz)</w:t>
            </w:r>
          </w:p>
        </w:tc>
        <w:tc>
          <w:tcPr>
            <w:tcW w:w="891" w:type="dxa"/>
            <w:shd w:val="clear" w:color="auto" w:fill="auto"/>
            <w:noWrap/>
            <w:vAlign w:val="center"/>
          </w:tcPr>
          <w:p w14:paraId="4961A2D5" w14:textId="77777777" w:rsidR="00FF68ED" w:rsidRPr="00E11EA5" w:rsidRDefault="00FF68ED" w:rsidP="002E0DC8">
            <w:pPr>
              <w:pStyle w:val="TAC"/>
            </w:pPr>
            <w:r w:rsidRPr="00E11EA5">
              <w:rPr>
                <w:rFonts w:hint="eastAsia"/>
              </w:rPr>
              <w:t>12</w:t>
            </w:r>
          </w:p>
        </w:tc>
        <w:tc>
          <w:tcPr>
            <w:tcW w:w="1807" w:type="dxa"/>
            <w:shd w:val="clear" w:color="auto" w:fill="auto"/>
            <w:noWrap/>
            <w:vAlign w:val="center"/>
          </w:tcPr>
          <w:p w14:paraId="41B09A6C" w14:textId="77777777" w:rsidR="00FF68ED" w:rsidRPr="00E11EA5" w:rsidRDefault="00FF68ED" w:rsidP="002E0DC8">
            <w:pPr>
              <w:pStyle w:val="TAC"/>
            </w:pPr>
            <w:r w:rsidRPr="00E11EA5">
              <w:rPr>
                <w:rFonts w:hint="eastAsia"/>
              </w:rPr>
              <w:t>12</w:t>
            </w:r>
          </w:p>
        </w:tc>
        <w:tc>
          <w:tcPr>
            <w:tcW w:w="2253" w:type="dxa"/>
            <w:vAlign w:val="center"/>
          </w:tcPr>
          <w:p w14:paraId="2F21014B" w14:textId="77777777" w:rsidR="00FF68ED" w:rsidRPr="00E11EA5" w:rsidRDefault="00FF68ED" w:rsidP="002E0DC8">
            <w:pPr>
              <w:pStyle w:val="TAC"/>
            </w:pPr>
            <w:r w:rsidRPr="00E11EA5">
              <w:rPr>
                <w:rFonts w:hint="eastAsia"/>
              </w:rPr>
              <w:t>12</w:t>
            </w:r>
          </w:p>
        </w:tc>
      </w:tr>
    </w:tbl>
    <w:p w14:paraId="23180AB8" w14:textId="77777777" w:rsidR="00FF68ED" w:rsidRPr="00E11EA5" w:rsidRDefault="00FF68ED" w:rsidP="00FF68ED">
      <w:pPr>
        <w:pStyle w:val="TH"/>
        <w:rPr>
          <w:lang w:eastAsia="ko-KR"/>
        </w:rPr>
      </w:pPr>
    </w:p>
    <w:p w14:paraId="6C5FFBCC" w14:textId="6A579346"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-2: Test Tolerance values for </w:t>
      </w:r>
      <w:r w:rsidRPr="00E11EA5">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E11EA5" w14:paraId="2C41875D" w14:textId="77777777" w:rsidTr="00172659">
        <w:trPr>
          <w:trHeight w:val="346"/>
          <w:jc w:val="center"/>
        </w:trPr>
        <w:tc>
          <w:tcPr>
            <w:tcW w:w="3111" w:type="dxa"/>
            <w:shd w:val="clear" w:color="auto" w:fill="auto"/>
            <w:noWrap/>
            <w:vAlign w:val="bottom"/>
            <w:hideMark/>
          </w:tcPr>
          <w:p w14:paraId="394BC1D6" w14:textId="77777777" w:rsidR="00FF68ED" w:rsidRPr="00E11EA5"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534" w:type="dxa"/>
            <w:shd w:val="clear" w:color="auto" w:fill="auto"/>
            <w:vAlign w:val="center"/>
            <w:hideMark/>
          </w:tcPr>
          <w:p w14:paraId="0EAA09AA" w14:textId="0E9754A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965F3BD" w14:textId="77777777" w:rsidTr="00172659">
        <w:trPr>
          <w:trHeight w:val="166"/>
          <w:jc w:val="center"/>
        </w:trPr>
        <w:tc>
          <w:tcPr>
            <w:tcW w:w="3111" w:type="dxa"/>
            <w:shd w:val="clear" w:color="auto" w:fill="auto"/>
            <w:noWrap/>
            <w:vAlign w:val="center"/>
            <w:hideMark/>
          </w:tcPr>
          <w:p w14:paraId="68F2D4FF" w14:textId="77777777" w:rsidR="00FF68ED" w:rsidRPr="00E11EA5" w:rsidRDefault="00FF68ED" w:rsidP="002E0DC8">
            <w:pPr>
              <w:pStyle w:val="TAC"/>
            </w:pPr>
            <w:r w:rsidRPr="00E11EA5">
              <w:t>Test Tolerance (Hz)</w:t>
            </w:r>
          </w:p>
        </w:tc>
        <w:tc>
          <w:tcPr>
            <w:tcW w:w="1804" w:type="dxa"/>
            <w:shd w:val="clear" w:color="auto" w:fill="auto"/>
            <w:noWrap/>
            <w:vAlign w:val="center"/>
          </w:tcPr>
          <w:p w14:paraId="46E22F26" w14:textId="77777777" w:rsidR="00FF68ED" w:rsidRPr="00E11EA5" w:rsidRDefault="00FF68ED" w:rsidP="002E0DC8">
            <w:pPr>
              <w:pStyle w:val="TAC"/>
              <w:rPr>
                <w:rFonts w:cs="Arial"/>
              </w:rPr>
            </w:pPr>
            <w:r w:rsidRPr="00E11EA5">
              <w:rPr>
                <w:rFonts w:cs="Arial"/>
              </w:rPr>
              <w:t>12</w:t>
            </w:r>
          </w:p>
        </w:tc>
        <w:tc>
          <w:tcPr>
            <w:tcW w:w="1534" w:type="dxa"/>
            <w:shd w:val="clear" w:color="auto" w:fill="auto"/>
            <w:noWrap/>
            <w:vAlign w:val="center"/>
          </w:tcPr>
          <w:p w14:paraId="6E37AFF3" w14:textId="77777777" w:rsidR="00FF68ED" w:rsidRPr="00E11EA5" w:rsidRDefault="00FF68ED" w:rsidP="002E0DC8">
            <w:pPr>
              <w:pStyle w:val="TAC"/>
              <w:rPr>
                <w:rFonts w:cs="Arial"/>
              </w:rPr>
            </w:pPr>
            <w:r w:rsidRPr="00E11EA5">
              <w:rPr>
                <w:rFonts w:cs="Arial"/>
              </w:rPr>
              <w:t>12</w:t>
            </w:r>
          </w:p>
        </w:tc>
      </w:tr>
    </w:tbl>
    <w:p w14:paraId="07447A3F" w14:textId="77777777" w:rsidR="00FF68ED" w:rsidRPr="00E11EA5" w:rsidRDefault="00FF68ED" w:rsidP="00FF68ED">
      <w:pPr>
        <w:pStyle w:val="TH"/>
        <w:rPr>
          <w:lang w:eastAsia="ko-KR"/>
        </w:rPr>
      </w:pPr>
    </w:p>
    <w:p w14:paraId="69127B88" w14:textId="77777777" w:rsidR="00FF68ED" w:rsidRPr="00E11EA5" w:rsidRDefault="00FF68ED" w:rsidP="00FF68ED">
      <w:pPr>
        <w:rPr>
          <w:lang w:eastAsia="en-CA"/>
        </w:rPr>
      </w:pPr>
      <w:r w:rsidRPr="00E11EA5">
        <w:rPr>
          <w:lang w:eastAsia="ko-KR"/>
        </w:rPr>
        <w:t>An overview of the TT values for all the requirements is captured in clause 17.</w:t>
      </w:r>
    </w:p>
    <w:p w14:paraId="0519F68A" w14:textId="77777777" w:rsidR="00FF68ED" w:rsidRPr="00E11EA5" w:rsidRDefault="00FF68ED" w:rsidP="00FF68ED">
      <w:pPr>
        <w:pStyle w:val="Heading2"/>
        <w:ind w:left="576" w:hanging="576"/>
        <w:rPr>
          <w:lang w:eastAsia="en-CA"/>
        </w:rPr>
      </w:pPr>
      <w:bookmarkStart w:id="1060" w:name="_Toc21086320"/>
      <w:bookmarkStart w:id="1061" w:name="_Toc29768757"/>
      <w:bookmarkStart w:id="1062" w:name="_Toc32332155"/>
      <w:bookmarkStart w:id="1063" w:name="_Toc37430072"/>
      <w:bookmarkStart w:id="1064" w:name="_Toc43739163"/>
      <w:bookmarkStart w:id="1065" w:name="_Toc46346924"/>
      <w:r w:rsidRPr="00E11EA5">
        <w:rPr>
          <w:lang w:eastAsia="en-CA"/>
        </w:rPr>
        <w:t>9.7</w:t>
      </w:r>
      <w:r w:rsidRPr="00E11EA5">
        <w:rPr>
          <w:lang w:eastAsia="en-CA"/>
        </w:rPr>
        <w:tab/>
        <w:t>OTA transmitted signal quality: EVM</w:t>
      </w:r>
      <w:bookmarkEnd w:id="1060"/>
      <w:bookmarkEnd w:id="1061"/>
      <w:bookmarkEnd w:id="1062"/>
      <w:bookmarkEnd w:id="1063"/>
      <w:bookmarkEnd w:id="1064"/>
      <w:bookmarkEnd w:id="1065"/>
    </w:p>
    <w:p w14:paraId="5013AF59" w14:textId="77777777" w:rsidR="00FF68ED" w:rsidRPr="00E11EA5" w:rsidRDefault="00FF68ED" w:rsidP="00FF68ED">
      <w:pPr>
        <w:pStyle w:val="Heading3"/>
      </w:pPr>
      <w:bookmarkStart w:id="1066" w:name="_Toc21086321"/>
      <w:bookmarkStart w:id="1067" w:name="_Toc29768758"/>
      <w:bookmarkStart w:id="1068" w:name="_Toc32332156"/>
      <w:bookmarkStart w:id="1069" w:name="_Toc37430073"/>
      <w:bookmarkStart w:id="1070" w:name="_Toc43739164"/>
      <w:bookmarkStart w:id="1071" w:name="_Toc46346925"/>
      <w:r w:rsidRPr="00E11EA5">
        <w:t>9.7.1</w:t>
      </w:r>
      <w:r w:rsidRPr="00E11EA5">
        <w:tab/>
      </w:r>
      <w:r w:rsidRPr="00E11EA5">
        <w:tab/>
        <w:t>General</w:t>
      </w:r>
      <w:bookmarkEnd w:id="1066"/>
      <w:bookmarkEnd w:id="1067"/>
      <w:bookmarkEnd w:id="1068"/>
      <w:bookmarkEnd w:id="1069"/>
      <w:bookmarkEnd w:id="1070"/>
      <w:bookmarkEnd w:id="1071"/>
    </w:p>
    <w:p w14:paraId="1E3AD169" w14:textId="3CB9D772" w:rsidR="00FF68ED" w:rsidRPr="00E11EA5" w:rsidRDefault="00FF68ED" w:rsidP="00FF68ED">
      <w:pPr>
        <w:rPr>
          <w:lang w:val="en-US"/>
        </w:rPr>
      </w:pPr>
      <w:r w:rsidRPr="00E11EA5">
        <w:rPr>
          <w:lang w:val="en-US"/>
        </w:rPr>
        <w:t xml:space="preserve">Clause 9.7 captures MU and TT values derivation for the </w:t>
      </w:r>
      <w:r w:rsidRPr="00E11EA5">
        <w:rPr>
          <w:lang w:eastAsia="en-CA"/>
        </w:rPr>
        <w:t xml:space="preserve">OTA </w:t>
      </w:r>
      <w:r w:rsidRPr="00E11EA5">
        <w:rPr>
          <w:lang w:eastAsia="ja-JP"/>
        </w:rPr>
        <w:t xml:space="preserve">EVM </w:t>
      </w:r>
      <w:r w:rsidRPr="00E11EA5">
        <w:rPr>
          <w:lang w:val="en-US"/>
        </w:rPr>
        <w:t xml:space="preserve">directional requirement. </w:t>
      </w:r>
    </w:p>
    <w:p w14:paraId="51806815" w14:textId="77777777" w:rsidR="00FF68ED" w:rsidRPr="00E11EA5" w:rsidRDefault="00FF68ED" w:rsidP="00FF68ED">
      <w:r w:rsidRPr="00E11EA5">
        <w:t>The Error Vector Magnitude (</w:t>
      </w:r>
      <w:r w:rsidRPr="00E11EA5">
        <w:rPr>
          <w:lang w:eastAsia="en-CA"/>
        </w:rPr>
        <w:t xml:space="preserve">EVM) is defined as </w:t>
      </w:r>
      <w:r w:rsidRPr="00E11EA5">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E11EA5" w:rsidRDefault="00FF68ED" w:rsidP="00FF68ED">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35B4F1FC" w14:textId="77777777" w:rsidR="00FF68ED" w:rsidRPr="00E11EA5" w:rsidRDefault="00FF68ED" w:rsidP="00FF68ED">
      <w:pPr>
        <w:pStyle w:val="TH"/>
      </w:pPr>
      <w:r w:rsidRPr="00E11EA5">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E11EA5" w:rsidRDefault="00FF68ED" w:rsidP="00FF68ED">
      <w:pPr>
        <w:pStyle w:val="TF"/>
      </w:pPr>
      <w:r w:rsidRPr="00E11EA5">
        <w:t xml:space="preserve">Figure </w:t>
      </w:r>
      <w:r w:rsidRPr="00E11EA5">
        <w:rPr>
          <w:lang w:eastAsia="en-CA"/>
        </w:rPr>
        <w:t>6.7.1-1: Example of EVM as a power ratio in dB</w:t>
      </w:r>
    </w:p>
    <w:p w14:paraId="10E49CF7" w14:textId="77777777" w:rsidR="00FF68ED" w:rsidRPr="00E11EA5" w:rsidRDefault="00FF68ED" w:rsidP="00FF68ED">
      <w:r w:rsidRPr="00E11EA5">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E11EA5" w:rsidRDefault="00FF68ED" w:rsidP="00FF68ED">
      <w:pPr>
        <w:pStyle w:val="Heading3"/>
      </w:pPr>
      <w:bookmarkStart w:id="1072" w:name="_Toc32332157"/>
      <w:bookmarkStart w:id="1073" w:name="_Toc37430074"/>
      <w:bookmarkStart w:id="1074" w:name="_Toc43739165"/>
      <w:bookmarkStart w:id="1075" w:name="_Toc46346926"/>
      <w:bookmarkStart w:id="1076" w:name="_Toc21086323"/>
      <w:bookmarkStart w:id="1077" w:name="_Toc29768760"/>
      <w:r w:rsidRPr="00E11EA5">
        <w:t>9.7.2</w:t>
      </w:r>
      <w:r w:rsidRPr="00E11EA5">
        <w:tab/>
      </w:r>
      <w:r w:rsidRPr="00E11EA5">
        <w:tab/>
        <w:t>Indoor Anechoic Chamber</w:t>
      </w:r>
      <w:bookmarkEnd w:id="1072"/>
      <w:bookmarkEnd w:id="1073"/>
      <w:bookmarkEnd w:id="1074"/>
      <w:bookmarkEnd w:id="1075"/>
      <w:r w:rsidRPr="00E11EA5" w:rsidDel="0069627A">
        <w:t xml:space="preserve"> </w:t>
      </w:r>
    </w:p>
    <w:p w14:paraId="4E9F1B67" w14:textId="77777777" w:rsidR="00FF68ED" w:rsidRPr="00E11EA5" w:rsidRDefault="00FF68ED" w:rsidP="00FF68ED">
      <w:pPr>
        <w:pStyle w:val="Heading4"/>
        <w:rPr>
          <w:lang w:eastAsia="sv-SE"/>
        </w:rPr>
      </w:pPr>
      <w:bookmarkStart w:id="1078" w:name="_Toc32332158"/>
      <w:bookmarkStart w:id="1079" w:name="_Toc37430075"/>
      <w:bookmarkStart w:id="1080" w:name="_Toc43739166"/>
      <w:bookmarkStart w:id="1081" w:name="_Toc46346927"/>
      <w:r w:rsidRPr="00E11EA5">
        <w:rPr>
          <w:lang w:eastAsia="sv-SE"/>
        </w:rPr>
        <w:t>9.7.</w:t>
      </w:r>
      <w:r w:rsidRPr="00E11EA5">
        <w:rPr>
          <w:lang w:eastAsia="ja-JP"/>
        </w:rPr>
        <w:t>2</w:t>
      </w:r>
      <w:r w:rsidRPr="00E11EA5">
        <w:rPr>
          <w:lang w:eastAsia="sv-SE"/>
        </w:rPr>
        <w:t>.1</w:t>
      </w:r>
      <w:r w:rsidRPr="00E11EA5">
        <w:rPr>
          <w:lang w:eastAsia="sv-SE"/>
        </w:rPr>
        <w:tab/>
        <w:t>Measurement system description</w:t>
      </w:r>
      <w:bookmarkEnd w:id="1078"/>
      <w:bookmarkEnd w:id="1079"/>
      <w:bookmarkEnd w:id="1080"/>
      <w:bookmarkEnd w:id="1081"/>
    </w:p>
    <w:p w14:paraId="48EB30AF" w14:textId="408B0349" w:rsidR="00FF68ED" w:rsidRPr="00E11EA5" w:rsidRDefault="00FF68ED" w:rsidP="00FF68ED">
      <w:r w:rsidRPr="00E11EA5">
        <w:t>Measurement system description is captured in clause 14.1.</w:t>
      </w:r>
    </w:p>
    <w:p w14:paraId="01B7837E" w14:textId="77777777" w:rsidR="00FF68ED" w:rsidRPr="00E11EA5" w:rsidRDefault="00FF68ED" w:rsidP="00FF68ED">
      <w:pPr>
        <w:pStyle w:val="Heading4"/>
        <w:rPr>
          <w:lang w:eastAsia="sv-SE"/>
        </w:rPr>
      </w:pPr>
      <w:bookmarkStart w:id="1082" w:name="_Toc32332159"/>
      <w:bookmarkStart w:id="1083" w:name="_Toc37430076"/>
      <w:bookmarkStart w:id="1084" w:name="_Toc43739167"/>
      <w:bookmarkStart w:id="1085" w:name="_Toc46346928"/>
      <w:r w:rsidRPr="00E11EA5">
        <w:rPr>
          <w:lang w:eastAsia="sv-SE"/>
        </w:rPr>
        <w:t>9.7.</w:t>
      </w:r>
      <w:r w:rsidRPr="00E11EA5">
        <w:rPr>
          <w:lang w:eastAsia="ja-JP"/>
        </w:rPr>
        <w:t>2</w:t>
      </w:r>
      <w:r w:rsidRPr="00E11EA5">
        <w:rPr>
          <w:lang w:eastAsia="sv-SE"/>
        </w:rPr>
        <w:t xml:space="preserve">.2 </w:t>
      </w:r>
      <w:r w:rsidRPr="00E11EA5">
        <w:rPr>
          <w:lang w:eastAsia="sv-SE"/>
        </w:rPr>
        <w:tab/>
        <w:t>Test procedure</w:t>
      </w:r>
      <w:bookmarkEnd w:id="1082"/>
      <w:bookmarkEnd w:id="1083"/>
      <w:bookmarkEnd w:id="1084"/>
      <w:bookmarkEnd w:id="1085"/>
    </w:p>
    <w:p w14:paraId="783C2B0C" w14:textId="77777777" w:rsidR="00FF68ED" w:rsidRPr="00E11EA5" w:rsidRDefault="00FF68ED" w:rsidP="00FF68ED">
      <w:pPr>
        <w:pStyle w:val="Heading5"/>
      </w:pPr>
      <w:bookmarkStart w:id="1086" w:name="_Toc32332160"/>
      <w:bookmarkStart w:id="1087" w:name="_Toc37430077"/>
      <w:bookmarkStart w:id="1088" w:name="_Toc43739168"/>
      <w:bookmarkStart w:id="1089" w:name="_Toc46346929"/>
      <w:r w:rsidRPr="00E11EA5">
        <w:rPr>
          <w:lang w:eastAsia="sv-SE"/>
        </w:rPr>
        <w:t>9.7.</w:t>
      </w:r>
      <w:r w:rsidRPr="00E11EA5">
        <w:rPr>
          <w:lang w:eastAsia="ja-JP"/>
        </w:rPr>
        <w:t>2</w:t>
      </w:r>
      <w:r w:rsidRPr="00E11EA5">
        <w:rPr>
          <w:lang w:eastAsia="sv-SE"/>
        </w:rPr>
        <w:t>.2.1</w:t>
      </w:r>
      <w:r w:rsidRPr="00E11EA5">
        <w:rPr>
          <w:lang w:eastAsia="sv-SE"/>
        </w:rPr>
        <w:tab/>
      </w:r>
      <w:r w:rsidRPr="00E11EA5">
        <w:t>Stage 1: Calibration</w:t>
      </w:r>
      <w:bookmarkEnd w:id="1086"/>
      <w:bookmarkEnd w:id="1087"/>
      <w:bookmarkEnd w:id="1088"/>
      <w:bookmarkEnd w:id="1089"/>
    </w:p>
    <w:p w14:paraId="374C66FF" w14:textId="3009DD50" w:rsidR="00FF68ED" w:rsidRPr="00E11EA5" w:rsidRDefault="00FF68ED" w:rsidP="00FF68ED">
      <w:pPr>
        <w:rPr>
          <w:lang w:eastAsia="ja-JP"/>
        </w:rPr>
      </w:pPr>
      <w:r w:rsidRPr="00E11EA5">
        <w:rPr>
          <w:lang w:eastAsia="ja-JP"/>
        </w:rPr>
        <w:t>Calibration procedure for the Indoor Anechoic Chamber is captured in clause 15.1.</w:t>
      </w:r>
    </w:p>
    <w:p w14:paraId="091803F4" w14:textId="77777777" w:rsidR="00FF68ED" w:rsidRPr="00E11EA5" w:rsidRDefault="00FF68ED" w:rsidP="00FF68ED">
      <w:pPr>
        <w:pStyle w:val="Heading5"/>
        <w:rPr>
          <w:lang w:eastAsia="en-CA"/>
        </w:rPr>
      </w:pPr>
      <w:bookmarkStart w:id="1090" w:name="_Toc32332161"/>
      <w:bookmarkStart w:id="1091" w:name="_Toc37430078"/>
      <w:bookmarkStart w:id="1092" w:name="_Toc43739169"/>
      <w:bookmarkStart w:id="1093" w:name="_Toc46346930"/>
      <w:r w:rsidRPr="00E11EA5">
        <w:rPr>
          <w:lang w:eastAsia="sv-SE"/>
        </w:rPr>
        <w:t>9.7.</w:t>
      </w:r>
      <w:r w:rsidRPr="00E11EA5">
        <w:rPr>
          <w:lang w:eastAsia="ja-JP"/>
        </w:rPr>
        <w:t>2</w:t>
      </w:r>
      <w:r w:rsidRPr="00E11EA5">
        <w:rPr>
          <w:lang w:eastAsia="sv-SE"/>
        </w:rPr>
        <w:t>.2.2</w:t>
      </w:r>
      <w:r w:rsidRPr="00E11EA5">
        <w:rPr>
          <w:lang w:eastAsia="en-CA"/>
        </w:rPr>
        <w:tab/>
      </w:r>
      <w:r w:rsidRPr="00E11EA5">
        <w:t>Stage 2: BS measurement</w:t>
      </w:r>
      <w:bookmarkEnd w:id="1090"/>
      <w:bookmarkEnd w:id="1091"/>
      <w:bookmarkEnd w:id="1092"/>
      <w:bookmarkEnd w:id="1093"/>
      <w:r w:rsidRPr="00E11EA5" w:rsidDel="000F2726">
        <w:rPr>
          <w:lang w:eastAsia="en-CA"/>
        </w:rPr>
        <w:t xml:space="preserve"> </w:t>
      </w:r>
    </w:p>
    <w:bookmarkEnd w:id="1076"/>
    <w:bookmarkEnd w:id="1077"/>
    <w:p w14:paraId="795C6DC5" w14:textId="64B610DA"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69EC1F5E" w14:textId="77777777" w:rsidR="00FF68ED" w:rsidRPr="00E11EA5" w:rsidRDefault="00FF68ED" w:rsidP="00FF68ED">
      <w:pPr>
        <w:pStyle w:val="Heading4"/>
      </w:pPr>
      <w:bookmarkStart w:id="1094" w:name="_Toc32332162"/>
      <w:bookmarkStart w:id="1095" w:name="_Toc37430079"/>
      <w:bookmarkStart w:id="1096" w:name="_Toc43739170"/>
      <w:bookmarkStart w:id="1097" w:name="_Toc46346931"/>
      <w:bookmarkStart w:id="1098" w:name="_Toc21086327"/>
      <w:bookmarkStart w:id="1099" w:name="_Toc29768764"/>
      <w:r w:rsidRPr="00E11EA5">
        <w:t>9.7.2.3</w:t>
      </w:r>
      <w:r w:rsidRPr="00E11EA5">
        <w:tab/>
        <w:t>MU value derivation</w:t>
      </w:r>
      <w:bookmarkEnd w:id="1094"/>
      <w:r w:rsidRPr="00E11EA5">
        <w:t>, FR1</w:t>
      </w:r>
      <w:bookmarkEnd w:id="1095"/>
      <w:bookmarkEnd w:id="1096"/>
      <w:bookmarkEnd w:id="1097"/>
      <w:r w:rsidRPr="00E11EA5" w:rsidDel="0069627A">
        <w:t xml:space="preserve"> </w:t>
      </w:r>
      <w:bookmarkEnd w:id="1098"/>
      <w:bookmarkEnd w:id="1099"/>
    </w:p>
    <w:p w14:paraId="227C3C48"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E11EA5" w:rsidRDefault="00FF68ED" w:rsidP="00FF68ED">
      <w:pPr>
        <w:rPr>
          <w:lang w:val="en-US"/>
        </w:rPr>
      </w:pPr>
      <w:r w:rsidRPr="00E11EA5">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E11EA5" w:rsidRDefault="00FF68ED" w:rsidP="00FF68ED">
      <w:pPr>
        <w:rPr>
          <w:lang w:val="en-US"/>
        </w:rPr>
      </w:pPr>
      <w:r w:rsidRPr="00E11EA5">
        <w:rPr>
          <w:lang w:val="en-US"/>
        </w:rPr>
        <w:t xml:space="preserve">The uncertainty causing by power variations when measuring OTA EVM is indicated in table </w:t>
      </w:r>
      <w:r w:rsidRPr="00E11EA5">
        <w:t>6</w:t>
      </w:r>
      <w:r w:rsidRPr="00E11EA5">
        <w:rPr>
          <w:rFonts w:hint="eastAsia"/>
          <w:lang w:eastAsia="ja-JP"/>
        </w:rPr>
        <w:t>.</w:t>
      </w:r>
      <w:r w:rsidRPr="00E11EA5">
        <w:rPr>
          <w:lang w:eastAsia="ja-JP"/>
        </w:rPr>
        <w:t>7.2.4</w:t>
      </w:r>
      <w:r w:rsidRPr="00E11EA5">
        <w:t>-1</w:t>
      </w:r>
      <w:r w:rsidRPr="00E11EA5">
        <w:rPr>
          <w:lang w:val="en-US"/>
        </w:rPr>
        <w:t>:</w:t>
      </w:r>
    </w:p>
    <w:p w14:paraId="2C98B445" w14:textId="77777777" w:rsidR="00FF68ED" w:rsidRPr="00E11EA5" w:rsidRDefault="00FF68ED" w:rsidP="00FF68ED">
      <w:pPr>
        <w:pStyle w:val="TH"/>
        <w:rPr>
          <w:lang w:eastAsia="en-CA"/>
        </w:rPr>
      </w:pPr>
      <w:r w:rsidRPr="00E11EA5">
        <w:t>Table 9</w:t>
      </w:r>
      <w:r w:rsidRPr="00E11EA5">
        <w:rPr>
          <w:rFonts w:hint="eastAsia"/>
          <w:lang w:eastAsia="ja-JP"/>
        </w:rPr>
        <w:t>.</w:t>
      </w:r>
      <w:r w:rsidRPr="00E11EA5">
        <w:rPr>
          <w:lang w:eastAsia="ja-JP"/>
        </w:rPr>
        <w:t>7.2.3</w:t>
      </w:r>
      <w:r w:rsidRPr="00E11EA5">
        <w:t xml:space="preserve">-1: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E11EA5"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E11EA5" w:rsidRDefault="00FF68ED" w:rsidP="002E0DC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7B1A30" w:rsidRPr="00E11EA5"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B1A30" w:rsidRPr="00E11EA5"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r>
      <w:tr w:rsidR="00FF68ED" w:rsidRPr="00E11EA5"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r>
    </w:tbl>
    <w:p w14:paraId="0E827C7F" w14:textId="77777777" w:rsidR="00FF68ED" w:rsidRPr="00E11EA5" w:rsidRDefault="00FF68ED" w:rsidP="00FF68ED">
      <w:pPr>
        <w:pStyle w:val="TH"/>
      </w:pPr>
    </w:p>
    <w:p w14:paraId="3EEEDAA6" w14:textId="77777777" w:rsidR="00FF68ED" w:rsidRPr="00E11EA5" w:rsidRDefault="00FF68ED" w:rsidP="00FF68ED">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6C46D9DC"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7520B8AA" w14:textId="77777777" w:rsidR="00FF68ED" w:rsidRPr="00E11EA5" w:rsidRDefault="00FF68ED" w:rsidP="00FF68ED">
      <w:pPr>
        <w:rPr>
          <w:lang w:val="en-US" w:eastAsia="zh-CN"/>
        </w:rPr>
      </w:pPr>
      <w:r w:rsidRPr="00E11EA5">
        <w:rPr>
          <w:lang w:val="en-US" w:eastAsia="zh-CN"/>
        </w:rPr>
        <w:t>If the unwanted signal is 0.25 dB higher than the wanted due to the test system then this will be degraded to -33.73 dB, and</w:t>
      </w:r>
    </w:p>
    <w:p w14:paraId="035959C2" w14:textId="77777777" w:rsidR="00FF68ED" w:rsidRPr="00E11EA5" w:rsidRDefault="00FF68ED" w:rsidP="00FF68ED">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15D50EAB"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E11EA5" w:rsidRDefault="00FF68ED" w:rsidP="00FF68ED">
      <w:pPr>
        <w:pStyle w:val="Heading3"/>
      </w:pPr>
      <w:bookmarkStart w:id="1100" w:name="_Toc32332163"/>
      <w:bookmarkStart w:id="1101" w:name="_Toc37430080"/>
      <w:bookmarkStart w:id="1102" w:name="_Toc43739171"/>
      <w:bookmarkStart w:id="1103" w:name="_Toc46346932"/>
      <w:bookmarkStart w:id="1104" w:name="_Toc21086329"/>
      <w:bookmarkStart w:id="1105" w:name="_Toc29768766"/>
      <w:r w:rsidRPr="00E11EA5">
        <w:t>9.7.3</w:t>
      </w:r>
      <w:r w:rsidRPr="00E11EA5">
        <w:tab/>
      </w:r>
      <w:r w:rsidRPr="00E11EA5">
        <w:tab/>
        <w:t>Compact Antenna Test Range</w:t>
      </w:r>
      <w:bookmarkEnd w:id="1100"/>
      <w:bookmarkEnd w:id="1101"/>
      <w:bookmarkEnd w:id="1102"/>
      <w:bookmarkEnd w:id="1103"/>
      <w:r w:rsidRPr="00E11EA5" w:rsidDel="00CA5DA1">
        <w:t xml:space="preserve"> </w:t>
      </w:r>
    </w:p>
    <w:p w14:paraId="4A9E011D" w14:textId="77777777" w:rsidR="00FF68ED" w:rsidRPr="00E11EA5" w:rsidRDefault="00FF68ED" w:rsidP="00FF68ED">
      <w:pPr>
        <w:pStyle w:val="Heading4"/>
        <w:rPr>
          <w:lang w:eastAsia="sv-SE"/>
        </w:rPr>
      </w:pPr>
      <w:bookmarkStart w:id="1106" w:name="_Toc32332164"/>
      <w:bookmarkStart w:id="1107" w:name="_Toc37430081"/>
      <w:bookmarkStart w:id="1108" w:name="_Toc43739172"/>
      <w:bookmarkStart w:id="1109" w:name="_Toc46346933"/>
      <w:r w:rsidRPr="00E11EA5">
        <w:rPr>
          <w:lang w:eastAsia="sv-SE"/>
        </w:rPr>
        <w:t>9.7.3.1</w:t>
      </w:r>
      <w:r w:rsidRPr="00E11EA5">
        <w:rPr>
          <w:lang w:eastAsia="sv-SE"/>
        </w:rPr>
        <w:tab/>
        <w:t>Measurement system description</w:t>
      </w:r>
      <w:bookmarkEnd w:id="1106"/>
      <w:bookmarkEnd w:id="1107"/>
      <w:bookmarkEnd w:id="1108"/>
      <w:bookmarkEnd w:id="1109"/>
    </w:p>
    <w:p w14:paraId="2A9D8363" w14:textId="7D303672" w:rsidR="00FF68ED" w:rsidRPr="00E11EA5" w:rsidRDefault="00FF68ED" w:rsidP="00FF68ED">
      <w:pPr>
        <w:rPr>
          <w:lang w:eastAsia="sv-SE"/>
        </w:rPr>
      </w:pPr>
      <w:r w:rsidRPr="00E11EA5">
        <w:t xml:space="preserve">Measurement system description is captured in clause 14.2. </w:t>
      </w:r>
    </w:p>
    <w:p w14:paraId="77C63C3C" w14:textId="77777777" w:rsidR="00FF68ED" w:rsidRPr="00E11EA5" w:rsidRDefault="00FF68ED" w:rsidP="00FF68ED">
      <w:pPr>
        <w:pStyle w:val="Heading4"/>
        <w:rPr>
          <w:lang w:eastAsia="sv-SE"/>
        </w:rPr>
      </w:pPr>
      <w:bookmarkStart w:id="1110" w:name="_Toc32332165"/>
      <w:bookmarkStart w:id="1111" w:name="_Toc37430082"/>
      <w:bookmarkStart w:id="1112" w:name="_Toc43739173"/>
      <w:bookmarkStart w:id="1113" w:name="_Toc46346934"/>
      <w:r w:rsidRPr="00E11EA5">
        <w:rPr>
          <w:lang w:eastAsia="sv-SE"/>
        </w:rPr>
        <w:t xml:space="preserve">9.7.3.2 </w:t>
      </w:r>
      <w:r w:rsidRPr="00E11EA5">
        <w:rPr>
          <w:lang w:eastAsia="sv-SE"/>
        </w:rPr>
        <w:tab/>
        <w:t>Test procedure</w:t>
      </w:r>
      <w:bookmarkEnd w:id="1110"/>
      <w:bookmarkEnd w:id="1111"/>
      <w:bookmarkEnd w:id="1112"/>
      <w:bookmarkEnd w:id="1113"/>
    </w:p>
    <w:p w14:paraId="0B01D0BF" w14:textId="77777777" w:rsidR="00FF68ED" w:rsidRPr="00E11EA5" w:rsidRDefault="00FF68ED" w:rsidP="00FF68ED">
      <w:pPr>
        <w:pStyle w:val="Heading5"/>
      </w:pPr>
      <w:bookmarkStart w:id="1114" w:name="_Toc32332166"/>
      <w:bookmarkStart w:id="1115" w:name="_Toc37430083"/>
      <w:bookmarkStart w:id="1116" w:name="_Toc43739174"/>
      <w:bookmarkStart w:id="1117" w:name="_Toc46346935"/>
      <w:r w:rsidRPr="00E11EA5">
        <w:rPr>
          <w:lang w:eastAsia="sv-SE"/>
        </w:rPr>
        <w:t>9.7.3.2.1</w:t>
      </w:r>
      <w:r w:rsidRPr="00E11EA5">
        <w:rPr>
          <w:lang w:eastAsia="sv-SE"/>
        </w:rPr>
        <w:tab/>
      </w:r>
      <w:r w:rsidRPr="00E11EA5">
        <w:t>Stage 1: Calibration</w:t>
      </w:r>
      <w:bookmarkEnd w:id="1114"/>
      <w:bookmarkEnd w:id="1115"/>
      <w:bookmarkEnd w:id="1116"/>
      <w:bookmarkEnd w:id="1117"/>
    </w:p>
    <w:p w14:paraId="5FB1E81B" w14:textId="3DA5BD5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72240E7" w14:textId="77777777" w:rsidR="00FF68ED" w:rsidRPr="00E11EA5" w:rsidRDefault="00FF68ED" w:rsidP="00FF68ED">
      <w:pPr>
        <w:pStyle w:val="Heading5"/>
      </w:pPr>
      <w:bookmarkStart w:id="1118" w:name="_Toc32332167"/>
      <w:bookmarkStart w:id="1119" w:name="_Toc37430084"/>
      <w:bookmarkStart w:id="1120" w:name="_Toc43739175"/>
      <w:bookmarkStart w:id="1121" w:name="_Toc46346936"/>
      <w:r w:rsidRPr="00E11EA5">
        <w:lastRenderedPageBreak/>
        <w:t>9.7.3.2.2</w:t>
      </w:r>
      <w:r w:rsidRPr="00E11EA5">
        <w:tab/>
        <w:t xml:space="preserve">Stage 2: BS </w:t>
      </w:r>
      <w:r w:rsidRPr="00E11EA5">
        <w:rPr>
          <w:lang w:eastAsia="sv-SE"/>
        </w:rPr>
        <w:t>measurement</w:t>
      </w:r>
      <w:bookmarkEnd w:id="1118"/>
      <w:bookmarkEnd w:id="1119"/>
      <w:bookmarkEnd w:id="1120"/>
      <w:bookmarkEnd w:id="1121"/>
      <w:r w:rsidRPr="00E11EA5" w:rsidDel="00883B04">
        <w:t xml:space="preserve"> </w:t>
      </w:r>
    </w:p>
    <w:bookmarkEnd w:id="1104"/>
    <w:bookmarkEnd w:id="1105"/>
    <w:p w14:paraId="0820C9BE" w14:textId="47087EB2" w:rsidR="00FF68ED" w:rsidRPr="00E11EA5" w:rsidRDefault="00FF68ED" w:rsidP="00FF68ED">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6.4.3.2.2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6CE8401C" w14:textId="77777777" w:rsidR="00FF68ED" w:rsidRPr="00E11EA5" w:rsidRDefault="00FF68ED" w:rsidP="00FF68ED">
      <w:pPr>
        <w:pStyle w:val="Heading4"/>
      </w:pPr>
      <w:bookmarkStart w:id="1122" w:name="_Toc32332168"/>
      <w:bookmarkStart w:id="1123" w:name="_Toc37430085"/>
      <w:bookmarkStart w:id="1124" w:name="_Toc43739176"/>
      <w:bookmarkStart w:id="1125" w:name="_Toc46346937"/>
      <w:r w:rsidRPr="00E11EA5">
        <w:rPr>
          <w:lang w:eastAsia="sv-SE"/>
        </w:rPr>
        <w:t xml:space="preserve">9.7.3.3 </w:t>
      </w:r>
      <w:r w:rsidRPr="00E11EA5">
        <w:rPr>
          <w:lang w:eastAsia="sv-SE"/>
        </w:rPr>
        <w:tab/>
      </w:r>
      <w:r w:rsidRPr="00E11EA5">
        <w:t>MU value derivation</w:t>
      </w:r>
      <w:bookmarkEnd w:id="1122"/>
      <w:r w:rsidRPr="00E11EA5">
        <w:rPr>
          <w:lang w:eastAsia="sv-SE"/>
        </w:rPr>
        <w:t>, FR1</w:t>
      </w:r>
      <w:bookmarkEnd w:id="1123"/>
      <w:bookmarkEnd w:id="1124"/>
      <w:bookmarkEnd w:id="1125"/>
    </w:p>
    <w:p w14:paraId="24F053F5"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E11EA5" w:rsidRDefault="00FF68ED" w:rsidP="00FF68ED">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E11EA5" w:rsidRDefault="00FF68ED" w:rsidP="00FF68ED">
      <w:pPr>
        <w:rPr>
          <w:lang w:val="en-US"/>
        </w:rPr>
      </w:pPr>
      <w:r w:rsidRPr="00E11EA5">
        <w:rPr>
          <w:lang w:val="en-US"/>
        </w:rPr>
        <w:t xml:space="preserve">The uncertainty causing by power variations when measuring OTA EVM is indicated in table </w:t>
      </w:r>
      <w:r w:rsidR="008145ED" w:rsidRPr="00E11EA5">
        <w:t>9</w:t>
      </w:r>
      <w:r w:rsidRPr="00E11EA5">
        <w:rPr>
          <w:rFonts w:hint="eastAsia"/>
          <w:lang w:eastAsia="ja-JP"/>
        </w:rPr>
        <w:t>.</w:t>
      </w:r>
      <w:r w:rsidRPr="00E11EA5">
        <w:rPr>
          <w:lang w:eastAsia="ja-JP"/>
        </w:rPr>
        <w:t>7.3.</w:t>
      </w:r>
      <w:r w:rsidR="008145ED" w:rsidRPr="00E11EA5">
        <w:rPr>
          <w:lang w:eastAsia="ja-JP"/>
        </w:rPr>
        <w:t>3</w:t>
      </w:r>
      <w:r w:rsidRPr="00E11EA5">
        <w:rPr>
          <w:lang w:val="en-US"/>
        </w:rPr>
        <w:t>-1:</w:t>
      </w:r>
    </w:p>
    <w:p w14:paraId="2599B7D2" w14:textId="77777777" w:rsidR="00FF68ED" w:rsidRPr="00E11EA5" w:rsidRDefault="00FF68ED" w:rsidP="00FF68ED">
      <w:pPr>
        <w:pStyle w:val="TH"/>
      </w:pPr>
      <w:r w:rsidRPr="00E11EA5">
        <w:t>Table 9</w:t>
      </w:r>
      <w:r w:rsidRPr="00E11EA5">
        <w:rPr>
          <w:rFonts w:hint="eastAsia"/>
          <w:lang w:eastAsia="ja-JP"/>
        </w:rPr>
        <w:t>.</w:t>
      </w:r>
      <w:r w:rsidRPr="00E11EA5">
        <w:rPr>
          <w:lang w:eastAsia="ja-JP"/>
        </w:rPr>
        <w:t>7.3.3</w:t>
      </w:r>
      <w:r w:rsidRPr="00E11EA5">
        <w:t xml:space="preserve">-1: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E11EA5"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E11EA5" w:rsidRDefault="00FF68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8145ED" w:rsidRPr="00E11EA5"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34E1C343"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8145ED" w:rsidRPr="00E11EA5"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r>
      <w:tr w:rsidR="00FF68ED" w:rsidRPr="00E11EA5"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r>
    </w:tbl>
    <w:p w14:paraId="77B7BD36" w14:textId="77777777" w:rsidR="00FF68ED" w:rsidRPr="00E11EA5" w:rsidRDefault="00FF68ED" w:rsidP="00FF68ED">
      <w:pPr>
        <w:pStyle w:val="TH"/>
      </w:pPr>
    </w:p>
    <w:p w14:paraId="5EE2B761" w14:textId="77777777" w:rsidR="00FF68ED" w:rsidRPr="00E11EA5" w:rsidRDefault="00FF68ED" w:rsidP="00FF68ED">
      <w:pPr>
        <w:rPr>
          <w:lang w:val="en-US" w:eastAsia="zh-CN"/>
        </w:rPr>
      </w:pPr>
      <w:r w:rsidRPr="00E11EA5">
        <w:rPr>
          <w:lang w:val="en-US" w:eastAsia="zh-CN"/>
        </w:rPr>
        <w:t>The CATR budget is carried out without consideration of the measurement equipment as this MU is given in %, converting to dB gives, for example:</w:t>
      </w:r>
    </w:p>
    <w:p w14:paraId="3AA1DA55"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6E41BD67"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6B0C000B" w14:textId="77777777" w:rsidR="00FF68ED" w:rsidRPr="00E11EA5" w:rsidRDefault="00FF68ED" w:rsidP="00FF68ED">
      <w:pPr>
        <w:rPr>
          <w:lang w:val="en-US" w:eastAsia="zh-CN"/>
        </w:rPr>
      </w:pPr>
      <w:r w:rsidRPr="00E11EA5">
        <w:rPr>
          <w:lang w:val="en-US" w:eastAsia="zh-CN"/>
        </w:rPr>
        <w:lastRenderedPageBreak/>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466A87ED"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E11EA5" w:rsidRDefault="00FF68ED" w:rsidP="00FF68ED">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E11EA5" w:rsidRDefault="00FF68ED" w:rsidP="00FF68ED">
      <w:pPr>
        <w:pStyle w:val="Heading3"/>
      </w:pPr>
      <w:bookmarkStart w:id="1126" w:name="_Toc21086336"/>
      <w:bookmarkStart w:id="1127" w:name="_Toc29768773"/>
      <w:bookmarkStart w:id="1128" w:name="_Toc32332169"/>
      <w:bookmarkStart w:id="1129" w:name="_Toc37430086"/>
      <w:bookmarkStart w:id="1130" w:name="_Toc43739177"/>
      <w:bookmarkStart w:id="1131" w:name="_Toc46346938"/>
      <w:r w:rsidRPr="00E11EA5">
        <w:t>9.7.4</w:t>
      </w:r>
      <w:r w:rsidRPr="00E11EA5">
        <w:tab/>
      </w:r>
      <w:r w:rsidRPr="00E11EA5">
        <w:tab/>
        <w:t>Near Field</w:t>
      </w:r>
      <w:bookmarkEnd w:id="1126"/>
      <w:bookmarkEnd w:id="1127"/>
      <w:r w:rsidRPr="00E11EA5">
        <w:t xml:space="preserve"> Test Range</w:t>
      </w:r>
      <w:bookmarkEnd w:id="1128"/>
      <w:bookmarkEnd w:id="1129"/>
      <w:bookmarkEnd w:id="1130"/>
      <w:bookmarkEnd w:id="1131"/>
    </w:p>
    <w:p w14:paraId="21FB2AB9" w14:textId="77777777" w:rsidR="00FF68ED" w:rsidRPr="00E11EA5" w:rsidRDefault="00FF68ED" w:rsidP="00FF68ED">
      <w:pPr>
        <w:pStyle w:val="Heading4"/>
        <w:rPr>
          <w:lang w:eastAsia="sv-SE"/>
        </w:rPr>
      </w:pPr>
      <w:bookmarkStart w:id="1132" w:name="_Toc32332170"/>
      <w:bookmarkStart w:id="1133" w:name="_Toc37430087"/>
      <w:bookmarkStart w:id="1134" w:name="_Toc43739178"/>
      <w:bookmarkStart w:id="1135" w:name="_Toc46346939"/>
      <w:bookmarkStart w:id="1136" w:name="_Toc21086337"/>
      <w:bookmarkStart w:id="1137" w:name="_Toc29768774"/>
      <w:r w:rsidRPr="00E11EA5">
        <w:rPr>
          <w:lang w:eastAsia="sv-SE"/>
        </w:rPr>
        <w:t>9.7.4.1</w:t>
      </w:r>
      <w:r w:rsidRPr="00E11EA5">
        <w:rPr>
          <w:lang w:eastAsia="sv-SE"/>
        </w:rPr>
        <w:tab/>
        <w:t>Measurement system description</w:t>
      </w:r>
      <w:bookmarkEnd w:id="1132"/>
      <w:bookmarkEnd w:id="1133"/>
      <w:bookmarkEnd w:id="1134"/>
      <w:bookmarkEnd w:id="1135"/>
    </w:p>
    <w:p w14:paraId="3BA2B234" w14:textId="384E052E" w:rsidR="00FF68ED" w:rsidRPr="00E11EA5" w:rsidRDefault="00FF68ED" w:rsidP="00FF68ED">
      <w:r w:rsidRPr="00E11EA5">
        <w:t xml:space="preserve">Measurement system description is captured in clause 14.4. </w:t>
      </w:r>
    </w:p>
    <w:bookmarkEnd w:id="1136"/>
    <w:bookmarkEnd w:id="1137"/>
    <w:p w14:paraId="6B9B5B2A" w14:textId="77777777" w:rsidR="00FF68ED" w:rsidRPr="00E11EA5" w:rsidRDefault="00FF68ED" w:rsidP="00FF68ED">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42055823" w14:textId="77777777" w:rsidR="00FF68ED" w:rsidRPr="00E11EA5" w:rsidRDefault="00FF68ED" w:rsidP="00FF68ED">
      <w:pPr>
        <w:pStyle w:val="Heading4"/>
        <w:rPr>
          <w:lang w:eastAsia="sv-SE"/>
        </w:rPr>
      </w:pPr>
      <w:bookmarkStart w:id="1138" w:name="_Toc32332171"/>
      <w:bookmarkStart w:id="1139" w:name="_Toc37430088"/>
      <w:bookmarkStart w:id="1140" w:name="_Toc43739179"/>
      <w:bookmarkStart w:id="1141" w:name="_Toc46346940"/>
      <w:r w:rsidRPr="00E11EA5">
        <w:rPr>
          <w:lang w:eastAsia="sv-SE"/>
        </w:rPr>
        <w:t>9.7.4.2</w:t>
      </w:r>
      <w:r w:rsidRPr="00E11EA5">
        <w:rPr>
          <w:lang w:eastAsia="sv-SE"/>
        </w:rPr>
        <w:tab/>
        <w:t>Test procedure</w:t>
      </w:r>
      <w:bookmarkEnd w:id="1138"/>
      <w:bookmarkEnd w:id="1139"/>
      <w:bookmarkEnd w:id="1140"/>
      <w:bookmarkEnd w:id="1141"/>
    </w:p>
    <w:p w14:paraId="6213168C" w14:textId="77777777" w:rsidR="00FF68ED" w:rsidRPr="00E11EA5" w:rsidRDefault="00FF68ED" w:rsidP="00FF68ED">
      <w:pPr>
        <w:pStyle w:val="Heading5"/>
        <w:rPr>
          <w:b/>
        </w:rPr>
      </w:pPr>
      <w:bookmarkStart w:id="1142" w:name="_Toc32332172"/>
      <w:bookmarkStart w:id="1143" w:name="_Toc37430089"/>
      <w:bookmarkStart w:id="1144" w:name="_Toc43739180"/>
      <w:bookmarkStart w:id="1145" w:name="_Toc46346941"/>
      <w:r w:rsidRPr="00E11EA5">
        <w:rPr>
          <w:lang w:eastAsia="sv-SE"/>
        </w:rPr>
        <w:t>9.7.4.2.1</w:t>
      </w:r>
      <w:r w:rsidRPr="00E11EA5">
        <w:rPr>
          <w:lang w:eastAsia="sv-SE"/>
        </w:rPr>
        <w:tab/>
      </w:r>
      <w:r w:rsidRPr="00E11EA5">
        <w:t xml:space="preserve">Stage 1: </w:t>
      </w:r>
      <w:r w:rsidRPr="00E11EA5">
        <w:rPr>
          <w:lang w:eastAsia="sv-SE"/>
        </w:rPr>
        <w:t>Calibration</w:t>
      </w:r>
      <w:bookmarkEnd w:id="1142"/>
      <w:bookmarkEnd w:id="1143"/>
      <w:bookmarkEnd w:id="1144"/>
      <w:bookmarkEnd w:id="1145"/>
    </w:p>
    <w:p w14:paraId="1154DEEA" w14:textId="2D81E7A7"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FF8799E" w14:textId="77777777" w:rsidR="00FF68ED" w:rsidRPr="00E11EA5" w:rsidRDefault="00FF68ED" w:rsidP="00FF68ED">
      <w:pPr>
        <w:pStyle w:val="Heading5"/>
      </w:pPr>
      <w:bookmarkStart w:id="1146" w:name="_Toc32332173"/>
      <w:bookmarkStart w:id="1147" w:name="_Toc37430090"/>
      <w:bookmarkStart w:id="1148" w:name="_Toc43739181"/>
      <w:bookmarkStart w:id="1149" w:name="_Toc46346942"/>
      <w:r w:rsidRPr="00E11EA5">
        <w:rPr>
          <w:lang w:eastAsia="sv-SE"/>
        </w:rPr>
        <w:t>9.7.4.2.2</w:t>
      </w:r>
      <w:r w:rsidRPr="00E11EA5">
        <w:tab/>
        <w:t>Stage 2: BS measurement</w:t>
      </w:r>
      <w:bookmarkEnd w:id="1146"/>
      <w:bookmarkEnd w:id="1147"/>
      <w:bookmarkEnd w:id="1148"/>
      <w:bookmarkEnd w:id="1149"/>
      <w:r w:rsidRPr="00E11EA5" w:rsidDel="000F2726">
        <w:rPr>
          <w:lang w:eastAsia="en-CA"/>
        </w:rPr>
        <w:t xml:space="preserve"> </w:t>
      </w:r>
    </w:p>
    <w:p w14:paraId="7A5E8E97" w14:textId="6035A8E4" w:rsidR="00FF68ED" w:rsidRPr="00E11EA5" w:rsidRDefault="00FF68ED" w:rsidP="00FF68ED">
      <w:r w:rsidRPr="00E11EA5">
        <w:t xml:space="preserve">The </w:t>
      </w:r>
      <w:r w:rsidR="00DD3008" w:rsidRPr="00E11EA5">
        <w:t xml:space="preserve">NFTR </w:t>
      </w:r>
      <w:r w:rsidRPr="00E11EA5">
        <w:t>testing procedure consists of the following steps:</w:t>
      </w:r>
    </w:p>
    <w:p w14:paraId="18914226"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17A3790F" w14:textId="77777777" w:rsidR="00FF68ED" w:rsidRPr="00E11EA5" w:rsidRDefault="00FF68ED" w:rsidP="00FF68ED">
      <w:pPr>
        <w:pStyle w:val="B1"/>
      </w:pPr>
      <w:r w:rsidRPr="00E11EA5">
        <w:t>2.</w:t>
      </w:r>
      <w:r w:rsidRPr="00E11EA5">
        <w:tab/>
        <w:t>Configure TX beamforming and carrier according to the manufacturer's declared rated output power.</w:t>
      </w:r>
    </w:p>
    <w:p w14:paraId="7567F256"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2FC8CECB" w14:textId="77777777" w:rsidR="00FF68ED" w:rsidRPr="00E11EA5" w:rsidRDefault="00FF68ED" w:rsidP="00FF68ED">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5B21DD5" w14:textId="77777777" w:rsidR="00FF68ED" w:rsidRPr="00E11EA5" w:rsidRDefault="00FF68ED" w:rsidP="00FF68ED">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 37.145-2 [4] or TS 38.141-2 [6].</w:t>
      </w:r>
    </w:p>
    <w:p w14:paraId="5D2F5748" w14:textId="77777777" w:rsidR="00FF68ED" w:rsidRPr="00E11EA5" w:rsidRDefault="00FF68ED" w:rsidP="00FF68ED">
      <w:pPr>
        <w:pStyle w:val="B1"/>
      </w:pPr>
      <w:r w:rsidRPr="00E11EA5">
        <w:t>6.</w:t>
      </w:r>
      <w:r w:rsidRPr="00E11EA5">
        <w:tab/>
        <w:t xml:space="preserve">Repeat steps 3 - 5 for other </w:t>
      </w:r>
      <w:r w:rsidRPr="00E11EA5">
        <w:rPr>
          <w:lang w:eastAsia="zh-CN"/>
        </w:rPr>
        <w:t xml:space="preserve">applicable </w:t>
      </w:r>
      <w:r w:rsidRPr="00E11EA5">
        <w:t>test models.</w:t>
      </w:r>
    </w:p>
    <w:p w14:paraId="7C345C5D" w14:textId="77777777" w:rsidR="00FF68ED" w:rsidRPr="00E11EA5" w:rsidRDefault="00FF68ED" w:rsidP="00FF68ED">
      <w:pPr>
        <w:pStyle w:val="ListParagraph"/>
        <w:ind w:firstLineChars="0" w:firstLine="0"/>
      </w:pPr>
      <w:r w:rsidRPr="00E11EA5">
        <w:t>For conformance tests, EVM shall be measured at maximum and minimum power settings while frequency error, and occupied BW at only maximum power setting.</w:t>
      </w:r>
    </w:p>
    <w:p w14:paraId="7FC85B9C" w14:textId="77777777" w:rsidR="00FF68ED" w:rsidRPr="00E11EA5" w:rsidRDefault="00FF68ED" w:rsidP="00FF68ED">
      <w:pPr>
        <w:pStyle w:val="Heading4"/>
      </w:pPr>
      <w:bookmarkStart w:id="1150" w:name="_Toc32332174"/>
      <w:bookmarkStart w:id="1151" w:name="_Toc37430091"/>
      <w:bookmarkStart w:id="1152" w:name="_Toc43739182"/>
      <w:bookmarkStart w:id="1153" w:name="_Toc46346943"/>
      <w:bookmarkStart w:id="1154" w:name="_Toc21086342"/>
      <w:bookmarkStart w:id="1155" w:name="_Toc29768779"/>
      <w:r w:rsidRPr="00E11EA5">
        <w:t>9.7.4.3</w:t>
      </w:r>
      <w:r w:rsidRPr="00E11EA5">
        <w:tab/>
        <w:t>MU value derivation</w:t>
      </w:r>
      <w:bookmarkEnd w:id="1150"/>
      <w:r w:rsidRPr="00E11EA5">
        <w:rPr>
          <w:lang w:eastAsia="sv-SE"/>
        </w:rPr>
        <w:t>, FR1</w:t>
      </w:r>
      <w:bookmarkEnd w:id="1151"/>
      <w:bookmarkEnd w:id="1152"/>
      <w:bookmarkEnd w:id="1153"/>
      <w:r w:rsidRPr="00E11EA5" w:rsidDel="00763E13">
        <w:t xml:space="preserve"> </w:t>
      </w:r>
      <w:bookmarkEnd w:id="1154"/>
      <w:bookmarkEnd w:id="1155"/>
    </w:p>
    <w:p w14:paraId="446F6B61" w14:textId="77777777" w:rsidR="00FF68ED" w:rsidRPr="00E11EA5" w:rsidRDefault="00FF68ED" w:rsidP="00FF68ED">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E11EA5" w:rsidRDefault="00FF68ED" w:rsidP="00FF68ED">
      <w:pPr>
        <w:rPr>
          <w:lang w:val="en-US" w:eastAsia="zh-CN"/>
        </w:rPr>
      </w:pPr>
      <w:r w:rsidRPr="00E11EA5">
        <w:rPr>
          <w:lang w:val="en-US" w:eastAsia="zh-CN"/>
        </w:rPr>
        <w:t>Nearly all of uncertainty terms for the EVM measurement and EVM calibration are the same and hence EVM is a differential or relative measurement.</w:t>
      </w:r>
      <w:r w:rsidR="00FC6037" w:rsidRPr="00E11EA5">
        <w:rPr>
          <w:lang w:val="en-US" w:eastAsia="zh-CN"/>
        </w:rPr>
        <w:t xml:space="preserve"> </w:t>
      </w:r>
      <w:r w:rsidRPr="00E11EA5">
        <w:rPr>
          <w:lang w:val="en-US" w:eastAsia="zh-CN"/>
        </w:rPr>
        <w:t xml:space="preserve"> </w:t>
      </w:r>
    </w:p>
    <w:p w14:paraId="568DD22E" w14:textId="77777777" w:rsidR="00FF68ED" w:rsidRPr="00E11EA5" w:rsidRDefault="00FF68ED" w:rsidP="00FF68ED">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E11EA5" w:rsidRDefault="00FF68ED" w:rsidP="00FF68ED">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E11EA5" w:rsidRDefault="00FF68ED" w:rsidP="00FF68ED">
      <w:pPr>
        <w:rPr>
          <w:lang w:val="en-US" w:eastAsia="zh-CN"/>
        </w:rPr>
      </w:pPr>
      <w:r w:rsidRPr="00E11EA5">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5C997808"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069EA294" w14:textId="77777777" w:rsidR="00FF68ED" w:rsidRPr="00E11EA5" w:rsidRDefault="00FF68ED" w:rsidP="00FF68ED">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0ECFA8D0"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E11EA5" w:rsidRDefault="00FF68ED" w:rsidP="00FF68ED">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E11EA5" w:rsidRDefault="002E0DC8" w:rsidP="002E0DC8">
      <w:pPr>
        <w:pStyle w:val="Heading3"/>
      </w:pPr>
      <w:bookmarkStart w:id="1156" w:name="_Toc34696838"/>
      <w:bookmarkStart w:id="1157" w:name="_Toc43739183"/>
      <w:bookmarkStart w:id="1158" w:name="_Toc46346944"/>
      <w:bookmarkStart w:id="1159" w:name="_Toc32332175"/>
      <w:bookmarkStart w:id="1160" w:name="_Toc37430092"/>
      <w:bookmarkStart w:id="1161" w:name="_Toc21086344"/>
      <w:bookmarkStart w:id="1162" w:name="_Toc29768781"/>
      <w:r w:rsidRPr="00E11EA5">
        <w:t>9.7.5</w:t>
      </w:r>
      <w:r w:rsidRPr="00E11EA5">
        <w:tab/>
      </w:r>
      <w:r w:rsidRPr="00E11EA5">
        <w:tab/>
      </w:r>
      <w:bookmarkEnd w:id="1156"/>
      <w:r w:rsidRPr="00E11EA5">
        <w:t>Plane Wave Synthesizer</w:t>
      </w:r>
      <w:bookmarkEnd w:id="1157"/>
      <w:bookmarkEnd w:id="1158"/>
      <w:r w:rsidRPr="00E11EA5" w:rsidDel="00CA5DA1">
        <w:t xml:space="preserve"> </w:t>
      </w:r>
    </w:p>
    <w:p w14:paraId="5D8E49E3" w14:textId="77777777" w:rsidR="002E0DC8" w:rsidRPr="00E11EA5" w:rsidRDefault="002E0DC8" w:rsidP="002E0DC8">
      <w:pPr>
        <w:pStyle w:val="Heading4"/>
        <w:rPr>
          <w:lang w:eastAsia="sv-SE"/>
        </w:rPr>
      </w:pPr>
      <w:bookmarkStart w:id="1163" w:name="_Toc34696839"/>
      <w:bookmarkStart w:id="1164" w:name="_Toc43739184"/>
      <w:bookmarkStart w:id="1165" w:name="_Toc46346945"/>
      <w:r w:rsidRPr="00E11EA5">
        <w:rPr>
          <w:lang w:eastAsia="sv-SE"/>
        </w:rPr>
        <w:t>9.7.5.1</w:t>
      </w:r>
      <w:r w:rsidRPr="00E11EA5">
        <w:rPr>
          <w:lang w:eastAsia="sv-SE"/>
        </w:rPr>
        <w:tab/>
        <w:t>Measurement system description</w:t>
      </w:r>
      <w:bookmarkEnd w:id="1163"/>
      <w:bookmarkEnd w:id="1164"/>
      <w:bookmarkEnd w:id="1165"/>
    </w:p>
    <w:p w14:paraId="36B57C68" w14:textId="2432C138" w:rsidR="002E0DC8" w:rsidRPr="00E11EA5" w:rsidRDefault="002E0DC8" w:rsidP="002E0DC8">
      <w:pPr>
        <w:rPr>
          <w:lang w:eastAsia="sv-SE"/>
        </w:rPr>
      </w:pPr>
      <w:r w:rsidRPr="00E11EA5">
        <w:t xml:space="preserve">Measurement system description is captured in clause 7.6. </w:t>
      </w:r>
    </w:p>
    <w:p w14:paraId="6B726DAE" w14:textId="77777777" w:rsidR="002E0DC8" w:rsidRPr="00E11EA5" w:rsidRDefault="002E0DC8" w:rsidP="002E0DC8">
      <w:pPr>
        <w:pStyle w:val="Heading4"/>
        <w:rPr>
          <w:lang w:eastAsia="sv-SE"/>
        </w:rPr>
      </w:pPr>
      <w:bookmarkStart w:id="1166" w:name="_Toc34696840"/>
      <w:bookmarkStart w:id="1167" w:name="_Toc43739185"/>
      <w:bookmarkStart w:id="1168" w:name="_Toc46346946"/>
      <w:r w:rsidRPr="00E11EA5">
        <w:rPr>
          <w:lang w:eastAsia="sv-SE"/>
        </w:rPr>
        <w:t xml:space="preserve">9.7.5.2 </w:t>
      </w:r>
      <w:r w:rsidRPr="00E11EA5">
        <w:rPr>
          <w:lang w:eastAsia="sv-SE"/>
        </w:rPr>
        <w:tab/>
        <w:t>Test procedure</w:t>
      </w:r>
      <w:bookmarkEnd w:id="1166"/>
      <w:bookmarkEnd w:id="1167"/>
      <w:bookmarkEnd w:id="1168"/>
    </w:p>
    <w:p w14:paraId="1FE6AC7E" w14:textId="77777777" w:rsidR="002E0DC8" w:rsidRPr="00E11EA5" w:rsidRDefault="002E0DC8" w:rsidP="002E0DC8">
      <w:pPr>
        <w:pStyle w:val="Heading5"/>
      </w:pPr>
      <w:bookmarkStart w:id="1169" w:name="_Toc34696841"/>
      <w:bookmarkStart w:id="1170" w:name="_Toc43739186"/>
      <w:bookmarkStart w:id="1171" w:name="_Toc46346947"/>
      <w:r w:rsidRPr="00E11EA5">
        <w:rPr>
          <w:lang w:eastAsia="sv-SE"/>
        </w:rPr>
        <w:t>9.7.5.2.1</w:t>
      </w:r>
      <w:r w:rsidRPr="00E11EA5">
        <w:rPr>
          <w:lang w:eastAsia="sv-SE"/>
        </w:rPr>
        <w:tab/>
      </w:r>
      <w:r w:rsidRPr="00E11EA5">
        <w:t>Stage 1: Calibration</w:t>
      </w:r>
      <w:bookmarkEnd w:id="1169"/>
      <w:bookmarkEnd w:id="1170"/>
      <w:bookmarkEnd w:id="1171"/>
    </w:p>
    <w:p w14:paraId="6F74100C" w14:textId="6FD39579" w:rsidR="002E0DC8" w:rsidRPr="00E11EA5" w:rsidRDefault="002E0DC8" w:rsidP="002E0DC8">
      <w:r w:rsidRPr="00E11EA5">
        <w:rPr>
          <w:lang w:eastAsia="ja-JP"/>
        </w:rPr>
        <w:t xml:space="preserve">Calibration procedure for the </w:t>
      </w:r>
      <w:r w:rsidRPr="00E11EA5">
        <w:t xml:space="preserve">Plane Wave Synthesizer </w:t>
      </w:r>
      <w:r w:rsidRPr="00E11EA5">
        <w:rPr>
          <w:lang w:eastAsia="ja-JP"/>
        </w:rPr>
        <w:t>is captured in clause 8.6.</w:t>
      </w:r>
    </w:p>
    <w:p w14:paraId="529897FE" w14:textId="77777777" w:rsidR="002E0DC8" w:rsidRPr="00E11EA5" w:rsidRDefault="002E0DC8" w:rsidP="002E0DC8">
      <w:pPr>
        <w:pStyle w:val="Heading5"/>
      </w:pPr>
      <w:bookmarkStart w:id="1172" w:name="_Toc34696842"/>
      <w:bookmarkStart w:id="1173" w:name="_Toc43739187"/>
      <w:bookmarkStart w:id="1174" w:name="_Toc46346948"/>
      <w:r w:rsidRPr="00E11EA5">
        <w:t>9.7.5.2.2</w:t>
      </w:r>
      <w:r w:rsidRPr="00E11EA5">
        <w:tab/>
        <w:t xml:space="preserve">Stage 2: BS </w:t>
      </w:r>
      <w:r w:rsidRPr="00E11EA5">
        <w:rPr>
          <w:lang w:eastAsia="sv-SE"/>
        </w:rPr>
        <w:t>measurement</w:t>
      </w:r>
      <w:bookmarkEnd w:id="1172"/>
      <w:bookmarkEnd w:id="1173"/>
      <w:bookmarkEnd w:id="1174"/>
      <w:r w:rsidRPr="00E11EA5" w:rsidDel="00883B04">
        <w:t xml:space="preserve"> </w:t>
      </w:r>
    </w:p>
    <w:p w14:paraId="430BBA06" w14:textId="2C07A71C" w:rsidR="002E0DC8" w:rsidRPr="00E11EA5" w:rsidRDefault="002E0DC8" w:rsidP="00FC568B">
      <w:r w:rsidRPr="00E11EA5">
        <w:rPr>
          <w:lang w:eastAsia="en-CA"/>
        </w:rPr>
        <w:t xml:space="preserve">Reference </w:t>
      </w:r>
      <w:r w:rsidR="00C86AA0" w:rsidRPr="00E11EA5">
        <w:rPr>
          <w:lang w:eastAsia="en-CA"/>
        </w:rPr>
        <w:t xml:space="preserve">PWS measurement </w:t>
      </w:r>
      <w:r w:rsidRPr="00E11EA5">
        <w:rPr>
          <w:lang w:eastAsia="en-CA"/>
        </w:rPr>
        <w:t xml:space="preserve">procedure in clause 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rsidR="00FC568B" w:rsidRPr="00E11EA5">
        <w:t>the OTA coverage range reference direction and OTA coverage range maximum directions</w:t>
      </w:r>
      <w:r w:rsidRPr="00E11EA5">
        <w:t>.</w:t>
      </w:r>
    </w:p>
    <w:p w14:paraId="33EC4E59" w14:textId="77777777" w:rsidR="002E0DC8" w:rsidRPr="00E11EA5" w:rsidRDefault="002E0DC8" w:rsidP="002E0DC8">
      <w:pPr>
        <w:pStyle w:val="Heading4"/>
      </w:pPr>
      <w:bookmarkStart w:id="1175" w:name="_Toc34696843"/>
      <w:bookmarkStart w:id="1176" w:name="_Toc43739188"/>
      <w:bookmarkStart w:id="1177" w:name="_Toc46346949"/>
      <w:r w:rsidRPr="00E11EA5">
        <w:rPr>
          <w:lang w:eastAsia="sv-SE"/>
        </w:rPr>
        <w:t xml:space="preserve">9.7.5.3 </w:t>
      </w:r>
      <w:r w:rsidRPr="00E11EA5">
        <w:rPr>
          <w:lang w:eastAsia="sv-SE"/>
        </w:rPr>
        <w:tab/>
      </w:r>
      <w:r w:rsidRPr="00E11EA5">
        <w:t>MU value derivation</w:t>
      </w:r>
      <w:r w:rsidRPr="00E11EA5">
        <w:rPr>
          <w:lang w:eastAsia="sv-SE"/>
        </w:rPr>
        <w:t>, FR1</w:t>
      </w:r>
      <w:bookmarkEnd w:id="1175"/>
      <w:bookmarkEnd w:id="1176"/>
      <w:bookmarkEnd w:id="1177"/>
    </w:p>
    <w:p w14:paraId="72BA7A7B" w14:textId="26FD8ED3" w:rsidR="00266D9F" w:rsidRPr="00E11EA5" w:rsidRDefault="00266D9F" w:rsidP="00266D9F">
      <w:r w:rsidRPr="00E11EA5">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E11EA5" w:rsidRDefault="00266D9F" w:rsidP="00266D9F">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E11EA5" w:rsidRDefault="00266D9F" w:rsidP="00266D9F">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E11EA5" w:rsidRDefault="00266D9F" w:rsidP="00266D9F">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E11EA5" w:rsidRDefault="00266D9F" w:rsidP="00266D9F">
      <w:pPr>
        <w:rPr>
          <w:lang w:val="en-US"/>
        </w:rPr>
      </w:pPr>
      <w:r w:rsidRPr="00E11EA5">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E11EA5">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E11EA5" w:rsidRDefault="00266D9F" w:rsidP="00266D9F">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7.5.3</w:t>
      </w:r>
      <w:r w:rsidRPr="00E11EA5">
        <w:rPr>
          <w:lang w:val="en-US"/>
        </w:rPr>
        <w:t>-1:</w:t>
      </w:r>
    </w:p>
    <w:p w14:paraId="590E973C" w14:textId="77777777" w:rsidR="00266D9F" w:rsidRPr="00E11EA5" w:rsidRDefault="00266D9F" w:rsidP="00266D9F">
      <w:pPr>
        <w:pStyle w:val="TH"/>
      </w:pPr>
      <w:r w:rsidRPr="00E11EA5">
        <w:t>Table 9</w:t>
      </w:r>
      <w:r w:rsidRPr="00E11EA5">
        <w:rPr>
          <w:rFonts w:hint="eastAsia"/>
          <w:lang w:eastAsia="ja-JP"/>
        </w:rPr>
        <w:t>.</w:t>
      </w:r>
      <w:r w:rsidRPr="00E11EA5">
        <w:rPr>
          <w:lang w:eastAsia="ja-JP"/>
        </w:rPr>
        <w:t>7.5.3</w:t>
      </w:r>
      <w:r w:rsidRPr="00E11EA5">
        <w:t xml:space="preserve">-1: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E11EA5"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E11EA5" w:rsidRDefault="00266D9F" w:rsidP="00D772D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266D9F" w:rsidRPr="00E11EA5"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266D9F" w:rsidRPr="00E11EA5"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54806F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r>
      <w:tr w:rsidR="00266D9F" w:rsidRPr="00E11EA5"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r>
    </w:tbl>
    <w:p w14:paraId="59685767" w14:textId="77777777" w:rsidR="00266D9F" w:rsidRPr="00E11EA5" w:rsidRDefault="00266D9F" w:rsidP="00266D9F">
      <w:pPr>
        <w:pStyle w:val="TH"/>
      </w:pPr>
    </w:p>
    <w:p w14:paraId="12EDE383" w14:textId="77777777" w:rsidR="00266D9F" w:rsidRPr="00E11EA5" w:rsidRDefault="00266D9F" w:rsidP="00266D9F">
      <w:pPr>
        <w:rPr>
          <w:lang w:val="en-US" w:eastAsia="zh-CN"/>
        </w:rPr>
      </w:pPr>
      <w:r w:rsidRPr="00E11EA5">
        <w:rPr>
          <w:lang w:val="en-US" w:eastAsia="zh-CN"/>
        </w:rPr>
        <w:t>The PWS budget is carried out without consideration of the measurement equipment as this MU is given in %, converting to dB gives, for example:</w:t>
      </w:r>
    </w:p>
    <w:p w14:paraId="4B3DCAF1" w14:textId="77777777" w:rsidR="00266D9F" w:rsidRPr="00E11EA5" w:rsidRDefault="00266D9F" w:rsidP="00266D9F">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C9F5BCA" w14:textId="77777777" w:rsidR="00266D9F" w:rsidRPr="00E11EA5" w:rsidRDefault="00266D9F" w:rsidP="00266D9F">
      <w:pPr>
        <w:rPr>
          <w:lang w:val="en-US" w:eastAsia="zh-CN"/>
        </w:rPr>
      </w:pPr>
      <w:r w:rsidRPr="00E11EA5">
        <w:rPr>
          <w:lang w:val="en-US" w:eastAsia="zh-CN"/>
        </w:rPr>
        <w:t>If the unwanted signal is 0.5 dB higher than the wanted due to the test system then this will be degraded to -33.48 dB, and</w:t>
      </w:r>
    </w:p>
    <w:p w14:paraId="28911EDD" w14:textId="77777777" w:rsidR="00266D9F" w:rsidRPr="00E11EA5" w:rsidRDefault="00266D9F" w:rsidP="00266D9F">
      <w:pPr>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6259CCE4" w14:textId="77777777" w:rsidR="00266D9F" w:rsidRPr="00E11EA5" w:rsidRDefault="00266D9F" w:rsidP="00266D9F">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E11EA5" w:rsidRDefault="00266D9F" w:rsidP="00266D9F">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E11EA5" w:rsidRDefault="00FF68ED" w:rsidP="00FF68ED">
      <w:pPr>
        <w:pStyle w:val="Heading3"/>
      </w:pPr>
      <w:bookmarkStart w:id="1178" w:name="_Toc43739189"/>
      <w:bookmarkStart w:id="1179" w:name="_Toc46346950"/>
      <w:r w:rsidRPr="00E11EA5">
        <w:t>9.7.</w:t>
      </w:r>
      <w:r w:rsidR="002E0DC8" w:rsidRPr="00E11EA5">
        <w:t>6</w:t>
      </w:r>
      <w:r w:rsidRPr="00E11EA5">
        <w:tab/>
      </w:r>
      <w:r w:rsidRPr="00E11EA5">
        <w:tab/>
        <w:t>Maximum accepted test system uncertainty</w:t>
      </w:r>
      <w:bookmarkEnd w:id="1159"/>
      <w:bookmarkEnd w:id="1160"/>
      <w:bookmarkEnd w:id="1178"/>
      <w:bookmarkEnd w:id="1179"/>
      <w:r w:rsidRPr="00E11EA5" w:rsidDel="00C65B74">
        <w:t xml:space="preserve"> </w:t>
      </w:r>
      <w:bookmarkEnd w:id="1161"/>
      <w:bookmarkEnd w:id="1162"/>
    </w:p>
    <w:p w14:paraId="4473298B" w14:textId="77777777" w:rsidR="00FF68ED" w:rsidRPr="00E11EA5" w:rsidRDefault="00FF68ED" w:rsidP="00FF68ED">
      <w:pPr>
        <w:rPr>
          <w:lang w:eastAsia="zh-CN"/>
        </w:rPr>
      </w:pPr>
      <w:r w:rsidRPr="00E11EA5">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E11EA5" w:rsidRDefault="00FF68ED" w:rsidP="00FF68ED">
      <w:pPr>
        <w:pStyle w:val="NO"/>
        <w:rPr>
          <w:lang w:eastAsia="zh-CN"/>
        </w:rPr>
      </w:pPr>
      <w:r w:rsidRPr="00E11EA5">
        <w:rPr>
          <w:lang w:eastAsia="zh-CN"/>
        </w:rPr>
        <w:t>NOTE</w:t>
      </w:r>
      <w:r w:rsidRPr="00E11EA5" w:rsidDel="0049209B">
        <w:rPr>
          <w:lang w:eastAsia="zh-CN"/>
        </w:rPr>
        <w:t xml:space="preserve"> </w:t>
      </w:r>
      <w:r w:rsidRPr="00E11EA5">
        <w:rPr>
          <w:lang w:eastAsia="zh-CN"/>
        </w:rPr>
        <w:t>:</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E11EA5" w:rsidRDefault="00FF68ED" w:rsidP="00FF68ED">
      <w:pPr>
        <w:rPr>
          <w:lang w:val="en-US"/>
        </w:rPr>
      </w:pPr>
      <w:r w:rsidRPr="00E11EA5">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E11EA5" w:rsidRDefault="00FF68ED" w:rsidP="00FF68ED">
      <w:pPr>
        <w:rPr>
          <w:lang w:val="en-US"/>
        </w:rPr>
      </w:pPr>
      <w:r w:rsidRPr="00E11EA5">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E11EA5" w:rsidRDefault="00FF68ED" w:rsidP="00FF68ED">
      <w:pPr>
        <w:rPr>
          <w:lang w:val="en-US"/>
        </w:rPr>
      </w:pPr>
      <w:r w:rsidRPr="00E11EA5">
        <w:rPr>
          <w:lang w:val="en-US"/>
        </w:rPr>
        <w:t xml:space="preserve">The MU values are 1% for EVM. </w:t>
      </w:r>
    </w:p>
    <w:p w14:paraId="3A71ACAA"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35F9B96B" w14:textId="7A97D3AC" w:rsidR="00FF68ED" w:rsidRPr="00E11EA5" w:rsidRDefault="00FF68ED" w:rsidP="00FF68ED">
      <w:pPr>
        <w:pStyle w:val="Heading3"/>
      </w:pPr>
      <w:bookmarkStart w:id="1180" w:name="_Toc32332176"/>
      <w:bookmarkStart w:id="1181" w:name="_Toc37430093"/>
      <w:bookmarkStart w:id="1182" w:name="_Toc43739190"/>
      <w:bookmarkStart w:id="1183" w:name="_Toc46346951"/>
      <w:r w:rsidRPr="00E11EA5">
        <w:t>9.7.</w:t>
      </w:r>
      <w:r w:rsidR="002E0DC8" w:rsidRPr="00E11EA5">
        <w:t>7</w:t>
      </w:r>
      <w:r w:rsidRPr="00E11EA5">
        <w:tab/>
      </w:r>
      <w:r w:rsidRPr="00E11EA5">
        <w:tab/>
        <w:t>Test Tolerance for EVM</w:t>
      </w:r>
      <w:bookmarkEnd w:id="1180"/>
      <w:bookmarkEnd w:id="1181"/>
      <w:bookmarkEnd w:id="1182"/>
      <w:bookmarkEnd w:id="1183"/>
    </w:p>
    <w:p w14:paraId="484B1889" w14:textId="0A5C8C7D" w:rsidR="00FF68ED" w:rsidRPr="00E11EA5" w:rsidRDefault="00FF68ED" w:rsidP="00FF68ED">
      <w:r w:rsidRPr="00E11EA5">
        <w:t xml:space="preserve">Considering the methodology described in clause 5.1, Test Tolerance values for EVM were derived based on values captured in clause </w:t>
      </w:r>
      <w:r w:rsidRPr="00E11EA5">
        <w:rPr>
          <w:lang w:eastAsia="zh-CN"/>
        </w:rPr>
        <w:t>9.7.</w:t>
      </w:r>
      <w:r w:rsidR="00B87A94" w:rsidRPr="00E11EA5">
        <w:rPr>
          <w:lang w:eastAsia="zh-CN"/>
        </w:rPr>
        <w:t>6</w:t>
      </w:r>
      <w:r w:rsidRPr="00E11EA5">
        <w:t>.</w:t>
      </w:r>
    </w:p>
    <w:p w14:paraId="03F9115F" w14:textId="77777777" w:rsidR="00FF68ED" w:rsidRPr="00E11EA5" w:rsidRDefault="00FF68ED" w:rsidP="00FF68ED">
      <w:pPr>
        <w:rPr>
          <w:lang w:val="en-US"/>
        </w:rPr>
      </w:pPr>
      <w:r w:rsidRPr="00E11EA5">
        <w:rPr>
          <w:lang w:val="en-US"/>
        </w:rPr>
        <w:t>The TT values were agreed to be the same as the MU values.</w:t>
      </w:r>
    </w:p>
    <w:p w14:paraId="051C1593" w14:textId="1B865A53" w:rsidR="00FF68ED" w:rsidRPr="00E11EA5" w:rsidRDefault="00FF68ED" w:rsidP="00FF68ED">
      <w:r w:rsidRPr="00E11EA5">
        <w:t>Frequency range specific Test Tolerance values for the EVM test are defined in table</w:t>
      </w:r>
      <w:r w:rsidRPr="00E11EA5">
        <w:rPr>
          <w:lang w:eastAsia="ko-KR"/>
        </w:rPr>
        <w:t xml:space="preserve"> </w:t>
      </w:r>
      <w:r w:rsidRPr="00E11EA5">
        <w:rPr>
          <w:lang w:eastAsia="zh-CN"/>
        </w:rPr>
        <w:t>9.7.</w:t>
      </w:r>
      <w:r w:rsidR="00B87A94" w:rsidRPr="00E11EA5">
        <w:rPr>
          <w:lang w:eastAsia="zh-CN"/>
        </w:rPr>
        <w:t>7</w:t>
      </w:r>
      <w:r w:rsidRPr="00E11EA5">
        <w:rPr>
          <w:lang w:eastAsia="ko-KR"/>
        </w:rPr>
        <w:t>-1</w:t>
      </w:r>
      <w:r w:rsidRPr="00E11EA5">
        <w:t>.</w:t>
      </w:r>
    </w:p>
    <w:p w14:paraId="21745463" w14:textId="0C43DD80"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158A1DAA" w14:textId="77777777" w:rsidTr="002E0DC8">
        <w:trPr>
          <w:jc w:val="center"/>
        </w:trPr>
        <w:tc>
          <w:tcPr>
            <w:tcW w:w="1707" w:type="dxa"/>
            <w:shd w:val="clear" w:color="auto" w:fill="auto"/>
            <w:noWrap/>
            <w:vAlign w:val="bottom"/>
            <w:hideMark/>
          </w:tcPr>
          <w:p w14:paraId="06D6255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DE7AB7" w14:textId="2295259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2F16B77E" w14:textId="4ECF93CE"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1D1CC883" w14:textId="77777777" w:rsidTr="002E0DC8">
        <w:trPr>
          <w:jc w:val="center"/>
        </w:trPr>
        <w:tc>
          <w:tcPr>
            <w:tcW w:w="1707" w:type="dxa"/>
            <w:shd w:val="clear" w:color="auto" w:fill="auto"/>
            <w:noWrap/>
            <w:vAlign w:val="center"/>
            <w:hideMark/>
          </w:tcPr>
          <w:p w14:paraId="6EA0C1C5" w14:textId="77777777" w:rsidR="00FF68ED" w:rsidRPr="00E11EA5" w:rsidRDefault="00FF68ED" w:rsidP="002E0DC8">
            <w:pPr>
              <w:pStyle w:val="TAC"/>
            </w:pPr>
            <w:r w:rsidRPr="00E11EA5">
              <w:t>Test Tolerance (%)</w:t>
            </w:r>
          </w:p>
        </w:tc>
        <w:tc>
          <w:tcPr>
            <w:tcW w:w="891" w:type="dxa"/>
            <w:shd w:val="clear" w:color="auto" w:fill="auto"/>
            <w:noWrap/>
            <w:vAlign w:val="center"/>
          </w:tcPr>
          <w:p w14:paraId="2836998E" w14:textId="77777777" w:rsidR="00FF68ED" w:rsidRPr="00E11EA5" w:rsidRDefault="00FF68ED" w:rsidP="002E0DC8">
            <w:pPr>
              <w:pStyle w:val="TAC"/>
            </w:pPr>
            <w:r w:rsidRPr="00E11EA5">
              <w:rPr>
                <w:rFonts w:hint="eastAsia"/>
              </w:rPr>
              <w:t>1</w:t>
            </w:r>
          </w:p>
        </w:tc>
        <w:tc>
          <w:tcPr>
            <w:tcW w:w="1807" w:type="dxa"/>
            <w:shd w:val="clear" w:color="auto" w:fill="auto"/>
            <w:noWrap/>
            <w:vAlign w:val="center"/>
          </w:tcPr>
          <w:p w14:paraId="51ADA125" w14:textId="77777777" w:rsidR="00FF68ED" w:rsidRPr="00E11EA5" w:rsidRDefault="00FF68ED" w:rsidP="002E0DC8">
            <w:pPr>
              <w:pStyle w:val="TAC"/>
            </w:pPr>
            <w:r w:rsidRPr="00E11EA5">
              <w:rPr>
                <w:rFonts w:hint="eastAsia"/>
              </w:rPr>
              <w:t>1</w:t>
            </w:r>
          </w:p>
        </w:tc>
        <w:tc>
          <w:tcPr>
            <w:tcW w:w="2253" w:type="dxa"/>
            <w:vAlign w:val="center"/>
          </w:tcPr>
          <w:p w14:paraId="0D0BEA00" w14:textId="77777777" w:rsidR="00FF68ED" w:rsidRPr="00E11EA5" w:rsidRDefault="00FF68ED" w:rsidP="002E0DC8">
            <w:pPr>
              <w:pStyle w:val="TAC"/>
            </w:pPr>
            <w:r w:rsidRPr="00E11EA5">
              <w:rPr>
                <w:rFonts w:hint="eastAsia"/>
              </w:rPr>
              <w:t>1</w:t>
            </w:r>
          </w:p>
        </w:tc>
      </w:tr>
    </w:tbl>
    <w:p w14:paraId="7444FA24" w14:textId="77777777" w:rsidR="00FF68ED" w:rsidRPr="00E11EA5" w:rsidRDefault="00FF68ED" w:rsidP="00FF68ED">
      <w:pPr>
        <w:rPr>
          <w:lang w:eastAsia="ko-KR"/>
        </w:rPr>
      </w:pPr>
    </w:p>
    <w:p w14:paraId="153D2BE5" w14:textId="0C66150A"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E11EA5" w14:paraId="7958D897" w14:textId="77777777" w:rsidTr="007958F8">
        <w:trPr>
          <w:trHeight w:val="336"/>
          <w:jc w:val="center"/>
        </w:trPr>
        <w:tc>
          <w:tcPr>
            <w:tcW w:w="1767" w:type="dxa"/>
            <w:shd w:val="clear" w:color="auto" w:fill="auto"/>
            <w:noWrap/>
            <w:vAlign w:val="bottom"/>
            <w:hideMark/>
          </w:tcPr>
          <w:p w14:paraId="66C9AA8F" w14:textId="77777777" w:rsidR="00FF68ED" w:rsidRPr="00E11EA5"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E11EA5" w:rsidRDefault="00FF68ED" w:rsidP="002E0DC8">
            <w:pPr>
              <w:pStyle w:val="TAH"/>
              <w:rPr>
                <w:rFonts w:cs="Arial"/>
              </w:rPr>
            </w:pPr>
            <w:r w:rsidRPr="00E11EA5">
              <w:rPr>
                <w:rFonts w:eastAsia="SimSun" w:cs="Arial"/>
                <w:lang w:val="en-US" w:eastAsia="zh-CN"/>
              </w:rPr>
              <w:t>24.25&lt;f&lt;29.5GHz</w:t>
            </w:r>
          </w:p>
        </w:tc>
        <w:tc>
          <w:tcPr>
            <w:tcW w:w="1549" w:type="dxa"/>
            <w:shd w:val="clear" w:color="auto" w:fill="auto"/>
            <w:vAlign w:val="center"/>
            <w:hideMark/>
          </w:tcPr>
          <w:p w14:paraId="7CDE5B13" w14:textId="4F6A683B" w:rsidR="00FF68ED" w:rsidRPr="00E11EA5" w:rsidRDefault="00FF68ED" w:rsidP="002E0DC8">
            <w:pPr>
              <w:pStyle w:val="TAH"/>
              <w:rPr>
                <w:rFonts w:cs="Arial"/>
              </w:rPr>
            </w:pPr>
            <w:r w:rsidRPr="00E11EA5">
              <w:rPr>
                <w:rFonts w:eastAsia="SimSun" w:cs="Arial"/>
                <w:lang w:val="en-US" w:eastAsia="zh-CN"/>
              </w:rPr>
              <w:t>37&lt;f&lt;40GHz</w:t>
            </w:r>
          </w:p>
        </w:tc>
      </w:tr>
      <w:tr w:rsidR="00FF68ED" w:rsidRPr="00E11EA5" w14:paraId="2264EE40" w14:textId="77777777" w:rsidTr="007958F8">
        <w:trPr>
          <w:trHeight w:val="161"/>
          <w:jc w:val="center"/>
        </w:trPr>
        <w:tc>
          <w:tcPr>
            <w:tcW w:w="1767" w:type="dxa"/>
            <w:shd w:val="clear" w:color="auto" w:fill="auto"/>
            <w:noWrap/>
            <w:vAlign w:val="center"/>
            <w:hideMark/>
          </w:tcPr>
          <w:p w14:paraId="607A2040" w14:textId="77777777" w:rsidR="00FF68ED" w:rsidRPr="00E11EA5" w:rsidRDefault="00FF68ED" w:rsidP="002E0DC8">
            <w:pPr>
              <w:pStyle w:val="TAC"/>
            </w:pPr>
            <w:r w:rsidRPr="00E11EA5">
              <w:t>Test Tolerance (%)</w:t>
            </w:r>
          </w:p>
        </w:tc>
        <w:tc>
          <w:tcPr>
            <w:tcW w:w="1839" w:type="dxa"/>
            <w:shd w:val="clear" w:color="auto" w:fill="auto"/>
            <w:noWrap/>
            <w:vAlign w:val="center"/>
          </w:tcPr>
          <w:p w14:paraId="483419C8" w14:textId="77777777" w:rsidR="00FF68ED" w:rsidRPr="00E11EA5" w:rsidRDefault="00FF68ED" w:rsidP="002E0DC8">
            <w:pPr>
              <w:pStyle w:val="TAC"/>
              <w:rPr>
                <w:rFonts w:cs="Arial"/>
              </w:rPr>
            </w:pPr>
            <w:r w:rsidRPr="00E11EA5">
              <w:rPr>
                <w:rFonts w:cs="Arial"/>
              </w:rPr>
              <w:t>1</w:t>
            </w:r>
          </w:p>
        </w:tc>
        <w:tc>
          <w:tcPr>
            <w:tcW w:w="1549" w:type="dxa"/>
            <w:shd w:val="clear" w:color="auto" w:fill="auto"/>
            <w:noWrap/>
            <w:vAlign w:val="center"/>
          </w:tcPr>
          <w:p w14:paraId="11CDE207" w14:textId="77777777" w:rsidR="00FF68ED" w:rsidRPr="00E11EA5" w:rsidRDefault="00FF68ED" w:rsidP="002E0DC8">
            <w:pPr>
              <w:pStyle w:val="TAC"/>
              <w:rPr>
                <w:rFonts w:cs="Arial"/>
              </w:rPr>
            </w:pPr>
            <w:r w:rsidRPr="00E11EA5">
              <w:rPr>
                <w:rFonts w:cs="Arial"/>
              </w:rPr>
              <w:t>1</w:t>
            </w:r>
          </w:p>
        </w:tc>
      </w:tr>
    </w:tbl>
    <w:p w14:paraId="1514E093" w14:textId="77777777" w:rsidR="00FF68ED" w:rsidRPr="00E11EA5" w:rsidRDefault="00FF68ED" w:rsidP="00FF68ED">
      <w:pPr>
        <w:pStyle w:val="TH"/>
        <w:rPr>
          <w:lang w:eastAsia="ko-KR"/>
        </w:rPr>
      </w:pPr>
    </w:p>
    <w:p w14:paraId="5CF81A47" w14:textId="77777777" w:rsidR="00FF68ED" w:rsidRPr="00E11EA5" w:rsidRDefault="00FF68ED" w:rsidP="00FF68ED">
      <w:pPr>
        <w:rPr>
          <w:lang w:eastAsia="zh-CN"/>
        </w:rPr>
      </w:pPr>
      <w:r w:rsidRPr="00E11EA5">
        <w:rPr>
          <w:lang w:eastAsia="ko-KR"/>
        </w:rPr>
        <w:t>An overview of the TT values for all the requirements is captured in clause 17.</w:t>
      </w:r>
    </w:p>
    <w:p w14:paraId="3514FC72" w14:textId="77777777" w:rsidR="00FF68ED" w:rsidRPr="00E11EA5" w:rsidRDefault="00FF68ED" w:rsidP="00FF68ED">
      <w:pPr>
        <w:pStyle w:val="Heading2"/>
        <w:ind w:left="576" w:hanging="576"/>
        <w:rPr>
          <w:lang w:eastAsia="en-CA"/>
        </w:rPr>
      </w:pPr>
      <w:bookmarkStart w:id="1184" w:name="_Toc21086345"/>
      <w:bookmarkStart w:id="1185" w:name="_Toc29768782"/>
      <w:bookmarkStart w:id="1186" w:name="_Toc32332177"/>
      <w:bookmarkStart w:id="1187" w:name="_Toc37430094"/>
      <w:bookmarkStart w:id="1188" w:name="_Toc43739191"/>
      <w:bookmarkStart w:id="1189" w:name="_Toc46346952"/>
      <w:r w:rsidRPr="00E11EA5">
        <w:rPr>
          <w:lang w:eastAsia="en-CA"/>
        </w:rPr>
        <w:t>9.8</w:t>
      </w:r>
      <w:r w:rsidRPr="00E11EA5">
        <w:rPr>
          <w:lang w:eastAsia="en-CA"/>
        </w:rPr>
        <w:tab/>
        <w:t>OTA transmitted signal quality: TAE</w:t>
      </w:r>
      <w:bookmarkEnd w:id="1184"/>
      <w:bookmarkEnd w:id="1185"/>
      <w:bookmarkEnd w:id="1186"/>
      <w:bookmarkEnd w:id="1187"/>
      <w:bookmarkEnd w:id="1188"/>
      <w:bookmarkEnd w:id="1189"/>
    </w:p>
    <w:p w14:paraId="0125756A" w14:textId="77777777" w:rsidR="00FF68ED" w:rsidRPr="00E11EA5" w:rsidRDefault="00FF68ED" w:rsidP="00FF68ED">
      <w:pPr>
        <w:pStyle w:val="Heading3"/>
      </w:pPr>
      <w:bookmarkStart w:id="1190" w:name="_Toc21086346"/>
      <w:bookmarkStart w:id="1191" w:name="_Toc29768783"/>
      <w:bookmarkStart w:id="1192" w:name="_Toc32332178"/>
      <w:bookmarkStart w:id="1193" w:name="_Toc37430095"/>
      <w:bookmarkStart w:id="1194" w:name="_Toc43739192"/>
      <w:bookmarkStart w:id="1195" w:name="_Toc46346953"/>
      <w:r w:rsidRPr="00E11EA5">
        <w:t>9.8.1</w:t>
      </w:r>
      <w:r w:rsidRPr="00E11EA5">
        <w:tab/>
      </w:r>
      <w:r w:rsidRPr="00E11EA5">
        <w:tab/>
        <w:t>General</w:t>
      </w:r>
      <w:bookmarkEnd w:id="1190"/>
      <w:bookmarkEnd w:id="1191"/>
      <w:bookmarkEnd w:id="1192"/>
      <w:bookmarkEnd w:id="1193"/>
      <w:bookmarkEnd w:id="1194"/>
      <w:bookmarkEnd w:id="1195"/>
    </w:p>
    <w:p w14:paraId="15160860" w14:textId="402D8530" w:rsidR="00FF68ED" w:rsidRPr="00E11EA5" w:rsidRDefault="00FF68ED" w:rsidP="00FF68ED">
      <w:pPr>
        <w:rPr>
          <w:lang w:val="en-US"/>
        </w:rPr>
      </w:pPr>
      <w:r w:rsidRPr="00E11EA5">
        <w:rPr>
          <w:lang w:val="en-US"/>
        </w:rPr>
        <w:t xml:space="preserve">Clause 9.8 captures MU and TT values derivation for the </w:t>
      </w:r>
      <w:r w:rsidRPr="00E11EA5">
        <w:rPr>
          <w:lang w:eastAsia="en-CA"/>
        </w:rPr>
        <w:t xml:space="preserve">OTA </w:t>
      </w:r>
      <w:r w:rsidRPr="00E11EA5">
        <w:rPr>
          <w:lang w:eastAsia="ja-JP"/>
        </w:rPr>
        <w:t xml:space="preserve">TAE </w:t>
      </w:r>
      <w:r w:rsidRPr="00E11EA5">
        <w:rPr>
          <w:lang w:val="en-US"/>
        </w:rPr>
        <w:t xml:space="preserve">directional requirement. </w:t>
      </w:r>
    </w:p>
    <w:p w14:paraId="094C0C71" w14:textId="77777777" w:rsidR="00FF68ED" w:rsidRPr="00E11EA5" w:rsidRDefault="00FF68ED" w:rsidP="00FF68ED">
      <w:pPr>
        <w:rPr>
          <w:lang w:eastAsia="en-CA"/>
        </w:rPr>
      </w:pPr>
      <w:r w:rsidRPr="00E11EA5">
        <w:rPr>
          <w:lang w:eastAsia="en-CA"/>
        </w:rPr>
        <w:t>TAE is the timing difference between 2 modulated signals, either TX diversity, MIMO or CA carriers. Conducted TAE is measured as follows:</w:t>
      </w:r>
    </w:p>
    <w:p w14:paraId="4586078E" w14:textId="77777777" w:rsidR="00FF68ED" w:rsidRPr="00E11EA5" w:rsidRDefault="00FF68ED" w:rsidP="00FF68ED">
      <w:pPr>
        <w:pStyle w:val="TH"/>
      </w:pPr>
      <w:r w:rsidRPr="00E11EA5">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E11EA5" w:rsidRDefault="00FF68ED" w:rsidP="00FF68ED">
      <w:pPr>
        <w:pStyle w:val="TF"/>
      </w:pPr>
      <w:r w:rsidRPr="00E11EA5">
        <w:t>Figure 6.8.1-1: Conducted TAE measurement set up</w:t>
      </w:r>
    </w:p>
    <w:p w14:paraId="4AD0E7BB" w14:textId="77777777" w:rsidR="00FF68ED" w:rsidRPr="00E11EA5" w:rsidRDefault="00FF68ED" w:rsidP="00FF68ED">
      <w:pPr>
        <w:rPr>
          <w:lang w:eastAsia="en-CA"/>
        </w:rPr>
      </w:pPr>
      <w:r w:rsidRPr="00E11EA5">
        <w:rPr>
          <w:lang w:eastAsia="en-CA"/>
        </w:rPr>
        <w:t>As the conducted signals are combined before being input to the test equipment the OTA test is simple to implement.</w:t>
      </w:r>
    </w:p>
    <w:p w14:paraId="4B56DC9B" w14:textId="77777777" w:rsidR="00FF68ED" w:rsidRPr="00E11EA5" w:rsidRDefault="00FF68ED" w:rsidP="00FF68ED">
      <w:pPr>
        <w:pStyle w:val="TH"/>
      </w:pPr>
      <w:r w:rsidRPr="00E11EA5">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E11EA5" w:rsidRDefault="00FF68ED" w:rsidP="00FF68ED">
      <w:pPr>
        <w:pStyle w:val="TF"/>
      </w:pPr>
      <w:r w:rsidRPr="00E11EA5">
        <w:t>Figure 6.8.1-2: OTA TAE measurement set up</w:t>
      </w:r>
    </w:p>
    <w:p w14:paraId="3DDE6250" w14:textId="77777777" w:rsidR="00FF68ED" w:rsidRPr="00E11EA5" w:rsidRDefault="00FF68ED" w:rsidP="00FF68ED">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E11EA5" w:rsidRDefault="00FF68ED" w:rsidP="00FF68ED">
      <w:pPr>
        <w:rPr>
          <w:lang w:eastAsia="en-CA"/>
        </w:rPr>
      </w:pPr>
      <w:r w:rsidRPr="00E11EA5">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E11EA5" w:rsidRDefault="00FF68ED" w:rsidP="00FF68ED">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E11EA5" w:rsidRDefault="00FF68ED" w:rsidP="00FF68ED">
      <w:pPr>
        <w:rPr>
          <w:lang w:eastAsia="en-CA"/>
        </w:rPr>
      </w:pPr>
      <w:r w:rsidRPr="00E11EA5">
        <w:rPr>
          <w:lang w:eastAsia="en-CA"/>
        </w:rPr>
        <w:t>The measurement equipment requires a level of &gt; -20 dBm to accurately carry out the TAE.</w:t>
      </w:r>
    </w:p>
    <w:p w14:paraId="1A365A59" w14:textId="77777777" w:rsidR="00FF68ED" w:rsidRPr="00E11EA5" w:rsidRDefault="00FF68ED" w:rsidP="00FF68ED">
      <w:pPr>
        <w:rPr>
          <w:lang w:eastAsia="en-CA"/>
        </w:rPr>
      </w:pPr>
      <w:r w:rsidRPr="00E11EA5">
        <w:rPr>
          <w:lang w:eastAsia="en-CA"/>
        </w:rPr>
        <w:t>As the requirement is done for the wanted beam at full power, even for low power BS it is not anticipated the received test signal will be lower than -10 dBm.</w:t>
      </w:r>
    </w:p>
    <w:p w14:paraId="3234C45A" w14:textId="77777777" w:rsidR="00FF68ED" w:rsidRPr="00E11EA5" w:rsidRDefault="00FF68ED" w:rsidP="00FF68ED">
      <w:pPr>
        <w:rPr>
          <w:lang w:eastAsia="en-CA"/>
        </w:rPr>
      </w:pPr>
      <w:r w:rsidRPr="00E11EA5">
        <w:rPr>
          <w:lang w:eastAsia="en-CA"/>
        </w:rPr>
        <w:t>There may be a tiny impact to signal fidelity due to scattering in the chamber, however this will be insignificant and is not expected to impact TAE.</w:t>
      </w:r>
    </w:p>
    <w:p w14:paraId="2D5D7721" w14:textId="77777777" w:rsidR="00FF68ED" w:rsidRPr="00E11EA5" w:rsidRDefault="00FF68ED" w:rsidP="00FF68ED">
      <w:pPr>
        <w:rPr>
          <w:lang w:eastAsia="en-CA"/>
        </w:rPr>
      </w:pPr>
      <w:r w:rsidRPr="00E11EA5">
        <w:rPr>
          <w:lang w:eastAsia="en-CA"/>
        </w:rPr>
        <w:t>As the OTA test system does not affect the measurement accuracy for TAE the existing conducted MU can be used.</w:t>
      </w:r>
    </w:p>
    <w:p w14:paraId="75AFFCEF" w14:textId="77777777" w:rsidR="00FF68ED" w:rsidRPr="00E11EA5" w:rsidRDefault="00FF68ED" w:rsidP="00FF68ED">
      <w:pPr>
        <w:pStyle w:val="Heading3"/>
      </w:pPr>
      <w:bookmarkStart w:id="1196" w:name="_Toc32332179"/>
      <w:bookmarkStart w:id="1197" w:name="_Toc37430096"/>
      <w:bookmarkStart w:id="1198" w:name="_Toc43739193"/>
      <w:bookmarkStart w:id="1199" w:name="_Toc46346954"/>
      <w:bookmarkStart w:id="1200" w:name="_Toc21086347"/>
      <w:bookmarkStart w:id="1201" w:name="_Toc29768784"/>
      <w:r w:rsidRPr="00E11EA5">
        <w:t>9.8.2</w:t>
      </w:r>
      <w:r w:rsidRPr="00E11EA5">
        <w:tab/>
      </w:r>
      <w:r w:rsidRPr="00E11EA5">
        <w:tab/>
        <w:t>Indoor Anechoic Chamber</w:t>
      </w:r>
      <w:bookmarkEnd w:id="1196"/>
      <w:bookmarkEnd w:id="1197"/>
      <w:bookmarkEnd w:id="1198"/>
      <w:bookmarkEnd w:id="1199"/>
      <w:r w:rsidRPr="00E11EA5" w:rsidDel="0069627A">
        <w:t xml:space="preserve"> </w:t>
      </w:r>
    </w:p>
    <w:p w14:paraId="7B8755C1" w14:textId="77777777" w:rsidR="00FF68ED" w:rsidRPr="00E11EA5" w:rsidRDefault="00FF68ED" w:rsidP="00FF68ED">
      <w:pPr>
        <w:pStyle w:val="Heading4"/>
        <w:rPr>
          <w:lang w:eastAsia="sv-SE"/>
        </w:rPr>
      </w:pPr>
      <w:bookmarkStart w:id="1202" w:name="_Toc32332180"/>
      <w:bookmarkStart w:id="1203" w:name="_Toc37430097"/>
      <w:bookmarkStart w:id="1204" w:name="_Toc43739194"/>
      <w:bookmarkStart w:id="1205" w:name="_Toc46346955"/>
      <w:r w:rsidRPr="00E11EA5">
        <w:rPr>
          <w:lang w:eastAsia="sv-SE"/>
        </w:rPr>
        <w:t>9.8.</w:t>
      </w:r>
      <w:r w:rsidRPr="00E11EA5">
        <w:rPr>
          <w:lang w:eastAsia="ja-JP"/>
        </w:rPr>
        <w:t>2</w:t>
      </w:r>
      <w:r w:rsidRPr="00E11EA5">
        <w:rPr>
          <w:lang w:eastAsia="sv-SE"/>
        </w:rPr>
        <w:t>.1</w:t>
      </w:r>
      <w:r w:rsidRPr="00E11EA5">
        <w:rPr>
          <w:lang w:eastAsia="sv-SE"/>
        </w:rPr>
        <w:tab/>
        <w:t>Measurement system description</w:t>
      </w:r>
      <w:bookmarkEnd w:id="1202"/>
      <w:bookmarkEnd w:id="1203"/>
      <w:bookmarkEnd w:id="1204"/>
      <w:bookmarkEnd w:id="1205"/>
    </w:p>
    <w:p w14:paraId="11F1D3EA" w14:textId="2D5B4F8A" w:rsidR="00FF68ED" w:rsidRPr="00E11EA5" w:rsidRDefault="00FF68ED" w:rsidP="00FF68ED">
      <w:r w:rsidRPr="00E11EA5">
        <w:t>Measurement system description is captured in clause 14.1.</w:t>
      </w:r>
    </w:p>
    <w:p w14:paraId="055B62CC" w14:textId="77777777" w:rsidR="00FF68ED" w:rsidRPr="00E11EA5" w:rsidRDefault="00FF68ED" w:rsidP="00FF68ED">
      <w:pPr>
        <w:pStyle w:val="Heading4"/>
        <w:rPr>
          <w:lang w:eastAsia="sv-SE"/>
        </w:rPr>
      </w:pPr>
      <w:bookmarkStart w:id="1206" w:name="_Toc32332181"/>
      <w:bookmarkStart w:id="1207" w:name="_Toc37430098"/>
      <w:bookmarkStart w:id="1208" w:name="_Toc43739195"/>
      <w:bookmarkStart w:id="1209" w:name="_Toc46346956"/>
      <w:r w:rsidRPr="00E11EA5">
        <w:rPr>
          <w:lang w:eastAsia="sv-SE"/>
        </w:rPr>
        <w:t>9.8.</w:t>
      </w:r>
      <w:r w:rsidRPr="00E11EA5">
        <w:rPr>
          <w:lang w:eastAsia="ja-JP"/>
        </w:rPr>
        <w:t>2</w:t>
      </w:r>
      <w:r w:rsidRPr="00E11EA5">
        <w:rPr>
          <w:lang w:eastAsia="sv-SE"/>
        </w:rPr>
        <w:t xml:space="preserve">.2 </w:t>
      </w:r>
      <w:r w:rsidRPr="00E11EA5">
        <w:rPr>
          <w:lang w:eastAsia="sv-SE"/>
        </w:rPr>
        <w:tab/>
        <w:t>Test procedure</w:t>
      </w:r>
      <w:bookmarkEnd w:id="1206"/>
      <w:bookmarkEnd w:id="1207"/>
      <w:bookmarkEnd w:id="1208"/>
      <w:bookmarkEnd w:id="1209"/>
    </w:p>
    <w:p w14:paraId="1DE9D4B9" w14:textId="77777777" w:rsidR="00FF68ED" w:rsidRPr="00E11EA5" w:rsidRDefault="00FF68ED" w:rsidP="00FF68ED">
      <w:pPr>
        <w:pStyle w:val="Heading5"/>
      </w:pPr>
      <w:bookmarkStart w:id="1210" w:name="_Toc32332182"/>
      <w:bookmarkStart w:id="1211" w:name="_Toc37430099"/>
      <w:bookmarkStart w:id="1212" w:name="_Toc43739196"/>
      <w:bookmarkStart w:id="1213" w:name="_Toc46346957"/>
      <w:r w:rsidRPr="00E11EA5">
        <w:rPr>
          <w:lang w:eastAsia="sv-SE"/>
        </w:rPr>
        <w:t>9.8.</w:t>
      </w:r>
      <w:r w:rsidRPr="00E11EA5">
        <w:rPr>
          <w:lang w:eastAsia="ja-JP"/>
        </w:rPr>
        <w:t>2</w:t>
      </w:r>
      <w:r w:rsidRPr="00E11EA5">
        <w:rPr>
          <w:lang w:eastAsia="sv-SE"/>
        </w:rPr>
        <w:t>.2.1</w:t>
      </w:r>
      <w:r w:rsidRPr="00E11EA5">
        <w:rPr>
          <w:lang w:eastAsia="sv-SE"/>
        </w:rPr>
        <w:tab/>
      </w:r>
      <w:r w:rsidRPr="00E11EA5">
        <w:t>Stage 1: Calibration</w:t>
      </w:r>
      <w:bookmarkEnd w:id="1210"/>
      <w:bookmarkEnd w:id="1211"/>
      <w:bookmarkEnd w:id="1212"/>
      <w:bookmarkEnd w:id="1213"/>
    </w:p>
    <w:p w14:paraId="2E9281EB" w14:textId="23073774" w:rsidR="00FF68ED" w:rsidRPr="00E11EA5" w:rsidRDefault="00FF68ED" w:rsidP="00FF68ED">
      <w:pPr>
        <w:rPr>
          <w:lang w:eastAsia="ja-JP"/>
        </w:rPr>
      </w:pPr>
      <w:r w:rsidRPr="00E11EA5">
        <w:rPr>
          <w:lang w:eastAsia="ja-JP"/>
        </w:rPr>
        <w:t>Calibration procedure for the Indoor Anechoic Chamber is captured in clause 15.1.</w:t>
      </w:r>
    </w:p>
    <w:p w14:paraId="458EDD80" w14:textId="77777777" w:rsidR="00FF68ED" w:rsidRPr="00E11EA5" w:rsidRDefault="00FF68ED" w:rsidP="00FF68ED">
      <w:pPr>
        <w:pStyle w:val="Heading5"/>
        <w:rPr>
          <w:lang w:eastAsia="en-CA"/>
        </w:rPr>
      </w:pPr>
      <w:bookmarkStart w:id="1214" w:name="_Toc32332183"/>
      <w:bookmarkStart w:id="1215" w:name="_Toc37430100"/>
      <w:bookmarkStart w:id="1216" w:name="_Toc43739197"/>
      <w:bookmarkStart w:id="1217" w:name="_Toc46346958"/>
      <w:r w:rsidRPr="00E11EA5">
        <w:rPr>
          <w:lang w:eastAsia="sv-SE"/>
        </w:rPr>
        <w:t>9.8.</w:t>
      </w:r>
      <w:r w:rsidRPr="00E11EA5">
        <w:rPr>
          <w:lang w:eastAsia="ja-JP"/>
        </w:rPr>
        <w:t>2</w:t>
      </w:r>
      <w:r w:rsidRPr="00E11EA5">
        <w:rPr>
          <w:lang w:eastAsia="sv-SE"/>
        </w:rPr>
        <w:t>.2.2</w:t>
      </w:r>
      <w:r w:rsidRPr="00E11EA5">
        <w:rPr>
          <w:lang w:eastAsia="en-CA"/>
        </w:rPr>
        <w:tab/>
      </w:r>
      <w:r w:rsidRPr="00E11EA5">
        <w:t>Stage 2: BS measurement</w:t>
      </w:r>
      <w:bookmarkEnd w:id="1214"/>
      <w:bookmarkEnd w:id="1215"/>
      <w:bookmarkEnd w:id="1216"/>
      <w:bookmarkEnd w:id="1217"/>
      <w:r w:rsidRPr="00E11EA5" w:rsidDel="000F2726">
        <w:rPr>
          <w:lang w:eastAsia="en-CA"/>
        </w:rPr>
        <w:t xml:space="preserve"> </w:t>
      </w:r>
    </w:p>
    <w:bookmarkEnd w:id="1200"/>
    <w:bookmarkEnd w:id="1201"/>
    <w:p w14:paraId="14D45C22" w14:textId="524658D0"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31DF35A8" w14:textId="77777777" w:rsidR="00FF68ED" w:rsidRPr="00E11EA5" w:rsidRDefault="00FF68ED" w:rsidP="00FF68ED">
      <w:pPr>
        <w:pStyle w:val="Heading4"/>
      </w:pPr>
      <w:bookmarkStart w:id="1218" w:name="_Toc21086351"/>
      <w:bookmarkStart w:id="1219" w:name="_Toc29768788"/>
      <w:bookmarkStart w:id="1220" w:name="_Toc32332184"/>
      <w:bookmarkStart w:id="1221" w:name="_Toc37430101"/>
      <w:bookmarkStart w:id="1222" w:name="_Toc43739198"/>
      <w:bookmarkStart w:id="1223" w:name="_Toc46346959"/>
      <w:r w:rsidRPr="00E11EA5">
        <w:t>9.8.2.3</w:t>
      </w:r>
      <w:r w:rsidRPr="00E11EA5">
        <w:tab/>
        <w:t xml:space="preserve">MU </w:t>
      </w:r>
      <w:bookmarkEnd w:id="1218"/>
      <w:bookmarkEnd w:id="1219"/>
      <w:r w:rsidRPr="00E11EA5">
        <w:t>value derivation</w:t>
      </w:r>
      <w:bookmarkEnd w:id="1220"/>
      <w:bookmarkEnd w:id="1221"/>
      <w:bookmarkEnd w:id="1222"/>
      <w:bookmarkEnd w:id="1223"/>
      <w:r w:rsidRPr="00E11EA5">
        <w:t xml:space="preserve"> </w:t>
      </w:r>
    </w:p>
    <w:p w14:paraId="5B1A3570" w14:textId="77777777" w:rsidR="00FF68ED" w:rsidRPr="00E11EA5" w:rsidRDefault="00FF68ED" w:rsidP="00FF68ED">
      <w:r w:rsidRPr="00E11EA5">
        <w:t>The uncertainty in the power accuracy of the OTA test chamber will not affect the TAE measurement uncertainty.</w:t>
      </w:r>
    </w:p>
    <w:p w14:paraId="1780E780" w14:textId="77777777" w:rsidR="00FF68ED" w:rsidRPr="00E11EA5" w:rsidRDefault="00FF68ED" w:rsidP="00FF68ED">
      <w:r w:rsidRPr="00E11EA5">
        <w:t>Possible phase variation in the chamber due to variation in the signal BW is not significant to affect the TAE measurement uncertainty.</w:t>
      </w:r>
    </w:p>
    <w:p w14:paraId="473DDCDC" w14:textId="77777777" w:rsidR="00FF68ED" w:rsidRPr="00E11EA5" w:rsidRDefault="00FF68ED" w:rsidP="00FF68ED">
      <w:r w:rsidRPr="00E11EA5">
        <w:t>The conducted MU value is adopted for the OTA MU.</w:t>
      </w:r>
    </w:p>
    <w:p w14:paraId="2B4EC914" w14:textId="77777777" w:rsidR="00FF68ED" w:rsidRPr="00E11EA5" w:rsidRDefault="00FF68ED" w:rsidP="00FF68ED">
      <w:pPr>
        <w:pStyle w:val="Heading3"/>
      </w:pPr>
      <w:bookmarkStart w:id="1224" w:name="_Toc32332185"/>
      <w:bookmarkStart w:id="1225" w:name="_Toc37430102"/>
      <w:bookmarkStart w:id="1226" w:name="_Toc43739199"/>
      <w:bookmarkStart w:id="1227" w:name="_Toc46346960"/>
      <w:bookmarkStart w:id="1228" w:name="_Toc21086352"/>
      <w:bookmarkStart w:id="1229" w:name="_Toc29768789"/>
      <w:r w:rsidRPr="00E11EA5">
        <w:lastRenderedPageBreak/>
        <w:t>9.8.3</w:t>
      </w:r>
      <w:r w:rsidRPr="00E11EA5">
        <w:tab/>
      </w:r>
      <w:r w:rsidRPr="00E11EA5">
        <w:tab/>
        <w:t>Compact Antenna Test Range</w:t>
      </w:r>
      <w:bookmarkEnd w:id="1224"/>
      <w:bookmarkEnd w:id="1225"/>
      <w:bookmarkEnd w:id="1226"/>
      <w:bookmarkEnd w:id="1227"/>
      <w:r w:rsidRPr="00E11EA5" w:rsidDel="00CA5DA1">
        <w:t xml:space="preserve"> </w:t>
      </w:r>
    </w:p>
    <w:p w14:paraId="0884BFFD" w14:textId="77777777" w:rsidR="00FF68ED" w:rsidRPr="00E11EA5" w:rsidRDefault="00FF68ED" w:rsidP="00FF68ED">
      <w:pPr>
        <w:pStyle w:val="Heading4"/>
        <w:rPr>
          <w:lang w:eastAsia="sv-SE"/>
        </w:rPr>
      </w:pPr>
      <w:bookmarkStart w:id="1230" w:name="_Toc32332186"/>
      <w:bookmarkStart w:id="1231" w:name="_Toc37430103"/>
      <w:bookmarkStart w:id="1232" w:name="_Toc43739200"/>
      <w:bookmarkStart w:id="1233" w:name="_Toc46346961"/>
      <w:r w:rsidRPr="00E11EA5">
        <w:rPr>
          <w:lang w:eastAsia="sv-SE"/>
        </w:rPr>
        <w:t>9.8.3.1</w:t>
      </w:r>
      <w:r w:rsidRPr="00E11EA5">
        <w:rPr>
          <w:lang w:eastAsia="sv-SE"/>
        </w:rPr>
        <w:tab/>
        <w:t>Measurement system description</w:t>
      </w:r>
      <w:bookmarkEnd w:id="1230"/>
      <w:bookmarkEnd w:id="1231"/>
      <w:bookmarkEnd w:id="1232"/>
      <w:bookmarkEnd w:id="1233"/>
    </w:p>
    <w:p w14:paraId="67C5F778" w14:textId="0A5A1B73" w:rsidR="00FF68ED" w:rsidRPr="00E11EA5" w:rsidRDefault="00FF68ED" w:rsidP="00FF68ED">
      <w:pPr>
        <w:rPr>
          <w:lang w:eastAsia="sv-SE"/>
        </w:rPr>
      </w:pPr>
      <w:r w:rsidRPr="00E11EA5">
        <w:t xml:space="preserve">Measurement system description is captured in clause 14.2. </w:t>
      </w:r>
    </w:p>
    <w:p w14:paraId="30B39707" w14:textId="77777777" w:rsidR="00FF68ED" w:rsidRPr="00E11EA5" w:rsidRDefault="00FF68ED" w:rsidP="00FF68ED">
      <w:pPr>
        <w:pStyle w:val="Heading4"/>
        <w:rPr>
          <w:lang w:eastAsia="sv-SE"/>
        </w:rPr>
      </w:pPr>
      <w:bookmarkStart w:id="1234" w:name="_Toc32332187"/>
      <w:bookmarkStart w:id="1235" w:name="_Toc37430104"/>
      <w:bookmarkStart w:id="1236" w:name="_Toc43739201"/>
      <w:bookmarkStart w:id="1237" w:name="_Toc46346962"/>
      <w:r w:rsidRPr="00E11EA5">
        <w:rPr>
          <w:lang w:eastAsia="sv-SE"/>
        </w:rPr>
        <w:t xml:space="preserve">9.8.3.2 </w:t>
      </w:r>
      <w:r w:rsidRPr="00E11EA5">
        <w:rPr>
          <w:lang w:eastAsia="sv-SE"/>
        </w:rPr>
        <w:tab/>
        <w:t>Test procedure</w:t>
      </w:r>
      <w:bookmarkEnd w:id="1234"/>
      <w:bookmarkEnd w:id="1235"/>
      <w:bookmarkEnd w:id="1236"/>
      <w:bookmarkEnd w:id="1237"/>
    </w:p>
    <w:p w14:paraId="74B5B89D" w14:textId="77777777" w:rsidR="00FF68ED" w:rsidRPr="00E11EA5" w:rsidRDefault="00FF68ED" w:rsidP="00FF68ED">
      <w:pPr>
        <w:pStyle w:val="Heading5"/>
      </w:pPr>
      <w:bookmarkStart w:id="1238" w:name="_Toc32332188"/>
      <w:bookmarkStart w:id="1239" w:name="_Toc37430105"/>
      <w:bookmarkStart w:id="1240" w:name="_Toc43739202"/>
      <w:bookmarkStart w:id="1241" w:name="_Toc46346963"/>
      <w:r w:rsidRPr="00E11EA5">
        <w:rPr>
          <w:lang w:eastAsia="sv-SE"/>
        </w:rPr>
        <w:t>9.8.3.2.1</w:t>
      </w:r>
      <w:r w:rsidRPr="00E11EA5">
        <w:rPr>
          <w:lang w:eastAsia="sv-SE"/>
        </w:rPr>
        <w:tab/>
      </w:r>
      <w:r w:rsidRPr="00E11EA5">
        <w:t>Stage 1: Calibration</w:t>
      </w:r>
      <w:bookmarkEnd w:id="1238"/>
      <w:bookmarkEnd w:id="1239"/>
      <w:bookmarkEnd w:id="1240"/>
      <w:bookmarkEnd w:id="1241"/>
    </w:p>
    <w:p w14:paraId="7A784D67" w14:textId="3DDBC299"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743E57AF" w14:textId="77777777" w:rsidR="00FF68ED" w:rsidRPr="00E11EA5" w:rsidRDefault="00FF68ED" w:rsidP="00FF68ED">
      <w:pPr>
        <w:pStyle w:val="Heading5"/>
      </w:pPr>
      <w:bookmarkStart w:id="1242" w:name="_Toc32332189"/>
      <w:bookmarkStart w:id="1243" w:name="_Toc37430106"/>
      <w:bookmarkStart w:id="1244" w:name="_Toc43739203"/>
      <w:bookmarkStart w:id="1245" w:name="_Toc46346964"/>
      <w:r w:rsidRPr="00E11EA5">
        <w:t>9.8.3.2.2</w:t>
      </w:r>
      <w:r w:rsidRPr="00E11EA5">
        <w:tab/>
        <w:t xml:space="preserve">Stage 2: BS </w:t>
      </w:r>
      <w:r w:rsidRPr="00E11EA5">
        <w:rPr>
          <w:lang w:eastAsia="sv-SE"/>
        </w:rPr>
        <w:t>measurement</w:t>
      </w:r>
      <w:bookmarkEnd w:id="1242"/>
      <w:bookmarkEnd w:id="1243"/>
      <w:bookmarkEnd w:id="1244"/>
      <w:bookmarkEnd w:id="1245"/>
      <w:r w:rsidRPr="00E11EA5" w:rsidDel="00883B04">
        <w:t xml:space="preserve"> </w:t>
      </w:r>
    </w:p>
    <w:bookmarkEnd w:id="1228"/>
    <w:bookmarkEnd w:id="1229"/>
    <w:p w14:paraId="16B6CABD" w14:textId="6FC9F48F" w:rsidR="00FF68ED" w:rsidRPr="00E11EA5" w:rsidRDefault="00FF68ED" w:rsidP="00FF68ED">
      <w:pPr>
        <w:rPr>
          <w:lang w:val="x-none" w:eastAsia="ja-JP"/>
        </w:rPr>
      </w:pPr>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w:t>
      </w:r>
      <w:r w:rsidR="00D73C29" w:rsidRPr="00E11EA5">
        <w:rPr>
          <w:lang w:eastAsia="en-CA"/>
        </w:rPr>
        <w:t>9.2.3.2.2</w:t>
      </w:r>
      <w:r w:rsidRPr="00E11EA5">
        <w:rPr>
          <w:lang w:eastAsia="en-CA"/>
        </w:rPr>
        <w:t xml:space="preserve"> where in step</w:t>
      </w:r>
      <w:r w:rsidR="00D73C29" w:rsidRPr="00E11EA5">
        <w:rPr>
          <w:lang w:eastAsia="en-CA"/>
        </w:rPr>
        <w:t>s</w:t>
      </w:r>
      <w:r w:rsidRPr="00E11EA5">
        <w:rPr>
          <w:lang w:eastAsia="en-CA"/>
        </w:rPr>
        <w:t xml:space="preserve"> </w:t>
      </w:r>
      <w:r w:rsidR="00D73C29" w:rsidRPr="00E11EA5">
        <w:rPr>
          <w:lang w:eastAsia="en-CA"/>
        </w:rPr>
        <w:t xml:space="preserve">4 - </w:t>
      </w:r>
      <w:r w:rsidRPr="00E11EA5">
        <w:rPr>
          <w:lang w:eastAsia="en-CA"/>
        </w:rPr>
        <w:t xml:space="preserve">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6544A36" w14:textId="77777777" w:rsidR="00FF68ED" w:rsidRPr="00E11EA5" w:rsidRDefault="00FF68ED" w:rsidP="00FF68ED">
      <w:pPr>
        <w:rPr>
          <w:lang w:eastAsia="ja-JP"/>
        </w:rPr>
      </w:pPr>
      <w:r w:rsidRPr="00E11EA5">
        <w:t xml:space="preserve">The testing procedure </w:t>
      </w:r>
      <w:r w:rsidRPr="00E11EA5">
        <w:rPr>
          <w:lang w:eastAsia="it-IT"/>
        </w:rPr>
        <w:t>consists of</w:t>
      </w:r>
      <w:r w:rsidRPr="00E11EA5">
        <w:t xml:space="preserve"> the following steps:</w:t>
      </w:r>
    </w:p>
    <w:p w14:paraId="6AAFAAEB" w14:textId="77777777" w:rsidR="00FF68ED" w:rsidRPr="00E11EA5" w:rsidRDefault="00FF68ED" w:rsidP="00FF68ED">
      <w:pPr>
        <w:pStyle w:val="B1"/>
        <w:rPr>
          <w:lang w:eastAsia="zh-CN"/>
        </w:rPr>
      </w:pPr>
      <w:r w:rsidRPr="00E11EA5">
        <w:rPr>
          <w:lang w:eastAsia="zh-CN"/>
        </w:rPr>
        <w:t>1)</w:t>
      </w:r>
      <w:r w:rsidRPr="00E11EA5">
        <w:rPr>
          <w:lang w:eastAsia="zh-CN"/>
        </w:rPr>
        <w:tab/>
        <w:t xml:space="preserve">Align BS with boresight of the range antenna. </w:t>
      </w:r>
    </w:p>
    <w:p w14:paraId="703CE723"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6B7C2DE3"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15F94731" w14:textId="77777777" w:rsidR="00FF68ED" w:rsidRPr="00E11EA5" w:rsidRDefault="00FF68ED" w:rsidP="00FF68ED">
      <w:pPr>
        <w:pStyle w:val="B2"/>
        <w:numPr>
          <w:ilvl w:val="0"/>
          <w:numId w:val="13"/>
        </w:numPr>
        <w:rPr>
          <w:lang w:eastAsia="zh-CN"/>
        </w:rPr>
      </w:pPr>
      <w:r w:rsidRPr="00E11EA5">
        <w:rPr>
          <w:lang w:eastAsia="zh-CN"/>
        </w:rPr>
        <w:t>For a BS declared to be capable of single carrier operation only, set BS to transmit according to rated beam EIRP level.</w:t>
      </w:r>
    </w:p>
    <w:p w14:paraId="172CE1AB" w14:textId="77777777" w:rsidR="00FF68ED" w:rsidRPr="00E11EA5" w:rsidRDefault="00FF68ED" w:rsidP="00FF68ED">
      <w:pPr>
        <w:pStyle w:val="B2"/>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E11EA5" w:rsidRDefault="00FF68ED" w:rsidP="00FF68ED">
      <w:pPr>
        <w:pStyle w:val="B2"/>
        <w:numPr>
          <w:ilvl w:val="0"/>
          <w:numId w:val="13"/>
        </w:numPr>
        <w:rPr>
          <w:lang w:eastAsia="zh-CN"/>
        </w:rPr>
      </w:pPr>
      <w:r w:rsidRPr="00E11EA5">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E11EA5" w:rsidRDefault="00FF68ED" w:rsidP="00FF68ED">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74981CF" w14:textId="77777777" w:rsidR="00FF68ED" w:rsidRPr="00E11EA5" w:rsidRDefault="00FF68ED" w:rsidP="00FF68ED">
      <w:pPr>
        <w:pStyle w:val="Heading4"/>
      </w:pPr>
      <w:bookmarkStart w:id="1246" w:name="_Toc21086356"/>
      <w:bookmarkStart w:id="1247" w:name="_Toc29768793"/>
      <w:bookmarkStart w:id="1248" w:name="_Toc32332190"/>
      <w:bookmarkStart w:id="1249" w:name="_Toc37430107"/>
      <w:bookmarkStart w:id="1250" w:name="_Toc43739204"/>
      <w:bookmarkStart w:id="1251" w:name="_Toc46346965"/>
      <w:r w:rsidRPr="00E11EA5">
        <w:t>9.8.3.3</w:t>
      </w:r>
      <w:r w:rsidRPr="00E11EA5">
        <w:tab/>
        <w:t xml:space="preserve">MU </w:t>
      </w:r>
      <w:bookmarkEnd w:id="1246"/>
      <w:bookmarkEnd w:id="1247"/>
      <w:r w:rsidRPr="00E11EA5">
        <w:t>value derivation</w:t>
      </w:r>
      <w:bookmarkEnd w:id="1248"/>
      <w:bookmarkEnd w:id="1249"/>
      <w:bookmarkEnd w:id="1250"/>
      <w:bookmarkEnd w:id="1251"/>
      <w:r w:rsidRPr="00E11EA5">
        <w:t xml:space="preserve"> </w:t>
      </w:r>
    </w:p>
    <w:p w14:paraId="1A05AFC1" w14:textId="77777777" w:rsidR="00FF68ED" w:rsidRPr="00E11EA5" w:rsidRDefault="00FF68ED" w:rsidP="00FF68ED">
      <w:r w:rsidRPr="00E11EA5">
        <w:t>The uncertainty in the power accuracy of the OTA test chamber will not affect the TAE measurement uncertainty.</w:t>
      </w:r>
    </w:p>
    <w:p w14:paraId="67343283" w14:textId="77777777" w:rsidR="00FF68ED" w:rsidRPr="00E11EA5" w:rsidRDefault="00FF68ED" w:rsidP="00FF68ED">
      <w:r w:rsidRPr="00E11EA5">
        <w:t>Possible phase variation in the chamber due to variation in the signal BW is not significant to affect the TAE measurement uncertainty.</w:t>
      </w:r>
    </w:p>
    <w:p w14:paraId="5882BCA8" w14:textId="77777777" w:rsidR="00FF68ED" w:rsidRPr="00E11EA5" w:rsidRDefault="00FF68ED" w:rsidP="00FF68ED">
      <w:r w:rsidRPr="00E11EA5">
        <w:t>The conducted MU value is adopted for the OTA MU.</w:t>
      </w:r>
    </w:p>
    <w:p w14:paraId="2A8C568B" w14:textId="77777777" w:rsidR="00FF68ED" w:rsidRPr="00E11EA5" w:rsidRDefault="00FF68ED" w:rsidP="00FF68ED">
      <w:pPr>
        <w:pStyle w:val="Heading3"/>
      </w:pPr>
      <w:bookmarkStart w:id="1252" w:name="_Toc21086357"/>
      <w:bookmarkStart w:id="1253" w:name="_Toc29768794"/>
      <w:bookmarkStart w:id="1254" w:name="_Toc32332191"/>
      <w:bookmarkStart w:id="1255" w:name="_Toc37430108"/>
      <w:bookmarkStart w:id="1256" w:name="_Toc43739205"/>
      <w:bookmarkStart w:id="1257" w:name="_Toc46346966"/>
      <w:r w:rsidRPr="00E11EA5">
        <w:t>9.8.4</w:t>
      </w:r>
      <w:r w:rsidRPr="00E11EA5">
        <w:tab/>
      </w:r>
      <w:r w:rsidRPr="00E11EA5">
        <w:tab/>
        <w:t>Near Field</w:t>
      </w:r>
      <w:bookmarkEnd w:id="1252"/>
      <w:bookmarkEnd w:id="1253"/>
      <w:r w:rsidRPr="00E11EA5">
        <w:t xml:space="preserve"> Test Range</w:t>
      </w:r>
      <w:bookmarkEnd w:id="1254"/>
      <w:bookmarkEnd w:id="1255"/>
      <w:bookmarkEnd w:id="1256"/>
      <w:bookmarkEnd w:id="1257"/>
    </w:p>
    <w:p w14:paraId="64E0E058" w14:textId="77777777" w:rsidR="00FF68ED" w:rsidRPr="00E11EA5" w:rsidRDefault="00FF68ED" w:rsidP="00FF68ED">
      <w:pPr>
        <w:pStyle w:val="Heading4"/>
        <w:rPr>
          <w:lang w:eastAsia="sv-SE"/>
        </w:rPr>
      </w:pPr>
      <w:bookmarkStart w:id="1258" w:name="_Toc32332192"/>
      <w:bookmarkStart w:id="1259" w:name="_Toc37430109"/>
      <w:bookmarkStart w:id="1260" w:name="_Toc43739206"/>
      <w:bookmarkStart w:id="1261" w:name="_Toc46346967"/>
      <w:r w:rsidRPr="00E11EA5">
        <w:rPr>
          <w:lang w:eastAsia="sv-SE"/>
        </w:rPr>
        <w:t>9.8.4.1</w:t>
      </w:r>
      <w:r w:rsidRPr="00E11EA5">
        <w:rPr>
          <w:lang w:eastAsia="sv-SE"/>
        </w:rPr>
        <w:tab/>
        <w:t>Measurement system description</w:t>
      </w:r>
      <w:bookmarkEnd w:id="1258"/>
      <w:bookmarkEnd w:id="1259"/>
      <w:bookmarkEnd w:id="1260"/>
      <w:bookmarkEnd w:id="1261"/>
    </w:p>
    <w:p w14:paraId="220B859C" w14:textId="47BA0547" w:rsidR="00FF68ED" w:rsidRPr="00E11EA5" w:rsidRDefault="00FF68ED" w:rsidP="00FF68ED">
      <w:r w:rsidRPr="00E11EA5">
        <w:t xml:space="preserve">Measurement system description is captured in clause 14.4. </w:t>
      </w:r>
    </w:p>
    <w:p w14:paraId="2F116BE4" w14:textId="77777777" w:rsidR="00FF68ED" w:rsidRPr="00E11EA5" w:rsidRDefault="00FF68ED" w:rsidP="00FF68ED">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4A64E8D6" w14:textId="77777777" w:rsidR="00FF68ED" w:rsidRPr="00E11EA5" w:rsidRDefault="00FF68ED" w:rsidP="00FF68ED">
      <w:pPr>
        <w:pStyle w:val="Heading4"/>
        <w:rPr>
          <w:lang w:eastAsia="sv-SE"/>
        </w:rPr>
      </w:pPr>
      <w:bookmarkStart w:id="1262" w:name="_Toc32332193"/>
      <w:bookmarkStart w:id="1263" w:name="_Toc37430110"/>
      <w:bookmarkStart w:id="1264" w:name="_Toc43739207"/>
      <w:bookmarkStart w:id="1265" w:name="_Toc46346968"/>
      <w:bookmarkStart w:id="1266" w:name="_Toc21086359"/>
      <w:bookmarkStart w:id="1267" w:name="_Toc29768796"/>
      <w:r w:rsidRPr="00E11EA5">
        <w:rPr>
          <w:lang w:eastAsia="sv-SE"/>
        </w:rPr>
        <w:lastRenderedPageBreak/>
        <w:t>9.8.4.2</w:t>
      </w:r>
      <w:r w:rsidRPr="00E11EA5">
        <w:rPr>
          <w:lang w:eastAsia="sv-SE"/>
        </w:rPr>
        <w:tab/>
        <w:t>Test procedure</w:t>
      </w:r>
      <w:bookmarkEnd w:id="1262"/>
      <w:bookmarkEnd w:id="1263"/>
      <w:bookmarkEnd w:id="1264"/>
      <w:bookmarkEnd w:id="1265"/>
    </w:p>
    <w:p w14:paraId="1C453FDF" w14:textId="77777777" w:rsidR="00FF68ED" w:rsidRPr="00E11EA5" w:rsidRDefault="00FF68ED" w:rsidP="00FF68ED">
      <w:pPr>
        <w:pStyle w:val="Heading5"/>
        <w:rPr>
          <w:b/>
        </w:rPr>
      </w:pPr>
      <w:bookmarkStart w:id="1268" w:name="_Toc32332194"/>
      <w:bookmarkStart w:id="1269" w:name="_Toc37430111"/>
      <w:bookmarkStart w:id="1270" w:name="_Toc43739208"/>
      <w:bookmarkStart w:id="1271" w:name="_Toc46346969"/>
      <w:r w:rsidRPr="00E11EA5">
        <w:rPr>
          <w:lang w:eastAsia="sv-SE"/>
        </w:rPr>
        <w:t>9.8.4.2.1</w:t>
      </w:r>
      <w:r w:rsidRPr="00E11EA5">
        <w:rPr>
          <w:lang w:eastAsia="sv-SE"/>
        </w:rPr>
        <w:tab/>
      </w:r>
      <w:r w:rsidRPr="00E11EA5">
        <w:t xml:space="preserve">Stage 1: </w:t>
      </w:r>
      <w:r w:rsidRPr="00E11EA5">
        <w:rPr>
          <w:lang w:eastAsia="sv-SE"/>
        </w:rPr>
        <w:t>Calibration</w:t>
      </w:r>
      <w:bookmarkEnd w:id="1268"/>
      <w:bookmarkEnd w:id="1269"/>
      <w:bookmarkEnd w:id="1270"/>
      <w:bookmarkEnd w:id="1271"/>
    </w:p>
    <w:p w14:paraId="27B01798" w14:textId="46695394"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2985E3EF" w14:textId="77777777" w:rsidR="00FF68ED" w:rsidRPr="00E11EA5" w:rsidRDefault="00FF68ED" w:rsidP="00FF68ED">
      <w:pPr>
        <w:pStyle w:val="Heading5"/>
      </w:pPr>
      <w:bookmarkStart w:id="1272" w:name="_Toc32332195"/>
      <w:bookmarkStart w:id="1273" w:name="_Toc37430112"/>
      <w:bookmarkStart w:id="1274" w:name="_Toc43739209"/>
      <w:bookmarkStart w:id="1275" w:name="_Toc46346970"/>
      <w:r w:rsidRPr="00E11EA5">
        <w:rPr>
          <w:lang w:eastAsia="sv-SE"/>
        </w:rPr>
        <w:t>9.8.4.2.2</w:t>
      </w:r>
      <w:r w:rsidRPr="00E11EA5">
        <w:tab/>
        <w:t>Stage 2: BS measurement</w:t>
      </w:r>
      <w:bookmarkEnd w:id="1272"/>
      <w:bookmarkEnd w:id="1273"/>
      <w:bookmarkEnd w:id="1274"/>
      <w:bookmarkEnd w:id="1275"/>
      <w:r w:rsidRPr="00E11EA5" w:rsidDel="000F2726">
        <w:rPr>
          <w:lang w:eastAsia="en-CA"/>
        </w:rPr>
        <w:t xml:space="preserve"> </w:t>
      </w:r>
    </w:p>
    <w:bookmarkEnd w:id="1266"/>
    <w:bookmarkEnd w:id="1267"/>
    <w:p w14:paraId="108606C4" w14:textId="69642656" w:rsidR="00FF68ED" w:rsidRPr="00E11EA5" w:rsidRDefault="00FF68ED" w:rsidP="00FF68ED">
      <w:r w:rsidRPr="00E11EA5">
        <w:t xml:space="preserve">The </w:t>
      </w:r>
      <w:r w:rsidR="00C86AA0" w:rsidRPr="00E11EA5">
        <w:t xml:space="preserve">NFTR </w:t>
      </w:r>
      <w:r w:rsidRPr="00E11EA5">
        <w:t>testing procedure consists of the following steps:</w:t>
      </w:r>
    </w:p>
    <w:p w14:paraId="00BE56DD"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2116FE9B"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0A323B22"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44133685" w14:textId="77777777" w:rsidR="00FF68ED" w:rsidRPr="00E11EA5" w:rsidRDefault="00FF68ED" w:rsidP="00FF68ED">
      <w:pPr>
        <w:pStyle w:val="B1"/>
        <w:numPr>
          <w:ilvl w:val="0"/>
          <w:numId w:val="13"/>
        </w:numPr>
        <w:rPr>
          <w:lang w:eastAsia="zh-CN"/>
        </w:rPr>
      </w:pPr>
      <w:r w:rsidRPr="00E11EA5">
        <w:rPr>
          <w:lang w:eastAsia="zh-CN"/>
        </w:rPr>
        <w:t>For a BS declared to be capable of single carrier operation only, set BS to transmit according to rated beam EIRP level.</w:t>
      </w:r>
    </w:p>
    <w:p w14:paraId="301F6020" w14:textId="77777777" w:rsidR="00FF68ED" w:rsidRPr="00E11EA5" w:rsidRDefault="00FF68ED" w:rsidP="00FF68ED">
      <w:pPr>
        <w:pStyle w:val="B1"/>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E11EA5" w:rsidRDefault="00FF68ED" w:rsidP="00FF68ED">
      <w:pPr>
        <w:pStyle w:val="B1"/>
        <w:numPr>
          <w:ilvl w:val="0"/>
          <w:numId w:val="13"/>
        </w:numPr>
        <w:rPr>
          <w:lang w:eastAsia="zh-CN"/>
        </w:rPr>
      </w:pPr>
      <w:r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E11EA5" w:rsidRDefault="00FF68ED" w:rsidP="00FF68ED">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4F357701" w14:textId="77777777" w:rsidR="00FF68ED" w:rsidRPr="00E11EA5" w:rsidRDefault="00FF68ED" w:rsidP="00FF68ED">
      <w:pPr>
        <w:pStyle w:val="Heading4"/>
        <w:rPr>
          <w:b/>
        </w:rPr>
      </w:pPr>
      <w:bookmarkStart w:id="1276" w:name="_Toc21086361"/>
      <w:bookmarkStart w:id="1277" w:name="_Toc29768798"/>
      <w:bookmarkStart w:id="1278" w:name="_Toc32332196"/>
      <w:bookmarkStart w:id="1279" w:name="_Toc37430113"/>
      <w:bookmarkStart w:id="1280" w:name="_Toc43739210"/>
      <w:bookmarkStart w:id="1281" w:name="_Toc46346971"/>
      <w:r w:rsidRPr="00E11EA5">
        <w:t>9.8.4.3</w:t>
      </w:r>
      <w:r w:rsidRPr="00E11EA5">
        <w:tab/>
        <w:t xml:space="preserve">MU </w:t>
      </w:r>
      <w:bookmarkEnd w:id="1276"/>
      <w:bookmarkEnd w:id="1277"/>
      <w:r w:rsidRPr="00E11EA5">
        <w:t>value derivation</w:t>
      </w:r>
      <w:bookmarkEnd w:id="1278"/>
      <w:bookmarkEnd w:id="1279"/>
      <w:bookmarkEnd w:id="1280"/>
      <w:bookmarkEnd w:id="1281"/>
      <w:r w:rsidRPr="00E11EA5">
        <w:t xml:space="preserve"> </w:t>
      </w:r>
    </w:p>
    <w:p w14:paraId="51233C40" w14:textId="4982E043" w:rsidR="00FF68ED" w:rsidRPr="00E11EA5" w:rsidRDefault="00FF68ED" w:rsidP="00FF68ED">
      <w:r w:rsidRPr="00E11EA5">
        <w:t>Refer to clause 9.8.3.3 for the OTA TAE measurement in CATR.</w:t>
      </w:r>
    </w:p>
    <w:p w14:paraId="4FCB49C0" w14:textId="77777777" w:rsidR="00FF68ED" w:rsidRPr="00E11EA5" w:rsidRDefault="00FF68ED" w:rsidP="00FF68ED">
      <w:pPr>
        <w:pStyle w:val="Heading3"/>
      </w:pPr>
      <w:bookmarkStart w:id="1282" w:name="_Toc32332197"/>
      <w:bookmarkStart w:id="1283" w:name="_Toc37430114"/>
      <w:bookmarkStart w:id="1284" w:name="_Toc43739211"/>
      <w:bookmarkStart w:id="1285" w:name="_Toc46346972"/>
      <w:bookmarkStart w:id="1286" w:name="_Toc21086362"/>
      <w:bookmarkStart w:id="1287" w:name="_Toc29768799"/>
      <w:r w:rsidRPr="00E11EA5">
        <w:t>9.8.5</w:t>
      </w:r>
      <w:r w:rsidRPr="00E11EA5">
        <w:tab/>
      </w:r>
      <w:r w:rsidRPr="00E11EA5">
        <w:tab/>
        <w:t>Maximum accepted test system uncertainty</w:t>
      </w:r>
      <w:bookmarkEnd w:id="1282"/>
      <w:bookmarkEnd w:id="1283"/>
      <w:bookmarkEnd w:id="1284"/>
      <w:bookmarkEnd w:id="1285"/>
      <w:r w:rsidRPr="00E11EA5" w:rsidDel="00C65B74">
        <w:t xml:space="preserve"> </w:t>
      </w:r>
      <w:bookmarkEnd w:id="1286"/>
      <w:bookmarkEnd w:id="1287"/>
    </w:p>
    <w:p w14:paraId="44D9372C" w14:textId="77777777" w:rsidR="00FF68ED" w:rsidRPr="00E11EA5" w:rsidRDefault="00FF68ED" w:rsidP="00FF68ED">
      <w:r w:rsidRPr="00E11EA5">
        <w:t>The uncertainty in the power accuracy of the OTA test chamber will not affect the TAE measurement uncertainty.</w:t>
      </w:r>
    </w:p>
    <w:p w14:paraId="5C266674" w14:textId="77777777" w:rsidR="00FF68ED" w:rsidRPr="00E11EA5" w:rsidRDefault="00FF68ED" w:rsidP="00FF68ED">
      <w:r w:rsidRPr="00E11EA5">
        <w:t>Possible phase variation in the chamber due to variation in the signal BW is not significant to affect the TAE measurement uncertainty.</w:t>
      </w:r>
    </w:p>
    <w:p w14:paraId="48355751" w14:textId="77777777" w:rsidR="00FF68ED" w:rsidRPr="00E11EA5" w:rsidRDefault="00FF68ED" w:rsidP="00FF68ED">
      <w:pPr>
        <w:rPr>
          <w:lang w:eastAsia="en-CA"/>
        </w:rPr>
      </w:pPr>
      <w:r w:rsidRPr="00E11EA5">
        <w:t xml:space="preserve">The conducted MU value is adopted for the OTA MU, and is </w:t>
      </w:r>
      <w:r w:rsidRPr="00E11EA5">
        <w:rPr>
          <w:lang w:eastAsia="en-CA"/>
        </w:rPr>
        <w:t>±25 ns.</w:t>
      </w:r>
    </w:p>
    <w:p w14:paraId="41639CD6" w14:textId="77777777" w:rsidR="00FF68ED" w:rsidRPr="00E11EA5" w:rsidRDefault="00FF68ED" w:rsidP="00FF68ED">
      <w:pPr>
        <w:rPr>
          <w:lang w:val="en-US"/>
        </w:rPr>
      </w:pPr>
      <w:r w:rsidRPr="00E11EA5">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E11EA5" w:rsidRDefault="00FF68ED" w:rsidP="00FF68ED">
      <w:pPr>
        <w:rPr>
          <w:lang w:val="en-US"/>
        </w:rPr>
      </w:pPr>
      <w:r w:rsidRPr="00E11EA5">
        <w:rPr>
          <w:lang w:val="en-US"/>
        </w:rPr>
        <w:t xml:space="preserve">The MU values are 25 ns for time alignment error. </w:t>
      </w:r>
    </w:p>
    <w:p w14:paraId="0CF7CD41"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989F050" w14:textId="77777777" w:rsidR="00FF68ED" w:rsidRPr="00E11EA5" w:rsidRDefault="00FF68ED" w:rsidP="00FF68ED">
      <w:pPr>
        <w:pStyle w:val="Heading3"/>
      </w:pPr>
      <w:bookmarkStart w:id="1288" w:name="_Toc32332198"/>
      <w:bookmarkStart w:id="1289" w:name="_Toc37430115"/>
      <w:bookmarkStart w:id="1290" w:name="_Toc43739212"/>
      <w:bookmarkStart w:id="1291" w:name="_Toc46346973"/>
      <w:r w:rsidRPr="00E11EA5">
        <w:t>9.8.6</w:t>
      </w:r>
      <w:r w:rsidRPr="00E11EA5">
        <w:tab/>
      </w:r>
      <w:r w:rsidRPr="00E11EA5">
        <w:tab/>
        <w:t>Test Tolerance for TAE</w:t>
      </w:r>
      <w:bookmarkEnd w:id="1288"/>
      <w:bookmarkEnd w:id="1289"/>
      <w:bookmarkEnd w:id="1290"/>
      <w:bookmarkEnd w:id="1291"/>
    </w:p>
    <w:p w14:paraId="5BD4DB4B" w14:textId="4CE326F7" w:rsidR="00FF68ED" w:rsidRPr="00E11EA5" w:rsidRDefault="00FF68ED" w:rsidP="00FF68ED">
      <w:r w:rsidRPr="00E11EA5">
        <w:t xml:space="preserve">Considering the methodology described in clause 5.1, Test Tolerance values for </w:t>
      </w:r>
      <w:r w:rsidRPr="00E11EA5">
        <w:rPr>
          <w:lang w:eastAsia="zh-CN"/>
        </w:rPr>
        <w:t>TAE</w:t>
      </w:r>
      <w:r w:rsidRPr="00E11EA5">
        <w:t xml:space="preserve"> were derived based on values captured in clause </w:t>
      </w:r>
      <w:r w:rsidRPr="00E11EA5">
        <w:rPr>
          <w:lang w:eastAsia="zh-CN"/>
        </w:rPr>
        <w:t>9.7.5</w:t>
      </w:r>
      <w:r w:rsidRPr="00E11EA5">
        <w:t>.</w:t>
      </w:r>
    </w:p>
    <w:p w14:paraId="0FEDA8DC" w14:textId="77777777" w:rsidR="00FF68ED" w:rsidRPr="00E11EA5" w:rsidRDefault="00FF68ED" w:rsidP="00FF68ED">
      <w:pPr>
        <w:rPr>
          <w:lang w:val="en-US"/>
        </w:rPr>
      </w:pPr>
      <w:r w:rsidRPr="00E11EA5">
        <w:rPr>
          <w:lang w:val="en-US"/>
        </w:rPr>
        <w:lastRenderedPageBreak/>
        <w:t>The TT values were agreed to be the same as the MU values.</w:t>
      </w:r>
    </w:p>
    <w:p w14:paraId="2B73C6E1" w14:textId="77777777" w:rsidR="00FF68ED" w:rsidRPr="00E11EA5" w:rsidRDefault="00FF68ED" w:rsidP="00FF68ED">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13A1801B"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E11EA5" w14:paraId="68F3955D" w14:textId="77777777" w:rsidTr="002E0DC8">
        <w:trPr>
          <w:jc w:val="center"/>
        </w:trPr>
        <w:tc>
          <w:tcPr>
            <w:tcW w:w="1707" w:type="dxa"/>
            <w:shd w:val="clear" w:color="auto" w:fill="auto"/>
            <w:noWrap/>
            <w:vAlign w:val="bottom"/>
            <w:hideMark/>
          </w:tcPr>
          <w:p w14:paraId="35BC4188" w14:textId="77777777" w:rsidR="00FF68ED" w:rsidRPr="00E11EA5"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2128AEA" w14:textId="415AA128"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94" w:type="dxa"/>
            <w:vAlign w:val="center"/>
          </w:tcPr>
          <w:p w14:paraId="6C67E61B" w14:textId="4CE543B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AE260F3" w14:textId="77777777" w:rsidTr="002E0DC8">
        <w:trPr>
          <w:jc w:val="center"/>
        </w:trPr>
        <w:tc>
          <w:tcPr>
            <w:tcW w:w="1707" w:type="dxa"/>
            <w:shd w:val="clear" w:color="auto" w:fill="auto"/>
            <w:noWrap/>
            <w:vAlign w:val="center"/>
            <w:hideMark/>
          </w:tcPr>
          <w:p w14:paraId="63B5FEDA" w14:textId="77777777" w:rsidR="00FF68ED" w:rsidRPr="00E11EA5" w:rsidRDefault="00FF68ED" w:rsidP="002E0DC8">
            <w:pPr>
              <w:pStyle w:val="TAC"/>
            </w:pPr>
            <w:r w:rsidRPr="00E11EA5">
              <w:t>Test Tolerance (ns)</w:t>
            </w:r>
          </w:p>
        </w:tc>
        <w:tc>
          <w:tcPr>
            <w:tcW w:w="1549" w:type="dxa"/>
            <w:shd w:val="clear" w:color="auto" w:fill="auto"/>
            <w:noWrap/>
            <w:vAlign w:val="center"/>
          </w:tcPr>
          <w:p w14:paraId="57FEEAE1" w14:textId="77777777" w:rsidR="00FF68ED" w:rsidRPr="00E11EA5" w:rsidRDefault="00FF68ED" w:rsidP="002E0DC8">
            <w:pPr>
              <w:pStyle w:val="TAC"/>
            </w:pPr>
            <w:r w:rsidRPr="00E11EA5">
              <w:rPr>
                <w:rFonts w:hint="eastAsia"/>
              </w:rPr>
              <w:t>25</w:t>
            </w:r>
          </w:p>
        </w:tc>
        <w:tc>
          <w:tcPr>
            <w:tcW w:w="1807" w:type="dxa"/>
            <w:shd w:val="clear" w:color="auto" w:fill="auto"/>
            <w:noWrap/>
            <w:vAlign w:val="center"/>
          </w:tcPr>
          <w:p w14:paraId="698592FA" w14:textId="77777777" w:rsidR="00FF68ED" w:rsidRPr="00E11EA5" w:rsidRDefault="00FF68ED" w:rsidP="002E0DC8">
            <w:pPr>
              <w:pStyle w:val="TAC"/>
            </w:pPr>
            <w:r w:rsidRPr="00E11EA5">
              <w:rPr>
                <w:rFonts w:hint="eastAsia"/>
              </w:rPr>
              <w:t>25</w:t>
            </w:r>
          </w:p>
        </w:tc>
        <w:tc>
          <w:tcPr>
            <w:tcW w:w="2394" w:type="dxa"/>
            <w:vAlign w:val="center"/>
          </w:tcPr>
          <w:p w14:paraId="44646779" w14:textId="77777777" w:rsidR="00FF68ED" w:rsidRPr="00E11EA5" w:rsidRDefault="00FF68ED" w:rsidP="002E0DC8">
            <w:pPr>
              <w:pStyle w:val="TAC"/>
            </w:pPr>
            <w:r w:rsidRPr="00E11EA5">
              <w:rPr>
                <w:rFonts w:hint="eastAsia"/>
              </w:rPr>
              <w:t>25</w:t>
            </w:r>
          </w:p>
        </w:tc>
      </w:tr>
    </w:tbl>
    <w:p w14:paraId="39AE3BDF" w14:textId="77777777" w:rsidR="00FF68ED" w:rsidRPr="00E11EA5" w:rsidRDefault="00FF68ED" w:rsidP="00FF68ED">
      <w:pPr>
        <w:pStyle w:val="TH"/>
        <w:rPr>
          <w:b w:val="0"/>
          <w:lang w:eastAsia="ko-KR"/>
        </w:rPr>
      </w:pPr>
    </w:p>
    <w:p w14:paraId="6C3B9B92"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E11EA5" w14:paraId="53AB19E6" w14:textId="77777777" w:rsidTr="00172659">
        <w:trPr>
          <w:trHeight w:val="346"/>
          <w:jc w:val="center"/>
        </w:trPr>
        <w:tc>
          <w:tcPr>
            <w:tcW w:w="2550" w:type="dxa"/>
            <w:shd w:val="clear" w:color="auto" w:fill="auto"/>
            <w:noWrap/>
            <w:vAlign w:val="bottom"/>
            <w:hideMark/>
          </w:tcPr>
          <w:p w14:paraId="45CC2DC5" w14:textId="77777777" w:rsidR="00FF68ED" w:rsidRPr="00E11EA5"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79" w:type="dxa"/>
            <w:shd w:val="clear" w:color="auto" w:fill="auto"/>
            <w:vAlign w:val="center"/>
            <w:hideMark/>
          </w:tcPr>
          <w:p w14:paraId="5FF84CE7" w14:textId="658CB55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CB77A56" w14:textId="77777777" w:rsidTr="00172659">
        <w:trPr>
          <w:trHeight w:val="166"/>
          <w:jc w:val="center"/>
        </w:trPr>
        <w:tc>
          <w:tcPr>
            <w:tcW w:w="2550" w:type="dxa"/>
            <w:shd w:val="clear" w:color="auto" w:fill="auto"/>
            <w:noWrap/>
            <w:vAlign w:val="center"/>
            <w:hideMark/>
          </w:tcPr>
          <w:p w14:paraId="660D808B" w14:textId="77777777" w:rsidR="00FF68ED" w:rsidRPr="00E11EA5" w:rsidRDefault="00FF68ED" w:rsidP="002E0DC8">
            <w:pPr>
              <w:pStyle w:val="TAC"/>
            </w:pPr>
            <w:r w:rsidRPr="00E11EA5">
              <w:t>Test Tolerance (ns)</w:t>
            </w:r>
          </w:p>
        </w:tc>
        <w:tc>
          <w:tcPr>
            <w:tcW w:w="1682" w:type="dxa"/>
            <w:shd w:val="clear" w:color="auto" w:fill="auto"/>
            <w:noWrap/>
            <w:vAlign w:val="center"/>
          </w:tcPr>
          <w:p w14:paraId="2F09353B" w14:textId="77777777" w:rsidR="00FF68ED" w:rsidRPr="00E11EA5" w:rsidRDefault="00FF68ED" w:rsidP="002E0DC8">
            <w:pPr>
              <w:pStyle w:val="TAC"/>
              <w:rPr>
                <w:rFonts w:cs="Arial"/>
              </w:rPr>
            </w:pPr>
            <w:r w:rsidRPr="00E11EA5">
              <w:rPr>
                <w:rFonts w:cs="Arial"/>
              </w:rPr>
              <w:t>25</w:t>
            </w:r>
          </w:p>
        </w:tc>
        <w:tc>
          <w:tcPr>
            <w:tcW w:w="1679" w:type="dxa"/>
            <w:shd w:val="clear" w:color="auto" w:fill="auto"/>
            <w:noWrap/>
            <w:vAlign w:val="center"/>
          </w:tcPr>
          <w:p w14:paraId="0F4BDF05" w14:textId="77777777" w:rsidR="00FF68ED" w:rsidRPr="00E11EA5" w:rsidRDefault="00FF68ED" w:rsidP="002E0DC8">
            <w:pPr>
              <w:pStyle w:val="TAC"/>
              <w:rPr>
                <w:rFonts w:cs="Arial"/>
              </w:rPr>
            </w:pPr>
            <w:r w:rsidRPr="00E11EA5">
              <w:rPr>
                <w:rFonts w:cs="Arial"/>
              </w:rPr>
              <w:t>25</w:t>
            </w:r>
          </w:p>
        </w:tc>
      </w:tr>
    </w:tbl>
    <w:p w14:paraId="55DD25EF" w14:textId="77777777" w:rsidR="00FF68ED" w:rsidRPr="00E11EA5" w:rsidRDefault="00FF68ED" w:rsidP="00FF68ED">
      <w:pPr>
        <w:pStyle w:val="TH"/>
        <w:rPr>
          <w:lang w:eastAsia="ko-KR"/>
        </w:rPr>
      </w:pPr>
    </w:p>
    <w:p w14:paraId="200522DC" w14:textId="77777777" w:rsidR="00FF68ED" w:rsidRPr="00E11EA5" w:rsidRDefault="00FF68ED" w:rsidP="00FF68ED">
      <w:pPr>
        <w:rPr>
          <w:lang w:eastAsia="zh-CN"/>
        </w:rPr>
      </w:pPr>
      <w:r w:rsidRPr="00E11EA5">
        <w:rPr>
          <w:lang w:eastAsia="ko-KR"/>
        </w:rPr>
        <w:t>An overview of the TT values for all the requirements is captured in clause 17.</w:t>
      </w:r>
    </w:p>
    <w:p w14:paraId="00170E05" w14:textId="77777777" w:rsidR="00FF68ED" w:rsidRPr="00E11EA5" w:rsidRDefault="00FF68ED" w:rsidP="00FF68ED">
      <w:pPr>
        <w:pStyle w:val="Heading2"/>
        <w:ind w:left="576" w:hanging="576"/>
        <w:rPr>
          <w:lang w:eastAsia="en-CA"/>
        </w:rPr>
      </w:pPr>
      <w:bookmarkStart w:id="1292" w:name="_Toc21086363"/>
      <w:bookmarkStart w:id="1293" w:name="_Toc29768800"/>
      <w:bookmarkStart w:id="1294" w:name="_Toc32332199"/>
      <w:bookmarkStart w:id="1295" w:name="_Toc37430116"/>
      <w:bookmarkStart w:id="1296" w:name="_Toc43739213"/>
      <w:bookmarkStart w:id="1297" w:name="_Toc46346974"/>
      <w:r w:rsidRPr="00E11EA5">
        <w:rPr>
          <w:lang w:eastAsia="en-CA"/>
        </w:rPr>
        <w:t>9.9</w:t>
      </w:r>
      <w:r w:rsidRPr="00E11EA5">
        <w:rPr>
          <w:lang w:eastAsia="en-CA"/>
        </w:rPr>
        <w:tab/>
        <w:t xml:space="preserve">OTA </w:t>
      </w:r>
      <w:r w:rsidRPr="00E11EA5">
        <w:rPr>
          <w:lang w:eastAsia="ja-JP"/>
        </w:rPr>
        <w:t>o</w:t>
      </w:r>
      <w:r w:rsidRPr="00E11EA5">
        <w:rPr>
          <w:lang w:eastAsia="en-CA"/>
        </w:rPr>
        <w:t>ccupied bandwidth</w:t>
      </w:r>
      <w:bookmarkEnd w:id="1292"/>
      <w:bookmarkEnd w:id="1293"/>
      <w:bookmarkEnd w:id="1294"/>
      <w:bookmarkEnd w:id="1295"/>
      <w:bookmarkEnd w:id="1296"/>
      <w:bookmarkEnd w:id="1297"/>
    </w:p>
    <w:p w14:paraId="0F817CDB" w14:textId="77777777" w:rsidR="00FF68ED" w:rsidRPr="00E11EA5" w:rsidRDefault="00FF68ED" w:rsidP="00FF68ED">
      <w:pPr>
        <w:pStyle w:val="Heading3"/>
      </w:pPr>
      <w:bookmarkStart w:id="1298" w:name="_Toc21086364"/>
      <w:bookmarkStart w:id="1299" w:name="_Toc29768801"/>
      <w:bookmarkStart w:id="1300" w:name="_Toc32332200"/>
      <w:bookmarkStart w:id="1301" w:name="_Toc37430117"/>
      <w:bookmarkStart w:id="1302" w:name="_Toc43739214"/>
      <w:bookmarkStart w:id="1303" w:name="_Toc46346975"/>
      <w:r w:rsidRPr="00E11EA5">
        <w:t>9.9.1</w:t>
      </w:r>
      <w:r w:rsidRPr="00E11EA5">
        <w:tab/>
      </w:r>
      <w:r w:rsidRPr="00E11EA5">
        <w:tab/>
        <w:t>General</w:t>
      </w:r>
      <w:bookmarkEnd w:id="1298"/>
      <w:bookmarkEnd w:id="1299"/>
      <w:bookmarkEnd w:id="1300"/>
      <w:bookmarkEnd w:id="1301"/>
      <w:bookmarkEnd w:id="1302"/>
      <w:bookmarkEnd w:id="1303"/>
    </w:p>
    <w:p w14:paraId="759FA962" w14:textId="12628DB5" w:rsidR="00FF68ED" w:rsidRPr="00E11EA5" w:rsidRDefault="00FF68ED" w:rsidP="00FF68ED">
      <w:pPr>
        <w:rPr>
          <w:lang w:val="en-US"/>
        </w:rPr>
      </w:pPr>
      <w:r w:rsidRPr="00E11EA5">
        <w:rPr>
          <w:lang w:val="en-US"/>
        </w:rPr>
        <w:t xml:space="preserve">Clause 9.9 captures MU and TT values derivation for the </w:t>
      </w:r>
      <w:r w:rsidRPr="00E11EA5">
        <w:rPr>
          <w:lang w:eastAsia="en-CA"/>
        </w:rPr>
        <w:t xml:space="preserve">OTA </w:t>
      </w:r>
      <w:r w:rsidRPr="00E11EA5">
        <w:rPr>
          <w:lang w:eastAsia="ja-JP"/>
        </w:rPr>
        <w:t xml:space="preserve">occupied bandwidth </w:t>
      </w:r>
      <w:r w:rsidRPr="00E11EA5">
        <w:rPr>
          <w:lang w:val="en-US"/>
        </w:rPr>
        <w:t xml:space="preserve">directional requirement. </w:t>
      </w:r>
    </w:p>
    <w:p w14:paraId="09321B92" w14:textId="77777777" w:rsidR="00FF68ED" w:rsidRPr="00E11EA5" w:rsidRDefault="00FF68ED" w:rsidP="00FF68ED">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625860F7" w14:textId="77777777" w:rsidR="00FF68ED" w:rsidRPr="00E11EA5" w:rsidRDefault="00FF68ED" w:rsidP="00FF68ED">
      <w:pPr>
        <w:rPr>
          <w:lang w:val="en-US" w:eastAsia="zh-CN"/>
        </w:rPr>
      </w:pPr>
      <w:r w:rsidRPr="00E11EA5">
        <w:rPr>
          <w:lang w:val="en-US" w:eastAsia="zh-CN"/>
        </w:rPr>
        <w:t>Occupied BW is specified in Hz.</w:t>
      </w:r>
    </w:p>
    <w:p w14:paraId="738CD505" w14:textId="77777777" w:rsidR="00FF68ED" w:rsidRPr="00E11EA5" w:rsidRDefault="00FF68ED" w:rsidP="00FF68ED">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E11EA5" w:rsidRDefault="00FF68ED" w:rsidP="00FF68ED">
      <w:pPr>
        <w:rPr>
          <w:lang w:eastAsia="en-CA"/>
        </w:rPr>
      </w:pPr>
      <w:r w:rsidRPr="00E11EA5">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E11EA5" w:rsidRDefault="00FF68ED" w:rsidP="00FF68ED">
      <w:pPr>
        <w:rPr>
          <w:lang w:val="en-US" w:eastAsia="zh-CN"/>
        </w:rPr>
      </w:pPr>
      <w:r w:rsidRPr="00E11EA5">
        <w:rPr>
          <w:lang w:val="en-US" w:eastAsia="zh-CN"/>
        </w:rPr>
        <w:t>The largest error it is due to the number of measurement points taken, looking at the gap between points compared to the conducted MU:</w:t>
      </w:r>
    </w:p>
    <w:p w14:paraId="2BADEEDD" w14:textId="77777777" w:rsidR="00FF68ED" w:rsidRPr="00E11EA5" w:rsidRDefault="00FF68ED" w:rsidP="00FF68ED">
      <w:pPr>
        <w:pStyle w:val="TH"/>
      </w:pPr>
      <w:r w:rsidRPr="00E11EA5">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E11EA5"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E11EA5" w:rsidRDefault="00FF68ED" w:rsidP="002E0DC8">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E11EA5" w:rsidRDefault="00FF68ED" w:rsidP="002E0DC8">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E11EA5" w:rsidRDefault="00FF68ED" w:rsidP="002E0DC8">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E11EA5" w:rsidRDefault="00FF68ED" w:rsidP="002E0DC8">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E11EA5" w:rsidRDefault="00FF68ED" w:rsidP="002E0DC8">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E11EA5" w:rsidRDefault="00FF68ED" w:rsidP="002E0DC8">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E11EA5" w:rsidRDefault="00FF68ED" w:rsidP="002E0DC8">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E11EA5" w:rsidRDefault="00FF68ED" w:rsidP="002E0DC8">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E11EA5" w:rsidRDefault="00FF68ED" w:rsidP="002E0DC8">
            <w:pPr>
              <w:pStyle w:val="TAH"/>
              <w:rPr>
                <w:rFonts w:cs="Arial"/>
                <w:szCs w:val="18"/>
                <w:lang w:eastAsia="en-GB"/>
              </w:rPr>
            </w:pPr>
            <w:r w:rsidRPr="00E11EA5">
              <w:rPr>
                <w:rFonts w:cs="Arial"/>
                <w:szCs w:val="18"/>
                <w:lang w:eastAsia="en-GB"/>
              </w:rPr>
              <w:t>&gt;20</w:t>
            </w:r>
          </w:p>
        </w:tc>
      </w:tr>
      <w:tr w:rsidR="00FF68ED" w:rsidRPr="00E11EA5"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E11EA5" w:rsidRDefault="00FF68ED" w:rsidP="002E0DC8">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E11EA5" w:rsidRDefault="00FF68ED" w:rsidP="002E0DC8">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E11EA5" w:rsidRDefault="00FF68ED" w:rsidP="002E0DC8">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E11EA5" w:rsidRDefault="00FF68ED" w:rsidP="002E0DC8">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E11EA5" w:rsidRDefault="00FF68ED" w:rsidP="002E0DC8">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E11EA5"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E11EA5" w:rsidRDefault="00FF68ED" w:rsidP="002E0DC8">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E11EA5" w:rsidRDefault="00FF68ED" w:rsidP="002E0DC8">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E11EA5" w:rsidRDefault="00FF68ED" w:rsidP="002E0DC8">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E11EA5"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E11EA5" w:rsidRDefault="00FF68ED" w:rsidP="002E0DC8">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E11EA5" w:rsidRDefault="00FF68ED" w:rsidP="002E0DC8">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E11EA5" w:rsidRDefault="00FF68ED" w:rsidP="002E0DC8">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E11EA5" w:rsidRDefault="00FF68ED" w:rsidP="002E0DC8">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E11EA5" w:rsidRDefault="00FF68ED" w:rsidP="002E0DC8">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E11EA5" w:rsidRDefault="00FF68ED" w:rsidP="002E0DC8">
            <w:pPr>
              <w:pStyle w:val="TAC"/>
              <w:rPr>
                <w:rFonts w:cs="Arial"/>
                <w:szCs w:val="18"/>
                <w:lang w:eastAsia="en-GB"/>
              </w:rPr>
            </w:pPr>
            <w:r w:rsidRPr="00E11EA5">
              <w:rPr>
                <w:rFonts w:cs="Arial"/>
                <w:szCs w:val="18"/>
                <w:lang w:eastAsia="en-GB"/>
              </w:rPr>
              <w:t>0.1</w:t>
            </w:r>
          </w:p>
        </w:tc>
      </w:tr>
      <w:tr w:rsidR="00FF68ED" w:rsidRPr="00E11EA5"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E11EA5" w:rsidRDefault="00FF68ED" w:rsidP="002E0DC8">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E11EA5"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E11EA5" w:rsidRDefault="00FF68ED" w:rsidP="002E0DC8">
            <w:pPr>
              <w:pStyle w:val="TAC"/>
              <w:rPr>
                <w:rFonts w:cs="Arial"/>
                <w:szCs w:val="18"/>
                <w:lang w:eastAsia="en-GB"/>
              </w:rPr>
            </w:pPr>
            <w:r w:rsidRPr="00E11EA5">
              <w:rPr>
                <w:rFonts w:cs="Arial"/>
                <w:szCs w:val="18"/>
                <w:lang w:eastAsia="en-GB"/>
              </w:rPr>
              <w:t>0.3</w:t>
            </w:r>
          </w:p>
        </w:tc>
      </w:tr>
    </w:tbl>
    <w:p w14:paraId="6E7B6AF7" w14:textId="77777777" w:rsidR="00FF68ED" w:rsidRPr="00E11EA5" w:rsidRDefault="00FF68ED" w:rsidP="00FF68ED">
      <w:pPr>
        <w:rPr>
          <w:lang w:val="en-US" w:eastAsia="zh-CN"/>
        </w:rPr>
      </w:pPr>
    </w:p>
    <w:p w14:paraId="0FC3887C" w14:textId="77777777" w:rsidR="00FF68ED" w:rsidRPr="00E11EA5" w:rsidRDefault="00FF68ED" w:rsidP="00FF68ED">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E11EA5" w:rsidRDefault="00FF68ED" w:rsidP="00FF68ED">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E11EA5" w:rsidRDefault="00FF68ED" w:rsidP="00FF68ED">
      <w:pPr>
        <w:rPr>
          <w:lang w:val="en-US" w:eastAsia="zh-CN"/>
        </w:rPr>
      </w:pPr>
      <w:r w:rsidRPr="00E11EA5">
        <w:rPr>
          <w:lang w:val="en-US" w:eastAsia="zh-CN"/>
        </w:rPr>
        <w:lastRenderedPageBreak/>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E11EA5" w:rsidRDefault="00FF68ED" w:rsidP="00FF68ED">
      <w:pPr>
        <w:pStyle w:val="Heading3"/>
      </w:pPr>
      <w:bookmarkStart w:id="1304" w:name="_Toc32332201"/>
      <w:bookmarkStart w:id="1305" w:name="_Toc37430118"/>
      <w:bookmarkStart w:id="1306" w:name="_Toc43739215"/>
      <w:bookmarkStart w:id="1307" w:name="_Toc46346976"/>
      <w:bookmarkStart w:id="1308" w:name="_Toc21086365"/>
      <w:bookmarkStart w:id="1309" w:name="_Toc29768802"/>
      <w:r w:rsidRPr="00E11EA5">
        <w:t>9.9.2</w:t>
      </w:r>
      <w:r w:rsidRPr="00E11EA5">
        <w:tab/>
      </w:r>
      <w:r w:rsidRPr="00E11EA5">
        <w:tab/>
        <w:t>Indoor Anechoic Chamber</w:t>
      </w:r>
      <w:bookmarkEnd w:id="1304"/>
      <w:bookmarkEnd w:id="1305"/>
      <w:bookmarkEnd w:id="1306"/>
      <w:bookmarkEnd w:id="1307"/>
      <w:r w:rsidRPr="00E11EA5" w:rsidDel="00012F4F">
        <w:t xml:space="preserve"> </w:t>
      </w:r>
    </w:p>
    <w:p w14:paraId="2BE0BA92" w14:textId="77777777" w:rsidR="00FF68ED" w:rsidRPr="00E11EA5" w:rsidRDefault="00FF68ED" w:rsidP="00FF68ED">
      <w:pPr>
        <w:pStyle w:val="Heading4"/>
        <w:rPr>
          <w:lang w:eastAsia="sv-SE"/>
        </w:rPr>
      </w:pPr>
      <w:bookmarkStart w:id="1310" w:name="_Toc32332202"/>
      <w:bookmarkStart w:id="1311" w:name="_Toc37430119"/>
      <w:bookmarkStart w:id="1312" w:name="_Toc43739216"/>
      <w:bookmarkStart w:id="1313" w:name="_Toc46346977"/>
      <w:r w:rsidRPr="00E11EA5">
        <w:rPr>
          <w:lang w:eastAsia="sv-SE"/>
        </w:rPr>
        <w:t>9.9.</w:t>
      </w:r>
      <w:r w:rsidRPr="00E11EA5">
        <w:rPr>
          <w:lang w:eastAsia="ja-JP"/>
        </w:rPr>
        <w:t>2</w:t>
      </w:r>
      <w:r w:rsidRPr="00E11EA5">
        <w:rPr>
          <w:lang w:eastAsia="sv-SE"/>
        </w:rPr>
        <w:t>.1</w:t>
      </w:r>
      <w:r w:rsidRPr="00E11EA5">
        <w:rPr>
          <w:lang w:eastAsia="sv-SE"/>
        </w:rPr>
        <w:tab/>
        <w:t>Measurement system description</w:t>
      </w:r>
      <w:bookmarkEnd w:id="1310"/>
      <w:bookmarkEnd w:id="1311"/>
      <w:bookmarkEnd w:id="1312"/>
      <w:bookmarkEnd w:id="1313"/>
    </w:p>
    <w:p w14:paraId="67623174" w14:textId="69E31944" w:rsidR="00FF68ED" w:rsidRPr="00E11EA5" w:rsidRDefault="00FF68ED" w:rsidP="00FF68ED">
      <w:r w:rsidRPr="00E11EA5">
        <w:t>Measurement system description is captured in clause 14.1.</w:t>
      </w:r>
    </w:p>
    <w:p w14:paraId="3D1014BE" w14:textId="77777777" w:rsidR="00FF68ED" w:rsidRPr="00E11EA5" w:rsidRDefault="00FF68ED" w:rsidP="00FF68ED">
      <w:pPr>
        <w:pStyle w:val="Heading4"/>
        <w:rPr>
          <w:lang w:eastAsia="sv-SE"/>
        </w:rPr>
      </w:pPr>
      <w:bookmarkStart w:id="1314" w:name="_Toc32332203"/>
      <w:bookmarkStart w:id="1315" w:name="_Toc37430120"/>
      <w:bookmarkStart w:id="1316" w:name="_Toc43739217"/>
      <w:bookmarkStart w:id="1317" w:name="_Toc46346978"/>
      <w:r w:rsidRPr="00E11EA5">
        <w:rPr>
          <w:lang w:eastAsia="sv-SE"/>
        </w:rPr>
        <w:t>9.9.</w:t>
      </w:r>
      <w:r w:rsidRPr="00E11EA5">
        <w:rPr>
          <w:lang w:eastAsia="ja-JP"/>
        </w:rPr>
        <w:t>2</w:t>
      </w:r>
      <w:r w:rsidRPr="00E11EA5">
        <w:rPr>
          <w:lang w:eastAsia="sv-SE"/>
        </w:rPr>
        <w:t xml:space="preserve">.2 </w:t>
      </w:r>
      <w:r w:rsidRPr="00E11EA5">
        <w:rPr>
          <w:lang w:eastAsia="sv-SE"/>
        </w:rPr>
        <w:tab/>
        <w:t>Test procedure</w:t>
      </w:r>
      <w:bookmarkEnd w:id="1314"/>
      <w:bookmarkEnd w:id="1315"/>
      <w:bookmarkEnd w:id="1316"/>
      <w:bookmarkEnd w:id="1317"/>
    </w:p>
    <w:p w14:paraId="2CF8A28E" w14:textId="77777777" w:rsidR="00FF68ED" w:rsidRPr="00E11EA5" w:rsidRDefault="00FF68ED" w:rsidP="00FF68ED">
      <w:pPr>
        <w:pStyle w:val="Heading5"/>
      </w:pPr>
      <w:bookmarkStart w:id="1318" w:name="_Toc32332204"/>
      <w:bookmarkStart w:id="1319" w:name="_Toc37430121"/>
      <w:bookmarkStart w:id="1320" w:name="_Toc43739218"/>
      <w:bookmarkStart w:id="1321" w:name="_Toc46346979"/>
      <w:r w:rsidRPr="00E11EA5">
        <w:rPr>
          <w:lang w:eastAsia="sv-SE"/>
        </w:rPr>
        <w:t>9.9.</w:t>
      </w:r>
      <w:r w:rsidRPr="00E11EA5">
        <w:rPr>
          <w:lang w:eastAsia="ja-JP"/>
        </w:rPr>
        <w:t>2</w:t>
      </w:r>
      <w:r w:rsidRPr="00E11EA5">
        <w:rPr>
          <w:lang w:eastAsia="sv-SE"/>
        </w:rPr>
        <w:t>.2.1</w:t>
      </w:r>
      <w:r w:rsidRPr="00E11EA5">
        <w:rPr>
          <w:lang w:eastAsia="sv-SE"/>
        </w:rPr>
        <w:tab/>
      </w:r>
      <w:r w:rsidRPr="00E11EA5">
        <w:t>Stage 1: Calibration</w:t>
      </w:r>
      <w:bookmarkEnd w:id="1318"/>
      <w:bookmarkEnd w:id="1319"/>
      <w:bookmarkEnd w:id="1320"/>
      <w:bookmarkEnd w:id="1321"/>
    </w:p>
    <w:p w14:paraId="5980D9C8" w14:textId="484D2E9A" w:rsidR="00FF68ED" w:rsidRPr="00E11EA5" w:rsidRDefault="00FF68ED" w:rsidP="00FF68ED">
      <w:pPr>
        <w:rPr>
          <w:lang w:eastAsia="ja-JP"/>
        </w:rPr>
      </w:pPr>
      <w:r w:rsidRPr="00E11EA5">
        <w:rPr>
          <w:lang w:eastAsia="ja-JP"/>
        </w:rPr>
        <w:t>Calibration procedure for the Indoor Anechoic Chamber is captured in clause 15.1.</w:t>
      </w:r>
    </w:p>
    <w:p w14:paraId="3F2FB056" w14:textId="77777777" w:rsidR="00FF68ED" w:rsidRPr="00E11EA5" w:rsidRDefault="00FF68ED" w:rsidP="00FF68ED">
      <w:pPr>
        <w:pStyle w:val="Heading5"/>
        <w:rPr>
          <w:lang w:eastAsia="en-CA"/>
        </w:rPr>
      </w:pPr>
      <w:bookmarkStart w:id="1322" w:name="_Toc32332205"/>
      <w:bookmarkStart w:id="1323" w:name="_Toc37430122"/>
      <w:bookmarkStart w:id="1324" w:name="_Toc43739219"/>
      <w:bookmarkStart w:id="1325" w:name="_Toc46346980"/>
      <w:r w:rsidRPr="00E11EA5">
        <w:rPr>
          <w:lang w:eastAsia="sv-SE"/>
        </w:rPr>
        <w:t>9.9.</w:t>
      </w:r>
      <w:r w:rsidRPr="00E11EA5">
        <w:rPr>
          <w:lang w:eastAsia="ja-JP"/>
        </w:rPr>
        <w:t>2</w:t>
      </w:r>
      <w:r w:rsidRPr="00E11EA5">
        <w:rPr>
          <w:lang w:eastAsia="sv-SE"/>
        </w:rPr>
        <w:t>.2.2</w:t>
      </w:r>
      <w:r w:rsidRPr="00E11EA5">
        <w:rPr>
          <w:lang w:eastAsia="en-CA"/>
        </w:rPr>
        <w:tab/>
      </w:r>
      <w:r w:rsidRPr="00E11EA5">
        <w:t>Stage 2: BS measurement</w:t>
      </w:r>
      <w:bookmarkEnd w:id="1322"/>
      <w:bookmarkEnd w:id="1323"/>
      <w:bookmarkEnd w:id="1324"/>
      <w:bookmarkEnd w:id="1325"/>
      <w:r w:rsidRPr="00E11EA5" w:rsidDel="000F2726">
        <w:rPr>
          <w:lang w:eastAsia="en-CA"/>
        </w:rPr>
        <w:t xml:space="preserve"> </w:t>
      </w:r>
    </w:p>
    <w:bookmarkEnd w:id="1308"/>
    <w:bookmarkEnd w:id="1309"/>
    <w:p w14:paraId="238CB58D" w14:textId="64C242D2"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 xml:space="preserve">where in step </w:t>
      </w:r>
      <w:r w:rsidR="00B07B10" w:rsidRPr="00E11EA5">
        <w:rPr>
          <w:lang w:eastAsia="en-CA"/>
        </w:rPr>
        <w:t xml:space="preserve">5 - 7 </w:t>
      </w:r>
      <w:r w:rsidRPr="00E11EA5">
        <w:rPr>
          <w:lang w:eastAsia="en-CA"/>
        </w:rPr>
        <w:t>the appropriate measurements needed for calculating occupied bandwidth.</w:t>
      </w:r>
    </w:p>
    <w:p w14:paraId="681DA1AF" w14:textId="77777777" w:rsidR="00FF68ED" w:rsidRPr="00E11EA5" w:rsidRDefault="00FF68ED" w:rsidP="00FF68ED">
      <w:pPr>
        <w:pStyle w:val="Heading4"/>
      </w:pPr>
      <w:bookmarkStart w:id="1326" w:name="_Toc21086371"/>
      <w:bookmarkStart w:id="1327" w:name="_Toc29768808"/>
      <w:bookmarkStart w:id="1328" w:name="_Toc32332206"/>
      <w:bookmarkStart w:id="1329" w:name="_Toc37430123"/>
      <w:bookmarkStart w:id="1330" w:name="_Toc43739220"/>
      <w:bookmarkStart w:id="1331" w:name="_Toc46346981"/>
      <w:r w:rsidRPr="00E11EA5">
        <w:t>9.9.2.3</w:t>
      </w:r>
      <w:r w:rsidRPr="00E11EA5">
        <w:rPr>
          <w:lang w:eastAsia="ja-JP"/>
        </w:rPr>
        <w:tab/>
      </w:r>
      <w:r w:rsidRPr="00E11EA5">
        <w:t>MU value</w:t>
      </w:r>
      <w:bookmarkEnd w:id="1326"/>
      <w:bookmarkEnd w:id="1327"/>
      <w:r w:rsidRPr="00E11EA5">
        <w:t xml:space="preserve"> derivation</w:t>
      </w:r>
      <w:bookmarkEnd w:id="1328"/>
      <w:bookmarkEnd w:id="1329"/>
      <w:bookmarkEnd w:id="1330"/>
      <w:bookmarkEnd w:id="1331"/>
    </w:p>
    <w:p w14:paraId="53D0B102" w14:textId="77777777" w:rsidR="00FF68ED" w:rsidRPr="00E11EA5" w:rsidRDefault="00FF68ED" w:rsidP="00FF68ED">
      <w:r w:rsidRPr="00E11EA5">
        <w:rPr>
          <w:rFonts w:hint="eastAsia"/>
        </w:rPr>
        <w:t>T</w:t>
      </w:r>
      <w:r w:rsidRPr="00E11EA5">
        <w:t xml:space="preserve">he MU value is the same as the conducted value given in table 9.1-1. </w:t>
      </w:r>
    </w:p>
    <w:p w14:paraId="08236BED" w14:textId="77777777" w:rsidR="00FF68ED" w:rsidRPr="00E11EA5" w:rsidRDefault="00FF68ED" w:rsidP="00FF68ED">
      <w:pPr>
        <w:pStyle w:val="Heading3"/>
      </w:pPr>
      <w:bookmarkStart w:id="1332" w:name="_Toc32332207"/>
      <w:bookmarkStart w:id="1333" w:name="_Toc37430124"/>
      <w:bookmarkStart w:id="1334" w:name="_Toc43739221"/>
      <w:bookmarkStart w:id="1335" w:name="_Toc46346982"/>
      <w:bookmarkStart w:id="1336" w:name="_Toc21086372"/>
      <w:bookmarkStart w:id="1337" w:name="_Toc29768809"/>
      <w:r w:rsidRPr="00E11EA5">
        <w:t>9.9.3</w:t>
      </w:r>
      <w:r w:rsidRPr="00E11EA5">
        <w:tab/>
      </w:r>
      <w:r w:rsidRPr="00E11EA5">
        <w:tab/>
        <w:t>Compact Antenna Test Range</w:t>
      </w:r>
      <w:bookmarkEnd w:id="1332"/>
      <w:bookmarkEnd w:id="1333"/>
      <w:bookmarkEnd w:id="1334"/>
      <w:bookmarkEnd w:id="1335"/>
      <w:r w:rsidRPr="00E11EA5" w:rsidDel="00CA5DA1">
        <w:t xml:space="preserve"> </w:t>
      </w:r>
    </w:p>
    <w:p w14:paraId="51F0208A" w14:textId="77777777" w:rsidR="00FF68ED" w:rsidRPr="00E11EA5" w:rsidRDefault="00FF68ED" w:rsidP="00FF68ED">
      <w:pPr>
        <w:pStyle w:val="Heading4"/>
        <w:rPr>
          <w:lang w:eastAsia="sv-SE"/>
        </w:rPr>
      </w:pPr>
      <w:bookmarkStart w:id="1338" w:name="_Toc32332208"/>
      <w:bookmarkStart w:id="1339" w:name="_Toc37430125"/>
      <w:bookmarkStart w:id="1340" w:name="_Toc43739222"/>
      <w:bookmarkStart w:id="1341" w:name="_Toc46346983"/>
      <w:r w:rsidRPr="00E11EA5">
        <w:rPr>
          <w:lang w:eastAsia="sv-SE"/>
        </w:rPr>
        <w:t>9.9.3.1</w:t>
      </w:r>
      <w:r w:rsidRPr="00E11EA5">
        <w:rPr>
          <w:lang w:eastAsia="sv-SE"/>
        </w:rPr>
        <w:tab/>
        <w:t>Measurement system description</w:t>
      </w:r>
      <w:bookmarkEnd w:id="1338"/>
      <w:bookmarkEnd w:id="1339"/>
      <w:bookmarkEnd w:id="1340"/>
      <w:bookmarkEnd w:id="1341"/>
    </w:p>
    <w:p w14:paraId="041D25E1" w14:textId="0CCE6E5B" w:rsidR="00FF68ED" w:rsidRPr="00E11EA5" w:rsidRDefault="00FF68ED" w:rsidP="00FF68ED">
      <w:pPr>
        <w:rPr>
          <w:lang w:eastAsia="sv-SE"/>
        </w:rPr>
      </w:pPr>
      <w:r w:rsidRPr="00E11EA5">
        <w:t xml:space="preserve">Measurement system description is captured in clause 14.2. </w:t>
      </w:r>
    </w:p>
    <w:p w14:paraId="6D42D0BF" w14:textId="77777777" w:rsidR="00FF68ED" w:rsidRPr="00E11EA5" w:rsidRDefault="00FF68ED" w:rsidP="00FF68ED">
      <w:pPr>
        <w:pStyle w:val="Heading4"/>
        <w:rPr>
          <w:lang w:eastAsia="sv-SE"/>
        </w:rPr>
      </w:pPr>
      <w:bookmarkStart w:id="1342" w:name="_Toc32332209"/>
      <w:bookmarkStart w:id="1343" w:name="_Toc37430126"/>
      <w:bookmarkStart w:id="1344" w:name="_Toc43739223"/>
      <w:bookmarkStart w:id="1345" w:name="_Toc46346984"/>
      <w:r w:rsidRPr="00E11EA5">
        <w:rPr>
          <w:lang w:eastAsia="sv-SE"/>
        </w:rPr>
        <w:t xml:space="preserve">9.9.3.2 </w:t>
      </w:r>
      <w:r w:rsidRPr="00E11EA5">
        <w:rPr>
          <w:lang w:eastAsia="sv-SE"/>
        </w:rPr>
        <w:tab/>
        <w:t>Test procedure</w:t>
      </w:r>
      <w:bookmarkEnd w:id="1342"/>
      <w:bookmarkEnd w:id="1343"/>
      <w:bookmarkEnd w:id="1344"/>
      <w:bookmarkEnd w:id="1345"/>
    </w:p>
    <w:p w14:paraId="374F2F71" w14:textId="77777777" w:rsidR="00FF68ED" w:rsidRPr="00E11EA5" w:rsidRDefault="00FF68ED" w:rsidP="00FF68ED">
      <w:pPr>
        <w:pStyle w:val="Heading5"/>
      </w:pPr>
      <w:bookmarkStart w:id="1346" w:name="_Toc32332210"/>
      <w:bookmarkStart w:id="1347" w:name="_Toc37430127"/>
      <w:bookmarkStart w:id="1348" w:name="_Toc43739224"/>
      <w:bookmarkStart w:id="1349" w:name="_Toc46346985"/>
      <w:r w:rsidRPr="00E11EA5">
        <w:rPr>
          <w:lang w:eastAsia="sv-SE"/>
        </w:rPr>
        <w:t>9.9.3.2.1</w:t>
      </w:r>
      <w:r w:rsidRPr="00E11EA5">
        <w:rPr>
          <w:lang w:eastAsia="sv-SE"/>
        </w:rPr>
        <w:tab/>
      </w:r>
      <w:r w:rsidRPr="00E11EA5">
        <w:t>Stage 1: Calibration</w:t>
      </w:r>
      <w:bookmarkEnd w:id="1346"/>
      <w:bookmarkEnd w:id="1347"/>
      <w:bookmarkEnd w:id="1348"/>
      <w:bookmarkEnd w:id="1349"/>
    </w:p>
    <w:p w14:paraId="73DBC5DC" w14:textId="666C503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51427185" w14:textId="77777777" w:rsidR="00FF68ED" w:rsidRPr="00E11EA5" w:rsidRDefault="00FF68ED" w:rsidP="00FF68ED">
      <w:pPr>
        <w:pStyle w:val="Heading5"/>
      </w:pPr>
      <w:bookmarkStart w:id="1350" w:name="_Toc32332211"/>
      <w:bookmarkStart w:id="1351" w:name="_Toc37430128"/>
      <w:bookmarkStart w:id="1352" w:name="_Toc43739225"/>
      <w:bookmarkStart w:id="1353" w:name="_Toc46346986"/>
      <w:r w:rsidRPr="00E11EA5">
        <w:t>9.9.3.2.2</w:t>
      </w:r>
      <w:r w:rsidRPr="00E11EA5">
        <w:tab/>
        <w:t xml:space="preserve">Stage 2: BS </w:t>
      </w:r>
      <w:r w:rsidRPr="00E11EA5">
        <w:rPr>
          <w:lang w:eastAsia="sv-SE"/>
        </w:rPr>
        <w:t>measurement</w:t>
      </w:r>
      <w:bookmarkEnd w:id="1350"/>
      <w:bookmarkEnd w:id="1351"/>
      <w:bookmarkEnd w:id="1352"/>
      <w:bookmarkEnd w:id="1353"/>
      <w:r w:rsidRPr="00E11EA5" w:rsidDel="00883B04">
        <w:t xml:space="preserve"> </w:t>
      </w:r>
    </w:p>
    <w:p w14:paraId="7D09EB08" w14:textId="7C65F11A"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336"/>
    <w:bookmarkEnd w:id="1337"/>
    <w:p w14:paraId="008A8B72" w14:textId="77777777" w:rsidR="00FF68ED" w:rsidRPr="00E11EA5" w:rsidRDefault="00FF68ED" w:rsidP="00FF68ED">
      <w:pPr>
        <w:pStyle w:val="B1"/>
        <w:rPr>
          <w:lang w:val="en-US"/>
        </w:rPr>
      </w:pPr>
      <w:r w:rsidRPr="00E11EA5">
        <w:rPr>
          <w:lang w:val="en-US"/>
        </w:rPr>
        <w:t>1)</w:t>
      </w:r>
      <w:r w:rsidRPr="00E11EA5">
        <w:rPr>
          <w:lang w:val="en-US"/>
        </w:rPr>
        <w:tab/>
        <w:t xml:space="preserve">Configure transmitter according to the manufacturer's declared EIRP at rated TRP. </w:t>
      </w:r>
    </w:p>
    <w:p w14:paraId="5E143981" w14:textId="77777777" w:rsidR="00FF68ED" w:rsidRPr="00E11EA5" w:rsidRDefault="00FF68ED" w:rsidP="00FF68ED">
      <w:pPr>
        <w:pStyle w:val="B1"/>
        <w:rPr>
          <w:lang w:val="en-US"/>
        </w:rPr>
      </w:pPr>
      <w:r w:rsidRPr="00E11EA5">
        <w:rPr>
          <w:lang w:val="en-US"/>
        </w:rPr>
        <w:t>2)</w:t>
      </w:r>
      <w:r w:rsidRPr="00E11EA5">
        <w:rPr>
          <w:lang w:val="en-US"/>
        </w:rPr>
        <w:tab/>
        <w:t xml:space="preserve">Set the BS to transmit the test signal according to applicable test model for the tested carrier BW. </w:t>
      </w:r>
    </w:p>
    <w:p w14:paraId="48EEE055" w14:textId="77777777" w:rsidR="00FF68ED" w:rsidRPr="00E11EA5" w:rsidRDefault="00FF68ED" w:rsidP="00FF68ED">
      <w:pPr>
        <w:pStyle w:val="B1"/>
        <w:rPr>
          <w:lang w:val="en-US"/>
        </w:rPr>
      </w:pPr>
      <w:r w:rsidRPr="00E11EA5">
        <w:rPr>
          <w:lang w:val="en-US"/>
        </w:rPr>
        <w:t>3)</w:t>
      </w:r>
      <w:r w:rsidRPr="00E11EA5">
        <w:rPr>
          <w:lang w:val="en-US"/>
        </w:rPr>
        <w:tab/>
        <w:t xml:space="preserve">Align BS such that beam peak direction of probe antenna is aligned with the reference direction within the OTA coverage range. </w:t>
      </w:r>
    </w:p>
    <w:p w14:paraId="0F20F359" w14:textId="77777777" w:rsidR="00FF68ED" w:rsidRPr="00E11EA5" w:rsidRDefault="00FF68ED" w:rsidP="00FF68ED">
      <w:pPr>
        <w:pStyle w:val="B1"/>
        <w:rPr>
          <w:lang w:val="en-US"/>
        </w:rPr>
      </w:pPr>
      <w:r w:rsidRPr="00E11EA5">
        <w:rPr>
          <w:lang w:val="en-US"/>
        </w:rPr>
        <w:t>4)</w:t>
      </w:r>
      <w:r w:rsidRPr="00E11EA5">
        <w:rPr>
          <w:lang w:val="en-US"/>
        </w:rPr>
        <w:tab/>
        <w:t>Measure the OTA occupied BW for a single carrier positioned at M channel.</w:t>
      </w:r>
    </w:p>
    <w:p w14:paraId="7E246855" w14:textId="77777777" w:rsidR="00FF68ED" w:rsidRPr="00E11EA5" w:rsidRDefault="00FF68ED" w:rsidP="00FF68ED">
      <w:pPr>
        <w:pStyle w:val="Heading4"/>
      </w:pPr>
      <w:bookmarkStart w:id="1354" w:name="_Toc21086378"/>
      <w:bookmarkStart w:id="1355" w:name="_Toc29768815"/>
      <w:bookmarkStart w:id="1356" w:name="_Toc32332212"/>
      <w:bookmarkStart w:id="1357" w:name="_Toc37430129"/>
      <w:bookmarkStart w:id="1358" w:name="_Toc43739226"/>
      <w:bookmarkStart w:id="1359" w:name="_Toc46346987"/>
      <w:r w:rsidRPr="00E11EA5">
        <w:t>9.9.3.3</w:t>
      </w:r>
      <w:r w:rsidRPr="00E11EA5">
        <w:rPr>
          <w:rFonts w:hint="eastAsia"/>
          <w:lang w:eastAsia="ja-JP"/>
        </w:rPr>
        <w:tab/>
      </w:r>
      <w:r w:rsidRPr="00E11EA5">
        <w:t>MU value</w:t>
      </w:r>
      <w:bookmarkEnd w:id="1354"/>
      <w:bookmarkEnd w:id="1355"/>
      <w:r w:rsidRPr="00E11EA5">
        <w:t xml:space="preserve"> derivation</w:t>
      </w:r>
      <w:bookmarkEnd w:id="1356"/>
      <w:bookmarkEnd w:id="1357"/>
      <w:bookmarkEnd w:id="1358"/>
      <w:bookmarkEnd w:id="1359"/>
    </w:p>
    <w:p w14:paraId="55C37E43" w14:textId="77777777" w:rsidR="00FF68ED" w:rsidRPr="00E11EA5" w:rsidRDefault="00FF68ED" w:rsidP="00FF68ED">
      <w:r w:rsidRPr="00E11EA5">
        <w:rPr>
          <w:rFonts w:hint="eastAsia"/>
        </w:rPr>
        <w:t>T</w:t>
      </w:r>
      <w:r w:rsidRPr="00E11EA5">
        <w:t xml:space="preserve">he MU value is the same as the conducted value given in table 9.1-1. </w:t>
      </w:r>
    </w:p>
    <w:p w14:paraId="47CFB412" w14:textId="77777777" w:rsidR="00FF68ED" w:rsidRPr="00E11EA5" w:rsidRDefault="00FF68ED" w:rsidP="00FF68ED">
      <w:pPr>
        <w:pStyle w:val="Heading3"/>
      </w:pPr>
      <w:bookmarkStart w:id="1360" w:name="_Toc21086379"/>
      <w:bookmarkStart w:id="1361" w:name="_Toc29768816"/>
      <w:bookmarkStart w:id="1362" w:name="_Toc32332213"/>
      <w:bookmarkStart w:id="1363" w:name="_Toc37430130"/>
      <w:bookmarkStart w:id="1364" w:name="_Toc43739227"/>
      <w:bookmarkStart w:id="1365" w:name="_Toc46346988"/>
      <w:r w:rsidRPr="00E11EA5">
        <w:lastRenderedPageBreak/>
        <w:t>9.9.4</w:t>
      </w:r>
      <w:r w:rsidRPr="00E11EA5">
        <w:tab/>
      </w:r>
      <w:r w:rsidRPr="00E11EA5">
        <w:tab/>
        <w:t>Near Field</w:t>
      </w:r>
      <w:bookmarkEnd w:id="1360"/>
      <w:bookmarkEnd w:id="1361"/>
      <w:r w:rsidRPr="00E11EA5">
        <w:t xml:space="preserve"> Test Range</w:t>
      </w:r>
      <w:bookmarkEnd w:id="1362"/>
      <w:bookmarkEnd w:id="1363"/>
      <w:bookmarkEnd w:id="1364"/>
      <w:bookmarkEnd w:id="1365"/>
    </w:p>
    <w:p w14:paraId="063BE751" w14:textId="77777777" w:rsidR="00FF68ED" w:rsidRPr="00E11EA5" w:rsidRDefault="00FF68ED" w:rsidP="00FF68ED">
      <w:pPr>
        <w:pStyle w:val="Heading4"/>
        <w:rPr>
          <w:lang w:eastAsia="sv-SE"/>
        </w:rPr>
      </w:pPr>
      <w:bookmarkStart w:id="1366" w:name="_Toc32332214"/>
      <w:bookmarkStart w:id="1367" w:name="_Toc37430131"/>
      <w:bookmarkStart w:id="1368" w:name="_Toc43739228"/>
      <w:bookmarkStart w:id="1369" w:name="_Toc46346989"/>
      <w:bookmarkStart w:id="1370" w:name="_Toc21086380"/>
      <w:bookmarkStart w:id="1371" w:name="_Toc29768817"/>
      <w:r w:rsidRPr="00E11EA5">
        <w:rPr>
          <w:lang w:eastAsia="sv-SE"/>
        </w:rPr>
        <w:t>9.9.4.1</w:t>
      </w:r>
      <w:r w:rsidRPr="00E11EA5">
        <w:rPr>
          <w:lang w:eastAsia="sv-SE"/>
        </w:rPr>
        <w:tab/>
        <w:t>Measurement system description</w:t>
      </w:r>
      <w:bookmarkEnd w:id="1366"/>
      <w:bookmarkEnd w:id="1367"/>
      <w:bookmarkEnd w:id="1368"/>
      <w:bookmarkEnd w:id="1369"/>
    </w:p>
    <w:p w14:paraId="4325BA8F" w14:textId="28BB9932" w:rsidR="00FF68ED" w:rsidRPr="00E11EA5" w:rsidRDefault="00FF68ED" w:rsidP="00FF68ED">
      <w:r w:rsidRPr="00E11EA5">
        <w:t xml:space="preserve">Measurement system description is captured in clause 14.4. </w:t>
      </w:r>
    </w:p>
    <w:bookmarkEnd w:id="1370"/>
    <w:bookmarkEnd w:id="1371"/>
    <w:p w14:paraId="1972D944" w14:textId="77777777" w:rsidR="00FF68ED" w:rsidRPr="00E11EA5" w:rsidRDefault="00FF68ED" w:rsidP="00FF68ED">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6605CCF5" w14:textId="77777777" w:rsidR="00FF68ED" w:rsidRPr="00E11EA5" w:rsidRDefault="00FF68ED" w:rsidP="00FF68ED">
      <w:pPr>
        <w:pStyle w:val="Heading4"/>
        <w:rPr>
          <w:lang w:eastAsia="sv-SE"/>
        </w:rPr>
      </w:pPr>
      <w:bookmarkStart w:id="1372" w:name="_Toc32332215"/>
      <w:bookmarkStart w:id="1373" w:name="_Toc37430132"/>
      <w:bookmarkStart w:id="1374" w:name="_Toc43739229"/>
      <w:bookmarkStart w:id="1375" w:name="_Toc46346990"/>
      <w:bookmarkStart w:id="1376" w:name="_Toc21086381"/>
      <w:bookmarkStart w:id="1377" w:name="_Toc29768818"/>
      <w:r w:rsidRPr="00E11EA5">
        <w:rPr>
          <w:lang w:eastAsia="sv-SE"/>
        </w:rPr>
        <w:t>9.9.4.2</w:t>
      </w:r>
      <w:r w:rsidRPr="00E11EA5">
        <w:rPr>
          <w:lang w:eastAsia="sv-SE"/>
        </w:rPr>
        <w:tab/>
        <w:t>Test procedure</w:t>
      </w:r>
      <w:bookmarkEnd w:id="1372"/>
      <w:bookmarkEnd w:id="1373"/>
      <w:bookmarkEnd w:id="1374"/>
      <w:bookmarkEnd w:id="1375"/>
    </w:p>
    <w:p w14:paraId="0794C93F" w14:textId="77777777" w:rsidR="00FF68ED" w:rsidRPr="00E11EA5" w:rsidRDefault="00FF68ED" w:rsidP="00FF68ED">
      <w:pPr>
        <w:pStyle w:val="Heading5"/>
        <w:rPr>
          <w:b/>
        </w:rPr>
      </w:pPr>
      <w:bookmarkStart w:id="1378" w:name="_Toc32332216"/>
      <w:bookmarkStart w:id="1379" w:name="_Toc37430133"/>
      <w:bookmarkStart w:id="1380" w:name="_Toc43739230"/>
      <w:bookmarkStart w:id="1381" w:name="_Toc46346991"/>
      <w:r w:rsidRPr="00E11EA5">
        <w:rPr>
          <w:lang w:eastAsia="sv-SE"/>
        </w:rPr>
        <w:t>9.9.4.2.1</w:t>
      </w:r>
      <w:r w:rsidRPr="00E11EA5">
        <w:rPr>
          <w:lang w:eastAsia="sv-SE"/>
        </w:rPr>
        <w:tab/>
      </w:r>
      <w:r w:rsidRPr="00E11EA5">
        <w:t xml:space="preserve">Stage 1: </w:t>
      </w:r>
      <w:r w:rsidRPr="00E11EA5">
        <w:rPr>
          <w:lang w:eastAsia="sv-SE"/>
        </w:rPr>
        <w:t>Calibration</w:t>
      </w:r>
      <w:bookmarkEnd w:id="1378"/>
      <w:bookmarkEnd w:id="1379"/>
      <w:bookmarkEnd w:id="1380"/>
      <w:bookmarkEnd w:id="1381"/>
    </w:p>
    <w:p w14:paraId="71F91B20" w14:textId="4481F30E"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C927F07" w14:textId="77777777" w:rsidR="00FF68ED" w:rsidRPr="00E11EA5" w:rsidRDefault="00FF68ED" w:rsidP="00FF68ED">
      <w:pPr>
        <w:pStyle w:val="Heading5"/>
      </w:pPr>
      <w:bookmarkStart w:id="1382" w:name="_Toc32332217"/>
      <w:bookmarkStart w:id="1383" w:name="_Toc37430134"/>
      <w:bookmarkStart w:id="1384" w:name="_Toc43739231"/>
      <w:bookmarkStart w:id="1385" w:name="_Toc46346992"/>
      <w:r w:rsidRPr="00E11EA5">
        <w:rPr>
          <w:lang w:eastAsia="sv-SE"/>
        </w:rPr>
        <w:t>9.9.4.2.2</w:t>
      </w:r>
      <w:r w:rsidRPr="00E11EA5">
        <w:tab/>
        <w:t>Stage 2: BS measurement</w:t>
      </w:r>
      <w:bookmarkEnd w:id="1382"/>
      <w:bookmarkEnd w:id="1383"/>
      <w:bookmarkEnd w:id="1384"/>
      <w:bookmarkEnd w:id="1385"/>
    </w:p>
    <w:bookmarkEnd w:id="1376"/>
    <w:bookmarkEnd w:id="1377"/>
    <w:p w14:paraId="1B2018AC" w14:textId="6DDF7D23" w:rsidR="00FF68ED" w:rsidRPr="00E11EA5" w:rsidRDefault="00FF68ED" w:rsidP="00FF68ED">
      <w:r w:rsidRPr="00E11EA5">
        <w:t xml:space="preserve">The </w:t>
      </w:r>
      <w:r w:rsidR="00C86AA0" w:rsidRPr="00E11EA5">
        <w:t xml:space="preserve">NFTR </w:t>
      </w:r>
      <w:r w:rsidRPr="00E11EA5">
        <w:t>testing procedure consists of the following steps:</w:t>
      </w:r>
    </w:p>
    <w:p w14:paraId="395F2BF7" w14:textId="77777777" w:rsidR="00FF68ED" w:rsidRPr="00E11EA5" w:rsidRDefault="00FF68ED" w:rsidP="00FF68ED">
      <w:pPr>
        <w:pStyle w:val="B1"/>
      </w:pPr>
      <w:r w:rsidRPr="00E11EA5">
        <w:t>1)</w:t>
      </w:r>
      <w:r w:rsidRPr="00E11EA5">
        <w:tab/>
        <w:t>Align the BS with (Theta, Phi) angles corresponding to the declared beam peak direction to be measured.</w:t>
      </w:r>
    </w:p>
    <w:p w14:paraId="13268663"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47FE4DC5"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01FA5530" w14:textId="77777777" w:rsidR="00FF68ED" w:rsidRPr="00E11EA5" w:rsidRDefault="00FF68ED" w:rsidP="00FF68ED">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7BA2C503" w14:textId="77777777" w:rsidR="00FF68ED" w:rsidRPr="00E11EA5" w:rsidRDefault="00FF68ED" w:rsidP="00FF68ED">
      <w:pPr>
        <w:pStyle w:val="B1"/>
      </w:pPr>
      <w:r w:rsidRPr="00E11EA5">
        <w:t>5)</w:t>
      </w:r>
      <w:r w:rsidRPr="00E11EA5">
        <w:tab/>
        <w:t xml:space="preserve">Repeat steps 3 - 4 for other </w:t>
      </w:r>
      <w:r w:rsidRPr="00E11EA5">
        <w:rPr>
          <w:lang w:eastAsia="zh-CN"/>
        </w:rPr>
        <w:t xml:space="preserve">applicable </w:t>
      </w:r>
      <w:r w:rsidRPr="00E11EA5">
        <w:t>test models.</w:t>
      </w:r>
    </w:p>
    <w:p w14:paraId="2E6CF53C" w14:textId="77777777" w:rsidR="00FF68ED" w:rsidRPr="00E11EA5" w:rsidRDefault="00FF68ED" w:rsidP="00FF68ED">
      <w:pPr>
        <w:pStyle w:val="ListParagraph"/>
        <w:ind w:firstLineChars="0" w:firstLine="0"/>
      </w:pPr>
      <w:r w:rsidRPr="00E11EA5">
        <w:t>For conformance tests, the OTA occupied BW shall be measured at maximum power setting.</w:t>
      </w:r>
    </w:p>
    <w:p w14:paraId="2508D3FE" w14:textId="77777777" w:rsidR="00FF68ED" w:rsidRPr="00E11EA5" w:rsidRDefault="00FF68ED" w:rsidP="00FF68ED">
      <w:pPr>
        <w:pStyle w:val="Heading4"/>
      </w:pPr>
      <w:bookmarkStart w:id="1386" w:name="_Toc21086385"/>
      <w:bookmarkStart w:id="1387" w:name="_Toc29768822"/>
      <w:bookmarkStart w:id="1388" w:name="_Toc32332218"/>
      <w:bookmarkStart w:id="1389" w:name="_Toc37430135"/>
      <w:bookmarkStart w:id="1390" w:name="_Toc43739232"/>
      <w:bookmarkStart w:id="1391" w:name="_Toc46346993"/>
      <w:r w:rsidRPr="00E11EA5">
        <w:t>9.9.4.3</w:t>
      </w:r>
      <w:r w:rsidRPr="00E11EA5">
        <w:rPr>
          <w:rFonts w:hint="eastAsia"/>
          <w:lang w:eastAsia="ja-JP"/>
        </w:rPr>
        <w:tab/>
      </w:r>
      <w:r w:rsidRPr="00E11EA5">
        <w:t>MU value</w:t>
      </w:r>
      <w:bookmarkEnd w:id="1386"/>
      <w:bookmarkEnd w:id="1387"/>
      <w:r w:rsidRPr="00E11EA5">
        <w:t xml:space="preserve"> derivation</w:t>
      </w:r>
      <w:bookmarkEnd w:id="1388"/>
      <w:bookmarkEnd w:id="1389"/>
      <w:bookmarkEnd w:id="1390"/>
      <w:bookmarkEnd w:id="1391"/>
    </w:p>
    <w:p w14:paraId="5EB97EE7" w14:textId="77777777" w:rsidR="00FF68ED" w:rsidRPr="00E11EA5" w:rsidRDefault="00FF68ED" w:rsidP="00FF68ED">
      <w:r w:rsidRPr="00E11EA5">
        <w:rPr>
          <w:rFonts w:hint="eastAsia"/>
        </w:rPr>
        <w:t>T</w:t>
      </w:r>
      <w:r w:rsidRPr="00E11EA5">
        <w:t xml:space="preserve">he MU value is the same as the conducted value given in table 9.1-1. </w:t>
      </w:r>
    </w:p>
    <w:p w14:paraId="456FB8BB" w14:textId="77777777" w:rsidR="00033766" w:rsidRPr="00E11EA5" w:rsidRDefault="00033766" w:rsidP="00033766">
      <w:pPr>
        <w:pStyle w:val="Heading3"/>
      </w:pPr>
      <w:bookmarkStart w:id="1392" w:name="_Toc34696882"/>
      <w:bookmarkStart w:id="1393" w:name="_Toc43739233"/>
      <w:bookmarkStart w:id="1394" w:name="_Toc46346994"/>
      <w:r w:rsidRPr="00E11EA5">
        <w:t>9.9.5</w:t>
      </w:r>
      <w:r w:rsidRPr="00E11EA5">
        <w:tab/>
      </w:r>
      <w:r w:rsidRPr="00E11EA5">
        <w:tab/>
      </w:r>
      <w:bookmarkEnd w:id="1392"/>
      <w:r w:rsidRPr="00E11EA5">
        <w:t>Plane Wave Synthesizer</w:t>
      </w:r>
      <w:bookmarkEnd w:id="1393"/>
      <w:bookmarkEnd w:id="1394"/>
    </w:p>
    <w:p w14:paraId="6A0EB992" w14:textId="77777777" w:rsidR="00033766" w:rsidRPr="00E11EA5" w:rsidRDefault="00033766" w:rsidP="00033766">
      <w:pPr>
        <w:pStyle w:val="Heading4"/>
        <w:rPr>
          <w:lang w:eastAsia="sv-SE"/>
        </w:rPr>
      </w:pPr>
      <w:bookmarkStart w:id="1395" w:name="_Toc34696883"/>
      <w:bookmarkStart w:id="1396" w:name="_Toc43739234"/>
      <w:bookmarkStart w:id="1397" w:name="_Toc46346995"/>
      <w:r w:rsidRPr="00E11EA5">
        <w:rPr>
          <w:lang w:eastAsia="sv-SE"/>
        </w:rPr>
        <w:t>9.9.5.1</w:t>
      </w:r>
      <w:r w:rsidRPr="00E11EA5">
        <w:rPr>
          <w:lang w:eastAsia="sv-SE"/>
        </w:rPr>
        <w:tab/>
        <w:t>Measurement system description</w:t>
      </w:r>
      <w:bookmarkEnd w:id="1395"/>
      <w:bookmarkEnd w:id="1396"/>
      <w:bookmarkEnd w:id="1397"/>
    </w:p>
    <w:p w14:paraId="51F20C80" w14:textId="3AECD66C" w:rsidR="00033766" w:rsidRPr="00E11EA5" w:rsidRDefault="00033766" w:rsidP="00033766">
      <w:pPr>
        <w:rPr>
          <w:rFonts w:eastAsia="Times New Roman"/>
          <w:lang w:eastAsia="sv-SE"/>
        </w:rPr>
      </w:pPr>
      <w:r w:rsidRPr="00E11EA5">
        <w:rPr>
          <w:rFonts w:eastAsia="Times New Roman"/>
        </w:rPr>
        <w:t xml:space="preserve">Measurement system description is captured in clause 7.6. </w:t>
      </w:r>
    </w:p>
    <w:p w14:paraId="4DD66B02" w14:textId="77777777" w:rsidR="00033766" w:rsidRPr="00E11EA5" w:rsidRDefault="00033766" w:rsidP="00033766">
      <w:pPr>
        <w:pStyle w:val="Heading4"/>
        <w:rPr>
          <w:lang w:eastAsia="sv-SE"/>
        </w:rPr>
      </w:pPr>
      <w:bookmarkStart w:id="1398" w:name="_Toc34696884"/>
      <w:bookmarkStart w:id="1399" w:name="_Toc43739235"/>
      <w:bookmarkStart w:id="1400" w:name="_Toc46346996"/>
      <w:r w:rsidRPr="00E11EA5">
        <w:rPr>
          <w:lang w:eastAsia="sv-SE"/>
        </w:rPr>
        <w:t xml:space="preserve">9.9.5.2 </w:t>
      </w:r>
      <w:r w:rsidRPr="00E11EA5">
        <w:rPr>
          <w:lang w:eastAsia="sv-SE"/>
        </w:rPr>
        <w:tab/>
        <w:t>Test procedure</w:t>
      </w:r>
      <w:bookmarkEnd w:id="1398"/>
      <w:bookmarkEnd w:id="1399"/>
      <w:bookmarkEnd w:id="1400"/>
    </w:p>
    <w:p w14:paraId="35D403C5" w14:textId="77777777" w:rsidR="00033766" w:rsidRPr="00E11EA5" w:rsidRDefault="00033766" w:rsidP="00033766">
      <w:pPr>
        <w:pStyle w:val="Heading5"/>
      </w:pPr>
      <w:bookmarkStart w:id="1401" w:name="_Toc34696885"/>
      <w:bookmarkStart w:id="1402" w:name="_Toc43739236"/>
      <w:bookmarkStart w:id="1403" w:name="_Toc46346997"/>
      <w:r w:rsidRPr="00E11EA5">
        <w:rPr>
          <w:lang w:eastAsia="sv-SE"/>
        </w:rPr>
        <w:t>9.9.5.2.1</w:t>
      </w:r>
      <w:r w:rsidRPr="00E11EA5">
        <w:rPr>
          <w:lang w:eastAsia="sv-SE"/>
        </w:rPr>
        <w:tab/>
      </w:r>
      <w:r w:rsidRPr="00E11EA5">
        <w:t>Stage 1: Calibration</w:t>
      </w:r>
      <w:bookmarkEnd w:id="1401"/>
      <w:bookmarkEnd w:id="1402"/>
      <w:bookmarkEnd w:id="1403"/>
    </w:p>
    <w:p w14:paraId="21A16074" w14:textId="7471A1C7" w:rsidR="00033766" w:rsidRPr="00E11EA5" w:rsidRDefault="00033766" w:rsidP="00033766">
      <w:pPr>
        <w:rPr>
          <w:rFonts w:eastAsia="Times New Roman"/>
        </w:rPr>
      </w:pPr>
      <w:r w:rsidRPr="00E11EA5">
        <w:rPr>
          <w:rFonts w:eastAsia="Times New Roman"/>
          <w:lang w:eastAsia="ja-JP"/>
        </w:rPr>
        <w:t xml:space="preserve">Calibration procedure for the </w:t>
      </w:r>
      <w:r w:rsidRPr="00E11EA5">
        <w:rPr>
          <w:rFonts w:eastAsia="Times New Roman"/>
        </w:rPr>
        <w:t xml:space="preserve">Plane Wave Synthesizer </w:t>
      </w:r>
      <w:r w:rsidRPr="00E11EA5">
        <w:rPr>
          <w:rFonts w:eastAsia="Times New Roman"/>
          <w:lang w:eastAsia="ja-JP"/>
        </w:rPr>
        <w:t>is captured in clause 8.6.</w:t>
      </w:r>
    </w:p>
    <w:p w14:paraId="46FE0B58" w14:textId="77777777" w:rsidR="00033766" w:rsidRPr="00E11EA5" w:rsidRDefault="00033766" w:rsidP="00033766">
      <w:pPr>
        <w:pStyle w:val="Heading5"/>
      </w:pPr>
      <w:bookmarkStart w:id="1404" w:name="_Toc34696886"/>
      <w:bookmarkStart w:id="1405" w:name="_Toc43739237"/>
      <w:bookmarkStart w:id="1406" w:name="_Toc46346998"/>
      <w:r w:rsidRPr="00E11EA5">
        <w:t>9.9.5.2.2</w:t>
      </w:r>
      <w:r w:rsidRPr="00E11EA5">
        <w:tab/>
        <w:t xml:space="preserve">Stage 2: BS </w:t>
      </w:r>
      <w:r w:rsidRPr="00E11EA5">
        <w:rPr>
          <w:lang w:eastAsia="sv-SE"/>
        </w:rPr>
        <w:t>measurement</w:t>
      </w:r>
      <w:bookmarkEnd w:id="1404"/>
      <w:bookmarkEnd w:id="1405"/>
      <w:bookmarkEnd w:id="1406"/>
      <w:r w:rsidRPr="00E11EA5" w:rsidDel="00883B04">
        <w:t xml:space="preserve"> </w:t>
      </w:r>
    </w:p>
    <w:p w14:paraId="1B061A91" w14:textId="31D089F2" w:rsidR="00033766" w:rsidRPr="00E11EA5" w:rsidRDefault="00033766" w:rsidP="00033766">
      <w:pPr>
        <w:rPr>
          <w:rFonts w:eastAsia="Times New Roman"/>
        </w:rPr>
      </w:pPr>
      <w:r w:rsidRPr="00E11EA5">
        <w:rPr>
          <w:rFonts w:eastAsia="Times New Roman"/>
        </w:rPr>
        <w:t xml:space="preserve">The </w:t>
      </w:r>
      <w:r w:rsidR="00C86AA0" w:rsidRPr="00E11EA5">
        <w:rPr>
          <w:rFonts w:eastAsia="Times New Roman"/>
        </w:rPr>
        <w:t xml:space="preserve">PWS </w:t>
      </w:r>
      <w:r w:rsidRPr="00E11EA5">
        <w:rPr>
          <w:rFonts w:eastAsia="Times New Roman"/>
        </w:rPr>
        <w:t xml:space="preserve">testing procedure </w:t>
      </w:r>
      <w:r w:rsidRPr="00E11EA5">
        <w:rPr>
          <w:rFonts w:eastAsia="Times New Roman"/>
          <w:lang w:eastAsia="it-IT"/>
        </w:rPr>
        <w:t>consists of</w:t>
      </w:r>
      <w:r w:rsidRPr="00E11EA5">
        <w:rPr>
          <w:rFonts w:eastAsia="Times New Roman"/>
        </w:rPr>
        <w:t xml:space="preserve"> the following steps:</w:t>
      </w:r>
    </w:p>
    <w:p w14:paraId="54360038" w14:textId="77777777" w:rsidR="00033766" w:rsidRPr="00E11EA5" w:rsidRDefault="00033766" w:rsidP="00033766">
      <w:pPr>
        <w:ind w:left="568" w:hanging="284"/>
        <w:rPr>
          <w:rFonts w:eastAsia="Times New Roman"/>
        </w:rPr>
      </w:pPr>
      <w:r w:rsidRPr="00E11EA5">
        <w:rPr>
          <w:rFonts w:eastAsia="Times New Roman"/>
        </w:rPr>
        <w:t>1)</w:t>
      </w:r>
      <w:r w:rsidRPr="00E11EA5">
        <w:rPr>
          <w:rFonts w:eastAsia="Times New Roman"/>
        </w:rPr>
        <w:tab/>
        <w:t xml:space="preserve">Configure transmitter according to the manufacturer's declared EIRP at rated TRP. </w:t>
      </w:r>
    </w:p>
    <w:p w14:paraId="36B3527D" w14:textId="77777777" w:rsidR="00033766" w:rsidRPr="00E11EA5" w:rsidRDefault="00033766" w:rsidP="00033766">
      <w:pPr>
        <w:ind w:left="568" w:hanging="284"/>
        <w:rPr>
          <w:rFonts w:eastAsia="Times New Roman"/>
        </w:rPr>
      </w:pPr>
      <w:r w:rsidRPr="00E11EA5">
        <w:rPr>
          <w:rFonts w:eastAsia="Times New Roman"/>
        </w:rPr>
        <w:t>2)</w:t>
      </w:r>
      <w:r w:rsidRPr="00E11EA5">
        <w:rPr>
          <w:rFonts w:eastAsia="Times New Roman"/>
        </w:rPr>
        <w:tab/>
        <w:t xml:space="preserve">Set the BS to transmit the test signal according to applicable test model for the tested carrier BW. </w:t>
      </w:r>
    </w:p>
    <w:p w14:paraId="18705FB4" w14:textId="77777777" w:rsidR="00033766" w:rsidRPr="00E11EA5" w:rsidRDefault="00033766" w:rsidP="00033766">
      <w:pPr>
        <w:ind w:left="568" w:hanging="284"/>
        <w:rPr>
          <w:rFonts w:eastAsia="Times New Roman"/>
        </w:rPr>
      </w:pPr>
      <w:r w:rsidRPr="00E11EA5">
        <w:rPr>
          <w:rFonts w:eastAsia="Times New Roman"/>
        </w:rPr>
        <w:t>3)</w:t>
      </w:r>
      <w:r w:rsidRPr="00E11EA5">
        <w:rPr>
          <w:rFonts w:eastAsia="Times New Roman"/>
        </w:rPr>
        <w:tab/>
        <w:t xml:space="preserve">Align BS such that beam peak direction of probe antenna is aligned with the reference direction within the OTA coverage range. </w:t>
      </w:r>
    </w:p>
    <w:p w14:paraId="2A142B26" w14:textId="77777777" w:rsidR="00033766" w:rsidRPr="00E11EA5" w:rsidRDefault="00033766" w:rsidP="00033766">
      <w:pPr>
        <w:ind w:left="568" w:hanging="284"/>
        <w:rPr>
          <w:rFonts w:eastAsia="Times New Roman"/>
        </w:rPr>
      </w:pPr>
      <w:r w:rsidRPr="00E11EA5">
        <w:rPr>
          <w:rFonts w:eastAsia="Times New Roman"/>
        </w:rPr>
        <w:t>4)</w:t>
      </w:r>
      <w:r w:rsidRPr="00E11EA5">
        <w:rPr>
          <w:rFonts w:eastAsia="Times New Roman"/>
        </w:rPr>
        <w:tab/>
        <w:t>Measure the OTA occupied BW for a single carrier positioned at M channel.</w:t>
      </w:r>
    </w:p>
    <w:p w14:paraId="62C81177" w14:textId="77777777" w:rsidR="00033766" w:rsidRPr="00E11EA5" w:rsidRDefault="00033766" w:rsidP="00033766">
      <w:pPr>
        <w:pStyle w:val="Heading4"/>
      </w:pPr>
      <w:bookmarkStart w:id="1407" w:name="_Toc34696887"/>
      <w:bookmarkStart w:id="1408" w:name="_Toc43739238"/>
      <w:bookmarkStart w:id="1409" w:name="_Toc46346999"/>
      <w:r w:rsidRPr="00E11EA5">
        <w:lastRenderedPageBreak/>
        <w:t>9.9.5.3</w:t>
      </w:r>
      <w:r w:rsidRPr="00E11EA5">
        <w:rPr>
          <w:rFonts w:hint="eastAsia"/>
          <w:lang w:eastAsia="ja-JP"/>
        </w:rPr>
        <w:tab/>
      </w:r>
      <w:r w:rsidRPr="00E11EA5">
        <w:t>MU value derivation</w:t>
      </w:r>
      <w:bookmarkEnd w:id="1407"/>
      <w:bookmarkEnd w:id="1408"/>
      <w:bookmarkEnd w:id="1409"/>
    </w:p>
    <w:p w14:paraId="0238505D" w14:textId="560A677A" w:rsidR="00033766" w:rsidRPr="00E11EA5" w:rsidRDefault="00033766" w:rsidP="00FF68ED">
      <w:r w:rsidRPr="00E11EA5">
        <w:rPr>
          <w:rFonts w:eastAsia="Times New Roman" w:hint="eastAsia"/>
        </w:rPr>
        <w:t>T</w:t>
      </w:r>
      <w:r w:rsidRPr="00E11EA5">
        <w:rPr>
          <w:rFonts w:eastAsia="Times New Roman"/>
        </w:rPr>
        <w:t xml:space="preserve">he MU value is the same as the conducted value given in table 9.9.1-1. </w:t>
      </w:r>
    </w:p>
    <w:p w14:paraId="0D4656A3" w14:textId="4457035C" w:rsidR="00FF68ED" w:rsidRPr="00E11EA5" w:rsidRDefault="00FF68ED" w:rsidP="00FF68ED">
      <w:pPr>
        <w:pStyle w:val="Heading3"/>
      </w:pPr>
      <w:bookmarkStart w:id="1410" w:name="_Toc32332219"/>
      <w:bookmarkStart w:id="1411" w:name="_Toc37430136"/>
      <w:bookmarkStart w:id="1412" w:name="_Toc43739239"/>
      <w:bookmarkStart w:id="1413" w:name="_Toc46347000"/>
      <w:bookmarkStart w:id="1414" w:name="_Toc21086386"/>
      <w:bookmarkStart w:id="1415" w:name="_Toc29768823"/>
      <w:r w:rsidRPr="00E11EA5">
        <w:t>9.9.</w:t>
      </w:r>
      <w:r w:rsidR="00DD23E4" w:rsidRPr="00E11EA5">
        <w:t>6</w:t>
      </w:r>
      <w:r w:rsidRPr="00E11EA5">
        <w:tab/>
      </w:r>
      <w:r w:rsidRPr="00E11EA5">
        <w:tab/>
        <w:t>Maximum accepted test system uncertainty</w:t>
      </w:r>
      <w:bookmarkEnd w:id="1410"/>
      <w:bookmarkEnd w:id="1411"/>
      <w:bookmarkEnd w:id="1412"/>
      <w:bookmarkEnd w:id="1413"/>
      <w:r w:rsidRPr="00E11EA5" w:rsidDel="00C65B74">
        <w:t xml:space="preserve"> </w:t>
      </w:r>
      <w:bookmarkEnd w:id="1414"/>
      <w:bookmarkEnd w:id="1415"/>
    </w:p>
    <w:p w14:paraId="5E766236" w14:textId="77777777" w:rsidR="00FF68ED" w:rsidRPr="00E11EA5" w:rsidRDefault="00FF68ED" w:rsidP="00FF68ED">
      <w:r w:rsidRPr="00E11EA5">
        <w:t>For E-UTRA, the OTA occupied BW MU is the same as the conducted MU and is as follows:</w:t>
      </w:r>
    </w:p>
    <w:p w14:paraId="7EA297E4" w14:textId="77777777" w:rsidR="00FF68ED" w:rsidRPr="00E11EA5" w:rsidRDefault="00FF68ED" w:rsidP="00FF68ED">
      <w:pPr>
        <w:pStyle w:val="B1"/>
      </w:pPr>
      <w:r w:rsidRPr="00E11EA5">
        <w:t>1.4 MHz, 3 MHz Channel BW: 30 kHz</w:t>
      </w:r>
    </w:p>
    <w:p w14:paraId="3EAA03B5" w14:textId="77777777" w:rsidR="00FF68ED" w:rsidRPr="00E11EA5" w:rsidRDefault="00FF68ED" w:rsidP="00FF68ED">
      <w:pPr>
        <w:pStyle w:val="B1"/>
      </w:pPr>
      <w:r w:rsidRPr="00E11EA5">
        <w:t>5 MHz, 10 MHz Channel BW: 100 kHz</w:t>
      </w:r>
    </w:p>
    <w:p w14:paraId="1B5D1697" w14:textId="77777777" w:rsidR="00FF68ED" w:rsidRPr="00E11EA5" w:rsidRDefault="00FF68ED" w:rsidP="00FF68ED">
      <w:pPr>
        <w:pStyle w:val="B1"/>
      </w:pPr>
      <w:r w:rsidRPr="00E11EA5">
        <w:t>15 MHz, ≥20 MHz: Channel BW: 300 kHz</w:t>
      </w:r>
    </w:p>
    <w:p w14:paraId="5D385E8B" w14:textId="77777777" w:rsidR="00FF68ED" w:rsidRPr="00E11EA5" w:rsidRDefault="00FF68ED" w:rsidP="00FF68ED">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E11EA5" w:rsidRDefault="00FF68ED" w:rsidP="00FF68ED">
      <w:pPr>
        <w:pStyle w:val="B1"/>
        <w:ind w:left="0" w:firstLine="0"/>
      </w:pPr>
      <w:r w:rsidRPr="00E11EA5">
        <w:t>For NR in FR1, the MU was agreed to be:</w:t>
      </w:r>
    </w:p>
    <w:p w14:paraId="69165ECA" w14:textId="440ABF7E" w:rsidR="00FF68ED" w:rsidRPr="00E11EA5" w:rsidRDefault="00B9177A" w:rsidP="00FF68ED">
      <w:pPr>
        <w:pStyle w:val="B1"/>
      </w:pPr>
      <w:r w:rsidRPr="00E11EA5">
        <w:t xml:space="preserve"> ±</w:t>
      </w:r>
      <w:r w:rsidR="00FF68ED" w:rsidRPr="00E11EA5">
        <w:t xml:space="preserve"> 100 kHz for BS channel bandwidths up to 10 MHz, </w:t>
      </w:r>
    </w:p>
    <w:p w14:paraId="1A3F5050" w14:textId="6B612055" w:rsidR="00FF68ED" w:rsidRPr="00E11EA5" w:rsidRDefault="00B9177A" w:rsidP="00FF68ED">
      <w:pPr>
        <w:pStyle w:val="B1"/>
        <w:rPr>
          <w:rFonts w:cs="Arial"/>
        </w:rPr>
      </w:pPr>
      <w:r w:rsidRPr="00E11EA5">
        <w:t xml:space="preserve"> ±</w:t>
      </w:r>
      <w:r w:rsidR="00FF68ED" w:rsidRPr="00E11EA5">
        <w:t xml:space="preserve"> 300 kHz for 10 MHz &lt; BS channel bandwidth </w:t>
      </w:r>
      <w:r w:rsidR="00FF68ED" w:rsidRPr="00E11EA5">
        <w:rPr>
          <w:rFonts w:cs="Arial"/>
        </w:rPr>
        <w:t xml:space="preserve">≤ 50 MHz, and </w:t>
      </w:r>
    </w:p>
    <w:p w14:paraId="09F8DA3E" w14:textId="08225BBC" w:rsidR="00FF68ED" w:rsidRPr="00E11EA5" w:rsidRDefault="00B9177A" w:rsidP="00FF68ED">
      <w:pPr>
        <w:pStyle w:val="B1"/>
        <w:rPr>
          <w:lang w:val="en-US"/>
        </w:rPr>
      </w:pPr>
      <w:r w:rsidRPr="00E11EA5">
        <w:rPr>
          <w:rFonts w:cs="Arial"/>
        </w:rPr>
        <w:t xml:space="preserve"> ±</w:t>
      </w:r>
      <w:r w:rsidR="00FF68ED" w:rsidRPr="00E11EA5">
        <w:rPr>
          <w:rFonts w:cs="Arial"/>
        </w:rPr>
        <w:t xml:space="preserve"> 300 kHz for 50 MHz &lt; BS channel bandwidths ≤ 100 MHz.</w:t>
      </w:r>
    </w:p>
    <w:p w14:paraId="2AD93373" w14:textId="77777777" w:rsidR="00FF68ED" w:rsidRPr="00E11EA5" w:rsidRDefault="00FF68ED" w:rsidP="00FF68ED">
      <w:pPr>
        <w:pStyle w:val="B1"/>
        <w:rPr>
          <w:lang w:val="en-US"/>
        </w:rPr>
      </w:pPr>
      <w:r w:rsidRPr="00E11EA5">
        <w:t xml:space="preserve">For NR in FR2, </w:t>
      </w:r>
      <w:r w:rsidRPr="00E11EA5">
        <w:rPr>
          <w:lang w:val="en-US"/>
        </w:rPr>
        <w:t>based on expected test equipment performance, the MU for occupied bandwidth was decided to be:</w:t>
      </w:r>
    </w:p>
    <w:p w14:paraId="69977BB8" w14:textId="292602B5" w:rsidR="00FF68ED" w:rsidRPr="00E11EA5" w:rsidRDefault="00B9177A" w:rsidP="00FF68ED">
      <w:pPr>
        <w:pStyle w:val="B1"/>
        <w:rPr>
          <w:lang w:val="en-US"/>
        </w:rPr>
      </w:pPr>
      <w:r w:rsidRPr="00E11EA5">
        <w:rPr>
          <w:lang w:val="en-US"/>
        </w:rPr>
        <w:t xml:space="preserve"> ±</w:t>
      </w:r>
      <w:r w:rsidR="00FF68ED" w:rsidRPr="00E11EA5">
        <w:rPr>
          <w:lang w:val="en-US"/>
        </w:rPr>
        <w:t xml:space="preserve"> 600 kHz (same as for FR1 for channel bandwidths greater than 50 MHz).</w:t>
      </w:r>
    </w:p>
    <w:p w14:paraId="737243D7" w14:textId="77777777" w:rsidR="00FF68ED" w:rsidRPr="00E11EA5" w:rsidRDefault="00FF68ED" w:rsidP="00FF68ED">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2EDB31D3" w14:textId="48D63BA2" w:rsidR="00FF68ED" w:rsidRPr="00E11EA5" w:rsidRDefault="00FF68ED" w:rsidP="00FF68ED">
      <w:pPr>
        <w:pStyle w:val="Heading3"/>
      </w:pPr>
      <w:bookmarkStart w:id="1416" w:name="_Toc32332220"/>
      <w:bookmarkStart w:id="1417" w:name="_Toc37430137"/>
      <w:bookmarkStart w:id="1418" w:name="_Toc43739240"/>
      <w:bookmarkStart w:id="1419" w:name="_Toc46347001"/>
      <w:r w:rsidRPr="00E11EA5">
        <w:t>9.9.</w:t>
      </w:r>
      <w:r w:rsidR="00DD23E4" w:rsidRPr="00E11EA5">
        <w:t>7</w:t>
      </w:r>
      <w:r w:rsidRPr="00E11EA5">
        <w:tab/>
      </w:r>
      <w:r w:rsidRPr="00E11EA5">
        <w:tab/>
        <w:t>Test Tolerance for OTA occupied bandwidth</w:t>
      </w:r>
      <w:bookmarkEnd w:id="1416"/>
      <w:bookmarkEnd w:id="1417"/>
      <w:bookmarkEnd w:id="1418"/>
      <w:bookmarkEnd w:id="1419"/>
    </w:p>
    <w:p w14:paraId="2A132A72" w14:textId="5DEBA727" w:rsidR="00FF68ED" w:rsidRPr="00E11EA5" w:rsidRDefault="00FF68ED" w:rsidP="00FF68ED">
      <w:r w:rsidRPr="00E11EA5">
        <w:t xml:space="preserve">Considering the methodology described in clause 5.1, Test Tolerance values for </w:t>
      </w:r>
      <w:r w:rsidRPr="00E11EA5">
        <w:rPr>
          <w:lang w:eastAsia="zh-CN"/>
        </w:rPr>
        <w:t>OTA occupied bandwidth</w:t>
      </w:r>
      <w:r w:rsidRPr="00E11EA5">
        <w:t xml:space="preserve"> were derived based on values captured in clause </w:t>
      </w:r>
      <w:r w:rsidRPr="00E11EA5">
        <w:rPr>
          <w:lang w:eastAsia="zh-CN"/>
        </w:rPr>
        <w:t>8.9.5</w:t>
      </w:r>
      <w:r w:rsidRPr="00E11EA5">
        <w:t>.</w:t>
      </w:r>
    </w:p>
    <w:p w14:paraId="3C501EA2" w14:textId="77777777" w:rsidR="00FF68ED" w:rsidRPr="00E11EA5" w:rsidRDefault="00FF68ED" w:rsidP="00FF68ED">
      <w:pPr>
        <w:rPr>
          <w:lang w:val="en-US"/>
        </w:rPr>
      </w:pPr>
      <w:r w:rsidRPr="00E11EA5">
        <w:rPr>
          <w:lang w:val="en-US"/>
        </w:rPr>
        <w:t>For NR in FR1 as well as in FR2, the TT value was agreed to be 0 Hz.</w:t>
      </w:r>
    </w:p>
    <w:p w14:paraId="68B40C6C" w14:textId="0B8045C7" w:rsidR="00FF68ED" w:rsidRPr="00E11EA5" w:rsidRDefault="00FF68ED" w:rsidP="00FF68ED">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w:t>
      </w:r>
      <w:r w:rsidR="00DD23E4" w:rsidRPr="00E11EA5">
        <w:rPr>
          <w:lang w:eastAsia="zh-CN"/>
        </w:rPr>
        <w:t>7</w:t>
      </w:r>
      <w:r w:rsidRPr="00E11EA5">
        <w:rPr>
          <w:lang w:eastAsia="ko-KR"/>
        </w:rPr>
        <w:t>-1 and 9.9.</w:t>
      </w:r>
      <w:r w:rsidR="00DD23E4" w:rsidRPr="00E11EA5">
        <w:rPr>
          <w:lang w:eastAsia="ko-KR"/>
        </w:rPr>
        <w:t>7</w:t>
      </w:r>
      <w:r w:rsidRPr="00E11EA5">
        <w:rPr>
          <w:lang w:eastAsia="ko-KR"/>
        </w:rPr>
        <w:t>-2</w:t>
      </w:r>
      <w:r w:rsidRPr="00E11EA5">
        <w:t>.</w:t>
      </w:r>
    </w:p>
    <w:p w14:paraId="5E4D6C0A" w14:textId="53019904"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E11EA5" w14:paraId="544CC9E4" w14:textId="77777777" w:rsidTr="002E0DC8">
        <w:trPr>
          <w:jc w:val="center"/>
        </w:trPr>
        <w:tc>
          <w:tcPr>
            <w:tcW w:w="1707" w:type="dxa"/>
            <w:shd w:val="clear" w:color="auto" w:fill="auto"/>
            <w:noWrap/>
            <w:vAlign w:val="bottom"/>
            <w:hideMark/>
          </w:tcPr>
          <w:p w14:paraId="5B36AF8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A092FD5" w14:textId="7F58115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1D7CB587" w14:textId="709EC74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7421E33" w14:textId="77777777" w:rsidTr="002E0DC8">
        <w:trPr>
          <w:jc w:val="center"/>
        </w:trPr>
        <w:tc>
          <w:tcPr>
            <w:tcW w:w="1707" w:type="dxa"/>
            <w:shd w:val="clear" w:color="auto" w:fill="auto"/>
            <w:noWrap/>
            <w:vAlign w:val="center"/>
            <w:hideMark/>
          </w:tcPr>
          <w:p w14:paraId="20EA2578" w14:textId="77777777" w:rsidR="00FF68ED" w:rsidRPr="00E11EA5" w:rsidRDefault="00FF68ED" w:rsidP="002E0DC8">
            <w:pPr>
              <w:pStyle w:val="TAC"/>
            </w:pPr>
            <w:r w:rsidRPr="00E11EA5">
              <w:t>Test Tolerance (Hz)</w:t>
            </w:r>
          </w:p>
        </w:tc>
        <w:tc>
          <w:tcPr>
            <w:tcW w:w="1265" w:type="dxa"/>
            <w:shd w:val="clear" w:color="auto" w:fill="auto"/>
            <w:noWrap/>
            <w:vAlign w:val="center"/>
          </w:tcPr>
          <w:p w14:paraId="51AC26D0" w14:textId="77777777" w:rsidR="00FF68ED" w:rsidRPr="00E11EA5" w:rsidRDefault="00FF68ED" w:rsidP="002E0DC8">
            <w:pPr>
              <w:pStyle w:val="TAC"/>
            </w:pPr>
            <w:r w:rsidRPr="00E11EA5">
              <w:t>0</w:t>
            </w:r>
          </w:p>
        </w:tc>
        <w:tc>
          <w:tcPr>
            <w:tcW w:w="1807" w:type="dxa"/>
            <w:shd w:val="clear" w:color="auto" w:fill="auto"/>
            <w:noWrap/>
            <w:vAlign w:val="center"/>
          </w:tcPr>
          <w:p w14:paraId="5459D892" w14:textId="77777777" w:rsidR="00FF68ED" w:rsidRPr="00E11EA5" w:rsidRDefault="00FF68ED" w:rsidP="002E0DC8">
            <w:pPr>
              <w:pStyle w:val="TAC"/>
            </w:pPr>
            <w:r w:rsidRPr="00E11EA5">
              <w:t>0</w:t>
            </w:r>
          </w:p>
        </w:tc>
        <w:tc>
          <w:tcPr>
            <w:tcW w:w="2253" w:type="dxa"/>
            <w:vAlign w:val="center"/>
          </w:tcPr>
          <w:p w14:paraId="15D63F2B" w14:textId="77777777" w:rsidR="00FF68ED" w:rsidRPr="00E11EA5" w:rsidRDefault="00FF68ED" w:rsidP="002E0DC8">
            <w:pPr>
              <w:pStyle w:val="TAC"/>
            </w:pPr>
            <w:r w:rsidRPr="00E11EA5">
              <w:t>0</w:t>
            </w:r>
          </w:p>
        </w:tc>
      </w:tr>
    </w:tbl>
    <w:p w14:paraId="1E8D729B" w14:textId="77777777" w:rsidR="00FF68ED" w:rsidRPr="00E11EA5" w:rsidRDefault="00FF68ED" w:rsidP="00FF68ED">
      <w:pPr>
        <w:pStyle w:val="TH"/>
        <w:rPr>
          <w:lang w:eastAsia="ko-KR"/>
        </w:rPr>
      </w:pPr>
      <w:r w:rsidRPr="00E11EA5" w:rsidDel="00796A2B">
        <w:rPr>
          <w:lang w:eastAsia="ko-KR"/>
        </w:rPr>
        <w:t xml:space="preserve"> </w:t>
      </w:r>
    </w:p>
    <w:p w14:paraId="33726340" w14:textId="164F7B9C"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E11EA5" w14:paraId="4DC09054" w14:textId="77777777" w:rsidTr="00172659">
        <w:trPr>
          <w:trHeight w:val="346"/>
          <w:jc w:val="center"/>
        </w:trPr>
        <w:tc>
          <w:tcPr>
            <w:tcW w:w="2524" w:type="dxa"/>
            <w:shd w:val="clear" w:color="auto" w:fill="auto"/>
            <w:noWrap/>
            <w:vAlign w:val="bottom"/>
            <w:hideMark/>
          </w:tcPr>
          <w:p w14:paraId="465657E8" w14:textId="77777777" w:rsidR="00FF68ED" w:rsidRPr="00E11EA5"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62" w:type="dxa"/>
            <w:shd w:val="clear" w:color="auto" w:fill="auto"/>
            <w:vAlign w:val="center"/>
            <w:hideMark/>
          </w:tcPr>
          <w:p w14:paraId="6B44E98C" w14:textId="3EC93B40"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3859107A" w14:textId="77777777" w:rsidTr="00172659">
        <w:trPr>
          <w:trHeight w:val="166"/>
          <w:jc w:val="center"/>
        </w:trPr>
        <w:tc>
          <w:tcPr>
            <w:tcW w:w="2524" w:type="dxa"/>
            <w:shd w:val="clear" w:color="auto" w:fill="auto"/>
            <w:noWrap/>
            <w:vAlign w:val="center"/>
            <w:hideMark/>
          </w:tcPr>
          <w:p w14:paraId="6F6DB2B7" w14:textId="77777777" w:rsidR="00FF68ED" w:rsidRPr="00E11EA5" w:rsidRDefault="00FF68ED" w:rsidP="002E0DC8">
            <w:pPr>
              <w:pStyle w:val="TAC"/>
            </w:pPr>
            <w:r w:rsidRPr="00E11EA5">
              <w:t>Test Tolerance (Hz)</w:t>
            </w:r>
          </w:p>
        </w:tc>
        <w:tc>
          <w:tcPr>
            <w:tcW w:w="1665" w:type="dxa"/>
            <w:shd w:val="clear" w:color="auto" w:fill="auto"/>
            <w:noWrap/>
            <w:vAlign w:val="center"/>
          </w:tcPr>
          <w:p w14:paraId="5E6E0C44" w14:textId="77777777" w:rsidR="00FF68ED" w:rsidRPr="00E11EA5" w:rsidRDefault="00FF68ED" w:rsidP="002E0DC8">
            <w:pPr>
              <w:pStyle w:val="TAC"/>
              <w:rPr>
                <w:rFonts w:cs="Arial"/>
              </w:rPr>
            </w:pPr>
            <w:r w:rsidRPr="00E11EA5">
              <w:rPr>
                <w:rFonts w:cs="Arial"/>
              </w:rPr>
              <w:t>0</w:t>
            </w:r>
          </w:p>
        </w:tc>
        <w:tc>
          <w:tcPr>
            <w:tcW w:w="1662" w:type="dxa"/>
            <w:shd w:val="clear" w:color="auto" w:fill="auto"/>
            <w:noWrap/>
            <w:vAlign w:val="center"/>
          </w:tcPr>
          <w:p w14:paraId="3ED97B39" w14:textId="77777777" w:rsidR="00FF68ED" w:rsidRPr="00E11EA5" w:rsidRDefault="00FF68ED" w:rsidP="002E0DC8">
            <w:pPr>
              <w:pStyle w:val="TAC"/>
              <w:rPr>
                <w:rFonts w:cs="Arial"/>
              </w:rPr>
            </w:pPr>
            <w:r w:rsidRPr="00E11EA5">
              <w:rPr>
                <w:rFonts w:cs="Arial"/>
              </w:rPr>
              <w:t>0</w:t>
            </w:r>
          </w:p>
        </w:tc>
      </w:tr>
    </w:tbl>
    <w:p w14:paraId="4BD9D8D5" w14:textId="77777777" w:rsidR="00FF68ED" w:rsidRPr="00E11EA5" w:rsidRDefault="00FF68ED" w:rsidP="00FF68ED">
      <w:pPr>
        <w:pStyle w:val="TH"/>
        <w:rPr>
          <w:lang w:eastAsia="ko-KR"/>
        </w:rPr>
      </w:pPr>
      <w:r w:rsidRPr="00E11EA5" w:rsidDel="00796A2B">
        <w:rPr>
          <w:lang w:eastAsia="ko-KR"/>
        </w:rPr>
        <w:t xml:space="preserve"> </w:t>
      </w:r>
    </w:p>
    <w:p w14:paraId="7F604C46" w14:textId="77777777" w:rsidR="00FF68ED" w:rsidRPr="00E11EA5" w:rsidRDefault="00FF68ED" w:rsidP="00FF68ED">
      <w:r w:rsidRPr="00E11EA5">
        <w:rPr>
          <w:lang w:eastAsia="ko-KR"/>
        </w:rPr>
        <w:t>An overview of the TT values for all the requirements is captured in clause 17.</w:t>
      </w:r>
    </w:p>
    <w:p w14:paraId="2C5B2506" w14:textId="77777777" w:rsidR="00FF68ED" w:rsidRPr="00E11EA5" w:rsidRDefault="00FF68ED" w:rsidP="00FF68ED">
      <w:pPr>
        <w:pStyle w:val="Heading2"/>
        <w:ind w:left="576" w:hanging="576"/>
        <w:rPr>
          <w:lang w:eastAsia="en-CA"/>
        </w:rPr>
      </w:pPr>
      <w:bookmarkStart w:id="1420" w:name="_Toc32332221"/>
      <w:bookmarkStart w:id="1421" w:name="_Toc37430138"/>
      <w:bookmarkStart w:id="1422" w:name="_Toc43739241"/>
      <w:bookmarkStart w:id="1423" w:name="_Toc46347002"/>
      <w:r w:rsidRPr="00E11EA5">
        <w:rPr>
          <w:lang w:eastAsia="en-CA"/>
        </w:rPr>
        <w:lastRenderedPageBreak/>
        <w:t>9.10</w:t>
      </w:r>
      <w:r w:rsidRPr="00E11EA5">
        <w:rPr>
          <w:lang w:eastAsia="en-CA"/>
        </w:rPr>
        <w:tab/>
        <w:t xml:space="preserve">OTA </w:t>
      </w:r>
      <w:r w:rsidRPr="00E11EA5">
        <w:t>TX OFF power and transmitter transient period</w:t>
      </w:r>
      <w:bookmarkEnd w:id="1420"/>
      <w:bookmarkEnd w:id="1421"/>
      <w:bookmarkEnd w:id="1422"/>
      <w:bookmarkEnd w:id="1423"/>
    </w:p>
    <w:p w14:paraId="3FA819F1" w14:textId="77777777" w:rsidR="00FF68ED" w:rsidRPr="00E11EA5" w:rsidRDefault="00FF68ED" w:rsidP="00FF68ED">
      <w:pPr>
        <w:pStyle w:val="Heading3"/>
      </w:pPr>
      <w:bookmarkStart w:id="1424" w:name="_Toc32332222"/>
      <w:bookmarkStart w:id="1425" w:name="_Toc37430139"/>
      <w:bookmarkStart w:id="1426" w:name="_Toc43739242"/>
      <w:bookmarkStart w:id="1427" w:name="_Toc46347003"/>
      <w:r w:rsidRPr="00E11EA5">
        <w:t>9.10.1</w:t>
      </w:r>
      <w:r w:rsidRPr="00E11EA5">
        <w:tab/>
        <w:t>General</w:t>
      </w:r>
      <w:bookmarkEnd w:id="1424"/>
      <w:bookmarkEnd w:id="1425"/>
      <w:bookmarkEnd w:id="1426"/>
      <w:bookmarkEnd w:id="1427"/>
    </w:p>
    <w:p w14:paraId="2EF80652" w14:textId="0245C58D" w:rsidR="00FF68ED" w:rsidRPr="00E11EA5" w:rsidRDefault="00FF68ED" w:rsidP="00FF68ED">
      <w:pPr>
        <w:rPr>
          <w:lang w:val="en-US"/>
        </w:rPr>
      </w:pPr>
      <w:r w:rsidRPr="00E11EA5">
        <w:rPr>
          <w:lang w:val="en-US"/>
        </w:rPr>
        <w:t xml:space="preserve">Clause 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 </w:t>
      </w:r>
    </w:p>
    <w:p w14:paraId="7C175479" w14:textId="49B85656" w:rsidR="00FF68ED" w:rsidRPr="00E11EA5" w:rsidRDefault="00FF68ED" w:rsidP="00FF68ED">
      <w:r w:rsidRPr="00E11EA5">
        <w:t xml:space="preserve">This clause is only applicable to the NR operation in FR2. </w:t>
      </w:r>
    </w:p>
    <w:p w14:paraId="26109A3F" w14:textId="3FD51037" w:rsidR="00FF68ED" w:rsidRPr="00E11EA5" w:rsidRDefault="00FF68ED" w:rsidP="00FF68ED">
      <w:r w:rsidRPr="00E11EA5">
        <w:rPr>
          <w:lang w:eastAsia="en-CA"/>
        </w:rPr>
        <w:t xml:space="preserve">OTA </w:t>
      </w:r>
      <w:r w:rsidRPr="00E11EA5">
        <w:t>TX OFF power and transmitter transient period for FR1 is a co-location requirement is and captured in clause 10.6.2.</w:t>
      </w:r>
    </w:p>
    <w:p w14:paraId="65FA3921" w14:textId="77777777" w:rsidR="00FF68ED" w:rsidRPr="00E11EA5" w:rsidRDefault="00FF68ED" w:rsidP="00FF68ED">
      <w:pPr>
        <w:pStyle w:val="Heading3"/>
      </w:pPr>
      <w:bookmarkStart w:id="1428" w:name="_Toc32332223"/>
      <w:bookmarkStart w:id="1429" w:name="_Toc37430140"/>
      <w:bookmarkStart w:id="1430" w:name="_Toc43739243"/>
      <w:bookmarkStart w:id="1431" w:name="_Toc46347004"/>
      <w:r w:rsidRPr="00E11EA5">
        <w:t>9.10.2</w:t>
      </w:r>
      <w:r w:rsidRPr="00E11EA5">
        <w:tab/>
        <w:t>Compact Antenna Test Range</w:t>
      </w:r>
      <w:bookmarkEnd w:id="1428"/>
      <w:bookmarkEnd w:id="1429"/>
      <w:bookmarkEnd w:id="1430"/>
      <w:bookmarkEnd w:id="1431"/>
      <w:r w:rsidRPr="00E11EA5" w:rsidDel="00CA5DA1">
        <w:t xml:space="preserve"> </w:t>
      </w:r>
    </w:p>
    <w:p w14:paraId="4B6E8373" w14:textId="77777777" w:rsidR="00FF68ED" w:rsidRPr="00E11EA5" w:rsidRDefault="00FF68ED" w:rsidP="00FF68ED">
      <w:pPr>
        <w:pStyle w:val="Heading4"/>
        <w:rPr>
          <w:lang w:eastAsia="sv-SE"/>
        </w:rPr>
      </w:pPr>
      <w:bookmarkStart w:id="1432" w:name="_Toc32332224"/>
      <w:bookmarkStart w:id="1433" w:name="_Toc37430141"/>
      <w:bookmarkStart w:id="1434" w:name="_Toc43739244"/>
      <w:bookmarkStart w:id="1435" w:name="_Toc46347005"/>
      <w:r w:rsidRPr="00E11EA5">
        <w:rPr>
          <w:lang w:eastAsia="sv-SE"/>
        </w:rPr>
        <w:t>9.10.2.1</w:t>
      </w:r>
      <w:r w:rsidRPr="00E11EA5">
        <w:rPr>
          <w:lang w:eastAsia="sv-SE"/>
        </w:rPr>
        <w:tab/>
        <w:t>Measurement system description</w:t>
      </w:r>
      <w:bookmarkEnd w:id="1432"/>
      <w:bookmarkEnd w:id="1433"/>
      <w:bookmarkEnd w:id="1434"/>
      <w:bookmarkEnd w:id="1435"/>
    </w:p>
    <w:p w14:paraId="69B5B229"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7A80B17F" w14:textId="6BDBD8D5" w:rsidR="00FF68ED" w:rsidRPr="00E11EA5" w:rsidRDefault="00FF68ED" w:rsidP="00FF68ED">
      <w:pPr>
        <w:rPr>
          <w:lang w:eastAsia="sv-SE"/>
        </w:rPr>
      </w:pPr>
      <w:r w:rsidRPr="00E11EA5">
        <w:t xml:space="preserve">Measurement system description is captured in clause 7.3.1. </w:t>
      </w:r>
    </w:p>
    <w:p w14:paraId="362656D7" w14:textId="77777777" w:rsidR="00FF68ED" w:rsidRPr="00E11EA5" w:rsidRDefault="00FF68ED" w:rsidP="00FF68ED">
      <w:pPr>
        <w:pStyle w:val="Heading4"/>
        <w:rPr>
          <w:lang w:eastAsia="sv-SE"/>
        </w:rPr>
      </w:pPr>
      <w:bookmarkStart w:id="1436" w:name="_Toc32332225"/>
      <w:bookmarkStart w:id="1437" w:name="_Toc37430142"/>
      <w:bookmarkStart w:id="1438" w:name="_Toc43739245"/>
      <w:bookmarkStart w:id="1439" w:name="_Toc46347006"/>
      <w:r w:rsidRPr="00E11EA5">
        <w:rPr>
          <w:lang w:eastAsia="sv-SE"/>
        </w:rPr>
        <w:t xml:space="preserve">9.10.2.2 </w:t>
      </w:r>
      <w:r w:rsidRPr="00E11EA5">
        <w:rPr>
          <w:lang w:eastAsia="sv-SE"/>
        </w:rPr>
        <w:tab/>
        <w:t>Test procedure</w:t>
      </w:r>
      <w:bookmarkEnd w:id="1436"/>
      <w:bookmarkEnd w:id="1437"/>
      <w:bookmarkEnd w:id="1438"/>
      <w:bookmarkEnd w:id="1439"/>
    </w:p>
    <w:p w14:paraId="77DE39C3" w14:textId="77777777" w:rsidR="00FF68ED" w:rsidRPr="00E11EA5" w:rsidRDefault="00FF68ED" w:rsidP="00FF68ED">
      <w:pPr>
        <w:pStyle w:val="Heading5"/>
      </w:pPr>
      <w:bookmarkStart w:id="1440" w:name="_Toc32332226"/>
      <w:bookmarkStart w:id="1441" w:name="_Toc37430143"/>
      <w:bookmarkStart w:id="1442" w:name="_Toc43739246"/>
      <w:bookmarkStart w:id="1443" w:name="_Toc46347007"/>
      <w:r w:rsidRPr="00E11EA5">
        <w:rPr>
          <w:lang w:eastAsia="sv-SE"/>
        </w:rPr>
        <w:t>9.10.2.2.1</w:t>
      </w:r>
      <w:r w:rsidRPr="00E11EA5">
        <w:rPr>
          <w:lang w:eastAsia="sv-SE"/>
        </w:rPr>
        <w:tab/>
      </w:r>
      <w:r w:rsidRPr="00E11EA5">
        <w:t>Stage 1: Calibration</w:t>
      </w:r>
      <w:bookmarkEnd w:id="1440"/>
      <w:bookmarkEnd w:id="1441"/>
      <w:bookmarkEnd w:id="1442"/>
      <w:bookmarkEnd w:id="1443"/>
    </w:p>
    <w:p w14:paraId="235AEEDE" w14:textId="6C1A4ED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28A8C64" w14:textId="77777777" w:rsidR="00FF68ED" w:rsidRPr="00E11EA5" w:rsidRDefault="00FF68ED" w:rsidP="00FF68ED">
      <w:pPr>
        <w:pStyle w:val="Heading5"/>
      </w:pPr>
      <w:bookmarkStart w:id="1444" w:name="_Toc32332227"/>
      <w:bookmarkStart w:id="1445" w:name="_Toc37430144"/>
      <w:bookmarkStart w:id="1446" w:name="_Toc43739247"/>
      <w:bookmarkStart w:id="1447" w:name="_Toc46347008"/>
      <w:r w:rsidRPr="00E11EA5">
        <w:t>9.10.2.2.2</w:t>
      </w:r>
      <w:r w:rsidRPr="00E11EA5">
        <w:tab/>
        <w:t xml:space="preserve">Stage 2: BS </w:t>
      </w:r>
      <w:r w:rsidRPr="00E11EA5">
        <w:rPr>
          <w:lang w:eastAsia="sv-SE"/>
        </w:rPr>
        <w:t>measurement</w:t>
      </w:r>
      <w:bookmarkEnd w:id="1444"/>
      <w:bookmarkEnd w:id="1445"/>
      <w:bookmarkEnd w:id="1446"/>
      <w:bookmarkEnd w:id="1447"/>
      <w:r w:rsidRPr="00E11EA5" w:rsidDel="00883B04">
        <w:t xml:space="preserve"> </w:t>
      </w:r>
    </w:p>
    <w:p w14:paraId="2848E7DA" w14:textId="77777777" w:rsidR="00C86AA0" w:rsidRPr="00E11EA5" w:rsidRDefault="00C86AA0" w:rsidP="00172659">
      <w:commentRangeStart w:id="1448"/>
      <w:commentRangeEnd w:id="1448"/>
      <w:r w:rsidRPr="00E11EA5">
        <w:rPr>
          <w:rStyle w:val="CommentReference"/>
        </w:rPr>
        <w:commentReference w:id="1448"/>
      </w:r>
    </w:p>
    <w:p w14:paraId="4838DF0D" w14:textId="77777777" w:rsidR="00FF68ED" w:rsidRPr="00E11EA5" w:rsidRDefault="00FF68ED" w:rsidP="00FF68ED">
      <w:pPr>
        <w:pStyle w:val="Heading4"/>
      </w:pPr>
      <w:bookmarkStart w:id="1449" w:name="_Toc32332228"/>
      <w:bookmarkStart w:id="1450" w:name="_Toc37430145"/>
      <w:bookmarkStart w:id="1451" w:name="_Toc43739248"/>
      <w:bookmarkStart w:id="1452" w:name="_Toc46347009"/>
      <w:r w:rsidRPr="00E11EA5">
        <w:t>9.10.2.3</w:t>
      </w:r>
      <w:r w:rsidRPr="00E11EA5">
        <w:rPr>
          <w:rFonts w:hint="eastAsia"/>
          <w:lang w:eastAsia="ja-JP"/>
        </w:rPr>
        <w:tab/>
      </w:r>
      <w:r w:rsidRPr="00E11EA5">
        <w:t>MU value derivation, FR2</w:t>
      </w:r>
      <w:bookmarkEnd w:id="1449"/>
      <w:bookmarkEnd w:id="1450"/>
      <w:bookmarkEnd w:id="1451"/>
      <w:bookmarkEnd w:id="1452"/>
    </w:p>
    <w:p w14:paraId="48D1BFFA"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1BEB3E3" w14:textId="77777777" w:rsidR="00FF68ED" w:rsidRPr="00E11EA5" w:rsidRDefault="00FF68ED" w:rsidP="00FF68ED">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49C2A7AE" w:rsidR="00FF68ED" w:rsidRPr="00E11EA5" w:rsidRDefault="00FF68ED" w:rsidP="00266D9F">
      <w:pPr>
        <w:pStyle w:val="TH"/>
        <w:rPr>
          <w:i/>
          <w:color w:val="0000FF"/>
        </w:rPr>
      </w:pPr>
      <w:r w:rsidRPr="00E11EA5">
        <w:rPr>
          <w:lang w:val="en-US" w:eastAsia="ja-JP"/>
        </w:rPr>
        <w:t xml:space="preserve">Table </w:t>
      </w:r>
      <w:r w:rsidRPr="00E11EA5">
        <w:t>9.10.2.3</w:t>
      </w:r>
      <w:r w:rsidRPr="00E11EA5">
        <w:rPr>
          <w:lang w:val="en-US" w:eastAsia="ja-JP"/>
        </w:rPr>
        <w:t>-1: Compact antenna test range</w:t>
      </w:r>
      <w:r w:rsidRPr="00E11EA5">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E11EA5"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E11EA5" w:rsidRDefault="00266D9F" w:rsidP="00266D9F">
            <w:pPr>
              <w:pStyle w:val="TAH"/>
              <w:rPr>
                <w:rFonts w:cs="Arial"/>
                <w:lang w:val="en-US" w:eastAsia="zh-CN"/>
              </w:rPr>
            </w:pPr>
            <w:r w:rsidRPr="00E11EA5">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E11EA5"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E11EA5"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5F2EF31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r>
      <w:tr w:rsidR="00266D9F" w:rsidRPr="00E11EA5"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0B19130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266D9F" w:rsidRPr="00E11EA5"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r>
      <w:tr w:rsidR="00266D9F" w:rsidRPr="00E11EA5"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r>
    </w:tbl>
    <w:p w14:paraId="104F35DE" w14:textId="77777777" w:rsidR="00266D9F" w:rsidRPr="00E11EA5" w:rsidRDefault="00266D9F" w:rsidP="00FF68ED">
      <w:pPr>
        <w:rPr>
          <w:i/>
          <w:color w:val="0000FF"/>
        </w:rPr>
      </w:pPr>
    </w:p>
    <w:p w14:paraId="5572B682" w14:textId="77777777" w:rsidR="00FF68ED" w:rsidRPr="00E11EA5" w:rsidRDefault="00FF68ED" w:rsidP="00FF68ED">
      <w:pPr>
        <w:pStyle w:val="Heading3"/>
      </w:pPr>
      <w:bookmarkStart w:id="1453" w:name="_Toc32332229"/>
      <w:bookmarkStart w:id="1454" w:name="_Toc37430146"/>
      <w:bookmarkStart w:id="1455" w:name="_Toc43739249"/>
      <w:bookmarkStart w:id="1456" w:name="_Toc46347010"/>
      <w:r w:rsidRPr="00E11EA5">
        <w:t>9.10.3</w:t>
      </w:r>
      <w:r w:rsidRPr="00E11EA5">
        <w:tab/>
        <w:t>Maximum accepted test system uncertainty</w:t>
      </w:r>
      <w:bookmarkEnd w:id="1453"/>
      <w:bookmarkEnd w:id="1454"/>
      <w:bookmarkEnd w:id="1455"/>
      <w:bookmarkEnd w:id="1456"/>
      <w:r w:rsidRPr="00E11EA5" w:rsidDel="00C65B74">
        <w:t xml:space="preserve"> </w:t>
      </w:r>
    </w:p>
    <w:p w14:paraId="2CD080C7"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B9B001F" w14:textId="77777777" w:rsidR="00266D9F" w:rsidRPr="00E11EA5" w:rsidRDefault="00266D9F" w:rsidP="00266D9F">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E11EA5" w14:paraId="53995B62" w14:textId="77777777" w:rsidTr="00266D9F">
        <w:trPr>
          <w:jc w:val="center"/>
        </w:trPr>
        <w:tc>
          <w:tcPr>
            <w:tcW w:w="0" w:type="auto"/>
            <w:shd w:val="clear" w:color="auto" w:fill="auto"/>
            <w:noWrap/>
            <w:vAlign w:val="bottom"/>
            <w:hideMark/>
          </w:tcPr>
          <w:p w14:paraId="44608698" w14:textId="77777777" w:rsidR="00266D9F" w:rsidRPr="00E11EA5" w:rsidRDefault="00266D9F" w:rsidP="00266D9F">
            <w:pPr>
              <w:spacing w:after="0"/>
              <w:rPr>
                <w:rFonts w:ascii="Arial" w:hAnsi="Arial" w:cs="Arial"/>
                <w:sz w:val="18"/>
                <w:szCs w:val="18"/>
              </w:rPr>
            </w:pPr>
          </w:p>
        </w:tc>
        <w:tc>
          <w:tcPr>
            <w:tcW w:w="0" w:type="auto"/>
            <w:vAlign w:val="center"/>
          </w:tcPr>
          <w:p w14:paraId="46184D2F" w14:textId="77777777" w:rsidR="00266D9F" w:rsidRPr="00E11EA5" w:rsidRDefault="00266D9F" w:rsidP="00266D9F">
            <w:pPr>
              <w:pStyle w:val="TAH"/>
            </w:pPr>
            <w:r w:rsidRPr="00E11EA5">
              <w:rPr>
                <w:color w:val="000000"/>
              </w:rPr>
              <w:t>24.25 &lt; f &lt; 29.5 GHz</w:t>
            </w:r>
          </w:p>
        </w:tc>
        <w:tc>
          <w:tcPr>
            <w:tcW w:w="0" w:type="auto"/>
            <w:vAlign w:val="center"/>
          </w:tcPr>
          <w:p w14:paraId="2D55E75B" w14:textId="77777777" w:rsidR="00266D9F" w:rsidRPr="00E11EA5" w:rsidRDefault="00266D9F" w:rsidP="00266D9F">
            <w:pPr>
              <w:pStyle w:val="TAH"/>
            </w:pPr>
            <w:r w:rsidRPr="00E11EA5">
              <w:rPr>
                <w:color w:val="000000"/>
              </w:rPr>
              <w:t>37 &lt; f &lt; 40 GHz</w:t>
            </w:r>
          </w:p>
        </w:tc>
      </w:tr>
      <w:tr w:rsidR="00266D9F" w:rsidRPr="00E11EA5" w14:paraId="46332CD9" w14:textId="77777777" w:rsidTr="00266D9F">
        <w:trPr>
          <w:jc w:val="center"/>
        </w:trPr>
        <w:tc>
          <w:tcPr>
            <w:tcW w:w="0" w:type="auto"/>
            <w:shd w:val="clear" w:color="auto" w:fill="auto"/>
            <w:noWrap/>
            <w:vAlign w:val="center"/>
            <w:hideMark/>
          </w:tcPr>
          <w:p w14:paraId="3D53A9D3" w14:textId="77777777" w:rsidR="00266D9F" w:rsidRPr="00E11EA5" w:rsidRDefault="00266D9F" w:rsidP="00266D9F">
            <w:pPr>
              <w:pStyle w:val="TAC"/>
            </w:pPr>
            <w:r w:rsidRPr="00E11EA5">
              <w:t>Maximum accepted test system uncertainty (dB)</w:t>
            </w:r>
          </w:p>
        </w:tc>
        <w:tc>
          <w:tcPr>
            <w:tcW w:w="0" w:type="auto"/>
            <w:vAlign w:val="center"/>
          </w:tcPr>
          <w:p w14:paraId="4DA6DAB8" w14:textId="77777777" w:rsidR="00266D9F" w:rsidRPr="00E11EA5" w:rsidRDefault="00266D9F" w:rsidP="00266D9F">
            <w:pPr>
              <w:pStyle w:val="TAC"/>
            </w:pPr>
            <w:r w:rsidRPr="00E11EA5">
              <w:rPr>
                <w:rFonts w:hint="eastAsia"/>
              </w:rPr>
              <w:t>2.9</w:t>
            </w:r>
          </w:p>
        </w:tc>
        <w:tc>
          <w:tcPr>
            <w:tcW w:w="0" w:type="auto"/>
            <w:vAlign w:val="center"/>
          </w:tcPr>
          <w:p w14:paraId="1521A13C" w14:textId="77777777" w:rsidR="00266D9F" w:rsidRPr="00E11EA5" w:rsidRDefault="00266D9F" w:rsidP="00266D9F">
            <w:pPr>
              <w:pStyle w:val="TAC"/>
            </w:pPr>
            <w:r w:rsidRPr="00E11EA5">
              <w:rPr>
                <w:rFonts w:hint="eastAsia"/>
              </w:rPr>
              <w:t>3.3</w:t>
            </w:r>
          </w:p>
        </w:tc>
      </w:tr>
    </w:tbl>
    <w:p w14:paraId="55E92D2E" w14:textId="6853F8B0" w:rsidR="00FF68ED" w:rsidRPr="00E11EA5" w:rsidRDefault="00FF68ED" w:rsidP="00FF68ED"/>
    <w:p w14:paraId="6D772436" w14:textId="318D0DD0" w:rsidR="00FF68ED" w:rsidRPr="00E11EA5" w:rsidRDefault="00FF68ED" w:rsidP="00FF68ED">
      <w:pPr>
        <w:pStyle w:val="Heading3"/>
        <w:rPr>
          <w:lang w:eastAsia="en-CA"/>
        </w:rPr>
      </w:pPr>
      <w:bookmarkStart w:id="1457" w:name="_Toc32332230"/>
      <w:bookmarkStart w:id="1458" w:name="_Toc37430147"/>
      <w:bookmarkStart w:id="1459" w:name="_Toc43739250"/>
      <w:bookmarkStart w:id="1460" w:name="_Toc46347011"/>
      <w:r w:rsidRPr="00E11EA5">
        <w:t>9.10.4</w:t>
      </w:r>
      <w:r w:rsidRPr="00E11EA5">
        <w:tab/>
        <w:t xml:space="preserve">Test Tolerance for </w:t>
      </w:r>
      <w:r w:rsidRPr="00E11EA5">
        <w:rPr>
          <w:lang w:eastAsia="en-CA"/>
        </w:rPr>
        <w:t xml:space="preserve">OTA </w:t>
      </w:r>
      <w:r w:rsidRPr="00E11EA5">
        <w:t>TX OFF power and transmitter transient period</w:t>
      </w:r>
      <w:bookmarkEnd w:id="1457"/>
      <w:bookmarkEnd w:id="1458"/>
      <w:bookmarkEnd w:id="1459"/>
      <w:bookmarkEnd w:id="1460"/>
    </w:p>
    <w:p w14:paraId="0EB5180B" w14:textId="1511E9F8" w:rsidR="00FF68ED" w:rsidRPr="00E11EA5" w:rsidRDefault="00FF68ED" w:rsidP="00FF68ED">
      <w:r w:rsidRPr="00E11EA5">
        <w:t xml:space="preserve">Considering the methodology described in clause 5.1, Test Tolerance values for </w:t>
      </w:r>
      <w:r w:rsidRPr="00E11EA5">
        <w:rPr>
          <w:lang w:eastAsia="en-CA"/>
        </w:rPr>
        <w:t xml:space="preserve">OTA </w:t>
      </w:r>
      <w:r w:rsidRPr="00E11EA5">
        <w:t xml:space="preserve">TX OFF power and transmitter transient period were derived based on values captured in clause </w:t>
      </w:r>
      <w:r w:rsidRPr="00E11EA5">
        <w:rPr>
          <w:lang w:eastAsia="zh-CN"/>
        </w:rPr>
        <w:t>9.10.3</w:t>
      </w:r>
      <w:r w:rsidRPr="00E11EA5">
        <w:t>.</w:t>
      </w:r>
    </w:p>
    <w:p w14:paraId="54680B2D" w14:textId="77777777" w:rsidR="00FF68ED" w:rsidRPr="00E11EA5" w:rsidRDefault="00FF68ED" w:rsidP="00FF68ED">
      <w:r w:rsidRPr="00E11EA5">
        <w:t>The TT value was agreed to be the same as the MU.</w:t>
      </w:r>
    </w:p>
    <w:p w14:paraId="3681AB7E" w14:textId="77777777" w:rsidR="00FF68ED" w:rsidRPr="00E11EA5" w:rsidRDefault="00FF68ED" w:rsidP="00FF68ED">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279CDB10"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E11EA5" w14:paraId="153D003E" w14:textId="77777777" w:rsidTr="00172659">
        <w:trPr>
          <w:trHeight w:val="412"/>
          <w:jc w:val="center"/>
        </w:trPr>
        <w:tc>
          <w:tcPr>
            <w:tcW w:w="1875" w:type="dxa"/>
            <w:shd w:val="clear" w:color="auto" w:fill="auto"/>
            <w:noWrap/>
            <w:vAlign w:val="bottom"/>
            <w:hideMark/>
          </w:tcPr>
          <w:p w14:paraId="478CC9EE" w14:textId="77777777" w:rsidR="00FF68ED" w:rsidRPr="00E11EA5" w:rsidRDefault="00FF68ED" w:rsidP="002E0DC8">
            <w:pPr>
              <w:spacing w:after="0"/>
              <w:rPr>
                <w:rFonts w:ascii="Arial" w:hAnsi="Arial" w:cs="Arial"/>
                <w:sz w:val="18"/>
                <w:szCs w:val="18"/>
              </w:rPr>
            </w:pPr>
          </w:p>
        </w:tc>
        <w:tc>
          <w:tcPr>
            <w:tcW w:w="1985" w:type="dxa"/>
            <w:vAlign w:val="center"/>
          </w:tcPr>
          <w:p w14:paraId="7F2B967C" w14:textId="77777777" w:rsidR="00FF68ED" w:rsidRPr="00E11EA5" w:rsidRDefault="00FF68ED" w:rsidP="002E0DC8">
            <w:pPr>
              <w:pStyle w:val="TAH"/>
            </w:pPr>
            <w:r w:rsidRPr="00E11EA5">
              <w:rPr>
                <w:color w:val="000000"/>
              </w:rPr>
              <w:t>24.25 &lt; f &lt; 29.5 GHz</w:t>
            </w:r>
          </w:p>
        </w:tc>
        <w:tc>
          <w:tcPr>
            <w:tcW w:w="1985" w:type="dxa"/>
            <w:vAlign w:val="center"/>
          </w:tcPr>
          <w:p w14:paraId="463909E2" w14:textId="77777777" w:rsidR="00FF68ED" w:rsidRPr="00E11EA5" w:rsidRDefault="00FF68ED" w:rsidP="002E0DC8">
            <w:pPr>
              <w:pStyle w:val="TAH"/>
            </w:pPr>
            <w:r w:rsidRPr="00E11EA5">
              <w:rPr>
                <w:color w:val="000000"/>
              </w:rPr>
              <w:t>37 &lt; f &lt; 40 GHz</w:t>
            </w:r>
          </w:p>
        </w:tc>
      </w:tr>
      <w:tr w:rsidR="00FF68ED" w:rsidRPr="00E11EA5" w14:paraId="5328CAB0" w14:textId="77777777" w:rsidTr="00172659">
        <w:trPr>
          <w:trHeight w:val="412"/>
          <w:jc w:val="center"/>
        </w:trPr>
        <w:tc>
          <w:tcPr>
            <w:tcW w:w="1875" w:type="dxa"/>
            <w:shd w:val="clear" w:color="auto" w:fill="auto"/>
            <w:noWrap/>
            <w:vAlign w:val="center"/>
            <w:hideMark/>
          </w:tcPr>
          <w:p w14:paraId="603EF588" w14:textId="77777777" w:rsidR="00FF68ED" w:rsidRPr="00E11EA5" w:rsidRDefault="00FF68ED" w:rsidP="002E0DC8">
            <w:pPr>
              <w:pStyle w:val="TAC"/>
            </w:pPr>
            <w:r w:rsidRPr="00E11EA5">
              <w:t>Test Tolerance (dB)</w:t>
            </w:r>
          </w:p>
        </w:tc>
        <w:tc>
          <w:tcPr>
            <w:tcW w:w="1985" w:type="dxa"/>
            <w:vAlign w:val="center"/>
          </w:tcPr>
          <w:p w14:paraId="6A5E4649" w14:textId="77777777" w:rsidR="00FF68ED" w:rsidRPr="00E11EA5" w:rsidRDefault="00FF68ED" w:rsidP="002E0DC8">
            <w:pPr>
              <w:pStyle w:val="TAC"/>
            </w:pPr>
            <w:r w:rsidRPr="00E11EA5">
              <w:rPr>
                <w:rFonts w:hint="eastAsia"/>
              </w:rPr>
              <w:t>2.9</w:t>
            </w:r>
          </w:p>
        </w:tc>
        <w:tc>
          <w:tcPr>
            <w:tcW w:w="1985" w:type="dxa"/>
            <w:vAlign w:val="center"/>
          </w:tcPr>
          <w:p w14:paraId="3DBB3D3B" w14:textId="77777777" w:rsidR="00FF68ED" w:rsidRPr="00E11EA5" w:rsidRDefault="00FF68ED" w:rsidP="002E0DC8">
            <w:pPr>
              <w:pStyle w:val="TAC"/>
            </w:pPr>
            <w:r w:rsidRPr="00E11EA5">
              <w:rPr>
                <w:rFonts w:hint="eastAsia"/>
              </w:rPr>
              <w:t>3.3</w:t>
            </w:r>
          </w:p>
        </w:tc>
      </w:tr>
    </w:tbl>
    <w:p w14:paraId="5EF49C00" w14:textId="77777777" w:rsidR="00FF68ED" w:rsidRPr="00E11EA5" w:rsidRDefault="00FF68ED" w:rsidP="00FF68ED">
      <w:pPr>
        <w:pStyle w:val="TH"/>
        <w:rPr>
          <w:lang w:eastAsia="ko-KR"/>
        </w:rPr>
      </w:pPr>
    </w:p>
    <w:p w14:paraId="69119293" w14:textId="77777777" w:rsidR="00FF68ED" w:rsidRPr="00E11EA5" w:rsidRDefault="00FF68ED" w:rsidP="00FF68ED">
      <w:pPr>
        <w:rPr>
          <w:lang w:eastAsia="en-CA"/>
        </w:rPr>
      </w:pPr>
      <w:r w:rsidRPr="00E11EA5">
        <w:rPr>
          <w:lang w:eastAsia="ko-KR"/>
        </w:rPr>
        <w:t>An overview of the TT values for all the requirements is captured in clause 17.</w:t>
      </w:r>
    </w:p>
    <w:p w14:paraId="623104CA" w14:textId="77777777" w:rsidR="00FF68ED" w:rsidRPr="00E11EA5" w:rsidRDefault="00FF68ED" w:rsidP="00FF68ED">
      <w:pPr>
        <w:spacing w:after="0"/>
        <w:rPr>
          <w:rFonts w:ascii="Arial" w:hAnsi="Arial"/>
          <w:sz w:val="36"/>
          <w:lang w:eastAsia="ja-JP"/>
        </w:rPr>
      </w:pPr>
      <w:r w:rsidRPr="00E11EA5">
        <w:rPr>
          <w:lang w:eastAsia="ja-JP"/>
        </w:rPr>
        <w:br w:type="page"/>
      </w:r>
    </w:p>
    <w:p w14:paraId="0D91AF19" w14:textId="77777777" w:rsidR="00FF68ED" w:rsidRPr="00E11EA5" w:rsidRDefault="00FF68ED" w:rsidP="00FF68ED">
      <w:pPr>
        <w:pStyle w:val="Heading1"/>
        <w:rPr>
          <w:lang w:eastAsia="en-CA"/>
        </w:rPr>
      </w:pPr>
      <w:bookmarkStart w:id="1461" w:name="_Toc21086404"/>
      <w:bookmarkStart w:id="1462" w:name="_Toc29768841"/>
      <w:bookmarkStart w:id="1463" w:name="_Toc37430148"/>
      <w:bookmarkStart w:id="1464" w:name="_Toc43739251"/>
      <w:bookmarkStart w:id="1465" w:name="_Toc46347012"/>
      <w:r w:rsidRPr="00E11EA5">
        <w:rPr>
          <w:lang w:eastAsia="en-CA"/>
        </w:rPr>
        <w:lastRenderedPageBreak/>
        <w:t>10</w:t>
      </w:r>
      <w:r w:rsidRPr="00E11EA5">
        <w:rPr>
          <w:lang w:eastAsia="en-CA"/>
        </w:rPr>
        <w:tab/>
        <w:t>RX directional requirements</w:t>
      </w:r>
      <w:bookmarkEnd w:id="1461"/>
      <w:bookmarkEnd w:id="1462"/>
      <w:bookmarkEnd w:id="1463"/>
      <w:bookmarkEnd w:id="1464"/>
      <w:bookmarkEnd w:id="1465"/>
    </w:p>
    <w:p w14:paraId="28F71345" w14:textId="77777777" w:rsidR="00FF68ED" w:rsidRPr="00E11EA5" w:rsidRDefault="00FF68ED" w:rsidP="00FF68ED">
      <w:pPr>
        <w:pStyle w:val="Heading2"/>
        <w:ind w:left="576" w:hanging="576"/>
        <w:rPr>
          <w:lang w:eastAsia="en-CA"/>
        </w:rPr>
      </w:pPr>
      <w:bookmarkStart w:id="1466" w:name="_Toc32332232"/>
      <w:bookmarkStart w:id="1467" w:name="_Toc37430149"/>
      <w:bookmarkStart w:id="1468" w:name="_Toc43739252"/>
      <w:bookmarkStart w:id="1469" w:name="_Toc46347013"/>
      <w:r w:rsidRPr="00E11EA5">
        <w:rPr>
          <w:lang w:eastAsia="en-CA"/>
        </w:rPr>
        <w:t>10.1</w:t>
      </w:r>
      <w:r w:rsidRPr="00E11EA5">
        <w:rPr>
          <w:lang w:eastAsia="en-CA"/>
        </w:rPr>
        <w:tab/>
        <w:t>General</w:t>
      </w:r>
      <w:bookmarkEnd w:id="1466"/>
      <w:bookmarkEnd w:id="1467"/>
      <w:bookmarkEnd w:id="1468"/>
      <w:bookmarkEnd w:id="1469"/>
    </w:p>
    <w:p w14:paraId="29AB18F5" w14:textId="77777777" w:rsidR="00FF68ED" w:rsidRPr="00E11EA5" w:rsidRDefault="00FF68ED" w:rsidP="00FF68ED">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E11EA5" w:rsidRDefault="00FF68ED" w:rsidP="00FF68ED">
      <w:pPr>
        <w:rPr>
          <w:lang w:eastAsia="zh-CN"/>
        </w:rPr>
      </w:pPr>
      <w:r w:rsidRPr="00E11EA5">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E11EA5" w:rsidRDefault="00FF68ED" w:rsidP="00FF68ED">
      <w:pPr>
        <w:pStyle w:val="TAL"/>
        <w:ind w:firstLine="284"/>
        <w:rPr>
          <w:rFonts w:ascii="Times New Roman" w:hAnsi="Times New Roman"/>
          <w:sz w:val="20"/>
          <w:lang w:eastAsia="en-CA"/>
        </w:rPr>
      </w:pPr>
      <w:r w:rsidRPr="00E11EA5">
        <w:rPr>
          <w:rFonts w:ascii="Times New Roman" w:hAnsi="Times New Roman"/>
          <w:sz w:val="20"/>
          <w:lang w:eastAsia="en-CA"/>
        </w:rPr>
        <w:t>NOTE 1:</w:t>
      </w:r>
      <w:r w:rsidRPr="00E11EA5">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E11EA5" w:rsidRDefault="00FF68ED" w:rsidP="00FF68ED">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096CF246" w14:textId="77777777" w:rsidR="00FF68ED" w:rsidRPr="00E11EA5" w:rsidRDefault="00FF68ED" w:rsidP="00FF68ED">
      <w:pPr>
        <w:pStyle w:val="EQ"/>
      </w:pPr>
      <w:r w:rsidRPr="00E11EA5">
        <w:t>For wanted signal frequency above 4.2GHz in FR1 (4.2GHz &lt; f ≤ 6GHz), it has been agreed that MU are obtained as:</w:t>
      </w:r>
    </w:p>
    <w:p w14:paraId="33971F7A"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E11EA5" w:rsidRDefault="00FF68ED" w:rsidP="00FF68ED">
      <w:pPr>
        <w:pStyle w:val="EQ"/>
      </w:pPr>
      <w:r w:rsidRPr="00E11EA5">
        <w:t>With</w:t>
      </w:r>
    </w:p>
    <w:p w14:paraId="2FD7EF9D" w14:textId="77777777" w:rsidR="00FF68ED" w:rsidRPr="00E11EA5" w:rsidRDefault="00FF68ED" w:rsidP="00FF68ED">
      <w:pPr>
        <w:pStyle w:val="EQ"/>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0.58</w:t>
      </w:r>
    </w:p>
    <w:p w14:paraId="0A102F15" w14:textId="77777777" w:rsidR="00FF68ED" w:rsidRPr="00E11EA5" w:rsidRDefault="00FF68ED" w:rsidP="00FF68ED">
      <w:pPr>
        <w:pStyle w:val="EQ"/>
      </w:pPr>
      <w:r w:rsidRPr="00E11EA5">
        <w:t>And</w:t>
      </w:r>
    </w:p>
    <w:p w14:paraId="29EAF253" w14:textId="77777777" w:rsidR="00FF68ED" w:rsidRPr="00E11EA5" w:rsidRDefault="00FF68ED" w:rsidP="00FF68ED">
      <w:pPr>
        <w:pStyle w:val="TOC4"/>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0.28</w:t>
      </w:r>
    </w:p>
    <w:p w14:paraId="355F2EBF" w14:textId="77777777" w:rsidR="00FF68ED" w:rsidRPr="00E11EA5" w:rsidRDefault="00FF68ED" w:rsidP="00FF68ED">
      <w:pPr>
        <w:pStyle w:val="TOC4"/>
        <w:rPr>
          <w:lang w:eastAsia="en-CA"/>
        </w:rPr>
      </w:pPr>
    </w:p>
    <w:p w14:paraId="1F913200" w14:textId="77777777" w:rsidR="00FF68ED" w:rsidRPr="00E11EA5" w:rsidRDefault="00FF68ED" w:rsidP="00FF68ED">
      <w:pPr>
        <w:pStyle w:val="Heading2"/>
        <w:ind w:left="0" w:firstLine="0"/>
        <w:rPr>
          <w:lang w:eastAsia="en-CA"/>
        </w:rPr>
      </w:pPr>
      <w:bookmarkStart w:id="1470" w:name="_Toc32332233"/>
      <w:bookmarkStart w:id="1471" w:name="_Toc37430150"/>
      <w:bookmarkStart w:id="1472" w:name="_Toc43739253"/>
      <w:bookmarkStart w:id="1473" w:name="_Toc46347014"/>
      <w:r w:rsidRPr="00E11EA5">
        <w:rPr>
          <w:lang w:eastAsia="en-CA"/>
        </w:rPr>
        <w:t>10.2</w:t>
      </w:r>
      <w:r w:rsidRPr="00E11EA5">
        <w:rPr>
          <w:lang w:eastAsia="en-CA"/>
        </w:rPr>
        <w:tab/>
        <w:t>OTA sensitivity</w:t>
      </w:r>
      <w:bookmarkEnd w:id="1470"/>
      <w:bookmarkEnd w:id="1471"/>
      <w:bookmarkEnd w:id="1472"/>
      <w:bookmarkEnd w:id="1473"/>
    </w:p>
    <w:p w14:paraId="2037F0F6" w14:textId="77777777" w:rsidR="00FF68ED" w:rsidRPr="00E11EA5" w:rsidRDefault="00FF68ED" w:rsidP="00FF68ED">
      <w:pPr>
        <w:pStyle w:val="Heading3"/>
        <w:rPr>
          <w:lang w:eastAsia="sv-SE"/>
        </w:rPr>
      </w:pPr>
      <w:bookmarkStart w:id="1474" w:name="_Toc32332234"/>
      <w:bookmarkStart w:id="1475" w:name="_Toc37430151"/>
      <w:bookmarkStart w:id="1476" w:name="_Toc43739254"/>
      <w:bookmarkStart w:id="1477" w:name="_Toc46347015"/>
      <w:r w:rsidRPr="00E11EA5">
        <w:rPr>
          <w:lang w:eastAsia="sv-SE"/>
        </w:rPr>
        <w:t>10.2.1</w:t>
      </w:r>
      <w:r w:rsidRPr="00E11EA5">
        <w:rPr>
          <w:lang w:eastAsia="sv-SE"/>
        </w:rPr>
        <w:tab/>
        <w:t>General</w:t>
      </w:r>
      <w:bookmarkEnd w:id="1474"/>
      <w:bookmarkEnd w:id="1475"/>
      <w:bookmarkEnd w:id="1476"/>
      <w:bookmarkEnd w:id="1477"/>
    </w:p>
    <w:p w14:paraId="1D23C15F" w14:textId="6B4980FE" w:rsidR="00FF68ED" w:rsidRPr="00E11EA5" w:rsidRDefault="00FF68ED" w:rsidP="00FF68ED">
      <w:pPr>
        <w:rPr>
          <w:lang w:eastAsia="sv-SE"/>
        </w:rPr>
      </w:pPr>
      <w:r w:rsidRPr="00E11EA5">
        <w:rPr>
          <w:lang w:val="en-US"/>
        </w:rPr>
        <w:t>Clause 10.2 captures MU and TT values derivation for the OTA sensitivity directional requirement.</w:t>
      </w:r>
    </w:p>
    <w:p w14:paraId="7FBE0F3B" w14:textId="77777777" w:rsidR="00FF68ED" w:rsidRPr="00E11EA5" w:rsidRDefault="00FF68ED" w:rsidP="00FF68ED">
      <w:pPr>
        <w:pStyle w:val="Heading3"/>
        <w:rPr>
          <w:lang w:eastAsia="sv-SE"/>
        </w:rPr>
      </w:pPr>
      <w:bookmarkStart w:id="1478" w:name="_Toc32332235"/>
      <w:bookmarkStart w:id="1479" w:name="_Toc37430152"/>
      <w:bookmarkStart w:id="1480" w:name="_Toc43739255"/>
      <w:bookmarkStart w:id="1481" w:name="_Toc46347016"/>
      <w:r w:rsidRPr="00E11EA5">
        <w:rPr>
          <w:lang w:eastAsia="sv-SE"/>
        </w:rPr>
        <w:t>10.2.2</w:t>
      </w:r>
      <w:r w:rsidRPr="00E11EA5">
        <w:rPr>
          <w:lang w:eastAsia="sv-SE"/>
        </w:rPr>
        <w:tab/>
        <w:t>Indoor Anechoic Chamber</w:t>
      </w:r>
      <w:bookmarkEnd w:id="1478"/>
      <w:bookmarkEnd w:id="1479"/>
      <w:bookmarkEnd w:id="1480"/>
      <w:bookmarkEnd w:id="1481"/>
    </w:p>
    <w:p w14:paraId="395B53B4" w14:textId="77777777" w:rsidR="00FF68ED" w:rsidRPr="00E11EA5" w:rsidRDefault="00FF68ED" w:rsidP="00FF68ED">
      <w:pPr>
        <w:pStyle w:val="Heading4"/>
        <w:rPr>
          <w:lang w:eastAsia="sv-SE"/>
        </w:rPr>
      </w:pPr>
      <w:bookmarkStart w:id="1482" w:name="_Toc32332236"/>
      <w:bookmarkStart w:id="1483" w:name="_Toc37430153"/>
      <w:bookmarkStart w:id="1484" w:name="_Toc43739256"/>
      <w:bookmarkStart w:id="1485" w:name="_Toc46347017"/>
      <w:r w:rsidRPr="00E11EA5">
        <w:rPr>
          <w:lang w:eastAsia="sv-SE"/>
        </w:rPr>
        <w:t>10.2.</w:t>
      </w:r>
      <w:r w:rsidRPr="00E11EA5">
        <w:rPr>
          <w:lang w:eastAsia="ja-JP"/>
        </w:rPr>
        <w:t>2</w:t>
      </w:r>
      <w:r w:rsidRPr="00E11EA5">
        <w:rPr>
          <w:lang w:eastAsia="sv-SE"/>
        </w:rPr>
        <w:t>.1</w:t>
      </w:r>
      <w:r w:rsidRPr="00E11EA5">
        <w:rPr>
          <w:lang w:eastAsia="sv-SE"/>
        </w:rPr>
        <w:tab/>
        <w:t>Measurement system description</w:t>
      </w:r>
      <w:bookmarkEnd w:id="1482"/>
      <w:bookmarkEnd w:id="1483"/>
      <w:bookmarkEnd w:id="1484"/>
      <w:bookmarkEnd w:id="1485"/>
    </w:p>
    <w:p w14:paraId="7FA6F13C" w14:textId="7DE68F6C" w:rsidR="00FF68ED" w:rsidRPr="00E11EA5" w:rsidRDefault="00FF68ED" w:rsidP="00FF68ED">
      <w:pPr>
        <w:rPr>
          <w:lang w:eastAsia="sv-SE"/>
        </w:rPr>
      </w:pPr>
      <w:r w:rsidRPr="00E11EA5">
        <w:t xml:space="preserve">Measurement system description is captured in clause 7.2.1. </w:t>
      </w:r>
    </w:p>
    <w:p w14:paraId="42818AA0" w14:textId="77777777" w:rsidR="00FF68ED" w:rsidRPr="00E11EA5" w:rsidRDefault="00FF68ED" w:rsidP="00FF68ED">
      <w:pPr>
        <w:pStyle w:val="Heading4"/>
        <w:rPr>
          <w:lang w:eastAsia="sv-SE"/>
        </w:rPr>
      </w:pPr>
      <w:bookmarkStart w:id="1486" w:name="_Toc32332237"/>
      <w:bookmarkStart w:id="1487" w:name="_Toc37430154"/>
      <w:bookmarkStart w:id="1488" w:name="_Toc43739257"/>
      <w:bookmarkStart w:id="1489" w:name="_Toc46347018"/>
      <w:r w:rsidRPr="00E11EA5">
        <w:rPr>
          <w:lang w:eastAsia="sv-SE"/>
        </w:rPr>
        <w:t>10.2.</w:t>
      </w:r>
      <w:r w:rsidRPr="00E11EA5">
        <w:rPr>
          <w:lang w:eastAsia="ja-JP"/>
        </w:rPr>
        <w:t>2</w:t>
      </w:r>
      <w:r w:rsidRPr="00E11EA5">
        <w:rPr>
          <w:lang w:eastAsia="sv-SE"/>
        </w:rPr>
        <w:t xml:space="preserve">.2 </w:t>
      </w:r>
      <w:r w:rsidRPr="00E11EA5">
        <w:rPr>
          <w:lang w:eastAsia="sv-SE"/>
        </w:rPr>
        <w:tab/>
        <w:t>Test procedure</w:t>
      </w:r>
      <w:bookmarkEnd w:id="1486"/>
      <w:bookmarkEnd w:id="1487"/>
      <w:bookmarkEnd w:id="1488"/>
      <w:bookmarkEnd w:id="1489"/>
    </w:p>
    <w:p w14:paraId="7EAFF177" w14:textId="77777777" w:rsidR="00FF68ED" w:rsidRPr="00E11EA5" w:rsidRDefault="00FF68ED" w:rsidP="00FF68ED">
      <w:pPr>
        <w:pStyle w:val="Heading5"/>
      </w:pPr>
      <w:bookmarkStart w:id="1490" w:name="_Toc32332238"/>
      <w:bookmarkStart w:id="1491" w:name="_Toc37430155"/>
      <w:bookmarkStart w:id="1492" w:name="_Toc43739258"/>
      <w:bookmarkStart w:id="1493" w:name="_Toc46347019"/>
      <w:r w:rsidRPr="00E11EA5">
        <w:rPr>
          <w:lang w:eastAsia="sv-SE"/>
        </w:rPr>
        <w:t>10.2.</w:t>
      </w:r>
      <w:r w:rsidRPr="00E11EA5">
        <w:rPr>
          <w:lang w:eastAsia="ja-JP"/>
        </w:rPr>
        <w:t>2</w:t>
      </w:r>
      <w:r w:rsidRPr="00E11EA5">
        <w:rPr>
          <w:lang w:eastAsia="sv-SE"/>
        </w:rPr>
        <w:t>.2.1</w:t>
      </w:r>
      <w:r w:rsidRPr="00E11EA5">
        <w:rPr>
          <w:lang w:eastAsia="sv-SE"/>
        </w:rPr>
        <w:tab/>
      </w:r>
      <w:r w:rsidRPr="00E11EA5">
        <w:t>Stage 1: Calibration</w:t>
      </w:r>
      <w:bookmarkEnd w:id="1490"/>
      <w:bookmarkEnd w:id="1491"/>
      <w:bookmarkEnd w:id="1492"/>
      <w:bookmarkEnd w:id="1493"/>
    </w:p>
    <w:p w14:paraId="3ECF5E2A" w14:textId="11192BE1"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RX requirements depicted in figure 8.2-2.</w:t>
      </w:r>
    </w:p>
    <w:p w14:paraId="345C3585" w14:textId="77777777" w:rsidR="00FF68ED" w:rsidRPr="00E11EA5" w:rsidRDefault="00FF68ED" w:rsidP="00FF68ED">
      <w:pPr>
        <w:pStyle w:val="Heading5"/>
      </w:pPr>
      <w:bookmarkStart w:id="1494" w:name="_Toc32332239"/>
      <w:bookmarkStart w:id="1495" w:name="_Toc37430156"/>
      <w:bookmarkStart w:id="1496" w:name="_Toc43739259"/>
      <w:bookmarkStart w:id="1497" w:name="_Toc46347020"/>
      <w:r w:rsidRPr="00E11EA5">
        <w:rPr>
          <w:lang w:eastAsia="sv-SE"/>
        </w:rPr>
        <w:lastRenderedPageBreak/>
        <w:t>10.2.</w:t>
      </w:r>
      <w:r w:rsidRPr="00E11EA5">
        <w:rPr>
          <w:lang w:eastAsia="ja-JP"/>
        </w:rPr>
        <w:t>2</w:t>
      </w:r>
      <w:r w:rsidRPr="00E11EA5">
        <w:rPr>
          <w:lang w:eastAsia="sv-SE"/>
        </w:rPr>
        <w:t>.2.2</w:t>
      </w:r>
      <w:r w:rsidRPr="00E11EA5">
        <w:rPr>
          <w:lang w:eastAsia="sv-SE"/>
        </w:rPr>
        <w:tab/>
      </w:r>
      <w:r w:rsidRPr="00E11EA5">
        <w:t>Stage 2: BS measurement</w:t>
      </w:r>
      <w:bookmarkEnd w:id="1494"/>
      <w:bookmarkEnd w:id="1495"/>
      <w:bookmarkEnd w:id="1496"/>
      <w:bookmarkEnd w:id="1497"/>
    </w:p>
    <w:p w14:paraId="507DF500" w14:textId="15012391"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0B2CD7FF"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526700B1" w14:textId="77777777" w:rsidR="00FF68ED" w:rsidRPr="00E11EA5" w:rsidRDefault="00FF68ED" w:rsidP="00FF68ED">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549262D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rPr>
          <w:i/>
        </w:rPr>
        <w:t>beam peak direction</w:t>
      </w:r>
      <w:r w:rsidRPr="00E11EA5">
        <w:t xml:space="preserve"> of the </w:t>
      </w:r>
      <w:r w:rsidRPr="00E11EA5">
        <w:rPr>
          <w:lang w:eastAsia="ja-JP"/>
        </w:rPr>
        <w:t>reference antenna at the calibration stage</w:t>
      </w:r>
      <w:r w:rsidRPr="00E11EA5">
        <w:t>.</w:t>
      </w:r>
    </w:p>
    <w:p w14:paraId="0EE69219" w14:textId="77777777" w:rsidR="00FF68ED" w:rsidRPr="00E11EA5" w:rsidRDefault="00FF68ED" w:rsidP="00FF68ED">
      <w:pPr>
        <w:pStyle w:val="B1"/>
      </w:pPr>
      <w:r w:rsidRPr="00E11EA5">
        <w:t>4)</w:t>
      </w:r>
      <w:r w:rsidRPr="00E11EA5">
        <w:tab/>
        <w:t xml:space="preserve">For FDD, start BS transmission using </w:t>
      </w:r>
      <w:r w:rsidRPr="00E11EA5">
        <w:rPr>
          <w:lang w:eastAsia="zh-CN"/>
        </w:rPr>
        <w:t>applicable test model</w:t>
      </w:r>
      <w:r w:rsidRPr="00E11EA5">
        <w:t xml:space="preserve"> at manufacturer's declared rated output power. </w:t>
      </w:r>
    </w:p>
    <w:p w14:paraId="3E7F8134" w14:textId="0DB52425" w:rsidR="00FF68ED" w:rsidRPr="00E11EA5" w:rsidRDefault="00FF68ED" w:rsidP="00FF68ED">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 xml:space="preserve">(as defined in clause 8.2) and </w:t>
      </w:r>
      <w:r w:rsidRPr="00E11EA5">
        <w:rPr>
          <w:lang w:eastAsia="zh-CN"/>
        </w:rPr>
        <w:t>applicable reference measurement channel</w:t>
      </w:r>
      <w:r w:rsidRPr="00E11EA5" w:rsidDel="00964F1F">
        <w:t xml:space="preserve"> </w:t>
      </w:r>
      <w:r w:rsidRPr="00E11EA5">
        <w:t>.</w:t>
      </w:r>
    </w:p>
    <w:p w14:paraId="3C8C839A" w14:textId="77777777" w:rsidR="00FF68ED" w:rsidRPr="00E11EA5" w:rsidRDefault="00FF68ED" w:rsidP="00FF68ED">
      <w:pPr>
        <w:pStyle w:val="B1"/>
      </w:pPr>
      <w:r w:rsidRPr="00E11EA5">
        <w:t>6)</w:t>
      </w:r>
      <w:r w:rsidRPr="00E11EA5">
        <w:tab/>
        <w:t>Measure the throughput.</w:t>
      </w:r>
    </w:p>
    <w:p w14:paraId="75A1915F" w14:textId="77777777" w:rsidR="00FF68ED" w:rsidRPr="00E11EA5" w:rsidRDefault="00FF68ED" w:rsidP="00FF68ED">
      <w:pPr>
        <w:pStyle w:val="B1"/>
      </w:pPr>
      <w:r w:rsidRPr="00E11EA5">
        <w:t>7)</w:t>
      </w:r>
      <w:r w:rsidRPr="00E11EA5">
        <w:tab/>
        <w:t xml:space="preserve">Repeat the above steps 2 ~ </w:t>
      </w:r>
      <w:r w:rsidRPr="00E11EA5">
        <w:rPr>
          <w:lang w:eastAsia="ja-JP"/>
        </w:rPr>
        <w:t>6</w:t>
      </w:r>
      <w:r w:rsidRPr="00E11EA5">
        <w:t xml:space="preserve"> per conformance testing direction.</w:t>
      </w:r>
    </w:p>
    <w:p w14:paraId="5252CEF7" w14:textId="77777777" w:rsidR="00FF68ED" w:rsidRPr="00E11EA5" w:rsidRDefault="00FF68ED" w:rsidP="00FF68ED">
      <w:pPr>
        <w:pStyle w:val="Heading4"/>
        <w:rPr>
          <w:lang w:eastAsia="sv-SE"/>
        </w:rPr>
      </w:pPr>
      <w:bookmarkStart w:id="1498" w:name="_Toc32332240"/>
      <w:bookmarkStart w:id="1499" w:name="_Toc37430157"/>
      <w:bookmarkStart w:id="1500" w:name="_Toc43739260"/>
      <w:bookmarkStart w:id="1501" w:name="_Toc46347021"/>
      <w:r w:rsidRPr="00E11EA5">
        <w:rPr>
          <w:lang w:eastAsia="sv-SE"/>
        </w:rPr>
        <w:t>10.2.</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498"/>
      <w:bookmarkEnd w:id="1499"/>
      <w:bookmarkEnd w:id="1500"/>
      <w:bookmarkEnd w:id="1501"/>
    </w:p>
    <w:p w14:paraId="4DDAB179" w14:textId="77777777" w:rsidR="00FF68ED" w:rsidRPr="00E11EA5" w:rsidRDefault="00FF68ED" w:rsidP="00FF68ED">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59D73D55" w14:textId="77777777" w:rsidR="00FF68ED" w:rsidRPr="00E11EA5" w:rsidRDefault="00FF68ED" w:rsidP="00FF68ED">
      <w:pPr>
        <w:pStyle w:val="TH"/>
        <w:rPr>
          <w:lang w:eastAsia="ja-JP"/>
        </w:rPr>
      </w:pPr>
      <w:r w:rsidRPr="00E11EA5">
        <w:t xml:space="preserve">Table 10.2.2.3-1: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E11EA5" w14:paraId="32A687BD" w14:textId="77777777" w:rsidTr="00261199">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E11EA5" w:rsidRDefault="00373A2A" w:rsidP="008145ED">
            <w:pPr>
              <w:pStyle w:val="TAH"/>
              <w:rPr>
                <w:sz w:val="16"/>
                <w:lang w:val="en-US" w:eastAsia="zh-CN"/>
              </w:rPr>
            </w:pPr>
            <w:r w:rsidRPr="00E11EA5">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E11EA5" w:rsidRDefault="007052A5" w:rsidP="008145ED">
            <w:pPr>
              <w:pStyle w:val="TAH"/>
              <w:rPr>
                <w:sz w:val="16"/>
                <w:lang w:val="en-US" w:eastAsia="zh-CN"/>
              </w:rPr>
            </w:pPr>
            <w:r w:rsidRPr="00E11EA5">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373A2A" w:rsidRPr="00E11EA5" w14:paraId="4355CFAA" w14:textId="77777777" w:rsidTr="00261199">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E11EA5" w:rsidRDefault="00373A2A" w:rsidP="008145ED">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E11EA5" w:rsidRDefault="00373A2A" w:rsidP="008145ED">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DA585A9" w14:textId="7F2ACCE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320595EA" w14:textId="2803BC38"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B55039B" w14:textId="32588563"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E11EA5" w:rsidRDefault="00373A2A" w:rsidP="008145ED">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E11EA5" w:rsidRDefault="00373A2A" w:rsidP="008145ED">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E11EA5" w:rsidRDefault="00373A2A" w:rsidP="008145ED">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F0ABF46" w14:textId="0902070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2A588931" w14:textId="2DD445C6"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2193EF73" w14:textId="4385998B"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r>
      <w:tr w:rsidR="00373A2A" w:rsidRPr="00E11EA5" w14:paraId="1C8BE32B"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069B25A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7174F6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344F2C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5C6114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136E7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0F8FBF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B2E6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545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897D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7399A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915DB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8A13EFE"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5DECFF0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8014F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155650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2B4FD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30C322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91C18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5EC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8CF6B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785656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33022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373A2A" w:rsidRPr="00E11EA5" w14:paraId="0884AD8F"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88D40B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F78E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D185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99B01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A8F7B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D89E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817F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145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46F3E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AC311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79E20E30"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3D2E863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DF48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CE8F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FD07B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C29B5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71BFD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7DC8E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35E4A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36F14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77C6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1CF26442"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7874BD4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18D63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182FB75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799A40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2DAF26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36AA2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CE3D7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BDC88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67373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A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86A3EA3"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737CEE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530A77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39DDA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E571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23EF6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486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2E8D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EFBA6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72822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C36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F8911E8"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49D94BD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303FA8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53A0E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6F388C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677C0D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D30BE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211EB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4804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7E029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D99C7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716A069D"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17D67BB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A53CC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BDA3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1E584B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3C4F23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430040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BA61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FA79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01206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6E98A7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r>
      <w:tr w:rsidR="00373A2A" w:rsidRPr="00E11EA5" w14:paraId="1EE56DE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B6BAC7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5CC383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3A823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46FD5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016F2E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15ACE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3A6D8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2C3B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9BBD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4545B9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572071D5"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6F70D82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2BA29695"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C4E2B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DD6F5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A86D7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207C0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E6AC9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31BE7C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3BBC1F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50C53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4F124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2225E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26417120"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6044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Positioning and pointing misalignment between the reference antenna </w:t>
            </w:r>
            <w:r w:rsidRPr="00E11EA5">
              <w:rPr>
                <w:rFonts w:ascii="Arial" w:eastAsia="SimSun" w:hAnsi="Arial" w:cs="Arial"/>
                <w:color w:val="000000"/>
                <w:sz w:val="16"/>
                <w:szCs w:val="16"/>
                <w:lang w:val="en-US" w:eastAsia="zh-CN"/>
              </w:rPr>
              <w:lastRenderedPageBreak/>
              <w:t>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9C7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0.01</w:t>
            </w:r>
          </w:p>
        </w:tc>
        <w:tc>
          <w:tcPr>
            <w:tcW w:w="561" w:type="dxa"/>
            <w:tcBorders>
              <w:top w:val="nil"/>
              <w:left w:val="nil"/>
              <w:bottom w:val="single" w:sz="4" w:space="0" w:color="auto"/>
              <w:right w:val="single" w:sz="4" w:space="0" w:color="auto"/>
            </w:tcBorders>
            <w:shd w:val="clear" w:color="auto" w:fill="auto"/>
            <w:vAlign w:val="center"/>
            <w:hideMark/>
          </w:tcPr>
          <w:p w14:paraId="2A47E1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2921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59D4F3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98C91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0BD0F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008C5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1B8E4A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CC32A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5C15669D"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34B052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60116B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7551E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76D01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BE9F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A4DE7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9B5A5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93A2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52D9DA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0AA4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3A3D5C2B"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08C9B6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3188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56C2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B69C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53A25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2CC0C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91B47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9155E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987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3C0E5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4E5C619F"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7587C7A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02A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2392B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650AF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406136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C625E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E315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C870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28EE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0086D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F52A0F8"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00B779B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9C589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A2944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C2B10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B1BE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7DAE9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448AC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31CD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59D09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4745E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E5BE871"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4A8F216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0013B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A5336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555E0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A95CD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FF9C7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C57DF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2346D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05567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76024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48EBF860"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7EFB691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DFCA4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04FE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04CAE3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769306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15E9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615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06F6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23A3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445E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7B5614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7F38B7C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DF042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53FE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403946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05218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8F5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E967A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F145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C16D4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2CFD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585E642"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07953CF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03509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6B18C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4730E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6CF9A1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FB1D4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4208B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FA4EC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50FBA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62D4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79AD3B7"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110CD8F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4ECB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8DE03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84AA7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318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6CB3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1A72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AB67F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63E8B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686D63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163E7F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675B2A1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F6B83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4AA0FE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1D4D5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B88CA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CAE1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73DFC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1F04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108CB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397D47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BE43CB"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0DF46F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5F37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0E83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871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609E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56914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B561B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1589A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3DB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D7CB1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2EEB9B"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474FA211"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093812"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5DB8F8D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r>
      <w:tr w:rsidR="00373A2A" w:rsidRPr="00E11EA5" w14:paraId="3FF60FF6" w14:textId="77777777" w:rsidTr="000B12FE">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698A00D9"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E4F749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7939F843"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bl>
    <w:p w14:paraId="16881BF3" w14:textId="77777777" w:rsidR="00373A2A" w:rsidRPr="00E11EA5" w:rsidRDefault="00373A2A" w:rsidP="007958F8">
      <w:pPr>
        <w:rPr>
          <w:lang w:eastAsia="sv-SE"/>
        </w:rPr>
      </w:pPr>
      <w:bookmarkStart w:id="1502" w:name="_Toc32332241"/>
      <w:bookmarkStart w:id="1503" w:name="_Toc37430158"/>
    </w:p>
    <w:p w14:paraId="34BA07C6" w14:textId="77777777" w:rsidR="00FF68ED" w:rsidRPr="00E11EA5" w:rsidRDefault="00FF68ED" w:rsidP="00FF68ED">
      <w:pPr>
        <w:pStyle w:val="Heading4"/>
        <w:rPr>
          <w:lang w:eastAsia="sv-SE"/>
        </w:rPr>
      </w:pPr>
      <w:bookmarkStart w:id="1504" w:name="_Toc43739261"/>
      <w:bookmarkStart w:id="1505" w:name="_Toc46347022"/>
      <w:r w:rsidRPr="00E11EA5">
        <w:rPr>
          <w:lang w:eastAsia="sv-SE"/>
        </w:rPr>
        <w:t>10.2.</w:t>
      </w:r>
      <w:r w:rsidRPr="00E11EA5">
        <w:rPr>
          <w:lang w:eastAsia="ja-JP"/>
        </w:rPr>
        <w:t>2</w:t>
      </w:r>
      <w:r w:rsidRPr="00E11EA5">
        <w:rPr>
          <w:lang w:eastAsia="sv-SE"/>
        </w:rPr>
        <w:t>.4</w:t>
      </w:r>
      <w:r w:rsidRPr="00E11EA5">
        <w:rPr>
          <w:lang w:eastAsia="sv-SE"/>
        </w:rPr>
        <w:tab/>
      </w:r>
      <w:r w:rsidRPr="00E11EA5">
        <w:rPr>
          <w:lang w:eastAsia="sv-SE"/>
        </w:rPr>
        <w:tab/>
        <w:t>MU value derivation, FR2</w:t>
      </w:r>
      <w:bookmarkEnd w:id="1502"/>
      <w:bookmarkEnd w:id="1503"/>
      <w:bookmarkEnd w:id="1504"/>
      <w:bookmarkEnd w:id="1505"/>
    </w:p>
    <w:p w14:paraId="5FC9188F" w14:textId="77777777" w:rsidR="00FF68ED" w:rsidRPr="00E11EA5" w:rsidRDefault="00FF68ED" w:rsidP="00FF68ED">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24AA2D2E" w14:textId="78786674" w:rsidR="00FF68ED" w:rsidRPr="00E11EA5" w:rsidRDefault="00FF68ED" w:rsidP="00266D9F">
      <w:pPr>
        <w:pStyle w:val="TH"/>
        <w:rPr>
          <w:i/>
          <w:color w:val="0000FF"/>
        </w:rPr>
      </w:pPr>
      <w:r w:rsidRPr="00E11EA5">
        <w:t xml:space="preserve">Table 10.2.2.4-1: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266D9F" w:rsidRPr="00E11EA5"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E11EA5" w:rsidRDefault="00266D9F" w:rsidP="00172659">
            <w:pPr>
              <w:spacing w:after="0"/>
              <w:jc w:val="center"/>
              <w:rPr>
                <w:rFonts w:ascii="Arial" w:eastAsia="SimSun" w:hAnsi="Arial" w:cs="Arial"/>
                <w:b/>
                <w:bCs/>
                <w:i/>
                <w:iCs/>
                <w:color w:val="000000"/>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6D9F" w:rsidRPr="00E11EA5" w14:paraId="5BE20AB0"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4CEC8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r w:rsidR="00266D9F" w:rsidRPr="00E11EA5"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r>
    </w:tbl>
    <w:p w14:paraId="48358907" w14:textId="77777777" w:rsidR="00266D9F" w:rsidRPr="00E11EA5" w:rsidRDefault="00266D9F" w:rsidP="00FF68ED">
      <w:pPr>
        <w:rPr>
          <w:lang w:eastAsia="sv-SE"/>
        </w:rPr>
      </w:pPr>
    </w:p>
    <w:p w14:paraId="2F940C89" w14:textId="77777777" w:rsidR="00FF68ED" w:rsidRPr="00E11EA5" w:rsidRDefault="00FF68ED" w:rsidP="00FF68ED">
      <w:pPr>
        <w:pStyle w:val="Heading3"/>
        <w:rPr>
          <w:lang w:eastAsia="sv-SE"/>
        </w:rPr>
      </w:pPr>
      <w:bookmarkStart w:id="1506" w:name="_Toc32332242"/>
      <w:bookmarkStart w:id="1507" w:name="_Toc37430159"/>
      <w:bookmarkStart w:id="1508" w:name="_Toc43739262"/>
      <w:bookmarkStart w:id="1509" w:name="_Toc46347023"/>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1506"/>
      <w:bookmarkEnd w:id="1507"/>
      <w:bookmarkEnd w:id="1508"/>
      <w:bookmarkEnd w:id="1509"/>
    </w:p>
    <w:p w14:paraId="5DB1C0E7" w14:textId="77777777" w:rsidR="00FF68ED" w:rsidRPr="00E11EA5" w:rsidRDefault="00FF68ED" w:rsidP="00FF68ED">
      <w:pPr>
        <w:pStyle w:val="Heading4"/>
        <w:rPr>
          <w:lang w:eastAsia="sv-SE"/>
        </w:rPr>
      </w:pPr>
      <w:bookmarkStart w:id="1510" w:name="_Toc32332243"/>
      <w:bookmarkStart w:id="1511" w:name="_Toc37430160"/>
      <w:bookmarkStart w:id="1512" w:name="_Toc43739263"/>
      <w:bookmarkStart w:id="1513" w:name="_Toc46347024"/>
      <w:r w:rsidRPr="00E11EA5">
        <w:rPr>
          <w:lang w:eastAsia="sv-SE"/>
        </w:rPr>
        <w:t>10.2.</w:t>
      </w:r>
      <w:r w:rsidRPr="00E11EA5">
        <w:rPr>
          <w:lang w:eastAsia="ja-JP"/>
        </w:rPr>
        <w:t>3</w:t>
      </w:r>
      <w:r w:rsidRPr="00E11EA5">
        <w:rPr>
          <w:lang w:eastAsia="sv-SE"/>
        </w:rPr>
        <w:t>.1</w:t>
      </w:r>
      <w:r w:rsidRPr="00E11EA5">
        <w:rPr>
          <w:lang w:eastAsia="sv-SE"/>
        </w:rPr>
        <w:tab/>
        <w:t>Measurement system description</w:t>
      </w:r>
      <w:bookmarkEnd w:id="1510"/>
      <w:bookmarkEnd w:id="1511"/>
      <w:bookmarkEnd w:id="1512"/>
      <w:bookmarkEnd w:id="1513"/>
    </w:p>
    <w:p w14:paraId="074255A8" w14:textId="74214769" w:rsidR="00FF68ED" w:rsidRPr="00E11EA5" w:rsidRDefault="00FF68ED" w:rsidP="00FF68ED">
      <w:pPr>
        <w:rPr>
          <w:rFonts w:ascii="Arial" w:hAnsi="Arial"/>
          <w:lang w:eastAsia="sv-SE"/>
        </w:rPr>
      </w:pPr>
      <w:r w:rsidRPr="00E11EA5">
        <w:t xml:space="preserve">Measurement system description is captured in clause 7.3. </w:t>
      </w:r>
    </w:p>
    <w:p w14:paraId="16DCCB8D" w14:textId="77777777" w:rsidR="00FF68ED" w:rsidRPr="00E11EA5" w:rsidRDefault="00FF68ED" w:rsidP="00FF68ED">
      <w:pPr>
        <w:pStyle w:val="Heading4"/>
        <w:rPr>
          <w:lang w:eastAsia="sv-SE"/>
        </w:rPr>
      </w:pPr>
      <w:bookmarkStart w:id="1514" w:name="_Toc32332244"/>
      <w:bookmarkStart w:id="1515" w:name="_Toc37430161"/>
      <w:bookmarkStart w:id="1516" w:name="_Toc43739264"/>
      <w:bookmarkStart w:id="1517" w:name="_Toc46347025"/>
      <w:r w:rsidRPr="00E11EA5">
        <w:rPr>
          <w:lang w:eastAsia="sv-SE"/>
        </w:rPr>
        <w:lastRenderedPageBreak/>
        <w:t>10.2.3.2</w:t>
      </w:r>
      <w:r w:rsidRPr="00E11EA5">
        <w:rPr>
          <w:lang w:eastAsia="sv-SE"/>
        </w:rPr>
        <w:tab/>
        <w:t xml:space="preserve">Test </w:t>
      </w:r>
      <w:r w:rsidRPr="00E11EA5">
        <w:t>procedure</w:t>
      </w:r>
      <w:bookmarkEnd w:id="1514"/>
      <w:bookmarkEnd w:id="1515"/>
      <w:bookmarkEnd w:id="1516"/>
      <w:bookmarkEnd w:id="1517"/>
    </w:p>
    <w:p w14:paraId="2F799892" w14:textId="77777777" w:rsidR="00FF68ED" w:rsidRPr="00E11EA5" w:rsidRDefault="00FF68ED" w:rsidP="00FF68ED">
      <w:pPr>
        <w:pStyle w:val="Heading5"/>
        <w:rPr>
          <w:lang w:eastAsia="sv-SE"/>
        </w:rPr>
      </w:pPr>
      <w:bookmarkStart w:id="1518" w:name="_Toc32332245"/>
      <w:bookmarkStart w:id="1519" w:name="_Toc37430162"/>
      <w:bookmarkStart w:id="1520" w:name="_Toc43739265"/>
      <w:bookmarkStart w:id="1521" w:name="_Toc46347026"/>
      <w:r w:rsidRPr="00E11EA5">
        <w:rPr>
          <w:lang w:eastAsia="sv-SE"/>
        </w:rPr>
        <w:t>10.2.3.2.1</w:t>
      </w:r>
      <w:r w:rsidRPr="00E11EA5">
        <w:rPr>
          <w:lang w:eastAsia="sv-SE"/>
        </w:rPr>
        <w:tab/>
      </w:r>
      <w:r w:rsidRPr="00E11EA5">
        <w:t xml:space="preserve">Stage 1: </w:t>
      </w:r>
      <w:r w:rsidRPr="00E11EA5">
        <w:rPr>
          <w:lang w:eastAsia="sv-SE"/>
        </w:rPr>
        <w:t>Calibration</w:t>
      </w:r>
      <w:bookmarkEnd w:id="1518"/>
      <w:bookmarkEnd w:id="1519"/>
      <w:bookmarkEnd w:id="1520"/>
      <w:bookmarkEnd w:id="1521"/>
    </w:p>
    <w:p w14:paraId="66DEE34A" w14:textId="3BBD89A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0FC28E50" w14:textId="77777777" w:rsidR="00FF68ED" w:rsidRPr="00E11EA5" w:rsidRDefault="00FF68ED" w:rsidP="00FF68ED">
      <w:pPr>
        <w:pStyle w:val="Heading5"/>
        <w:rPr>
          <w:lang w:eastAsia="sv-SE"/>
        </w:rPr>
      </w:pPr>
      <w:bookmarkStart w:id="1522" w:name="_Toc32332246"/>
      <w:bookmarkStart w:id="1523" w:name="_Toc37430163"/>
      <w:bookmarkStart w:id="1524" w:name="_Toc43739266"/>
      <w:bookmarkStart w:id="1525" w:name="_Toc46347027"/>
      <w:r w:rsidRPr="00E11EA5">
        <w:rPr>
          <w:lang w:eastAsia="sv-SE"/>
        </w:rPr>
        <w:t>10.2.3.2.2</w:t>
      </w:r>
      <w:r w:rsidRPr="00E11EA5">
        <w:rPr>
          <w:lang w:eastAsia="sv-SE"/>
        </w:rPr>
        <w:tab/>
      </w:r>
      <w:r w:rsidRPr="00E11EA5">
        <w:t xml:space="preserve">Stage 2: BS </w:t>
      </w:r>
      <w:r w:rsidRPr="00E11EA5">
        <w:rPr>
          <w:lang w:eastAsia="sv-SE"/>
        </w:rPr>
        <w:t>measurement</w:t>
      </w:r>
      <w:bookmarkEnd w:id="1522"/>
      <w:bookmarkEnd w:id="1523"/>
      <w:bookmarkEnd w:id="1524"/>
      <w:bookmarkEnd w:id="1525"/>
    </w:p>
    <w:p w14:paraId="35DA5347" w14:textId="67BE35A2"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13B997D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520222A3"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36F7AEC4" w14:textId="77777777" w:rsidR="00FF68ED" w:rsidRPr="00E11EA5" w:rsidRDefault="00FF68ED" w:rsidP="00FF68ED">
      <w:pPr>
        <w:pStyle w:val="B1"/>
        <w:rPr>
          <w:lang w:eastAsia="zh-CN"/>
        </w:rPr>
      </w:pPr>
      <w:r w:rsidRPr="00E11EA5">
        <w:rPr>
          <w:lang w:eastAsia="zh-CN"/>
        </w:rPr>
        <w:t>3)</w:t>
      </w:r>
      <w:r w:rsidRPr="00E11EA5">
        <w:rPr>
          <w:lang w:eastAsia="zh-CN"/>
        </w:rPr>
        <w:tab/>
        <w:t>Start with signal level at sensitivity level using applicable test model.</w:t>
      </w:r>
    </w:p>
    <w:p w14:paraId="56F87017" w14:textId="77777777" w:rsidR="00FF68ED" w:rsidRPr="00E11EA5" w:rsidRDefault="00FF68ED" w:rsidP="00FF68ED">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13F108DC"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20EDA5FB" w14:textId="77777777" w:rsidR="00FF68ED" w:rsidRPr="00E11EA5" w:rsidRDefault="00FF68ED" w:rsidP="00FF68ED">
      <w:pPr>
        <w:pStyle w:val="Heading4"/>
      </w:pPr>
      <w:bookmarkStart w:id="1526" w:name="_Toc32332247"/>
      <w:bookmarkStart w:id="1527" w:name="_Toc37430164"/>
      <w:bookmarkStart w:id="1528" w:name="_Toc43739267"/>
      <w:bookmarkStart w:id="1529" w:name="_Toc46347028"/>
      <w:r w:rsidRPr="00E11EA5">
        <w:t>10.2.3.3</w:t>
      </w:r>
      <w:r w:rsidRPr="00E11EA5">
        <w:tab/>
        <w:t>MU value derivation, FR1</w:t>
      </w:r>
      <w:bookmarkEnd w:id="1526"/>
      <w:bookmarkEnd w:id="1527"/>
      <w:bookmarkEnd w:id="1528"/>
      <w:bookmarkEnd w:id="1529"/>
    </w:p>
    <w:p w14:paraId="580561A7" w14:textId="77777777" w:rsidR="00FF68ED" w:rsidRPr="00E11EA5" w:rsidRDefault="00FF68ED" w:rsidP="00FF68ED">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1802AD8" w14:textId="77777777" w:rsidR="00FF68ED" w:rsidRPr="00E11EA5" w:rsidRDefault="00FF68ED" w:rsidP="00FF68ED">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E11EA5"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E11EA5" w:rsidRDefault="00373A2A" w:rsidP="008145ED">
            <w:pPr>
              <w:pStyle w:val="TAH"/>
              <w:rPr>
                <w:sz w:val="16"/>
                <w:lang w:val="en-US" w:eastAsia="zh-CN"/>
              </w:rPr>
            </w:pPr>
            <w:r w:rsidRPr="00E11EA5">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E11EA5" w:rsidRDefault="007052A5" w:rsidP="008145ED">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E11EA5"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E11EA5"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E11EA5"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E11EA5"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E11EA5"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373A2A" w:rsidRPr="00E11EA5"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r>
      <w:tr w:rsidR="00373A2A" w:rsidRPr="00E11EA5"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7487A1A7" w14:textId="77777777" w:rsidR="00373A2A" w:rsidRPr="00E11EA5" w:rsidRDefault="00373A2A" w:rsidP="007958F8"/>
    <w:p w14:paraId="0CF87EE2" w14:textId="77777777" w:rsidR="00FF68ED" w:rsidRPr="00E11EA5" w:rsidRDefault="00FF68ED" w:rsidP="00FF68ED">
      <w:pPr>
        <w:pStyle w:val="Heading4"/>
        <w:rPr>
          <w:lang w:eastAsia="sv-SE"/>
        </w:rPr>
      </w:pPr>
      <w:bookmarkStart w:id="1530" w:name="_Toc32332248"/>
      <w:bookmarkStart w:id="1531" w:name="_Toc37430165"/>
      <w:bookmarkStart w:id="1532" w:name="_Toc43739268"/>
      <w:bookmarkStart w:id="1533" w:name="_Toc46347029"/>
      <w:r w:rsidRPr="00E11EA5">
        <w:rPr>
          <w:lang w:eastAsia="sv-SE"/>
        </w:rPr>
        <w:t>10.2.</w:t>
      </w:r>
      <w:r w:rsidRPr="00E11EA5">
        <w:rPr>
          <w:lang w:eastAsia="ja-JP"/>
        </w:rPr>
        <w:t>3</w:t>
      </w:r>
      <w:r w:rsidRPr="00E11EA5">
        <w:rPr>
          <w:lang w:eastAsia="sv-SE"/>
        </w:rPr>
        <w:t>.4</w:t>
      </w:r>
      <w:r w:rsidRPr="00E11EA5">
        <w:rPr>
          <w:lang w:eastAsia="sv-SE"/>
        </w:rPr>
        <w:tab/>
      </w:r>
      <w:r w:rsidRPr="00E11EA5">
        <w:rPr>
          <w:lang w:eastAsia="sv-SE"/>
        </w:rPr>
        <w:tab/>
        <w:t>MU value derivation, FR2</w:t>
      </w:r>
      <w:bookmarkEnd w:id="1530"/>
      <w:bookmarkEnd w:id="1531"/>
      <w:bookmarkEnd w:id="1532"/>
      <w:bookmarkEnd w:id="1533"/>
    </w:p>
    <w:p w14:paraId="3428527C" w14:textId="77777777" w:rsidR="00FF68ED" w:rsidRPr="00E11EA5" w:rsidRDefault="00FF68ED" w:rsidP="00FF68ED">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9F1233C" w14:textId="77777777" w:rsidR="00FF68ED" w:rsidRPr="00E11EA5" w:rsidRDefault="00FF68ED" w:rsidP="00FF68ED">
      <w:pPr>
        <w:pStyle w:val="TH"/>
        <w:rPr>
          <w:lang w:eastAsia="ja-JP"/>
        </w:rPr>
      </w:pPr>
      <w:r w:rsidRPr="00E11EA5">
        <w:t xml:space="preserve">Table 10.2.3.4-1: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E11EA5"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E11EA5" w:rsidRDefault="00266D9F" w:rsidP="00266D9F">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0B84AA3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6D9F" w:rsidRPr="00E11EA5"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5EF226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r>
      <w:tr w:rsidR="00266D9F" w:rsidRPr="00E11EA5"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r>
    </w:tbl>
    <w:p w14:paraId="02E17384" w14:textId="338BB536" w:rsidR="00FF68ED" w:rsidRPr="00E11EA5" w:rsidRDefault="00FF68ED" w:rsidP="00FF68ED">
      <w:pPr>
        <w:rPr>
          <w:lang w:eastAsia="sv-SE"/>
        </w:rPr>
      </w:pPr>
    </w:p>
    <w:p w14:paraId="1E1943B4" w14:textId="7F930677" w:rsidR="00FF68ED" w:rsidRPr="00E11EA5" w:rsidRDefault="00FF68ED" w:rsidP="00FF68ED">
      <w:pPr>
        <w:pStyle w:val="Heading3"/>
        <w:rPr>
          <w:lang w:eastAsia="sv-SE"/>
        </w:rPr>
      </w:pPr>
      <w:bookmarkStart w:id="1534" w:name="_Toc32332249"/>
      <w:bookmarkStart w:id="1535" w:name="_Toc37430166"/>
      <w:bookmarkStart w:id="1536" w:name="_Toc43739269"/>
      <w:bookmarkStart w:id="1537" w:name="_Toc46347030"/>
      <w:r w:rsidRPr="00E11EA5">
        <w:rPr>
          <w:lang w:eastAsia="sv-SE"/>
        </w:rPr>
        <w:t>10.2.4</w:t>
      </w:r>
      <w:r w:rsidRPr="00E11EA5">
        <w:rPr>
          <w:lang w:eastAsia="sv-SE"/>
        </w:rPr>
        <w:tab/>
        <w:t>One Dimensional Compact Range</w:t>
      </w:r>
      <w:bookmarkEnd w:id="1534"/>
      <w:bookmarkEnd w:id="1535"/>
      <w:bookmarkEnd w:id="1536"/>
      <w:bookmarkEnd w:id="1537"/>
      <w:r w:rsidRPr="00E11EA5">
        <w:rPr>
          <w:lang w:eastAsia="sv-SE"/>
        </w:rPr>
        <w:t xml:space="preserve"> </w:t>
      </w:r>
    </w:p>
    <w:p w14:paraId="4A472570" w14:textId="77777777" w:rsidR="00FF68ED" w:rsidRPr="00E11EA5" w:rsidRDefault="00FF68ED" w:rsidP="00FF68ED">
      <w:pPr>
        <w:pStyle w:val="Heading4"/>
        <w:rPr>
          <w:lang w:eastAsia="sv-SE"/>
        </w:rPr>
      </w:pPr>
      <w:bookmarkStart w:id="1538" w:name="_Toc32332250"/>
      <w:bookmarkStart w:id="1539" w:name="_Toc37430167"/>
      <w:bookmarkStart w:id="1540" w:name="_Toc43739270"/>
      <w:bookmarkStart w:id="1541" w:name="_Toc46347031"/>
      <w:r w:rsidRPr="00E11EA5">
        <w:rPr>
          <w:lang w:eastAsia="sv-SE"/>
        </w:rPr>
        <w:t>10.2.</w:t>
      </w:r>
      <w:r w:rsidRPr="00E11EA5">
        <w:rPr>
          <w:lang w:eastAsia="ja-JP"/>
        </w:rPr>
        <w:t>4</w:t>
      </w:r>
      <w:r w:rsidRPr="00E11EA5">
        <w:rPr>
          <w:lang w:eastAsia="sv-SE"/>
        </w:rPr>
        <w:t>.1</w:t>
      </w:r>
      <w:r w:rsidRPr="00E11EA5">
        <w:rPr>
          <w:lang w:eastAsia="sv-SE"/>
        </w:rPr>
        <w:tab/>
        <w:t>Measurement system description</w:t>
      </w:r>
      <w:bookmarkEnd w:id="1538"/>
      <w:bookmarkEnd w:id="1539"/>
      <w:bookmarkEnd w:id="1540"/>
      <w:bookmarkEnd w:id="1541"/>
    </w:p>
    <w:p w14:paraId="26740A63" w14:textId="0ABE2771" w:rsidR="00FF68ED" w:rsidRPr="00E11EA5" w:rsidRDefault="00FF68ED" w:rsidP="00FF68ED">
      <w:pPr>
        <w:rPr>
          <w:rFonts w:ascii="Arial" w:hAnsi="Arial"/>
          <w:lang w:eastAsia="sv-SE"/>
        </w:rPr>
      </w:pPr>
      <w:r w:rsidRPr="00E11EA5">
        <w:t xml:space="preserve">Measurement system description is captured in clause 7.4.1. </w:t>
      </w:r>
    </w:p>
    <w:p w14:paraId="4CBF437E" w14:textId="77777777" w:rsidR="00FF68ED" w:rsidRPr="00E11EA5" w:rsidRDefault="00FF68ED" w:rsidP="00FF68ED">
      <w:pPr>
        <w:pStyle w:val="Heading4"/>
        <w:rPr>
          <w:lang w:eastAsia="sv-SE"/>
        </w:rPr>
      </w:pPr>
      <w:bookmarkStart w:id="1542" w:name="_Toc32332251"/>
      <w:bookmarkStart w:id="1543" w:name="_Toc37430168"/>
      <w:bookmarkStart w:id="1544" w:name="_Toc43739271"/>
      <w:bookmarkStart w:id="1545" w:name="_Toc46347032"/>
      <w:r w:rsidRPr="00E11EA5">
        <w:rPr>
          <w:lang w:eastAsia="sv-SE"/>
        </w:rPr>
        <w:t>10.2.4.2</w:t>
      </w:r>
      <w:r w:rsidRPr="00E11EA5">
        <w:rPr>
          <w:lang w:eastAsia="sv-SE"/>
        </w:rPr>
        <w:tab/>
        <w:t xml:space="preserve">Test </w:t>
      </w:r>
      <w:r w:rsidRPr="00E11EA5">
        <w:t>procedure</w:t>
      </w:r>
      <w:bookmarkEnd w:id="1542"/>
      <w:bookmarkEnd w:id="1543"/>
      <w:bookmarkEnd w:id="1544"/>
      <w:bookmarkEnd w:id="1545"/>
    </w:p>
    <w:p w14:paraId="608D1635" w14:textId="77777777" w:rsidR="00FF68ED" w:rsidRPr="00E11EA5" w:rsidRDefault="00FF68ED" w:rsidP="00FF68ED">
      <w:pPr>
        <w:pStyle w:val="Heading5"/>
        <w:rPr>
          <w:lang w:eastAsia="sv-SE"/>
        </w:rPr>
      </w:pPr>
      <w:bookmarkStart w:id="1546" w:name="_Toc32332252"/>
      <w:bookmarkStart w:id="1547" w:name="_Toc37430169"/>
      <w:bookmarkStart w:id="1548" w:name="_Toc43739272"/>
      <w:bookmarkStart w:id="1549" w:name="_Toc46347033"/>
      <w:r w:rsidRPr="00E11EA5">
        <w:rPr>
          <w:lang w:eastAsia="sv-SE"/>
        </w:rPr>
        <w:t>10.2.4.2.1</w:t>
      </w:r>
      <w:r w:rsidRPr="00E11EA5">
        <w:rPr>
          <w:lang w:eastAsia="sv-SE"/>
        </w:rPr>
        <w:tab/>
      </w:r>
      <w:r w:rsidRPr="00E11EA5">
        <w:t xml:space="preserve">Stage 1: </w:t>
      </w:r>
      <w:r w:rsidRPr="00E11EA5">
        <w:rPr>
          <w:lang w:eastAsia="sv-SE"/>
        </w:rPr>
        <w:t>Calibration</w:t>
      </w:r>
      <w:bookmarkEnd w:id="1546"/>
      <w:bookmarkEnd w:id="1547"/>
      <w:bookmarkEnd w:id="1548"/>
      <w:bookmarkEnd w:id="1549"/>
    </w:p>
    <w:p w14:paraId="1F99DC80" w14:textId="3BFBD312"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6CACEDE5" w14:textId="77777777" w:rsidR="00FF68ED" w:rsidRPr="00E11EA5" w:rsidRDefault="00FF68ED" w:rsidP="00FF68ED">
      <w:pPr>
        <w:pStyle w:val="Heading5"/>
        <w:rPr>
          <w:lang w:eastAsia="sv-SE"/>
        </w:rPr>
      </w:pPr>
      <w:bookmarkStart w:id="1550" w:name="_Toc32332253"/>
      <w:bookmarkStart w:id="1551" w:name="_Toc37430170"/>
      <w:bookmarkStart w:id="1552" w:name="_Toc43739273"/>
      <w:bookmarkStart w:id="1553" w:name="_Toc46347034"/>
      <w:r w:rsidRPr="00E11EA5">
        <w:rPr>
          <w:lang w:eastAsia="sv-SE"/>
        </w:rPr>
        <w:t>10.2.4.2.2</w:t>
      </w:r>
      <w:r w:rsidRPr="00E11EA5">
        <w:rPr>
          <w:lang w:eastAsia="sv-SE"/>
        </w:rPr>
        <w:tab/>
        <w:t>Stage 2: BS measurement</w:t>
      </w:r>
      <w:bookmarkEnd w:id="1550"/>
      <w:bookmarkEnd w:id="1551"/>
      <w:bookmarkEnd w:id="1552"/>
      <w:bookmarkEnd w:id="1553"/>
    </w:p>
    <w:p w14:paraId="412F4A66" w14:textId="11B39FBA" w:rsidR="00FF68ED" w:rsidRPr="00E11EA5" w:rsidRDefault="00FF68ED" w:rsidP="00FF68ED">
      <w:pPr>
        <w:rPr>
          <w:lang w:eastAsia="sv-SE"/>
        </w:rPr>
      </w:pPr>
      <w:r w:rsidRPr="00E11EA5">
        <w:t xml:space="preserve">The </w:t>
      </w:r>
      <w:r w:rsidR="000B12FE" w:rsidRPr="00E11EA5">
        <w:rPr>
          <w:rFonts w:cs="Arial"/>
          <w:szCs w:val="18"/>
          <w:lang w:val="en-US" w:eastAsia="zh-CN"/>
        </w:rPr>
        <w:t>1D CATR</w:t>
      </w:r>
      <w:r w:rsidR="000B12FE" w:rsidRPr="00E11EA5" w:rsidDel="000B12FE">
        <w:t xml:space="preserve"> </w:t>
      </w:r>
      <w:r w:rsidRPr="00E11EA5">
        <w:t xml:space="preserve">testing procedure </w:t>
      </w:r>
      <w:r w:rsidRPr="00E11EA5">
        <w:rPr>
          <w:lang w:eastAsia="it-IT"/>
        </w:rPr>
        <w:t>consists of</w:t>
      </w:r>
      <w:r w:rsidRPr="00E11EA5">
        <w:t xml:space="preserve"> the following steps:</w:t>
      </w:r>
    </w:p>
    <w:p w14:paraId="4E460D96" w14:textId="77777777" w:rsidR="00FF68ED" w:rsidRPr="00E11EA5" w:rsidRDefault="00FF68ED" w:rsidP="00FF68ED">
      <w:pPr>
        <w:pStyle w:val="B1"/>
      </w:pPr>
      <w:r w:rsidRPr="00E11EA5">
        <w:t>1)</w:t>
      </w:r>
      <w:r w:rsidRPr="00E11EA5">
        <w:tab/>
        <w:t>Connect the feed system of the compact probe to the signal generator.</w:t>
      </w:r>
    </w:p>
    <w:p w14:paraId="708407DC"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42E70FF" w14:textId="77777777" w:rsidR="00FF68ED" w:rsidRPr="00E11EA5" w:rsidRDefault="00FF68ED" w:rsidP="00FF68ED">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E11EA5" w:rsidRDefault="00FF68ED" w:rsidP="00FF68ED">
      <w:pPr>
        <w:pStyle w:val="B1"/>
      </w:pPr>
      <w:r w:rsidRPr="00E11EA5">
        <w:t>4)</w:t>
      </w:r>
      <w:r w:rsidRPr="00E11EA5">
        <w:tab/>
        <w:t>Connect the BS to the measurement equipment.</w:t>
      </w:r>
    </w:p>
    <w:p w14:paraId="3B7AE754" w14:textId="77777777" w:rsidR="00FF68ED" w:rsidRPr="00E11EA5" w:rsidRDefault="00FF68ED" w:rsidP="00FF68ED">
      <w:pPr>
        <w:pStyle w:val="B1"/>
      </w:pPr>
      <w:r w:rsidRPr="00E11EA5">
        <w:t>5)</w:t>
      </w:r>
      <w:r w:rsidRPr="00E11EA5">
        <w:tab/>
        <w:t>Align with the conformance test direction.</w:t>
      </w:r>
    </w:p>
    <w:p w14:paraId="7509640B" w14:textId="77777777" w:rsidR="00FF68ED" w:rsidRPr="00E11EA5" w:rsidRDefault="00FF68ED" w:rsidP="00FF68ED">
      <w:pPr>
        <w:pStyle w:val="B1"/>
      </w:pPr>
      <w:r w:rsidRPr="00E11EA5">
        <w:t>6)</w:t>
      </w:r>
      <w:r w:rsidRPr="00E11EA5">
        <w:tab/>
        <w:t>Set the signal generator to the manufacturer declared sensitivity (EIS) level plus the measured path loss.</w:t>
      </w:r>
    </w:p>
    <w:p w14:paraId="044FF4BC" w14:textId="33036482" w:rsidR="00FF68ED" w:rsidRPr="00E11EA5" w:rsidRDefault="00FF68ED" w:rsidP="00FF68ED">
      <w:pPr>
        <w:pStyle w:val="B1"/>
      </w:pPr>
      <w:r w:rsidRPr="00E11EA5">
        <w:t>7)</w:t>
      </w:r>
      <w:r w:rsidRPr="00E11EA5">
        <w:tab/>
        <w:t xml:space="preserve">Measure the throughput and BER of the </w:t>
      </w:r>
      <w:r w:rsidR="00B86458" w:rsidRPr="00E11EA5">
        <w:t>BS</w:t>
      </w:r>
      <w:r w:rsidRPr="00E11EA5">
        <w:t xml:space="preserve">. </w:t>
      </w:r>
    </w:p>
    <w:p w14:paraId="0A6C71C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7D5633A3" w14:textId="77777777" w:rsidR="00FF68ED" w:rsidRPr="00E11EA5" w:rsidRDefault="00FF68ED" w:rsidP="00FF68ED">
      <w:pPr>
        <w:pStyle w:val="Heading4"/>
        <w:rPr>
          <w:lang w:eastAsia="sv-SE"/>
        </w:rPr>
      </w:pPr>
      <w:bookmarkStart w:id="1554" w:name="_Toc32332254"/>
      <w:bookmarkStart w:id="1555" w:name="_Toc37430171"/>
      <w:bookmarkStart w:id="1556" w:name="_Toc43739274"/>
      <w:bookmarkStart w:id="1557" w:name="_Toc46347035"/>
      <w:r w:rsidRPr="00E11EA5">
        <w:rPr>
          <w:lang w:eastAsia="sv-SE"/>
        </w:rPr>
        <w:t>10.2.4.3</w:t>
      </w:r>
      <w:r w:rsidRPr="00E11EA5">
        <w:rPr>
          <w:lang w:eastAsia="sv-SE"/>
        </w:rPr>
        <w:tab/>
      </w:r>
      <w:r w:rsidRPr="00E11EA5">
        <w:t>MU value derivation, FR1</w:t>
      </w:r>
      <w:bookmarkEnd w:id="1554"/>
      <w:bookmarkEnd w:id="1555"/>
      <w:bookmarkEnd w:id="1556"/>
      <w:bookmarkEnd w:id="1557"/>
      <w:r w:rsidRPr="00E11EA5" w:rsidDel="00F01584">
        <w:rPr>
          <w:lang w:eastAsia="sv-SE"/>
        </w:rPr>
        <w:t xml:space="preserve"> </w:t>
      </w:r>
    </w:p>
    <w:p w14:paraId="6F07EB93" w14:textId="77777777" w:rsidR="00FF68ED" w:rsidRPr="00E11EA5" w:rsidRDefault="00FF68ED" w:rsidP="00FF68ED">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DE54DE1" w14:textId="77777777" w:rsidR="00FF68ED" w:rsidRPr="00E11EA5" w:rsidRDefault="00FF68ED" w:rsidP="00FF68ED">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E11EA5"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E11EA5" w:rsidRDefault="007052A5" w:rsidP="008145ED">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E11EA5" w:rsidRDefault="00373A2A" w:rsidP="008145ED">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8145ED" w:rsidRPr="00E11EA5"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E11EA5"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E11EA5" w:rsidRDefault="008145ED" w:rsidP="008145ED">
            <w:pPr>
              <w:pStyle w:val="TAH"/>
              <w:rPr>
                <w:rFonts w:cs="Arial"/>
                <w:sz w:val="16"/>
                <w:szCs w:val="16"/>
                <w:lang w:val="en-US" w:eastAsia="zh-CN"/>
              </w:rPr>
            </w:pPr>
            <w:r w:rsidRPr="00E11EA5">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E11EA5" w:rsidRDefault="008145ED" w:rsidP="008145ED">
            <w:pPr>
              <w:pStyle w:val="TAH"/>
              <w:rPr>
                <w:rFonts w:cs="Arial"/>
                <w:sz w:val="16"/>
                <w:szCs w:val="16"/>
                <w:lang w:val="en-US" w:eastAsia="zh-CN"/>
              </w:rPr>
            </w:pPr>
            <w:r w:rsidRPr="00E11EA5">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E11EA5" w:rsidRDefault="008145ED" w:rsidP="008145ED">
            <w:pPr>
              <w:pStyle w:val="TAH"/>
              <w:rPr>
                <w:rFonts w:cs="Arial"/>
                <w:sz w:val="16"/>
                <w:szCs w:val="16"/>
                <w:lang w:val="en-US" w:eastAsia="zh-CN"/>
              </w:rPr>
            </w:pPr>
            <w:r w:rsidRPr="00E11EA5">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E11EA5"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E11EA5" w:rsidRDefault="008145ED" w:rsidP="008145ED">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E11EA5" w:rsidRDefault="008145ED" w:rsidP="008145ED">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E11EA5" w:rsidRDefault="008145ED" w:rsidP="008145ED">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373A2A" w:rsidRPr="00E11EA5"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373A2A" w:rsidRPr="00E11EA5"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Quiet zone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Polarization mismatch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Mutual coupling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r>
      <w:tr w:rsidR="00373A2A" w:rsidRPr="00E11EA5"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373A2A" w:rsidRPr="00E11EA5"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373A2A" w:rsidRPr="00E11EA5"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r>
      <w:tr w:rsidR="00373A2A" w:rsidRPr="00E11EA5"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r>
    </w:tbl>
    <w:p w14:paraId="00E984BD" w14:textId="536B25C6" w:rsidR="00FF68ED" w:rsidRPr="00E11EA5" w:rsidRDefault="00FF68ED" w:rsidP="00FF68ED">
      <w:pPr>
        <w:rPr>
          <w:i/>
        </w:rPr>
      </w:pPr>
    </w:p>
    <w:p w14:paraId="1995EB87" w14:textId="77777777" w:rsidR="00FF68ED" w:rsidRPr="00E11EA5" w:rsidRDefault="00FF68ED" w:rsidP="00FF68ED">
      <w:pPr>
        <w:pStyle w:val="Heading3"/>
      </w:pPr>
      <w:bookmarkStart w:id="1558" w:name="_Toc32332255"/>
      <w:bookmarkStart w:id="1559" w:name="_Toc37430172"/>
      <w:bookmarkStart w:id="1560" w:name="_Toc43739275"/>
      <w:bookmarkStart w:id="1561" w:name="_Toc46347036"/>
      <w:r w:rsidRPr="00E11EA5">
        <w:t>10.2.5</w:t>
      </w:r>
      <w:r w:rsidRPr="00E11EA5">
        <w:tab/>
        <w:t>Near Field Test range</w:t>
      </w:r>
      <w:bookmarkEnd w:id="1558"/>
      <w:bookmarkEnd w:id="1559"/>
      <w:bookmarkEnd w:id="1560"/>
      <w:bookmarkEnd w:id="1561"/>
    </w:p>
    <w:p w14:paraId="27795B9C" w14:textId="77777777" w:rsidR="00FF68ED" w:rsidRPr="00E11EA5" w:rsidRDefault="00FF68ED" w:rsidP="00FF68ED">
      <w:pPr>
        <w:pStyle w:val="Heading4"/>
        <w:rPr>
          <w:lang w:eastAsia="sv-SE"/>
        </w:rPr>
      </w:pPr>
      <w:bookmarkStart w:id="1562" w:name="_Toc32332256"/>
      <w:bookmarkStart w:id="1563" w:name="_Toc37430173"/>
      <w:bookmarkStart w:id="1564" w:name="_Toc43739276"/>
      <w:bookmarkStart w:id="1565" w:name="_Toc46347037"/>
      <w:r w:rsidRPr="00E11EA5">
        <w:rPr>
          <w:lang w:eastAsia="sv-SE"/>
        </w:rPr>
        <w:t>10.2.5.1</w:t>
      </w:r>
      <w:r w:rsidRPr="00E11EA5">
        <w:rPr>
          <w:lang w:eastAsia="sv-SE"/>
        </w:rPr>
        <w:tab/>
        <w:t>Measurement system description</w:t>
      </w:r>
      <w:bookmarkEnd w:id="1562"/>
      <w:bookmarkEnd w:id="1563"/>
      <w:bookmarkEnd w:id="1564"/>
      <w:bookmarkEnd w:id="1565"/>
      <w:r w:rsidRPr="00E11EA5" w:rsidDel="00E974BF">
        <w:rPr>
          <w:lang w:eastAsia="sv-SE"/>
        </w:rPr>
        <w:t xml:space="preserve"> </w:t>
      </w:r>
    </w:p>
    <w:p w14:paraId="75BC2C2C" w14:textId="509510B1" w:rsidR="00FF68ED" w:rsidRPr="00E11EA5" w:rsidRDefault="00FF68ED" w:rsidP="00FF68ED">
      <w:pPr>
        <w:rPr>
          <w:lang w:eastAsia="it-IT"/>
        </w:rPr>
      </w:pPr>
      <w:r w:rsidRPr="00E11EA5">
        <w:t xml:space="preserve">Measurement system description is captured in clause 7.5. </w:t>
      </w:r>
    </w:p>
    <w:p w14:paraId="4EF79AE4" w14:textId="77777777" w:rsidR="00FF68ED" w:rsidRPr="00E11EA5" w:rsidRDefault="00FF68ED" w:rsidP="00FF68ED">
      <w:pPr>
        <w:pStyle w:val="Heading4"/>
        <w:rPr>
          <w:lang w:eastAsia="sv-SE"/>
        </w:rPr>
      </w:pPr>
      <w:bookmarkStart w:id="1566" w:name="_Toc32332257"/>
      <w:bookmarkStart w:id="1567" w:name="_Toc37430174"/>
      <w:bookmarkStart w:id="1568" w:name="_Toc43739277"/>
      <w:bookmarkStart w:id="1569" w:name="_Toc46347038"/>
      <w:r w:rsidRPr="00E11EA5">
        <w:rPr>
          <w:lang w:eastAsia="sv-SE"/>
        </w:rPr>
        <w:t>10.2.5.2</w:t>
      </w:r>
      <w:r w:rsidRPr="00E11EA5">
        <w:rPr>
          <w:lang w:eastAsia="sv-SE"/>
        </w:rPr>
        <w:tab/>
        <w:t>Test procedure</w:t>
      </w:r>
      <w:bookmarkEnd w:id="1566"/>
      <w:bookmarkEnd w:id="1567"/>
      <w:bookmarkEnd w:id="1568"/>
      <w:bookmarkEnd w:id="1569"/>
    </w:p>
    <w:p w14:paraId="0BFE0BA7" w14:textId="77777777" w:rsidR="00FF68ED" w:rsidRPr="00E11EA5" w:rsidRDefault="00FF68ED" w:rsidP="00FF68ED">
      <w:pPr>
        <w:pStyle w:val="Heading5"/>
        <w:rPr>
          <w:lang w:eastAsia="sv-SE"/>
        </w:rPr>
      </w:pPr>
      <w:bookmarkStart w:id="1570" w:name="_Toc32332258"/>
      <w:bookmarkStart w:id="1571" w:name="_Toc37430175"/>
      <w:bookmarkStart w:id="1572" w:name="_Toc43739278"/>
      <w:bookmarkStart w:id="1573" w:name="_Toc46347039"/>
      <w:r w:rsidRPr="00E11EA5">
        <w:rPr>
          <w:lang w:eastAsia="sv-SE"/>
        </w:rPr>
        <w:t>10.2.5.2.1</w:t>
      </w:r>
      <w:r w:rsidRPr="00E11EA5">
        <w:rPr>
          <w:lang w:eastAsia="sv-SE"/>
        </w:rPr>
        <w:tab/>
      </w:r>
      <w:r w:rsidRPr="00E11EA5">
        <w:t xml:space="preserve">Stage 1: </w:t>
      </w:r>
      <w:r w:rsidRPr="00E11EA5">
        <w:rPr>
          <w:lang w:eastAsia="sv-SE"/>
        </w:rPr>
        <w:t>Calibration</w:t>
      </w:r>
      <w:bookmarkEnd w:id="1570"/>
      <w:bookmarkEnd w:id="1571"/>
      <w:bookmarkEnd w:id="1572"/>
      <w:bookmarkEnd w:id="1573"/>
    </w:p>
    <w:p w14:paraId="2C11AB95" w14:textId="01AE487F"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CF04986" w14:textId="77777777" w:rsidR="00FF68ED" w:rsidRPr="00E11EA5" w:rsidRDefault="00FF68ED" w:rsidP="00FF68ED">
      <w:pPr>
        <w:pStyle w:val="Heading5"/>
        <w:rPr>
          <w:b/>
        </w:rPr>
      </w:pPr>
      <w:bookmarkStart w:id="1574" w:name="_Toc32332259"/>
      <w:bookmarkStart w:id="1575" w:name="_Toc37430176"/>
      <w:bookmarkStart w:id="1576" w:name="_Toc43739279"/>
      <w:bookmarkStart w:id="1577" w:name="_Toc46347040"/>
      <w:r w:rsidRPr="00E11EA5">
        <w:rPr>
          <w:lang w:eastAsia="sv-SE"/>
        </w:rPr>
        <w:t>10.2.5.2.2</w:t>
      </w:r>
      <w:r w:rsidRPr="00E11EA5">
        <w:rPr>
          <w:lang w:eastAsia="sv-SE"/>
        </w:rPr>
        <w:tab/>
      </w:r>
      <w:r w:rsidRPr="00E11EA5">
        <w:t xml:space="preserve">Stage 2: </w:t>
      </w:r>
      <w:r w:rsidRPr="00E11EA5">
        <w:rPr>
          <w:lang w:eastAsia="sv-SE"/>
        </w:rPr>
        <w:t>BS measurement</w:t>
      </w:r>
      <w:bookmarkEnd w:id="1574"/>
      <w:bookmarkEnd w:id="1575"/>
      <w:bookmarkEnd w:id="1576"/>
      <w:bookmarkEnd w:id="1577"/>
    </w:p>
    <w:p w14:paraId="69415DB6" w14:textId="6B298370" w:rsidR="00FF68ED" w:rsidRPr="00E11EA5" w:rsidRDefault="00FF68ED" w:rsidP="00FF68ED">
      <w:r w:rsidRPr="00E11EA5">
        <w:t xml:space="preserve">The </w:t>
      </w:r>
      <w:r w:rsidR="00C86AA0" w:rsidRPr="00E11EA5">
        <w:t xml:space="preserve">NFTR </w:t>
      </w:r>
      <w:r w:rsidRPr="00E11EA5">
        <w:t>testing procedure consists in the following steps:</w:t>
      </w:r>
    </w:p>
    <w:p w14:paraId="0BB50CA0" w14:textId="77777777" w:rsidR="00FF68ED" w:rsidRPr="00E11EA5" w:rsidRDefault="00FF68ED" w:rsidP="00FF68ED">
      <w:pPr>
        <w:pStyle w:val="B1"/>
      </w:pPr>
      <w:r w:rsidRPr="00E11EA5">
        <w:t>1)</w:t>
      </w:r>
      <w:r w:rsidRPr="00E11EA5">
        <w:tab/>
        <w:t xml:space="preserve">BS near field radiation pattern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3BB2131E" w14:textId="77777777" w:rsidR="00FF68ED" w:rsidRPr="00E11EA5" w:rsidRDefault="00FF68ED" w:rsidP="00FF68ED">
      <w:pPr>
        <w:pStyle w:val="NO"/>
      </w:pPr>
      <w:r w:rsidRPr="00E11EA5">
        <w:t>NOTE:</w:t>
      </w:r>
      <w:r w:rsidRPr="00E11EA5">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E11EA5" w:rsidRDefault="00FF68ED" w:rsidP="00FF68ED">
      <w:pPr>
        <w:pStyle w:val="B1"/>
      </w:pPr>
      <w:r w:rsidRPr="00E11EA5">
        <w:t>2)</w:t>
      </w:r>
      <w:r w:rsidRPr="00E11EA5">
        <w:tab/>
        <w:t>BS near field OTA sensitivity measurement: this is performed by measuring the sensitivity in near field when a modulated signal is received by the BS under test,</w:t>
      </w:r>
    </w:p>
    <w:p w14:paraId="068950E8" w14:textId="77777777" w:rsidR="00FF68ED" w:rsidRPr="00E11EA5" w:rsidRDefault="00FF68ED" w:rsidP="00FF68ED">
      <w:pPr>
        <w:pStyle w:val="B1"/>
      </w:pPr>
      <w:r w:rsidRPr="00E11EA5">
        <w:t>3)</w:t>
      </w:r>
      <w:r w:rsidRPr="00E11EA5">
        <w:tab/>
        <w:t>BS near field to far field EIS transformation: sensitivity measurement is applied.</w:t>
      </w:r>
    </w:p>
    <w:p w14:paraId="5CF1855C" w14:textId="77777777" w:rsidR="00FF68ED" w:rsidRPr="00E11EA5" w:rsidRDefault="00FF68ED" w:rsidP="00FF68ED">
      <w:pPr>
        <w:ind w:left="284"/>
      </w:pPr>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E11EA5" w:rsidRDefault="00FF68ED" w:rsidP="00FF68ED">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6BA321B1"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meas</w:t>
      </w:r>
      <w:r w:rsidRPr="00E11EA5">
        <w:rPr>
          <w:i/>
          <w:noProof w:val="0"/>
        </w:rPr>
        <w:t>(r) = Spectrum * F</w:t>
      </w:r>
      <w:r w:rsidRPr="00E11EA5">
        <w:rPr>
          <w:i/>
          <w:noProof w:val="0"/>
          <w:vertAlign w:val="subscript"/>
        </w:rPr>
        <w:t>basis</w:t>
      </w:r>
      <w:r w:rsidRPr="00E11EA5">
        <w:rPr>
          <w:i/>
          <w:noProof w:val="0"/>
        </w:rPr>
        <w:t>(r)</w:t>
      </w:r>
    </w:p>
    <w:p w14:paraId="6C506BE6" w14:textId="77777777" w:rsidR="00FF68ED" w:rsidRPr="00E11EA5" w:rsidRDefault="00FF68ED" w:rsidP="00FF68ED">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64484645"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43BCBEAD" w14:textId="77777777" w:rsidR="00FF68ED" w:rsidRPr="00E11EA5" w:rsidRDefault="00FF68ED" w:rsidP="00FF68ED">
      <w:pPr>
        <w:ind w:left="284"/>
      </w:pP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E11EA5" w:rsidRDefault="00FF68ED" w:rsidP="00FF68ED">
      <w:pPr>
        <w:pStyle w:val="B1"/>
      </w:pPr>
      <w:r w:rsidRPr="00E11EA5">
        <w:t>4)</w:t>
      </w:r>
      <w:r w:rsidRPr="00E11EA5">
        <w:tab/>
        <w:t>BS OTA sensitivity: once the full 3D far field EIS pattern has been computed in step 3 from measurements in step 2, the OTA sensitivity can be derived.</w:t>
      </w:r>
    </w:p>
    <w:p w14:paraId="01F5FAAD" w14:textId="77777777" w:rsidR="00FF68ED" w:rsidRPr="00E11EA5" w:rsidRDefault="00FF68ED" w:rsidP="00FF68ED">
      <w:pPr>
        <w:pStyle w:val="Heading4"/>
        <w:rPr>
          <w:lang w:eastAsia="sv-SE"/>
        </w:rPr>
      </w:pPr>
      <w:bookmarkStart w:id="1578" w:name="_Toc32332260"/>
      <w:bookmarkStart w:id="1579" w:name="_Toc37430177"/>
      <w:bookmarkStart w:id="1580" w:name="_Toc43739280"/>
      <w:bookmarkStart w:id="1581" w:name="_Toc46347041"/>
      <w:r w:rsidRPr="00E11EA5">
        <w:rPr>
          <w:lang w:eastAsia="sv-SE"/>
        </w:rPr>
        <w:lastRenderedPageBreak/>
        <w:t>10.2.5.3</w:t>
      </w:r>
      <w:r w:rsidRPr="00E11EA5">
        <w:rPr>
          <w:lang w:eastAsia="sv-SE"/>
        </w:rPr>
        <w:tab/>
      </w:r>
      <w:r w:rsidRPr="00E11EA5">
        <w:t>MU value derivation</w:t>
      </w:r>
      <w:r w:rsidRPr="00E11EA5">
        <w:rPr>
          <w:lang w:eastAsia="sv-SE"/>
        </w:rPr>
        <w:t>, FR1</w:t>
      </w:r>
      <w:bookmarkEnd w:id="1578"/>
      <w:bookmarkEnd w:id="1579"/>
      <w:bookmarkEnd w:id="1580"/>
      <w:bookmarkEnd w:id="1581"/>
    </w:p>
    <w:p w14:paraId="549E6C1A" w14:textId="77777777" w:rsidR="00FF68ED" w:rsidRPr="00E11EA5" w:rsidRDefault="00FF68ED" w:rsidP="00FF68ED">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5CA6168F" w14:textId="77777777" w:rsidR="00FF68ED" w:rsidRPr="00E11EA5" w:rsidRDefault="00FF68ED" w:rsidP="00FF68ED">
      <w:pPr>
        <w:rPr>
          <w:lang w:eastAsia="sv-SE"/>
        </w:rPr>
      </w:pPr>
      <w:r w:rsidRPr="00E11EA5">
        <w:t>Standard uncertainty values for the signal generator, network analyzer and reference antenna are according to the test equipment uncertainty values, as captured in annex C.</w:t>
      </w:r>
    </w:p>
    <w:p w14:paraId="6ABC591E" w14:textId="77777777" w:rsidR="00FF68ED" w:rsidRPr="00E11EA5" w:rsidRDefault="00FF68ED" w:rsidP="00FF68ED">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E11EA5"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E11EA5" w:rsidRDefault="00373A2A" w:rsidP="008145ED">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E11EA5" w:rsidRDefault="007052A5" w:rsidP="008145ED">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E11EA5"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E11EA5"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373A2A" w:rsidRPr="00E11EA5">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r>
      <w:tr w:rsidR="00373A2A" w:rsidRPr="00E11EA5"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r>
    </w:tbl>
    <w:p w14:paraId="56B3C6B0" w14:textId="545DFE5D" w:rsidR="00FF68ED" w:rsidRPr="00E11EA5" w:rsidRDefault="00FF68ED" w:rsidP="00FF68ED">
      <w:pPr>
        <w:rPr>
          <w:iCs/>
        </w:rPr>
      </w:pPr>
    </w:p>
    <w:p w14:paraId="49DA3244" w14:textId="77777777" w:rsidR="00FF68ED" w:rsidRPr="00E11EA5" w:rsidRDefault="00FF68ED" w:rsidP="00FF68ED">
      <w:pPr>
        <w:pStyle w:val="Heading3"/>
      </w:pPr>
      <w:bookmarkStart w:id="1582" w:name="_Toc32332261"/>
      <w:bookmarkStart w:id="1583" w:name="_Toc37430178"/>
      <w:bookmarkStart w:id="1584" w:name="_Toc43739281"/>
      <w:bookmarkStart w:id="1585" w:name="_Toc46347042"/>
      <w:r w:rsidRPr="00E11EA5">
        <w:t>10.2.6</w:t>
      </w:r>
      <w:r w:rsidRPr="00E11EA5">
        <w:tab/>
        <w:t>Plane Wave Synthesizer</w:t>
      </w:r>
      <w:bookmarkEnd w:id="1582"/>
      <w:bookmarkEnd w:id="1583"/>
      <w:bookmarkEnd w:id="1584"/>
      <w:bookmarkEnd w:id="1585"/>
    </w:p>
    <w:p w14:paraId="52C73CDC" w14:textId="77777777" w:rsidR="00FF68ED" w:rsidRPr="00E11EA5" w:rsidRDefault="00FF68ED" w:rsidP="00FF68ED">
      <w:pPr>
        <w:pStyle w:val="Heading4"/>
        <w:rPr>
          <w:lang w:eastAsia="sv-SE"/>
        </w:rPr>
      </w:pPr>
      <w:bookmarkStart w:id="1586" w:name="_Toc32332262"/>
      <w:bookmarkStart w:id="1587" w:name="_Toc37430179"/>
      <w:bookmarkStart w:id="1588" w:name="_Toc43739282"/>
      <w:bookmarkStart w:id="1589" w:name="_Toc46347043"/>
      <w:r w:rsidRPr="00E11EA5">
        <w:rPr>
          <w:lang w:eastAsia="sv-SE"/>
        </w:rPr>
        <w:t>10.2.6.1</w:t>
      </w:r>
      <w:r w:rsidRPr="00E11EA5">
        <w:rPr>
          <w:lang w:eastAsia="sv-SE"/>
        </w:rPr>
        <w:tab/>
        <w:t>Measurement system description</w:t>
      </w:r>
      <w:bookmarkEnd w:id="1586"/>
      <w:bookmarkEnd w:id="1587"/>
      <w:bookmarkEnd w:id="1588"/>
      <w:bookmarkEnd w:id="1589"/>
      <w:r w:rsidRPr="00E11EA5" w:rsidDel="00E974BF">
        <w:rPr>
          <w:lang w:eastAsia="sv-SE"/>
        </w:rPr>
        <w:t xml:space="preserve"> </w:t>
      </w:r>
    </w:p>
    <w:p w14:paraId="40769BD0" w14:textId="34F423B5" w:rsidR="00FF68ED" w:rsidRPr="00E11EA5" w:rsidRDefault="00FF68ED" w:rsidP="00FF68ED">
      <w:pPr>
        <w:rPr>
          <w:lang w:eastAsia="it-IT"/>
        </w:rPr>
      </w:pPr>
      <w:r w:rsidRPr="00E11EA5">
        <w:t xml:space="preserve">Measurement system description is captured in clause 7.6. </w:t>
      </w:r>
    </w:p>
    <w:p w14:paraId="214456E0" w14:textId="77777777" w:rsidR="00FF68ED" w:rsidRPr="00E11EA5" w:rsidRDefault="00FF68ED" w:rsidP="00FF68ED">
      <w:pPr>
        <w:pStyle w:val="Heading4"/>
        <w:rPr>
          <w:lang w:eastAsia="sv-SE"/>
        </w:rPr>
      </w:pPr>
      <w:bookmarkStart w:id="1590" w:name="_Toc32332263"/>
      <w:bookmarkStart w:id="1591" w:name="_Toc37430180"/>
      <w:bookmarkStart w:id="1592" w:name="_Toc43739283"/>
      <w:bookmarkStart w:id="1593" w:name="_Toc46347044"/>
      <w:r w:rsidRPr="00E11EA5">
        <w:rPr>
          <w:lang w:eastAsia="sv-SE"/>
        </w:rPr>
        <w:t>10.2.6.2</w:t>
      </w:r>
      <w:r w:rsidRPr="00E11EA5">
        <w:rPr>
          <w:lang w:eastAsia="sv-SE"/>
        </w:rPr>
        <w:tab/>
        <w:t>Test procedure</w:t>
      </w:r>
      <w:bookmarkEnd w:id="1590"/>
      <w:bookmarkEnd w:id="1591"/>
      <w:bookmarkEnd w:id="1592"/>
      <w:bookmarkEnd w:id="1593"/>
    </w:p>
    <w:p w14:paraId="55C5A0D2" w14:textId="77777777" w:rsidR="00FF68ED" w:rsidRPr="00E11EA5" w:rsidRDefault="00FF68ED" w:rsidP="00FF68ED">
      <w:pPr>
        <w:pStyle w:val="Heading5"/>
        <w:rPr>
          <w:lang w:eastAsia="sv-SE"/>
        </w:rPr>
      </w:pPr>
      <w:bookmarkStart w:id="1594" w:name="_Toc32332264"/>
      <w:bookmarkStart w:id="1595" w:name="_Toc37430181"/>
      <w:bookmarkStart w:id="1596" w:name="_Toc43739284"/>
      <w:bookmarkStart w:id="1597" w:name="_Toc46347045"/>
      <w:r w:rsidRPr="00E11EA5">
        <w:rPr>
          <w:lang w:eastAsia="sv-SE"/>
        </w:rPr>
        <w:t>10.2.6.2.1</w:t>
      </w:r>
      <w:r w:rsidRPr="00E11EA5">
        <w:rPr>
          <w:lang w:eastAsia="sv-SE"/>
        </w:rPr>
        <w:tab/>
      </w:r>
      <w:r w:rsidRPr="00E11EA5">
        <w:t xml:space="preserve">Stage 1: </w:t>
      </w:r>
      <w:r w:rsidRPr="00E11EA5">
        <w:rPr>
          <w:lang w:eastAsia="sv-SE"/>
        </w:rPr>
        <w:t>Calibration</w:t>
      </w:r>
      <w:bookmarkEnd w:id="1594"/>
      <w:bookmarkEnd w:id="1595"/>
      <w:bookmarkEnd w:id="1596"/>
      <w:bookmarkEnd w:id="1597"/>
    </w:p>
    <w:p w14:paraId="19B78324" w14:textId="150A9C24"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02EB04E" w14:textId="77777777" w:rsidR="00FF68ED" w:rsidRPr="00E11EA5" w:rsidRDefault="00FF68ED" w:rsidP="00FF68ED">
      <w:pPr>
        <w:pStyle w:val="Heading5"/>
        <w:rPr>
          <w:lang w:eastAsia="sv-SE"/>
        </w:rPr>
      </w:pPr>
      <w:bookmarkStart w:id="1598" w:name="_Toc32332265"/>
      <w:bookmarkStart w:id="1599" w:name="_Toc37430182"/>
      <w:bookmarkStart w:id="1600" w:name="_Toc43739285"/>
      <w:bookmarkStart w:id="1601" w:name="_Toc46347046"/>
      <w:r w:rsidRPr="00E11EA5">
        <w:rPr>
          <w:lang w:eastAsia="sv-SE"/>
        </w:rPr>
        <w:t>10.2.6.2.2</w:t>
      </w:r>
      <w:r w:rsidRPr="00E11EA5">
        <w:rPr>
          <w:lang w:eastAsia="sv-SE"/>
        </w:rPr>
        <w:tab/>
      </w:r>
      <w:r w:rsidRPr="00E11EA5">
        <w:t xml:space="preserve">Stage 2: </w:t>
      </w:r>
      <w:r w:rsidRPr="00E11EA5">
        <w:rPr>
          <w:lang w:eastAsia="sv-SE"/>
        </w:rPr>
        <w:t>BS measurement</w:t>
      </w:r>
      <w:bookmarkEnd w:id="1598"/>
      <w:bookmarkEnd w:id="1599"/>
      <w:bookmarkEnd w:id="1600"/>
      <w:bookmarkEnd w:id="1601"/>
    </w:p>
    <w:p w14:paraId="0A2E6AF8" w14:textId="32A459F9" w:rsidR="00FF68ED" w:rsidRPr="00E11EA5" w:rsidRDefault="00FF68ED" w:rsidP="00FF68ED">
      <w:pPr>
        <w:rPr>
          <w:lang w:eastAsia="sv-SE"/>
        </w:rPr>
      </w:pPr>
      <w:r w:rsidRPr="00E11EA5">
        <w:t xml:space="preserve">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31CA5C46" w14:textId="6C03CD31" w:rsidR="00FF68ED" w:rsidRPr="00E11EA5" w:rsidRDefault="00FF68ED" w:rsidP="00FF68ED">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00695E11" w:rsidRPr="00E11EA5">
        <w:rPr>
          <w:lang w:val="en-US"/>
        </w:rPr>
        <w:t>7.6.1</w:t>
      </w:r>
      <w:r w:rsidR="00695E11" w:rsidRPr="00E11EA5">
        <w:t>-2</w:t>
      </w:r>
      <w:r w:rsidRPr="00E11EA5">
        <w:rPr>
          <w:lang w:eastAsia="zh-CN"/>
        </w:rPr>
        <w:t>. The manufacturer declared coordinate system orientation of the BS is set to be aligned with the testing system.</w:t>
      </w:r>
    </w:p>
    <w:p w14:paraId="3B42BB67"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A1C2D52" w14:textId="77777777" w:rsidR="00FF68ED" w:rsidRPr="00E11EA5" w:rsidRDefault="00FF68ED" w:rsidP="00FF68ED">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76036087" w14:textId="77777777" w:rsidR="00FF68ED" w:rsidRPr="00E11EA5" w:rsidRDefault="00FF68ED" w:rsidP="00FF68ED">
      <w:pPr>
        <w:pStyle w:val="B1"/>
        <w:rPr>
          <w:lang w:eastAsia="zh-CN"/>
        </w:rPr>
      </w:pPr>
      <w:r w:rsidRPr="00E11EA5">
        <w:rPr>
          <w:lang w:eastAsia="zh-CN"/>
        </w:rPr>
        <w:t xml:space="preserve">4) Repeat steps 2 - 3 for all conformance test beam direction pairs and test conditions. </w:t>
      </w:r>
    </w:p>
    <w:p w14:paraId="4D88D6A7" w14:textId="77777777" w:rsidR="00FF68ED" w:rsidRPr="00E11EA5" w:rsidRDefault="00FF68ED" w:rsidP="00FF68ED">
      <w:pPr>
        <w:pStyle w:val="Heading4"/>
      </w:pPr>
      <w:bookmarkStart w:id="1602" w:name="_Toc32332266"/>
      <w:bookmarkStart w:id="1603" w:name="_Toc37430183"/>
      <w:bookmarkStart w:id="1604" w:name="_Toc43739286"/>
      <w:bookmarkStart w:id="1605" w:name="_Toc46347047"/>
      <w:r w:rsidRPr="00E11EA5">
        <w:t>10.2.6.3</w:t>
      </w:r>
      <w:r w:rsidRPr="00E11EA5">
        <w:tab/>
        <w:t>MU value derivation, FR1</w:t>
      </w:r>
      <w:bookmarkEnd w:id="1602"/>
      <w:bookmarkEnd w:id="1603"/>
      <w:bookmarkEnd w:id="1604"/>
      <w:bookmarkEnd w:id="1605"/>
    </w:p>
    <w:p w14:paraId="159FA388" w14:textId="77777777" w:rsidR="00FF68ED" w:rsidRPr="00E11EA5" w:rsidRDefault="00FF68ED" w:rsidP="00FF68ED">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28514A3C" w14:textId="5314CC32" w:rsidR="00FF68ED" w:rsidRPr="00E11EA5" w:rsidRDefault="00FF68ED" w:rsidP="00FF68ED">
      <w:pPr>
        <w:pStyle w:val="TH"/>
      </w:pPr>
      <w:r w:rsidRPr="00E11EA5">
        <w:lastRenderedPageBreak/>
        <w:t xml:space="preserve">Table 10.2.6.3-1: </w:t>
      </w:r>
      <w:r w:rsidR="00373A2A" w:rsidRPr="00E11EA5">
        <w:t xml:space="preserve">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tblLook w:val="04A0" w:firstRow="1" w:lastRow="0" w:firstColumn="1" w:lastColumn="0" w:noHBand="0" w:noVBand="1"/>
      </w:tblPr>
      <w:tblGrid>
        <w:gridCol w:w="515"/>
        <w:gridCol w:w="1816"/>
        <w:gridCol w:w="635"/>
        <w:gridCol w:w="795"/>
        <w:gridCol w:w="795"/>
        <w:gridCol w:w="1237"/>
        <w:gridCol w:w="1265"/>
        <w:gridCol w:w="333"/>
        <w:gridCol w:w="650"/>
        <w:gridCol w:w="795"/>
        <w:gridCol w:w="795"/>
      </w:tblGrid>
      <w:tr w:rsidR="00373A2A" w:rsidRPr="00E11EA5"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E11EA5" w:rsidRDefault="00373A2A"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E11EA5" w:rsidRDefault="00373A2A"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373A2A" w:rsidRPr="00E11EA5"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E11EA5"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E11EA5"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E11EA5" w:rsidRDefault="00373A2A" w:rsidP="00373A2A">
            <w:pPr>
              <w:pStyle w:val="TAH"/>
              <w:rPr>
                <w:rFonts w:eastAsia="Arial Unicode MS" w:cs="Arial"/>
                <w:color w:val="000000"/>
                <w:sz w:val="16"/>
                <w:szCs w:val="16"/>
                <w:lang w:val="en-US" w:eastAsia="zh-CN"/>
              </w:rPr>
            </w:pPr>
            <w:r w:rsidRPr="00E11EA5">
              <w:rPr>
                <w:rFonts w:eastAsia="Arial Unicode MS" w:cs="Arial"/>
                <w:color w:val="000000"/>
                <w:sz w:val="16"/>
                <w:szCs w:val="16"/>
                <w:lang w:val="en-US" w:eastAsia="zh-CN"/>
              </w:rPr>
              <w:t xml:space="preserve">Stage 2: </w:t>
            </w:r>
            <w:r w:rsidR="002D77C7" w:rsidRPr="00E11EA5">
              <w:rPr>
                <w:rFonts w:eastAsia="Arial Unicode MS" w:cs="Arial"/>
                <w:color w:val="000000"/>
                <w:sz w:val="16"/>
                <w:szCs w:val="16"/>
                <w:lang w:val="en-US" w:eastAsia="zh-CN"/>
              </w:rPr>
              <w:t>BS</w:t>
            </w:r>
            <w:r w:rsidRPr="00E11EA5">
              <w:rPr>
                <w:rFonts w:eastAsia="Arial Unicode MS" w:cs="Arial"/>
                <w:color w:val="000000"/>
                <w:sz w:val="16"/>
                <w:szCs w:val="16"/>
                <w:lang w:val="en-US" w:eastAsia="zh-CN"/>
              </w:rPr>
              <w:t xml:space="preserve"> measurement</w:t>
            </w:r>
          </w:p>
        </w:tc>
      </w:tr>
      <w:tr w:rsidR="00373A2A" w:rsidRPr="00E11EA5"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Misalignment </w:t>
            </w:r>
            <w:r w:rsidR="002D77C7" w:rsidRPr="00E11EA5">
              <w:rPr>
                <w:rFonts w:cs="Arial"/>
                <w:sz w:val="16"/>
                <w:szCs w:val="16"/>
                <w:lang w:val="en-US" w:eastAsia="zh-CN"/>
              </w:rPr>
              <w:t>BS</w:t>
            </w:r>
            <w:r w:rsidRPr="00E11EA5">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Longitudinal position uncertainty (i.e. standing wave and imperfect field synthesis) for </w:t>
            </w:r>
            <w:r w:rsidR="002D77C7" w:rsidRPr="00E11EA5">
              <w:rPr>
                <w:rFonts w:cs="Arial"/>
                <w:sz w:val="16"/>
                <w:szCs w:val="16"/>
                <w:lang w:val="en-US" w:eastAsia="zh-CN"/>
              </w:rPr>
              <w:t>BS</w:t>
            </w:r>
            <w:r w:rsidRPr="00E11EA5">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B5-3a</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QZ ripple with </w:t>
            </w:r>
            <w:r w:rsidR="002D77C7" w:rsidRPr="00E11EA5">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991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D1E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37FC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610E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66A1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E11EA5" w:rsidRDefault="00373A2A" w:rsidP="00373A2A">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r>
      <w:tr w:rsidR="00373A2A" w:rsidRPr="00E11EA5"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r>
      <w:tr w:rsidR="00373A2A" w:rsidRPr="00E11EA5"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r>
      <w:tr w:rsidR="00373A2A" w:rsidRPr="00E11EA5"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r>
      <w:tr w:rsidR="00373A2A" w:rsidRPr="00E11EA5"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r>
      <w:tr w:rsidR="00373A2A" w:rsidRPr="00E11EA5"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r>
      <w:tr w:rsidR="00373A2A" w:rsidRPr="00E11EA5"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r>
      <w:tr w:rsidR="00373A2A" w:rsidRPr="00E11EA5"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r>
      <w:tr w:rsidR="00373A2A" w:rsidRPr="00E11EA5"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E11EA5" w:rsidRDefault="00D2071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w:t>
            </w:r>
            <w:r w:rsidR="00373A2A" w:rsidRPr="00E11EA5">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r>
      <w:tr w:rsidR="00373A2A" w:rsidRPr="00E11EA5"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CC0CC7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1B7170F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373A2A" w:rsidRPr="00E11EA5"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64F15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568BCF8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4CA552F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5199B19E" w14:textId="5829D63F" w:rsidR="00FF68ED" w:rsidRPr="00E11EA5" w:rsidRDefault="00FF68ED" w:rsidP="00FF68ED">
      <w:pPr>
        <w:rPr>
          <w:lang w:eastAsia="zh-CN"/>
        </w:rPr>
      </w:pPr>
    </w:p>
    <w:p w14:paraId="103FE1BA" w14:textId="77777777" w:rsidR="00FF68ED" w:rsidRPr="00E11EA5" w:rsidRDefault="00FF68ED" w:rsidP="00FF68ED">
      <w:pPr>
        <w:pStyle w:val="Heading3"/>
      </w:pPr>
      <w:bookmarkStart w:id="1606" w:name="_Toc32332267"/>
      <w:bookmarkStart w:id="1607" w:name="_Toc37430184"/>
      <w:bookmarkStart w:id="1608" w:name="_Toc43739287"/>
      <w:bookmarkStart w:id="1609" w:name="_Toc46347048"/>
      <w:r w:rsidRPr="00E11EA5">
        <w:lastRenderedPageBreak/>
        <w:t>10.2.7</w:t>
      </w:r>
      <w:r w:rsidRPr="00E11EA5">
        <w:tab/>
        <w:t>Maximum accepted test system uncertainty</w:t>
      </w:r>
      <w:bookmarkEnd w:id="1606"/>
      <w:bookmarkEnd w:id="1607"/>
      <w:bookmarkEnd w:id="1608"/>
      <w:bookmarkEnd w:id="1609"/>
    </w:p>
    <w:p w14:paraId="7DC3628D" w14:textId="580D0906"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4BA8AE16"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sensitivity test </w:t>
      </w:r>
      <w:r w:rsidRPr="00E11EA5">
        <w:rPr>
          <w:color w:val="000000"/>
        </w:rPr>
        <w:t>can be derived from values captured in table</w:t>
      </w:r>
      <w:r w:rsidRPr="00E11EA5">
        <w:rPr>
          <w:lang w:eastAsia="ko-KR"/>
        </w:rPr>
        <w:t xml:space="preserve"> 10.2.7-1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sensitivity test requirement. </w:t>
      </w:r>
    </w:p>
    <w:p w14:paraId="212B6D5E" w14:textId="072018BB" w:rsidR="00FF68ED" w:rsidRPr="00E11EA5" w:rsidRDefault="00FF68ED" w:rsidP="00FF68ED">
      <w:pPr>
        <w:rPr>
          <w:lang w:eastAsia="ko-KR"/>
        </w:rPr>
      </w:pPr>
      <w:r w:rsidRPr="00E11EA5">
        <w:t>From FR2 MU inputs in clause 10.2.2.4 and 10.2.3.4, it has been agreed that MU</w:t>
      </w:r>
      <w:r w:rsidRPr="00E11EA5">
        <w:rPr>
          <w:vertAlign w:val="subscript"/>
        </w:rPr>
        <w:t>EIS</w:t>
      </w:r>
      <w:r w:rsidRPr="00E11EA5">
        <w:t xml:space="preserve"> is 2.4 dB.</w:t>
      </w:r>
    </w:p>
    <w:p w14:paraId="0F8C87D2" w14:textId="550D3D30" w:rsidR="00373A2A" w:rsidRPr="00E11EA5" w:rsidRDefault="00FF68ED" w:rsidP="00FF68ED">
      <w:pPr>
        <w:pStyle w:val="TH"/>
        <w:rPr>
          <w:lang w:eastAsia="ko-KR"/>
        </w:rPr>
      </w:pPr>
      <w:r w:rsidRPr="00E11EA5">
        <w:rPr>
          <w:lang w:eastAsia="ko-KR"/>
        </w:rPr>
        <w:t xml:space="preserve">Table </w:t>
      </w:r>
      <w:r w:rsidRPr="00E11EA5">
        <w:rPr>
          <w:lang w:eastAsia="zh-CN"/>
        </w:rPr>
        <w:t>10.2.7</w:t>
      </w:r>
      <w:r w:rsidRPr="00E11EA5">
        <w:rPr>
          <w:lang w:eastAsia="ko-KR"/>
        </w:rPr>
        <w:t>-1</w:t>
      </w:r>
      <w:r w:rsidR="00D219E4" w:rsidRPr="00E11EA5">
        <w:rPr>
          <w:lang w:eastAsia="ko-KR"/>
        </w:rPr>
        <w:t>:</w:t>
      </w:r>
      <w:r w:rsidRPr="00E11EA5">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9"/>
        <w:gridCol w:w="879"/>
        <w:gridCol w:w="1280"/>
        <w:gridCol w:w="1280"/>
      </w:tblGrid>
      <w:tr w:rsidR="00373A2A" w:rsidRPr="00E11EA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E11EA5" w:rsidRDefault="00373A2A" w:rsidP="00373A2A">
            <w:pPr>
              <w:pStyle w:val="TAH"/>
              <w:rPr>
                <w:rFonts w:cs="Arial"/>
                <w:szCs w:val="18"/>
                <w:lang w:val="en-US" w:eastAsia="zh-CN"/>
              </w:rPr>
            </w:pPr>
            <w:r w:rsidRPr="00E11EA5">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E11EA5" w:rsidRDefault="00373A2A" w:rsidP="00373A2A">
            <w:pPr>
              <w:pStyle w:val="TAH"/>
              <w:rPr>
                <w:rFonts w:cs="Arial"/>
                <w:szCs w:val="18"/>
                <w:lang w:val="en-US" w:eastAsia="zh-CN"/>
              </w:rPr>
            </w:pPr>
            <w:r w:rsidRPr="00E11EA5">
              <w:rPr>
                <w:rFonts w:cs="Arial"/>
                <w:szCs w:val="18"/>
                <w:lang w:val="en-US" w:eastAsia="zh-CN"/>
              </w:rPr>
              <w:t xml:space="preserve">Expanded uncertainty </w:t>
            </w:r>
            <w:r w:rsidR="00804900" w:rsidRPr="00E11EA5">
              <w:rPr>
                <w:rFonts w:cs="Arial"/>
                <w:szCs w:val="18"/>
                <w:lang w:val="en-US" w:eastAsia="zh-CN"/>
              </w:rPr>
              <w:t>(dB)</w:t>
            </w:r>
          </w:p>
        </w:tc>
      </w:tr>
      <w:tr w:rsidR="00373A2A" w:rsidRPr="00E11EA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E11EA5"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f </w:t>
            </w:r>
            <w:r w:rsidRPr="00E11EA5">
              <w:rPr>
                <w:rFonts w:eastAsia="NSimSun" w:cs="Arial"/>
                <w:szCs w:val="18"/>
                <w:lang w:val="en-US" w:eastAsia="zh-CN"/>
              </w:rPr>
              <w:t>≤</w:t>
            </w:r>
            <w:r w:rsidRPr="00E11EA5">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 GHz</w:t>
            </w:r>
          </w:p>
        </w:tc>
      </w:tr>
      <w:tr w:rsidR="00373A2A" w:rsidRPr="00E11EA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E11EA5" w:rsidRDefault="00C62883" w:rsidP="00373A2A">
            <w:pPr>
              <w:pStyle w:val="TAC"/>
              <w:rPr>
                <w:rFonts w:cs="Arial"/>
                <w:szCs w:val="18"/>
                <w:lang w:val="en-US" w:eastAsia="zh-CN"/>
              </w:rPr>
            </w:pPr>
            <w:r w:rsidRPr="00E11EA5">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E11EA5" w:rsidRDefault="00373A2A" w:rsidP="00373A2A">
            <w:pPr>
              <w:pStyle w:val="TAC"/>
              <w:rPr>
                <w:rFonts w:cs="Arial"/>
                <w:szCs w:val="18"/>
                <w:lang w:val="en-US" w:eastAsia="zh-CN"/>
              </w:rPr>
            </w:pPr>
            <w:r w:rsidRPr="00E11EA5">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r>
      <w:tr w:rsidR="00373A2A" w:rsidRPr="00E11EA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E11EA5" w:rsidRDefault="00C62883" w:rsidP="00373A2A">
            <w:pPr>
              <w:pStyle w:val="TAC"/>
              <w:rPr>
                <w:rFonts w:cs="Arial"/>
                <w:szCs w:val="18"/>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E11EA5" w:rsidRDefault="00373A2A" w:rsidP="00373A2A">
            <w:pPr>
              <w:pStyle w:val="TAC"/>
              <w:rPr>
                <w:rFonts w:cs="Arial"/>
                <w:szCs w:val="18"/>
                <w:lang w:val="en-US" w:eastAsia="zh-CN"/>
              </w:rPr>
            </w:pPr>
            <w:r w:rsidRPr="00E11EA5">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r>
      <w:tr w:rsidR="00373A2A" w:rsidRPr="00E11EA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E11EA5" w:rsidRDefault="00C62883" w:rsidP="00373A2A">
            <w:pPr>
              <w:pStyle w:val="TAC"/>
              <w:rPr>
                <w:rFonts w:cs="Arial"/>
                <w:szCs w:val="18"/>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r>
      <w:tr w:rsidR="00373A2A" w:rsidRPr="00E11EA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E11EA5" w:rsidRDefault="00C62883" w:rsidP="00373A2A">
            <w:pPr>
              <w:pStyle w:val="TAC"/>
              <w:rPr>
                <w:rFonts w:cs="Arial"/>
                <w:szCs w:val="18"/>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E11EA5" w:rsidRDefault="00373A2A" w:rsidP="00373A2A">
            <w:pPr>
              <w:pStyle w:val="TAC"/>
              <w:rPr>
                <w:rFonts w:cs="Arial"/>
                <w:szCs w:val="18"/>
                <w:lang w:val="en-US" w:eastAsia="zh-CN"/>
              </w:rPr>
            </w:pPr>
            <w:r w:rsidRPr="00E11EA5">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r>
      <w:tr w:rsidR="00373A2A" w:rsidRPr="00E11EA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373A2A" w:rsidRPr="00E11EA5" w:rsidRDefault="00C62883" w:rsidP="00373A2A">
            <w:pPr>
              <w:pStyle w:val="TAC"/>
              <w:rPr>
                <w:rFonts w:cs="Arial"/>
                <w:szCs w:val="18"/>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411DDA43"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1.30</w:t>
            </w:r>
            <w:r w:rsidRPr="00E11EA5">
              <w:rPr>
                <w:rFonts w:cs="Arial"/>
                <w:szCs w:val="18"/>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299034FC"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1.39</w:t>
            </w:r>
            <w:r w:rsidRPr="00E11EA5">
              <w:rPr>
                <w:rFonts w:cs="Arial"/>
                <w:szCs w:val="18"/>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630234CD"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1.39</w:t>
            </w:r>
            <w:r w:rsidRPr="00E11EA5">
              <w:rPr>
                <w:rFonts w:cs="Arial"/>
                <w:szCs w:val="18"/>
                <w:lang w:val="en-US" w:eastAsia="zh-CN"/>
              </w:rPr>
              <w:t>]</w:t>
            </w:r>
          </w:p>
        </w:tc>
      </w:tr>
      <w:tr w:rsidR="00373A2A" w:rsidRPr="00E11EA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E11EA5" w:rsidRDefault="00C62883" w:rsidP="00373A2A">
            <w:pPr>
              <w:pStyle w:val="TAC"/>
              <w:rPr>
                <w:rFonts w:cs="Arial"/>
                <w:b/>
                <w:bCs/>
                <w:szCs w:val="18"/>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1.6</w:t>
            </w:r>
          </w:p>
        </w:tc>
      </w:tr>
    </w:tbl>
    <w:p w14:paraId="1A0F6DCB" w14:textId="1D4345FA" w:rsidR="00FF68ED" w:rsidRPr="00E11EA5" w:rsidRDefault="00FF68ED" w:rsidP="00FF68ED">
      <w:pPr>
        <w:pStyle w:val="TH"/>
        <w:rPr>
          <w:lang w:eastAsia="ko-KR"/>
        </w:rPr>
      </w:pPr>
      <w:r w:rsidRPr="00E11EA5" w:rsidDel="00EE03E3">
        <w:rPr>
          <w:lang w:eastAsia="ko-KR"/>
        </w:rPr>
        <w:t xml:space="preserve"> </w:t>
      </w:r>
    </w:p>
    <w:p w14:paraId="0C14BE36"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2D1D6F1" w14:textId="77777777" w:rsidR="00FF68ED" w:rsidRPr="00E11EA5" w:rsidRDefault="00FF68ED" w:rsidP="00FF68ED">
      <w:pPr>
        <w:pStyle w:val="Heading3"/>
      </w:pPr>
      <w:bookmarkStart w:id="1610" w:name="_Toc32332268"/>
      <w:bookmarkStart w:id="1611" w:name="_Toc37430185"/>
      <w:bookmarkStart w:id="1612" w:name="_Toc43739288"/>
      <w:bookmarkStart w:id="1613" w:name="_Toc46347049"/>
      <w:r w:rsidRPr="00E11EA5">
        <w:t>10.2.8</w:t>
      </w:r>
      <w:r w:rsidRPr="00E11EA5">
        <w:tab/>
        <w:t>Test Tolerance for OTA sensitivity</w:t>
      </w:r>
      <w:bookmarkEnd w:id="1610"/>
      <w:bookmarkEnd w:id="1611"/>
      <w:bookmarkEnd w:id="1612"/>
      <w:bookmarkEnd w:id="1613"/>
    </w:p>
    <w:p w14:paraId="172F8D4E" w14:textId="3DDAACD3" w:rsidR="00FF68ED" w:rsidRPr="00E11EA5" w:rsidRDefault="00FF68ED" w:rsidP="00FF68ED">
      <w:r w:rsidRPr="00E11EA5">
        <w:t xml:space="preserve">Considering the methodology described in clause 5.1, Test Tolerance values for OTA sensitivity were derived based on values captured in clause </w:t>
      </w:r>
      <w:r w:rsidRPr="00E11EA5">
        <w:rPr>
          <w:lang w:eastAsia="zh-CN"/>
        </w:rPr>
        <w:t>10.2.7</w:t>
      </w:r>
      <w:r w:rsidRPr="00E11EA5">
        <w:t>.</w:t>
      </w:r>
    </w:p>
    <w:p w14:paraId="164CB431"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17A980E3" w14:textId="77777777" w:rsidR="00FF68ED" w:rsidRPr="00E11EA5" w:rsidRDefault="00FF68ED" w:rsidP="00FF68ED">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Pr="00E11EA5">
        <w:t>.</w:t>
      </w:r>
    </w:p>
    <w:p w14:paraId="18BD9E8B" w14:textId="77777777" w:rsidR="00373A2A" w:rsidRPr="00E11EA5" w:rsidRDefault="00FF68ED" w:rsidP="00FF68ED">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88"/>
        <w:gridCol w:w="1804"/>
        <w:gridCol w:w="1754"/>
      </w:tblGrid>
      <w:tr w:rsidR="00373A2A" w:rsidRPr="00E11EA5" w14:paraId="20D2B50C" w14:textId="77777777" w:rsidTr="00373A2A">
        <w:trPr>
          <w:jc w:val="center"/>
        </w:trPr>
        <w:tc>
          <w:tcPr>
            <w:tcW w:w="0" w:type="auto"/>
            <w:shd w:val="clear" w:color="auto" w:fill="auto"/>
            <w:noWrap/>
            <w:vAlign w:val="bottom"/>
            <w:hideMark/>
          </w:tcPr>
          <w:p w14:paraId="3C47A2C2" w14:textId="77777777" w:rsidR="00373A2A" w:rsidRPr="00E11EA5"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E11EA5" w:rsidRDefault="00373A2A" w:rsidP="00261199">
            <w:pPr>
              <w:pStyle w:val="TAH"/>
              <w:rPr>
                <w:rFonts w:cs="Arial"/>
              </w:rPr>
            </w:pPr>
            <w:r w:rsidRPr="00E11EA5">
              <w:rPr>
                <w:rFonts w:cs="Arial"/>
              </w:rPr>
              <w:t xml:space="preserve">f </w:t>
            </w:r>
            <w:r w:rsidRPr="00E11EA5">
              <w:rPr>
                <w:rFonts w:ascii="Cambria Math" w:hAnsi="Cambria Math" w:cs="Cambria Math"/>
              </w:rPr>
              <w:t>≦</w:t>
            </w:r>
            <w:r w:rsidRPr="00E11EA5">
              <w:rPr>
                <w:rFonts w:cs="Arial"/>
              </w:rPr>
              <w:t xml:space="preserve"> 3GHz</w:t>
            </w:r>
          </w:p>
        </w:tc>
        <w:tc>
          <w:tcPr>
            <w:tcW w:w="0" w:type="auto"/>
            <w:shd w:val="clear" w:color="auto" w:fill="auto"/>
            <w:vAlign w:val="center"/>
            <w:hideMark/>
          </w:tcPr>
          <w:p w14:paraId="4913ED80" w14:textId="749BBD49" w:rsidR="00373A2A" w:rsidRPr="00E11EA5" w:rsidRDefault="00373A2A" w:rsidP="00373A2A">
            <w:pPr>
              <w:pStyle w:val="TAH"/>
              <w:rPr>
                <w:rFonts w:cs="Arial"/>
              </w:rPr>
            </w:pPr>
            <w:r w:rsidRPr="00E11EA5">
              <w:rPr>
                <w:rFonts w:cs="Arial"/>
              </w:rPr>
              <w:t xml:space="preserve">3 GHz &lt; f </w:t>
            </w:r>
            <w:r w:rsidRPr="00E11EA5">
              <w:rPr>
                <w:rFonts w:ascii="Cambria Math" w:hAnsi="Cambria Math" w:cs="Cambria Math"/>
              </w:rPr>
              <w:t>≦</w:t>
            </w:r>
            <w:r w:rsidRPr="00E11EA5">
              <w:rPr>
                <w:rFonts w:cs="Arial"/>
              </w:rPr>
              <w:t xml:space="preserve"> 4.2 GHz</w:t>
            </w:r>
          </w:p>
        </w:tc>
        <w:tc>
          <w:tcPr>
            <w:tcW w:w="0" w:type="auto"/>
          </w:tcPr>
          <w:p w14:paraId="1C8B2337" w14:textId="15B999A6" w:rsidR="00373A2A" w:rsidRPr="00E11EA5" w:rsidRDefault="00373A2A" w:rsidP="00261199">
            <w:pPr>
              <w:pStyle w:val="TAH"/>
              <w:rPr>
                <w:rFonts w:cs="Arial"/>
              </w:rPr>
            </w:pPr>
            <w:r w:rsidRPr="00E11EA5">
              <w:rPr>
                <w:rFonts w:cs="Arial"/>
              </w:rPr>
              <w:t xml:space="preserve">4.2 GHz &lt; f </w:t>
            </w:r>
            <w:r w:rsidRPr="00E11EA5">
              <w:rPr>
                <w:rFonts w:ascii="Cambria Math" w:hAnsi="Cambria Math" w:cs="Cambria Math"/>
              </w:rPr>
              <w:t>≦</w:t>
            </w:r>
            <w:r w:rsidRPr="00E11EA5">
              <w:rPr>
                <w:rFonts w:cs="Arial"/>
              </w:rPr>
              <w:t xml:space="preserve"> 6GHz</w:t>
            </w:r>
          </w:p>
        </w:tc>
      </w:tr>
      <w:tr w:rsidR="00373A2A" w:rsidRPr="00E11EA5" w14:paraId="2BB9BD9B" w14:textId="77777777" w:rsidTr="00373A2A">
        <w:trPr>
          <w:jc w:val="center"/>
        </w:trPr>
        <w:tc>
          <w:tcPr>
            <w:tcW w:w="0" w:type="auto"/>
            <w:shd w:val="clear" w:color="auto" w:fill="auto"/>
            <w:noWrap/>
            <w:vAlign w:val="center"/>
            <w:hideMark/>
          </w:tcPr>
          <w:p w14:paraId="4E784C73" w14:textId="77777777" w:rsidR="00373A2A" w:rsidRPr="00E11EA5" w:rsidRDefault="00373A2A" w:rsidP="00373A2A">
            <w:pPr>
              <w:pStyle w:val="TAC"/>
              <w:rPr>
                <w:rFonts w:cs="Arial"/>
              </w:rPr>
            </w:pPr>
            <w:r w:rsidRPr="00E11EA5">
              <w:rPr>
                <w:rFonts w:cs="Arial"/>
              </w:rPr>
              <w:t>Test Tolerance (dB)</w:t>
            </w:r>
          </w:p>
        </w:tc>
        <w:tc>
          <w:tcPr>
            <w:tcW w:w="0" w:type="auto"/>
            <w:shd w:val="clear" w:color="auto" w:fill="auto"/>
            <w:noWrap/>
            <w:vAlign w:val="center"/>
          </w:tcPr>
          <w:p w14:paraId="7819AF5E" w14:textId="77777777" w:rsidR="00373A2A" w:rsidRPr="00E11EA5" w:rsidRDefault="00373A2A" w:rsidP="00373A2A">
            <w:pPr>
              <w:pStyle w:val="TAC"/>
              <w:rPr>
                <w:rFonts w:cs="Arial"/>
                <w:b/>
              </w:rPr>
            </w:pPr>
            <w:r w:rsidRPr="00E11EA5">
              <w:rPr>
                <w:rFonts w:cs="Arial"/>
                <w:b/>
              </w:rPr>
              <w:t>1.3</w:t>
            </w:r>
          </w:p>
        </w:tc>
        <w:tc>
          <w:tcPr>
            <w:tcW w:w="0" w:type="auto"/>
            <w:shd w:val="clear" w:color="auto" w:fill="auto"/>
            <w:noWrap/>
            <w:vAlign w:val="center"/>
          </w:tcPr>
          <w:p w14:paraId="0C698FF4" w14:textId="77777777" w:rsidR="00373A2A" w:rsidRPr="00E11EA5" w:rsidRDefault="00373A2A" w:rsidP="00373A2A">
            <w:pPr>
              <w:pStyle w:val="TAC"/>
              <w:rPr>
                <w:rFonts w:cs="Arial"/>
                <w:b/>
              </w:rPr>
            </w:pPr>
            <w:r w:rsidRPr="00E11EA5">
              <w:rPr>
                <w:rFonts w:cs="Arial"/>
                <w:b/>
              </w:rPr>
              <w:t>1.4</w:t>
            </w:r>
          </w:p>
        </w:tc>
        <w:tc>
          <w:tcPr>
            <w:tcW w:w="0" w:type="auto"/>
            <w:vAlign w:val="center"/>
          </w:tcPr>
          <w:p w14:paraId="48C43F35" w14:textId="77777777" w:rsidR="00373A2A" w:rsidRPr="00E11EA5" w:rsidRDefault="00373A2A" w:rsidP="00373A2A">
            <w:pPr>
              <w:pStyle w:val="TAC"/>
              <w:rPr>
                <w:rFonts w:cs="Arial"/>
                <w:lang w:eastAsia="en-GB"/>
              </w:rPr>
            </w:pPr>
            <w:r w:rsidRPr="00E11EA5">
              <w:rPr>
                <w:rFonts w:cs="Arial"/>
                <w:b/>
              </w:rPr>
              <w:t>1.6</w:t>
            </w:r>
          </w:p>
        </w:tc>
      </w:tr>
    </w:tbl>
    <w:p w14:paraId="5CC24A12" w14:textId="3D77E98D" w:rsidR="00FF68ED" w:rsidRPr="00E11EA5" w:rsidRDefault="00FF68ED" w:rsidP="00FF68ED">
      <w:pPr>
        <w:pStyle w:val="TH"/>
        <w:rPr>
          <w:lang w:eastAsia="ko-KR"/>
        </w:rPr>
      </w:pPr>
      <w:r w:rsidRPr="00E11EA5" w:rsidDel="00796A2B">
        <w:rPr>
          <w:lang w:eastAsia="ko-KR"/>
        </w:rPr>
        <w:t xml:space="preserve"> </w:t>
      </w:r>
    </w:p>
    <w:p w14:paraId="3DFE7FA3" w14:textId="09250308" w:rsidR="00FF68ED" w:rsidRPr="00E11EA5" w:rsidRDefault="00FF68ED" w:rsidP="00FF68ED">
      <w:pPr>
        <w:rPr>
          <w:lang w:eastAsia="ja-JP"/>
        </w:rPr>
      </w:pPr>
      <w:r w:rsidRPr="00E11EA5">
        <w:rPr>
          <w:lang w:eastAsia="ko-KR"/>
        </w:rPr>
        <w:t>An overview of the TT values for all the requirements is captured in clause 17.</w:t>
      </w:r>
    </w:p>
    <w:p w14:paraId="67736C60" w14:textId="77777777" w:rsidR="00FF68ED" w:rsidRPr="00E11EA5" w:rsidRDefault="00FF68ED" w:rsidP="00FF68ED">
      <w:pPr>
        <w:pStyle w:val="Heading2"/>
        <w:ind w:left="576" w:hanging="576"/>
        <w:rPr>
          <w:lang w:eastAsia="en-CA"/>
        </w:rPr>
      </w:pPr>
      <w:bookmarkStart w:id="1614" w:name="_Toc32332269"/>
      <w:bookmarkStart w:id="1615" w:name="_Toc37430186"/>
      <w:bookmarkStart w:id="1616" w:name="_Toc43739289"/>
      <w:bookmarkStart w:id="1617" w:name="_Toc46347050"/>
      <w:r w:rsidRPr="00E11EA5">
        <w:rPr>
          <w:lang w:eastAsia="en-CA"/>
        </w:rPr>
        <w:t>10.</w:t>
      </w:r>
      <w:r w:rsidRPr="00E11EA5">
        <w:rPr>
          <w:rFonts w:hint="eastAsia"/>
          <w:lang w:eastAsia="ja-JP"/>
        </w:rPr>
        <w:t>3</w:t>
      </w:r>
      <w:r w:rsidRPr="00E11EA5">
        <w:rPr>
          <w:lang w:eastAsia="en-CA"/>
        </w:rPr>
        <w:tab/>
        <w:t>OTA reference sensitivity</w:t>
      </w:r>
      <w:bookmarkEnd w:id="1614"/>
      <w:bookmarkEnd w:id="1615"/>
      <w:bookmarkEnd w:id="1616"/>
      <w:bookmarkEnd w:id="1617"/>
    </w:p>
    <w:p w14:paraId="521188BF" w14:textId="77777777" w:rsidR="00FF68ED" w:rsidRPr="00E11EA5" w:rsidRDefault="00FF68ED" w:rsidP="00FF68ED">
      <w:pPr>
        <w:overflowPunct w:val="0"/>
        <w:autoSpaceDE w:val="0"/>
        <w:autoSpaceDN w:val="0"/>
        <w:adjustRightInd w:val="0"/>
        <w:textAlignment w:val="baseline"/>
      </w:pPr>
      <w:r w:rsidRPr="00E11EA5">
        <w:t xml:space="preserve">The OTA REFSENS requirement is intended to ensure the OTA reference sensitivity level for a declared </w:t>
      </w:r>
      <w:r w:rsidRPr="00E11EA5">
        <w:rPr>
          <w:i/>
        </w:rPr>
        <w:t>OTA REFSENS RoAoA</w:t>
      </w:r>
      <w:r w:rsidRPr="00E11EA5">
        <w:t>.</w:t>
      </w:r>
    </w:p>
    <w:p w14:paraId="05B7FA7B" w14:textId="77777777" w:rsidR="00FF68ED" w:rsidRPr="00E11EA5" w:rsidRDefault="00FF68ED" w:rsidP="00FF68ED">
      <w:pPr>
        <w:overflowPunct w:val="0"/>
        <w:autoSpaceDE w:val="0"/>
        <w:autoSpaceDN w:val="0"/>
        <w:adjustRightInd w:val="0"/>
        <w:textAlignment w:val="baseline"/>
      </w:pPr>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E10F428" w14:textId="6BF1FE5B" w:rsidR="00FF68ED" w:rsidRPr="00E11EA5" w:rsidRDefault="00FF68ED" w:rsidP="00FF68ED">
      <w:pPr>
        <w:rPr>
          <w:lang w:eastAsia="ja-JP"/>
        </w:rPr>
      </w:pPr>
      <w:r w:rsidRPr="00E11EA5">
        <w:t xml:space="preserve">The measurement methods, along with the corresponding calibration, procedure and MU assessment, are the same as those for the OTA sensitivity requirement in clause 10.2, except that </w:t>
      </w:r>
      <w:r w:rsidRPr="00E11EA5">
        <w:rPr>
          <w:lang w:val="x-none" w:eastAsia="ja-JP"/>
        </w:rPr>
        <w:t>the required level is</w:t>
      </w:r>
      <w:r w:rsidRPr="00E11EA5">
        <w:rPr>
          <w:lang w:eastAsia="ja-JP"/>
        </w:rPr>
        <w:t xml:space="preserve"> </w:t>
      </w:r>
      <w:r w:rsidRPr="00E11EA5">
        <w:rPr>
          <w:rFonts w:hint="eastAsia"/>
          <w:lang w:eastAsia="ja-JP"/>
        </w:rPr>
        <w:t>EIS</w:t>
      </w:r>
      <w:r w:rsidRPr="00E11EA5">
        <w:rPr>
          <w:rFonts w:hint="eastAsia"/>
          <w:vertAlign w:val="subscript"/>
          <w:lang w:eastAsia="ja-JP"/>
        </w:rPr>
        <w:t>REFSENS</w:t>
      </w:r>
      <w:r w:rsidRPr="00E11EA5">
        <w:t xml:space="preserve"> in the measurement procedure</w:t>
      </w:r>
      <w:r w:rsidRPr="00E11EA5">
        <w:rPr>
          <w:lang w:eastAsia="ja-JP"/>
        </w:rPr>
        <w:t>.</w:t>
      </w:r>
    </w:p>
    <w:p w14:paraId="6B739A90" w14:textId="77777777" w:rsidR="00FF68ED" w:rsidRPr="00E11EA5" w:rsidRDefault="00FF68ED" w:rsidP="00FF68ED">
      <w:pPr>
        <w:pStyle w:val="Heading2"/>
        <w:ind w:left="576" w:hanging="576"/>
        <w:rPr>
          <w:lang w:eastAsia="en-CA"/>
        </w:rPr>
      </w:pPr>
      <w:bookmarkStart w:id="1618" w:name="_Toc32332270"/>
      <w:bookmarkStart w:id="1619" w:name="_Toc37430187"/>
      <w:bookmarkStart w:id="1620" w:name="_Toc43739290"/>
      <w:bookmarkStart w:id="1621" w:name="_Toc46347051"/>
      <w:r w:rsidRPr="00E11EA5">
        <w:rPr>
          <w:lang w:eastAsia="en-CA"/>
        </w:rPr>
        <w:lastRenderedPageBreak/>
        <w:t>10.4</w:t>
      </w:r>
      <w:r w:rsidRPr="00E11EA5">
        <w:rPr>
          <w:lang w:eastAsia="en-CA"/>
        </w:rPr>
        <w:tab/>
        <w:t>OTA dynamic range</w:t>
      </w:r>
      <w:bookmarkEnd w:id="1618"/>
      <w:bookmarkEnd w:id="1619"/>
      <w:bookmarkEnd w:id="1620"/>
      <w:bookmarkEnd w:id="1621"/>
    </w:p>
    <w:p w14:paraId="4CFD8637" w14:textId="77777777" w:rsidR="00FF68ED" w:rsidRPr="00E11EA5" w:rsidRDefault="00FF68ED" w:rsidP="00FF68ED">
      <w:pPr>
        <w:pStyle w:val="Heading3"/>
      </w:pPr>
      <w:bookmarkStart w:id="1622" w:name="_Toc32332271"/>
      <w:bookmarkStart w:id="1623" w:name="_Toc37430188"/>
      <w:bookmarkStart w:id="1624" w:name="_Toc43739291"/>
      <w:bookmarkStart w:id="1625" w:name="_Toc46347052"/>
      <w:r w:rsidRPr="00E11EA5">
        <w:t>10.4.1</w:t>
      </w:r>
      <w:r w:rsidRPr="00E11EA5">
        <w:tab/>
        <w:t>General</w:t>
      </w:r>
      <w:bookmarkEnd w:id="1622"/>
      <w:bookmarkEnd w:id="1623"/>
      <w:bookmarkEnd w:id="1624"/>
      <w:bookmarkEnd w:id="1625"/>
    </w:p>
    <w:p w14:paraId="3512C838" w14:textId="3DB7C898" w:rsidR="00FF68ED" w:rsidRPr="00E11EA5" w:rsidRDefault="00FF68ED" w:rsidP="00FF68ED">
      <w:pPr>
        <w:rPr>
          <w:lang w:eastAsia="sv-SE"/>
        </w:rPr>
      </w:pPr>
      <w:r w:rsidRPr="00E11EA5">
        <w:rPr>
          <w:lang w:val="en-US"/>
        </w:rPr>
        <w:t xml:space="preserve">Clause 10.4 captures MU and TT values derivation for the OTA </w:t>
      </w:r>
      <w:r w:rsidRPr="00E11EA5">
        <w:rPr>
          <w:lang w:eastAsia="en-CA"/>
        </w:rPr>
        <w:t>dynamic range</w:t>
      </w:r>
      <w:r w:rsidRPr="00E11EA5">
        <w:rPr>
          <w:lang w:val="en-US"/>
        </w:rPr>
        <w:t xml:space="preserve"> directional requirement.</w:t>
      </w:r>
    </w:p>
    <w:p w14:paraId="2C97D6D3" w14:textId="77777777" w:rsidR="00FF68ED" w:rsidRPr="00E11EA5" w:rsidRDefault="00FF68ED" w:rsidP="00FF68ED">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58192542" w14:textId="77777777" w:rsidR="00FF68ED" w:rsidRPr="00E11EA5" w:rsidRDefault="00FF68ED" w:rsidP="00FF68ED">
      <w:pPr>
        <w:rPr>
          <w:i/>
        </w:rPr>
      </w:pPr>
      <w:r w:rsidRPr="00E11EA5">
        <w:t>The requirement applies at the RIB when the AoA of the incident wave of a received signal and the interfering signal are from the same direction and are within the OTA REFSENS</w:t>
      </w:r>
      <w:r w:rsidRPr="00E11EA5">
        <w:rPr>
          <w:i/>
        </w:rPr>
        <w:t xml:space="preserve"> RoAoA.</w:t>
      </w:r>
    </w:p>
    <w:p w14:paraId="57B72F30" w14:textId="77777777" w:rsidR="00FF68ED" w:rsidRPr="00E11EA5" w:rsidRDefault="00FF68ED" w:rsidP="00FF68ED">
      <w:r w:rsidRPr="00E11EA5">
        <w:t xml:space="preserve">The wanted and interfering signals apply to all supported polarizations, under the assumption of </w:t>
      </w:r>
      <w:r w:rsidRPr="00E11EA5">
        <w:rPr>
          <w:i/>
        </w:rPr>
        <w:t>polarization match</w:t>
      </w:r>
      <w:r w:rsidRPr="00E11EA5">
        <w:t xml:space="preserve">. </w:t>
      </w:r>
    </w:p>
    <w:p w14:paraId="299A38F4" w14:textId="77777777" w:rsidR="00FF68ED" w:rsidRPr="00E11EA5" w:rsidRDefault="00FF68ED" w:rsidP="00FF68ED">
      <w:pPr>
        <w:pStyle w:val="Heading3"/>
      </w:pPr>
      <w:bookmarkStart w:id="1626" w:name="_Toc32332272"/>
      <w:bookmarkStart w:id="1627" w:name="_Toc37430189"/>
      <w:bookmarkStart w:id="1628" w:name="_Toc43739292"/>
      <w:bookmarkStart w:id="1629" w:name="_Toc46347053"/>
      <w:r w:rsidRPr="00E11EA5">
        <w:t>10.4.2</w:t>
      </w:r>
      <w:r w:rsidRPr="00E11EA5">
        <w:tab/>
        <w:t>Indoor Anechoic Chamber</w:t>
      </w:r>
      <w:bookmarkEnd w:id="1626"/>
      <w:bookmarkEnd w:id="1627"/>
      <w:bookmarkEnd w:id="1628"/>
      <w:bookmarkEnd w:id="1629"/>
    </w:p>
    <w:p w14:paraId="1C87AD6D" w14:textId="77777777" w:rsidR="00FF68ED" w:rsidRPr="00E11EA5" w:rsidRDefault="00FF68ED" w:rsidP="00FF68ED">
      <w:pPr>
        <w:pStyle w:val="Heading4"/>
        <w:rPr>
          <w:lang w:eastAsia="sv-SE"/>
        </w:rPr>
      </w:pPr>
      <w:bookmarkStart w:id="1630" w:name="_Toc32332273"/>
      <w:bookmarkStart w:id="1631" w:name="_Toc37430190"/>
      <w:bookmarkStart w:id="1632" w:name="_Toc43739293"/>
      <w:bookmarkStart w:id="1633" w:name="_Toc46347054"/>
      <w:r w:rsidRPr="00E11EA5">
        <w:rPr>
          <w:lang w:eastAsia="sv-SE"/>
        </w:rPr>
        <w:t>10.4.</w:t>
      </w:r>
      <w:r w:rsidRPr="00E11EA5">
        <w:rPr>
          <w:lang w:eastAsia="ja-JP"/>
        </w:rPr>
        <w:t>2</w:t>
      </w:r>
      <w:r w:rsidRPr="00E11EA5">
        <w:rPr>
          <w:lang w:eastAsia="sv-SE"/>
        </w:rPr>
        <w:t>.1</w:t>
      </w:r>
      <w:r w:rsidRPr="00E11EA5">
        <w:rPr>
          <w:lang w:eastAsia="sv-SE"/>
        </w:rPr>
        <w:tab/>
        <w:t>Measurement system description</w:t>
      </w:r>
      <w:bookmarkEnd w:id="1630"/>
      <w:bookmarkEnd w:id="1631"/>
      <w:bookmarkEnd w:id="1632"/>
      <w:bookmarkEnd w:id="1633"/>
    </w:p>
    <w:p w14:paraId="1C14FEB3" w14:textId="4E973979" w:rsidR="00FF68ED" w:rsidRPr="00E11EA5" w:rsidRDefault="00FF68ED" w:rsidP="00FF68ED">
      <w:pPr>
        <w:rPr>
          <w:lang w:eastAsia="sv-SE"/>
        </w:rPr>
      </w:pPr>
      <w:r w:rsidRPr="00E11EA5">
        <w:t xml:space="preserve">Measurement system description is captured in clause 7.2.1. </w:t>
      </w:r>
    </w:p>
    <w:p w14:paraId="6C7BD32B" w14:textId="77777777" w:rsidR="00FF68ED" w:rsidRPr="00E11EA5" w:rsidRDefault="00FF68ED" w:rsidP="00FF68ED">
      <w:pPr>
        <w:pStyle w:val="Heading4"/>
        <w:rPr>
          <w:lang w:eastAsia="sv-SE"/>
        </w:rPr>
      </w:pPr>
      <w:bookmarkStart w:id="1634" w:name="_Toc32332274"/>
      <w:bookmarkStart w:id="1635" w:name="_Toc37430191"/>
      <w:bookmarkStart w:id="1636" w:name="_Toc43739294"/>
      <w:bookmarkStart w:id="1637" w:name="_Toc46347055"/>
      <w:r w:rsidRPr="00E11EA5">
        <w:rPr>
          <w:lang w:eastAsia="sv-SE"/>
        </w:rPr>
        <w:t>10.4.</w:t>
      </w:r>
      <w:r w:rsidRPr="00E11EA5">
        <w:rPr>
          <w:lang w:eastAsia="ja-JP"/>
        </w:rPr>
        <w:t>2</w:t>
      </w:r>
      <w:r w:rsidRPr="00E11EA5">
        <w:rPr>
          <w:lang w:eastAsia="sv-SE"/>
        </w:rPr>
        <w:t xml:space="preserve">.2 </w:t>
      </w:r>
      <w:r w:rsidRPr="00E11EA5">
        <w:rPr>
          <w:lang w:eastAsia="sv-SE"/>
        </w:rPr>
        <w:tab/>
        <w:t>Test procedure</w:t>
      </w:r>
      <w:bookmarkEnd w:id="1634"/>
      <w:bookmarkEnd w:id="1635"/>
      <w:bookmarkEnd w:id="1636"/>
      <w:bookmarkEnd w:id="1637"/>
    </w:p>
    <w:p w14:paraId="65611706" w14:textId="77777777" w:rsidR="00FF68ED" w:rsidRPr="00E11EA5" w:rsidRDefault="00FF68ED" w:rsidP="00FF68ED">
      <w:pPr>
        <w:pStyle w:val="Heading5"/>
      </w:pPr>
      <w:bookmarkStart w:id="1638" w:name="_Toc32332275"/>
      <w:bookmarkStart w:id="1639" w:name="_Toc37430192"/>
      <w:bookmarkStart w:id="1640" w:name="_Toc43739295"/>
      <w:bookmarkStart w:id="1641" w:name="_Toc46347056"/>
      <w:r w:rsidRPr="00E11EA5">
        <w:rPr>
          <w:lang w:eastAsia="sv-SE"/>
        </w:rPr>
        <w:t>10.4.</w:t>
      </w:r>
      <w:r w:rsidRPr="00E11EA5">
        <w:rPr>
          <w:lang w:eastAsia="ja-JP"/>
        </w:rPr>
        <w:t>2</w:t>
      </w:r>
      <w:r w:rsidRPr="00E11EA5">
        <w:rPr>
          <w:lang w:eastAsia="sv-SE"/>
        </w:rPr>
        <w:t>.2.1</w:t>
      </w:r>
      <w:r w:rsidRPr="00E11EA5">
        <w:rPr>
          <w:lang w:eastAsia="sv-SE"/>
        </w:rPr>
        <w:tab/>
      </w:r>
      <w:r w:rsidRPr="00E11EA5">
        <w:t>Stage 1: Calibration</w:t>
      </w:r>
      <w:bookmarkEnd w:id="1638"/>
      <w:bookmarkEnd w:id="1639"/>
      <w:bookmarkEnd w:id="1640"/>
      <w:bookmarkEnd w:id="1641"/>
    </w:p>
    <w:p w14:paraId="58BD2B80" w14:textId="1A84B106" w:rsidR="00FF68ED" w:rsidRPr="00E11EA5" w:rsidRDefault="00FF68ED" w:rsidP="00FF68ED">
      <w:pPr>
        <w:rPr>
          <w:rFonts w:eastAsia="DengXian"/>
        </w:rPr>
      </w:pPr>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with</w:t>
      </w:r>
      <w:r w:rsidRPr="00E11EA5">
        <w:rPr>
          <w:rFonts w:eastAsia="DengXian"/>
          <w:lang w:val="x-none" w:eastAsia="ja-JP"/>
        </w:rPr>
        <w:t xml:space="preserve">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6C3AC409" w14:textId="6F87F364" w:rsidR="00FF68ED" w:rsidRPr="00E11EA5" w:rsidRDefault="00FF68ED" w:rsidP="00FF68ED">
      <w:pPr>
        <w:ind w:left="567"/>
        <w:rPr>
          <w:rFonts w:eastAsia="DengXian"/>
        </w:rPr>
      </w:pPr>
      <w:r w:rsidRPr="00E11EA5">
        <w:rPr>
          <w:rFonts w:eastAsia="DengXian"/>
        </w:rPr>
        <w:t>L</w:t>
      </w:r>
      <w:r w:rsidRPr="00E11EA5">
        <w:rPr>
          <w:rFonts w:eastAsia="DengXian"/>
          <w:vertAlign w:val="subscript"/>
        </w:rPr>
        <w:t>Wanted_cal, A</w:t>
      </w:r>
      <w:r w:rsidRPr="00E11EA5">
        <w:rPr>
          <w:rFonts w:eastAsia="DengXian" w:hint="eastAsia"/>
          <w:vertAlign w:val="subscript"/>
        </w:rPr>
        <w:t>→</w:t>
      </w:r>
      <w:r w:rsidRPr="00E11EA5">
        <w:rPr>
          <w:rFonts w:eastAsia="DengXian"/>
          <w:vertAlign w:val="subscript"/>
        </w:rPr>
        <w:t>D</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D in figure </w:t>
      </w:r>
      <w:r w:rsidRPr="00E11EA5">
        <w:t>7.2.1-3</w:t>
      </w:r>
      <w:r w:rsidRPr="00E11EA5">
        <w:rPr>
          <w:rFonts w:eastAsia="DengXian"/>
        </w:rPr>
        <w:t xml:space="preserve">. </w:t>
      </w:r>
    </w:p>
    <w:p w14:paraId="257F74BF" w14:textId="4D9136B8" w:rsidR="00FF68ED" w:rsidRPr="00E11EA5" w:rsidRDefault="00FF68ED" w:rsidP="00FF68ED">
      <w:pPr>
        <w:ind w:left="567"/>
        <w:rPr>
          <w:lang w:eastAsia="ja-JP"/>
        </w:rPr>
      </w:pPr>
      <w:r w:rsidRPr="00E11EA5">
        <w:rPr>
          <w:rFonts w:eastAsia="DengXian"/>
        </w:rPr>
        <w:t>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E</w:t>
      </w:r>
      <w:r w:rsidRPr="00E11EA5">
        <w:rPr>
          <w:rFonts w:eastAsia="DengXian"/>
        </w:rPr>
        <w:t>:</w:t>
      </w:r>
      <w:r w:rsidR="00FC6037" w:rsidRPr="00E11EA5">
        <w:rPr>
          <w:rFonts w:eastAsia="DengXian"/>
        </w:rPr>
        <w:t xml:space="preserve"> </w:t>
      </w:r>
      <w:r w:rsidRPr="00E11EA5">
        <w:rPr>
          <w:rFonts w:eastAsia="DengXian"/>
        </w:rPr>
        <w:t xml:space="preserve">Calibration value for AWGN signal between A and </w:t>
      </w:r>
      <w:r w:rsidRPr="00E11EA5">
        <w:rPr>
          <w:rFonts w:eastAsia="DengXian"/>
          <w:lang w:eastAsia="ja-JP"/>
        </w:rPr>
        <w:t>E</w:t>
      </w:r>
      <w:r w:rsidRPr="00E11EA5">
        <w:rPr>
          <w:rFonts w:eastAsia="DengXian"/>
        </w:rPr>
        <w:t xml:space="preserve"> in figure </w:t>
      </w:r>
      <w:r w:rsidRPr="00E11EA5">
        <w:t>7.2.1-3</w:t>
      </w:r>
      <w:r w:rsidRPr="00E11EA5">
        <w:rPr>
          <w:rFonts w:eastAsia="DengXian"/>
        </w:rPr>
        <w:t>.</w:t>
      </w:r>
    </w:p>
    <w:p w14:paraId="25AE9762" w14:textId="77777777" w:rsidR="00FF68ED" w:rsidRPr="00E11EA5" w:rsidRDefault="00FF68ED" w:rsidP="00FF68ED">
      <w:pPr>
        <w:pStyle w:val="Heading5"/>
      </w:pPr>
      <w:bookmarkStart w:id="1642" w:name="_Toc32332276"/>
      <w:bookmarkStart w:id="1643" w:name="_Toc37430193"/>
      <w:bookmarkStart w:id="1644" w:name="_Toc43739296"/>
      <w:bookmarkStart w:id="1645" w:name="_Toc46347057"/>
      <w:r w:rsidRPr="00E11EA5">
        <w:rPr>
          <w:lang w:eastAsia="sv-SE"/>
        </w:rPr>
        <w:t>10.4.</w:t>
      </w:r>
      <w:r w:rsidRPr="00E11EA5">
        <w:rPr>
          <w:lang w:eastAsia="ja-JP"/>
        </w:rPr>
        <w:t>2</w:t>
      </w:r>
      <w:r w:rsidRPr="00E11EA5">
        <w:rPr>
          <w:lang w:eastAsia="sv-SE"/>
        </w:rPr>
        <w:t>.2.2</w:t>
      </w:r>
      <w:r w:rsidRPr="00E11EA5">
        <w:rPr>
          <w:lang w:eastAsia="sv-SE"/>
        </w:rPr>
        <w:tab/>
      </w:r>
      <w:r w:rsidRPr="00E11EA5">
        <w:t>Stage 2: BS measurement</w:t>
      </w:r>
      <w:bookmarkEnd w:id="1642"/>
      <w:bookmarkEnd w:id="1643"/>
      <w:bookmarkEnd w:id="1644"/>
      <w:bookmarkEnd w:id="1645"/>
    </w:p>
    <w:p w14:paraId="35F255D5" w14:textId="661C69B7" w:rsidR="00FF68ED" w:rsidRPr="00E11EA5" w:rsidRDefault="00FF68ED" w:rsidP="00FF68ED">
      <w:pPr>
        <w:rPr>
          <w:lang w:eastAsia="ja-JP"/>
        </w:rPr>
      </w:pPr>
      <w:r w:rsidRPr="00E11EA5">
        <w:t xml:space="preserve">The </w:t>
      </w:r>
      <w:r w:rsidR="00C86AA0"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modified as follow:</w:t>
      </w:r>
    </w:p>
    <w:p w14:paraId="2CD38DF1" w14:textId="77777777" w:rsidR="00FF68ED" w:rsidRPr="00E11EA5" w:rsidRDefault="00FF68ED" w:rsidP="00FF68ED">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AF92DEB" w14:textId="77777777" w:rsidR="00FF68ED" w:rsidRPr="00E11EA5" w:rsidRDefault="00FF68ED" w:rsidP="00FF68ED">
      <w:pPr>
        <w:pStyle w:val="Heading4"/>
        <w:rPr>
          <w:lang w:eastAsia="sv-SE"/>
        </w:rPr>
      </w:pPr>
      <w:bookmarkStart w:id="1646" w:name="_Toc32332277"/>
      <w:bookmarkStart w:id="1647" w:name="_Toc37430194"/>
      <w:bookmarkStart w:id="1648" w:name="_Toc43739297"/>
      <w:bookmarkStart w:id="1649" w:name="_Toc46347058"/>
      <w:r w:rsidRPr="00E11EA5">
        <w:rPr>
          <w:lang w:eastAsia="sv-SE"/>
        </w:rPr>
        <w:t>10.4.</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646"/>
      <w:bookmarkEnd w:id="1647"/>
      <w:bookmarkEnd w:id="1648"/>
      <w:bookmarkEnd w:id="1649"/>
    </w:p>
    <w:p w14:paraId="54636244" w14:textId="5D2D3F5A"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E11EA5" w:rsidRDefault="00FF68ED" w:rsidP="00FF68ED">
      <w:pPr>
        <w:pStyle w:val="Heading3"/>
      </w:pPr>
      <w:bookmarkStart w:id="1650" w:name="_Toc32332278"/>
      <w:bookmarkStart w:id="1651" w:name="_Toc37430195"/>
      <w:bookmarkStart w:id="1652" w:name="_Toc43739298"/>
      <w:bookmarkStart w:id="1653" w:name="_Toc46347059"/>
      <w:r w:rsidRPr="00E11EA5">
        <w:t>10.4.3</w:t>
      </w:r>
      <w:r w:rsidRPr="00E11EA5">
        <w:tab/>
      </w:r>
      <w:r w:rsidRPr="00E11EA5">
        <w:rPr>
          <w:lang w:eastAsia="sv-SE"/>
        </w:rPr>
        <w:t xml:space="preserve">Compact </w:t>
      </w:r>
      <w:r w:rsidRPr="00E11EA5">
        <w:t>Antenna</w:t>
      </w:r>
      <w:r w:rsidRPr="00E11EA5">
        <w:rPr>
          <w:lang w:eastAsia="sv-SE"/>
        </w:rPr>
        <w:t xml:space="preserve"> Test Range</w:t>
      </w:r>
      <w:bookmarkEnd w:id="1650"/>
      <w:bookmarkEnd w:id="1651"/>
      <w:bookmarkEnd w:id="1652"/>
      <w:bookmarkEnd w:id="1653"/>
      <w:r w:rsidRPr="00E11EA5" w:rsidDel="00F53EF8">
        <w:t xml:space="preserve"> </w:t>
      </w:r>
    </w:p>
    <w:p w14:paraId="206EF6DD" w14:textId="77777777" w:rsidR="00FF68ED" w:rsidRPr="00E11EA5" w:rsidRDefault="00FF68ED" w:rsidP="00FF68ED">
      <w:pPr>
        <w:pStyle w:val="Heading4"/>
        <w:rPr>
          <w:lang w:eastAsia="sv-SE"/>
        </w:rPr>
      </w:pPr>
      <w:bookmarkStart w:id="1654" w:name="_Toc32332279"/>
      <w:bookmarkStart w:id="1655" w:name="_Toc37430196"/>
      <w:bookmarkStart w:id="1656" w:name="_Toc43739299"/>
      <w:bookmarkStart w:id="1657" w:name="_Toc46347060"/>
      <w:r w:rsidRPr="00E11EA5">
        <w:rPr>
          <w:lang w:eastAsia="sv-SE"/>
        </w:rPr>
        <w:t>10.4.</w:t>
      </w:r>
      <w:r w:rsidRPr="00E11EA5">
        <w:rPr>
          <w:lang w:eastAsia="ja-JP"/>
        </w:rPr>
        <w:t>3</w:t>
      </w:r>
      <w:r w:rsidRPr="00E11EA5">
        <w:rPr>
          <w:lang w:eastAsia="sv-SE"/>
        </w:rPr>
        <w:t>.1</w:t>
      </w:r>
      <w:r w:rsidRPr="00E11EA5">
        <w:rPr>
          <w:lang w:eastAsia="sv-SE"/>
        </w:rPr>
        <w:tab/>
        <w:t>Measurement system description</w:t>
      </w:r>
      <w:bookmarkEnd w:id="1654"/>
      <w:bookmarkEnd w:id="1655"/>
      <w:bookmarkEnd w:id="1656"/>
      <w:bookmarkEnd w:id="1657"/>
    </w:p>
    <w:p w14:paraId="5C014929" w14:textId="2BE43A96" w:rsidR="00FF68ED" w:rsidRPr="00E11EA5" w:rsidRDefault="00FF68ED" w:rsidP="00FF68ED">
      <w:pPr>
        <w:rPr>
          <w:lang w:eastAsia="sv-SE"/>
        </w:rPr>
      </w:pPr>
      <w:r w:rsidRPr="00E11EA5">
        <w:t xml:space="preserve">Measurement system description is captured in clause 7.3.1 and the measurement system setup for OTA dynamic range depicted on figure 7.3.1-3. </w:t>
      </w:r>
    </w:p>
    <w:p w14:paraId="386091AC" w14:textId="77777777" w:rsidR="00FF68ED" w:rsidRPr="00E11EA5" w:rsidRDefault="00FF68ED" w:rsidP="00FF68ED">
      <w:pPr>
        <w:pStyle w:val="Heading4"/>
        <w:rPr>
          <w:lang w:eastAsia="sv-SE"/>
        </w:rPr>
      </w:pPr>
      <w:bookmarkStart w:id="1658" w:name="_Toc32332280"/>
      <w:bookmarkStart w:id="1659" w:name="_Toc37430197"/>
      <w:bookmarkStart w:id="1660" w:name="_Toc43739300"/>
      <w:bookmarkStart w:id="1661" w:name="_Toc46347061"/>
      <w:r w:rsidRPr="00E11EA5">
        <w:rPr>
          <w:lang w:eastAsia="sv-SE"/>
        </w:rPr>
        <w:lastRenderedPageBreak/>
        <w:t>10.4.</w:t>
      </w:r>
      <w:r w:rsidRPr="00E11EA5">
        <w:rPr>
          <w:lang w:eastAsia="ja-JP"/>
        </w:rPr>
        <w:t>3</w:t>
      </w:r>
      <w:r w:rsidRPr="00E11EA5">
        <w:rPr>
          <w:lang w:eastAsia="sv-SE"/>
        </w:rPr>
        <w:t xml:space="preserve">.2 </w:t>
      </w:r>
      <w:r w:rsidRPr="00E11EA5">
        <w:rPr>
          <w:lang w:eastAsia="sv-SE"/>
        </w:rPr>
        <w:tab/>
        <w:t>Test procedure</w:t>
      </w:r>
      <w:bookmarkEnd w:id="1658"/>
      <w:bookmarkEnd w:id="1659"/>
      <w:bookmarkEnd w:id="1660"/>
      <w:bookmarkEnd w:id="1661"/>
    </w:p>
    <w:p w14:paraId="6BC13CE9" w14:textId="77777777" w:rsidR="00FF68ED" w:rsidRPr="00E11EA5" w:rsidRDefault="00FF68ED" w:rsidP="00FF68ED">
      <w:pPr>
        <w:pStyle w:val="Heading5"/>
      </w:pPr>
      <w:bookmarkStart w:id="1662" w:name="_Toc32332281"/>
      <w:bookmarkStart w:id="1663" w:name="_Toc37430198"/>
      <w:bookmarkStart w:id="1664" w:name="_Toc43739301"/>
      <w:bookmarkStart w:id="1665" w:name="_Toc46347062"/>
      <w:r w:rsidRPr="00E11EA5">
        <w:rPr>
          <w:lang w:eastAsia="sv-SE"/>
        </w:rPr>
        <w:t>10.4.</w:t>
      </w:r>
      <w:r w:rsidRPr="00E11EA5">
        <w:rPr>
          <w:lang w:eastAsia="ja-JP"/>
        </w:rPr>
        <w:t>3</w:t>
      </w:r>
      <w:r w:rsidRPr="00E11EA5">
        <w:rPr>
          <w:lang w:eastAsia="sv-SE"/>
        </w:rPr>
        <w:t>.2.1</w:t>
      </w:r>
      <w:r w:rsidRPr="00E11EA5">
        <w:rPr>
          <w:lang w:eastAsia="sv-SE"/>
        </w:rPr>
        <w:tab/>
      </w:r>
      <w:r w:rsidRPr="00E11EA5">
        <w:t>Stage 1: Calibration</w:t>
      </w:r>
      <w:bookmarkEnd w:id="1662"/>
      <w:bookmarkEnd w:id="1663"/>
      <w:bookmarkEnd w:id="1664"/>
      <w:bookmarkEnd w:id="1665"/>
    </w:p>
    <w:p w14:paraId="6F4AB725" w14:textId="6DA84CA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t>
      </w:r>
      <w:r w:rsidRPr="00E11EA5">
        <w:rPr>
          <w:rFonts w:eastAsia="DengXian"/>
          <w:lang w:val="x-none" w:eastAsia="ja-JP"/>
        </w:rPr>
        <w:t xml:space="preserve">for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2060F410" w14:textId="6C90A8E8"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Wanted_cal, A→B</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B in figure </w:t>
      </w:r>
      <w:r w:rsidRPr="00E11EA5">
        <w:t>7.3.</w:t>
      </w:r>
      <w:r w:rsidRPr="00E11EA5">
        <w:rPr>
          <w:lang w:eastAsia="ja-JP"/>
        </w:rPr>
        <w:t>1</w:t>
      </w:r>
      <w:r w:rsidRPr="00E11EA5">
        <w:t>-3</w:t>
      </w:r>
      <w:r w:rsidRPr="00E11EA5">
        <w:rPr>
          <w:rFonts w:eastAsia="DengXian"/>
        </w:rPr>
        <w:t xml:space="preserve">. </w:t>
      </w:r>
    </w:p>
    <w:p w14:paraId="427FD9C3" w14:textId="04ACC632"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AWGN_cal, A→E</w:t>
      </w:r>
      <w:r w:rsidRPr="00E11EA5">
        <w:rPr>
          <w:rFonts w:eastAsia="DengXian"/>
        </w:rPr>
        <w:t>:</w:t>
      </w:r>
      <w:r w:rsidR="00FC6037" w:rsidRPr="00E11EA5">
        <w:rPr>
          <w:rFonts w:eastAsia="DengXian"/>
        </w:rPr>
        <w:t xml:space="preserve"> </w:t>
      </w:r>
      <w:r w:rsidRPr="00E11EA5">
        <w:rPr>
          <w:rFonts w:eastAsia="DengXian"/>
        </w:rPr>
        <w:t xml:space="preserve">Calibration value for AWGN interfering signal between A and </w:t>
      </w:r>
      <w:r w:rsidRPr="00E11EA5">
        <w:rPr>
          <w:rFonts w:eastAsia="DengXian"/>
          <w:lang w:eastAsia="ja-JP"/>
        </w:rPr>
        <w:t>E</w:t>
      </w:r>
      <w:r w:rsidRPr="00E11EA5">
        <w:rPr>
          <w:rFonts w:eastAsia="DengXian"/>
        </w:rPr>
        <w:t xml:space="preserve"> in figure </w:t>
      </w:r>
      <w:r w:rsidRPr="00E11EA5">
        <w:t>7.3.</w:t>
      </w:r>
      <w:r w:rsidRPr="00E11EA5">
        <w:rPr>
          <w:lang w:eastAsia="ja-JP"/>
        </w:rPr>
        <w:t>1</w:t>
      </w:r>
      <w:r w:rsidRPr="00E11EA5">
        <w:t>-3</w:t>
      </w:r>
      <w:r w:rsidRPr="00E11EA5">
        <w:rPr>
          <w:rFonts w:eastAsia="DengXian"/>
        </w:rPr>
        <w:t>.</w:t>
      </w:r>
    </w:p>
    <w:p w14:paraId="3DD1E069" w14:textId="77777777" w:rsidR="00FF68ED" w:rsidRPr="00E11EA5" w:rsidRDefault="00FF68ED" w:rsidP="00FF68ED">
      <w:pPr>
        <w:pStyle w:val="Heading5"/>
      </w:pPr>
      <w:bookmarkStart w:id="1666" w:name="_Toc32332282"/>
      <w:bookmarkStart w:id="1667" w:name="_Toc37430199"/>
      <w:bookmarkStart w:id="1668" w:name="_Toc43739302"/>
      <w:bookmarkStart w:id="1669" w:name="_Toc46347063"/>
      <w:r w:rsidRPr="00E11EA5">
        <w:rPr>
          <w:lang w:eastAsia="sv-SE"/>
        </w:rPr>
        <w:t>10.4.</w:t>
      </w:r>
      <w:r w:rsidRPr="00E11EA5">
        <w:rPr>
          <w:lang w:eastAsia="ja-JP"/>
        </w:rPr>
        <w:t>3</w:t>
      </w:r>
      <w:r w:rsidRPr="00E11EA5">
        <w:rPr>
          <w:lang w:eastAsia="sv-SE"/>
        </w:rPr>
        <w:t>.2.2</w:t>
      </w:r>
      <w:r w:rsidRPr="00E11EA5">
        <w:tab/>
        <w:t>Stage 2: BS measurement</w:t>
      </w:r>
      <w:bookmarkEnd w:id="1666"/>
      <w:bookmarkEnd w:id="1667"/>
      <w:bookmarkEnd w:id="1668"/>
      <w:bookmarkEnd w:id="1669"/>
      <w:r w:rsidRPr="00E11EA5" w:rsidDel="004365FF">
        <w:t xml:space="preserve"> </w:t>
      </w:r>
    </w:p>
    <w:p w14:paraId="379AFC6E" w14:textId="6B107D86"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4FD2CB19" w14:textId="77777777" w:rsidR="00FF68ED" w:rsidRPr="00E11EA5" w:rsidRDefault="00FF68ED" w:rsidP="00FF68ED">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64C64E54"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26B7DAF6" w14:textId="733C0DA7" w:rsidR="00FF68ED" w:rsidRPr="00E11EA5" w:rsidRDefault="00FF68ED" w:rsidP="00FF68ED">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and at the same frequency as wanted signal.</w:t>
      </w:r>
      <w:r w:rsidR="00FC6037" w:rsidRPr="00E11EA5">
        <w:rPr>
          <w:lang w:eastAsia="zh-CN"/>
        </w:rPr>
        <w:t xml:space="preserve"> </w:t>
      </w:r>
      <w:r w:rsidRPr="00E11EA5">
        <w:rPr>
          <w:lang w:eastAsia="zh-CN"/>
        </w:rPr>
        <w:t xml:space="preserve"> </w:t>
      </w:r>
    </w:p>
    <w:p w14:paraId="7657DF2A" w14:textId="77777777" w:rsidR="00FF68ED" w:rsidRPr="00E11EA5" w:rsidRDefault="00FF68ED" w:rsidP="00FF68ED">
      <w:pPr>
        <w:pStyle w:val="B1"/>
        <w:rPr>
          <w:lang w:eastAsia="zh-CN"/>
        </w:rPr>
      </w:pPr>
      <w:r w:rsidRPr="00E11EA5">
        <w:t>4)</w:t>
      </w:r>
      <w:r w:rsidRPr="00E11EA5">
        <w:tab/>
        <w:t>Measure the throughput of the wanted signal.</w:t>
      </w:r>
    </w:p>
    <w:p w14:paraId="24193942" w14:textId="77777777" w:rsidR="00FF68ED" w:rsidRPr="00E11EA5" w:rsidRDefault="00FF68ED" w:rsidP="00FF68ED">
      <w:pPr>
        <w:pStyle w:val="B1"/>
        <w:rPr>
          <w:lang w:val="x-none" w:eastAsia="ja-JP"/>
        </w:rPr>
      </w:pPr>
      <w:r w:rsidRPr="00E11EA5">
        <w:t>5)</w:t>
      </w:r>
      <w:r w:rsidRPr="00E11EA5">
        <w:tab/>
        <w:t>Repeat steps 2 - 4 for all conformance test bands and directions.</w:t>
      </w:r>
    </w:p>
    <w:p w14:paraId="76B65B23" w14:textId="77777777" w:rsidR="00FF68ED" w:rsidRPr="00E11EA5" w:rsidRDefault="00FF68ED" w:rsidP="00FF68ED">
      <w:pPr>
        <w:pStyle w:val="Heading4"/>
        <w:rPr>
          <w:lang w:eastAsia="sv-SE"/>
        </w:rPr>
      </w:pPr>
      <w:bookmarkStart w:id="1670" w:name="_Toc32332283"/>
      <w:bookmarkStart w:id="1671" w:name="_Toc37430200"/>
      <w:bookmarkStart w:id="1672" w:name="_Toc43739303"/>
      <w:bookmarkStart w:id="1673" w:name="_Toc46347064"/>
      <w:r w:rsidRPr="00E11EA5">
        <w:rPr>
          <w:lang w:eastAsia="sv-SE"/>
        </w:rPr>
        <w:t>10.4.</w:t>
      </w:r>
      <w:r w:rsidRPr="00E11EA5">
        <w:rPr>
          <w:lang w:eastAsia="ja-JP"/>
        </w:rPr>
        <w:t>3</w:t>
      </w:r>
      <w:r w:rsidRPr="00E11EA5">
        <w:rPr>
          <w:lang w:eastAsia="sv-SE"/>
        </w:rPr>
        <w:t>.3</w:t>
      </w:r>
      <w:r w:rsidRPr="00E11EA5">
        <w:rPr>
          <w:lang w:eastAsia="sv-SE"/>
        </w:rPr>
        <w:tab/>
      </w:r>
      <w:r w:rsidRPr="00E11EA5">
        <w:rPr>
          <w:lang w:eastAsia="sv-SE"/>
        </w:rPr>
        <w:tab/>
        <w:t>MU value derivation, FR1</w:t>
      </w:r>
      <w:bookmarkEnd w:id="1670"/>
      <w:bookmarkEnd w:id="1671"/>
      <w:bookmarkEnd w:id="1672"/>
      <w:bookmarkEnd w:id="1673"/>
    </w:p>
    <w:p w14:paraId="4CD33677" w14:textId="61E4C749"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E11EA5" w:rsidRDefault="00FF68ED" w:rsidP="00FF68ED">
      <w:pPr>
        <w:pStyle w:val="Heading3"/>
      </w:pPr>
      <w:bookmarkStart w:id="1674" w:name="_Toc32332284"/>
      <w:bookmarkStart w:id="1675" w:name="_Toc37430201"/>
      <w:bookmarkStart w:id="1676" w:name="_Toc43739304"/>
      <w:bookmarkStart w:id="1677" w:name="_Toc46347065"/>
      <w:r w:rsidRPr="00E11EA5">
        <w:t>10.4.4</w:t>
      </w:r>
      <w:r w:rsidRPr="00E11EA5">
        <w:tab/>
        <w:t>Maximum accepted test system uncertainty</w:t>
      </w:r>
      <w:bookmarkEnd w:id="1674"/>
      <w:bookmarkEnd w:id="1675"/>
      <w:bookmarkEnd w:id="1676"/>
      <w:bookmarkEnd w:id="1677"/>
      <w:r w:rsidRPr="00E11EA5" w:rsidDel="007F4CAD">
        <w:t xml:space="preserve"> </w:t>
      </w:r>
    </w:p>
    <w:p w14:paraId="0D86815A" w14:textId="77777777" w:rsidR="00FF68ED" w:rsidRPr="00E11EA5" w:rsidRDefault="00FF68ED" w:rsidP="00FF68ED">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E11EA5" w:rsidRDefault="00FF68ED" w:rsidP="00FF68ED">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E11EA5" w:rsidRDefault="00FF68ED" w:rsidP="00FF68ED">
      <w:r w:rsidRPr="00E11EA5">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E11EA5" w:rsidRDefault="00FF68ED" w:rsidP="00FF68ED">
      <w:pPr>
        <w:pStyle w:val="Heading3"/>
      </w:pPr>
      <w:bookmarkStart w:id="1678" w:name="_Toc32332285"/>
      <w:bookmarkStart w:id="1679" w:name="_Toc37430202"/>
      <w:bookmarkStart w:id="1680" w:name="_Toc43739305"/>
      <w:bookmarkStart w:id="1681" w:name="_Toc46347066"/>
      <w:r w:rsidRPr="00E11EA5">
        <w:t>10.4.5</w:t>
      </w:r>
      <w:r w:rsidRPr="00E11EA5">
        <w:tab/>
        <w:t>Test Tolerance for OTA dynamic range</w:t>
      </w:r>
      <w:bookmarkEnd w:id="1678"/>
      <w:bookmarkEnd w:id="1679"/>
      <w:bookmarkEnd w:id="1680"/>
      <w:bookmarkEnd w:id="1681"/>
    </w:p>
    <w:p w14:paraId="60EA7057" w14:textId="3BB888E2" w:rsidR="00FF68ED" w:rsidRPr="00E11EA5" w:rsidRDefault="00FF68ED" w:rsidP="00FF68ED">
      <w:r w:rsidRPr="00E11EA5">
        <w:t xml:space="preserve">Considering the methodology described in clause 5.1, Test Tolerance values for OTA </w:t>
      </w:r>
      <w:r w:rsidRPr="00E11EA5">
        <w:rPr>
          <w:lang w:eastAsia="zh-CN"/>
        </w:rPr>
        <w:t>dynamic range</w:t>
      </w:r>
      <w:r w:rsidRPr="00E11EA5">
        <w:t xml:space="preserve"> were derived based on values in clause </w:t>
      </w:r>
      <w:r w:rsidRPr="00E11EA5">
        <w:rPr>
          <w:lang w:eastAsia="zh-CN"/>
        </w:rPr>
        <w:t>10.4.4</w:t>
      </w:r>
      <w:r w:rsidRPr="00E11EA5">
        <w:t>.</w:t>
      </w:r>
    </w:p>
    <w:p w14:paraId="1CE4B337"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FE84138" w14:textId="77777777" w:rsidR="00FF68ED" w:rsidRPr="00E11EA5" w:rsidRDefault="00FF68ED" w:rsidP="00FF68ED">
      <w:pPr>
        <w:rPr>
          <w:lang w:eastAsia="ja-JP"/>
        </w:rPr>
      </w:pPr>
      <w:r w:rsidRPr="00E11EA5">
        <w:rPr>
          <w:lang w:eastAsia="ko-KR"/>
        </w:rPr>
        <w:t>An overview of the TT values for all the requirements is captured in clause 17.</w:t>
      </w:r>
    </w:p>
    <w:p w14:paraId="0C1AFDE1" w14:textId="77777777" w:rsidR="00FF68ED" w:rsidRPr="00E11EA5" w:rsidRDefault="00FF68ED" w:rsidP="00FF68ED">
      <w:pPr>
        <w:pStyle w:val="Heading2"/>
        <w:ind w:left="576" w:hanging="576"/>
        <w:rPr>
          <w:lang w:eastAsia="en-CA"/>
        </w:rPr>
      </w:pPr>
      <w:bookmarkStart w:id="1682" w:name="_Toc32332286"/>
      <w:bookmarkStart w:id="1683" w:name="_Toc37430203"/>
      <w:bookmarkStart w:id="1684" w:name="_Toc43739306"/>
      <w:bookmarkStart w:id="1685" w:name="_Toc46347067"/>
      <w:r w:rsidRPr="00E11EA5">
        <w:rPr>
          <w:lang w:eastAsia="en-CA"/>
        </w:rPr>
        <w:lastRenderedPageBreak/>
        <w:t>10.5</w:t>
      </w:r>
      <w:r w:rsidRPr="00E11EA5">
        <w:rPr>
          <w:lang w:eastAsia="en-CA"/>
        </w:rPr>
        <w:tab/>
        <w:t>OTA adjacent channel selectivity, general blocking and narrowband blocking</w:t>
      </w:r>
      <w:bookmarkEnd w:id="1682"/>
      <w:bookmarkEnd w:id="1683"/>
      <w:bookmarkEnd w:id="1684"/>
      <w:bookmarkEnd w:id="1685"/>
    </w:p>
    <w:p w14:paraId="028A5006" w14:textId="77777777" w:rsidR="00FF68ED" w:rsidRPr="00E11EA5" w:rsidRDefault="00FF68ED" w:rsidP="00FF68ED">
      <w:pPr>
        <w:pStyle w:val="Heading3"/>
      </w:pPr>
      <w:bookmarkStart w:id="1686" w:name="_Toc32332287"/>
      <w:bookmarkStart w:id="1687" w:name="_Toc37430204"/>
      <w:bookmarkStart w:id="1688" w:name="_Toc43739307"/>
      <w:bookmarkStart w:id="1689" w:name="_Toc46347068"/>
      <w:r w:rsidRPr="00E11EA5">
        <w:t>10.5.1</w:t>
      </w:r>
      <w:r w:rsidRPr="00E11EA5">
        <w:tab/>
        <w:t>General</w:t>
      </w:r>
      <w:bookmarkEnd w:id="1686"/>
      <w:bookmarkEnd w:id="1687"/>
      <w:bookmarkEnd w:id="1688"/>
      <w:bookmarkEnd w:id="1689"/>
    </w:p>
    <w:p w14:paraId="0F2C9AE6" w14:textId="31680AD0" w:rsidR="00FF68ED" w:rsidRPr="00E11EA5" w:rsidRDefault="00FF68ED" w:rsidP="00FF68ED">
      <w:r w:rsidRPr="00E11EA5">
        <w:rPr>
          <w:lang w:val="en-US"/>
        </w:rPr>
        <w:t xml:space="preserve">Clause 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3D3F1D2F" w14:textId="77777777" w:rsidR="00FF68ED" w:rsidRPr="00E11EA5" w:rsidRDefault="00FF68ED" w:rsidP="00FF68ED">
      <w:pPr>
        <w:pStyle w:val="Heading3"/>
      </w:pPr>
      <w:bookmarkStart w:id="1690" w:name="_Toc32332288"/>
      <w:bookmarkStart w:id="1691" w:name="_Toc37430205"/>
      <w:bookmarkStart w:id="1692" w:name="_Toc43739308"/>
      <w:bookmarkStart w:id="1693" w:name="_Toc46347069"/>
      <w:r w:rsidRPr="00E11EA5">
        <w:t>10.5.2</w:t>
      </w:r>
      <w:r w:rsidRPr="00E11EA5">
        <w:tab/>
        <w:t>Indoor Anechoic Chamber</w:t>
      </w:r>
      <w:bookmarkEnd w:id="1690"/>
      <w:bookmarkEnd w:id="1691"/>
      <w:bookmarkEnd w:id="1692"/>
      <w:bookmarkEnd w:id="1693"/>
    </w:p>
    <w:p w14:paraId="394F6453" w14:textId="77777777" w:rsidR="00FF68ED" w:rsidRPr="00E11EA5" w:rsidRDefault="00FF68ED" w:rsidP="00FF68ED">
      <w:pPr>
        <w:pStyle w:val="Heading4"/>
        <w:rPr>
          <w:lang w:eastAsia="sv-SE"/>
        </w:rPr>
      </w:pPr>
      <w:bookmarkStart w:id="1694" w:name="_Toc32332289"/>
      <w:bookmarkStart w:id="1695" w:name="_Toc37430206"/>
      <w:bookmarkStart w:id="1696" w:name="_Toc43739309"/>
      <w:bookmarkStart w:id="1697" w:name="_Toc46347070"/>
      <w:r w:rsidRPr="00E11EA5">
        <w:rPr>
          <w:lang w:eastAsia="sv-SE"/>
        </w:rPr>
        <w:t>10.5.</w:t>
      </w:r>
      <w:r w:rsidRPr="00E11EA5">
        <w:rPr>
          <w:lang w:eastAsia="ja-JP"/>
        </w:rPr>
        <w:t>2</w:t>
      </w:r>
      <w:r w:rsidRPr="00E11EA5">
        <w:rPr>
          <w:lang w:eastAsia="sv-SE"/>
        </w:rPr>
        <w:t>.1</w:t>
      </w:r>
      <w:r w:rsidRPr="00E11EA5">
        <w:rPr>
          <w:lang w:eastAsia="sv-SE"/>
        </w:rPr>
        <w:tab/>
        <w:t>Measurement system description</w:t>
      </w:r>
      <w:bookmarkEnd w:id="1694"/>
      <w:bookmarkEnd w:id="1695"/>
      <w:bookmarkEnd w:id="1696"/>
      <w:bookmarkEnd w:id="1697"/>
    </w:p>
    <w:p w14:paraId="35C88C3C" w14:textId="7F7396B0"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ACS, general blocking and narrowband blocking </w:t>
      </w:r>
      <w:r w:rsidRPr="00E11EA5">
        <w:t xml:space="preserve">depicted on figure 7.2.1-4. </w:t>
      </w:r>
    </w:p>
    <w:p w14:paraId="69B8A998" w14:textId="77777777" w:rsidR="00FF68ED" w:rsidRPr="00E11EA5" w:rsidRDefault="00FF68ED" w:rsidP="00FF68ED">
      <w:pPr>
        <w:pStyle w:val="Heading4"/>
        <w:rPr>
          <w:lang w:eastAsia="sv-SE"/>
        </w:rPr>
      </w:pPr>
      <w:bookmarkStart w:id="1698" w:name="_Toc32332290"/>
      <w:bookmarkStart w:id="1699" w:name="_Toc37430207"/>
      <w:bookmarkStart w:id="1700" w:name="_Toc43739310"/>
      <w:bookmarkStart w:id="1701" w:name="_Toc46347071"/>
      <w:r w:rsidRPr="00E11EA5">
        <w:rPr>
          <w:lang w:eastAsia="sv-SE"/>
        </w:rPr>
        <w:t>10.5.</w:t>
      </w:r>
      <w:r w:rsidRPr="00E11EA5">
        <w:rPr>
          <w:lang w:eastAsia="ja-JP"/>
        </w:rPr>
        <w:t>2</w:t>
      </w:r>
      <w:r w:rsidRPr="00E11EA5">
        <w:rPr>
          <w:lang w:eastAsia="sv-SE"/>
        </w:rPr>
        <w:t xml:space="preserve">.2 </w:t>
      </w:r>
      <w:r w:rsidRPr="00E11EA5">
        <w:rPr>
          <w:lang w:eastAsia="sv-SE"/>
        </w:rPr>
        <w:tab/>
        <w:t>Test procedure</w:t>
      </w:r>
      <w:bookmarkEnd w:id="1698"/>
      <w:bookmarkEnd w:id="1699"/>
      <w:bookmarkEnd w:id="1700"/>
      <w:bookmarkEnd w:id="1701"/>
    </w:p>
    <w:p w14:paraId="6C4F1737" w14:textId="77777777" w:rsidR="00FF68ED" w:rsidRPr="00E11EA5" w:rsidRDefault="00FF68ED" w:rsidP="00FF68ED">
      <w:pPr>
        <w:pStyle w:val="Heading5"/>
      </w:pPr>
      <w:bookmarkStart w:id="1702" w:name="_Toc32332291"/>
      <w:bookmarkStart w:id="1703" w:name="_Toc37430208"/>
      <w:bookmarkStart w:id="1704" w:name="_Toc43739311"/>
      <w:bookmarkStart w:id="1705" w:name="_Toc46347072"/>
      <w:r w:rsidRPr="00E11EA5">
        <w:rPr>
          <w:lang w:eastAsia="sv-SE"/>
        </w:rPr>
        <w:t>10.5.</w:t>
      </w:r>
      <w:r w:rsidRPr="00E11EA5">
        <w:rPr>
          <w:lang w:eastAsia="ja-JP"/>
        </w:rPr>
        <w:t>2</w:t>
      </w:r>
      <w:r w:rsidRPr="00E11EA5">
        <w:rPr>
          <w:lang w:eastAsia="sv-SE"/>
        </w:rPr>
        <w:t>.2.1</w:t>
      </w:r>
      <w:r w:rsidRPr="00E11EA5">
        <w:rPr>
          <w:lang w:eastAsia="sv-SE"/>
        </w:rPr>
        <w:tab/>
      </w:r>
      <w:r w:rsidRPr="00E11EA5">
        <w:t>Stage 1: Calibration</w:t>
      </w:r>
      <w:bookmarkEnd w:id="1702"/>
      <w:bookmarkEnd w:id="1703"/>
      <w:bookmarkEnd w:id="1704"/>
      <w:bookmarkEnd w:id="1705"/>
    </w:p>
    <w:p w14:paraId="313A8182" w14:textId="1068E8EF"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t>
      </w:r>
      <w:r w:rsidRPr="00E11EA5">
        <w:rPr>
          <w:rFonts w:hint="eastAsia"/>
          <w:lang w:val="x-none" w:eastAsia="ja-JP"/>
        </w:rPr>
        <w:t xml:space="preserve">for </w:t>
      </w:r>
      <w:r w:rsidRPr="00E11EA5">
        <w:rPr>
          <w:lang w:val="x-none" w:eastAsia="ja-JP"/>
        </w:rPr>
        <w:t>the</w:t>
      </w:r>
      <w:r w:rsidRPr="00E11EA5">
        <w:rPr>
          <w:rFonts w:hint="eastAsia"/>
          <w:lang w:val="x-none" w:eastAsia="ja-JP"/>
        </w:rPr>
        <w:t xml:space="preserve"> </w:t>
      </w:r>
      <w:r w:rsidRPr="00E11EA5">
        <w:rPr>
          <w:lang w:val="x-none" w:eastAsia="ja-JP"/>
        </w:rPr>
        <w:t xml:space="preserve">frequencies of wanted and unwanted signals with power combiner/coupler. </w:t>
      </w:r>
      <w:r w:rsidRPr="00E11EA5">
        <w:t>Calculate the calibration value for wanted and unwanted signal from A to D as well as from A to E:</w:t>
      </w:r>
    </w:p>
    <w:p w14:paraId="2C871AB1" w14:textId="23BCCA34" w:rsidR="00FF68ED" w:rsidRPr="00E11EA5" w:rsidRDefault="00FF68ED" w:rsidP="00FF68ED">
      <w:pPr>
        <w:pStyle w:val="B2"/>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7.2.1-4.</w:t>
      </w:r>
      <w:r w:rsidRPr="00E11EA5">
        <w:rPr>
          <w:rFonts w:hint="eastAsia"/>
        </w:rPr>
        <w:t xml:space="preserve"> </w:t>
      </w:r>
    </w:p>
    <w:p w14:paraId="5617B032" w14:textId="1CA5FB45" w:rsidR="00FF68ED" w:rsidRPr="00E11EA5" w:rsidRDefault="00FF68ED" w:rsidP="00FF68ED">
      <w:pPr>
        <w:pStyle w:val="B2"/>
        <w:rPr>
          <w:lang w:eastAsia="ja-JP"/>
        </w:rPr>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7.2.1-4</w:t>
      </w:r>
      <w:r w:rsidRPr="00E11EA5">
        <w:rPr>
          <w:rFonts w:hint="eastAsia"/>
        </w:rPr>
        <w:t>.</w:t>
      </w:r>
    </w:p>
    <w:p w14:paraId="65CF5B55" w14:textId="77777777" w:rsidR="00FF68ED" w:rsidRPr="00E11EA5" w:rsidRDefault="00FF68ED" w:rsidP="00FF68ED">
      <w:pPr>
        <w:pStyle w:val="Heading5"/>
      </w:pPr>
      <w:bookmarkStart w:id="1706" w:name="_Toc32332292"/>
      <w:bookmarkStart w:id="1707" w:name="_Toc37430209"/>
      <w:bookmarkStart w:id="1708" w:name="_Toc43739312"/>
      <w:bookmarkStart w:id="1709" w:name="_Toc46347073"/>
      <w:r w:rsidRPr="00E11EA5">
        <w:rPr>
          <w:lang w:eastAsia="sv-SE"/>
        </w:rPr>
        <w:t>10.5.</w:t>
      </w:r>
      <w:r w:rsidRPr="00E11EA5">
        <w:rPr>
          <w:lang w:eastAsia="ja-JP"/>
        </w:rPr>
        <w:t>2</w:t>
      </w:r>
      <w:r w:rsidRPr="00E11EA5">
        <w:rPr>
          <w:lang w:eastAsia="sv-SE"/>
        </w:rPr>
        <w:t>.2.2</w:t>
      </w:r>
      <w:r w:rsidRPr="00E11EA5">
        <w:tab/>
        <w:t>Stage 2: BS measurement</w:t>
      </w:r>
      <w:bookmarkEnd w:id="1706"/>
      <w:bookmarkEnd w:id="1707"/>
      <w:bookmarkEnd w:id="1708"/>
      <w:bookmarkEnd w:id="1709"/>
      <w:r w:rsidRPr="00E11EA5" w:rsidDel="00F53EF8">
        <w:t xml:space="preserve"> </w:t>
      </w:r>
    </w:p>
    <w:p w14:paraId="5EEFBEAB" w14:textId="72AC7B08"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2E728A74"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7B363FEE"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6B3F8BB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boresight</w:t>
      </w:r>
      <w:r w:rsidRPr="00E11EA5">
        <w:rPr>
          <w:i/>
        </w:rPr>
        <w:t xml:space="preserve"> </w:t>
      </w:r>
      <w:r w:rsidRPr="00E11EA5">
        <w:t xml:space="preserve">of the </w:t>
      </w:r>
      <w:r w:rsidRPr="00E11EA5">
        <w:rPr>
          <w:lang w:eastAsia="ja-JP"/>
        </w:rPr>
        <w:t>reference antenna at the calibration stage</w:t>
      </w:r>
      <w:r w:rsidRPr="00E11EA5">
        <w:t>.</w:t>
      </w:r>
    </w:p>
    <w:p w14:paraId="7FDFC7DD" w14:textId="77777777" w:rsidR="00FF68ED" w:rsidRPr="00E11EA5" w:rsidRDefault="00FF68ED" w:rsidP="00FF68ED">
      <w:pPr>
        <w:pStyle w:val="B1"/>
      </w:pPr>
      <w:r w:rsidRPr="00E11EA5">
        <w:t>4)</w:t>
      </w:r>
      <w:r w:rsidRPr="00E11EA5">
        <w:tab/>
        <w:t>For FDD BS start transmission at the required condition.</w:t>
      </w:r>
    </w:p>
    <w:p w14:paraId="47036823" w14:textId="2B979B6E"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68BEF47C" w14:textId="175452EA" w:rsidR="00FF68ED" w:rsidRPr="00E11EA5" w:rsidRDefault="00FF68ED" w:rsidP="00FF68ED">
      <w:pPr>
        <w:pStyle w:val="B1"/>
      </w:pPr>
      <w:r w:rsidRPr="00E11EA5">
        <w:rPr>
          <w:rFonts w:hint="eastAsia"/>
          <w:lang w:eastAsia="ja-JP"/>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and the interference signal channel.</w:t>
      </w:r>
    </w:p>
    <w:p w14:paraId="00B616DC" w14:textId="77777777" w:rsidR="00FF68ED" w:rsidRPr="00E11EA5" w:rsidRDefault="00FF68ED" w:rsidP="00FF68ED">
      <w:pPr>
        <w:pStyle w:val="B1"/>
      </w:pPr>
      <w:r w:rsidRPr="00E11EA5">
        <w:t>7)</w:t>
      </w:r>
      <w:r w:rsidRPr="00E11EA5">
        <w:tab/>
        <w:t>Measure the throughput.</w:t>
      </w:r>
    </w:p>
    <w:p w14:paraId="6497B948" w14:textId="77777777" w:rsidR="00FF68ED" w:rsidRPr="00E11EA5" w:rsidRDefault="00FF68ED" w:rsidP="00FF68ED">
      <w:pPr>
        <w:pStyle w:val="B1"/>
      </w:pPr>
      <w:r w:rsidRPr="00E11EA5">
        <w:t>8)</w:t>
      </w:r>
      <w:r w:rsidRPr="00E11EA5">
        <w:tab/>
        <w:t xml:space="preserve">Repeat the above steps </w:t>
      </w:r>
      <w:r w:rsidRPr="00E11EA5">
        <w:rPr>
          <w:lang w:eastAsia="ja-JP"/>
        </w:rPr>
        <w:t>1</w:t>
      </w:r>
      <w:r w:rsidRPr="00E11EA5">
        <w:t xml:space="preserve"> - 6 per conformance testing direction.</w:t>
      </w:r>
    </w:p>
    <w:p w14:paraId="2BABE450" w14:textId="77777777" w:rsidR="00FF68ED" w:rsidRPr="00E11EA5" w:rsidRDefault="00FF68ED" w:rsidP="00FF68ED">
      <w:pPr>
        <w:pStyle w:val="Heading4"/>
      </w:pPr>
      <w:bookmarkStart w:id="1710" w:name="_Toc32332293"/>
      <w:bookmarkStart w:id="1711" w:name="_Toc37430210"/>
      <w:bookmarkStart w:id="1712" w:name="_Toc43739313"/>
      <w:bookmarkStart w:id="1713" w:name="_Toc46347074"/>
      <w:r w:rsidRPr="00E11EA5">
        <w:t>10.5.2.3</w:t>
      </w:r>
      <w:r w:rsidRPr="00E11EA5">
        <w:tab/>
      </w:r>
      <w:r w:rsidRPr="00E11EA5">
        <w:rPr>
          <w:lang w:eastAsia="sv-SE"/>
        </w:rPr>
        <w:t>MU value derivation, FR1</w:t>
      </w:r>
      <w:bookmarkEnd w:id="1710"/>
      <w:bookmarkEnd w:id="1711"/>
      <w:bookmarkEnd w:id="1712"/>
      <w:bookmarkEnd w:id="1713"/>
    </w:p>
    <w:p w14:paraId="7C62983E" w14:textId="18FD8798"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D7771CA" w14:textId="575C1FFC" w:rsidR="00FF68ED" w:rsidRPr="00E11EA5" w:rsidRDefault="00500FA5"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sidRPr="00E11EA5">
        <w:rPr>
          <w:lang w:eastAsia="zh-CN"/>
        </w:rPr>
        <w:t xml:space="preserve">    </w:t>
      </w:r>
    </w:p>
    <w:p w14:paraId="1A55488C" w14:textId="77777777" w:rsidR="00FF68ED" w:rsidRPr="00E11EA5" w:rsidRDefault="00FF68ED" w:rsidP="00FF68ED">
      <w:pPr>
        <w:rPr>
          <w:lang w:eastAsia="zh-CN"/>
        </w:rPr>
      </w:pPr>
      <w:r w:rsidRPr="00E11EA5">
        <w:rPr>
          <w:lang w:eastAsia="zh-CN"/>
        </w:rPr>
        <w:t xml:space="preserve">Where </w:t>
      </w:r>
    </w:p>
    <w:p w14:paraId="54CCE791" w14:textId="4CA6196B" w:rsidR="00FF68ED" w:rsidRPr="00E11EA5" w:rsidRDefault="00500FA5"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53DC952B" w14:textId="5739FE8B" w:rsidR="00FF68ED" w:rsidRPr="00E11EA5" w:rsidRDefault="00500FA5"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p>
    <w:p w14:paraId="50537740" w14:textId="582196D3" w:rsidR="00FF68ED" w:rsidRPr="00E11EA5" w:rsidRDefault="00500FA5"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2D12A9EB" w14:textId="677FC6C4" w:rsidR="00FF68ED" w:rsidRPr="00E11EA5" w:rsidRDefault="00FF68ED" w:rsidP="00FF68ED">
      <w:r w:rsidRPr="00E11EA5">
        <w:t xml:space="preserve">The uncertainty budget behind the EIS MU is captured in clause 10.2. The 2 sigma matching uncertainty is </w:t>
      </w:r>
      <w:r w:rsidRPr="00E11EA5">
        <w:rPr>
          <w:bCs/>
        </w:rPr>
        <w:t>0.196 dB for f </w:t>
      </w:r>
      <w:r w:rsidRPr="00E11EA5">
        <w:rPr>
          <w:rFonts w:hAnsi="Cambria Math"/>
          <w:bCs/>
        </w:rPr>
        <w:t>≦</w:t>
      </w:r>
      <w:r w:rsidRPr="00E11EA5">
        <w:rPr>
          <w:bCs/>
        </w:rPr>
        <w:t> 3 GHz</w:t>
      </w:r>
      <w:r w:rsidRPr="00E11EA5">
        <w:t xml:space="preserve"> and </w:t>
      </w:r>
      <w:r w:rsidRPr="00E11EA5">
        <w:rPr>
          <w:bCs/>
        </w:rPr>
        <w:t xml:space="preserve">0.314 dB for 3GHz </w:t>
      </w:r>
      <w:r w:rsidRPr="00E11EA5">
        <w:rPr>
          <w:bCs/>
          <w:lang w:eastAsia="ja-JP"/>
        </w:rPr>
        <w:t>&lt;</w:t>
      </w:r>
      <w:r w:rsidRPr="00E11EA5">
        <w:rPr>
          <w:bCs/>
        </w:rPr>
        <w:t xml:space="preserve"> f </w:t>
      </w:r>
      <w:r w:rsidRPr="00E11EA5">
        <w:rPr>
          <w:rFonts w:hAnsi="Cambria Math"/>
          <w:bCs/>
        </w:rPr>
        <w:t>≦</w:t>
      </w:r>
      <w:r w:rsidRPr="00E11EA5">
        <w:rPr>
          <w:bCs/>
        </w:rPr>
        <w:t> 4.2 GHz</w:t>
      </w:r>
      <w:r w:rsidRPr="00E11EA5">
        <w:t>.</w:t>
      </w:r>
    </w:p>
    <w:p w14:paraId="400D63C7"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5CB9A71A" w14:textId="77777777" w:rsidR="00FF68ED" w:rsidRPr="00E11EA5" w:rsidRDefault="00FF68ED" w:rsidP="00FF68ED">
      <w:r w:rsidRPr="00E11EA5">
        <w:t>The MU for ACS is calculated as follows. Note that all uncertainties in the table are 1.96σ values</w:t>
      </w:r>
      <w:r w:rsidRPr="00E11EA5">
        <w:rPr>
          <w:rFonts w:ascii="Arial" w:hAnsi="Arial" w:cs="Arial"/>
          <w:b/>
          <w:sz w:val="16"/>
          <w:szCs w:val="16"/>
        </w:rPr>
        <w:t>.</w:t>
      </w:r>
    </w:p>
    <w:p w14:paraId="594C7A2B" w14:textId="77777777" w:rsidR="00FF68ED" w:rsidRPr="00E11EA5" w:rsidRDefault="00FF68ED" w:rsidP="00FF68ED">
      <w:pPr>
        <w:pStyle w:val="TH"/>
      </w:pPr>
      <w:r w:rsidRPr="00E11EA5">
        <w:rPr>
          <w:lang w:eastAsia="ja-JP"/>
        </w:rPr>
        <w:t xml:space="preserve">Table </w:t>
      </w:r>
      <w:r w:rsidRPr="00E11EA5">
        <w:t>10.5.2.3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E11EA5"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E11EA5"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E11EA5" w:rsidRDefault="00FF68ED" w:rsidP="006A1DAE">
            <w:pPr>
              <w:pStyle w:val="TAH"/>
              <w:rPr>
                <w:rFonts w:cs="Arial"/>
                <w:lang w:eastAsia="ja-JP"/>
              </w:rPr>
            </w:pPr>
            <w:r w:rsidRPr="00E11EA5">
              <w:rPr>
                <w:rFonts w:cs="Arial"/>
                <w:lang w:eastAsia="ja-JP"/>
              </w:rPr>
              <w:t>f ≤ 3</w:t>
            </w:r>
            <w:r w:rsidR="009E1FCB" w:rsidRPr="00E11EA5">
              <w:rPr>
                <w:rFonts w:cs="Arial"/>
                <w:lang w:eastAsia="ja-JP"/>
              </w:rPr>
              <w:t xml:space="preserve">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E11EA5" w:rsidRDefault="00FF68ED" w:rsidP="006A1DAE">
            <w:pPr>
              <w:pStyle w:val="TAH"/>
              <w:rPr>
                <w:rFonts w:cs="Arial"/>
                <w:lang w:eastAsia="ja-JP"/>
              </w:rPr>
            </w:pPr>
            <w:r w:rsidRPr="00E11EA5">
              <w:rPr>
                <w:rFonts w:cs="Arial"/>
                <w:lang w:eastAsia="ja-JP"/>
              </w:rPr>
              <w:t>3</w:t>
            </w:r>
            <w:r w:rsidR="009E1FCB" w:rsidRPr="00E11EA5">
              <w:rPr>
                <w:rFonts w:cs="Arial"/>
                <w:lang w:eastAsia="ja-JP"/>
              </w:rPr>
              <w:t xml:space="preserve"> </w:t>
            </w:r>
            <w:r w:rsidRPr="00E11EA5">
              <w:rPr>
                <w:rFonts w:cs="Arial"/>
                <w:lang w:eastAsia="ja-JP"/>
              </w:rPr>
              <w:t>GHz &lt; f ≤ 4.2</w:t>
            </w:r>
            <w:r w:rsidR="009E1FCB" w:rsidRPr="00E11EA5">
              <w:rPr>
                <w:rFonts w:cs="Arial"/>
                <w:lang w:eastAsia="ja-JP"/>
              </w:rPr>
              <w:t>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E11EA5" w:rsidRDefault="00FF68ED" w:rsidP="006A1DAE">
            <w:pPr>
              <w:pStyle w:val="TAH"/>
              <w:rPr>
                <w:rFonts w:cs="Arial"/>
                <w:lang w:eastAsia="zh-CN"/>
              </w:rPr>
            </w:pPr>
            <w:r w:rsidRPr="00E11EA5">
              <w:rPr>
                <w:rFonts w:cs="Arial"/>
                <w:lang w:eastAsia="zh-CN"/>
              </w:rPr>
              <w:t>Calculation details</w:t>
            </w:r>
          </w:p>
        </w:tc>
      </w:tr>
      <w:tr w:rsidR="00FF68ED" w:rsidRPr="00E11EA5"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E11EA5" w:rsidRDefault="00500FA5"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E11EA5" w:rsidRDefault="00500FA5"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E11EA5" w:rsidRDefault="00500FA5"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E11EA5" w:rsidRDefault="00FF68ED" w:rsidP="002E0DC8">
            <w:pPr>
              <w:pStyle w:val="EX"/>
              <w:rPr>
                <w:rFonts w:cs="v4.2.0"/>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E11EA5" w:rsidRDefault="00500FA5"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E11EA5" w:rsidRDefault="00FF68ED" w:rsidP="002E0DC8">
            <w:pPr>
              <w:pStyle w:val="EX"/>
              <w:rPr>
                <w:lang w:eastAsia="ja-JP"/>
              </w:rPr>
            </w:pPr>
            <w:r w:rsidRPr="00E11EA5">
              <w:rPr>
                <w:lang w:eastAsia="ja-JP"/>
              </w:rPr>
              <w:t>±0.672</w:t>
            </w:r>
            <w:r w:rsidRPr="00E11EA5">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E11EA5" w:rsidRDefault="00500FA5"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E11EA5" w:rsidRDefault="00500FA5"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E11EA5" w:rsidRDefault="00FF68ED" w:rsidP="002E0DC8">
            <w:pPr>
              <w:pStyle w:val="EX"/>
              <w:rPr>
                <w:lang w:eastAsia="ja-JP"/>
              </w:rPr>
            </w:pPr>
            <w:r w:rsidRPr="00E11EA5">
              <w:rPr>
                <w:lang w:eastAsia="ja-JP"/>
              </w:rPr>
              <w:t>±</w:t>
            </w:r>
            <w:r w:rsidRPr="00E11EA5">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E11EA5" w:rsidRDefault="00500FA5"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E11EA5" w:rsidRDefault="00500FA5"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E11EA5" w:rsidRDefault="00FF68ED" w:rsidP="002E0DC8">
            <w:pPr>
              <w:pStyle w:val="EX"/>
              <w:rPr>
                <w:lang w:eastAsia="zh-CN"/>
              </w:rPr>
            </w:pPr>
            <w:r w:rsidRPr="00E11EA5">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E11EA5" w:rsidRDefault="00FF68ED" w:rsidP="002E0DC8">
            <w:pPr>
              <w:pStyle w:val="EX"/>
              <w:rPr>
                <w:lang w:eastAsia="zh-CN"/>
              </w:rPr>
            </w:pPr>
            <w:r w:rsidRPr="00E11EA5">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E11EA5" w:rsidRDefault="00500FA5"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E11EA5" w:rsidRDefault="00500FA5"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E11EA5" w:rsidRDefault="00FF68ED" w:rsidP="002E0DC8">
            <w:pPr>
              <w:pStyle w:val="EX"/>
              <w:rPr>
                <w:lang w:eastAsia="zh-CN"/>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E11EA5" w:rsidRDefault="00500FA5"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E11EA5" w:rsidRDefault="00FF68ED" w:rsidP="002E0DC8">
            <w:pPr>
              <w:pStyle w:val="EX"/>
              <w:rPr>
                <w:lang w:eastAsia="ja-JP"/>
              </w:rPr>
            </w:pPr>
            <w:r w:rsidRPr="00E11EA5">
              <w:rPr>
                <w:lang w:eastAsia="ja-JP"/>
              </w:rPr>
              <w:t>±</w:t>
            </w:r>
            <w:r w:rsidRPr="00E11EA5">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E11EA5" w:rsidRDefault="00FF68ED" w:rsidP="002E0DC8">
            <w:pPr>
              <w:pStyle w:val="EX"/>
              <w:rPr>
                <w:lang w:eastAsia="ja-JP"/>
              </w:rPr>
            </w:pPr>
            <w:r w:rsidRPr="00E11EA5">
              <w:rPr>
                <w:lang w:eastAsia="ja-JP"/>
              </w:rPr>
              <w:t>±</w:t>
            </w:r>
            <w:r w:rsidRPr="00E11EA5">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E11EA5" w:rsidRDefault="00500FA5"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E11EA5"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E11EA5"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E11EA5" w:rsidRDefault="00FF68ED" w:rsidP="002E0DC8">
            <w:pPr>
              <w:pStyle w:val="EX"/>
              <w:rPr>
                <w:lang w:eastAsia="zh-CN"/>
              </w:rPr>
            </w:pPr>
            <w:r w:rsidRPr="00E11EA5">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E11EA5"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E11EA5" w:rsidRDefault="00500FA5"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E11EA5" w:rsidRDefault="00FF68ED" w:rsidP="002E0DC8">
            <w:pPr>
              <w:pStyle w:val="EX"/>
              <w:rPr>
                <w:lang w:val="sv-SE" w:eastAsia="zh-CN"/>
              </w:rPr>
            </w:pPr>
            <w:r w:rsidRPr="00E11EA5">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E11EA5" w:rsidRDefault="00FF68ED" w:rsidP="002E0DC8">
            <w:pPr>
              <w:pStyle w:val="EX"/>
              <w:rPr>
                <w:lang w:val="sv-SE" w:eastAsia="zh-CN"/>
              </w:rPr>
            </w:pPr>
            <w:r w:rsidRPr="00E11EA5">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E11EA5" w:rsidRDefault="00500FA5"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E11EA5" w:rsidRDefault="00FF68ED" w:rsidP="00FF68ED">
      <w:pPr>
        <w:pStyle w:val="Heading3"/>
      </w:pPr>
      <w:bookmarkStart w:id="1714" w:name="_Toc32332294"/>
      <w:bookmarkStart w:id="1715" w:name="_Toc37430211"/>
      <w:bookmarkStart w:id="1716" w:name="_Toc43739314"/>
      <w:bookmarkStart w:id="1717" w:name="_Toc46347075"/>
      <w:r w:rsidRPr="00E11EA5">
        <w:t>10.5.3</w:t>
      </w:r>
      <w:r w:rsidRPr="00E11EA5">
        <w:tab/>
      </w:r>
      <w:r w:rsidRPr="00E11EA5">
        <w:rPr>
          <w:lang w:eastAsia="sv-SE"/>
        </w:rPr>
        <w:t xml:space="preserve">Compact </w:t>
      </w:r>
      <w:r w:rsidRPr="00E11EA5">
        <w:t>Antenna</w:t>
      </w:r>
      <w:r w:rsidRPr="00E11EA5">
        <w:rPr>
          <w:lang w:eastAsia="sv-SE"/>
        </w:rPr>
        <w:t xml:space="preserve"> Test Range</w:t>
      </w:r>
      <w:bookmarkEnd w:id="1714"/>
      <w:bookmarkEnd w:id="1715"/>
      <w:bookmarkEnd w:id="1716"/>
      <w:bookmarkEnd w:id="1717"/>
      <w:r w:rsidRPr="00E11EA5" w:rsidDel="00F53EF8">
        <w:t xml:space="preserve"> </w:t>
      </w:r>
    </w:p>
    <w:p w14:paraId="07DCF2F3" w14:textId="77777777" w:rsidR="00FF68ED" w:rsidRPr="00E11EA5" w:rsidRDefault="00FF68ED" w:rsidP="00FF68ED">
      <w:pPr>
        <w:pStyle w:val="Heading4"/>
        <w:rPr>
          <w:lang w:eastAsia="sv-SE"/>
        </w:rPr>
      </w:pPr>
      <w:bookmarkStart w:id="1718" w:name="_Toc32332295"/>
      <w:bookmarkStart w:id="1719" w:name="_Toc37430212"/>
      <w:bookmarkStart w:id="1720" w:name="_Toc43739315"/>
      <w:bookmarkStart w:id="1721" w:name="_Toc46347076"/>
      <w:r w:rsidRPr="00E11EA5">
        <w:rPr>
          <w:lang w:eastAsia="sv-SE"/>
        </w:rPr>
        <w:t>10.5.</w:t>
      </w:r>
      <w:r w:rsidRPr="00E11EA5">
        <w:rPr>
          <w:lang w:eastAsia="ja-JP"/>
        </w:rPr>
        <w:t>3</w:t>
      </w:r>
      <w:r w:rsidRPr="00E11EA5">
        <w:rPr>
          <w:lang w:eastAsia="sv-SE"/>
        </w:rPr>
        <w:t>.1</w:t>
      </w:r>
      <w:r w:rsidRPr="00E11EA5">
        <w:rPr>
          <w:lang w:eastAsia="sv-SE"/>
        </w:rPr>
        <w:tab/>
        <w:t>Measurement system description</w:t>
      </w:r>
      <w:bookmarkEnd w:id="1718"/>
      <w:bookmarkEnd w:id="1719"/>
      <w:bookmarkEnd w:id="1720"/>
      <w:bookmarkEnd w:id="1721"/>
    </w:p>
    <w:p w14:paraId="4261025C" w14:textId="42290CD8" w:rsidR="00FF68ED" w:rsidRPr="00E11EA5" w:rsidRDefault="00FF68ED" w:rsidP="00FF68ED">
      <w:pPr>
        <w:rPr>
          <w:rFonts w:ascii="Arial" w:hAnsi="Arial"/>
          <w:lang w:eastAsia="sv-SE"/>
        </w:rPr>
      </w:pPr>
      <w:r w:rsidRPr="00E11EA5">
        <w:t xml:space="preserve">Measurement system description is captured in clause 7.3, with the CATR measurement system setup for </w:t>
      </w:r>
      <w:r w:rsidRPr="00E11EA5">
        <w:rPr>
          <w:lang w:eastAsia="en-CA"/>
        </w:rPr>
        <w:t xml:space="preserve">ACS, general blocking and narrowband blocking </w:t>
      </w:r>
      <w:r w:rsidRPr="00E11EA5">
        <w:t xml:space="preserve">depicted on figure 7.3.1-3. </w:t>
      </w:r>
    </w:p>
    <w:p w14:paraId="1EA45219" w14:textId="77777777" w:rsidR="00FF68ED" w:rsidRPr="00E11EA5" w:rsidRDefault="00FF68ED" w:rsidP="00FF68ED">
      <w:pPr>
        <w:pStyle w:val="Heading4"/>
        <w:rPr>
          <w:lang w:eastAsia="sv-SE"/>
        </w:rPr>
      </w:pPr>
      <w:bookmarkStart w:id="1722" w:name="_Toc32332296"/>
      <w:bookmarkStart w:id="1723" w:name="_Toc37430213"/>
      <w:bookmarkStart w:id="1724" w:name="_Toc43739316"/>
      <w:bookmarkStart w:id="1725" w:name="_Toc46347077"/>
      <w:r w:rsidRPr="00E11EA5">
        <w:rPr>
          <w:lang w:eastAsia="sv-SE"/>
        </w:rPr>
        <w:lastRenderedPageBreak/>
        <w:t>10.5.3.2</w:t>
      </w:r>
      <w:r w:rsidRPr="00E11EA5">
        <w:rPr>
          <w:lang w:eastAsia="sv-SE"/>
        </w:rPr>
        <w:tab/>
        <w:t xml:space="preserve">Test </w:t>
      </w:r>
      <w:r w:rsidRPr="00E11EA5">
        <w:t>procedure</w:t>
      </w:r>
      <w:bookmarkEnd w:id="1722"/>
      <w:bookmarkEnd w:id="1723"/>
      <w:bookmarkEnd w:id="1724"/>
      <w:bookmarkEnd w:id="1725"/>
    </w:p>
    <w:p w14:paraId="20EE5849" w14:textId="77777777" w:rsidR="00FF68ED" w:rsidRPr="00E11EA5" w:rsidRDefault="00FF68ED" w:rsidP="00FF68ED">
      <w:pPr>
        <w:pStyle w:val="Heading5"/>
        <w:rPr>
          <w:lang w:eastAsia="sv-SE"/>
        </w:rPr>
      </w:pPr>
      <w:bookmarkStart w:id="1726" w:name="_Toc32332297"/>
      <w:bookmarkStart w:id="1727" w:name="_Toc37430214"/>
      <w:bookmarkStart w:id="1728" w:name="_Toc43739317"/>
      <w:bookmarkStart w:id="1729" w:name="_Toc46347078"/>
      <w:r w:rsidRPr="00E11EA5">
        <w:rPr>
          <w:lang w:eastAsia="sv-SE"/>
        </w:rPr>
        <w:t>10.5.3.2.1</w:t>
      </w:r>
      <w:r w:rsidRPr="00E11EA5">
        <w:rPr>
          <w:lang w:eastAsia="sv-SE"/>
        </w:rPr>
        <w:tab/>
      </w:r>
      <w:r w:rsidRPr="00E11EA5">
        <w:t xml:space="preserve">Stage 1: </w:t>
      </w:r>
      <w:r w:rsidRPr="00E11EA5">
        <w:rPr>
          <w:lang w:eastAsia="sv-SE"/>
        </w:rPr>
        <w:t>Calibration</w:t>
      </w:r>
      <w:bookmarkEnd w:id="1726"/>
      <w:bookmarkEnd w:id="1727"/>
      <w:bookmarkEnd w:id="1728"/>
      <w:bookmarkEnd w:id="1729"/>
    </w:p>
    <w:p w14:paraId="72BD9BC5" w14:textId="3BDE9EA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 xml:space="preserve">shall be done with the procedure shown in clause 8.3, for the frequencies of wanted and interfering signals with power combiner/coupler. </w:t>
      </w:r>
      <w:r w:rsidRPr="00E11EA5">
        <w:t>Calculate the calibration value for wanted and interfering signal from A to B as well as from A to E:</w:t>
      </w:r>
    </w:p>
    <w:p w14:paraId="6F0DB7B2" w14:textId="66791A86" w:rsidR="00FF68ED" w:rsidRPr="00E11EA5" w:rsidRDefault="00FF68ED" w:rsidP="00FF68ED">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7.3.1-3. </w:t>
      </w:r>
    </w:p>
    <w:p w14:paraId="7C4D0D7D" w14:textId="4EFB66D0" w:rsidR="00FF68ED" w:rsidRPr="00E11EA5" w:rsidRDefault="00FF68ED" w:rsidP="00FF68ED">
      <w:pPr>
        <w:ind w:firstLineChars="100" w:firstLine="200"/>
      </w:pPr>
      <w:r w:rsidRPr="00E11EA5">
        <w:t>L</w:t>
      </w:r>
      <w:r w:rsidRPr="00E11EA5">
        <w:rPr>
          <w:vertAlign w:val="subscript"/>
        </w:rPr>
        <w:t>interferer_cal,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7.3.1-3.</w:t>
      </w:r>
    </w:p>
    <w:p w14:paraId="330B6EEB" w14:textId="77777777" w:rsidR="00FF68ED" w:rsidRPr="00E11EA5" w:rsidRDefault="00FF68ED" w:rsidP="00FF68ED">
      <w:pPr>
        <w:pStyle w:val="Heading5"/>
      </w:pPr>
      <w:bookmarkStart w:id="1730" w:name="_Toc32332298"/>
      <w:bookmarkStart w:id="1731" w:name="_Toc37430215"/>
      <w:bookmarkStart w:id="1732" w:name="_Toc43739318"/>
      <w:bookmarkStart w:id="1733" w:name="_Toc46347079"/>
      <w:r w:rsidRPr="00E11EA5">
        <w:rPr>
          <w:lang w:eastAsia="sv-SE"/>
        </w:rPr>
        <w:t>10.5.3.2.2</w:t>
      </w:r>
      <w:r w:rsidRPr="00E11EA5">
        <w:rPr>
          <w:lang w:eastAsia="sv-SE"/>
        </w:rPr>
        <w:tab/>
      </w:r>
      <w:r w:rsidRPr="00E11EA5">
        <w:t xml:space="preserve">Stage 2: BS </w:t>
      </w:r>
      <w:r w:rsidRPr="00E11EA5">
        <w:rPr>
          <w:lang w:eastAsia="sv-SE"/>
        </w:rPr>
        <w:t>measurement</w:t>
      </w:r>
      <w:bookmarkEnd w:id="1730"/>
      <w:bookmarkEnd w:id="1731"/>
      <w:bookmarkEnd w:id="1732"/>
      <w:bookmarkEnd w:id="1733"/>
      <w:r w:rsidRPr="00E11EA5">
        <w:t xml:space="preserve"> </w:t>
      </w:r>
    </w:p>
    <w:p w14:paraId="58AB069C" w14:textId="5DF8DDC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3429755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3586C52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0E460E09" w14:textId="1DA41521"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be swept as required.</w:t>
      </w:r>
      <w:r w:rsidR="00FC6037" w:rsidRPr="00E11EA5">
        <w:rPr>
          <w:lang w:eastAsia="zh-CN"/>
        </w:rPr>
        <w:t xml:space="preserve"> </w:t>
      </w:r>
      <w:r w:rsidRPr="00E11EA5">
        <w:rPr>
          <w:lang w:eastAsia="zh-CN"/>
        </w:rPr>
        <w:t xml:space="preserve"> </w:t>
      </w:r>
    </w:p>
    <w:p w14:paraId="309530D5" w14:textId="77777777" w:rsidR="00FF68ED" w:rsidRPr="00E11EA5" w:rsidRDefault="00FF68ED" w:rsidP="00FF68ED">
      <w:pPr>
        <w:pStyle w:val="B1"/>
        <w:rPr>
          <w:lang w:eastAsia="zh-CN"/>
        </w:rPr>
      </w:pPr>
      <w:r w:rsidRPr="00E11EA5">
        <w:t>4)</w:t>
      </w:r>
      <w:r w:rsidRPr="00E11EA5">
        <w:tab/>
        <w:t>Measure the throughput of the wanted signal.</w:t>
      </w:r>
    </w:p>
    <w:p w14:paraId="667F32BE" w14:textId="77777777" w:rsidR="00FF68ED" w:rsidRPr="00E11EA5" w:rsidRDefault="00FF68ED" w:rsidP="00FF68ED">
      <w:pPr>
        <w:pStyle w:val="B1"/>
        <w:rPr>
          <w:lang w:eastAsia="ja-JP"/>
        </w:rPr>
      </w:pPr>
      <w:r w:rsidRPr="00E11EA5">
        <w:t>5)</w:t>
      </w:r>
      <w:r w:rsidRPr="00E11EA5">
        <w:tab/>
        <w:t>Repeat steps 2 - 4 for all conformance test directions.</w:t>
      </w:r>
    </w:p>
    <w:p w14:paraId="38CA9B49" w14:textId="77777777" w:rsidR="00FF68ED" w:rsidRPr="00E11EA5" w:rsidRDefault="00FF68ED" w:rsidP="00FF68ED">
      <w:pPr>
        <w:pStyle w:val="B1"/>
        <w:rPr>
          <w:lang w:val="x-none" w:eastAsia="ja-JP"/>
        </w:rPr>
      </w:pPr>
      <w:r w:rsidRPr="00E11EA5">
        <w:rPr>
          <w:lang w:eastAsia="zh-CN"/>
        </w:rPr>
        <w:t>6)</w:t>
      </w:r>
      <w:r w:rsidRPr="00E11EA5">
        <w:rPr>
          <w:lang w:eastAsia="zh-CN"/>
        </w:rPr>
        <w:tab/>
        <w:t>Repeat steps above per involved band for multi-band RIB(s).</w:t>
      </w:r>
    </w:p>
    <w:p w14:paraId="4FB40773" w14:textId="77777777" w:rsidR="00FF68ED" w:rsidRPr="00E11EA5" w:rsidRDefault="00FF68ED" w:rsidP="00FF68ED">
      <w:pPr>
        <w:pStyle w:val="Heading4"/>
      </w:pPr>
      <w:bookmarkStart w:id="1734" w:name="_Toc32332299"/>
      <w:bookmarkStart w:id="1735" w:name="_Toc37430216"/>
      <w:bookmarkStart w:id="1736" w:name="_Toc43739319"/>
      <w:bookmarkStart w:id="1737" w:name="_Toc46347080"/>
      <w:r w:rsidRPr="00E11EA5">
        <w:t>10.5.3.3</w:t>
      </w:r>
      <w:r w:rsidRPr="00E11EA5">
        <w:tab/>
      </w:r>
      <w:r w:rsidRPr="00E11EA5">
        <w:rPr>
          <w:lang w:eastAsia="sv-SE"/>
        </w:rPr>
        <w:t>MU value derivation, FR1</w:t>
      </w:r>
      <w:bookmarkEnd w:id="1734"/>
      <w:bookmarkEnd w:id="1735"/>
      <w:bookmarkEnd w:id="1736"/>
      <w:bookmarkEnd w:id="1737"/>
    </w:p>
    <w:p w14:paraId="488EAF01" w14:textId="3ACB451E"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AC68889" w14:textId="77777777" w:rsidR="00FF68ED" w:rsidRPr="00E11EA5" w:rsidRDefault="00FF68ED" w:rsidP="00FF68ED">
      <w:r w:rsidRPr="00E11EA5">
        <w:t>The 2 sigma matching uncertainty is 0.294 dB up to 4.2 GHz.</w:t>
      </w:r>
    </w:p>
    <w:p w14:paraId="5D70DD63" w14:textId="69DCCCCB" w:rsidR="00FF68ED" w:rsidRPr="00E11EA5" w:rsidRDefault="00FF68ED" w:rsidP="00FF68ED">
      <w:r w:rsidRPr="00E11EA5">
        <w:t xml:space="preserve">Test system uncertainty is obtained by </w:t>
      </w:r>
      <w:r w:rsidR="006A1DAE" w:rsidRPr="00E11EA5">
        <w:t>following</w:t>
      </w:r>
      <w:r w:rsidRPr="00E11EA5">
        <w:t xml:space="preserve"> equations:</w:t>
      </w:r>
    </w:p>
    <w:p w14:paraId="4DEA1547" w14:textId="77777777" w:rsidR="00FF68ED" w:rsidRPr="00E11EA5" w:rsidRDefault="00FF68ED" w:rsidP="00FF68ED">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E11EA5" w:rsidRDefault="00FF68ED" w:rsidP="00FF68ED">
      <w:r w:rsidRPr="00E11EA5">
        <w:t xml:space="preserve">Where </w:t>
      </w:r>
    </w:p>
    <w:p w14:paraId="17702B1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E11EA5" w:rsidRDefault="00FF68ED" w:rsidP="00FF68ED">
      <w:pPr>
        <w:rPr>
          <w:lang w:eastAsia="ja-JP"/>
        </w:rPr>
      </w:pPr>
      <w:r w:rsidRPr="00E11EA5">
        <w:t>And we assume</w:t>
      </w:r>
      <w:r w:rsidR="00FC6037" w:rsidRPr="00E11EA5">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E11EA5">
        <w:t xml:space="preserve"> </w:t>
      </w:r>
    </w:p>
    <w:p w14:paraId="7FA6EF0E" w14:textId="56A96FE5" w:rsidR="00FF68ED" w:rsidRPr="00E11EA5" w:rsidRDefault="00FF68ED" w:rsidP="00FF68ED">
      <w:pPr>
        <w:rPr>
          <w:lang w:eastAsia="ja-JP"/>
        </w:rPr>
      </w:pPr>
      <w:bookmarkStart w:id="1738" w:name="_Hlk517088270"/>
      <w:r w:rsidRPr="00E11EA5">
        <w:rPr>
          <w:lang w:eastAsia="ja-JP"/>
        </w:rPr>
        <w:t>Test system uncertainty for</w:t>
      </w:r>
      <w:bookmarkEnd w:id="1738"/>
      <w:r w:rsidRPr="00E11EA5">
        <w:rPr>
          <w:lang w:eastAsia="ja-JP"/>
        </w:rPr>
        <w:t xml:space="preserve"> ACS, narrow band blocking, and general band blocking is shown in </w:t>
      </w:r>
      <w:r w:rsidR="000833D5" w:rsidRPr="00E11EA5">
        <w:rPr>
          <w:lang w:eastAsia="ja-JP"/>
        </w:rPr>
        <w:t>t</w:t>
      </w:r>
      <w:r w:rsidRPr="00E11EA5">
        <w:rPr>
          <w:lang w:eastAsia="ja-JP"/>
        </w:rPr>
        <w:t xml:space="preserve">able 10.3.5.3.4.2-1. </w:t>
      </w:r>
      <w:r w:rsidRPr="00E11EA5">
        <w:rPr>
          <w:lang w:eastAsia="zh-CN"/>
        </w:rPr>
        <w:t xml:space="preserve">Note that all uncertainties in table are </w:t>
      </w:r>
      <w:r w:rsidRPr="00E11EA5">
        <w:t>1.96σ values</w:t>
      </w:r>
      <w:r w:rsidRPr="00E11EA5">
        <w:rPr>
          <w:rFonts w:cs="Arial"/>
          <w:b/>
          <w:sz w:val="16"/>
          <w:szCs w:val="16"/>
        </w:rPr>
        <w:t>.</w:t>
      </w:r>
    </w:p>
    <w:p w14:paraId="422DD715" w14:textId="3D369077" w:rsidR="00FF68ED" w:rsidRPr="00E11EA5" w:rsidRDefault="00FF68ED" w:rsidP="00FF68ED">
      <w:pPr>
        <w:pStyle w:val="TH"/>
        <w:rPr>
          <w:lang w:eastAsia="ja-JP"/>
        </w:rPr>
      </w:pPr>
      <w:r w:rsidRPr="00E11EA5">
        <w:rPr>
          <w:lang w:eastAsia="ja-JP"/>
        </w:rPr>
        <w:lastRenderedPageBreak/>
        <w:t xml:space="preserve">Table </w:t>
      </w:r>
      <w:r w:rsidRPr="00E11EA5">
        <w:t>10.5.3.3-</w:t>
      </w:r>
      <w:r w:rsidR="000833D5" w:rsidRPr="00E11EA5">
        <w:t>1</w:t>
      </w:r>
      <w:r w:rsidRPr="00E11EA5">
        <w:rPr>
          <w:lang w:eastAsia="ja-JP"/>
        </w:rPr>
        <w:t>: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E11EA5" w14:paraId="1332EAC6" w14:textId="77777777" w:rsidTr="002E0DC8">
        <w:trPr>
          <w:cantSplit/>
          <w:jc w:val="center"/>
        </w:trPr>
        <w:tc>
          <w:tcPr>
            <w:tcW w:w="0" w:type="auto"/>
          </w:tcPr>
          <w:p w14:paraId="73A12927" w14:textId="77777777" w:rsidR="00FF68ED" w:rsidRPr="00E11EA5" w:rsidRDefault="00FF68ED" w:rsidP="00172659">
            <w:pPr>
              <w:pStyle w:val="TAH"/>
              <w:rPr>
                <w:rFonts w:cs="Arial"/>
              </w:rPr>
            </w:pPr>
          </w:p>
        </w:tc>
        <w:tc>
          <w:tcPr>
            <w:tcW w:w="0" w:type="auto"/>
          </w:tcPr>
          <w:p w14:paraId="08B4A5EC" w14:textId="77777777" w:rsidR="00FF68ED" w:rsidRPr="00E11EA5" w:rsidRDefault="00FF68ED" w:rsidP="006A1DAE">
            <w:pPr>
              <w:pStyle w:val="TAH"/>
              <w:rPr>
                <w:rFonts w:cs="Arial"/>
              </w:rPr>
            </w:pPr>
            <w:r w:rsidRPr="00E11EA5">
              <w:rPr>
                <w:rFonts w:cs="Arial"/>
                <w:lang w:eastAsia="ja-JP"/>
              </w:rPr>
              <w:t>f ≤ 3.0GHz</w:t>
            </w:r>
          </w:p>
        </w:tc>
        <w:tc>
          <w:tcPr>
            <w:tcW w:w="0" w:type="auto"/>
          </w:tcPr>
          <w:p w14:paraId="154DFFD1" w14:textId="77777777" w:rsidR="00FF68ED" w:rsidRPr="00E11EA5" w:rsidRDefault="00FF68ED" w:rsidP="006A1DAE">
            <w:pPr>
              <w:pStyle w:val="TAH"/>
              <w:rPr>
                <w:rFonts w:cs="Arial"/>
              </w:rPr>
            </w:pPr>
            <w:r w:rsidRPr="00E11EA5">
              <w:rPr>
                <w:rFonts w:cs="Arial"/>
                <w:lang w:eastAsia="ja-JP"/>
              </w:rPr>
              <w:t>3.0GHz &lt; f ≤ 4.2GHz</w:t>
            </w:r>
          </w:p>
        </w:tc>
        <w:tc>
          <w:tcPr>
            <w:tcW w:w="0" w:type="auto"/>
          </w:tcPr>
          <w:p w14:paraId="6C5BA76D" w14:textId="77777777" w:rsidR="00FF68ED" w:rsidRPr="00E11EA5" w:rsidRDefault="00FF68ED" w:rsidP="006A1DAE">
            <w:pPr>
              <w:pStyle w:val="TAH"/>
              <w:rPr>
                <w:rFonts w:cs="Arial"/>
              </w:rPr>
            </w:pPr>
            <w:r w:rsidRPr="00E11EA5">
              <w:rPr>
                <w:rFonts w:cs="Arial"/>
                <w:lang w:eastAsia="zh-CN"/>
              </w:rPr>
              <w:t>Calculation details</w:t>
            </w:r>
          </w:p>
        </w:tc>
      </w:tr>
      <w:tr w:rsidR="00FF68ED" w:rsidRPr="00E11EA5" w14:paraId="11B03FD1" w14:textId="77777777" w:rsidTr="002E0DC8">
        <w:trPr>
          <w:cantSplit/>
          <w:jc w:val="center"/>
        </w:trPr>
        <w:tc>
          <w:tcPr>
            <w:tcW w:w="0" w:type="auto"/>
          </w:tcPr>
          <w:p w14:paraId="2365703E" w14:textId="77777777" w:rsidR="00FF68ED" w:rsidRPr="00E11EA5" w:rsidRDefault="00500FA5"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E11EA5" w:rsidRDefault="00FF68ED" w:rsidP="00A91CAB">
            <w:pPr>
              <w:pStyle w:val="TAC"/>
            </w:pPr>
            <w:r w:rsidRPr="00E11EA5">
              <w:rPr>
                <w:lang w:eastAsia="ja-JP"/>
              </w:rPr>
              <w:t>±</w:t>
            </w:r>
            <w:r w:rsidRPr="00E11EA5">
              <w:t>0.7 dB</w:t>
            </w:r>
          </w:p>
        </w:tc>
        <w:tc>
          <w:tcPr>
            <w:tcW w:w="0" w:type="auto"/>
          </w:tcPr>
          <w:p w14:paraId="7865B5E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70FF6AC7"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615A27C5" w14:textId="77777777" w:rsidTr="002E0DC8">
        <w:trPr>
          <w:cantSplit/>
          <w:jc w:val="center"/>
        </w:trPr>
        <w:tc>
          <w:tcPr>
            <w:tcW w:w="0" w:type="auto"/>
          </w:tcPr>
          <w:p w14:paraId="318D0194" w14:textId="77777777" w:rsidR="00FF68ED" w:rsidRPr="00E11EA5" w:rsidRDefault="00500FA5"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E11EA5" w:rsidRDefault="00FF68ED" w:rsidP="00A91CAB">
            <w:pPr>
              <w:pStyle w:val="TAC"/>
            </w:pPr>
            <w:r w:rsidRPr="00E11EA5">
              <w:rPr>
                <w:lang w:eastAsia="ja-JP"/>
              </w:rPr>
              <w:t>±</w:t>
            </w:r>
            <w:r w:rsidRPr="00E11EA5">
              <w:t>0.7 dB</w:t>
            </w:r>
          </w:p>
        </w:tc>
        <w:tc>
          <w:tcPr>
            <w:tcW w:w="0" w:type="auto"/>
          </w:tcPr>
          <w:p w14:paraId="694F0C0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188C81B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531256B5" w14:textId="77777777" w:rsidTr="002E0DC8">
        <w:trPr>
          <w:cantSplit/>
          <w:jc w:val="center"/>
        </w:trPr>
        <w:tc>
          <w:tcPr>
            <w:tcW w:w="0" w:type="auto"/>
          </w:tcPr>
          <w:p w14:paraId="5AB490EC" w14:textId="77777777" w:rsidR="00FF68ED" w:rsidRPr="00E11EA5" w:rsidRDefault="00500FA5"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E11EA5" w:rsidRDefault="00FF68ED" w:rsidP="00A91CAB">
            <w:pPr>
              <w:pStyle w:val="TAC"/>
            </w:pPr>
            <w:r w:rsidRPr="00E11EA5">
              <w:rPr>
                <w:lang w:eastAsia="ja-JP"/>
              </w:rPr>
              <w:t>±</w:t>
            </w:r>
            <w:r w:rsidRPr="00E11EA5">
              <w:t>0.294 dB</w:t>
            </w:r>
          </w:p>
        </w:tc>
        <w:tc>
          <w:tcPr>
            <w:tcW w:w="0" w:type="auto"/>
          </w:tcPr>
          <w:p w14:paraId="1D49FD05" w14:textId="77777777" w:rsidR="00FF68ED" w:rsidRPr="00E11EA5" w:rsidRDefault="00FF68ED" w:rsidP="00A91CAB">
            <w:pPr>
              <w:pStyle w:val="TAC"/>
              <w:rPr>
                <w:rFonts w:cs="v4.2.0"/>
              </w:rPr>
            </w:pPr>
            <w:r w:rsidRPr="00E11EA5">
              <w:rPr>
                <w:lang w:eastAsia="ja-JP"/>
              </w:rPr>
              <w:t>±0.294 dB</w:t>
            </w:r>
          </w:p>
        </w:tc>
        <w:tc>
          <w:tcPr>
            <w:tcW w:w="0" w:type="auto"/>
          </w:tcPr>
          <w:p w14:paraId="3A7C7146"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4455F308" w14:textId="77777777" w:rsidTr="002E0DC8">
        <w:trPr>
          <w:cantSplit/>
          <w:jc w:val="center"/>
        </w:trPr>
        <w:tc>
          <w:tcPr>
            <w:tcW w:w="0" w:type="auto"/>
          </w:tcPr>
          <w:p w14:paraId="01953426" w14:textId="77777777" w:rsidR="00FF68ED" w:rsidRPr="00E11EA5" w:rsidRDefault="00500FA5"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E11EA5" w:rsidRDefault="00FF68ED" w:rsidP="00A91CAB">
            <w:pPr>
              <w:pStyle w:val="TAC"/>
              <w:rPr>
                <w:lang w:eastAsia="ja-JP"/>
              </w:rPr>
            </w:pPr>
            <w:r w:rsidRPr="00E11EA5">
              <w:rPr>
                <w:lang w:eastAsia="ja-JP"/>
              </w:rPr>
              <w:t>±0.635</w:t>
            </w:r>
            <w:r w:rsidRPr="00E11EA5">
              <w:rPr>
                <w:rFonts w:cs="v4.2.0"/>
                <w:lang w:eastAsia="ja-JP"/>
              </w:rPr>
              <w:t>dB</w:t>
            </w:r>
          </w:p>
        </w:tc>
        <w:tc>
          <w:tcPr>
            <w:tcW w:w="0" w:type="auto"/>
          </w:tcPr>
          <w:p w14:paraId="5FC9643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4C17B3B5" w14:textId="77777777" w:rsidR="00FF68ED" w:rsidRPr="00E11EA5" w:rsidRDefault="00500FA5"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186FB388" w14:textId="77777777" w:rsidTr="002E0DC8">
        <w:trPr>
          <w:cantSplit/>
          <w:jc w:val="center"/>
        </w:trPr>
        <w:tc>
          <w:tcPr>
            <w:tcW w:w="0" w:type="auto"/>
          </w:tcPr>
          <w:p w14:paraId="3059504D" w14:textId="77777777" w:rsidR="00FF68ED" w:rsidRPr="00E11EA5" w:rsidRDefault="00500FA5"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E11EA5" w:rsidRDefault="00FF68ED" w:rsidP="00A91CAB">
            <w:pPr>
              <w:pStyle w:val="TAC"/>
              <w:rPr>
                <w:lang w:eastAsia="ja-JP"/>
              </w:rPr>
            </w:pPr>
            <w:r w:rsidRPr="00E11EA5">
              <w:rPr>
                <w:lang w:eastAsia="ja-JP"/>
              </w:rPr>
              <w:t>±</w:t>
            </w:r>
            <w:r w:rsidRPr="00E11EA5">
              <w:rPr>
                <w:rFonts w:cs="v4.2.0"/>
                <w:lang w:eastAsia="ja-JP"/>
              </w:rPr>
              <w:t>0.635 dB</w:t>
            </w:r>
          </w:p>
        </w:tc>
        <w:tc>
          <w:tcPr>
            <w:tcW w:w="0" w:type="auto"/>
          </w:tcPr>
          <w:p w14:paraId="24A549D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740FAD13" w14:textId="77777777" w:rsidR="00FF68ED" w:rsidRPr="00E11EA5" w:rsidRDefault="00500FA5"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59C251F6" w14:textId="77777777" w:rsidTr="002E0DC8">
        <w:trPr>
          <w:cantSplit/>
          <w:jc w:val="center"/>
        </w:trPr>
        <w:tc>
          <w:tcPr>
            <w:tcW w:w="0" w:type="auto"/>
          </w:tcPr>
          <w:p w14:paraId="1047252D" w14:textId="77777777" w:rsidR="00FF68ED" w:rsidRPr="00E11EA5" w:rsidRDefault="00500FA5"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E11EA5" w:rsidRDefault="00FF68ED" w:rsidP="00A91CAB">
            <w:pPr>
              <w:pStyle w:val="TAC"/>
            </w:pPr>
            <w:r w:rsidRPr="00E11EA5">
              <w:t>1.33 dB</w:t>
            </w:r>
          </w:p>
        </w:tc>
        <w:tc>
          <w:tcPr>
            <w:tcW w:w="0" w:type="auto"/>
          </w:tcPr>
          <w:p w14:paraId="3EF895C3" w14:textId="77777777" w:rsidR="00FF68ED" w:rsidRPr="00E11EA5" w:rsidRDefault="00FF68ED" w:rsidP="00A91CAB">
            <w:pPr>
              <w:pStyle w:val="TAC"/>
              <w:rPr>
                <w:lang w:eastAsia="ja-JP"/>
              </w:rPr>
            </w:pPr>
            <w:r w:rsidRPr="00E11EA5">
              <w:t>1.40 dB</w:t>
            </w:r>
          </w:p>
        </w:tc>
        <w:tc>
          <w:tcPr>
            <w:tcW w:w="0" w:type="auto"/>
          </w:tcPr>
          <w:p w14:paraId="61963028"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26122CFB" w14:textId="77777777" w:rsidTr="002E0DC8">
        <w:trPr>
          <w:cantSplit/>
          <w:jc w:val="center"/>
        </w:trPr>
        <w:tc>
          <w:tcPr>
            <w:tcW w:w="0" w:type="auto"/>
          </w:tcPr>
          <w:p w14:paraId="0ECF25A2" w14:textId="77777777" w:rsidR="00FF68ED" w:rsidRPr="00E11EA5" w:rsidRDefault="00500FA5"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E11EA5" w:rsidRDefault="00FF68ED" w:rsidP="00A91CAB">
            <w:pPr>
              <w:pStyle w:val="TAC"/>
            </w:pPr>
            <w:r w:rsidRPr="00E11EA5">
              <w:t>0.9 dB</w:t>
            </w:r>
          </w:p>
        </w:tc>
        <w:tc>
          <w:tcPr>
            <w:tcW w:w="0" w:type="auto"/>
          </w:tcPr>
          <w:p w14:paraId="1FF7F769" w14:textId="77777777" w:rsidR="00FF68ED" w:rsidRPr="00E11EA5" w:rsidRDefault="00FF68ED" w:rsidP="00A91CAB">
            <w:pPr>
              <w:pStyle w:val="TAC"/>
              <w:rPr>
                <w:lang w:eastAsia="ja-JP"/>
              </w:rPr>
            </w:pPr>
            <w:r w:rsidRPr="00E11EA5">
              <w:t>0.9 dB</w:t>
            </w:r>
          </w:p>
        </w:tc>
        <w:tc>
          <w:tcPr>
            <w:tcW w:w="0" w:type="auto"/>
          </w:tcPr>
          <w:p w14:paraId="06DB4C7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1319A797" w14:textId="77777777" w:rsidTr="002E0DC8">
        <w:trPr>
          <w:cantSplit/>
          <w:jc w:val="center"/>
        </w:trPr>
        <w:tc>
          <w:tcPr>
            <w:tcW w:w="0" w:type="auto"/>
          </w:tcPr>
          <w:p w14:paraId="22545D4C" w14:textId="77777777" w:rsidR="00FF68ED" w:rsidRPr="00E11EA5" w:rsidRDefault="00500FA5"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E11EA5" w:rsidRDefault="00FF68ED" w:rsidP="00A91CAB">
            <w:pPr>
              <w:pStyle w:val="TAC"/>
            </w:pPr>
            <w:r w:rsidRPr="00E11EA5">
              <w:rPr>
                <w:lang w:eastAsia="ja-JP"/>
              </w:rPr>
              <w:t>±</w:t>
            </w:r>
            <w:r w:rsidRPr="00E11EA5">
              <w:t>0.294 dB</w:t>
            </w:r>
          </w:p>
        </w:tc>
        <w:tc>
          <w:tcPr>
            <w:tcW w:w="0" w:type="auto"/>
          </w:tcPr>
          <w:p w14:paraId="26C4564B" w14:textId="77777777" w:rsidR="00FF68ED" w:rsidRPr="00E11EA5" w:rsidRDefault="00FF68ED" w:rsidP="00A91CAB">
            <w:pPr>
              <w:pStyle w:val="TAC"/>
            </w:pPr>
            <w:r w:rsidRPr="00E11EA5">
              <w:rPr>
                <w:lang w:eastAsia="ja-JP"/>
              </w:rPr>
              <w:t>±0.294 dB</w:t>
            </w:r>
          </w:p>
        </w:tc>
        <w:tc>
          <w:tcPr>
            <w:tcW w:w="0" w:type="auto"/>
          </w:tcPr>
          <w:p w14:paraId="552F4FEA"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bookmarkStart w:id="1739" w:name="_Hlk517082955"/>
      <w:tr w:rsidR="00FF68ED" w:rsidRPr="00E11EA5" w14:paraId="026A6CBE" w14:textId="77777777" w:rsidTr="002E0DC8">
        <w:trPr>
          <w:cantSplit/>
          <w:jc w:val="center"/>
        </w:trPr>
        <w:tc>
          <w:tcPr>
            <w:tcW w:w="0" w:type="auto"/>
          </w:tcPr>
          <w:p w14:paraId="5A3F0EB1" w14:textId="77777777" w:rsidR="00FF68ED" w:rsidRPr="00E11EA5" w:rsidRDefault="00500FA5"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1739"/>
          </w:p>
        </w:tc>
        <w:tc>
          <w:tcPr>
            <w:tcW w:w="0" w:type="auto"/>
          </w:tcPr>
          <w:p w14:paraId="4023770A" w14:textId="77777777" w:rsidR="00FF68ED" w:rsidRPr="00E11EA5" w:rsidRDefault="00FF68ED" w:rsidP="00A91CAB">
            <w:pPr>
              <w:pStyle w:val="TAC"/>
              <w:rPr>
                <w:lang w:eastAsia="ja-JP"/>
              </w:rPr>
            </w:pPr>
            <w:r w:rsidRPr="00E11EA5">
              <w:rPr>
                <w:lang w:eastAsia="ja-JP"/>
              </w:rPr>
              <w:t>±</w:t>
            </w:r>
            <w:r w:rsidRPr="00E11EA5">
              <w:t>0.933 dB</w:t>
            </w:r>
          </w:p>
        </w:tc>
        <w:tc>
          <w:tcPr>
            <w:tcW w:w="0" w:type="auto"/>
          </w:tcPr>
          <w:p w14:paraId="2B9A9333" w14:textId="77777777" w:rsidR="00FF68ED" w:rsidRPr="00E11EA5" w:rsidRDefault="00FF68ED" w:rsidP="00A91CAB">
            <w:pPr>
              <w:pStyle w:val="TAC"/>
              <w:rPr>
                <w:lang w:eastAsia="ja-JP"/>
              </w:rPr>
            </w:pPr>
            <w:r w:rsidRPr="00E11EA5">
              <w:rPr>
                <w:lang w:eastAsia="ja-JP"/>
              </w:rPr>
              <w:t>±1.03</w:t>
            </w:r>
            <w:r w:rsidRPr="00E11EA5">
              <w:t xml:space="preserve"> dB</w:t>
            </w:r>
          </w:p>
        </w:tc>
        <w:tc>
          <w:tcPr>
            <w:tcW w:w="0" w:type="auto"/>
          </w:tcPr>
          <w:p w14:paraId="640DD9D3" w14:textId="77777777" w:rsidR="00FF68ED" w:rsidRPr="00E11EA5" w:rsidRDefault="00500FA5"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E11EA5" w14:paraId="6C7C8DBB" w14:textId="77777777" w:rsidTr="002E0DC8">
        <w:trPr>
          <w:cantSplit/>
          <w:jc w:val="center"/>
        </w:trPr>
        <w:tc>
          <w:tcPr>
            <w:tcW w:w="0" w:type="auto"/>
          </w:tcPr>
          <w:p w14:paraId="47DA5684" w14:textId="77777777" w:rsidR="00FF68ED" w:rsidRPr="00E11EA5"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E11EA5">
              <w:rPr>
                <w:rFonts w:ascii="Arial" w:hAnsi="Arial"/>
                <w:noProof/>
                <w:sz w:val="18"/>
                <w:szCs w:val="18"/>
                <w:lang w:eastAsia="sv-SE"/>
              </w:rPr>
              <w:t>ACLR effect</w:t>
            </w:r>
          </w:p>
        </w:tc>
        <w:tc>
          <w:tcPr>
            <w:tcW w:w="0" w:type="auto"/>
            <w:gridSpan w:val="2"/>
          </w:tcPr>
          <w:p w14:paraId="1E35E737" w14:textId="77777777" w:rsidR="00FF68ED" w:rsidRPr="00E11EA5" w:rsidRDefault="00FF68ED" w:rsidP="00A91CAB">
            <w:pPr>
              <w:pStyle w:val="TAC"/>
            </w:pPr>
            <w:r w:rsidRPr="00E11EA5">
              <w:t>0.4 dB</w:t>
            </w:r>
          </w:p>
        </w:tc>
        <w:tc>
          <w:tcPr>
            <w:tcW w:w="0" w:type="auto"/>
            <w:vMerge w:val="restart"/>
          </w:tcPr>
          <w:p w14:paraId="14F3EA9F" w14:textId="77777777" w:rsidR="00FF68ED" w:rsidRPr="00E11EA5" w:rsidRDefault="00500FA5"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1740" w:name="OLE_LINK5"/>
                    <w:bookmarkStart w:id="1741"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1740"/>
                    <w:bookmarkEnd w:id="1741"/>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E11EA5" w14:paraId="062DE9A3" w14:textId="77777777" w:rsidTr="002E0DC8">
        <w:trPr>
          <w:cantSplit/>
          <w:jc w:val="center"/>
        </w:trPr>
        <w:tc>
          <w:tcPr>
            <w:tcW w:w="0" w:type="auto"/>
          </w:tcPr>
          <w:p w14:paraId="01563314" w14:textId="77777777" w:rsidR="00FF68ED" w:rsidRPr="00E11EA5" w:rsidRDefault="00500FA5"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E11EA5" w:rsidRDefault="00FF68ED" w:rsidP="002E0DC8">
            <w:pPr>
              <w:pStyle w:val="TAC"/>
            </w:pPr>
            <w:r w:rsidRPr="00E11EA5">
              <w:t>1.7 dB</w:t>
            </w:r>
          </w:p>
        </w:tc>
        <w:tc>
          <w:tcPr>
            <w:tcW w:w="0" w:type="auto"/>
          </w:tcPr>
          <w:p w14:paraId="7F031DB2" w14:textId="77777777" w:rsidR="00FF68ED" w:rsidRPr="00E11EA5" w:rsidRDefault="00FF68ED" w:rsidP="002E0DC8">
            <w:pPr>
              <w:pStyle w:val="TAC"/>
            </w:pPr>
            <w:r w:rsidRPr="00E11EA5">
              <w:t>2.1 dB</w:t>
            </w:r>
          </w:p>
        </w:tc>
        <w:tc>
          <w:tcPr>
            <w:tcW w:w="0" w:type="auto"/>
            <w:vMerge/>
          </w:tcPr>
          <w:p w14:paraId="35973DE2"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E11EA5" w:rsidRDefault="00FF68ED" w:rsidP="00FF68ED"/>
    <w:p w14:paraId="0FA3126B" w14:textId="77777777" w:rsidR="00FF68ED" w:rsidRPr="00E11EA5" w:rsidRDefault="00FF68ED" w:rsidP="00FF68ED">
      <w:pPr>
        <w:pStyle w:val="Heading3"/>
      </w:pPr>
      <w:bookmarkStart w:id="1742" w:name="_Toc32332300"/>
      <w:bookmarkStart w:id="1743" w:name="_Toc37430217"/>
      <w:bookmarkStart w:id="1744" w:name="_Toc43739320"/>
      <w:bookmarkStart w:id="1745" w:name="_Toc46347081"/>
      <w:r w:rsidRPr="00E11EA5">
        <w:t>10.5.4</w:t>
      </w:r>
      <w:r w:rsidRPr="00E11EA5">
        <w:tab/>
      </w:r>
      <w:r w:rsidRPr="00E11EA5">
        <w:tab/>
        <w:t>Maximum accepted test system uncertainty</w:t>
      </w:r>
      <w:bookmarkEnd w:id="1742"/>
      <w:bookmarkEnd w:id="1743"/>
      <w:bookmarkEnd w:id="1744"/>
      <w:bookmarkEnd w:id="1745"/>
      <w:r w:rsidRPr="00E11EA5" w:rsidDel="00260CE1">
        <w:t xml:space="preserve"> </w:t>
      </w:r>
    </w:p>
    <w:p w14:paraId="7E063FD3" w14:textId="77777777" w:rsidR="00FF68ED" w:rsidRPr="00E11EA5" w:rsidRDefault="00FF68ED" w:rsidP="00FF68ED">
      <w:r w:rsidRPr="00E11EA5">
        <w:t>MU can be calculated as follows:</w:t>
      </w:r>
    </w:p>
    <w:p w14:paraId="50CB8141" w14:textId="77777777" w:rsidR="00FF68ED" w:rsidRPr="00E11EA5" w:rsidRDefault="00FF68ED" w:rsidP="00FF68ED">
      <w:pPr>
        <w:pStyle w:val="EQ"/>
      </w:pPr>
      <w:r w:rsidRPr="00E11EA5">
        <w:tab/>
      </w:r>
      <w:r w:rsidRPr="00E11EA5">
        <w:rPr>
          <w:position w:val="-16"/>
        </w:rPr>
        <w:object w:dxaOrig="5760" w:dyaOrig="480" w14:anchorId="6ABB32D2">
          <v:shape id="_x0000_i1067" type="#_x0000_t75" style="width:4in;height:21.75pt" o:ole="">
            <v:imagedata r:id="rId161" o:title=""/>
          </v:shape>
          <o:OLEObject Type="Embed" ProgID="Equation.DSMT4" ShapeID="_x0000_i1067" DrawAspect="Content" ObjectID="_1656960212" r:id="rId162"/>
        </w:object>
      </w:r>
      <w:r w:rsidRPr="00E11EA5">
        <w:t xml:space="preserve"> </w:t>
      </w:r>
    </w:p>
    <w:p w14:paraId="2A2A8157" w14:textId="77777777" w:rsidR="00FF68ED" w:rsidRPr="00E11EA5" w:rsidRDefault="00FF68ED" w:rsidP="00FF68ED">
      <w:r w:rsidRPr="00E11EA5">
        <w:t>With</w:t>
      </w:r>
    </w:p>
    <w:p w14:paraId="3BB0C192"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2A99A005">
          <v:shape id="_x0000_i1068" type="#_x0000_t75" style="width:158.25pt;height:21.75pt" o:ole="">
            <v:imagedata r:id="rId163" o:title=""/>
          </v:shape>
          <o:OLEObject Type="Embed" ProgID="Equation.DSMT4" ShapeID="_x0000_i1068" DrawAspect="Content" ObjectID="_1656960213" r:id="rId164"/>
        </w:object>
      </w:r>
      <w:r w:rsidRPr="00E11EA5">
        <w:fldChar w:fldCharType="end"/>
      </w:r>
    </w:p>
    <w:p w14:paraId="06FEC526" w14:textId="77777777" w:rsidR="00FF68ED" w:rsidRPr="00E11EA5" w:rsidRDefault="00FF68ED" w:rsidP="00FF68ED">
      <w:pPr>
        <w:pStyle w:val="EQ"/>
      </w:pPr>
      <w:r w:rsidRPr="00E11EA5">
        <w:tab/>
      </w:r>
      <w:r w:rsidRPr="00E11EA5">
        <w:rPr>
          <w:position w:val="-14"/>
        </w:rPr>
        <w:object w:dxaOrig="2560" w:dyaOrig="400" w14:anchorId="629CB1B6">
          <v:shape id="_x0000_i1069" type="#_x0000_t75" style="width:129.75pt;height:21.75pt" o:ole="">
            <v:imagedata r:id="rId165" o:title=""/>
          </v:shape>
          <o:OLEObject Type="Embed" ProgID="Equation.DSMT4" ShapeID="_x0000_i1069" DrawAspect="Content" ObjectID="_1656960214" r:id="rId166"/>
        </w:object>
      </w:r>
    </w:p>
    <w:p w14:paraId="76DE04BD" w14:textId="77777777" w:rsidR="00FF68ED" w:rsidRPr="00E11EA5" w:rsidRDefault="00FF68ED" w:rsidP="00FF68ED">
      <w:r w:rsidRPr="00E11EA5">
        <w:t>And</w:t>
      </w:r>
    </w:p>
    <w:p w14:paraId="3E68C0DE" w14:textId="77777777" w:rsidR="00FF68ED" w:rsidRPr="00E11EA5" w:rsidRDefault="00FF68ED" w:rsidP="00FF68ED">
      <w:pPr>
        <w:pStyle w:val="EQ"/>
      </w:pPr>
      <w:r w:rsidRPr="00E11EA5">
        <w:tab/>
      </w:r>
      <w:r w:rsidRPr="00E11EA5">
        <w:rPr>
          <w:position w:val="-14"/>
        </w:rPr>
        <w:object w:dxaOrig="2320" w:dyaOrig="400" w14:anchorId="305A816A">
          <v:shape id="_x0000_i1070" type="#_x0000_t75" style="width:116.25pt;height:21.75pt" o:ole="">
            <v:imagedata r:id="rId167" o:title=""/>
          </v:shape>
          <o:OLEObject Type="Embed" ProgID="Equation.DSMT4" ShapeID="_x0000_i1070" DrawAspect="Content" ObjectID="_1656960215" r:id="rId168"/>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53BBE861" w14:textId="77777777" w:rsidR="00FF68ED" w:rsidRPr="00E11EA5" w:rsidRDefault="00FF68ED" w:rsidP="00FF68ED"/>
    <w:p w14:paraId="6ACEA202" w14:textId="06A103B7" w:rsidR="00FF68ED" w:rsidRPr="00E11EA5" w:rsidRDefault="00E47757" w:rsidP="00FF68ED">
      <w:r w:rsidRPr="00E11EA5">
        <w:t>T</w:t>
      </w:r>
      <w:r w:rsidR="00FF68ED" w:rsidRPr="00E11EA5">
        <w:t xml:space="preserve">he MU for 4.2GHz &lt; f ≤ 6GHz for each receiver directional requirement can be calculated as shown in tables </w:t>
      </w:r>
      <w:r w:rsidRPr="00E11EA5">
        <w:t>10.5.4</w:t>
      </w:r>
      <w:r w:rsidR="00FF68ED" w:rsidRPr="00E11EA5">
        <w:t xml:space="preserve">-1 to </w:t>
      </w:r>
      <w:r w:rsidRPr="00E11EA5">
        <w:t>10.5.4</w:t>
      </w:r>
      <w:r w:rsidR="00FF68ED" w:rsidRPr="00E11EA5">
        <w:t>-3 below.</w:t>
      </w:r>
    </w:p>
    <w:p w14:paraId="142A1F97" w14:textId="3F573749" w:rsidR="00FF68ED" w:rsidRPr="00E11EA5" w:rsidRDefault="00FF68ED" w:rsidP="00FF68ED">
      <w:pPr>
        <w:pStyle w:val="TH"/>
      </w:pPr>
      <w:r w:rsidRPr="00E11EA5">
        <w:lastRenderedPageBreak/>
        <w:t xml:space="preserve">Table </w:t>
      </w:r>
      <w:r w:rsidR="00946357" w:rsidRPr="00E11EA5">
        <w:t>10.5.4</w:t>
      </w:r>
      <w:r w:rsidRPr="00E11EA5">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12A3A445" w14:textId="77777777" w:rsidTr="002E0DC8">
        <w:trPr>
          <w:jc w:val="center"/>
        </w:trPr>
        <w:tc>
          <w:tcPr>
            <w:tcW w:w="0" w:type="auto"/>
            <w:vMerge w:val="restart"/>
            <w:shd w:val="clear" w:color="auto" w:fill="auto"/>
          </w:tcPr>
          <w:p w14:paraId="2F0A96E2"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44B2A54"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577D5E9E" w14:textId="77777777" w:rsidTr="002E0DC8">
        <w:trPr>
          <w:jc w:val="center"/>
        </w:trPr>
        <w:tc>
          <w:tcPr>
            <w:tcW w:w="0" w:type="auto"/>
            <w:vMerge/>
            <w:shd w:val="clear" w:color="auto" w:fill="auto"/>
          </w:tcPr>
          <w:p w14:paraId="2AE1B70C" w14:textId="77777777" w:rsidR="00FF68ED" w:rsidRPr="00E11EA5" w:rsidRDefault="00FF68ED" w:rsidP="002E0DC8">
            <w:pPr>
              <w:pStyle w:val="TAH"/>
              <w:rPr>
                <w:lang w:eastAsia="ja-JP"/>
              </w:rPr>
            </w:pPr>
          </w:p>
        </w:tc>
        <w:tc>
          <w:tcPr>
            <w:tcW w:w="0" w:type="auto"/>
            <w:gridSpan w:val="2"/>
          </w:tcPr>
          <w:p w14:paraId="303801E1" w14:textId="77777777" w:rsidR="00FF68ED" w:rsidRPr="00E11EA5" w:rsidRDefault="00FF68ED" w:rsidP="002E0DC8">
            <w:pPr>
              <w:pStyle w:val="TAH"/>
              <w:rPr>
                <w:lang w:eastAsia="ja-JP"/>
              </w:rPr>
            </w:pPr>
            <w:r w:rsidRPr="00E11EA5">
              <w:rPr>
                <w:lang w:eastAsia="ja-JP"/>
              </w:rPr>
              <w:t>IAC</w:t>
            </w:r>
          </w:p>
        </w:tc>
        <w:tc>
          <w:tcPr>
            <w:tcW w:w="0" w:type="auto"/>
            <w:gridSpan w:val="2"/>
          </w:tcPr>
          <w:p w14:paraId="6FACE941" w14:textId="77777777" w:rsidR="00FF68ED" w:rsidRPr="00E11EA5" w:rsidRDefault="00FF68ED" w:rsidP="002E0DC8">
            <w:pPr>
              <w:pStyle w:val="TAH"/>
            </w:pPr>
            <w:r w:rsidRPr="00E11EA5">
              <w:rPr>
                <w:lang w:eastAsia="ja-JP"/>
              </w:rPr>
              <w:t>CATR</w:t>
            </w:r>
          </w:p>
        </w:tc>
      </w:tr>
      <w:tr w:rsidR="00FF68ED" w:rsidRPr="00E11EA5" w14:paraId="5C6B1922" w14:textId="77777777" w:rsidTr="002E0DC8">
        <w:trPr>
          <w:jc w:val="center"/>
        </w:trPr>
        <w:tc>
          <w:tcPr>
            <w:tcW w:w="0" w:type="auto"/>
            <w:vMerge/>
            <w:shd w:val="clear" w:color="auto" w:fill="auto"/>
          </w:tcPr>
          <w:p w14:paraId="7FA3C4E9" w14:textId="77777777" w:rsidR="00FF68ED" w:rsidRPr="00E11EA5" w:rsidRDefault="00FF68ED" w:rsidP="002E0DC8">
            <w:pPr>
              <w:pStyle w:val="TAH"/>
              <w:rPr>
                <w:lang w:eastAsia="ja-JP"/>
              </w:rPr>
            </w:pPr>
          </w:p>
        </w:tc>
        <w:tc>
          <w:tcPr>
            <w:tcW w:w="0" w:type="auto"/>
            <w:vAlign w:val="bottom"/>
          </w:tcPr>
          <w:p w14:paraId="48C625F7"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vAlign w:val="bottom"/>
          </w:tcPr>
          <w:p w14:paraId="74AB505D"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6B37059B"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38DEF50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19FFA761" w14:textId="77777777" w:rsidTr="002E0DC8">
        <w:trPr>
          <w:jc w:val="center"/>
        </w:trPr>
        <w:tc>
          <w:tcPr>
            <w:tcW w:w="0" w:type="auto"/>
            <w:shd w:val="clear" w:color="auto" w:fill="auto"/>
          </w:tcPr>
          <w:p w14:paraId="13B0166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65583A38" w14:textId="77777777" w:rsidR="00FF68ED" w:rsidRPr="00E11EA5" w:rsidRDefault="00FF68ED" w:rsidP="002E0DC8">
            <w:pPr>
              <w:pStyle w:val="TAC"/>
              <w:rPr>
                <w:lang w:eastAsia="ja-JP"/>
              </w:rPr>
            </w:pPr>
            <w:r w:rsidRPr="00E11EA5">
              <w:rPr>
                <w:lang w:eastAsia="ja-JP"/>
              </w:rPr>
              <w:t>1</w:t>
            </w:r>
          </w:p>
        </w:tc>
        <w:tc>
          <w:tcPr>
            <w:tcW w:w="0" w:type="auto"/>
          </w:tcPr>
          <w:p w14:paraId="04BE5728" w14:textId="77777777" w:rsidR="00FF68ED" w:rsidRPr="00E11EA5" w:rsidRDefault="00FF68ED" w:rsidP="002E0DC8">
            <w:pPr>
              <w:pStyle w:val="TAC"/>
              <w:rPr>
                <w:lang w:eastAsia="ja-JP"/>
              </w:rPr>
            </w:pPr>
            <w:r w:rsidRPr="00E11EA5">
              <w:rPr>
                <w:lang w:eastAsia="ja-JP"/>
              </w:rPr>
              <w:t>1.30</w:t>
            </w:r>
          </w:p>
        </w:tc>
        <w:tc>
          <w:tcPr>
            <w:tcW w:w="0" w:type="auto"/>
          </w:tcPr>
          <w:p w14:paraId="152240B9" w14:textId="77777777" w:rsidR="00FF68ED" w:rsidRPr="00E11EA5" w:rsidRDefault="00FF68ED" w:rsidP="002E0DC8">
            <w:pPr>
              <w:pStyle w:val="TAC"/>
              <w:rPr>
                <w:lang w:eastAsia="ja-JP"/>
              </w:rPr>
            </w:pPr>
            <w:r w:rsidRPr="00E11EA5">
              <w:t>1</w:t>
            </w:r>
          </w:p>
        </w:tc>
        <w:tc>
          <w:tcPr>
            <w:tcW w:w="0" w:type="auto"/>
            <w:shd w:val="clear" w:color="auto" w:fill="auto"/>
          </w:tcPr>
          <w:p w14:paraId="5E19AC9B" w14:textId="77777777" w:rsidR="00FF68ED" w:rsidRPr="00E11EA5" w:rsidRDefault="00FF68ED" w:rsidP="002E0DC8">
            <w:pPr>
              <w:pStyle w:val="TAC"/>
              <w:rPr>
                <w:lang w:eastAsia="ja-JP"/>
              </w:rPr>
            </w:pPr>
            <w:r w:rsidRPr="00E11EA5">
              <w:t>1.30</w:t>
            </w:r>
          </w:p>
        </w:tc>
      </w:tr>
      <w:tr w:rsidR="00FF68ED" w:rsidRPr="00E11EA5" w14:paraId="1511FC0B" w14:textId="77777777" w:rsidTr="002E0DC8">
        <w:trPr>
          <w:jc w:val="center"/>
        </w:trPr>
        <w:tc>
          <w:tcPr>
            <w:tcW w:w="0" w:type="auto"/>
            <w:shd w:val="clear" w:color="auto" w:fill="auto"/>
          </w:tcPr>
          <w:p w14:paraId="7FC4EB6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08702D1" w14:textId="77777777" w:rsidR="00FF68ED" w:rsidRPr="00E11EA5" w:rsidRDefault="00FF68ED" w:rsidP="002E0DC8">
            <w:pPr>
              <w:pStyle w:val="TAC"/>
              <w:rPr>
                <w:lang w:eastAsia="ja-JP"/>
              </w:rPr>
            </w:pPr>
            <w:r w:rsidRPr="00E11EA5">
              <w:rPr>
                <w:lang w:eastAsia="ja-JP"/>
              </w:rPr>
              <w:t>1</w:t>
            </w:r>
          </w:p>
        </w:tc>
        <w:tc>
          <w:tcPr>
            <w:tcW w:w="0" w:type="auto"/>
          </w:tcPr>
          <w:p w14:paraId="1683DB47" w14:textId="77777777" w:rsidR="00FF68ED" w:rsidRPr="00E11EA5" w:rsidRDefault="00FF68ED" w:rsidP="002E0DC8">
            <w:pPr>
              <w:pStyle w:val="TAC"/>
              <w:rPr>
                <w:lang w:eastAsia="ja-JP"/>
              </w:rPr>
            </w:pPr>
            <w:r w:rsidRPr="00E11EA5">
              <w:rPr>
                <w:lang w:eastAsia="ja-JP"/>
              </w:rPr>
              <w:t>1.30</w:t>
            </w:r>
          </w:p>
        </w:tc>
        <w:tc>
          <w:tcPr>
            <w:tcW w:w="0" w:type="auto"/>
          </w:tcPr>
          <w:p w14:paraId="5B7FF3FB" w14:textId="77777777" w:rsidR="00FF68ED" w:rsidRPr="00E11EA5" w:rsidRDefault="00FF68ED" w:rsidP="002E0DC8">
            <w:pPr>
              <w:pStyle w:val="TAC"/>
            </w:pPr>
            <w:r w:rsidRPr="00E11EA5">
              <w:t>1</w:t>
            </w:r>
          </w:p>
        </w:tc>
        <w:tc>
          <w:tcPr>
            <w:tcW w:w="0" w:type="auto"/>
            <w:shd w:val="clear" w:color="auto" w:fill="auto"/>
          </w:tcPr>
          <w:p w14:paraId="56BFBF12" w14:textId="77777777" w:rsidR="00FF68ED" w:rsidRPr="00E11EA5" w:rsidRDefault="00FF68ED" w:rsidP="002E0DC8">
            <w:pPr>
              <w:pStyle w:val="TAC"/>
            </w:pPr>
            <w:r w:rsidRPr="00E11EA5">
              <w:t>1.30</w:t>
            </w:r>
          </w:p>
        </w:tc>
      </w:tr>
      <w:tr w:rsidR="00FF68ED" w:rsidRPr="00E11EA5" w14:paraId="3DC2B33A" w14:textId="77777777" w:rsidTr="002E0DC8">
        <w:trPr>
          <w:jc w:val="center"/>
        </w:trPr>
        <w:tc>
          <w:tcPr>
            <w:tcW w:w="0" w:type="auto"/>
            <w:shd w:val="clear" w:color="auto" w:fill="auto"/>
          </w:tcPr>
          <w:p w14:paraId="6DFEF80D"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697F048E" w14:textId="77777777" w:rsidR="00FF68ED" w:rsidRPr="00E11EA5" w:rsidRDefault="00FF68ED" w:rsidP="002E0DC8">
            <w:pPr>
              <w:pStyle w:val="TAC"/>
              <w:rPr>
                <w:lang w:eastAsia="ja-JP"/>
              </w:rPr>
            </w:pPr>
            <w:r w:rsidRPr="00E11EA5">
              <w:rPr>
                <w:lang w:eastAsia="ja-JP"/>
              </w:rPr>
              <w:t>0.64</w:t>
            </w:r>
          </w:p>
        </w:tc>
        <w:tc>
          <w:tcPr>
            <w:tcW w:w="0" w:type="auto"/>
          </w:tcPr>
          <w:p w14:paraId="48DEA2E9" w14:textId="77777777" w:rsidR="00FF68ED" w:rsidRPr="00E11EA5" w:rsidRDefault="00FF68ED" w:rsidP="002E0DC8">
            <w:pPr>
              <w:pStyle w:val="TAC"/>
              <w:rPr>
                <w:lang w:eastAsia="ja-JP"/>
              </w:rPr>
            </w:pPr>
            <w:r w:rsidRPr="00E11EA5">
              <w:t>0.77</w:t>
            </w:r>
          </w:p>
        </w:tc>
        <w:tc>
          <w:tcPr>
            <w:tcW w:w="0" w:type="auto"/>
          </w:tcPr>
          <w:p w14:paraId="201CB0FE" w14:textId="77777777" w:rsidR="00FF68ED" w:rsidRPr="00E11EA5" w:rsidRDefault="00FF68ED" w:rsidP="002E0DC8">
            <w:pPr>
              <w:pStyle w:val="TAC"/>
              <w:rPr>
                <w:lang w:eastAsia="ja-JP"/>
              </w:rPr>
            </w:pPr>
            <w:r w:rsidRPr="00E11EA5">
              <w:t>0.71</w:t>
            </w:r>
          </w:p>
        </w:tc>
        <w:tc>
          <w:tcPr>
            <w:tcW w:w="0" w:type="auto"/>
            <w:shd w:val="clear" w:color="auto" w:fill="auto"/>
          </w:tcPr>
          <w:p w14:paraId="07BECCC7" w14:textId="77777777" w:rsidR="00FF68ED" w:rsidRPr="00E11EA5" w:rsidRDefault="00FF68ED" w:rsidP="002E0DC8">
            <w:pPr>
              <w:pStyle w:val="TAC"/>
              <w:rPr>
                <w:lang w:eastAsia="ja-JP"/>
              </w:rPr>
            </w:pPr>
            <w:r w:rsidRPr="00E11EA5">
              <w:t>0.83</w:t>
            </w:r>
          </w:p>
        </w:tc>
      </w:tr>
      <w:tr w:rsidR="00FF68ED" w:rsidRPr="00E11EA5" w14:paraId="595FD2EB" w14:textId="77777777" w:rsidTr="002E0DC8">
        <w:trPr>
          <w:jc w:val="center"/>
        </w:trPr>
        <w:tc>
          <w:tcPr>
            <w:tcW w:w="0" w:type="auto"/>
            <w:shd w:val="clear" w:color="auto" w:fill="auto"/>
          </w:tcPr>
          <w:p w14:paraId="7162961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E256212" w14:textId="77777777" w:rsidR="00FF68ED" w:rsidRPr="00E11EA5" w:rsidRDefault="00FF68ED" w:rsidP="002E0DC8">
            <w:pPr>
              <w:pStyle w:val="TAC"/>
              <w:rPr>
                <w:lang w:eastAsia="ja-JP"/>
              </w:rPr>
            </w:pPr>
            <w:r w:rsidRPr="00E11EA5">
              <w:rPr>
                <w:lang w:eastAsia="ja-JP"/>
              </w:rPr>
              <w:t>0.46</w:t>
            </w:r>
          </w:p>
        </w:tc>
        <w:tc>
          <w:tcPr>
            <w:tcW w:w="0" w:type="auto"/>
          </w:tcPr>
          <w:p w14:paraId="2B304BD8" w14:textId="77777777" w:rsidR="00FF68ED" w:rsidRPr="00E11EA5" w:rsidRDefault="00FF68ED" w:rsidP="002E0DC8">
            <w:pPr>
              <w:pStyle w:val="TAC"/>
              <w:rPr>
                <w:lang w:eastAsia="ja-JP"/>
              </w:rPr>
            </w:pPr>
            <w:r w:rsidRPr="00E11EA5">
              <w:t>0.58</w:t>
            </w:r>
          </w:p>
        </w:tc>
        <w:tc>
          <w:tcPr>
            <w:tcW w:w="0" w:type="auto"/>
          </w:tcPr>
          <w:p w14:paraId="76DA6852" w14:textId="77777777" w:rsidR="00FF68ED" w:rsidRPr="00E11EA5" w:rsidRDefault="00FF68ED" w:rsidP="002E0DC8">
            <w:pPr>
              <w:pStyle w:val="TAC"/>
              <w:rPr>
                <w:lang w:eastAsia="ja-JP"/>
              </w:rPr>
            </w:pPr>
            <w:r w:rsidRPr="00E11EA5">
              <w:t>0.46</w:t>
            </w:r>
          </w:p>
        </w:tc>
        <w:tc>
          <w:tcPr>
            <w:tcW w:w="0" w:type="auto"/>
            <w:shd w:val="clear" w:color="auto" w:fill="auto"/>
          </w:tcPr>
          <w:p w14:paraId="33E0FD3D" w14:textId="77777777" w:rsidR="00FF68ED" w:rsidRPr="00E11EA5" w:rsidRDefault="00FF68ED" w:rsidP="002E0DC8">
            <w:pPr>
              <w:pStyle w:val="TAC"/>
              <w:rPr>
                <w:lang w:eastAsia="ja-JP"/>
              </w:rPr>
            </w:pPr>
            <w:r w:rsidRPr="00E11EA5">
              <w:t>0.58</w:t>
            </w:r>
          </w:p>
        </w:tc>
      </w:tr>
      <w:tr w:rsidR="00FF68ED" w:rsidRPr="00E11EA5" w14:paraId="7B2A4DB8" w14:textId="77777777" w:rsidTr="002E0DC8">
        <w:trPr>
          <w:jc w:val="center"/>
        </w:trPr>
        <w:tc>
          <w:tcPr>
            <w:tcW w:w="0" w:type="auto"/>
            <w:shd w:val="clear" w:color="auto" w:fill="auto"/>
          </w:tcPr>
          <w:p w14:paraId="4C2B5F55"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6F5112D" w14:textId="77777777" w:rsidR="00FF68ED" w:rsidRPr="00E11EA5" w:rsidRDefault="00FF68ED" w:rsidP="002E0DC8">
            <w:pPr>
              <w:pStyle w:val="TAC"/>
              <w:rPr>
                <w:lang w:eastAsia="ja-JP"/>
              </w:rPr>
            </w:pPr>
            <w:r w:rsidRPr="00E11EA5">
              <w:rPr>
                <w:lang w:eastAsia="ja-JP"/>
              </w:rPr>
              <w:t>0.16</w:t>
            </w:r>
          </w:p>
        </w:tc>
        <w:tc>
          <w:tcPr>
            <w:tcW w:w="0" w:type="auto"/>
          </w:tcPr>
          <w:p w14:paraId="72A0C842" w14:textId="77777777" w:rsidR="00FF68ED" w:rsidRPr="00E11EA5" w:rsidRDefault="00FF68ED" w:rsidP="002E0DC8">
            <w:pPr>
              <w:pStyle w:val="TAC"/>
            </w:pPr>
            <w:r w:rsidRPr="00E11EA5">
              <w:t>0.28</w:t>
            </w:r>
          </w:p>
        </w:tc>
        <w:tc>
          <w:tcPr>
            <w:tcW w:w="0" w:type="auto"/>
          </w:tcPr>
          <w:p w14:paraId="1D2F6ECF" w14:textId="77777777" w:rsidR="00FF68ED" w:rsidRPr="00E11EA5" w:rsidRDefault="00FF68ED" w:rsidP="002E0DC8">
            <w:pPr>
              <w:pStyle w:val="TAC"/>
            </w:pPr>
            <w:r w:rsidRPr="00E11EA5">
              <w:t>0.15</w:t>
            </w:r>
          </w:p>
        </w:tc>
        <w:tc>
          <w:tcPr>
            <w:tcW w:w="0" w:type="auto"/>
            <w:shd w:val="clear" w:color="auto" w:fill="auto"/>
          </w:tcPr>
          <w:p w14:paraId="3FBAC527" w14:textId="77777777" w:rsidR="00FF68ED" w:rsidRPr="00E11EA5" w:rsidRDefault="00FF68ED" w:rsidP="002E0DC8">
            <w:pPr>
              <w:pStyle w:val="TAC"/>
            </w:pPr>
            <w:r w:rsidRPr="00E11EA5">
              <w:t>0.28</w:t>
            </w:r>
          </w:p>
        </w:tc>
      </w:tr>
      <w:tr w:rsidR="00FF68ED" w:rsidRPr="00E11EA5" w14:paraId="38AA40C5" w14:textId="77777777" w:rsidTr="002E0DC8">
        <w:trPr>
          <w:jc w:val="center"/>
        </w:trPr>
        <w:tc>
          <w:tcPr>
            <w:tcW w:w="0" w:type="auto"/>
            <w:shd w:val="clear" w:color="auto" w:fill="auto"/>
          </w:tcPr>
          <w:p w14:paraId="20F482E8"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5F4EC9E2" w14:textId="77777777" w:rsidR="00FF68ED" w:rsidRPr="00E11EA5" w:rsidRDefault="00FF68ED" w:rsidP="002E0DC8">
            <w:pPr>
              <w:pStyle w:val="TAC"/>
              <w:rPr>
                <w:lang w:eastAsia="ja-JP"/>
              </w:rPr>
            </w:pPr>
            <w:r w:rsidRPr="00E11EA5">
              <w:rPr>
                <w:lang w:eastAsia="ja-JP"/>
              </w:rPr>
              <w:t>0.4</w:t>
            </w:r>
          </w:p>
        </w:tc>
        <w:tc>
          <w:tcPr>
            <w:tcW w:w="0" w:type="auto"/>
          </w:tcPr>
          <w:p w14:paraId="6CA3C781" w14:textId="77777777" w:rsidR="00FF68ED" w:rsidRPr="00E11EA5" w:rsidRDefault="00FF68ED" w:rsidP="002E0DC8">
            <w:pPr>
              <w:pStyle w:val="TAC"/>
            </w:pPr>
            <w:r w:rsidRPr="00E11EA5">
              <w:rPr>
                <w:lang w:eastAsia="ja-JP"/>
              </w:rPr>
              <w:t>0.4</w:t>
            </w:r>
          </w:p>
        </w:tc>
        <w:tc>
          <w:tcPr>
            <w:tcW w:w="0" w:type="auto"/>
          </w:tcPr>
          <w:p w14:paraId="622988FC" w14:textId="77777777" w:rsidR="00FF68ED" w:rsidRPr="00E11EA5" w:rsidRDefault="00FF68ED" w:rsidP="002E0DC8">
            <w:pPr>
              <w:pStyle w:val="TAC"/>
            </w:pPr>
            <w:r w:rsidRPr="00E11EA5">
              <w:rPr>
                <w:lang w:eastAsia="ja-JP"/>
              </w:rPr>
              <w:t>0.4</w:t>
            </w:r>
          </w:p>
        </w:tc>
        <w:tc>
          <w:tcPr>
            <w:tcW w:w="0" w:type="auto"/>
            <w:shd w:val="clear" w:color="auto" w:fill="auto"/>
          </w:tcPr>
          <w:p w14:paraId="6E7925C1" w14:textId="77777777" w:rsidR="00FF68ED" w:rsidRPr="00E11EA5" w:rsidRDefault="00FF68ED" w:rsidP="002E0DC8">
            <w:pPr>
              <w:pStyle w:val="TAC"/>
            </w:pPr>
            <w:r w:rsidRPr="00E11EA5">
              <w:rPr>
                <w:lang w:eastAsia="ja-JP"/>
              </w:rPr>
              <w:t>0.4</w:t>
            </w:r>
          </w:p>
        </w:tc>
      </w:tr>
      <w:tr w:rsidR="00FF68ED" w:rsidRPr="00E11EA5" w14:paraId="10E02088" w14:textId="77777777" w:rsidTr="002E0DC8">
        <w:trPr>
          <w:jc w:val="center"/>
        </w:trPr>
        <w:tc>
          <w:tcPr>
            <w:tcW w:w="0" w:type="auto"/>
            <w:shd w:val="clear" w:color="auto" w:fill="auto"/>
          </w:tcPr>
          <w:p w14:paraId="76838F85"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25C5DF" w14:textId="77777777" w:rsidR="00FF68ED" w:rsidRPr="00E11EA5" w:rsidRDefault="00FF68ED" w:rsidP="002E0DC8">
            <w:pPr>
              <w:pStyle w:val="TAC"/>
              <w:rPr>
                <w:b/>
                <w:lang w:eastAsia="ja-JP"/>
              </w:rPr>
            </w:pPr>
            <w:r w:rsidRPr="00E11EA5">
              <w:rPr>
                <w:b/>
              </w:rPr>
              <w:t>1.02</w:t>
            </w:r>
          </w:p>
        </w:tc>
        <w:tc>
          <w:tcPr>
            <w:tcW w:w="0" w:type="auto"/>
          </w:tcPr>
          <w:p w14:paraId="3424CCDC" w14:textId="77777777" w:rsidR="00FF68ED" w:rsidRPr="00E11EA5" w:rsidRDefault="00FF68ED" w:rsidP="002E0DC8">
            <w:pPr>
              <w:pStyle w:val="TAC"/>
              <w:rPr>
                <w:b/>
                <w:lang w:eastAsia="ja-JP"/>
              </w:rPr>
            </w:pPr>
            <w:r w:rsidRPr="00E11EA5">
              <w:rPr>
                <w:b/>
              </w:rPr>
              <w:t>1.19</w:t>
            </w:r>
          </w:p>
        </w:tc>
        <w:tc>
          <w:tcPr>
            <w:tcW w:w="0" w:type="auto"/>
          </w:tcPr>
          <w:p w14:paraId="02D3ED64" w14:textId="77777777" w:rsidR="00FF68ED" w:rsidRPr="00E11EA5" w:rsidRDefault="00FF68ED" w:rsidP="002E0DC8">
            <w:pPr>
              <w:pStyle w:val="TAC"/>
              <w:rPr>
                <w:b/>
                <w:lang w:eastAsia="ja-JP"/>
              </w:rPr>
            </w:pPr>
            <w:r w:rsidRPr="00E11EA5">
              <w:rPr>
                <w:b/>
              </w:rPr>
              <w:t>1.08</w:t>
            </w:r>
          </w:p>
        </w:tc>
        <w:tc>
          <w:tcPr>
            <w:tcW w:w="0" w:type="auto"/>
            <w:shd w:val="clear" w:color="auto" w:fill="auto"/>
          </w:tcPr>
          <w:p w14:paraId="1746C429" w14:textId="77777777" w:rsidR="00FF68ED" w:rsidRPr="00E11EA5" w:rsidRDefault="00FF68ED" w:rsidP="002E0DC8">
            <w:pPr>
              <w:pStyle w:val="TAC"/>
              <w:rPr>
                <w:b/>
                <w:lang w:eastAsia="ja-JP"/>
              </w:rPr>
            </w:pPr>
            <w:r w:rsidRPr="00E11EA5">
              <w:rPr>
                <w:b/>
              </w:rPr>
              <w:t>1.24</w:t>
            </w:r>
          </w:p>
        </w:tc>
      </w:tr>
      <w:tr w:rsidR="00FF68ED" w:rsidRPr="00E11EA5" w14:paraId="7AE84682" w14:textId="77777777" w:rsidTr="002E0DC8">
        <w:trPr>
          <w:jc w:val="center"/>
        </w:trPr>
        <w:tc>
          <w:tcPr>
            <w:tcW w:w="0" w:type="auto"/>
            <w:shd w:val="clear" w:color="auto" w:fill="auto"/>
          </w:tcPr>
          <w:p w14:paraId="014CBE67"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8312359" w14:textId="77777777" w:rsidR="00FF68ED" w:rsidRPr="00E11EA5" w:rsidRDefault="00FF68ED" w:rsidP="002E0DC8">
            <w:pPr>
              <w:pStyle w:val="TAC"/>
              <w:rPr>
                <w:b/>
                <w:lang w:eastAsia="ja-JP"/>
              </w:rPr>
            </w:pPr>
            <w:r w:rsidRPr="00E11EA5">
              <w:rPr>
                <w:b/>
              </w:rPr>
              <w:t>2.00</w:t>
            </w:r>
          </w:p>
        </w:tc>
        <w:tc>
          <w:tcPr>
            <w:tcW w:w="0" w:type="auto"/>
          </w:tcPr>
          <w:p w14:paraId="1025F470" w14:textId="77777777" w:rsidR="00FF68ED" w:rsidRPr="00E11EA5" w:rsidRDefault="00FF68ED" w:rsidP="002E0DC8">
            <w:pPr>
              <w:pStyle w:val="TAC"/>
              <w:rPr>
                <w:b/>
                <w:lang w:eastAsia="ja-JP"/>
              </w:rPr>
            </w:pPr>
            <w:r w:rsidRPr="00E11EA5">
              <w:rPr>
                <w:b/>
              </w:rPr>
              <w:t>2.33</w:t>
            </w:r>
          </w:p>
        </w:tc>
        <w:tc>
          <w:tcPr>
            <w:tcW w:w="0" w:type="auto"/>
          </w:tcPr>
          <w:p w14:paraId="1B1F294F" w14:textId="77777777" w:rsidR="00FF68ED" w:rsidRPr="00E11EA5" w:rsidRDefault="00FF68ED" w:rsidP="002E0DC8">
            <w:pPr>
              <w:pStyle w:val="TAC"/>
              <w:rPr>
                <w:b/>
                <w:lang w:eastAsia="ja-JP"/>
              </w:rPr>
            </w:pPr>
            <w:r w:rsidRPr="00E11EA5">
              <w:rPr>
                <w:b/>
              </w:rPr>
              <w:t>2.12</w:t>
            </w:r>
          </w:p>
        </w:tc>
        <w:tc>
          <w:tcPr>
            <w:tcW w:w="0" w:type="auto"/>
            <w:shd w:val="clear" w:color="auto" w:fill="auto"/>
          </w:tcPr>
          <w:p w14:paraId="15806D28" w14:textId="77777777" w:rsidR="00FF68ED" w:rsidRPr="00E11EA5" w:rsidRDefault="00FF68ED" w:rsidP="002E0DC8">
            <w:pPr>
              <w:pStyle w:val="TAC"/>
              <w:rPr>
                <w:b/>
                <w:lang w:eastAsia="ja-JP"/>
              </w:rPr>
            </w:pPr>
            <w:r w:rsidRPr="00E11EA5">
              <w:rPr>
                <w:b/>
              </w:rPr>
              <w:t>2.43</w:t>
            </w:r>
          </w:p>
        </w:tc>
      </w:tr>
    </w:tbl>
    <w:p w14:paraId="3BE5E529" w14:textId="77777777" w:rsidR="00FF68ED" w:rsidRPr="00E11EA5" w:rsidRDefault="00FF68ED" w:rsidP="00FF68ED"/>
    <w:p w14:paraId="7D951A27" w14:textId="0FF0CD3B" w:rsidR="00FF68ED" w:rsidRPr="00E11EA5" w:rsidRDefault="00FF68ED" w:rsidP="00FF68ED">
      <w:pPr>
        <w:pStyle w:val="TH"/>
      </w:pPr>
      <w:r w:rsidRPr="00E11EA5">
        <w:t xml:space="preserve">Table </w:t>
      </w:r>
      <w:r w:rsidR="00946357" w:rsidRPr="00E11EA5">
        <w:t>10.5.4</w:t>
      </w:r>
      <w:r w:rsidRPr="00E11EA5">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49818F9E" w14:textId="77777777" w:rsidTr="002E0DC8">
        <w:trPr>
          <w:jc w:val="center"/>
        </w:trPr>
        <w:tc>
          <w:tcPr>
            <w:tcW w:w="0" w:type="auto"/>
            <w:vMerge w:val="restart"/>
            <w:shd w:val="clear" w:color="auto" w:fill="auto"/>
          </w:tcPr>
          <w:p w14:paraId="5C193637"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E41B31F"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4A1217DD" w14:textId="77777777" w:rsidTr="002E0DC8">
        <w:trPr>
          <w:jc w:val="center"/>
        </w:trPr>
        <w:tc>
          <w:tcPr>
            <w:tcW w:w="0" w:type="auto"/>
            <w:vMerge/>
            <w:shd w:val="clear" w:color="auto" w:fill="auto"/>
          </w:tcPr>
          <w:p w14:paraId="0A6F74B2" w14:textId="77777777" w:rsidR="00FF68ED" w:rsidRPr="00E11EA5" w:rsidRDefault="00FF68ED" w:rsidP="002E0DC8">
            <w:pPr>
              <w:pStyle w:val="TAH"/>
              <w:rPr>
                <w:lang w:eastAsia="ja-JP"/>
              </w:rPr>
            </w:pPr>
          </w:p>
        </w:tc>
        <w:tc>
          <w:tcPr>
            <w:tcW w:w="0" w:type="auto"/>
            <w:gridSpan w:val="2"/>
          </w:tcPr>
          <w:p w14:paraId="70DC9166" w14:textId="77777777" w:rsidR="00FF68ED" w:rsidRPr="00E11EA5" w:rsidRDefault="00FF68ED" w:rsidP="002E0DC8">
            <w:pPr>
              <w:pStyle w:val="TAH"/>
            </w:pPr>
            <w:r w:rsidRPr="00E11EA5">
              <w:rPr>
                <w:lang w:eastAsia="ja-JP"/>
              </w:rPr>
              <w:t>IAC</w:t>
            </w:r>
          </w:p>
        </w:tc>
        <w:tc>
          <w:tcPr>
            <w:tcW w:w="0" w:type="auto"/>
            <w:gridSpan w:val="2"/>
          </w:tcPr>
          <w:p w14:paraId="58C2F3DC" w14:textId="77777777" w:rsidR="00FF68ED" w:rsidRPr="00E11EA5" w:rsidRDefault="00FF68ED" w:rsidP="002E0DC8">
            <w:pPr>
              <w:pStyle w:val="TAH"/>
            </w:pPr>
            <w:r w:rsidRPr="00E11EA5">
              <w:rPr>
                <w:lang w:eastAsia="ja-JP"/>
              </w:rPr>
              <w:t>CATR</w:t>
            </w:r>
          </w:p>
        </w:tc>
      </w:tr>
      <w:tr w:rsidR="00FF68ED" w:rsidRPr="00E11EA5" w14:paraId="180BE170" w14:textId="77777777" w:rsidTr="002E0DC8">
        <w:trPr>
          <w:jc w:val="center"/>
        </w:trPr>
        <w:tc>
          <w:tcPr>
            <w:tcW w:w="0" w:type="auto"/>
            <w:vMerge/>
            <w:shd w:val="clear" w:color="auto" w:fill="auto"/>
          </w:tcPr>
          <w:p w14:paraId="332A4411" w14:textId="77777777" w:rsidR="00FF68ED" w:rsidRPr="00E11EA5" w:rsidRDefault="00FF68ED" w:rsidP="002E0DC8">
            <w:pPr>
              <w:pStyle w:val="TAH"/>
              <w:rPr>
                <w:lang w:eastAsia="ja-JP"/>
              </w:rPr>
            </w:pPr>
          </w:p>
        </w:tc>
        <w:tc>
          <w:tcPr>
            <w:tcW w:w="0" w:type="auto"/>
            <w:vAlign w:val="bottom"/>
          </w:tcPr>
          <w:p w14:paraId="7781FE4A"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vAlign w:val="bottom"/>
          </w:tcPr>
          <w:p w14:paraId="51054CFA" w14:textId="77777777" w:rsidR="00FF68ED" w:rsidRPr="00E11EA5" w:rsidRDefault="00FF68ED" w:rsidP="002E0DC8">
            <w:pPr>
              <w:pStyle w:val="TAH"/>
            </w:pPr>
            <w:r w:rsidRPr="00E11EA5">
              <w:t xml:space="preserve">4.2GHz &lt; f </w:t>
            </w:r>
            <w:r w:rsidRPr="00E11EA5">
              <w:rPr>
                <w:rFonts w:cs="Arial"/>
              </w:rPr>
              <w:t>≤</w:t>
            </w:r>
            <w:r w:rsidRPr="00E11EA5">
              <w:t> 6GHz</w:t>
            </w:r>
          </w:p>
        </w:tc>
        <w:tc>
          <w:tcPr>
            <w:tcW w:w="0" w:type="auto"/>
            <w:vAlign w:val="bottom"/>
          </w:tcPr>
          <w:p w14:paraId="5366E278"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2D0AF2A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05DDFE14" w14:textId="77777777" w:rsidTr="002E0DC8">
        <w:trPr>
          <w:jc w:val="center"/>
        </w:trPr>
        <w:tc>
          <w:tcPr>
            <w:tcW w:w="0" w:type="auto"/>
            <w:shd w:val="clear" w:color="auto" w:fill="auto"/>
          </w:tcPr>
          <w:p w14:paraId="1AD4475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5CC1197C" w14:textId="77777777" w:rsidR="00FF68ED" w:rsidRPr="00E11EA5" w:rsidRDefault="00FF68ED" w:rsidP="002E0DC8">
            <w:pPr>
              <w:pStyle w:val="TAC"/>
              <w:rPr>
                <w:lang w:eastAsia="ja-JP"/>
              </w:rPr>
            </w:pPr>
            <w:r w:rsidRPr="00E11EA5">
              <w:t>1</w:t>
            </w:r>
          </w:p>
        </w:tc>
        <w:tc>
          <w:tcPr>
            <w:tcW w:w="0" w:type="auto"/>
          </w:tcPr>
          <w:p w14:paraId="76FB9E2F" w14:textId="77777777" w:rsidR="00FF68ED" w:rsidRPr="00E11EA5" w:rsidRDefault="00FF68ED" w:rsidP="002E0DC8">
            <w:pPr>
              <w:pStyle w:val="TAC"/>
              <w:rPr>
                <w:lang w:eastAsia="ja-JP"/>
              </w:rPr>
            </w:pPr>
            <w:r w:rsidRPr="00E11EA5">
              <w:t>1.30</w:t>
            </w:r>
          </w:p>
        </w:tc>
        <w:tc>
          <w:tcPr>
            <w:tcW w:w="0" w:type="auto"/>
          </w:tcPr>
          <w:p w14:paraId="2DF05FBF" w14:textId="77777777" w:rsidR="00FF68ED" w:rsidRPr="00E11EA5" w:rsidRDefault="00FF68ED" w:rsidP="002E0DC8">
            <w:pPr>
              <w:pStyle w:val="TAC"/>
              <w:rPr>
                <w:lang w:eastAsia="ja-JP"/>
              </w:rPr>
            </w:pPr>
            <w:r w:rsidRPr="00E11EA5">
              <w:t>1</w:t>
            </w:r>
          </w:p>
        </w:tc>
        <w:tc>
          <w:tcPr>
            <w:tcW w:w="0" w:type="auto"/>
            <w:shd w:val="clear" w:color="auto" w:fill="auto"/>
          </w:tcPr>
          <w:p w14:paraId="7995E0CC" w14:textId="77777777" w:rsidR="00FF68ED" w:rsidRPr="00E11EA5" w:rsidRDefault="00FF68ED" w:rsidP="002E0DC8">
            <w:pPr>
              <w:pStyle w:val="TAC"/>
              <w:rPr>
                <w:lang w:eastAsia="ja-JP"/>
              </w:rPr>
            </w:pPr>
            <w:r w:rsidRPr="00E11EA5">
              <w:t>1.30</w:t>
            </w:r>
          </w:p>
        </w:tc>
      </w:tr>
      <w:tr w:rsidR="00FF68ED" w:rsidRPr="00E11EA5" w14:paraId="32AA8A4F" w14:textId="77777777" w:rsidTr="002E0DC8">
        <w:trPr>
          <w:jc w:val="center"/>
        </w:trPr>
        <w:tc>
          <w:tcPr>
            <w:tcW w:w="0" w:type="auto"/>
            <w:shd w:val="clear" w:color="auto" w:fill="auto"/>
          </w:tcPr>
          <w:p w14:paraId="3069046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7DBCE85" w14:textId="77777777" w:rsidR="00FF68ED" w:rsidRPr="00E11EA5" w:rsidRDefault="00FF68ED" w:rsidP="002E0DC8">
            <w:pPr>
              <w:pStyle w:val="TAC"/>
              <w:rPr>
                <w:lang w:eastAsia="ja-JP"/>
              </w:rPr>
            </w:pPr>
            <w:r w:rsidRPr="00E11EA5">
              <w:t>1.2</w:t>
            </w:r>
          </w:p>
        </w:tc>
        <w:tc>
          <w:tcPr>
            <w:tcW w:w="0" w:type="auto"/>
          </w:tcPr>
          <w:p w14:paraId="568EA6FF" w14:textId="77777777" w:rsidR="00FF68ED" w:rsidRPr="00E11EA5" w:rsidRDefault="00FF68ED" w:rsidP="002E0DC8">
            <w:pPr>
              <w:pStyle w:val="TAC"/>
              <w:rPr>
                <w:lang w:eastAsia="ja-JP"/>
              </w:rPr>
            </w:pPr>
            <w:r w:rsidRPr="00E11EA5">
              <w:t>1.46</w:t>
            </w:r>
          </w:p>
        </w:tc>
        <w:tc>
          <w:tcPr>
            <w:tcW w:w="0" w:type="auto"/>
          </w:tcPr>
          <w:p w14:paraId="39A966F1" w14:textId="77777777" w:rsidR="00FF68ED" w:rsidRPr="00E11EA5" w:rsidRDefault="00FF68ED" w:rsidP="002E0DC8">
            <w:pPr>
              <w:pStyle w:val="TAC"/>
            </w:pPr>
            <w:r w:rsidRPr="00E11EA5">
              <w:t>1.2</w:t>
            </w:r>
          </w:p>
        </w:tc>
        <w:tc>
          <w:tcPr>
            <w:tcW w:w="0" w:type="auto"/>
            <w:shd w:val="clear" w:color="auto" w:fill="auto"/>
          </w:tcPr>
          <w:p w14:paraId="32DF1161" w14:textId="77777777" w:rsidR="00FF68ED" w:rsidRPr="00E11EA5" w:rsidRDefault="00FF68ED" w:rsidP="002E0DC8">
            <w:pPr>
              <w:pStyle w:val="TAC"/>
            </w:pPr>
            <w:r w:rsidRPr="00E11EA5">
              <w:t>1.46</w:t>
            </w:r>
          </w:p>
        </w:tc>
      </w:tr>
      <w:tr w:rsidR="00FF68ED" w:rsidRPr="00E11EA5" w14:paraId="78B18E4D" w14:textId="77777777" w:rsidTr="002E0DC8">
        <w:trPr>
          <w:jc w:val="center"/>
        </w:trPr>
        <w:tc>
          <w:tcPr>
            <w:tcW w:w="0" w:type="auto"/>
            <w:shd w:val="clear" w:color="auto" w:fill="auto"/>
          </w:tcPr>
          <w:p w14:paraId="5388CA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41DC96FF" w14:textId="77777777" w:rsidR="00FF68ED" w:rsidRPr="00E11EA5" w:rsidRDefault="00FF68ED" w:rsidP="002E0DC8">
            <w:pPr>
              <w:pStyle w:val="TAC"/>
              <w:rPr>
                <w:lang w:eastAsia="ja-JP"/>
              </w:rPr>
            </w:pPr>
            <w:r w:rsidRPr="00E11EA5">
              <w:t>0.64</w:t>
            </w:r>
          </w:p>
        </w:tc>
        <w:tc>
          <w:tcPr>
            <w:tcW w:w="0" w:type="auto"/>
          </w:tcPr>
          <w:p w14:paraId="46998C61" w14:textId="77777777" w:rsidR="00FF68ED" w:rsidRPr="00E11EA5" w:rsidRDefault="00FF68ED" w:rsidP="002E0DC8">
            <w:pPr>
              <w:pStyle w:val="TAC"/>
              <w:rPr>
                <w:lang w:eastAsia="ja-JP"/>
              </w:rPr>
            </w:pPr>
            <w:r w:rsidRPr="00E11EA5">
              <w:t>0.77</w:t>
            </w:r>
          </w:p>
        </w:tc>
        <w:tc>
          <w:tcPr>
            <w:tcW w:w="0" w:type="auto"/>
          </w:tcPr>
          <w:p w14:paraId="0BAB339E" w14:textId="77777777" w:rsidR="00FF68ED" w:rsidRPr="00E11EA5" w:rsidRDefault="00FF68ED" w:rsidP="002E0DC8">
            <w:pPr>
              <w:pStyle w:val="TAC"/>
              <w:rPr>
                <w:lang w:eastAsia="ja-JP"/>
              </w:rPr>
            </w:pPr>
            <w:r w:rsidRPr="00E11EA5">
              <w:t>0.71</w:t>
            </w:r>
          </w:p>
        </w:tc>
        <w:tc>
          <w:tcPr>
            <w:tcW w:w="0" w:type="auto"/>
            <w:shd w:val="clear" w:color="auto" w:fill="auto"/>
          </w:tcPr>
          <w:p w14:paraId="41E7E7B9" w14:textId="77777777" w:rsidR="00FF68ED" w:rsidRPr="00E11EA5" w:rsidRDefault="00FF68ED" w:rsidP="002E0DC8">
            <w:pPr>
              <w:pStyle w:val="TAC"/>
              <w:rPr>
                <w:lang w:eastAsia="ja-JP"/>
              </w:rPr>
            </w:pPr>
            <w:r w:rsidRPr="00E11EA5">
              <w:t>0.83</w:t>
            </w:r>
          </w:p>
        </w:tc>
      </w:tr>
      <w:tr w:rsidR="00FF68ED" w:rsidRPr="00E11EA5" w14:paraId="1305D04F" w14:textId="77777777" w:rsidTr="002E0DC8">
        <w:trPr>
          <w:jc w:val="center"/>
        </w:trPr>
        <w:tc>
          <w:tcPr>
            <w:tcW w:w="0" w:type="auto"/>
            <w:shd w:val="clear" w:color="auto" w:fill="auto"/>
          </w:tcPr>
          <w:p w14:paraId="4EAD27F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3E322A5" w14:textId="77777777" w:rsidR="00FF68ED" w:rsidRPr="00E11EA5" w:rsidRDefault="00FF68ED" w:rsidP="002E0DC8">
            <w:pPr>
              <w:pStyle w:val="TAC"/>
              <w:rPr>
                <w:lang w:eastAsia="ja-JP"/>
              </w:rPr>
            </w:pPr>
            <w:r w:rsidRPr="00E11EA5">
              <w:t>0.46</w:t>
            </w:r>
          </w:p>
        </w:tc>
        <w:tc>
          <w:tcPr>
            <w:tcW w:w="0" w:type="auto"/>
          </w:tcPr>
          <w:p w14:paraId="1BB4EDB5" w14:textId="77777777" w:rsidR="00FF68ED" w:rsidRPr="00E11EA5" w:rsidRDefault="00FF68ED" w:rsidP="002E0DC8">
            <w:pPr>
              <w:pStyle w:val="TAC"/>
              <w:rPr>
                <w:lang w:eastAsia="ja-JP"/>
              </w:rPr>
            </w:pPr>
            <w:r w:rsidRPr="00E11EA5">
              <w:t>0.58</w:t>
            </w:r>
          </w:p>
        </w:tc>
        <w:tc>
          <w:tcPr>
            <w:tcW w:w="0" w:type="auto"/>
          </w:tcPr>
          <w:p w14:paraId="07100376" w14:textId="77777777" w:rsidR="00FF68ED" w:rsidRPr="00E11EA5" w:rsidRDefault="00FF68ED" w:rsidP="002E0DC8">
            <w:pPr>
              <w:pStyle w:val="TAC"/>
              <w:rPr>
                <w:lang w:eastAsia="ja-JP"/>
              </w:rPr>
            </w:pPr>
            <w:r w:rsidRPr="00E11EA5">
              <w:t>0.46</w:t>
            </w:r>
          </w:p>
        </w:tc>
        <w:tc>
          <w:tcPr>
            <w:tcW w:w="0" w:type="auto"/>
            <w:shd w:val="clear" w:color="auto" w:fill="auto"/>
          </w:tcPr>
          <w:p w14:paraId="0C617D05" w14:textId="77777777" w:rsidR="00FF68ED" w:rsidRPr="00E11EA5" w:rsidRDefault="00FF68ED" w:rsidP="002E0DC8">
            <w:pPr>
              <w:pStyle w:val="TAC"/>
              <w:rPr>
                <w:lang w:eastAsia="ja-JP"/>
              </w:rPr>
            </w:pPr>
            <w:r w:rsidRPr="00E11EA5">
              <w:t>0.58</w:t>
            </w:r>
          </w:p>
        </w:tc>
      </w:tr>
      <w:tr w:rsidR="00FF68ED" w:rsidRPr="00E11EA5" w14:paraId="16752AEF" w14:textId="77777777" w:rsidTr="002E0DC8">
        <w:trPr>
          <w:jc w:val="center"/>
        </w:trPr>
        <w:tc>
          <w:tcPr>
            <w:tcW w:w="0" w:type="auto"/>
            <w:shd w:val="clear" w:color="auto" w:fill="auto"/>
          </w:tcPr>
          <w:p w14:paraId="61150F9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0004B442" w14:textId="77777777" w:rsidR="00FF68ED" w:rsidRPr="00E11EA5" w:rsidRDefault="00FF68ED" w:rsidP="002E0DC8">
            <w:pPr>
              <w:pStyle w:val="TAC"/>
              <w:rPr>
                <w:lang w:eastAsia="ja-JP"/>
              </w:rPr>
            </w:pPr>
            <w:r w:rsidRPr="00E11EA5">
              <w:t>0.16</w:t>
            </w:r>
          </w:p>
        </w:tc>
        <w:tc>
          <w:tcPr>
            <w:tcW w:w="0" w:type="auto"/>
          </w:tcPr>
          <w:p w14:paraId="4F84009F" w14:textId="77777777" w:rsidR="00FF68ED" w:rsidRPr="00E11EA5" w:rsidRDefault="00FF68ED" w:rsidP="002E0DC8">
            <w:pPr>
              <w:pStyle w:val="TAC"/>
            </w:pPr>
            <w:r w:rsidRPr="00E11EA5">
              <w:t>0.28</w:t>
            </w:r>
          </w:p>
        </w:tc>
        <w:tc>
          <w:tcPr>
            <w:tcW w:w="0" w:type="auto"/>
          </w:tcPr>
          <w:p w14:paraId="1618B9E5" w14:textId="77777777" w:rsidR="00FF68ED" w:rsidRPr="00E11EA5" w:rsidRDefault="00FF68ED" w:rsidP="002E0DC8">
            <w:pPr>
              <w:pStyle w:val="TAC"/>
            </w:pPr>
            <w:r w:rsidRPr="00E11EA5">
              <w:t>0.15</w:t>
            </w:r>
          </w:p>
        </w:tc>
        <w:tc>
          <w:tcPr>
            <w:tcW w:w="0" w:type="auto"/>
            <w:shd w:val="clear" w:color="auto" w:fill="auto"/>
          </w:tcPr>
          <w:p w14:paraId="4DA03745" w14:textId="77777777" w:rsidR="00FF68ED" w:rsidRPr="00E11EA5" w:rsidRDefault="00FF68ED" w:rsidP="002E0DC8">
            <w:pPr>
              <w:pStyle w:val="TAC"/>
            </w:pPr>
            <w:r w:rsidRPr="00E11EA5">
              <w:t>0.28</w:t>
            </w:r>
          </w:p>
        </w:tc>
      </w:tr>
      <w:tr w:rsidR="00FF68ED" w:rsidRPr="00E11EA5" w14:paraId="006B0FF9" w14:textId="77777777" w:rsidTr="002E0DC8">
        <w:trPr>
          <w:jc w:val="center"/>
        </w:trPr>
        <w:tc>
          <w:tcPr>
            <w:tcW w:w="0" w:type="auto"/>
            <w:shd w:val="clear" w:color="auto" w:fill="auto"/>
          </w:tcPr>
          <w:p w14:paraId="27FCD6A3"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29C2ED74" w14:textId="77777777" w:rsidR="00FF68ED" w:rsidRPr="00E11EA5" w:rsidRDefault="00FF68ED" w:rsidP="002E0DC8">
            <w:pPr>
              <w:pStyle w:val="TAC"/>
              <w:rPr>
                <w:lang w:eastAsia="ja-JP"/>
              </w:rPr>
            </w:pPr>
            <w:r w:rsidRPr="00E11EA5">
              <w:t>0.4</w:t>
            </w:r>
          </w:p>
        </w:tc>
        <w:tc>
          <w:tcPr>
            <w:tcW w:w="0" w:type="auto"/>
          </w:tcPr>
          <w:p w14:paraId="361C447F" w14:textId="77777777" w:rsidR="00FF68ED" w:rsidRPr="00E11EA5" w:rsidRDefault="00FF68ED" w:rsidP="002E0DC8">
            <w:pPr>
              <w:pStyle w:val="TAC"/>
            </w:pPr>
            <w:r w:rsidRPr="00E11EA5">
              <w:t>0.4</w:t>
            </w:r>
          </w:p>
        </w:tc>
        <w:tc>
          <w:tcPr>
            <w:tcW w:w="0" w:type="auto"/>
          </w:tcPr>
          <w:p w14:paraId="757C8F4E" w14:textId="77777777" w:rsidR="00FF68ED" w:rsidRPr="00E11EA5" w:rsidRDefault="00FF68ED" w:rsidP="002E0DC8">
            <w:pPr>
              <w:pStyle w:val="TAC"/>
            </w:pPr>
            <w:r w:rsidRPr="00E11EA5">
              <w:t>0.4</w:t>
            </w:r>
          </w:p>
        </w:tc>
        <w:tc>
          <w:tcPr>
            <w:tcW w:w="0" w:type="auto"/>
            <w:shd w:val="clear" w:color="auto" w:fill="auto"/>
          </w:tcPr>
          <w:p w14:paraId="46929501" w14:textId="77777777" w:rsidR="00FF68ED" w:rsidRPr="00E11EA5" w:rsidRDefault="00FF68ED" w:rsidP="002E0DC8">
            <w:pPr>
              <w:pStyle w:val="TAC"/>
            </w:pPr>
            <w:r w:rsidRPr="00E11EA5">
              <w:t>0.4</w:t>
            </w:r>
          </w:p>
        </w:tc>
      </w:tr>
      <w:tr w:rsidR="00FF68ED" w:rsidRPr="00E11EA5" w14:paraId="4E082EDE" w14:textId="77777777" w:rsidTr="002E0DC8">
        <w:trPr>
          <w:jc w:val="center"/>
        </w:trPr>
        <w:tc>
          <w:tcPr>
            <w:tcW w:w="0" w:type="auto"/>
            <w:shd w:val="clear" w:color="auto" w:fill="auto"/>
          </w:tcPr>
          <w:p w14:paraId="265077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FDDFD9" w14:textId="77777777" w:rsidR="00FF68ED" w:rsidRPr="00E11EA5" w:rsidRDefault="00FF68ED" w:rsidP="002E0DC8">
            <w:pPr>
              <w:pStyle w:val="TAC"/>
              <w:rPr>
                <w:b/>
                <w:lang w:eastAsia="ja-JP"/>
              </w:rPr>
            </w:pPr>
            <w:r w:rsidRPr="00E11EA5">
              <w:rPr>
                <w:b/>
              </w:rPr>
              <w:t>1.09</w:t>
            </w:r>
          </w:p>
        </w:tc>
        <w:tc>
          <w:tcPr>
            <w:tcW w:w="0" w:type="auto"/>
          </w:tcPr>
          <w:p w14:paraId="61817E7B" w14:textId="77777777" w:rsidR="00FF68ED" w:rsidRPr="00E11EA5" w:rsidRDefault="00FF68ED" w:rsidP="002E0DC8">
            <w:pPr>
              <w:pStyle w:val="TAC"/>
              <w:rPr>
                <w:b/>
                <w:lang w:eastAsia="ja-JP"/>
              </w:rPr>
            </w:pPr>
            <w:r w:rsidRPr="00E11EA5">
              <w:rPr>
                <w:b/>
              </w:rPr>
              <w:t>1.25</w:t>
            </w:r>
          </w:p>
        </w:tc>
        <w:tc>
          <w:tcPr>
            <w:tcW w:w="0" w:type="auto"/>
          </w:tcPr>
          <w:p w14:paraId="3FDE1378" w14:textId="77777777" w:rsidR="00FF68ED" w:rsidRPr="00E11EA5" w:rsidRDefault="00FF68ED" w:rsidP="002E0DC8">
            <w:pPr>
              <w:pStyle w:val="TAC"/>
              <w:rPr>
                <w:b/>
                <w:lang w:eastAsia="ja-JP"/>
              </w:rPr>
            </w:pPr>
            <w:r w:rsidRPr="00E11EA5">
              <w:rPr>
                <w:b/>
              </w:rPr>
              <w:t>1.14</w:t>
            </w:r>
          </w:p>
        </w:tc>
        <w:tc>
          <w:tcPr>
            <w:tcW w:w="0" w:type="auto"/>
            <w:shd w:val="clear" w:color="auto" w:fill="auto"/>
          </w:tcPr>
          <w:p w14:paraId="459DB3D1" w14:textId="77777777" w:rsidR="00FF68ED" w:rsidRPr="00E11EA5" w:rsidRDefault="00FF68ED" w:rsidP="002E0DC8">
            <w:pPr>
              <w:pStyle w:val="TAC"/>
              <w:rPr>
                <w:b/>
                <w:lang w:eastAsia="ja-JP"/>
              </w:rPr>
            </w:pPr>
            <w:r w:rsidRPr="00E11EA5">
              <w:rPr>
                <w:b/>
              </w:rPr>
              <w:t>1.29</w:t>
            </w:r>
          </w:p>
        </w:tc>
      </w:tr>
      <w:tr w:rsidR="00FF68ED" w:rsidRPr="00E11EA5" w14:paraId="037C355C" w14:textId="77777777" w:rsidTr="002E0DC8">
        <w:trPr>
          <w:jc w:val="center"/>
        </w:trPr>
        <w:tc>
          <w:tcPr>
            <w:tcW w:w="0" w:type="auto"/>
            <w:shd w:val="clear" w:color="auto" w:fill="auto"/>
          </w:tcPr>
          <w:p w14:paraId="2AFAE19A"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5AD9A72" w14:textId="77777777" w:rsidR="00FF68ED" w:rsidRPr="00E11EA5" w:rsidRDefault="00FF68ED" w:rsidP="002E0DC8">
            <w:pPr>
              <w:pStyle w:val="TAC"/>
              <w:rPr>
                <w:b/>
                <w:lang w:eastAsia="ja-JP"/>
              </w:rPr>
            </w:pPr>
            <w:r w:rsidRPr="00E11EA5">
              <w:rPr>
                <w:b/>
              </w:rPr>
              <w:t>2.13</w:t>
            </w:r>
          </w:p>
        </w:tc>
        <w:tc>
          <w:tcPr>
            <w:tcW w:w="0" w:type="auto"/>
          </w:tcPr>
          <w:p w14:paraId="200B0EE3" w14:textId="77777777" w:rsidR="00FF68ED" w:rsidRPr="00E11EA5" w:rsidRDefault="00FF68ED" w:rsidP="002E0DC8">
            <w:pPr>
              <w:pStyle w:val="TAC"/>
              <w:rPr>
                <w:b/>
                <w:lang w:eastAsia="ja-JP"/>
              </w:rPr>
            </w:pPr>
            <w:r w:rsidRPr="00E11EA5">
              <w:rPr>
                <w:b/>
              </w:rPr>
              <w:t>2.44</w:t>
            </w:r>
          </w:p>
        </w:tc>
        <w:tc>
          <w:tcPr>
            <w:tcW w:w="0" w:type="auto"/>
          </w:tcPr>
          <w:p w14:paraId="6346DD86" w14:textId="77777777" w:rsidR="00FF68ED" w:rsidRPr="00E11EA5" w:rsidRDefault="00FF68ED" w:rsidP="002E0DC8">
            <w:pPr>
              <w:pStyle w:val="TAC"/>
              <w:rPr>
                <w:b/>
                <w:lang w:eastAsia="ja-JP"/>
              </w:rPr>
            </w:pPr>
            <w:r w:rsidRPr="00E11EA5">
              <w:rPr>
                <w:b/>
              </w:rPr>
              <w:t>2.24</w:t>
            </w:r>
          </w:p>
        </w:tc>
        <w:tc>
          <w:tcPr>
            <w:tcW w:w="0" w:type="auto"/>
            <w:shd w:val="clear" w:color="auto" w:fill="auto"/>
          </w:tcPr>
          <w:p w14:paraId="30AD4D53" w14:textId="77777777" w:rsidR="00FF68ED" w:rsidRPr="00E11EA5" w:rsidRDefault="00FF68ED" w:rsidP="002E0DC8">
            <w:pPr>
              <w:pStyle w:val="TAC"/>
              <w:rPr>
                <w:b/>
                <w:lang w:eastAsia="ja-JP"/>
              </w:rPr>
            </w:pPr>
            <w:r w:rsidRPr="00E11EA5">
              <w:rPr>
                <w:b/>
              </w:rPr>
              <w:t>2.54</w:t>
            </w:r>
          </w:p>
        </w:tc>
      </w:tr>
    </w:tbl>
    <w:p w14:paraId="4F17B37B" w14:textId="77777777" w:rsidR="00FF68ED" w:rsidRPr="00E11EA5" w:rsidRDefault="00FF68ED" w:rsidP="00FF68ED"/>
    <w:p w14:paraId="5B4D6434" w14:textId="34C5C88E" w:rsidR="00FF68ED" w:rsidRPr="00E11EA5" w:rsidRDefault="00FF68ED" w:rsidP="00FF68ED">
      <w:r w:rsidRPr="00E11EA5">
        <w:t xml:space="preserve">Substituting the variables above into the formula, the MU for each receiver directional requirement can be calculated as shown in table </w:t>
      </w:r>
      <w:r w:rsidR="00E47757" w:rsidRPr="00E11EA5">
        <w:t>10.5.4</w:t>
      </w:r>
      <w:r w:rsidRPr="00E11EA5">
        <w:t>-3 below.</w:t>
      </w:r>
    </w:p>
    <w:p w14:paraId="4309F5A8" w14:textId="22ABAC5B" w:rsidR="00FF68ED" w:rsidRPr="00E11EA5" w:rsidRDefault="00FF68ED" w:rsidP="00FF68ED">
      <w:pPr>
        <w:pStyle w:val="TH"/>
      </w:pPr>
      <w:r w:rsidRPr="00E11EA5">
        <w:t xml:space="preserve">Table </w:t>
      </w:r>
      <w:r w:rsidR="00946357" w:rsidRPr="00E11EA5">
        <w:t>10.5.4</w:t>
      </w:r>
      <w:r w:rsidRPr="00E11EA5">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BA91E3D" w14:textId="77777777" w:rsidTr="002E0DC8">
        <w:trPr>
          <w:jc w:val="center"/>
        </w:trPr>
        <w:tc>
          <w:tcPr>
            <w:tcW w:w="0" w:type="auto"/>
            <w:shd w:val="clear" w:color="auto" w:fill="auto"/>
          </w:tcPr>
          <w:p w14:paraId="702214E8" w14:textId="77777777" w:rsidR="00FF68ED" w:rsidRPr="00E11EA5" w:rsidRDefault="00FF68ED" w:rsidP="002E0DC8">
            <w:pPr>
              <w:pStyle w:val="TAH"/>
              <w:rPr>
                <w:lang w:eastAsia="ja-JP"/>
              </w:rPr>
            </w:pPr>
            <w:r w:rsidRPr="00E11EA5">
              <w:rPr>
                <w:lang w:eastAsia="ja-JP"/>
              </w:rPr>
              <w:t>Test System Uncertainty</w:t>
            </w:r>
          </w:p>
        </w:tc>
        <w:tc>
          <w:tcPr>
            <w:tcW w:w="0" w:type="auto"/>
          </w:tcPr>
          <w:p w14:paraId="6688F12E"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E9956F1" w14:textId="2EFFDE73" w:rsidR="00FF68ED" w:rsidRPr="00E11EA5" w:rsidRDefault="00FF68ED" w:rsidP="002E0DC8">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88097E6" w14:textId="77777777" w:rsidTr="002E0DC8">
        <w:trPr>
          <w:jc w:val="center"/>
        </w:trPr>
        <w:tc>
          <w:tcPr>
            <w:tcW w:w="0" w:type="auto"/>
            <w:shd w:val="clear" w:color="auto" w:fill="auto"/>
          </w:tcPr>
          <w:p w14:paraId="31F9D6F6"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58B87C2C" w14:textId="77777777" w:rsidR="00FF68ED" w:rsidRPr="00E11EA5" w:rsidRDefault="00FF68ED" w:rsidP="002E0DC8">
            <w:pPr>
              <w:pStyle w:val="TAC"/>
              <w:rPr>
                <w:lang w:eastAsia="ja-JP"/>
              </w:rPr>
            </w:pPr>
            <w:r w:rsidRPr="00E11EA5">
              <w:t>2.4</w:t>
            </w:r>
          </w:p>
        </w:tc>
      </w:tr>
      <w:tr w:rsidR="00FF68ED" w:rsidRPr="00E11EA5" w14:paraId="67A28F48" w14:textId="77777777" w:rsidTr="002E0DC8">
        <w:trPr>
          <w:jc w:val="center"/>
        </w:trPr>
        <w:tc>
          <w:tcPr>
            <w:tcW w:w="0" w:type="auto"/>
            <w:shd w:val="clear" w:color="auto" w:fill="auto"/>
          </w:tcPr>
          <w:p w14:paraId="38502C5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76C1107D" w14:textId="77777777" w:rsidR="00FF68ED" w:rsidRPr="00E11EA5" w:rsidRDefault="00FF68ED" w:rsidP="002E0DC8">
            <w:pPr>
              <w:pStyle w:val="TAC"/>
            </w:pPr>
            <w:r w:rsidRPr="00E11EA5">
              <w:t>0.9</w:t>
            </w:r>
          </w:p>
        </w:tc>
      </w:tr>
      <w:tr w:rsidR="00FF68ED" w:rsidRPr="00E11EA5" w14:paraId="696EF79A" w14:textId="77777777" w:rsidTr="002E0DC8">
        <w:trPr>
          <w:jc w:val="center"/>
        </w:trPr>
        <w:tc>
          <w:tcPr>
            <w:tcW w:w="0" w:type="auto"/>
            <w:shd w:val="clear" w:color="auto" w:fill="auto"/>
          </w:tcPr>
          <w:p w14:paraId="625FB15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0C2458CA" w14:textId="77777777" w:rsidR="00FF68ED" w:rsidRPr="00E11EA5" w:rsidRDefault="00FF68ED" w:rsidP="002E0DC8">
            <w:pPr>
              <w:pStyle w:val="TAC"/>
              <w:rPr>
                <w:lang w:eastAsia="ja-JP"/>
              </w:rPr>
            </w:pPr>
            <w:r w:rsidRPr="00E11EA5">
              <w:t>0.2</w:t>
            </w:r>
          </w:p>
        </w:tc>
      </w:tr>
      <w:tr w:rsidR="00FF68ED" w:rsidRPr="00E11EA5" w14:paraId="0FAC0226" w14:textId="77777777" w:rsidTr="002E0DC8">
        <w:trPr>
          <w:jc w:val="center"/>
        </w:trPr>
        <w:tc>
          <w:tcPr>
            <w:tcW w:w="0" w:type="auto"/>
            <w:shd w:val="clear" w:color="auto" w:fill="auto"/>
          </w:tcPr>
          <w:p w14:paraId="611DADF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A74FC4" w14:textId="77777777" w:rsidR="00FF68ED" w:rsidRPr="00E11EA5" w:rsidRDefault="00FF68ED" w:rsidP="002E0DC8">
            <w:pPr>
              <w:pStyle w:val="TAC"/>
              <w:rPr>
                <w:lang w:eastAsia="ja-JP"/>
              </w:rPr>
            </w:pPr>
            <w:r w:rsidRPr="00E11EA5">
              <w:t>0.4</w:t>
            </w:r>
          </w:p>
        </w:tc>
      </w:tr>
      <w:tr w:rsidR="00FF68ED" w:rsidRPr="00E11EA5" w14:paraId="52F2DBA1" w14:textId="77777777" w:rsidTr="002E0DC8">
        <w:trPr>
          <w:jc w:val="center"/>
        </w:trPr>
        <w:tc>
          <w:tcPr>
            <w:tcW w:w="0" w:type="auto"/>
            <w:shd w:val="clear" w:color="auto" w:fill="auto"/>
          </w:tcPr>
          <w:p w14:paraId="54DB2D84"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6E0641" w14:textId="77777777" w:rsidR="00FF68ED" w:rsidRPr="00E11EA5" w:rsidRDefault="00FF68ED" w:rsidP="002E0DC8">
            <w:pPr>
              <w:pStyle w:val="TAC"/>
              <w:rPr>
                <w:b/>
              </w:rPr>
            </w:pPr>
            <w:r w:rsidRPr="00E11EA5">
              <w:rPr>
                <w:b/>
              </w:rPr>
              <w:t>1.74</w:t>
            </w:r>
          </w:p>
        </w:tc>
      </w:tr>
      <w:tr w:rsidR="00FF68ED" w:rsidRPr="00E11EA5" w14:paraId="0C4CDCC7" w14:textId="77777777" w:rsidTr="002E0DC8">
        <w:trPr>
          <w:jc w:val="center"/>
        </w:trPr>
        <w:tc>
          <w:tcPr>
            <w:tcW w:w="0" w:type="auto"/>
            <w:shd w:val="clear" w:color="auto" w:fill="auto"/>
          </w:tcPr>
          <w:p w14:paraId="49E09E9B"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49318875" w14:textId="77777777" w:rsidR="00FF68ED" w:rsidRPr="00E11EA5" w:rsidRDefault="00FF68ED" w:rsidP="002E0DC8">
            <w:pPr>
              <w:pStyle w:val="TAC"/>
              <w:rPr>
                <w:b/>
              </w:rPr>
            </w:pPr>
            <w:r w:rsidRPr="00E11EA5">
              <w:rPr>
                <w:b/>
              </w:rPr>
              <w:t>3.40</w:t>
            </w:r>
          </w:p>
        </w:tc>
      </w:tr>
    </w:tbl>
    <w:p w14:paraId="7BBE83D3" w14:textId="77777777" w:rsidR="00FF68ED" w:rsidRPr="00E11EA5" w:rsidRDefault="00FF68ED" w:rsidP="00FF68ED"/>
    <w:p w14:paraId="56D42512" w14:textId="374A494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39F0147" w14:textId="1FD04FD9" w:rsidR="00FF68ED" w:rsidRPr="00E11EA5" w:rsidRDefault="00FF68ED" w:rsidP="00FF68ED">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rPr>
          <w:color w:val="000000"/>
        </w:rPr>
        <w:t>can be derived from values captured in table</w:t>
      </w:r>
      <w:r w:rsidRPr="00E11EA5">
        <w:rPr>
          <w:lang w:eastAsia="ko-KR"/>
        </w:rPr>
        <w:t xml:space="preserve"> 10.5.4-1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 </w:t>
      </w:r>
    </w:p>
    <w:p w14:paraId="43D49EE6" w14:textId="77777777" w:rsidR="00FF68ED" w:rsidRPr="00E11EA5" w:rsidRDefault="00FF68ED" w:rsidP="00FF68ED">
      <w:pPr>
        <w:pStyle w:val="Heading3"/>
      </w:pPr>
      <w:bookmarkStart w:id="1746" w:name="_Toc32332301"/>
      <w:bookmarkStart w:id="1747" w:name="_Toc37430218"/>
      <w:bookmarkStart w:id="1748" w:name="_Toc43739321"/>
      <w:bookmarkStart w:id="1749" w:name="_Toc46347082"/>
      <w:r w:rsidRPr="00E11EA5">
        <w:lastRenderedPageBreak/>
        <w:t>10.5.5</w:t>
      </w:r>
      <w:r w:rsidRPr="00E11EA5">
        <w:tab/>
        <w:t>Test Tolerance for OTA ACS, general blocking and narrowband blocking</w:t>
      </w:r>
      <w:bookmarkEnd w:id="1746"/>
      <w:bookmarkEnd w:id="1747"/>
      <w:bookmarkEnd w:id="1748"/>
      <w:bookmarkEnd w:id="1749"/>
    </w:p>
    <w:p w14:paraId="4EE0C51B" w14:textId="24B39236" w:rsidR="00FF68ED" w:rsidRPr="00E11EA5" w:rsidRDefault="00FF68ED" w:rsidP="00FF68ED">
      <w:r w:rsidRPr="00E11EA5">
        <w:t xml:space="preserve">Considering the methodology described in clause 5.1, Test Tolerance values for </w:t>
      </w:r>
      <w:r w:rsidRPr="00E11EA5">
        <w:rPr>
          <w:lang w:eastAsia="zh-CN"/>
        </w:rPr>
        <w:t>OTA ACS, general blocking and narrowband blocking</w:t>
      </w:r>
      <w:r w:rsidRPr="00E11EA5">
        <w:t xml:space="preserve"> were derived based on values in clause </w:t>
      </w:r>
      <w:r w:rsidRPr="00E11EA5">
        <w:rPr>
          <w:lang w:eastAsia="zh-CN"/>
        </w:rPr>
        <w:t>10.5.4</w:t>
      </w:r>
      <w:r w:rsidRPr="00E11EA5">
        <w:t>.</w:t>
      </w:r>
    </w:p>
    <w:p w14:paraId="1FF677B3"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6D3BD62" w14:textId="77777777" w:rsidR="00FF68ED" w:rsidRPr="00E11EA5" w:rsidRDefault="00FF68ED" w:rsidP="00FF68ED">
      <w:pPr>
        <w:rPr>
          <w:lang w:val="x-none" w:eastAsia="ja-JP"/>
        </w:rPr>
      </w:pPr>
      <w:r w:rsidRPr="00E11EA5">
        <w:rPr>
          <w:lang w:eastAsia="ko-KR"/>
        </w:rPr>
        <w:t>An overview of the TT values for all the requirements is captured in clause 17.</w:t>
      </w:r>
    </w:p>
    <w:p w14:paraId="34155D60" w14:textId="77777777" w:rsidR="00FF68ED" w:rsidRPr="00E11EA5" w:rsidRDefault="00FF68ED" w:rsidP="00FF68ED">
      <w:pPr>
        <w:pStyle w:val="Heading2"/>
        <w:ind w:left="576" w:hanging="576"/>
        <w:rPr>
          <w:lang w:eastAsia="en-CA"/>
        </w:rPr>
      </w:pPr>
      <w:bookmarkStart w:id="1750" w:name="_Toc32332302"/>
      <w:bookmarkStart w:id="1751" w:name="_Toc37430219"/>
      <w:bookmarkStart w:id="1752" w:name="_Toc43739322"/>
      <w:bookmarkStart w:id="1753" w:name="_Toc46347083"/>
      <w:r w:rsidRPr="00E11EA5">
        <w:rPr>
          <w:lang w:eastAsia="en-CA"/>
        </w:rPr>
        <w:t>10.6</w:t>
      </w:r>
      <w:r w:rsidRPr="00E11EA5">
        <w:rPr>
          <w:lang w:eastAsia="en-CA"/>
        </w:rPr>
        <w:tab/>
        <w:t>OTA receiver intermodulation</w:t>
      </w:r>
      <w:bookmarkEnd w:id="1750"/>
      <w:bookmarkEnd w:id="1751"/>
      <w:bookmarkEnd w:id="1752"/>
      <w:bookmarkEnd w:id="1753"/>
    </w:p>
    <w:p w14:paraId="32AC009F" w14:textId="77777777" w:rsidR="00FF68ED" w:rsidRPr="00E11EA5" w:rsidRDefault="00FF68ED" w:rsidP="00FF68ED">
      <w:pPr>
        <w:pStyle w:val="Heading3"/>
      </w:pPr>
      <w:bookmarkStart w:id="1754" w:name="_Toc32332303"/>
      <w:bookmarkStart w:id="1755" w:name="_Toc37430220"/>
      <w:bookmarkStart w:id="1756" w:name="_Toc43739323"/>
      <w:bookmarkStart w:id="1757" w:name="_Toc46347084"/>
      <w:r w:rsidRPr="00E11EA5">
        <w:t>10.6.1</w:t>
      </w:r>
      <w:r w:rsidRPr="00E11EA5">
        <w:tab/>
        <w:t>General</w:t>
      </w:r>
      <w:bookmarkEnd w:id="1754"/>
      <w:bookmarkEnd w:id="1755"/>
      <w:bookmarkEnd w:id="1756"/>
      <w:bookmarkEnd w:id="1757"/>
    </w:p>
    <w:p w14:paraId="0BA097F3" w14:textId="17FCE0DC" w:rsidR="00FF68ED" w:rsidRPr="00E11EA5" w:rsidRDefault="00FF68ED" w:rsidP="00FF68ED">
      <w:r w:rsidRPr="00E11EA5">
        <w:rPr>
          <w:lang w:val="en-US"/>
        </w:rPr>
        <w:t xml:space="preserve">Clause 10.2 captures MU and TT values derivation for the </w:t>
      </w:r>
      <w:r w:rsidRPr="00E11EA5">
        <w:rPr>
          <w:lang w:eastAsia="en-CA"/>
        </w:rPr>
        <w:t>OTA receiver intermodulation</w:t>
      </w:r>
      <w:r w:rsidRPr="00E11EA5">
        <w:rPr>
          <w:lang w:val="en-US"/>
        </w:rPr>
        <w:t xml:space="preserve"> directional requirement.</w:t>
      </w:r>
    </w:p>
    <w:p w14:paraId="2AF203FE" w14:textId="77777777" w:rsidR="00FF68ED" w:rsidRPr="00E11EA5" w:rsidRDefault="00FF68ED" w:rsidP="00FF68ED">
      <w:pPr>
        <w:pStyle w:val="Heading3"/>
      </w:pPr>
      <w:bookmarkStart w:id="1758" w:name="_Toc32332304"/>
      <w:bookmarkStart w:id="1759" w:name="_Toc37430221"/>
      <w:bookmarkStart w:id="1760" w:name="_Toc43739324"/>
      <w:bookmarkStart w:id="1761" w:name="_Toc46347085"/>
      <w:r w:rsidRPr="00E11EA5">
        <w:t>10.6.2</w:t>
      </w:r>
      <w:r w:rsidRPr="00E11EA5">
        <w:tab/>
        <w:t>Indoor Anechoic Chamber</w:t>
      </w:r>
      <w:bookmarkEnd w:id="1758"/>
      <w:bookmarkEnd w:id="1759"/>
      <w:bookmarkEnd w:id="1760"/>
      <w:bookmarkEnd w:id="1761"/>
    </w:p>
    <w:p w14:paraId="21900263" w14:textId="77777777" w:rsidR="00FF68ED" w:rsidRPr="00E11EA5" w:rsidRDefault="00FF68ED" w:rsidP="00FF68ED">
      <w:pPr>
        <w:pStyle w:val="Heading4"/>
        <w:rPr>
          <w:lang w:eastAsia="sv-SE"/>
        </w:rPr>
      </w:pPr>
      <w:bookmarkStart w:id="1762" w:name="_Toc32332305"/>
      <w:bookmarkStart w:id="1763" w:name="_Toc37430222"/>
      <w:bookmarkStart w:id="1764" w:name="_Toc43739325"/>
      <w:bookmarkStart w:id="1765" w:name="_Toc46347086"/>
      <w:r w:rsidRPr="00E11EA5">
        <w:rPr>
          <w:lang w:eastAsia="sv-SE"/>
        </w:rPr>
        <w:t>10.6.</w:t>
      </w:r>
      <w:r w:rsidRPr="00E11EA5">
        <w:rPr>
          <w:lang w:eastAsia="ja-JP"/>
        </w:rPr>
        <w:t>2</w:t>
      </w:r>
      <w:r w:rsidRPr="00E11EA5">
        <w:rPr>
          <w:lang w:eastAsia="sv-SE"/>
        </w:rPr>
        <w:t>.1</w:t>
      </w:r>
      <w:r w:rsidRPr="00E11EA5">
        <w:rPr>
          <w:lang w:eastAsia="sv-SE"/>
        </w:rPr>
        <w:tab/>
        <w:t>Measurement system description</w:t>
      </w:r>
      <w:bookmarkEnd w:id="1762"/>
      <w:bookmarkEnd w:id="1763"/>
      <w:bookmarkEnd w:id="1764"/>
      <w:bookmarkEnd w:id="1765"/>
    </w:p>
    <w:p w14:paraId="2CB86503" w14:textId="5B4B171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RX IMD </w:t>
      </w:r>
      <w:r w:rsidRPr="00E11EA5">
        <w:t>depicted on figure 7.2.1-5.</w:t>
      </w:r>
    </w:p>
    <w:p w14:paraId="3907DDC9" w14:textId="77777777" w:rsidR="00FF68ED" w:rsidRPr="00E11EA5" w:rsidRDefault="00FF68ED" w:rsidP="00FF68ED">
      <w:pPr>
        <w:pStyle w:val="Heading4"/>
        <w:rPr>
          <w:lang w:eastAsia="sv-SE"/>
        </w:rPr>
      </w:pPr>
      <w:bookmarkStart w:id="1766" w:name="_Toc32332306"/>
      <w:bookmarkStart w:id="1767" w:name="_Toc37430223"/>
      <w:bookmarkStart w:id="1768" w:name="_Toc43739326"/>
      <w:bookmarkStart w:id="1769" w:name="_Toc46347087"/>
      <w:r w:rsidRPr="00E11EA5">
        <w:rPr>
          <w:lang w:eastAsia="sv-SE"/>
        </w:rPr>
        <w:t>10.6.</w:t>
      </w:r>
      <w:r w:rsidRPr="00E11EA5">
        <w:rPr>
          <w:lang w:eastAsia="ja-JP"/>
        </w:rPr>
        <w:t>2</w:t>
      </w:r>
      <w:r w:rsidRPr="00E11EA5">
        <w:rPr>
          <w:lang w:eastAsia="sv-SE"/>
        </w:rPr>
        <w:t xml:space="preserve">.2 </w:t>
      </w:r>
      <w:r w:rsidRPr="00E11EA5">
        <w:rPr>
          <w:lang w:eastAsia="sv-SE"/>
        </w:rPr>
        <w:tab/>
        <w:t>Test procedure</w:t>
      </w:r>
      <w:bookmarkEnd w:id="1766"/>
      <w:bookmarkEnd w:id="1767"/>
      <w:bookmarkEnd w:id="1768"/>
      <w:bookmarkEnd w:id="1769"/>
    </w:p>
    <w:p w14:paraId="7DD43C9C" w14:textId="77777777" w:rsidR="00FF68ED" w:rsidRPr="00E11EA5" w:rsidRDefault="00FF68ED" w:rsidP="00FF68ED">
      <w:pPr>
        <w:pStyle w:val="Heading5"/>
      </w:pPr>
      <w:bookmarkStart w:id="1770" w:name="_Toc32332307"/>
      <w:bookmarkStart w:id="1771" w:name="_Toc37430224"/>
      <w:bookmarkStart w:id="1772" w:name="_Toc43739327"/>
      <w:bookmarkStart w:id="1773" w:name="_Toc46347088"/>
      <w:r w:rsidRPr="00E11EA5">
        <w:rPr>
          <w:lang w:eastAsia="sv-SE"/>
        </w:rPr>
        <w:t>10.6.</w:t>
      </w:r>
      <w:r w:rsidRPr="00E11EA5">
        <w:rPr>
          <w:lang w:eastAsia="ja-JP"/>
        </w:rPr>
        <w:t>2</w:t>
      </w:r>
      <w:r w:rsidRPr="00E11EA5">
        <w:rPr>
          <w:lang w:eastAsia="sv-SE"/>
        </w:rPr>
        <w:t>.2.1</w:t>
      </w:r>
      <w:r w:rsidRPr="00E11EA5">
        <w:rPr>
          <w:lang w:eastAsia="sv-SE"/>
        </w:rPr>
        <w:tab/>
      </w:r>
      <w:r w:rsidRPr="00E11EA5">
        <w:t>Stage 1: Calibration</w:t>
      </w:r>
      <w:bookmarkEnd w:id="1770"/>
      <w:bookmarkEnd w:id="1771"/>
      <w:bookmarkEnd w:id="1772"/>
      <w:bookmarkEnd w:id="1773"/>
    </w:p>
    <w:p w14:paraId="52262FA5" w14:textId="6AC1858D"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for </w:t>
      </w:r>
      <w:r w:rsidRPr="00E11EA5">
        <w:rPr>
          <w:lang w:val="x-none" w:eastAsia="ja-JP"/>
        </w:rPr>
        <w:t>frequencies of wanted and unwanted signals with power combi</w:t>
      </w:r>
      <w:r w:rsidRPr="00E11EA5">
        <w:rPr>
          <w:lang w:eastAsia="ja-JP"/>
        </w:rPr>
        <w:t>n</w:t>
      </w:r>
      <w:r w:rsidRPr="00E11EA5">
        <w:rPr>
          <w:lang w:val="x-none" w:eastAsia="ja-JP"/>
        </w:rPr>
        <w:t xml:space="preserve">er/coupler. </w:t>
      </w:r>
      <w:r w:rsidRPr="00E11EA5">
        <w:t>Calculate the calibration value for wanted and unwanted signal from A to D, from A to E, and from A to F:</w:t>
      </w:r>
    </w:p>
    <w:p w14:paraId="1DFEBA44" w14:textId="1D2D54E8" w:rsidR="00FF68ED" w:rsidRPr="00E11EA5" w:rsidRDefault="00FF68ED" w:rsidP="00FF68ED">
      <w:pPr>
        <w:pStyle w:val="B1"/>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7.2.1-5.</w:t>
      </w:r>
      <w:r w:rsidRPr="00E11EA5">
        <w:rPr>
          <w:rFonts w:hint="eastAsia"/>
        </w:rPr>
        <w:t xml:space="preserve"> </w:t>
      </w:r>
    </w:p>
    <w:p w14:paraId="503C76B4" w14:textId="6F1F0439"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7.2.1-5</w:t>
      </w:r>
      <w:r w:rsidRPr="00E11EA5">
        <w:rPr>
          <w:rFonts w:hint="eastAsia"/>
        </w:rPr>
        <w:t>.</w:t>
      </w:r>
    </w:p>
    <w:p w14:paraId="3AA2B37A" w14:textId="13F1E48A"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lang w:eastAsia="ja-JP"/>
        </w:rPr>
        <w:t>F</w:t>
      </w:r>
      <w:r w:rsidRPr="00E11EA5">
        <w:rPr>
          <w:rFonts w:hint="eastAsia"/>
        </w:rPr>
        <w:t xml:space="preserve"> in figure </w:t>
      </w:r>
      <w:r w:rsidRPr="00E11EA5">
        <w:t>7.2.1-5</w:t>
      </w:r>
      <w:r w:rsidRPr="00E11EA5">
        <w:rPr>
          <w:rFonts w:hint="eastAsia"/>
        </w:rPr>
        <w:t>.</w:t>
      </w:r>
    </w:p>
    <w:p w14:paraId="0ECC323B" w14:textId="77777777" w:rsidR="00FF68ED" w:rsidRPr="00E11EA5" w:rsidRDefault="00FF68ED" w:rsidP="00FF68ED">
      <w:pPr>
        <w:pStyle w:val="Heading5"/>
      </w:pPr>
      <w:bookmarkStart w:id="1774" w:name="_Toc32332308"/>
      <w:bookmarkStart w:id="1775" w:name="_Toc37430225"/>
      <w:bookmarkStart w:id="1776" w:name="_Toc43739328"/>
      <w:bookmarkStart w:id="1777" w:name="_Toc46347089"/>
      <w:r w:rsidRPr="00E11EA5">
        <w:rPr>
          <w:lang w:eastAsia="sv-SE"/>
        </w:rPr>
        <w:t>10.6.</w:t>
      </w:r>
      <w:r w:rsidRPr="00E11EA5">
        <w:rPr>
          <w:lang w:eastAsia="ja-JP"/>
        </w:rPr>
        <w:t>2</w:t>
      </w:r>
      <w:r w:rsidRPr="00E11EA5">
        <w:rPr>
          <w:lang w:eastAsia="sv-SE"/>
        </w:rPr>
        <w:t>.2.2</w:t>
      </w:r>
      <w:r w:rsidRPr="00E11EA5">
        <w:rPr>
          <w:lang w:eastAsia="sv-SE"/>
        </w:rPr>
        <w:tab/>
      </w:r>
      <w:r w:rsidRPr="00E11EA5">
        <w:t>Stage 2: BS measurement</w:t>
      </w:r>
      <w:bookmarkEnd w:id="1774"/>
      <w:bookmarkEnd w:id="1775"/>
      <w:bookmarkEnd w:id="1776"/>
      <w:bookmarkEnd w:id="1777"/>
    </w:p>
    <w:p w14:paraId="4AAFABEB" w14:textId="2F60656C"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50632FD6"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082EF9F0"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0D3733D3"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 xml:space="preserve">boresight of the </w:t>
      </w:r>
      <w:r w:rsidRPr="00E11EA5">
        <w:rPr>
          <w:lang w:eastAsia="ja-JP"/>
        </w:rPr>
        <w:t>reference antenna at the calibration stage</w:t>
      </w:r>
      <w:r w:rsidRPr="00E11EA5">
        <w:t>.</w:t>
      </w:r>
    </w:p>
    <w:p w14:paraId="19CBCBA5" w14:textId="77777777" w:rsidR="00FF68ED" w:rsidRPr="00E11EA5" w:rsidRDefault="00FF68ED" w:rsidP="00FF68ED">
      <w:pPr>
        <w:pStyle w:val="B1"/>
      </w:pPr>
      <w:r w:rsidRPr="00E11EA5">
        <w:t>4)</w:t>
      </w:r>
      <w:r w:rsidRPr="00E11EA5">
        <w:tab/>
        <w:t xml:space="preserve">For FDD BS start transmission at the required condition. </w:t>
      </w:r>
    </w:p>
    <w:p w14:paraId="3A502FF0" w14:textId="440FFD2C"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314BF077" w14:textId="5639583C" w:rsidR="00FF68ED" w:rsidRPr="00E11EA5" w:rsidRDefault="00FF68ED" w:rsidP="00FF68ED">
      <w:pPr>
        <w:pStyle w:val="B1"/>
      </w:pPr>
      <w:r w:rsidRPr="00E11EA5">
        <w:rPr>
          <w:rFonts w:hint="eastAsia"/>
          <w:lang w:eastAsia="ja-JP"/>
        </w:rPr>
        <w:t>6)</w:t>
      </w:r>
      <w:r w:rsidRPr="00E11EA5">
        <w:rPr>
          <w:lang w:eastAsia="ja-JP"/>
        </w:rPr>
        <w:tab/>
      </w:r>
      <w:r w:rsidRPr="00E11EA5">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4954DCBF" w14:textId="77777777" w:rsidR="00FF68ED" w:rsidRPr="00E11EA5" w:rsidRDefault="00FF68ED" w:rsidP="00FF68ED">
      <w:pPr>
        <w:pStyle w:val="B1"/>
      </w:pPr>
      <w:r w:rsidRPr="00E11EA5">
        <w:lastRenderedPageBreak/>
        <w:t>7)</w:t>
      </w:r>
      <w:r w:rsidRPr="00E11EA5">
        <w:tab/>
        <w:t>Measure the throughput.</w:t>
      </w:r>
    </w:p>
    <w:p w14:paraId="57A56B38" w14:textId="77777777" w:rsidR="00FF68ED" w:rsidRPr="00E11EA5" w:rsidRDefault="00FF68ED" w:rsidP="00FF68ED">
      <w:pPr>
        <w:pStyle w:val="B1"/>
      </w:pPr>
      <w:r w:rsidRPr="00E11EA5">
        <w:t>8)</w:t>
      </w:r>
      <w:r w:rsidRPr="00E11EA5">
        <w:tab/>
        <w:t xml:space="preserve">Repeat the above steps </w:t>
      </w:r>
      <w:r w:rsidRPr="00E11EA5">
        <w:rPr>
          <w:lang w:eastAsia="ja-JP"/>
        </w:rPr>
        <w:t>2</w:t>
      </w:r>
      <w:r w:rsidRPr="00E11EA5">
        <w:t xml:space="preserve"> - 6 per conformance testing direction.</w:t>
      </w:r>
    </w:p>
    <w:p w14:paraId="000F2966" w14:textId="77777777" w:rsidR="00FF68ED" w:rsidRPr="00E11EA5" w:rsidRDefault="00FF68ED" w:rsidP="00FF68ED">
      <w:pPr>
        <w:pStyle w:val="Heading4"/>
      </w:pPr>
      <w:bookmarkStart w:id="1778" w:name="_Toc32332309"/>
      <w:bookmarkStart w:id="1779" w:name="_Toc37430226"/>
      <w:bookmarkStart w:id="1780" w:name="_Toc43739329"/>
      <w:bookmarkStart w:id="1781" w:name="_Toc46347090"/>
      <w:r w:rsidRPr="00E11EA5">
        <w:t>10.6.2.3</w:t>
      </w:r>
      <w:r w:rsidRPr="00E11EA5">
        <w:tab/>
      </w:r>
      <w:r w:rsidRPr="00E11EA5">
        <w:rPr>
          <w:lang w:eastAsia="sv-SE"/>
        </w:rPr>
        <w:t>MU value derivation, FR1</w:t>
      </w:r>
      <w:bookmarkEnd w:id="1778"/>
      <w:bookmarkEnd w:id="1779"/>
      <w:bookmarkEnd w:id="1780"/>
      <w:bookmarkEnd w:id="1781"/>
    </w:p>
    <w:p w14:paraId="60B3F0AA" w14:textId="70FAE703"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722495F4" w14:textId="77777777" w:rsidR="00FF68ED" w:rsidRPr="00E11EA5" w:rsidRDefault="00FF68ED" w:rsidP="00FF68ED">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r w:rsidRPr="00E11EA5">
        <w:rPr>
          <w:lang w:eastAsia="zh-CN"/>
        </w:rPr>
        <w:t xml:space="preserve"> </w:t>
      </w:r>
    </w:p>
    <w:p w14:paraId="0099A436" w14:textId="77777777" w:rsidR="00FF68ED" w:rsidRPr="00E11EA5" w:rsidRDefault="00FF68ED" w:rsidP="00FF68ED">
      <w:pPr>
        <w:rPr>
          <w:lang w:eastAsia="zh-CN"/>
        </w:rPr>
      </w:pPr>
      <w:r w:rsidRPr="00E11EA5">
        <w:rPr>
          <w:lang w:eastAsia="zh-CN"/>
        </w:rPr>
        <w:t xml:space="preserve">Where </w:t>
      </w:r>
    </w:p>
    <w:p w14:paraId="213D54C1"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48E93F3D"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372BE54F" w14:textId="77777777" w:rsidR="00FF68ED" w:rsidRPr="00E11EA5" w:rsidRDefault="00FF68ED" w:rsidP="00FF68ED">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30376E86" w14:textId="53AFD79D" w:rsidR="00FF68ED" w:rsidRPr="00E11EA5" w:rsidRDefault="00FF68ED" w:rsidP="00FF68ED">
      <w:r w:rsidRPr="00E11EA5">
        <w:t>The uncertainty budget behind the EIS MU is captured in clause 10.2. The 2 sigma matching uncertainty is 0.196 dB for f </w:t>
      </w:r>
      <w:r w:rsidRPr="00E11EA5">
        <w:rPr>
          <w:rFonts w:ascii="Cambria Math" w:hAnsi="Cambria Math" w:cs="Cambria Math"/>
        </w:rPr>
        <w:t>≦</w:t>
      </w:r>
      <w:r w:rsidRPr="00E11EA5">
        <w:t xml:space="preserve"> 3GHz and 0.314 dB for 3GHz &lt; f </w:t>
      </w:r>
      <w:r w:rsidRPr="00E11EA5">
        <w:rPr>
          <w:rFonts w:ascii="Cambria Math" w:hAnsi="Cambria Math" w:cs="Cambria Math"/>
        </w:rPr>
        <w:t>≦</w:t>
      </w:r>
      <w:r w:rsidRPr="00E11EA5">
        <w:t> 4.2 GHz.</w:t>
      </w:r>
    </w:p>
    <w:p w14:paraId="5997D934"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31748785" w14:textId="77777777" w:rsidR="00FF68ED" w:rsidRPr="00E11EA5" w:rsidRDefault="00FF68ED" w:rsidP="00FF68ED">
      <w:r w:rsidRPr="00E11EA5">
        <w:t>The MU for RX IM is calculated as follows. Note that all uncertainties in the table are 1.96σ values</w:t>
      </w:r>
      <w:r w:rsidRPr="00E11EA5">
        <w:rPr>
          <w:rFonts w:ascii="Arial" w:hAnsi="Arial" w:cs="Arial"/>
          <w:b/>
          <w:sz w:val="16"/>
          <w:szCs w:val="16"/>
        </w:rPr>
        <w:t>.</w:t>
      </w:r>
    </w:p>
    <w:p w14:paraId="5E7FB4CF" w14:textId="77777777" w:rsidR="00FF68ED" w:rsidRPr="00E11EA5" w:rsidRDefault="00FF68ED" w:rsidP="00FF68ED">
      <w:pPr>
        <w:pStyle w:val="TH"/>
      </w:pPr>
      <w:r w:rsidRPr="00E11EA5">
        <w:rPr>
          <w:lang w:eastAsia="ja-JP"/>
        </w:rPr>
        <w:lastRenderedPageBreak/>
        <w:t xml:space="preserve">Table </w:t>
      </w:r>
      <w:r w:rsidRPr="00E11EA5">
        <w:t>10.6.2.3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E11EA5"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E11EA5" w:rsidRDefault="00FF68ED" w:rsidP="00191DC4">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E11EA5" w:rsidRDefault="00FF68ED" w:rsidP="00191DC4">
            <w:pPr>
              <w:pStyle w:val="TAH"/>
              <w:rPr>
                <w:rFonts w:cs="Arial"/>
                <w:lang w:eastAsia="ja-JP"/>
              </w:rPr>
            </w:pPr>
            <w:r w:rsidRPr="00E11EA5">
              <w:rPr>
                <w:lang w:eastAsia="ja-JP"/>
              </w:rPr>
              <w:t xml:space="preserve">f </w:t>
            </w:r>
            <w:r w:rsidRPr="00E11EA5">
              <w:rPr>
                <w:rFonts w:cs="Arial"/>
                <w:lang w:eastAsia="ja-JP"/>
              </w:rPr>
              <w:t>≤</w:t>
            </w:r>
            <w:r w:rsidRPr="00E11EA5">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E11EA5" w:rsidRDefault="00FF68ED" w:rsidP="00191DC4">
            <w:pPr>
              <w:pStyle w:val="TAH"/>
              <w:rPr>
                <w:rFonts w:cs="Arial"/>
                <w:lang w:eastAsia="ja-JP"/>
              </w:rPr>
            </w:pPr>
            <w:r w:rsidRPr="00E11EA5">
              <w:rPr>
                <w:lang w:eastAsia="ja-JP"/>
              </w:rPr>
              <w:t xml:space="preserve">3.0GHz &lt; f </w:t>
            </w:r>
            <w:r w:rsidRPr="00E11EA5">
              <w:rPr>
                <w:rFonts w:cs="Arial"/>
                <w:lang w:eastAsia="ja-JP"/>
              </w:rPr>
              <w:t>≤</w:t>
            </w:r>
            <w:r w:rsidRPr="00E11EA5">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E11EA5" w:rsidRDefault="00FF68ED" w:rsidP="00191DC4">
            <w:pPr>
              <w:pStyle w:val="TAH"/>
              <w:rPr>
                <w:lang w:eastAsia="sv-SE"/>
              </w:rPr>
            </w:pPr>
            <w:r w:rsidRPr="00E11EA5">
              <w:rPr>
                <w:lang w:eastAsia="zh-CN"/>
              </w:rPr>
              <w:t>Calculation details</w:t>
            </w:r>
          </w:p>
        </w:tc>
      </w:tr>
      <w:tr w:rsidR="00FF68ED" w:rsidRPr="00E11EA5"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E11EA5" w:rsidRDefault="00FF68ED" w:rsidP="00191DC4">
            <w:pPr>
              <w:pStyle w:val="TAC"/>
              <w:rPr>
                <w:rFonts w:cs="v4.2.0"/>
                <w:lang w:eastAsia="sv-SE"/>
              </w:rPr>
            </w:pPr>
          </w:p>
        </w:tc>
      </w:tr>
      <w:tr w:rsidR="00FF68ED" w:rsidRPr="00E11EA5"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E11EA5" w:rsidRDefault="00FF68ED" w:rsidP="00191DC4">
            <w:pPr>
              <w:pStyle w:val="TAC"/>
              <w:rPr>
                <w:rFonts w:cs="Arial"/>
                <w:lang w:eastAsia="zh-CN"/>
              </w:rPr>
            </w:pPr>
            <w:r w:rsidRPr="00E11EA5">
              <w:rPr>
                <w:rFonts w:cs="Arial"/>
                <w:lang w:eastAsia="ja-JP"/>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E11EA5" w:rsidRDefault="00FF68ED" w:rsidP="00191DC4">
            <w:pPr>
              <w:pStyle w:val="TAC"/>
              <w:rPr>
                <w:rFonts w:cs="v4.2.0"/>
                <w:lang w:eastAsia="sv-SE"/>
              </w:rPr>
            </w:pPr>
          </w:p>
        </w:tc>
      </w:tr>
      <w:tr w:rsidR="00FF68ED" w:rsidRPr="00E11EA5"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E11EA5" w:rsidRDefault="00FF68ED" w:rsidP="00191DC4">
            <w:pPr>
              <w:pStyle w:val="TAC"/>
              <w:rPr>
                <w:rFonts w:cs="v4.2.0"/>
                <w:lang w:eastAsia="sv-SE"/>
              </w:rPr>
            </w:pPr>
          </w:p>
        </w:tc>
      </w:tr>
      <w:tr w:rsidR="00FF68ED" w:rsidRPr="00E11EA5"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E11EA5" w:rsidRDefault="00FF68ED" w:rsidP="00191DC4">
            <w:pPr>
              <w:pStyle w:val="TAC"/>
              <w:rPr>
                <w:rFonts w:cs="v4.2.0"/>
                <w:lang w:eastAsia="sv-SE"/>
              </w:rPr>
            </w:pPr>
          </w:p>
        </w:tc>
      </w:tr>
      <w:tr w:rsidR="00FF68ED" w:rsidRPr="00E11EA5"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E11EA5" w:rsidRDefault="00FF68ED" w:rsidP="00191DC4">
            <w:pPr>
              <w:pStyle w:val="TAC"/>
              <w:rPr>
                <w:rFonts w:cs="Arial"/>
                <w:lang w:eastAsia="zh-CN"/>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E11EA5" w:rsidRDefault="00500FA5"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E11EA5" w:rsidRDefault="00FF68ED" w:rsidP="00191DC4">
            <w:pPr>
              <w:pStyle w:val="TAC"/>
              <w:rPr>
                <w:rFonts w:cs="Arial"/>
                <w:lang w:eastAsia="zh-CN"/>
              </w:rPr>
            </w:pPr>
            <w:r w:rsidRPr="00E11EA5">
              <w:rPr>
                <w:rFonts w:cs="Arial"/>
                <w:lang w:eastAsia="ja-JP"/>
              </w:rPr>
              <w:t>±0.626</w:t>
            </w:r>
            <w:r w:rsidRPr="00E11EA5">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E11EA5" w:rsidRDefault="00500FA5"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E11EA5" w:rsidRDefault="00FF68ED" w:rsidP="00191DC4">
            <w:pPr>
              <w:pStyle w:val="TAC"/>
              <w:rPr>
                <w:rFonts w:cs="Arial"/>
                <w:lang w:eastAsia="ja-JP"/>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E11EA5" w:rsidRDefault="00FF68ED" w:rsidP="00191DC4">
            <w:pPr>
              <w:pStyle w:val="TAC"/>
              <w:rPr>
                <w:rFonts w:cs="Arial"/>
                <w:lang w:eastAsia="ja-JP"/>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E11EA5" w:rsidRDefault="00500FA5"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E11EA5" w:rsidRDefault="00FF68ED" w:rsidP="00191DC4">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E11EA5" w:rsidRDefault="00FF68ED" w:rsidP="00191DC4">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E11EA5" w:rsidRDefault="00FF68ED" w:rsidP="00191DC4">
            <w:pPr>
              <w:pStyle w:val="TAC"/>
              <w:rPr>
                <w:rFonts w:cs="v4.2.0"/>
                <w:lang w:eastAsia="sv-SE"/>
              </w:rPr>
            </w:pPr>
          </w:p>
        </w:tc>
      </w:tr>
      <w:tr w:rsidR="00FF68ED" w:rsidRPr="00E11EA5"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E11EA5" w:rsidRDefault="00FF68ED" w:rsidP="00191DC4">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E11EA5" w:rsidRDefault="00FF68ED" w:rsidP="00191DC4">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E11EA5" w:rsidRDefault="00FF68ED" w:rsidP="00191DC4">
            <w:pPr>
              <w:pStyle w:val="TAC"/>
              <w:rPr>
                <w:rFonts w:cs="v4.2.0"/>
                <w:lang w:eastAsia="sv-SE"/>
              </w:rPr>
            </w:pPr>
          </w:p>
        </w:tc>
      </w:tr>
      <w:tr w:rsidR="00FF68ED" w:rsidRPr="00E11EA5"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E11EA5" w:rsidRDefault="00FF68ED" w:rsidP="00191DC4">
            <w:pPr>
              <w:pStyle w:val="TAC"/>
              <w:rPr>
                <w:rFonts w:cs="v4.2.0"/>
                <w:lang w:eastAsia="sv-SE"/>
              </w:rPr>
            </w:pPr>
          </w:p>
        </w:tc>
      </w:tr>
      <w:tr w:rsidR="00FF68ED" w:rsidRPr="00E11EA5"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E11EA5" w:rsidRDefault="00500FA5"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E11EA5" w:rsidRDefault="00500FA5"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E11EA5"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E11EA5" w:rsidRDefault="00FF68ED" w:rsidP="00191DC4">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E11EA5" w:rsidRDefault="00FF68ED" w:rsidP="00191DC4">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E11EA5" w:rsidRDefault="00FF68ED" w:rsidP="00191DC4">
            <w:pPr>
              <w:pStyle w:val="TAC"/>
              <w:rPr>
                <w:rFonts w:cs="v4.2.0"/>
                <w:lang w:eastAsia="sv-SE"/>
              </w:rPr>
            </w:pPr>
          </w:p>
        </w:tc>
      </w:tr>
      <w:tr w:rsidR="00FF68ED" w:rsidRPr="00E11EA5"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E11EA5" w:rsidRDefault="00500FA5"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E11EA5" w:rsidRDefault="00FF68ED" w:rsidP="00191DC4">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E11EA5" w:rsidRDefault="00FF68ED" w:rsidP="00191DC4">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E11EA5" w:rsidRDefault="00500FA5"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E11EA5" w:rsidRDefault="00FF68ED" w:rsidP="00FF68ED"/>
    <w:p w14:paraId="0386ACC0" w14:textId="77777777" w:rsidR="00FF68ED" w:rsidRPr="00E11EA5" w:rsidRDefault="00FF68ED" w:rsidP="00FF68ED">
      <w:pPr>
        <w:pStyle w:val="Heading3"/>
      </w:pPr>
      <w:bookmarkStart w:id="1782" w:name="_Toc32332310"/>
      <w:bookmarkStart w:id="1783" w:name="_Toc37430227"/>
      <w:bookmarkStart w:id="1784" w:name="_Toc43739330"/>
      <w:bookmarkStart w:id="1785" w:name="_Toc46347091"/>
      <w:r w:rsidRPr="00E11EA5">
        <w:t>10.6.3</w:t>
      </w:r>
      <w:r w:rsidRPr="00E11EA5">
        <w:tab/>
      </w:r>
      <w:r w:rsidRPr="00E11EA5">
        <w:rPr>
          <w:lang w:eastAsia="sv-SE"/>
        </w:rPr>
        <w:t xml:space="preserve">Compact </w:t>
      </w:r>
      <w:r w:rsidRPr="00E11EA5">
        <w:t>Antenna</w:t>
      </w:r>
      <w:r w:rsidRPr="00E11EA5">
        <w:rPr>
          <w:lang w:eastAsia="sv-SE"/>
        </w:rPr>
        <w:t xml:space="preserve"> Test Range</w:t>
      </w:r>
      <w:bookmarkEnd w:id="1782"/>
      <w:bookmarkEnd w:id="1783"/>
      <w:bookmarkEnd w:id="1784"/>
      <w:bookmarkEnd w:id="1785"/>
      <w:r w:rsidRPr="00E11EA5" w:rsidDel="00F53EF8">
        <w:t xml:space="preserve"> </w:t>
      </w:r>
    </w:p>
    <w:p w14:paraId="609DF500" w14:textId="77777777" w:rsidR="00FF68ED" w:rsidRPr="00E11EA5" w:rsidRDefault="00FF68ED" w:rsidP="00FF68ED">
      <w:pPr>
        <w:pStyle w:val="Heading4"/>
        <w:rPr>
          <w:lang w:eastAsia="sv-SE"/>
        </w:rPr>
      </w:pPr>
      <w:bookmarkStart w:id="1786" w:name="_Toc32332311"/>
      <w:bookmarkStart w:id="1787" w:name="_Toc37430228"/>
      <w:bookmarkStart w:id="1788" w:name="_Toc43739331"/>
      <w:bookmarkStart w:id="1789" w:name="_Toc46347092"/>
      <w:r w:rsidRPr="00E11EA5">
        <w:rPr>
          <w:lang w:eastAsia="sv-SE"/>
        </w:rPr>
        <w:t>10.6.</w:t>
      </w:r>
      <w:r w:rsidRPr="00E11EA5">
        <w:rPr>
          <w:lang w:eastAsia="ja-JP"/>
        </w:rPr>
        <w:t>3</w:t>
      </w:r>
      <w:r w:rsidRPr="00E11EA5">
        <w:rPr>
          <w:lang w:eastAsia="sv-SE"/>
        </w:rPr>
        <w:t>.1</w:t>
      </w:r>
      <w:r w:rsidRPr="00E11EA5">
        <w:rPr>
          <w:lang w:eastAsia="sv-SE"/>
        </w:rPr>
        <w:tab/>
        <w:t>Measurement system description</w:t>
      </w:r>
      <w:bookmarkEnd w:id="1786"/>
      <w:bookmarkEnd w:id="1787"/>
      <w:bookmarkEnd w:id="1788"/>
      <w:bookmarkEnd w:id="1789"/>
    </w:p>
    <w:p w14:paraId="26CCE422" w14:textId="49AB20CA"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RX IMD </w:t>
      </w:r>
      <w:r w:rsidRPr="00E11EA5">
        <w:t xml:space="preserve">depicted on figure 7.3.1-4. </w:t>
      </w:r>
    </w:p>
    <w:p w14:paraId="1D58ABBE" w14:textId="77777777" w:rsidR="00FF68ED" w:rsidRPr="00E11EA5" w:rsidRDefault="00FF68ED" w:rsidP="00FF68ED">
      <w:pPr>
        <w:pStyle w:val="Heading4"/>
        <w:rPr>
          <w:lang w:eastAsia="sv-SE"/>
        </w:rPr>
      </w:pPr>
      <w:bookmarkStart w:id="1790" w:name="_Toc32332312"/>
      <w:bookmarkStart w:id="1791" w:name="_Toc37430229"/>
      <w:bookmarkStart w:id="1792" w:name="_Toc43739332"/>
      <w:bookmarkStart w:id="1793" w:name="_Toc46347093"/>
      <w:r w:rsidRPr="00E11EA5">
        <w:rPr>
          <w:lang w:eastAsia="sv-SE"/>
        </w:rPr>
        <w:t>10.6.3.2</w:t>
      </w:r>
      <w:r w:rsidRPr="00E11EA5">
        <w:rPr>
          <w:lang w:eastAsia="sv-SE"/>
        </w:rPr>
        <w:tab/>
        <w:t xml:space="preserve">Test </w:t>
      </w:r>
      <w:r w:rsidRPr="00E11EA5">
        <w:t>procedure</w:t>
      </w:r>
      <w:bookmarkEnd w:id="1790"/>
      <w:bookmarkEnd w:id="1791"/>
      <w:bookmarkEnd w:id="1792"/>
      <w:bookmarkEnd w:id="1793"/>
    </w:p>
    <w:p w14:paraId="6DC1651F" w14:textId="77777777" w:rsidR="00FF68ED" w:rsidRPr="00E11EA5" w:rsidRDefault="00FF68ED" w:rsidP="00FF68ED">
      <w:pPr>
        <w:pStyle w:val="Heading5"/>
        <w:rPr>
          <w:lang w:eastAsia="sv-SE"/>
        </w:rPr>
      </w:pPr>
      <w:bookmarkStart w:id="1794" w:name="_Toc32332313"/>
      <w:bookmarkStart w:id="1795" w:name="_Toc37430230"/>
      <w:bookmarkStart w:id="1796" w:name="_Toc43739333"/>
      <w:bookmarkStart w:id="1797" w:name="_Toc46347094"/>
      <w:r w:rsidRPr="00E11EA5">
        <w:rPr>
          <w:lang w:eastAsia="sv-SE"/>
        </w:rPr>
        <w:t>10.6.3.2.1</w:t>
      </w:r>
      <w:r w:rsidRPr="00E11EA5">
        <w:rPr>
          <w:lang w:eastAsia="sv-SE"/>
        </w:rPr>
        <w:tab/>
      </w:r>
      <w:r w:rsidRPr="00E11EA5">
        <w:t xml:space="preserve">Stage 1: </w:t>
      </w:r>
      <w:r w:rsidRPr="00E11EA5">
        <w:rPr>
          <w:lang w:eastAsia="sv-SE"/>
        </w:rPr>
        <w:t>Calibration</w:t>
      </w:r>
      <w:bookmarkEnd w:id="1794"/>
      <w:bookmarkEnd w:id="1795"/>
      <w:bookmarkEnd w:id="1796"/>
      <w:bookmarkEnd w:id="1797"/>
    </w:p>
    <w:p w14:paraId="2F5152F2" w14:textId="4515B6AE"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for the frequencies of wanted and 2 interfering signals with power combiners/couplers. </w:t>
      </w:r>
      <w:r w:rsidRPr="00E11EA5">
        <w:t>Calculate the calibration value for wanted and interfering signals from A to B as well as from A to E and A to H:</w:t>
      </w:r>
    </w:p>
    <w:p w14:paraId="5DE7CAFB" w14:textId="6D0E0E1F" w:rsidR="00FF68ED" w:rsidRPr="00E11EA5" w:rsidRDefault="00FF68ED" w:rsidP="00FF68ED">
      <w:pPr>
        <w:pStyle w:val="B1"/>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7.3.1-4. </w:t>
      </w:r>
    </w:p>
    <w:p w14:paraId="2062DA73" w14:textId="4F409E17" w:rsidR="00FF68ED" w:rsidRPr="00E11EA5" w:rsidRDefault="00FF68ED" w:rsidP="00FF68ED">
      <w:pPr>
        <w:ind w:firstLineChars="100" w:firstLine="200"/>
      </w:pPr>
      <w:r w:rsidRPr="00E11EA5">
        <w:t>L</w:t>
      </w:r>
      <w:r w:rsidRPr="00E11EA5">
        <w:rPr>
          <w:vertAlign w:val="subscript"/>
        </w:rPr>
        <w:t>interferer1_cal,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7.3.1-4.</w:t>
      </w:r>
    </w:p>
    <w:p w14:paraId="0B632A66" w14:textId="7CFDC8AB" w:rsidR="00FF68ED" w:rsidRPr="00E11EA5" w:rsidRDefault="00FF68ED" w:rsidP="00FF68ED">
      <w:pPr>
        <w:ind w:firstLine="200"/>
      </w:pPr>
      <w:r w:rsidRPr="00E11EA5">
        <w:t>L</w:t>
      </w:r>
      <w:r w:rsidRPr="00E11EA5">
        <w:rPr>
          <w:vertAlign w:val="subscript"/>
        </w:rPr>
        <w:t>interferer2_cal, A→H</w:t>
      </w:r>
      <w:r w:rsidRPr="00E11EA5">
        <w:t>:</w:t>
      </w:r>
      <w:r w:rsidR="00FC6037" w:rsidRPr="00E11EA5">
        <w:t xml:space="preserve"> </w:t>
      </w:r>
      <w:r w:rsidRPr="00E11EA5">
        <w:t xml:space="preserve">Calibration value for interfering signal between A and </w:t>
      </w:r>
      <w:r w:rsidRPr="00E11EA5">
        <w:rPr>
          <w:lang w:eastAsia="ja-JP"/>
        </w:rPr>
        <w:t>H</w:t>
      </w:r>
      <w:r w:rsidRPr="00E11EA5">
        <w:t xml:space="preserve"> in figure 7.3.1-4.</w:t>
      </w:r>
    </w:p>
    <w:p w14:paraId="765E3C81" w14:textId="77777777" w:rsidR="00FF68ED" w:rsidRPr="00E11EA5" w:rsidRDefault="00FF68ED" w:rsidP="00FF68ED">
      <w:pPr>
        <w:pStyle w:val="Heading5"/>
      </w:pPr>
      <w:bookmarkStart w:id="1798" w:name="_Toc32332314"/>
      <w:bookmarkStart w:id="1799" w:name="_Toc37430231"/>
      <w:bookmarkStart w:id="1800" w:name="_Toc43739334"/>
      <w:bookmarkStart w:id="1801" w:name="_Toc46347095"/>
      <w:r w:rsidRPr="00E11EA5">
        <w:rPr>
          <w:lang w:eastAsia="sv-SE"/>
        </w:rPr>
        <w:t>10.6.3.2.2</w:t>
      </w:r>
      <w:r w:rsidRPr="00E11EA5">
        <w:tab/>
        <w:t>Stage 2: BS measurement</w:t>
      </w:r>
      <w:bookmarkEnd w:id="1798"/>
      <w:bookmarkEnd w:id="1799"/>
      <w:bookmarkEnd w:id="1800"/>
      <w:bookmarkEnd w:id="1801"/>
      <w:r w:rsidRPr="00E11EA5" w:rsidDel="004365FF">
        <w:t xml:space="preserve"> </w:t>
      </w:r>
    </w:p>
    <w:p w14:paraId="18441C93" w14:textId="201FA31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0808E2B0"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57ED1EA7"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EBDC6A8" w14:textId="2F08530A"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also fulfil the requirement.</w:t>
      </w:r>
      <w:r w:rsidR="00FC6037" w:rsidRPr="00E11EA5">
        <w:rPr>
          <w:lang w:eastAsia="zh-CN"/>
        </w:rPr>
        <w:t xml:space="preserve"> </w:t>
      </w:r>
    </w:p>
    <w:p w14:paraId="117AFAA5" w14:textId="77777777" w:rsidR="00FF68ED" w:rsidRPr="00E11EA5" w:rsidRDefault="00FF68ED" w:rsidP="00FF68ED">
      <w:pPr>
        <w:pStyle w:val="B1"/>
        <w:rPr>
          <w:lang w:eastAsia="zh-CN"/>
        </w:rPr>
      </w:pPr>
      <w:r w:rsidRPr="00E11EA5">
        <w:rPr>
          <w:lang w:eastAsia="zh-CN"/>
        </w:rPr>
        <w:lastRenderedPageBreak/>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interferer’s centre frequency offset should also fulfil the requirement.</w:t>
      </w:r>
    </w:p>
    <w:p w14:paraId="35EE36BA" w14:textId="77777777" w:rsidR="00FF68ED" w:rsidRPr="00E11EA5" w:rsidRDefault="00FF68ED" w:rsidP="00FF68ED">
      <w:pPr>
        <w:pStyle w:val="B1"/>
        <w:rPr>
          <w:lang w:eastAsia="ja-JP"/>
        </w:rPr>
      </w:pPr>
      <w:r w:rsidRPr="00E11EA5">
        <w:t>5)</w:t>
      </w:r>
      <w:r w:rsidRPr="00E11EA5">
        <w:tab/>
        <w:t>Measure the BER or throughput of the wanted signal.</w:t>
      </w:r>
    </w:p>
    <w:p w14:paraId="0EB64C8C" w14:textId="77777777" w:rsidR="00FF68ED" w:rsidRPr="00E11EA5" w:rsidRDefault="00FF68ED" w:rsidP="00FF68ED">
      <w:pPr>
        <w:pStyle w:val="B1"/>
        <w:rPr>
          <w:lang w:eastAsia="ja-JP"/>
        </w:rPr>
      </w:pPr>
      <w:r w:rsidRPr="00E11EA5">
        <w:rPr>
          <w:lang w:eastAsia="zh-CN"/>
        </w:rPr>
        <w:t>6)</w:t>
      </w:r>
      <w:r w:rsidRPr="00E11EA5">
        <w:rPr>
          <w:lang w:eastAsia="zh-CN"/>
        </w:rPr>
        <w:tab/>
        <w:t>Repeat steps all above per involved band for multi-band RIB(s).</w:t>
      </w:r>
      <w:r w:rsidRPr="00E11EA5" w:rsidDel="00E40129">
        <w:t xml:space="preserve"> </w:t>
      </w:r>
    </w:p>
    <w:p w14:paraId="02A35B93" w14:textId="77777777" w:rsidR="00FF68ED" w:rsidRPr="00E11EA5" w:rsidRDefault="00FF68ED" w:rsidP="00FF68ED">
      <w:pPr>
        <w:pStyle w:val="Heading4"/>
      </w:pPr>
      <w:bookmarkStart w:id="1802" w:name="_Toc32332315"/>
      <w:bookmarkStart w:id="1803" w:name="_Toc37430232"/>
      <w:bookmarkStart w:id="1804" w:name="_Toc43739335"/>
      <w:bookmarkStart w:id="1805" w:name="_Toc46347096"/>
      <w:r w:rsidRPr="00E11EA5">
        <w:t>10.6.3.3</w:t>
      </w:r>
      <w:r w:rsidRPr="00E11EA5">
        <w:tab/>
      </w:r>
      <w:r w:rsidRPr="00E11EA5">
        <w:rPr>
          <w:lang w:eastAsia="sv-SE"/>
        </w:rPr>
        <w:t>MU value derivation, FR1</w:t>
      </w:r>
      <w:bookmarkEnd w:id="1802"/>
      <w:bookmarkEnd w:id="1803"/>
      <w:bookmarkEnd w:id="1804"/>
      <w:bookmarkEnd w:id="1805"/>
    </w:p>
    <w:p w14:paraId="4FFCB92B" w14:textId="6D66777A"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2D588B41" w14:textId="77777777" w:rsidR="00FF68ED" w:rsidRPr="00E11EA5" w:rsidRDefault="00FF68ED" w:rsidP="00FF68ED">
      <w:pPr>
        <w:rPr>
          <w:noProof/>
          <w:lang w:eastAsia="ja-JP"/>
        </w:rPr>
      </w:pPr>
      <w:r w:rsidRPr="00E11EA5">
        <w:rPr>
          <w:noProof/>
          <w:lang w:eastAsia="ja-JP"/>
        </w:rPr>
        <w:t>Test system uncertainty is obtained by follwing equations:</w:t>
      </w:r>
    </w:p>
    <w:p w14:paraId="38E304EB" w14:textId="77777777" w:rsidR="00FF68ED" w:rsidRPr="00E11EA5" w:rsidRDefault="00FF68ED" w:rsidP="00FF68ED">
      <w:pPr>
        <w:pStyle w:val="EQ"/>
        <w:jc w:val="center"/>
        <w:rPr>
          <w:lang w:eastAsia="zh-CN"/>
        </w:rPr>
      </w:pP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8409012" w14:textId="77777777" w:rsidR="00FF68ED" w:rsidRPr="00E11EA5" w:rsidRDefault="00FF68ED" w:rsidP="00FF68ED">
      <w:pPr>
        <w:rPr>
          <w:lang w:eastAsia="zh-CN"/>
        </w:rPr>
      </w:pPr>
      <w:r w:rsidRPr="00E11EA5">
        <w:rPr>
          <w:lang w:eastAsia="zh-CN"/>
        </w:rPr>
        <w:t xml:space="preserve">Where </w:t>
      </w:r>
    </w:p>
    <w:p w14:paraId="5FE40789"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E11EA5" w:rsidRDefault="00FF68ED" w:rsidP="00FF68ED">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E11EA5" w:rsidRDefault="00FF68ED" w:rsidP="00FF68ED">
      <w:r w:rsidRPr="00E11EA5">
        <w:rPr>
          <w:lang w:eastAsia="ja-JP"/>
        </w:rPr>
        <w:t>Test system uncertainty for OTA</w:t>
      </w:r>
      <w:r w:rsidRPr="00E11EA5">
        <w:t xml:space="preserve">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2D9DF998" w14:textId="77777777" w:rsidR="00FF68ED" w:rsidRPr="00E11EA5" w:rsidRDefault="00FF68ED" w:rsidP="00FF68ED">
      <w:pPr>
        <w:pStyle w:val="TH"/>
        <w:rPr>
          <w:lang w:eastAsia="ja-JP"/>
        </w:rPr>
      </w:pPr>
      <w:r w:rsidRPr="00E11EA5">
        <w:rPr>
          <w:lang w:eastAsia="ja-JP"/>
        </w:rPr>
        <w:lastRenderedPageBreak/>
        <w:t xml:space="preserve">Table </w:t>
      </w:r>
      <w:r w:rsidRPr="00E11EA5">
        <w:t>10.6.3.3</w:t>
      </w:r>
      <w:r w:rsidRPr="00E11EA5">
        <w:rPr>
          <w:lang w:eastAsia="ja-JP"/>
        </w:rPr>
        <w:t>-1: CATR</w:t>
      </w:r>
      <w:r w:rsidRPr="00E11EA5">
        <w:rPr>
          <w:lang w:eastAsia="sv-SE"/>
        </w:rPr>
        <w:t xml:space="preserve"> MU</w:t>
      </w:r>
      <w:r w:rsidRPr="00E11EA5">
        <w:t xml:space="preserve"> value </w:t>
      </w:r>
      <w:r w:rsidRPr="00E11EA5">
        <w:rPr>
          <w:lang w:eastAsia="sv-SE"/>
        </w:rPr>
        <w:t xml:space="preserve">derivation for OTA </w:t>
      </w:r>
      <w:r w:rsidRPr="00E11EA5">
        <w:rPr>
          <w:lang w:val="en-US" w:eastAsia="ja-JP"/>
        </w:rPr>
        <w:t xml:space="preserve">receiver intermodulation </w:t>
      </w:r>
      <w:r w:rsidRPr="00E11EA5">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E11EA5" w14:paraId="022E0013" w14:textId="77777777" w:rsidTr="00A91CAB">
        <w:trPr>
          <w:gridAfter w:val="1"/>
          <w:wAfter w:w="25" w:type="dxa"/>
          <w:cantSplit/>
          <w:jc w:val="center"/>
        </w:trPr>
        <w:tc>
          <w:tcPr>
            <w:tcW w:w="2095" w:type="dxa"/>
          </w:tcPr>
          <w:p w14:paraId="207D043A" w14:textId="77777777" w:rsidR="00FF68ED" w:rsidRPr="00E11EA5" w:rsidRDefault="00FF68ED" w:rsidP="00A91CAB">
            <w:pPr>
              <w:pStyle w:val="TAH"/>
              <w:rPr>
                <w:rFonts w:cs="Arial"/>
              </w:rPr>
            </w:pPr>
            <w:r w:rsidRPr="00E11EA5">
              <w:rPr>
                <w:rFonts w:cs="Arial"/>
              </w:rPr>
              <w:t>Frequency range</w:t>
            </w:r>
          </w:p>
        </w:tc>
        <w:tc>
          <w:tcPr>
            <w:tcW w:w="1134" w:type="dxa"/>
          </w:tcPr>
          <w:p w14:paraId="7717EDE6" w14:textId="77777777" w:rsidR="00FF68ED" w:rsidRPr="00E11EA5" w:rsidRDefault="00FF68ED" w:rsidP="00A91CAB">
            <w:pPr>
              <w:pStyle w:val="TAH"/>
              <w:rPr>
                <w:rFonts w:cs="Arial"/>
              </w:rPr>
            </w:pPr>
            <w:r w:rsidRPr="00E11EA5">
              <w:rPr>
                <w:rFonts w:cs="Arial"/>
                <w:lang w:eastAsia="ja-JP"/>
              </w:rPr>
              <w:t>f ≤ 3.0GHz</w:t>
            </w:r>
          </w:p>
        </w:tc>
        <w:tc>
          <w:tcPr>
            <w:tcW w:w="1134" w:type="dxa"/>
          </w:tcPr>
          <w:p w14:paraId="6C0E7FAC" w14:textId="77777777" w:rsidR="00FF68ED" w:rsidRPr="00E11EA5" w:rsidRDefault="00FF68ED" w:rsidP="00A91CAB">
            <w:pPr>
              <w:pStyle w:val="TAH"/>
              <w:rPr>
                <w:rFonts w:cs="Arial"/>
              </w:rPr>
            </w:pPr>
            <w:r w:rsidRPr="00E11EA5">
              <w:rPr>
                <w:rFonts w:cs="Arial"/>
                <w:lang w:eastAsia="ja-JP"/>
              </w:rPr>
              <w:t>3.0GHz &lt; f ≤ 4.2GHz</w:t>
            </w:r>
          </w:p>
        </w:tc>
        <w:tc>
          <w:tcPr>
            <w:tcW w:w="4673" w:type="dxa"/>
          </w:tcPr>
          <w:p w14:paraId="0344D1B7" w14:textId="77777777" w:rsidR="00FF68ED" w:rsidRPr="00E11EA5" w:rsidRDefault="00FF68ED" w:rsidP="00A91CAB">
            <w:pPr>
              <w:pStyle w:val="TAH"/>
              <w:rPr>
                <w:rFonts w:cs="Arial"/>
              </w:rPr>
            </w:pPr>
            <w:r w:rsidRPr="00E11EA5">
              <w:rPr>
                <w:rFonts w:cs="Arial"/>
                <w:lang w:eastAsia="zh-CN"/>
              </w:rPr>
              <w:t>Calculation details</w:t>
            </w:r>
          </w:p>
        </w:tc>
      </w:tr>
      <w:tr w:rsidR="00FF68ED" w:rsidRPr="00E11EA5" w14:paraId="09F5214D" w14:textId="77777777" w:rsidTr="00A91CAB">
        <w:trPr>
          <w:cantSplit/>
          <w:jc w:val="center"/>
        </w:trPr>
        <w:tc>
          <w:tcPr>
            <w:tcW w:w="2095" w:type="dxa"/>
          </w:tcPr>
          <w:p w14:paraId="39C57AEC" w14:textId="77777777" w:rsidR="00FF68ED" w:rsidRPr="00E11EA5" w:rsidRDefault="00500FA5"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0.7 dB</w:t>
            </w:r>
          </w:p>
        </w:tc>
        <w:tc>
          <w:tcPr>
            <w:tcW w:w="1134" w:type="dxa"/>
          </w:tcPr>
          <w:p w14:paraId="514E4BCD"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43BECE17" w14:textId="77777777" w:rsidR="00FF68ED" w:rsidRPr="00E11EA5" w:rsidRDefault="00FF68ED" w:rsidP="002E0DC8">
            <w:pPr>
              <w:pStyle w:val="TAL"/>
              <w:rPr>
                <w:rFonts w:cs="v4.2.0"/>
                <w:lang w:eastAsia="sv-SE"/>
              </w:rPr>
            </w:pPr>
          </w:p>
        </w:tc>
      </w:tr>
      <w:tr w:rsidR="00FF68ED" w:rsidRPr="00E11EA5" w14:paraId="259A326B" w14:textId="77777777" w:rsidTr="00A91CAB">
        <w:trPr>
          <w:cantSplit/>
          <w:jc w:val="center"/>
        </w:trPr>
        <w:tc>
          <w:tcPr>
            <w:tcW w:w="2095" w:type="dxa"/>
          </w:tcPr>
          <w:p w14:paraId="1C0B2B64" w14:textId="77777777" w:rsidR="00FF68ED" w:rsidRPr="00E11EA5" w:rsidRDefault="00500FA5"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E11EA5" w:rsidRDefault="00FF68ED" w:rsidP="00A91CAB">
            <w:pPr>
              <w:pStyle w:val="TAC"/>
              <w:rPr>
                <w:rFonts w:cs="Arial"/>
                <w:lang w:eastAsia="zh-CN"/>
              </w:rPr>
            </w:pPr>
            <w:r w:rsidRPr="00E11EA5">
              <w:rPr>
                <w:rFonts w:cs="Arial"/>
                <w:lang w:eastAsia="ja-JP"/>
              </w:rPr>
              <w:t>±0.5</w:t>
            </w:r>
            <w:r w:rsidRPr="00E11EA5">
              <w:rPr>
                <w:rFonts w:cs="Arial"/>
                <w:lang w:eastAsia="zh-CN"/>
              </w:rPr>
              <w:t xml:space="preserve"> dB</w:t>
            </w:r>
          </w:p>
        </w:tc>
        <w:tc>
          <w:tcPr>
            <w:tcW w:w="1134" w:type="dxa"/>
          </w:tcPr>
          <w:p w14:paraId="6A50342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4698" w:type="dxa"/>
            <w:gridSpan w:val="2"/>
          </w:tcPr>
          <w:p w14:paraId="21ED3F18" w14:textId="77777777" w:rsidR="00FF68ED" w:rsidRPr="00E11EA5" w:rsidRDefault="00FF68ED" w:rsidP="002E0DC8">
            <w:pPr>
              <w:pStyle w:val="TAL"/>
              <w:rPr>
                <w:rFonts w:cs="v4.2.0"/>
                <w:lang w:eastAsia="sv-SE"/>
              </w:rPr>
            </w:pPr>
          </w:p>
        </w:tc>
      </w:tr>
      <w:tr w:rsidR="00FF68ED" w:rsidRPr="00E11EA5" w14:paraId="56EB9B45" w14:textId="77777777" w:rsidTr="00A91CAB">
        <w:trPr>
          <w:cantSplit/>
          <w:jc w:val="center"/>
        </w:trPr>
        <w:tc>
          <w:tcPr>
            <w:tcW w:w="2095" w:type="dxa"/>
          </w:tcPr>
          <w:p w14:paraId="278CFD47" w14:textId="77777777" w:rsidR="00FF68ED" w:rsidRPr="00E11EA5" w:rsidRDefault="00500FA5"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0.7 dB</w:t>
            </w:r>
          </w:p>
        </w:tc>
        <w:tc>
          <w:tcPr>
            <w:tcW w:w="1134" w:type="dxa"/>
          </w:tcPr>
          <w:p w14:paraId="5316B04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28762163" w14:textId="77777777" w:rsidR="00FF68ED" w:rsidRPr="00E11EA5" w:rsidRDefault="00FF68ED" w:rsidP="002E0DC8">
            <w:pPr>
              <w:pStyle w:val="TAL"/>
              <w:rPr>
                <w:rFonts w:cs="v4.2.0"/>
                <w:lang w:eastAsia="sv-SE"/>
              </w:rPr>
            </w:pPr>
          </w:p>
        </w:tc>
      </w:tr>
      <w:tr w:rsidR="00FF68ED" w:rsidRPr="00E11EA5" w14:paraId="7CFD0F9B" w14:textId="77777777" w:rsidTr="00A91CAB">
        <w:trPr>
          <w:cantSplit/>
          <w:jc w:val="center"/>
        </w:trPr>
        <w:tc>
          <w:tcPr>
            <w:tcW w:w="2095" w:type="dxa"/>
          </w:tcPr>
          <w:p w14:paraId="27B08AC6" w14:textId="77777777" w:rsidR="00FF68ED" w:rsidRPr="00E11EA5" w:rsidRDefault="00500FA5"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39D13C2D"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2AFE6889" w14:textId="77777777" w:rsidR="00FF68ED" w:rsidRPr="00E11EA5" w:rsidRDefault="00FF68ED" w:rsidP="002E0DC8">
            <w:pPr>
              <w:pStyle w:val="TAL"/>
              <w:rPr>
                <w:rFonts w:cs="v4.2.0"/>
                <w:lang w:eastAsia="sv-SE"/>
              </w:rPr>
            </w:pPr>
          </w:p>
        </w:tc>
      </w:tr>
      <w:tr w:rsidR="00FF68ED" w:rsidRPr="00E11EA5" w14:paraId="430769D6" w14:textId="77777777" w:rsidTr="00A91CAB">
        <w:trPr>
          <w:cantSplit/>
          <w:jc w:val="center"/>
        </w:trPr>
        <w:tc>
          <w:tcPr>
            <w:tcW w:w="2095" w:type="dxa"/>
          </w:tcPr>
          <w:p w14:paraId="134CA439" w14:textId="77777777" w:rsidR="00FF68ED" w:rsidRPr="00E11EA5" w:rsidRDefault="00500FA5"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E11EA5" w:rsidRDefault="00FF68ED" w:rsidP="00A91CAB">
            <w:pPr>
              <w:pStyle w:val="TAC"/>
              <w:rPr>
                <w:rFonts w:cs="Arial"/>
                <w:lang w:val="sv-SE" w:eastAsia="zh-CN"/>
              </w:rPr>
            </w:pPr>
            <w:r w:rsidRPr="00E11EA5">
              <w:rPr>
                <w:rFonts w:cs="Arial"/>
                <w:lang w:eastAsia="ja-JP"/>
              </w:rPr>
              <w:t>±</w:t>
            </w:r>
            <w:r w:rsidRPr="00E11EA5">
              <w:rPr>
                <w:rFonts w:cs="Arial"/>
                <w:lang w:val="sv-SE" w:eastAsia="zh-CN"/>
              </w:rPr>
              <w:t>0.635 dB</w:t>
            </w:r>
          </w:p>
        </w:tc>
        <w:tc>
          <w:tcPr>
            <w:tcW w:w="1134" w:type="dxa"/>
          </w:tcPr>
          <w:p w14:paraId="32C71529"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0.956 dB</w:t>
            </w:r>
          </w:p>
        </w:tc>
        <w:tc>
          <w:tcPr>
            <w:tcW w:w="4698" w:type="dxa"/>
            <w:gridSpan w:val="2"/>
          </w:tcPr>
          <w:p w14:paraId="1A83880F" w14:textId="77777777" w:rsidR="00FF68ED" w:rsidRPr="00E11EA5" w:rsidRDefault="00500FA5"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138530CD" w14:textId="77777777" w:rsidTr="00A91CAB">
        <w:trPr>
          <w:cantSplit/>
          <w:jc w:val="center"/>
        </w:trPr>
        <w:tc>
          <w:tcPr>
            <w:tcW w:w="2095" w:type="dxa"/>
          </w:tcPr>
          <w:p w14:paraId="0E740E09" w14:textId="77777777" w:rsidR="00FF68ED" w:rsidRPr="00E11EA5" w:rsidRDefault="00500FA5"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0.404 dB</w:t>
            </w:r>
          </w:p>
        </w:tc>
        <w:tc>
          <w:tcPr>
            <w:tcW w:w="1134" w:type="dxa"/>
          </w:tcPr>
          <w:p w14:paraId="02048295"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0.635 dB</w:t>
            </w:r>
          </w:p>
        </w:tc>
        <w:tc>
          <w:tcPr>
            <w:tcW w:w="4698" w:type="dxa"/>
            <w:gridSpan w:val="2"/>
          </w:tcPr>
          <w:p w14:paraId="02124F9F" w14:textId="77777777" w:rsidR="00FF68ED" w:rsidRPr="00E11EA5" w:rsidRDefault="00500FA5"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33FA8A85" w14:textId="77777777" w:rsidTr="00A91CAB">
        <w:trPr>
          <w:cantSplit/>
          <w:jc w:val="center"/>
        </w:trPr>
        <w:tc>
          <w:tcPr>
            <w:tcW w:w="2095" w:type="dxa"/>
          </w:tcPr>
          <w:p w14:paraId="77ADEF1F" w14:textId="77777777" w:rsidR="00FF68ED" w:rsidRPr="00E11EA5" w:rsidRDefault="00500FA5"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0.635 dB</w:t>
            </w:r>
          </w:p>
        </w:tc>
        <w:tc>
          <w:tcPr>
            <w:tcW w:w="1134" w:type="dxa"/>
          </w:tcPr>
          <w:p w14:paraId="418B511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0.956 dB</w:t>
            </w:r>
          </w:p>
        </w:tc>
        <w:tc>
          <w:tcPr>
            <w:tcW w:w="4698" w:type="dxa"/>
            <w:gridSpan w:val="2"/>
          </w:tcPr>
          <w:p w14:paraId="18B35CC4" w14:textId="77777777" w:rsidR="00FF68ED" w:rsidRPr="00E11EA5" w:rsidRDefault="00500FA5"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68AC4F4E" w14:textId="77777777" w:rsidTr="00A91CAB">
        <w:trPr>
          <w:cantSplit/>
          <w:jc w:val="center"/>
        </w:trPr>
        <w:tc>
          <w:tcPr>
            <w:tcW w:w="2095" w:type="dxa"/>
          </w:tcPr>
          <w:p w14:paraId="2DA0D673" w14:textId="77777777" w:rsidR="00FF68ED" w:rsidRPr="00E11EA5" w:rsidRDefault="00500FA5"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E11EA5" w:rsidRDefault="00FF68ED" w:rsidP="00A91CAB">
            <w:pPr>
              <w:pStyle w:val="TAC"/>
              <w:rPr>
                <w:rFonts w:cs="Arial"/>
                <w:lang w:eastAsia="zh-CN"/>
              </w:rPr>
            </w:pPr>
            <w:r w:rsidRPr="00E11EA5">
              <w:rPr>
                <w:rFonts w:cs="Arial"/>
                <w:lang w:eastAsia="zh-CN"/>
              </w:rPr>
              <w:t>1.33 dB</w:t>
            </w:r>
          </w:p>
        </w:tc>
        <w:tc>
          <w:tcPr>
            <w:tcW w:w="1134" w:type="dxa"/>
          </w:tcPr>
          <w:p w14:paraId="278D250A" w14:textId="77777777" w:rsidR="00FF68ED" w:rsidRPr="00E11EA5" w:rsidRDefault="00FF68ED" w:rsidP="00A91CAB">
            <w:pPr>
              <w:pStyle w:val="TAC"/>
              <w:rPr>
                <w:rFonts w:cs="Arial"/>
                <w:lang w:eastAsia="zh-CN"/>
              </w:rPr>
            </w:pPr>
            <w:r w:rsidRPr="00E11EA5">
              <w:rPr>
                <w:rFonts w:cs="Arial"/>
                <w:lang w:eastAsia="zh-CN"/>
              </w:rPr>
              <w:t>1.40 dB</w:t>
            </w:r>
          </w:p>
        </w:tc>
        <w:tc>
          <w:tcPr>
            <w:tcW w:w="4698" w:type="dxa"/>
            <w:gridSpan w:val="2"/>
          </w:tcPr>
          <w:p w14:paraId="6CD2A90D" w14:textId="77777777" w:rsidR="00FF68ED" w:rsidRPr="00E11EA5" w:rsidRDefault="00FF68ED" w:rsidP="002E0DC8">
            <w:pPr>
              <w:pStyle w:val="TAL"/>
              <w:rPr>
                <w:rFonts w:cs="v4.2.0"/>
                <w:lang w:eastAsia="sv-SE"/>
              </w:rPr>
            </w:pPr>
          </w:p>
        </w:tc>
      </w:tr>
      <w:tr w:rsidR="00FF68ED" w:rsidRPr="00E11EA5" w14:paraId="3FA4390C" w14:textId="77777777" w:rsidTr="00A91CAB">
        <w:trPr>
          <w:cantSplit/>
          <w:jc w:val="center"/>
        </w:trPr>
        <w:tc>
          <w:tcPr>
            <w:tcW w:w="2095" w:type="dxa"/>
          </w:tcPr>
          <w:p w14:paraId="356B5FA5" w14:textId="77777777" w:rsidR="00FF68ED" w:rsidRPr="00E11EA5" w:rsidRDefault="00500FA5"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E11EA5" w:rsidRDefault="00FF68ED" w:rsidP="00A91CAB">
            <w:pPr>
              <w:pStyle w:val="TAC"/>
              <w:rPr>
                <w:rFonts w:cs="Arial"/>
                <w:lang w:eastAsia="zh-CN"/>
              </w:rPr>
            </w:pPr>
            <w:r w:rsidRPr="00E11EA5">
              <w:rPr>
                <w:rFonts w:cs="Arial"/>
                <w:lang w:eastAsia="zh-CN"/>
              </w:rPr>
              <w:t>0.9 dB</w:t>
            </w:r>
          </w:p>
        </w:tc>
        <w:tc>
          <w:tcPr>
            <w:tcW w:w="1134" w:type="dxa"/>
          </w:tcPr>
          <w:p w14:paraId="1F4B13EA" w14:textId="77777777" w:rsidR="00FF68ED" w:rsidRPr="00E11EA5" w:rsidRDefault="00FF68ED" w:rsidP="00A91CAB">
            <w:pPr>
              <w:pStyle w:val="TAC"/>
              <w:rPr>
                <w:rFonts w:cs="Arial"/>
                <w:lang w:eastAsia="zh-CN"/>
              </w:rPr>
            </w:pPr>
            <w:r w:rsidRPr="00E11EA5">
              <w:rPr>
                <w:rFonts w:cs="Arial"/>
                <w:lang w:eastAsia="zh-CN"/>
              </w:rPr>
              <w:t>0.9 dB</w:t>
            </w:r>
          </w:p>
        </w:tc>
        <w:tc>
          <w:tcPr>
            <w:tcW w:w="4698" w:type="dxa"/>
            <w:gridSpan w:val="2"/>
          </w:tcPr>
          <w:p w14:paraId="1E47B2D4" w14:textId="77777777" w:rsidR="00FF68ED" w:rsidRPr="00E11EA5" w:rsidRDefault="00FF68ED" w:rsidP="002E0DC8">
            <w:pPr>
              <w:pStyle w:val="TAL"/>
              <w:rPr>
                <w:rFonts w:cs="v4.2.0"/>
                <w:lang w:eastAsia="sv-SE"/>
              </w:rPr>
            </w:pPr>
          </w:p>
        </w:tc>
      </w:tr>
      <w:tr w:rsidR="00FF68ED" w:rsidRPr="00E11EA5" w14:paraId="6185167D" w14:textId="77777777" w:rsidTr="00A91CAB">
        <w:trPr>
          <w:cantSplit/>
          <w:jc w:val="center"/>
        </w:trPr>
        <w:tc>
          <w:tcPr>
            <w:tcW w:w="2095" w:type="dxa"/>
          </w:tcPr>
          <w:p w14:paraId="1A2D4685" w14:textId="77777777" w:rsidR="00FF68ED" w:rsidRPr="00E11EA5" w:rsidRDefault="00500FA5"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05E8A519"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491263A2" w14:textId="77777777" w:rsidR="00FF68ED" w:rsidRPr="00E11EA5" w:rsidRDefault="00FF68ED" w:rsidP="002E0DC8">
            <w:pPr>
              <w:pStyle w:val="TAL"/>
              <w:rPr>
                <w:rFonts w:cs="v4.2.0"/>
                <w:lang w:eastAsia="sv-SE"/>
              </w:rPr>
            </w:pPr>
          </w:p>
        </w:tc>
      </w:tr>
      <w:tr w:rsidR="00FF68ED" w:rsidRPr="00E11EA5" w14:paraId="67E2B15D" w14:textId="77777777" w:rsidTr="00A91CAB">
        <w:trPr>
          <w:cantSplit/>
          <w:jc w:val="center"/>
        </w:trPr>
        <w:tc>
          <w:tcPr>
            <w:tcW w:w="2095" w:type="dxa"/>
          </w:tcPr>
          <w:p w14:paraId="49BCB50B" w14:textId="77777777" w:rsidR="00FF68ED" w:rsidRPr="00E11EA5" w:rsidRDefault="00500FA5"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0.933 dB</w:t>
            </w:r>
          </w:p>
        </w:tc>
        <w:tc>
          <w:tcPr>
            <w:tcW w:w="1134" w:type="dxa"/>
          </w:tcPr>
          <w:p w14:paraId="5666F6D0" w14:textId="77777777" w:rsidR="00FF68ED" w:rsidRPr="00E11EA5" w:rsidRDefault="00FF68ED" w:rsidP="00A91CAB">
            <w:pPr>
              <w:pStyle w:val="TAC"/>
              <w:rPr>
                <w:rFonts w:cs="Arial"/>
                <w:lang w:eastAsia="zh-CN"/>
              </w:rPr>
            </w:pPr>
            <w:r w:rsidRPr="00E11EA5">
              <w:rPr>
                <w:rFonts w:cs="Arial"/>
                <w:lang w:eastAsia="ja-JP"/>
              </w:rPr>
              <w:t>±1.03</w:t>
            </w:r>
            <w:r w:rsidRPr="00E11EA5">
              <w:rPr>
                <w:rFonts w:cs="Arial"/>
                <w:lang w:eastAsia="zh-CN"/>
              </w:rPr>
              <w:t xml:space="preserve"> dB</w:t>
            </w:r>
          </w:p>
        </w:tc>
        <w:tc>
          <w:tcPr>
            <w:tcW w:w="4698" w:type="dxa"/>
            <w:gridSpan w:val="2"/>
          </w:tcPr>
          <w:p w14:paraId="4717674C" w14:textId="77777777" w:rsidR="00FF68ED" w:rsidRPr="00E11EA5" w:rsidRDefault="00500FA5"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E11EA5" w14:paraId="46CA3692" w14:textId="77777777" w:rsidTr="00A91CAB">
        <w:trPr>
          <w:cantSplit/>
          <w:jc w:val="center"/>
        </w:trPr>
        <w:tc>
          <w:tcPr>
            <w:tcW w:w="2095" w:type="dxa"/>
          </w:tcPr>
          <w:p w14:paraId="7EBB260E" w14:textId="0F028327" w:rsidR="00FF68ED" w:rsidRPr="00E11EA5" w:rsidRDefault="00FF68ED" w:rsidP="00A91CAB">
            <w:pPr>
              <w:pStyle w:val="TAC"/>
              <w:rPr>
                <w:sz w:val="20"/>
                <w:lang w:eastAsia="zh-CN"/>
              </w:rPr>
            </w:pPr>
            <w:r w:rsidRPr="00E11EA5">
              <w:rPr>
                <w:noProof/>
                <w:szCs w:val="18"/>
                <w:lang w:eastAsia="sv-SE"/>
              </w:rPr>
              <w:t>ACLR effect</w:t>
            </w:r>
            <w:r w:rsidR="00FC6037" w:rsidRPr="00E11EA5">
              <w:rPr>
                <w:noProof/>
                <w:szCs w:val="18"/>
                <w:lang w:eastAsia="sv-SE"/>
              </w:rPr>
              <w:t xml:space="preserve"> </w:t>
            </w:r>
          </w:p>
        </w:tc>
        <w:tc>
          <w:tcPr>
            <w:tcW w:w="2268" w:type="dxa"/>
            <w:gridSpan w:val="2"/>
          </w:tcPr>
          <w:p w14:paraId="6CAFEF27" w14:textId="77777777" w:rsidR="00FF68ED" w:rsidRPr="00E11EA5" w:rsidRDefault="00FF68ED" w:rsidP="00A91CAB">
            <w:pPr>
              <w:pStyle w:val="TAC"/>
              <w:rPr>
                <w:rFonts w:cs="Arial"/>
                <w:lang w:val="sv-SE" w:eastAsia="zh-CN"/>
              </w:rPr>
            </w:pPr>
            <w:r w:rsidRPr="00E11EA5">
              <w:rPr>
                <w:rFonts w:cs="Arial"/>
                <w:lang w:val="sv-SE" w:eastAsia="zh-CN"/>
              </w:rPr>
              <w:t>0.4 dB</w:t>
            </w:r>
          </w:p>
        </w:tc>
        <w:tc>
          <w:tcPr>
            <w:tcW w:w="4698" w:type="dxa"/>
            <w:gridSpan w:val="2"/>
          </w:tcPr>
          <w:p w14:paraId="3476A5FA" w14:textId="77777777" w:rsidR="00FF68ED" w:rsidRPr="00E11EA5" w:rsidRDefault="00FF68ED" w:rsidP="002E0DC8">
            <w:pPr>
              <w:pStyle w:val="TAL"/>
              <w:rPr>
                <w:rFonts w:cs="v4.2.0"/>
                <w:lang w:eastAsia="sv-SE"/>
              </w:rPr>
            </w:pPr>
          </w:p>
        </w:tc>
      </w:tr>
      <w:tr w:rsidR="00FF68ED" w:rsidRPr="00E11EA5" w14:paraId="1D922C50" w14:textId="77777777" w:rsidTr="00A91CAB">
        <w:trPr>
          <w:cantSplit/>
          <w:jc w:val="center"/>
        </w:trPr>
        <w:tc>
          <w:tcPr>
            <w:tcW w:w="2095" w:type="dxa"/>
          </w:tcPr>
          <w:p w14:paraId="569C5535" w14:textId="77777777" w:rsidR="00FF68ED" w:rsidRPr="00E11EA5" w:rsidRDefault="00500FA5"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E11EA5" w:rsidRDefault="00FF68ED" w:rsidP="00A91CA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5D992DE4" w14:textId="77777777" w:rsidR="00FF68ED" w:rsidRPr="00E11EA5" w:rsidRDefault="00FF68ED" w:rsidP="00A91CA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5882660F" w14:textId="77777777" w:rsidR="00FF68ED" w:rsidRPr="00E11EA5" w:rsidRDefault="00500FA5"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E11EA5" w:rsidRDefault="00FF68ED" w:rsidP="00FF68ED"/>
    <w:p w14:paraId="133ABEA7" w14:textId="77777777" w:rsidR="00FF68ED" w:rsidRPr="00E11EA5" w:rsidRDefault="00FF68ED" w:rsidP="00FF68ED">
      <w:pPr>
        <w:pStyle w:val="Heading3"/>
      </w:pPr>
      <w:bookmarkStart w:id="1806" w:name="_Toc32332316"/>
      <w:bookmarkStart w:id="1807" w:name="_Toc37430233"/>
      <w:bookmarkStart w:id="1808" w:name="_Toc43739336"/>
      <w:bookmarkStart w:id="1809" w:name="_Toc46347097"/>
      <w:r w:rsidRPr="00E11EA5">
        <w:t>10.6.4</w:t>
      </w:r>
      <w:r w:rsidRPr="00E11EA5">
        <w:tab/>
        <w:t>Maximum accepted test system uncertainty</w:t>
      </w:r>
      <w:bookmarkEnd w:id="1806"/>
      <w:bookmarkEnd w:id="1807"/>
      <w:bookmarkEnd w:id="1808"/>
      <w:bookmarkEnd w:id="1809"/>
      <w:r w:rsidRPr="00E11EA5" w:rsidDel="00260CE1">
        <w:t xml:space="preserve"> </w:t>
      </w:r>
    </w:p>
    <w:p w14:paraId="4FB0CDA1" w14:textId="77777777" w:rsidR="00FF68ED" w:rsidRPr="00E11EA5" w:rsidRDefault="00FF68ED" w:rsidP="00FF68ED">
      <w:r w:rsidRPr="00E11EA5">
        <w:t>MU can be calculated as follows:</w:t>
      </w:r>
    </w:p>
    <w:p w14:paraId="4CCD85D6" w14:textId="77777777" w:rsidR="00FF68ED" w:rsidRPr="00E11EA5" w:rsidRDefault="00FF68ED" w:rsidP="00FF68ED">
      <w:pPr>
        <w:pStyle w:val="EQ"/>
      </w:pPr>
      <w:r w:rsidRPr="00E11EA5">
        <w:t xml:space="preserve"> </w:t>
      </w:r>
    </w:p>
    <w:p w14:paraId="03942F3F" w14:textId="77777777" w:rsidR="00FF68ED" w:rsidRPr="00E11EA5" w:rsidRDefault="00FF68ED" w:rsidP="00FF68ED">
      <w:pPr>
        <w:pStyle w:val="EQ"/>
      </w:pPr>
      <w:r w:rsidRPr="00E11EA5">
        <w:tab/>
      </w:r>
      <w:r w:rsidRPr="00E11EA5">
        <w:rPr>
          <w:position w:val="-16"/>
        </w:rPr>
        <w:object w:dxaOrig="6399" w:dyaOrig="480" w14:anchorId="1B23815F">
          <v:shape id="_x0000_i1071" type="#_x0000_t75" style="width:324.75pt;height:21.75pt" o:ole="">
            <v:imagedata r:id="rId169" o:title=""/>
          </v:shape>
          <o:OLEObject Type="Embed" ProgID="Equation.DSMT4" ShapeID="_x0000_i1071" DrawAspect="Content" ObjectID="_1656960216" r:id="rId170"/>
        </w:object>
      </w:r>
    </w:p>
    <w:p w14:paraId="66E548D2" w14:textId="77777777" w:rsidR="00FF68ED" w:rsidRPr="00E11EA5" w:rsidRDefault="00FF68ED" w:rsidP="00FF68ED">
      <w:r w:rsidRPr="00E11EA5">
        <w:t>With</w:t>
      </w:r>
    </w:p>
    <w:p w14:paraId="05277E54"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3C26E664">
          <v:shape id="_x0000_i1072" type="#_x0000_t75" style="width:158.25pt;height:21.75pt" o:ole="">
            <v:imagedata r:id="rId163" o:title=""/>
          </v:shape>
          <o:OLEObject Type="Embed" ProgID="Equation.DSMT4" ShapeID="_x0000_i1072" DrawAspect="Content" ObjectID="_1656960217" r:id="rId171"/>
        </w:object>
      </w:r>
      <w:r w:rsidRPr="00E11EA5">
        <w:fldChar w:fldCharType="end"/>
      </w:r>
    </w:p>
    <w:p w14:paraId="57260E6B" w14:textId="77777777" w:rsidR="00FF68ED" w:rsidRPr="00E11EA5" w:rsidRDefault="00FF68ED" w:rsidP="00FF68ED">
      <w:pPr>
        <w:pStyle w:val="EQ"/>
      </w:pPr>
      <w:r w:rsidRPr="00E11EA5">
        <w:tab/>
      </w:r>
      <w:r w:rsidRPr="00E11EA5">
        <w:rPr>
          <w:position w:val="-14"/>
        </w:rPr>
        <w:object w:dxaOrig="2560" w:dyaOrig="400" w14:anchorId="3B614BBE">
          <v:shape id="_x0000_i1073" type="#_x0000_t75" style="width:129.75pt;height:21.75pt" o:ole="">
            <v:imagedata r:id="rId165" o:title=""/>
          </v:shape>
          <o:OLEObject Type="Embed" ProgID="Equation.DSMT4" ShapeID="_x0000_i1073" DrawAspect="Content" ObjectID="_1656960218" r:id="rId172"/>
        </w:object>
      </w:r>
    </w:p>
    <w:p w14:paraId="6A03F7A9" w14:textId="77777777" w:rsidR="00FF68ED" w:rsidRPr="00E11EA5" w:rsidRDefault="00FF68ED" w:rsidP="00FF68ED">
      <w:r w:rsidRPr="00E11EA5">
        <w:t>And</w:t>
      </w:r>
    </w:p>
    <w:p w14:paraId="3540F19A" w14:textId="77777777" w:rsidR="00FF68ED" w:rsidRPr="00E11EA5" w:rsidRDefault="00FF68ED" w:rsidP="00FF68ED">
      <w:pPr>
        <w:pStyle w:val="EQ"/>
      </w:pPr>
      <w:r w:rsidRPr="00E11EA5">
        <w:tab/>
      </w:r>
      <w:r w:rsidRPr="00E11EA5">
        <w:rPr>
          <w:position w:val="-14"/>
        </w:rPr>
        <w:object w:dxaOrig="2320" w:dyaOrig="400" w14:anchorId="1EA38175">
          <v:shape id="_x0000_i1074" type="#_x0000_t75" style="width:116.25pt;height:21.75pt" o:ole="">
            <v:imagedata r:id="rId167" o:title=""/>
          </v:shape>
          <o:OLEObject Type="Embed" ProgID="Equation.DSMT4" ShapeID="_x0000_i1074" DrawAspect="Content" ObjectID="_1656960219" r:id="rId173"/>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1781674E" w14:textId="77777777" w:rsidR="00FF68ED" w:rsidRPr="00E11EA5" w:rsidRDefault="00FF68ED" w:rsidP="00FF68ED"/>
    <w:p w14:paraId="5A64E451" w14:textId="4EEB80FA" w:rsidR="00FF68ED" w:rsidRPr="00E11EA5" w:rsidRDefault="00FF68ED" w:rsidP="00FF68ED">
      <w:pPr>
        <w:pStyle w:val="TH"/>
      </w:pPr>
      <w:r w:rsidRPr="00E11EA5">
        <w:lastRenderedPageBreak/>
        <w:t xml:space="preserve">Table </w:t>
      </w:r>
      <w:r w:rsidR="000833D5" w:rsidRPr="00E11EA5">
        <w:t>10.6.4</w:t>
      </w:r>
      <w:r w:rsidRPr="00E11EA5">
        <w:t>-</w:t>
      </w:r>
      <w:r w:rsidR="000833D5" w:rsidRPr="00E11EA5">
        <w:t>1</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E11EA5" w14:paraId="43B5AFDB" w14:textId="77777777" w:rsidTr="00172659">
        <w:trPr>
          <w:jc w:val="center"/>
        </w:trPr>
        <w:tc>
          <w:tcPr>
            <w:tcW w:w="0" w:type="auto"/>
            <w:vMerge w:val="restart"/>
            <w:shd w:val="clear" w:color="auto" w:fill="auto"/>
            <w:vAlign w:val="center"/>
          </w:tcPr>
          <w:p w14:paraId="6B97CE1E" w14:textId="77777777" w:rsidR="00FF68ED" w:rsidRPr="00E11EA5" w:rsidRDefault="00FF68ED" w:rsidP="004E0E8D">
            <w:pPr>
              <w:pStyle w:val="TAH"/>
              <w:rPr>
                <w:lang w:eastAsia="ja-JP"/>
              </w:rPr>
            </w:pPr>
            <w:r w:rsidRPr="00E11EA5">
              <w:rPr>
                <w:lang w:eastAsia="ja-JP"/>
              </w:rPr>
              <w:t>Test System Uncertainty</w:t>
            </w:r>
          </w:p>
        </w:tc>
        <w:tc>
          <w:tcPr>
            <w:tcW w:w="0" w:type="auto"/>
            <w:gridSpan w:val="4"/>
          </w:tcPr>
          <w:p w14:paraId="39CB34CF" w14:textId="77777777" w:rsidR="00FF68ED" w:rsidRPr="00E11EA5" w:rsidRDefault="00FF68ED" w:rsidP="002E0DC8">
            <w:pPr>
              <w:pStyle w:val="TAH"/>
              <w:rPr>
                <w:lang w:eastAsia="ja-JP"/>
              </w:rPr>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3E9A3166" w14:textId="77777777" w:rsidTr="002E0DC8">
        <w:trPr>
          <w:jc w:val="center"/>
        </w:trPr>
        <w:tc>
          <w:tcPr>
            <w:tcW w:w="0" w:type="auto"/>
            <w:vMerge/>
            <w:shd w:val="clear" w:color="auto" w:fill="auto"/>
          </w:tcPr>
          <w:p w14:paraId="2C28496A" w14:textId="77777777" w:rsidR="00FF68ED" w:rsidRPr="00E11EA5" w:rsidRDefault="00FF68ED" w:rsidP="002E0DC8">
            <w:pPr>
              <w:pStyle w:val="TAH"/>
              <w:rPr>
                <w:lang w:eastAsia="ja-JP"/>
              </w:rPr>
            </w:pPr>
          </w:p>
        </w:tc>
        <w:tc>
          <w:tcPr>
            <w:tcW w:w="0" w:type="auto"/>
            <w:gridSpan w:val="2"/>
          </w:tcPr>
          <w:p w14:paraId="20952DB8" w14:textId="77777777" w:rsidR="00FF68ED" w:rsidRPr="00E11EA5" w:rsidRDefault="00FF68ED" w:rsidP="002E0DC8">
            <w:pPr>
              <w:pStyle w:val="TAH"/>
              <w:rPr>
                <w:lang w:eastAsia="ja-JP"/>
              </w:rPr>
            </w:pPr>
            <w:r w:rsidRPr="00E11EA5">
              <w:rPr>
                <w:lang w:eastAsia="ja-JP"/>
              </w:rPr>
              <w:t>IAC</w:t>
            </w:r>
          </w:p>
        </w:tc>
        <w:tc>
          <w:tcPr>
            <w:tcW w:w="0" w:type="auto"/>
            <w:gridSpan w:val="2"/>
          </w:tcPr>
          <w:p w14:paraId="1607A6E4" w14:textId="77777777" w:rsidR="00FF68ED" w:rsidRPr="00E11EA5" w:rsidRDefault="00FF68ED" w:rsidP="002E0DC8">
            <w:pPr>
              <w:pStyle w:val="TAH"/>
              <w:rPr>
                <w:lang w:eastAsia="ja-JP"/>
              </w:rPr>
            </w:pPr>
            <w:r w:rsidRPr="00E11EA5">
              <w:rPr>
                <w:lang w:eastAsia="ja-JP"/>
              </w:rPr>
              <w:t>CATR</w:t>
            </w:r>
          </w:p>
        </w:tc>
      </w:tr>
      <w:tr w:rsidR="00FF68ED" w:rsidRPr="00E11EA5" w14:paraId="6AE9C65D" w14:textId="77777777" w:rsidTr="002E0DC8">
        <w:trPr>
          <w:jc w:val="center"/>
        </w:trPr>
        <w:tc>
          <w:tcPr>
            <w:tcW w:w="0" w:type="auto"/>
            <w:vMerge/>
            <w:shd w:val="clear" w:color="auto" w:fill="auto"/>
          </w:tcPr>
          <w:p w14:paraId="3C65F537" w14:textId="77777777" w:rsidR="00FF68ED" w:rsidRPr="00E11EA5" w:rsidRDefault="00FF68ED" w:rsidP="002E0DC8">
            <w:pPr>
              <w:pStyle w:val="TAH"/>
              <w:rPr>
                <w:lang w:eastAsia="ja-JP"/>
              </w:rPr>
            </w:pPr>
          </w:p>
        </w:tc>
        <w:tc>
          <w:tcPr>
            <w:tcW w:w="0" w:type="auto"/>
            <w:vAlign w:val="bottom"/>
          </w:tcPr>
          <w:p w14:paraId="2E7D0CAF" w14:textId="30A561A3" w:rsidR="00FF68ED" w:rsidRPr="00E11EA5" w:rsidRDefault="008145ED" w:rsidP="002E0DC8">
            <w:pPr>
              <w:pStyle w:val="TAH"/>
              <w:rPr>
                <w:lang w:eastAsia="ja-JP"/>
              </w:rPr>
            </w:pPr>
            <w:r w:rsidRPr="00E11EA5">
              <w:t xml:space="preserve">3GHz &lt; f </w:t>
            </w:r>
            <w:r w:rsidR="00FF68ED" w:rsidRPr="00E11EA5">
              <w:rPr>
                <w:rFonts w:cs="Arial"/>
              </w:rPr>
              <w:t>≤</w:t>
            </w:r>
            <w:r w:rsidR="00FF68ED" w:rsidRPr="00E11EA5">
              <w:t> 4.2GHz</w:t>
            </w:r>
          </w:p>
        </w:tc>
        <w:tc>
          <w:tcPr>
            <w:tcW w:w="0" w:type="auto"/>
            <w:vAlign w:val="bottom"/>
          </w:tcPr>
          <w:p w14:paraId="0E5C56EA"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077F1179"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shd w:val="clear" w:color="auto" w:fill="auto"/>
            <w:vAlign w:val="bottom"/>
          </w:tcPr>
          <w:p w14:paraId="30CE06DB"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r>
      <w:tr w:rsidR="00FF68ED" w:rsidRPr="00E11EA5" w14:paraId="38B37BFA" w14:textId="77777777" w:rsidTr="002E0DC8">
        <w:trPr>
          <w:jc w:val="center"/>
        </w:trPr>
        <w:tc>
          <w:tcPr>
            <w:tcW w:w="0" w:type="auto"/>
            <w:shd w:val="clear" w:color="auto" w:fill="auto"/>
          </w:tcPr>
          <w:p w14:paraId="256BD09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342D7BBB" w14:textId="77777777" w:rsidR="00FF68ED" w:rsidRPr="00E11EA5" w:rsidRDefault="00FF68ED" w:rsidP="002E0DC8">
            <w:pPr>
              <w:pStyle w:val="TAC"/>
              <w:rPr>
                <w:lang w:eastAsia="ja-JP"/>
              </w:rPr>
            </w:pPr>
            <w:r w:rsidRPr="00E11EA5">
              <w:t>1</w:t>
            </w:r>
          </w:p>
        </w:tc>
        <w:tc>
          <w:tcPr>
            <w:tcW w:w="0" w:type="auto"/>
          </w:tcPr>
          <w:p w14:paraId="4FF09717" w14:textId="77777777" w:rsidR="00FF68ED" w:rsidRPr="00E11EA5" w:rsidRDefault="00FF68ED" w:rsidP="002E0DC8">
            <w:pPr>
              <w:pStyle w:val="TAC"/>
              <w:rPr>
                <w:lang w:eastAsia="ja-JP"/>
              </w:rPr>
            </w:pPr>
            <w:r w:rsidRPr="00E11EA5">
              <w:t>1.30</w:t>
            </w:r>
          </w:p>
        </w:tc>
        <w:tc>
          <w:tcPr>
            <w:tcW w:w="0" w:type="auto"/>
          </w:tcPr>
          <w:p w14:paraId="5BE1253F" w14:textId="77777777" w:rsidR="00FF68ED" w:rsidRPr="00E11EA5" w:rsidRDefault="00FF68ED" w:rsidP="002E0DC8">
            <w:pPr>
              <w:pStyle w:val="TAC"/>
              <w:rPr>
                <w:lang w:eastAsia="ja-JP"/>
              </w:rPr>
            </w:pPr>
            <w:r w:rsidRPr="00E11EA5">
              <w:t>1</w:t>
            </w:r>
          </w:p>
        </w:tc>
        <w:tc>
          <w:tcPr>
            <w:tcW w:w="0" w:type="auto"/>
            <w:shd w:val="clear" w:color="auto" w:fill="auto"/>
          </w:tcPr>
          <w:p w14:paraId="675EBE32" w14:textId="77777777" w:rsidR="00FF68ED" w:rsidRPr="00E11EA5" w:rsidRDefault="00FF68ED" w:rsidP="002E0DC8">
            <w:pPr>
              <w:pStyle w:val="TAC"/>
              <w:rPr>
                <w:lang w:eastAsia="ja-JP"/>
              </w:rPr>
            </w:pPr>
            <w:r w:rsidRPr="00E11EA5">
              <w:t>1.30</w:t>
            </w:r>
          </w:p>
        </w:tc>
      </w:tr>
      <w:tr w:rsidR="00FF68ED" w:rsidRPr="00E11EA5" w14:paraId="64A94420" w14:textId="77777777" w:rsidTr="002E0DC8">
        <w:trPr>
          <w:jc w:val="center"/>
        </w:trPr>
        <w:tc>
          <w:tcPr>
            <w:tcW w:w="0" w:type="auto"/>
            <w:shd w:val="clear" w:color="auto" w:fill="auto"/>
          </w:tcPr>
          <w:p w14:paraId="58A7EA4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conductedmodint</w:t>
            </w:r>
            <w:r w:rsidRPr="00E11EA5">
              <w:rPr>
                <w:lang w:eastAsia="ja-JP"/>
              </w:rPr>
              <w:t xml:space="preserve"> (Modulated interferer signal level error)</w:t>
            </w:r>
          </w:p>
        </w:tc>
        <w:tc>
          <w:tcPr>
            <w:tcW w:w="0" w:type="auto"/>
          </w:tcPr>
          <w:p w14:paraId="3CD48CED" w14:textId="77777777" w:rsidR="00FF68ED" w:rsidRPr="00E11EA5" w:rsidRDefault="00FF68ED" w:rsidP="002E0DC8">
            <w:pPr>
              <w:pStyle w:val="TAC"/>
              <w:rPr>
                <w:lang w:eastAsia="ja-JP"/>
              </w:rPr>
            </w:pPr>
            <w:r w:rsidRPr="00E11EA5">
              <w:t>1</w:t>
            </w:r>
          </w:p>
        </w:tc>
        <w:tc>
          <w:tcPr>
            <w:tcW w:w="0" w:type="auto"/>
          </w:tcPr>
          <w:p w14:paraId="412F2ABA" w14:textId="77777777" w:rsidR="00FF68ED" w:rsidRPr="00E11EA5" w:rsidRDefault="00FF68ED" w:rsidP="002E0DC8">
            <w:pPr>
              <w:pStyle w:val="TAC"/>
              <w:rPr>
                <w:lang w:eastAsia="ja-JP"/>
              </w:rPr>
            </w:pPr>
            <w:r w:rsidRPr="00E11EA5">
              <w:t>1.30</w:t>
            </w:r>
          </w:p>
        </w:tc>
        <w:tc>
          <w:tcPr>
            <w:tcW w:w="0" w:type="auto"/>
          </w:tcPr>
          <w:p w14:paraId="4986F81D" w14:textId="77777777" w:rsidR="00FF68ED" w:rsidRPr="00E11EA5" w:rsidRDefault="00FF68ED" w:rsidP="002E0DC8">
            <w:pPr>
              <w:pStyle w:val="TAC"/>
            </w:pPr>
            <w:r w:rsidRPr="00E11EA5">
              <w:t>1</w:t>
            </w:r>
          </w:p>
        </w:tc>
        <w:tc>
          <w:tcPr>
            <w:tcW w:w="0" w:type="auto"/>
            <w:shd w:val="clear" w:color="auto" w:fill="auto"/>
          </w:tcPr>
          <w:p w14:paraId="59E94281" w14:textId="77777777" w:rsidR="00FF68ED" w:rsidRPr="00E11EA5" w:rsidRDefault="00FF68ED" w:rsidP="002E0DC8">
            <w:pPr>
              <w:pStyle w:val="TAC"/>
            </w:pPr>
            <w:r w:rsidRPr="00E11EA5">
              <w:t>1.30</w:t>
            </w:r>
          </w:p>
        </w:tc>
      </w:tr>
      <w:tr w:rsidR="00FF68ED" w:rsidRPr="00E11EA5" w14:paraId="7E98FA5A" w14:textId="77777777" w:rsidTr="002E0DC8">
        <w:trPr>
          <w:jc w:val="center"/>
        </w:trPr>
        <w:tc>
          <w:tcPr>
            <w:tcW w:w="0" w:type="auto"/>
            <w:shd w:val="clear" w:color="auto" w:fill="auto"/>
          </w:tcPr>
          <w:p w14:paraId="4CA763BB"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conductedCWint</w:t>
            </w:r>
            <w:r w:rsidRPr="00E11EA5">
              <w:rPr>
                <w:lang w:eastAsia="ja-JP"/>
              </w:rPr>
              <w:t xml:space="preserve"> (CW interferer signal level error)</w:t>
            </w:r>
          </w:p>
        </w:tc>
        <w:tc>
          <w:tcPr>
            <w:tcW w:w="0" w:type="auto"/>
          </w:tcPr>
          <w:p w14:paraId="4CA9CA2F" w14:textId="77777777" w:rsidR="00FF68ED" w:rsidRPr="00E11EA5" w:rsidRDefault="00FF68ED" w:rsidP="002E0DC8">
            <w:pPr>
              <w:pStyle w:val="TAC"/>
              <w:rPr>
                <w:lang w:eastAsia="ja-JP"/>
              </w:rPr>
            </w:pPr>
            <w:r w:rsidRPr="00E11EA5">
              <w:t>0.7</w:t>
            </w:r>
          </w:p>
        </w:tc>
        <w:tc>
          <w:tcPr>
            <w:tcW w:w="0" w:type="auto"/>
          </w:tcPr>
          <w:p w14:paraId="28BE5154" w14:textId="77777777" w:rsidR="00FF68ED" w:rsidRPr="00E11EA5" w:rsidRDefault="00FF68ED" w:rsidP="002E0DC8">
            <w:pPr>
              <w:pStyle w:val="TAC"/>
              <w:rPr>
                <w:lang w:eastAsia="ja-JP"/>
              </w:rPr>
            </w:pPr>
            <w:r w:rsidRPr="00E11EA5">
              <w:t>1.08</w:t>
            </w:r>
          </w:p>
        </w:tc>
        <w:tc>
          <w:tcPr>
            <w:tcW w:w="0" w:type="auto"/>
          </w:tcPr>
          <w:p w14:paraId="2842DEB5" w14:textId="77777777" w:rsidR="00FF68ED" w:rsidRPr="00E11EA5" w:rsidRDefault="00FF68ED" w:rsidP="002E0DC8">
            <w:pPr>
              <w:pStyle w:val="TAC"/>
            </w:pPr>
            <w:r w:rsidRPr="00E11EA5">
              <w:t>0.7</w:t>
            </w:r>
          </w:p>
        </w:tc>
        <w:tc>
          <w:tcPr>
            <w:tcW w:w="0" w:type="auto"/>
            <w:shd w:val="clear" w:color="auto" w:fill="auto"/>
          </w:tcPr>
          <w:p w14:paraId="28667B68" w14:textId="77777777" w:rsidR="00FF68ED" w:rsidRPr="00E11EA5" w:rsidRDefault="00FF68ED" w:rsidP="002E0DC8">
            <w:pPr>
              <w:pStyle w:val="TAC"/>
            </w:pPr>
            <w:r w:rsidRPr="00E11EA5">
              <w:t>1.09</w:t>
            </w:r>
          </w:p>
        </w:tc>
      </w:tr>
      <w:tr w:rsidR="00FF68ED" w:rsidRPr="00E11EA5" w14:paraId="684999C0" w14:textId="77777777" w:rsidTr="002E0DC8">
        <w:trPr>
          <w:jc w:val="center"/>
        </w:trPr>
        <w:tc>
          <w:tcPr>
            <w:tcW w:w="0" w:type="auto"/>
            <w:shd w:val="clear" w:color="auto" w:fill="auto"/>
          </w:tcPr>
          <w:p w14:paraId="4DC94A0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3E29C7C8" w14:textId="77777777" w:rsidR="00FF68ED" w:rsidRPr="00E11EA5" w:rsidRDefault="00FF68ED" w:rsidP="002E0DC8">
            <w:pPr>
              <w:pStyle w:val="TAC"/>
              <w:rPr>
                <w:lang w:eastAsia="ja-JP"/>
              </w:rPr>
            </w:pPr>
            <w:r w:rsidRPr="00E11EA5">
              <w:t>0.64</w:t>
            </w:r>
          </w:p>
        </w:tc>
        <w:tc>
          <w:tcPr>
            <w:tcW w:w="0" w:type="auto"/>
          </w:tcPr>
          <w:p w14:paraId="63E22A4E" w14:textId="77777777" w:rsidR="00FF68ED" w:rsidRPr="00E11EA5" w:rsidRDefault="00FF68ED" w:rsidP="002E0DC8">
            <w:pPr>
              <w:pStyle w:val="TAC"/>
              <w:rPr>
                <w:lang w:eastAsia="ja-JP"/>
              </w:rPr>
            </w:pPr>
            <w:r w:rsidRPr="00E11EA5">
              <w:t>0.77</w:t>
            </w:r>
          </w:p>
        </w:tc>
        <w:tc>
          <w:tcPr>
            <w:tcW w:w="0" w:type="auto"/>
          </w:tcPr>
          <w:p w14:paraId="767DECB1" w14:textId="77777777" w:rsidR="00FF68ED" w:rsidRPr="00E11EA5" w:rsidRDefault="00FF68ED" w:rsidP="002E0DC8">
            <w:pPr>
              <w:pStyle w:val="TAC"/>
              <w:rPr>
                <w:lang w:eastAsia="ja-JP"/>
              </w:rPr>
            </w:pPr>
            <w:r w:rsidRPr="00E11EA5">
              <w:t>0.71</w:t>
            </w:r>
          </w:p>
        </w:tc>
        <w:tc>
          <w:tcPr>
            <w:tcW w:w="0" w:type="auto"/>
            <w:shd w:val="clear" w:color="auto" w:fill="auto"/>
          </w:tcPr>
          <w:p w14:paraId="57EE33E4" w14:textId="77777777" w:rsidR="00FF68ED" w:rsidRPr="00E11EA5" w:rsidRDefault="00FF68ED" w:rsidP="002E0DC8">
            <w:pPr>
              <w:pStyle w:val="TAC"/>
              <w:rPr>
                <w:lang w:eastAsia="ja-JP"/>
              </w:rPr>
            </w:pPr>
            <w:r w:rsidRPr="00E11EA5">
              <w:t>0.83</w:t>
            </w:r>
          </w:p>
        </w:tc>
      </w:tr>
      <w:tr w:rsidR="00FF68ED" w:rsidRPr="00E11EA5" w14:paraId="5390B8FB" w14:textId="77777777" w:rsidTr="002E0DC8">
        <w:trPr>
          <w:jc w:val="center"/>
        </w:trPr>
        <w:tc>
          <w:tcPr>
            <w:tcW w:w="0" w:type="auto"/>
            <w:shd w:val="clear" w:color="auto" w:fill="auto"/>
          </w:tcPr>
          <w:p w14:paraId="6A9C587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0AFB3895" w14:textId="77777777" w:rsidR="00FF68ED" w:rsidRPr="00E11EA5" w:rsidRDefault="00FF68ED" w:rsidP="002E0DC8">
            <w:pPr>
              <w:pStyle w:val="TAC"/>
              <w:rPr>
                <w:lang w:eastAsia="ja-JP"/>
              </w:rPr>
            </w:pPr>
            <w:r w:rsidRPr="00E11EA5">
              <w:t>0.46</w:t>
            </w:r>
          </w:p>
        </w:tc>
        <w:tc>
          <w:tcPr>
            <w:tcW w:w="0" w:type="auto"/>
          </w:tcPr>
          <w:p w14:paraId="62B6740F" w14:textId="77777777" w:rsidR="00FF68ED" w:rsidRPr="00E11EA5" w:rsidRDefault="00FF68ED" w:rsidP="002E0DC8">
            <w:pPr>
              <w:pStyle w:val="TAC"/>
              <w:rPr>
                <w:lang w:eastAsia="ja-JP"/>
              </w:rPr>
            </w:pPr>
            <w:r w:rsidRPr="00E11EA5">
              <w:t>0.58</w:t>
            </w:r>
          </w:p>
        </w:tc>
        <w:tc>
          <w:tcPr>
            <w:tcW w:w="0" w:type="auto"/>
          </w:tcPr>
          <w:p w14:paraId="0C8F4BAE" w14:textId="77777777" w:rsidR="00FF68ED" w:rsidRPr="00E11EA5" w:rsidRDefault="00FF68ED" w:rsidP="002E0DC8">
            <w:pPr>
              <w:pStyle w:val="TAC"/>
              <w:rPr>
                <w:lang w:eastAsia="ja-JP"/>
              </w:rPr>
            </w:pPr>
            <w:r w:rsidRPr="00E11EA5">
              <w:t>0.46</w:t>
            </w:r>
          </w:p>
        </w:tc>
        <w:tc>
          <w:tcPr>
            <w:tcW w:w="0" w:type="auto"/>
            <w:shd w:val="clear" w:color="auto" w:fill="auto"/>
          </w:tcPr>
          <w:p w14:paraId="7056F8B9" w14:textId="77777777" w:rsidR="00FF68ED" w:rsidRPr="00E11EA5" w:rsidRDefault="00FF68ED" w:rsidP="002E0DC8">
            <w:pPr>
              <w:pStyle w:val="TAC"/>
              <w:rPr>
                <w:lang w:eastAsia="ja-JP"/>
              </w:rPr>
            </w:pPr>
            <w:r w:rsidRPr="00E11EA5">
              <w:t>0.58</w:t>
            </w:r>
          </w:p>
        </w:tc>
      </w:tr>
      <w:tr w:rsidR="00FF68ED" w:rsidRPr="00E11EA5" w14:paraId="02A35C0F" w14:textId="77777777" w:rsidTr="002E0DC8">
        <w:trPr>
          <w:jc w:val="center"/>
        </w:trPr>
        <w:tc>
          <w:tcPr>
            <w:tcW w:w="0" w:type="auto"/>
            <w:shd w:val="clear" w:color="auto" w:fill="auto"/>
          </w:tcPr>
          <w:p w14:paraId="7215650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9D284D5" w14:textId="77777777" w:rsidR="00FF68ED" w:rsidRPr="00E11EA5" w:rsidRDefault="00FF68ED" w:rsidP="002E0DC8">
            <w:pPr>
              <w:pStyle w:val="TAC"/>
              <w:rPr>
                <w:lang w:eastAsia="ja-JP"/>
              </w:rPr>
            </w:pPr>
            <w:r w:rsidRPr="00E11EA5">
              <w:t>0.16</w:t>
            </w:r>
          </w:p>
        </w:tc>
        <w:tc>
          <w:tcPr>
            <w:tcW w:w="0" w:type="auto"/>
          </w:tcPr>
          <w:p w14:paraId="5C3EA270" w14:textId="77777777" w:rsidR="00FF68ED" w:rsidRPr="00E11EA5" w:rsidRDefault="00FF68ED" w:rsidP="002E0DC8">
            <w:pPr>
              <w:pStyle w:val="TAC"/>
            </w:pPr>
            <w:r w:rsidRPr="00E11EA5">
              <w:t>0.28</w:t>
            </w:r>
          </w:p>
        </w:tc>
        <w:tc>
          <w:tcPr>
            <w:tcW w:w="0" w:type="auto"/>
          </w:tcPr>
          <w:p w14:paraId="69EA9254" w14:textId="77777777" w:rsidR="00FF68ED" w:rsidRPr="00E11EA5" w:rsidRDefault="00FF68ED" w:rsidP="002E0DC8">
            <w:pPr>
              <w:pStyle w:val="TAC"/>
            </w:pPr>
            <w:r w:rsidRPr="00E11EA5">
              <w:t>0.15</w:t>
            </w:r>
          </w:p>
        </w:tc>
        <w:tc>
          <w:tcPr>
            <w:tcW w:w="0" w:type="auto"/>
            <w:shd w:val="clear" w:color="auto" w:fill="auto"/>
          </w:tcPr>
          <w:p w14:paraId="66FC9314" w14:textId="77777777" w:rsidR="00FF68ED" w:rsidRPr="00E11EA5" w:rsidRDefault="00FF68ED" w:rsidP="002E0DC8">
            <w:pPr>
              <w:pStyle w:val="TAC"/>
            </w:pPr>
            <w:r w:rsidRPr="00E11EA5">
              <w:t>0.28</w:t>
            </w:r>
          </w:p>
        </w:tc>
      </w:tr>
      <w:tr w:rsidR="00FF68ED" w:rsidRPr="00E11EA5" w14:paraId="2DA162BF" w14:textId="77777777" w:rsidTr="002E0DC8">
        <w:trPr>
          <w:jc w:val="center"/>
        </w:trPr>
        <w:tc>
          <w:tcPr>
            <w:tcW w:w="0" w:type="auto"/>
            <w:shd w:val="clear" w:color="auto" w:fill="auto"/>
          </w:tcPr>
          <w:p w14:paraId="500F4D3E"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76131A4A" w14:textId="77777777" w:rsidR="00FF68ED" w:rsidRPr="00E11EA5" w:rsidRDefault="00FF68ED" w:rsidP="002E0DC8">
            <w:pPr>
              <w:pStyle w:val="TAC"/>
              <w:rPr>
                <w:lang w:eastAsia="ja-JP"/>
              </w:rPr>
            </w:pPr>
            <w:r w:rsidRPr="00E11EA5">
              <w:t>0.4</w:t>
            </w:r>
          </w:p>
        </w:tc>
        <w:tc>
          <w:tcPr>
            <w:tcW w:w="0" w:type="auto"/>
          </w:tcPr>
          <w:p w14:paraId="55E486C3" w14:textId="77777777" w:rsidR="00FF68ED" w:rsidRPr="00E11EA5" w:rsidRDefault="00FF68ED" w:rsidP="002E0DC8">
            <w:pPr>
              <w:pStyle w:val="TAC"/>
            </w:pPr>
            <w:r w:rsidRPr="00E11EA5">
              <w:t>0.4</w:t>
            </w:r>
          </w:p>
        </w:tc>
        <w:tc>
          <w:tcPr>
            <w:tcW w:w="0" w:type="auto"/>
          </w:tcPr>
          <w:p w14:paraId="3B12C6AC" w14:textId="77777777" w:rsidR="00FF68ED" w:rsidRPr="00E11EA5" w:rsidRDefault="00FF68ED" w:rsidP="002E0DC8">
            <w:pPr>
              <w:pStyle w:val="TAC"/>
            </w:pPr>
            <w:r w:rsidRPr="00E11EA5">
              <w:t>0.4</w:t>
            </w:r>
          </w:p>
        </w:tc>
        <w:tc>
          <w:tcPr>
            <w:tcW w:w="0" w:type="auto"/>
            <w:shd w:val="clear" w:color="auto" w:fill="auto"/>
          </w:tcPr>
          <w:p w14:paraId="5A5C9A89" w14:textId="77777777" w:rsidR="00FF68ED" w:rsidRPr="00E11EA5" w:rsidRDefault="00FF68ED" w:rsidP="002E0DC8">
            <w:pPr>
              <w:pStyle w:val="TAC"/>
            </w:pPr>
            <w:r w:rsidRPr="00E11EA5">
              <w:t>0.4</w:t>
            </w:r>
          </w:p>
        </w:tc>
      </w:tr>
      <w:tr w:rsidR="00FF68ED" w:rsidRPr="00E11EA5" w14:paraId="12EE91AF" w14:textId="77777777" w:rsidTr="002E0DC8">
        <w:trPr>
          <w:jc w:val="center"/>
        </w:trPr>
        <w:tc>
          <w:tcPr>
            <w:tcW w:w="0" w:type="auto"/>
            <w:shd w:val="clear" w:color="auto" w:fill="auto"/>
          </w:tcPr>
          <w:p w14:paraId="2355FF39" w14:textId="77777777" w:rsidR="00FF68ED" w:rsidRPr="00E11EA5" w:rsidRDefault="00FF68ED" w:rsidP="002E0DC8">
            <w:pPr>
              <w:pStyle w:val="TAC"/>
              <w:rPr>
                <w:lang w:eastAsia="ja-JP"/>
              </w:rPr>
            </w:pPr>
            <w:r w:rsidRPr="00E11EA5">
              <w:rPr>
                <w:lang w:eastAsia="ja-JP"/>
              </w:rPr>
              <w:t>Combined standard uncertainty (1σ)</w:t>
            </w:r>
          </w:p>
        </w:tc>
        <w:tc>
          <w:tcPr>
            <w:tcW w:w="0" w:type="auto"/>
          </w:tcPr>
          <w:p w14:paraId="352CEC46" w14:textId="77777777" w:rsidR="00FF68ED" w:rsidRPr="00E11EA5" w:rsidRDefault="00FF68ED" w:rsidP="002E0DC8">
            <w:pPr>
              <w:pStyle w:val="TAC"/>
              <w:rPr>
                <w:b/>
                <w:lang w:eastAsia="ja-JP"/>
              </w:rPr>
            </w:pPr>
            <w:r w:rsidRPr="00E11EA5">
              <w:rPr>
                <w:b/>
              </w:rPr>
              <w:t>1.24</w:t>
            </w:r>
          </w:p>
        </w:tc>
        <w:tc>
          <w:tcPr>
            <w:tcW w:w="0" w:type="auto"/>
          </w:tcPr>
          <w:p w14:paraId="1771069C" w14:textId="77777777" w:rsidR="00FF68ED" w:rsidRPr="00E11EA5" w:rsidRDefault="00FF68ED" w:rsidP="002E0DC8">
            <w:pPr>
              <w:pStyle w:val="TAC"/>
              <w:rPr>
                <w:b/>
                <w:lang w:eastAsia="ja-JP"/>
              </w:rPr>
            </w:pPr>
            <w:r w:rsidRPr="00E11EA5">
              <w:rPr>
                <w:b/>
              </w:rPr>
              <w:t>1.57</w:t>
            </w:r>
          </w:p>
        </w:tc>
        <w:tc>
          <w:tcPr>
            <w:tcW w:w="0" w:type="auto"/>
          </w:tcPr>
          <w:p w14:paraId="66174598" w14:textId="77777777" w:rsidR="00FF68ED" w:rsidRPr="00E11EA5" w:rsidRDefault="00FF68ED" w:rsidP="002E0DC8">
            <w:pPr>
              <w:pStyle w:val="TAC"/>
              <w:rPr>
                <w:b/>
                <w:lang w:eastAsia="ja-JP"/>
              </w:rPr>
            </w:pPr>
            <w:r w:rsidRPr="00E11EA5">
              <w:rPr>
                <w:b/>
              </w:rPr>
              <w:t>1.32</w:t>
            </w:r>
          </w:p>
        </w:tc>
        <w:tc>
          <w:tcPr>
            <w:tcW w:w="0" w:type="auto"/>
            <w:shd w:val="clear" w:color="auto" w:fill="auto"/>
          </w:tcPr>
          <w:p w14:paraId="25D5B788" w14:textId="77777777" w:rsidR="00FF68ED" w:rsidRPr="00E11EA5" w:rsidRDefault="00FF68ED" w:rsidP="002E0DC8">
            <w:pPr>
              <w:pStyle w:val="TAC"/>
              <w:rPr>
                <w:b/>
                <w:lang w:eastAsia="ja-JP"/>
              </w:rPr>
            </w:pPr>
            <w:r w:rsidRPr="00E11EA5">
              <w:rPr>
                <w:b/>
              </w:rPr>
              <w:t>1.62</w:t>
            </w:r>
          </w:p>
        </w:tc>
      </w:tr>
      <w:tr w:rsidR="00FF68ED" w:rsidRPr="00E11EA5" w14:paraId="3C62B906" w14:textId="77777777" w:rsidTr="002E0DC8">
        <w:trPr>
          <w:jc w:val="center"/>
        </w:trPr>
        <w:tc>
          <w:tcPr>
            <w:tcW w:w="0" w:type="auto"/>
            <w:shd w:val="clear" w:color="auto" w:fill="auto"/>
          </w:tcPr>
          <w:p w14:paraId="65579FAB" w14:textId="77777777" w:rsidR="00FF68ED" w:rsidRPr="00E11EA5" w:rsidDel="00014DAC" w:rsidRDefault="00FF68ED" w:rsidP="002E0DC8">
            <w:pPr>
              <w:pStyle w:val="TAC"/>
              <w:rPr>
                <w:lang w:eastAsia="ja-JP"/>
              </w:rPr>
            </w:pPr>
            <w:r w:rsidRPr="00E11EA5">
              <w:rPr>
                <w:lang w:eastAsia="ja-JP"/>
              </w:rPr>
              <w:t>Expanded uncertainty (1.96σ - confidence interval of 95 %)</w:t>
            </w:r>
          </w:p>
        </w:tc>
        <w:tc>
          <w:tcPr>
            <w:tcW w:w="0" w:type="auto"/>
          </w:tcPr>
          <w:p w14:paraId="6D954CB1" w14:textId="77777777" w:rsidR="00FF68ED" w:rsidRPr="00E11EA5" w:rsidRDefault="00FF68ED" w:rsidP="002E0DC8">
            <w:pPr>
              <w:pStyle w:val="TAC"/>
              <w:rPr>
                <w:b/>
                <w:lang w:eastAsia="ja-JP"/>
              </w:rPr>
            </w:pPr>
            <w:r w:rsidRPr="00E11EA5">
              <w:rPr>
                <w:b/>
              </w:rPr>
              <w:t>2.43</w:t>
            </w:r>
          </w:p>
        </w:tc>
        <w:tc>
          <w:tcPr>
            <w:tcW w:w="0" w:type="auto"/>
          </w:tcPr>
          <w:p w14:paraId="13AC1FE2" w14:textId="77777777" w:rsidR="00FF68ED" w:rsidRPr="00E11EA5" w:rsidRDefault="00FF68ED" w:rsidP="002E0DC8">
            <w:pPr>
              <w:pStyle w:val="TAC"/>
              <w:rPr>
                <w:b/>
                <w:lang w:eastAsia="ja-JP"/>
              </w:rPr>
            </w:pPr>
            <w:r w:rsidRPr="00E11EA5">
              <w:rPr>
                <w:b/>
              </w:rPr>
              <w:t>3.09</w:t>
            </w:r>
          </w:p>
        </w:tc>
        <w:tc>
          <w:tcPr>
            <w:tcW w:w="0" w:type="auto"/>
          </w:tcPr>
          <w:p w14:paraId="4D4FE510" w14:textId="77777777" w:rsidR="00FF68ED" w:rsidRPr="00E11EA5" w:rsidRDefault="00FF68ED" w:rsidP="002E0DC8">
            <w:pPr>
              <w:pStyle w:val="TAC"/>
              <w:rPr>
                <w:b/>
                <w:lang w:eastAsia="ja-JP"/>
              </w:rPr>
            </w:pPr>
            <w:r w:rsidRPr="00E11EA5">
              <w:rPr>
                <w:b/>
              </w:rPr>
              <w:t>2.60</w:t>
            </w:r>
          </w:p>
        </w:tc>
        <w:tc>
          <w:tcPr>
            <w:tcW w:w="0" w:type="auto"/>
            <w:shd w:val="clear" w:color="auto" w:fill="auto"/>
          </w:tcPr>
          <w:p w14:paraId="0D1366FD" w14:textId="77777777" w:rsidR="00FF68ED" w:rsidRPr="00E11EA5" w:rsidRDefault="00FF68ED" w:rsidP="002E0DC8">
            <w:pPr>
              <w:pStyle w:val="TAC"/>
              <w:rPr>
                <w:b/>
                <w:lang w:eastAsia="ja-JP"/>
              </w:rPr>
            </w:pPr>
            <w:r w:rsidRPr="00E11EA5">
              <w:rPr>
                <w:b/>
              </w:rPr>
              <w:t>3.17</w:t>
            </w:r>
          </w:p>
        </w:tc>
      </w:tr>
    </w:tbl>
    <w:p w14:paraId="3260EF1A" w14:textId="77777777" w:rsidR="00FF68ED" w:rsidRPr="00E11EA5" w:rsidRDefault="00FF68ED" w:rsidP="00FF68ED"/>
    <w:p w14:paraId="0FEDCEC5" w14:textId="479B01BD" w:rsidR="0033029B" w:rsidRPr="00E11EA5" w:rsidRDefault="00FF68ED" w:rsidP="0033029B">
      <w:r w:rsidRPr="00E11EA5">
        <w:t>Substituting the variables above into the formula, the MU for each receiver directional requirement can be calculated as shown in table below.</w:t>
      </w:r>
    </w:p>
    <w:p w14:paraId="4BFB84A6" w14:textId="31222153" w:rsidR="0033029B" w:rsidRPr="00E11EA5" w:rsidRDefault="0033029B" w:rsidP="0033029B">
      <w:r w:rsidRPr="00E11EA5">
        <w:t>Maximum test system uncertainties derivation methodology was described in clause 5.1. The maximum accepted test system uncertainty values was derived based on test system specific values.</w:t>
      </w:r>
    </w:p>
    <w:p w14:paraId="0B1CA2AF" w14:textId="77777777" w:rsidR="0033029B" w:rsidRPr="00E11EA5" w:rsidRDefault="0033029B" w:rsidP="0033029B">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rPr>
          <w:color w:val="000000"/>
        </w:rPr>
        <w:t>can be derived from values captured in table</w:t>
      </w:r>
      <w:r w:rsidRPr="00E11EA5">
        <w:rPr>
          <w:lang w:eastAsia="ko-KR"/>
        </w:rPr>
        <w:t xml:space="preserve"> 10.6.4-1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 xml:space="preserve">test requirements. </w:t>
      </w:r>
    </w:p>
    <w:p w14:paraId="58D9F170" w14:textId="38CF244C" w:rsidR="00FF68ED" w:rsidRPr="00E11EA5" w:rsidRDefault="00FF68ED" w:rsidP="00FF68ED">
      <w:pPr>
        <w:pStyle w:val="TH"/>
      </w:pPr>
      <w:r w:rsidRPr="00E11EA5">
        <w:t xml:space="preserve">Table </w:t>
      </w:r>
      <w:r w:rsidR="000833D5" w:rsidRPr="00E11EA5">
        <w:t>10.6.4</w:t>
      </w:r>
      <w:r w:rsidRPr="00E11EA5">
        <w:t>-</w:t>
      </w:r>
      <w:r w:rsidR="000833D5" w:rsidRPr="00E11EA5">
        <w:t>2</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2A90B989" w14:textId="77777777" w:rsidTr="002E0DC8">
        <w:trPr>
          <w:jc w:val="center"/>
        </w:trPr>
        <w:tc>
          <w:tcPr>
            <w:tcW w:w="0" w:type="auto"/>
            <w:shd w:val="clear" w:color="auto" w:fill="auto"/>
          </w:tcPr>
          <w:p w14:paraId="3C102CAE" w14:textId="77777777" w:rsidR="00FF68ED" w:rsidRPr="00E11EA5" w:rsidRDefault="00FF68ED" w:rsidP="002E0DC8">
            <w:pPr>
              <w:pStyle w:val="TAH"/>
              <w:rPr>
                <w:lang w:eastAsia="ja-JP"/>
              </w:rPr>
            </w:pPr>
            <w:r w:rsidRPr="00E11EA5">
              <w:rPr>
                <w:lang w:eastAsia="ja-JP"/>
              </w:rPr>
              <w:t>Test System Uncertainty</w:t>
            </w:r>
          </w:p>
        </w:tc>
        <w:tc>
          <w:tcPr>
            <w:tcW w:w="0" w:type="auto"/>
          </w:tcPr>
          <w:p w14:paraId="538EE4A1"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BE5D107" w14:textId="7DB03E1D" w:rsidR="00FF68ED" w:rsidRPr="00E11EA5" w:rsidRDefault="00FF68ED" w:rsidP="000833D5">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013D690" w14:textId="77777777" w:rsidTr="002E0DC8">
        <w:trPr>
          <w:jc w:val="center"/>
        </w:trPr>
        <w:tc>
          <w:tcPr>
            <w:tcW w:w="0" w:type="auto"/>
            <w:shd w:val="clear" w:color="auto" w:fill="auto"/>
          </w:tcPr>
          <w:p w14:paraId="0D2A74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0D32A8B" w14:textId="77777777" w:rsidR="00FF68ED" w:rsidRPr="00E11EA5" w:rsidRDefault="00FF68ED" w:rsidP="002E0DC8">
            <w:pPr>
              <w:pStyle w:val="TAC"/>
              <w:rPr>
                <w:lang w:eastAsia="ja-JP"/>
              </w:rPr>
            </w:pPr>
            <w:r w:rsidRPr="00E11EA5">
              <w:t>2.4</w:t>
            </w:r>
          </w:p>
        </w:tc>
      </w:tr>
      <w:tr w:rsidR="00FF68ED" w:rsidRPr="00E11EA5" w14:paraId="0AAA5788" w14:textId="77777777" w:rsidTr="002E0DC8">
        <w:trPr>
          <w:jc w:val="center"/>
        </w:trPr>
        <w:tc>
          <w:tcPr>
            <w:tcW w:w="0" w:type="auto"/>
            <w:shd w:val="clear" w:color="auto" w:fill="auto"/>
          </w:tcPr>
          <w:p w14:paraId="041B116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D777403" w14:textId="77777777" w:rsidR="00FF68ED" w:rsidRPr="00E11EA5" w:rsidRDefault="00FF68ED" w:rsidP="002E0DC8">
            <w:pPr>
              <w:pStyle w:val="TAC"/>
            </w:pPr>
            <w:r w:rsidRPr="00E11EA5">
              <w:t>0.9</w:t>
            </w:r>
          </w:p>
        </w:tc>
      </w:tr>
      <w:tr w:rsidR="00FF68ED" w:rsidRPr="00E11EA5" w14:paraId="11D72B84" w14:textId="77777777" w:rsidTr="002E0DC8">
        <w:trPr>
          <w:jc w:val="center"/>
        </w:trPr>
        <w:tc>
          <w:tcPr>
            <w:tcW w:w="0" w:type="auto"/>
            <w:shd w:val="clear" w:color="auto" w:fill="auto"/>
          </w:tcPr>
          <w:p w14:paraId="43ECB7F9"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CWint</w:t>
            </w:r>
            <w:r w:rsidRPr="00E11EA5">
              <w:rPr>
                <w:lang w:eastAsia="ja-JP"/>
              </w:rPr>
              <w:t xml:space="preserve"> (CW interferer signal level error)</w:t>
            </w:r>
          </w:p>
        </w:tc>
        <w:tc>
          <w:tcPr>
            <w:tcW w:w="0" w:type="auto"/>
          </w:tcPr>
          <w:p w14:paraId="6B5AB4CE" w14:textId="77777777" w:rsidR="00FF68ED" w:rsidRPr="00E11EA5" w:rsidRDefault="00FF68ED" w:rsidP="002E0DC8">
            <w:pPr>
              <w:pStyle w:val="TAC"/>
            </w:pPr>
            <w:r w:rsidRPr="00E11EA5">
              <w:t>0.9</w:t>
            </w:r>
          </w:p>
        </w:tc>
      </w:tr>
      <w:tr w:rsidR="00FF68ED" w:rsidRPr="00E11EA5" w14:paraId="77AB6504" w14:textId="77777777" w:rsidTr="002E0DC8">
        <w:trPr>
          <w:jc w:val="center"/>
        </w:trPr>
        <w:tc>
          <w:tcPr>
            <w:tcW w:w="0" w:type="auto"/>
            <w:shd w:val="clear" w:color="auto" w:fill="auto"/>
          </w:tcPr>
          <w:p w14:paraId="06AD10F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38718FEE" w14:textId="77777777" w:rsidR="00FF68ED" w:rsidRPr="00E11EA5" w:rsidRDefault="00FF68ED" w:rsidP="002E0DC8">
            <w:pPr>
              <w:pStyle w:val="TAC"/>
              <w:rPr>
                <w:lang w:eastAsia="ja-JP"/>
              </w:rPr>
            </w:pPr>
            <w:r w:rsidRPr="00E11EA5">
              <w:t>0.2</w:t>
            </w:r>
          </w:p>
        </w:tc>
      </w:tr>
      <w:tr w:rsidR="00FF68ED" w:rsidRPr="00E11EA5" w14:paraId="6D7B065E" w14:textId="77777777" w:rsidTr="002E0DC8">
        <w:trPr>
          <w:jc w:val="center"/>
        </w:trPr>
        <w:tc>
          <w:tcPr>
            <w:tcW w:w="0" w:type="auto"/>
            <w:shd w:val="clear" w:color="auto" w:fill="auto"/>
          </w:tcPr>
          <w:p w14:paraId="054F363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DF2429" w14:textId="77777777" w:rsidR="00FF68ED" w:rsidRPr="00E11EA5" w:rsidRDefault="00FF68ED" w:rsidP="002E0DC8">
            <w:pPr>
              <w:pStyle w:val="TAC"/>
              <w:rPr>
                <w:lang w:eastAsia="ja-JP"/>
              </w:rPr>
            </w:pPr>
            <w:r w:rsidRPr="00E11EA5">
              <w:t>0.4</w:t>
            </w:r>
          </w:p>
        </w:tc>
      </w:tr>
      <w:tr w:rsidR="00FF68ED" w:rsidRPr="00E11EA5" w14:paraId="40FEA7B0" w14:textId="77777777" w:rsidTr="002E0DC8">
        <w:trPr>
          <w:jc w:val="center"/>
        </w:trPr>
        <w:tc>
          <w:tcPr>
            <w:tcW w:w="0" w:type="auto"/>
            <w:shd w:val="clear" w:color="auto" w:fill="auto"/>
          </w:tcPr>
          <w:p w14:paraId="23B03D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B2CCE99" w14:textId="77777777" w:rsidR="00FF68ED" w:rsidRPr="00E11EA5" w:rsidRDefault="00FF68ED" w:rsidP="002E0DC8">
            <w:pPr>
              <w:pStyle w:val="TAC"/>
              <w:rPr>
                <w:b/>
              </w:rPr>
            </w:pPr>
            <w:r w:rsidRPr="00E11EA5">
              <w:rPr>
                <w:b/>
              </w:rPr>
              <w:t>1.99</w:t>
            </w:r>
          </w:p>
        </w:tc>
      </w:tr>
      <w:tr w:rsidR="00FF68ED" w:rsidRPr="00E11EA5" w14:paraId="19FD9A7E" w14:textId="77777777" w:rsidTr="002E0DC8">
        <w:trPr>
          <w:jc w:val="center"/>
        </w:trPr>
        <w:tc>
          <w:tcPr>
            <w:tcW w:w="0" w:type="auto"/>
            <w:shd w:val="clear" w:color="auto" w:fill="auto"/>
          </w:tcPr>
          <w:p w14:paraId="0473D831"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6B398DB0" w14:textId="77777777" w:rsidR="00FF68ED" w:rsidRPr="00E11EA5" w:rsidRDefault="00FF68ED" w:rsidP="002E0DC8">
            <w:pPr>
              <w:pStyle w:val="TAC"/>
              <w:rPr>
                <w:b/>
              </w:rPr>
            </w:pPr>
            <w:r w:rsidRPr="00E11EA5">
              <w:rPr>
                <w:b/>
              </w:rPr>
              <w:t>3.90</w:t>
            </w:r>
          </w:p>
        </w:tc>
      </w:tr>
    </w:tbl>
    <w:p w14:paraId="311C8980" w14:textId="77777777" w:rsidR="00FF68ED" w:rsidRPr="00E11EA5" w:rsidRDefault="00FF68ED" w:rsidP="00FF68ED"/>
    <w:p w14:paraId="09FE69FC" w14:textId="77777777" w:rsidR="00FF68ED" w:rsidRPr="00E11EA5" w:rsidRDefault="00FF68ED" w:rsidP="00FF68ED">
      <w:pPr>
        <w:pStyle w:val="Heading3"/>
      </w:pPr>
      <w:bookmarkStart w:id="1810" w:name="_Toc32332317"/>
      <w:bookmarkStart w:id="1811" w:name="_Toc37430234"/>
      <w:bookmarkStart w:id="1812" w:name="_Toc43739337"/>
      <w:bookmarkStart w:id="1813" w:name="_Toc46347098"/>
      <w:r w:rsidRPr="00E11EA5">
        <w:t>10.6.5</w:t>
      </w:r>
      <w:r w:rsidRPr="00E11EA5">
        <w:tab/>
        <w:t>Test Tolerance for OTA RX IMD</w:t>
      </w:r>
      <w:bookmarkEnd w:id="1810"/>
      <w:bookmarkEnd w:id="1811"/>
      <w:bookmarkEnd w:id="1812"/>
      <w:bookmarkEnd w:id="1813"/>
    </w:p>
    <w:p w14:paraId="003492E3" w14:textId="0D86C467" w:rsidR="00FF68ED" w:rsidRPr="00E11EA5" w:rsidRDefault="00FF68ED" w:rsidP="00FF68ED">
      <w:r w:rsidRPr="00E11EA5">
        <w:t xml:space="preserve">Considering the methodology described in clause 5.1, Test Tolerance values for </w:t>
      </w:r>
      <w:r w:rsidRPr="00E11EA5">
        <w:rPr>
          <w:lang w:eastAsia="zh-CN"/>
        </w:rPr>
        <w:t>OTA RX IMD</w:t>
      </w:r>
      <w:r w:rsidRPr="00E11EA5">
        <w:t xml:space="preserve"> were derived based on values discussed in clause </w:t>
      </w:r>
      <w:r w:rsidRPr="00E11EA5">
        <w:rPr>
          <w:lang w:eastAsia="zh-CN"/>
        </w:rPr>
        <w:t>10.6.4</w:t>
      </w:r>
      <w:r w:rsidRPr="00E11EA5">
        <w:t>.</w:t>
      </w:r>
    </w:p>
    <w:p w14:paraId="7BF3B3A0"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6512C0DF" w14:textId="77777777" w:rsidR="00FF68ED" w:rsidRPr="00E11EA5" w:rsidRDefault="00FF68ED" w:rsidP="00FF68ED">
      <w:pPr>
        <w:rPr>
          <w:lang w:val="x-none" w:eastAsia="en-CA"/>
        </w:rPr>
      </w:pPr>
      <w:r w:rsidRPr="00E11EA5">
        <w:rPr>
          <w:lang w:eastAsia="ko-KR"/>
        </w:rPr>
        <w:t>An overview of the TT values for all the requirements is captured in clause 17.</w:t>
      </w:r>
    </w:p>
    <w:p w14:paraId="1B7E0920" w14:textId="77777777" w:rsidR="00FF68ED" w:rsidRPr="00E11EA5" w:rsidRDefault="00FF68ED" w:rsidP="00FF68ED">
      <w:pPr>
        <w:pStyle w:val="Heading2"/>
        <w:ind w:left="576" w:hanging="576"/>
        <w:rPr>
          <w:lang w:eastAsia="en-CA"/>
        </w:rPr>
      </w:pPr>
      <w:bookmarkStart w:id="1814" w:name="_Toc32332318"/>
      <w:bookmarkStart w:id="1815" w:name="_Toc37430235"/>
      <w:bookmarkStart w:id="1816" w:name="_Toc43739338"/>
      <w:bookmarkStart w:id="1817" w:name="_Toc46347099"/>
      <w:r w:rsidRPr="00E11EA5">
        <w:rPr>
          <w:lang w:eastAsia="en-CA"/>
        </w:rPr>
        <w:t>10.7</w:t>
      </w:r>
      <w:r w:rsidRPr="00E11EA5">
        <w:rPr>
          <w:lang w:eastAsia="en-CA"/>
        </w:rPr>
        <w:tab/>
        <w:t>OTA in-channel selectivity</w:t>
      </w:r>
      <w:bookmarkEnd w:id="1814"/>
      <w:bookmarkEnd w:id="1815"/>
      <w:bookmarkEnd w:id="1816"/>
      <w:bookmarkEnd w:id="1817"/>
    </w:p>
    <w:p w14:paraId="4D30C97F" w14:textId="77777777" w:rsidR="00FF68ED" w:rsidRPr="00E11EA5" w:rsidRDefault="00FF68ED" w:rsidP="00FF68ED">
      <w:pPr>
        <w:pStyle w:val="Heading3"/>
      </w:pPr>
      <w:bookmarkStart w:id="1818" w:name="_Toc32332319"/>
      <w:bookmarkStart w:id="1819" w:name="_Toc37430236"/>
      <w:bookmarkStart w:id="1820" w:name="_Toc43739339"/>
      <w:bookmarkStart w:id="1821" w:name="_Toc46347100"/>
      <w:r w:rsidRPr="00E11EA5">
        <w:t>10.7.1</w:t>
      </w:r>
      <w:r w:rsidRPr="00E11EA5">
        <w:tab/>
        <w:t>General</w:t>
      </w:r>
      <w:bookmarkEnd w:id="1818"/>
      <w:bookmarkEnd w:id="1819"/>
      <w:bookmarkEnd w:id="1820"/>
      <w:bookmarkEnd w:id="1821"/>
    </w:p>
    <w:p w14:paraId="63AEE1CE" w14:textId="0629540D" w:rsidR="00FF68ED" w:rsidRPr="00E11EA5" w:rsidRDefault="00FF68ED" w:rsidP="00FF68ED">
      <w:r w:rsidRPr="00E11EA5">
        <w:rPr>
          <w:lang w:val="en-US"/>
        </w:rPr>
        <w:t xml:space="preserve">Clause 10.7 captures MU and TT values derivation for the </w:t>
      </w:r>
      <w:r w:rsidRPr="00E11EA5">
        <w:rPr>
          <w:lang w:eastAsia="en-CA"/>
        </w:rPr>
        <w:t xml:space="preserve">OTA in-channel selectivity (ICS) </w:t>
      </w:r>
      <w:r w:rsidRPr="00E11EA5">
        <w:rPr>
          <w:lang w:val="en-US"/>
        </w:rPr>
        <w:t>directional requirements.</w:t>
      </w:r>
    </w:p>
    <w:p w14:paraId="47197F6A" w14:textId="77777777" w:rsidR="00FF68ED" w:rsidRPr="00E11EA5" w:rsidRDefault="00FF68ED" w:rsidP="00FF68ED">
      <w:pPr>
        <w:pStyle w:val="Heading3"/>
      </w:pPr>
      <w:bookmarkStart w:id="1822" w:name="_Toc32332320"/>
      <w:bookmarkStart w:id="1823" w:name="_Toc37430237"/>
      <w:bookmarkStart w:id="1824" w:name="_Toc43739340"/>
      <w:bookmarkStart w:id="1825" w:name="_Toc46347101"/>
      <w:r w:rsidRPr="00E11EA5">
        <w:lastRenderedPageBreak/>
        <w:t>10.7.2</w:t>
      </w:r>
      <w:r w:rsidRPr="00E11EA5">
        <w:tab/>
        <w:t>Indoor Anechoic Chamber</w:t>
      </w:r>
      <w:bookmarkEnd w:id="1822"/>
      <w:bookmarkEnd w:id="1823"/>
      <w:bookmarkEnd w:id="1824"/>
      <w:bookmarkEnd w:id="1825"/>
    </w:p>
    <w:p w14:paraId="3839EEB5" w14:textId="77777777" w:rsidR="00FF68ED" w:rsidRPr="00E11EA5" w:rsidRDefault="00FF68ED" w:rsidP="00FF68ED">
      <w:pPr>
        <w:pStyle w:val="Heading4"/>
        <w:rPr>
          <w:lang w:eastAsia="sv-SE"/>
        </w:rPr>
      </w:pPr>
      <w:bookmarkStart w:id="1826" w:name="_Toc32332321"/>
      <w:bookmarkStart w:id="1827" w:name="_Toc37430238"/>
      <w:bookmarkStart w:id="1828" w:name="_Toc43739341"/>
      <w:bookmarkStart w:id="1829" w:name="_Toc46347102"/>
      <w:r w:rsidRPr="00E11EA5">
        <w:rPr>
          <w:lang w:eastAsia="sv-SE"/>
        </w:rPr>
        <w:t>10.7.</w:t>
      </w:r>
      <w:r w:rsidRPr="00E11EA5">
        <w:rPr>
          <w:lang w:eastAsia="ja-JP"/>
        </w:rPr>
        <w:t>2</w:t>
      </w:r>
      <w:r w:rsidRPr="00E11EA5">
        <w:rPr>
          <w:lang w:eastAsia="sv-SE"/>
        </w:rPr>
        <w:t>.1</w:t>
      </w:r>
      <w:r w:rsidRPr="00E11EA5">
        <w:rPr>
          <w:lang w:eastAsia="sv-SE"/>
        </w:rPr>
        <w:tab/>
        <w:t>Measurement system description</w:t>
      </w:r>
      <w:bookmarkEnd w:id="1826"/>
      <w:bookmarkEnd w:id="1827"/>
      <w:bookmarkEnd w:id="1828"/>
      <w:bookmarkEnd w:id="1829"/>
    </w:p>
    <w:p w14:paraId="2187707F" w14:textId="7A8A25C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ICS </w:t>
      </w:r>
      <w:r w:rsidRPr="00E11EA5">
        <w:t>depicted on figure 7.2.1-5.</w:t>
      </w:r>
    </w:p>
    <w:p w14:paraId="63F36A56" w14:textId="77777777" w:rsidR="00FF68ED" w:rsidRPr="00E11EA5" w:rsidRDefault="00FF68ED" w:rsidP="00FF68ED">
      <w:pPr>
        <w:pStyle w:val="Heading4"/>
        <w:rPr>
          <w:lang w:eastAsia="sv-SE"/>
        </w:rPr>
      </w:pPr>
      <w:bookmarkStart w:id="1830" w:name="_Toc32332322"/>
      <w:bookmarkStart w:id="1831" w:name="_Toc37430239"/>
      <w:bookmarkStart w:id="1832" w:name="_Toc43739342"/>
      <w:bookmarkStart w:id="1833" w:name="_Toc46347103"/>
      <w:r w:rsidRPr="00E11EA5">
        <w:rPr>
          <w:lang w:eastAsia="sv-SE"/>
        </w:rPr>
        <w:t>10.7.</w:t>
      </w:r>
      <w:r w:rsidRPr="00E11EA5">
        <w:rPr>
          <w:lang w:eastAsia="ja-JP"/>
        </w:rPr>
        <w:t>2</w:t>
      </w:r>
      <w:r w:rsidRPr="00E11EA5">
        <w:rPr>
          <w:lang w:eastAsia="sv-SE"/>
        </w:rPr>
        <w:t xml:space="preserve">.2 </w:t>
      </w:r>
      <w:r w:rsidRPr="00E11EA5">
        <w:rPr>
          <w:lang w:eastAsia="sv-SE"/>
        </w:rPr>
        <w:tab/>
        <w:t>Test procedure</w:t>
      </w:r>
      <w:bookmarkEnd w:id="1830"/>
      <w:bookmarkEnd w:id="1831"/>
      <w:bookmarkEnd w:id="1832"/>
      <w:bookmarkEnd w:id="1833"/>
    </w:p>
    <w:p w14:paraId="0C4359E9" w14:textId="77777777" w:rsidR="00FF68ED" w:rsidRPr="00E11EA5" w:rsidRDefault="00FF68ED" w:rsidP="00FF68ED">
      <w:pPr>
        <w:pStyle w:val="Heading5"/>
      </w:pPr>
      <w:bookmarkStart w:id="1834" w:name="_Toc32332323"/>
      <w:bookmarkStart w:id="1835" w:name="_Toc37430240"/>
      <w:bookmarkStart w:id="1836" w:name="_Toc43739343"/>
      <w:bookmarkStart w:id="1837" w:name="_Toc46347104"/>
      <w:r w:rsidRPr="00E11EA5">
        <w:rPr>
          <w:lang w:eastAsia="sv-SE"/>
        </w:rPr>
        <w:t>10.7.</w:t>
      </w:r>
      <w:r w:rsidRPr="00E11EA5">
        <w:rPr>
          <w:lang w:eastAsia="ja-JP"/>
        </w:rPr>
        <w:t>2</w:t>
      </w:r>
      <w:r w:rsidRPr="00E11EA5">
        <w:rPr>
          <w:lang w:eastAsia="sv-SE"/>
        </w:rPr>
        <w:t>.2.1</w:t>
      </w:r>
      <w:r w:rsidRPr="00E11EA5">
        <w:rPr>
          <w:lang w:eastAsia="sv-SE"/>
        </w:rPr>
        <w:tab/>
      </w:r>
      <w:r w:rsidRPr="00E11EA5">
        <w:t>Stage 1: Calibration</w:t>
      </w:r>
      <w:bookmarkEnd w:id="1834"/>
      <w:bookmarkEnd w:id="1835"/>
      <w:bookmarkEnd w:id="1836"/>
      <w:bookmarkEnd w:id="1837"/>
    </w:p>
    <w:p w14:paraId="0EDCEC01" w14:textId="20D81FD5" w:rsidR="00FF68ED" w:rsidRPr="00E11EA5" w:rsidRDefault="00FF68ED" w:rsidP="00FF68ED">
      <w:pPr>
        <w:rPr>
          <w:lang w:val="en-US" w:eastAsia="ja-JP"/>
        </w:rPr>
      </w:pPr>
      <w:r w:rsidRPr="00E11EA5">
        <w:rPr>
          <w:lang w:val="en-US" w:eastAsia="ja-JP"/>
        </w:rPr>
        <w:t xml:space="preserve">The procedure for calibration for OTA ICS is the same as for OTA ACS, as described in clause </w:t>
      </w:r>
      <w:r w:rsidRPr="00E11EA5">
        <w:rPr>
          <w:lang w:eastAsia="sv-SE"/>
        </w:rPr>
        <w:t>10.5.</w:t>
      </w:r>
      <w:r w:rsidRPr="00E11EA5">
        <w:rPr>
          <w:lang w:eastAsia="ja-JP"/>
        </w:rPr>
        <w:t>2</w:t>
      </w:r>
      <w:r w:rsidRPr="00E11EA5">
        <w:rPr>
          <w:lang w:eastAsia="sv-SE"/>
        </w:rPr>
        <w:t>.2.1 and the system setup depicted on figure 7.2.1-4</w:t>
      </w:r>
      <w:r w:rsidRPr="00E11EA5">
        <w:rPr>
          <w:lang w:val="en-US" w:eastAsia="ja-JP"/>
        </w:rPr>
        <w:t>, however calibration must be carried out for wanted signal and interferer signals appropriate to OTA ICS.</w:t>
      </w:r>
    </w:p>
    <w:p w14:paraId="4C56AA38" w14:textId="77777777" w:rsidR="00FF68ED" w:rsidRPr="00E11EA5" w:rsidRDefault="00FF68ED" w:rsidP="00FF68ED">
      <w:pPr>
        <w:pStyle w:val="Heading5"/>
      </w:pPr>
      <w:bookmarkStart w:id="1838" w:name="_Toc32332324"/>
      <w:bookmarkStart w:id="1839" w:name="_Toc37430241"/>
      <w:bookmarkStart w:id="1840" w:name="_Toc43739344"/>
      <w:bookmarkStart w:id="1841" w:name="_Toc46347105"/>
      <w:r w:rsidRPr="00E11EA5">
        <w:rPr>
          <w:lang w:eastAsia="sv-SE"/>
        </w:rPr>
        <w:t>10.7.</w:t>
      </w:r>
      <w:r w:rsidRPr="00E11EA5">
        <w:rPr>
          <w:lang w:eastAsia="ja-JP"/>
        </w:rPr>
        <w:t>2</w:t>
      </w:r>
      <w:r w:rsidRPr="00E11EA5">
        <w:rPr>
          <w:lang w:eastAsia="sv-SE"/>
        </w:rPr>
        <w:t>.2.2</w:t>
      </w:r>
      <w:r w:rsidRPr="00E11EA5">
        <w:tab/>
        <w:t>Stage 2: BS measurement</w:t>
      </w:r>
      <w:bookmarkEnd w:id="1838"/>
      <w:bookmarkEnd w:id="1839"/>
      <w:bookmarkEnd w:id="1840"/>
      <w:bookmarkEnd w:id="1841"/>
      <w:r w:rsidRPr="00E11EA5" w:rsidDel="004365FF">
        <w:t xml:space="preserve"> </w:t>
      </w:r>
    </w:p>
    <w:p w14:paraId="33CD079A" w14:textId="78BFC446" w:rsidR="00FF68ED" w:rsidRPr="00E11EA5" w:rsidRDefault="00FF68ED" w:rsidP="00FF68ED">
      <w:pPr>
        <w:rPr>
          <w:lang w:val="en-US" w:eastAsia="ja-JP"/>
        </w:rPr>
      </w:pPr>
      <w:r w:rsidRPr="00E11EA5">
        <w:rPr>
          <w:lang w:val="en-US" w:eastAsia="ja-JP"/>
        </w:rPr>
        <w:t xml:space="preserve">The </w:t>
      </w:r>
      <w:r w:rsidR="00C86AA0" w:rsidRPr="00E11EA5">
        <w:rPr>
          <w:lang w:val="en-US" w:eastAsia="ja-JP"/>
        </w:rPr>
        <w:t xml:space="preserve">IAC </w:t>
      </w:r>
      <w:r w:rsidRPr="00E11EA5">
        <w:rPr>
          <w:lang w:val="en-US" w:eastAsia="ja-JP"/>
        </w:rPr>
        <w:t xml:space="preserve">procedure for OTA ICS is based on the OTA ACS procedure, described in clause </w:t>
      </w:r>
      <w:r w:rsidRPr="00E11EA5">
        <w:rPr>
          <w:lang w:eastAsia="sv-SE"/>
        </w:rPr>
        <w:t>10.5.</w:t>
      </w:r>
      <w:r w:rsidRPr="00E11EA5">
        <w:rPr>
          <w:lang w:eastAsia="ja-JP"/>
        </w:rPr>
        <w:t>2</w:t>
      </w:r>
      <w:r w:rsidRPr="00E11EA5">
        <w:rPr>
          <w:lang w:eastAsia="sv-SE"/>
        </w:rPr>
        <w:t>.2.1</w:t>
      </w:r>
      <w:r w:rsidRPr="00E11EA5">
        <w:rPr>
          <w:lang w:val="en-US" w:eastAsia="ja-JP"/>
        </w:rPr>
        <w:t>.</w:t>
      </w:r>
    </w:p>
    <w:p w14:paraId="5BA96FF1" w14:textId="77777777" w:rsidR="00FF68ED" w:rsidRPr="00E11EA5" w:rsidRDefault="00FF68ED" w:rsidP="00FF68ED">
      <w:pPr>
        <w:pStyle w:val="Heading4"/>
      </w:pPr>
      <w:bookmarkStart w:id="1842" w:name="_Toc32332325"/>
      <w:bookmarkStart w:id="1843" w:name="_Toc37430242"/>
      <w:bookmarkStart w:id="1844" w:name="_Toc43739345"/>
      <w:bookmarkStart w:id="1845" w:name="_Toc46347106"/>
      <w:r w:rsidRPr="00E11EA5">
        <w:t>10.7.2.3</w:t>
      </w:r>
      <w:r w:rsidRPr="00E11EA5">
        <w:tab/>
      </w:r>
      <w:r w:rsidRPr="00E11EA5">
        <w:rPr>
          <w:lang w:eastAsia="sv-SE"/>
        </w:rPr>
        <w:t>MU value derivation, FR1</w:t>
      </w:r>
      <w:bookmarkEnd w:id="1842"/>
      <w:bookmarkEnd w:id="1843"/>
      <w:bookmarkEnd w:id="1844"/>
      <w:bookmarkEnd w:id="1845"/>
    </w:p>
    <w:p w14:paraId="0E3857F5" w14:textId="154D4A82" w:rsidR="00FF68ED" w:rsidRPr="00E11EA5" w:rsidRDefault="00FF68ED" w:rsidP="00FF68ED">
      <w:r w:rsidRPr="00E11EA5">
        <w:t>The MU budget and values for OTA ICS are the same as those for OTA ACS, described in clause 10.5.2.3.</w:t>
      </w:r>
    </w:p>
    <w:p w14:paraId="2292F898" w14:textId="77777777" w:rsidR="00FF68ED" w:rsidRPr="00E11EA5" w:rsidRDefault="00FF68ED" w:rsidP="00FF68ED">
      <w:pPr>
        <w:pStyle w:val="Heading3"/>
      </w:pPr>
      <w:bookmarkStart w:id="1846" w:name="_Toc32332326"/>
      <w:bookmarkStart w:id="1847" w:name="_Toc37430243"/>
      <w:bookmarkStart w:id="1848" w:name="_Toc43739346"/>
      <w:bookmarkStart w:id="1849" w:name="_Toc46347107"/>
      <w:r w:rsidRPr="00E11EA5">
        <w:t>10.7.3</w:t>
      </w:r>
      <w:r w:rsidRPr="00E11EA5">
        <w:tab/>
      </w:r>
      <w:r w:rsidRPr="00E11EA5">
        <w:rPr>
          <w:lang w:eastAsia="sv-SE"/>
        </w:rPr>
        <w:t xml:space="preserve">Compact </w:t>
      </w:r>
      <w:r w:rsidRPr="00E11EA5">
        <w:t>Antenna</w:t>
      </w:r>
      <w:r w:rsidRPr="00E11EA5">
        <w:rPr>
          <w:lang w:eastAsia="sv-SE"/>
        </w:rPr>
        <w:t xml:space="preserve"> Test Range</w:t>
      </w:r>
      <w:bookmarkEnd w:id="1846"/>
      <w:bookmarkEnd w:id="1847"/>
      <w:bookmarkEnd w:id="1848"/>
      <w:bookmarkEnd w:id="1849"/>
      <w:r w:rsidRPr="00E11EA5" w:rsidDel="00F53EF8">
        <w:t xml:space="preserve"> </w:t>
      </w:r>
    </w:p>
    <w:p w14:paraId="7B57A799" w14:textId="77777777" w:rsidR="00FF68ED" w:rsidRPr="00E11EA5" w:rsidRDefault="00FF68ED" w:rsidP="00FF68ED">
      <w:pPr>
        <w:pStyle w:val="Heading4"/>
        <w:rPr>
          <w:lang w:eastAsia="sv-SE"/>
        </w:rPr>
      </w:pPr>
      <w:bookmarkStart w:id="1850" w:name="_Toc32332327"/>
      <w:bookmarkStart w:id="1851" w:name="_Toc37430244"/>
      <w:bookmarkStart w:id="1852" w:name="_Toc43739347"/>
      <w:bookmarkStart w:id="1853" w:name="_Toc46347108"/>
      <w:r w:rsidRPr="00E11EA5">
        <w:rPr>
          <w:lang w:eastAsia="sv-SE"/>
        </w:rPr>
        <w:t>10.7.</w:t>
      </w:r>
      <w:r w:rsidRPr="00E11EA5">
        <w:rPr>
          <w:lang w:eastAsia="ja-JP"/>
        </w:rPr>
        <w:t>3</w:t>
      </w:r>
      <w:r w:rsidRPr="00E11EA5">
        <w:rPr>
          <w:lang w:eastAsia="sv-SE"/>
        </w:rPr>
        <w:t>.1</w:t>
      </w:r>
      <w:r w:rsidRPr="00E11EA5">
        <w:rPr>
          <w:lang w:eastAsia="sv-SE"/>
        </w:rPr>
        <w:tab/>
        <w:t>Measurement system description</w:t>
      </w:r>
      <w:bookmarkEnd w:id="1850"/>
      <w:bookmarkEnd w:id="1851"/>
      <w:bookmarkEnd w:id="1852"/>
      <w:bookmarkEnd w:id="1853"/>
    </w:p>
    <w:p w14:paraId="6CC58440" w14:textId="51300E74"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ICS </w:t>
      </w:r>
      <w:r w:rsidRPr="00E11EA5">
        <w:t xml:space="preserve">depicted on figure 7.3.1-5. </w:t>
      </w:r>
    </w:p>
    <w:p w14:paraId="706F8C33" w14:textId="77777777" w:rsidR="00FF68ED" w:rsidRPr="00E11EA5" w:rsidRDefault="00FF68ED" w:rsidP="00FF68ED">
      <w:pPr>
        <w:pStyle w:val="Heading4"/>
        <w:rPr>
          <w:lang w:eastAsia="sv-SE"/>
        </w:rPr>
      </w:pPr>
      <w:bookmarkStart w:id="1854" w:name="_Toc32332328"/>
      <w:bookmarkStart w:id="1855" w:name="_Toc37430245"/>
      <w:bookmarkStart w:id="1856" w:name="_Toc43739348"/>
      <w:bookmarkStart w:id="1857" w:name="_Toc46347109"/>
      <w:r w:rsidRPr="00E11EA5">
        <w:rPr>
          <w:lang w:eastAsia="sv-SE"/>
        </w:rPr>
        <w:t>10.7.3.2</w:t>
      </w:r>
      <w:r w:rsidRPr="00E11EA5">
        <w:rPr>
          <w:lang w:eastAsia="sv-SE"/>
        </w:rPr>
        <w:tab/>
        <w:t xml:space="preserve">Test </w:t>
      </w:r>
      <w:r w:rsidRPr="00E11EA5">
        <w:t>procedure</w:t>
      </w:r>
      <w:bookmarkEnd w:id="1854"/>
      <w:bookmarkEnd w:id="1855"/>
      <w:bookmarkEnd w:id="1856"/>
      <w:bookmarkEnd w:id="1857"/>
    </w:p>
    <w:p w14:paraId="02627199" w14:textId="77777777" w:rsidR="00FF68ED" w:rsidRPr="00E11EA5" w:rsidRDefault="00FF68ED" w:rsidP="00FF68ED">
      <w:pPr>
        <w:pStyle w:val="Heading5"/>
        <w:rPr>
          <w:lang w:eastAsia="sv-SE"/>
        </w:rPr>
      </w:pPr>
      <w:bookmarkStart w:id="1858" w:name="_Toc32332329"/>
      <w:bookmarkStart w:id="1859" w:name="_Toc37430246"/>
      <w:bookmarkStart w:id="1860" w:name="_Toc43739349"/>
      <w:bookmarkStart w:id="1861" w:name="_Toc46347110"/>
      <w:r w:rsidRPr="00E11EA5">
        <w:rPr>
          <w:lang w:eastAsia="sv-SE"/>
        </w:rPr>
        <w:t>10.7.3.2.1</w:t>
      </w:r>
      <w:r w:rsidRPr="00E11EA5">
        <w:rPr>
          <w:lang w:eastAsia="sv-SE"/>
        </w:rPr>
        <w:tab/>
      </w:r>
      <w:r w:rsidRPr="00E11EA5">
        <w:t xml:space="preserve">Stage 1: </w:t>
      </w:r>
      <w:r w:rsidRPr="00E11EA5">
        <w:rPr>
          <w:lang w:eastAsia="sv-SE"/>
        </w:rPr>
        <w:t>Calibration</w:t>
      </w:r>
      <w:bookmarkEnd w:id="1858"/>
      <w:bookmarkEnd w:id="1859"/>
      <w:bookmarkEnd w:id="1860"/>
      <w:bookmarkEnd w:id="1861"/>
    </w:p>
    <w:p w14:paraId="15ACB1CF" w14:textId="3BA75EF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with power combiner/coupler. </w:t>
      </w:r>
      <w:r w:rsidRPr="00E11EA5">
        <w:t>Calculate the calibration value for wanted and interfering signal from A to B as well as from A to D:</w:t>
      </w:r>
    </w:p>
    <w:p w14:paraId="1D2E00A9" w14:textId="1EF2257C" w:rsidR="00FF68ED" w:rsidRPr="00E11EA5" w:rsidRDefault="00FF68ED" w:rsidP="00FF68ED">
      <w:pPr>
        <w:pStyle w:val="B1"/>
      </w:pP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7.3.1-5. </w:t>
      </w:r>
    </w:p>
    <w:p w14:paraId="08DC0F31" w14:textId="4A94C908" w:rsidR="00FF68ED" w:rsidRPr="00E11EA5" w:rsidRDefault="00FF68ED" w:rsidP="00FF68ED">
      <w:pPr>
        <w:pStyle w:val="B1"/>
        <w:rPr>
          <w:lang w:eastAsia="ja-JP"/>
        </w:rPr>
      </w:pP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w:t>
      </w:r>
      <w:r w:rsidR="00FC6037" w:rsidRPr="00E11EA5">
        <w:t xml:space="preserve"> </w:t>
      </w:r>
      <w:r w:rsidRPr="00E11EA5">
        <w:t xml:space="preserve">Calibration value for interfering signal between A and </w:t>
      </w:r>
      <w:r w:rsidRPr="00E11EA5">
        <w:rPr>
          <w:lang w:eastAsia="ja-JP"/>
        </w:rPr>
        <w:t>D</w:t>
      </w:r>
      <w:r w:rsidRPr="00E11EA5">
        <w:t xml:space="preserve"> in figure 7.3.1-5.</w:t>
      </w:r>
    </w:p>
    <w:p w14:paraId="7D3F7C53" w14:textId="77777777" w:rsidR="00FF68ED" w:rsidRPr="00E11EA5" w:rsidRDefault="00FF68ED" w:rsidP="00FF68ED">
      <w:pPr>
        <w:pStyle w:val="Heading5"/>
      </w:pPr>
      <w:bookmarkStart w:id="1862" w:name="_Toc32332330"/>
      <w:bookmarkStart w:id="1863" w:name="_Toc37430247"/>
      <w:bookmarkStart w:id="1864" w:name="_Toc43739350"/>
      <w:bookmarkStart w:id="1865" w:name="_Toc46347111"/>
      <w:r w:rsidRPr="00E11EA5">
        <w:rPr>
          <w:lang w:eastAsia="sv-SE"/>
        </w:rPr>
        <w:t>10.7.3.2.2</w:t>
      </w:r>
      <w:r w:rsidRPr="00E11EA5">
        <w:tab/>
        <w:t>Stage 2: BS measurement</w:t>
      </w:r>
      <w:bookmarkEnd w:id="1862"/>
      <w:bookmarkEnd w:id="1863"/>
      <w:bookmarkEnd w:id="1864"/>
      <w:bookmarkEnd w:id="1865"/>
      <w:r w:rsidRPr="00E11EA5" w:rsidDel="004365FF">
        <w:t xml:space="preserve"> </w:t>
      </w:r>
    </w:p>
    <w:p w14:paraId="07917ED5" w14:textId="6FD9B05B"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73BB5C76"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D705B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 </w:t>
      </w:r>
    </w:p>
    <w:p w14:paraId="55031838" w14:textId="48F12095"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and at the other side of the frequency centre of reference measurement channel. The interferer should be adjacent to the wanted signal.</w:t>
      </w:r>
      <w:r w:rsidR="00FC6037" w:rsidRPr="00E11EA5">
        <w:rPr>
          <w:lang w:eastAsia="zh-CN"/>
        </w:rPr>
        <w:t xml:space="preserve"> </w:t>
      </w:r>
      <w:r w:rsidRPr="00E11EA5">
        <w:rPr>
          <w:lang w:eastAsia="zh-CN"/>
        </w:rPr>
        <w:t xml:space="preserve"> </w:t>
      </w:r>
    </w:p>
    <w:p w14:paraId="72C4F4FB" w14:textId="77777777" w:rsidR="00FF68ED" w:rsidRPr="00E11EA5" w:rsidRDefault="00FF68ED" w:rsidP="00FF68ED">
      <w:pPr>
        <w:pStyle w:val="B1"/>
        <w:rPr>
          <w:lang w:eastAsia="zh-CN"/>
        </w:rPr>
      </w:pPr>
      <w:r w:rsidRPr="00E11EA5">
        <w:t>4)</w:t>
      </w:r>
      <w:r w:rsidRPr="00E11EA5">
        <w:tab/>
        <w:t xml:space="preserve">Measure the throughput of the wanted signal. </w:t>
      </w:r>
    </w:p>
    <w:p w14:paraId="08F73CD2"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the steps 2 - 4 by exchange the locations of wanted signal and interfering signal in frequency domain at the same channel. </w:t>
      </w:r>
    </w:p>
    <w:p w14:paraId="0FE4ECAE" w14:textId="77777777" w:rsidR="00FF68ED" w:rsidRPr="00E11EA5" w:rsidRDefault="00FF68ED" w:rsidP="00FF68ED">
      <w:pPr>
        <w:pStyle w:val="B1"/>
        <w:rPr>
          <w:lang w:eastAsia="ja-JP"/>
        </w:rPr>
      </w:pPr>
      <w:r w:rsidRPr="00E11EA5">
        <w:t>6)</w:t>
      </w:r>
      <w:r w:rsidRPr="00E11EA5">
        <w:tab/>
        <w:t>Repeat steps above per involved band for multi-band RIB(s).</w:t>
      </w:r>
    </w:p>
    <w:p w14:paraId="5C587F04" w14:textId="77777777" w:rsidR="00FF68ED" w:rsidRPr="00E11EA5" w:rsidRDefault="00FF68ED" w:rsidP="00FF68ED">
      <w:pPr>
        <w:pStyle w:val="Heading4"/>
      </w:pPr>
      <w:bookmarkStart w:id="1866" w:name="_Toc32332331"/>
      <w:bookmarkStart w:id="1867" w:name="_Toc37430248"/>
      <w:bookmarkStart w:id="1868" w:name="_Toc43739351"/>
      <w:bookmarkStart w:id="1869" w:name="_Toc46347112"/>
      <w:r w:rsidRPr="00E11EA5">
        <w:lastRenderedPageBreak/>
        <w:t>10.7.3.3</w:t>
      </w:r>
      <w:r w:rsidRPr="00E11EA5">
        <w:tab/>
      </w:r>
      <w:r w:rsidRPr="00E11EA5">
        <w:rPr>
          <w:lang w:eastAsia="sv-SE"/>
        </w:rPr>
        <w:t>MU value derivation, FR1</w:t>
      </w:r>
      <w:bookmarkEnd w:id="1866"/>
      <w:bookmarkEnd w:id="1867"/>
      <w:bookmarkEnd w:id="1868"/>
      <w:bookmarkEnd w:id="1869"/>
    </w:p>
    <w:p w14:paraId="4A0D91F2" w14:textId="657BC473" w:rsidR="00FF68ED" w:rsidRPr="00E11EA5" w:rsidRDefault="00FF68ED" w:rsidP="00FF68ED">
      <w:pPr>
        <w:ind w:firstLineChars="150" w:firstLine="300"/>
      </w:pPr>
      <w:r w:rsidRPr="00E11EA5">
        <w:t>The MU budget and values for OTA ICS are the same as those for OTA ACS, described in clause 10.5.3.3.</w:t>
      </w:r>
    </w:p>
    <w:p w14:paraId="05A4D46C" w14:textId="77777777" w:rsidR="00FF68ED" w:rsidRPr="00E11EA5" w:rsidRDefault="00FF68ED" w:rsidP="00FF68ED">
      <w:pPr>
        <w:pStyle w:val="Heading3"/>
      </w:pPr>
      <w:bookmarkStart w:id="1870" w:name="_Toc32332332"/>
      <w:bookmarkStart w:id="1871" w:name="_Toc37430249"/>
      <w:bookmarkStart w:id="1872" w:name="_Toc43739352"/>
      <w:bookmarkStart w:id="1873" w:name="_Toc46347113"/>
      <w:r w:rsidRPr="00E11EA5">
        <w:t>10.7.4</w:t>
      </w:r>
      <w:r w:rsidRPr="00E11EA5">
        <w:tab/>
        <w:t>Maximum accepted test system uncertainty</w:t>
      </w:r>
      <w:bookmarkEnd w:id="1870"/>
      <w:bookmarkEnd w:id="1871"/>
      <w:bookmarkEnd w:id="1872"/>
      <w:bookmarkEnd w:id="1873"/>
      <w:r w:rsidRPr="00E11EA5" w:rsidDel="00260CE1">
        <w:t xml:space="preserve"> </w:t>
      </w:r>
    </w:p>
    <w:p w14:paraId="1F75EF1B" w14:textId="582C6530" w:rsidR="00FF68ED" w:rsidRPr="00E11EA5" w:rsidRDefault="00FF68ED" w:rsidP="00FF68ED">
      <w:r w:rsidRPr="00E11EA5">
        <w:t>The MU value for OTA ICS is the same as that for OTA ACS, described in clause 10.5.4.</w:t>
      </w:r>
    </w:p>
    <w:p w14:paraId="0A62974F" w14:textId="77777777" w:rsidR="00FF68ED" w:rsidRPr="00E11EA5" w:rsidRDefault="00FF68ED" w:rsidP="00FF68ED">
      <w:pPr>
        <w:pStyle w:val="Heading3"/>
      </w:pPr>
      <w:bookmarkStart w:id="1874" w:name="_Toc32332333"/>
      <w:bookmarkStart w:id="1875" w:name="_Toc37430250"/>
      <w:bookmarkStart w:id="1876" w:name="_Toc43739353"/>
      <w:bookmarkStart w:id="1877" w:name="_Toc46347114"/>
      <w:r w:rsidRPr="00E11EA5">
        <w:t>10.7.5</w:t>
      </w:r>
      <w:r w:rsidRPr="00E11EA5">
        <w:tab/>
        <w:t>Test Tolerance for OTA ICS</w:t>
      </w:r>
      <w:bookmarkEnd w:id="1874"/>
      <w:bookmarkEnd w:id="1875"/>
      <w:bookmarkEnd w:id="1876"/>
      <w:bookmarkEnd w:id="1877"/>
    </w:p>
    <w:p w14:paraId="03536388" w14:textId="7D9C047E" w:rsidR="00FF68ED" w:rsidRPr="00E11EA5" w:rsidRDefault="00FF68ED" w:rsidP="00FF68ED">
      <w:r w:rsidRPr="00E11EA5">
        <w:t xml:space="preserve">Considering the methodology described in clause 5.1, Test Tolerance values for </w:t>
      </w:r>
      <w:r w:rsidRPr="00E11EA5">
        <w:rPr>
          <w:lang w:eastAsia="zh-CN"/>
        </w:rPr>
        <w:t>OTA ICS</w:t>
      </w:r>
      <w:r w:rsidRPr="00E11EA5">
        <w:t xml:space="preserve"> were derived based on values in clause </w:t>
      </w:r>
      <w:r w:rsidRPr="00E11EA5">
        <w:rPr>
          <w:lang w:eastAsia="zh-CN"/>
        </w:rPr>
        <w:t>10.</w:t>
      </w:r>
      <w:r w:rsidR="0033029B" w:rsidRPr="00E11EA5">
        <w:rPr>
          <w:lang w:eastAsia="zh-CN"/>
        </w:rPr>
        <w:t>5</w:t>
      </w:r>
      <w:r w:rsidRPr="00E11EA5">
        <w:rPr>
          <w:lang w:eastAsia="zh-CN"/>
        </w:rPr>
        <w:t>.4</w:t>
      </w:r>
      <w:r w:rsidRPr="00E11EA5">
        <w:t>.</w:t>
      </w:r>
    </w:p>
    <w:p w14:paraId="311E03DE" w14:textId="77777777" w:rsidR="00FF68ED" w:rsidRPr="00E11EA5" w:rsidRDefault="00FF68ED" w:rsidP="00FF68ED">
      <w:r w:rsidRPr="00E11EA5">
        <w:t>It has been agreed that the TT for the regulatory receiver directional requirements should be zero, while the TT for other receiver directional requirements should be equal to the MU.</w:t>
      </w:r>
    </w:p>
    <w:p w14:paraId="671AE828" w14:textId="77777777" w:rsidR="00FF68ED" w:rsidRPr="00E11EA5" w:rsidRDefault="00FF68ED" w:rsidP="00FF68ED">
      <w:pPr>
        <w:rPr>
          <w:lang w:eastAsia="zh-CN"/>
        </w:rPr>
      </w:pPr>
      <w:r w:rsidRPr="00E11EA5">
        <w:rPr>
          <w:lang w:eastAsia="ko-KR"/>
        </w:rPr>
        <w:t>An overview of the TT values for all the requirements is captured in clause 17.</w:t>
      </w:r>
    </w:p>
    <w:p w14:paraId="0E49247F" w14:textId="77777777" w:rsidR="00FF68ED" w:rsidRPr="00E11EA5" w:rsidRDefault="00FF68ED" w:rsidP="00FF68ED">
      <w:pPr>
        <w:spacing w:after="0"/>
        <w:rPr>
          <w:rFonts w:ascii="Arial" w:hAnsi="Arial"/>
          <w:sz w:val="36"/>
          <w:lang w:eastAsia="ja-JP"/>
        </w:rPr>
      </w:pPr>
      <w:bookmarkStart w:id="1878" w:name="_Toc21086478"/>
      <w:bookmarkStart w:id="1879" w:name="_Toc29768915"/>
      <w:r w:rsidRPr="00E11EA5">
        <w:rPr>
          <w:lang w:eastAsia="ja-JP"/>
        </w:rPr>
        <w:br w:type="page"/>
      </w:r>
    </w:p>
    <w:p w14:paraId="2709C713" w14:textId="77777777" w:rsidR="00FF68ED" w:rsidRPr="00E11EA5" w:rsidRDefault="00FF68ED" w:rsidP="00FF68ED">
      <w:pPr>
        <w:pStyle w:val="Heading1"/>
        <w:rPr>
          <w:lang w:eastAsia="ja-JP"/>
        </w:rPr>
      </w:pPr>
      <w:bookmarkStart w:id="1880" w:name="_Toc37430251"/>
      <w:bookmarkStart w:id="1881" w:name="_Toc43739354"/>
      <w:bookmarkStart w:id="1882" w:name="_Toc46347115"/>
      <w:r w:rsidRPr="00E11EA5">
        <w:rPr>
          <w:lang w:eastAsia="ja-JP"/>
        </w:rPr>
        <w:lastRenderedPageBreak/>
        <w:t>11</w:t>
      </w:r>
      <w:r w:rsidRPr="00E11EA5">
        <w:rPr>
          <w:lang w:eastAsia="ja-JP"/>
        </w:rPr>
        <w:tab/>
        <w:t>In-band TRP requirements</w:t>
      </w:r>
      <w:bookmarkEnd w:id="1878"/>
      <w:bookmarkEnd w:id="1879"/>
      <w:bookmarkEnd w:id="1880"/>
      <w:bookmarkEnd w:id="1881"/>
      <w:bookmarkEnd w:id="1882"/>
    </w:p>
    <w:p w14:paraId="3D26DA73" w14:textId="77777777" w:rsidR="00FF68ED" w:rsidRPr="00E11EA5" w:rsidRDefault="00FF68ED" w:rsidP="00FF68ED">
      <w:pPr>
        <w:pStyle w:val="Heading2"/>
        <w:ind w:left="576" w:hanging="576"/>
        <w:rPr>
          <w:lang w:eastAsia="en-CA"/>
        </w:rPr>
      </w:pPr>
      <w:bookmarkStart w:id="1883" w:name="_Toc32332335"/>
      <w:bookmarkStart w:id="1884" w:name="_Toc37430252"/>
      <w:bookmarkStart w:id="1885" w:name="_Toc43739355"/>
      <w:bookmarkStart w:id="1886" w:name="_Toc46347116"/>
      <w:bookmarkStart w:id="1887" w:name="_Toc21086479"/>
      <w:bookmarkStart w:id="1888" w:name="_Toc29768916"/>
      <w:r w:rsidRPr="00E11EA5">
        <w:rPr>
          <w:lang w:eastAsia="en-CA"/>
        </w:rPr>
        <w:t>11.1</w:t>
      </w:r>
      <w:r w:rsidRPr="00E11EA5">
        <w:rPr>
          <w:lang w:eastAsia="en-CA"/>
        </w:rPr>
        <w:tab/>
        <w:t>General</w:t>
      </w:r>
      <w:bookmarkEnd w:id="1883"/>
      <w:bookmarkEnd w:id="1884"/>
      <w:bookmarkEnd w:id="1885"/>
      <w:bookmarkEnd w:id="1886"/>
    </w:p>
    <w:p w14:paraId="1697509C" w14:textId="77777777" w:rsidR="00FF68ED" w:rsidRPr="00E11EA5" w:rsidRDefault="00FF68ED" w:rsidP="00FF68ED">
      <w:pPr>
        <w:rPr>
          <w:lang w:val="en-US"/>
        </w:rPr>
      </w:pPr>
      <w:r w:rsidRPr="00E11EA5">
        <w:rPr>
          <w:lang w:val="en-US"/>
        </w:rPr>
        <w:t xml:space="preserve">Clause 11 captures MU and TT values derivation for the in-band TRP requirements. </w:t>
      </w:r>
    </w:p>
    <w:p w14:paraId="45FC3A8D" w14:textId="77777777" w:rsidR="00FF68ED" w:rsidRPr="00E11EA5" w:rsidRDefault="00FF68ED" w:rsidP="00FF68ED">
      <w:pPr>
        <w:pStyle w:val="Heading2"/>
        <w:ind w:left="576" w:hanging="576"/>
        <w:rPr>
          <w:lang w:eastAsia="ja-JP"/>
        </w:rPr>
      </w:pPr>
      <w:bookmarkStart w:id="1889" w:name="_Toc32332336"/>
      <w:bookmarkStart w:id="1890" w:name="_Toc37430253"/>
      <w:bookmarkStart w:id="1891" w:name="_Toc43739356"/>
      <w:bookmarkStart w:id="1892" w:name="_Toc46347117"/>
      <w:r w:rsidRPr="00E11EA5">
        <w:rPr>
          <w:lang w:eastAsia="en-CA"/>
        </w:rPr>
        <w:t>11.2</w:t>
      </w:r>
      <w:r w:rsidRPr="00E11EA5">
        <w:rPr>
          <w:lang w:eastAsia="en-CA"/>
        </w:rPr>
        <w:tab/>
      </w:r>
      <w:r w:rsidRPr="00E11EA5">
        <w:rPr>
          <w:rFonts w:hint="eastAsia"/>
          <w:lang w:eastAsia="ja-JP"/>
        </w:rPr>
        <w:t xml:space="preserve">OTA </w:t>
      </w:r>
      <w:r w:rsidRPr="00E11EA5">
        <w:rPr>
          <w:lang w:eastAsia="ja-JP"/>
        </w:rPr>
        <w:t>BS output power</w:t>
      </w:r>
      <w:bookmarkEnd w:id="1889"/>
      <w:bookmarkEnd w:id="1890"/>
      <w:bookmarkEnd w:id="1891"/>
      <w:bookmarkEnd w:id="1892"/>
      <w:r w:rsidRPr="00E11EA5">
        <w:rPr>
          <w:lang w:eastAsia="ja-JP"/>
        </w:rPr>
        <w:t xml:space="preserve"> </w:t>
      </w:r>
      <w:bookmarkEnd w:id="1887"/>
      <w:bookmarkEnd w:id="1888"/>
    </w:p>
    <w:p w14:paraId="785F10CE" w14:textId="77777777" w:rsidR="00FF68ED" w:rsidRPr="00E11EA5" w:rsidRDefault="00FF68ED" w:rsidP="00FF68ED">
      <w:pPr>
        <w:pStyle w:val="Heading3"/>
      </w:pPr>
      <w:bookmarkStart w:id="1893" w:name="_Toc21086480"/>
      <w:bookmarkStart w:id="1894" w:name="_Toc29768917"/>
      <w:bookmarkStart w:id="1895" w:name="_Toc32332337"/>
      <w:bookmarkStart w:id="1896" w:name="_Toc37430254"/>
      <w:bookmarkStart w:id="1897" w:name="_Toc43739357"/>
      <w:bookmarkStart w:id="1898" w:name="_Toc46347118"/>
      <w:r w:rsidRPr="00E11EA5">
        <w:t>11.2.1</w:t>
      </w:r>
      <w:r w:rsidRPr="00E11EA5">
        <w:tab/>
        <w:t>General</w:t>
      </w:r>
      <w:bookmarkEnd w:id="1893"/>
      <w:bookmarkEnd w:id="1894"/>
      <w:bookmarkEnd w:id="1895"/>
      <w:bookmarkEnd w:id="1896"/>
      <w:bookmarkEnd w:id="1897"/>
      <w:bookmarkEnd w:id="1898"/>
    </w:p>
    <w:p w14:paraId="7214AA04" w14:textId="7B7B664D" w:rsidR="00FF68ED" w:rsidRPr="00E11EA5" w:rsidRDefault="00FF68ED" w:rsidP="00FF68ED">
      <w:pPr>
        <w:rPr>
          <w:lang w:eastAsia="ja-JP"/>
        </w:rPr>
      </w:pPr>
      <w:r w:rsidRPr="00E11EA5">
        <w:rPr>
          <w:lang w:val="en-US"/>
        </w:rPr>
        <w:t xml:space="preserve">Clause 11.2 captures MU and TT values derivation for the OTA BS output power TRP requirement in Normal test conditions. </w:t>
      </w:r>
    </w:p>
    <w:p w14:paraId="1DCB4CF9" w14:textId="77777777" w:rsidR="00FF68ED" w:rsidRPr="00E11EA5" w:rsidRDefault="00FF68ED" w:rsidP="00FF68ED">
      <w:pPr>
        <w:pStyle w:val="Heading3"/>
      </w:pPr>
      <w:bookmarkStart w:id="1899" w:name="_Toc21086481"/>
      <w:bookmarkStart w:id="1900" w:name="_Toc29768918"/>
      <w:bookmarkStart w:id="1901" w:name="_Toc32332338"/>
      <w:bookmarkStart w:id="1902" w:name="_Toc37430255"/>
      <w:bookmarkStart w:id="1903" w:name="_Toc43739358"/>
      <w:bookmarkStart w:id="1904" w:name="_Toc46347119"/>
      <w:r w:rsidRPr="00E11EA5">
        <w:t>11.2.2</w:t>
      </w:r>
      <w:r w:rsidRPr="00E11EA5">
        <w:tab/>
        <w:t>Indoor Anechoic Chamber</w:t>
      </w:r>
      <w:bookmarkEnd w:id="1899"/>
      <w:bookmarkEnd w:id="1900"/>
      <w:bookmarkEnd w:id="1901"/>
      <w:bookmarkEnd w:id="1902"/>
      <w:bookmarkEnd w:id="1903"/>
      <w:bookmarkEnd w:id="1904"/>
    </w:p>
    <w:p w14:paraId="1B54A721" w14:textId="77777777" w:rsidR="00FF68ED" w:rsidRPr="00E11EA5" w:rsidRDefault="00FF68ED" w:rsidP="00FF68ED">
      <w:pPr>
        <w:pStyle w:val="Heading4"/>
        <w:rPr>
          <w:lang w:eastAsia="sv-SE"/>
        </w:rPr>
      </w:pPr>
      <w:bookmarkStart w:id="1905" w:name="_Toc32332339"/>
      <w:bookmarkStart w:id="1906" w:name="_Toc37430256"/>
      <w:bookmarkStart w:id="1907" w:name="_Toc43739359"/>
      <w:bookmarkStart w:id="1908" w:name="_Toc46347120"/>
      <w:r w:rsidRPr="00E11EA5">
        <w:rPr>
          <w:lang w:eastAsia="sv-SE"/>
        </w:rPr>
        <w:t>11.2.</w:t>
      </w:r>
      <w:r w:rsidRPr="00E11EA5">
        <w:rPr>
          <w:lang w:eastAsia="ja-JP"/>
        </w:rPr>
        <w:t>2</w:t>
      </w:r>
      <w:r w:rsidRPr="00E11EA5">
        <w:rPr>
          <w:lang w:eastAsia="sv-SE"/>
        </w:rPr>
        <w:t>.1</w:t>
      </w:r>
      <w:r w:rsidRPr="00E11EA5">
        <w:rPr>
          <w:lang w:eastAsia="sv-SE"/>
        </w:rPr>
        <w:tab/>
        <w:t>Measurement system description</w:t>
      </w:r>
      <w:bookmarkEnd w:id="1905"/>
      <w:bookmarkEnd w:id="1906"/>
      <w:bookmarkEnd w:id="1907"/>
      <w:bookmarkEnd w:id="1908"/>
    </w:p>
    <w:p w14:paraId="199C5915" w14:textId="4810927B"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1E124808"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E11EA5" w:rsidRDefault="00FF68ED" w:rsidP="00FF68ED">
      <w:pPr>
        <w:pStyle w:val="Heading4"/>
        <w:rPr>
          <w:lang w:eastAsia="sv-SE"/>
        </w:rPr>
      </w:pPr>
      <w:bookmarkStart w:id="1909" w:name="_Toc32332340"/>
      <w:bookmarkStart w:id="1910" w:name="_Toc37430257"/>
      <w:bookmarkStart w:id="1911" w:name="_Toc43739360"/>
      <w:bookmarkStart w:id="1912" w:name="_Toc46347121"/>
      <w:r w:rsidRPr="00E11EA5">
        <w:rPr>
          <w:lang w:eastAsia="sv-SE"/>
        </w:rPr>
        <w:t>11.2.</w:t>
      </w:r>
      <w:r w:rsidRPr="00E11EA5">
        <w:rPr>
          <w:lang w:eastAsia="ja-JP"/>
        </w:rPr>
        <w:t>2</w:t>
      </w:r>
      <w:r w:rsidRPr="00E11EA5">
        <w:rPr>
          <w:lang w:eastAsia="sv-SE"/>
        </w:rPr>
        <w:t xml:space="preserve">.2 </w:t>
      </w:r>
      <w:r w:rsidRPr="00E11EA5">
        <w:rPr>
          <w:lang w:eastAsia="sv-SE"/>
        </w:rPr>
        <w:tab/>
        <w:t>Test procedure</w:t>
      </w:r>
      <w:bookmarkEnd w:id="1909"/>
      <w:bookmarkEnd w:id="1910"/>
      <w:bookmarkEnd w:id="1911"/>
      <w:bookmarkEnd w:id="1912"/>
    </w:p>
    <w:p w14:paraId="5674CD3E" w14:textId="77777777" w:rsidR="00FF68ED" w:rsidRPr="00E11EA5" w:rsidRDefault="00FF68ED" w:rsidP="00FF68ED">
      <w:pPr>
        <w:pStyle w:val="Heading5"/>
      </w:pPr>
      <w:bookmarkStart w:id="1913" w:name="_Toc32332341"/>
      <w:bookmarkStart w:id="1914" w:name="_Toc37430258"/>
      <w:bookmarkStart w:id="1915" w:name="_Toc43739361"/>
      <w:bookmarkStart w:id="1916" w:name="_Toc46347122"/>
      <w:r w:rsidRPr="00E11EA5">
        <w:rPr>
          <w:lang w:eastAsia="sv-SE"/>
        </w:rPr>
        <w:t>11.2.</w:t>
      </w:r>
      <w:r w:rsidRPr="00E11EA5">
        <w:rPr>
          <w:lang w:eastAsia="ja-JP"/>
        </w:rPr>
        <w:t>2</w:t>
      </w:r>
      <w:r w:rsidRPr="00E11EA5">
        <w:rPr>
          <w:lang w:eastAsia="sv-SE"/>
        </w:rPr>
        <w:t>.2.1</w:t>
      </w:r>
      <w:r w:rsidRPr="00E11EA5">
        <w:rPr>
          <w:lang w:eastAsia="sv-SE"/>
        </w:rPr>
        <w:tab/>
      </w:r>
      <w:r w:rsidRPr="00E11EA5">
        <w:t>Stage 1: Calibration</w:t>
      </w:r>
      <w:bookmarkEnd w:id="1913"/>
      <w:bookmarkEnd w:id="1914"/>
      <w:bookmarkEnd w:id="1915"/>
      <w:bookmarkEnd w:id="1916"/>
    </w:p>
    <w:p w14:paraId="59F2A049" w14:textId="3ED051EC"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4BFBE56A" w14:textId="77777777" w:rsidR="00FF68ED" w:rsidRPr="00E11EA5" w:rsidRDefault="00FF68ED" w:rsidP="00FF68ED">
      <w:pPr>
        <w:pStyle w:val="Heading5"/>
      </w:pPr>
      <w:bookmarkStart w:id="1917" w:name="_Toc32332342"/>
      <w:bookmarkStart w:id="1918" w:name="_Toc37430259"/>
      <w:bookmarkStart w:id="1919" w:name="_Toc43739362"/>
      <w:bookmarkStart w:id="1920" w:name="_Toc46347123"/>
      <w:bookmarkStart w:id="1921" w:name="_Toc21086484"/>
      <w:bookmarkStart w:id="1922" w:name="_Toc29768921"/>
      <w:r w:rsidRPr="00E11EA5">
        <w:rPr>
          <w:lang w:eastAsia="sv-SE"/>
        </w:rPr>
        <w:t>11.2.</w:t>
      </w:r>
      <w:r w:rsidRPr="00E11EA5">
        <w:rPr>
          <w:lang w:eastAsia="ja-JP"/>
        </w:rPr>
        <w:t>2</w:t>
      </w:r>
      <w:r w:rsidRPr="00E11EA5">
        <w:rPr>
          <w:lang w:eastAsia="sv-SE"/>
        </w:rPr>
        <w:t>.2.2</w:t>
      </w:r>
      <w:r w:rsidRPr="00E11EA5">
        <w:rPr>
          <w:lang w:eastAsia="sv-SE"/>
        </w:rPr>
        <w:tab/>
      </w:r>
      <w:r w:rsidRPr="00E11EA5">
        <w:t>Stage 2: BS measurement</w:t>
      </w:r>
      <w:bookmarkEnd w:id="1917"/>
      <w:bookmarkEnd w:id="1918"/>
      <w:bookmarkEnd w:id="1919"/>
      <w:bookmarkEnd w:id="1920"/>
      <w:r w:rsidRPr="00E11EA5" w:rsidDel="000F03AA">
        <w:t xml:space="preserve"> </w:t>
      </w:r>
    </w:p>
    <w:p w14:paraId="199CE5A2" w14:textId="0D4F87E0"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bookmarkEnd w:id="1921"/>
      <w:bookmarkEnd w:id="1922"/>
    </w:p>
    <w:p w14:paraId="33222E53" w14:textId="77777777" w:rsidR="00FF68ED" w:rsidRPr="00E11EA5" w:rsidRDefault="00FF68ED" w:rsidP="00FF68ED">
      <w:pPr>
        <w:pStyle w:val="B1"/>
      </w:pPr>
      <w:r w:rsidRPr="00E11EA5">
        <w:rPr>
          <w:rFonts w:hint="eastAsia"/>
          <w:lang w:eastAsia="ja-JP"/>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1580204" w14:textId="77777777" w:rsidR="00FF68ED" w:rsidRPr="00E11EA5" w:rsidRDefault="00FF68ED" w:rsidP="00FF68ED">
      <w:pPr>
        <w:pStyle w:val="B1"/>
      </w:pPr>
      <w:r w:rsidRPr="00E11EA5">
        <w:rPr>
          <w:lang w:eastAsia="ja-JP"/>
        </w:rPr>
        <w:t>2</w:t>
      </w:r>
      <w:r w:rsidRPr="00E11EA5">
        <w:t>)</w:t>
      </w:r>
      <w:r w:rsidRPr="00E11EA5">
        <w:tab/>
        <w:t xml:space="preserve">Rotate the BS to make the testing direction aligned with the direction of the </w:t>
      </w:r>
      <w:r w:rsidRPr="00E11EA5">
        <w:rPr>
          <w:lang w:eastAsia="ja-JP"/>
        </w:rPr>
        <w:t>receiving</w:t>
      </w:r>
      <w:r w:rsidRPr="00E11EA5">
        <w:t xml:space="preserve"> antenna.</w:t>
      </w:r>
    </w:p>
    <w:p w14:paraId="68522174" w14:textId="77777777" w:rsidR="00FF68ED" w:rsidRPr="00E11EA5" w:rsidRDefault="00FF68ED" w:rsidP="00FF68ED">
      <w:pPr>
        <w:pStyle w:val="B1"/>
      </w:pPr>
      <w:r w:rsidRPr="00E11EA5">
        <w:rPr>
          <w:lang w:eastAsia="ja-JP"/>
        </w:rPr>
        <w:t>3</w:t>
      </w:r>
      <w:r w:rsidRPr="00E11EA5">
        <w:t>)</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31DA3C5A"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1C4A210A" w14:textId="58E3B163"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3</w:t>
      </w:r>
      <w:r w:rsidRPr="00E11EA5">
        <w:t xml:space="preserve"> - 4 at a number of discrete directions around the sphere according to the chosen measurement grid, see</w:t>
      </w:r>
      <w:r w:rsidRPr="00E11EA5">
        <w:rPr>
          <w:lang w:eastAsia="ja-JP"/>
        </w:rPr>
        <w:t xml:space="preserve"> clause 6.3.3.</w:t>
      </w:r>
    </w:p>
    <w:p w14:paraId="62E23607" w14:textId="3218F6F6"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rFonts w:hint="eastAsia"/>
          <w:lang w:eastAsia="ja-JP"/>
        </w:rPr>
        <w:t>s</w:t>
      </w:r>
      <w:r w:rsidRPr="00E11EA5">
        <w:t xml:space="preserve"> </w:t>
      </w:r>
      <w:r w:rsidRPr="00E11EA5">
        <w:rPr>
          <w:rFonts w:hint="eastAsia"/>
          <w:lang w:eastAsia="ja-JP"/>
        </w:rPr>
        <w:t>from EIRP</w:t>
      </w:r>
      <w:r w:rsidRPr="00E11EA5">
        <w:rPr>
          <w:lang w:eastAsia="ja-JP"/>
        </w:rPr>
        <w:t>, as shown in clause 6.3.</w:t>
      </w:r>
    </w:p>
    <w:p w14:paraId="1B3F89A1" w14:textId="77777777" w:rsidR="00FF68ED" w:rsidRPr="00E11EA5" w:rsidRDefault="00FF68ED" w:rsidP="00FF68ED">
      <w:r w:rsidRPr="00E11EA5">
        <w:rPr>
          <w:lang w:eastAsia="ja-JP"/>
        </w:rPr>
        <w:t xml:space="preserve">The appropriate test parameter in step 4 is </w:t>
      </w:r>
      <w:r w:rsidRPr="00E11EA5">
        <w:t>the measured mean power P</w:t>
      </w:r>
      <w:r w:rsidRPr="00E11EA5">
        <w:rPr>
          <w:vertAlign w:val="subscript"/>
        </w:rPr>
        <w:t>R_</w:t>
      </w:r>
      <w:r w:rsidRPr="00E11EA5">
        <w:rPr>
          <w:rFonts w:eastAsia="MS Mincho" w:hint="eastAsia"/>
          <w:vertAlign w:val="subscript"/>
          <w:lang w:eastAsia="ja-JP"/>
        </w:rPr>
        <w:t>desired</w:t>
      </w:r>
      <w:r w:rsidRPr="00E11EA5">
        <w:rPr>
          <w:vertAlign w:val="subscript"/>
        </w:rPr>
        <w:t>, D</w:t>
      </w:r>
      <w:r w:rsidRPr="00E11EA5">
        <w:t xml:space="preserve"> within the desired signal channel bandwidth for each carrier arriving at the measurement equipment connector at reference point D (figure 7.2</w:t>
      </w:r>
      <w:r w:rsidRPr="00E11EA5">
        <w:rPr>
          <w:lang w:eastAsia="ja-JP"/>
        </w:rPr>
        <w:t>.1</w:t>
      </w:r>
      <w:r w:rsidRPr="00E11EA5">
        <w:t>-1). Calculation of EIRP</w:t>
      </w:r>
      <w:r w:rsidRPr="00E11EA5">
        <w:rPr>
          <w:vertAlign w:val="subscript"/>
        </w:rPr>
        <w:t>d</w:t>
      </w:r>
      <w:r w:rsidRPr="00E11EA5">
        <w:t xml:space="preserve"> is done using the following equitation:</w:t>
      </w:r>
    </w:p>
    <w:p w14:paraId="6F8FAC38" w14:textId="77777777" w:rsidR="00FF68ED" w:rsidRPr="00E11EA5" w:rsidRDefault="00FF68ED" w:rsidP="00FF68ED">
      <w:pPr>
        <w:pStyle w:val="EQ"/>
        <w:rPr>
          <w:lang w:eastAsia="ja-JP"/>
        </w:rPr>
      </w:pPr>
      <w:r w:rsidRPr="00E11EA5">
        <w:tab/>
        <w:t>EIRP</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75CECC2A" w14:textId="77777777" w:rsidR="00FF68ED" w:rsidRPr="00E11EA5" w:rsidRDefault="00FF68ED" w:rsidP="00FF68ED">
      <w:pPr>
        <w:pStyle w:val="NO"/>
        <w:rPr>
          <w:lang w:eastAsia="ja-JP"/>
        </w:rPr>
      </w:pPr>
      <w:r w:rsidRPr="00E11EA5">
        <w:lastRenderedPageBreak/>
        <w:t>NOTE:</w:t>
      </w:r>
      <w:r w:rsidRPr="00E11EA5">
        <w:tab/>
        <w:t xml:space="preserve">If the test facility only supports single polarization, then measure EIRP with the test facility's test antenna/probe polarization matched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97B4FC9" w14:textId="77777777" w:rsidR="00FF68ED" w:rsidRPr="00E11EA5" w:rsidRDefault="00FF68ED" w:rsidP="00FF68ED">
      <w:pPr>
        <w:pStyle w:val="Heading4"/>
      </w:pPr>
      <w:bookmarkStart w:id="1923" w:name="_Toc21086487"/>
      <w:bookmarkStart w:id="1924" w:name="_Toc29768924"/>
      <w:bookmarkStart w:id="1925" w:name="_Toc32332343"/>
      <w:bookmarkStart w:id="1926" w:name="_Toc37430260"/>
      <w:bookmarkStart w:id="1927" w:name="_Toc43739363"/>
      <w:bookmarkStart w:id="1928" w:name="_Toc46347124"/>
      <w:r w:rsidRPr="00E11EA5">
        <w:t>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1923"/>
      <w:bookmarkEnd w:id="1924"/>
      <w:r w:rsidRPr="00E11EA5">
        <w:t xml:space="preserve"> derivation, FR1</w:t>
      </w:r>
      <w:bookmarkEnd w:id="1925"/>
      <w:bookmarkEnd w:id="1926"/>
      <w:bookmarkEnd w:id="1927"/>
      <w:bookmarkEnd w:id="1928"/>
    </w:p>
    <w:p w14:paraId="2AB0947C" w14:textId="77777777" w:rsidR="00FF68ED" w:rsidRPr="00E11EA5" w:rsidRDefault="00FF68ED" w:rsidP="00FF68ED">
      <w:r w:rsidRPr="00E11EA5">
        <w:rPr>
          <w:lang w:eastAsia="sv-SE"/>
        </w:rPr>
        <w:t>Table 11.2.2.3</w:t>
      </w:r>
      <w:r w:rsidRPr="00E11EA5">
        <w:t>-1 captures derivation of the expanded measurement uncertainty values for OTA BS output power measurements in Indoor Anechoic Chamber (Normal test conditions, FR1).</w:t>
      </w:r>
    </w:p>
    <w:p w14:paraId="533D10F1" w14:textId="77777777" w:rsidR="00FF68ED" w:rsidRPr="00E11EA5" w:rsidRDefault="00FF68ED" w:rsidP="00FF68ED">
      <w:pPr>
        <w:pStyle w:val="TH"/>
        <w:rPr>
          <w:lang w:eastAsia="ja-JP"/>
        </w:rPr>
      </w:pPr>
      <w:r w:rsidRPr="00E11EA5">
        <w:t>Table 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3-1</w:t>
      </w:r>
      <w:r w:rsidRPr="00E11EA5">
        <w:t xml:space="preserve">: IAC MU value </w:t>
      </w:r>
      <w:r w:rsidRPr="00E11EA5">
        <w:rPr>
          <w:lang w:eastAsia="sv-SE"/>
        </w:rPr>
        <w:t xml:space="preserve">derivation </w:t>
      </w:r>
      <w:r w:rsidRPr="00E11EA5">
        <w:t>for EIRP measurement</w:t>
      </w:r>
      <w:r w:rsidRPr="00E11EA5">
        <w:rPr>
          <w:rFonts w:hint="eastAsia"/>
          <w:lang w:eastAsia="ja-JP"/>
        </w:rPr>
        <w:t xml:space="preserve"> of OTA</w:t>
      </w:r>
      <w:r w:rsidRPr="00E11EA5">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E11EA5"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FF68ED" w:rsidRPr="00E11EA5"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FF68ED" w:rsidRPr="00E11EA5"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6E66AC71" w14:textId="77777777" w:rsidR="00FF68ED" w:rsidRPr="00E11EA5" w:rsidRDefault="00FF68ED" w:rsidP="00FF68ED">
      <w:pPr>
        <w:rPr>
          <w:lang w:eastAsia="ja-JP"/>
        </w:rPr>
      </w:pPr>
    </w:p>
    <w:p w14:paraId="73F256CB" w14:textId="77777777" w:rsidR="00FF68ED" w:rsidRPr="00E11EA5" w:rsidRDefault="00FF68ED" w:rsidP="00FF68ED">
      <w:pPr>
        <w:pStyle w:val="Heading3"/>
      </w:pPr>
      <w:bookmarkStart w:id="1929" w:name="_Toc32332344"/>
      <w:bookmarkStart w:id="1930" w:name="_Toc37430261"/>
      <w:bookmarkStart w:id="1931" w:name="_Toc43739364"/>
      <w:bookmarkStart w:id="1932" w:name="_Toc46347125"/>
      <w:bookmarkStart w:id="1933" w:name="_Toc21086488"/>
      <w:bookmarkStart w:id="1934" w:name="_Toc29768925"/>
      <w:r w:rsidRPr="00E11EA5">
        <w:t>11.2.3</w:t>
      </w:r>
      <w:r w:rsidRPr="00E11EA5">
        <w:tab/>
        <w:t>Compact Antenna Test Range</w:t>
      </w:r>
      <w:bookmarkEnd w:id="1929"/>
      <w:bookmarkEnd w:id="1930"/>
      <w:bookmarkEnd w:id="1931"/>
      <w:bookmarkEnd w:id="1932"/>
      <w:r w:rsidRPr="00E11EA5" w:rsidDel="0083471D">
        <w:t xml:space="preserve"> </w:t>
      </w:r>
    </w:p>
    <w:p w14:paraId="32F8B1BE" w14:textId="77777777" w:rsidR="00FF68ED" w:rsidRPr="00E11EA5" w:rsidRDefault="00FF68ED" w:rsidP="00FF68ED">
      <w:pPr>
        <w:pStyle w:val="Heading4"/>
        <w:rPr>
          <w:lang w:eastAsia="sv-SE"/>
        </w:rPr>
      </w:pPr>
      <w:bookmarkStart w:id="1935" w:name="_Toc32332345"/>
      <w:bookmarkStart w:id="1936" w:name="_Toc37430262"/>
      <w:bookmarkStart w:id="1937" w:name="_Toc43739365"/>
      <w:bookmarkStart w:id="1938" w:name="_Toc46347126"/>
      <w:r w:rsidRPr="00E11EA5">
        <w:rPr>
          <w:lang w:eastAsia="sv-SE"/>
        </w:rPr>
        <w:t>11.2.</w:t>
      </w:r>
      <w:r w:rsidRPr="00E11EA5">
        <w:rPr>
          <w:lang w:eastAsia="ja-JP"/>
        </w:rPr>
        <w:t>3</w:t>
      </w:r>
      <w:r w:rsidRPr="00E11EA5">
        <w:rPr>
          <w:lang w:eastAsia="sv-SE"/>
        </w:rPr>
        <w:t>.1</w:t>
      </w:r>
      <w:r w:rsidRPr="00E11EA5">
        <w:rPr>
          <w:lang w:eastAsia="sv-SE"/>
        </w:rPr>
        <w:tab/>
        <w:t>Measurement system description</w:t>
      </w:r>
      <w:bookmarkEnd w:id="1935"/>
      <w:bookmarkEnd w:id="1936"/>
      <w:bookmarkEnd w:id="1937"/>
      <w:bookmarkEnd w:id="1938"/>
    </w:p>
    <w:p w14:paraId="09C79394" w14:textId="1ACF88C0"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4875482B" w14:textId="77777777" w:rsidR="00FF68ED" w:rsidRPr="00E11EA5" w:rsidRDefault="00FF68ED" w:rsidP="00FF68ED">
      <w:pPr>
        <w:pStyle w:val="Heading4"/>
        <w:rPr>
          <w:lang w:eastAsia="sv-SE"/>
        </w:rPr>
      </w:pPr>
      <w:bookmarkStart w:id="1939" w:name="_Toc32332346"/>
      <w:bookmarkStart w:id="1940" w:name="_Toc37430263"/>
      <w:bookmarkStart w:id="1941" w:name="_Toc43739366"/>
      <w:bookmarkStart w:id="1942" w:name="_Toc46347127"/>
      <w:r w:rsidRPr="00E11EA5">
        <w:rPr>
          <w:lang w:eastAsia="sv-SE"/>
        </w:rPr>
        <w:t>11.2.3.2</w:t>
      </w:r>
      <w:r w:rsidRPr="00E11EA5">
        <w:rPr>
          <w:lang w:eastAsia="sv-SE"/>
        </w:rPr>
        <w:tab/>
        <w:t xml:space="preserve">Test </w:t>
      </w:r>
      <w:r w:rsidRPr="00E11EA5">
        <w:t>procedure</w:t>
      </w:r>
      <w:bookmarkEnd w:id="1939"/>
      <w:bookmarkEnd w:id="1940"/>
      <w:bookmarkEnd w:id="1941"/>
      <w:bookmarkEnd w:id="1942"/>
    </w:p>
    <w:p w14:paraId="565E6453" w14:textId="77777777" w:rsidR="00FF68ED" w:rsidRPr="00E11EA5" w:rsidRDefault="00FF68ED" w:rsidP="00FF68ED">
      <w:pPr>
        <w:pStyle w:val="Heading5"/>
        <w:rPr>
          <w:lang w:eastAsia="sv-SE"/>
        </w:rPr>
      </w:pPr>
      <w:bookmarkStart w:id="1943" w:name="_Toc32332347"/>
      <w:bookmarkStart w:id="1944" w:name="_Toc37430264"/>
      <w:bookmarkStart w:id="1945" w:name="_Toc43739367"/>
      <w:bookmarkStart w:id="1946" w:name="_Toc46347128"/>
      <w:r w:rsidRPr="00E11EA5">
        <w:rPr>
          <w:lang w:eastAsia="sv-SE"/>
        </w:rPr>
        <w:t>11.2.3.2.1</w:t>
      </w:r>
      <w:r w:rsidRPr="00E11EA5">
        <w:rPr>
          <w:lang w:eastAsia="sv-SE"/>
        </w:rPr>
        <w:tab/>
      </w:r>
      <w:r w:rsidRPr="00E11EA5">
        <w:t xml:space="preserve">Stage 1: </w:t>
      </w:r>
      <w:r w:rsidRPr="00E11EA5">
        <w:rPr>
          <w:lang w:eastAsia="sv-SE"/>
        </w:rPr>
        <w:t>Calibration</w:t>
      </w:r>
      <w:bookmarkEnd w:id="1943"/>
      <w:bookmarkEnd w:id="1944"/>
      <w:bookmarkEnd w:id="1945"/>
      <w:bookmarkEnd w:id="1946"/>
    </w:p>
    <w:p w14:paraId="7E3BA1A9" w14:textId="26BDFA8E"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bookmarkEnd w:id="1933"/>
    <w:bookmarkEnd w:id="1934"/>
    <w:p w14:paraId="50B5C49C" w14:textId="77777777" w:rsidR="00FF68ED" w:rsidRPr="00E11EA5" w:rsidRDefault="00FF68ED" w:rsidP="00FF68ED">
      <w:pPr>
        <w:rPr>
          <w:lang w:val="en-US" w:eastAsia="ja-JP"/>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8446405" w14:textId="77777777" w:rsidR="00FF68ED" w:rsidRPr="00E11EA5" w:rsidRDefault="00FF68ED" w:rsidP="00FF68ED">
      <w:pPr>
        <w:pStyle w:val="Heading5"/>
        <w:rPr>
          <w:lang w:eastAsia="sv-SE"/>
        </w:rPr>
      </w:pPr>
      <w:bookmarkStart w:id="1947" w:name="_Toc32332348"/>
      <w:bookmarkStart w:id="1948" w:name="_Toc37430265"/>
      <w:bookmarkStart w:id="1949" w:name="_Toc43739368"/>
      <w:bookmarkStart w:id="1950" w:name="_Toc46347129"/>
      <w:bookmarkStart w:id="1951" w:name="_Toc21086491"/>
      <w:bookmarkStart w:id="1952"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1947"/>
      <w:bookmarkEnd w:id="1948"/>
      <w:bookmarkEnd w:id="1949"/>
      <w:bookmarkEnd w:id="1950"/>
    </w:p>
    <w:p w14:paraId="22BDFB5F" w14:textId="3F1C56BF"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951"/>
    <w:bookmarkEnd w:id="1952"/>
    <w:p w14:paraId="6D612009" w14:textId="77777777" w:rsidR="00FF68ED" w:rsidRPr="00E11EA5" w:rsidRDefault="00FF68ED" w:rsidP="00FF68ED">
      <w:pPr>
        <w:pStyle w:val="B1"/>
      </w:pPr>
      <w:r w:rsidRPr="00E11EA5">
        <w:t>1)</w:t>
      </w:r>
      <w:r w:rsidRPr="00E11EA5">
        <w:tab/>
        <w:t>Set up BS in place of SGH from calibration stage. Align the coordinates system of the BS with that of the test system.</w:t>
      </w:r>
    </w:p>
    <w:p w14:paraId="4216DFC6" w14:textId="77777777" w:rsidR="00FF68ED" w:rsidRPr="00E11EA5" w:rsidRDefault="00FF68ED" w:rsidP="00FF68ED">
      <w:pPr>
        <w:pStyle w:val="B1"/>
      </w:pPr>
      <w:r w:rsidRPr="00E11EA5">
        <w:t>2)</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029374FE"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DFBE161"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73022D6A" w14:textId="77E4DB1D"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2</w:t>
      </w:r>
      <w:r w:rsidRPr="00E11EA5">
        <w:t xml:space="preserve"> - 4 at a number of discrete directions around the sphere according to the chosen measurement grid, see</w:t>
      </w:r>
      <w:r w:rsidRPr="00E11EA5">
        <w:rPr>
          <w:lang w:eastAsia="ja-JP"/>
        </w:rPr>
        <w:t xml:space="preserve"> clause 6.3.3.</w:t>
      </w:r>
    </w:p>
    <w:p w14:paraId="359530EC" w14:textId="21B6DD2D"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3782997D" w14:textId="77777777" w:rsidR="00FF68ED" w:rsidRPr="00E11EA5" w:rsidRDefault="00FF68ED" w:rsidP="00FF68ED">
      <w:r w:rsidRPr="00E11EA5">
        <w:rPr>
          <w:lang w:eastAsia="ja-JP"/>
        </w:rPr>
        <w:t xml:space="preserve">The appropriate test parameter in step 5 is </w:t>
      </w:r>
      <w:r w:rsidRPr="00E11EA5">
        <w:t>measured mean power P</w:t>
      </w:r>
      <w:r w:rsidRPr="00E11EA5">
        <w:rPr>
          <w:vertAlign w:val="subscript"/>
        </w:rPr>
        <w:t>R_</w:t>
      </w:r>
      <w:r w:rsidRPr="00E11EA5">
        <w:rPr>
          <w:rFonts w:eastAsia="MS Mincho"/>
          <w:vertAlign w:val="subscript"/>
          <w:lang w:eastAsia="ja-JP"/>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28471C64"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d</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B </w:t>
      </w:r>
      <w:r w:rsidRPr="00E11EA5">
        <w:t>+ L</w:t>
      </w:r>
      <w:r w:rsidRPr="00E11EA5">
        <w:rPr>
          <w:vertAlign w:val="subscript"/>
        </w:rPr>
        <w:t>TX_cal</w:t>
      </w:r>
      <w:r w:rsidRPr="00E11EA5">
        <w:rPr>
          <w:vertAlign w:val="subscript"/>
          <w:lang w:eastAsia="ja-JP"/>
        </w:rPr>
        <w:t>, A→B</w:t>
      </w:r>
    </w:p>
    <w:p w14:paraId="4B18E2D9" w14:textId="77777777" w:rsidR="00FF68ED" w:rsidRPr="00E11EA5" w:rsidRDefault="00FF68ED" w:rsidP="00FF68ED">
      <w:pPr>
        <w:pStyle w:val="NO"/>
        <w:rPr>
          <w:lang w:eastAsia="ja-JP"/>
        </w:rPr>
      </w:pPr>
      <w:r w:rsidRPr="00E11EA5">
        <w:t xml:space="preserve">NOTE: </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14C3735B" w14:textId="77777777" w:rsidR="00FF68ED" w:rsidRPr="00E11EA5" w:rsidRDefault="00FF68ED" w:rsidP="00FF68ED">
      <w:pPr>
        <w:pStyle w:val="Heading4"/>
      </w:pPr>
      <w:bookmarkStart w:id="1953" w:name="_Toc32332349"/>
      <w:bookmarkStart w:id="1954" w:name="_Toc37430266"/>
      <w:bookmarkStart w:id="1955" w:name="_Toc43739369"/>
      <w:bookmarkStart w:id="1956" w:name="_Toc46347130"/>
      <w:bookmarkStart w:id="1957" w:name="_Toc21086494"/>
      <w:bookmarkStart w:id="1958" w:name="_Toc297689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3</w:t>
      </w:r>
      <w:r w:rsidRPr="00E11EA5">
        <w:rPr>
          <w:rFonts w:hint="eastAsia"/>
          <w:lang w:eastAsia="ja-JP"/>
        </w:rPr>
        <w:tab/>
      </w:r>
      <w:r w:rsidRPr="00E11EA5">
        <w:t>MU value derivation, FR1</w:t>
      </w:r>
      <w:bookmarkEnd w:id="1953"/>
      <w:bookmarkEnd w:id="1954"/>
      <w:bookmarkEnd w:id="1955"/>
      <w:bookmarkEnd w:id="1956"/>
    </w:p>
    <w:p w14:paraId="292D1957" w14:textId="77777777" w:rsidR="00FF68ED" w:rsidRPr="00E11EA5" w:rsidRDefault="00FF68ED" w:rsidP="00FF68ED">
      <w:r w:rsidRPr="00E11EA5">
        <w:rPr>
          <w:lang w:eastAsia="sv-SE"/>
        </w:rPr>
        <w:t>Table 11.2.3.3</w:t>
      </w:r>
      <w:r w:rsidRPr="00E11EA5">
        <w:t>-1 captures derivation of the expanded measurement uncertainty values for OTA BS output power measurements in CATR (Normal test conditions, FR1).</w:t>
      </w:r>
      <w:bookmarkEnd w:id="1957"/>
      <w:bookmarkEnd w:id="1958"/>
    </w:p>
    <w:p w14:paraId="4231E9AF" w14:textId="77777777" w:rsidR="00FF68ED" w:rsidRPr="00E11EA5" w:rsidRDefault="00FF68ED" w:rsidP="00FF68ED">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E11EA5"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E11EA5" w:rsidRDefault="007052A5" w:rsidP="00261199">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E11EA5" w:rsidRDefault="00261199" w:rsidP="00261199">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E11EA5" w:rsidRDefault="00261199" w:rsidP="00261199">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E11EA5"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E11EA5"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r>
      <w:tr w:rsidR="00261199" w:rsidRPr="00E11EA5"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r>
      <w:tr w:rsidR="00261199" w:rsidRPr="00E11EA5"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r>
      <w:tr w:rsidR="00261199" w:rsidRPr="00E11EA5"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r>
      <w:tr w:rsidR="00261199" w:rsidRPr="00E11EA5"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r>
      <w:tr w:rsidR="00261199" w:rsidRPr="00E11EA5"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r>
      <w:tr w:rsidR="00261199" w:rsidRPr="00E11EA5"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0FDEB891" w14:textId="753F1EFC" w:rsidR="00FF68ED" w:rsidRPr="00E11EA5" w:rsidRDefault="00FF68ED" w:rsidP="00FF68ED">
      <w:pPr>
        <w:rPr>
          <w:lang w:val="en-US" w:eastAsia="ja-JP"/>
        </w:rPr>
      </w:pPr>
    </w:p>
    <w:p w14:paraId="6E5B4BEB" w14:textId="77777777" w:rsidR="00FF68ED" w:rsidRPr="00E11EA5" w:rsidRDefault="00FF68ED" w:rsidP="00FF68ED">
      <w:pPr>
        <w:pStyle w:val="Heading4"/>
      </w:pPr>
      <w:bookmarkStart w:id="1959" w:name="_Toc32332350"/>
      <w:bookmarkStart w:id="1960" w:name="_Toc37430267"/>
      <w:bookmarkStart w:id="1961" w:name="_Toc43739370"/>
      <w:bookmarkStart w:id="1962" w:name="_Toc463471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4</w:t>
      </w:r>
      <w:r w:rsidRPr="00E11EA5">
        <w:rPr>
          <w:rFonts w:hint="eastAsia"/>
          <w:lang w:eastAsia="ja-JP"/>
        </w:rPr>
        <w:tab/>
      </w:r>
      <w:r w:rsidRPr="00E11EA5">
        <w:t>MU value derivation, FR2</w:t>
      </w:r>
      <w:bookmarkEnd w:id="1959"/>
      <w:bookmarkEnd w:id="1960"/>
      <w:bookmarkEnd w:id="1961"/>
      <w:bookmarkEnd w:id="1962"/>
    </w:p>
    <w:p w14:paraId="3F7C6DE2"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E11EA5" w:rsidRDefault="00FF68ED" w:rsidP="00FF68ED">
      <w:r w:rsidRPr="00E11EA5">
        <w:rPr>
          <w:lang w:eastAsia="sv-SE"/>
        </w:rPr>
        <w:lastRenderedPageBreak/>
        <w:t>Table 11.2.3.4</w:t>
      </w:r>
      <w:r w:rsidRPr="00E11EA5">
        <w:t>-1 captures derivation of the expanded measurement uncertainty values for OTA BS output power measurements in CATR (Normal test conditions, FR2).</w:t>
      </w:r>
    </w:p>
    <w:p w14:paraId="70E011D8" w14:textId="77777777" w:rsidR="00FF68ED" w:rsidRPr="00E11EA5" w:rsidRDefault="00FF68ED" w:rsidP="00FF68ED">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E11EA5"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E11EA5" w:rsidRDefault="006E1299" w:rsidP="00B5191A">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E11EA5" w:rsidRDefault="006E1299" w:rsidP="00B5191A">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E11EA5" w:rsidRDefault="007052A5" w:rsidP="00B5191A">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E11EA5" w:rsidRDefault="006E1299" w:rsidP="00B5191A">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E11EA5" w:rsidRDefault="006E1299" w:rsidP="00B5191A">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E11EA5" w:rsidRDefault="006E12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E11EA5" w:rsidRDefault="006E12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E11EA5"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E11EA5"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r>
      <w:tr w:rsidR="006E1299" w:rsidRPr="00E11EA5"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1.05</w:t>
            </w:r>
          </w:p>
        </w:tc>
      </w:tr>
      <w:tr w:rsidR="006E1299" w:rsidRPr="00E11EA5"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r w:rsidR="006E1299" w:rsidRPr="00E11EA5"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r>
    </w:tbl>
    <w:p w14:paraId="4D862E3A" w14:textId="77777777" w:rsidR="006E1299" w:rsidRPr="00E11EA5" w:rsidRDefault="006E1299" w:rsidP="00FF68ED">
      <w:pPr>
        <w:pStyle w:val="TH"/>
      </w:pPr>
    </w:p>
    <w:p w14:paraId="6EF0FB2E" w14:textId="77777777" w:rsidR="00FF68ED" w:rsidRPr="00E11EA5" w:rsidRDefault="00FF68ED" w:rsidP="00FF68ED">
      <w:pPr>
        <w:pStyle w:val="Heading3"/>
      </w:pPr>
      <w:bookmarkStart w:id="1963" w:name="_Toc21086495"/>
      <w:bookmarkStart w:id="1964" w:name="_Toc29768932"/>
      <w:bookmarkStart w:id="1965" w:name="_Toc32332351"/>
      <w:bookmarkStart w:id="1966" w:name="_Toc37430268"/>
      <w:bookmarkStart w:id="1967" w:name="_Toc43739371"/>
      <w:bookmarkStart w:id="1968" w:name="_Toc46347132"/>
      <w:r w:rsidRPr="00E11EA5">
        <w:t>11.2.4</w:t>
      </w:r>
      <w:r w:rsidRPr="00E11EA5">
        <w:tab/>
        <w:t>Near Field</w:t>
      </w:r>
      <w:bookmarkEnd w:id="1963"/>
      <w:bookmarkEnd w:id="1964"/>
      <w:r w:rsidRPr="00E11EA5">
        <w:t xml:space="preserve"> Test Range</w:t>
      </w:r>
      <w:bookmarkEnd w:id="1965"/>
      <w:bookmarkEnd w:id="1966"/>
      <w:bookmarkEnd w:id="1967"/>
      <w:bookmarkEnd w:id="1968"/>
    </w:p>
    <w:p w14:paraId="2DE11530" w14:textId="77777777" w:rsidR="00FF68ED" w:rsidRPr="00E11EA5" w:rsidRDefault="00FF68ED" w:rsidP="00FF68ED">
      <w:pPr>
        <w:pStyle w:val="Heading4"/>
        <w:rPr>
          <w:lang w:eastAsia="sv-SE"/>
        </w:rPr>
      </w:pPr>
      <w:bookmarkStart w:id="1969" w:name="_Toc32332352"/>
      <w:bookmarkStart w:id="1970" w:name="_Toc37430269"/>
      <w:bookmarkStart w:id="1971" w:name="_Toc43739372"/>
      <w:bookmarkStart w:id="1972" w:name="_Toc46347133"/>
      <w:r w:rsidRPr="00E11EA5">
        <w:rPr>
          <w:lang w:eastAsia="sv-SE"/>
        </w:rPr>
        <w:t>11.2.4.1</w:t>
      </w:r>
      <w:r w:rsidRPr="00E11EA5">
        <w:rPr>
          <w:lang w:eastAsia="sv-SE"/>
        </w:rPr>
        <w:tab/>
        <w:t>Measurement system description</w:t>
      </w:r>
      <w:bookmarkEnd w:id="1969"/>
      <w:bookmarkEnd w:id="1970"/>
      <w:bookmarkEnd w:id="1971"/>
      <w:bookmarkEnd w:id="1972"/>
      <w:r w:rsidRPr="00E11EA5" w:rsidDel="00E974BF">
        <w:rPr>
          <w:lang w:eastAsia="sv-SE"/>
        </w:rPr>
        <w:t xml:space="preserve"> </w:t>
      </w:r>
    </w:p>
    <w:p w14:paraId="2EF6A77C" w14:textId="1D4262C4" w:rsidR="00FF68ED" w:rsidRPr="00E11EA5" w:rsidRDefault="00FF68ED" w:rsidP="00FF68ED">
      <w:r w:rsidRPr="00E11EA5">
        <w:t xml:space="preserve">Measurement system description is captured in clause 7.5. </w:t>
      </w:r>
    </w:p>
    <w:p w14:paraId="4783F9BE" w14:textId="77777777" w:rsidR="00FF68ED" w:rsidRPr="00E11EA5" w:rsidRDefault="00FF68ED" w:rsidP="00FF68ED">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E11EA5" w:rsidRDefault="00FF68ED" w:rsidP="00FF68ED">
      <w:pPr>
        <w:pStyle w:val="Heading4"/>
        <w:rPr>
          <w:lang w:eastAsia="sv-SE"/>
        </w:rPr>
      </w:pPr>
      <w:bookmarkStart w:id="1973" w:name="_Toc32332353"/>
      <w:bookmarkStart w:id="1974" w:name="_Toc37430270"/>
      <w:bookmarkStart w:id="1975" w:name="_Toc43739373"/>
      <w:bookmarkStart w:id="1976" w:name="_Toc46347134"/>
      <w:r w:rsidRPr="00E11EA5">
        <w:rPr>
          <w:lang w:eastAsia="sv-SE"/>
        </w:rPr>
        <w:lastRenderedPageBreak/>
        <w:t>11.2.4.2</w:t>
      </w:r>
      <w:r w:rsidRPr="00E11EA5">
        <w:rPr>
          <w:lang w:eastAsia="sv-SE"/>
        </w:rPr>
        <w:tab/>
        <w:t>Test procedure</w:t>
      </w:r>
      <w:bookmarkEnd w:id="1973"/>
      <w:bookmarkEnd w:id="1974"/>
      <w:bookmarkEnd w:id="1975"/>
      <w:bookmarkEnd w:id="1976"/>
    </w:p>
    <w:p w14:paraId="77070402" w14:textId="77777777" w:rsidR="00FF68ED" w:rsidRPr="00E11EA5" w:rsidRDefault="00FF68ED" w:rsidP="00FF68ED">
      <w:pPr>
        <w:pStyle w:val="Heading5"/>
        <w:rPr>
          <w:lang w:eastAsia="sv-SE"/>
        </w:rPr>
      </w:pPr>
      <w:bookmarkStart w:id="1977" w:name="_Toc32332354"/>
      <w:bookmarkStart w:id="1978" w:name="_Toc37430271"/>
      <w:bookmarkStart w:id="1979" w:name="_Toc43739374"/>
      <w:bookmarkStart w:id="1980" w:name="_Toc46347135"/>
      <w:r w:rsidRPr="00E11EA5">
        <w:rPr>
          <w:lang w:eastAsia="sv-SE"/>
        </w:rPr>
        <w:t>11.2.4.2.1</w:t>
      </w:r>
      <w:r w:rsidRPr="00E11EA5">
        <w:rPr>
          <w:lang w:eastAsia="sv-SE"/>
        </w:rPr>
        <w:tab/>
      </w:r>
      <w:r w:rsidRPr="00E11EA5">
        <w:t xml:space="preserve">Stage 1: </w:t>
      </w:r>
      <w:r w:rsidRPr="00E11EA5">
        <w:rPr>
          <w:lang w:eastAsia="sv-SE"/>
        </w:rPr>
        <w:t>Calibration</w:t>
      </w:r>
      <w:bookmarkEnd w:id="1977"/>
      <w:bookmarkEnd w:id="1978"/>
      <w:bookmarkEnd w:id="1979"/>
      <w:bookmarkEnd w:id="1980"/>
    </w:p>
    <w:p w14:paraId="6331AE0C" w14:textId="16D3B6B9"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03EEDCCD" w14:textId="77777777" w:rsidR="00FF68ED" w:rsidRPr="00E11EA5" w:rsidRDefault="00FF68ED" w:rsidP="00FF68ED">
      <w:pPr>
        <w:pStyle w:val="Heading5"/>
        <w:rPr>
          <w:b/>
        </w:rPr>
      </w:pPr>
      <w:bookmarkStart w:id="1981" w:name="_Toc32332355"/>
      <w:bookmarkStart w:id="1982" w:name="_Toc37430272"/>
      <w:bookmarkStart w:id="1983" w:name="_Toc43739375"/>
      <w:bookmarkStart w:id="1984" w:name="_Toc46347136"/>
      <w:r w:rsidRPr="00E11EA5">
        <w:rPr>
          <w:lang w:eastAsia="sv-SE"/>
        </w:rPr>
        <w:t>11.2.4.2.2</w:t>
      </w:r>
      <w:r w:rsidRPr="00E11EA5">
        <w:rPr>
          <w:lang w:eastAsia="sv-SE"/>
        </w:rPr>
        <w:tab/>
      </w:r>
      <w:r w:rsidRPr="00E11EA5">
        <w:t xml:space="preserve">Stage 2: </w:t>
      </w:r>
      <w:r w:rsidRPr="00E11EA5">
        <w:rPr>
          <w:lang w:eastAsia="sv-SE"/>
        </w:rPr>
        <w:t>BS measurement</w:t>
      </w:r>
      <w:bookmarkEnd w:id="1981"/>
      <w:bookmarkEnd w:id="1982"/>
      <w:bookmarkEnd w:id="1983"/>
      <w:bookmarkEnd w:id="1984"/>
    </w:p>
    <w:p w14:paraId="7D996129" w14:textId="1E470E50" w:rsidR="00FF68ED" w:rsidRPr="00E11EA5" w:rsidRDefault="00FF68ED" w:rsidP="00FF68ED">
      <w:r w:rsidRPr="00E11EA5">
        <w:t xml:space="preserve">The </w:t>
      </w:r>
      <w:r w:rsidR="00616962" w:rsidRPr="00E11EA5">
        <w:t xml:space="preserve">NFTR </w:t>
      </w:r>
      <w:r w:rsidRPr="00E11EA5">
        <w:t>testing procedure consists of the following steps:</w:t>
      </w:r>
    </w:p>
    <w:p w14:paraId="0031670C" w14:textId="77777777" w:rsidR="00FF68ED" w:rsidRPr="00E11EA5" w:rsidRDefault="00FF68ED" w:rsidP="00FF68ED">
      <w:pPr>
        <w:pStyle w:val="B1"/>
        <w:rPr>
          <w:lang w:eastAsia="zh-CN"/>
        </w:rPr>
      </w:pPr>
      <w:r w:rsidRPr="00E11EA5">
        <w:rPr>
          <w:lang w:eastAsia="zh-CN"/>
        </w:rPr>
        <w:t>1)</w:t>
      </w:r>
      <w:r w:rsidRPr="00E11EA5">
        <w:rPr>
          <w:lang w:eastAsia="zh-CN"/>
        </w:rPr>
        <w:tab/>
        <w:t>Configure the beam of the BS according to the required conditions for the TRP test.</w:t>
      </w:r>
    </w:p>
    <w:p w14:paraId="024AE24C" w14:textId="77777777" w:rsidR="00FF68ED" w:rsidRPr="00E11EA5" w:rsidRDefault="00FF68ED" w:rsidP="00FF68ED">
      <w:pPr>
        <w:pStyle w:val="B1"/>
        <w:rPr>
          <w:lang w:eastAsia="zh-CN"/>
        </w:rPr>
      </w:pPr>
      <w:r w:rsidRPr="00E11EA5">
        <w:rPr>
          <w:lang w:eastAsia="zh-CN"/>
        </w:rPr>
        <w:t>2)</w:t>
      </w:r>
      <w:r w:rsidRPr="00E11EA5">
        <w:rPr>
          <w:lang w:eastAsia="zh-CN"/>
        </w:rPr>
        <w:tab/>
        <w:t xml:space="preserve">Set the BS to transmit the test signal at the maximum power according to the applicable test model. </w:t>
      </w:r>
    </w:p>
    <w:p w14:paraId="0DD83429" w14:textId="53158F8D" w:rsidR="00FF68ED" w:rsidRPr="00E11EA5" w:rsidRDefault="00FF68ED" w:rsidP="00FF68ED">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E11EA5" w:rsidRDefault="00FF68ED" w:rsidP="00FF68ED">
      <w:pPr>
        <w:pStyle w:val="B1"/>
        <w:rPr>
          <w:lang w:eastAsia="zh-CN"/>
        </w:rPr>
      </w:pPr>
      <w:r w:rsidRPr="00E11EA5">
        <w:rPr>
          <w:lang w:eastAsia="zh-CN"/>
        </w:rPr>
        <w:t>4)</w:t>
      </w:r>
      <w:r w:rsidRPr="00E11EA5">
        <w:rPr>
          <w:lang w:eastAsia="zh-CN"/>
        </w:rPr>
        <w:tab/>
        <w:t>Calculate TRP from the measured power density as in clause 6.3.</w:t>
      </w:r>
    </w:p>
    <w:p w14:paraId="09A8BEDC" w14:textId="77777777" w:rsidR="00FF68ED" w:rsidRPr="00E11EA5" w:rsidRDefault="00FF68ED" w:rsidP="00FF68ED">
      <w:pPr>
        <w:pStyle w:val="Heading4"/>
      </w:pPr>
      <w:bookmarkStart w:id="1985" w:name="_Toc21086501"/>
      <w:bookmarkStart w:id="1986" w:name="_Toc29768938"/>
      <w:bookmarkStart w:id="1987" w:name="_Toc32332356"/>
      <w:bookmarkStart w:id="1988" w:name="_Toc37430273"/>
      <w:bookmarkStart w:id="1989" w:name="_Toc43739376"/>
      <w:bookmarkStart w:id="1990" w:name="_Toc46347137"/>
      <w:r w:rsidRPr="00E11EA5">
        <w:t>11.2.4.3</w:t>
      </w:r>
      <w:r w:rsidRPr="00E11EA5">
        <w:rPr>
          <w:lang w:eastAsia="ja-JP"/>
        </w:rPr>
        <w:tab/>
      </w:r>
      <w:r w:rsidRPr="00E11EA5">
        <w:t>MU value</w:t>
      </w:r>
      <w:bookmarkEnd w:id="1985"/>
      <w:bookmarkEnd w:id="1986"/>
      <w:r w:rsidRPr="00E11EA5">
        <w:t xml:space="preserve"> derivation, FR1</w:t>
      </w:r>
      <w:bookmarkEnd w:id="1987"/>
      <w:bookmarkEnd w:id="1988"/>
      <w:bookmarkEnd w:id="1989"/>
      <w:bookmarkEnd w:id="1990"/>
    </w:p>
    <w:p w14:paraId="29AEBAC4" w14:textId="77777777" w:rsidR="00FF68ED" w:rsidRPr="00E11EA5" w:rsidRDefault="00FF68ED" w:rsidP="00FF68ED">
      <w:r w:rsidRPr="00E11EA5">
        <w:rPr>
          <w:lang w:eastAsia="sv-SE"/>
        </w:rPr>
        <w:t>Table 11.2.4.3</w:t>
      </w:r>
      <w:r w:rsidRPr="00E11EA5">
        <w:t>-1 captures derivation of the expanded measurement uncertainty values for OTA BS output power measurements in NFTR (Normal test conditions, FR1).</w:t>
      </w:r>
    </w:p>
    <w:p w14:paraId="2F3FB790" w14:textId="77777777" w:rsidR="00FF68ED" w:rsidRPr="00E11EA5" w:rsidRDefault="00FF68ED" w:rsidP="00FF68ED">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E11EA5"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E11EA5" w:rsidRDefault="00261199" w:rsidP="00B5191A">
            <w:pPr>
              <w:pStyle w:val="TAH"/>
              <w:rPr>
                <w:sz w:val="16"/>
                <w:lang w:val="en-US" w:eastAsia="zh-CN"/>
              </w:rPr>
            </w:pPr>
            <w:r w:rsidRPr="00E11EA5">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E11EA5" w:rsidRDefault="007052A5" w:rsidP="00B5191A">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E11EA5"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E11EA5"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E11EA5" w:rsidRDefault="00261199" w:rsidP="00B5191A">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E11EA5"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E11EA5"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E11EA5"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E11EA5" w:rsidRDefault="00261199" w:rsidP="00B5191A">
            <w:pPr>
              <w:pStyle w:val="TAH"/>
              <w:rPr>
                <w:sz w:val="16"/>
                <w:szCs w:val="18"/>
                <w:lang w:val="en-US" w:eastAsia="zh-CN"/>
              </w:rPr>
            </w:pPr>
            <w:r w:rsidRPr="00E11EA5">
              <w:rPr>
                <w:sz w:val="16"/>
                <w:szCs w:val="18"/>
                <w:lang w:val="en-US" w:eastAsia="zh-CN"/>
              </w:rPr>
              <w:t>f</w:t>
            </w:r>
            <w:r w:rsidR="00B5191A" w:rsidRPr="00E11EA5">
              <w:rPr>
                <w:rFonts w:eastAsia="NSimSun"/>
                <w:sz w:val="16"/>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r>
      <w:tr w:rsidR="00261199" w:rsidRPr="00E11EA5"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 xml:space="preserve">TRP </w:t>
            </w:r>
            <w:r w:rsidR="00C62883" w:rsidRPr="00E11EA5">
              <w:rPr>
                <w:rFonts w:ascii="Arial" w:eastAsia="SimSun" w:hAnsi="Arial" w:cs="Arial"/>
                <w:b/>
                <w:bCs/>
                <w:color w:val="000000"/>
                <w:sz w:val="16"/>
                <w:lang w:val="en-US" w:eastAsia="zh-CN"/>
              </w:rPr>
              <w:t>summation</w:t>
            </w:r>
            <w:r w:rsidRPr="00E11EA5">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3A71D84B" w14:textId="07FAE5FB" w:rsidR="00FF68ED" w:rsidRPr="00E11EA5" w:rsidRDefault="00FF68ED" w:rsidP="00FF68ED">
      <w:pPr>
        <w:rPr>
          <w:bCs/>
        </w:rPr>
      </w:pPr>
    </w:p>
    <w:p w14:paraId="3C838BF0" w14:textId="30ECC9C3" w:rsidR="00FF68ED" w:rsidRPr="00E11EA5" w:rsidRDefault="00FF68ED" w:rsidP="00FF68ED">
      <w:pPr>
        <w:pStyle w:val="Heading3"/>
      </w:pPr>
      <w:bookmarkStart w:id="1991" w:name="_Toc21086502"/>
      <w:bookmarkStart w:id="1992" w:name="_Toc29768939"/>
      <w:bookmarkStart w:id="1993" w:name="_Toc32332357"/>
      <w:bookmarkStart w:id="1994" w:name="_Toc37430274"/>
      <w:bookmarkStart w:id="1995" w:name="_Toc43739377"/>
      <w:bookmarkStart w:id="1996" w:name="_Toc46347138"/>
      <w:r w:rsidRPr="00E11EA5">
        <w:t>11.2.5</w:t>
      </w:r>
      <w:r w:rsidRPr="00E11EA5">
        <w:tab/>
        <w:t xml:space="preserve">Reverberation </w:t>
      </w:r>
      <w:r w:rsidR="00616962" w:rsidRPr="00E11EA5">
        <w:t>C</w:t>
      </w:r>
      <w:r w:rsidRPr="00E11EA5">
        <w:t>hamber</w:t>
      </w:r>
      <w:bookmarkEnd w:id="1991"/>
      <w:bookmarkEnd w:id="1992"/>
      <w:bookmarkEnd w:id="1993"/>
      <w:bookmarkEnd w:id="1994"/>
      <w:bookmarkEnd w:id="1995"/>
      <w:bookmarkEnd w:id="1996"/>
    </w:p>
    <w:p w14:paraId="1D9C5619" w14:textId="77777777" w:rsidR="00FF68ED" w:rsidRPr="00E11EA5" w:rsidRDefault="00FF68ED" w:rsidP="00FF68ED">
      <w:pPr>
        <w:pStyle w:val="Heading4"/>
        <w:rPr>
          <w:lang w:eastAsia="sv-SE"/>
        </w:rPr>
      </w:pPr>
      <w:bookmarkStart w:id="1997" w:name="_Toc32332358"/>
      <w:bookmarkStart w:id="1998" w:name="_Toc37430275"/>
      <w:bookmarkStart w:id="1999" w:name="_Toc43739378"/>
      <w:bookmarkStart w:id="2000" w:name="_Toc46347139"/>
      <w:r w:rsidRPr="00E11EA5">
        <w:rPr>
          <w:lang w:eastAsia="sv-SE"/>
        </w:rPr>
        <w:t>11.2.5.1</w:t>
      </w:r>
      <w:r w:rsidRPr="00E11EA5">
        <w:rPr>
          <w:lang w:eastAsia="sv-SE"/>
        </w:rPr>
        <w:tab/>
        <w:t>Measurement system description</w:t>
      </w:r>
      <w:bookmarkEnd w:id="1997"/>
      <w:bookmarkEnd w:id="1998"/>
      <w:bookmarkEnd w:id="1999"/>
      <w:bookmarkEnd w:id="2000"/>
      <w:r w:rsidRPr="00E11EA5" w:rsidDel="00E974BF">
        <w:rPr>
          <w:lang w:eastAsia="sv-SE"/>
        </w:rPr>
        <w:t xml:space="preserve"> </w:t>
      </w:r>
    </w:p>
    <w:p w14:paraId="119FC3BE" w14:textId="3F557778" w:rsidR="00FF68ED" w:rsidRPr="00E11EA5" w:rsidRDefault="00FF68ED" w:rsidP="00FF68ED">
      <w:r w:rsidRPr="00E11EA5">
        <w:t xml:space="preserve">Measurement system description is captured in clause 7.7. </w:t>
      </w:r>
    </w:p>
    <w:p w14:paraId="39250E84" w14:textId="77777777" w:rsidR="00FF68ED" w:rsidRPr="00E11EA5" w:rsidRDefault="00FF68ED" w:rsidP="00FF68ED">
      <w:pPr>
        <w:pStyle w:val="Heading4"/>
        <w:rPr>
          <w:lang w:eastAsia="sv-SE"/>
        </w:rPr>
      </w:pPr>
      <w:bookmarkStart w:id="2001" w:name="_Toc32332359"/>
      <w:bookmarkStart w:id="2002" w:name="_Toc37430276"/>
      <w:bookmarkStart w:id="2003" w:name="_Toc43739379"/>
      <w:bookmarkStart w:id="2004" w:name="_Toc46347140"/>
      <w:r w:rsidRPr="00E11EA5">
        <w:rPr>
          <w:lang w:eastAsia="sv-SE"/>
        </w:rPr>
        <w:t>11.2.5.2</w:t>
      </w:r>
      <w:r w:rsidRPr="00E11EA5">
        <w:rPr>
          <w:lang w:eastAsia="sv-SE"/>
        </w:rPr>
        <w:tab/>
        <w:t>Test procedure</w:t>
      </w:r>
      <w:bookmarkEnd w:id="2001"/>
      <w:bookmarkEnd w:id="2002"/>
      <w:bookmarkEnd w:id="2003"/>
      <w:bookmarkEnd w:id="2004"/>
    </w:p>
    <w:p w14:paraId="5DAAA429" w14:textId="77777777" w:rsidR="00FF68ED" w:rsidRPr="00E11EA5" w:rsidRDefault="00FF68ED" w:rsidP="00FF68ED">
      <w:pPr>
        <w:pStyle w:val="Heading5"/>
        <w:rPr>
          <w:lang w:eastAsia="sv-SE"/>
        </w:rPr>
      </w:pPr>
      <w:bookmarkStart w:id="2005" w:name="_Toc32332360"/>
      <w:bookmarkStart w:id="2006" w:name="_Toc37430277"/>
      <w:bookmarkStart w:id="2007" w:name="_Toc43739380"/>
      <w:bookmarkStart w:id="2008" w:name="_Toc46347141"/>
      <w:r w:rsidRPr="00E11EA5">
        <w:rPr>
          <w:lang w:eastAsia="sv-SE"/>
        </w:rPr>
        <w:t>11.2.5.2.1</w:t>
      </w:r>
      <w:r w:rsidRPr="00E11EA5">
        <w:rPr>
          <w:lang w:eastAsia="sv-SE"/>
        </w:rPr>
        <w:tab/>
      </w:r>
      <w:r w:rsidRPr="00E11EA5">
        <w:t xml:space="preserve">Stage 1: </w:t>
      </w:r>
      <w:r w:rsidRPr="00E11EA5">
        <w:rPr>
          <w:lang w:eastAsia="sv-SE"/>
        </w:rPr>
        <w:t>Calibration</w:t>
      </w:r>
      <w:bookmarkEnd w:id="2005"/>
      <w:bookmarkEnd w:id="2006"/>
      <w:bookmarkEnd w:id="2007"/>
      <w:bookmarkEnd w:id="2008"/>
    </w:p>
    <w:p w14:paraId="76689A4C" w14:textId="4CD513A7"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25F45AE9" w14:textId="77777777" w:rsidR="00FF68ED" w:rsidRPr="00E11EA5" w:rsidRDefault="00FF68ED" w:rsidP="00FF68ED">
      <w:pPr>
        <w:pStyle w:val="Heading5"/>
        <w:rPr>
          <w:b/>
        </w:rPr>
      </w:pPr>
      <w:bookmarkStart w:id="2009" w:name="_Toc32332361"/>
      <w:bookmarkStart w:id="2010" w:name="_Toc37430278"/>
      <w:bookmarkStart w:id="2011" w:name="_Toc43739381"/>
      <w:bookmarkStart w:id="2012" w:name="_Toc46347142"/>
      <w:bookmarkStart w:id="2013" w:name="_Toc21086505"/>
      <w:bookmarkStart w:id="2014"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2009"/>
      <w:bookmarkEnd w:id="2010"/>
      <w:bookmarkEnd w:id="2011"/>
      <w:bookmarkEnd w:id="2012"/>
    </w:p>
    <w:p w14:paraId="2A505584" w14:textId="77777777" w:rsidR="00FF68ED" w:rsidRPr="00E11EA5" w:rsidRDefault="00FF68ED" w:rsidP="00FF68ED">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E11EA5" w:rsidRDefault="00FF68ED" w:rsidP="00FF68ED">
      <w:r w:rsidRPr="00E11EA5">
        <w:t xml:space="preserve">The </w:t>
      </w:r>
      <w:r w:rsidR="00616962" w:rsidRPr="00E11EA5">
        <w:t xml:space="preserve">RC </w:t>
      </w:r>
      <w:r w:rsidRPr="00E11EA5">
        <w:t xml:space="preserve">testing procedure </w:t>
      </w:r>
      <w:r w:rsidRPr="00E11EA5">
        <w:rPr>
          <w:lang w:eastAsia="it-IT"/>
        </w:rPr>
        <w:t>consists of</w:t>
      </w:r>
      <w:r w:rsidRPr="00E11EA5">
        <w:t xml:space="preserve"> the following steps:</w:t>
      </w:r>
    </w:p>
    <w:p w14:paraId="3FF92057" w14:textId="77777777" w:rsidR="00FF68ED" w:rsidRPr="00E11EA5" w:rsidRDefault="00FF68ED" w:rsidP="00FF68ED">
      <w:pPr>
        <w:overflowPunct w:val="0"/>
        <w:autoSpaceDE w:val="0"/>
        <w:autoSpaceDN w:val="0"/>
        <w:adjustRightInd w:val="0"/>
        <w:textAlignment w:val="baseline"/>
      </w:pPr>
      <w:r w:rsidRPr="00E11EA5">
        <w:t>1. Calculate Ambient Power Level:</w:t>
      </w:r>
    </w:p>
    <w:p w14:paraId="535A92CE" w14:textId="61C60996" w:rsidR="00FF68ED" w:rsidRPr="00E11EA5" w:rsidRDefault="00FF68ED" w:rsidP="00FF68ED">
      <w:pPr>
        <w:pStyle w:val="B1"/>
      </w:pPr>
      <w:r w:rsidRPr="00E11EA5">
        <w:t>1)</w:t>
      </w:r>
      <w:r w:rsidRPr="00E11EA5">
        <w:tab/>
        <w:t>Connect the RX antenna to a calibrated receiver test equipment using the same cables as in the calibration step. Turn on the BS control. Keep the BS RF power off. Terminate the REF TX ant in a 50</w:t>
      </w:r>
      <w:r w:rsidR="00A64932" w:rsidRPr="00E11EA5">
        <w:t> </w:t>
      </w:r>
      <w:r w:rsidRPr="00E11EA5">
        <w:t>Ω load. See figure 8.7-1 (b).</w:t>
      </w:r>
    </w:p>
    <w:p w14:paraId="54BEC393" w14:textId="77777777" w:rsidR="00FF68ED" w:rsidRPr="00E11EA5" w:rsidRDefault="00FF68ED" w:rsidP="00FF68ED">
      <w:pPr>
        <w:pStyle w:val="B1"/>
      </w:pPr>
      <w:r w:rsidRPr="00E11EA5">
        <w:lastRenderedPageBreak/>
        <w:t>2)</w:t>
      </w:r>
      <w:r w:rsidRPr="00E11EA5">
        <w:tab/>
        <w:t xml:space="preserve">Measure the voltage data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E11EA5">
        <w:instrText xml:space="preserve"> </w:instrText>
      </w:r>
      <w:r w:rsidRPr="00E11EA5">
        <w:fldChar w:fldCharType="end"/>
      </w:r>
      <w:r w:rsidRPr="00E11EA5">
        <w:rPr>
          <w:position w:val="-12"/>
          <w:lang w:eastAsia="zh-CN"/>
        </w:rPr>
        <w:object w:dxaOrig="480" w:dyaOrig="360" w14:anchorId="01AA1949">
          <v:shape id="_x0000_i1075" type="#_x0000_t75" style="width:21.75pt;height:14.25pt" o:ole="">
            <v:imagedata r:id="rId174" o:title=""/>
          </v:shape>
          <o:OLEObject Type="Embed" ProgID="Equation.DSMT4" ShapeID="_x0000_i1075" DrawAspect="Content" ObjectID="_1656960220" r:id="rId175"/>
        </w:object>
      </w:r>
      <w:r w:rsidRPr="00E11EA5">
        <w:t xml:space="preserve"> and calculate the ambient power level as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position w:val="-24"/>
          <w:lang w:eastAsia="zh-CN"/>
        </w:rPr>
        <w:object w:dxaOrig="1620" w:dyaOrig="720" w14:anchorId="7598A656">
          <v:shape id="_x0000_i1076" type="#_x0000_t75" style="width:79.5pt;height:36pt" o:ole="">
            <v:imagedata r:id="rId176" o:title=""/>
          </v:shape>
          <o:OLEObject Type="Embed" ProgID="Equation.DSMT4" ShapeID="_x0000_i1076" DrawAspect="Content" ObjectID="_1656960221" r:id="rId177"/>
        </w:object>
      </w:r>
    </w:p>
    <w:p w14:paraId="3561B6F8" w14:textId="77777777" w:rsidR="00FF68ED" w:rsidRPr="00E11EA5" w:rsidRDefault="00FF68ED" w:rsidP="00FF68ED">
      <w:pPr>
        <w:pStyle w:val="B1"/>
      </w:pPr>
      <w:r w:rsidRPr="00E11EA5">
        <w:t>3)</w:t>
      </w:r>
      <w:r w:rsidRPr="00E11EA5">
        <w:tab/>
        <w:t xml:space="preserve">Calculate the ambient TRP level as </w:t>
      </w:r>
      <w:r w:rsidRPr="00E11EA5">
        <w:fldChar w:fldCharType="begin"/>
      </w:r>
      <w:r w:rsidRPr="00E11EA5">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E11EA5">
        <w:instrText xml:space="preserve"> </w:instrText>
      </w:r>
      <w:r w:rsidRPr="00E11EA5">
        <w:fldChar w:fldCharType="end"/>
      </w:r>
      <w:r w:rsidRPr="00E11EA5">
        <w:rPr>
          <w:position w:val="-24"/>
          <w:lang w:eastAsia="zh-CN"/>
        </w:rPr>
        <w:object w:dxaOrig="1960" w:dyaOrig="660" w14:anchorId="7C322082">
          <v:shape id="_x0000_i1077" type="#_x0000_t75" style="width:93.75pt;height:28.5pt" o:ole="">
            <v:imagedata r:id="rId178" o:title=""/>
          </v:shape>
          <o:OLEObject Type="Embed" ProgID="Equation.DSMT4" ShapeID="_x0000_i1077" DrawAspect="Content" ObjectID="_1656960222" r:id="rId179"/>
        </w:object>
      </w:r>
    </w:p>
    <w:p w14:paraId="00B51666" w14:textId="77777777" w:rsidR="00FF68ED" w:rsidRPr="00E11EA5" w:rsidRDefault="00FF68ED" w:rsidP="00FF68ED">
      <w:pPr>
        <w:overflowPunct w:val="0"/>
        <w:autoSpaceDE w:val="0"/>
        <w:autoSpaceDN w:val="0"/>
        <w:adjustRightInd w:val="0"/>
        <w:textAlignment w:val="baseline"/>
      </w:pPr>
      <w:r w:rsidRPr="00E11EA5">
        <w:t>2. Calculate BS TRP:</w:t>
      </w:r>
    </w:p>
    <w:p w14:paraId="3E28F36A" w14:textId="77777777" w:rsidR="00FF68ED" w:rsidRPr="00E11EA5" w:rsidRDefault="00FF68ED" w:rsidP="00FF68ED">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40EF15E" w14:textId="77777777" w:rsidR="00FF68ED" w:rsidRPr="00E11EA5" w:rsidRDefault="00FF68ED" w:rsidP="00FF68ED">
      <w:pPr>
        <w:pStyle w:val="B1"/>
      </w:pPr>
      <w:r w:rsidRPr="00E11EA5">
        <w:t>2)</w:t>
      </w:r>
      <w:r w:rsidRPr="00E11EA5">
        <w:tab/>
        <w:t>Calculate the BS power as:</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E11EA5" w:rsidRDefault="00FF68ED" w:rsidP="00FF68ED">
      <w:pPr>
        <w:pStyle w:val="B1"/>
      </w:pPr>
      <w:r w:rsidRPr="00E11EA5">
        <w:t>3)</w:t>
      </w:r>
      <w:r w:rsidRPr="00E11EA5">
        <w:tab/>
        <w:t>Calculate the TRP from the BS as</w:t>
      </w:r>
      <w:r w:rsidRPr="00E11EA5">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E11EA5" w:rsidRDefault="00FF68ED" w:rsidP="00FF68ED">
      <w:pPr>
        <w:pStyle w:val="B1"/>
      </w:pPr>
      <w:bookmarkStart w:id="2015" w:name="_Ref528865675"/>
      <w:r w:rsidRPr="00E11EA5">
        <w:t>4)</w:t>
      </w:r>
      <w:r w:rsidRPr="00E11EA5">
        <w:tab/>
        <w:t>The following tests shall be performed on the measurement data:</w:t>
      </w:r>
      <w:bookmarkEnd w:id="2015"/>
    </w:p>
    <w:p w14:paraId="23FAECF3" w14:textId="77777777" w:rsidR="00FF68ED" w:rsidRPr="00E11EA5" w:rsidRDefault="00FF68ED" w:rsidP="00FF68ED">
      <w:pPr>
        <w:pStyle w:val="B2"/>
      </w:pPr>
      <w:r w:rsidRPr="00E11EA5">
        <w:t>-</w:t>
      </w:r>
      <w:r w:rsidRPr="00E11EA5">
        <w:tab/>
        <w:t xml:space="preserve">The dynamic range </w:t>
      </w:r>
      <w:r w:rsidRPr="00E11EA5">
        <w:fldChar w:fldCharType="begin"/>
      </w:r>
      <w:r w:rsidRPr="00E11EA5">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6C60DFD2" w14:textId="77777777" w:rsidR="00FF68ED" w:rsidRPr="00E11EA5" w:rsidRDefault="00FF68ED" w:rsidP="00FF68ED">
      <w:pPr>
        <w:pStyle w:val="B2"/>
      </w:pPr>
      <w:r w:rsidRPr="00E11EA5">
        <w:t>-</w:t>
      </w:r>
      <w:r w:rsidRPr="00E11EA5">
        <w:tab/>
        <w:t>The number of uncorrelated samples, calculated via the auto-correlation function, see [35], shall be at least 250.</w:t>
      </w:r>
    </w:p>
    <w:p w14:paraId="5B77684F" w14:textId="77777777" w:rsidR="00FF68ED" w:rsidRPr="00E11EA5" w:rsidRDefault="00FF68ED" w:rsidP="00FF68ED">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E11EA5" w:rsidRDefault="00FF68ED" w:rsidP="00FF68ED">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E11EA5" w:rsidRDefault="00FF68ED" w:rsidP="00FF68ED">
      <w:pPr>
        <w:pStyle w:val="Heading4"/>
      </w:pPr>
      <w:bookmarkStart w:id="2016" w:name="_Toc32332362"/>
      <w:bookmarkStart w:id="2017" w:name="_Toc37430279"/>
      <w:bookmarkStart w:id="2018" w:name="_Toc43739382"/>
      <w:bookmarkStart w:id="2019" w:name="_Toc46347143"/>
      <w:bookmarkStart w:id="2020" w:name="_Toc21086506"/>
      <w:bookmarkStart w:id="2021" w:name="_Toc29768943"/>
      <w:bookmarkEnd w:id="2013"/>
      <w:bookmarkEnd w:id="2014"/>
      <w:r w:rsidRPr="00E11EA5">
        <w:t>11.2.5.3</w:t>
      </w:r>
      <w:r w:rsidRPr="00E11EA5">
        <w:tab/>
        <w:t>MU value derivation, FR1</w:t>
      </w:r>
      <w:bookmarkEnd w:id="2016"/>
      <w:bookmarkEnd w:id="2017"/>
      <w:bookmarkEnd w:id="2018"/>
      <w:bookmarkEnd w:id="2019"/>
    </w:p>
    <w:p w14:paraId="4ACD4B0B" w14:textId="77777777" w:rsidR="00FF68ED" w:rsidRPr="00E11EA5" w:rsidRDefault="00FF68ED" w:rsidP="00FF68ED">
      <w:r w:rsidRPr="00E11EA5">
        <w:rPr>
          <w:lang w:eastAsia="sv-SE"/>
        </w:rPr>
        <w:t>Table 11.2.5.3</w:t>
      </w:r>
      <w:r w:rsidRPr="00E11EA5">
        <w:t>-1 captures derivation of the expanded measurement uncertainty values for OTA BS output power measurements in Reverberation Chamber (Normal test conditions, FR1).</w:t>
      </w:r>
      <w:bookmarkEnd w:id="2020"/>
      <w:bookmarkEnd w:id="2021"/>
    </w:p>
    <w:p w14:paraId="40C4C44E" w14:textId="77777777" w:rsidR="00FF68ED" w:rsidRPr="00E11EA5" w:rsidRDefault="00FF68ED" w:rsidP="00FF68ED">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E11EA5"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E11EA5" w:rsidRDefault="00261199" w:rsidP="00B5191A">
            <w:pPr>
              <w:pStyle w:val="TAH"/>
              <w:rPr>
                <w:sz w:val="16"/>
                <w:lang w:val="en-US" w:eastAsia="zh-CN"/>
              </w:rPr>
            </w:pPr>
            <w:r w:rsidRPr="00E11EA5">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E11EA5" w:rsidRDefault="007052A5" w:rsidP="00B5191A">
            <w:pPr>
              <w:pStyle w:val="TAH"/>
              <w:rPr>
                <w:sz w:val="16"/>
                <w:lang w:val="en-US" w:eastAsia="zh-CN"/>
              </w:rPr>
            </w:pPr>
            <w:r w:rsidRPr="00E11EA5">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E11EA5"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E11EA5"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E11EA5"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E11EA5"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E11EA5"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r>
      <w:tr w:rsidR="00261199" w:rsidRPr="00E11EA5"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57ABBFF9" w14:textId="79A0C29A" w:rsidR="00FF68ED" w:rsidRPr="00E11EA5" w:rsidRDefault="00FF68ED" w:rsidP="00FF68ED"/>
    <w:p w14:paraId="72F092EA" w14:textId="77777777" w:rsidR="00FF68ED" w:rsidRPr="00E11EA5" w:rsidRDefault="00FF68ED" w:rsidP="00FF68ED">
      <w:pPr>
        <w:pStyle w:val="Heading4"/>
      </w:pPr>
      <w:bookmarkStart w:id="2022" w:name="_Toc32332363"/>
      <w:bookmarkStart w:id="2023" w:name="_Toc37430280"/>
      <w:bookmarkStart w:id="2024" w:name="_Toc43739383"/>
      <w:bookmarkStart w:id="2025" w:name="_Toc46347144"/>
      <w:r w:rsidRPr="00E11EA5">
        <w:t>11.2.5.4</w:t>
      </w:r>
      <w:r w:rsidRPr="00E11EA5">
        <w:tab/>
        <w:t>MU value derivation, FR2</w:t>
      </w:r>
      <w:bookmarkEnd w:id="2022"/>
      <w:bookmarkEnd w:id="2023"/>
      <w:bookmarkEnd w:id="2024"/>
      <w:bookmarkEnd w:id="2025"/>
    </w:p>
    <w:p w14:paraId="12410496" w14:textId="77777777" w:rsidR="00FF68ED" w:rsidRPr="00E11EA5" w:rsidRDefault="00FF68ED" w:rsidP="00FF68ED">
      <w:r w:rsidRPr="00E11EA5">
        <w:rPr>
          <w:lang w:eastAsia="sv-SE"/>
        </w:rPr>
        <w:t>Table 11.2.5.4</w:t>
      </w:r>
      <w:r w:rsidRPr="00E11EA5">
        <w:t>-1 captures derivation of the expanded measurement uncertainty values for OTA BS output power measurements in Reverberation Chamber (Normal test conditions, FR2).</w:t>
      </w:r>
    </w:p>
    <w:p w14:paraId="63599F6B" w14:textId="77777777" w:rsidR="00FF68ED" w:rsidRPr="00E11EA5" w:rsidRDefault="00FF68ED" w:rsidP="00FF68ED">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E11EA5"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E11EA5" w:rsidRDefault="006E12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E11EA5" w:rsidRDefault="006E1299" w:rsidP="002D77C7">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E11EA5" w:rsidRDefault="006E12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E11EA5" w:rsidRDefault="006E12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E11EA5" w:rsidRDefault="006E12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E11EA5" w:rsidRDefault="006E12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E11EA5"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E11EA5"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r>
      <w:tr w:rsidR="006E1299" w:rsidRPr="00E11EA5"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1.06</w:t>
            </w:r>
          </w:p>
        </w:tc>
      </w:tr>
      <w:tr w:rsidR="006E1299" w:rsidRPr="00E11EA5"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2.08</w:t>
            </w:r>
          </w:p>
        </w:tc>
      </w:tr>
    </w:tbl>
    <w:p w14:paraId="0045BD2B" w14:textId="6F19A746" w:rsidR="00FF68ED" w:rsidRPr="00E11EA5" w:rsidRDefault="00FF68ED" w:rsidP="00FF68ED"/>
    <w:p w14:paraId="0E76C050" w14:textId="0643C60F" w:rsidR="00FF68ED" w:rsidRPr="00E11EA5" w:rsidRDefault="00FF68ED" w:rsidP="00FF68ED">
      <w:pPr>
        <w:pStyle w:val="Heading3"/>
      </w:pPr>
      <w:bookmarkStart w:id="2026" w:name="_Toc13066135"/>
      <w:bookmarkStart w:id="2027" w:name="_Toc29768946"/>
      <w:bookmarkStart w:id="2028" w:name="_Toc32332364"/>
      <w:bookmarkStart w:id="2029" w:name="_Toc37430281"/>
      <w:bookmarkStart w:id="2030" w:name="_Toc43739384"/>
      <w:bookmarkStart w:id="2031" w:name="_Toc46347145"/>
      <w:r w:rsidRPr="00E11EA5">
        <w:t>11.2.6</w:t>
      </w:r>
      <w:r w:rsidRPr="00E11EA5">
        <w:tab/>
      </w:r>
      <w:bookmarkEnd w:id="2026"/>
      <w:r w:rsidRPr="00E11EA5">
        <w:t>Plane Wave Synthesizer</w:t>
      </w:r>
      <w:bookmarkEnd w:id="2027"/>
      <w:bookmarkEnd w:id="2028"/>
      <w:bookmarkEnd w:id="2029"/>
      <w:bookmarkEnd w:id="2030"/>
      <w:bookmarkEnd w:id="2031"/>
    </w:p>
    <w:p w14:paraId="7CBC7E8C" w14:textId="77777777" w:rsidR="00FF68ED" w:rsidRPr="00E11EA5" w:rsidRDefault="00FF68ED" w:rsidP="00FF68ED">
      <w:pPr>
        <w:pStyle w:val="Heading4"/>
        <w:rPr>
          <w:lang w:eastAsia="sv-SE"/>
        </w:rPr>
      </w:pPr>
      <w:bookmarkStart w:id="2032" w:name="_Toc32332365"/>
      <w:bookmarkStart w:id="2033" w:name="_Toc37430282"/>
      <w:bookmarkStart w:id="2034" w:name="_Toc43739385"/>
      <w:bookmarkStart w:id="2035" w:name="_Toc46347146"/>
      <w:r w:rsidRPr="00E11EA5">
        <w:rPr>
          <w:lang w:eastAsia="sv-SE"/>
        </w:rPr>
        <w:t>11.2.6.1</w:t>
      </w:r>
      <w:r w:rsidRPr="00E11EA5">
        <w:rPr>
          <w:lang w:eastAsia="sv-SE"/>
        </w:rPr>
        <w:tab/>
        <w:t>Measurement system description</w:t>
      </w:r>
      <w:bookmarkEnd w:id="2032"/>
      <w:bookmarkEnd w:id="2033"/>
      <w:bookmarkEnd w:id="2034"/>
      <w:bookmarkEnd w:id="2035"/>
      <w:r w:rsidRPr="00E11EA5" w:rsidDel="00E974BF">
        <w:rPr>
          <w:lang w:eastAsia="sv-SE"/>
        </w:rPr>
        <w:t xml:space="preserve"> </w:t>
      </w:r>
    </w:p>
    <w:p w14:paraId="664FC5FC" w14:textId="46331B25" w:rsidR="00FF68ED" w:rsidRPr="00E11EA5" w:rsidRDefault="00FF68ED" w:rsidP="00FF68ED">
      <w:pPr>
        <w:rPr>
          <w:lang w:eastAsia="it-IT"/>
        </w:rPr>
      </w:pPr>
      <w:r w:rsidRPr="00E11EA5">
        <w:t xml:space="preserve">Measurement system description is captured in clause 7.6. </w:t>
      </w:r>
    </w:p>
    <w:p w14:paraId="1D6B5401" w14:textId="77777777" w:rsidR="00FF68ED" w:rsidRPr="00E11EA5" w:rsidRDefault="00FF68ED" w:rsidP="00FF68ED">
      <w:pPr>
        <w:pStyle w:val="Heading4"/>
        <w:rPr>
          <w:lang w:eastAsia="sv-SE"/>
        </w:rPr>
      </w:pPr>
      <w:bookmarkStart w:id="2036" w:name="_Toc32332366"/>
      <w:bookmarkStart w:id="2037" w:name="_Toc37430283"/>
      <w:bookmarkStart w:id="2038" w:name="_Toc43739386"/>
      <w:bookmarkStart w:id="2039" w:name="_Toc46347147"/>
      <w:r w:rsidRPr="00E11EA5">
        <w:rPr>
          <w:lang w:eastAsia="sv-SE"/>
        </w:rPr>
        <w:t>11.2.6.2</w:t>
      </w:r>
      <w:r w:rsidRPr="00E11EA5">
        <w:rPr>
          <w:lang w:eastAsia="sv-SE"/>
        </w:rPr>
        <w:tab/>
        <w:t>Test procedure</w:t>
      </w:r>
      <w:bookmarkEnd w:id="2036"/>
      <w:bookmarkEnd w:id="2037"/>
      <w:bookmarkEnd w:id="2038"/>
      <w:bookmarkEnd w:id="2039"/>
    </w:p>
    <w:p w14:paraId="39825CB7" w14:textId="77777777" w:rsidR="00FF68ED" w:rsidRPr="00E11EA5" w:rsidRDefault="00FF68ED" w:rsidP="00FF68ED">
      <w:pPr>
        <w:pStyle w:val="Heading5"/>
        <w:rPr>
          <w:lang w:eastAsia="sv-SE"/>
        </w:rPr>
      </w:pPr>
      <w:bookmarkStart w:id="2040" w:name="_Toc32332367"/>
      <w:bookmarkStart w:id="2041" w:name="_Toc37430284"/>
      <w:bookmarkStart w:id="2042" w:name="_Toc43739387"/>
      <w:bookmarkStart w:id="2043" w:name="_Toc46347148"/>
      <w:r w:rsidRPr="00E11EA5">
        <w:rPr>
          <w:lang w:eastAsia="sv-SE"/>
        </w:rPr>
        <w:t>11.2.6.2.1</w:t>
      </w:r>
      <w:r w:rsidRPr="00E11EA5">
        <w:rPr>
          <w:lang w:eastAsia="sv-SE"/>
        </w:rPr>
        <w:tab/>
      </w:r>
      <w:r w:rsidRPr="00E11EA5">
        <w:t xml:space="preserve">Stage 1: </w:t>
      </w:r>
      <w:r w:rsidRPr="00E11EA5">
        <w:rPr>
          <w:lang w:eastAsia="sv-SE"/>
        </w:rPr>
        <w:t>Calibration</w:t>
      </w:r>
      <w:bookmarkEnd w:id="2040"/>
      <w:bookmarkEnd w:id="2041"/>
      <w:bookmarkEnd w:id="2042"/>
      <w:bookmarkEnd w:id="2043"/>
    </w:p>
    <w:p w14:paraId="592BB4B7" w14:textId="31A537E1"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7CC0C152" w14:textId="77777777" w:rsidR="00FF68ED" w:rsidRPr="00E11EA5" w:rsidRDefault="00FF68ED" w:rsidP="00FF68ED">
      <w:pPr>
        <w:pStyle w:val="Heading5"/>
        <w:rPr>
          <w:lang w:eastAsia="sv-SE"/>
        </w:rPr>
      </w:pPr>
      <w:bookmarkStart w:id="2044" w:name="_Toc32332368"/>
      <w:bookmarkStart w:id="2045" w:name="_Toc37430285"/>
      <w:bookmarkStart w:id="2046" w:name="_Toc43739388"/>
      <w:bookmarkStart w:id="2047" w:name="_Toc46347149"/>
      <w:r w:rsidRPr="00E11EA5">
        <w:rPr>
          <w:lang w:eastAsia="sv-SE"/>
        </w:rPr>
        <w:t>11.2.6.2.2</w:t>
      </w:r>
      <w:r w:rsidRPr="00E11EA5">
        <w:rPr>
          <w:lang w:eastAsia="sv-SE"/>
        </w:rPr>
        <w:tab/>
      </w:r>
      <w:r w:rsidRPr="00E11EA5">
        <w:t xml:space="preserve">Stage 2: </w:t>
      </w:r>
      <w:r w:rsidRPr="00E11EA5">
        <w:rPr>
          <w:lang w:eastAsia="sv-SE"/>
        </w:rPr>
        <w:t>BS measurement</w:t>
      </w:r>
      <w:bookmarkEnd w:id="2044"/>
      <w:bookmarkEnd w:id="2045"/>
      <w:bookmarkEnd w:id="2046"/>
      <w:bookmarkEnd w:id="2047"/>
    </w:p>
    <w:p w14:paraId="09C555C3" w14:textId="54039F2E" w:rsidR="00FF68ED" w:rsidRPr="00E11EA5" w:rsidRDefault="00FF68ED" w:rsidP="00FF68ED">
      <w:pPr>
        <w:rPr>
          <w:lang w:eastAsia="sv-SE"/>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7277CDC3" w14:textId="77777777" w:rsidR="00FF68ED" w:rsidRPr="00E11EA5" w:rsidRDefault="00FF68ED" w:rsidP="00FF68ED">
      <w:pPr>
        <w:pStyle w:val="B1"/>
      </w:pPr>
      <w:r w:rsidRPr="00E11EA5">
        <w:lastRenderedPageBreak/>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28F09D2" w14:textId="77777777" w:rsidR="00FF68ED" w:rsidRPr="00E11EA5" w:rsidRDefault="00FF68ED" w:rsidP="00FF68ED">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44786779" w14:textId="2A5D799F" w:rsidR="00FF68ED" w:rsidRPr="00E11EA5" w:rsidRDefault="00FF68ED" w:rsidP="00FF68ED">
      <w:pPr>
        <w:pStyle w:val="B1"/>
        <w:rPr>
          <w:lang w:eastAsia="ja-JP"/>
        </w:rPr>
      </w:pPr>
      <w:r w:rsidRPr="00E11EA5">
        <w:t>4)</w:t>
      </w:r>
      <w:r w:rsidRPr="00E11EA5">
        <w:tab/>
        <w:t xml:space="preserve">Repeat the above steps </w:t>
      </w:r>
      <w:r w:rsidRPr="00E11EA5">
        <w:rPr>
          <w:lang w:eastAsia="ja-JP"/>
        </w:rPr>
        <w:t>2</w:t>
      </w:r>
      <w:r w:rsidRPr="00E11EA5">
        <w:t xml:space="preserve"> - 3 at a number of discrete directions around the sphere according to the chosen measurement grid, see</w:t>
      </w:r>
      <w:r w:rsidRPr="00E11EA5">
        <w:rPr>
          <w:lang w:eastAsia="ja-JP"/>
        </w:rPr>
        <w:t xml:space="preserve"> clause 6.3.3.</w:t>
      </w:r>
    </w:p>
    <w:p w14:paraId="5A2670EA" w14:textId="5F0F9C28" w:rsidR="00FF68ED" w:rsidRPr="00E11EA5" w:rsidDel="00A915D5" w:rsidRDefault="00FF68ED" w:rsidP="00FF68ED">
      <w:pPr>
        <w:pStyle w:val="B1"/>
      </w:pPr>
      <w:r w:rsidRPr="00E11EA5">
        <w:rPr>
          <w:lang w:eastAsia="ja-JP"/>
        </w:rPr>
        <w:t>5</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0FC69754" w14:textId="77777777" w:rsidR="00FF68ED" w:rsidRPr="00E11EA5" w:rsidRDefault="00FF68ED" w:rsidP="00FF68ED">
      <w:r w:rsidRPr="00E11EA5">
        <w:rPr>
          <w:lang w:eastAsia="ja-JP"/>
        </w:rPr>
        <w:t xml:space="preserve">The appropriate test parameter in step 4 is </w:t>
      </w:r>
      <w:r w:rsidRPr="00E11EA5">
        <w:t>mean power P</w:t>
      </w:r>
      <w:r w:rsidRPr="00E11EA5">
        <w:rPr>
          <w:vertAlign w:val="subscript"/>
        </w:rPr>
        <w:t>R_</w:t>
      </w:r>
      <w:r w:rsidRPr="00E11EA5">
        <w:rPr>
          <w:rFonts w:eastAsia="MS Mincho"/>
          <w:vertAlign w:val="subscript"/>
          <w:lang w:eastAsia="ja-JP"/>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50A82E95"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c</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C </w:t>
      </w:r>
      <w:r w:rsidRPr="00E11EA5">
        <w:t>+ L</w:t>
      </w:r>
    </w:p>
    <w:p w14:paraId="5F0FE564" w14:textId="77777777" w:rsidR="00FF68ED" w:rsidRPr="00E11EA5" w:rsidRDefault="00FF68ED" w:rsidP="00FF68ED">
      <w:pPr>
        <w:pStyle w:val="NO"/>
        <w:rPr>
          <w:lang w:val="en-US"/>
        </w:rPr>
      </w:pPr>
      <w:r w:rsidRPr="00E11EA5">
        <w:t>NOTE:</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7FE0104E" w14:textId="77777777" w:rsidR="00FF68ED" w:rsidRPr="00E11EA5" w:rsidRDefault="00FF68ED" w:rsidP="00FF68ED">
      <w:pPr>
        <w:pStyle w:val="Heading4"/>
      </w:pPr>
      <w:bookmarkStart w:id="2048" w:name="_Toc32332369"/>
      <w:bookmarkStart w:id="2049" w:name="_Toc37430286"/>
      <w:bookmarkStart w:id="2050" w:name="_Toc43739389"/>
      <w:bookmarkStart w:id="2051" w:name="_Toc46347150"/>
      <w:r w:rsidRPr="00E11EA5">
        <w:t>11.2.6.3</w:t>
      </w:r>
      <w:r w:rsidRPr="00E11EA5">
        <w:tab/>
        <w:t>MU value derivation, FR1</w:t>
      </w:r>
      <w:bookmarkEnd w:id="2048"/>
      <w:bookmarkEnd w:id="2049"/>
      <w:bookmarkEnd w:id="2050"/>
      <w:bookmarkEnd w:id="2051"/>
    </w:p>
    <w:p w14:paraId="51DE7E84" w14:textId="77777777" w:rsidR="00FF68ED" w:rsidRPr="00E11EA5" w:rsidRDefault="00FF68ED" w:rsidP="00FF68ED">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5FA8634B" w14:textId="77777777" w:rsidR="00FF68ED" w:rsidRPr="00E11EA5" w:rsidRDefault="00FF68ED" w:rsidP="00FF68ED">
      <w:pPr>
        <w:pStyle w:val="TH"/>
        <w:rPr>
          <w:lang w:eastAsia="ja-JP"/>
        </w:rPr>
      </w:pPr>
      <w:r w:rsidRPr="00E11EA5">
        <w:t xml:space="preserve">Table </w:t>
      </w:r>
      <w:r w:rsidRPr="00E11EA5">
        <w:rPr>
          <w:lang w:eastAsia="sv-SE"/>
        </w:rPr>
        <w:t>11</w:t>
      </w:r>
      <w:r w:rsidRPr="00E11EA5">
        <w:t>.2.6.3</w:t>
      </w:r>
      <w:r w:rsidRPr="00E11EA5">
        <w:rPr>
          <w:sz w:val="18"/>
        </w:rPr>
        <w:t>-1</w:t>
      </w:r>
      <w:r w:rsidRPr="00E11EA5">
        <w:t xml:space="preserve">: PWS MU value </w:t>
      </w:r>
      <w:r w:rsidRPr="00E11EA5">
        <w:rPr>
          <w:lang w:eastAsia="sv-SE"/>
        </w:rPr>
        <w:t xml:space="preserve">derivation </w:t>
      </w:r>
      <w:r w:rsidRPr="00E11EA5">
        <w:t xml:space="preserve">for </w:t>
      </w:r>
      <w:r w:rsidRPr="00E11EA5">
        <w:rPr>
          <w:rFonts w:hint="eastAsia"/>
          <w:lang w:eastAsia="ja-JP"/>
        </w:rPr>
        <w:t>OTA</w:t>
      </w:r>
      <w:r w:rsidRPr="00E11EA5">
        <w:rPr>
          <w:lang w:eastAsia="ja-JP"/>
        </w:rPr>
        <w:t xml:space="preserve"> BS output power</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E11EA5"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E11EA5" w:rsidRDefault="007052A5" w:rsidP="002D77C7">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E11EA5" w:rsidRDefault="00261199" w:rsidP="002D77C7">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E11EA5"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E11EA5"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BF9EF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4148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94FA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3F93E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D79C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Stage 1: Calibration measurement</w:t>
            </w:r>
          </w:p>
        </w:tc>
      </w:tr>
      <w:tr w:rsidR="00261199" w:rsidRPr="00E11EA5"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(i.e. reference antenna, </w:t>
            </w:r>
            <w:r w:rsidRPr="00E11EA5">
              <w:rPr>
                <w:rFonts w:ascii="Arial" w:eastAsia="SimSun" w:hAnsi="Arial" w:cs="Arial"/>
                <w:color w:val="000000"/>
                <w:sz w:val="16"/>
                <w:szCs w:val="16"/>
                <w:lang w:val="en-US" w:eastAsia="zh-CN"/>
              </w:rPr>
              <w:lastRenderedPageBreak/>
              <w:t>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1199" w:rsidRPr="00E11EA5"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59F6302D" w14:textId="72A4F065" w:rsidR="00FF68ED" w:rsidRPr="00E11EA5" w:rsidRDefault="00FF68ED" w:rsidP="00FF68ED">
      <w:pPr>
        <w:rPr>
          <w:lang w:val="en-US" w:eastAsia="ja-JP"/>
        </w:rPr>
      </w:pPr>
    </w:p>
    <w:p w14:paraId="54A318D2" w14:textId="77777777" w:rsidR="00FF68ED" w:rsidRPr="00E11EA5" w:rsidRDefault="00FF68ED" w:rsidP="00FF68ED">
      <w:pPr>
        <w:pStyle w:val="Heading3"/>
      </w:pPr>
      <w:bookmarkStart w:id="2052" w:name="_Toc32332370"/>
      <w:bookmarkStart w:id="2053" w:name="_Toc37430287"/>
      <w:bookmarkStart w:id="2054" w:name="_Toc43739390"/>
      <w:bookmarkStart w:id="2055" w:name="_Toc46347151"/>
      <w:bookmarkStart w:id="2056" w:name="_Toc21086509"/>
      <w:bookmarkStart w:id="2057" w:name="_Toc29768952"/>
      <w:r w:rsidRPr="00E11EA5">
        <w:t>11.2.7</w:t>
      </w:r>
      <w:r w:rsidRPr="00E11EA5">
        <w:tab/>
        <w:t>Maximum accepted test system uncertainty</w:t>
      </w:r>
      <w:bookmarkEnd w:id="2052"/>
      <w:bookmarkEnd w:id="2053"/>
      <w:bookmarkEnd w:id="2054"/>
      <w:bookmarkEnd w:id="2055"/>
    </w:p>
    <w:p w14:paraId="0FFC0E67"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E11EA5" w:rsidRDefault="00FF68ED" w:rsidP="00FF68ED">
      <w:pPr>
        <w:rPr>
          <w:lang w:val="en-US"/>
        </w:rPr>
      </w:pPr>
      <w:r w:rsidRPr="00E11EA5">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7B9BCEAB"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BS output power test </w:t>
      </w:r>
      <w:r w:rsidRPr="00E11EA5">
        <w:rPr>
          <w:color w:val="000000"/>
        </w:rPr>
        <w:t>can be derived from values captured in table</w:t>
      </w:r>
      <w:r w:rsidRPr="00E11EA5">
        <w:rPr>
          <w:lang w:eastAsia="ko-KR"/>
        </w:rPr>
        <w:t xml:space="preserve"> 11.2.7-1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BS output power test requirement. </w:t>
      </w:r>
      <w:bookmarkEnd w:id="2056"/>
      <w:bookmarkEnd w:id="2057"/>
    </w:p>
    <w:p w14:paraId="2354773A"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E11EA5" w14:paraId="03878FB3" w14:textId="77777777" w:rsidTr="002E0DC8">
        <w:trPr>
          <w:jc w:val="center"/>
        </w:trPr>
        <w:tc>
          <w:tcPr>
            <w:tcW w:w="0" w:type="auto"/>
            <w:noWrap/>
            <w:hideMark/>
          </w:tcPr>
          <w:p w14:paraId="7A6E9E58" w14:textId="77777777" w:rsidR="00FF68ED" w:rsidRPr="00E11EA5" w:rsidRDefault="00FF68ED" w:rsidP="002E0DC8">
            <w:pPr>
              <w:spacing w:after="0"/>
              <w:rPr>
                <w:rFonts w:ascii="Arial" w:hAnsi="Arial" w:cs="Arial"/>
                <w:sz w:val="16"/>
                <w:szCs w:val="16"/>
              </w:rPr>
            </w:pPr>
          </w:p>
        </w:tc>
        <w:tc>
          <w:tcPr>
            <w:tcW w:w="0" w:type="auto"/>
            <w:gridSpan w:val="3"/>
            <w:hideMark/>
          </w:tcPr>
          <w:p w14:paraId="00BD919B"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6F912768" w14:textId="77777777" w:rsidTr="00261199">
        <w:trPr>
          <w:jc w:val="center"/>
        </w:trPr>
        <w:tc>
          <w:tcPr>
            <w:tcW w:w="0" w:type="auto"/>
            <w:noWrap/>
            <w:hideMark/>
          </w:tcPr>
          <w:p w14:paraId="02A075D6" w14:textId="77777777" w:rsidR="00FF68ED" w:rsidRPr="00E11EA5" w:rsidRDefault="00FF68ED" w:rsidP="002E0DC8">
            <w:pPr>
              <w:spacing w:after="0"/>
              <w:rPr>
                <w:rFonts w:ascii="Arial" w:hAnsi="Arial" w:cs="Arial"/>
                <w:sz w:val="16"/>
                <w:szCs w:val="16"/>
              </w:rPr>
            </w:pPr>
          </w:p>
        </w:tc>
        <w:tc>
          <w:tcPr>
            <w:tcW w:w="1333" w:type="dxa"/>
            <w:hideMark/>
          </w:tcPr>
          <w:p w14:paraId="60D54D5E" w14:textId="77777777" w:rsidR="00FF68ED" w:rsidRPr="00E11EA5" w:rsidRDefault="00FF68ED" w:rsidP="004A3CAB">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205F9AC" w14:textId="0691B19E"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8" w:type="dxa"/>
          </w:tcPr>
          <w:p w14:paraId="6A4837CA" w14:textId="1E579ED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4E97B7CA" w14:textId="77777777" w:rsidTr="00A91CAB">
        <w:trPr>
          <w:jc w:val="center"/>
        </w:trPr>
        <w:tc>
          <w:tcPr>
            <w:tcW w:w="0" w:type="auto"/>
            <w:noWrap/>
            <w:hideMark/>
          </w:tcPr>
          <w:p w14:paraId="2EA1B79E" w14:textId="77777777" w:rsidR="00261199" w:rsidRPr="00E11EA5" w:rsidRDefault="00261199" w:rsidP="004A3CAB">
            <w:pPr>
              <w:pStyle w:val="TAC"/>
            </w:pPr>
            <w:r w:rsidRPr="00E11EA5">
              <w:lastRenderedPageBreak/>
              <w:t>Indoor Anechoic Chamber</w:t>
            </w:r>
          </w:p>
        </w:tc>
        <w:tc>
          <w:tcPr>
            <w:tcW w:w="1333" w:type="dxa"/>
            <w:noWrap/>
          </w:tcPr>
          <w:p w14:paraId="0D0E058A" w14:textId="305C483A" w:rsidR="00261199" w:rsidRPr="00E11EA5" w:rsidRDefault="00261199" w:rsidP="005E6F82">
            <w:pPr>
              <w:pStyle w:val="TAC"/>
            </w:pPr>
            <w:r w:rsidRPr="00E11EA5">
              <w:t>1.15</w:t>
            </w:r>
          </w:p>
        </w:tc>
        <w:tc>
          <w:tcPr>
            <w:tcW w:w="1842" w:type="dxa"/>
            <w:noWrap/>
          </w:tcPr>
          <w:p w14:paraId="6DF72A24" w14:textId="5F4BA545" w:rsidR="00261199" w:rsidRPr="00E11EA5" w:rsidRDefault="00261199" w:rsidP="002C1436">
            <w:pPr>
              <w:pStyle w:val="TAC"/>
            </w:pPr>
            <w:r w:rsidRPr="00E11EA5">
              <w:t>1.30</w:t>
            </w:r>
          </w:p>
        </w:tc>
        <w:tc>
          <w:tcPr>
            <w:tcW w:w="1758" w:type="dxa"/>
          </w:tcPr>
          <w:p w14:paraId="3E188AF5" w14:textId="74103DDA" w:rsidR="00261199" w:rsidRPr="00E11EA5" w:rsidRDefault="00261199" w:rsidP="00CB216F">
            <w:pPr>
              <w:pStyle w:val="TAC"/>
            </w:pPr>
            <w:r w:rsidRPr="00E11EA5">
              <w:t>1.30</w:t>
            </w:r>
          </w:p>
        </w:tc>
      </w:tr>
      <w:tr w:rsidR="00261199" w:rsidRPr="00E11EA5" w14:paraId="185066CD" w14:textId="77777777" w:rsidTr="00A91CAB">
        <w:trPr>
          <w:jc w:val="center"/>
        </w:trPr>
        <w:tc>
          <w:tcPr>
            <w:tcW w:w="0" w:type="auto"/>
            <w:noWrap/>
            <w:hideMark/>
          </w:tcPr>
          <w:p w14:paraId="2D72919B" w14:textId="77777777" w:rsidR="00261199" w:rsidRPr="00E11EA5" w:rsidRDefault="00261199" w:rsidP="00A91CAB">
            <w:pPr>
              <w:pStyle w:val="TAC"/>
            </w:pPr>
            <w:r w:rsidRPr="00E11EA5">
              <w:t>Compact Antenna Test Range</w:t>
            </w:r>
          </w:p>
        </w:tc>
        <w:tc>
          <w:tcPr>
            <w:tcW w:w="1333" w:type="dxa"/>
            <w:noWrap/>
          </w:tcPr>
          <w:p w14:paraId="1F48BD41" w14:textId="2E21C2B7" w:rsidR="00261199" w:rsidRPr="00E11EA5" w:rsidRDefault="00261199" w:rsidP="005E6F82">
            <w:pPr>
              <w:pStyle w:val="TAC"/>
            </w:pPr>
            <w:r w:rsidRPr="00E11EA5">
              <w:t>1.39</w:t>
            </w:r>
          </w:p>
        </w:tc>
        <w:tc>
          <w:tcPr>
            <w:tcW w:w="1842" w:type="dxa"/>
            <w:noWrap/>
          </w:tcPr>
          <w:p w14:paraId="44912734" w14:textId="6037BD52" w:rsidR="00261199" w:rsidRPr="00E11EA5" w:rsidRDefault="00261199" w:rsidP="002C1436">
            <w:pPr>
              <w:pStyle w:val="TAC"/>
            </w:pPr>
            <w:r w:rsidRPr="00E11EA5">
              <w:t>1.51</w:t>
            </w:r>
          </w:p>
        </w:tc>
        <w:tc>
          <w:tcPr>
            <w:tcW w:w="1758" w:type="dxa"/>
          </w:tcPr>
          <w:p w14:paraId="0F99BF66" w14:textId="5566E0A2" w:rsidR="00261199" w:rsidRPr="00E11EA5" w:rsidRDefault="00261199" w:rsidP="00CB216F">
            <w:pPr>
              <w:pStyle w:val="TAC"/>
            </w:pPr>
            <w:r w:rsidRPr="00E11EA5">
              <w:t>1.51</w:t>
            </w:r>
          </w:p>
        </w:tc>
      </w:tr>
      <w:tr w:rsidR="00261199" w:rsidRPr="00E11EA5" w14:paraId="4B1E7FC8" w14:textId="77777777" w:rsidTr="00A91CAB">
        <w:trPr>
          <w:jc w:val="center"/>
        </w:trPr>
        <w:tc>
          <w:tcPr>
            <w:tcW w:w="0" w:type="auto"/>
            <w:noWrap/>
            <w:hideMark/>
          </w:tcPr>
          <w:p w14:paraId="5F848988" w14:textId="69D6E3C6" w:rsidR="00261199" w:rsidRPr="00E11EA5" w:rsidRDefault="00261199" w:rsidP="00A91CAB">
            <w:pPr>
              <w:pStyle w:val="TAC"/>
            </w:pPr>
            <w:r w:rsidRPr="00E11EA5">
              <w:t xml:space="preserve">Near Field </w:t>
            </w:r>
            <w:r w:rsidR="005E6F82" w:rsidRPr="00E11EA5">
              <w:t>Test Range</w:t>
            </w:r>
          </w:p>
        </w:tc>
        <w:tc>
          <w:tcPr>
            <w:tcW w:w="1333" w:type="dxa"/>
            <w:noWrap/>
          </w:tcPr>
          <w:p w14:paraId="7A9D160C" w14:textId="66C48BA1" w:rsidR="00261199" w:rsidRPr="00E11EA5" w:rsidRDefault="00261199" w:rsidP="005E6F82">
            <w:pPr>
              <w:pStyle w:val="TAC"/>
            </w:pPr>
            <w:r w:rsidRPr="00E11EA5">
              <w:t>1.26</w:t>
            </w:r>
          </w:p>
        </w:tc>
        <w:tc>
          <w:tcPr>
            <w:tcW w:w="1842" w:type="dxa"/>
            <w:noWrap/>
          </w:tcPr>
          <w:p w14:paraId="7763BCEC" w14:textId="1D2D8518" w:rsidR="00261199" w:rsidRPr="00E11EA5" w:rsidRDefault="00261199" w:rsidP="002C1436">
            <w:pPr>
              <w:pStyle w:val="TAC"/>
            </w:pPr>
            <w:r w:rsidRPr="00E11EA5">
              <w:t>1.33</w:t>
            </w:r>
          </w:p>
        </w:tc>
        <w:tc>
          <w:tcPr>
            <w:tcW w:w="1758" w:type="dxa"/>
          </w:tcPr>
          <w:p w14:paraId="48539F99" w14:textId="7657A8E1" w:rsidR="00261199" w:rsidRPr="00E11EA5" w:rsidRDefault="00261199" w:rsidP="00CB216F">
            <w:pPr>
              <w:pStyle w:val="TAC"/>
            </w:pPr>
            <w:r w:rsidRPr="00E11EA5">
              <w:t>1.33</w:t>
            </w:r>
          </w:p>
        </w:tc>
      </w:tr>
      <w:tr w:rsidR="00261199" w:rsidRPr="00E11EA5" w14:paraId="1D3EB851" w14:textId="77777777" w:rsidTr="00A91CAB">
        <w:trPr>
          <w:jc w:val="center"/>
        </w:trPr>
        <w:tc>
          <w:tcPr>
            <w:tcW w:w="0" w:type="auto"/>
            <w:noWrap/>
            <w:hideMark/>
          </w:tcPr>
          <w:p w14:paraId="6C18F545" w14:textId="73ED2228" w:rsidR="00261199" w:rsidRPr="00E11EA5" w:rsidRDefault="005E6F82" w:rsidP="00A91CAB">
            <w:pPr>
              <w:pStyle w:val="TAC"/>
            </w:pPr>
            <w:r w:rsidRPr="00E11EA5">
              <w:t xml:space="preserve">Plane Wave Synthesizer </w:t>
            </w:r>
          </w:p>
        </w:tc>
        <w:tc>
          <w:tcPr>
            <w:tcW w:w="1333" w:type="dxa"/>
            <w:noWrap/>
          </w:tcPr>
          <w:p w14:paraId="14863B33" w14:textId="4293057B" w:rsidR="00261199" w:rsidRPr="00E11EA5" w:rsidRDefault="005E6F82" w:rsidP="005E6F82">
            <w:pPr>
              <w:pStyle w:val="TAC"/>
            </w:pPr>
            <w:r w:rsidRPr="00E11EA5">
              <w:t>[</w:t>
            </w:r>
            <w:r w:rsidR="00261199" w:rsidRPr="00E11EA5">
              <w:t>1.23</w:t>
            </w:r>
            <w:r w:rsidRPr="00E11EA5">
              <w:t>]</w:t>
            </w:r>
          </w:p>
        </w:tc>
        <w:tc>
          <w:tcPr>
            <w:tcW w:w="1842" w:type="dxa"/>
            <w:noWrap/>
          </w:tcPr>
          <w:p w14:paraId="7C99D2FD" w14:textId="22909AE9" w:rsidR="00261199" w:rsidRPr="00E11EA5" w:rsidRDefault="005E6F82" w:rsidP="005E6F82">
            <w:pPr>
              <w:pStyle w:val="TAC"/>
            </w:pPr>
            <w:r w:rsidRPr="00E11EA5">
              <w:t>[</w:t>
            </w:r>
            <w:r w:rsidR="00261199" w:rsidRPr="00E11EA5">
              <w:t>1.40</w:t>
            </w:r>
            <w:r w:rsidRPr="00E11EA5">
              <w:t>]</w:t>
            </w:r>
          </w:p>
        </w:tc>
        <w:tc>
          <w:tcPr>
            <w:tcW w:w="1758" w:type="dxa"/>
          </w:tcPr>
          <w:p w14:paraId="34402E58" w14:textId="5931F9BE" w:rsidR="00261199" w:rsidRPr="00E11EA5" w:rsidRDefault="005E6F82" w:rsidP="005E6F82">
            <w:pPr>
              <w:pStyle w:val="TAC"/>
            </w:pPr>
            <w:r w:rsidRPr="00E11EA5">
              <w:t>[</w:t>
            </w:r>
            <w:r w:rsidR="00261199" w:rsidRPr="00E11EA5">
              <w:t>1.40</w:t>
            </w:r>
            <w:r w:rsidRPr="00E11EA5">
              <w:t>]</w:t>
            </w:r>
          </w:p>
        </w:tc>
      </w:tr>
      <w:tr w:rsidR="00261199" w:rsidRPr="00E11EA5" w14:paraId="2B0F6913" w14:textId="77777777" w:rsidTr="00A91CAB">
        <w:trPr>
          <w:jc w:val="center"/>
        </w:trPr>
        <w:tc>
          <w:tcPr>
            <w:tcW w:w="0" w:type="auto"/>
            <w:noWrap/>
          </w:tcPr>
          <w:p w14:paraId="0A31C6CF" w14:textId="6B4442B4" w:rsidR="00261199" w:rsidRPr="00E11EA5" w:rsidRDefault="005E6F82" w:rsidP="00A91CAB">
            <w:pPr>
              <w:pStyle w:val="TAC"/>
            </w:pPr>
            <w:r w:rsidRPr="00E11EA5">
              <w:t>Reverberation Chamber</w:t>
            </w:r>
          </w:p>
        </w:tc>
        <w:tc>
          <w:tcPr>
            <w:tcW w:w="1333" w:type="dxa"/>
            <w:noWrap/>
          </w:tcPr>
          <w:p w14:paraId="32A49C56" w14:textId="53EAD3DD" w:rsidR="00261199" w:rsidRPr="00E11EA5" w:rsidRDefault="00261199" w:rsidP="005E6F82">
            <w:pPr>
              <w:pStyle w:val="TAC"/>
            </w:pPr>
            <w:r w:rsidRPr="00E11EA5">
              <w:t>1.37</w:t>
            </w:r>
          </w:p>
        </w:tc>
        <w:tc>
          <w:tcPr>
            <w:tcW w:w="1842" w:type="dxa"/>
            <w:noWrap/>
          </w:tcPr>
          <w:p w14:paraId="700E5E5D" w14:textId="72CE9A1A" w:rsidR="00261199" w:rsidRPr="00E11EA5" w:rsidRDefault="00261199" w:rsidP="005E6F82">
            <w:pPr>
              <w:pStyle w:val="TAC"/>
            </w:pPr>
            <w:r w:rsidRPr="00E11EA5">
              <w:t>1.46</w:t>
            </w:r>
          </w:p>
        </w:tc>
        <w:tc>
          <w:tcPr>
            <w:tcW w:w="1758" w:type="dxa"/>
          </w:tcPr>
          <w:p w14:paraId="72470ECB" w14:textId="7AFAC8F5" w:rsidR="00261199" w:rsidRPr="00E11EA5" w:rsidRDefault="00261199" w:rsidP="005E6F82">
            <w:pPr>
              <w:pStyle w:val="TAC"/>
              <w:rPr>
                <w:lang w:eastAsia="zh-CN"/>
              </w:rPr>
            </w:pPr>
            <w:r w:rsidRPr="00E11EA5">
              <w:t>1.46</w:t>
            </w:r>
          </w:p>
        </w:tc>
      </w:tr>
      <w:tr w:rsidR="00FF68ED" w:rsidRPr="00E11EA5" w14:paraId="4651C966" w14:textId="77777777" w:rsidTr="00261199">
        <w:trPr>
          <w:jc w:val="center"/>
        </w:trPr>
        <w:tc>
          <w:tcPr>
            <w:tcW w:w="0" w:type="auto"/>
            <w:noWrap/>
            <w:hideMark/>
          </w:tcPr>
          <w:p w14:paraId="093EC3F7" w14:textId="77777777" w:rsidR="00FF68ED" w:rsidRPr="00E11EA5" w:rsidRDefault="00FF68ED" w:rsidP="00A91CAB">
            <w:pPr>
              <w:pStyle w:val="TAC"/>
              <w:rPr>
                <w:b/>
              </w:rPr>
            </w:pPr>
            <w:r w:rsidRPr="00E11EA5">
              <w:rPr>
                <w:b/>
              </w:rPr>
              <w:t>Common maximum accepted test system uncertainty</w:t>
            </w:r>
          </w:p>
        </w:tc>
        <w:tc>
          <w:tcPr>
            <w:tcW w:w="1333" w:type="dxa"/>
            <w:noWrap/>
            <w:vAlign w:val="bottom"/>
          </w:tcPr>
          <w:p w14:paraId="47F087D6" w14:textId="77777777" w:rsidR="00FF68ED" w:rsidRPr="00E11EA5" w:rsidRDefault="00FF68ED" w:rsidP="005E6F82">
            <w:pPr>
              <w:pStyle w:val="TAC"/>
              <w:rPr>
                <w:rFonts w:ascii="CG Times (WN)" w:hAnsi="CG Times (WN)"/>
                <w:b/>
              </w:rPr>
            </w:pPr>
            <w:r w:rsidRPr="00E11EA5">
              <w:rPr>
                <w:b/>
                <w:bCs/>
              </w:rPr>
              <w:t>1.4</w:t>
            </w:r>
          </w:p>
        </w:tc>
        <w:tc>
          <w:tcPr>
            <w:tcW w:w="1842" w:type="dxa"/>
            <w:noWrap/>
            <w:vAlign w:val="bottom"/>
          </w:tcPr>
          <w:p w14:paraId="719803EA" w14:textId="77777777" w:rsidR="00FF68ED" w:rsidRPr="00E11EA5" w:rsidRDefault="00FF68ED" w:rsidP="005E6F82">
            <w:pPr>
              <w:pStyle w:val="TAC"/>
              <w:rPr>
                <w:rFonts w:ascii="CG Times (WN)" w:hAnsi="CG Times (WN)"/>
                <w:b/>
              </w:rPr>
            </w:pPr>
            <w:r w:rsidRPr="00E11EA5">
              <w:rPr>
                <w:b/>
                <w:bCs/>
              </w:rPr>
              <w:t>1.5</w:t>
            </w:r>
          </w:p>
        </w:tc>
        <w:tc>
          <w:tcPr>
            <w:tcW w:w="1758" w:type="dxa"/>
            <w:vAlign w:val="bottom"/>
          </w:tcPr>
          <w:p w14:paraId="6FDB2CC7" w14:textId="77777777" w:rsidR="00FF68ED" w:rsidRPr="00E11EA5" w:rsidRDefault="00FF68ED" w:rsidP="005E6F82">
            <w:pPr>
              <w:pStyle w:val="TAC"/>
              <w:rPr>
                <w:b/>
                <w:bCs/>
              </w:rPr>
            </w:pPr>
            <w:r w:rsidRPr="00E11EA5">
              <w:rPr>
                <w:b/>
                <w:bCs/>
              </w:rPr>
              <w:t>1.5</w:t>
            </w:r>
          </w:p>
        </w:tc>
      </w:tr>
    </w:tbl>
    <w:p w14:paraId="4AA838AD" w14:textId="77777777" w:rsidR="00FF68ED" w:rsidRPr="00E11EA5" w:rsidRDefault="00FF68ED" w:rsidP="00FF68ED">
      <w:pPr>
        <w:pStyle w:val="TH"/>
        <w:rPr>
          <w:lang w:eastAsia="ko-KR"/>
        </w:rPr>
      </w:pPr>
    </w:p>
    <w:p w14:paraId="329330E5"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E11EA5" w14:paraId="6F86764F" w14:textId="77777777" w:rsidTr="002E0DC8">
        <w:trPr>
          <w:jc w:val="center"/>
        </w:trPr>
        <w:tc>
          <w:tcPr>
            <w:tcW w:w="0" w:type="auto"/>
            <w:noWrap/>
            <w:hideMark/>
          </w:tcPr>
          <w:p w14:paraId="53C7982F" w14:textId="77777777" w:rsidR="00FF68ED" w:rsidRPr="00E11EA5" w:rsidRDefault="00FF68ED" w:rsidP="002E0DC8">
            <w:pPr>
              <w:spacing w:after="0"/>
              <w:rPr>
                <w:rFonts w:ascii="Arial" w:hAnsi="Arial" w:cs="Arial"/>
                <w:sz w:val="16"/>
                <w:szCs w:val="16"/>
              </w:rPr>
            </w:pPr>
          </w:p>
        </w:tc>
        <w:tc>
          <w:tcPr>
            <w:tcW w:w="0" w:type="auto"/>
            <w:gridSpan w:val="2"/>
            <w:hideMark/>
          </w:tcPr>
          <w:p w14:paraId="2B26187E"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AE7FA18" w14:textId="77777777" w:rsidTr="002E0DC8">
        <w:trPr>
          <w:jc w:val="center"/>
        </w:trPr>
        <w:tc>
          <w:tcPr>
            <w:tcW w:w="0" w:type="auto"/>
            <w:noWrap/>
            <w:hideMark/>
          </w:tcPr>
          <w:p w14:paraId="14759B0E" w14:textId="77777777" w:rsidR="00FF68ED" w:rsidRPr="00E11EA5" w:rsidRDefault="00FF68ED" w:rsidP="002E0DC8">
            <w:pPr>
              <w:spacing w:after="0"/>
              <w:rPr>
                <w:rFonts w:ascii="Arial" w:hAnsi="Arial" w:cs="Arial"/>
                <w:sz w:val="16"/>
                <w:szCs w:val="16"/>
              </w:rPr>
            </w:pPr>
          </w:p>
        </w:tc>
        <w:tc>
          <w:tcPr>
            <w:tcW w:w="0" w:type="auto"/>
          </w:tcPr>
          <w:p w14:paraId="7ECA205B" w14:textId="77777777" w:rsidR="00FF68ED" w:rsidRPr="00E11EA5" w:rsidRDefault="00FF68ED" w:rsidP="002E0DC8">
            <w:pPr>
              <w:pStyle w:val="TAH"/>
            </w:pPr>
            <w:r w:rsidRPr="00E11EA5">
              <w:rPr>
                <w:color w:val="000000"/>
              </w:rPr>
              <w:t>24.25 &lt; f &lt; 29.5 GHz</w:t>
            </w:r>
          </w:p>
        </w:tc>
        <w:tc>
          <w:tcPr>
            <w:tcW w:w="0" w:type="auto"/>
          </w:tcPr>
          <w:p w14:paraId="2B482CB6" w14:textId="77777777" w:rsidR="00FF68ED" w:rsidRPr="00E11EA5" w:rsidRDefault="00FF68ED" w:rsidP="002E0DC8">
            <w:pPr>
              <w:pStyle w:val="TAH"/>
            </w:pPr>
            <w:r w:rsidRPr="00E11EA5">
              <w:t>37 &lt; f &lt; 40 GHz</w:t>
            </w:r>
          </w:p>
        </w:tc>
      </w:tr>
      <w:tr w:rsidR="006E1299" w:rsidRPr="00E11EA5" w14:paraId="28367D6F" w14:textId="77777777" w:rsidTr="002E0DC8">
        <w:trPr>
          <w:jc w:val="center"/>
        </w:trPr>
        <w:tc>
          <w:tcPr>
            <w:tcW w:w="0" w:type="auto"/>
            <w:noWrap/>
            <w:hideMark/>
          </w:tcPr>
          <w:p w14:paraId="00721223" w14:textId="77777777" w:rsidR="006E1299" w:rsidRPr="00E11EA5" w:rsidRDefault="006E1299" w:rsidP="00A91CAB">
            <w:pPr>
              <w:pStyle w:val="TAC"/>
            </w:pPr>
            <w:r w:rsidRPr="00E11EA5">
              <w:t>Indoor Anechoic Chamber</w:t>
            </w:r>
          </w:p>
        </w:tc>
        <w:tc>
          <w:tcPr>
            <w:tcW w:w="0" w:type="auto"/>
          </w:tcPr>
          <w:p w14:paraId="332E6AA9" w14:textId="77777777" w:rsidR="006E1299" w:rsidRPr="00E11EA5" w:rsidRDefault="006E1299" w:rsidP="005E6F82">
            <w:pPr>
              <w:pStyle w:val="TAC"/>
            </w:pPr>
          </w:p>
        </w:tc>
        <w:tc>
          <w:tcPr>
            <w:tcW w:w="0" w:type="auto"/>
          </w:tcPr>
          <w:p w14:paraId="16BE93BD" w14:textId="77777777" w:rsidR="006E1299" w:rsidRPr="00E11EA5" w:rsidRDefault="006E1299" w:rsidP="002C1436">
            <w:pPr>
              <w:pStyle w:val="TAC"/>
            </w:pPr>
          </w:p>
        </w:tc>
      </w:tr>
      <w:tr w:rsidR="006E1299" w:rsidRPr="00E11EA5" w14:paraId="7A34E7F6" w14:textId="77777777" w:rsidTr="00A91CAB">
        <w:trPr>
          <w:jc w:val="center"/>
        </w:trPr>
        <w:tc>
          <w:tcPr>
            <w:tcW w:w="0" w:type="auto"/>
            <w:noWrap/>
            <w:hideMark/>
          </w:tcPr>
          <w:p w14:paraId="4D76DD42" w14:textId="77777777" w:rsidR="006E1299" w:rsidRPr="00E11EA5" w:rsidRDefault="006E1299" w:rsidP="004A3CAB">
            <w:pPr>
              <w:pStyle w:val="TAC"/>
            </w:pPr>
            <w:r w:rsidRPr="00E11EA5">
              <w:t>Compact Antenna Test Range</w:t>
            </w:r>
          </w:p>
        </w:tc>
        <w:tc>
          <w:tcPr>
            <w:tcW w:w="0" w:type="auto"/>
          </w:tcPr>
          <w:p w14:paraId="64130B92" w14:textId="01E9E1BF" w:rsidR="006E1299" w:rsidRPr="00E11EA5" w:rsidRDefault="006E1299" w:rsidP="005E6F82">
            <w:pPr>
              <w:pStyle w:val="TAC"/>
            </w:pPr>
            <w:r w:rsidRPr="00E11EA5">
              <w:rPr>
                <w:rFonts w:cs="Arial"/>
                <w:sz w:val="16"/>
                <w:szCs w:val="16"/>
              </w:rPr>
              <w:t>2.11</w:t>
            </w:r>
          </w:p>
        </w:tc>
        <w:tc>
          <w:tcPr>
            <w:tcW w:w="0" w:type="auto"/>
          </w:tcPr>
          <w:p w14:paraId="49AFD96C" w14:textId="048614D0" w:rsidR="006E1299" w:rsidRPr="00E11EA5" w:rsidRDefault="006E1299" w:rsidP="002C1436">
            <w:pPr>
              <w:pStyle w:val="TAC"/>
            </w:pPr>
            <w:r w:rsidRPr="00E11EA5">
              <w:rPr>
                <w:rFonts w:cs="Arial"/>
                <w:sz w:val="16"/>
                <w:szCs w:val="16"/>
              </w:rPr>
              <w:t>2.39</w:t>
            </w:r>
          </w:p>
        </w:tc>
      </w:tr>
      <w:tr w:rsidR="006E1299" w:rsidRPr="00E11EA5" w14:paraId="063321B4" w14:textId="77777777" w:rsidTr="002E0DC8">
        <w:trPr>
          <w:jc w:val="center"/>
        </w:trPr>
        <w:tc>
          <w:tcPr>
            <w:tcW w:w="0" w:type="auto"/>
            <w:noWrap/>
            <w:hideMark/>
          </w:tcPr>
          <w:p w14:paraId="5AB3BF80" w14:textId="34BFDC11" w:rsidR="006E1299" w:rsidRPr="00E11EA5" w:rsidRDefault="0033029B" w:rsidP="004A3CAB">
            <w:pPr>
              <w:pStyle w:val="TAC"/>
            </w:pPr>
            <w:r w:rsidRPr="00E11EA5">
              <w:t>Near Field Test Range</w:t>
            </w:r>
          </w:p>
        </w:tc>
        <w:tc>
          <w:tcPr>
            <w:tcW w:w="0" w:type="auto"/>
          </w:tcPr>
          <w:p w14:paraId="3CC68A82" w14:textId="77777777" w:rsidR="006E1299" w:rsidRPr="00E11EA5" w:rsidRDefault="006E1299" w:rsidP="005E6F82">
            <w:pPr>
              <w:pStyle w:val="TAC"/>
            </w:pPr>
          </w:p>
        </w:tc>
        <w:tc>
          <w:tcPr>
            <w:tcW w:w="0" w:type="auto"/>
          </w:tcPr>
          <w:p w14:paraId="27BC847B" w14:textId="77777777" w:rsidR="006E1299" w:rsidRPr="00E11EA5" w:rsidRDefault="006E1299" w:rsidP="002C1436">
            <w:pPr>
              <w:pStyle w:val="TAC"/>
            </w:pPr>
          </w:p>
        </w:tc>
      </w:tr>
      <w:tr w:rsidR="006E1299" w:rsidRPr="00E11EA5" w14:paraId="6C5853DD" w14:textId="77777777" w:rsidTr="004A3CAB">
        <w:trPr>
          <w:jc w:val="center"/>
        </w:trPr>
        <w:tc>
          <w:tcPr>
            <w:tcW w:w="0" w:type="auto"/>
            <w:noWrap/>
            <w:hideMark/>
          </w:tcPr>
          <w:p w14:paraId="72A0A0A6" w14:textId="77777777" w:rsidR="006E1299" w:rsidRPr="00E11EA5" w:rsidRDefault="006E1299" w:rsidP="004A3CAB">
            <w:pPr>
              <w:pStyle w:val="TAC"/>
            </w:pPr>
            <w:r w:rsidRPr="00E11EA5">
              <w:t>Reverberation chamber</w:t>
            </w:r>
          </w:p>
        </w:tc>
        <w:tc>
          <w:tcPr>
            <w:tcW w:w="0" w:type="auto"/>
          </w:tcPr>
          <w:p w14:paraId="173FEB3B" w14:textId="26D91A6D" w:rsidR="006E1299" w:rsidRPr="00E11EA5" w:rsidRDefault="006E1299" w:rsidP="005E6F82">
            <w:pPr>
              <w:pStyle w:val="TAC"/>
            </w:pPr>
            <w:r w:rsidRPr="00E11EA5">
              <w:rPr>
                <w:rFonts w:cs="Arial"/>
                <w:sz w:val="16"/>
                <w:szCs w:val="16"/>
              </w:rPr>
              <w:t>1.85</w:t>
            </w:r>
          </w:p>
        </w:tc>
        <w:tc>
          <w:tcPr>
            <w:tcW w:w="0" w:type="auto"/>
          </w:tcPr>
          <w:p w14:paraId="0A2FF1B5" w14:textId="71D78E2B" w:rsidR="006E1299" w:rsidRPr="00E11EA5" w:rsidRDefault="006E1299" w:rsidP="002C1436">
            <w:pPr>
              <w:pStyle w:val="TAC"/>
            </w:pPr>
            <w:r w:rsidRPr="00E11EA5">
              <w:rPr>
                <w:rFonts w:cs="Arial"/>
                <w:sz w:val="16"/>
                <w:szCs w:val="16"/>
              </w:rPr>
              <w:t>2.08</w:t>
            </w:r>
          </w:p>
        </w:tc>
      </w:tr>
      <w:tr w:rsidR="006E1299" w:rsidRPr="00E11EA5" w14:paraId="78AE35DE" w14:textId="77777777" w:rsidTr="002E0DC8">
        <w:trPr>
          <w:trHeight w:val="70"/>
          <w:jc w:val="center"/>
        </w:trPr>
        <w:tc>
          <w:tcPr>
            <w:tcW w:w="0" w:type="auto"/>
            <w:noWrap/>
          </w:tcPr>
          <w:p w14:paraId="13963E72" w14:textId="77777777" w:rsidR="006E1299" w:rsidRPr="00E11EA5" w:rsidRDefault="006E1299" w:rsidP="004A3CAB">
            <w:pPr>
              <w:pStyle w:val="TAC"/>
            </w:pPr>
            <w:r w:rsidRPr="00E11EA5">
              <w:t>Plane Wave Synthesizer</w:t>
            </w:r>
          </w:p>
        </w:tc>
        <w:tc>
          <w:tcPr>
            <w:tcW w:w="0" w:type="auto"/>
          </w:tcPr>
          <w:p w14:paraId="05E66A51" w14:textId="77777777" w:rsidR="006E1299" w:rsidRPr="00E11EA5" w:rsidRDefault="006E1299" w:rsidP="005E6F82">
            <w:pPr>
              <w:pStyle w:val="TAC"/>
              <w:rPr>
                <w:lang w:eastAsia="zh-CN"/>
              </w:rPr>
            </w:pPr>
          </w:p>
        </w:tc>
        <w:tc>
          <w:tcPr>
            <w:tcW w:w="0" w:type="auto"/>
          </w:tcPr>
          <w:p w14:paraId="7389632A" w14:textId="77777777" w:rsidR="006E1299" w:rsidRPr="00E11EA5" w:rsidRDefault="006E1299" w:rsidP="002C1436">
            <w:pPr>
              <w:pStyle w:val="TAC"/>
              <w:rPr>
                <w:lang w:eastAsia="zh-CN"/>
              </w:rPr>
            </w:pPr>
          </w:p>
        </w:tc>
      </w:tr>
      <w:tr w:rsidR="00FF68ED" w:rsidRPr="00E11EA5" w14:paraId="751B6F22" w14:textId="77777777" w:rsidTr="002E0DC8">
        <w:trPr>
          <w:jc w:val="center"/>
        </w:trPr>
        <w:tc>
          <w:tcPr>
            <w:tcW w:w="0" w:type="auto"/>
            <w:noWrap/>
            <w:hideMark/>
          </w:tcPr>
          <w:p w14:paraId="4E559057" w14:textId="77777777" w:rsidR="00FF68ED" w:rsidRPr="00E11EA5" w:rsidRDefault="00FF68ED" w:rsidP="004A3CAB">
            <w:pPr>
              <w:pStyle w:val="TAC"/>
              <w:rPr>
                <w:b/>
              </w:rPr>
            </w:pPr>
            <w:r w:rsidRPr="00E11EA5">
              <w:rPr>
                <w:b/>
              </w:rPr>
              <w:t>Common maximum accepted test system uncertainty</w:t>
            </w:r>
          </w:p>
        </w:tc>
        <w:tc>
          <w:tcPr>
            <w:tcW w:w="0" w:type="auto"/>
            <w:vAlign w:val="bottom"/>
          </w:tcPr>
          <w:p w14:paraId="438F3BD6" w14:textId="77777777" w:rsidR="00FF68ED" w:rsidRPr="00E11EA5" w:rsidRDefault="00FF68ED" w:rsidP="005E6F82">
            <w:pPr>
              <w:pStyle w:val="TAC"/>
              <w:rPr>
                <w:b/>
                <w:bCs/>
              </w:rPr>
            </w:pPr>
            <w:r w:rsidRPr="00E11EA5">
              <w:rPr>
                <w:b/>
                <w:bCs/>
              </w:rPr>
              <w:t>2.1</w:t>
            </w:r>
          </w:p>
        </w:tc>
        <w:tc>
          <w:tcPr>
            <w:tcW w:w="0" w:type="auto"/>
            <w:vAlign w:val="bottom"/>
          </w:tcPr>
          <w:p w14:paraId="68F75F99" w14:textId="77777777" w:rsidR="00FF68ED" w:rsidRPr="00E11EA5" w:rsidRDefault="00FF68ED" w:rsidP="002C1436">
            <w:pPr>
              <w:pStyle w:val="TAC"/>
              <w:rPr>
                <w:b/>
                <w:bCs/>
              </w:rPr>
            </w:pPr>
            <w:r w:rsidRPr="00E11EA5">
              <w:rPr>
                <w:b/>
                <w:bCs/>
              </w:rPr>
              <w:t>2.4</w:t>
            </w:r>
          </w:p>
        </w:tc>
      </w:tr>
    </w:tbl>
    <w:p w14:paraId="3883638A" w14:textId="77777777" w:rsidR="00FF68ED" w:rsidRPr="00E11EA5" w:rsidRDefault="00FF68ED" w:rsidP="00FF68ED">
      <w:pPr>
        <w:pStyle w:val="TH"/>
        <w:rPr>
          <w:lang w:eastAsia="ko-KR"/>
        </w:rPr>
      </w:pPr>
    </w:p>
    <w:p w14:paraId="238E6619"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28EF9311" w14:textId="77777777" w:rsidR="00FF68ED" w:rsidRPr="00E11EA5" w:rsidRDefault="00FF68ED" w:rsidP="00FF68ED">
      <w:pPr>
        <w:pStyle w:val="Heading3"/>
      </w:pPr>
      <w:bookmarkStart w:id="2058" w:name="_Toc32332371"/>
      <w:bookmarkStart w:id="2059" w:name="_Toc37430288"/>
      <w:bookmarkStart w:id="2060" w:name="_Toc43739391"/>
      <w:bookmarkStart w:id="2061" w:name="_Toc46347152"/>
      <w:r w:rsidRPr="00E11EA5">
        <w:t>11.2.8</w:t>
      </w:r>
      <w:r w:rsidRPr="00E11EA5">
        <w:tab/>
        <w:t>Test Tolerance for OTA BS output power</w:t>
      </w:r>
      <w:bookmarkEnd w:id="2058"/>
      <w:bookmarkEnd w:id="2059"/>
      <w:bookmarkEnd w:id="2060"/>
      <w:bookmarkEnd w:id="2061"/>
    </w:p>
    <w:p w14:paraId="09E9BFAE" w14:textId="68E14DB9" w:rsidR="00FF68ED" w:rsidRPr="00E11EA5" w:rsidRDefault="00FF68ED" w:rsidP="00FF68ED">
      <w:r w:rsidRPr="00E11EA5">
        <w:t xml:space="preserve">Considering the methodology described in clause 5.1, Test Tolerance values for OTA </w:t>
      </w:r>
      <w:r w:rsidRPr="00E11EA5">
        <w:rPr>
          <w:lang w:eastAsia="zh-CN"/>
        </w:rPr>
        <w:t>BS output power</w:t>
      </w:r>
      <w:r w:rsidRPr="00E11EA5">
        <w:t xml:space="preserve"> were derived based on values captured in clause </w:t>
      </w:r>
      <w:r w:rsidRPr="00E11EA5">
        <w:rPr>
          <w:lang w:eastAsia="zh-CN"/>
        </w:rPr>
        <w:t>11.2.7</w:t>
      </w:r>
      <w:r w:rsidRPr="00E11EA5">
        <w:t>.</w:t>
      </w:r>
    </w:p>
    <w:p w14:paraId="676B3B25" w14:textId="77777777" w:rsidR="00FF68ED" w:rsidRPr="00E11EA5" w:rsidRDefault="00FF68ED" w:rsidP="00FF68ED">
      <w:pPr>
        <w:rPr>
          <w:lang w:val="en-US"/>
        </w:rPr>
      </w:pPr>
      <w:r w:rsidRPr="00E11EA5">
        <w:rPr>
          <w:lang w:val="en-US"/>
        </w:rPr>
        <w:t>The TT value was agreed to be the same as the MU value, both for FR1 and FR2.</w:t>
      </w:r>
    </w:p>
    <w:p w14:paraId="17C8D87B" w14:textId="77777777" w:rsidR="00FF68ED" w:rsidRPr="00E11EA5" w:rsidRDefault="00FF68ED" w:rsidP="00FF68ED">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Pr="00E11EA5">
        <w:t>.</w:t>
      </w:r>
    </w:p>
    <w:p w14:paraId="0F259897" w14:textId="77777777" w:rsidR="00FF68ED" w:rsidRPr="00E11EA5" w:rsidRDefault="00FF68ED" w:rsidP="00FF68ED">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E11EA5" w14:paraId="40DC4BED" w14:textId="77777777" w:rsidTr="004A3CAB">
        <w:trPr>
          <w:jc w:val="center"/>
        </w:trPr>
        <w:tc>
          <w:tcPr>
            <w:tcW w:w="1827" w:type="dxa"/>
            <w:shd w:val="clear" w:color="auto" w:fill="auto"/>
            <w:noWrap/>
            <w:vAlign w:val="bottom"/>
            <w:hideMark/>
          </w:tcPr>
          <w:p w14:paraId="305B8B4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8E1B225" w14:textId="266FA839"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57BFE6C" w14:textId="24954968"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4862386" w14:textId="77777777" w:rsidTr="004A3CAB">
        <w:trPr>
          <w:jc w:val="center"/>
        </w:trPr>
        <w:tc>
          <w:tcPr>
            <w:tcW w:w="1827" w:type="dxa"/>
            <w:shd w:val="clear" w:color="auto" w:fill="auto"/>
            <w:noWrap/>
            <w:hideMark/>
          </w:tcPr>
          <w:p w14:paraId="5E59A301"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vAlign w:val="bottom"/>
            <w:hideMark/>
          </w:tcPr>
          <w:p w14:paraId="3E65767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557E2CB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r>
    </w:tbl>
    <w:p w14:paraId="090DAA9E" w14:textId="77777777" w:rsidR="00FF68ED" w:rsidRPr="00E11EA5" w:rsidRDefault="00FF68ED" w:rsidP="00FF68ED">
      <w:pPr>
        <w:pStyle w:val="TH"/>
        <w:rPr>
          <w:lang w:eastAsia="en-CA"/>
        </w:rPr>
      </w:pPr>
      <w:r w:rsidRPr="00E11EA5">
        <w:rPr>
          <w:lang w:eastAsia="en-CA"/>
        </w:rPr>
        <w:br w:type="page"/>
      </w:r>
    </w:p>
    <w:p w14:paraId="6C572831"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E11EA5" w14:paraId="33620CAA" w14:textId="77777777" w:rsidTr="002E0DC8">
        <w:trPr>
          <w:jc w:val="center"/>
        </w:trPr>
        <w:tc>
          <w:tcPr>
            <w:tcW w:w="3161" w:type="dxa"/>
            <w:shd w:val="clear" w:color="auto" w:fill="auto"/>
            <w:noWrap/>
            <w:vAlign w:val="bottom"/>
            <w:hideMark/>
          </w:tcPr>
          <w:p w14:paraId="66ADD3DD" w14:textId="77777777" w:rsidR="00FF68ED" w:rsidRPr="00E11EA5"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E11EA5" w:rsidRDefault="00FF68ED" w:rsidP="002E0DC8">
            <w:pPr>
              <w:pStyle w:val="TAH"/>
            </w:pPr>
            <w:r w:rsidRPr="00E11EA5">
              <w:rPr>
                <w:color w:val="000000"/>
              </w:rPr>
              <w:t>24.25 &lt; f &lt; 29.5 GHz</w:t>
            </w:r>
          </w:p>
        </w:tc>
        <w:tc>
          <w:tcPr>
            <w:tcW w:w="2480" w:type="dxa"/>
            <w:shd w:val="clear" w:color="auto" w:fill="auto"/>
            <w:vAlign w:val="center"/>
            <w:hideMark/>
          </w:tcPr>
          <w:p w14:paraId="2FED083E" w14:textId="77777777" w:rsidR="00FF68ED" w:rsidRPr="00E11EA5" w:rsidRDefault="00FF68ED" w:rsidP="002E0DC8">
            <w:pPr>
              <w:pStyle w:val="TAH"/>
            </w:pPr>
            <w:r w:rsidRPr="00E11EA5">
              <w:t>37 &lt; f &lt; 40 GHz</w:t>
            </w:r>
          </w:p>
        </w:tc>
      </w:tr>
      <w:tr w:rsidR="005E6F82" w:rsidRPr="00E11EA5" w14:paraId="12FD2F1A" w14:textId="77777777" w:rsidTr="00172659">
        <w:trPr>
          <w:jc w:val="center"/>
        </w:trPr>
        <w:tc>
          <w:tcPr>
            <w:tcW w:w="3161" w:type="dxa"/>
            <w:shd w:val="clear" w:color="auto" w:fill="auto"/>
            <w:noWrap/>
            <w:hideMark/>
          </w:tcPr>
          <w:p w14:paraId="538C9CF0" w14:textId="77777777" w:rsidR="005E6F82" w:rsidRPr="00E11EA5" w:rsidRDefault="005E6F82" w:rsidP="005E6F82">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E11EA5" w:rsidRDefault="005E6F82" w:rsidP="005E6F82">
            <w:pPr>
              <w:spacing w:after="0"/>
              <w:jc w:val="center"/>
              <w:rPr>
                <w:rFonts w:ascii="Arial" w:hAnsi="Arial" w:cs="Arial"/>
                <w:bCs/>
                <w:sz w:val="18"/>
                <w:szCs w:val="18"/>
              </w:rPr>
            </w:pPr>
            <w:r w:rsidRPr="00E11EA5">
              <w:t>2.1</w:t>
            </w:r>
          </w:p>
        </w:tc>
        <w:tc>
          <w:tcPr>
            <w:tcW w:w="2480" w:type="dxa"/>
            <w:shd w:val="clear" w:color="auto" w:fill="auto"/>
            <w:noWrap/>
            <w:hideMark/>
          </w:tcPr>
          <w:p w14:paraId="0A98623B" w14:textId="6B6F056B" w:rsidR="005E6F82" w:rsidRPr="00E11EA5" w:rsidRDefault="005E6F82" w:rsidP="005E6F82">
            <w:pPr>
              <w:spacing w:after="0"/>
              <w:jc w:val="center"/>
              <w:rPr>
                <w:rFonts w:ascii="Arial" w:hAnsi="Arial" w:cs="Arial"/>
                <w:bCs/>
                <w:sz w:val="18"/>
                <w:szCs w:val="18"/>
              </w:rPr>
            </w:pPr>
            <w:r w:rsidRPr="00E11EA5">
              <w:t>2.4</w:t>
            </w:r>
          </w:p>
        </w:tc>
      </w:tr>
    </w:tbl>
    <w:p w14:paraId="1604BEBB" w14:textId="77777777" w:rsidR="00FF68ED" w:rsidRPr="00E11EA5" w:rsidRDefault="00FF68ED" w:rsidP="00FF68ED">
      <w:pPr>
        <w:pStyle w:val="TH"/>
        <w:rPr>
          <w:lang w:eastAsia="en-CA"/>
        </w:rPr>
      </w:pPr>
    </w:p>
    <w:p w14:paraId="4F15CDF2" w14:textId="77777777" w:rsidR="00FF68ED" w:rsidRPr="00E11EA5" w:rsidRDefault="00FF68ED" w:rsidP="00FF68ED">
      <w:pPr>
        <w:rPr>
          <w:lang w:eastAsia="en-CA"/>
        </w:rPr>
      </w:pPr>
      <w:r w:rsidRPr="00E11EA5">
        <w:rPr>
          <w:lang w:eastAsia="ko-KR"/>
        </w:rPr>
        <w:t>An overview of the TT values for all the requirements is captured in clause 17.</w:t>
      </w:r>
    </w:p>
    <w:p w14:paraId="128A97BB" w14:textId="77777777" w:rsidR="00FF68ED" w:rsidRPr="00E11EA5" w:rsidRDefault="00FF68ED" w:rsidP="00FF68ED">
      <w:pPr>
        <w:pStyle w:val="Heading2"/>
        <w:ind w:left="576" w:hanging="576"/>
        <w:rPr>
          <w:lang w:eastAsia="en-CA"/>
        </w:rPr>
      </w:pPr>
      <w:bookmarkStart w:id="2062" w:name="_Toc21086510"/>
      <w:bookmarkStart w:id="2063" w:name="_Toc29768953"/>
      <w:bookmarkStart w:id="2064" w:name="_Toc32332372"/>
      <w:bookmarkStart w:id="2065" w:name="_Toc37430289"/>
      <w:bookmarkStart w:id="2066" w:name="_Toc43739392"/>
      <w:bookmarkStart w:id="2067" w:name="_Toc46347153"/>
      <w:r w:rsidRPr="00E11EA5">
        <w:rPr>
          <w:lang w:eastAsia="en-CA"/>
        </w:rPr>
        <w:t>11.3</w:t>
      </w:r>
      <w:r w:rsidRPr="00E11EA5">
        <w:rPr>
          <w:lang w:eastAsia="en-CA"/>
        </w:rPr>
        <w:tab/>
        <w:t xml:space="preserve">OTA </w:t>
      </w:r>
      <w:bookmarkEnd w:id="2062"/>
      <w:bookmarkEnd w:id="2063"/>
      <w:r w:rsidRPr="00E11EA5">
        <w:rPr>
          <w:lang w:eastAsia="ja-JP"/>
        </w:rPr>
        <w:t>ACLR</w:t>
      </w:r>
      <w:bookmarkEnd w:id="2064"/>
      <w:bookmarkEnd w:id="2065"/>
      <w:bookmarkEnd w:id="2066"/>
      <w:bookmarkEnd w:id="2067"/>
    </w:p>
    <w:p w14:paraId="69EB9A1A" w14:textId="77777777" w:rsidR="00FF68ED" w:rsidRPr="00E11EA5" w:rsidRDefault="00FF68ED" w:rsidP="00FF68ED">
      <w:pPr>
        <w:pStyle w:val="Heading3"/>
      </w:pPr>
      <w:bookmarkStart w:id="2068" w:name="_Toc21086511"/>
      <w:bookmarkStart w:id="2069" w:name="_Toc29768954"/>
      <w:bookmarkStart w:id="2070" w:name="_Toc32332373"/>
      <w:bookmarkStart w:id="2071" w:name="_Toc37430290"/>
      <w:bookmarkStart w:id="2072" w:name="_Toc43739393"/>
      <w:bookmarkStart w:id="2073" w:name="_Toc46347154"/>
      <w:r w:rsidRPr="00E11EA5">
        <w:t>11.</w:t>
      </w:r>
      <w:r w:rsidRPr="00E11EA5">
        <w:rPr>
          <w:lang w:eastAsia="ja-JP"/>
        </w:rPr>
        <w:t>3</w:t>
      </w:r>
      <w:r w:rsidRPr="00E11EA5">
        <w:t>.1</w:t>
      </w:r>
      <w:r w:rsidRPr="00E11EA5">
        <w:tab/>
        <w:t>General</w:t>
      </w:r>
      <w:bookmarkEnd w:id="2068"/>
      <w:bookmarkEnd w:id="2069"/>
      <w:bookmarkEnd w:id="2070"/>
      <w:bookmarkEnd w:id="2071"/>
      <w:bookmarkEnd w:id="2072"/>
      <w:bookmarkEnd w:id="2073"/>
    </w:p>
    <w:p w14:paraId="0E83C7FE" w14:textId="0E2DE530" w:rsidR="00FF68ED" w:rsidRPr="00E11EA5" w:rsidRDefault="00FF68ED" w:rsidP="00FF68ED">
      <w:r w:rsidRPr="00E11EA5">
        <w:rPr>
          <w:lang w:val="en-US"/>
        </w:rPr>
        <w:t>Clause 11.3 captures MU and TT values derivation for the OTA ACLR TRP requirement in Normal test conditions.</w:t>
      </w:r>
    </w:p>
    <w:p w14:paraId="709C0801" w14:textId="77777777" w:rsidR="00FF68ED" w:rsidRPr="00E11EA5" w:rsidRDefault="00FF68ED" w:rsidP="00FF68ED">
      <w:pPr>
        <w:pStyle w:val="Heading3"/>
      </w:pPr>
      <w:bookmarkStart w:id="2074" w:name="_Toc21086512"/>
      <w:bookmarkStart w:id="2075" w:name="_Toc29768955"/>
      <w:bookmarkStart w:id="2076" w:name="_Toc32332374"/>
      <w:bookmarkStart w:id="2077" w:name="_Toc37430291"/>
      <w:bookmarkStart w:id="2078" w:name="_Toc43739394"/>
      <w:bookmarkStart w:id="2079" w:name="_Toc46347155"/>
      <w:r w:rsidRPr="00E11EA5">
        <w:t>11.3.2</w:t>
      </w:r>
      <w:r w:rsidRPr="00E11EA5">
        <w:tab/>
        <w:t>Indoor Anechoic Chamber</w:t>
      </w:r>
      <w:bookmarkEnd w:id="2074"/>
      <w:bookmarkEnd w:id="2075"/>
      <w:bookmarkEnd w:id="2076"/>
      <w:bookmarkEnd w:id="2077"/>
      <w:bookmarkEnd w:id="2078"/>
      <w:bookmarkEnd w:id="2079"/>
    </w:p>
    <w:p w14:paraId="2CEBF910" w14:textId="77777777" w:rsidR="00FF68ED" w:rsidRPr="00E11EA5" w:rsidRDefault="00FF68ED" w:rsidP="00FF68ED">
      <w:pPr>
        <w:pStyle w:val="Heading4"/>
        <w:rPr>
          <w:lang w:eastAsia="sv-SE"/>
        </w:rPr>
      </w:pPr>
      <w:bookmarkStart w:id="2080" w:name="_Toc32332375"/>
      <w:bookmarkStart w:id="2081" w:name="_Toc37430292"/>
      <w:bookmarkStart w:id="2082" w:name="_Toc43739395"/>
      <w:bookmarkStart w:id="2083" w:name="_Toc46347156"/>
      <w:r w:rsidRPr="00E11EA5">
        <w:rPr>
          <w:lang w:eastAsia="sv-SE"/>
        </w:rPr>
        <w:t>11.3.</w:t>
      </w:r>
      <w:r w:rsidRPr="00E11EA5">
        <w:rPr>
          <w:lang w:eastAsia="ja-JP"/>
        </w:rPr>
        <w:t>2</w:t>
      </w:r>
      <w:r w:rsidRPr="00E11EA5">
        <w:rPr>
          <w:lang w:eastAsia="sv-SE"/>
        </w:rPr>
        <w:t>.1</w:t>
      </w:r>
      <w:r w:rsidRPr="00E11EA5">
        <w:rPr>
          <w:lang w:eastAsia="sv-SE"/>
        </w:rPr>
        <w:tab/>
        <w:t>Measurement system description</w:t>
      </w:r>
      <w:bookmarkEnd w:id="2080"/>
      <w:bookmarkEnd w:id="2081"/>
      <w:bookmarkEnd w:id="2082"/>
      <w:bookmarkEnd w:id="2083"/>
    </w:p>
    <w:p w14:paraId="73BEA776" w14:textId="11BE2414"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742B5319"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E11EA5" w:rsidRDefault="00FF68ED" w:rsidP="00FF68ED">
      <w:pPr>
        <w:pStyle w:val="Heading4"/>
        <w:rPr>
          <w:lang w:eastAsia="sv-SE"/>
        </w:rPr>
      </w:pPr>
      <w:bookmarkStart w:id="2084" w:name="_Toc32332376"/>
      <w:bookmarkStart w:id="2085" w:name="_Toc37430293"/>
      <w:bookmarkStart w:id="2086" w:name="_Toc43739396"/>
      <w:bookmarkStart w:id="2087" w:name="_Toc46347157"/>
      <w:r w:rsidRPr="00E11EA5">
        <w:rPr>
          <w:lang w:eastAsia="sv-SE"/>
        </w:rPr>
        <w:t>11.3.</w:t>
      </w:r>
      <w:r w:rsidRPr="00E11EA5">
        <w:rPr>
          <w:lang w:eastAsia="ja-JP"/>
        </w:rPr>
        <w:t>2</w:t>
      </w:r>
      <w:r w:rsidRPr="00E11EA5">
        <w:rPr>
          <w:lang w:eastAsia="sv-SE"/>
        </w:rPr>
        <w:t xml:space="preserve">.2 </w:t>
      </w:r>
      <w:r w:rsidRPr="00E11EA5">
        <w:rPr>
          <w:lang w:eastAsia="sv-SE"/>
        </w:rPr>
        <w:tab/>
        <w:t>Test procedure</w:t>
      </w:r>
      <w:bookmarkEnd w:id="2084"/>
      <w:bookmarkEnd w:id="2085"/>
      <w:bookmarkEnd w:id="2086"/>
      <w:bookmarkEnd w:id="2087"/>
    </w:p>
    <w:p w14:paraId="0B3CD6FF" w14:textId="77777777" w:rsidR="00FF68ED" w:rsidRPr="00E11EA5" w:rsidRDefault="00FF68ED" w:rsidP="00FF68ED">
      <w:pPr>
        <w:pStyle w:val="Heading5"/>
      </w:pPr>
      <w:bookmarkStart w:id="2088" w:name="_Toc32332377"/>
      <w:bookmarkStart w:id="2089" w:name="_Toc37430294"/>
      <w:bookmarkStart w:id="2090" w:name="_Toc43739397"/>
      <w:bookmarkStart w:id="2091" w:name="_Toc46347158"/>
      <w:r w:rsidRPr="00E11EA5">
        <w:rPr>
          <w:lang w:eastAsia="sv-SE"/>
        </w:rPr>
        <w:t>11.3.</w:t>
      </w:r>
      <w:r w:rsidRPr="00E11EA5">
        <w:rPr>
          <w:lang w:eastAsia="ja-JP"/>
        </w:rPr>
        <w:t>2</w:t>
      </w:r>
      <w:r w:rsidRPr="00E11EA5">
        <w:rPr>
          <w:lang w:eastAsia="sv-SE"/>
        </w:rPr>
        <w:t>.2.1</w:t>
      </w:r>
      <w:r w:rsidRPr="00E11EA5">
        <w:rPr>
          <w:lang w:eastAsia="sv-SE"/>
        </w:rPr>
        <w:tab/>
      </w:r>
      <w:r w:rsidRPr="00E11EA5">
        <w:t>Stage 1: Calibration</w:t>
      </w:r>
      <w:bookmarkEnd w:id="2088"/>
      <w:bookmarkEnd w:id="2089"/>
      <w:bookmarkEnd w:id="2090"/>
      <w:bookmarkEnd w:id="2091"/>
    </w:p>
    <w:p w14:paraId="38109EBF" w14:textId="467ACB3D" w:rsidR="00FF68ED" w:rsidRPr="00E11EA5" w:rsidRDefault="00FF68ED" w:rsidP="00FF68ED">
      <w:pPr>
        <w:rPr>
          <w:lang w:eastAsia="sv-SE"/>
        </w:rPr>
      </w:pPr>
      <w:r w:rsidRPr="00E11EA5">
        <w:rPr>
          <w:lang w:eastAsia="ja-JP"/>
        </w:rPr>
        <w:t xml:space="preserve">Calibration procedure for the Indoor Anechoic Chamber is captured in </w:t>
      </w:r>
      <w:r w:rsidRPr="00E11EA5">
        <w:t xml:space="preserve">clause </w:t>
      </w:r>
      <w:r w:rsidRPr="00E11EA5">
        <w:rPr>
          <w:lang w:eastAsia="ja-JP"/>
        </w:rPr>
        <w:t xml:space="preserve">8.2 with the calibration system setup </w:t>
      </w:r>
      <w:r w:rsidRPr="00E11EA5">
        <w:rPr>
          <w:lang w:eastAsia="sv-SE"/>
        </w:rPr>
        <w:t>for TX requirements depicted in figure 8.2-1.</w:t>
      </w:r>
    </w:p>
    <w:p w14:paraId="70A6E25F" w14:textId="77777777" w:rsidR="00FF68ED" w:rsidRPr="00E11EA5" w:rsidRDefault="00FF68ED" w:rsidP="00FF68ED">
      <w:pPr>
        <w:rPr>
          <w:lang w:val="en-US" w:eastAsia="ja-JP"/>
        </w:rPr>
      </w:pPr>
      <w:r w:rsidRPr="00E11EA5">
        <w:rPr>
          <w:lang w:val="en-US" w:eastAsia="ja-JP"/>
        </w:rPr>
        <w:t>Calibration shall be performed individually for both the wanted signal and adjacent channel frequencies.</w:t>
      </w:r>
    </w:p>
    <w:p w14:paraId="4D47404F" w14:textId="77777777" w:rsidR="00FF68ED" w:rsidRPr="00E11EA5" w:rsidRDefault="00FF68ED" w:rsidP="00FF68ED">
      <w:pPr>
        <w:pStyle w:val="Heading5"/>
        <w:rPr>
          <w:lang w:eastAsia="sv-SE"/>
        </w:rPr>
      </w:pPr>
      <w:bookmarkStart w:id="2092" w:name="_Toc32332378"/>
      <w:bookmarkStart w:id="2093" w:name="_Toc37430295"/>
      <w:bookmarkStart w:id="2094" w:name="_Toc43739398"/>
      <w:bookmarkStart w:id="2095" w:name="_Toc46347159"/>
      <w:bookmarkStart w:id="2096" w:name="_Toc21086515"/>
      <w:bookmarkStart w:id="2097" w:name="_Toc29768958"/>
      <w:r w:rsidRPr="00E11EA5">
        <w:rPr>
          <w:lang w:eastAsia="sv-SE"/>
        </w:rPr>
        <w:t>11.3.2.2.2</w:t>
      </w:r>
      <w:r w:rsidRPr="00E11EA5">
        <w:rPr>
          <w:lang w:eastAsia="sv-SE"/>
        </w:rPr>
        <w:tab/>
        <w:t>Stage 2: BS measurement</w:t>
      </w:r>
      <w:bookmarkEnd w:id="2092"/>
      <w:bookmarkEnd w:id="2093"/>
      <w:bookmarkEnd w:id="2094"/>
      <w:bookmarkEnd w:id="2095"/>
    </w:p>
    <w:bookmarkEnd w:id="2096"/>
    <w:bookmarkEnd w:id="2097"/>
    <w:p w14:paraId="417B02D2" w14:textId="29FE83CD"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procedure in clause 11.2.2.2.2. The appropriate parameters in step 4 are:</w:t>
      </w:r>
    </w:p>
    <w:p w14:paraId="27281040" w14:textId="77777777" w:rsidR="00FF68ED" w:rsidRPr="00E11EA5" w:rsidRDefault="00FF68ED" w:rsidP="00FF68ED">
      <w:pPr>
        <w:pStyle w:val="B1"/>
      </w:pPr>
      <w:r w:rsidRPr="00E11EA5">
        <w:t>P</w:t>
      </w:r>
      <w:r w:rsidRPr="00E11EA5">
        <w:rPr>
          <w:vertAlign w:val="subscript"/>
        </w:rPr>
        <w:t>R_desired, D</w:t>
      </w:r>
      <w:r w:rsidRPr="00E11EA5">
        <w:t xml:space="preserve">: Measured mean power </w:t>
      </w:r>
      <w:r w:rsidRPr="00E11EA5">
        <w:rPr>
          <w:rFonts w:hint="eastAsia"/>
          <w:lang w:eastAsia="ja-JP"/>
        </w:rPr>
        <w:t xml:space="preserve">within the desired signal channel bandwidth </w:t>
      </w:r>
      <w:r w:rsidRPr="00E11EA5">
        <w:t>for each carrier at the measurement equipment connector at D in figure 7.2</w:t>
      </w:r>
      <w:r w:rsidRPr="00E11EA5">
        <w:rPr>
          <w:lang w:eastAsia="ja-JP"/>
        </w:rPr>
        <w:t>.1</w:t>
      </w:r>
      <w:r w:rsidRPr="00E11EA5">
        <w:t>-1.</w:t>
      </w:r>
    </w:p>
    <w:p w14:paraId="4704388C" w14:textId="77777777" w:rsidR="00FF68ED" w:rsidRPr="00E11EA5" w:rsidRDefault="00FF68ED" w:rsidP="00FF68ED">
      <w:pPr>
        <w:pStyle w:val="B1"/>
      </w:pPr>
      <w:r w:rsidRPr="00E11EA5">
        <w:t>P</w:t>
      </w:r>
      <w:r w:rsidRPr="00E11EA5">
        <w:rPr>
          <w:vertAlign w:val="subscript"/>
        </w:rPr>
        <w:t>R_</w:t>
      </w:r>
      <w:r w:rsidRPr="00E11EA5">
        <w:rPr>
          <w:rFonts w:hint="eastAsia"/>
          <w:vertAlign w:val="subscript"/>
          <w:lang w:eastAsia="ja-JP"/>
        </w:rPr>
        <w:t>emission</w:t>
      </w:r>
      <w:r w:rsidRPr="00E11EA5">
        <w:rPr>
          <w:vertAlign w:val="subscript"/>
        </w:rPr>
        <w:t>, D</w:t>
      </w:r>
      <w:r w:rsidRPr="00E11EA5">
        <w:t xml:space="preserve">: Measured mean </w:t>
      </w:r>
      <w:r w:rsidRPr="00E11EA5">
        <w:rPr>
          <w:rFonts w:hint="eastAsia"/>
          <w:lang w:eastAsia="ja-JP"/>
        </w:rPr>
        <w:t xml:space="preserve">emission </w:t>
      </w:r>
      <w:r w:rsidRPr="00E11EA5">
        <w:t xml:space="preserve">power </w:t>
      </w:r>
      <w:r w:rsidRPr="00E11EA5">
        <w:rPr>
          <w:rFonts w:hint="eastAsia"/>
          <w:lang w:eastAsia="ja-JP"/>
        </w:rPr>
        <w:t xml:space="preserve">in the neighbouring channel bandwidth </w:t>
      </w:r>
      <w:r w:rsidRPr="00E11EA5">
        <w:t>for each carrier at the measurement equipment connector at D in figure 7.2</w:t>
      </w:r>
      <w:r w:rsidRPr="00E11EA5">
        <w:rPr>
          <w:lang w:eastAsia="ja-JP"/>
        </w:rPr>
        <w:t>.1</w:t>
      </w:r>
      <w:r w:rsidRPr="00E11EA5">
        <w:t>-1.</w:t>
      </w:r>
    </w:p>
    <w:p w14:paraId="07FA2FC6" w14:textId="77777777" w:rsidR="00FF68ED" w:rsidRPr="00E11EA5" w:rsidRDefault="00FF68ED" w:rsidP="00FF68ED">
      <w:pPr>
        <w:pStyle w:val="B1"/>
        <w:ind w:left="0" w:firstLine="0"/>
        <w:rPr>
          <w:lang w:eastAsia="ja-JP"/>
        </w:rPr>
      </w:pPr>
      <w:r w:rsidRPr="00E11EA5">
        <w:rPr>
          <w:rFonts w:hint="eastAsia"/>
          <w:lang w:eastAsia="ja-JP"/>
        </w:rPr>
        <w:t xml:space="preserve">Calculation of </w:t>
      </w:r>
      <w:r w:rsidRPr="00E11EA5">
        <w:rPr>
          <w:lang w:eastAsia="ja-JP"/>
        </w:rPr>
        <w:t>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24077B66" w14:textId="77777777" w:rsidR="00FF68ED" w:rsidRPr="00E11EA5" w:rsidRDefault="00FF68ED" w:rsidP="00FF68ED">
      <w:pPr>
        <w:pStyle w:val="B1"/>
        <w:rPr>
          <w:vertAlign w:val="subscript"/>
        </w:rPr>
      </w:pPr>
      <w:r w:rsidRPr="00E11EA5">
        <w:t>power</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4E15C1EF" w14:textId="77777777" w:rsidR="00FF68ED" w:rsidRPr="00E11EA5" w:rsidRDefault="00FF68ED" w:rsidP="00FF68ED">
      <w:pPr>
        <w:pStyle w:val="B1"/>
        <w:rPr>
          <w:rFonts w:eastAsia="MS Mincho"/>
          <w:vertAlign w:val="subscript"/>
          <w:lang w:eastAsia="ja-JP"/>
        </w:rPr>
      </w:pPr>
      <w:r w:rsidRPr="00E11EA5">
        <w:t>power</w:t>
      </w:r>
      <w:r w:rsidRPr="00E11EA5">
        <w:rPr>
          <w:rFonts w:eastAsia="MS Mincho" w:hint="eastAsia"/>
          <w:vertAlign w:val="subscript"/>
          <w:lang w:eastAsia="ja-JP"/>
        </w:rPr>
        <w:t>e</w:t>
      </w:r>
      <w:r w:rsidRPr="00E11EA5">
        <w:t xml:space="preserve"> = P</w:t>
      </w:r>
      <w:r w:rsidRPr="00E11EA5">
        <w:rPr>
          <w:vertAlign w:val="subscript"/>
        </w:rPr>
        <w:t>R_</w:t>
      </w:r>
      <w:r w:rsidRPr="00E11EA5">
        <w:rPr>
          <w:rFonts w:eastAsia="MS Mincho" w:hint="eastAsia"/>
          <w:vertAlign w:val="subscript"/>
          <w:lang w:eastAsia="ja-JP"/>
        </w:rPr>
        <w:t>emission</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33BDCB69" w14:textId="2737AF7F" w:rsidR="00FF68ED" w:rsidRPr="00E11EA5" w:rsidRDefault="00FF68ED" w:rsidP="00FF68ED">
      <w:pPr>
        <w:pStyle w:val="B1"/>
        <w:ind w:left="0" w:firstLine="0"/>
        <w:rPr>
          <w:lang w:eastAsia="ja-JP"/>
        </w:rPr>
      </w:pPr>
      <w:r w:rsidRPr="00E11EA5">
        <w:rPr>
          <w:rFonts w:hint="eastAsia"/>
          <w:lang w:eastAsia="ja-JP"/>
        </w:rPr>
        <w:t xml:space="preserve">After calculation of TRP from </w:t>
      </w:r>
      <w:r w:rsidRPr="00E11EA5">
        <w:rPr>
          <w:lang w:eastAsia="ja-JP"/>
        </w:rPr>
        <w:t>power</w:t>
      </w:r>
      <w:r w:rsidRPr="00E11EA5">
        <w:rPr>
          <w:rFonts w:hint="eastAsia"/>
          <w:lang w:eastAsia="ja-JP"/>
        </w:rPr>
        <w:t xml:space="preserve"> as shown in </w:t>
      </w:r>
      <w:r w:rsidRPr="00E11EA5">
        <w:rPr>
          <w:lang w:eastAsia="ja-JP"/>
        </w:rPr>
        <w:t>clause 6.3</w:t>
      </w:r>
      <w:r w:rsidRPr="00E11EA5">
        <w:rPr>
          <w:rFonts w:hint="eastAsia"/>
          <w:lang w:eastAsia="ja-JP"/>
        </w:rPr>
        <w:t xml:space="preserve"> calculate </w:t>
      </w:r>
      <w:r w:rsidRPr="00E11EA5">
        <w:rPr>
          <w:lang w:eastAsia="ja-JP"/>
        </w:rPr>
        <w:t xml:space="preserve">the OTA </w:t>
      </w:r>
      <w:r w:rsidRPr="00E11EA5">
        <w:rPr>
          <w:rFonts w:hint="eastAsia"/>
          <w:lang w:eastAsia="ja-JP"/>
        </w:rPr>
        <w:t>ACLR.</w:t>
      </w:r>
    </w:p>
    <w:p w14:paraId="13314FF7" w14:textId="77777777" w:rsidR="00FF68ED" w:rsidRPr="00E11EA5" w:rsidRDefault="00FF68ED" w:rsidP="00FF68ED">
      <w:pPr>
        <w:pStyle w:val="Heading4"/>
        <w:rPr>
          <w:lang w:eastAsia="ja-JP"/>
        </w:rPr>
      </w:pPr>
      <w:bookmarkStart w:id="2098" w:name="_Toc21086518"/>
      <w:bookmarkStart w:id="2099" w:name="_Toc29768961"/>
      <w:bookmarkStart w:id="2100" w:name="_Toc32332379"/>
      <w:bookmarkStart w:id="2101" w:name="_Toc37430296"/>
      <w:bookmarkStart w:id="2102" w:name="_Toc43739399"/>
      <w:bookmarkStart w:id="2103" w:name="_Toc46347160"/>
      <w:r w:rsidRPr="00E11EA5">
        <w:lastRenderedPageBreak/>
        <w:t>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098"/>
      <w:bookmarkEnd w:id="2099"/>
      <w:r w:rsidRPr="00E11EA5">
        <w:t xml:space="preserve"> derivation, FR1</w:t>
      </w:r>
      <w:bookmarkEnd w:id="2100"/>
      <w:bookmarkEnd w:id="2101"/>
      <w:bookmarkEnd w:id="2102"/>
      <w:bookmarkEnd w:id="2103"/>
    </w:p>
    <w:p w14:paraId="65D581E2" w14:textId="77777777" w:rsidR="00FF68ED" w:rsidRPr="00E11EA5" w:rsidRDefault="00FF68ED" w:rsidP="00FF68ED">
      <w:pPr>
        <w:pStyle w:val="TH"/>
        <w:rPr>
          <w:lang w:eastAsia="en-CA"/>
        </w:rPr>
      </w:pPr>
      <w:r w:rsidRPr="00E11EA5">
        <w:t>Table 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t xml:space="preserve">-1: IAC MU value derivation for the </w:t>
      </w:r>
      <w:r w:rsidRPr="00E11EA5">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E11EA5"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E11EA5"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E11EA5"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r>
      <w:tr w:rsidR="00261199" w:rsidRPr="00E11EA5"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E11EA5" w:rsidRDefault="00261199" w:rsidP="005E6F8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4AE49C0F" w14:textId="624DDC63" w:rsidR="00FF68ED" w:rsidRPr="00E11EA5" w:rsidRDefault="00FF68ED" w:rsidP="00FF68ED">
      <w:pPr>
        <w:rPr>
          <w:lang w:eastAsia="ja-JP"/>
        </w:rPr>
      </w:pPr>
    </w:p>
    <w:p w14:paraId="3F43C6F0" w14:textId="77777777" w:rsidR="00FF68ED" w:rsidRPr="00E11EA5" w:rsidRDefault="00FF68ED" w:rsidP="00FF68ED">
      <w:pPr>
        <w:pStyle w:val="Heading3"/>
      </w:pPr>
      <w:bookmarkStart w:id="2104" w:name="_Toc32332380"/>
      <w:bookmarkStart w:id="2105" w:name="_Toc37430297"/>
      <w:bookmarkStart w:id="2106" w:name="_Toc43739400"/>
      <w:bookmarkStart w:id="2107" w:name="_Toc46347161"/>
      <w:r w:rsidRPr="00E11EA5">
        <w:t>11.3.3</w:t>
      </w:r>
      <w:r w:rsidRPr="00E11EA5">
        <w:tab/>
        <w:t>Compact Antenna Test Range</w:t>
      </w:r>
      <w:bookmarkEnd w:id="2104"/>
      <w:bookmarkEnd w:id="2105"/>
      <w:bookmarkEnd w:id="2106"/>
      <w:bookmarkEnd w:id="2107"/>
      <w:r w:rsidRPr="00E11EA5">
        <w:t xml:space="preserve"> </w:t>
      </w:r>
    </w:p>
    <w:p w14:paraId="2633B6B6" w14:textId="77777777" w:rsidR="00FF68ED" w:rsidRPr="00E11EA5" w:rsidRDefault="00FF68ED" w:rsidP="00FF68ED">
      <w:pPr>
        <w:pStyle w:val="Heading4"/>
        <w:rPr>
          <w:lang w:eastAsia="sv-SE"/>
        </w:rPr>
      </w:pPr>
      <w:bookmarkStart w:id="2108" w:name="_Toc32332381"/>
      <w:bookmarkStart w:id="2109" w:name="_Toc37430298"/>
      <w:bookmarkStart w:id="2110" w:name="_Toc43739401"/>
      <w:bookmarkStart w:id="2111" w:name="_Toc46347162"/>
      <w:r w:rsidRPr="00E11EA5">
        <w:rPr>
          <w:lang w:eastAsia="sv-SE"/>
        </w:rPr>
        <w:t>11.3.</w:t>
      </w:r>
      <w:r w:rsidRPr="00E11EA5">
        <w:rPr>
          <w:lang w:eastAsia="ja-JP"/>
        </w:rPr>
        <w:t>3</w:t>
      </w:r>
      <w:r w:rsidRPr="00E11EA5">
        <w:rPr>
          <w:lang w:eastAsia="sv-SE"/>
        </w:rPr>
        <w:t>.1</w:t>
      </w:r>
      <w:r w:rsidRPr="00E11EA5">
        <w:rPr>
          <w:lang w:eastAsia="sv-SE"/>
        </w:rPr>
        <w:tab/>
        <w:t>Measurement system description</w:t>
      </w:r>
      <w:bookmarkEnd w:id="2108"/>
      <w:bookmarkEnd w:id="2109"/>
      <w:bookmarkEnd w:id="2110"/>
      <w:bookmarkEnd w:id="2111"/>
    </w:p>
    <w:p w14:paraId="28F52F92" w14:textId="600CA89D"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612ECA81" w14:textId="77777777" w:rsidR="00FF68ED" w:rsidRPr="00E11EA5" w:rsidRDefault="00FF68ED" w:rsidP="00FF68ED">
      <w:pPr>
        <w:pStyle w:val="Heading4"/>
        <w:rPr>
          <w:lang w:eastAsia="sv-SE"/>
        </w:rPr>
      </w:pPr>
      <w:bookmarkStart w:id="2112" w:name="_Toc32332382"/>
      <w:bookmarkStart w:id="2113" w:name="_Toc37430299"/>
      <w:bookmarkStart w:id="2114" w:name="_Toc43739402"/>
      <w:bookmarkStart w:id="2115" w:name="_Toc46347163"/>
      <w:r w:rsidRPr="00E11EA5">
        <w:rPr>
          <w:lang w:eastAsia="sv-SE"/>
        </w:rPr>
        <w:t>11.3.3.2</w:t>
      </w:r>
      <w:r w:rsidRPr="00E11EA5">
        <w:rPr>
          <w:lang w:eastAsia="sv-SE"/>
        </w:rPr>
        <w:tab/>
        <w:t xml:space="preserve">Test </w:t>
      </w:r>
      <w:r w:rsidRPr="00E11EA5">
        <w:t>procedure</w:t>
      </w:r>
      <w:bookmarkEnd w:id="2112"/>
      <w:bookmarkEnd w:id="2113"/>
      <w:bookmarkEnd w:id="2114"/>
      <w:bookmarkEnd w:id="2115"/>
    </w:p>
    <w:p w14:paraId="5B1BA83A" w14:textId="77777777" w:rsidR="00FF68ED" w:rsidRPr="00E11EA5" w:rsidRDefault="00FF68ED" w:rsidP="00FF68ED">
      <w:pPr>
        <w:pStyle w:val="Heading5"/>
        <w:rPr>
          <w:lang w:eastAsia="sv-SE"/>
        </w:rPr>
      </w:pPr>
      <w:bookmarkStart w:id="2116" w:name="_Toc32332383"/>
      <w:bookmarkStart w:id="2117" w:name="_Toc37430300"/>
      <w:bookmarkStart w:id="2118" w:name="_Toc43739403"/>
      <w:bookmarkStart w:id="2119" w:name="_Toc46347164"/>
      <w:r w:rsidRPr="00E11EA5">
        <w:rPr>
          <w:lang w:eastAsia="sv-SE"/>
        </w:rPr>
        <w:t>11.3.3.2.1</w:t>
      </w:r>
      <w:r w:rsidRPr="00E11EA5">
        <w:rPr>
          <w:lang w:eastAsia="sv-SE"/>
        </w:rPr>
        <w:tab/>
      </w:r>
      <w:r w:rsidRPr="00E11EA5">
        <w:t xml:space="preserve">Stage 1: </w:t>
      </w:r>
      <w:r w:rsidRPr="00E11EA5">
        <w:rPr>
          <w:lang w:eastAsia="sv-SE"/>
        </w:rPr>
        <w:t>Calibration</w:t>
      </w:r>
      <w:bookmarkEnd w:id="2116"/>
      <w:bookmarkEnd w:id="2117"/>
      <w:bookmarkEnd w:id="2118"/>
      <w:bookmarkEnd w:id="2119"/>
    </w:p>
    <w:p w14:paraId="4F11B274" w14:textId="60AD896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4F7EFDE" w14:textId="77777777" w:rsidR="00FF68ED" w:rsidRPr="00E11EA5" w:rsidRDefault="00FF68ED" w:rsidP="00FF68ED">
      <w:pPr>
        <w:pStyle w:val="NO"/>
        <w:rPr>
          <w:lang w:eastAsia="zh-CN"/>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6BA0EC8" w14:textId="77777777" w:rsidR="00FF68ED" w:rsidRPr="00E11EA5" w:rsidRDefault="00FF68ED" w:rsidP="00FF68ED">
      <w:pPr>
        <w:pStyle w:val="Heading5"/>
      </w:pPr>
      <w:bookmarkStart w:id="2120" w:name="_Toc32332384"/>
      <w:bookmarkStart w:id="2121" w:name="_Toc37430301"/>
      <w:bookmarkStart w:id="2122" w:name="_Toc43739404"/>
      <w:bookmarkStart w:id="2123" w:name="_Toc46347165"/>
      <w:r w:rsidRPr="00E11EA5">
        <w:t>11.3.3.2.2</w:t>
      </w:r>
      <w:r w:rsidRPr="00E11EA5">
        <w:tab/>
        <w:t>Stage 2: BS measurement</w:t>
      </w:r>
      <w:bookmarkEnd w:id="2120"/>
      <w:bookmarkEnd w:id="2121"/>
      <w:bookmarkEnd w:id="2122"/>
      <w:bookmarkEnd w:id="2123"/>
      <w:r w:rsidRPr="00E11EA5" w:rsidDel="00EA35CE">
        <w:t xml:space="preserve"> </w:t>
      </w:r>
    </w:p>
    <w:p w14:paraId="0AD607AB" w14:textId="24130C04" w:rsidR="00FF68ED" w:rsidRPr="00E11EA5" w:rsidRDefault="00FF68ED" w:rsidP="00FF68ED">
      <w:r w:rsidRPr="00E11EA5">
        <w:t xml:space="preserve">The </w:t>
      </w:r>
      <w:r w:rsidR="00616962" w:rsidRPr="00E11EA5">
        <w:t xml:space="preserve">CATR </w:t>
      </w:r>
      <w:r w:rsidRPr="00E11EA5">
        <w:t xml:space="preserve">testing procedure </w:t>
      </w:r>
      <w:r w:rsidRPr="00E11EA5">
        <w:rPr>
          <w:lang w:eastAsia="it-IT"/>
        </w:rPr>
        <w:t>consists of</w:t>
      </w:r>
      <w:r w:rsidRPr="00E11EA5">
        <w:t xml:space="preserve"> the following steps:</w:t>
      </w:r>
    </w:p>
    <w:p w14:paraId="4FF0EC02" w14:textId="77777777" w:rsidR="00FF68ED" w:rsidRPr="00E11EA5" w:rsidRDefault="00FF68ED" w:rsidP="00FF68ED">
      <w:pPr>
        <w:pStyle w:val="B1"/>
      </w:pPr>
      <w:r w:rsidRPr="00E11EA5">
        <w:t>1)</w:t>
      </w:r>
      <w:r w:rsidRPr="00E11EA5">
        <w:tab/>
        <w:t>Align BS with boresight of the range antenna.</w:t>
      </w:r>
    </w:p>
    <w:p w14:paraId="689AEE1A"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1AAD526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67A02FA8" w14:textId="77777777" w:rsidR="00FF68ED" w:rsidRPr="00E11EA5" w:rsidRDefault="00FF68ED" w:rsidP="00FF68ED">
      <w:pPr>
        <w:pStyle w:val="B1"/>
      </w:pPr>
      <w:r w:rsidRPr="00E11EA5">
        <w:t>5)</w:t>
      </w:r>
      <w:r w:rsidRPr="00E11EA5">
        <w:tab/>
        <w:t>Calculate ACLR or CACLR from the wanted signal TRP and the adjacent channel emissions TRP.</w:t>
      </w:r>
    </w:p>
    <w:p w14:paraId="07512CE8" w14:textId="77777777" w:rsidR="00FF68ED" w:rsidRPr="00E11EA5" w:rsidRDefault="00FF68ED" w:rsidP="00FF68ED">
      <w:pPr>
        <w:pStyle w:val="B1"/>
        <w:rPr>
          <w:lang w:eastAsia="ja-JP"/>
        </w:rPr>
      </w:pPr>
      <w:r w:rsidRPr="00E11EA5">
        <w:rPr>
          <w:lang w:eastAsia="ja-JP"/>
        </w:rPr>
        <w:t>The appropriate parameters in step 3 are:</w:t>
      </w:r>
    </w:p>
    <w:p w14:paraId="503470D6" w14:textId="77777777" w:rsidR="00FF68ED" w:rsidRPr="00E11EA5" w:rsidRDefault="00FF68ED" w:rsidP="00FF68ED">
      <w:pPr>
        <w:pStyle w:val="B2"/>
      </w:pPr>
      <w:r w:rsidRPr="00E11EA5">
        <w:t>P</w:t>
      </w:r>
      <w:r w:rsidRPr="00E11EA5">
        <w:rPr>
          <w:vertAlign w:val="subscript"/>
        </w:rPr>
        <w:t>R_desired, D</w:t>
      </w:r>
      <w:r w:rsidRPr="00E11EA5">
        <w:t xml:space="preserve">: Measured mean power </w:t>
      </w:r>
      <w:r w:rsidRPr="00E11EA5">
        <w:rPr>
          <w:lang w:eastAsia="ja-JP"/>
        </w:rPr>
        <w:t xml:space="preserve">within the desired signal channel bandwidth </w:t>
      </w:r>
      <w:r w:rsidRPr="00E11EA5">
        <w:t>for each carrier at the measurement equipment connector at D in figure 7.3.</w:t>
      </w:r>
      <w:r w:rsidRPr="00E11EA5">
        <w:rPr>
          <w:lang w:eastAsia="ja-JP"/>
        </w:rPr>
        <w:t>1</w:t>
      </w:r>
      <w:r w:rsidRPr="00E11EA5">
        <w:t>-1.</w:t>
      </w:r>
    </w:p>
    <w:p w14:paraId="06D99032"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D</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D in figure 7.3.</w:t>
      </w:r>
      <w:r w:rsidRPr="00E11EA5">
        <w:rPr>
          <w:lang w:eastAsia="ja-JP"/>
        </w:rPr>
        <w:t>1</w:t>
      </w:r>
      <w:r w:rsidRPr="00E11EA5">
        <w:t>-1.</w:t>
      </w:r>
    </w:p>
    <w:p w14:paraId="637D8875"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61E8D67B"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d</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3C790EB1"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0B356642" w14:textId="7C7CB2EB" w:rsidR="00FF68ED" w:rsidRPr="00E11EA5" w:rsidRDefault="00FF68ED" w:rsidP="00FF68ED">
      <w:pPr>
        <w:pStyle w:val="B1"/>
        <w:rPr>
          <w:lang w:eastAsia="ja-JP"/>
        </w:rPr>
      </w:pPr>
      <w:r w:rsidRPr="00E11EA5">
        <w:rPr>
          <w:lang w:eastAsia="ja-JP"/>
        </w:rPr>
        <w:lastRenderedPageBreak/>
        <w:t>After calculation of TRP from power as shown in clause 6.3, calculate the OTAACLR.</w:t>
      </w:r>
    </w:p>
    <w:p w14:paraId="1AA0B02B" w14:textId="77777777" w:rsidR="00FF68ED" w:rsidRPr="00E11EA5" w:rsidRDefault="00FF68ED" w:rsidP="00FF68ED">
      <w:pPr>
        <w:pStyle w:val="Heading4"/>
      </w:pPr>
      <w:bookmarkStart w:id="2124" w:name="_Toc32332385"/>
      <w:bookmarkStart w:id="2125" w:name="_Toc37430302"/>
      <w:bookmarkStart w:id="2126" w:name="_Toc43739405"/>
      <w:bookmarkStart w:id="2127" w:name="_Toc46347166"/>
      <w:r w:rsidRPr="00E11EA5">
        <w:t>11.3.3</w:t>
      </w:r>
      <w:r w:rsidRPr="00E11EA5">
        <w:rPr>
          <w:lang w:eastAsia="ja-JP"/>
        </w:rPr>
        <w:t>.3</w:t>
      </w:r>
      <w:r w:rsidRPr="00E11EA5">
        <w:rPr>
          <w:lang w:eastAsia="ja-JP"/>
        </w:rPr>
        <w:tab/>
      </w:r>
      <w:r w:rsidRPr="00E11EA5">
        <w:t>MU value derivation, FR1</w:t>
      </w:r>
      <w:bookmarkEnd w:id="2124"/>
      <w:bookmarkEnd w:id="2125"/>
      <w:bookmarkEnd w:id="2126"/>
      <w:bookmarkEnd w:id="2127"/>
    </w:p>
    <w:p w14:paraId="21933252" w14:textId="77777777" w:rsidR="00FF68ED" w:rsidRPr="00E11EA5" w:rsidRDefault="00FF68ED" w:rsidP="00FF68ED">
      <w:pPr>
        <w:pStyle w:val="TH"/>
      </w:pPr>
      <w:r w:rsidRPr="00E11EA5">
        <w:t>Table 11.3.3</w:t>
      </w:r>
      <w:r w:rsidRPr="00E11EA5">
        <w:rPr>
          <w:lang w:eastAsia="ja-JP"/>
        </w:rPr>
        <w:t>.3</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E11EA5"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D77C7" w:rsidRPr="00E11EA5"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E11EA5"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E11EA5"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D77C7" w:rsidRPr="00E11EA5"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1199" w:rsidRPr="00E11EA5"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D77C7" w:rsidRPr="00E11EA5"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1199" w:rsidRPr="00E11EA5"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26FE3F52" w14:textId="71A2456D" w:rsidR="00FF68ED" w:rsidRPr="00E11EA5" w:rsidRDefault="00FF68ED" w:rsidP="00FF68ED">
      <w:pPr>
        <w:rPr>
          <w:lang w:eastAsia="ja-JP"/>
        </w:rPr>
      </w:pPr>
    </w:p>
    <w:p w14:paraId="02CFE3DE" w14:textId="77777777" w:rsidR="00FF68ED" w:rsidRPr="00E11EA5" w:rsidRDefault="00FF68ED" w:rsidP="00FF68ED">
      <w:pPr>
        <w:pStyle w:val="TH"/>
        <w:rPr>
          <w:rFonts w:cs="Arial"/>
          <w:lang w:val="en-US" w:eastAsia="sv-SE"/>
        </w:rPr>
      </w:pPr>
      <w:r w:rsidRPr="00E11EA5">
        <w:lastRenderedPageBreak/>
        <w:t>Table 11.3.3</w:t>
      </w:r>
      <w:r w:rsidRPr="00E11EA5">
        <w:rPr>
          <w:lang w:eastAsia="ja-JP"/>
        </w:rPr>
        <w:t>.3</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E11EA5"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E11EA5" w:rsidRDefault="00261199" w:rsidP="00821A81">
            <w:pPr>
              <w:pStyle w:val="TAH"/>
              <w:rPr>
                <w:sz w:val="16"/>
                <w:lang w:val="en-US" w:eastAsia="zh-CN"/>
              </w:rPr>
            </w:pPr>
            <w:r w:rsidRPr="00E11EA5">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E11EA5" w:rsidRDefault="007052A5" w:rsidP="00821A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21A81" w:rsidRPr="00E11EA5"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E11EA5"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E11EA5"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E11EA5"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E11EA5"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E11EA5"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61199" w:rsidRPr="00E11EA5"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7C655C2A" w14:textId="38BC30D7" w:rsidR="00FF68ED" w:rsidRPr="00E11EA5" w:rsidRDefault="00FF68ED" w:rsidP="00FF68ED">
      <w:pPr>
        <w:rPr>
          <w:lang w:val="en-US" w:eastAsia="zh-CN"/>
        </w:rPr>
      </w:pPr>
    </w:p>
    <w:p w14:paraId="578DB104" w14:textId="77777777" w:rsidR="00FF68ED" w:rsidRPr="00E11EA5" w:rsidRDefault="00FF68ED" w:rsidP="00FF68ED">
      <w:pPr>
        <w:pStyle w:val="Heading4"/>
      </w:pPr>
      <w:bookmarkStart w:id="2128" w:name="_Toc32332386"/>
      <w:bookmarkStart w:id="2129" w:name="_Toc37430303"/>
      <w:bookmarkStart w:id="2130" w:name="_Toc43739406"/>
      <w:bookmarkStart w:id="2131" w:name="_Toc46347167"/>
      <w:r w:rsidRPr="00E11EA5">
        <w:t>11.3.3</w:t>
      </w:r>
      <w:r w:rsidRPr="00E11EA5">
        <w:rPr>
          <w:lang w:eastAsia="ja-JP"/>
        </w:rPr>
        <w:t>.4</w:t>
      </w:r>
      <w:r w:rsidRPr="00E11EA5">
        <w:rPr>
          <w:lang w:eastAsia="ja-JP"/>
        </w:rPr>
        <w:tab/>
      </w:r>
      <w:r w:rsidRPr="00E11EA5">
        <w:t>MU value derivation, FR2</w:t>
      </w:r>
      <w:bookmarkEnd w:id="2128"/>
      <w:bookmarkEnd w:id="2129"/>
      <w:bookmarkEnd w:id="2130"/>
      <w:bookmarkEnd w:id="2131"/>
    </w:p>
    <w:p w14:paraId="71CCDDA9"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E11EA5" w:rsidRDefault="00FF68ED" w:rsidP="00FF68ED">
      <w:r w:rsidRPr="00E11EA5">
        <w:t>For relative ACLR, the MU budget for CATR was assessed as follows:</w:t>
      </w:r>
    </w:p>
    <w:p w14:paraId="24560C0D" w14:textId="77777777" w:rsidR="00FF68ED" w:rsidRPr="00E11EA5" w:rsidRDefault="00FF68ED" w:rsidP="00FF68ED">
      <w:pPr>
        <w:pStyle w:val="TH"/>
      </w:pPr>
      <w:r w:rsidRPr="00E11EA5">
        <w:t>Table 11.3.3</w:t>
      </w:r>
      <w:r w:rsidRPr="00E11EA5">
        <w:rPr>
          <w:lang w:eastAsia="ja-JP"/>
        </w:rPr>
        <w:t>.4</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E11EA5"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6E1299" w:rsidRPr="00E11EA5"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6E1299" w:rsidRPr="00E11EA5"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2.43</w:t>
            </w:r>
          </w:p>
        </w:tc>
      </w:tr>
      <w:tr w:rsidR="006E1299" w:rsidRPr="00E11EA5"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2.71</w:t>
            </w:r>
          </w:p>
        </w:tc>
      </w:tr>
    </w:tbl>
    <w:p w14:paraId="1419244B" w14:textId="779D39AA" w:rsidR="00FF68ED" w:rsidRPr="00E11EA5" w:rsidRDefault="00FF68ED" w:rsidP="00FF68ED">
      <w:pPr>
        <w:pStyle w:val="TH"/>
        <w:jc w:val="left"/>
      </w:pPr>
    </w:p>
    <w:p w14:paraId="2392155C" w14:textId="77777777" w:rsidR="00FF68ED" w:rsidRPr="00E11EA5" w:rsidRDefault="00FF68ED" w:rsidP="00FF68ED">
      <w:pPr>
        <w:pStyle w:val="TH"/>
        <w:rPr>
          <w:rFonts w:cs="Arial"/>
          <w:lang w:val="en-US" w:eastAsia="sv-SE"/>
        </w:rPr>
      </w:pPr>
      <w:r w:rsidRPr="00E11EA5">
        <w:t>Table 11.3.3</w:t>
      </w:r>
      <w:r w:rsidRPr="00E11EA5">
        <w:rPr>
          <w:lang w:eastAsia="ja-JP"/>
        </w:rPr>
        <w:t>.4</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E11EA5"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1.14</w:t>
            </w:r>
          </w:p>
        </w:tc>
      </w:tr>
      <w:tr w:rsidR="006E1299" w:rsidRPr="00E11EA5"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2.23</w:t>
            </w:r>
          </w:p>
        </w:tc>
      </w:tr>
      <w:tr w:rsidR="006E1299" w:rsidRPr="00E11EA5"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2.54</w:t>
            </w:r>
          </w:p>
        </w:tc>
      </w:tr>
    </w:tbl>
    <w:p w14:paraId="364A222B" w14:textId="25BE459F" w:rsidR="00FF68ED" w:rsidRPr="00E11EA5" w:rsidRDefault="00FF68ED" w:rsidP="00FF68ED">
      <w:pPr>
        <w:rPr>
          <w:lang w:eastAsia="ja-JP"/>
        </w:rPr>
      </w:pPr>
    </w:p>
    <w:p w14:paraId="550DAADB" w14:textId="77777777" w:rsidR="00FF68ED" w:rsidRPr="00E11EA5" w:rsidRDefault="00FF68ED" w:rsidP="00FF68ED">
      <w:pPr>
        <w:pStyle w:val="Heading3"/>
      </w:pPr>
      <w:bookmarkStart w:id="2132" w:name="_Toc21086521"/>
      <w:bookmarkStart w:id="2133" w:name="_Toc29768964"/>
      <w:bookmarkStart w:id="2134" w:name="_Toc37430304"/>
      <w:bookmarkStart w:id="2135" w:name="_Toc43739407"/>
      <w:bookmarkStart w:id="2136" w:name="_Toc46347168"/>
      <w:bookmarkStart w:id="2137" w:name="_Toc32332387"/>
      <w:r w:rsidRPr="00E11EA5">
        <w:lastRenderedPageBreak/>
        <w:t>11.3.4</w:t>
      </w:r>
      <w:r w:rsidRPr="00E11EA5">
        <w:tab/>
        <w:t>Near Field</w:t>
      </w:r>
      <w:bookmarkEnd w:id="2132"/>
      <w:bookmarkEnd w:id="2133"/>
      <w:r w:rsidRPr="00E11EA5">
        <w:t xml:space="preserve"> Test Range</w:t>
      </w:r>
      <w:bookmarkEnd w:id="2134"/>
      <w:bookmarkEnd w:id="2135"/>
      <w:bookmarkEnd w:id="2136"/>
      <w:r w:rsidRPr="00E11EA5">
        <w:t xml:space="preserve"> </w:t>
      </w:r>
      <w:bookmarkEnd w:id="2137"/>
    </w:p>
    <w:p w14:paraId="0860683B" w14:textId="77777777" w:rsidR="00FF68ED" w:rsidRPr="00E11EA5" w:rsidRDefault="00FF68ED" w:rsidP="00FF68ED">
      <w:pPr>
        <w:pStyle w:val="Heading4"/>
        <w:rPr>
          <w:lang w:eastAsia="sv-SE"/>
        </w:rPr>
      </w:pPr>
      <w:bookmarkStart w:id="2138" w:name="_Toc32332388"/>
      <w:bookmarkStart w:id="2139" w:name="_Toc37430305"/>
      <w:bookmarkStart w:id="2140" w:name="_Toc43739408"/>
      <w:bookmarkStart w:id="2141" w:name="_Toc46347169"/>
      <w:r w:rsidRPr="00E11EA5">
        <w:rPr>
          <w:lang w:eastAsia="sv-SE"/>
        </w:rPr>
        <w:t>11.3.4.1</w:t>
      </w:r>
      <w:r w:rsidRPr="00E11EA5">
        <w:rPr>
          <w:lang w:eastAsia="sv-SE"/>
        </w:rPr>
        <w:tab/>
        <w:t>Measurement system description</w:t>
      </w:r>
      <w:bookmarkEnd w:id="2138"/>
      <w:bookmarkEnd w:id="2139"/>
      <w:bookmarkEnd w:id="2140"/>
      <w:bookmarkEnd w:id="2141"/>
      <w:r w:rsidRPr="00E11EA5" w:rsidDel="00E974BF">
        <w:rPr>
          <w:lang w:eastAsia="sv-SE"/>
        </w:rPr>
        <w:t xml:space="preserve"> </w:t>
      </w:r>
    </w:p>
    <w:p w14:paraId="758B5CA6" w14:textId="0F81B084" w:rsidR="00FF68ED" w:rsidRPr="00E11EA5" w:rsidRDefault="00FF68ED" w:rsidP="00FF68ED">
      <w:r w:rsidRPr="00E11EA5">
        <w:t xml:space="preserve">Measurement system description is captured in clause 7.5. </w:t>
      </w:r>
    </w:p>
    <w:p w14:paraId="7E6E3580" w14:textId="77777777" w:rsidR="00FF68ED" w:rsidRPr="00E11EA5" w:rsidRDefault="00FF68ED" w:rsidP="00FF68ED">
      <w:pPr>
        <w:rPr>
          <w:lang w:eastAsia="it-IT"/>
        </w:rPr>
      </w:pPr>
      <w:r w:rsidRPr="00E11EA5">
        <w:rPr>
          <w:lang w:eastAsia="it-IT"/>
        </w:rPr>
        <w:t>In case of OTA ACLR measurement, the NF to FF transform is not needed since ACLR is based on TRP.</w:t>
      </w:r>
    </w:p>
    <w:p w14:paraId="65077099" w14:textId="77777777" w:rsidR="00FF68ED" w:rsidRPr="00E11EA5" w:rsidRDefault="00FF68ED" w:rsidP="00FF68ED">
      <w:pPr>
        <w:pStyle w:val="Heading4"/>
        <w:rPr>
          <w:lang w:eastAsia="sv-SE"/>
        </w:rPr>
      </w:pPr>
      <w:bookmarkStart w:id="2142" w:name="_Toc32332389"/>
      <w:bookmarkStart w:id="2143" w:name="_Toc37430306"/>
      <w:bookmarkStart w:id="2144" w:name="_Toc43739409"/>
      <w:bookmarkStart w:id="2145" w:name="_Toc46347170"/>
      <w:r w:rsidRPr="00E11EA5">
        <w:rPr>
          <w:lang w:eastAsia="sv-SE"/>
        </w:rPr>
        <w:t>11.3.4.2</w:t>
      </w:r>
      <w:r w:rsidRPr="00E11EA5">
        <w:rPr>
          <w:lang w:eastAsia="sv-SE"/>
        </w:rPr>
        <w:tab/>
        <w:t>Test procedure</w:t>
      </w:r>
      <w:bookmarkEnd w:id="2142"/>
      <w:bookmarkEnd w:id="2143"/>
      <w:bookmarkEnd w:id="2144"/>
      <w:bookmarkEnd w:id="2145"/>
    </w:p>
    <w:p w14:paraId="69779C95" w14:textId="77777777" w:rsidR="00FF68ED" w:rsidRPr="00E11EA5" w:rsidRDefault="00FF68ED" w:rsidP="00FF68ED">
      <w:pPr>
        <w:pStyle w:val="Heading5"/>
        <w:rPr>
          <w:lang w:eastAsia="sv-SE"/>
        </w:rPr>
      </w:pPr>
      <w:bookmarkStart w:id="2146" w:name="_Toc32332390"/>
      <w:bookmarkStart w:id="2147" w:name="_Toc37430307"/>
      <w:bookmarkStart w:id="2148" w:name="_Toc43739410"/>
      <w:bookmarkStart w:id="2149" w:name="_Toc46347171"/>
      <w:r w:rsidRPr="00E11EA5">
        <w:rPr>
          <w:lang w:eastAsia="sv-SE"/>
        </w:rPr>
        <w:t>11.3.4.2.1</w:t>
      </w:r>
      <w:r w:rsidRPr="00E11EA5">
        <w:rPr>
          <w:lang w:eastAsia="sv-SE"/>
        </w:rPr>
        <w:tab/>
      </w:r>
      <w:r w:rsidRPr="00E11EA5">
        <w:t xml:space="preserve">Stage 1: </w:t>
      </w:r>
      <w:r w:rsidRPr="00E11EA5">
        <w:rPr>
          <w:lang w:eastAsia="sv-SE"/>
        </w:rPr>
        <w:t>Calibration</w:t>
      </w:r>
      <w:bookmarkEnd w:id="2146"/>
      <w:bookmarkEnd w:id="2147"/>
      <w:bookmarkEnd w:id="2148"/>
      <w:bookmarkEnd w:id="2149"/>
    </w:p>
    <w:p w14:paraId="2CBEFBC3" w14:textId="7D5D83ED"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5CD3671" w14:textId="77777777" w:rsidR="00FF68ED" w:rsidRPr="00E11EA5" w:rsidRDefault="00FF68ED" w:rsidP="00FF68ED">
      <w:pPr>
        <w:pStyle w:val="Heading5"/>
        <w:rPr>
          <w:b/>
        </w:rPr>
      </w:pPr>
      <w:bookmarkStart w:id="2150" w:name="_Toc32332391"/>
      <w:bookmarkStart w:id="2151" w:name="_Toc37430308"/>
      <w:bookmarkStart w:id="2152" w:name="_Toc43739411"/>
      <w:bookmarkStart w:id="2153" w:name="_Toc46347172"/>
      <w:r w:rsidRPr="00E11EA5">
        <w:rPr>
          <w:lang w:eastAsia="sv-SE"/>
        </w:rPr>
        <w:t>11.3.4.2.2</w:t>
      </w:r>
      <w:r w:rsidRPr="00E11EA5">
        <w:rPr>
          <w:lang w:eastAsia="sv-SE"/>
        </w:rPr>
        <w:tab/>
      </w:r>
      <w:r w:rsidRPr="00E11EA5">
        <w:t xml:space="preserve">Stage 2: </w:t>
      </w:r>
      <w:r w:rsidRPr="00E11EA5">
        <w:rPr>
          <w:lang w:eastAsia="sv-SE"/>
        </w:rPr>
        <w:t>BS measurement</w:t>
      </w:r>
      <w:bookmarkEnd w:id="2150"/>
      <w:bookmarkEnd w:id="2151"/>
      <w:bookmarkEnd w:id="2152"/>
      <w:bookmarkEnd w:id="2153"/>
    </w:p>
    <w:p w14:paraId="1CAE5549" w14:textId="09C0C64E" w:rsidR="00FF68ED" w:rsidRPr="00E11EA5" w:rsidRDefault="00FF68ED" w:rsidP="00FF68ED">
      <w:r w:rsidRPr="00E11EA5">
        <w:t xml:space="preserve">The </w:t>
      </w:r>
      <w:r w:rsidR="00616962" w:rsidRPr="00E11EA5">
        <w:t xml:space="preserve">NFTR </w:t>
      </w:r>
      <w:r w:rsidRPr="00E11EA5">
        <w:t xml:space="preserve">procedure for </w:t>
      </w:r>
      <w:r w:rsidRPr="00E11EA5">
        <w:rPr>
          <w:color w:val="000000" w:themeColor="text1"/>
          <w:lang w:val="en-US" w:eastAsia="zh-CN"/>
        </w:rPr>
        <w:t xml:space="preserve">absolute </w:t>
      </w:r>
      <w:r w:rsidRPr="00E11EA5">
        <w:t>ACLR OTA measurement consists of the following steps:</w:t>
      </w:r>
    </w:p>
    <w:p w14:paraId="670A88E4" w14:textId="77777777" w:rsidR="00FF68ED" w:rsidRPr="00E11EA5" w:rsidRDefault="00FF68ED" w:rsidP="00FF68ED">
      <w:pPr>
        <w:pStyle w:val="B1"/>
      </w:pPr>
      <w:r w:rsidRPr="00E11EA5">
        <w:t>1.</w:t>
      </w:r>
      <w:r w:rsidRPr="00E11EA5">
        <w:tab/>
        <w:t>Configure TX branch and carrier according to the required test configuration</w:t>
      </w:r>
    </w:p>
    <w:p w14:paraId="1A327596" w14:textId="77777777" w:rsidR="00FF68ED" w:rsidRPr="00E11EA5" w:rsidRDefault="00FF68ED" w:rsidP="00FF68ED">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E11EA5" w:rsidRDefault="00FF68ED" w:rsidP="00FF68ED">
      <w:pPr>
        <w:pStyle w:val="B2"/>
      </w:pPr>
      <w:r w:rsidRPr="00E11EA5">
        <w:t>a.</w:t>
      </w:r>
      <w:r w:rsidRPr="00E11EA5">
        <w:tab/>
        <w:t>Power is measured Near Field – no NF to FF transform is applied.</w:t>
      </w:r>
    </w:p>
    <w:p w14:paraId="4EF65720" w14:textId="079B2259" w:rsidR="00FF68ED" w:rsidRPr="00E11EA5" w:rsidRDefault="00FF68ED" w:rsidP="00FF68ED">
      <w:pPr>
        <w:pStyle w:val="B2"/>
      </w:pPr>
      <w:r w:rsidRPr="00E11EA5">
        <w:t>b.</w:t>
      </w:r>
      <w:r w:rsidRPr="00E11EA5">
        <w:tab/>
        <w:t>Full sphere power is measured with using a defined sampling grid (refer to clause 6.3 for proper measurement grids).</w:t>
      </w:r>
    </w:p>
    <w:p w14:paraId="5B793B11" w14:textId="77777777" w:rsidR="00FF68ED" w:rsidRPr="00E11EA5" w:rsidRDefault="00FF68ED" w:rsidP="00FF68ED">
      <w:pPr>
        <w:pStyle w:val="B1"/>
      </w:pPr>
      <w:r w:rsidRPr="00E11EA5">
        <w:t>3.</w:t>
      </w:r>
      <w:r w:rsidRPr="00E11EA5">
        <w:tab/>
        <w:t>Calculate TRP by using the formula in [2].</w:t>
      </w:r>
    </w:p>
    <w:p w14:paraId="54DBF036" w14:textId="77777777" w:rsidR="00FF68ED" w:rsidRPr="00E11EA5" w:rsidRDefault="00FF68ED" w:rsidP="00FF68ED">
      <w:pPr>
        <w:pStyle w:val="Heading4"/>
      </w:pPr>
      <w:bookmarkStart w:id="2154" w:name="_Toc32332392"/>
      <w:bookmarkStart w:id="2155" w:name="_Toc37430309"/>
      <w:bookmarkStart w:id="2156" w:name="_Toc43739412"/>
      <w:bookmarkStart w:id="2157" w:name="_Toc46347173"/>
      <w:bookmarkStart w:id="2158" w:name="_Toc21086527"/>
      <w:bookmarkStart w:id="2159" w:name="_Toc29768970"/>
      <w:r w:rsidRPr="00E11EA5">
        <w:t>11.3.4.3</w:t>
      </w:r>
      <w:r w:rsidRPr="00E11EA5">
        <w:tab/>
        <w:t>MU value derivation, FR1</w:t>
      </w:r>
      <w:bookmarkEnd w:id="2154"/>
      <w:bookmarkEnd w:id="2155"/>
      <w:bookmarkEnd w:id="2156"/>
      <w:bookmarkEnd w:id="2157"/>
    </w:p>
    <w:p w14:paraId="149B3D2F" w14:textId="77777777" w:rsidR="00FF68ED" w:rsidRPr="00E11EA5" w:rsidRDefault="00FF68ED" w:rsidP="00FF68ED">
      <w:r w:rsidRPr="00E11EA5">
        <w:rPr>
          <w:lang w:eastAsia="sv-SE"/>
        </w:rPr>
        <w:t>Table 11.3.4.3</w:t>
      </w:r>
      <w:r w:rsidRPr="00E11EA5">
        <w:t>-1 captures derivation of the expanded measurement uncertainty values for OTA ACLR measurements in NFTR (Normal test conditions, FR1).</w:t>
      </w:r>
      <w:bookmarkEnd w:id="2158"/>
      <w:bookmarkEnd w:id="2159"/>
    </w:p>
    <w:p w14:paraId="2286E754" w14:textId="77777777" w:rsidR="00FF68ED" w:rsidRPr="00E11EA5" w:rsidRDefault="00FF68ED" w:rsidP="00FF68ED">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E11EA5"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E11EA5"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E11EA5"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E11EA5"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E11EA5"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E11EA5"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E11EA5" w:rsidRDefault="002D77C7"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2C653E49" w14:textId="11D75FAA" w:rsidR="00FF68ED" w:rsidRPr="00E11EA5" w:rsidRDefault="00FF68ED" w:rsidP="00FF68ED"/>
    <w:p w14:paraId="431335E9" w14:textId="4F2CE165" w:rsidR="00FF68ED" w:rsidRPr="00E11EA5" w:rsidRDefault="00FF68ED" w:rsidP="00FF68ED">
      <w:pPr>
        <w:pStyle w:val="Heading3"/>
      </w:pPr>
      <w:bookmarkStart w:id="2160" w:name="_Toc21086528"/>
      <w:bookmarkStart w:id="2161" w:name="_Toc29768971"/>
      <w:bookmarkStart w:id="2162" w:name="_Toc32332393"/>
      <w:bookmarkStart w:id="2163" w:name="_Toc37430310"/>
      <w:bookmarkStart w:id="2164" w:name="_Toc43739413"/>
      <w:bookmarkStart w:id="2165" w:name="_Toc46347174"/>
      <w:r w:rsidRPr="00E11EA5">
        <w:t>11.3.5</w:t>
      </w:r>
      <w:r w:rsidRPr="00E11EA5">
        <w:tab/>
        <w:t xml:space="preserve">Reverberation </w:t>
      </w:r>
      <w:r w:rsidR="005E6F82" w:rsidRPr="00E11EA5">
        <w:t>C</w:t>
      </w:r>
      <w:r w:rsidRPr="00E11EA5">
        <w:t>hamber</w:t>
      </w:r>
      <w:bookmarkEnd w:id="2160"/>
      <w:bookmarkEnd w:id="2161"/>
      <w:bookmarkEnd w:id="2162"/>
      <w:bookmarkEnd w:id="2163"/>
      <w:bookmarkEnd w:id="2164"/>
      <w:bookmarkEnd w:id="2165"/>
    </w:p>
    <w:p w14:paraId="5307F8BF" w14:textId="77777777" w:rsidR="00FF68ED" w:rsidRPr="00E11EA5" w:rsidRDefault="00FF68ED" w:rsidP="00FF68ED">
      <w:pPr>
        <w:pStyle w:val="Heading4"/>
        <w:rPr>
          <w:lang w:eastAsia="sv-SE"/>
        </w:rPr>
      </w:pPr>
      <w:bookmarkStart w:id="2166" w:name="_Toc32332394"/>
      <w:bookmarkStart w:id="2167" w:name="_Toc37430311"/>
      <w:bookmarkStart w:id="2168" w:name="_Toc43739414"/>
      <w:bookmarkStart w:id="2169" w:name="_Toc46347175"/>
      <w:r w:rsidRPr="00E11EA5">
        <w:rPr>
          <w:lang w:eastAsia="sv-SE"/>
        </w:rPr>
        <w:t>11.3.5.1</w:t>
      </w:r>
      <w:r w:rsidRPr="00E11EA5">
        <w:rPr>
          <w:lang w:eastAsia="sv-SE"/>
        </w:rPr>
        <w:tab/>
        <w:t>Measurement system description</w:t>
      </w:r>
      <w:bookmarkEnd w:id="2166"/>
      <w:bookmarkEnd w:id="2167"/>
      <w:bookmarkEnd w:id="2168"/>
      <w:bookmarkEnd w:id="2169"/>
      <w:r w:rsidRPr="00E11EA5" w:rsidDel="00E974BF">
        <w:rPr>
          <w:lang w:eastAsia="sv-SE"/>
        </w:rPr>
        <w:t xml:space="preserve"> </w:t>
      </w:r>
    </w:p>
    <w:p w14:paraId="73DE8DB4" w14:textId="0E7DABF7" w:rsidR="00FF68ED" w:rsidRPr="00E11EA5" w:rsidRDefault="00FF68ED" w:rsidP="00FF68ED">
      <w:r w:rsidRPr="00E11EA5">
        <w:t xml:space="preserve">Measurement system description is captured in clause 7.7. </w:t>
      </w:r>
    </w:p>
    <w:p w14:paraId="3BEF15D2" w14:textId="77777777" w:rsidR="00FF68ED" w:rsidRPr="00E11EA5" w:rsidRDefault="00FF68ED" w:rsidP="00FF68ED">
      <w:pPr>
        <w:pStyle w:val="Heading4"/>
        <w:rPr>
          <w:lang w:eastAsia="sv-SE"/>
        </w:rPr>
      </w:pPr>
      <w:bookmarkStart w:id="2170" w:name="_Toc32332395"/>
      <w:bookmarkStart w:id="2171" w:name="_Toc37430312"/>
      <w:bookmarkStart w:id="2172" w:name="_Toc43739415"/>
      <w:bookmarkStart w:id="2173" w:name="_Toc46347176"/>
      <w:r w:rsidRPr="00E11EA5">
        <w:rPr>
          <w:lang w:eastAsia="sv-SE"/>
        </w:rPr>
        <w:t>11.3.5.2</w:t>
      </w:r>
      <w:r w:rsidRPr="00E11EA5">
        <w:rPr>
          <w:lang w:eastAsia="sv-SE"/>
        </w:rPr>
        <w:tab/>
        <w:t>Test procedure</w:t>
      </w:r>
      <w:bookmarkEnd w:id="2170"/>
      <w:bookmarkEnd w:id="2171"/>
      <w:bookmarkEnd w:id="2172"/>
      <w:bookmarkEnd w:id="2173"/>
    </w:p>
    <w:p w14:paraId="5E24F4A0" w14:textId="77777777" w:rsidR="00FF68ED" w:rsidRPr="00E11EA5" w:rsidRDefault="00FF68ED" w:rsidP="00FF68ED">
      <w:pPr>
        <w:pStyle w:val="Heading5"/>
        <w:rPr>
          <w:lang w:eastAsia="sv-SE"/>
        </w:rPr>
      </w:pPr>
      <w:bookmarkStart w:id="2174" w:name="_Toc32332396"/>
      <w:bookmarkStart w:id="2175" w:name="_Toc37430313"/>
      <w:bookmarkStart w:id="2176" w:name="_Toc43739416"/>
      <w:bookmarkStart w:id="2177" w:name="_Toc46347177"/>
      <w:r w:rsidRPr="00E11EA5">
        <w:rPr>
          <w:lang w:eastAsia="sv-SE"/>
        </w:rPr>
        <w:t>11.3.5.2.1</w:t>
      </w:r>
      <w:r w:rsidRPr="00E11EA5">
        <w:rPr>
          <w:lang w:eastAsia="sv-SE"/>
        </w:rPr>
        <w:tab/>
      </w:r>
      <w:r w:rsidRPr="00E11EA5">
        <w:t xml:space="preserve">Stage 1: </w:t>
      </w:r>
      <w:r w:rsidRPr="00E11EA5">
        <w:rPr>
          <w:lang w:eastAsia="sv-SE"/>
        </w:rPr>
        <w:t>Calibration</w:t>
      </w:r>
      <w:bookmarkEnd w:id="2174"/>
      <w:bookmarkEnd w:id="2175"/>
      <w:bookmarkEnd w:id="2176"/>
      <w:bookmarkEnd w:id="2177"/>
    </w:p>
    <w:p w14:paraId="4AC98813" w14:textId="063AE6D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0761499" w14:textId="77777777" w:rsidR="00FF68ED" w:rsidRPr="00E11EA5" w:rsidRDefault="00FF68ED" w:rsidP="00FF68ED">
      <w:pPr>
        <w:pStyle w:val="Heading5"/>
        <w:rPr>
          <w:b/>
        </w:rPr>
      </w:pPr>
      <w:bookmarkStart w:id="2178" w:name="_Toc32332397"/>
      <w:bookmarkStart w:id="2179" w:name="_Toc37430314"/>
      <w:bookmarkStart w:id="2180" w:name="_Toc43739417"/>
      <w:bookmarkStart w:id="2181" w:name="_Toc46347178"/>
      <w:r w:rsidRPr="00E11EA5">
        <w:rPr>
          <w:lang w:eastAsia="sv-SE"/>
        </w:rPr>
        <w:t>11.3.5.2.2</w:t>
      </w:r>
      <w:r w:rsidRPr="00E11EA5">
        <w:rPr>
          <w:lang w:eastAsia="sv-SE"/>
        </w:rPr>
        <w:tab/>
      </w:r>
      <w:r w:rsidRPr="00E11EA5">
        <w:t xml:space="preserve">Stage 2: </w:t>
      </w:r>
      <w:r w:rsidRPr="00E11EA5">
        <w:rPr>
          <w:lang w:eastAsia="sv-SE"/>
        </w:rPr>
        <w:t>BS measurement</w:t>
      </w:r>
      <w:bookmarkEnd w:id="2178"/>
      <w:bookmarkEnd w:id="2179"/>
      <w:bookmarkEnd w:id="2180"/>
      <w:bookmarkEnd w:id="2181"/>
    </w:p>
    <w:p w14:paraId="3D01074D" w14:textId="43845170"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6B81E704" w14:textId="77777777" w:rsidR="00FF68ED" w:rsidRPr="00E11EA5" w:rsidRDefault="00FF68ED" w:rsidP="00FF68ED">
      <w:pPr>
        <w:pStyle w:val="Heading4"/>
      </w:pPr>
      <w:bookmarkStart w:id="2182" w:name="_Toc32332398"/>
      <w:bookmarkStart w:id="2183" w:name="_Toc37430315"/>
      <w:bookmarkStart w:id="2184" w:name="_Toc43739418"/>
      <w:bookmarkStart w:id="2185" w:name="_Toc46347179"/>
      <w:bookmarkStart w:id="2186" w:name="_Toc21086534"/>
      <w:bookmarkStart w:id="2187" w:name="_Toc29768977"/>
      <w:r w:rsidRPr="00E11EA5">
        <w:t>11.3.5.3</w:t>
      </w:r>
      <w:r w:rsidRPr="00E11EA5">
        <w:rPr>
          <w:lang w:eastAsia="ja-JP"/>
        </w:rPr>
        <w:tab/>
      </w:r>
      <w:r w:rsidRPr="00E11EA5">
        <w:t>MU value derivation, FR1</w:t>
      </w:r>
      <w:bookmarkEnd w:id="2182"/>
      <w:bookmarkEnd w:id="2183"/>
      <w:bookmarkEnd w:id="2184"/>
      <w:bookmarkEnd w:id="2185"/>
    </w:p>
    <w:p w14:paraId="718880AE" w14:textId="77777777" w:rsidR="00FF68ED" w:rsidRPr="00E11EA5" w:rsidRDefault="00FF68ED" w:rsidP="00FF68ED">
      <w:r w:rsidRPr="00E11EA5">
        <w:rPr>
          <w:lang w:eastAsia="sv-SE"/>
        </w:rPr>
        <w:t>Table 11.3.5.3</w:t>
      </w:r>
      <w:r w:rsidRPr="00E11EA5">
        <w:t>-1 captures derivation of the expanded measurement uncertainty values for relative ACLR measurements in Reverberation Chamber (Normal test conditions, FR1).</w:t>
      </w:r>
    </w:p>
    <w:p w14:paraId="1CBD99B6" w14:textId="77777777" w:rsidR="00FF68ED" w:rsidRPr="00E11EA5" w:rsidRDefault="00FF68ED" w:rsidP="00FF68ED">
      <w:r w:rsidRPr="00E11EA5">
        <w:rPr>
          <w:lang w:eastAsia="sv-SE"/>
        </w:rPr>
        <w:lastRenderedPageBreak/>
        <w:t>Table 11.3.5.3</w:t>
      </w:r>
      <w:r w:rsidRPr="00E11EA5">
        <w:t>-2 captures derivation of the expanded measurement uncertainty values for absolute ACLR measurements in Reverberation Chamber (Normal test conditions, FR1).</w:t>
      </w:r>
      <w:bookmarkEnd w:id="2186"/>
      <w:bookmarkEnd w:id="2187"/>
    </w:p>
    <w:p w14:paraId="30BE9064" w14:textId="4329B989" w:rsidR="00FF68ED" w:rsidRPr="00E11EA5" w:rsidRDefault="00FF68ED" w:rsidP="00FF68ED">
      <w:pPr>
        <w:pStyle w:val="TH"/>
      </w:pPr>
      <w:r w:rsidRPr="00E11EA5">
        <w:t xml:space="preserve">Table 11.3.5.3-1: Reverberation </w:t>
      </w:r>
      <w:r w:rsidR="005E6F82" w:rsidRPr="00E11EA5">
        <w:t>C</w:t>
      </w:r>
      <w:r w:rsidRPr="00E11EA5">
        <w:t xml:space="preserve">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E11EA5"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9B62BCA" w14:textId="33F60FAF" w:rsidR="00FF68ED" w:rsidRPr="00E11EA5" w:rsidRDefault="00FF68ED" w:rsidP="00FF68ED">
      <w:pPr>
        <w:rPr>
          <w:lang w:eastAsia="ja-JP"/>
        </w:rPr>
      </w:pPr>
    </w:p>
    <w:p w14:paraId="7CBAA797" w14:textId="77777777" w:rsidR="00FF68ED" w:rsidRPr="00E11EA5" w:rsidRDefault="00FF68ED" w:rsidP="00FF68ED">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E11EA5"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E11EA5" w:rsidRDefault="002611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E11EA5"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E11EA5"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261199" w:rsidRPr="00E11EA5"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FBC4970" w14:textId="49FAF9FB" w:rsidR="00FF68ED" w:rsidRPr="00E11EA5" w:rsidRDefault="00FF68ED" w:rsidP="00FF68ED"/>
    <w:p w14:paraId="155A11A7" w14:textId="77777777" w:rsidR="00FF68ED" w:rsidRPr="00E11EA5" w:rsidRDefault="00FF68ED" w:rsidP="00FF68ED">
      <w:pPr>
        <w:pStyle w:val="Heading4"/>
      </w:pPr>
      <w:bookmarkStart w:id="2188" w:name="_Toc32332399"/>
      <w:bookmarkStart w:id="2189" w:name="_Toc37430316"/>
      <w:bookmarkStart w:id="2190" w:name="_Toc43739419"/>
      <w:bookmarkStart w:id="2191" w:name="_Toc46347180"/>
      <w:r w:rsidRPr="00E11EA5">
        <w:t>11.3.5.4</w:t>
      </w:r>
      <w:r w:rsidRPr="00E11EA5">
        <w:rPr>
          <w:lang w:eastAsia="ja-JP"/>
        </w:rPr>
        <w:tab/>
      </w:r>
      <w:r w:rsidRPr="00E11EA5">
        <w:t>MU value derivation, FR2</w:t>
      </w:r>
      <w:bookmarkEnd w:id="2188"/>
      <w:bookmarkEnd w:id="2189"/>
      <w:bookmarkEnd w:id="2190"/>
      <w:bookmarkEnd w:id="2191"/>
    </w:p>
    <w:p w14:paraId="3B63DD7B" w14:textId="77777777" w:rsidR="00FF68ED" w:rsidRPr="00E11EA5" w:rsidRDefault="00FF68ED" w:rsidP="00FF68ED">
      <w:r w:rsidRPr="00E11EA5">
        <w:rPr>
          <w:lang w:eastAsia="sv-SE"/>
        </w:rPr>
        <w:t>Table 11.3.5.4</w:t>
      </w:r>
      <w:r w:rsidRPr="00E11EA5">
        <w:t>-1 captures derivation of the expanded measurement uncertainty values for relative ACLR measurements in Reverberation Chamber (Normal test conditions, FR2).</w:t>
      </w:r>
    </w:p>
    <w:p w14:paraId="013478CD" w14:textId="77777777" w:rsidR="00FF68ED" w:rsidRPr="00E11EA5" w:rsidRDefault="00FF68ED" w:rsidP="00FF68ED">
      <w:r w:rsidRPr="00E11EA5">
        <w:rPr>
          <w:lang w:eastAsia="sv-SE"/>
        </w:rPr>
        <w:t>Table 11.3.5.4</w:t>
      </w:r>
      <w:r w:rsidRPr="00E11EA5">
        <w:t>-2 captures derivation of the expanded measurement uncertainty values for absolute ACLR measurements in Reverberation Chamber (Normal test conditions, FR2).</w:t>
      </w:r>
    </w:p>
    <w:p w14:paraId="550AFE07" w14:textId="3C54DF10" w:rsidR="00FF68ED" w:rsidRPr="00E11EA5" w:rsidRDefault="00FF68ED" w:rsidP="00FF68ED">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absolute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E11EA5"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1C03D2B" w14:textId="4A00D9DA" w:rsidR="00FF68ED" w:rsidRPr="00E11EA5" w:rsidRDefault="00FF68ED" w:rsidP="00FF68ED">
      <w:pPr>
        <w:rPr>
          <w:lang w:eastAsia="ja-JP"/>
        </w:rPr>
      </w:pPr>
    </w:p>
    <w:p w14:paraId="66F76BC4" w14:textId="1DB25BFC" w:rsidR="00FF68ED" w:rsidRPr="00E11EA5" w:rsidRDefault="00FF68ED" w:rsidP="00FF68ED">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relative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E11EA5"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3CEE338B" w14:textId="6871E725" w:rsidR="00FF68ED" w:rsidRPr="00E11EA5" w:rsidRDefault="00FF68ED" w:rsidP="00FF68ED"/>
    <w:p w14:paraId="193C2035" w14:textId="77777777" w:rsidR="00FF68ED" w:rsidRPr="00E11EA5" w:rsidRDefault="00FF68ED" w:rsidP="00FF68ED">
      <w:pPr>
        <w:pStyle w:val="Heading3"/>
      </w:pPr>
      <w:bookmarkStart w:id="2192" w:name="_Toc29768978"/>
      <w:bookmarkStart w:id="2193" w:name="_Toc32332400"/>
      <w:bookmarkStart w:id="2194" w:name="_Toc37430317"/>
      <w:bookmarkStart w:id="2195" w:name="_Toc43739420"/>
      <w:bookmarkStart w:id="2196" w:name="_Toc46347181"/>
      <w:r w:rsidRPr="00E11EA5">
        <w:t>11.3.6</w:t>
      </w:r>
      <w:r w:rsidRPr="00E11EA5">
        <w:tab/>
        <w:t>Plane Wave Synthesizer</w:t>
      </w:r>
      <w:bookmarkEnd w:id="2192"/>
      <w:bookmarkEnd w:id="2193"/>
      <w:bookmarkEnd w:id="2194"/>
      <w:bookmarkEnd w:id="2195"/>
      <w:bookmarkEnd w:id="2196"/>
    </w:p>
    <w:p w14:paraId="32AC5A63" w14:textId="77777777" w:rsidR="00FF68ED" w:rsidRPr="00E11EA5" w:rsidRDefault="00FF68ED" w:rsidP="00FF68ED">
      <w:pPr>
        <w:pStyle w:val="Heading4"/>
        <w:rPr>
          <w:lang w:eastAsia="sv-SE"/>
        </w:rPr>
      </w:pPr>
      <w:bookmarkStart w:id="2197" w:name="_Toc32332401"/>
      <w:bookmarkStart w:id="2198" w:name="_Toc37430318"/>
      <w:bookmarkStart w:id="2199" w:name="_Toc43739421"/>
      <w:bookmarkStart w:id="2200" w:name="_Toc46347182"/>
      <w:r w:rsidRPr="00E11EA5">
        <w:rPr>
          <w:lang w:eastAsia="sv-SE"/>
        </w:rPr>
        <w:t>11.3.6.1</w:t>
      </w:r>
      <w:r w:rsidRPr="00E11EA5">
        <w:rPr>
          <w:lang w:eastAsia="sv-SE"/>
        </w:rPr>
        <w:tab/>
        <w:t>Measurement system description</w:t>
      </w:r>
      <w:bookmarkEnd w:id="2197"/>
      <w:bookmarkEnd w:id="2198"/>
      <w:bookmarkEnd w:id="2199"/>
      <w:bookmarkEnd w:id="2200"/>
      <w:r w:rsidRPr="00E11EA5" w:rsidDel="00E974BF">
        <w:rPr>
          <w:lang w:eastAsia="sv-SE"/>
        </w:rPr>
        <w:t xml:space="preserve"> </w:t>
      </w:r>
    </w:p>
    <w:p w14:paraId="1914463C" w14:textId="74BD52FA" w:rsidR="00FF68ED" w:rsidRPr="00E11EA5" w:rsidRDefault="00FF68ED" w:rsidP="00FF68ED">
      <w:pPr>
        <w:rPr>
          <w:lang w:eastAsia="it-IT"/>
        </w:rPr>
      </w:pPr>
      <w:r w:rsidRPr="00E11EA5">
        <w:t xml:space="preserve">Measurement system description is captured in clause 7.6. </w:t>
      </w:r>
    </w:p>
    <w:p w14:paraId="39D71D1A" w14:textId="77777777" w:rsidR="00FF68ED" w:rsidRPr="00E11EA5" w:rsidRDefault="00FF68ED" w:rsidP="00FF68ED">
      <w:pPr>
        <w:pStyle w:val="Heading4"/>
        <w:rPr>
          <w:lang w:eastAsia="sv-SE"/>
        </w:rPr>
      </w:pPr>
      <w:bookmarkStart w:id="2201" w:name="_Toc32332402"/>
      <w:bookmarkStart w:id="2202" w:name="_Toc37430319"/>
      <w:bookmarkStart w:id="2203" w:name="_Toc43739422"/>
      <w:bookmarkStart w:id="2204" w:name="_Toc46347183"/>
      <w:r w:rsidRPr="00E11EA5">
        <w:rPr>
          <w:lang w:eastAsia="sv-SE"/>
        </w:rPr>
        <w:t>11.3.6.2</w:t>
      </w:r>
      <w:r w:rsidRPr="00E11EA5">
        <w:rPr>
          <w:lang w:eastAsia="sv-SE"/>
        </w:rPr>
        <w:tab/>
        <w:t>Test procedure</w:t>
      </w:r>
      <w:bookmarkEnd w:id="2201"/>
      <w:bookmarkEnd w:id="2202"/>
      <w:bookmarkEnd w:id="2203"/>
      <w:bookmarkEnd w:id="2204"/>
    </w:p>
    <w:p w14:paraId="0C8435DB" w14:textId="77777777" w:rsidR="00FF68ED" w:rsidRPr="00E11EA5" w:rsidRDefault="00FF68ED" w:rsidP="00FF68ED">
      <w:pPr>
        <w:pStyle w:val="Heading5"/>
        <w:rPr>
          <w:lang w:eastAsia="sv-SE"/>
        </w:rPr>
      </w:pPr>
      <w:bookmarkStart w:id="2205" w:name="_Toc32332403"/>
      <w:bookmarkStart w:id="2206" w:name="_Toc37430320"/>
      <w:bookmarkStart w:id="2207" w:name="_Toc43739423"/>
      <w:bookmarkStart w:id="2208" w:name="_Toc46347184"/>
      <w:r w:rsidRPr="00E11EA5">
        <w:rPr>
          <w:lang w:eastAsia="sv-SE"/>
        </w:rPr>
        <w:t>11.3.6.2.1</w:t>
      </w:r>
      <w:r w:rsidRPr="00E11EA5">
        <w:rPr>
          <w:lang w:eastAsia="sv-SE"/>
        </w:rPr>
        <w:tab/>
      </w:r>
      <w:r w:rsidRPr="00E11EA5">
        <w:t xml:space="preserve">Stage 1: </w:t>
      </w:r>
      <w:r w:rsidRPr="00E11EA5">
        <w:rPr>
          <w:lang w:eastAsia="sv-SE"/>
        </w:rPr>
        <w:t>Calibration</w:t>
      </w:r>
      <w:bookmarkEnd w:id="2205"/>
      <w:bookmarkEnd w:id="2206"/>
      <w:bookmarkEnd w:id="2207"/>
      <w:bookmarkEnd w:id="2208"/>
    </w:p>
    <w:p w14:paraId="4712CA01" w14:textId="1E25272D"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6DC7217" w14:textId="77777777" w:rsidR="00FF68ED" w:rsidRPr="00E11EA5" w:rsidRDefault="00FF68ED" w:rsidP="00FF68ED">
      <w:pPr>
        <w:rPr>
          <w:lang w:eastAsia="zh-CN"/>
        </w:rPr>
      </w:pPr>
      <w:r w:rsidRPr="00E11EA5">
        <w:rPr>
          <w:lang w:eastAsia="zh-CN"/>
        </w:rPr>
        <w:t>NOTE:</w:t>
      </w:r>
      <w:r w:rsidRPr="00E11EA5">
        <w:rPr>
          <w:lang w:eastAsia="zh-CN"/>
        </w:rPr>
        <w:tab/>
        <w:t xml:space="preserve"> This stage may be omitted provided calibration stage has been performed already during output power measurement.</w:t>
      </w:r>
    </w:p>
    <w:p w14:paraId="42119B25" w14:textId="77777777" w:rsidR="00FF68ED" w:rsidRPr="00E11EA5" w:rsidRDefault="00FF68ED" w:rsidP="00FF68ED">
      <w:pPr>
        <w:pStyle w:val="Heading5"/>
        <w:rPr>
          <w:b/>
        </w:rPr>
      </w:pPr>
      <w:bookmarkStart w:id="2209" w:name="_Toc32332404"/>
      <w:bookmarkStart w:id="2210" w:name="_Toc37430321"/>
      <w:bookmarkStart w:id="2211" w:name="_Toc43739424"/>
      <w:bookmarkStart w:id="2212" w:name="_Toc46347185"/>
      <w:r w:rsidRPr="00E11EA5">
        <w:rPr>
          <w:lang w:eastAsia="sv-SE"/>
        </w:rPr>
        <w:t>11.3.6.2.2</w:t>
      </w:r>
      <w:r w:rsidRPr="00E11EA5">
        <w:rPr>
          <w:lang w:eastAsia="sv-SE"/>
        </w:rPr>
        <w:tab/>
      </w:r>
      <w:r w:rsidRPr="00E11EA5">
        <w:t xml:space="preserve">Stage 2: </w:t>
      </w:r>
      <w:r w:rsidRPr="00E11EA5">
        <w:rPr>
          <w:lang w:eastAsia="sv-SE"/>
        </w:rPr>
        <w:t>BS measurement</w:t>
      </w:r>
      <w:bookmarkEnd w:id="2209"/>
      <w:bookmarkEnd w:id="2210"/>
      <w:bookmarkEnd w:id="2211"/>
      <w:bookmarkEnd w:id="2212"/>
    </w:p>
    <w:p w14:paraId="3879BC86" w14:textId="46350AE2" w:rsidR="00FF68ED" w:rsidRPr="00E11EA5" w:rsidRDefault="00FF68ED" w:rsidP="00FF68ED">
      <w:pPr>
        <w:rPr>
          <w:lang w:val="en-US" w:eastAsia="ja-JP"/>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3142319A" w14:textId="77777777" w:rsidR="00FF68ED" w:rsidRPr="00E11EA5" w:rsidRDefault="00FF68ED" w:rsidP="00FF68ED">
      <w:pPr>
        <w:pStyle w:val="B1"/>
      </w:pPr>
      <w:r w:rsidRPr="00E11EA5">
        <w:t>1)</w:t>
      </w:r>
      <w:r w:rsidRPr="00E11EA5">
        <w:tab/>
        <w:t>Align BS with boresight of the range antenna.</w:t>
      </w:r>
    </w:p>
    <w:p w14:paraId="5375C161"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6788774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734D7B5E" w14:textId="77777777" w:rsidR="00FF68ED" w:rsidRPr="00E11EA5" w:rsidRDefault="00FF68ED" w:rsidP="00FF68ED">
      <w:pPr>
        <w:pStyle w:val="B1"/>
      </w:pPr>
      <w:r w:rsidRPr="00E11EA5">
        <w:t>5)</w:t>
      </w:r>
      <w:r w:rsidRPr="00E11EA5">
        <w:tab/>
        <w:t>Calculate ACLR or CACLR from the wanted signal TRP and the adjacent channel emissions TRP.</w:t>
      </w:r>
    </w:p>
    <w:p w14:paraId="7E82B443" w14:textId="77777777" w:rsidR="00FF68ED" w:rsidRPr="00E11EA5" w:rsidRDefault="00FF68ED" w:rsidP="00FF68ED">
      <w:pPr>
        <w:pStyle w:val="B1"/>
        <w:rPr>
          <w:lang w:eastAsia="ja-JP"/>
        </w:rPr>
      </w:pPr>
      <w:r w:rsidRPr="00E11EA5">
        <w:rPr>
          <w:lang w:eastAsia="ja-JP"/>
        </w:rPr>
        <w:t>The appropriate parameters in step 3 are:</w:t>
      </w:r>
    </w:p>
    <w:p w14:paraId="774A7CED" w14:textId="77777777" w:rsidR="00FF68ED" w:rsidRPr="00E11EA5" w:rsidRDefault="00FF68ED" w:rsidP="00FF68ED">
      <w:pPr>
        <w:pStyle w:val="B2"/>
      </w:pPr>
      <w:r w:rsidRPr="00E11EA5">
        <w:t>P</w:t>
      </w:r>
      <w:r w:rsidRPr="00E11EA5">
        <w:rPr>
          <w:vertAlign w:val="subscript"/>
        </w:rPr>
        <w:t>R_desired, C</w:t>
      </w:r>
      <w:r w:rsidRPr="00E11EA5">
        <w:t xml:space="preserve">: Measured mean power </w:t>
      </w:r>
      <w:r w:rsidRPr="00E11EA5">
        <w:rPr>
          <w:lang w:eastAsia="ja-JP"/>
        </w:rPr>
        <w:t xml:space="preserve">within the desired signal channel bandwidth </w:t>
      </w:r>
      <w:r w:rsidRPr="00E11EA5">
        <w:t>for each carrier at the measurement equipment connector at C in figure </w:t>
      </w:r>
      <w:r w:rsidRPr="00E11EA5">
        <w:rPr>
          <w:lang w:val="en-US"/>
        </w:rPr>
        <w:t>7.6.1</w:t>
      </w:r>
      <w:r w:rsidRPr="00E11EA5">
        <w:t>-1.</w:t>
      </w:r>
    </w:p>
    <w:p w14:paraId="7FA78369"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C</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C in figure </w:t>
      </w:r>
      <w:r w:rsidRPr="00E11EA5">
        <w:rPr>
          <w:lang w:val="en-US"/>
        </w:rPr>
        <w:t>7.6.1</w:t>
      </w:r>
      <w:r w:rsidRPr="00E11EA5">
        <w:t>-1.</w:t>
      </w:r>
    </w:p>
    <w:p w14:paraId="586941F6"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59146D15"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c</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C </w:t>
      </w:r>
      <w:r w:rsidRPr="00E11EA5">
        <w:rPr>
          <w:noProof/>
        </w:rPr>
        <w:t>+ L</w:t>
      </w:r>
    </w:p>
    <w:p w14:paraId="7FA99BFC"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C </w:t>
      </w:r>
      <w:r w:rsidRPr="00E11EA5">
        <w:rPr>
          <w:noProof/>
        </w:rPr>
        <w:t>+ L</w:t>
      </w:r>
    </w:p>
    <w:p w14:paraId="28D21F30" w14:textId="125CA19F" w:rsidR="00FF68ED" w:rsidRPr="00E11EA5" w:rsidRDefault="00FF68ED" w:rsidP="00FF68ED">
      <w:pPr>
        <w:pStyle w:val="B1"/>
        <w:rPr>
          <w:lang w:eastAsia="ja-JP"/>
        </w:rPr>
      </w:pPr>
      <w:r w:rsidRPr="00E11EA5">
        <w:rPr>
          <w:lang w:eastAsia="ja-JP"/>
        </w:rPr>
        <w:lastRenderedPageBreak/>
        <w:t>After calculation of TRP from power as shown in clause 6.3, calculate the OTA ACLR.</w:t>
      </w:r>
    </w:p>
    <w:p w14:paraId="20034C08" w14:textId="77777777" w:rsidR="00FF68ED" w:rsidRPr="00E11EA5" w:rsidRDefault="00FF68ED" w:rsidP="00FF68ED">
      <w:pPr>
        <w:pStyle w:val="Heading4"/>
      </w:pPr>
      <w:bookmarkStart w:id="2213" w:name="_Toc32332405"/>
      <w:bookmarkStart w:id="2214" w:name="_Toc37430322"/>
      <w:bookmarkStart w:id="2215" w:name="_Toc43739425"/>
      <w:bookmarkStart w:id="2216" w:name="_Toc46347186"/>
      <w:r w:rsidRPr="00E11EA5">
        <w:t>11.3.6.3</w:t>
      </w:r>
      <w:r w:rsidRPr="00E11EA5">
        <w:rPr>
          <w:lang w:eastAsia="ja-JP"/>
        </w:rPr>
        <w:tab/>
      </w:r>
      <w:r w:rsidRPr="00E11EA5">
        <w:t>MU value derivation, FR1</w:t>
      </w:r>
      <w:bookmarkEnd w:id="2213"/>
      <w:bookmarkEnd w:id="2214"/>
      <w:bookmarkEnd w:id="2215"/>
      <w:bookmarkEnd w:id="2216"/>
    </w:p>
    <w:p w14:paraId="39888F58" w14:textId="06B1140D" w:rsidR="00FF68ED" w:rsidRPr="00E11EA5" w:rsidRDefault="00FF68ED" w:rsidP="00FF68ED">
      <w:r w:rsidRPr="00E11EA5">
        <w:t>The MU value derivation for absolute ACLR measurements is the same as in clause 11.2.6.3 (i.e. OTA BS output power).</w:t>
      </w:r>
    </w:p>
    <w:p w14:paraId="46F004E6" w14:textId="77777777" w:rsidR="00FF68ED" w:rsidRPr="00E11EA5" w:rsidRDefault="00FF68ED" w:rsidP="00FF68ED">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00F8D4E8" w14:textId="77777777" w:rsidR="00FF68ED" w:rsidRPr="00E11EA5" w:rsidRDefault="00FF68ED" w:rsidP="00FF68ED">
      <w:pPr>
        <w:pStyle w:val="TH"/>
      </w:pPr>
      <w:r w:rsidRPr="00E11EA5">
        <w:t>Table 11.3.6.3-1: PWS MU value derivation for</w:t>
      </w:r>
      <w:r w:rsidRPr="00E11EA5">
        <w:rPr>
          <w:lang w:val="en-US"/>
        </w:rPr>
        <w:t xml:space="preserve"> relative ACLR</w:t>
      </w:r>
      <w:r w:rsidRPr="00E11EA5">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E11EA5"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77295" w:rsidRPr="00E11EA5"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E11EA5"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E11EA5"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E11EA5"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E11EA5"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E11EA5"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E77295" w:rsidRPr="00E11EA5">
              <w:rPr>
                <w:rFonts w:eastAsia="NSimSun" w:cs="Arial"/>
                <w:sz w:val="16"/>
                <w:szCs w:val="16"/>
                <w:lang w:val="en-US" w:eastAsia="zh-CN"/>
              </w:rPr>
              <w:t xml:space="preserve"> </w:t>
            </w:r>
            <w:r w:rsidR="00E77295" w:rsidRPr="00E11EA5">
              <w:rPr>
                <w:rFonts w:cs="Arial"/>
                <w:sz w:val="16"/>
                <w:szCs w:val="16"/>
                <w:lang w:val="en-US" w:eastAsia="zh-CN"/>
              </w:rPr>
              <w:t xml:space="preserve">3 </w:t>
            </w:r>
            <w:r w:rsidRPr="00E11EA5">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E11EA5" w:rsidRDefault="00261199" w:rsidP="00821A81">
            <w:pPr>
              <w:pStyle w:val="TAH"/>
              <w:rPr>
                <w:sz w:val="16"/>
                <w:szCs w:val="16"/>
                <w:lang w:val="en-US" w:eastAsia="zh-CN"/>
              </w:rPr>
            </w:pPr>
            <w:r w:rsidRPr="00E11EA5">
              <w:rPr>
                <w:sz w:val="16"/>
                <w:szCs w:val="16"/>
                <w:lang w:val="en-US" w:eastAsia="zh-CN"/>
              </w:rPr>
              <w:t xml:space="preserve">Stage 2: </w:t>
            </w:r>
            <w:r w:rsidR="002D77C7" w:rsidRPr="00E11EA5">
              <w:rPr>
                <w:sz w:val="16"/>
                <w:szCs w:val="16"/>
                <w:lang w:val="en-US" w:eastAsia="zh-CN"/>
              </w:rPr>
              <w:t>BS</w:t>
            </w:r>
            <w:r w:rsidRPr="00E11EA5">
              <w:rPr>
                <w:sz w:val="16"/>
                <w:szCs w:val="16"/>
                <w:lang w:val="en-US" w:eastAsia="zh-CN"/>
              </w:rPr>
              <w:t xml:space="preserve"> measurement</w:t>
            </w:r>
          </w:p>
        </w:tc>
      </w:tr>
      <w:tr w:rsidR="00E77295" w:rsidRPr="00E11EA5"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1918D2B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77295" w:rsidRPr="00E11EA5"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power measurement equipment </w:t>
            </w:r>
          </w:p>
          <w:p w14:paraId="402E7817" w14:textId="092D6364"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E77295" w:rsidRPr="00E11EA5"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685962C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77295" w:rsidRPr="00E11EA5"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E11EA5" w:rsidRDefault="00261199" w:rsidP="00821A81">
            <w:pPr>
              <w:pStyle w:val="TAH"/>
              <w:rPr>
                <w:sz w:val="16"/>
                <w:szCs w:val="16"/>
                <w:lang w:val="en-US" w:eastAsia="zh-CN"/>
              </w:rPr>
            </w:pPr>
            <w:r w:rsidRPr="00E11EA5">
              <w:rPr>
                <w:sz w:val="16"/>
                <w:szCs w:val="16"/>
                <w:lang w:val="en-US" w:eastAsia="zh-CN"/>
              </w:rPr>
              <w:t>Stage 1: Calibration measurement</w:t>
            </w:r>
          </w:p>
        </w:tc>
      </w:tr>
      <w:tr w:rsidR="00E77295" w:rsidRPr="00E11EA5"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77295" w:rsidRPr="00E11EA5"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77295" w:rsidRPr="00E11EA5"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67C679D8"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77295" w:rsidRPr="00E11EA5"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r>
      <w:tr w:rsidR="00261199" w:rsidRPr="00E11EA5"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r>
      <w:tr w:rsidR="00261199" w:rsidRPr="00E11EA5"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r>
    </w:tbl>
    <w:p w14:paraId="650C8A97" w14:textId="0C9A26C7" w:rsidR="00FF68ED" w:rsidRPr="00E11EA5" w:rsidRDefault="00FF68ED" w:rsidP="00FF68ED"/>
    <w:p w14:paraId="2D2DB98B" w14:textId="77777777" w:rsidR="00FF68ED" w:rsidRPr="00E11EA5" w:rsidRDefault="00FF68ED" w:rsidP="00FF68ED">
      <w:pPr>
        <w:pStyle w:val="TH"/>
      </w:pPr>
      <w:r w:rsidRPr="00E11EA5">
        <w:t>Table 11.3.6.3-2: PWS MU value derivation for absolute ACLR measurement</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E11EA5"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8E1F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5504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8C30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FA51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10A56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Stage 1: Calibration measurement</w:t>
            </w:r>
          </w:p>
        </w:tc>
      </w:tr>
      <w:tr w:rsidR="00261199" w:rsidRPr="00E11EA5"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1199" w:rsidRPr="00E11EA5"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D70BB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ED433E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F2E8BE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47781CE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4E33E402" w14:textId="36F025AC" w:rsidR="00FF68ED" w:rsidRPr="00E11EA5" w:rsidRDefault="00FF68ED" w:rsidP="00FF68ED">
      <w:pPr>
        <w:rPr>
          <w:lang w:val="en-US" w:eastAsia="zh-CN"/>
        </w:rPr>
      </w:pPr>
    </w:p>
    <w:p w14:paraId="37BF0AC0" w14:textId="77777777" w:rsidR="00FF68ED" w:rsidRPr="00E11EA5" w:rsidRDefault="00FF68ED" w:rsidP="00FF68ED">
      <w:pPr>
        <w:pStyle w:val="Heading3"/>
      </w:pPr>
      <w:bookmarkStart w:id="2217" w:name="_Toc32332406"/>
      <w:bookmarkStart w:id="2218" w:name="_Toc37430323"/>
      <w:bookmarkStart w:id="2219" w:name="_Toc43739426"/>
      <w:bookmarkStart w:id="2220" w:name="_Toc46347187"/>
      <w:bookmarkStart w:id="2221" w:name="_Toc21086535"/>
      <w:bookmarkStart w:id="2222" w:name="_Toc29768984"/>
      <w:r w:rsidRPr="00E11EA5">
        <w:rPr>
          <w:lang w:eastAsia="ja-JP"/>
        </w:rPr>
        <w:t>11.3.7</w:t>
      </w:r>
      <w:r w:rsidRPr="00E11EA5">
        <w:rPr>
          <w:lang w:eastAsia="ja-JP"/>
        </w:rPr>
        <w:tab/>
      </w:r>
      <w:r w:rsidRPr="00E11EA5">
        <w:t>Maximum accepted test system uncertainty</w:t>
      </w:r>
      <w:bookmarkEnd w:id="2217"/>
      <w:bookmarkEnd w:id="2218"/>
      <w:bookmarkEnd w:id="2219"/>
      <w:bookmarkEnd w:id="2220"/>
    </w:p>
    <w:p w14:paraId="370C426A"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6C5CAE1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E11EA5" w:rsidRDefault="00FF68ED" w:rsidP="00FF68ED">
      <w:pPr>
        <w:rPr>
          <w:lang w:val="en-US"/>
        </w:rPr>
      </w:pPr>
      <w:r w:rsidRPr="00E11EA5">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F02DD08" w14:textId="77777777" w:rsidR="00FF68ED" w:rsidRPr="00E11EA5" w:rsidRDefault="00FF68ED" w:rsidP="00FF68ED">
      <w:pPr>
        <w:rPr>
          <w:lang w:eastAsia="ja-JP"/>
        </w:rPr>
      </w:pPr>
      <w:r w:rsidRPr="00E11EA5">
        <w:rPr>
          <w:color w:val="000000"/>
        </w:rPr>
        <w:t xml:space="preserve">According to the methodology referred above, the </w:t>
      </w:r>
      <w:r w:rsidRPr="00E11EA5">
        <w:rPr>
          <w:lang w:eastAsia="zh-CN"/>
        </w:rPr>
        <w:t xml:space="preserve">common maximum accepted test system uncertainty values for absolute and relative OTA ACLR tests </w:t>
      </w:r>
      <w:r w:rsidRPr="00E11EA5">
        <w:rPr>
          <w:color w:val="000000"/>
        </w:rPr>
        <w:t>can be derived from values captured in table</w:t>
      </w:r>
      <w:r w:rsidRPr="00E11EA5">
        <w:rPr>
          <w:lang w:eastAsia="ko-KR"/>
        </w:rPr>
        <w:t xml:space="preserve"> 11.3.7-1 and 11.3.7-2</w:t>
      </w:r>
      <w:r w:rsidRPr="00E11EA5">
        <w:rPr>
          <w:color w:val="000000"/>
        </w:rPr>
        <w:t xml:space="preserve">, derived </w:t>
      </w:r>
      <w:r w:rsidRPr="00E11EA5">
        <w:rPr>
          <w:color w:val="000000"/>
        </w:rPr>
        <w:lastRenderedPageBreak/>
        <w:t xml:space="preserve">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ACLR test requirement. </w:t>
      </w:r>
      <w:bookmarkEnd w:id="2221"/>
      <w:bookmarkEnd w:id="2222"/>
    </w:p>
    <w:p w14:paraId="5BE671C4"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E11EA5" w14:paraId="74DAB60E" w14:textId="77777777" w:rsidTr="002E0DC8">
        <w:trPr>
          <w:jc w:val="center"/>
        </w:trPr>
        <w:tc>
          <w:tcPr>
            <w:tcW w:w="0" w:type="auto"/>
            <w:noWrap/>
            <w:hideMark/>
          </w:tcPr>
          <w:p w14:paraId="32A761C4" w14:textId="77777777" w:rsidR="00FF68ED" w:rsidRPr="00E11EA5" w:rsidRDefault="00FF68ED" w:rsidP="00236708">
            <w:pPr>
              <w:pStyle w:val="TAH"/>
            </w:pPr>
          </w:p>
        </w:tc>
        <w:tc>
          <w:tcPr>
            <w:tcW w:w="0" w:type="auto"/>
            <w:gridSpan w:val="3"/>
            <w:hideMark/>
          </w:tcPr>
          <w:p w14:paraId="5A5E75D1" w14:textId="77777777" w:rsidR="00FF68ED" w:rsidRPr="00E11EA5" w:rsidRDefault="00FF68ED" w:rsidP="0023670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6C06DF42" w14:textId="77777777" w:rsidTr="00261199">
        <w:trPr>
          <w:jc w:val="center"/>
        </w:trPr>
        <w:tc>
          <w:tcPr>
            <w:tcW w:w="0" w:type="auto"/>
            <w:noWrap/>
            <w:hideMark/>
          </w:tcPr>
          <w:p w14:paraId="05871CD8" w14:textId="77777777" w:rsidR="00FF68ED" w:rsidRPr="00E11EA5" w:rsidRDefault="00FF68ED" w:rsidP="00236708">
            <w:pPr>
              <w:pStyle w:val="TAH"/>
            </w:pPr>
          </w:p>
        </w:tc>
        <w:tc>
          <w:tcPr>
            <w:tcW w:w="1474" w:type="dxa"/>
            <w:hideMark/>
          </w:tcPr>
          <w:p w14:paraId="2B6A315C" w14:textId="77777777" w:rsidR="00FF68ED" w:rsidRPr="00E11EA5" w:rsidRDefault="00FF68ED" w:rsidP="0023670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23F45451" w14:textId="5D045870" w:rsidR="00FF68ED" w:rsidRPr="00E11EA5" w:rsidRDefault="00FF68ED" w:rsidP="0023670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1616" w:type="dxa"/>
          </w:tcPr>
          <w:p w14:paraId="6F535C3F" w14:textId="0AC1B6EE" w:rsidR="00FF68ED" w:rsidRPr="00E11EA5" w:rsidRDefault="00FF68ED" w:rsidP="0023670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3D976BDD" w14:textId="77777777" w:rsidTr="00236708">
        <w:trPr>
          <w:jc w:val="center"/>
        </w:trPr>
        <w:tc>
          <w:tcPr>
            <w:tcW w:w="0" w:type="auto"/>
            <w:noWrap/>
            <w:hideMark/>
          </w:tcPr>
          <w:p w14:paraId="5EAFE946" w14:textId="77777777" w:rsidR="00261199" w:rsidRPr="00E11EA5" w:rsidRDefault="00261199" w:rsidP="00236708">
            <w:pPr>
              <w:pStyle w:val="TAC"/>
              <w:rPr>
                <w:szCs w:val="18"/>
              </w:rPr>
            </w:pPr>
            <w:r w:rsidRPr="00E11EA5">
              <w:rPr>
                <w:szCs w:val="18"/>
              </w:rPr>
              <w:t>Indoor Anechoic Chamber</w:t>
            </w:r>
          </w:p>
        </w:tc>
        <w:tc>
          <w:tcPr>
            <w:tcW w:w="1474" w:type="dxa"/>
            <w:noWrap/>
          </w:tcPr>
          <w:p w14:paraId="1D951DD7" w14:textId="1F7E6BBF" w:rsidR="00261199" w:rsidRPr="00E11EA5" w:rsidRDefault="00261199" w:rsidP="00236708">
            <w:pPr>
              <w:pStyle w:val="TAC"/>
              <w:rPr>
                <w:szCs w:val="18"/>
              </w:rPr>
            </w:pPr>
            <w:r w:rsidRPr="00E11EA5">
              <w:rPr>
                <w:rFonts w:cs="Arial"/>
                <w:szCs w:val="18"/>
              </w:rPr>
              <w:t>1.15</w:t>
            </w:r>
          </w:p>
        </w:tc>
        <w:tc>
          <w:tcPr>
            <w:tcW w:w="1843" w:type="dxa"/>
            <w:noWrap/>
          </w:tcPr>
          <w:p w14:paraId="7CA67ACC" w14:textId="4FF84F3C" w:rsidR="00261199" w:rsidRPr="00E11EA5" w:rsidRDefault="00261199" w:rsidP="00236708">
            <w:pPr>
              <w:pStyle w:val="TAC"/>
              <w:rPr>
                <w:szCs w:val="18"/>
              </w:rPr>
            </w:pPr>
            <w:r w:rsidRPr="00E11EA5">
              <w:rPr>
                <w:rFonts w:cs="Arial"/>
                <w:szCs w:val="18"/>
              </w:rPr>
              <w:t>1.30</w:t>
            </w:r>
          </w:p>
        </w:tc>
        <w:tc>
          <w:tcPr>
            <w:tcW w:w="1616" w:type="dxa"/>
          </w:tcPr>
          <w:p w14:paraId="19C1DF12" w14:textId="04048A44" w:rsidR="00261199" w:rsidRPr="00E11EA5" w:rsidRDefault="00261199" w:rsidP="00236708">
            <w:pPr>
              <w:pStyle w:val="TAC"/>
              <w:rPr>
                <w:szCs w:val="18"/>
              </w:rPr>
            </w:pPr>
            <w:r w:rsidRPr="00E11EA5">
              <w:rPr>
                <w:rFonts w:cs="Arial"/>
                <w:szCs w:val="18"/>
              </w:rPr>
              <w:t>1.30</w:t>
            </w:r>
          </w:p>
        </w:tc>
      </w:tr>
      <w:tr w:rsidR="00261199" w:rsidRPr="00E11EA5" w14:paraId="25D3760C" w14:textId="77777777" w:rsidTr="00236708">
        <w:trPr>
          <w:jc w:val="center"/>
        </w:trPr>
        <w:tc>
          <w:tcPr>
            <w:tcW w:w="0" w:type="auto"/>
            <w:noWrap/>
            <w:hideMark/>
          </w:tcPr>
          <w:p w14:paraId="7511CB35" w14:textId="77777777" w:rsidR="00261199" w:rsidRPr="00E11EA5" w:rsidRDefault="00261199" w:rsidP="00236708">
            <w:pPr>
              <w:pStyle w:val="TAC"/>
              <w:rPr>
                <w:szCs w:val="18"/>
              </w:rPr>
            </w:pPr>
            <w:r w:rsidRPr="00E11EA5">
              <w:rPr>
                <w:szCs w:val="18"/>
              </w:rPr>
              <w:t>Compact Antenna Test Range</w:t>
            </w:r>
          </w:p>
        </w:tc>
        <w:tc>
          <w:tcPr>
            <w:tcW w:w="1474" w:type="dxa"/>
            <w:noWrap/>
          </w:tcPr>
          <w:p w14:paraId="46ADACDC" w14:textId="3D390189" w:rsidR="00261199" w:rsidRPr="00E11EA5" w:rsidRDefault="00261199" w:rsidP="00236708">
            <w:pPr>
              <w:pStyle w:val="TAC"/>
              <w:rPr>
                <w:szCs w:val="18"/>
              </w:rPr>
            </w:pPr>
            <w:r w:rsidRPr="00E11EA5">
              <w:rPr>
                <w:rFonts w:cs="Arial"/>
                <w:szCs w:val="18"/>
              </w:rPr>
              <w:t>1.39</w:t>
            </w:r>
          </w:p>
        </w:tc>
        <w:tc>
          <w:tcPr>
            <w:tcW w:w="1843" w:type="dxa"/>
            <w:noWrap/>
          </w:tcPr>
          <w:p w14:paraId="0FCD5076" w14:textId="4EFCAC67" w:rsidR="00261199" w:rsidRPr="00E11EA5" w:rsidRDefault="00261199" w:rsidP="00236708">
            <w:pPr>
              <w:pStyle w:val="TAC"/>
              <w:rPr>
                <w:szCs w:val="18"/>
              </w:rPr>
            </w:pPr>
            <w:r w:rsidRPr="00E11EA5">
              <w:rPr>
                <w:rFonts w:cs="Arial"/>
                <w:szCs w:val="18"/>
              </w:rPr>
              <w:t>1.51</w:t>
            </w:r>
          </w:p>
        </w:tc>
        <w:tc>
          <w:tcPr>
            <w:tcW w:w="1616" w:type="dxa"/>
          </w:tcPr>
          <w:p w14:paraId="52947EDB" w14:textId="4E6EB7C5" w:rsidR="00261199" w:rsidRPr="00E11EA5" w:rsidRDefault="00261199" w:rsidP="00236708">
            <w:pPr>
              <w:pStyle w:val="TAC"/>
              <w:rPr>
                <w:szCs w:val="18"/>
              </w:rPr>
            </w:pPr>
            <w:r w:rsidRPr="00E11EA5">
              <w:rPr>
                <w:rFonts w:cs="Arial"/>
                <w:szCs w:val="18"/>
              </w:rPr>
              <w:t>1.51</w:t>
            </w:r>
          </w:p>
        </w:tc>
      </w:tr>
      <w:tr w:rsidR="00261199" w:rsidRPr="00E11EA5" w14:paraId="2B80CC60" w14:textId="77777777" w:rsidTr="00236708">
        <w:trPr>
          <w:jc w:val="center"/>
        </w:trPr>
        <w:tc>
          <w:tcPr>
            <w:tcW w:w="0" w:type="auto"/>
            <w:noWrap/>
            <w:hideMark/>
          </w:tcPr>
          <w:p w14:paraId="3C645FB5" w14:textId="32B37F3E" w:rsidR="00261199" w:rsidRPr="00E11EA5" w:rsidRDefault="00261199" w:rsidP="00236708">
            <w:pPr>
              <w:pStyle w:val="TAC"/>
              <w:rPr>
                <w:szCs w:val="18"/>
              </w:rPr>
            </w:pPr>
            <w:r w:rsidRPr="00E11EA5">
              <w:rPr>
                <w:szCs w:val="18"/>
              </w:rPr>
              <w:t xml:space="preserve">Near Field </w:t>
            </w:r>
            <w:r w:rsidR="005E6F82" w:rsidRPr="00E11EA5">
              <w:rPr>
                <w:szCs w:val="18"/>
              </w:rPr>
              <w:t>Test Range</w:t>
            </w:r>
          </w:p>
        </w:tc>
        <w:tc>
          <w:tcPr>
            <w:tcW w:w="1474" w:type="dxa"/>
            <w:noWrap/>
          </w:tcPr>
          <w:p w14:paraId="71B8892E" w14:textId="088CDDEE" w:rsidR="00261199" w:rsidRPr="00E11EA5" w:rsidRDefault="00261199" w:rsidP="00236708">
            <w:pPr>
              <w:pStyle w:val="TAC"/>
              <w:rPr>
                <w:szCs w:val="18"/>
              </w:rPr>
            </w:pPr>
            <w:r w:rsidRPr="00E11EA5">
              <w:rPr>
                <w:rFonts w:cs="Arial"/>
                <w:szCs w:val="18"/>
              </w:rPr>
              <w:t>1.26</w:t>
            </w:r>
          </w:p>
        </w:tc>
        <w:tc>
          <w:tcPr>
            <w:tcW w:w="1843" w:type="dxa"/>
            <w:noWrap/>
          </w:tcPr>
          <w:p w14:paraId="4F738F2A" w14:textId="1F2AB361" w:rsidR="00261199" w:rsidRPr="00E11EA5" w:rsidRDefault="00261199" w:rsidP="00236708">
            <w:pPr>
              <w:pStyle w:val="TAC"/>
              <w:rPr>
                <w:szCs w:val="18"/>
              </w:rPr>
            </w:pPr>
            <w:r w:rsidRPr="00E11EA5">
              <w:rPr>
                <w:rFonts w:cs="Arial"/>
                <w:szCs w:val="18"/>
              </w:rPr>
              <w:t>1.33</w:t>
            </w:r>
          </w:p>
        </w:tc>
        <w:tc>
          <w:tcPr>
            <w:tcW w:w="1616" w:type="dxa"/>
          </w:tcPr>
          <w:p w14:paraId="1F481600" w14:textId="44304164" w:rsidR="00261199" w:rsidRPr="00E11EA5" w:rsidRDefault="00261199" w:rsidP="00236708">
            <w:pPr>
              <w:pStyle w:val="TAC"/>
              <w:rPr>
                <w:szCs w:val="18"/>
              </w:rPr>
            </w:pPr>
            <w:r w:rsidRPr="00E11EA5">
              <w:rPr>
                <w:rFonts w:cs="Arial"/>
                <w:szCs w:val="18"/>
              </w:rPr>
              <w:t>1.33</w:t>
            </w:r>
          </w:p>
        </w:tc>
      </w:tr>
      <w:tr w:rsidR="00261199" w:rsidRPr="00E11EA5" w14:paraId="482C8E3C" w14:textId="77777777" w:rsidTr="00236708">
        <w:trPr>
          <w:jc w:val="center"/>
        </w:trPr>
        <w:tc>
          <w:tcPr>
            <w:tcW w:w="0" w:type="auto"/>
            <w:noWrap/>
            <w:hideMark/>
          </w:tcPr>
          <w:p w14:paraId="072D5891" w14:textId="2B252918" w:rsidR="00261199" w:rsidRPr="00E11EA5" w:rsidRDefault="00E77295" w:rsidP="00236708">
            <w:pPr>
              <w:pStyle w:val="TAC"/>
              <w:rPr>
                <w:szCs w:val="18"/>
              </w:rPr>
            </w:pPr>
            <w:r w:rsidRPr="00E11EA5">
              <w:rPr>
                <w:szCs w:val="18"/>
              </w:rPr>
              <w:t xml:space="preserve">Plane Wave Synthesizer </w:t>
            </w:r>
          </w:p>
        </w:tc>
        <w:tc>
          <w:tcPr>
            <w:tcW w:w="1474" w:type="dxa"/>
            <w:noWrap/>
          </w:tcPr>
          <w:p w14:paraId="71AB7669" w14:textId="5C76809F" w:rsidR="00261199" w:rsidRPr="00E11EA5" w:rsidRDefault="00E77295" w:rsidP="00236708">
            <w:pPr>
              <w:pStyle w:val="TAC"/>
              <w:rPr>
                <w:szCs w:val="18"/>
              </w:rPr>
            </w:pPr>
            <w:r w:rsidRPr="00E11EA5">
              <w:rPr>
                <w:rFonts w:cs="Arial"/>
                <w:szCs w:val="18"/>
              </w:rPr>
              <w:t>[</w:t>
            </w:r>
            <w:r w:rsidR="00261199" w:rsidRPr="00E11EA5">
              <w:rPr>
                <w:rFonts w:cs="Arial"/>
                <w:szCs w:val="18"/>
              </w:rPr>
              <w:t>1.23</w:t>
            </w:r>
            <w:r w:rsidRPr="00E11EA5">
              <w:rPr>
                <w:rFonts w:cs="Arial"/>
                <w:szCs w:val="18"/>
              </w:rPr>
              <w:t>]</w:t>
            </w:r>
          </w:p>
        </w:tc>
        <w:tc>
          <w:tcPr>
            <w:tcW w:w="1843" w:type="dxa"/>
            <w:noWrap/>
          </w:tcPr>
          <w:p w14:paraId="59EA7BC6" w14:textId="7F251950" w:rsidR="00261199" w:rsidRPr="00E11EA5" w:rsidRDefault="00E77295" w:rsidP="00236708">
            <w:pPr>
              <w:pStyle w:val="TAC"/>
              <w:rPr>
                <w:szCs w:val="18"/>
              </w:rPr>
            </w:pPr>
            <w:r w:rsidRPr="00E11EA5">
              <w:rPr>
                <w:rFonts w:cs="Arial"/>
                <w:szCs w:val="18"/>
              </w:rPr>
              <w:t>[</w:t>
            </w:r>
            <w:r w:rsidR="00261199" w:rsidRPr="00E11EA5">
              <w:rPr>
                <w:rFonts w:cs="Arial"/>
                <w:szCs w:val="18"/>
              </w:rPr>
              <w:t>1.40</w:t>
            </w:r>
            <w:r w:rsidRPr="00E11EA5">
              <w:rPr>
                <w:rFonts w:cs="Arial"/>
                <w:szCs w:val="18"/>
              </w:rPr>
              <w:t>]</w:t>
            </w:r>
          </w:p>
        </w:tc>
        <w:tc>
          <w:tcPr>
            <w:tcW w:w="1616" w:type="dxa"/>
          </w:tcPr>
          <w:p w14:paraId="139B4ED9" w14:textId="04EA4813" w:rsidR="00261199" w:rsidRPr="00E11EA5" w:rsidRDefault="00E77295" w:rsidP="00236708">
            <w:pPr>
              <w:pStyle w:val="TAC"/>
              <w:rPr>
                <w:szCs w:val="18"/>
              </w:rPr>
            </w:pPr>
            <w:r w:rsidRPr="00E11EA5">
              <w:rPr>
                <w:rFonts w:cs="Arial"/>
                <w:szCs w:val="18"/>
              </w:rPr>
              <w:t>[</w:t>
            </w:r>
            <w:r w:rsidR="00261199" w:rsidRPr="00E11EA5">
              <w:rPr>
                <w:rFonts w:cs="Arial"/>
                <w:szCs w:val="18"/>
              </w:rPr>
              <w:t>1.40</w:t>
            </w:r>
            <w:r w:rsidRPr="00E11EA5">
              <w:rPr>
                <w:rFonts w:cs="Arial"/>
                <w:szCs w:val="18"/>
              </w:rPr>
              <w:t>]</w:t>
            </w:r>
          </w:p>
        </w:tc>
      </w:tr>
      <w:tr w:rsidR="00261199" w:rsidRPr="00E11EA5" w14:paraId="6769753C" w14:textId="77777777" w:rsidTr="00236708">
        <w:trPr>
          <w:jc w:val="center"/>
        </w:trPr>
        <w:tc>
          <w:tcPr>
            <w:tcW w:w="0" w:type="auto"/>
            <w:noWrap/>
          </w:tcPr>
          <w:p w14:paraId="70595E7F" w14:textId="4BA640B4" w:rsidR="00261199" w:rsidRPr="00E11EA5" w:rsidRDefault="00E77295" w:rsidP="00236708">
            <w:pPr>
              <w:pStyle w:val="TAC"/>
              <w:rPr>
                <w:szCs w:val="18"/>
              </w:rPr>
            </w:pPr>
            <w:r w:rsidRPr="00E11EA5">
              <w:rPr>
                <w:szCs w:val="18"/>
              </w:rPr>
              <w:t>Reverberation Chamber</w:t>
            </w:r>
          </w:p>
        </w:tc>
        <w:tc>
          <w:tcPr>
            <w:tcW w:w="1474" w:type="dxa"/>
            <w:noWrap/>
          </w:tcPr>
          <w:p w14:paraId="2F8B3203" w14:textId="46E0B680" w:rsidR="00261199" w:rsidRPr="00E11EA5" w:rsidRDefault="00261199" w:rsidP="00236708">
            <w:pPr>
              <w:pStyle w:val="TAC"/>
              <w:rPr>
                <w:szCs w:val="18"/>
              </w:rPr>
            </w:pPr>
            <w:r w:rsidRPr="00E11EA5">
              <w:rPr>
                <w:rFonts w:cs="Arial"/>
                <w:szCs w:val="18"/>
              </w:rPr>
              <w:t>1.37</w:t>
            </w:r>
          </w:p>
        </w:tc>
        <w:tc>
          <w:tcPr>
            <w:tcW w:w="1843" w:type="dxa"/>
            <w:noWrap/>
          </w:tcPr>
          <w:p w14:paraId="0A0A6AF2" w14:textId="0C1BBBE7" w:rsidR="00261199" w:rsidRPr="00E11EA5" w:rsidRDefault="00261199" w:rsidP="00236708">
            <w:pPr>
              <w:pStyle w:val="TAC"/>
              <w:rPr>
                <w:szCs w:val="18"/>
              </w:rPr>
            </w:pPr>
            <w:r w:rsidRPr="00E11EA5">
              <w:rPr>
                <w:rFonts w:cs="Arial"/>
                <w:szCs w:val="18"/>
              </w:rPr>
              <w:t>1.46</w:t>
            </w:r>
          </w:p>
        </w:tc>
        <w:tc>
          <w:tcPr>
            <w:tcW w:w="1616" w:type="dxa"/>
          </w:tcPr>
          <w:p w14:paraId="4CB56ED3" w14:textId="03C7D61B" w:rsidR="00261199" w:rsidRPr="00E11EA5" w:rsidRDefault="00261199" w:rsidP="00236708">
            <w:pPr>
              <w:pStyle w:val="TAC"/>
              <w:rPr>
                <w:szCs w:val="18"/>
                <w:lang w:eastAsia="zh-CN"/>
              </w:rPr>
            </w:pPr>
            <w:r w:rsidRPr="00E11EA5">
              <w:rPr>
                <w:rFonts w:cs="Arial"/>
                <w:szCs w:val="18"/>
              </w:rPr>
              <w:t>1.46</w:t>
            </w:r>
          </w:p>
        </w:tc>
      </w:tr>
      <w:tr w:rsidR="00FF68ED" w:rsidRPr="00E11EA5" w14:paraId="12B34D3C" w14:textId="77777777" w:rsidTr="00261199">
        <w:trPr>
          <w:jc w:val="center"/>
        </w:trPr>
        <w:tc>
          <w:tcPr>
            <w:tcW w:w="0" w:type="auto"/>
            <w:noWrap/>
            <w:hideMark/>
          </w:tcPr>
          <w:p w14:paraId="53C35DCE"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08F28DF8" w14:textId="246D7797"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2</w:t>
            </w:r>
          </w:p>
        </w:tc>
        <w:tc>
          <w:tcPr>
            <w:tcW w:w="1843" w:type="dxa"/>
            <w:noWrap/>
            <w:vAlign w:val="bottom"/>
          </w:tcPr>
          <w:p w14:paraId="5C3D064F" w14:textId="1691B506"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7</w:t>
            </w:r>
          </w:p>
        </w:tc>
        <w:tc>
          <w:tcPr>
            <w:tcW w:w="1616" w:type="dxa"/>
            <w:vAlign w:val="bottom"/>
          </w:tcPr>
          <w:p w14:paraId="2C27ECC7" w14:textId="6EDA607F" w:rsidR="00FF68ED" w:rsidRPr="00E11EA5" w:rsidRDefault="00FF68ED" w:rsidP="00236708">
            <w:pPr>
              <w:pStyle w:val="TAC"/>
              <w:rPr>
                <w:b/>
                <w:bCs/>
              </w:rPr>
            </w:pPr>
            <w:r w:rsidRPr="00E11EA5">
              <w:rPr>
                <w:b/>
                <w:bCs/>
              </w:rPr>
              <w:t>2</w:t>
            </w:r>
            <w:r w:rsidR="005E6F82" w:rsidRPr="00E11EA5">
              <w:rPr>
                <w:b/>
                <w:bCs/>
              </w:rPr>
              <w:t>.</w:t>
            </w:r>
            <w:r w:rsidRPr="00E11EA5">
              <w:rPr>
                <w:b/>
                <w:bCs/>
              </w:rPr>
              <w:t>7</w:t>
            </w:r>
          </w:p>
        </w:tc>
      </w:tr>
    </w:tbl>
    <w:p w14:paraId="03A6C075" w14:textId="77777777" w:rsidR="00FF68ED" w:rsidRPr="00E11EA5" w:rsidRDefault="00FF68ED" w:rsidP="00FF68ED">
      <w:pPr>
        <w:pStyle w:val="TH"/>
        <w:rPr>
          <w:lang w:eastAsia="ko-KR"/>
        </w:rPr>
      </w:pPr>
    </w:p>
    <w:p w14:paraId="2F31EAD3"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E11EA5" w14:paraId="4FA08111" w14:textId="77777777" w:rsidTr="002E0DC8">
        <w:trPr>
          <w:jc w:val="center"/>
        </w:trPr>
        <w:tc>
          <w:tcPr>
            <w:tcW w:w="0" w:type="auto"/>
            <w:noWrap/>
            <w:hideMark/>
          </w:tcPr>
          <w:p w14:paraId="290A5B79" w14:textId="77777777" w:rsidR="00FF68ED" w:rsidRPr="00E11EA5" w:rsidRDefault="00FF68ED" w:rsidP="002E0DC8">
            <w:pPr>
              <w:spacing w:after="0"/>
              <w:rPr>
                <w:rFonts w:ascii="Arial" w:hAnsi="Arial" w:cs="Arial"/>
                <w:sz w:val="16"/>
                <w:szCs w:val="16"/>
              </w:rPr>
            </w:pPr>
          </w:p>
        </w:tc>
        <w:tc>
          <w:tcPr>
            <w:tcW w:w="0" w:type="auto"/>
            <w:gridSpan w:val="3"/>
            <w:hideMark/>
          </w:tcPr>
          <w:p w14:paraId="0D63FAFD" w14:textId="77777777" w:rsidR="00FF68ED" w:rsidRPr="00E11EA5" w:rsidRDefault="00FF68ED" w:rsidP="0023670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7D3F7593" w14:textId="77777777" w:rsidTr="006449E6">
        <w:trPr>
          <w:jc w:val="center"/>
        </w:trPr>
        <w:tc>
          <w:tcPr>
            <w:tcW w:w="0" w:type="auto"/>
            <w:noWrap/>
            <w:hideMark/>
          </w:tcPr>
          <w:p w14:paraId="5B845C1D" w14:textId="77777777" w:rsidR="00FF68ED" w:rsidRPr="00E11EA5" w:rsidRDefault="00FF68ED" w:rsidP="002E0DC8">
            <w:pPr>
              <w:spacing w:after="0"/>
              <w:rPr>
                <w:rFonts w:ascii="Arial" w:hAnsi="Arial" w:cs="Arial"/>
                <w:sz w:val="16"/>
                <w:szCs w:val="16"/>
              </w:rPr>
            </w:pPr>
          </w:p>
        </w:tc>
        <w:tc>
          <w:tcPr>
            <w:tcW w:w="1473" w:type="dxa"/>
            <w:hideMark/>
          </w:tcPr>
          <w:p w14:paraId="7FCEB6CC" w14:textId="77777777" w:rsidR="00FF68ED" w:rsidRPr="00E11EA5" w:rsidRDefault="00FF68ED" w:rsidP="00236708">
            <w:pPr>
              <w:pStyle w:val="TAH"/>
            </w:pPr>
            <w:r w:rsidRPr="00E11EA5">
              <w:t xml:space="preserve">f </w:t>
            </w:r>
            <w:r w:rsidRPr="00E11EA5">
              <w:rPr>
                <w:rFonts w:ascii="Cambria Math" w:hAnsi="Cambria Math" w:cs="Cambria Math"/>
              </w:rPr>
              <w:t>≦</w:t>
            </w:r>
            <w:r w:rsidRPr="00E11EA5">
              <w:t xml:space="preserve"> 3GHz</w:t>
            </w:r>
          </w:p>
        </w:tc>
        <w:tc>
          <w:tcPr>
            <w:tcW w:w="1844" w:type="dxa"/>
            <w:hideMark/>
          </w:tcPr>
          <w:p w14:paraId="3847B063" w14:textId="44936DB3" w:rsidR="00FF68ED" w:rsidRPr="00E11EA5" w:rsidRDefault="00FF68ED" w:rsidP="0023670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616" w:type="dxa"/>
          </w:tcPr>
          <w:p w14:paraId="31469E9B" w14:textId="66E4506E" w:rsidR="00FF68ED" w:rsidRPr="00E11EA5" w:rsidRDefault="00FF68ED" w:rsidP="0023670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D965118" w14:textId="77777777" w:rsidTr="006449E6">
        <w:trPr>
          <w:jc w:val="center"/>
        </w:trPr>
        <w:tc>
          <w:tcPr>
            <w:tcW w:w="0" w:type="auto"/>
            <w:noWrap/>
            <w:hideMark/>
          </w:tcPr>
          <w:p w14:paraId="068E7D5F" w14:textId="77777777" w:rsidR="00FF68ED" w:rsidRPr="00E11EA5" w:rsidRDefault="00FF68ED" w:rsidP="00236708">
            <w:pPr>
              <w:pStyle w:val="TAC"/>
            </w:pPr>
            <w:r w:rsidRPr="00E11EA5">
              <w:t>Indoor Anechoic Chamber</w:t>
            </w:r>
          </w:p>
        </w:tc>
        <w:tc>
          <w:tcPr>
            <w:tcW w:w="1473" w:type="dxa"/>
            <w:noWrap/>
            <w:vAlign w:val="bottom"/>
          </w:tcPr>
          <w:p w14:paraId="236C4775" w14:textId="23132D41" w:rsidR="00FF68ED" w:rsidRPr="00E11EA5" w:rsidRDefault="00E77295" w:rsidP="00DC4969">
            <w:pPr>
              <w:pStyle w:val="TAC"/>
              <w:rPr>
                <w:szCs w:val="18"/>
              </w:rPr>
            </w:pPr>
            <w:r w:rsidRPr="00E11EA5">
              <w:rPr>
                <w:szCs w:val="18"/>
              </w:rPr>
              <w:t>-</w:t>
            </w:r>
          </w:p>
        </w:tc>
        <w:tc>
          <w:tcPr>
            <w:tcW w:w="1844" w:type="dxa"/>
            <w:noWrap/>
            <w:vAlign w:val="bottom"/>
          </w:tcPr>
          <w:p w14:paraId="0BFE11D9" w14:textId="31BBCFB6" w:rsidR="00FF68ED" w:rsidRPr="00E11EA5" w:rsidRDefault="00E77295" w:rsidP="00DC4969">
            <w:pPr>
              <w:pStyle w:val="TAC"/>
              <w:rPr>
                <w:szCs w:val="18"/>
              </w:rPr>
            </w:pPr>
            <w:r w:rsidRPr="00E11EA5">
              <w:rPr>
                <w:szCs w:val="18"/>
              </w:rPr>
              <w:t>-</w:t>
            </w:r>
          </w:p>
        </w:tc>
        <w:tc>
          <w:tcPr>
            <w:tcW w:w="1616" w:type="dxa"/>
          </w:tcPr>
          <w:p w14:paraId="2CFF6A1B" w14:textId="0D1C3C55" w:rsidR="00FF68ED" w:rsidRPr="00E11EA5" w:rsidRDefault="00E77295" w:rsidP="00DC4969">
            <w:pPr>
              <w:pStyle w:val="TAC"/>
              <w:rPr>
                <w:szCs w:val="18"/>
              </w:rPr>
            </w:pPr>
            <w:r w:rsidRPr="00E11EA5">
              <w:rPr>
                <w:szCs w:val="18"/>
              </w:rPr>
              <w:t>-</w:t>
            </w:r>
          </w:p>
        </w:tc>
      </w:tr>
      <w:tr w:rsidR="006449E6" w:rsidRPr="00E11EA5" w14:paraId="6E4F26D8" w14:textId="77777777" w:rsidTr="00236708">
        <w:trPr>
          <w:jc w:val="center"/>
        </w:trPr>
        <w:tc>
          <w:tcPr>
            <w:tcW w:w="0" w:type="auto"/>
            <w:noWrap/>
            <w:hideMark/>
          </w:tcPr>
          <w:p w14:paraId="6AB1E3E7" w14:textId="77777777" w:rsidR="006449E6" w:rsidRPr="00E11EA5" w:rsidRDefault="006449E6" w:rsidP="00236708">
            <w:pPr>
              <w:pStyle w:val="TAC"/>
            </w:pPr>
            <w:r w:rsidRPr="00E11EA5">
              <w:t>Compact Antenna Test Range</w:t>
            </w:r>
          </w:p>
        </w:tc>
        <w:tc>
          <w:tcPr>
            <w:tcW w:w="1473" w:type="dxa"/>
            <w:noWrap/>
          </w:tcPr>
          <w:p w14:paraId="4580FB1F" w14:textId="65E5BBCD" w:rsidR="006449E6" w:rsidRPr="00E11EA5" w:rsidRDefault="006449E6" w:rsidP="00DC4969">
            <w:pPr>
              <w:pStyle w:val="TAC"/>
              <w:rPr>
                <w:szCs w:val="18"/>
              </w:rPr>
            </w:pPr>
            <w:r w:rsidRPr="00E11EA5">
              <w:rPr>
                <w:rFonts w:cs="Arial"/>
                <w:szCs w:val="18"/>
              </w:rPr>
              <w:t>1.12</w:t>
            </w:r>
          </w:p>
        </w:tc>
        <w:tc>
          <w:tcPr>
            <w:tcW w:w="1844" w:type="dxa"/>
            <w:noWrap/>
          </w:tcPr>
          <w:p w14:paraId="002EA4D0" w14:textId="396285CF" w:rsidR="006449E6" w:rsidRPr="00E11EA5" w:rsidRDefault="006449E6" w:rsidP="00DC4969">
            <w:pPr>
              <w:pStyle w:val="TAC"/>
              <w:rPr>
                <w:szCs w:val="18"/>
              </w:rPr>
            </w:pPr>
            <w:r w:rsidRPr="00E11EA5">
              <w:rPr>
                <w:rFonts w:cs="Arial"/>
                <w:szCs w:val="18"/>
              </w:rPr>
              <w:t>1.30</w:t>
            </w:r>
          </w:p>
        </w:tc>
        <w:tc>
          <w:tcPr>
            <w:tcW w:w="1616" w:type="dxa"/>
          </w:tcPr>
          <w:p w14:paraId="18757D28" w14:textId="13B423FA" w:rsidR="006449E6" w:rsidRPr="00E11EA5" w:rsidRDefault="006449E6" w:rsidP="00DC4969">
            <w:pPr>
              <w:pStyle w:val="TAC"/>
              <w:rPr>
                <w:szCs w:val="18"/>
              </w:rPr>
            </w:pPr>
            <w:r w:rsidRPr="00E11EA5">
              <w:rPr>
                <w:rFonts w:cs="Arial"/>
                <w:szCs w:val="18"/>
              </w:rPr>
              <w:t>1.30</w:t>
            </w:r>
          </w:p>
        </w:tc>
      </w:tr>
      <w:tr w:rsidR="006449E6" w:rsidRPr="00E11EA5" w14:paraId="6A45D838" w14:textId="77777777" w:rsidTr="006449E6">
        <w:trPr>
          <w:jc w:val="center"/>
        </w:trPr>
        <w:tc>
          <w:tcPr>
            <w:tcW w:w="0" w:type="auto"/>
            <w:noWrap/>
            <w:hideMark/>
          </w:tcPr>
          <w:p w14:paraId="6D922754" w14:textId="4AB4E69E" w:rsidR="006449E6" w:rsidRPr="00E11EA5" w:rsidRDefault="006449E6" w:rsidP="00236708">
            <w:pPr>
              <w:pStyle w:val="TAC"/>
            </w:pPr>
            <w:r w:rsidRPr="00E11EA5">
              <w:t xml:space="preserve">Near Field </w:t>
            </w:r>
            <w:r w:rsidR="00E77295" w:rsidRPr="00E11EA5">
              <w:t>Test Range</w:t>
            </w:r>
          </w:p>
        </w:tc>
        <w:tc>
          <w:tcPr>
            <w:tcW w:w="1473" w:type="dxa"/>
            <w:noWrap/>
            <w:vAlign w:val="bottom"/>
          </w:tcPr>
          <w:p w14:paraId="1AFBC578" w14:textId="0F4339BC" w:rsidR="006449E6" w:rsidRPr="00E11EA5" w:rsidRDefault="00E77295" w:rsidP="00DC4969">
            <w:pPr>
              <w:pStyle w:val="TAC"/>
              <w:rPr>
                <w:szCs w:val="18"/>
              </w:rPr>
            </w:pPr>
            <w:r w:rsidRPr="00E11EA5">
              <w:rPr>
                <w:szCs w:val="18"/>
              </w:rPr>
              <w:t>-</w:t>
            </w:r>
          </w:p>
        </w:tc>
        <w:tc>
          <w:tcPr>
            <w:tcW w:w="1844" w:type="dxa"/>
            <w:noWrap/>
            <w:vAlign w:val="bottom"/>
          </w:tcPr>
          <w:p w14:paraId="47D33B20" w14:textId="210AA542" w:rsidR="006449E6" w:rsidRPr="00E11EA5" w:rsidRDefault="00E77295" w:rsidP="00DC4969">
            <w:pPr>
              <w:pStyle w:val="TAC"/>
              <w:rPr>
                <w:szCs w:val="18"/>
              </w:rPr>
            </w:pPr>
            <w:r w:rsidRPr="00E11EA5">
              <w:rPr>
                <w:szCs w:val="18"/>
              </w:rPr>
              <w:t>-</w:t>
            </w:r>
          </w:p>
        </w:tc>
        <w:tc>
          <w:tcPr>
            <w:tcW w:w="1616" w:type="dxa"/>
          </w:tcPr>
          <w:p w14:paraId="0D900CC0" w14:textId="3072A527" w:rsidR="006449E6" w:rsidRPr="00E11EA5" w:rsidRDefault="00E77295" w:rsidP="00DC4969">
            <w:pPr>
              <w:pStyle w:val="TAC"/>
              <w:rPr>
                <w:szCs w:val="18"/>
              </w:rPr>
            </w:pPr>
            <w:r w:rsidRPr="00E11EA5">
              <w:rPr>
                <w:szCs w:val="18"/>
              </w:rPr>
              <w:t>-</w:t>
            </w:r>
          </w:p>
        </w:tc>
      </w:tr>
      <w:tr w:rsidR="006449E6" w:rsidRPr="00E11EA5" w14:paraId="7FFF6807" w14:textId="77777777" w:rsidTr="00236708">
        <w:trPr>
          <w:jc w:val="center"/>
        </w:trPr>
        <w:tc>
          <w:tcPr>
            <w:tcW w:w="0" w:type="auto"/>
            <w:noWrap/>
            <w:hideMark/>
          </w:tcPr>
          <w:p w14:paraId="1484DE92" w14:textId="19000641" w:rsidR="006449E6" w:rsidRPr="00E11EA5" w:rsidRDefault="00E77295" w:rsidP="00236708">
            <w:pPr>
              <w:pStyle w:val="TAC"/>
            </w:pPr>
            <w:r w:rsidRPr="00E11EA5">
              <w:t xml:space="preserve">Plane Wave Synthesizer </w:t>
            </w:r>
          </w:p>
        </w:tc>
        <w:tc>
          <w:tcPr>
            <w:tcW w:w="1473" w:type="dxa"/>
            <w:noWrap/>
          </w:tcPr>
          <w:p w14:paraId="485B550A" w14:textId="00D4F621" w:rsidR="006449E6" w:rsidRPr="00E11EA5" w:rsidRDefault="006449E6" w:rsidP="00DC4969">
            <w:pPr>
              <w:pStyle w:val="TAC"/>
              <w:rPr>
                <w:szCs w:val="18"/>
              </w:rPr>
            </w:pPr>
            <w:r w:rsidRPr="00E11EA5">
              <w:rPr>
                <w:rFonts w:cs="Arial"/>
                <w:szCs w:val="18"/>
              </w:rPr>
              <w:t>1.02</w:t>
            </w:r>
          </w:p>
        </w:tc>
        <w:tc>
          <w:tcPr>
            <w:tcW w:w="1844" w:type="dxa"/>
            <w:noWrap/>
          </w:tcPr>
          <w:p w14:paraId="72DA3DD7" w14:textId="04F30E55" w:rsidR="006449E6" w:rsidRPr="00E11EA5" w:rsidRDefault="006449E6" w:rsidP="00DC4969">
            <w:pPr>
              <w:pStyle w:val="TAC"/>
              <w:rPr>
                <w:szCs w:val="18"/>
              </w:rPr>
            </w:pPr>
            <w:r w:rsidRPr="00E11EA5">
              <w:rPr>
                <w:rFonts w:cs="Arial"/>
                <w:szCs w:val="18"/>
              </w:rPr>
              <w:t>1.22</w:t>
            </w:r>
          </w:p>
        </w:tc>
        <w:tc>
          <w:tcPr>
            <w:tcW w:w="1616" w:type="dxa"/>
          </w:tcPr>
          <w:p w14:paraId="39835FCF" w14:textId="03EF6286" w:rsidR="006449E6" w:rsidRPr="00E11EA5" w:rsidRDefault="00E77295" w:rsidP="00DC4969">
            <w:pPr>
              <w:pStyle w:val="TAC"/>
              <w:rPr>
                <w:szCs w:val="18"/>
              </w:rPr>
            </w:pPr>
            <w:r w:rsidRPr="00E11EA5">
              <w:rPr>
                <w:rFonts w:cs="Arial"/>
                <w:szCs w:val="18"/>
              </w:rPr>
              <w:t>[</w:t>
            </w:r>
            <w:r w:rsidR="006449E6" w:rsidRPr="00E11EA5">
              <w:rPr>
                <w:rFonts w:cs="Arial"/>
                <w:szCs w:val="18"/>
              </w:rPr>
              <w:t>1.22</w:t>
            </w:r>
            <w:r w:rsidRPr="00E11EA5">
              <w:rPr>
                <w:rFonts w:cs="Arial"/>
                <w:szCs w:val="18"/>
              </w:rPr>
              <w:t>]</w:t>
            </w:r>
          </w:p>
        </w:tc>
      </w:tr>
      <w:tr w:rsidR="006449E6" w:rsidRPr="00E11EA5" w14:paraId="3C22992F" w14:textId="77777777" w:rsidTr="00236708">
        <w:trPr>
          <w:jc w:val="center"/>
        </w:trPr>
        <w:tc>
          <w:tcPr>
            <w:tcW w:w="0" w:type="auto"/>
            <w:noWrap/>
          </w:tcPr>
          <w:p w14:paraId="0446E0F6" w14:textId="30FCB0B3" w:rsidR="006449E6" w:rsidRPr="00E11EA5" w:rsidRDefault="00E77295" w:rsidP="00236708">
            <w:pPr>
              <w:pStyle w:val="TAC"/>
            </w:pPr>
            <w:r w:rsidRPr="00E11EA5">
              <w:t>Reverberation Chamber</w:t>
            </w:r>
          </w:p>
        </w:tc>
        <w:tc>
          <w:tcPr>
            <w:tcW w:w="1473" w:type="dxa"/>
            <w:noWrap/>
          </w:tcPr>
          <w:p w14:paraId="2E310021" w14:textId="00DC25F4" w:rsidR="006449E6" w:rsidRPr="00E11EA5" w:rsidRDefault="006449E6" w:rsidP="00DC4969">
            <w:pPr>
              <w:pStyle w:val="TAC"/>
              <w:rPr>
                <w:szCs w:val="18"/>
              </w:rPr>
            </w:pPr>
            <w:r w:rsidRPr="00E11EA5">
              <w:rPr>
                <w:rFonts w:cs="Arial"/>
                <w:szCs w:val="18"/>
              </w:rPr>
              <w:t>1.37</w:t>
            </w:r>
          </w:p>
        </w:tc>
        <w:tc>
          <w:tcPr>
            <w:tcW w:w="1844" w:type="dxa"/>
            <w:noWrap/>
          </w:tcPr>
          <w:p w14:paraId="28DEC5C3" w14:textId="18A8C082" w:rsidR="006449E6" w:rsidRPr="00E11EA5" w:rsidRDefault="006449E6" w:rsidP="00DC4969">
            <w:pPr>
              <w:pStyle w:val="TAC"/>
              <w:rPr>
                <w:szCs w:val="18"/>
              </w:rPr>
            </w:pPr>
            <w:r w:rsidRPr="00E11EA5">
              <w:rPr>
                <w:rFonts w:cs="Arial"/>
                <w:szCs w:val="18"/>
              </w:rPr>
              <w:t>1.46</w:t>
            </w:r>
          </w:p>
        </w:tc>
        <w:tc>
          <w:tcPr>
            <w:tcW w:w="1616" w:type="dxa"/>
          </w:tcPr>
          <w:p w14:paraId="0555802B" w14:textId="1CEDFDEB" w:rsidR="006449E6" w:rsidRPr="00E11EA5" w:rsidRDefault="006449E6" w:rsidP="00DC4969">
            <w:pPr>
              <w:pStyle w:val="TAC"/>
              <w:rPr>
                <w:szCs w:val="18"/>
                <w:lang w:eastAsia="zh-CN"/>
              </w:rPr>
            </w:pPr>
            <w:r w:rsidRPr="00E11EA5">
              <w:rPr>
                <w:rFonts w:cs="Arial"/>
                <w:szCs w:val="18"/>
              </w:rPr>
              <w:t>1.46</w:t>
            </w:r>
          </w:p>
        </w:tc>
      </w:tr>
      <w:tr w:rsidR="00FF68ED" w:rsidRPr="00E11EA5" w14:paraId="13279B07" w14:textId="77777777" w:rsidTr="006449E6">
        <w:trPr>
          <w:jc w:val="center"/>
        </w:trPr>
        <w:tc>
          <w:tcPr>
            <w:tcW w:w="0" w:type="auto"/>
            <w:noWrap/>
            <w:hideMark/>
          </w:tcPr>
          <w:p w14:paraId="165B7652" w14:textId="77777777" w:rsidR="00FF68ED" w:rsidRPr="00E11EA5" w:rsidRDefault="00FF68ED" w:rsidP="00236708">
            <w:pPr>
              <w:pStyle w:val="TAC"/>
              <w:rPr>
                <w:b/>
              </w:rPr>
            </w:pPr>
            <w:r w:rsidRPr="00E11EA5">
              <w:rPr>
                <w:b/>
              </w:rPr>
              <w:t>Common maximum accepted test system uncertainty</w:t>
            </w:r>
          </w:p>
        </w:tc>
        <w:tc>
          <w:tcPr>
            <w:tcW w:w="1473" w:type="dxa"/>
            <w:noWrap/>
            <w:vAlign w:val="bottom"/>
          </w:tcPr>
          <w:p w14:paraId="4DD6DDE3" w14:textId="691388A2"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0</w:t>
            </w:r>
          </w:p>
        </w:tc>
        <w:tc>
          <w:tcPr>
            <w:tcW w:w="1844" w:type="dxa"/>
            <w:noWrap/>
            <w:vAlign w:val="bottom"/>
          </w:tcPr>
          <w:p w14:paraId="470B2CD9" w14:textId="2D6DA53D"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2</w:t>
            </w:r>
          </w:p>
        </w:tc>
        <w:tc>
          <w:tcPr>
            <w:tcW w:w="1616" w:type="dxa"/>
            <w:vAlign w:val="bottom"/>
          </w:tcPr>
          <w:p w14:paraId="12C46371" w14:textId="6268EEB3" w:rsidR="00FF68ED" w:rsidRPr="00E11EA5" w:rsidRDefault="00FF68ED" w:rsidP="00DC4969">
            <w:pPr>
              <w:pStyle w:val="TAC"/>
              <w:rPr>
                <w:b/>
                <w:bCs/>
                <w:szCs w:val="18"/>
              </w:rPr>
            </w:pPr>
            <w:r w:rsidRPr="00E11EA5">
              <w:rPr>
                <w:b/>
                <w:bCs/>
                <w:szCs w:val="18"/>
              </w:rPr>
              <w:t>1</w:t>
            </w:r>
            <w:r w:rsidR="005E6F82" w:rsidRPr="00E11EA5">
              <w:rPr>
                <w:b/>
                <w:bCs/>
                <w:szCs w:val="18"/>
              </w:rPr>
              <w:t>.</w:t>
            </w:r>
            <w:r w:rsidRPr="00E11EA5">
              <w:rPr>
                <w:b/>
                <w:bCs/>
                <w:szCs w:val="18"/>
              </w:rPr>
              <w:t>2</w:t>
            </w:r>
          </w:p>
        </w:tc>
      </w:tr>
    </w:tbl>
    <w:p w14:paraId="71731F20" w14:textId="77777777" w:rsidR="00FF68ED" w:rsidRPr="00E11EA5" w:rsidRDefault="00FF68ED" w:rsidP="00FF68ED">
      <w:pPr>
        <w:pStyle w:val="TH"/>
        <w:rPr>
          <w:lang w:eastAsia="ko-KR"/>
        </w:rPr>
      </w:pPr>
    </w:p>
    <w:p w14:paraId="687E08AE"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64C9DF01" w14:textId="77777777" w:rsidTr="002E0DC8">
        <w:trPr>
          <w:jc w:val="center"/>
        </w:trPr>
        <w:tc>
          <w:tcPr>
            <w:tcW w:w="0" w:type="auto"/>
            <w:noWrap/>
            <w:hideMark/>
          </w:tcPr>
          <w:p w14:paraId="461FF75E" w14:textId="77777777" w:rsidR="00FF68ED" w:rsidRPr="00E11EA5" w:rsidRDefault="00FF68ED" w:rsidP="002E0DC8">
            <w:pPr>
              <w:spacing w:after="0"/>
              <w:rPr>
                <w:rFonts w:ascii="Arial" w:hAnsi="Arial" w:cs="Arial"/>
                <w:sz w:val="16"/>
                <w:szCs w:val="16"/>
              </w:rPr>
            </w:pPr>
          </w:p>
        </w:tc>
        <w:tc>
          <w:tcPr>
            <w:tcW w:w="0" w:type="auto"/>
            <w:gridSpan w:val="2"/>
            <w:hideMark/>
          </w:tcPr>
          <w:p w14:paraId="5361AA2A"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20EA2D42" w14:textId="77777777" w:rsidTr="002E0DC8">
        <w:trPr>
          <w:jc w:val="center"/>
        </w:trPr>
        <w:tc>
          <w:tcPr>
            <w:tcW w:w="0" w:type="auto"/>
            <w:noWrap/>
            <w:hideMark/>
          </w:tcPr>
          <w:p w14:paraId="2F7D09B9" w14:textId="77777777" w:rsidR="00FF68ED" w:rsidRPr="00E11EA5" w:rsidRDefault="00FF68ED" w:rsidP="002E0DC8">
            <w:pPr>
              <w:spacing w:after="0"/>
              <w:rPr>
                <w:rFonts w:ascii="Arial" w:hAnsi="Arial" w:cs="Arial"/>
                <w:sz w:val="16"/>
                <w:szCs w:val="16"/>
              </w:rPr>
            </w:pPr>
          </w:p>
        </w:tc>
        <w:tc>
          <w:tcPr>
            <w:tcW w:w="1474" w:type="dxa"/>
            <w:vAlign w:val="center"/>
            <w:hideMark/>
          </w:tcPr>
          <w:p w14:paraId="6AEAC84F" w14:textId="77777777" w:rsidR="00FF68ED" w:rsidRPr="00E11EA5" w:rsidRDefault="00FF68ED" w:rsidP="002E0DC8">
            <w:pPr>
              <w:pStyle w:val="TAH"/>
            </w:pPr>
            <w:r w:rsidRPr="00E11EA5">
              <w:rPr>
                <w:color w:val="000000"/>
              </w:rPr>
              <w:t>24.25 &lt; f &lt; 29.5 GHz</w:t>
            </w:r>
          </w:p>
        </w:tc>
        <w:tc>
          <w:tcPr>
            <w:tcW w:w="1843" w:type="dxa"/>
            <w:vAlign w:val="center"/>
            <w:hideMark/>
          </w:tcPr>
          <w:p w14:paraId="4C137130" w14:textId="77777777" w:rsidR="00FF68ED" w:rsidRPr="00E11EA5" w:rsidRDefault="00FF68ED" w:rsidP="002E0DC8">
            <w:pPr>
              <w:pStyle w:val="TAH"/>
            </w:pPr>
            <w:r w:rsidRPr="00E11EA5">
              <w:t>37 &lt; f &lt; 40 GHz</w:t>
            </w:r>
          </w:p>
        </w:tc>
      </w:tr>
      <w:tr w:rsidR="006E1299" w:rsidRPr="00E11EA5" w14:paraId="438240FB" w14:textId="77777777" w:rsidTr="002E0DC8">
        <w:trPr>
          <w:jc w:val="center"/>
        </w:trPr>
        <w:tc>
          <w:tcPr>
            <w:tcW w:w="0" w:type="auto"/>
            <w:noWrap/>
            <w:hideMark/>
          </w:tcPr>
          <w:p w14:paraId="52D70941" w14:textId="77777777" w:rsidR="006E1299" w:rsidRPr="00E11EA5" w:rsidRDefault="006E1299" w:rsidP="00236708">
            <w:pPr>
              <w:pStyle w:val="TAC"/>
            </w:pPr>
            <w:r w:rsidRPr="00E11EA5">
              <w:t>Indoor Anechoic Chamber</w:t>
            </w:r>
          </w:p>
        </w:tc>
        <w:tc>
          <w:tcPr>
            <w:tcW w:w="1474" w:type="dxa"/>
            <w:noWrap/>
            <w:vAlign w:val="bottom"/>
          </w:tcPr>
          <w:p w14:paraId="1E8AD902" w14:textId="77777777" w:rsidR="006E1299" w:rsidRPr="00E11EA5" w:rsidRDefault="006E1299" w:rsidP="00236708">
            <w:pPr>
              <w:pStyle w:val="TAC"/>
              <w:rPr>
                <w:szCs w:val="18"/>
              </w:rPr>
            </w:pPr>
          </w:p>
        </w:tc>
        <w:tc>
          <w:tcPr>
            <w:tcW w:w="1843" w:type="dxa"/>
            <w:noWrap/>
            <w:vAlign w:val="bottom"/>
          </w:tcPr>
          <w:p w14:paraId="4FB3E5C3" w14:textId="77777777" w:rsidR="006E1299" w:rsidRPr="00E11EA5" w:rsidRDefault="006E1299" w:rsidP="00236708">
            <w:pPr>
              <w:pStyle w:val="TAC"/>
              <w:rPr>
                <w:szCs w:val="18"/>
              </w:rPr>
            </w:pPr>
          </w:p>
        </w:tc>
      </w:tr>
      <w:tr w:rsidR="006E1299" w:rsidRPr="00E11EA5" w14:paraId="550D2857" w14:textId="77777777" w:rsidTr="00236708">
        <w:trPr>
          <w:jc w:val="center"/>
        </w:trPr>
        <w:tc>
          <w:tcPr>
            <w:tcW w:w="0" w:type="auto"/>
            <w:noWrap/>
            <w:hideMark/>
          </w:tcPr>
          <w:p w14:paraId="7703C089" w14:textId="77777777" w:rsidR="006E1299" w:rsidRPr="00E11EA5" w:rsidRDefault="006E1299" w:rsidP="00236708">
            <w:pPr>
              <w:pStyle w:val="TAC"/>
            </w:pPr>
            <w:r w:rsidRPr="00E11EA5">
              <w:t>Compact Antenna Test Range</w:t>
            </w:r>
          </w:p>
        </w:tc>
        <w:tc>
          <w:tcPr>
            <w:tcW w:w="1474" w:type="dxa"/>
            <w:noWrap/>
            <w:vAlign w:val="center"/>
          </w:tcPr>
          <w:p w14:paraId="65FE426D" w14:textId="0FE6238A" w:rsidR="006E1299" w:rsidRPr="00E11EA5" w:rsidRDefault="006E1299" w:rsidP="00236708">
            <w:pPr>
              <w:pStyle w:val="TAC"/>
              <w:rPr>
                <w:szCs w:val="18"/>
              </w:rPr>
            </w:pPr>
            <w:r w:rsidRPr="00E11EA5">
              <w:rPr>
                <w:rFonts w:eastAsia="Arial Unicode MS" w:cs="Arial"/>
                <w:color w:val="000000"/>
                <w:szCs w:val="18"/>
              </w:rPr>
              <w:t>2.69</w:t>
            </w:r>
          </w:p>
        </w:tc>
        <w:tc>
          <w:tcPr>
            <w:tcW w:w="1843" w:type="dxa"/>
            <w:noWrap/>
            <w:vAlign w:val="center"/>
          </w:tcPr>
          <w:p w14:paraId="664736C6" w14:textId="0AEE2041" w:rsidR="006E1299" w:rsidRPr="00E11EA5" w:rsidRDefault="006E1299" w:rsidP="00236708">
            <w:pPr>
              <w:pStyle w:val="TAC"/>
              <w:rPr>
                <w:szCs w:val="18"/>
              </w:rPr>
            </w:pPr>
            <w:r w:rsidRPr="00E11EA5">
              <w:rPr>
                <w:rFonts w:eastAsia="Arial Unicode MS" w:cs="Arial"/>
                <w:color w:val="000000"/>
                <w:szCs w:val="18"/>
              </w:rPr>
              <w:t>2.71</w:t>
            </w:r>
          </w:p>
        </w:tc>
      </w:tr>
      <w:tr w:rsidR="006E1299" w:rsidRPr="00E11EA5" w14:paraId="40EBD6C8" w14:textId="77777777" w:rsidTr="002E0DC8">
        <w:trPr>
          <w:jc w:val="center"/>
        </w:trPr>
        <w:tc>
          <w:tcPr>
            <w:tcW w:w="0" w:type="auto"/>
            <w:noWrap/>
            <w:hideMark/>
          </w:tcPr>
          <w:p w14:paraId="74D16659" w14:textId="6E9A2530"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20504EE2" w14:textId="77777777" w:rsidR="006E1299" w:rsidRPr="00E11EA5" w:rsidRDefault="006E1299" w:rsidP="00236708">
            <w:pPr>
              <w:pStyle w:val="TAC"/>
              <w:rPr>
                <w:szCs w:val="18"/>
              </w:rPr>
            </w:pPr>
          </w:p>
        </w:tc>
        <w:tc>
          <w:tcPr>
            <w:tcW w:w="1843" w:type="dxa"/>
            <w:noWrap/>
            <w:vAlign w:val="bottom"/>
          </w:tcPr>
          <w:p w14:paraId="43EEF2F7" w14:textId="77777777" w:rsidR="006E1299" w:rsidRPr="00E11EA5" w:rsidRDefault="006E1299" w:rsidP="00236708">
            <w:pPr>
              <w:pStyle w:val="TAC"/>
              <w:rPr>
                <w:szCs w:val="18"/>
              </w:rPr>
            </w:pPr>
          </w:p>
        </w:tc>
      </w:tr>
      <w:tr w:rsidR="006E1299" w:rsidRPr="00E11EA5" w14:paraId="2AE8C2CD" w14:textId="77777777" w:rsidTr="002E0DC8">
        <w:trPr>
          <w:jc w:val="center"/>
        </w:trPr>
        <w:tc>
          <w:tcPr>
            <w:tcW w:w="0" w:type="auto"/>
            <w:noWrap/>
            <w:hideMark/>
          </w:tcPr>
          <w:p w14:paraId="329B8375" w14:textId="2A918C50"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130F0050" w14:textId="6C581D26" w:rsidR="006E1299" w:rsidRPr="00E11EA5" w:rsidRDefault="006E1299" w:rsidP="00236708">
            <w:pPr>
              <w:pStyle w:val="TAC"/>
              <w:rPr>
                <w:szCs w:val="18"/>
              </w:rPr>
            </w:pPr>
            <w:r w:rsidRPr="00E11EA5">
              <w:rPr>
                <w:rFonts w:eastAsia="Arial Unicode MS" w:cs="Arial"/>
                <w:color w:val="000000"/>
                <w:szCs w:val="18"/>
              </w:rPr>
              <w:t>2.36</w:t>
            </w:r>
          </w:p>
        </w:tc>
        <w:tc>
          <w:tcPr>
            <w:tcW w:w="1843" w:type="dxa"/>
            <w:noWrap/>
            <w:vAlign w:val="bottom"/>
          </w:tcPr>
          <w:p w14:paraId="418BCA9D" w14:textId="0B633C36" w:rsidR="006E1299" w:rsidRPr="00E11EA5" w:rsidRDefault="006E1299" w:rsidP="00236708">
            <w:pPr>
              <w:pStyle w:val="TAC"/>
              <w:rPr>
                <w:szCs w:val="18"/>
              </w:rPr>
            </w:pPr>
            <w:r w:rsidRPr="00E11EA5">
              <w:rPr>
                <w:rFonts w:eastAsia="Arial Unicode MS" w:cs="Arial"/>
                <w:color w:val="000000"/>
                <w:szCs w:val="18"/>
              </w:rPr>
              <w:t>2.36</w:t>
            </w:r>
          </w:p>
        </w:tc>
      </w:tr>
      <w:tr w:rsidR="006E1299" w:rsidRPr="00E11EA5" w14:paraId="1422B035" w14:textId="77777777" w:rsidTr="002E0DC8">
        <w:trPr>
          <w:jc w:val="center"/>
        </w:trPr>
        <w:tc>
          <w:tcPr>
            <w:tcW w:w="0" w:type="auto"/>
            <w:noWrap/>
          </w:tcPr>
          <w:p w14:paraId="3E85FD2D" w14:textId="77777777" w:rsidR="006E1299" w:rsidRPr="00E11EA5" w:rsidRDefault="006E1299" w:rsidP="00236708">
            <w:pPr>
              <w:pStyle w:val="TAC"/>
            </w:pPr>
            <w:r w:rsidRPr="00E11EA5">
              <w:t>Plane Wave Synthesizer</w:t>
            </w:r>
          </w:p>
        </w:tc>
        <w:tc>
          <w:tcPr>
            <w:tcW w:w="1474" w:type="dxa"/>
            <w:noWrap/>
            <w:vAlign w:val="bottom"/>
          </w:tcPr>
          <w:p w14:paraId="354E84DC" w14:textId="77777777" w:rsidR="006E1299" w:rsidRPr="00E11EA5" w:rsidRDefault="006E1299" w:rsidP="00236708">
            <w:pPr>
              <w:pStyle w:val="TAC"/>
              <w:rPr>
                <w:szCs w:val="18"/>
              </w:rPr>
            </w:pPr>
          </w:p>
        </w:tc>
        <w:tc>
          <w:tcPr>
            <w:tcW w:w="1843" w:type="dxa"/>
            <w:noWrap/>
            <w:vAlign w:val="bottom"/>
          </w:tcPr>
          <w:p w14:paraId="204BB9C6" w14:textId="77777777" w:rsidR="006E1299" w:rsidRPr="00E11EA5" w:rsidRDefault="006E1299" w:rsidP="00236708">
            <w:pPr>
              <w:pStyle w:val="TAC"/>
              <w:rPr>
                <w:szCs w:val="18"/>
              </w:rPr>
            </w:pPr>
          </w:p>
        </w:tc>
      </w:tr>
      <w:tr w:rsidR="00FF68ED" w:rsidRPr="00E11EA5" w14:paraId="165D6D81" w14:textId="77777777" w:rsidTr="002E0DC8">
        <w:trPr>
          <w:jc w:val="center"/>
        </w:trPr>
        <w:tc>
          <w:tcPr>
            <w:tcW w:w="0" w:type="auto"/>
            <w:noWrap/>
            <w:hideMark/>
          </w:tcPr>
          <w:p w14:paraId="11CE9B7A"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3E2F4FF7" w14:textId="2CC0A5DE"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c>
          <w:tcPr>
            <w:tcW w:w="1843" w:type="dxa"/>
            <w:noWrap/>
            <w:vAlign w:val="bottom"/>
          </w:tcPr>
          <w:p w14:paraId="381B9CDC" w14:textId="75A7F017"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r>
    </w:tbl>
    <w:p w14:paraId="193EAF94" w14:textId="77777777" w:rsidR="00FF68ED" w:rsidRPr="00E11EA5" w:rsidRDefault="00FF68ED" w:rsidP="00FF68ED">
      <w:pPr>
        <w:pStyle w:val="TH"/>
        <w:rPr>
          <w:lang w:eastAsia="ko-KR"/>
        </w:rPr>
      </w:pPr>
    </w:p>
    <w:p w14:paraId="14E27FB5"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591FDFD5" w14:textId="77777777" w:rsidTr="002E0DC8">
        <w:trPr>
          <w:jc w:val="center"/>
        </w:trPr>
        <w:tc>
          <w:tcPr>
            <w:tcW w:w="0" w:type="auto"/>
            <w:noWrap/>
            <w:hideMark/>
          </w:tcPr>
          <w:p w14:paraId="504A0C68" w14:textId="77777777" w:rsidR="00FF68ED" w:rsidRPr="00E11EA5" w:rsidRDefault="00FF68ED" w:rsidP="002E0DC8">
            <w:pPr>
              <w:spacing w:after="0"/>
              <w:rPr>
                <w:rFonts w:ascii="Arial" w:hAnsi="Arial" w:cs="Arial"/>
                <w:sz w:val="16"/>
                <w:szCs w:val="16"/>
              </w:rPr>
            </w:pPr>
          </w:p>
        </w:tc>
        <w:tc>
          <w:tcPr>
            <w:tcW w:w="0" w:type="auto"/>
            <w:gridSpan w:val="2"/>
            <w:hideMark/>
          </w:tcPr>
          <w:p w14:paraId="43CAE0D3"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BC131BA" w14:textId="77777777" w:rsidTr="002E0DC8">
        <w:trPr>
          <w:jc w:val="center"/>
        </w:trPr>
        <w:tc>
          <w:tcPr>
            <w:tcW w:w="0" w:type="auto"/>
            <w:noWrap/>
            <w:hideMark/>
          </w:tcPr>
          <w:p w14:paraId="36DADEC6" w14:textId="77777777" w:rsidR="00FF68ED" w:rsidRPr="00E11EA5" w:rsidRDefault="00FF68ED" w:rsidP="002E0DC8">
            <w:pPr>
              <w:spacing w:after="0"/>
              <w:rPr>
                <w:rFonts w:ascii="Arial" w:hAnsi="Arial" w:cs="Arial"/>
                <w:sz w:val="16"/>
                <w:szCs w:val="16"/>
              </w:rPr>
            </w:pPr>
          </w:p>
        </w:tc>
        <w:tc>
          <w:tcPr>
            <w:tcW w:w="1474" w:type="dxa"/>
            <w:vAlign w:val="center"/>
            <w:hideMark/>
          </w:tcPr>
          <w:p w14:paraId="05A11718" w14:textId="77777777" w:rsidR="00FF68ED" w:rsidRPr="00E11EA5" w:rsidRDefault="00FF68ED" w:rsidP="002E0DC8">
            <w:pPr>
              <w:pStyle w:val="TAH"/>
            </w:pPr>
            <w:r w:rsidRPr="00E11EA5">
              <w:rPr>
                <w:color w:val="000000"/>
              </w:rPr>
              <w:t>24.25 &lt; f &lt; 29.5 GHz</w:t>
            </w:r>
          </w:p>
        </w:tc>
        <w:tc>
          <w:tcPr>
            <w:tcW w:w="1843" w:type="dxa"/>
            <w:vAlign w:val="center"/>
            <w:hideMark/>
          </w:tcPr>
          <w:p w14:paraId="0FFF99EF" w14:textId="77777777" w:rsidR="00FF68ED" w:rsidRPr="00E11EA5" w:rsidRDefault="00FF68ED" w:rsidP="002E0DC8">
            <w:pPr>
              <w:pStyle w:val="TAH"/>
            </w:pPr>
            <w:r w:rsidRPr="00E11EA5">
              <w:t>37 &lt; f &lt; 40 GHz</w:t>
            </w:r>
          </w:p>
        </w:tc>
      </w:tr>
      <w:tr w:rsidR="00FF68ED" w:rsidRPr="00E11EA5" w14:paraId="331A33DB" w14:textId="77777777" w:rsidTr="002E0DC8">
        <w:trPr>
          <w:jc w:val="center"/>
        </w:trPr>
        <w:tc>
          <w:tcPr>
            <w:tcW w:w="0" w:type="auto"/>
            <w:noWrap/>
            <w:hideMark/>
          </w:tcPr>
          <w:p w14:paraId="1D9D867D" w14:textId="77777777" w:rsidR="00FF68ED" w:rsidRPr="00E11EA5" w:rsidRDefault="00FF68ED" w:rsidP="00172659">
            <w:pPr>
              <w:pStyle w:val="TAC"/>
            </w:pPr>
            <w:r w:rsidRPr="00E11EA5">
              <w:t>Indoor Anechoic Chamber</w:t>
            </w:r>
          </w:p>
        </w:tc>
        <w:tc>
          <w:tcPr>
            <w:tcW w:w="1474" w:type="dxa"/>
            <w:noWrap/>
            <w:vAlign w:val="bottom"/>
          </w:tcPr>
          <w:p w14:paraId="3F3D1BB0" w14:textId="5CA5C7DC"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c>
          <w:tcPr>
            <w:tcW w:w="1843" w:type="dxa"/>
            <w:noWrap/>
            <w:vAlign w:val="bottom"/>
          </w:tcPr>
          <w:p w14:paraId="265C0435" w14:textId="3B203BD5"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r>
      <w:tr w:rsidR="006E1299" w:rsidRPr="00E11EA5" w14:paraId="34E647F1" w14:textId="77777777" w:rsidTr="00236708">
        <w:trPr>
          <w:jc w:val="center"/>
        </w:trPr>
        <w:tc>
          <w:tcPr>
            <w:tcW w:w="0" w:type="auto"/>
            <w:noWrap/>
            <w:hideMark/>
          </w:tcPr>
          <w:p w14:paraId="0F4420CB" w14:textId="77777777" w:rsidR="006E1299" w:rsidRPr="00E11EA5" w:rsidRDefault="006E1299" w:rsidP="00236708">
            <w:pPr>
              <w:pStyle w:val="TAC"/>
            </w:pPr>
            <w:r w:rsidRPr="00E11EA5">
              <w:t>Compact Antenna Test Range</w:t>
            </w:r>
          </w:p>
        </w:tc>
        <w:tc>
          <w:tcPr>
            <w:tcW w:w="1474" w:type="dxa"/>
            <w:noWrap/>
          </w:tcPr>
          <w:p w14:paraId="43AAC31E" w14:textId="7B51E375" w:rsidR="006E1299" w:rsidRPr="00E11EA5" w:rsidRDefault="006E1299" w:rsidP="00236708">
            <w:pPr>
              <w:pStyle w:val="TAC"/>
            </w:pPr>
            <w:r w:rsidRPr="00E11EA5">
              <w:rPr>
                <w:rFonts w:cs="Arial"/>
                <w:sz w:val="16"/>
                <w:szCs w:val="16"/>
              </w:rPr>
              <w:tab/>
              <w:t>2.28</w:t>
            </w:r>
            <w:r w:rsidRPr="00E11EA5">
              <w:rPr>
                <w:rFonts w:cs="Arial"/>
                <w:sz w:val="16"/>
                <w:szCs w:val="16"/>
              </w:rPr>
              <w:tab/>
            </w:r>
          </w:p>
        </w:tc>
        <w:tc>
          <w:tcPr>
            <w:tcW w:w="1843" w:type="dxa"/>
            <w:noWrap/>
          </w:tcPr>
          <w:p w14:paraId="090C38A8" w14:textId="0F900CBF" w:rsidR="006E1299" w:rsidRPr="00E11EA5" w:rsidRDefault="006E1299" w:rsidP="00236708">
            <w:pPr>
              <w:pStyle w:val="TAC"/>
            </w:pPr>
            <w:r w:rsidRPr="00E11EA5">
              <w:rPr>
                <w:rFonts w:cs="Arial"/>
                <w:sz w:val="16"/>
                <w:szCs w:val="16"/>
              </w:rPr>
              <w:t>2.54</w:t>
            </w:r>
          </w:p>
        </w:tc>
      </w:tr>
      <w:tr w:rsidR="006E1299" w:rsidRPr="00E11EA5" w14:paraId="47B2184F" w14:textId="77777777" w:rsidTr="002E0DC8">
        <w:trPr>
          <w:jc w:val="center"/>
        </w:trPr>
        <w:tc>
          <w:tcPr>
            <w:tcW w:w="0" w:type="auto"/>
            <w:noWrap/>
            <w:hideMark/>
          </w:tcPr>
          <w:p w14:paraId="0162CA43" w14:textId="46B29645"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45F61A6C" w14:textId="5EA4320B" w:rsidR="006E1299" w:rsidRPr="00E11EA5" w:rsidRDefault="00E77295" w:rsidP="00236708">
            <w:pPr>
              <w:pStyle w:val="TAC"/>
            </w:pPr>
            <w:r w:rsidRPr="00E11EA5">
              <w:t>-</w:t>
            </w:r>
          </w:p>
        </w:tc>
        <w:tc>
          <w:tcPr>
            <w:tcW w:w="1843" w:type="dxa"/>
            <w:noWrap/>
            <w:vAlign w:val="bottom"/>
          </w:tcPr>
          <w:p w14:paraId="0D606FEA" w14:textId="5C20BDC4" w:rsidR="006E1299" w:rsidRPr="00E11EA5" w:rsidRDefault="00E77295" w:rsidP="00236708">
            <w:pPr>
              <w:pStyle w:val="TAC"/>
            </w:pPr>
            <w:r w:rsidRPr="00E11EA5">
              <w:t>-</w:t>
            </w:r>
          </w:p>
        </w:tc>
      </w:tr>
      <w:tr w:rsidR="006E1299" w:rsidRPr="00E11EA5" w14:paraId="66959FFD" w14:textId="77777777" w:rsidTr="002E0DC8">
        <w:trPr>
          <w:jc w:val="center"/>
        </w:trPr>
        <w:tc>
          <w:tcPr>
            <w:tcW w:w="0" w:type="auto"/>
            <w:noWrap/>
            <w:hideMark/>
          </w:tcPr>
          <w:p w14:paraId="165B604D" w14:textId="4C3BAEE8"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4A8A1608" w14:textId="2445BE00" w:rsidR="006E1299" w:rsidRPr="00E11EA5" w:rsidRDefault="006E1299" w:rsidP="00236708">
            <w:pPr>
              <w:pStyle w:val="TAC"/>
            </w:pPr>
            <w:r w:rsidRPr="00E11EA5">
              <w:rPr>
                <w:rFonts w:cs="Arial"/>
                <w:sz w:val="16"/>
                <w:szCs w:val="16"/>
              </w:rPr>
              <w:t>2.15</w:t>
            </w:r>
          </w:p>
        </w:tc>
        <w:tc>
          <w:tcPr>
            <w:tcW w:w="1843" w:type="dxa"/>
            <w:noWrap/>
            <w:vAlign w:val="bottom"/>
          </w:tcPr>
          <w:p w14:paraId="2E7C0341" w14:textId="2296CBD6" w:rsidR="006E1299" w:rsidRPr="00E11EA5" w:rsidRDefault="006E1299" w:rsidP="00236708">
            <w:pPr>
              <w:pStyle w:val="TAC"/>
            </w:pPr>
            <w:r w:rsidRPr="00E11EA5">
              <w:rPr>
                <w:rFonts w:cs="Arial"/>
                <w:sz w:val="16"/>
                <w:szCs w:val="16"/>
              </w:rPr>
              <w:t>2.36</w:t>
            </w:r>
          </w:p>
        </w:tc>
      </w:tr>
      <w:tr w:rsidR="006E1299" w:rsidRPr="00E11EA5" w14:paraId="02F60930" w14:textId="77777777" w:rsidTr="002E0DC8">
        <w:trPr>
          <w:jc w:val="center"/>
        </w:trPr>
        <w:tc>
          <w:tcPr>
            <w:tcW w:w="0" w:type="auto"/>
            <w:noWrap/>
          </w:tcPr>
          <w:p w14:paraId="1527A2C6" w14:textId="77777777" w:rsidR="006E1299" w:rsidRPr="00E11EA5" w:rsidRDefault="006E1299" w:rsidP="00236708">
            <w:pPr>
              <w:pStyle w:val="TAC"/>
            </w:pPr>
            <w:r w:rsidRPr="00E11EA5">
              <w:t>Plane Wave Synthesizer</w:t>
            </w:r>
          </w:p>
        </w:tc>
        <w:tc>
          <w:tcPr>
            <w:tcW w:w="1474" w:type="dxa"/>
            <w:noWrap/>
            <w:vAlign w:val="bottom"/>
          </w:tcPr>
          <w:p w14:paraId="2C9C550E" w14:textId="6F1CE603" w:rsidR="006E1299" w:rsidRPr="00E11EA5" w:rsidRDefault="00E77295" w:rsidP="00236708">
            <w:pPr>
              <w:pStyle w:val="TAC"/>
            </w:pPr>
            <w:r w:rsidRPr="00E11EA5">
              <w:t>-</w:t>
            </w:r>
          </w:p>
        </w:tc>
        <w:tc>
          <w:tcPr>
            <w:tcW w:w="1843" w:type="dxa"/>
            <w:noWrap/>
            <w:vAlign w:val="bottom"/>
          </w:tcPr>
          <w:p w14:paraId="0477CCBC" w14:textId="42B0EAD0" w:rsidR="006E1299" w:rsidRPr="00E11EA5" w:rsidRDefault="00E77295" w:rsidP="00236708">
            <w:pPr>
              <w:pStyle w:val="TAC"/>
            </w:pPr>
            <w:r w:rsidRPr="00E11EA5">
              <w:t>-</w:t>
            </w:r>
          </w:p>
        </w:tc>
      </w:tr>
      <w:tr w:rsidR="00FF68ED" w:rsidRPr="00E11EA5" w14:paraId="151C94B2" w14:textId="77777777" w:rsidTr="002E0DC8">
        <w:trPr>
          <w:jc w:val="center"/>
        </w:trPr>
        <w:tc>
          <w:tcPr>
            <w:tcW w:w="0" w:type="auto"/>
            <w:noWrap/>
            <w:hideMark/>
          </w:tcPr>
          <w:p w14:paraId="33CB3574"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15CE73C5" w14:textId="77777777" w:rsidR="00FF68ED" w:rsidRPr="00E11EA5" w:rsidRDefault="00FF68ED" w:rsidP="00236708">
            <w:pPr>
              <w:pStyle w:val="TAC"/>
              <w:rPr>
                <w:rFonts w:ascii="CG Times (WN)" w:hAnsi="CG Times (WN)"/>
                <w:b/>
              </w:rPr>
            </w:pPr>
            <w:r w:rsidRPr="00E11EA5">
              <w:rPr>
                <w:b/>
                <w:bCs/>
              </w:rPr>
              <w:t>2.3</w:t>
            </w:r>
          </w:p>
        </w:tc>
        <w:tc>
          <w:tcPr>
            <w:tcW w:w="1843" w:type="dxa"/>
            <w:noWrap/>
            <w:vAlign w:val="bottom"/>
          </w:tcPr>
          <w:p w14:paraId="2C3C01C4" w14:textId="77777777" w:rsidR="00FF68ED" w:rsidRPr="00E11EA5" w:rsidRDefault="00FF68ED" w:rsidP="00236708">
            <w:pPr>
              <w:pStyle w:val="TAC"/>
              <w:rPr>
                <w:rFonts w:ascii="CG Times (WN)" w:hAnsi="CG Times (WN)"/>
                <w:b/>
              </w:rPr>
            </w:pPr>
            <w:r w:rsidRPr="00E11EA5">
              <w:rPr>
                <w:b/>
                <w:bCs/>
              </w:rPr>
              <w:t>2.6</w:t>
            </w:r>
          </w:p>
        </w:tc>
      </w:tr>
    </w:tbl>
    <w:p w14:paraId="04813800" w14:textId="77777777" w:rsidR="00FF68ED" w:rsidRPr="00E11EA5" w:rsidRDefault="00FF68ED" w:rsidP="00FF68ED">
      <w:pPr>
        <w:pStyle w:val="TH"/>
        <w:rPr>
          <w:lang w:eastAsia="ko-KR"/>
        </w:rPr>
      </w:pPr>
    </w:p>
    <w:p w14:paraId="6C4E087A" w14:textId="77777777" w:rsidR="00FF68ED" w:rsidRPr="00E11EA5" w:rsidRDefault="00FF68ED" w:rsidP="00FF68ED">
      <w:pPr>
        <w:rPr>
          <w:lang w:val="en-US"/>
        </w:rPr>
      </w:pPr>
      <w:r w:rsidRPr="00E11EA5">
        <w:rPr>
          <w:lang w:val="en-US"/>
        </w:rPr>
        <w:t>For relative ACLR, the MU value was agreed to be 1.0 dB for 0 – 3 GHz bands and 1.2 dB for 3 – 6 GHz bands. The MU in 4.2-6 GHz is valid for BS designed to operate in licensed spectrum.</w:t>
      </w:r>
    </w:p>
    <w:p w14:paraId="08A81E2B" w14:textId="77777777" w:rsidR="00FF68ED" w:rsidRPr="00E11EA5" w:rsidRDefault="00FF68ED" w:rsidP="00FF68ED">
      <w:pPr>
        <w:rPr>
          <w:lang w:val="en-US"/>
        </w:rPr>
      </w:pPr>
      <w:r w:rsidRPr="00E11EA5">
        <w:rPr>
          <w:lang w:val="en-US"/>
        </w:rPr>
        <w:t>For absolute ACLR, the MU value was agreed to be 2.2 dB for 0 – 3 GHz bands and 2.7 dB for 3 – 6 GHz bands. The MU in 4.2-6 GHz is valid for BS designed to operate in licensed spectrum.</w:t>
      </w:r>
    </w:p>
    <w:p w14:paraId="349A1630" w14:textId="77777777" w:rsidR="00FF68ED" w:rsidRPr="00E11EA5" w:rsidRDefault="00FF68ED" w:rsidP="00FF68ED">
      <w:pPr>
        <w:rPr>
          <w:lang w:eastAsia="ko-KR"/>
        </w:rPr>
      </w:pPr>
      <w:r w:rsidRPr="00E11EA5">
        <w:rPr>
          <w:lang w:eastAsia="ko-KR"/>
        </w:rPr>
        <w:lastRenderedPageBreak/>
        <w:t xml:space="preserve">An overview of the MU values for all the requirements is captured in clause 16. </w:t>
      </w:r>
    </w:p>
    <w:p w14:paraId="1651FC9E" w14:textId="77777777" w:rsidR="00FF68ED" w:rsidRPr="00E11EA5" w:rsidRDefault="00FF68ED" w:rsidP="00FF68ED">
      <w:pPr>
        <w:pStyle w:val="Heading3"/>
      </w:pPr>
      <w:bookmarkStart w:id="2223" w:name="_Toc32332407"/>
      <w:bookmarkStart w:id="2224" w:name="_Toc37430324"/>
      <w:bookmarkStart w:id="2225" w:name="_Toc43739427"/>
      <w:bookmarkStart w:id="2226" w:name="_Toc46347188"/>
      <w:r w:rsidRPr="00E11EA5">
        <w:t>11.3.8</w:t>
      </w:r>
      <w:r w:rsidRPr="00E11EA5">
        <w:tab/>
        <w:t>Test Tolerance for OTA ACLR</w:t>
      </w:r>
      <w:bookmarkEnd w:id="2223"/>
      <w:bookmarkEnd w:id="2224"/>
      <w:bookmarkEnd w:id="2225"/>
      <w:bookmarkEnd w:id="2226"/>
    </w:p>
    <w:p w14:paraId="6254F052" w14:textId="5A0EA0C3" w:rsidR="00FF68ED" w:rsidRPr="00E11EA5" w:rsidRDefault="00FF68ED" w:rsidP="00FF68ED">
      <w:r w:rsidRPr="00E11EA5">
        <w:t xml:space="preserve">Considering the methodology described in clause 5.1, Test Tolerance values for OTA </w:t>
      </w:r>
      <w:r w:rsidRPr="00E11EA5">
        <w:rPr>
          <w:lang w:eastAsia="zh-CN"/>
        </w:rPr>
        <w:t>ACLR</w:t>
      </w:r>
      <w:r w:rsidRPr="00E11EA5">
        <w:t xml:space="preserve"> were derived based on values captured in clause </w:t>
      </w:r>
      <w:r w:rsidRPr="00E11EA5">
        <w:rPr>
          <w:lang w:eastAsia="zh-CN"/>
        </w:rPr>
        <w:t>11.3.7</w:t>
      </w:r>
      <w:r w:rsidRPr="00E11EA5">
        <w:t>.</w:t>
      </w:r>
    </w:p>
    <w:p w14:paraId="6F945918" w14:textId="77777777" w:rsidR="00FF68ED" w:rsidRPr="00E11EA5" w:rsidRDefault="00FF68ED" w:rsidP="00FF68ED">
      <w:r w:rsidRPr="00E11EA5">
        <w:t xml:space="preserve">For FR1: </w:t>
      </w:r>
    </w:p>
    <w:p w14:paraId="292AEFB9" w14:textId="77777777" w:rsidR="00FF68ED" w:rsidRPr="00E11EA5" w:rsidRDefault="00FF68ED" w:rsidP="00FF68ED">
      <w:pPr>
        <w:numPr>
          <w:ilvl w:val="0"/>
          <w:numId w:val="13"/>
        </w:numPr>
      </w:pPr>
      <w:r w:rsidRPr="00E11EA5">
        <w:t>For relative ACLR, the TT was agreed to be the same as the MU.</w:t>
      </w:r>
    </w:p>
    <w:p w14:paraId="6F3B4560" w14:textId="77777777" w:rsidR="00FF68ED" w:rsidRPr="00E11EA5" w:rsidRDefault="00FF68ED" w:rsidP="00FF68ED">
      <w:pPr>
        <w:numPr>
          <w:ilvl w:val="0"/>
          <w:numId w:val="13"/>
        </w:numPr>
      </w:pPr>
      <w:r w:rsidRPr="00E11EA5">
        <w:t>For absolute ACLR, the TT was agreed to be 0 dB.</w:t>
      </w:r>
    </w:p>
    <w:p w14:paraId="4FE1646B" w14:textId="77777777" w:rsidR="00FF68ED" w:rsidRPr="00E11EA5" w:rsidRDefault="00FF68ED" w:rsidP="00FF68ED">
      <w:r w:rsidRPr="00E11EA5">
        <w:t>For FR2: The TT was agreed to be the same as the MU.</w:t>
      </w:r>
    </w:p>
    <w:p w14:paraId="14D6301F" w14:textId="77777777" w:rsidR="00FF68ED" w:rsidRPr="00E11EA5" w:rsidRDefault="00FF68ED" w:rsidP="00FF68ED">
      <w:pPr>
        <w:keepNext/>
        <w:keepLines/>
      </w:pPr>
      <w:r w:rsidRPr="00E11EA5">
        <w:t xml:space="preserve">Frequency range specific Test Tolerance values for the OTA </w:t>
      </w:r>
      <w:r w:rsidRPr="00E11EA5">
        <w:rPr>
          <w:lang w:eastAsia="zh-CN"/>
        </w:rPr>
        <w:t>ACLR</w:t>
      </w:r>
      <w:r w:rsidRPr="00E11EA5">
        <w:t xml:space="preserve"> test are defined in table</w:t>
      </w:r>
      <w:r w:rsidRPr="00E11EA5">
        <w:rPr>
          <w:lang w:eastAsia="ko-KR"/>
        </w:rPr>
        <w:t xml:space="preserve"> </w:t>
      </w:r>
      <w:r w:rsidRPr="00E11EA5">
        <w:rPr>
          <w:lang w:eastAsia="zh-CN"/>
        </w:rPr>
        <w:t>11.3.8</w:t>
      </w:r>
      <w:r w:rsidRPr="00E11EA5">
        <w:rPr>
          <w:lang w:eastAsia="ko-KR"/>
        </w:rPr>
        <w:t>-1 and 11.3.8-2</w:t>
      </w:r>
      <w:r w:rsidRPr="00E11EA5">
        <w:t>.</w:t>
      </w:r>
    </w:p>
    <w:p w14:paraId="7800C12B"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69EA82A1" w14:textId="77777777" w:rsidTr="00236708">
        <w:trPr>
          <w:jc w:val="center"/>
        </w:trPr>
        <w:tc>
          <w:tcPr>
            <w:tcW w:w="1727" w:type="dxa"/>
            <w:shd w:val="clear" w:color="auto" w:fill="auto"/>
            <w:noWrap/>
            <w:vAlign w:val="bottom"/>
            <w:hideMark/>
          </w:tcPr>
          <w:p w14:paraId="4FFF79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DB30AAF" w14:textId="7E3A35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8ADAD9E" w14:textId="1A2449F9"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FD3CF89" w14:textId="77777777" w:rsidTr="00236708">
        <w:trPr>
          <w:jc w:val="center"/>
        </w:trPr>
        <w:tc>
          <w:tcPr>
            <w:tcW w:w="1727" w:type="dxa"/>
            <w:shd w:val="clear" w:color="auto" w:fill="auto"/>
            <w:noWrap/>
            <w:hideMark/>
          </w:tcPr>
          <w:p w14:paraId="64A23A78"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vAlign w:val="bottom"/>
            <w:hideMark/>
          </w:tcPr>
          <w:p w14:paraId="1B0B91D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25E791D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r>
    </w:tbl>
    <w:p w14:paraId="3BCD8519" w14:textId="77777777" w:rsidR="00FF68ED" w:rsidRPr="00E11EA5" w:rsidRDefault="00FF68ED" w:rsidP="00FF68ED">
      <w:pPr>
        <w:pStyle w:val="TH"/>
        <w:rPr>
          <w:lang w:eastAsia="ko-KR"/>
        </w:rPr>
      </w:pPr>
      <w:r w:rsidRPr="00E11EA5" w:rsidDel="00796A2B">
        <w:rPr>
          <w:lang w:eastAsia="ko-KR"/>
        </w:rPr>
        <w:t xml:space="preserve"> </w:t>
      </w:r>
    </w:p>
    <w:p w14:paraId="5677F11D"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0AE9EB83" w14:textId="77777777" w:rsidTr="00236708">
        <w:trPr>
          <w:jc w:val="center"/>
        </w:trPr>
        <w:tc>
          <w:tcPr>
            <w:tcW w:w="1727" w:type="dxa"/>
            <w:shd w:val="clear" w:color="auto" w:fill="auto"/>
            <w:noWrap/>
            <w:vAlign w:val="bottom"/>
            <w:hideMark/>
          </w:tcPr>
          <w:p w14:paraId="5269C7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F6740AD" w14:textId="7D36855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728FFCB" w14:textId="2FA610B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23EA138" w14:textId="77777777" w:rsidTr="00236708">
        <w:trPr>
          <w:jc w:val="center"/>
        </w:trPr>
        <w:tc>
          <w:tcPr>
            <w:tcW w:w="1727" w:type="dxa"/>
            <w:shd w:val="clear" w:color="auto" w:fill="auto"/>
            <w:noWrap/>
            <w:hideMark/>
          </w:tcPr>
          <w:p w14:paraId="4AFCAF1F"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0</w:t>
            </w:r>
          </w:p>
        </w:tc>
        <w:tc>
          <w:tcPr>
            <w:tcW w:w="1807" w:type="dxa"/>
            <w:shd w:val="clear" w:color="auto" w:fill="auto"/>
            <w:noWrap/>
            <w:vAlign w:val="bottom"/>
            <w:hideMark/>
          </w:tcPr>
          <w:p w14:paraId="06B62E71" w14:textId="47EA2908"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c>
          <w:tcPr>
            <w:tcW w:w="1756" w:type="dxa"/>
          </w:tcPr>
          <w:p w14:paraId="16205A8D" w14:textId="7D34E621"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r>
    </w:tbl>
    <w:p w14:paraId="67BBE4EA" w14:textId="77777777" w:rsidR="00FF68ED" w:rsidRPr="00E11EA5" w:rsidRDefault="00FF68ED" w:rsidP="00FF68ED">
      <w:pPr>
        <w:pStyle w:val="TH"/>
        <w:rPr>
          <w:lang w:eastAsia="ko-KR"/>
        </w:rPr>
      </w:pPr>
    </w:p>
    <w:p w14:paraId="2E49E3B7"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73105667" w14:textId="77777777" w:rsidTr="00236708">
        <w:trPr>
          <w:jc w:val="center"/>
        </w:trPr>
        <w:tc>
          <w:tcPr>
            <w:tcW w:w="1727" w:type="dxa"/>
            <w:shd w:val="clear" w:color="auto" w:fill="auto"/>
            <w:noWrap/>
            <w:vAlign w:val="bottom"/>
            <w:hideMark/>
          </w:tcPr>
          <w:p w14:paraId="63B19CE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2A3CA19A" w14:textId="77777777" w:rsidR="00FF68ED" w:rsidRPr="00E11EA5" w:rsidRDefault="00FF68ED" w:rsidP="002E0DC8">
            <w:pPr>
              <w:pStyle w:val="TAH"/>
            </w:pPr>
            <w:r w:rsidRPr="00E11EA5">
              <w:t>37 &lt; f &lt; 40 GHz</w:t>
            </w:r>
          </w:p>
        </w:tc>
      </w:tr>
      <w:tr w:rsidR="00FF68ED" w:rsidRPr="00E11EA5" w14:paraId="12FA5B37" w14:textId="77777777" w:rsidTr="00236708">
        <w:trPr>
          <w:jc w:val="center"/>
        </w:trPr>
        <w:tc>
          <w:tcPr>
            <w:tcW w:w="1727" w:type="dxa"/>
            <w:shd w:val="clear" w:color="auto" w:fill="auto"/>
            <w:noWrap/>
            <w:hideMark/>
          </w:tcPr>
          <w:p w14:paraId="54CF95D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5787E21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2989F6F1" w14:textId="77777777" w:rsidR="00FF68ED" w:rsidRPr="00E11EA5" w:rsidRDefault="00FF68ED" w:rsidP="00FF68ED">
      <w:pPr>
        <w:pStyle w:val="TH"/>
        <w:rPr>
          <w:lang w:eastAsia="ko-KR"/>
        </w:rPr>
      </w:pPr>
    </w:p>
    <w:p w14:paraId="2CD34A9A"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443F1C34" w14:textId="77777777" w:rsidTr="00236708">
        <w:trPr>
          <w:jc w:val="center"/>
        </w:trPr>
        <w:tc>
          <w:tcPr>
            <w:tcW w:w="1727" w:type="dxa"/>
            <w:shd w:val="clear" w:color="auto" w:fill="auto"/>
            <w:noWrap/>
            <w:vAlign w:val="bottom"/>
            <w:hideMark/>
          </w:tcPr>
          <w:p w14:paraId="40E1C1A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0782E95C" w14:textId="77777777" w:rsidR="00FF68ED" w:rsidRPr="00E11EA5" w:rsidRDefault="00FF68ED" w:rsidP="002E0DC8">
            <w:pPr>
              <w:pStyle w:val="TAH"/>
            </w:pPr>
            <w:r w:rsidRPr="00E11EA5">
              <w:t>37 &lt; f &lt; 40 GHz</w:t>
            </w:r>
          </w:p>
        </w:tc>
      </w:tr>
      <w:tr w:rsidR="00FF68ED" w:rsidRPr="00E11EA5" w14:paraId="0682956E" w14:textId="77777777" w:rsidTr="00236708">
        <w:trPr>
          <w:jc w:val="center"/>
        </w:trPr>
        <w:tc>
          <w:tcPr>
            <w:tcW w:w="1727" w:type="dxa"/>
            <w:shd w:val="clear" w:color="auto" w:fill="auto"/>
            <w:noWrap/>
            <w:hideMark/>
          </w:tcPr>
          <w:p w14:paraId="4429D00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vAlign w:val="bottom"/>
            <w:hideMark/>
          </w:tcPr>
          <w:p w14:paraId="3BCEC5A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2.6</w:t>
            </w:r>
          </w:p>
        </w:tc>
      </w:tr>
    </w:tbl>
    <w:p w14:paraId="5AAB620B" w14:textId="77777777" w:rsidR="00FF68ED" w:rsidRPr="00E11EA5" w:rsidRDefault="00FF68ED" w:rsidP="00FF68ED">
      <w:pPr>
        <w:pStyle w:val="TH"/>
        <w:rPr>
          <w:lang w:eastAsia="ko-KR"/>
        </w:rPr>
      </w:pPr>
    </w:p>
    <w:p w14:paraId="7BDD2BF7" w14:textId="77777777" w:rsidR="00FF68ED" w:rsidRPr="00E11EA5" w:rsidRDefault="00FF68ED" w:rsidP="00FF68ED">
      <w:pPr>
        <w:rPr>
          <w:bCs/>
        </w:rPr>
      </w:pPr>
      <w:r w:rsidRPr="00E11EA5">
        <w:rPr>
          <w:lang w:eastAsia="ko-KR"/>
        </w:rPr>
        <w:t>An overview of the TT values for all the requirements is captured in clause 17.</w:t>
      </w:r>
    </w:p>
    <w:p w14:paraId="6EEC991D" w14:textId="77777777" w:rsidR="00FF68ED" w:rsidRPr="00E11EA5" w:rsidRDefault="00FF68ED" w:rsidP="00FF68ED">
      <w:pPr>
        <w:pStyle w:val="Heading2"/>
        <w:ind w:left="576" w:hanging="576"/>
        <w:rPr>
          <w:lang w:eastAsia="ja-JP"/>
        </w:rPr>
      </w:pPr>
      <w:bookmarkStart w:id="2227" w:name="_Toc21086536"/>
      <w:bookmarkStart w:id="2228" w:name="_Toc29768985"/>
      <w:bookmarkStart w:id="2229" w:name="_Toc32332408"/>
      <w:bookmarkStart w:id="2230" w:name="_Toc37430325"/>
      <w:bookmarkStart w:id="2231" w:name="_Toc43739428"/>
      <w:bookmarkStart w:id="2232" w:name="_Toc46347189"/>
      <w:r w:rsidRPr="00E11EA5">
        <w:rPr>
          <w:lang w:eastAsia="en-CA"/>
        </w:rPr>
        <w:t>11.</w:t>
      </w:r>
      <w:r w:rsidRPr="00E11EA5">
        <w:rPr>
          <w:rFonts w:hint="eastAsia"/>
          <w:lang w:eastAsia="ja-JP"/>
        </w:rPr>
        <w:t>4</w:t>
      </w:r>
      <w:r w:rsidRPr="00E11EA5">
        <w:rPr>
          <w:lang w:eastAsia="en-CA"/>
        </w:rPr>
        <w:tab/>
        <w:t xml:space="preserve">OTA </w:t>
      </w:r>
      <w:bookmarkEnd w:id="2227"/>
      <w:bookmarkEnd w:id="2228"/>
      <w:bookmarkEnd w:id="2229"/>
      <w:r w:rsidRPr="00E11EA5">
        <w:rPr>
          <w:lang w:eastAsia="ja-JP"/>
        </w:rPr>
        <w:t>SEM and OTA OBUE</w:t>
      </w:r>
      <w:bookmarkEnd w:id="2230"/>
      <w:bookmarkEnd w:id="2231"/>
      <w:bookmarkEnd w:id="2232"/>
    </w:p>
    <w:p w14:paraId="05BAED71" w14:textId="77777777" w:rsidR="00FF68ED" w:rsidRPr="00E11EA5" w:rsidRDefault="00FF68ED" w:rsidP="00FF68ED">
      <w:pPr>
        <w:pStyle w:val="Heading3"/>
      </w:pPr>
      <w:bookmarkStart w:id="2233" w:name="_Toc32332409"/>
      <w:bookmarkStart w:id="2234" w:name="_Toc37430326"/>
      <w:bookmarkStart w:id="2235" w:name="_Toc43739429"/>
      <w:bookmarkStart w:id="2236" w:name="_Toc46347190"/>
      <w:r w:rsidRPr="00E11EA5">
        <w:t>11.4.1</w:t>
      </w:r>
      <w:r w:rsidRPr="00E11EA5">
        <w:tab/>
        <w:t>General</w:t>
      </w:r>
      <w:bookmarkEnd w:id="2233"/>
      <w:bookmarkEnd w:id="2234"/>
      <w:bookmarkEnd w:id="2235"/>
      <w:bookmarkEnd w:id="2236"/>
    </w:p>
    <w:p w14:paraId="6F33BDEC" w14:textId="10DBA8ED" w:rsidR="00FF68ED" w:rsidRPr="00E11EA5" w:rsidRDefault="00FF68ED" w:rsidP="00FF68ED">
      <w:pPr>
        <w:rPr>
          <w:lang w:eastAsia="ja-JP"/>
        </w:rPr>
      </w:pPr>
      <w:r w:rsidRPr="00E11EA5">
        <w:rPr>
          <w:lang w:val="en-US"/>
        </w:rPr>
        <w:t xml:space="preserve">Clause 11.4 captures MU and TT values derivation for the OTA operating band unwanted emission (OBUE) TRP requirement, as well as the OTA spectrum emission mask (SEM) in Normal test conditions. </w:t>
      </w:r>
    </w:p>
    <w:p w14:paraId="2F09F794" w14:textId="77777777" w:rsidR="00FF68ED" w:rsidRPr="00E11EA5" w:rsidRDefault="00FF68ED" w:rsidP="00FF68ED">
      <w:pPr>
        <w:pStyle w:val="Heading3"/>
      </w:pPr>
      <w:bookmarkStart w:id="2237" w:name="_Toc32332410"/>
      <w:bookmarkStart w:id="2238" w:name="_Toc37430327"/>
      <w:bookmarkStart w:id="2239" w:name="_Toc43739430"/>
      <w:bookmarkStart w:id="2240" w:name="_Toc46347191"/>
      <w:r w:rsidRPr="00E11EA5">
        <w:t>11.4.2</w:t>
      </w:r>
      <w:r w:rsidRPr="00E11EA5">
        <w:tab/>
        <w:t>Indoor Anechoic Chamber</w:t>
      </w:r>
      <w:bookmarkEnd w:id="2237"/>
      <w:bookmarkEnd w:id="2238"/>
      <w:bookmarkEnd w:id="2239"/>
      <w:bookmarkEnd w:id="2240"/>
    </w:p>
    <w:p w14:paraId="2C6BB186" w14:textId="77777777" w:rsidR="00FF68ED" w:rsidRPr="00E11EA5" w:rsidRDefault="00FF68ED" w:rsidP="00FF68ED">
      <w:pPr>
        <w:pStyle w:val="Heading4"/>
        <w:rPr>
          <w:lang w:eastAsia="sv-SE"/>
        </w:rPr>
      </w:pPr>
      <w:bookmarkStart w:id="2241" w:name="_Toc32332411"/>
      <w:bookmarkStart w:id="2242" w:name="_Toc37430328"/>
      <w:bookmarkStart w:id="2243" w:name="_Toc43739431"/>
      <w:bookmarkStart w:id="2244" w:name="_Toc46347192"/>
      <w:r w:rsidRPr="00E11EA5">
        <w:rPr>
          <w:lang w:eastAsia="sv-SE"/>
        </w:rPr>
        <w:t>11.4.</w:t>
      </w:r>
      <w:r w:rsidRPr="00E11EA5">
        <w:rPr>
          <w:lang w:eastAsia="ja-JP"/>
        </w:rPr>
        <w:t>2</w:t>
      </w:r>
      <w:r w:rsidRPr="00E11EA5">
        <w:rPr>
          <w:lang w:eastAsia="sv-SE"/>
        </w:rPr>
        <w:t>.1</w:t>
      </w:r>
      <w:r w:rsidRPr="00E11EA5">
        <w:rPr>
          <w:lang w:eastAsia="sv-SE"/>
        </w:rPr>
        <w:tab/>
        <w:t>Measurement system description</w:t>
      </w:r>
      <w:bookmarkEnd w:id="2241"/>
      <w:bookmarkEnd w:id="2242"/>
      <w:bookmarkEnd w:id="2243"/>
      <w:bookmarkEnd w:id="2244"/>
    </w:p>
    <w:p w14:paraId="3A862378" w14:textId="66B6B4E3"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470B7880"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E11EA5" w:rsidRDefault="00FF68ED" w:rsidP="00FF68ED">
      <w:pPr>
        <w:pStyle w:val="Heading4"/>
        <w:rPr>
          <w:lang w:eastAsia="sv-SE"/>
        </w:rPr>
      </w:pPr>
      <w:bookmarkStart w:id="2245" w:name="_Toc32332412"/>
      <w:bookmarkStart w:id="2246" w:name="_Toc37430329"/>
      <w:bookmarkStart w:id="2247" w:name="_Toc43739432"/>
      <w:bookmarkStart w:id="2248" w:name="_Toc46347193"/>
      <w:r w:rsidRPr="00E11EA5">
        <w:rPr>
          <w:lang w:eastAsia="sv-SE"/>
        </w:rPr>
        <w:lastRenderedPageBreak/>
        <w:t>11.4.</w:t>
      </w:r>
      <w:r w:rsidRPr="00E11EA5">
        <w:rPr>
          <w:lang w:eastAsia="ja-JP"/>
        </w:rPr>
        <w:t>2</w:t>
      </w:r>
      <w:r w:rsidRPr="00E11EA5">
        <w:rPr>
          <w:lang w:eastAsia="sv-SE"/>
        </w:rPr>
        <w:t xml:space="preserve">.2 </w:t>
      </w:r>
      <w:r w:rsidRPr="00E11EA5">
        <w:rPr>
          <w:lang w:eastAsia="sv-SE"/>
        </w:rPr>
        <w:tab/>
        <w:t>Test procedure</w:t>
      </w:r>
      <w:bookmarkEnd w:id="2245"/>
      <w:bookmarkEnd w:id="2246"/>
      <w:bookmarkEnd w:id="2247"/>
      <w:bookmarkEnd w:id="2248"/>
    </w:p>
    <w:p w14:paraId="013ABC1D" w14:textId="77777777" w:rsidR="00FF68ED" w:rsidRPr="00E11EA5" w:rsidRDefault="00FF68ED" w:rsidP="00FF68ED">
      <w:pPr>
        <w:pStyle w:val="Heading5"/>
      </w:pPr>
      <w:bookmarkStart w:id="2249" w:name="_Toc32332413"/>
      <w:bookmarkStart w:id="2250" w:name="_Toc37430330"/>
      <w:bookmarkStart w:id="2251" w:name="_Toc43739433"/>
      <w:bookmarkStart w:id="2252" w:name="_Toc46347194"/>
      <w:r w:rsidRPr="00E11EA5">
        <w:rPr>
          <w:lang w:eastAsia="sv-SE"/>
        </w:rPr>
        <w:t>11.4.</w:t>
      </w:r>
      <w:r w:rsidRPr="00E11EA5">
        <w:rPr>
          <w:lang w:eastAsia="ja-JP"/>
        </w:rPr>
        <w:t>2</w:t>
      </w:r>
      <w:r w:rsidRPr="00E11EA5">
        <w:rPr>
          <w:lang w:eastAsia="sv-SE"/>
        </w:rPr>
        <w:t>.2.1</w:t>
      </w:r>
      <w:r w:rsidRPr="00E11EA5">
        <w:rPr>
          <w:lang w:eastAsia="sv-SE"/>
        </w:rPr>
        <w:tab/>
      </w:r>
      <w:r w:rsidRPr="00E11EA5">
        <w:t>Stage 1: Calibration</w:t>
      </w:r>
      <w:bookmarkEnd w:id="2249"/>
      <w:bookmarkEnd w:id="2250"/>
      <w:bookmarkEnd w:id="2251"/>
      <w:bookmarkEnd w:id="2252"/>
    </w:p>
    <w:p w14:paraId="454F5BD5" w14:textId="0A46532B"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1082D62C"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E11EA5" w:rsidRDefault="00FF68ED" w:rsidP="00FF68ED">
      <w:pPr>
        <w:pStyle w:val="Heading5"/>
      </w:pPr>
      <w:bookmarkStart w:id="2253" w:name="_Toc32332414"/>
      <w:bookmarkStart w:id="2254" w:name="_Toc37430331"/>
      <w:bookmarkStart w:id="2255" w:name="_Toc43739434"/>
      <w:bookmarkStart w:id="2256" w:name="_Toc46347195"/>
      <w:bookmarkStart w:id="2257" w:name="_Toc21086541"/>
      <w:bookmarkStart w:id="2258" w:name="_Toc29768990"/>
      <w:r w:rsidRPr="00E11EA5">
        <w:rPr>
          <w:lang w:eastAsia="sv-SE"/>
        </w:rPr>
        <w:t>11.4.</w:t>
      </w:r>
      <w:r w:rsidRPr="00E11EA5">
        <w:rPr>
          <w:lang w:eastAsia="ja-JP"/>
        </w:rPr>
        <w:t>2</w:t>
      </w:r>
      <w:r w:rsidRPr="00E11EA5">
        <w:rPr>
          <w:lang w:eastAsia="sv-SE"/>
        </w:rPr>
        <w:t>.2.2</w:t>
      </w:r>
      <w:r w:rsidRPr="00E11EA5">
        <w:tab/>
        <w:t>Stage 2: BS measurement</w:t>
      </w:r>
      <w:bookmarkEnd w:id="2253"/>
      <w:bookmarkEnd w:id="2254"/>
      <w:bookmarkEnd w:id="2255"/>
      <w:bookmarkEnd w:id="2256"/>
      <w:r w:rsidRPr="00E11EA5" w:rsidDel="000F03AA">
        <w:t xml:space="preserve"> </w:t>
      </w:r>
      <w:bookmarkEnd w:id="2257"/>
      <w:bookmarkEnd w:id="2258"/>
    </w:p>
    <w:p w14:paraId="05E11238" w14:textId="7BEF47BB"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 xml:space="preserve">procedure in clause 11.2.2.2.2 (i.e. the same procedure as for OTA BS output power measurement in IAC). </w:t>
      </w:r>
    </w:p>
    <w:p w14:paraId="26848F3D"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D (figure 7.2.1-1)</w:t>
      </w:r>
      <w:r w:rsidRPr="00E11EA5">
        <w:t>, denoted by P</w:t>
      </w:r>
      <w:r w:rsidRPr="00E11EA5">
        <w:rPr>
          <w:vertAlign w:val="subscript"/>
        </w:rPr>
        <w:t>R</w:t>
      </w:r>
      <w:r w:rsidRPr="00E11EA5">
        <w:rPr>
          <w:vertAlign w:val="subscript"/>
          <w:lang w:eastAsia="ja-JP"/>
        </w:rPr>
        <w:t>_</w:t>
      </w:r>
      <w:r w:rsidRPr="00E11EA5">
        <w:rPr>
          <w:rFonts w:hint="eastAsia"/>
          <w:vertAlign w:val="subscript"/>
          <w:lang w:eastAsia="ja-JP"/>
        </w:rPr>
        <w:t>OBUE</w:t>
      </w:r>
      <w:r w:rsidRPr="00E11EA5">
        <w:rPr>
          <w:vertAlign w:val="subscript"/>
        </w:rPr>
        <w:t>, D</w:t>
      </w:r>
      <w:r w:rsidRPr="00E11EA5">
        <w:t xml:space="preserve"> or P</w:t>
      </w:r>
      <w:r w:rsidRPr="00E11EA5">
        <w:rPr>
          <w:vertAlign w:val="subscript"/>
        </w:rPr>
        <w:t>R</w:t>
      </w:r>
      <w:r w:rsidRPr="00E11EA5">
        <w:rPr>
          <w:vertAlign w:val="subscript"/>
          <w:lang w:eastAsia="ja-JP"/>
        </w:rPr>
        <w:t>_SEM</w:t>
      </w:r>
      <w:r w:rsidRPr="00E11EA5">
        <w:rPr>
          <w:vertAlign w:val="subscript"/>
        </w:rPr>
        <w:t>, D</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using following formulas:</w:t>
      </w:r>
    </w:p>
    <w:p w14:paraId="4677E709" w14:textId="77777777" w:rsidR="00FF68ED" w:rsidRPr="00E11EA5" w:rsidRDefault="00FF68ED" w:rsidP="00FF68ED">
      <w:pPr>
        <w:jc w:val="center"/>
        <w:rPr>
          <w:vertAlign w:val="subscript"/>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OBUE_D </w:t>
      </w:r>
      <w:r w:rsidRPr="00E11EA5">
        <w:t>+ L</w:t>
      </w:r>
      <w:r w:rsidRPr="00E11EA5">
        <w:rPr>
          <w:vertAlign w:val="subscript"/>
        </w:rPr>
        <w:t>TX_cal</w:t>
      </w:r>
      <w:r w:rsidRPr="00E11EA5">
        <w:rPr>
          <w:vertAlign w:val="subscript"/>
          <w:lang w:eastAsia="ja-JP"/>
        </w:rPr>
        <w:t>, A→D</w:t>
      </w:r>
    </w:p>
    <w:p w14:paraId="00E70FE0" w14:textId="77777777" w:rsidR="00FF68ED" w:rsidRPr="00E11EA5" w:rsidRDefault="00FF68ED" w:rsidP="00FF68ED">
      <w:pPr>
        <w:jc w:val="center"/>
        <w:rPr>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SEM_D </w:t>
      </w:r>
      <w:r w:rsidRPr="00E11EA5">
        <w:t>+ L</w:t>
      </w:r>
      <w:r w:rsidRPr="00E11EA5">
        <w:rPr>
          <w:vertAlign w:val="subscript"/>
        </w:rPr>
        <w:t>TX_cal</w:t>
      </w:r>
      <w:r w:rsidRPr="00E11EA5">
        <w:rPr>
          <w:vertAlign w:val="subscript"/>
          <w:lang w:eastAsia="ja-JP"/>
        </w:rPr>
        <w:t>, A→D</w:t>
      </w:r>
    </w:p>
    <w:p w14:paraId="3B58C26B" w14:textId="77777777" w:rsidR="00FF68ED" w:rsidRPr="00E11EA5" w:rsidRDefault="00FF68ED" w:rsidP="00FF68ED">
      <w:pPr>
        <w:pStyle w:val="Heading4"/>
      </w:pPr>
      <w:bookmarkStart w:id="2259" w:name="_Toc21086544"/>
      <w:bookmarkStart w:id="2260" w:name="_Toc29768993"/>
      <w:bookmarkStart w:id="2261" w:name="_Toc32332415"/>
      <w:bookmarkStart w:id="2262" w:name="_Toc37430332"/>
      <w:bookmarkStart w:id="2263" w:name="_Toc43739435"/>
      <w:bookmarkStart w:id="2264" w:name="_Toc46347196"/>
      <w:r w:rsidRPr="00E11EA5">
        <w:t>11.</w:t>
      </w:r>
      <w:r w:rsidRPr="00E11EA5">
        <w:rPr>
          <w:rFonts w:hint="eastAsia"/>
          <w:lang w:eastAsia="ja-JP"/>
        </w:rPr>
        <w:t>4</w:t>
      </w:r>
      <w:r w:rsidRPr="00E11EA5">
        <w:t>.2.</w:t>
      </w:r>
      <w:r w:rsidRPr="00E11EA5">
        <w:rPr>
          <w:lang w:eastAsia="ja-JP"/>
        </w:rPr>
        <w:t xml:space="preserve">3 </w:t>
      </w:r>
      <w:r w:rsidRPr="00E11EA5">
        <w:rPr>
          <w:lang w:eastAsia="ja-JP"/>
        </w:rPr>
        <w:tab/>
      </w:r>
      <w:r w:rsidRPr="00E11EA5">
        <w:t>MU value</w:t>
      </w:r>
      <w:bookmarkEnd w:id="2259"/>
      <w:bookmarkEnd w:id="2260"/>
      <w:r w:rsidRPr="00E11EA5">
        <w:t xml:space="preserve"> derivation, FR1</w:t>
      </w:r>
      <w:bookmarkEnd w:id="2261"/>
      <w:bookmarkEnd w:id="2262"/>
      <w:bookmarkEnd w:id="2263"/>
      <w:bookmarkEnd w:id="2264"/>
    </w:p>
    <w:p w14:paraId="572745A2" w14:textId="77777777" w:rsidR="00FF68ED" w:rsidRPr="00E11EA5" w:rsidRDefault="00FF68ED" w:rsidP="00FF68ED">
      <w:r w:rsidRPr="00E11EA5">
        <w:rPr>
          <w:lang w:eastAsia="sv-SE"/>
        </w:rPr>
        <w:t>Table 11.4.2.3</w:t>
      </w:r>
      <w:r w:rsidRPr="00E11EA5">
        <w:t>-1 captures derivation of the expanded measurement uncertainty values for OTA OBUE or OTA SEM measurements in Indoor Anechoic Chamber (Normal test conditions, FR1).</w:t>
      </w:r>
    </w:p>
    <w:p w14:paraId="18A73717" w14:textId="77777777" w:rsidR="00FF68ED" w:rsidRPr="00E11EA5" w:rsidRDefault="00FF68ED" w:rsidP="00FF68ED">
      <w:pPr>
        <w:pStyle w:val="TH"/>
        <w:rPr>
          <w:lang w:eastAsia="en-CA"/>
        </w:rPr>
      </w:pPr>
      <w:r w:rsidRPr="00E11EA5">
        <w:t>Table 11.</w:t>
      </w:r>
      <w:r w:rsidRPr="00E11EA5">
        <w:rPr>
          <w:rFonts w:hint="eastAsia"/>
          <w:lang w:eastAsia="ja-JP"/>
        </w:rPr>
        <w:t>4</w:t>
      </w:r>
      <w:r w:rsidRPr="00E11EA5">
        <w:t>.2.</w:t>
      </w:r>
      <w:r w:rsidRPr="00E11EA5">
        <w:rPr>
          <w:lang w:eastAsia="ja-JP"/>
        </w:rPr>
        <w:t>3</w:t>
      </w:r>
      <w:r w:rsidRPr="00E11EA5">
        <w:t xml:space="preserve">-1: IAC MU value derivation for OTA </w:t>
      </w:r>
      <w:r w:rsidRPr="00E11EA5">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E11EA5"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E11EA5" w:rsidRDefault="007052A5" w:rsidP="0023670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E11EA5" w:rsidRDefault="006449E6" w:rsidP="0023670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E11EA5" w:rsidRDefault="006449E6" w:rsidP="0023670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E11EA5"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E11EA5"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6449E6" w:rsidRPr="00E11EA5"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6449E6" w:rsidRPr="00E11EA5"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r>
    </w:tbl>
    <w:p w14:paraId="61F91BA9" w14:textId="7DF0ABA6" w:rsidR="00FF68ED" w:rsidRPr="00E11EA5" w:rsidRDefault="00FF68ED" w:rsidP="00FF68ED">
      <w:pPr>
        <w:rPr>
          <w:lang w:val="en-US" w:eastAsia="ja-JP"/>
        </w:rPr>
      </w:pPr>
    </w:p>
    <w:p w14:paraId="2CA705FA" w14:textId="77777777" w:rsidR="00FF68ED" w:rsidRPr="00E11EA5" w:rsidRDefault="00FF68ED" w:rsidP="00FF68ED">
      <w:pPr>
        <w:pStyle w:val="Heading3"/>
      </w:pPr>
      <w:bookmarkStart w:id="2265" w:name="_Toc32332416"/>
      <w:bookmarkStart w:id="2266" w:name="_Toc37430333"/>
      <w:bookmarkStart w:id="2267" w:name="_Toc43739436"/>
      <w:bookmarkStart w:id="2268" w:name="_Toc46347197"/>
      <w:r w:rsidRPr="00E11EA5">
        <w:t>11.4.3</w:t>
      </w:r>
      <w:r w:rsidRPr="00E11EA5">
        <w:tab/>
        <w:t>Compact Antenna Test Range</w:t>
      </w:r>
      <w:bookmarkEnd w:id="2265"/>
      <w:bookmarkEnd w:id="2266"/>
      <w:bookmarkEnd w:id="2267"/>
      <w:bookmarkEnd w:id="2268"/>
      <w:r w:rsidRPr="00E11EA5" w:rsidDel="0083471D">
        <w:t xml:space="preserve"> </w:t>
      </w:r>
    </w:p>
    <w:p w14:paraId="1E9D0AA9" w14:textId="77777777" w:rsidR="00FF68ED" w:rsidRPr="00E11EA5" w:rsidRDefault="00FF68ED" w:rsidP="00FF68ED">
      <w:pPr>
        <w:pStyle w:val="Heading4"/>
        <w:rPr>
          <w:lang w:eastAsia="sv-SE"/>
        </w:rPr>
      </w:pPr>
      <w:bookmarkStart w:id="2269" w:name="_Toc32332417"/>
      <w:bookmarkStart w:id="2270" w:name="_Toc37430334"/>
      <w:bookmarkStart w:id="2271" w:name="_Toc43739437"/>
      <w:bookmarkStart w:id="2272" w:name="_Toc46347198"/>
      <w:r w:rsidRPr="00E11EA5">
        <w:rPr>
          <w:lang w:eastAsia="sv-SE"/>
        </w:rPr>
        <w:t>11.4.</w:t>
      </w:r>
      <w:r w:rsidRPr="00E11EA5">
        <w:rPr>
          <w:lang w:eastAsia="ja-JP"/>
        </w:rPr>
        <w:t>3</w:t>
      </w:r>
      <w:r w:rsidRPr="00E11EA5">
        <w:rPr>
          <w:lang w:eastAsia="sv-SE"/>
        </w:rPr>
        <w:t>.1</w:t>
      </w:r>
      <w:r w:rsidRPr="00E11EA5">
        <w:rPr>
          <w:lang w:eastAsia="sv-SE"/>
        </w:rPr>
        <w:tab/>
        <w:t>Measurement system description</w:t>
      </w:r>
      <w:bookmarkEnd w:id="2269"/>
      <w:bookmarkEnd w:id="2270"/>
      <w:bookmarkEnd w:id="2271"/>
      <w:bookmarkEnd w:id="2272"/>
    </w:p>
    <w:p w14:paraId="09AEA9C6" w14:textId="14F5FFBC"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0CB3C323" w14:textId="77777777" w:rsidR="00FF68ED" w:rsidRPr="00E11EA5" w:rsidRDefault="00FF68ED" w:rsidP="00FF68ED">
      <w:pPr>
        <w:pStyle w:val="Heading4"/>
        <w:rPr>
          <w:lang w:eastAsia="sv-SE"/>
        </w:rPr>
      </w:pPr>
      <w:bookmarkStart w:id="2273" w:name="_Toc32332418"/>
      <w:bookmarkStart w:id="2274" w:name="_Toc37430335"/>
      <w:bookmarkStart w:id="2275" w:name="_Toc43739438"/>
      <w:bookmarkStart w:id="2276" w:name="_Toc46347199"/>
      <w:r w:rsidRPr="00E11EA5">
        <w:rPr>
          <w:lang w:eastAsia="sv-SE"/>
        </w:rPr>
        <w:t>11.4.3.2</w:t>
      </w:r>
      <w:r w:rsidRPr="00E11EA5">
        <w:rPr>
          <w:lang w:eastAsia="sv-SE"/>
        </w:rPr>
        <w:tab/>
        <w:t xml:space="preserve">Test </w:t>
      </w:r>
      <w:r w:rsidRPr="00E11EA5">
        <w:t>procedure</w:t>
      </w:r>
      <w:bookmarkEnd w:id="2273"/>
      <w:bookmarkEnd w:id="2274"/>
      <w:bookmarkEnd w:id="2275"/>
      <w:bookmarkEnd w:id="2276"/>
    </w:p>
    <w:p w14:paraId="6751BDA6" w14:textId="77777777" w:rsidR="00FF68ED" w:rsidRPr="00E11EA5" w:rsidRDefault="00FF68ED" w:rsidP="00FF68ED">
      <w:pPr>
        <w:pStyle w:val="Heading5"/>
        <w:rPr>
          <w:lang w:eastAsia="sv-SE"/>
        </w:rPr>
      </w:pPr>
      <w:bookmarkStart w:id="2277" w:name="_Toc32332419"/>
      <w:bookmarkStart w:id="2278" w:name="_Toc37430336"/>
      <w:bookmarkStart w:id="2279" w:name="_Toc43739439"/>
      <w:bookmarkStart w:id="2280" w:name="_Toc46347200"/>
      <w:r w:rsidRPr="00E11EA5">
        <w:rPr>
          <w:lang w:eastAsia="sv-SE"/>
        </w:rPr>
        <w:t>11.4.3.2.1</w:t>
      </w:r>
      <w:r w:rsidRPr="00E11EA5">
        <w:rPr>
          <w:lang w:eastAsia="sv-SE"/>
        </w:rPr>
        <w:tab/>
      </w:r>
      <w:r w:rsidRPr="00E11EA5">
        <w:t xml:space="preserve">Stage 1: </w:t>
      </w:r>
      <w:r w:rsidRPr="00E11EA5">
        <w:rPr>
          <w:lang w:eastAsia="sv-SE"/>
        </w:rPr>
        <w:t>Calibration</w:t>
      </w:r>
      <w:bookmarkEnd w:id="2277"/>
      <w:bookmarkEnd w:id="2278"/>
      <w:bookmarkEnd w:id="2279"/>
      <w:bookmarkEnd w:id="2280"/>
    </w:p>
    <w:p w14:paraId="45E58264" w14:textId="77777777" w:rsidR="00FF68ED" w:rsidRPr="00E11EA5" w:rsidRDefault="00FF68ED" w:rsidP="00FF68ED">
      <w:pPr>
        <w:rPr>
          <w:lang w:val="en-US" w:eastAsia="ja-JP"/>
        </w:rPr>
      </w:pPr>
      <w:r w:rsidRPr="00E11EA5">
        <w:rPr>
          <w:lang w:val="en-US" w:eastAsia="ja-JP"/>
        </w:rPr>
        <w:t>Calibration should be carried out using the same procedure as in 8.3.</w:t>
      </w:r>
    </w:p>
    <w:p w14:paraId="10C7FE30"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E11EA5" w:rsidRDefault="00FF68ED" w:rsidP="00FF68ED">
      <w:pPr>
        <w:pStyle w:val="NO"/>
      </w:pPr>
      <w:r w:rsidRPr="00E11EA5">
        <w:rPr>
          <w:lang w:eastAsia="zh-CN"/>
        </w:rPr>
        <w:t xml:space="preserve">NOTE: </w:t>
      </w:r>
      <w:r w:rsidRPr="00E11EA5">
        <w:rPr>
          <w:lang w:eastAsia="zh-CN"/>
        </w:rPr>
        <w:tab/>
        <w:t>This stage may be omitted provided calibration stage has been performed already during BS output power measurement.</w:t>
      </w:r>
    </w:p>
    <w:p w14:paraId="3BEAB7E1" w14:textId="77777777" w:rsidR="00FF68ED" w:rsidRPr="00E11EA5" w:rsidRDefault="00FF68ED" w:rsidP="00FF68ED">
      <w:pPr>
        <w:keepNext/>
        <w:keepLines/>
        <w:spacing w:before="120"/>
        <w:ind w:left="1701" w:hanging="1701"/>
        <w:outlineLvl w:val="4"/>
        <w:rPr>
          <w:rFonts w:ascii="Arial" w:hAnsi="Arial"/>
          <w:sz w:val="22"/>
        </w:rPr>
      </w:pPr>
      <w:r w:rsidRPr="00E11EA5">
        <w:rPr>
          <w:rFonts w:ascii="Arial" w:hAnsi="Arial"/>
          <w:sz w:val="22"/>
        </w:rPr>
        <w:lastRenderedPageBreak/>
        <w:t>11.4.3.2.2</w:t>
      </w:r>
      <w:r w:rsidRPr="00E11EA5">
        <w:rPr>
          <w:rFonts w:ascii="Arial" w:hAnsi="Arial"/>
          <w:sz w:val="22"/>
        </w:rPr>
        <w:tab/>
        <w:t>Stage 2: BS measurement</w:t>
      </w:r>
      <w:r w:rsidRPr="00E11EA5" w:rsidDel="002431E2">
        <w:rPr>
          <w:rFonts w:ascii="Arial" w:hAnsi="Arial"/>
          <w:sz w:val="22"/>
        </w:rPr>
        <w:t xml:space="preserve"> </w:t>
      </w:r>
    </w:p>
    <w:p w14:paraId="369CF3C7" w14:textId="5A4E7CD9"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the same procedure as for OTA BS output power).</w:t>
      </w:r>
    </w:p>
    <w:p w14:paraId="3E40E63F"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B (figure 7.3.1-1)</w:t>
      </w:r>
      <w:r w:rsidRPr="00E11EA5">
        <w:t>, denoted by P</w:t>
      </w:r>
      <w:r w:rsidRPr="00E11EA5">
        <w:rPr>
          <w:vertAlign w:val="subscript"/>
        </w:rPr>
        <w:t>R</w:t>
      </w:r>
      <w:r w:rsidRPr="00E11EA5">
        <w:rPr>
          <w:vertAlign w:val="subscript"/>
          <w:lang w:eastAsia="ja-JP"/>
        </w:rPr>
        <w:t>_OBUE</w:t>
      </w:r>
      <w:r w:rsidRPr="00E11EA5">
        <w:rPr>
          <w:rFonts w:eastAsia="MS Mincho"/>
          <w:vertAlign w:val="subscript"/>
          <w:lang w:eastAsia="ja-JP"/>
        </w:rPr>
        <w:t>_</w:t>
      </w:r>
      <w:r w:rsidRPr="00E11EA5">
        <w:rPr>
          <w:vertAlign w:val="subscript"/>
        </w:rPr>
        <w:t xml:space="preserve">B </w:t>
      </w:r>
      <w:r w:rsidRPr="00E11EA5">
        <w:t>or P</w:t>
      </w:r>
      <w:r w:rsidRPr="00E11EA5">
        <w:rPr>
          <w:vertAlign w:val="subscript"/>
        </w:rPr>
        <w:t>R</w:t>
      </w:r>
      <w:r w:rsidRPr="00E11EA5">
        <w:rPr>
          <w:vertAlign w:val="subscript"/>
          <w:lang w:eastAsia="ja-JP"/>
        </w:rPr>
        <w:t>_SEM</w:t>
      </w:r>
      <w:r w:rsidRPr="00E11EA5">
        <w:rPr>
          <w:rFonts w:eastAsia="MS Mincho"/>
          <w:vertAlign w:val="subscript"/>
          <w:lang w:eastAsia="ja-JP"/>
        </w:rPr>
        <w:t>_</w:t>
      </w:r>
      <w:r w:rsidRPr="00E11EA5">
        <w:rPr>
          <w:vertAlign w:val="subscript"/>
        </w:rPr>
        <w:t>B</w:t>
      </w:r>
      <w:r w:rsidRPr="00E11EA5">
        <w:rPr>
          <w:lang w:eastAsia="ja-JP"/>
        </w:rPr>
        <w:t>, and calculation of power</w:t>
      </w:r>
      <w:r w:rsidRPr="00E11EA5">
        <w:rPr>
          <w:vertAlign w:val="subscript"/>
          <w:lang w:eastAsia="ja-JP"/>
        </w:rPr>
        <w:t>e</w:t>
      </w:r>
      <w:r w:rsidRPr="00E11EA5">
        <w:rPr>
          <w:lang w:eastAsia="ja-JP"/>
        </w:rPr>
        <w:t xml:space="preserve"> is done using following formulas:</w:t>
      </w:r>
    </w:p>
    <w:p w14:paraId="5ACDC744" w14:textId="77777777" w:rsidR="00FF68ED" w:rsidRPr="00E11EA5" w:rsidRDefault="00FF68ED" w:rsidP="00FF68ED">
      <w:pPr>
        <w:pStyle w:val="EQ"/>
        <w:jc w:val="center"/>
        <w:rPr>
          <w:vertAlign w:val="subscript"/>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OBUE_B </w:t>
      </w:r>
      <w:r w:rsidRPr="00E11EA5">
        <w:t>+ L</w:t>
      </w:r>
      <w:r w:rsidRPr="00E11EA5">
        <w:rPr>
          <w:vertAlign w:val="subscript"/>
        </w:rPr>
        <w:t>TX_cal</w:t>
      </w:r>
      <w:r w:rsidRPr="00E11EA5">
        <w:rPr>
          <w:vertAlign w:val="subscript"/>
          <w:lang w:eastAsia="ja-JP"/>
        </w:rPr>
        <w:t>, A→B</w:t>
      </w:r>
    </w:p>
    <w:p w14:paraId="23626761" w14:textId="77777777" w:rsidR="00FF68ED" w:rsidRPr="00E11EA5" w:rsidRDefault="00FF68ED" w:rsidP="00FF68ED">
      <w:pPr>
        <w:jc w:val="center"/>
        <w:rPr>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SEM_B </w:t>
      </w:r>
      <w:r w:rsidRPr="00E11EA5">
        <w:t>+ L</w:t>
      </w:r>
      <w:r w:rsidRPr="00E11EA5">
        <w:rPr>
          <w:vertAlign w:val="subscript"/>
        </w:rPr>
        <w:t>TX_cal</w:t>
      </w:r>
      <w:r w:rsidRPr="00E11EA5">
        <w:rPr>
          <w:vertAlign w:val="subscript"/>
          <w:lang w:eastAsia="ja-JP"/>
        </w:rPr>
        <w:t>, A→B</w:t>
      </w:r>
    </w:p>
    <w:p w14:paraId="1124A864" w14:textId="77777777" w:rsidR="00FF68ED" w:rsidRPr="00E11EA5" w:rsidRDefault="00FF68ED" w:rsidP="00FF68ED">
      <w:pPr>
        <w:pStyle w:val="Heading4"/>
      </w:pPr>
      <w:bookmarkStart w:id="2281" w:name="_Toc32332420"/>
      <w:bookmarkStart w:id="2282" w:name="_Toc37430337"/>
      <w:bookmarkStart w:id="2283" w:name="_Toc43739440"/>
      <w:bookmarkStart w:id="2284" w:name="_Toc46347201"/>
      <w:r w:rsidRPr="00E11EA5">
        <w:t>11.4.3</w:t>
      </w:r>
      <w:r w:rsidRPr="00E11EA5">
        <w:rPr>
          <w:lang w:eastAsia="ja-JP"/>
        </w:rPr>
        <w:t>.3</w:t>
      </w:r>
      <w:r w:rsidRPr="00E11EA5">
        <w:rPr>
          <w:lang w:eastAsia="ja-JP"/>
        </w:rPr>
        <w:tab/>
      </w:r>
      <w:r w:rsidRPr="00E11EA5">
        <w:t>MU value derivation, FR1</w:t>
      </w:r>
      <w:bookmarkEnd w:id="2281"/>
      <w:bookmarkEnd w:id="2282"/>
      <w:bookmarkEnd w:id="2283"/>
      <w:bookmarkEnd w:id="2284"/>
    </w:p>
    <w:p w14:paraId="465CC7FD" w14:textId="77777777" w:rsidR="00FF68ED" w:rsidRPr="00E11EA5" w:rsidRDefault="00FF68ED" w:rsidP="00FF68ED">
      <w:r w:rsidRPr="00E11EA5">
        <w:rPr>
          <w:lang w:eastAsia="sv-SE"/>
        </w:rPr>
        <w:t xml:space="preserve">Table </w:t>
      </w:r>
      <w:r w:rsidRPr="00E11EA5">
        <w:t>11.4.3</w:t>
      </w:r>
      <w:r w:rsidRPr="00E11EA5">
        <w:rPr>
          <w:lang w:eastAsia="ja-JP"/>
        </w:rPr>
        <w:t>.3</w:t>
      </w:r>
      <w:r w:rsidRPr="00E11EA5">
        <w:t>-1 captures derivation of the expanded measurement uncertainty values for OTA OBUE or OTA SEM measurements in CATR (Normal test conditions, FR1).</w:t>
      </w:r>
    </w:p>
    <w:p w14:paraId="70710F92" w14:textId="77777777" w:rsidR="00FF68ED" w:rsidRPr="00E11EA5" w:rsidRDefault="00FF68ED" w:rsidP="00FF68ED">
      <w:pPr>
        <w:pStyle w:val="TH"/>
      </w:pPr>
      <w:bookmarkStart w:id="2285" w:name="_Hlk517360267"/>
      <w:r w:rsidRPr="00E11EA5">
        <w:rPr>
          <w:sz w:val="18"/>
        </w:rPr>
        <w:t xml:space="preserve">Table </w:t>
      </w:r>
      <w:r w:rsidRPr="00E11EA5">
        <w:t>11.4.3</w:t>
      </w:r>
      <w:r w:rsidRPr="00E11EA5">
        <w:rPr>
          <w:lang w:eastAsia="ja-JP"/>
        </w:rPr>
        <w:t>.3</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or OTA SEM </w:t>
      </w:r>
      <w:r w:rsidRPr="00E11EA5">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E11EA5"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6449E6" w:rsidRPr="00E11EA5"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6449E6" w:rsidRPr="00E11EA5"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6449E6" w:rsidRPr="00E11EA5"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E11EA5" w:rsidRDefault="006449E6" w:rsidP="002C1436">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bookmarkEnd w:id="2285"/>
    </w:tbl>
    <w:p w14:paraId="3C6F4C00" w14:textId="14BDB0CB" w:rsidR="00FF68ED" w:rsidRPr="00E11EA5" w:rsidRDefault="00FF68ED" w:rsidP="00FF68ED">
      <w:pPr>
        <w:rPr>
          <w:lang w:eastAsia="ja-JP"/>
        </w:rPr>
      </w:pPr>
    </w:p>
    <w:p w14:paraId="14C36E80" w14:textId="77777777" w:rsidR="00FF68ED" w:rsidRPr="00E11EA5" w:rsidRDefault="00FF68ED" w:rsidP="00FF68ED">
      <w:pPr>
        <w:pStyle w:val="Heading4"/>
      </w:pPr>
      <w:bookmarkStart w:id="2286" w:name="_Toc32332421"/>
      <w:bookmarkStart w:id="2287" w:name="_Toc37430338"/>
      <w:bookmarkStart w:id="2288" w:name="_Toc43739441"/>
      <w:bookmarkStart w:id="2289" w:name="_Toc46347202"/>
      <w:bookmarkStart w:id="2290" w:name="_Toc21086545"/>
      <w:bookmarkStart w:id="2291" w:name="_Toc29768994"/>
      <w:r w:rsidRPr="00E11EA5">
        <w:t>11.4.3</w:t>
      </w:r>
      <w:r w:rsidRPr="00E11EA5">
        <w:rPr>
          <w:lang w:eastAsia="ja-JP"/>
        </w:rPr>
        <w:t>.4</w:t>
      </w:r>
      <w:r w:rsidRPr="00E11EA5">
        <w:rPr>
          <w:lang w:eastAsia="ja-JP"/>
        </w:rPr>
        <w:tab/>
      </w:r>
      <w:r w:rsidRPr="00E11EA5">
        <w:t>MU value derivation, FR2</w:t>
      </w:r>
      <w:bookmarkEnd w:id="2286"/>
      <w:bookmarkEnd w:id="2287"/>
      <w:bookmarkEnd w:id="2288"/>
      <w:bookmarkEnd w:id="2289"/>
    </w:p>
    <w:p w14:paraId="2872D774"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E11EA5" w:rsidRDefault="00FF68ED" w:rsidP="00FF68ED">
      <w:r w:rsidRPr="00E11EA5">
        <w:rPr>
          <w:lang w:eastAsia="sv-SE"/>
        </w:rPr>
        <w:t xml:space="preserve">Table </w:t>
      </w:r>
      <w:r w:rsidRPr="00E11EA5">
        <w:t>11.4.3</w:t>
      </w:r>
      <w:r w:rsidRPr="00E11EA5">
        <w:rPr>
          <w:lang w:eastAsia="ja-JP"/>
        </w:rPr>
        <w:t>.4</w:t>
      </w:r>
      <w:r w:rsidRPr="00E11EA5">
        <w:t>-1 captures derivation of the expanded measurement uncertainty values for OTA OBUE measurements in CATR (Normal test conditions, FR2).</w:t>
      </w:r>
    </w:p>
    <w:p w14:paraId="630CCCED" w14:textId="77777777" w:rsidR="00FF68ED" w:rsidRPr="00E11EA5" w:rsidRDefault="00FF68ED" w:rsidP="00FF68ED">
      <w:pPr>
        <w:pStyle w:val="TH"/>
      </w:pPr>
      <w:r w:rsidRPr="00E11EA5">
        <w:rPr>
          <w:sz w:val="18"/>
        </w:rPr>
        <w:t xml:space="preserve">Table </w:t>
      </w:r>
      <w:r w:rsidRPr="00E11EA5">
        <w:t>11.4.3</w:t>
      </w:r>
      <w:r w:rsidRPr="00E11EA5">
        <w:rPr>
          <w:lang w:eastAsia="ja-JP"/>
        </w:rPr>
        <w:t>.4</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E11EA5"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862A7" w:rsidRPr="00E11EA5"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862A7" w:rsidRPr="00E11EA5"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862A7" w:rsidRPr="00E11EA5"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862A7" w:rsidRPr="00E11EA5"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F862A7" w:rsidRPr="00E11EA5"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862A7" w:rsidRPr="00E11EA5"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F862A7" w:rsidRPr="00E11EA5"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2.44</w:t>
            </w:r>
          </w:p>
        </w:tc>
      </w:tr>
      <w:tr w:rsidR="00F862A7" w:rsidRPr="00E11EA5"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F862A7" w:rsidRPr="00E11EA5"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2.72</w:t>
            </w:r>
          </w:p>
        </w:tc>
      </w:tr>
    </w:tbl>
    <w:p w14:paraId="7D1E920F" w14:textId="70A5514D" w:rsidR="00FF68ED" w:rsidRPr="00E11EA5" w:rsidRDefault="00FF68ED" w:rsidP="00FF68ED"/>
    <w:p w14:paraId="18D65438" w14:textId="77777777" w:rsidR="00FF68ED" w:rsidRPr="00E11EA5" w:rsidRDefault="00FF68ED" w:rsidP="00FF68ED">
      <w:pPr>
        <w:pStyle w:val="Heading3"/>
      </w:pPr>
      <w:bookmarkStart w:id="2292" w:name="_Toc32332422"/>
      <w:bookmarkStart w:id="2293" w:name="_Toc37430339"/>
      <w:bookmarkStart w:id="2294" w:name="_Toc43739442"/>
      <w:bookmarkStart w:id="2295" w:name="_Toc46347203"/>
      <w:r w:rsidRPr="00E11EA5">
        <w:t>11.4.4</w:t>
      </w:r>
      <w:r w:rsidRPr="00E11EA5">
        <w:tab/>
        <w:t>Near Field</w:t>
      </w:r>
      <w:bookmarkEnd w:id="2290"/>
      <w:bookmarkEnd w:id="2291"/>
      <w:r w:rsidRPr="00E11EA5">
        <w:t xml:space="preserve"> Test Range</w:t>
      </w:r>
      <w:bookmarkEnd w:id="2292"/>
      <w:bookmarkEnd w:id="2293"/>
      <w:bookmarkEnd w:id="2294"/>
      <w:bookmarkEnd w:id="2295"/>
    </w:p>
    <w:p w14:paraId="7169AB1A" w14:textId="77777777" w:rsidR="00FF68ED" w:rsidRPr="00E11EA5" w:rsidRDefault="00FF68ED" w:rsidP="00FF68ED">
      <w:pPr>
        <w:pStyle w:val="Heading4"/>
        <w:rPr>
          <w:lang w:eastAsia="sv-SE"/>
        </w:rPr>
      </w:pPr>
      <w:bookmarkStart w:id="2296" w:name="_Toc32332423"/>
      <w:bookmarkStart w:id="2297" w:name="_Toc37430340"/>
      <w:bookmarkStart w:id="2298" w:name="_Toc43739443"/>
      <w:bookmarkStart w:id="2299" w:name="_Toc46347204"/>
      <w:r w:rsidRPr="00E11EA5">
        <w:rPr>
          <w:lang w:eastAsia="sv-SE"/>
        </w:rPr>
        <w:t>11.4.4.1</w:t>
      </w:r>
      <w:r w:rsidRPr="00E11EA5">
        <w:rPr>
          <w:lang w:eastAsia="sv-SE"/>
        </w:rPr>
        <w:tab/>
        <w:t>Measurement system description</w:t>
      </w:r>
      <w:bookmarkEnd w:id="2296"/>
      <w:bookmarkEnd w:id="2297"/>
      <w:bookmarkEnd w:id="2298"/>
      <w:bookmarkEnd w:id="2299"/>
      <w:r w:rsidRPr="00E11EA5" w:rsidDel="00E974BF">
        <w:rPr>
          <w:lang w:eastAsia="sv-SE"/>
        </w:rPr>
        <w:t xml:space="preserve"> </w:t>
      </w:r>
    </w:p>
    <w:p w14:paraId="7DD5FE93" w14:textId="4A09EE47" w:rsidR="00FF68ED" w:rsidRPr="00E11EA5" w:rsidRDefault="00FF68ED" w:rsidP="00FF68ED">
      <w:r w:rsidRPr="00E11EA5">
        <w:t xml:space="preserve">Measurement system description is captured in clause 7.5. </w:t>
      </w:r>
    </w:p>
    <w:p w14:paraId="1594509B" w14:textId="77777777" w:rsidR="00FF68ED" w:rsidRPr="00E11EA5" w:rsidRDefault="00FF68ED" w:rsidP="00FF68ED">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E11EA5" w:rsidRDefault="00FF68ED" w:rsidP="00FF68ED">
      <w:pPr>
        <w:pStyle w:val="Heading4"/>
        <w:rPr>
          <w:lang w:eastAsia="sv-SE"/>
        </w:rPr>
      </w:pPr>
      <w:bookmarkStart w:id="2300" w:name="_Toc32332424"/>
      <w:bookmarkStart w:id="2301" w:name="_Toc37430341"/>
      <w:bookmarkStart w:id="2302" w:name="_Toc43739444"/>
      <w:bookmarkStart w:id="2303" w:name="_Toc46347205"/>
      <w:r w:rsidRPr="00E11EA5">
        <w:rPr>
          <w:lang w:eastAsia="sv-SE"/>
        </w:rPr>
        <w:t>11.4.4.2</w:t>
      </w:r>
      <w:r w:rsidRPr="00E11EA5">
        <w:rPr>
          <w:lang w:eastAsia="sv-SE"/>
        </w:rPr>
        <w:tab/>
        <w:t>Test procedure</w:t>
      </w:r>
      <w:bookmarkEnd w:id="2300"/>
      <w:bookmarkEnd w:id="2301"/>
      <w:bookmarkEnd w:id="2302"/>
      <w:bookmarkEnd w:id="2303"/>
    </w:p>
    <w:p w14:paraId="6D395611" w14:textId="77777777" w:rsidR="00FF68ED" w:rsidRPr="00E11EA5" w:rsidRDefault="00FF68ED" w:rsidP="00FF68ED">
      <w:pPr>
        <w:pStyle w:val="Heading5"/>
        <w:rPr>
          <w:lang w:eastAsia="sv-SE"/>
        </w:rPr>
      </w:pPr>
      <w:bookmarkStart w:id="2304" w:name="_Toc32332425"/>
      <w:bookmarkStart w:id="2305" w:name="_Toc37430342"/>
      <w:bookmarkStart w:id="2306" w:name="_Toc43739445"/>
      <w:bookmarkStart w:id="2307" w:name="_Toc46347206"/>
      <w:r w:rsidRPr="00E11EA5">
        <w:rPr>
          <w:lang w:eastAsia="sv-SE"/>
        </w:rPr>
        <w:t>11.4.4.2.1</w:t>
      </w:r>
      <w:r w:rsidRPr="00E11EA5">
        <w:rPr>
          <w:lang w:eastAsia="sv-SE"/>
        </w:rPr>
        <w:tab/>
      </w:r>
      <w:r w:rsidRPr="00E11EA5">
        <w:t xml:space="preserve">Stage 1: </w:t>
      </w:r>
      <w:r w:rsidRPr="00E11EA5">
        <w:rPr>
          <w:lang w:eastAsia="sv-SE"/>
        </w:rPr>
        <w:t>Calibration</w:t>
      </w:r>
      <w:bookmarkEnd w:id="2304"/>
      <w:bookmarkEnd w:id="2305"/>
      <w:bookmarkEnd w:id="2306"/>
      <w:bookmarkEnd w:id="2307"/>
    </w:p>
    <w:p w14:paraId="4BA7C9C7" w14:textId="7A06FD25"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7EF4BE04" w14:textId="77777777" w:rsidR="00FF68ED" w:rsidRPr="00E11EA5" w:rsidRDefault="00FF68ED" w:rsidP="00FF68ED">
      <w:pPr>
        <w:pStyle w:val="Heading5"/>
        <w:rPr>
          <w:b/>
        </w:rPr>
      </w:pPr>
      <w:bookmarkStart w:id="2308" w:name="_Toc32332426"/>
      <w:bookmarkStart w:id="2309" w:name="_Toc37430343"/>
      <w:bookmarkStart w:id="2310" w:name="_Toc43739446"/>
      <w:bookmarkStart w:id="2311" w:name="_Toc46347207"/>
      <w:r w:rsidRPr="00E11EA5">
        <w:rPr>
          <w:lang w:eastAsia="sv-SE"/>
        </w:rPr>
        <w:t>11.4.4.2.2</w:t>
      </w:r>
      <w:r w:rsidRPr="00E11EA5">
        <w:rPr>
          <w:lang w:eastAsia="sv-SE"/>
        </w:rPr>
        <w:tab/>
      </w:r>
      <w:r w:rsidRPr="00E11EA5">
        <w:t xml:space="preserve">Stage 2: </w:t>
      </w:r>
      <w:r w:rsidRPr="00E11EA5">
        <w:rPr>
          <w:lang w:eastAsia="sv-SE"/>
        </w:rPr>
        <w:t>BS measurement</w:t>
      </w:r>
      <w:bookmarkEnd w:id="2308"/>
      <w:bookmarkEnd w:id="2309"/>
      <w:bookmarkEnd w:id="2310"/>
      <w:bookmarkEnd w:id="2311"/>
    </w:p>
    <w:p w14:paraId="0E2AA0C8" w14:textId="792A6F19" w:rsidR="00FF68ED" w:rsidRPr="00E11EA5" w:rsidRDefault="00FF68ED" w:rsidP="00FF68ED">
      <w:pPr>
        <w:contextualSpacing/>
        <w:rPr>
          <w:lang w:eastAsia="zh-CN"/>
        </w:rPr>
      </w:pPr>
      <w:r w:rsidRPr="00E11EA5">
        <w:t xml:space="preserve">Refer to clause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1466DFEB" w14:textId="77777777" w:rsidR="00FF68ED" w:rsidRPr="00E11EA5" w:rsidRDefault="00FF68ED" w:rsidP="00FF68ED">
      <w:pPr>
        <w:pStyle w:val="Heading4"/>
      </w:pPr>
      <w:bookmarkStart w:id="2312" w:name="_Toc32332427"/>
      <w:bookmarkStart w:id="2313" w:name="_Toc21086549"/>
      <w:bookmarkStart w:id="2314" w:name="_Toc29768998"/>
      <w:bookmarkStart w:id="2315" w:name="_Toc37430344"/>
      <w:bookmarkStart w:id="2316" w:name="_Toc43739447"/>
      <w:bookmarkStart w:id="2317" w:name="_Toc46347208"/>
      <w:r w:rsidRPr="00E11EA5">
        <w:t>11.4.4.3</w:t>
      </w:r>
      <w:r w:rsidRPr="00E11EA5">
        <w:tab/>
        <w:t>MU value derivation, FR1</w:t>
      </w:r>
      <w:bookmarkEnd w:id="2312"/>
      <w:bookmarkEnd w:id="2313"/>
      <w:bookmarkEnd w:id="2314"/>
      <w:bookmarkEnd w:id="2315"/>
      <w:bookmarkEnd w:id="2316"/>
      <w:bookmarkEnd w:id="2317"/>
    </w:p>
    <w:p w14:paraId="49A8E3E2" w14:textId="6BF4F942" w:rsidR="00FF68ED" w:rsidRPr="00E11EA5" w:rsidRDefault="00FF68ED" w:rsidP="00FF68ED">
      <w:pPr>
        <w:rPr>
          <w:bCs/>
        </w:rPr>
      </w:pPr>
      <w:r w:rsidRPr="00E11EA5">
        <w:t>Refer to clause 11.2.4.3 (i.e. the MU value derivation for the OTA BS output power measurement in NFTR) for MU value per point measurement.</w:t>
      </w:r>
    </w:p>
    <w:p w14:paraId="6F3B20B4" w14:textId="4752454D" w:rsidR="00FF68ED" w:rsidRPr="00E11EA5" w:rsidRDefault="00FF68ED" w:rsidP="00FF68ED">
      <w:pPr>
        <w:pStyle w:val="Heading3"/>
      </w:pPr>
      <w:bookmarkStart w:id="2318" w:name="_Toc21086552"/>
      <w:bookmarkStart w:id="2319" w:name="_Toc29769001"/>
      <w:bookmarkStart w:id="2320" w:name="_Toc32332428"/>
      <w:bookmarkStart w:id="2321" w:name="_Toc37430345"/>
      <w:bookmarkStart w:id="2322" w:name="_Toc43739448"/>
      <w:bookmarkStart w:id="2323" w:name="_Toc46347209"/>
      <w:r w:rsidRPr="00E11EA5">
        <w:t>11.4.5</w:t>
      </w:r>
      <w:r w:rsidRPr="00E11EA5">
        <w:tab/>
        <w:t xml:space="preserve">Reverberation </w:t>
      </w:r>
      <w:r w:rsidR="002C1436" w:rsidRPr="00E11EA5">
        <w:t>C</w:t>
      </w:r>
      <w:r w:rsidRPr="00E11EA5">
        <w:t>hamber</w:t>
      </w:r>
      <w:bookmarkEnd w:id="2318"/>
      <w:bookmarkEnd w:id="2319"/>
      <w:bookmarkEnd w:id="2320"/>
      <w:bookmarkEnd w:id="2321"/>
      <w:bookmarkEnd w:id="2322"/>
      <w:bookmarkEnd w:id="2323"/>
    </w:p>
    <w:p w14:paraId="4A627DCB" w14:textId="77777777" w:rsidR="00FF68ED" w:rsidRPr="00E11EA5" w:rsidRDefault="00FF68ED" w:rsidP="00FF68ED">
      <w:pPr>
        <w:pStyle w:val="Heading4"/>
        <w:rPr>
          <w:lang w:eastAsia="sv-SE"/>
        </w:rPr>
      </w:pPr>
      <w:bookmarkStart w:id="2324" w:name="_Toc32332429"/>
      <w:bookmarkStart w:id="2325" w:name="_Toc37430346"/>
      <w:bookmarkStart w:id="2326" w:name="_Toc43739449"/>
      <w:bookmarkStart w:id="2327" w:name="_Toc46347210"/>
      <w:r w:rsidRPr="00E11EA5">
        <w:rPr>
          <w:lang w:eastAsia="sv-SE"/>
        </w:rPr>
        <w:t>11.4.5.1</w:t>
      </w:r>
      <w:r w:rsidRPr="00E11EA5">
        <w:rPr>
          <w:lang w:eastAsia="sv-SE"/>
        </w:rPr>
        <w:tab/>
        <w:t>Measurement system description</w:t>
      </w:r>
      <w:bookmarkEnd w:id="2324"/>
      <w:bookmarkEnd w:id="2325"/>
      <w:bookmarkEnd w:id="2326"/>
      <w:bookmarkEnd w:id="2327"/>
      <w:r w:rsidRPr="00E11EA5" w:rsidDel="00E974BF">
        <w:rPr>
          <w:lang w:eastAsia="sv-SE"/>
        </w:rPr>
        <w:t xml:space="preserve"> </w:t>
      </w:r>
    </w:p>
    <w:p w14:paraId="3F80BDDF" w14:textId="300B3776" w:rsidR="00FF68ED" w:rsidRPr="00E11EA5" w:rsidRDefault="00FF68ED" w:rsidP="00FF68ED">
      <w:r w:rsidRPr="00E11EA5">
        <w:t xml:space="preserve">Measurement system description is captured in clause 7.7. </w:t>
      </w:r>
    </w:p>
    <w:p w14:paraId="4900E7C8" w14:textId="77777777" w:rsidR="00FF68ED" w:rsidRPr="00E11EA5" w:rsidRDefault="00FF68ED" w:rsidP="00FF68ED">
      <w:pPr>
        <w:pStyle w:val="Heading4"/>
        <w:rPr>
          <w:lang w:eastAsia="sv-SE"/>
        </w:rPr>
      </w:pPr>
      <w:bookmarkStart w:id="2328" w:name="_Toc32332430"/>
      <w:bookmarkStart w:id="2329" w:name="_Toc37430347"/>
      <w:bookmarkStart w:id="2330" w:name="_Toc43739450"/>
      <w:bookmarkStart w:id="2331" w:name="_Toc46347211"/>
      <w:r w:rsidRPr="00E11EA5">
        <w:rPr>
          <w:lang w:eastAsia="sv-SE"/>
        </w:rPr>
        <w:t>11.4.5.2</w:t>
      </w:r>
      <w:r w:rsidRPr="00E11EA5">
        <w:rPr>
          <w:lang w:eastAsia="sv-SE"/>
        </w:rPr>
        <w:tab/>
        <w:t>Test procedure</w:t>
      </w:r>
      <w:bookmarkEnd w:id="2328"/>
      <w:bookmarkEnd w:id="2329"/>
      <w:bookmarkEnd w:id="2330"/>
      <w:bookmarkEnd w:id="2331"/>
    </w:p>
    <w:p w14:paraId="42C8C058" w14:textId="77777777" w:rsidR="00FF68ED" w:rsidRPr="00E11EA5" w:rsidRDefault="00FF68ED" w:rsidP="00FF68ED">
      <w:pPr>
        <w:pStyle w:val="Heading5"/>
        <w:rPr>
          <w:lang w:eastAsia="sv-SE"/>
        </w:rPr>
      </w:pPr>
      <w:bookmarkStart w:id="2332" w:name="_Toc32332431"/>
      <w:bookmarkStart w:id="2333" w:name="_Toc37430348"/>
      <w:bookmarkStart w:id="2334" w:name="_Toc43739451"/>
      <w:bookmarkStart w:id="2335" w:name="_Toc46347212"/>
      <w:r w:rsidRPr="00E11EA5">
        <w:rPr>
          <w:lang w:eastAsia="sv-SE"/>
        </w:rPr>
        <w:t>11.4.5.2.1</w:t>
      </w:r>
      <w:r w:rsidRPr="00E11EA5">
        <w:rPr>
          <w:lang w:eastAsia="sv-SE"/>
        </w:rPr>
        <w:tab/>
      </w:r>
      <w:r w:rsidRPr="00E11EA5">
        <w:t xml:space="preserve">Stage 1: </w:t>
      </w:r>
      <w:r w:rsidRPr="00E11EA5">
        <w:rPr>
          <w:lang w:eastAsia="sv-SE"/>
        </w:rPr>
        <w:t>Calibration</w:t>
      </w:r>
      <w:bookmarkEnd w:id="2332"/>
      <w:bookmarkEnd w:id="2333"/>
      <w:bookmarkEnd w:id="2334"/>
      <w:bookmarkEnd w:id="2335"/>
    </w:p>
    <w:p w14:paraId="2A87BDE5" w14:textId="395B85A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48CD06F" w14:textId="77777777" w:rsidR="00FF68ED" w:rsidRPr="00E11EA5" w:rsidRDefault="00FF68ED" w:rsidP="00FF68ED">
      <w:pPr>
        <w:pStyle w:val="Heading5"/>
        <w:rPr>
          <w:b/>
        </w:rPr>
      </w:pPr>
      <w:bookmarkStart w:id="2336" w:name="_Toc32332432"/>
      <w:bookmarkStart w:id="2337" w:name="_Toc37430349"/>
      <w:bookmarkStart w:id="2338" w:name="_Toc43739452"/>
      <w:bookmarkStart w:id="2339" w:name="_Toc46347213"/>
      <w:r w:rsidRPr="00E11EA5">
        <w:rPr>
          <w:lang w:eastAsia="sv-SE"/>
        </w:rPr>
        <w:t>11.4.5.2.2</w:t>
      </w:r>
      <w:r w:rsidRPr="00E11EA5">
        <w:rPr>
          <w:lang w:eastAsia="sv-SE"/>
        </w:rPr>
        <w:tab/>
      </w:r>
      <w:r w:rsidRPr="00E11EA5">
        <w:t xml:space="preserve">Stage 2: </w:t>
      </w:r>
      <w:r w:rsidRPr="00E11EA5">
        <w:rPr>
          <w:lang w:eastAsia="sv-SE"/>
        </w:rPr>
        <w:t>BS measurement</w:t>
      </w:r>
      <w:bookmarkEnd w:id="2336"/>
      <w:bookmarkEnd w:id="2337"/>
      <w:bookmarkEnd w:id="2338"/>
      <w:bookmarkEnd w:id="2339"/>
    </w:p>
    <w:p w14:paraId="19250ECA" w14:textId="13F6E667"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3DB51467" w14:textId="77777777" w:rsidR="00FF68ED" w:rsidRPr="00E11EA5" w:rsidRDefault="00FF68ED" w:rsidP="00FF68ED">
      <w:pPr>
        <w:pStyle w:val="Heading4"/>
      </w:pPr>
      <w:bookmarkStart w:id="2340" w:name="_Toc32332433"/>
      <w:bookmarkStart w:id="2341" w:name="_Toc37430350"/>
      <w:bookmarkStart w:id="2342" w:name="_Toc43739453"/>
      <w:bookmarkStart w:id="2343" w:name="_Toc46347214"/>
      <w:bookmarkStart w:id="2344" w:name="_Toc21086558"/>
      <w:bookmarkStart w:id="2345" w:name="_Toc29769007"/>
      <w:r w:rsidRPr="00E11EA5">
        <w:lastRenderedPageBreak/>
        <w:t>11.4.5.3</w:t>
      </w:r>
      <w:r w:rsidRPr="00E11EA5">
        <w:rPr>
          <w:lang w:eastAsia="ja-JP"/>
        </w:rPr>
        <w:tab/>
      </w:r>
      <w:r w:rsidRPr="00E11EA5">
        <w:t>MU value derivation, FR1</w:t>
      </w:r>
      <w:bookmarkEnd w:id="2340"/>
      <w:bookmarkEnd w:id="2341"/>
      <w:bookmarkEnd w:id="2342"/>
      <w:bookmarkEnd w:id="2343"/>
    </w:p>
    <w:p w14:paraId="66DC9606" w14:textId="77777777" w:rsidR="00FF68ED" w:rsidRPr="00E11EA5" w:rsidRDefault="00FF68ED" w:rsidP="00FF68ED">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2344"/>
    <w:bookmarkEnd w:id="2345"/>
    <w:p w14:paraId="37743F85" w14:textId="77777777" w:rsidR="00FF68ED" w:rsidRPr="00E11EA5" w:rsidRDefault="00FF68ED" w:rsidP="00FF68ED">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E11EA5"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449E6" w:rsidRPr="00E11EA5"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E11EA5" w:rsidRDefault="006449E6" w:rsidP="00780F88">
            <w:pPr>
              <w:spacing w:after="0"/>
              <w:jc w:val="center"/>
              <w:rPr>
                <w:rFonts w:ascii="Arial" w:eastAsia="SimSun" w:hAnsi="Arial" w:cs="Arial"/>
                <w:color w:val="000000"/>
                <w:sz w:val="16"/>
                <w:szCs w:val="16"/>
                <w:lang w:val="en-US" w:eastAsia="zh-CN"/>
              </w:rPr>
            </w:pPr>
          </w:p>
        </w:tc>
      </w:tr>
      <w:tr w:rsidR="006449E6" w:rsidRPr="00E11EA5"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449E6" w:rsidRPr="00E11EA5"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449E6" w:rsidRPr="00E11EA5"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6449E6" w:rsidRPr="00E11EA5"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01B594E8" w14:textId="49C706A9" w:rsidR="00FF68ED" w:rsidRPr="00E11EA5" w:rsidRDefault="00FF68ED" w:rsidP="00FF68ED"/>
    <w:p w14:paraId="2E1E359D" w14:textId="77777777" w:rsidR="00FF68ED" w:rsidRPr="00E11EA5" w:rsidRDefault="00FF68ED" w:rsidP="00FF68ED">
      <w:pPr>
        <w:pStyle w:val="Heading4"/>
      </w:pPr>
      <w:bookmarkStart w:id="2346" w:name="_Toc32332434"/>
      <w:bookmarkStart w:id="2347" w:name="_Toc37430351"/>
      <w:bookmarkStart w:id="2348" w:name="_Toc43739454"/>
      <w:bookmarkStart w:id="2349" w:name="_Toc46347215"/>
      <w:r w:rsidRPr="00E11EA5">
        <w:t>11.4.5</w:t>
      </w:r>
      <w:r w:rsidRPr="00E11EA5">
        <w:rPr>
          <w:lang w:eastAsia="ja-JP"/>
        </w:rPr>
        <w:t>.4</w:t>
      </w:r>
      <w:r w:rsidRPr="00E11EA5">
        <w:rPr>
          <w:lang w:eastAsia="ja-JP"/>
        </w:rPr>
        <w:tab/>
      </w:r>
      <w:r w:rsidRPr="00E11EA5">
        <w:t>MU value derivation, FR2</w:t>
      </w:r>
      <w:bookmarkEnd w:id="2346"/>
      <w:bookmarkEnd w:id="2347"/>
      <w:bookmarkEnd w:id="2348"/>
      <w:bookmarkEnd w:id="2349"/>
    </w:p>
    <w:p w14:paraId="57FB9DC1" w14:textId="77777777" w:rsidR="00FF68ED" w:rsidRPr="00E11EA5" w:rsidRDefault="00FF68ED" w:rsidP="00FF68ED">
      <w:r w:rsidRPr="00E11EA5">
        <w:rPr>
          <w:lang w:eastAsia="sv-SE"/>
        </w:rPr>
        <w:t xml:space="preserve">Table </w:t>
      </w:r>
      <w:r w:rsidRPr="00E11EA5">
        <w:t>11.4.5.4-1 captures derivation of the expanded measurement uncertainty values for OTA OBUE measurements in Reverberation chamber (Normal test conditions, FR2).</w:t>
      </w:r>
    </w:p>
    <w:p w14:paraId="6ADFDE29" w14:textId="77777777" w:rsidR="00FF68ED" w:rsidRPr="00E11EA5" w:rsidRDefault="00FF68ED" w:rsidP="00FF68ED">
      <w:pPr>
        <w:pStyle w:val="TH"/>
      </w:pPr>
      <w:r w:rsidRPr="00E11EA5">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E11EA5"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F862A7" w:rsidRPr="00E11EA5"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862A7" w:rsidRPr="00E11EA5"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F862A7" w:rsidRPr="00E11EA5"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F862A7" w:rsidRPr="00E11EA5"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95ABE10" w14:textId="4E110490" w:rsidR="00FF68ED" w:rsidRPr="00E11EA5" w:rsidRDefault="00FF68ED" w:rsidP="00FF68ED">
      <w:pPr>
        <w:rPr>
          <w:lang w:val="x-none"/>
        </w:rPr>
      </w:pPr>
    </w:p>
    <w:p w14:paraId="193A2656" w14:textId="77777777" w:rsidR="00FF68ED" w:rsidRPr="00E11EA5" w:rsidRDefault="00FF68ED" w:rsidP="00FF68ED">
      <w:pPr>
        <w:pStyle w:val="Heading3"/>
      </w:pPr>
      <w:bookmarkStart w:id="2350" w:name="_Toc29769008"/>
      <w:bookmarkStart w:id="2351" w:name="_Toc32332435"/>
      <w:bookmarkStart w:id="2352" w:name="_Toc37430352"/>
      <w:bookmarkStart w:id="2353" w:name="_Toc43739455"/>
      <w:bookmarkStart w:id="2354" w:name="_Toc46347216"/>
      <w:r w:rsidRPr="00E11EA5">
        <w:t>11.4.6</w:t>
      </w:r>
      <w:r w:rsidRPr="00E11EA5">
        <w:tab/>
        <w:t>Plane Wave Synthesizer</w:t>
      </w:r>
      <w:bookmarkEnd w:id="2350"/>
      <w:bookmarkEnd w:id="2351"/>
      <w:bookmarkEnd w:id="2352"/>
      <w:bookmarkEnd w:id="2353"/>
      <w:bookmarkEnd w:id="2354"/>
    </w:p>
    <w:p w14:paraId="66DD5F65" w14:textId="77777777" w:rsidR="00FF68ED" w:rsidRPr="00E11EA5" w:rsidRDefault="00FF68ED" w:rsidP="00FF68ED">
      <w:pPr>
        <w:pStyle w:val="Heading4"/>
        <w:rPr>
          <w:lang w:eastAsia="sv-SE"/>
        </w:rPr>
      </w:pPr>
      <w:bookmarkStart w:id="2355" w:name="_Toc32332436"/>
      <w:bookmarkStart w:id="2356" w:name="_Toc37430353"/>
      <w:bookmarkStart w:id="2357" w:name="_Toc43739456"/>
      <w:bookmarkStart w:id="2358" w:name="_Toc46347217"/>
      <w:r w:rsidRPr="00E11EA5">
        <w:rPr>
          <w:lang w:eastAsia="sv-SE"/>
        </w:rPr>
        <w:t>11.4.6.1</w:t>
      </w:r>
      <w:r w:rsidRPr="00E11EA5">
        <w:rPr>
          <w:lang w:eastAsia="sv-SE"/>
        </w:rPr>
        <w:tab/>
        <w:t>Measurement system description</w:t>
      </w:r>
      <w:bookmarkEnd w:id="2355"/>
      <w:bookmarkEnd w:id="2356"/>
      <w:bookmarkEnd w:id="2357"/>
      <w:bookmarkEnd w:id="2358"/>
      <w:r w:rsidRPr="00E11EA5" w:rsidDel="00E974BF">
        <w:rPr>
          <w:lang w:eastAsia="sv-SE"/>
        </w:rPr>
        <w:t xml:space="preserve"> </w:t>
      </w:r>
    </w:p>
    <w:p w14:paraId="55A1A1B2" w14:textId="7DE8DD0E" w:rsidR="00FF68ED" w:rsidRPr="00E11EA5" w:rsidRDefault="00FF68ED" w:rsidP="00FF68ED">
      <w:pPr>
        <w:rPr>
          <w:lang w:eastAsia="it-IT"/>
        </w:rPr>
      </w:pPr>
      <w:r w:rsidRPr="00E11EA5">
        <w:t xml:space="preserve">Measurement system description is captured in clause 7.6. </w:t>
      </w:r>
    </w:p>
    <w:p w14:paraId="34C51B1B" w14:textId="77777777" w:rsidR="00FF68ED" w:rsidRPr="00E11EA5" w:rsidRDefault="00FF68ED" w:rsidP="00FF68ED">
      <w:pPr>
        <w:pStyle w:val="Heading4"/>
        <w:rPr>
          <w:lang w:eastAsia="sv-SE"/>
        </w:rPr>
      </w:pPr>
      <w:bookmarkStart w:id="2359" w:name="_Toc32332437"/>
      <w:bookmarkStart w:id="2360" w:name="_Toc37430354"/>
      <w:bookmarkStart w:id="2361" w:name="_Toc43739457"/>
      <w:bookmarkStart w:id="2362" w:name="_Toc46347218"/>
      <w:r w:rsidRPr="00E11EA5">
        <w:rPr>
          <w:lang w:eastAsia="sv-SE"/>
        </w:rPr>
        <w:t>11.4.6.2</w:t>
      </w:r>
      <w:r w:rsidRPr="00E11EA5">
        <w:rPr>
          <w:lang w:eastAsia="sv-SE"/>
        </w:rPr>
        <w:tab/>
        <w:t>Test procedure</w:t>
      </w:r>
      <w:bookmarkEnd w:id="2359"/>
      <w:bookmarkEnd w:id="2360"/>
      <w:bookmarkEnd w:id="2361"/>
      <w:bookmarkEnd w:id="2362"/>
    </w:p>
    <w:p w14:paraId="08ADB4CD" w14:textId="77777777" w:rsidR="00FF68ED" w:rsidRPr="00E11EA5" w:rsidRDefault="00FF68ED" w:rsidP="00FF68ED">
      <w:pPr>
        <w:pStyle w:val="Heading5"/>
        <w:rPr>
          <w:lang w:eastAsia="sv-SE"/>
        </w:rPr>
      </w:pPr>
      <w:bookmarkStart w:id="2363" w:name="_Toc32332438"/>
      <w:bookmarkStart w:id="2364" w:name="_Toc37430355"/>
      <w:bookmarkStart w:id="2365" w:name="_Toc43739458"/>
      <w:bookmarkStart w:id="2366" w:name="_Toc46347219"/>
      <w:r w:rsidRPr="00E11EA5">
        <w:rPr>
          <w:lang w:eastAsia="sv-SE"/>
        </w:rPr>
        <w:t>11.4.6.2.1</w:t>
      </w:r>
      <w:r w:rsidRPr="00E11EA5">
        <w:rPr>
          <w:lang w:eastAsia="sv-SE"/>
        </w:rPr>
        <w:tab/>
      </w:r>
      <w:r w:rsidRPr="00E11EA5">
        <w:t xml:space="preserve">Stage 1: </w:t>
      </w:r>
      <w:r w:rsidRPr="00E11EA5">
        <w:rPr>
          <w:lang w:eastAsia="sv-SE"/>
        </w:rPr>
        <w:t>Calibration</w:t>
      </w:r>
      <w:bookmarkEnd w:id="2363"/>
      <w:bookmarkEnd w:id="2364"/>
      <w:bookmarkEnd w:id="2365"/>
      <w:bookmarkEnd w:id="2366"/>
    </w:p>
    <w:p w14:paraId="0AFDD5B9" w14:textId="69754CA2"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46FCC4FE" w14:textId="77777777" w:rsidR="00FF68ED" w:rsidRPr="00E11EA5" w:rsidRDefault="00FF68ED" w:rsidP="00FF68ED">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6A1E133F"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E11EA5" w:rsidRDefault="00FF68ED" w:rsidP="00FF68ED">
      <w:pPr>
        <w:pStyle w:val="Heading5"/>
        <w:rPr>
          <w:b/>
        </w:rPr>
      </w:pPr>
      <w:bookmarkStart w:id="2367" w:name="_Toc32332439"/>
      <w:bookmarkStart w:id="2368" w:name="_Toc37430356"/>
      <w:bookmarkStart w:id="2369" w:name="_Toc43739459"/>
      <w:bookmarkStart w:id="2370" w:name="_Toc46347220"/>
      <w:r w:rsidRPr="00E11EA5">
        <w:rPr>
          <w:lang w:eastAsia="sv-SE"/>
        </w:rPr>
        <w:t>11.4.6.2.2</w:t>
      </w:r>
      <w:r w:rsidRPr="00E11EA5">
        <w:rPr>
          <w:lang w:eastAsia="sv-SE"/>
        </w:rPr>
        <w:tab/>
      </w:r>
      <w:r w:rsidRPr="00E11EA5">
        <w:t xml:space="preserve">Stage 2: </w:t>
      </w:r>
      <w:r w:rsidRPr="00E11EA5">
        <w:rPr>
          <w:lang w:eastAsia="sv-SE"/>
        </w:rPr>
        <w:t>BS measurement</w:t>
      </w:r>
      <w:bookmarkEnd w:id="2367"/>
      <w:bookmarkEnd w:id="2368"/>
      <w:bookmarkEnd w:id="2369"/>
      <w:bookmarkEnd w:id="2370"/>
    </w:p>
    <w:p w14:paraId="7676A07F" w14:textId="01F1AC41"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PWS </w:t>
      </w:r>
      <w:r w:rsidRPr="00E11EA5">
        <w:rPr>
          <w:lang w:eastAsia="ja-JP"/>
        </w:rPr>
        <w:t>procedure in clause 11.2.6.2.2 (i.e. the same procedure as for OTA BS output power in PWS).</w:t>
      </w:r>
    </w:p>
    <w:p w14:paraId="3FF80CC4" w14:textId="77777777" w:rsidR="00FF68ED" w:rsidRPr="00E11EA5" w:rsidRDefault="00FF68ED" w:rsidP="00FF68ED">
      <w:pPr>
        <w:rPr>
          <w:vertAlign w:val="subscript"/>
        </w:rPr>
      </w:pPr>
      <w:r w:rsidRPr="00E11EA5">
        <w:rPr>
          <w:lang w:eastAsia="ja-JP"/>
        </w:rPr>
        <w:t xml:space="preserve">The appropriate parameters in step 3 is </w:t>
      </w:r>
      <w:r w:rsidRPr="00E11EA5">
        <w:t>the mean power for OBUE or SEM test for each carrier arriving at the measurement equipment</w:t>
      </w:r>
      <w:r w:rsidRPr="00E11EA5">
        <w:rPr>
          <w:lang w:eastAsia="ja-JP"/>
        </w:rPr>
        <w:t xml:space="preserve"> connector C (figure 7.6.1-1)</w:t>
      </w:r>
      <w:r w:rsidRPr="00E11EA5">
        <w:t>, denoted by P</w:t>
      </w:r>
      <w:r w:rsidRPr="00E11EA5">
        <w:rPr>
          <w:vertAlign w:val="subscript"/>
        </w:rPr>
        <w:t>R_</w:t>
      </w:r>
      <w:r w:rsidRPr="00E11EA5">
        <w:rPr>
          <w:rFonts w:hint="eastAsia"/>
          <w:vertAlign w:val="subscript"/>
          <w:lang w:eastAsia="ja-JP"/>
        </w:rPr>
        <w:t>OBUE</w:t>
      </w:r>
      <w:r w:rsidRPr="00E11EA5">
        <w:rPr>
          <w:vertAlign w:val="subscript"/>
        </w:rPr>
        <w:t>, C</w:t>
      </w:r>
      <w:r w:rsidRPr="00E11EA5">
        <w:t xml:space="preserve"> or P</w:t>
      </w:r>
      <w:r w:rsidRPr="00E11EA5">
        <w:rPr>
          <w:vertAlign w:val="subscript"/>
        </w:rPr>
        <w:t>R_</w:t>
      </w:r>
      <w:r w:rsidRPr="00E11EA5">
        <w:rPr>
          <w:vertAlign w:val="subscript"/>
          <w:lang w:eastAsia="ja-JP"/>
        </w:rPr>
        <w:t>SEM</w:t>
      </w:r>
      <w:r w:rsidRPr="00E11EA5">
        <w:rPr>
          <w:vertAlign w:val="subscript"/>
        </w:rPr>
        <w:t>, C</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is done using following formulas:</w:t>
      </w:r>
    </w:p>
    <w:p w14:paraId="2A0E92F2" w14:textId="77777777" w:rsidR="00FF68ED" w:rsidRPr="00E11EA5" w:rsidRDefault="00FF68ED" w:rsidP="00FF68ED">
      <w:pPr>
        <w:pStyle w:val="EQ"/>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OBUE_C </w:t>
      </w:r>
      <w:r w:rsidRPr="00E11EA5">
        <w:rPr>
          <w:lang w:val="fr-FR"/>
        </w:rPr>
        <w:t>+ L</w:t>
      </w:r>
    </w:p>
    <w:p w14:paraId="0C281C4B" w14:textId="77777777" w:rsidR="00FF68ED" w:rsidRPr="00E11EA5" w:rsidRDefault="00FF68ED" w:rsidP="00FF68ED">
      <w:pPr>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SEM_C </w:t>
      </w:r>
      <w:r w:rsidRPr="00E11EA5">
        <w:rPr>
          <w:lang w:val="fr-FR"/>
        </w:rPr>
        <w:t>+ L</w:t>
      </w:r>
    </w:p>
    <w:p w14:paraId="79D21C92" w14:textId="77777777" w:rsidR="00FF68ED" w:rsidRPr="00E11EA5" w:rsidRDefault="00FF68ED" w:rsidP="00FF68ED">
      <w:pPr>
        <w:pStyle w:val="Heading4"/>
      </w:pPr>
      <w:bookmarkStart w:id="2371" w:name="_Toc32332440"/>
      <w:bookmarkStart w:id="2372" w:name="_Toc37430357"/>
      <w:bookmarkStart w:id="2373" w:name="_Toc43739460"/>
      <w:bookmarkStart w:id="2374" w:name="_Toc46347221"/>
      <w:r w:rsidRPr="00E11EA5">
        <w:t>11.4.6.3</w:t>
      </w:r>
      <w:r w:rsidRPr="00E11EA5">
        <w:tab/>
        <w:t>MU value derivation, FR1</w:t>
      </w:r>
      <w:bookmarkEnd w:id="2371"/>
      <w:bookmarkEnd w:id="2372"/>
      <w:bookmarkEnd w:id="2373"/>
      <w:bookmarkEnd w:id="2374"/>
    </w:p>
    <w:p w14:paraId="0C9EF724" w14:textId="164D9051" w:rsidR="00FF68ED" w:rsidRPr="00E11EA5" w:rsidRDefault="00FF68ED" w:rsidP="00FF68ED">
      <w:r w:rsidRPr="00E11EA5">
        <w:t>The MU value for OTA OBUE or OTA SEM in PWS is the same as in clause 11.2.6.3 (i.e. OTA BS output power MU in PWS).</w:t>
      </w:r>
    </w:p>
    <w:p w14:paraId="497BDB59" w14:textId="77777777" w:rsidR="00FF68ED" w:rsidRPr="00E11EA5" w:rsidRDefault="00FF68ED" w:rsidP="00FF68ED">
      <w:pPr>
        <w:pStyle w:val="Heading3"/>
        <w:rPr>
          <w:lang w:eastAsia="en-CA"/>
        </w:rPr>
      </w:pPr>
      <w:bookmarkStart w:id="2375" w:name="_Toc32332441"/>
      <w:bookmarkStart w:id="2376" w:name="_Toc21086559"/>
      <w:bookmarkStart w:id="2377" w:name="_Toc29769013"/>
      <w:bookmarkStart w:id="2378" w:name="_Toc37430358"/>
      <w:bookmarkStart w:id="2379" w:name="_Toc43739461"/>
      <w:bookmarkStart w:id="2380" w:name="_Toc46347222"/>
      <w:r w:rsidRPr="00E11EA5">
        <w:rPr>
          <w:lang w:eastAsia="en-CA"/>
        </w:rPr>
        <w:t>11.4.7</w:t>
      </w:r>
      <w:r w:rsidRPr="00E11EA5">
        <w:rPr>
          <w:lang w:eastAsia="en-CA"/>
        </w:rPr>
        <w:tab/>
      </w:r>
      <w:r w:rsidRPr="00E11EA5">
        <w:t>Maximum accepted test system uncertainty</w:t>
      </w:r>
      <w:bookmarkEnd w:id="2375"/>
      <w:bookmarkEnd w:id="2376"/>
      <w:bookmarkEnd w:id="2377"/>
      <w:bookmarkEnd w:id="2378"/>
      <w:bookmarkEnd w:id="2379"/>
      <w:bookmarkEnd w:id="2380"/>
    </w:p>
    <w:p w14:paraId="2F9AB2CF"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CCA81FE"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E11EA5" w:rsidRDefault="00FF68ED" w:rsidP="00FF68ED">
      <w:r w:rsidRPr="00E11EA5">
        <w:lastRenderedPageBreak/>
        <w:t>Maximum test system uncertainties derivation methodology was described in clause 5.1. The maximum accepted test system uncertainty values was derived based on test system specific values.</w:t>
      </w:r>
    </w:p>
    <w:p w14:paraId="2AA1A601" w14:textId="77777777" w:rsidR="00FF68ED" w:rsidRPr="00E11EA5" w:rsidRDefault="00FF68ED" w:rsidP="00FF68ED">
      <w:pPr>
        <w:rPr>
          <w:lang w:eastAsia="en-CA"/>
        </w:rPr>
      </w:pPr>
      <w:r w:rsidRPr="00E11EA5">
        <w:rPr>
          <w:color w:val="000000"/>
        </w:rPr>
        <w:t xml:space="preserve">According to the methodology referred above, the </w:t>
      </w:r>
      <w:r w:rsidRPr="00E11EA5">
        <w:rPr>
          <w:lang w:eastAsia="zh-CN"/>
        </w:rPr>
        <w:t xml:space="preserve">common maximum accepted test system uncertainty values for OTA OBUE or OTA SEM test </w:t>
      </w:r>
      <w:r w:rsidRPr="00E11EA5">
        <w:rPr>
          <w:color w:val="000000"/>
        </w:rPr>
        <w:t>can be derived from values captured in table</w:t>
      </w:r>
      <w:r w:rsidRPr="00E11EA5">
        <w:rPr>
          <w:lang w:eastAsia="ko-KR"/>
        </w:rPr>
        <w:t xml:space="preserve"> 11.4.7-1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OBUE or OTA SEM test requirement. </w:t>
      </w:r>
    </w:p>
    <w:p w14:paraId="166A45BD"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5"/>
        <w:gridCol w:w="1574"/>
        <w:gridCol w:w="1704"/>
      </w:tblGrid>
      <w:tr w:rsidR="00FF68ED" w:rsidRPr="00E11EA5" w14:paraId="4385FBB4" w14:textId="77777777" w:rsidTr="002E0DC8">
        <w:trPr>
          <w:jc w:val="center"/>
        </w:trPr>
        <w:tc>
          <w:tcPr>
            <w:tcW w:w="0" w:type="auto"/>
            <w:noWrap/>
            <w:hideMark/>
          </w:tcPr>
          <w:p w14:paraId="0602212E" w14:textId="77777777" w:rsidR="00FF68ED" w:rsidRPr="00E11EA5" w:rsidRDefault="00FF68ED" w:rsidP="002E0DC8">
            <w:pPr>
              <w:spacing w:after="0"/>
              <w:rPr>
                <w:rFonts w:ascii="Arial" w:hAnsi="Arial" w:cs="Arial"/>
                <w:sz w:val="16"/>
                <w:szCs w:val="16"/>
              </w:rPr>
            </w:pPr>
          </w:p>
        </w:tc>
        <w:tc>
          <w:tcPr>
            <w:tcW w:w="0" w:type="auto"/>
            <w:gridSpan w:val="3"/>
            <w:hideMark/>
          </w:tcPr>
          <w:p w14:paraId="1ABF9A0F"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Expanded uncertainty </w:t>
            </w:r>
            <w:r w:rsidRPr="00E11EA5">
              <w:rPr>
                <w:rFonts w:ascii="Arial" w:hAnsi="Arial" w:cs="Arial"/>
                <w:b/>
                <w:i/>
                <w:sz w:val="16"/>
                <w:szCs w:val="16"/>
                <w:lang w:val="en-US"/>
              </w:rPr>
              <w:t>u</w:t>
            </w:r>
            <w:r w:rsidRPr="00E11EA5">
              <w:rPr>
                <w:rFonts w:ascii="Arial" w:hAnsi="Arial" w:cs="Arial"/>
                <w:b/>
                <w:i/>
                <w:sz w:val="16"/>
                <w:szCs w:val="16"/>
                <w:vertAlign w:val="subscript"/>
                <w:lang w:val="en-US"/>
              </w:rPr>
              <w:t>e</w:t>
            </w:r>
            <w:r w:rsidRPr="00E11EA5">
              <w:rPr>
                <w:rFonts w:ascii="Arial" w:hAnsi="Arial" w:cs="Arial"/>
                <w:b/>
                <w:bCs/>
                <w:sz w:val="16"/>
                <w:szCs w:val="16"/>
              </w:rPr>
              <w:t xml:space="preserve"> (dB)</w:t>
            </w:r>
          </w:p>
        </w:tc>
      </w:tr>
      <w:tr w:rsidR="00FF68ED" w:rsidRPr="00E11EA5" w14:paraId="73F4640B" w14:textId="77777777" w:rsidTr="002E0DC8">
        <w:trPr>
          <w:jc w:val="center"/>
        </w:trPr>
        <w:tc>
          <w:tcPr>
            <w:tcW w:w="0" w:type="auto"/>
            <w:noWrap/>
            <w:hideMark/>
          </w:tcPr>
          <w:p w14:paraId="06160275" w14:textId="77777777" w:rsidR="00FF68ED" w:rsidRPr="00E11EA5" w:rsidRDefault="00FF68ED" w:rsidP="002E0DC8">
            <w:pPr>
              <w:spacing w:after="0"/>
              <w:rPr>
                <w:rFonts w:ascii="Arial" w:hAnsi="Arial" w:cs="Arial"/>
                <w:sz w:val="16"/>
                <w:szCs w:val="16"/>
              </w:rPr>
            </w:pPr>
          </w:p>
        </w:tc>
        <w:tc>
          <w:tcPr>
            <w:tcW w:w="0" w:type="auto"/>
            <w:hideMark/>
          </w:tcPr>
          <w:p w14:paraId="156902B8"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f </w:t>
            </w:r>
            <w:r w:rsidRPr="00E11EA5">
              <w:rPr>
                <w:rFonts w:ascii="Cambria Math" w:hAnsi="Cambria Math" w:cs="Cambria Math"/>
                <w:b/>
                <w:bCs/>
                <w:sz w:val="16"/>
                <w:szCs w:val="16"/>
              </w:rPr>
              <w:t>≦</w:t>
            </w:r>
            <w:r w:rsidRPr="00E11EA5">
              <w:rPr>
                <w:rFonts w:ascii="Arial" w:hAnsi="Arial" w:cs="Arial"/>
                <w:b/>
                <w:bCs/>
                <w:sz w:val="16"/>
                <w:szCs w:val="16"/>
              </w:rPr>
              <w:t xml:space="preserve"> 3GHz</w:t>
            </w:r>
          </w:p>
        </w:tc>
        <w:tc>
          <w:tcPr>
            <w:tcW w:w="0" w:type="auto"/>
            <w:hideMark/>
          </w:tcPr>
          <w:p w14:paraId="789A19DE" w14:textId="5CFAD1E0" w:rsidR="00FF68ED" w:rsidRPr="00E11EA5" w:rsidRDefault="00FF68ED" w:rsidP="002E0DC8">
            <w:pPr>
              <w:spacing w:after="0"/>
              <w:jc w:val="center"/>
              <w:rPr>
                <w:rFonts w:ascii="Arial" w:hAnsi="Arial" w:cs="Arial"/>
                <w:b/>
                <w:bCs/>
                <w:sz w:val="16"/>
                <w:szCs w:val="16"/>
              </w:rPr>
            </w:pPr>
            <w:r w:rsidRPr="00E11EA5">
              <w:rPr>
                <w:rFonts w:ascii="Arial" w:hAnsi="Arial" w:cs="Arial" w:hint="eastAsia"/>
                <w:b/>
                <w:bCs/>
                <w:sz w:val="16"/>
                <w:szCs w:val="16"/>
              </w:rPr>
              <w:t>3GHz &lt; f</w:t>
            </w:r>
            <w:r w:rsidR="00FC6037" w:rsidRPr="00E11EA5">
              <w:rPr>
                <w:rFonts w:ascii="Arial" w:hAnsi="Arial" w:cs="Arial" w:hint="eastAsia"/>
                <w:b/>
                <w:bCs/>
                <w:sz w:val="16"/>
                <w:szCs w:val="16"/>
              </w:rPr>
              <w:t xml:space="preserve"> </w:t>
            </w:r>
            <w:r w:rsidRPr="00E11EA5">
              <w:rPr>
                <w:rFonts w:ascii="Cambria Math" w:hAnsi="Cambria Math" w:cs="Cambria Math"/>
                <w:b/>
                <w:bCs/>
                <w:sz w:val="16"/>
                <w:szCs w:val="16"/>
              </w:rPr>
              <w:t>≦</w:t>
            </w:r>
            <w:r w:rsidRPr="00E11EA5">
              <w:rPr>
                <w:rFonts w:ascii="Arial" w:hAnsi="Arial" w:cs="Arial" w:hint="eastAsia"/>
                <w:b/>
                <w:bCs/>
                <w:sz w:val="16"/>
                <w:szCs w:val="16"/>
              </w:rPr>
              <w:t xml:space="preserve"> 4.2 GHz</w:t>
            </w:r>
          </w:p>
        </w:tc>
        <w:tc>
          <w:tcPr>
            <w:tcW w:w="0" w:type="auto"/>
          </w:tcPr>
          <w:p w14:paraId="4ADF4F5C" w14:textId="1D52724B"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6449E6" w:rsidRPr="00E11EA5" w14:paraId="5DFE3485" w14:textId="77777777" w:rsidTr="00236708">
        <w:trPr>
          <w:jc w:val="center"/>
        </w:trPr>
        <w:tc>
          <w:tcPr>
            <w:tcW w:w="0" w:type="auto"/>
            <w:noWrap/>
            <w:hideMark/>
          </w:tcPr>
          <w:p w14:paraId="01AF0238" w14:textId="77777777" w:rsidR="006449E6" w:rsidRPr="00E11EA5" w:rsidRDefault="006449E6" w:rsidP="00236708">
            <w:pPr>
              <w:pStyle w:val="TAC"/>
            </w:pPr>
            <w:r w:rsidRPr="00E11EA5">
              <w:t>Indoor Anechoic Chamber</w:t>
            </w:r>
          </w:p>
        </w:tc>
        <w:tc>
          <w:tcPr>
            <w:tcW w:w="0" w:type="auto"/>
            <w:noWrap/>
          </w:tcPr>
          <w:p w14:paraId="31F4DA83" w14:textId="176CF0B5" w:rsidR="006449E6" w:rsidRPr="00E11EA5" w:rsidRDefault="006449E6" w:rsidP="00236708">
            <w:pPr>
              <w:pStyle w:val="TAC"/>
            </w:pPr>
            <w:r w:rsidRPr="00E11EA5">
              <w:rPr>
                <w:rFonts w:cs="Arial"/>
                <w:sz w:val="16"/>
                <w:szCs w:val="16"/>
              </w:rPr>
              <w:t>1.15</w:t>
            </w:r>
          </w:p>
        </w:tc>
        <w:tc>
          <w:tcPr>
            <w:tcW w:w="0" w:type="auto"/>
            <w:noWrap/>
          </w:tcPr>
          <w:p w14:paraId="196FA7F7" w14:textId="495B064D" w:rsidR="006449E6" w:rsidRPr="00E11EA5" w:rsidRDefault="006449E6" w:rsidP="00236708">
            <w:pPr>
              <w:pStyle w:val="TAC"/>
            </w:pPr>
            <w:r w:rsidRPr="00E11EA5">
              <w:rPr>
                <w:rFonts w:cs="Arial"/>
                <w:sz w:val="16"/>
                <w:szCs w:val="16"/>
              </w:rPr>
              <w:t>1.30</w:t>
            </w:r>
          </w:p>
        </w:tc>
        <w:tc>
          <w:tcPr>
            <w:tcW w:w="0" w:type="auto"/>
          </w:tcPr>
          <w:p w14:paraId="6B8B6713" w14:textId="440D9ACE" w:rsidR="006449E6" w:rsidRPr="00E11EA5" w:rsidRDefault="006449E6" w:rsidP="00236708">
            <w:pPr>
              <w:pStyle w:val="TAC"/>
            </w:pPr>
            <w:r w:rsidRPr="00E11EA5">
              <w:rPr>
                <w:rFonts w:cs="Arial"/>
                <w:sz w:val="16"/>
                <w:szCs w:val="16"/>
              </w:rPr>
              <w:t>1.30</w:t>
            </w:r>
          </w:p>
        </w:tc>
      </w:tr>
      <w:tr w:rsidR="006449E6" w:rsidRPr="00E11EA5" w14:paraId="513624C3" w14:textId="77777777" w:rsidTr="00236708">
        <w:trPr>
          <w:jc w:val="center"/>
        </w:trPr>
        <w:tc>
          <w:tcPr>
            <w:tcW w:w="0" w:type="auto"/>
            <w:noWrap/>
            <w:hideMark/>
          </w:tcPr>
          <w:p w14:paraId="7C31AC74" w14:textId="77777777" w:rsidR="006449E6" w:rsidRPr="00E11EA5" w:rsidRDefault="006449E6" w:rsidP="00F4093B">
            <w:pPr>
              <w:pStyle w:val="TAC"/>
            </w:pPr>
            <w:r w:rsidRPr="00E11EA5">
              <w:t>Compact Antenna Test Range</w:t>
            </w:r>
          </w:p>
        </w:tc>
        <w:tc>
          <w:tcPr>
            <w:tcW w:w="0" w:type="auto"/>
            <w:noWrap/>
          </w:tcPr>
          <w:p w14:paraId="18B1CBB0" w14:textId="58F89AB7" w:rsidR="006449E6" w:rsidRPr="00E11EA5" w:rsidRDefault="006449E6" w:rsidP="00F4093B">
            <w:pPr>
              <w:pStyle w:val="TAC"/>
            </w:pPr>
            <w:r w:rsidRPr="00E11EA5">
              <w:rPr>
                <w:rFonts w:cs="Arial"/>
                <w:sz w:val="16"/>
                <w:szCs w:val="16"/>
              </w:rPr>
              <w:t>1.39</w:t>
            </w:r>
          </w:p>
        </w:tc>
        <w:tc>
          <w:tcPr>
            <w:tcW w:w="0" w:type="auto"/>
            <w:noWrap/>
          </w:tcPr>
          <w:p w14:paraId="77DFE7FD" w14:textId="54543C11" w:rsidR="006449E6" w:rsidRPr="00E11EA5" w:rsidRDefault="006449E6" w:rsidP="00F4093B">
            <w:pPr>
              <w:pStyle w:val="TAC"/>
            </w:pPr>
            <w:r w:rsidRPr="00E11EA5">
              <w:rPr>
                <w:rFonts w:cs="Arial"/>
                <w:sz w:val="16"/>
                <w:szCs w:val="16"/>
              </w:rPr>
              <w:t>1.51</w:t>
            </w:r>
          </w:p>
        </w:tc>
        <w:tc>
          <w:tcPr>
            <w:tcW w:w="0" w:type="auto"/>
          </w:tcPr>
          <w:p w14:paraId="63D3D8EF" w14:textId="3E912CFF" w:rsidR="006449E6" w:rsidRPr="00E11EA5" w:rsidRDefault="006449E6" w:rsidP="00F4093B">
            <w:pPr>
              <w:pStyle w:val="TAC"/>
            </w:pPr>
            <w:r w:rsidRPr="00E11EA5">
              <w:rPr>
                <w:rFonts w:cs="Arial"/>
                <w:sz w:val="16"/>
                <w:szCs w:val="16"/>
              </w:rPr>
              <w:t>1.51</w:t>
            </w:r>
          </w:p>
        </w:tc>
      </w:tr>
      <w:tr w:rsidR="006449E6" w:rsidRPr="00E11EA5" w14:paraId="72AA35C4" w14:textId="77777777" w:rsidTr="00236708">
        <w:trPr>
          <w:jc w:val="center"/>
        </w:trPr>
        <w:tc>
          <w:tcPr>
            <w:tcW w:w="0" w:type="auto"/>
            <w:noWrap/>
            <w:hideMark/>
          </w:tcPr>
          <w:p w14:paraId="252D21CF" w14:textId="3DCFD6F9" w:rsidR="006449E6" w:rsidRPr="00E11EA5" w:rsidRDefault="006449E6" w:rsidP="00F4093B">
            <w:pPr>
              <w:pStyle w:val="TAC"/>
            </w:pPr>
            <w:r w:rsidRPr="00E11EA5">
              <w:t xml:space="preserve">Near Field </w:t>
            </w:r>
            <w:r w:rsidR="002C1436" w:rsidRPr="00E11EA5">
              <w:t>Test Range</w:t>
            </w:r>
          </w:p>
        </w:tc>
        <w:tc>
          <w:tcPr>
            <w:tcW w:w="0" w:type="auto"/>
            <w:noWrap/>
          </w:tcPr>
          <w:p w14:paraId="4F76DB4A" w14:textId="6277FDCA" w:rsidR="006449E6" w:rsidRPr="00E11EA5" w:rsidRDefault="006449E6" w:rsidP="00F4093B">
            <w:pPr>
              <w:pStyle w:val="TAC"/>
            </w:pPr>
            <w:r w:rsidRPr="00E11EA5">
              <w:rPr>
                <w:rFonts w:cs="Arial"/>
                <w:sz w:val="16"/>
                <w:szCs w:val="16"/>
              </w:rPr>
              <w:t>1.26</w:t>
            </w:r>
          </w:p>
        </w:tc>
        <w:tc>
          <w:tcPr>
            <w:tcW w:w="0" w:type="auto"/>
            <w:noWrap/>
          </w:tcPr>
          <w:p w14:paraId="1DC77E9A" w14:textId="30500F57" w:rsidR="006449E6" w:rsidRPr="00E11EA5" w:rsidRDefault="006449E6" w:rsidP="00F4093B">
            <w:pPr>
              <w:pStyle w:val="TAC"/>
            </w:pPr>
            <w:r w:rsidRPr="00E11EA5">
              <w:rPr>
                <w:rFonts w:cs="Arial"/>
                <w:sz w:val="16"/>
                <w:szCs w:val="16"/>
              </w:rPr>
              <w:t>1.33</w:t>
            </w:r>
          </w:p>
        </w:tc>
        <w:tc>
          <w:tcPr>
            <w:tcW w:w="0" w:type="auto"/>
          </w:tcPr>
          <w:p w14:paraId="09508FD3" w14:textId="0A695819" w:rsidR="006449E6" w:rsidRPr="00E11EA5" w:rsidRDefault="006449E6" w:rsidP="00F4093B">
            <w:pPr>
              <w:pStyle w:val="TAC"/>
            </w:pPr>
            <w:r w:rsidRPr="00E11EA5">
              <w:rPr>
                <w:rFonts w:cs="Arial"/>
                <w:sz w:val="16"/>
                <w:szCs w:val="16"/>
              </w:rPr>
              <w:t>1.33</w:t>
            </w:r>
          </w:p>
        </w:tc>
      </w:tr>
      <w:tr w:rsidR="006449E6" w:rsidRPr="00E11EA5" w14:paraId="7698ED02" w14:textId="77777777" w:rsidTr="00236708">
        <w:trPr>
          <w:jc w:val="center"/>
        </w:trPr>
        <w:tc>
          <w:tcPr>
            <w:tcW w:w="0" w:type="auto"/>
            <w:noWrap/>
            <w:hideMark/>
          </w:tcPr>
          <w:p w14:paraId="06DD8F2D" w14:textId="6976F0D6" w:rsidR="006449E6" w:rsidRPr="00E11EA5" w:rsidRDefault="002C1436" w:rsidP="00F4093B">
            <w:pPr>
              <w:pStyle w:val="TAC"/>
            </w:pPr>
            <w:r w:rsidRPr="00E11EA5">
              <w:t>Plane Wave Synthesizer</w:t>
            </w:r>
          </w:p>
        </w:tc>
        <w:tc>
          <w:tcPr>
            <w:tcW w:w="0" w:type="auto"/>
            <w:noWrap/>
          </w:tcPr>
          <w:p w14:paraId="7CCA6545" w14:textId="140583AF" w:rsidR="006449E6" w:rsidRPr="00E11EA5" w:rsidRDefault="002C1436" w:rsidP="00F4093B">
            <w:pPr>
              <w:pStyle w:val="TAC"/>
            </w:pPr>
            <w:r w:rsidRPr="00E11EA5">
              <w:rPr>
                <w:rFonts w:cs="Arial"/>
                <w:sz w:val="16"/>
                <w:szCs w:val="16"/>
              </w:rPr>
              <w:t>[</w:t>
            </w:r>
            <w:r w:rsidR="006449E6" w:rsidRPr="00E11EA5">
              <w:rPr>
                <w:rFonts w:cs="Arial"/>
                <w:sz w:val="16"/>
                <w:szCs w:val="16"/>
              </w:rPr>
              <w:t>1.23</w:t>
            </w:r>
            <w:r w:rsidRPr="00E11EA5">
              <w:rPr>
                <w:rFonts w:cs="Arial"/>
                <w:sz w:val="16"/>
                <w:szCs w:val="16"/>
              </w:rPr>
              <w:t>]</w:t>
            </w:r>
          </w:p>
        </w:tc>
        <w:tc>
          <w:tcPr>
            <w:tcW w:w="0" w:type="auto"/>
            <w:noWrap/>
          </w:tcPr>
          <w:p w14:paraId="7B9C038B" w14:textId="499653ED" w:rsidR="006449E6" w:rsidRPr="00E11EA5" w:rsidRDefault="002C1436" w:rsidP="00F4093B">
            <w:pPr>
              <w:pStyle w:val="TAC"/>
            </w:pPr>
            <w:r w:rsidRPr="00E11EA5">
              <w:rPr>
                <w:rFonts w:cs="Arial"/>
                <w:sz w:val="16"/>
                <w:szCs w:val="16"/>
              </w:rPr>
              <w:t>[</w:t>
            </w:r>
            <w:r w:rsidR="006449E6" w:rsidRPr="00E11EA5">
              <w:rPr>
                <w:rFonts w:cs="Arial"/>
                <w:sz w:val="16"/>
                <w:szCs w:val="16"/>
              </w:rPr>
              <w:t>1.40</w:t>
            </w:r>
            <w:r w:rsidRPr="00E11EA5">
              <w:rPr>
                <w:rFonts w:cs="Arial"/>
                <w:sz w:val="16"/>
                <w:szCs w:val="16"/>
              </w:rPr>
              <w:t>]</w:t>
            </w:r>
          </w:p>
        </w:tc>
        <w:tc>
          <w:tcPr>
            <w:tcW w:w="0" w:type="auto"/>
          </w:tcPr>
          <w:p w14:paraId="2B40F8E3" w14:textId="571E5108" w:rsidR="006449E6" w:rsidRPr="00E11EA5" w:rsidRDefault="002C1436" w:rsidP="00F4093B">
            <w:pPr>
              <w:pStyle w:val="TAC"/>
            </w:pPr>
            <w:r w:rsidRPr="00E11EA5">
              <w:rPr>
                <w:rFonts w:cs="Arial"/>
                <w:sz w:val="16"/>
                <w:szCs w:val="16"/>
              </w:rPr>
              <w:t>[</w:t>
            </w:r>
            <w:r w:rsidR="006449E6" w:rsidRPr="00E11EA5">
              <w:rPr>
                <w:rFonts w:cs="Arial"/>
                <w:sz w:val="16"/>
                <w:szCs w:val="16"/>
              </w:rPr>
              <w:t>1.40</w:t>
            </w:r>
            <w:r w:rsidRPr="00E11EA5">
              <w:rPr>
                <w:rFonts w:cs="Arial"/>
                <w:sz w:val="16"/>
                <w:szCs w:val="16"/>
              </w:rPr>
              <w:t>]</w:t>
            </w:r>
          </w:p>
        </w:tc>
      </w:tr>
      <w:tr w:rsidR="006449E6" w:rsidRPr="00E11EA5" w14:paraId="29ED7B39" w14:textId="77777777" w:rsidTr="00236708">
        <w:trPr>
          <w:jc w:val="center"/>
        </w:trPr>
        <w:tc>
          <w:tcPr>
            <w:tcW w:w="0" w:type="auto"/>
            <w:noWrap/>
          </w:tcPr>
          <w:p w14:paraId="63C9700B" w14:textId="13022E8B" w:rsidR="006449E6" w:rsidRPr="00E11EA5" w:rsidRDefault="002C1436" w:rsidP="00F4093B">
            <w:pPr>
              <w:pStyle w:val="TAC"/>
            </w:pPr>
            <w:r w:rsidRPr="00E11EA5">
              <w:t xml:space="preserve"> Reverberation Chamber</w:t>
            </w:r>
          </w:p>
        </w:tc>
        <w:tc>
          <w:tcPr>
            <w:tcW w:w="0" w:type="auto"/>
            <w:noWrap/>
          </w:tcPr>
          <w:p w14:paraId="41DC3BD3" w14:textId="499ADC33" w:rsidR="006449E6" w:rsidRPr="00E11EA5" w:rsidRDefault="006449E6" w:rsidP="002C1436">
            <w:pPr>
              <w:pStyle w:val="TAC"/>
            </w:pPr>
            <w:r w:rsidRPr="00E11EA5">
              <w:rPr>
                <w:rFonts w:cs="Arial"/>
                <w:sz w:val="16"/>
                <w:szCs w:val="16"/>
              </w:rPr>
              <w:t>1.40</w:t>
            </w:r>
          </w:p>
        </w:tc>
        <w:tc>
          <w:tcPr>
            <w:tcW w:w="0" w:type="auto"/>
            <w:noWrap/>
          </w:tcPr>
          <w:p w14:paraId="38EFE1B9" w14:textId="403A9EB3" w:rsidR="006449E6" w:rsidRPr="00E11EA5" w:rsidRDefault="006449E6" w:rsidP="002C1436">
            <w:pPr>
              <w:pStyle w:val="TAC"/>
            </w:pPr>
            <w:r w:rsidRPr="00E11EA5">
              <w:rPr>
                <w:rFonts w:cs="Arial"/>
                <w:sz w:val="16"/>
                <w:szCs w:val="16"/>
              </w:rPr>
              <w:t>1.46</w:t>
            </w:r>
          </w:p>
        </w:tc>
        <w:tc>
          <w:tcPr>
            <w:tcW w:w="0" w:type="auto"/>
          </w:tcPr>
          <w:p w14:paraId="65B34867" w14:textId="715BB0DF" w:rsidR="006449E6" w:rsidRPr="00E11EA5" w:rsidRDefault="006449E6" w:rsidP="00F4093B">
            <w:pPr>
              <w:pStyle w:val="TAC"/>
              <w:rPr>
                <w:lang w:eastAsia="zh-CN"/>
              </w:rPr>
            </w:pPr>
            <w:r w:rsidRPr="00E11EA5">
              <w:rPr>
                <w:rFonts w:cs="Arial"/>
                <w:sz w:val="16"/>
                <w:szCs w:val="16"/>
              </w:rPr>
              <w:t>1.46</w:t>
            </w:r>
          </w:p>
        </w:tc>
      </w:tr>
      <w:tr w:rsidR="00FF68ED" w:rsidRPr="00E11EA5" w14:paraId="675709A9" w14:textId="77777777" w:rsidTr="002E0DC8">
        <w:trPr>
          <w:jc w:val="center"/>
        </w:trPr>
        <w:tc>
          <w:tcPr>
            <w:tcW w:w="0" w:type="auto"/>
            <w:noWrap/>
            <w:hideMark/>
          </w:tcPr>
          <w:p w14:paraId="169D1173" w14:textId="77777777" w:rsidR="00FF68ED" w:rsidRPr="00E11EA5" w:rsidRDefault="00FF68ED" w:rsidP="00F4093B">
            <w:pPr>
              <w:pStyle w:val="TAC"/>
              <w:rPr>
                <w:b/>
              </w:rPr>
            </w:pPr>
            <w:r w:rsidRPr="00E11EA5">
              <w:rPr>
                <w:b/>
              </w:rPr>
              <w:t>Common maximum accepted test system uncertainty</w:t>
            </w:r>
          </w:p>
        </w:tc>
        <w:tc>
          <w:tcPr>
            <w:tcW w:w="0" w:type="auto"/>
            <w:noWrap/>
            <w:vAlign w:val="bottom"/>
          </w:tcPr>
          <w:p w14:paraId="22B33728" w14:textId="659D512C" w:rsidR="00FF68ED" w:rsidRPr="00E11EA5" w:rsidRDefault="00FF68ED" w:rsidP="00F4093B">
            <w:pPr>
              <w:pStyle w:val="TAC"/>
              <w:rPr>
                <w:rFonts w:ascii="CG Times (WN)" w:hAnsi="CG Times (WN)"/>
                <w:b/>
              </w:rPr>
            </w:pPr>
            <w:r w:rsidRPr="00E11EA5">
              <w:rPr>
                <w:b/>
                <w:bCs/>
              </w:rPr>
              <w:t>1</w:t>
            </w:r>
            <w:r w:rsidR="004E0E8D" w:rsidRPr="00E11EA5">
              <w:rPr>
                <w:b/>
                <w:bCs/>
              </w:rPr>
              <w:t>.</w:t>
            </w:r>
            <w:r w:rsidRPr="00E11EA5">
              <w:rPr>
                <w:b/>
                <w:bCs/>
              </w:rPr>
              <w:t>8</w:t>
            </w:r>
          </w:p>
        </w:tc>
        <w:tc>
          <w:tcPr>
            <w:tcW w:w="0" w:type="auto"/>
            <w:noWrap/>
            <w:vAlign w:val="bottom"/>
          </w:tcPr>
          <w:p w14:paraId="5057ACDB" w14:textId="5F3FF00E" w:rsidR="00FF68ED" w:rsidRPr="00E11EA5" w:rsidRDefault="00FF68ED" w:rsidP="00F4093B">
            <w:pPr>
              <w:pStyle w:val="TAC"/>
              <w:rPr>
                <w:rFonts w:ascii="CG Times (WN)" w:hAnsi="CG Times (WN)"/>
                <w:b/>
              </w:rPr>
            </w:pPr>
            <w:r w:rsidRPr="00E11EA5">
              <w:rPr>
                <w:b/>
                <w:bCs/>
              </w:rPr>
              <w:t>2</w:t>
            </w:r>
            <w:r w:rsidR="004E0E8D" w:rsidRPr="00E11EA5">
              <w:rPr>
                <w:b/>
                <w:bCs/>
              </w:rPr>
              <w:t>.</w:t>
            </w:r>
            <w:r w:rsidRPr="00E11EA5">
              <w:rPr>
                <w:b/>
                <w:bCs/>
              </w:rPr>
              <w:t>0</w:t>
            </w:r>
          </w:p>
        </w:tc>
        <w:tc>
          <w:tcPr>
            <w:tcW w:w="0" w:type="auto"/>
            <w:vAlign w:val="bottom"/>
          </w:tcPr>
          <w:p w14:paraId="4E8F37A8" w14:textId="77777777" w:rsidR="00FF68ED" w:rsidRPr="00E11EA5" w:rsidRDefault="00FF68ED" w:rsidP="00F4093B">
            <w:pPr>
              <w:pStyle w:val="TAC"/>
              <w:rPr>
                <w:b/>
                <w:bCs/>
              </w:rPr>
            </w:pPr>
            <w:r w:rsidRPr="00E11EA5">
              <w:rPr>
                <w:b/>
                <w:bCs/>
              </w:rPr>
              <w:t>2.0</w:t>
            </w:r>
          </w:p>
        </w:tc>
      </w:tr>
    </w:tbl>
    <w:p w14:paraId="111A8C3D" w14:textId="77777777" w:rsidR="00FF68ED" w:rsidRPr="00E11EA5" w:rsidRDefault="00FF68ED" w:rsidP="00FF68ED">
      <w:pPr>
        <w:pStyle w:val="TH"/>
        <w:rPr>
          <w:lang w:eastAsia="ko-KR"/>
        </w:rPr>
      </w:pPr>
    </w:p>
    <w:p w14:paraId="4282AC98"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E11EA5" w14:paraId="3C65A2B9" w14:textId="77777777" w:rsidTr="002E0DC8">
        <w:trPr>
          <w:jc w:val="center"/>
        </w:trPr>
        <w:tc>
          <w:tcPr>
            <w:tcW w:w="0" w:type="auto"/>
            <w:noWrap/>
            <w:hideMark/>
          </w:tcPr>
          <w:p w14:paraId="2A24120C" w14:textId="77777777" w:rsidR="00FF68ED" w:rsidRPr="00E11EA5" w:rsidRDefault="00FF68ED" w:rsidP="002E0DC8">
            <w:pPr>
              <w:spacing w:after="0"/>
              <w:rPr>
                <w:rFonts w:ascii="Arial" w:hAnsi="Arial" w:cs="Arial"/>
                <w:sz w:val="16"/>
                <w:szCs w:val="16"/>
              </w:rPr>
            </w:pPr>
          </w:p>
        </w:tc>
        <w:tc>
          <w:tcPr>
            <w:tcW w:w="0" w:type="auto"/>
            <w:gridSpan w:val="2"/>
            <w:hideMark/>
          </w:tcPr>
          <w:p w14:paraId="44D50D22" w14:textId="77777777" w:rsidR="00FF68ED" w:rsidRPr="00E11EA5" w:rsidRDefault="00FF68ED" w:rsidP="00F409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0D6B802" w14:textId="77777777" w:rsidTr="002E0DC8">
        <w:trPr>
          <w:jc w:val="center"/>
        </w:trPr>
        <w:tc>
          <w:tcPr>
            <w:tcW w:w="0" w:type="auto"/>
            <w:noWrap/>
            <w:hideMark/>
          </w:tcPr>
          <w:p w14:paraId="22207717" w14:textId="77777777" w:rsidR="00FF68ED" w:rsidRPr="00E11EA5" w:rsidRDefault="00FF68ED" w:rsidP="002E0DC8">
            <w:pPr>
              <w:spacing w:after="0"/>
              <w:rPr>
                <w:rFonts w:ascii="Arial" w:hAnsi="Arial" w:cs="Arial"/>
                <w:sz w:val="16"/>
                <w:szCs w:val="16"/>
              </w:rPr>
            </w:pPr>
          </w:p>
        </w:tc>
        <w:tc>
          <w:tcPr>
            <w:tcW w:w="0" w:type="auto"/>
          </w:tcPr>
          <w:p w14:paraId="528565B3" w14:textId="77777777" w:rsidR="00FF68ED" w:rsidRPr="00E11EA5" w:rsidRDefault="00FF68ED" w:rsidP="002E0DC8">
            <w:pPr>
              <w:pStyle w:val="TAH"/>
            </w:pPr>
            <w:r w:rsidRPr="00E11EA5">
              <w:t>24.25&lt;f&lt;29.5GHz</w:t>
            </w:r>
          </w:p>
        </w:tc>
        <w:tc>
          <w:tcPr>
            <w:tcW w:w="0" w:type="auto"/>
          </w:tcPr>
          <w:p w14:paraId="629B74A5" w14:textId="77777777" w:rsidR="00FF68ED" w:rsidRPr="00E11EA5" w:rsidRDefault="00FF68ED" w:rsidP="002E0DC8">
            <w:pPr>
              <w:pStyle w:val="TAH"/>
            </w:pPr>
            <w:r w:rsidRPr="00E11EA5">
              <w:t>37&lt;f&lt;40GHz</w:t>
            </w:r>
          </w:p>
        </w:tc>
      </w:tr>
      <w:tr w:rsidR="00FF68ED" w:rsidRPr="00E11EA5" w14:paraId="662C234C" w14:textId="77777777" w:rsidTr="002E0DC8">
        <w:trPr>
          <w:jc w:val="center"/>
        </w:trPr>
        <w:tc>
          <w:tcPr>
            <w:tcW w:w="0" w:type="auto"/>
            <w:noWrap/>
            <w:hideMark/>
          </w:tcPr>
          <w:p w14:paraId="485DE4F1" w14:textId="77777777" w:rsidR="00FF68ED" w:rsidRPr="00E11EA5" w:rsidRDefault="00FF68ED" w:rsidP="00F4093B">
            <w:pPr>
              <w:pStyle w:val="TAC"/>
            </w:pPr>
            <w:r w:rsidRPr="00E11EA5">
              <w:t>Indoor Anechoic Chamber</w:t>
            </w:r>
          </w:p>
        </w:tc>
        <w:tc>
          <w:tcPr>
            <w:tcW w:w="0" w:type="auto"/>
          </w:tcPr>
          <w:p w14:paraId="5524BE94" w14:textId="470AAC73" w:rsidR="00FF68ED" w:rsidRPr="00E11EA5" w:rsidRDefault="002C1436" w:rsidP="00F4093B">
            <w:pPr>
              <w:pStyle w:val="TAC"/>
            </w:pPr>
            <w:r w:rsidRPr="00E11EA5">
              <w:t>-</w:t>
            </w:r>
          </w:p>
        </w:tc>
        <w:tc>
          <w:tcPr>
            <w:tcW w:w="0" w:type="auto"/>
          </w:tcPr>
          <w:p w14:paraId="7DB00E93" w14:textId="7F86822D" w:rsidR="00FF68ED" w:rsidRPr="00E11EA5" w:rsidRDefault="002C1436" w:rsidP="00F4093B">
            <w:pPr>
              <w:pStyle w:val="TAC"/>
            </w:pPr>
            <w:r w:rsidRPr="00E11EA5">
              <w:t>-</w:t>
            </w:r>
          </w:p>
        </w:tc>
      </w:tr>
      <w:tr w:rsidR="00F862A7" w:rsidRPr="00E11EA5" w14:paraId="4E2E1790" w14:textId="77777777" w:rsidTr="002E0DC8">
        <w:trPr>
          <w:jc w:val="center"/>
        </w:trPr>
        <w:tc>
          <w:tcPr>
            <w:tcW w:w="0" w:type="auto"/>
            <w:noWrap/>
            <w:hideMark/>
          </w:tcPr>
          <w:p w14:paraId="46530B3A" w14:textId="77777777" w:rsidR="00F862A7" w:rsidRPr="00E11EA5" w:rsidRDefault="00F862A7" w:rsidP="00F4093B">
            <w:pPr>
              <w:pStyle w:val="TAC"/>
            </w:pPr>
            <w:r w:rsidRPr="00E11EA5">
              <w:t>Compact Antenna Test Range</w:t>
            </w:r>
          </w:p>
        </w:tc>
        <w:tc>
          <w:tcPr>
            <w:tcW w:w="0" w:type="auto"/>
            <w:vAlign w:val="bottom"/>
          </w:tcPr>
          <w:p w14:paraId="7AE28A21" w14:textId="47B39B90" w:rsidR="00F862A7" w:rsidRPr="00E11EA5" w:rsidRDefault="00F862A7" w:rsidP="00F4093B">
            <w:pPr>
              <w:pStyle w:val="TAC"/>
            </w:pPr>
            <w:r w:rsidRPr="00E11EA5">
              <w:rPr>
                <w:rFonts w:cs="Arial" w:hint="eastAsia"/>
                <w:sz w:val="16"/>
                <w:szCs w:val="16"/>
              </w:rPr>
              <w:t>2.70</w:t>
            </w:r>
          </w:p>
        </w:tc>
        <w:tc>
          <w:tcPr>
            <w:tcW w:w="0" w:type="auto"/>
            <w:vAlign w:val="bottom"/>
          </w:tcPr>
          <w:p w14:paraId="5FDA20ED" w14:textId="5063CAF0" w:rsidR="00F862A7" w:rsidRPr="00E11EA5" w:rsidRDefault="00F862A7" w:rsidP="00F4093B">
            <w:pPr>
              <w:pStyle w:val="TAC"/>
            </w:pPr>
            <w:r w:rsidRPr="00E11EA5">
              <w:rPr>
                <w:rFonts w:cs="Arial" w:hint="eastAsia"/>
                <w:sz w:val="16"/>
                <w:szCs w:val="16"/>
              </w:rPr>
              <w:t>2.72</w:t>
            </w:r>
          </w:p>
        </w:tc>
      </w:tr>
      <w:tr w:rsidR="00FF68ED" w:rsidRPr="00E11EA5" w14:paraId="05EBE7D6" w14:textId="77777777" w:rsidTr="002E0DC8">
        <w:trPr>
          <w:jc w:val="center"/>
        </w:trPr>
        <w:tc>
          <w:tcPr>
            <w:tcW w:w="0" w:type="auto"/>
            <w:noWrap/>
            <w:hideMark/>
          </w:tcPr>
          <w:p w14:paraId="594AC5A1" w14:textId="32E93895" w:rsidR="00FF68ED" w:rsidRPr="00E11EA5" w:rsidRDefault="0033029B" w:rsidP="00F4093B">
            <w:pPr>
              <w:pStyle w:val="TAC"/>
            </w:pPr>
            <w:r w:rsidRPr="00E11EA5">
              <w:t>Near Field Test Range</w:t>
            </w:r>
          </w:p>
        </w:tc>
        <w:tc>
          <w:tcPr>
            <w:tcW w:w="0" w:type="auto"/>
          </w:tcPr>
          <w:p w14:paraId="248C94EC" w14:textId="05C941EE" w:rsidR="00FF68ED" w:rsidRPr="00E11EA5" w:rsidRDefault="002C1436" w:rsidP="00F4093B">
            <w:pPr>
              <w:pStyle w:val="TAC"/>
            </w:pPr>
            <w:r w:rsidRPr="00E11EA5">
              <w:t>-</w:t>
            </w:r>
          </w:p>
        </w:tc>
        <w:tc>
          <w:tcPr>
            <w:tcW w:w="0" w:type="auto"/>
          </w:tcPr>
          <w:p w14:paraId="4039D6A2" w14:textId="14F2F0C0" w:rsidR="00FF68ED" w:rsidRPr="00E11EA5" w:rsidRDefault="002C1436" w:rsidP="00F4093B">
            <w:pPr>
              <w:pStyle w:val="TAC"/>
            </w:pPr>
            <w:r w:rsidRPr="00E11EA5">
              <w:t>-</w:t>
            </w:r>
          </w:p>
        </w:tc>
      </w:tr>
      <w:tr w:rsidR="00FF68ED" w:rsidRPr="00E11EA5" w14:paraId="4BC4F738" w14:textId="77777777" w:rsidTr="002E0DC8">
        <w:trPr>
          <w:jc w:val="center"/>
        </w:trPr>
        <w:tc>
          <w:tcPr>
            <w:tcW w:w="0" w:type="auto"/>
            <w:noWrap/>
            <w:hideMark/>
          </w:tcPr>
          <w:p w14:paraId="4629AE32" w14:textId="382C6A65" w:rsidR="00FF68ED" w:rsidRPr="00E11EA5" w:rsidRDefault="00FF68ED" w:rsidP="002C1436">
            <w:pPr>
              <w:pStyle w:val="TAC"/>
            </w:pPr>
            <w:r w:rsidRPr="00E11EA5">
              <w:t xml:space="preserve">Reverberation </w:t>
            </w:r>
            <w:r w:rsidR="002C1436" w:rsidRPr="00E11EA5">
              <w:t>Chamber</w:t>
            </w:r>
          </w:p>
        </w:tc>
        <w:tc>
          <w:tcPr>
            <w:tcW w:w="0" w:type="auto"/>
            <w:vAlign w:val="bottom"/>
          </w:tcPr>
          <w:p w14:paraId="480C8982" w14:textId="5592383C" w:rsidR="00FF68ED" w:rsidRPr="00E11EA5" w:rsidRDefault="002C1436" w:rsidP="00F4093B">
            <w:pPr>
              <w:pStyle w:val="TAC"/>
            </w:pPr>
            <w:r w:rsidRPr="00E11EA5">
              <w:t>2.36</w:t>
            </w:r>
          </w:p>
        </w:tc>
        <w:tc>
          <w:tcPr>
            <w:tcW w:w="0" w:type="auto"/>
            <w:vAlign w:val="bottom"/>
          </w:tcPr>
          <w:p w14:paraId="240415CC" w14:textId="65842691" w:rsidR="00FF68ED" w:rsidRPr="00E11EA5" w:rsidRDefault="002C1436" w:rsidP="00F4093B">
            <w:pPr>
              <w:pStyle w:val="TAC"/>
            </w:pPr>
            <w:r w:rsidRPr="00E11EA5">
              <w:t>2.36</w:t>
            </w:r>
          </w:p>
        </w:tc>
      </w:tr>
      <w:tr w:rsidR="00FF68ED" w:rsidRPr="00E11EA5" w14:paraId="2215AD14" w14:textId="77777777" w:rsidTr="002E0DC8">
        <w:trPr>
          <w:jc w:val="center"/>
        </w:trPr>
        <w:tc>
          <w:tcPr>
            <w:tcW w:w="0" w:type="auto"/>
            <w:noWrap/>
          </w:tcPr>
          <w:p w14:paraId="5E4CFD74" w14:textId="77777777" w:rsidR="00FF68ED" w:rsidRPr="00E11EA5" w:rsidRDefault="00FF68ED" w:rsidP="00F4093B">
            <w:pPr>
              <w:pStyle w:val="TAC"/>
            </w:pPr>
            <w:r w:rsidRPr="00E11EA5">
              <w:t>Plane Wave Synthesizer</w:t>
            </w:r>
          </w:p>
        </w:tc>
        <w:tc>
          <w:tcPr>
            <w:tcW w:w="0" w:type="auto"/>
          </w:tcPr>
          <w:p w14:paraId="4AA42A60" w14:textId="0F470EEC" w:rsidR="00FF68ED" w:rsidRPr="00E11EA5" w:rsidRDefault="002C1436" w:rsidP="00F4093B">
            <w:pPr>
              <w:pStyle w:val="TAC"/>
              <w:rPr>
                <w:lang w:eastAsia="zh-CN"/>
              </w:rPr>
            </w:pPr>
            <w:r w:rsidRPr="00E11EA5">
              <w:rPr>
                <w:lang w:eastAsia="zh-CN"/>
              </w:rPr>
              <w:t>-</w:t>
            </w:r>
          </w:p>
        </w:tc>
        <w:tc>
          <w:tcPr>
            <w:tcW w:w="0" w:type="auto"/>
          </w:tcPr>
          <w:p w14:paraId="16FA798C" w14:textId="341431DA" w:rsidR="00FF68ED" w:rsidRPr="00E11EA5" w:rsidRDefault="002C1436" w:rsidP="00F4093B">
            <w:pPr>
              <w:pStyle w:val="TAC"/>
              <w:rPr>
                <w:lang w:eastAsia="zh-CN"/>
              </w:rPr>
            </w:pPr>
            <w:r w:rsidRPr="00E11EA5">
              <w:rPr>
                <w:lang w:eastAsia="zh-CN"/>
              </w:rPr>
              <w:t>-</w:t>
            </w:r>
          </w:p>
        </w:tc>
      </w:tr>
      <w:tr w:rsidR="00FF68ED" w:rsidRPr="00E11EA5" w14:paraId="2C239FE1" w14:textId="77777777" w:rsidTr="002E0DC8">
        <w:trPr>
          <w:jc w:val="center"/>
        </w:trPr>
        <w:tc>
          <w:tcPr>
            <w:tcW w:w="0" w:type="auto"/>
            <w:noWrap/>
            <w:hideMark/>
          </w:tcPr>
          <w:p w14:paraId="349D9B1A" w14:textId="77777777" w:rsidR="00FF68ED" w:rsidRPr="00E11EA5" w:rsidRDefault="00FF68ED" w:rsidP="00F4093B">
            <w:pPr>
              <w:pStyle w:val="TAC"/>
              <w:rPr>
                <w:b/>
              </w:rPr>
            </w:pPr>
            <w:r w:rsidRPr="00E11EA5">
              <w:rPr>
                <w:b/>
              </w:rPr>
              <w:t>Common maximum accepted test system uncertainty</w:t>
            </w:r>
          </w:p>
        </w:tc>
        <w:tc>
          <w:tcPr>
            <w:tcW w:w="0" w:type="auto"/>
            <w:vAlign w:val="bottom"/>
          </w:tcPr>
          <w:p w14:paraId="1D540F30" w14:textId="77777777" w:rsidR="00FF68ED" w:rsidRPr="00E11EA5" w:rsidRDefault="00FF68ED" w:rsidP="00F4093B">
            <w:pPr>
              <w:pStyle w:val="TAC"/>
              <w:rPr>
                <w:b/>
                <w:bCs/>
              </w:rPr>
            </w:pPr>
            <w:r w:rsidRPr="00E11EA5">
              <w:rPr>
                <w:b/>
                <w:bCs/>
              </w:rPr>
              <w:t>2.7</w:t>
            </w:r>
          </w:p>
        </w:tc>
        <w:tc>
          <w:tcPr>
            <w:tcW w:w="0" w:type="auto"/>
            <w:vAlign w:val="bottom"/>
          </w:tcPr>
          <w:p w14:paraId="3CD756A4" w14:textId="77777777" w:rsidR="00FF68ED" w:rsidRPr="00E11EA5" w:rsidRDefault="00FF68ED" w:rsidP="00F4093B">
            <w:pPr>
              <w:pStyle w:val="TAC"/>
              <w:rPr>
                <w:b/>
                <w:bCs/>
              </w:rPr>
            </w:pPr>
            <w:r w:rsidRPr="00E11EA5">
              <w:rPr>
                <w:b/>
                <w:bCs/>
              </w:rPr>
              <w:t>2.7</w:t>
            </w:r>
          </w:p>
        </w:tc>
      </w:tr>
    </w:tbl>
    <w:p w14:paraId="6DB94D75" w14:textId="77777777" w:rsidR="00FF68ED" w:rsidRPr="00E11EA5" w:rsidRDefault="00FF68ED" w:rsidP="00FF68ED">
      <w:pPr>
        <w:pStyle w:val="TH"/>
        <w:rPr>
          <w:lang w:eastAsia="ko-KR"/>
        </w:rPr>
      </w:pPr>
    </w:p>
    <w:p w14:paraId="78DD6FB8" w14:textId="77777777" w:rsidR="00FF68ED" w:rsidRPr="00E11EA5" w:rsidRDefault="00FF68ED" w:rsidP="00FF68ED">
      <w:pPr>
        <w:rPr>
          <w:lang w:val="en-US"/>
        </w:rPr>
      </w:pPr>
      <w:r w:rsidRPr="00E11EA5">
        <w:rPr>
          <w:lang w:val="en-US"/>
        </w:rPr>
        <w:t>The MU value was agreed to be 1.4 dB for up to 3 GHz bands and 1.5 dB for 3 – 6 GHz bands. The MU in 4.2-6 GHz is valid for BS designed to operate in licensed spectrum.</w:t>
      </w:r>
    </w:p>
    <w:p w14:paraId="6213ED8A" w14:textId="7EF75AA5" w:rsidR="00FF68ED" w:rsidRPr="00E11EA5" w:rsidRDefault="00FF68ED" w:rsidP="00FF68ED">
      <w:pPr>
        <w:rPr>
          <w:lang w:val="en-US"/>
        </w:rPr>
      </w:pPr>
      <w:r w:rsidRPr="00E11EA5">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318C9F2D"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7AC3453B" w14:textId="77777777" w:rsidR="00FF68ED" w:rsidRPr="00E11EA5" w:rsidRDefault="00FF68ED" w:rsidP="00FF68ED">
      <w:pPr>
        <w:pStyle w:val="Heading3"/>
      </w:pPr>
      <w:bookmarkStart w:id="2381" w:name="_Toc32332442"/>
      <w:bookmarkStart w:id="2382" w:name="_Toc37430359"/>
      <w:bookmarkStart w:id="2383" w:name="_Toc43739462"/>
      <w:bookmarkStart w:id="2384" w:name="_Toc46347223"/>
      <w:r w:rsidRPr="00E11EA5">
        <w:t>11.4.8</w:t>
      </w:r>
      <w:r w:rsidRPr="00E11EA5">
        <w:tab/>
        <w:t>Test Tolerance for OTA OBUE</w:t>
      </w:r>
      <w:bookmarkEnd w:id="2381"/>
      <w:r w:rsidRPr="00E11EA5">
        <w:t xml:space="preserve"> and OTA SEM</w:t>
      </w:r>
      <w:bookmarkEnd w:id="2382"/>
      <w:bookmarkEnd w:id="2383"/>
      <w:bookmarkEnd w:id="2384"/>
    </w:p>
    <w:p w14:paraId="3043D801" w14:textId="02C5F351" w:rsidR="00FF68ED" w:rsidRPr="00E11EA5" w:rsidRDefault="00FF68ED" w:rsidP="00FF68ED">
      <w:r w:rsidRPr="00E11EA5">
        <w:t xml:space="preserve">Considering the methodology described in clause 5.1, Test Tolerance values for OTA </w:t>
      </w:r>
      <w:r w:rsidRPr="00E11EA5">
        <w:rPr>
          <w:lang w:eastAsia="zh-CN"/>
        </w:rPr>
        <w:t>OBUE</w:t>
      </w:r>
      <w:r w:rsidRPr="00E11EA5">
        <w:t xml:space="preserve"> and OTA SEM were derived based on values captured in clause </w:t>
      </w:r>
      <w:r w:rsidRPr="00E11EA5">
        <w:rPr>
          <w:lang w:eastAsia="zh-CN"/>
        </w:rPr>
        <w:t>11.4.7</w:t>
      </w:r>
      <w:r w:rsidRPr="00E11EA5">
        <w:t>.</w:t>
      </w:r>
    </w:p>
    <w:p w14:paraId="35C263AC" w14:textId="1AFA7C5C" w:rsidR="00FF68ED" w:rsidRPr="00E11EA5" w:rsidRDefault="00FF68ED" w:rsidP="00FF68ED">
      <w:pPr>
        <w:pStyle w:val="NO"/>
      </w:pPr>
      <w:r w:rsidRPr="00E11EA5">
        <w:t>NOTE</w:t>
      </w:r>
      <w:r w:rsidR="009E1FCB" w:rsidRPr="00E11EA5">
        <w:t>:</w:t>
      </w:r>
      <w:r w:rsidR="009E1FCB" w:rsidRPr="00E11EA5">
        <w:tab/>
      </w:r>
      <w:r w:rsidRPr="00E11EA5">
        <w:t xml:space="preserve">For OTA SEM, TT values up to 4.2 GHz apply. </w:t>
      </w:r>
    </w:p>
    <w:p w14:paraId="7D7697FF" w14:textId="70C3138A" w:rsidR="00FF68ED" w:rsidRPr="00E11EA5" w:rsidRDefault="00FF68ED" w:rsidP="00FF68ED">
      <w:r w:rsidRPr="00E11EA5">
        <w:t>FR1: The TT value was agreed to be the same as the MU value for 0</w:t>
      </w:r>
      <w:r w:rsidR="009E1FCB" w:rsidRPr="00E11EA5">
        <w:t xml:space="preserve"> </w:t>
      </w:r>
      <w:r w:rsidRPr="00E11EA5">
        <w:t>-</w:t>
      </w:r>
      <w:r w:rsidR="009E1FCB" w:rsidRPr="00E11EA5">
        <w:t xml:space="preserve"> </w:t>
      </w:r>
      <w:r w:rsidRPr="00E11EA5">
        <w:t>10 MHz from the carrier and 0 dB for &gt;10 MHz from the carrier.</w:t>
      </w:r>
    </w:p>
    <w:p w14:paraId="49B1FBA9" w14:textId="32496B55" w:rsidR="00FF68ED" w:rsidRPr="00E11EA5" w:rsidRDefault="00FF68ED" w:rsidP="00FF68ED">
      <w:r w:rsidRPr="00E11EA5">
        <w:t>FR2: The TT value was agreed to be the same as the MU (</w:t>
      </w:r>
      <w:r w:rsidR="009E1FCB" w:rsidRPr="00E11EA5">
        <w:t xml:space="preserve">i.e. </w:t>
      </w:r>
      <w:r w:rsidRPr="00E11EA5">
        <w:t>2.7</w:t>
      </w:r>
      <w:r w:rsidR="009E1FCB" w:rsidRPr="00E11EA5">
        <w:t xml:space="preserve"> </w:t>
      </w:r>
      <w:r w:rsidRPr="00E11EA5">
        <w:t>dB) for 0</w:t>
      </w:r>
      <w:r w:rsidR="009E1FCB" w:rsidRPr="00E11EA5">
        <w:t xml:space="preserve"> </w:t>
      </w:r>
      <w:r w:rsidRPr="00E11EA5">
        <w:t>-</w:t>
      </w:r>
      <w:r w:rsidR="009E1FCB" w:rsidRPr="00E11EA5">
        <w:t xml:space="preserve"> </w:t>
      </w:r>
      <w:r w:rsidRPr="00E11EA5">
        <w:t>10% of the BS channel bandwidth away from the carrier, and 0</w:t>
      </w:r>
      <w:r w:rsidR="009E1FCB" w:rsidRPr="00E11EA5">
        <w:t xml:space="preserve"> </w:t>
      </w:r>
      <w:r w:rsidRPr="00E11EA5">
        <w:t>dB for &gt;10% of BS channel bandwidth from the carrier.</w:t>
      </w:r>
    </w:p>
    <w:p w14:paraId="4C105D22"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 xml:space="preserve">. </w:t>
      </w:r>
    </w:p>
    <w:p w14:paraId="2AD1B9EB"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 xml:space="preserve">. </w:t>
      </w:r>
    </w:p>
    <w:p w14:paraId="4AD63AAC"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E11EA5" w14:paraId="627A5D67" w14:textId="77777777" w:rsidTr="00F4093B">
        <w:trPr>
          <w:trHeight w:val="64"/>
          <w:jc w:val="center"/>
        </w:trPr>
        <w:tc>
          <w:tcPr>
            <w:tcW w:w="1727" w:type="dxa"/>
            <w:shd w:val="clear" w:color="auto" w:fill="auto"/>
            <w:noWrap/>
            <w:vAlign w:val="bottom"/>
            <w:hideMark/>
          </w:tcPr>
          <w:p w14:paraId="1795AB3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57" w:type="dxa"/>
            <w:shd w:val="clear" w:color="auto" w:fill="auto"/>
            <w:vAlign w:val="center"/>
            <w:hideMark/>
          </w:tcPr>
          <w:p w14:paraId="1DD08B6E" w14:textId="7F1418F4" w:rsidR="00FF68ED" w:rsidRPr="00E11EA5" w:rsidRDefault="00FF68ED" w:rsidP="002E0DC8">
            <w:pPr>
              <w:pStyle w:val="TAH"/>
            </w:pPr>
            <w:r w:rsidRPr="00E11EA5">
              <w:rPr>
                <w:rFonts w:hint="eastAsia"/>
              </w:rPr>
              <w:t>3</w:t>
            </w:r>
            <w:r w:rsidRPr="00E11EA5">
              <w:t xml:space="preserve"> </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481CBF5" w14:textId="410E412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857CE0A" w14:textId="77777777" w:rsidTr="00F4093B">
        <w:trPr>
          <w:jc w:val="center"/>
        </w:trPr>
        <w:tc>
          <w:tcPr>
            <w:tcW w:w="1727" w:type="dxa"/>
            <w:shd w:val="clear" w:color="auto" w:fill="auto"/>
            <w:noWrap/>
            <w:hideMark/>
          </w:tcPr>
          <w:p w14:paraId="0B5E2BBC"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1.8</w:t>
            </w:r>
          </w:p>
        </w:tc>
        <w:tc>
          <w:tcPr>
            <w:tcW w:w="1857" w:type="dxa"/>
            <w:shd w:val="clear" w:color="auto" w:fill="auto"/>
            <w:noWrap/>
            <w:vAlign w:val="bottom"/>
          </w:tcPr>
          <w:p w14:paraId="14EE3F86"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c>
          <w:tcPr>
            <w:tcW w:w="1756" w:type="dxa"/>
          </w:tcPr>
          <w:p w14:paraId="1307ABD5"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r>
    </w:tbl>
    <w:p w14:paraId="4B88304C" w14:textId="77777777" w:rsidR="00FF68ED" w:rsidRPr="00E11EA5" w:rsidRDefault="00FF68ED" w:rsidP="00FF68ED">
      <w:pPr>
        <w:rPr>
          <w:lang w:eastAsia="en-CA"/>
        </w:rPr>
      </w:pPr>
      <w:r w:rsidRPr="00E11EA5">
        <w:rPr>
          <w:i/>
          <w:color w:val="0000FF"/>
        </w:rPr>
        <w:t>.</w:t>
      </w:r>
    </w:p>
    <w:p w14:paraId="42B1A535"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66EFA3FE" w14:textId="77777777" w:rsidTr="00F4093B">
        <w:trPr>
          <w:jc w:val="center"/>
        </w:trPr>
        <w:tc>
          <w:tcPr>
            <w:tcW w:w="1727" w:type="dxa"/>
            <w:shd w:val="clear" w:color="auto" w:fill="auto"/>
            <w:noWrap/>
            <w:vAlign w:val="bottom"/>
            <w:hideMark/>
          </w:tcPr>
          <w:p w14:paraId="341BB4AD"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6226008A" w14:textId="77777777" w:rsidR="00FF68ED" w:rsidRPr="00E11EA5" w:rsidRDefault="00FF68ED" w:rsidP="002E0DC8">
            <w:pPr>
              <w:pStyle w:val="TAH"/>
            </w:pPr>
            <w:r w:rsidRPr="00E11EA5">
              <w:t>37 &lt; f &lt; 40 GHz</w:t>
            </w:r>
          </w:p>
        </w:tc>
      </w:tr>
      <w:tr w:rsidR="00FF68ED" w:rsidRPr="00E11EA5" w14:paraId="0C3223FE" w14:textId="77777777" w:rsidTr="00F4093B">
        <w:trPr>
          <w:jc w:val="center"/>
        </w:trPr>
        <w:tc>
          <w:tcPr>
            <w:tcW w:w="1727" w:type="dxa"/>
            <w:shd w:val="clear" w:color="auto" w:fill="auto"/>
            <w:noWrap/>
            <w:hideMark/>
          </w:tcPr>
          <w:p w14:paraId="12733CC4"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0ACD974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7A9B7188" w14:textId="77777777" w:rsidR="00FF68ED" w:rsidRPr="00E11EA5" w:rsidRDefault="00FF68ED" w:rsidP="00FF68ED">
      <w:pPr>
        <w:pStyle w:val="TH"/>
        <w:rPr>
          <w:lang w:eastAsia="ko-KR"/>
        </w:rPr>
      </w:pPr>
    </w:p>
    <w:p w14:paraId="385F5954" w14:textId="77777777" w:rsidR="00FF68ED" w:rsidRPr="00E11EA5" w:rsidRDefault="00FF68ED" w:rsidP="00FF68ED">
      <w:pPr>
        <w:rPr>
          <w:lang w:eastAsia="zh-CN"/>
        </w:rPr>
      </w:pPr>
      <w:r w:rsidRPr="00E11EA5">
        <w:rPr>
          <w:lang w:eastAsia="ko-KR"/>
        </w:rPr>
        <w:t>An overview of the TT values for all the requirements is captured in clause 17.</w:t>
      </w:r>
    </w:p>
    <w:p w14:paraId="3CF2CD26" w14:textId="77777777" w:rsidR="00FF68ED" w:rsidRPr="00E11EA5" w:rsidRDefault="00FF68ED" w:rsidP="00FF68ED">
      <w:pPr>
        <w:spacing w:after="0"/>
        <w:rPr>
          <w:rFonts w:ascii="Arial" w:hAnsi="Arial"/>
          <w:sz w:val="36"/>
          <w:lang w:eastAsia="ja-JP"/>
        </w:rPr>
      </w:pPr>
      <w:bookmarkStart w:id="2385" w:name="_Toc21086591"/>
      <w:bookmarkStart w:id="2386" w:name="_Toc29769050"/>
      <w:r w:rsidRPr="00E11EA5">
        <w:rPr>
          <w:lang w:eastAsia="ja-JP"/>
        </w:rPr>
        <w:br w:type="page"/>
      </w:r>
    </w:p>
    <w:p w14:paraId="49B4F848" w14:textId="77777777" w:rsidR="00FF68ED" w:rsidRPr="00E11EA5" w:rsidRDefault="00FF68ED" w:rsidP="00FF68ED">
      <w:pPr>
        <w:pStyle w:val="Heading1"/>
        <w:rPr>
          <w:lang w:eastAsia="ja-JP"/>
        </w:rPr>
      </w:pPr>
      <w:bookmarkStart w:id="2387" w:name="_Toc37430360"/>
      <w:bookmarkStart w:id="2388" w:name="_Toc43739463"/>
      <w:bookmarkStart w:id="2389" w:name="_Toc46347224"/>
      <w:r w:rsidRPr="00E11EA5">
        <w:rPr>
          <w:lang w:eastAsia="ja-JP"/>
        </w:rPr>
        <w:lastRenderedPageBreak/>
        <w:t>12</w:t>
      </w:r>
      <w:r w:rsidRPr="00E11EA5">
        <w:rPr>
          <w:rFonts w:hint="eastAsia"/>
          <w:lang w:eastAsia="ja-JP"/>
        </w:rPr>
        <w:tab/>
      </w:r>
      <w:r w:rsidRPr="00E11EA5">
        <w:rPr>
          <w:lang w:eastAsia="ja-JP"/>
        </w:rPr>
        <w:t>Out-of-band TRP requirements</w:t>
      </w:r>
      <w:bookmarkEnd w:id="2385"/>
      <w:bookmarkEnd w:id="2386"/>
      <w:bookmarkEnd w:id="2387"/>
      <w:bookmarkEnd w:id="2388"/>
      <w:bookmarkEnd w:id="2389"/>
    </w:p>
    <w:p w14:paraId="3EA5B4F4" w14:textId="77777777" w:rsidR="00FF68ED" w:rsidRPr="00E11EA5" w:rsidRDefault="00FF68ED" w:rsidP="00FF68ED">
      <w:pPr>
        <w:pStyle w:val="Heading2"/>
        <w:ind w:left="576" w:hanging="576"/>
      </w:pPr>
      <w:bookmarkStart w:id="2390" w:name="_Toc21086592"/>
      <w:bookmarkStart w:id="2391" w:name="_Toc29769051"/>
      <w:bookmarkStart w:id="2392" w:name="_Toc32332478"/>
      <w:bookmarkStart w:id="2393" w:name="_Toc37430361"/>
      <w:bookmarkStart w:id="2394" w:name="_Toc43739464"/>
      <w:bookmarkStart w:id="2395" w:name="_Toc46347225"/>
      <w:r w:rsidRPr="00E11EA5">
        <w:t>12.1</w:t>
      </w:r>
      <w:r w:rsidRPr="00E11EA5">
        <w:tab/>
        <w:t>General</w:t>
      </w:r>
      <w:bookmarkEnd w:id="2390"/>
      <w:bookmarkEnd w:id="2391"/>
      <w:bookmarkEnd w:id="2392"/>
      <w:bookmarkEnd w:id="2393"/>
      <w:bookmarkEnd w:id="2394"/>
      <w:bookmarkEnd w:id="2395"/>
    </w:p>
    <w:p w14:paraId="761BC376" w14:textId="77777777" w:rsidR="00FF68ED" w:rsidRPr="00E11EA5" w:rsidRDefault="00FF68ED" w:rsidP="00FF68ED">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E11EA5" w:rsidRDefault="00FF68ED" w:rsidP="00FF68ED">
      <w:pPr>
        <w:pStyle w:val="EQ"/>
        <w:rPr>
          <w:lang w:eastAsia="zh-CN"/>
        </w:rPr>
      </w:pPr>
      <w:r w:rsidRPr="00E11EA5">
        <w:rPr>
          <w:lang w:eastAsia="zh-CN"/>
        </w:rPr>
        <w:tab/>
      </w:r>
      <w:r w:rsidRPr="00E11EA5">
        <w:rPr>
          <w:position w:val="-16"/>
          <w:lang w:eastAsia="zh-CN"/>
        </w:rPr>
        <w:object w:dxaOrig="2760" w:dyaOrig="480" w14:anchorId="2A161CEE">
          <v:shape id="_x0000_i1078" type="#_x0000_t75" style="width:136.5pt;height:21.75pt" o:ole="">
            <v:imagedata r:id="rId180" o:title=""/>
          </v:shape>
          <o:OLEObject Type="Embed" ProgID="Equation.3" ShapeID="_x0000_i1078" DrawAspect="Content" ObjectID="_1656960223" r:id="rId181"/>
        </w:object>
      </w:r>
    </w:p>
    <w:p w14:paraId="3B70AC99" w14:textId="5AE55C8A" w:rsidR="00FF68ED" w:rsidRPr="00E11EA5" w:rsidRDefault="00FF68ED" w:rsidP="00FF68ED">
      <w:pPr>
        <w:rPr>
          <w:lang w:val="en-US" w:eastAsia="zh-CN"/>
        </w:rPr>
      </w:pPr>
      <w:r w:rsidRPr="00E11EA5">
        <w:rPr>
          <w:lang w:val="en-US" w:eastAsia="zh-CN"/>
        </w:rPr>
        <w:t>Refer to clause 6.3.6 for the SE value derivation.</w:t>
      </w:r>
    </w:p>
    <w:p w14:paraId="6C9A2E10" w14:textId="77777777" w:rsidR="00FF68ED" w:rsidRPr="00E11EA5" w:rsidRDefault="00FF68ED" w:rsidP="00FF68ED">
      <w:pPr>
        <w:pStyle w:val="Heading2"/>
        <w:ind w:left="576" w:hanging="576"/>
      </w:pPr>
      <w:bookmarkStart w:id="2396" w:name="_Toc21086593"/>
      <w:bookmarkStart w:id="2397" w:name="_Toc29769052"/>
      <w:bookmarkStart w:id="2398" w:name="_Toc32332479"/>
      <w:bookmarkStart w:id="2399" w:name="_Toc37430362"/>
      <w:bookmarkStart w:id="2400" w:name="_Toc43739465"/>
      <w:bookmarkStart w:id="2401" w:name="_Toc46347226"/>
      <w:r w:rsidRPr="00E11EA5">
        <w:t>12.2</w:t>
      </w:r>
      <w:r w:rsidRPr="00E11EA5">
        <w:tab/>
        <w:t>Transmitter mandatory spurious emissions</w:t>
      </w:r>
      <w:bookmarkEnd w:id="2396"/>
      <w:bookmarkEnd w:id="2397"/>
      <w:bookmarkEnd w:id="2398"/>
      <w:bookmarkEnd w:id="2399"/>
      <w:bookmarkEnd w:id="2400"/>
      <w:bookmarkEnd w:id="2401"/>
    </w:p>
    <w:p w14:paraId="71E61CC3" w14:textId="77777777" w:rsidR="00FF68ED" w:rsidRPr="00E11EA5" w:rsidRDefault="00FF68ED" w:rsidP="00FF68ED">
      <w:pPr>
        <w:pStyle w:val="Heading3"/>
      </w:pPr>
      <w:bookmarkStart w:id="2402" w:name="_Toc21086594"/>
      <w:bookmarkStart w:id="2403" w:name="_Toc29769053"/>
      <w:bookmarkStart w:id="2404" w:name="_Toc32332480"/>
      <w:bookmarkStart w:id="2405" w:name="_Toc37430363"/>
      <w:bookmarkStart w:id="2406" w:name="_Toc43739466"/>
      <w:bookmarkStart w:id="2407" w:name="_Toc46347227"/>
      <w:r w:rsidRPr="00E11EA5">
        <w:t>12.2.1</w:t>
      </w:r>
      <w:r w:rsidRPr="00E11EA5">
        <w:tab/>
        <w:t>General</w:t>
      </w:r>
      <w:bookmarkEnd w:id="2402"/>
      <w:bookmarkEnd w:id="2403"/>
      <w:bookmarkEnd w:id="2404"/>
      <w:bookmarkEnd w:id="2405"/>
      <w:bookmarkEnd w:id="2406"/>
      <w:bookmarkEnd w:id="2407"/>
    </w:p>
    <w:p w14:paraId="23EA55E9" w14:textId="2C1BF3E6" w:rsidR="00FF68ED" w:rsidRPr="00E11EA5" w:rsidRDefault="00FF68ED" w:rsidP="00FF68ED">
      <w:r w:rsidRPr="00E11EA5">
        <w:rPr>
          <w:lang w:val="en-US"/>
        </w:rPr>
        <w:t xml:space="preserve">Clause 12.2 captures MU and TT values derivation for the </w:t>
      </w:r>
      <w:r w:rsidRPr="00E11EA5">
        <w:t>TX mandatory spurious emissions</w:t>
      </w:r>
      <w:r w:rsidRPr="00E11EA5">
        <w:rPr>
          <w:lang w:val="en-US"/>
        </w:rPr>
        <w:t xml:space="preserve"> TRP requirement in Normal test conditions.</w:t>
      </w:r>
    </w:p>
    <w:p w14:paraId="6FEE82DD" w14:textId="77777777" w:rsidR="00FF68ED" w:rsidRPr="00E11EA5" w:rsidRDefault="00FF68ED" w:rsidP="00FF68ED">
      <w:pPr>
        <w:rPr>
          <w:lang w:eastAsia="zh-CN"/>
        </w:rPr>
      </w:pPr>
      <w:r w:rsidRPr="00E11EA5">
        <w:rPr>
          <w:lang w:eastAsia="zh-CN"/>
        </w:rPr>
        <w:t>The conducted spurious emission requirement MU is split up into a number of frequency ranges as in table 12.2.1-1.</w:t>
      </w:r>
    </w:p>
    <w:p w14:paraId="2C1F5378" w14:textId="77777777" w:rsidR="00FF68ED" w:rsidRPr="00E11EA5" w:rsidRDefault="00FF68ED" w:rsidP="00FF68ED">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E11EA5"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E11EA5" w:rsidRDefault="00FF68ED" w:rsidP="002E0DC8">
            <w:pPr>
              <w:pStyle w:val="TAH"/>
              <w:rPr>
                <w:lang w:eastAsia="en-GB"/>
              </w:rPr>
            </w:pPr>
            <w:r w:rsidRPr="00E11EA5">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E11EA5" w:rsidRDefault="00FF68ED" w:rsidP="002E0DC8">
            <w:pPr>
              <w:pStyle w:val="TAH"/>
              <w:rPr>
                <w:lang w:eastAsia="en-GB"/>
              </w:rPr>
            </w:pPr>
            <w:r w:rsidRPr="00E11EA5">
              <w:rPr>
                <w:lang w:eastAsia="en-GB"/>
              </w:rPr>
              <w:t>MU (dB)</w:t>
            </w:r>
          </w:p>
        </w:tc>
      </w:tr>
      <w:tr w:rsidR="00FF68ED" w:rsidRPr="00E11EA5"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E11EA5" w:rsidRDefault="00FF68ED" w:rsidP="002E0DC8">
            <w:pPr>
              <w:pStyle w:val="TAC"/>
              <w:rPr>
                <w:lang w:eastAsia="en-GB"/>
              </w:rPr>
            </w:pPr>
            <w:r w:rsidRPr="00E11EA5">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E11EA5" w:rsidRDefault="00FF68ED" w:rsidP="00F4093B">
            <w:pPr>
              <w:pStyle w:val="TAC"/>
              <w:rPr>
                <w:lang w:eastAsia="en-GB"/>
              </w:rPr>
            </w:pPr>
            <w:r w:rsidRPr="00E11EA5">
              <w:rPr>
                <w:lang w:eastAsia="en-GB"/>
              </w:rPr>
              <w:t>2.0</w:t>
            </w:r>
          </w:p>
        </w:tc>
      </w:tr>
      <w:tr w:rsidR="00FF68ED" w:rsidRPr="00E11EA5"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E11EA5" w:rsidRDefault="00FF68ED" w:rsidP="002E0DC8">
            <w:pPr>
              <w:pStyle w:val="TAC"/>
              <w:rPr>
                <w:lang w:eastAsia="en-GB"/>
              </w:rPr>
            </w:pPr>
            <w:r w:rsidRPr="00E11EA5">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E11EA5" w:rsidRDefault="00FF68ED" w:rsidP="00F4093B">
            <w:pPr>
              <w:pStyle w:val="TAC"/>
              <w:rPr>
                <w:lang w:eastAsia="en-GB"/>
              </w:rPr>
            </w:pPr>
            <w:r w:rsidRPr="00E11EA5">
              <w:rPr>
                <w:lang w:eastAsia="en-GB"/>
              </w:rPr>
              <w:t>4.0</w:t>
            </w:r>
          </w:p>
        </w:tc>
      </w:tr>
    </w:tbl>
    <w:p w14:paraId="5944F1B2" w14:textId="77777777" w:rsidR="00FF68ED" w:rsidRPr="00E11EA5" w:rsidRDefault="00FF68ED" w:rsidP="00FF68ED">
      <w:pPr>
        <w:rPr>
          <w:lang w:eastAsia="zh-CN"/>
        </w:rPr>
      </w:pPr>
    </w:p>
    <w:p w14:paraId="44F90C4F" w14:textId="77777777" w:rsidR="00FF68ED" w:rsidRPr="00E11EA5" w:rsidRDefault="00FF68ED" w:rsidP="00FF68ED">
      <w:pPr>
        <w:rPr>
          <w:lang w:eastAsia="zh-CN"/>
        </w:rPr>
      </w:pPr>
      <w:r w:rsidRPr="00E11EA5">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E11EA5" w:rsidRDefault="00FF68ED" w:rsidP="00FF68ED">
      <w:r w:rsidRPr="00E11EA5">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E11EA5" w:rsidRDefault="00FF68ED" w:rsidP="00FF68ED">
      <w:r w:rsidRPr="00E11EA5">
        <w:t xml:space="preserve">The spurious emissions requirements of the </w:t>
      </w:r>
      <w:r w:rsidRPr="00E11EA5">
        <w:rPr>
          <w:i/>
        </w:rPr>
        <w:t>BS type 2-O</w:t>
      </w:r>
      <w:r w:rsidRPr="00E11EA5">
        <w:t xml:space="preserve"> are between 30 MHz to the 2</w:t>
      </w:r>
      <w:r w:rsidRPr="00E11EA5">
        <w:rPr>
          <w:vertAlign w:val="superscript"/>
        </w:rPr>
        <w:t>nd</w:t>
      </w:r>
      <w:r w:rsidRPr="00E11EA5">
        <w:t xml:space="preserve"> harmonic of the DL operating band. Currently the upper frequency limit calculated MU is 60 GHz.</w:t>
      </w:r>
    </w:p>
    <w:p w14:paraId="28FC51A8" w14:textId="77777777" w:rsidR="00FF68ED" w:rsidRPr="00E11EA5" w:rsidRDefault="00FF68ED" w:rsidP="00FF68ED">
      <w:r w:rsidRPr="00E11EA5">
        <w:t>This range can be split into a number of regions:</w:t>
      </w:r>
    </w:p>
    <w:p w14:paraId="72D55E96" w14:textId="77777777" w:rsidR="00FF68ED" w:rsidRPr="00E11EA5" w:rsidRDefault="00FF68ED" w:rsidP="00FF68ED">
      <w:pPr>
        <w:rPr>
          <w:b/>
        </w:rPr>
      </w:pPr>
      <w:r w:rsidRPr="00E11EA5">
        <w:rPr>
          <w:b/>
        </w:rPr>
        <w:t>30 MHz &lt; f ≤ 6 GHz</w:t>
      </w:r>
    </w:p>
    <w:p w14:paraId="7E9AA869" w14:textId="77777777" w:rsidR="00FF68ED" w:rsidRPr="00E11EA5" w:rsidRDefault="00FF68ED" w:rsidP="00FF68ED">
      <w:pPr>
        <w:pStyle w:val="B1"/>
      </w:pPr>
      <w:r w:rsidRPr="00E11EA5">
        <w:tab/>
        <w:t>This region also exists in FR1, the same MU is assumed for FR2 and for FR1</w:t>
      </w:r>
    </w:p>
    <w:p w14:paraId="0E3BB12B" w14:textId="77777777" w:rsidR="00FF68ED" w:rsidRPr="00E11EA5" w:rsidRDefault="00FF68ED" w:rsidP="00FF68ED">
      <w:pPr>
        <w:rPr>
          <w:b/>
        </w:rPr>
      </w:pPr>
      <w:r w:rsidRPr="00E11EA5">
        <w:rPr>
          <w:b/>
        </w:rPr>
        <w:t>6 GHz &lt; f ≤ 18 GHz</w:t>
      </w:r>
    </w:p>
    <w:p w14:paraId="23087D30" w14:textId="77777777" w:rsidR="00FF68ED" w:rsidRPr="00E11EA5" w:rsidRDefault="00FF68ED" w:rsidP="00FF68ED">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E11EA5" w:rsidRDefault="00FF68ED" w:rsidP="00FF68ED">
      <w:pPr>
        <w:rPr>
          <w:b/>
        </w:rPr>
      </w:pPr>
      <w:r w:rsidRPr="00E11EA5">
        <w:rPr>
          <w:b/>
        </w:rPr>
        <w:t>18 GHz &lt; f ≤ 40 GHz</w:t>
      </w:r>
    </w:p>
    <w:p w14:paraId="720ECF51" w14:textId="47688942" w:rsidR="00FF68ED" w:rsidRPr="00E11EA5" w:rsidRDefault="00FF68ED" w:rsidP="00FF68ED">
      <w:pPr>
        <w:pStyle w:val="B1"/>
      </w:pPr>
      <w:r w:rsidRPr="00E11EA5">
        <w:tab/>
        <w:t>This frequency range covers the FR2 in-band region. The in-band MU budget is found in clause 12.3.1.2.2.</w:t>
      </w:r>
    </w:p>
    <w:p w14:paraId="3D345C19" w14:textId="77777777" w:rsidR="00FF68ED" w:rsidRPr="00E11EA5" w:rsidRDefault="00FF68ED" w:rsidP="00FF68ED">
      <w:pPr>
        <w:rPr>
          <w:b/>
        </w:rPr>
      </w:pPr>
      <w:r w:rsidRPr="00E11EA5">
        <w:rPr>
          <w:b/>
        </w:rPr>
        <w:t>40 GHz &lt; f ≤ 60 GHz</w:t>
      </w:r>
    </w:p>
    <w:p w14:paraId="1CBE06B9" w14:textId="77777777" w:rsidR="00FF68ED" w:rsidRPr="00E11EA5" w:rsidRDefault="00FF68ED" w:rsidP="00FF68ED">
      <w:pPr>
        <w:pStyle w:val="B1"/>
      </w:pPr>
      <w:r w:rsidRPr="00E11EA5">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E11EA5" w:rsidRDefault="00FF68ED" w:rsidP="00FF68ED">
      <w:pPr>
        <w:rPr>
          <w:lang w:eastAsia="zh-CN"/>
        </w:rPr>
      </w:pPr>
      <w:r w:rsidRPr="00E11EA5">
        <w:t>It is not necessary to measure TRP in the far field as a large enough range may be impractical for the frequency range being considered.</w:t>
      </w:r>
    </w:p>
    <w:p w14:paraId="4F56938C" w14:textId="77777777" w:rsidR="00FF68ED" w:rsidRPr="00E11EA5" w:rsidRDefault="00FF68ED" w:rsidP="00FF68ED">
      <w:pPr>
        <w:pStyle w:val="Heading3"/>
      </w:pPr>
      <w:bookmarkStart w:id="2408" w:name="_Toc21086595"/>
      <w:bookmarkStart w:id="2409" w:name="_Toc29769054"/>
      <w:bookmarkStart w:id="2410" w:name="_Toc32332481"/>
      <w:bookmarkStart w:id="2411" w:name="_Toc37430364"/>
      <w:bookmarkStart w:id="2412" w:name="_Toc43739467"/>
      <w:bookmarkStart w:id="2413" w:name="_Toc46347228"/>
      <w:r w:rsidRPr="00E11EA5">
        <w:t>12.2.2</w:t>
      </w:r>
      <w:r w:rsidRPr="00E11EA5">
        <w:tab/>
        <w:t>General chamber</w:t>
      </w:r>
      <w:bookmarkEnd w:id="2408"/>
      <w:bookmarkEnd w:id="2409"/>
      <w:bookmarkEnd w:id="2410"/>
      <w:bookmarkEnd w:id="2411"/>
      <w:bookmarkEnd w:id="2412"/>
      <w:bookmarkEnd w:id="2413"/>
    </w:p>
    <w:p w14:paraId="47673913" w14:textId="77777777" w:rsidR="00FF68ED" w:rsidRPr="00E11EA5" w:rsidRDefault="00FF68ED" w:rsidP="00FF68ED">
      <w:pPr>
        <w:pStyle w:val="Heading4"/>
      </w:pPr>
      <w:bookmarkStart w:id="2414" w:name="_Toc32332482"/>
      <w:bookmarkStart w:id="2415" w:name="_Toc37430365"/>
      <w:bookmarkStart w:id="2416" w:name="_Toc43739468"/>
      <w:bookmarkStart w:id="2417" w:name="_Toc46347229"/>
      <w:bookmarkStart w:id="2418" w:name="_Toc21086596"/>
      <w:bookmarkStart w:id="2419" w:name="_Toc29769055"/>
      <w:r w:rsidRPr="00E11EA5">
        <w:t>12.2.2.1</w:t>
      </w:r>
      <w:r w:rsidRPr="00E11EA5">
        <w:tab/>
      </w:r>
      <w:r w:rsidRPr="00E11EA5">
        <w:rPr>
          <w:lang w:eastAsia="sv-SE"/>
        </w:rPr>
        <w:t>Measurement system description</w:t>
      </w:r>
      <w:bookmarkEnd w:id="2414"/>
      <w:bookmarkEnd w:id="2415"/>
      <w:bookmarkEnd w:id="2416"/>
      <w:bookmarkEnd w:id="2417"/>
      <w:r w:rsidRPr="00E11EA5" w:rsidDel="00E626BD">
        <w:t xml:space="preserve"> </w:t>
      </w:r>
      <w:bookmarkEnd w:id="2418"/>
      <w:bookmarkEnd w:id="2419"/>
    </w:p>
    <w:p w14:paraId="5E057839"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E11EA5" w:rsidRDefault="00FF68ED" w:rsidP="00FF68ED">
      <w:r w:rsidRPr="00E11EA5">
        <w:t>Measurement system description is captured in clause 7.7.</w:t>
      </w:r>
    </w:p>
    <w:p w14:paraId="24839EEC" w14:textId="77777777" w:rsidR="00FF68ED" w:rsidRPr="00E11EA5" w:rsidRDefault="00FF68ED" w:rsidP="00FF68ED">
      <w:pPr>
        <w:pStyle w:val="Heading4"/>
        <w:rPr>
          <w:lang w:eastAsia="sv-SE"/>
        </w:rPr>
      </w:pPr>
      <w:bookmarkStart w:id="2420" w:name="_Toc32332483"/>
      <w:bookmarkStart w:id="2421" w:name="_Toc37430366"/>
      <w:bookmarkStart w:id="2422" w:name="_Toc43739469"/>
      <w:bookmarkStart w:id="2423" w:name="_Toc46347230"/>
      <w:r w:rsidRPr="00E11EA5">
        <w:rPr>
          <w:lang w:eastAsia="sv-SE"/>
        </w:rPr>
        <w:t>12.2.</w:t>
      </w:r>
      <w:r w:rsidRPr="00E11EA5">
        <w:rPr>
          <w:lang w:eastAsia="ja-JP"/>
        </w:rPr>
        <w:t>2</w:t>
      </w:r>
      <w:r w:rsidRPr="00E11EA5">
        <w:rPr>
          <w:lang w:eastAsia="sv-SE"/>
        </w:rPr>
        <w:t xml:space="preserve">.2 </w:t>
      </w:r>
      <w:r w:rsidRPr="00E11EA5">
        <w:rPr>
          <w:lang w:eastAsia="sv-SE"/>
        </w:rPr>
        <w:tab/>
        <w:t>Test procedure</w:t>
      </w:r>
      <w:bookmarkEnd w:id="2420"/>
      <w:bookmarkEnd w:id="2421"/>
      <w:bookmarkEnd w:id="2422"/>
      <w:bookmarkEnd w:id="2423"/>
    </w:p>
    <w:p w14:paraId="687487FE" w14:textId="77777777" w:rsidR="00FF68ED" w:rsidRPr="00E11EA5" w:rsidRDefault="00FF68ED" w:rsidP="00FF68ED">
      <w:pPr>
        <w:pStyle w:val="Heading5"/>
      </w:pPr>
      <w:bookmarkStart w:id="2424" w:name="_Toc32332484"/>
      <w:bookmarkStart w:id="2425" w:name="_Toc37430367"/>
      <w:bookmarkStart w:id="2426" w:name="_Toc43739470"/>
      <w:bookmarkStart w:id="2427" w:name="_Toc46347231"/>
      <w:r w:rsidRPr="00E11EA5">
        <w:rPr>
          <w:lang w:eastAsia="sv-SE"/>
        </w:rPr>
        <w:t>12.2.</w:t>
      </w:r>
      <w:r w:rsidRPr="00E11EA5">
        <w:rPr>
          <w:lang w:eastAsia="ja-JP"/>
        </w:rPr>
        <w:t>2</w:t>
      </w:r>
      <w:r w:rsidRPr="00E11EA5">
        <w:rPr>
          <w:lang w:eastAsia="sv-SE"/>
        </w:rPr>
        <w:t>.2.1</w:t>
      </w:r>
      <w:r w:rsidRPr="00E11EA5">
        <w:rPr>
          <w:lang w:eastAsia="sv-SE"/>
        </w:rPr>
        <w:tab/>
      </w:r>
      <w:r w:rsidRPr="00E11EA5">
        <w:t>Stage 1: Calibration</w:t>
      </w:r>
      <w:bookmarkEnd w:id="2424"/>
      <w:bookmarkEnd w:id="2425"/>
      <w:bookmarkEnd w:id="2426"/>
      <w:bookmarkEnd w:id="2427"/>
    </w:p>
    <w:p w14:paraId="59920752" w14:textId="48423743"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522FABC8" w14:textId="77777777" w:rsidR="00FF68ED" w:rsidRPr="00E11EA5" w:rsidRDefault="00FF68ED" w:rsidP="00FF68ED">
      <w:pPr>
        <w:pStyle w:val="NO"/>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09DDED14" w14:textId="77777777" w:rsidR="00FF68ED" w:rsidRPr="00E11EA5" w:rsidRDefault="00FF68ED" w:rsidP="00FF68ED">
      <w:pPr>
        <w:pStyle w:val="Heading5"/>
      </w:pPr>
      <w:bookmarkStart w:id="2428" w:name="_Toc32332485"/>
      <w:bookmarkStart w:id="2429" w:name="_Toc37430368"/>
      <w:bookmarkStart w:id="2430" w:name="_Toc43739471"/>
      <w:bookmarkStart w:id="2431" w:name="_Toc46347232"/>
      <w:bookmarkStart w:id="2432" w:name="_Toc21086598"/>
      <w:bookmarkStart w:id="2433" w:name="_Toc29769057"/>
      <w:r w:rsidRPr="00E11EA5">
        <w:t>12.2.2.2.2</w:t>
      </w:r>
      <w:r w:rsidRPr="00E11EA5">
        <w:tab/>
        <w:t>Stage 2: BS measurement</w:t>
      </w:r>
      <w:bookmarkEnd w:id="2428"/>
      <w:bookmarkEnd w:id="2429"/>
      <w:bookmarkEnd w:id="2430"/>
      <w:bookmarkEnd w:id="2431"/>
      <w:r w:rsidRPr="00E11EA5" w:rsidDel="000F03AA">
        <w:t xml:space="preserve"> </w:t>
      </w:r>
      <w:bookmarkEnd w:id="2432"/>
      <w:bookmarkEnd w:id="2433"/>
    </w:p>
    <w:p w14:paraId="21DCCE71" w14:textId="2F69DAE2"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2EE8850A" w14:textId="77777777" w:rsidR="00FF68ED" w:rsidRPr="00E11EA5" w:rsidRDefault="00FF68ED" w:rsidP="00FF68ED">
      <w:pPr>
        <w:pStyle w:val="B1"/>
      </w:pPr>
      <w:r w:rsidRPr="00E11EA5">
        <w:t>1)</w:t>
      </w:r>
      <w:r w:rsidRPr="00E11EA5">
        <w:tab/>
        <w:t>Place the BS at the positioner.</w:t>
      </w:r>
    </w:p>
    <w:p w14:paraId="2944AF1E" w14:textId="77777777" w:rsidR="00FF68ED" w:rsidRPr="00E11EA5" w:rsidRDefault="00FF68ED" w:rsidP="00FF68ED">
      <w:pPr>
        <w:pStyle w:val="B1"/>
      </w:pPr>
      <w:r w:rsidRPr="00E11EA5">
        <w:t>2)</w:t>
      </w:r>
      <w:r w:rsidRPr="00E11EA5">
        <w:tab/>
        <w:t>Align the manufacturer declared coordinate system orientation of the BS with the test system.</w:t>
      </w:r>
    </w:p>
    <w:p w14:paraId="4AFEED9C" w14:textId="77777777" w:rsidR="00FF68ED" w:rsidRPr="00E11EA5" w:rsidRDefault="00FF68ED" w:rsidP="00FF68ED">
      <w:pPr>
        <w:pStyle w:val="B1"/>
      </w:pPr>
      <w:r w:rsidRPr="00E11EA5">
        <w:t>3)</w:t>
      </w:r>
      <w:r w:rsidRPr="00E11EA5">
        <w:tab/>
        <w:t xml:space="preserve">Measurements shall use appropriate measurement bandwidth. </w:t>
      </w:r>
    </w:p>
    <w:p w14:paraId="30EE601A" w14:textId="77777777" w:rsidR="00FF68ED" w:rsidRPr="00E11EA5" w:rsidRDefault="00FF68ED" w:rsidP="00FF68ED">
      <w:pPr>
        <w:pStyle w:val="B1"/>
        <w:rPr>
          <w:lang w:eastAsia="zh-CN"/>
        </w:rPr>
      </w:pPr>
      <w:r w:rsidRPr="00E11EA5">
        <w:t>4)</w:t>
      </w:r>
      <w:r w:rsidRPr="00E11EA5">
        <w:tab/>
        <w:t>The measurement device characteristics shall be: Detection mode: True RMS.</w:t>
      </w:r>
    </w:p>
    <w:p w14:paraId="43E98489" w14:textId="77777777" w:rsidR="00FF68ED" w:rsidRPr="00E11EA5" w:rsidRDefault="00FF68ED" w:rsidP="00FF68ED">
      <w:pPr>
        <w:pStyle w:val="B1"/>
      </w:pPr>
      <w:r w:rsidRPr="00E11EA5">
        <w:t>5)</w:t>
      </w:r>
      <w:r w:rsidRPr="00E11EA5">
        <w:tab/>
        <w:t>Set the BS to transmit according to the applicable test configuration</w:t>
      </w:r>
    </w:p>
    <w:p w14:paraId="708E535C" w14:textId="2F4ED49E" w:rsidR="00FF68ED" w:rsidRPr="00E11EA5" w:rsidRDefault="00FF68ED" w:rsidP="00FF68ED">
      <w:pPr>
        <w:pStyle w:val="B1"/>
      </w:pPr>
      <w:r w:rsidRPr="00E11EA5">
        <w:t>6)</w:t>
      </w:r>
      <w:r w:rsidRPr="00E11EA5">
        <w:tab/>
        <w:t>Align the BS and the test antenna such that measurements to determine TRP can be performed</w:t>
      </w:r>
      <w:r w:rsidRPr="00E11EA5" w:rsidDel="00745D86">
        <w:t xml:space="preserve"> </w:t>
      </w:r>
      <w:r w:rsidRPr="00E11EA5">
        <w:t>(see clause 6.3.3 for the TRP measurement procedures).</w:t>
      </w:r>
    </w:p>
    <w:p w14:paraId="1F20D73A" w14:textId="77777777" w:rsidR="00FF68ED" w:rsidRPr="00E11EA5" w:rsidRDefault="00FF68ED" w:rsidP="00FF68ED">
      <w:pPr>
        <w:pStyle w:val="B1"/>
        <w:rPr>
          <w:snapToGrid w:val="0"/>
        </w:rPr>
      </w:pPr>
      <w:r w:rsidRPr="00E11EA5">
        <w:rPr>
          <w:snapToGrid w:val="0"/>
        </w:rPr>
        <w:t>7)</w:t>
      </w:r>
      <w:r w:rsidRPr="00E11EA5">
        <w:rPr>
          <w:snapToGrid w:val="0"/>
        </w:rPr>
        <w:tab/>
        <w:t xml:space="preserve">Measure the emission at the specified frequencies with specified measurement bandwidth. </w:t>
      </w:r>
    </w:p>
    <w:p w14:paraId="49ED87A3" w14:textId="7E3F6B9D" w:rsidR="00FF68ED" w:rsidRPr="00E11EA5" w:rsidRDefault="00FF68ED" w:rsidP="00FF68ED">
      <w:pPr>
        <w:pStyle w:val="B1"/>
      </w:pPr>
      <w:r w:rsidRPr="00E11EA5">
        <w:t>8)</w:t>
      </w:r>
      <w:r w:rsidRPr="00E11EA5">
        <w:tab/>
        <w:t>Repeat step 6 - 7 for all directions in the appropriated TRP measurement grid needed for full TRP estimation (see clause 6.3.3 for the TRP measurement procedures) and for frequency points to be tested.</w:t>
      </w:r>
    </w:p>
    <w:p w14:paraId="38796191" w14:textId="77777777" w:rsidR="00FF68ED" w:rsidRPr="00E11EA5" w:rsidRDefault="00FF68ED" w:rsidP="00FF68ED">
      <w:pPr>
        <w:pStyle w:val="NO"/>
      </w:pPr>
      <w:r w:rsidRPr="00E11EA5">
        <w:t>NOTE 1: the TRP measurement grid may not be the same for all measurement frequencies.</w:t>
      </w:r>
    </w:p>
    <w:p w14:paraId="23A0B9FD" w14:textId="77777777" w:rsidR="00FF68ED" w:rsidRPr="00E11EA5" w:rsidRDefault="00FF68ED" w:rsidP="00FF68ED">
      <w:pPr>
        <w:pStyle w:val="NO"/>
      </w:pPr>
      <w:r w:rsidRPr="00E11EA5">
        <w:t>NOTE 2: the frequency sweep or the TRP measurement grid sweep may be done in any order.</w:t>
      </w:r>
    </w:p>
    <w:p w14:paraId="680BEF3B" w14:textId="77777777" w:rsidR="00FF68ED" w:rsidRPr="00E11EA5" w:rsidRDefault="00FF68ED" w:rsidP="00FF68ED">
      <w:pPr>
        <w:pStyle w:val="B1"/>
      </w:pPr>
      <w:r w:rsidRPr="00E11EA5">
        <w:t>9)</w:t>
      </w:r>
      <w:r w:rsidRPr="00E11EA5">
        <w:tab/>
        <w:t>Calculate TRP at each specified frequency using the directional measurements.</w:t>
      </w:r>
    </w:p>
    <w:p w14:paraId="2CE59FD9" w14:textId="77777777" w:rsidR="00FF68ED" w:rsidRPr="00E11EA5" w:rsidRDefault="00FF68ED" w:rsidP="00FF68ED">
      <w:pPr>
        <w:pStyle w:val="Heading4"/>
      </w:pPr>
      <w:bookmarkStart w:id="2434" w:name="_Toc21086601"/>
      <w:bookmarkStart w:id="2435" w:name="_Toc29769060"/>
      <w:bookmarkStart w:id="2436" w:name="_Toc32332486"/>
      <w:bookmarkStart w:id="2437" w:name="_Toc37430369"/>
      <w:bookmarkStart w:id="2438" w:name="_Toc43739472"/>
      <w:bookmarkStart w:id="2439" w:name="_Toc46347233"/>
      <w:r w:rsidRPr="00E11EA5">
        <w:lastRenderedPageBreak/>
        <w:t>12.2.</w:t>
      </w:r>
      <w:r w:rsidRPr="00E11EA5">
        <w:rPr>
          <w:rFonts w:hint="eastAsia"/>
          <w:lang w:eastAsia="ja-JP"/>
        </w:rPr>
        <w:t>2.</w:t>
      </w:r>
      <w:r w:rsidRPr="00E11EA5">
        <w:rPr>
          <w:lang w:eastAsia="ja-JP"/>
        </w:rPr>
        <w:t>3</w:t>
      </w:r>
      <w:r w:rsidRPr="00E11EA5">
        <w:rPr>
          <w:rFonts w:hint="eastAsia"/>
          <w:lang w:eastAsia="ja-JP"/>
        </w:rPr>
        <w:tab/>
      </w:r>
      <w:r w:rsidRPr="00E11EA5">
        <w:t>MU v</w:t>
      </w:r>
      <w:bookmarkEnd w:id="2434"/>
      <w:bookmarkEnd w:id="2435"/>
      <w:r w:rsidRPr="00E11EA5">
        <w:t>alue derivation, FR1</w:t>
      </w:r>
      <w:bookmarkEnd w:id="2436"/>
      <w:bookmarkEnd w:id="2437"/>
      <w:bookmarkEnd w:id="2438"/>
      <w:bookmarkEnd w:id="2439"/>
    </w:p>
    <w:p w14:paraId="00321384" w14:textId="77777777" w:rsidR="00FF68ED" w:rsidRPr="00E11EA5" w:rsidRDefault="00FF68ED" w:rsidP="00FF68ED">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1C234D9A" w14:textId="77777777" w:rsidR="00FF68ED" w:rsidRPr="00E11EA5" w:rsidRDefault="00FF68ED" w:rsidP="00FF68ED">
      <w:pPr>
        <w:pStyle w:val="TH"/>
      </w:pPr>
      <w:r w:rsidRPr="00E11EA5">
        <w:t>Table 12.2.</w:t>
      </w:r>
      <w:r w:rsidRPr="00E11EA5">
        <w:rPr>
          <w:rFonts w:hint="eastAsia"/>
          <w:lang w:eastAsia="ja-JP"/>
        </w:rPr>
        <w:t>2.</w:t>
      </w:r>
      <w:r w:rsidRPr="00E11EA5">
        <w:rPr>
          <w:lang w:eastAsia="ja-JP"/>
        </w:rPr>
        <w:t>3</w:t>
      </w:r>
      <w:r w:rsidRPr="00E11EA5">
        <w:rPr>
          <w:lang w:eastAsia="sv-SE"/>
        </w:rPr>
        <w:t>-1</w:t>
      </w:r>
      <w:r w:rsidRPr="00E11EA5">
        <w:t xml:space="preserve">: </w:t>
      </w:r>
      <w:r w:rsidRPr="00E11EA5">
        <w:rPr>
          <w:lang w:eastAsia="ja-JP"/>
        </w:rPr>
        <w:t>General</w:t>
      </w:r>
      <w:r w:rsidRPr="00E11EA5">
        <w:t xml:space="preserve"> directional chamber MU value </w:t>
      </w:r>
      <w:r w:rsidRPr="00E11EA5">
        <w:rPr>
          <w:lang w:eastAsia="sv-SE"/>
        </w:rPr>
        <w:t xml:space="preserve">derivation </w:t>
      </w:r>
      <w:r w:rsidRPr="00E11EA5">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E11EA5"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E33458" w:rsidRPr="00E11EA5"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r>
      <w:tr w:rsidR="00E33458" w:rsidRPr="00E11EA5"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E11EA5" w:rsidRDefault="00E33458" w:rsidP="00AE7E58">
            <w:pPr>
              <w:spacing w:after="0"/>
              <w:rPr>
                <w:rFonts w:ascii="Arial" w:eastAsia="SimSun" w:hAnsi="Arial" w:cs="Arial"/>
                <w:bCs/>
                <w:color w:val="000000"/>
                <w:sz w:val="16"/>
                <w:szCs w:val="16"/>
                <w:lang w:val="en-US" w:eastAsia="zh-CN"/>
              </w:rPr>
            </w:pPr>
            <w:r w:rsidRPr="00E11EA5">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E33458" w:rsidRPr="00E11EA5"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antenna and </w:t>
            </w:r>
            <w:r w:rsidRPr="00E11EA5">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r>
      <w:tr w:rsidR="00E33458" w:rsidRPr="00E11EA5"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r>
      <w:tr w:rsidR="00E33458" w:rsidRPr="00E11EA5"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r>
    </w:tbl>
    <w:p w14:paraId="1164CB97" w14:textId="2FA57006" w:rsidR="00FF68ED" w:rsidRPr="00E11EA5" w:rsidRDefault="00FF68ED" w:rsidP="00FF68ED"/>
    <w:p w14:paraId="62E31C05" w14:textId="77777777" w:rsidR="00FF68ED" w:rsidRPr="00E11EA5" w:rsidRDefault="00FF68ED" w:rsidP="00FF68ED">
      <w:pPr>
        <w:pStyle w:val="Heading4"/>
      </w:pPr>
      <w:bookmarkStart w:id="2440" w:name="_Toc37430370"/>
      <w:bookmarkStart w:id="2441" w:name="_Toc43739473"/>
      <w:bookmarkStart w:id="2442" w:name="_Toc46347234"/>
      <w:r w:rsidRPr="00E11EA5">
        <w:t>12.</w:t>
      </w:r>
      <w:r w:rsidRPr="00E11EA5">
        <w:rPr>
          <w:lang w:eastAsia="ja-JP"/>
        </w:rPr>
        <w:t>2.2.4</w:t>
      </w:r>
      <w:r w:rsidRPr="00E11EA5">
        <w:rPr>
          <w:lang w:eastAsia="ja-JP"/>
        </w:rPr>
        <w:tab/>
      </w:r>
      <w:r w:rsidRPr="00E11EA5">
        <w:t>MU value derivation, FR2</w:t>
      </w:r>
      <w:bookmarkEnd w:id="2440"/>
      <w:bookmarkEnd w:id="2441"/>
      <w:bookmarkEnd w:id="2442"/>
    </w:p>
    <w:p w14:paraId="3DB6E68D" w14:textId="77777777" w:rsidR="00FF68ED" w:rsidRPr="00E11EA5" w:rsidRDefault="00FF68ED" w:rsidP="005115C8">
      <w:r w:rsidRPr="00E11EA5">
        <w:t xml:space="preserve">As opposed to FR1, for FR2 the IAC, CATR and reverberation chamber were analysed separately for the MU value derivation. </w:t>
      </w:r>
      <w:r w:rsidRPr="00E11EA5">
        <w:rPr>
          <w:lang w:eastAsia="sv-SE"/>
        </w:rPr>
        <w:t xml:space="preserve">Table </w:t>
      </w:r>
      <w:r w:rsidRPr="00E11EA5">
        <w:t>12.</w:t>
      </w:r>
      <w:r w:rsidRPr="00E11EA5">
        <w:rPr>
          <w:lang w:eastAsia="ja-JP"/>
        </w:rPr>
        <w:t>2.2.4</w:t>
      </w:r>
      <w:r w:rsidRPr="00E11EA5">
        <w:t>-1 captures derivation of the expanded measurement uncertainty values for OTA TX spurious emissions measurements in IAC (Normal test conditions, FR2).</w:t>
      </w:r>
    </w:p>
    <w:p w14:paraId="019E88C3" w14:textId="00CC6111" w:rsidR="005115C8" w:rsidRPr="00E11EA5" w:rsidRDefault="005115C8" w:rsidP="005115C8">
      <w:r w:rsidRPr="00E11EA5">
        <w:lastRenderedPageBreak/>
        <w:t>Up to 40 GHz the OBUE MU values are assumed.</w:t>
      </w:r>
    </w:p>
    <w:p w14:paraId="2CB776EE" w14:textId="77777777" w:rsidR="00FF68ED" w:rsidRPr="00E11EA5" w:rsidRDefault="00FF68ED" w:rsidP="00FF68ED">
      <w:pPr>
        <w:pStyle w:val="TH"/>
      </w:pPr>
      <w:r w:rsidRPr="00E11EA5">
        <w:t>Table 12.</w:t>
      </w:r>
      <w:r w:rsidRPr="00E11EA5">
        <w:rPr>
          <w:lang w:eastAsia="ja-JP"/>
        </w:rPr>
        <w:t>2.2.4</w:t>
      </w:r>
      <w:r w:rsidRPr="00E11EA5">
        <w:rPr>
          <w:lang w:eastAsia="sv-SE"/>
        </w:rPr>
        <w:t>-1</w:t>
      </w:r>
      <w:r w:rsidRPr="00E11EA5">
        <w:t xml:space="preserve">: </w:t>
      </w:r>
      <w:r w:rsidRPr="00E11EA5">
        <w:rPr>
          <w:lang w:eastAsia="ja-JP"/>
        </w:rPr>
        <w:t>IAC</w:t>
      </w:r>
      <w:r w:rsidRPr="00E11EA5">
        <w:t xml:space="preserve"> MU value </w:t>
      </w:r>
      <w:r w:rsidRPr="00E11EA5">
        <w:rPr>
          <w:lang w:eastAsia="sv-SE"/>
        </w:rPr>
        <w:t xml:space="preserve">derivation </w:t>
      </w:r>
      <w:r w:rsidRPr="00E11EA5">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E11EA5"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E11EA5" w:rsidRDefault="005115C8" w:rsidP="0055605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E11EA5" w:rsidRDefault="005115C8" w:rsidP="00556051">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E11EA5" w:rsidRDefault="005115C8" w:rsidP="00556051">
            <w:pPr>
              <w:pStyle w:val="TAH"/>
              <w:rPr>
                <w:sz w:val="16"/>
                <w:lang w:val="en-US" w:eastAsia="zh-CN"/>
              </w:rPr>
            </w:pPr>
            <w:r w:rsidRPr="00E11EA5">
              <w:rPr>
                <w:sz w:val="16"/>
                <w:lang w:val="en-US" w:eastAsia="zh-CN"/>
              </w:rPr>
              <w:t xml:space="preserve">　</w:t>
            </w:r>
            <w:r w:rsidR="007052A5" w:rsidRPr="00E11E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E11EA5" w:rsidRDefault="005115C8" w:rsidP="0055605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E11EA5" w:rsidRDefault="005115C8" w:rsidP="0055605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E11EA5" w:rsidRDefault="005115C8" w:rsidP="0055605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E11EA5" w:rsidRDefault="00556051" w:rsidP="00556051">
            <w:pPr>
              <w:pStyle w:val="TAH"/>
              <w:rPr>
                <w:sz w:val="16"/>
                <w:lang w:val="en-US" w:eastAsia="zh-CN"/>
              </w:rPr>
            </w:pPr>
            <w:r w:rsidRPr="00E11EA5">
              <w:rPr>
                <w:rFonts w:eastAsia="SimSun"/>
                <w:bCs/>
                <w:color w:val="000000"/>
                <w:sz w:val="16"/>
                <w:lang w:val="en-US" w:eastAsia="zh-CN"/>
              </w:rPr>
              <w:t xml:space="preserve">Standard uncertainty </w:t>
            </w:r>
            <w:r w:rsidRPr="00E11EA5">
              <w:rPr>
                <w:rFonts w:eastAsia="SimSun"/>
                <w:bCs/>
                <w:i/>
                <w:iCs/>
                <w:color w:val="000000"/>
                <w:sz w:val="16"/>
                <w:lang w:val="en-US" w:eastAsia="zh-CN"/>
              </w:rPr>
              <w:t>u</w:t>
            </w:r>
            <w:r w:rsidRPr="00E11EA5">
              <w:rPr>
                <w:rFonts w:eastAsia="SimSun"/>
                <w:bCs/>
                <w:i/>
                <w:iCs/>
                <w:color w:val="000000"/>
                <w:sz w:val="16"/>
                <w:vertAlign w:val="subscript"/>
                <w:lang w:val="en-US" w:eastAsia="zh-CN"/>
              </w:rPr>
              <w:t>i</w:t>
            </w:r>
            <w:r w:rsidRPr="00E11EA5">
              <w:rPr>
                <w:rFonts w:eastAsia="SimSun"/>
                <w:bCs/>
                <w:color w:val="000000"/>
                <w:sz w:val="16"/>
                <w:lang w:val="en-US" w:eastAsia="zh-CN"/>
              </w:rPr>
              <w:t xml:space="preserve"> (dB)</w:t>
            </w:r>
            <w:r w:rsidR="005115C8" w:rsidRPr="00E11EA5">
              <w:rPr>
                <w:sz w:val="16"/>
                <w:lang w:val="en-US" w:eastAsia="zh-CN"/>
              </w:rPr>
              <w:t xml:space="preserve">　</w:t>
            </w:r>
          </w:p>
        </w:tc>
      </w:tr>
      <w:tr w:rsidR="005115C8" w:rsidRPr="00E11EA5"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E11EA5"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E11EA5"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r>
      <w:tr w:rsidR="00556051" w:rsidRPr="00E11EA5"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5115C8" w:rsidRPr="00E11EA5"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5115C8" w:rsidRPr="00E11EA5"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56051" w:rsidRPr="00E11EA5"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5115C8" w:rsidRPr="00E11EA5"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0.30</w:t>
            </w:r>
          </w:p>
        </w:tc>
      </w:tr>
      <w:tr w:rsidR="005115C8" w:rsidRPr="00E11EA5"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2.49</w:t>
            </w:r>
          </w:p>
        </w:tc>
      </w:tr>
      <w:tr w:rsidR="005115C8" w:rsidRPr="00E11EA5"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4.88</w:t>
            </w:r>
          </w:p>
        </w:tc>
      </w:tr>
      <w:tr w:rsidR="005115C8" w:rsidRPr="00E11EA5"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r>
      <w:tr w:rsidR="005115C8" w:rsidRPr="00E11EA5"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4.94</w:t>
            </w:r>
          </w:p>
        </w:tc>
      </w:tr>
    </w:tbl>
    <w:p w14:paraId="155A5BC9" w14:textId="74BE882B" w:rsidR="00FF68ED" w:rsidRPr="00E11EA5" w:rsidRDefault="00FF68ED" w:rsidP="00FF68ED"/>
    <w:p w14:paraId="467FE0E5" w14:textId="77777777" w:rsidR="00FF68ED" w:rsidRPr="00E11EA5" w:rsidRDefault="00FF68ED" w:rsidP="00FF68ED">
      <w:pPr>
        <w:pStyle w:val="Heading3"/>
      </w:pPr>
      <w:bookmarkStart w:id="2443" w:name="_Toc32332487"/>
      <w:bookmarkStart w:id="2444" w:name="_Toc37430371"/>
      <w:bookmarkStart w:id="2445" w:name="_Toc43739474"/>
      <w:bookmarkStart w:id="2446" w:name="_Toc46347235"/>
      <w:bookmarkStart w:id="2447" w:name="_Toc21086602"/>
      <w:bookmarkStart w:id="2448" w:name="_Toc29769061"/>
      <w:r w:rsidRPr="00E11EA5">
        <w:t>12.2.3</w:t>
      </w:r>
      <w:r w:rsidRPr="00E11EA5">
        <w:tab/>
        <w:t>Compact Antenna Test Range</w:t>
      </w:r>
      <w:bookmarkEnd w:id="2443"/>
      <w:bookmarkEnd w:id="2444"/>
      <w:bookmarkEnd w:id="2445"/>
      <w:bookmarkEnd w:id="2446"/>
    </w:p>
    <w:p w14:paraId="32E397D8" w14:textId="77777777" w:rsidR="00FF68ED" w:rsidRPr="00E11EA5" w:rsidRDefault="00FF68ED" w:rsidP="00FF68ED">
      <w:pPr>
        <w:pStyle w:val="Heading4"/>
        <w:rPr>
          <w:lang w:eastAsia="sv-SE"/>
        </w:rPr>
      </w:pPr>
      <w:bookmarkStart w:id="2449" w:name="_Toc32332488"/>
      <w:bookmarkStart w:id="2450" w:name="_Toc37430372"/>
      <w:bookmarkStart w:id="2451" w:name="_Toc43739475"/>
      <w:bookmarkStart w:id="2452" w:name="_Toc46347236"/>
      <w:r w:rsidRPr="00E11EA5">
        <w:rPr>
          <w:lang w:eastAsia="sv-SE"/>
        </w:rPr>
        <w:t>12.2.3.1</w:t>
      </w:r>
      <w:r w:rsidRPr="00E11EA5">
        <w:rPr>
          <w:lang w:eastAsia="sv-SE"/>
        </w:rPr>
        <w:tab/>
        <w:t>Measurement system description</w:t>
      </w:r>
      <w:bookmarkEnd w:id="2449"/>
      <w:bookmarkEnd w:id="2450"/>
      <w:bookmarkEnd w:id="2451"/>
      <w:bookmarkEnd w:id="2452"/>
      <w:r w:rsidRPr="00E11EA5" w:rsidDel="00E974BF">
        <w:rPr>
          <w:lang w:eastAsia="sv-SE"/>
        </w:rPr>
        <w:t xml:space="preserve"> </w:t>
      </w:r>
    </w:p>
    <w:p w14:paraId="60450D76" w14:textId="77777777" w:rsidR="00FF68ED" w:rsidRPr="00E11EA5" w:rsidRDefault="00FF68ED" w:rsidP="00FF68ED">
      <w:pPr>
        <w:pStyle w:val="Heading4"/>
        <w:rPr>
          <w:lang w:eastAsia="sv-SE"/>
        </w:rPr>
      </w:pPr>
      <w:bookmarkStart w:id="2453" w:name="_Toc32332489"/>
      <w:bookmarkStart w:id="2454" w:name="_Toc37430373"/>
      <w:bookmarkStart w:id="2455" w:name="_Toc43739476"/>
      <w:bookmarkStart w:id="2456" w:name="_Toc46347237"/>
      <w:r w:rsidRPr="00E11EA5">
        <w:rPr>
          <w:lang w:eastAsia="sv-SE"/>
        </w:rPr>
        <w:t>12.2.3.2</w:t>
      </w:r>
      <w:r w:rsidRPr="00E11EA5">
        <w:rPr>
          <w:lang w:eastAsia="sv-SE"/>
        </w:rPr>
        <w:tab/>
        <w:t>Test procedure</w:t>
      </w:r>
      <w:bookmarkEnd w:id="2453"/>
      <w:bookmarkEnd w:id="2454"/>
      <w:bookmarkEnd w:id="2455"/>
      <w:bookmarkEnd w:id="2456"/>
    </w:p>
    <w:p w14:paraId="54225975" w14:textId="77777777" w:rsidR="00FF68ED" w:rsidRPr="00E11EA5" w:rsidRDefault="00FF68ED" w:rsidP="00FF68ED">
      <w:pPr>
        <w:pStyle w:val="Heading5"/>
        <w:rPr>
          <w:lang w:eastAsia="sv-SE"/>
        </w:rPr>
      </w:pPr>
      <w:bookmarkStart w:id="2457" w:name="_Toc32332490"/>
      <w:bookmarkStart w:id="2458" w:name="_Toc37430374"/>
      <w:bookmarkStart w:id="2459" w:name="_Toc43739477"/>
      <w:bookmarkStart w:id="2460" w:name="_Toc46347238"/>
      <w:commentRangeStart w:id="2461"/>
      <w:r w:rsidRPr="00E11EA5">
        <w:rPr>
          <w:lang w:eastAsia="sv-SE"/>
        </w:rPr>
        <w:t>12.2.3.2.1</w:t>
      </w:r>
      <w:r w:rsidRPr="00E11EA5">
        <w:rPr>
          <w:lang w:eastAsia="sv-SE"/>
        </w:rPr>
        <w:tab/>
      </w:r>
      <w:r w:rsidRPr="00E11EA5">
        <w:t xml:space="preserve">Stage 1: </w:t>
      </w:r>
      <w:r w:rsidRPr="00E11EA5">
        <w:rPr>
          <w:lang w:eastAsia="sv-SE"/>
        </w:rPr>
        <w:t>Calibration</w:t>
      </w:r>
      <w:bookmarkEnd w:id="2457"/>
      <w:bookmarkEnd w:id="2458"/>
      <w:bookmarkEnd w:id="2459"/>
      <w:bookmarkEnd w:id="2460"/>
    </w:p>
    <w:p w14:paraId="44CEC56E" w14:textId="77777777" w:rsidR="00FF68ED" w:rsidRPr="00E11EA5" w:rsidRDefault="00FF68ED" w:rsidP="00FF68ED">
      <w:pPr>
        <w:pStyle w:val="Heading5"/>
        <w:rPr>
          <w:b/>
        </w:rPr>
      </w:pPr>
      <w:bookmarkStart w:id="2462" w:name="_Toc32332491"/>
      <w:bookmarkStart w:id="2463" w:name="_Toc37430375"/>
      <w:bookmarkStart w:id="2464" w:name="_Toc43739478"/>
      <w:bookmarkStart w:id="2465" w:name="_Toc46347239"/>
      <w:r w:rsidRPr="00E11EA5">
        <w:rPr>
          <w:lang w:eastAsia="sv-SE"/>
        </w:rPr>
        <w:t>12.2.3.2.2</w:t>
      </w:r>
      <w:r w:rsidRPr="00E11EA5">
        <w:rPr>
          <w:lang w:eastAsia="sv-SE"/>
        </w:rPr>
        <w:tab/>
      </w:r>
      <w:r w:rsidRPr="00E11EA5">
        <w:t xml:space="preserve">Stage 2: </w:t>
      </w:r>
      <w:r w:rsidRPr="00E11EA5">
        <w:rPr>
          <w:lang w:eastAsia="sv-SE"/>
        </w:rPr>
        <w:t>BS measurement</w:t>
      </w:r>
      <w:bookmarkEnd w:id="2462"/>
      <w:bookmarkEnd w:id="2463"/>
      <w:commentRangeEnd w:id="2461"/>
      <w:r w:rsidR="00616962" w:rsidRPr="00E11EA5">
        <w:rPr>
          <w:rStyle w:val="CommentReference"/>
          <w:rFonts w:ascii="Times New Roman" w:hAnsi="Times New Roman"/>
        </w:rPr>
        <w:commentReference w:id="2461"/>
      </w:r>
      <w:bookmarkEnd w:id="2464"/>
      <w:bookmarkEnd w:id="2465"/>
    </w:p>
    <w:p w14:paraId="4B78E454" w14:textId="77777777" w:rsidR="00FF68ED" w:rsidRPr="00E11EA5" w:rsidRDefault="00FF68ED" w:rsidP="00FF68ED">
      <w:pPr>
        <w:pStyle w:val="Heading4"/>
      </w:pPr>
      <w:bookmarkStart w:id="2466" w:name="_Toc32332492"/>
      <w:bookmarkStart w:id="2467" w:name="_Toc37430376"/>
      <w:bookmarkStart w:id="2468" w:name="_Toc43739479"/>
      <w:bookmarkStart w:id="2469" w:name="_Toc46347240"/>
      <w:r w:rsidRPr="00E11EA5">
        <w:t>12.</w:t>
      </w:r>
      <w:r w:rsidRPr="00E11EA5">
        <w:rPr>
          <w:lang w:eastAsia="ja-JP"/>
        </w:rPr>
        <w:t>2.3.3</w:t>
      </w:r>
      <w:r w:rsidRPr="00E11EA5">
        <w:rPr>
          <w:lang w:eastAsia="ja-JP"/>
        </w:rPr>
        <w:tab/>
      </w:r>
      <w:r w:rsidRPr="00E11EA5">
        <w:t>MU value derivation, FR2</w:t>
      </w:r>
      <w:bookmarkEnd w:id="2466"/>
      <w:bookmarkEnd w:id="2467"/>
      <w:bookmarkEnd w:id="2468"/>
      <w:bookmarkEnd w:id="2469"/>
    </w:p>
    <w:p w14:paraId="77DC3C69" w14:textId="77777777" w:rsidR="00FF68ED" w:rsidRPr="00E11EA5" w:rsidRDefault="00FF68ED" w:rsidP="00FF68ED">
      <w:r w:rsidRPr="00E11EA5">
        <w:rPr>
          <w:lang w:eastAsia="sv-SE"/>
        </w:rPr>
        <w:t xml:space="preserve">Table </w:t>
      </w:r>
      <w:r w:rsidRPr="00E11EA5">
        <w:t>12.</w:t>
      </w:r>
      <w:r w:rsidRPr="00E11EA5">
        <w:rPr>
          <w:lang w:eastAsia="ja-JP"/>
        </w:rPr>
        <w:t>2.3.3</w:t>
      </w:r>
      <w:r w:rsidRPr="00E11EA5">
        <w:t>-1 captures derivation of the expanded measurement uncertainty values for OTA TX spurious emissions measurements in CATR (Normal test conditions, FR2).</w:t>
      </w:r>
    </w:p>
    <w:p w14:paraId="57067670" w14:textId="77777777" w:rsidR="00FF68ED" w:rsidRPr="00E11EA5" w:rsidRDefault="00FF68ED" w:rsidP="00FF68ED">
      <w:pPr>
        <w:pStyle w:val="TH"/>
      </w:pPr>
      <w:r w:rsidRPr="00E11EA5">
        <w:t>Table 12.</w:t>
      </w:r>
      <w:r w:rsidRPr="00E11EA5">
        <w:rPr>
          <w:lang w:eastAsia="ja-JP"/>
        </w:rPr>
        <w:t>2.3.3</w:t>
      </w:r>
      <w:r w:rsidRPr="00E11EA5">
        <w:rPr>
          <w:lang w:eastAsia="sv-SE"/>
        </w:rPr>
        <w:t>-1</w:t>
      </w:r>
      <w:r w:rsidRPr="00E11EA5">
        <w:t xml:space="preserve">: </w:t>
      </w:r>
      <w:r w:rsidRPr="00E11EA5">
        <w:rPr>
          <w:lang w:eastAsia="ja-JP"/>
        </w:rPr>
        <w:t>CATR</w:t>
      </w:r>
      <w:r w:rsidRPr="00E11EA5">
        <w:t xml:space="preserve"> value </w:t>
      </w:r>
      <w:r w:rsidRPr="00E11EA5">
        <w:rPr>
          <w:lang w:eastAsia="sv-SE"/>
        </w:rPr>
        <w:t xml:space="preserve">derivation </w:t>
      </w:r>
      <w:r w:rsidRPr="00E11EA5">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E11EA5" w14:paraId="412F590B" w14:textId="77777777" w:rsidTr="00556051">
        <w:trPr>
          <w:trHeight w:val="270"/>
        </w:trPr>
        <w:tc>
          <w:tcPr>
            <w:tcW w:w="0" w:type="auto"/>
            <w:vMerge w:val="restart"/>
            <w:shd w:val="clear" w:color="auto" w:fill="auto"/>
            <w:vAlign w:val="center"/>
            <w:hideMark/>
          </w:tcPr>
          <w:p w14:paraId="3CD64DC0"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Uncertainty source</w:t>
            </w:r>
          </w:p>
        </w:tc>
        <w:tc>
          <w:tcPr>
            <w:tcW w:w="0" w:type="auto"/>
            <w:shd w:val="clear" w:color="auto" w:fill="auto"/>
            <w:vAlign w:val="center"/>
            <w:hideMark/>
          </w:tcPr>
          <w:p w14:paraId="14878F93" w14:textId="54710B9B" w:rsidR="005115C8" w:rsidRPr="00E11EA5" w:rsidRDefault="007052A5" w:rsidP="0055605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E11EA5" w:rsidRDefault="005115C8" w:rsidP="005560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E11EA5" w:rsidRDefault="00556051" w:rsidP="0055605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5115C8" w:rsidRPr="00E11EA5" w14:paraId="69BBC330" w14:textId="77777777" w:rsidTr="00556051">
        <w:trPr>
          <w:trHeight w:val="480"/>
        </w:trPr>
        <w:tc>
          <w:tcPr>
            <w:tcW w:w="0" w:type="auto"/>
            <w:vMerge/>
            <w:vAlign w:val="center"/>
            <w:hideMark/>
          </w:tcPr>
          <w:p w14:paraId="5077D2BD"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E11EA5"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c>
          <w:tcPr>
            <w:tcW w:w="0" w:type="auto"/>
            <w:vMerge/>
            <w:vAlign w:val="center"/>
            <w:hideMark/>
          </w:tcPr>
          <w:p w14:paraId="1ED4CE1B"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E11EA5"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r>
      <w:tr w:rsidR="005115C8" w:rsidRPr="00E11EA5" w14:paraId="0CEE5DC0" w14:textId="77777777" w:rsidTr="00556051">
        <w:trPr>
          <w:trHeight w:val="270"/>
        </w:trPr>
        <w:tc>
          <w:tcPr>
            <w:tcW w:w="0" w:type="auto"/>
            <w:gridSpan w:val="7"/>
            <w:shd w:val="clear" w:color="auto" w:fill="auto"/>
            <w:vAlign w:val="center"/>
            <w:hideMark/>
          </w:tcPr>
          <w:p w14:paraId="633BEC8A" w14:textId="4C7ACC43"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EA3667A" w14:textId="77777777" w:rsidTr="00556051">
        <w:trPr>
          <w:trHeight w:val="270"/>
        </w:trPr>
        <w:tc>
          <w:tcPr>
            <w:tcW w:w="0" w:type="auto"/>
            <w:shd w:val="clear" w:color="auto" w:fill="auto"/>
            <w:vAlign w:val="center"/>
            <w:hideMark/>
          </w:tcPr>
          <w:p w14:paraId="2F8F4C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5115C8" w:rsidRPr="00E11EA5" w14:paraId="1A349171" w14:textId="77777777" w:rsidTr="00556051">
        <w:trPr>
          <w:trHeight w:val="675"/>
        </w:trPr>
        <w:tc>
          <w:tcPr>
            <w:tcW w:w="0" w:type="auto"/>
            <w:shd w:val="clear" w:color="auto" w:fill="auto"/>
            <w:vAlign w:val="center"/>
            <w:hideMark/>
          </w:tcPr>
          <w:p w14:paraId="7D9F20C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7BCB8AE5" w14:textId="77777777" w:rsidTr="00556051">
        <w:trPr>
          <w:trHeight w:val="270"/>
        </w:trPr>
        <w:tc>
          <w:tcPr>
            <w:tcW w:w="0" w:type="auto"/>
            <w:shd w:val="clear" w:color="auto" w:fill="auto"/>
            <w:vAlign w:val="center"/>
            <w:hideMark/>
          </w:tcPr>
          <w:p w14:paraId="6DBC61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1E2569C" w14:textId="77777777" w:rsidTr="00556051">
        <w:trPr>
          <w:trHeight w:val="270"/>
        </w:trPr>
        <w:tc>
          <w:tcPr>
            <w:tcW w:w="0" w:type="auto"/>
            <w:shd w:val="clear" w:color="auto" w:fill="auto"/>
            <w:vAlign w:val="center"/>
            <w:hideMark/>
          </w:tcPr>
          <w:p w14:paraId="4A9C7A3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285C5F47" w14:textId="77777777" w:rsidTr="00556051">
        <w:trPr>
          <w:trHeight w:val="450"/>
        </w:trPr>
        <w:tc>
          <w:tcPr>
            <w:tcW w:w="0" w:type="auto"/>
            <w:shd w:val="clear" w:color="auto" w:fill="auto"/>
            <w:vAlign w:val="center"/>
            <w:hideMark/>
          </w:tcPr>
          <w:p w14:paraId="7321881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25119F3F" w14:textId="77777777" w:rsidTr="00556051">
        <w:trPr>
          <w:trHeight w:val="450"/>
        </w:trPr>
        <w:tc>
          <w:tcPr>
            <w:tcW w:w="0" w:type="auto"/>
            <w:shd w:val="clear" w:color="auto" w:fill="auto"/>
            <w:vAlign w:val="center"/>
            <w:hideMark/>
          </w:tcPr>
          <w:p w14:paraId="7ABFE5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1EB1261B" w14:textId="77777777" w:rsidTr="00556051">
        <w:trPr>
          <w:trHeight w:val="270"/>
        </w:trPr>
        <w:tc>
          <w:tcPr>
            <w:tcW w:w="0" w:type="auto"/>
            <w:shd w:val="clear" w:color="auto" w:fill="auto"/>
            <w:vAlign w:val="center"/>
            <w:hideMark/>
          </w:tcPr>
          <w:p w14:paraId="3016FF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5115C8" w:rsidRPr="00E11EA5" w14:paraId="3FE88C05" w14:textId="77777777" w:rsidTr="00556051">
        <w:trPr>
          <w:trHeight w:val="270"/>
        </w:trPr>
        <w:tc>
          <w:tcPr>
            <w:tcW w:w="0" w:type="auto"/>
            <w:shd w:val="clear" w:color="auto" w:fill="auto"/>
            <w:vAlign w:val="center"/>
            <w:hideMark/>
          </w:tcPr>
          <w:p w14:paraId="0D0FA8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24755430" w14:textId="77777777" w:rsidTr="00556051">
        <w:trPr>
          <w:trHeight w:val="270"/>
        </w:trPr>
        <w:tc>
          <w:tcPr>
            <w:tcW w:w="0" w:type="auto"/>
            <w:shd w:val="clear" w:color="auto" w:fill="auto"/>
            <w:vAlign w:val="center"/>
            <w:hideMark/>
          </w:tcPr>
          <w:p w14:paraId="575072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3FF612A" w14:textId="77777777" w:rsidTr="00556051">
        <w:trPr>
          <w:trHeight w:val="270"/>
        </w:trPr>
        <w:tc>
          <w:tcPr>
            <w:tcW w:w="0" w:type="auto"/>
            <w:gridSpan w:val="7"/>
            <w:shd w:val="clear" w:color="auto" w:fill="auto"/>
            <w:vAlign w:val="center"/>
            <w:hideMark/>
          </w:tcPr>
          <w:p w14:paraId="442B80F7"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7FC4E389" w14:textId="77777777" w:rsidTr="00556051">
        <w:trPr>
          <w:trHeight w:val="270"/>
        </w:trPr>
        <w:tc>
          <w:tcPr>
            <w:tcW w:w="0" w:type="auto"/>
            <w:shd w:val="clear" w:color="auto" w:fill="auto"/>
            <w:vAlign w:val="center"/>
            <w:hideMark/>
          </w:tcPr>
          <w:p w14:paraId="073F75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6649FBA" w14:textId="77777777" w:rsidTr="00556051">
        <w:trPr>
          <w:trHeight w:val="270"/>
        </w:trPr>
        <w:tc>
          <w:tcPr>
            <w:tcW w:w="0" w:type="auto"/>
            <w:shd w:val="clear" w:color="auto" w:fill="auto"/>
            <w:vAlign w:val="center"/>
            <w:hideMark/>
          </w:tcPr>
          <w:p w14:paraId="3F5A0BC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07D5BC8E" w14:textId="77777777" w:rsidTr="00556051">
        <w:trPr>
          <w:trHeight w:val="270"/>
        </w:trPr>
        <w:tc>
          <w:tcPr>
            <w:tcW w:w="0" w:type="auto"/>
            <w:shd w:val="clear" w:color="auto" w:fill="auto"/>
            <w:vAlign w:val="center"/>
            <w:hideMark/>
          </w:tcPr>
          <w:p w14:paraId="6D50961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9E0B1B7" w14:textId="77777777" w:rsidTr="00556051">
        <w:trPr>
          <w:trHeight w:val="270"/>
        </w:trPr>
        <w:tc>
          <w:tcPr>
            <w:tcW w:w="0" w:type="auto"/>
            <w:shd w:val="clear" w:color="auto" w:fill="auto"/>
            <w:vAlign w:val="center"/>
            <w:hideMark/>
          </w:tcPr>
          <w:p w14:paraId="2DAF3F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77969C1" w14:textId="77777777" w:rsidTr="00556051">
        <w:trPr>
          <w:trHeight w:val="450"/>
        </w:trPr>
        <w:tc>
          <w:tcPr>
            <w:tcW w:w="0" w:type="auto"/>
            <w:shd w:val="clear" w:color="auto" w:fill="auto"/>
            <w:vAlign w:val="center"/>
            <w:hideMark/>
          </w:tcPr>
          <w:p w14:paraId="4C0E9A8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D23A2F5" w14:textId="77777777" w:rsidTr="00556051">
        <w:trPr>
          <w:trHeight w:val="270"/>
        </w:trPr>
        <w:tc>
          <w:tcPr>
            <w:tcW w:w="0" w:type="auto"/>
            <w:shd w:val="clear" w:color="auto" w:fill="auto"/>
            <w:vAlign w:val="center"/>
            <w:hideMark/>
          </w:tcPr>
          <w:p w14:paraId="57DAC7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69019A42" w14:textId="77777777" w:rsidTr="00556051">
        <w:trPr>
          <w:trHeight w:val="270"/>
        </w:trPr>
        <w:tc>
          <w:tcPr>
            <w:tcW w:w="0" w:type="auto"/>
            <w:shd w:val="clear" w:color="auto" w:fill="auto"/>
            <w:vAlign w:val="center"/>
            <w:hideMark/>
          </w:tcPr>
          <w:p w14:paraId="6B2F64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90FB861" w14:textId="77777777" w:rsidTr="00556051">
        <w:trPr>
          <w:trHeight w:val="270"/>
        </w:trPr>
        <w:tc>
          <w:tcPr>
            <w:tcW w:w="0" w:type="auto"/>
            <w:shd w:val="clear" w:color="auto" w:fill="auto"/>
            <w:vAlign w:val="center"/>
            <w:hideMark/>
          </w:tcPr>
          <w:p w14:paraId="7D87B5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B692307" w14:textId="77777777" w:rsidTr="00556051">
        <w:trPr>
          <w:trHeight w:val="450"/>
        </w:trPr>
        <w:tc>
          <w:tcPr>
            <w:tcW w:w="0" w:type="auto"/>
            <w:shd w:val="clear" w:color="auto" w:fill="auto"/>
            <w:vAlign w:val="center"/>
            <w:hideMark/>
          </w:tcPr>
          <w:p w14:paraId="4B215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A2-1b</w:t>
            </w:r>
          </w:p>
        </w:tc>
        <w:tc>
          <w:tcPr>
            <w:tcW w:w="0" w:type="auto"/>
            <w:shd w:val="clear" w:color="auto" w:fill="auto"/>
            <w:vAlign w:val="center"/>
            <w:hideMark/>
          </w:tcPr>
          <w:p w14:paraId="59620C3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5E795AB" w14:textId="77777777" w:rsidTr="00556051">
        <w:trPr>
          <w:trHeight w:val="270"/>
        </w:trPr>
        <w:tc>
          <w:tcPr>
            <w:tcW w:w="0" w:type="auto"/>
            <w:shd w:val="clear" w:color="auto" w:fill="auto"/>
            <w:vAlign w:val="center"/>
            <w:hideMark/>
          </w:tcPr>
          <w:p w14:paraId="1B71AF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6B004963" w14:textId="77777777" w:rsidTr="00556051">
        <w:trPr>
          <w:trHeight w:val="450"/>
        </w:trPr>
        <w:tc>
          <w:tcPr>
            <w:tcW w:w="0" w:type="auto"/>
            <w:shd w:val="clear" w:color="auto" w:fill="auto"/>
            <w:vAlign w:val="center"/>
            <w:hideMark/>
          </w:tcPr>
          <w:p w14:paraId="60658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67ADA035" w14:textId="77777777" w:rsidTr="00556051">
        <w:trPr>
          <w:trHeight w:val="270"/>
        </w:trPr>
        <w:tc>
          <w:tcPr>
            <w:tcW w:w="0" w:type="auto"/>
            <w:shd w:val="clear" w:color="auto" w:fill="auto"/>
            <w:vAlign w:val="center"/>
            <w:hideMark/>
          </w:tcPr>
          <w:p w14:paraId="050C4D7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5C65D5F3" w14:textId="77777777" w:rsidTr="00556051">
        <w:trPr>
          <w:trHeight w:val="270"/>
        </w:trPr>
        <w:tc>
          <w:tcPr>
            <w:tcW w:w="0" w:type="auto"/>
            <w:shd w:val="clear" w:color="auto" w:fill="auto"/>
            <w:vAlign w:val="center"/>
            <w:hideMark/>
          </w:tcPr>
          <w:p w14:paraId="0AE7F4D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6621F8E" w14:textId="77777777" w:rsidTr="00556051">
        <w:trPr>
          <w:trHeight w:val="270"/>
        </w:trPr>
        <w:tc>
          <w:tcPr>
            <w:tcW w:w="0" w:type="auto"/>
            <w:gridSpan w:val="6"/>
            <w:shd w:val="clear" w:color="auto" w:fill="auto"/>
            <w:vAlign w:val="center"/>
            <w:hideMark/>
          </w:tcPr>
          <w:p w14:paraId="49CDAA83" w14:textId="52E3AA9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2.45</w:t>
            </w:r>
          </w:p>
        </w:tc>
      </w:tr>
      <w:tr w:rsidR="005115C8" w:rsidRPr="00E11EA5" w14:paraId="596D14EE" w14:textId="77777777" w:rsidTr="00556051">
        <w:trPr>
          <w:trHeight w:val="270"/>
        </w:trPr>
        <w:tc>
          <w:tcPr>
            <w:tcW w:w="0" w:type="auto"/>
            <w:gridSpan w:val="6"/>
            <w:shd w:val="clear" w:color="auto" w:fill="auto"/>
            <w:vAlign w:val="center"/>
            <w:hideMark/>
          </w:tcPr>
          <w:p w14:paraId="5D6173DC" w14:textId="03133241"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4.81</w:t>
            </w:r>
          </w:p>
        </w:tc>
      </w:tr>
      <w:tr w:rsidR="005115C8" w:rsidRPr="00E11EA5" w14:paraId="75EC3A87" w14:textId="77777777" w:rsidTr="00556051">
        <w:trPr>
          <w:trHeight w:val="270"/>
        </w:trPr>
        <w:tc>
          <w:tcPr>
            <w:tcW w:w="0" w:type="auto"/>
            <w:gridSpan w:val="6"/>
            <w:shd w:val="clear" w:color="auto" w:fill="auto"/>
            <w:noWrap/>
            <w:vAlign w:val="center"/>
            <w:hideMark/>
          </w:tcPr>
          <w:p w14:paraId="48C8E393" w14:textId="5A5EDE6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5115C8" w:rsidRPr="00E11EA5" w14:paraId="5513123C" w14:textId="77777777" w:rsidTr="00556051">
        <w:trPr>
          <w:trHeight w:val="270"/>
        </w:trPr>
        <w:tc>
          <w:tcPr>
            <w:tcW w:w="0" w:type="auto"/>
            <w:gridSpan w:val="6"/>
            <w:shd w:val="clear" w:color="auto" w:fill="auto"/>
            <w:noWrap/>
            <w:vAlign w:val="center"/>
            <w:hideMark/>
          </w:tcPr>
          <w:p w14:paraId="028E56EA"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4.96</w:t>
            </w:r>
          </w:p>
        </w:tc>
      </w:tr>
    </w:tbl>
    <w:p w14:paraId="2DFA8EEA" w14:textId="127B9639" w:rsidR="00FF68ED" w:rsidRPr="00E11EA5" w:rsidRDefault="00FF68ED" w:rsidP="00FF68ED"/>
    <w:p w14:paraId="004973E3" w14:textId="77777777" w:rsidR="00FF68ED" w:rsidRPr="00E11EA5" w:rsidRDefault="00FF68ED" w:rsidP="00FF68ED">
      <w:pPr>
        <w:pStyle w:val="Heading3"/>
      </w:pPr>
      <w:bookmarkStart w:id="2470" w:name="_Toc21086603"/>
      <w:bookmarkStart w:id="2471" w:name="_Toc29769062"/>
      <w:bookmarkStart w:id="2472" w:name="_Toc32332493"/>
      <w:bookmarkStart w:id="2473" w:name="_Toc37430377"/>
      <w:bookmarkStart w:id="2474" w:name="_Toc43739480"/>
      <w:bookmarkStart w:id="2475" w:name="_Toc46347241"/>
      <w:bookmarkEnd w:id="2447"/>
      <w:bookmarkEnd w:id="2448"/>
      <w:r w:rsidRPr="00E11EA5">
        <w:t>12.2.4</w:t>
      </w:r>
      <w:r w:rsidRPr="00E11EA5">
        <w:tab/>
        <w:t>Reverberation chamber</w:t>
      </w:r>
      <w:bookmarkEnd w:id="2470"/>
      <w:bookmarkEnd w:id="2471"/>
      <w:bookmarkEnd w:id="2472"/>
      <w:bookmarkEnd w:id="2473"/>
      <w:bookmarkEnd w:id="2474"/>
      <w:bookmarkEnd w:id="2475"/>
    </w:p>
    <w:p w14:paraId="1CEF8CE1" w14:textId="77777777" w:rsidR="00FF68ED" w:rsidRPr="00E11EA5" w:rsidRDefault="00FF68ED" w:rsidP="00FF68ED">
      <w:pPr>
        <w:pStyle w:val="Heading4"/>
        <w:rPr>
          <w:lang w:eastAsia="sv-SE"/>
        </w:rPr>
      </w:pPr>
      <w:bookmarkStart w:id="2476" w:name="_Toc32332494"/>
      <w:bookmarkStart w:id="2477" w:name="_Toc37430378"/>
      <w:bookmarkStart w:id="2478" w:name="_Toc43739481"/>
      <w:bookmarkStart w:id="2479" w:name="_Toc46347242"/>
      <w:bookmarkStart w:id="2480" w:name="_Toc21086606"/>
      <w:bookmarkStart w:id="2481" w:name="_Toc29769065"/>
      <w:r w:rsidRPr="00E11EA5">
        <w:rPr>
          <w:lang w:eastAsia="sv-SE"/>
        </w:rPr>
        <w:t>12.2.4.1</w:t>
      </w:r>
      <w:r w:rsidRPr="00E11EA5">
        <w:rPr>
          <w:lang w:eastAsia="sv-SE"/>
        </w:rPr>
        <w:tab/>
        <w:t>Measurement system description</w:t>
      </w:r>
      <w:bookmarkEnd w:id="2476"/>
      <w:bookmarkEnd w:id="2477"/>
      <w:bookmarkEnd w:id="2478"/>
      <w:bookmarkEnd w:id="2479"/>
      <w:r w:rsidRPr="00E11EA5" w:rsidDel="00E974BF">
        <w:rPr>
          <w:lang w:eastAsia="sv-SE"/>
        </w:rPr>
        <w:t xml:space="preserve"> </w:t>
      </w:r>
    </w:p>
    <w:p w14:paraId="2CFC5D2C" w14:textId="01175393" w:rsidR="00FF68ED" w:rsidRPr="00E11EA5" w:rsidRDefault="00FF68ED" w:rsidP="00FF68ED">
      <w:r w:rsidRPr="00E11EA5">
        <w:t xml:space="preserve">Measurement system description is captured in clause 7.7. </w:t>
      </w:r>
    </w:p>
    <w:p w14:paraId="688F2325" w14:textId="77777777" w:rsidR="00FF68ED" w:rsidRPr="00E11EA5" w:rsidRDefault="00FF68ED" w:rsidP="00FF68ED">
      <w:pPr>
        <w:pStyle w:val="Heading4"/>
        <w:rPr>
          <w:lang w:eastAsia="sv-SE"/>
        </w:rPr>
      </w:pPr>
      <w:bookmarkStart w:id="2482" w:name="_Toc32332495"/>
      <w:bookmarkStart w:id="2483" w:name="_Toc37430379"/>
      <w:bookmarkStart w:id="2484" w:name="_Toc43739482"/>
      <w:bookmarkStart w:id="2485" w:name="_Toc46347243"/>
      <w:r w:rsidRPr="00E11EA5">
        <w:rPr>
          <w:lang w:eastAsia="sv-SE"/>
        </w:rPr>
        <w:t>12.2.4.2</w:t>
      </w:r>
      <w:r w:rsidRPr="00E11EA5">
        <w:rPr>
          <w:lang w:eastAsia="sv-SE"/>
        </w:rPr>
        <w:tab/>
        <w:t>Test procedure</w:t>
      </w:r>
      <w:bookmarkEnd w:id="2482"/>
      <w:bookmarkEnd w:id="2483"/>
      <w:bookmarkEnd w:id="2484"/>
      <w:bookmarkEnd w:id="2485"/>
    </w:p>
    <w:p w14:paraId="56442B31" w14:textId="77777777" w:rsidR="00FF68ED" w:rsidRPr="00E11EA5" w:rsidRDefault="00FF68ED" w:rsidP="00FF68ED">
      <w:pPr>
        <w:pStyle w:val="Heading5"/>
        <w:rPr>
          <w:lang w:eastAsia="sv-SE"/>
        </w:rPr>
      </w:pPr>
      <w:bookmarkStart w:id="2486" w:name="_Toc32332496"/>
      <w:bookmarkStart w:id="2487" w:name="_Toc37430380"/>
      <w:bookmarkStart w:id="2488" w:name="_Toc43739483"/>
      <w:bookmarkStart w:id="2489" w:name="_Toc46347244"/>
      <w:r w:rsidRPr="00E11EA5">
        <w:rPr>
          <w:lang w:eastAsia="sv-SE"/>
        </w:rPr>
        <w:t>12.2.4.2.1</w:t>
      </w:r>
      <w:r w:rsidRPr="00E11EA5">
        <w:rPr>
          <w:lang w:eastAsia="sv-SE"/>
        </w:rPr>
        <w:tab/>
      </w:r>
      <w:r w:rsidRPr="00E11EA5">
        <w:t xml:space="preserve">Stage 1: </w:t>
      </w:r>
      <w:r w:rsidRPr="00E11EA5">
        <w:rPr>
          <w:lang w:eastAsia="sv-SE"/>
        </w:rPr>
        <w:t>Calibration</w:t>
      </w:r>
      <w:bookmarkEnd w:id="2486"/>
      <w:bookmarkEnd w:id="2487"/>
      <w:bookmarkEnd w:id="2488"/>
      <w:bookmarkEnd w:id="2489"/>
    </w:p>
    <w:p w14:paraId="1039CE18" w14:textId="1BC936E6"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14A439A6"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7B44615B" w14:textId="77777777" w:rsidR="00FF68ED" w:rsidRPr="00E11EA5" w:rsidRDefault="00FF68ED" w:rsidP="00FF68ED">
      <w:pPr>
        <w:pStyle w:val="Heading5"/>
        <w:rPr>
          <w:b/>
        </w:rPr>
      </w:pPr>
      <w:bookmarkStart w:id="2490" w:name="_Toc32332497"/>
      <w:bookmarkStart w:id="2491" w:name="_Toc37430381"/>
      <w:bookmarkStart w:id="2492" w:name="_Toc43739484"/>
      <w:bookmarkStart w:id="2493" w:name="_Toc46347245"/>
      <w:r w:rsidRPr="00E11EA5">
        <w:rPr>
          <w:lang w:eastAsia="sv-SE"/>
        </w:rPr>
        <w:t>12.2.4.2.2</w:t>
      </w:r>
      <w:r w:rsidRPr="00E11EA5">
        <w:rPr>
          <w:lang w:eastAsia="sv-SE"/>
        </w:rPr>
        <w:tab/>
      </w:r>
      <w:r w:rsidRPr="00E11EA5">
        <w:t xml:space="preserve">Stage 2: </w:t>
      </w:r>
      <w:r w:rsidRPr="00E11EA5">
        <w:rPr>
          <w:lang w:eastAsia="sv-SE"/>
        </w:rPr>
        <w:t>BS measurement</w:t>
      </w:r>
      <w:bookmarkEnd w:id="2490"/>
      <w:bookmarkEnd w:id="2491"/>
      <w:bookmarkEnd w:id="2492"/>
      <w:bookmarkEnd w:id="2493"/>
    </w:p>
    <w:p w14:paraId="0957C7EA" w14:textId="264628BB" w:rsidR="00FF68ED" w:rsidRPr="00E11EA5" w:rsidRDefault="00FF68ED" w:rsidP="00FF68ED">
      <w:r w:rsidRPr="00E11EA5">
        <w:rPr>
          <w:lang w:eastAsia="ja-JP"/>
        </w:rPr>
        <w:t xml:space="preserve">TRP measurement procedure for the </w:t>
      </w:r>
      <w:r w:rsidRPr="00E11EA5">
        <w:t>Reverberation chamber</w:t>
      </w:r>
      <w:r w:rsidRPr="00E11EA5">
        <w:rPr>
          <w:lang w:eastAsia="ja-JP"/>
        </w:rPr>
        <w:t xml:space="preserve"> is captured in clause </w:t>
      </w:r>
      <w:r w:rsidRPr="00E11EA5">
        <w:rPr>
          <w:lang w:eastAsia="sv-SE"/>
        </w:rPr>
        <w:t>11.2.5.2.2 (OTA BS output power).</w:t>
      </w:r>
      <w:bookmarkEnd w:id="2480"/>
      <w:bookmarkEnd w:id="2481"/>
    </w:p>
    <w:p w14:paraId="079D0632" w14:textId="77777777" w:rsidR="00FF68ED" w:rsidRPr="00E11EA5" w:rsidRDefault="00FF68ED" w:rsidP="00FF68ED">
      <w:pPr>
        <w:pStyle w:val="Heading4"/>
      </w:pPr>
      <w:bookmarkStart w:id="2494" w:name="_Toc32332498"/>
      <w:bookmarkStart w:id="2495" w:name="_Toc37430382"/>
      <w:bookmarkStart w:id="2496" w:name="_Toc43739485"/>
      <w:bookmarkStart w:id="2497" w:name="_Toc46347246"/>
      <w:r w:rsidRPr="00E11EA5">
        <w:t>12.</w:t>
      </w:r>
      <w:r w:rsidRPr="00E11EA5">
        <w:rPr>
          <w:lang w:eastAsia="ja-JP"/>
        </w:rPr>
        <w:t>2.4.3</w:t>
      </w:r>
      <w:r w:rsidRPr="00E11EA5">
        <w:rPr>
          <w:lang w:eastAsia="ja-JP"/>
        </w:rPr>
        <w:tab/>
      </w:r>
      <w:r w:rsidRPr="00E11EA5">
        <w:t>MU value derivation</w:t>
      </w:r>
      <w:bookmarkEnd w:id="2494"/>
      <w:bookmarkEnd w:id="2495"/>
      <w:bookmarkEnd w:id="2496"/>
      <w:bookmarkEnd w:id="2497"/>
    </w:p>
    <w:p w14:paraId="2E0369C2" w14:textId="77777777" w:rsidR="00FF68ED" w:rsidRPr="00E11EA5" w:rsidRDefault="00FF68ED" w:rsidP="00FF68ED">
      <w:r w:rsidRPr="00E11EA5">
        <w:rPr>
          <w:lang w:eastAsia="sv-SE"/>
        </w:rPr>
        <w:t xml:space="preserve">Table </w:t>
      </w:r>
      <w:r w:rsidRPr="00E11EA5">
        <w:t>12.</w:t>
      </w:r>
      <w:r w:rsidRPr="00E11EA5">
        <w:rPr>
          <w:lang w:eastAsia="ja-JP"/>
        </w:rPr>
        <w:t>2.3.4</w:t>
      </w:r>
      <w:r w:rsidRPr="00E11EA5">
        <w:t>-1 captures derivation of the expanded measurement uncertainty values for OTA TX spurious emissions measurements in Reverberation Chamber (Normal test conditions).</w:t>
      </w:r>
    </w:p>
    <w:p w14:paraId="53FCF6CA" w14:textId="5588A1D7" w:rsidR="00FF68ED" w:rsidRPr="00E11EA5" w:rsidRDefault="00FF68ED" w:rsidP="00FF68ED">
      <w:pPr>
        <w:pStyle w:val="TH"/>
      </w:pPr>
      <w:r w:rsidRPr="00E11EA5">
        <w:t>Table 12.</w:t>
      </w:r>
      <w:r w:rsidRPr="00E11EA5">
        <w:rPr>
          <w:lang w:eastAsia="ja-JP"/>
        </w:rPr>
        <w:t>2.4.3</w:t>
      </w:r>
      <w:r w:rsidRPr="00E11EA5">
        <w:rPr>
          <w:lang w:eastAsia="sv-SE"/>
        </w:rPr>
        <w:t>-1</w:t>
      </w:r>
      <w:r w:rsidRPr="00E11EA5">
        <w:t xml:space="preserve">: </w:t>
      </w:r>
      <w:r w:rsidRPr="00E11EA5">
        <w:rPr>
          <w:lang w:eastAsia="ja-JP"/>
        </w:rPr>
        <w:t>Reverberation C</w:t>
      </w:r>
      <w:r w:rsidRPr="00E11EA5">
        <w:t>hamber</w:t>
      </w:r>
      <w:r w:rsidR="00FC6037" w:rsidRPr="00E11EA5">
        <w:t xml:space="preserve"> </w:t>
      </w:r>
      <w:r w:rsidRPr="00E11EA5">
        <w:t xml:space="preserve">value </w:t>
      </w:r>
      <w:r w:rsidRPr="00E11EA5">
        <w:rPr>
          <w:lang w:eastAsia="sv-SE"/>
        </w:rPr>
        <w:t xml:space="preserve">derivation </w:t>
      </w:r>
      <w:r w:rsidRPr="00E11EA5">
        <w:t xml:space="preserve">for TX spurious emissions, </w:t>
      </w:r>
      <w:r w:rsidR="00E33458" w:rsidRPr="00E11EA5">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E11EA5"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E11EA5" w:rsidRDefault="007052A5" w:rsidP="00F4093B">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E11EA5" w:rsidRDefault="00CE1251" w:rsidP="00FC6037">
            <w:pPr>
              <w:pStyle w:val="TAH"/>
              <w:rPr>
                <w:rFonts w:cs="Arial"/>
                <w:sz w:val="16"/>
                <w:szCs w:val="16"/>
                <w:lang w:val="en-US" w:eastAsia="zh-CN"/>
              </w:rPr>
            </w:pPr>
            <w:r w:rsidRPr="00E11EA5">
              <w:rPr>
                <w:rFonts w:cs="Arial"/>
                <w:sz w:val="16"/>
                <w:szCs w:val="16"/>
                <w:lang w:val="en-US" w:eastAsia="zh-CN"/>
              </w:rPr>
              <w:t>Distribution of the probability</w:t>
            </w:r>
            <w:r w:rsidRPr="00E11EA5">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E11EA5" w:rsidRDefault="00CE1251" w:rsidP="00CE12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E11EA5" w:rsidRDefault="00CE1251" w:rsidP="00CE12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p w14:paraId="6F9B6802" w14:textId="7BFC6DCF" w:rsidR="00CE1251" w:rsidRPr="00E11EA5" w:rsidRDefault="00CE1251" w:rsidP="00F4093B">
            <w:pPr>
              <w:pStyle w:val="TAH"/>
              <w:rPr>
                <w:rFonts w:cs="Arial"/>
                <w:i/>
                <w:iCs/>
                <w:sz w:val="16"/>
                <w:szCs w:val="16"/>
                <w:lang w:val="en-US" w:eastAsia="zh-CN"/>
              </w:rPr>
            </w:pPr>
            <w:r w:rsidRPr="00E11EA5">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CE1251" w:rsidRPr="00E11EA5"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E11EA5"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E11EA5"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E11EA5" w:rsidRDefault="00CE1251" w:rsidP="00556051">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E11EA5"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3&lt;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r>
      <w:tr w:rsidR="00E33458" w:rsidRPr="00E11EA5"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E33458" w:rsidRPr="00E11EA5"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r>
      <w:tr w:rsidR="00E33458" w:rsidRPr="00E11EA5"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E33458" w:rsidRPr="00E11EA5"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r>
      <w:tr w:rsidR="00E33458" w:rsidRPr="00E11EA5"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r>
      <w:tr w:rsidR="00E33458" w:rsidRPr="00E11EA5"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r>
      <w:tr w:rsidR="00E33458" w:rsidRPr="00E11EA5"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r>
    </w:tbl>
    <w:p w14:paraId="2A948FE1" w14:textId="6625F0C7" w:rsidR="00FF68ED" w:rsidRPr="00E11EA5" w:rsidRDefault="00FF68ED" w:rsidP="00FF68ED"/>
    <w:p w14:paraId="2060852E" w14:textId="77777777" w:rsidR="00FF68ED" w:rsidRPr="00E11EA5" w:rsidRDefault="00FF68ED" w:rsidP="00FF68ED">
      <w:pPr>
        <w:pStyle w:val="TH"/>
      </w:pPr>
      <w:r w:rsidRPr="00E11EA5">
        <w:rPr>
          <w:lang w:eastAsia="ko-KR"/>
        </w:rPr>
        <w:t xml:space="preserve">Table </w:t>
      </w:r>
      <w:r w:rsidRPr="00E11EA5">
        <w:t>12.</w:t>
      </w:r>
      <w:r w:rsidRPr="00E11EA5">
        <w:rPr>
          <w:lang w:eastAsia="ja-JP"/>
        </w:rPr>
        <w:t>2.4.3</w:t>
      </w:r>
      <w:r w:rsidRPr="00E11EA5">
        <w:rPr>
          <w:lang w:eastAsia="ko-KR"/>
        </w:rPr>
        <w:t xml:space="preserve">-2: </w:t>
      </w:r>
      <w:r w:rsidRPr="00E11EA5">
        <w:rPr>
          <w:lang w:eastAsia="ja-JP"/>
        </w:rPr>
        <w:t>Reverberation C</w:t>
      </w:r>
      <w:r w:rsidRPr="00E11EA5">
        <w:t xml:space="preserve">hamber value </w:t>
      </w:r>
      <w:r w:rsidRPr="00E11EA5">
        <w:rPr>
          <w:lang w:eastAsia="sv-SE"/>
        </w:rPr>
        <w:t xml:space="preserve">derivation </w:t>
      </w:r>
      <w:r w:rsidRPr="00E11EA5">
        <w:t>for TX spurious emissions,</w:t>
      </w:r>
      <w:r w:rsidRPr="00E11EA5" w:rsidDel="00981062">
        <w:rPr>
          <w:lang w:eastAsia="ja-JP"/>
        </w:rPr>
        <w:t xml:space="preserve"> </w:t>
      </w:r>
      <w:r w:rsidRPr="00E11EA5">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E11EA5"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E11EA5" w:rsidRDefault="005115C8" w:rsidP="00FC603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E11EA5" w:rsidRDefault="005115C8" w:rsidP="00FC6037">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E11EA5" w:rsidRDefault="005115C8" w:rsidP="00FC6037">
            <w:pPr>
              <w:pStyle w:val="TAH"/>
              <w:rPr>
                <w:sz w:val="16"/>
                <w:lang w:val="en-US" w:eastAsia="zh-CN"/>
              </w:rPr>
            </w:pPr>
            <w:r w:rsidRPr="00E11EA5">
              <w:rPr>
                <w:sz w:val="16"/>
                <w:lang w:val="en-US" w:eastAsia="zh-CN"/>
              </w:rPr>
              <w:t xml:space="preserve">　</w:t>
            </w:r>
            <w:r w:rsidR="007052A5" w:rsidRPr="00E11E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E11EA5" w:rsidRDefault="005115C8" w:rsidP="00FC603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E11EA5" w:rsidRDefault="005115C8" w:rsidP="00FC603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E11EA5" w:rsidRDefault="005115C8" w:rsidP="00FC603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E11EA5" w:rsidRDefault="00FC6037" w:rsidP="00FC603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r w:rsidR="005115C8" w:rsidRPr="00E11EA5">
              <w:rPr>
                <w:sz w:val="16"/>
                <w:lang w:val="en-US" w:eastAsia="zh-CN"/>
              </w:rPr>
              <w:t xml:space="preserve">　</w:t>
            </w:r>
          </w:p>
        </w:tc>
      </w:tr>
      <w:tr w:rsidR="005115C8" w:rsidRPr="00E11EA5"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E11EA5"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E11EA5"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r>
      <w:tr w:rsidR="005115C8" w:rsidRPr="00E11EA5"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5115C8" w:rsidRPr="00E11EA5"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5115C8" w:rsidRPr="00E11EA5"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5115C8" w:rsidRPr="00E11EA5"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r>
      <w:tr w:rsidR="005115C8" w:rsidRPr="00E11EA5"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1.80</w:t>
            </w:r>
          </w:p>
        </w:tc>
      </w:tr>
      <w:tr w:rsidR="005115C8" w:rsidRPr="00E11EA5"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3.53</w:t>
            </w:r>
          </w:p>
        </w:tc>
      </w:tr>
    </w:tbl>
    <w:p w14:paraId="31E1F267" w14:textId="77541378" w:rsidR="00FF68ED" w:rsidRPr="00E11EA5" w:rsidRDefault="00FF68ED" w:rsidP="00FF68ED"/>
    <w:p w14:paraId="441D3834" w14:textId="77777777" w:rsidR="00FF68ED" w:rsidRPr="00E11EA5" w:rsidRDefault="00FF68ED" w:rsidP="00FF68ED">
      <w:pPr>
        <w:pStyle w:val="Heading3"/>
      </w:pPr>
      <w:bookmarkStart w:id="2498" w:name="_Toc32332499"/>
      <w:bookmarkStart w:id="2499" w:name="_Toc21086611"/>
      <w:bookmarkStart w:id="2500" w:name="_Toc29769070"/>
      <w:bookmarkStart w:id="2501" w:name="_Toc37430383"/>
      <w:bookmarkStart w:id="2502" w:name="_Toc43739486"/>
      <w:bookmarkStart w:id="2503" w:name="_Toc46347247"/>
      <w:r w:rsidRPr="00E11EA5">
        <w:t>12.2.5</w:t>
      </w:r>
      <w:r w:rsidRPr="00E11EA5">
        <w:tab/>
        <w:t>Maximum accepted test system uncertainty</w:t>
      </w:r>
      <w:bookmarkEnd w:id="2498"/>
      <w:bookmarkEnd w:id="2499"/>
      <w:bookmarkEnd w:id="2500"/>
      <w:bookmarkEnd w:id="2501"/>
      <w:bookmarkEnd w:id="2502"/>
      <w:bookmarkEnd w:id="2503"/>
    </w:p>
    <w:p w14:paraId="55FED27A" w14:textId="7E87A020" w:rsidR="00FF68ED" w:rsidRPr="00E11EA5" w:rsidRDefault="00FF68ED" w:rsidP="00FF68ED">
      <w:bookmarkStart w:id="2504" w:name="_Toc21086610"/>
      <w:bookmarkStart w:id="2505" w:name="_Toc29769069"/>
      <w:r w:rsidRPr="00E11EA5">
        <w:t xml:space="preserve">Considering the methodology described in clause 5.1, Test Tolerance values for OTA </w:t>
      </w:r>
      <w:r w:rsidRPr="00E11EA5">
        <w:rPr>
          <w:lang w:eastAsia="zh-CN"/>
        </w:rPr>
        <w:t>transmitter spurious emissions</w:t>
      </w:r>
      <w:r w:rsidRPr="00E11EA5">
        <w:t xml:space="preserve"> were derived based on values captured in clause </w:t>
      </w:r>
      <w:r w:rsidRPr="00E11EA5">
        <w:rPr>
          <w:lang w:eastAsia="zh-CN"/>
        </w:rPr>
        <w:t>12.2.3</w:t>
      </w:r>
      <w:r w:rsidRPr="00E11EA5">
        <w:t>.</w:t>
      </w:r>
    </w:p>
    <w:p w14:paraId="2BDD7946" w14:textId="3416F2B9" w:rsidR="00FF68ED" w:rsidRPr="00E11EA5" w:rsidRDefault="00FF68ED" w:rsidP="00FF68ED">
      <w:pPr>
        <w:pStyle w:val="EQ"/>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Pr="00E11EA5">
        <w:rPr>
          <w:lang w:eastAsia="ko-KR"/>
        </w:rPr>
        <w:t xml:space="preserve"> </w:t>
      </w:r>
      <w:r w:rsidRPr="00E11EA5">
        <w:rPr>
          <w:lang w:eastAsia="zh-CN"/>
        </w:rPr>
        <w:t>12.</w:t>
      </w:r>
      <w:r w:rsidR="00E33458" w:rsidRPr="00E11EA5">
        <w:rPr>
          <w:lang w:eastAsia="zh-CN"/>
        </w:rPr>
        <w:t>4.4</w:t>
      </w:r>
      <w:r w:rsidRPr="00E11EA5">
        <w:rPr>
          <w:lang w:eastAsia="ko-KR"/>
        </w:rPr>
        <w:t>-1</w:t>
      </w:r>
      <w:r w:rsidRPr="00E11EA5">
        <w:t>.</w:t>
      </w:r>
    </w:p>
    <w:p w14:paraId="6A823BEF" w14:textId="77777777" w:rsidR="00FF68ED" w:rsidRPr="00E11EA5" w:rsidRDefault="00FF68ED" w:rsidP="00FF68ED">
      <w:r w:rsidRPr="00E11EA5">
        <w:t>Hence, we have the following MU values for the whole spurious emissions range (for FR1 and FR2 cases):</w:t>
      </w:r>
    </w:p>
    <w:p w14:paraId="05236BF9" w14:textId="77777777" w:rsidR="00E33458" w:rsidRPr="00E11EA5" w:rsidRDefault="00FF68ED" w:rsidP="00E33458">
      <w:pPr>
        <w:pStyle w:val="TH"/>
        <w:rPr>
          <w:lang w:eastAsia="ko-KR"/>
        </w:rPr>
      </w:pPr>
      <w:r w:rsidRPr="00E11EA5">
        <w:rPr>
          <w:lang w:eastAsia="ko-KR"/>
        </w:rPr>
        <w:t xml:space="preserve">Table </w:t>
      </w:r>
      <w:r w:rsidRPr="00E11EA5">
        <w:t>12.2.5</w:t>
      </w:r>
      <w:r w:rsidRPr="00E11EA5">
        <w:rPr>
          <w:lang w:eastAsia="ko-KR"/>
        </w:rPr>
        <w:t>-1: Spurious emissions MU values</w:t>
      </w:r>
      <w:r w:rsidR="00E33458" w:rsidRPr="00E11EA5">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E11EA5"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E11EA5" w:rsidRDefault="00E33458" w:rsidP="00172659">
            <w:pPr>
              <w:pStyle w:val="TAH"/>
              <w:rPr>
                <w:rFonts w:cs="Arial"/>
                <w:bCs/>
                <w:lang w:val="en-US" w:eastAsia="zh-CN"/>
              </w:rPr>
            </w:pPr>
            <w:r w:rsidRPr="00E11EA5">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E11EA5" w:rsidRDefault="00E33458" w:rsidP="00172659">
            <w:pPr>
              <w:pStyle w:val="TAH"/>
              <w:rPr>
                <w:rFonts w:cs="Arial"/>
                <w:bCs/>
                <w:lang w:val="en-US" w:eastAsia="zh-CN"/>
              </w:rPr>
            </w:pPr>
            <w:r w:rsidRPr="00E11EA5">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E11EA5" w:rsidRDefault="00E33458" w:rsidP="00172659">
            <w:pPr>
              <w:pStyle w:val="TAH"/>
              <w:rPr>
                <w:rFonts w:cs="Arial"/>
                <w:bCs/>
                <w:lang w:val="en-US" w:eastAsia="zh-CN"/>
              </w:rPr>
            </w:pPr>
            <w:r w:rsidRPr="00E11EA5">
              <w:rPr>
                <w:rFonts w:cs="Arial"/>
                <w:bCs/>
                <w:lang w:val="en-US" w:eastAsia="zh-CN"/>
              </w:rPr>
              <w:t xml:space="preserve">19GHz&lt;f </w:t>
            </w:r>
            <w:r w:rsidRPr="00E11EA5">
              <w:rPr>
                <w:rFonts w:eastAsia="NSimSun" w:cs="Arial" w:hint="eastAsia"/>
                <w:bCs/>
                <w:lang w:val="en-US" w:eastAsia="zh-CN"/>
              </w:rPr>
              <w:t>≤</w:t>
            </w:r>
            <w:r w:rsidRPr="00E11EA5">
              <w:rPr>
                <w:rFonts w:cs="Arial"/>
                <w:bCs/>
                <w:lang w:val="en-US" w:eastAsia="zh-CN"/>
              </w:rPr>
              <w:t>26GHz</w:t>
            </w:r>
          </w:p>
        </w:tc>
      </w:tr>
      <w:tr w:rsidR="00E33458" w:rsidRPr="00E11EA5"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E11EA5" w:rsidRDefault="00E33458" w:rsidP="00172659">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E11EA5" w:rsidRDefault="00E33458" w:rsidP="00172659">
            <w:pPr>
              <w:pStyle w:val="TAC"/>
              <w:rPr>
                <w:lang w:val="en-US" w:eastAsia="zh-CN"/>
              </w:rPr>
            </w:pPr>
            <w:r w:rsidRPr="00E11EA5">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E11EA5" w:rsidRDefault="00E33458" w:rsidP="00172659">
            <w:pPr>
              <w:pStyle w:val="TAC"/>
              <w:rPr>
                <w:lang w:val="en-US" w:eastAsia="zh-CN"/>
              </w:rPr>
            </w:pPr>
            <w:r w:rsidRPr="00E11EA5">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E11EA5" w:rsidRDefault="00E33458" w:rsidP="00172659">
            <w:pPr>
              <w:pStyle w:val="TAC"/>
              <w:rPr>
                <w:lang w:val="en-US" w:eastAsia="zh-CN"/>
              </w:rPr>
            </w:pPr>
            <w:r w:rsidRPr="00E11EA5">
              <w:rPr>
                <w:lang w:val="en-US" w:eastAsia="zh-CN"/>
              </w:rPr>
              <w:t>4.14</w:t>
            </w:r>
          </w:p>
        </w:tc>
      </w:tr>
      <w:tr w:rsidR="00E33458" w:rsidRPr="00E11EA5"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E11EA5" w:rsidRDefault="00E33458" w:rsidP="00172659">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E11EA5" w:rsidRDefault="00E33458" w:rsidP="00172659">
            <w:pPr>
              <w:pStyle w:val="TAC"/>
              <w:rPr>
                <w:lang w:val="en-US" w:eastAsia="zh-CN"/>
              </w:rPr>
            </w:pPr>
            <w:r w:rsidRPr="00E11EA5">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E11EA5" w:rsidRDefault="00E33458" w:rsidP="00172659">
            <w:pPr>
              <w:pStyle w:val="TAC"/>
              <w:rPr>
                <w:lang w:val="en-US" w:eastAsia="zh-CN"/>
              </w:rPr>
            </w:pPr>
            <w:r w:rsidRPr="00E11EA5">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E11EA5" w:rsidRDefault="00E33458" w:rsidP="00172659">
            <w:pPr>
              <w:pStyle w:val="TAC"/>
              <w:rPr>
                <w:bCs/>
                <w:lang w:val="en-US" w:eastAsia="zh-CN"/>
              </w:rPr>
            </w:pPr>
            <w:r w:rsidRPr="00E11EA5">
              <w:rPr>
                <w:bCs/>
                <w:lang w:val="en-US" w:eastAsia="zh-CN"/>
              </w:rPr>
              <w:t>3.38</w:t>
            </w:r>
          </w:p>
        </w:tc>
      </w:tr>
      <w:tr w:rsidR="00E33458" w:rsidRPr="00E11EA5"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E11EA5" w:rsidRDefault="00E33458" w:rsidP="00172659">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E11EA5" w:rsidRDefault="00E33458" w:rsidP="00172659">
            <w:pPr>
              <w:pStyle w:val="TAC"/>
              <w:rPr>
                <w:b/>
                <w:bCs/>
                <w:lang w:val="en-US" w:eastAsia="zh-CN"/>
              </w:rPr>
            </w:pPr>
            <w:r w:rsidRPr="00E11EA5">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E11EA5" w:rsidRDefault="00E33458" w:rsidP="00172659">
            <w:pPr>
              <w:pStyle w:val="TAC"/>
              <w:rPr>
                <w:b/>
                <w:bCs/>
                <w:lang w:val="en-US" w:eastAsia="zh-CN"/>
              </w:rPr>
            </w:pPr>
            <w:r w:rsidRPr="00E11EA5">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E11EA5" w:rsidRDefault="00E33458" w:rsidP="00172659">
            <w:pPr>
              <w:pStyle w:val="TAC"/>
              <w:rPr>
                <w:b/>
                <w:lang w:val="en-US" w:eastAsia="zh-CN"/>
              </w:rPr>
            </w:pPr>
            <w:r w:rsidRPr="00E11EA5">
              <w:rPr>
                <w:b/>
                <w:lang w:val="en-US" w:eastAsia="zh-CN"/>
              </w:rPr>
              <w:t>4.20</w:t>
            </w:r>
          </w:p>
        </w:tc>
      </w:tr>
    </w:tbl>
    <w:p w14:paraId="214220EF" w14:textId="77777777" w:rsidR="00FF68ED" w:rsidRPr="00E11EA5" w:rsidRDefault="00FF68ED" w:rsidP="00FF68ED">
      <w:pPr>
        <w:pStyle w:val="TH"/>
        <w:rPr>
          <w:lang w:eastAsia="ko-KR"/>
        </w:rPr>
      </w:pPr>
    </w:p>
    <w:p w14:paraId="42798EE1" w14:textId="3741CAA7" w:rsidR="005115C8" w:rsidRPr="00E11EA5" w:rsidRDefault="005115C8" w:rsidP="005115C8">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sidRPr="00E11EA5">
        <w:rPr>
          <w:lang w:eastAsia="sv-SE"/>
        </w:rPr>
        <w:t xml:space="preserve">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sidRPr="00E11EA5">
        <w:rPr>
          <w:lang w:eastAsia="sv-SE"/>
        </w:rPr>
        <w:t xml:space="preserve">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p>
    <w:p w14:paraId="4C6B172B" w14:textId="543397A2" w:rsidR="005115C8" w:rsidRPr="00E11EA5" w:rsidRDefault="005115C8" w:rsidP="005115C8">
      <w:pPr>
        <w:pStyle w:val="ListParagraph"/>
        <w:numPr>
          <w:ilvl w:val="0"/>
          <w:numId w:val="73"/>
        </w:numPr>
        <w:ind w:firstLineChars="0"/>
        <w:rPr>
          <w:lang w:eastAsia="sv-SE"/>
        </w:rPr>
      </w:pPr>
      <w:r w:rsidRPr="00E11EA5">
        <w:rPr>
          <w:lang w:eastAsia="sv-SE"/>
        </w:rPr>
        <w:t>30</w:t>
      </w:r>
      <w:r w:rsidR="00A64932" w:rsidRPr="00E11EA5">
        <w:rPr>
          <w:lang w:eastAsia="sv-SE"/>
        </w:rPr>
        <w:t xml:space="preserve"> </w:t>
      </w:r>
      <w:r w:rsidRPr="00E11EA5">
        <w:rPr>
          <w:lang w:eastAsia="sv-SE"/>
        </w:rPr>
        <w:t>MHz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6 GHz</w:t>
      </w:r>
      <w:r w:rsidR="00A64932" w:rsidRPr="00E11EA5">
        <w:rPr>
          <w:lang w:eastAsia="sv-SE"/>
        </w:rPr>
        <w:t>:</w:t>
      </w:r>
      <w:r w:rsidRPr="00E11EA5">
        <w:rPr>
          <w:lang w:eastAsia="sv-SE"/>
        </w:rPr>
        <w:t xml:space="preserve"> the MU values are the same as for FR1, </w:t>
      </w:r>
    </w:p>
    <w:p w14:paraId="4364A6C3" w14:textId="0ACB22DF" w:rsidR="005115C8" w:rsidRPr="00E11EA5" w:rsidRDefault="005115C8" w:rsidP="00A64932">
      <w:pPr>
        <w:pStyle w:val="ListParagraph"/>
        <w:numPr>
          <w:ilvl w:val="0"/>
          <w:numId w:val="73"/>
        </w:numPr>
        <w:ind w:firstLineChars="0"/>
        <w:rPr>
          <w:lang w:eastAsia="sv-SE"/>
        </w:rPr>
      </w:pPr>
      <w:r w:rsidRPr="00E11EA5">
        <w:rPr>
          <w:lang w:eastAsia="sv-SE"/>
        </w:rPr>
        <w:t>6</w:t>
      </w:r>
      <w:r w:rsidR="00A64932" w:rsidRPr="00E11EA5">
        <w:rPr>
          <w:lang w:eastAsia="sv-SE"/>
        </w:rPr>
        <w:t xml:space="preserve"> </w:t>
      </w:r>
      <w:r w:rsidRPr="00E11EA5">
        <w:rPr>
          <w:lang w:eastAsia="sv-SE"/>
        </w:rPr>
        <w:t>GHz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40</w:t>
      </w:r>
      <w:r w:rsidR="00A64932" w:rsidRPr="00E11EA5">
        <w:rPr>
          <w:lang w:eastAsia="sv-SE"/>
        </w:rPr>
        <w:t xml:space="preserve"> </w:t>
      </w:r>
      <w:r w:rsidRPr="00E11EA5">
        <w:rPr>
          <w:lang w:eastAsia="sv-SE"/>
        </w:rPr>
        <w:t>GHz</w:t>
      </w:r>
      <w:r w:rsidR="00A64932" w:rsidRPr="00E11EA5">
        <w:rPr>
          <w:lang w:eastAsia="sv-SE"/>
        </w:rPr>
        <w:t>:</w:t>
      </w:r>
      <w:r w:rsidRPr="00E11EA5">
        <w:rPr>
          <w:lang w:eastAsia="sv-SE"/>
        </w:rPr>
        <w:t xml:space="preserve"> </w:t>
      </w:r>
      <w:r w:rsidR="00A64932" w:rsidRPr="00E11EA5">
        <w:rPr>
          <w:lang w:eastAsia="sv-SE"/>
        </w:rPr>
        <w:t>t</w:t>
      </w:r>
      <w:r w:rsidRPr="00E11EA5">
        <w:rPr>
          <w:lang w:eastAsia="sv-SE"/>
        </w:rPr>
        <w:t>he MU values are the same as the in-band TRP emission measurements in clause 11.2.</w:t>
      </w:r>
    </w:p>
    <w:p w14:paraId="075E4E07" w14:textId="77777777" w:rsidR="005115C8" w:rsidRPr="00E11EA5" w:rsidRDefault="005115C8" w:rsidP="005115C8">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E11EA5"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E11EA5" w:rsidRDefault="005115C8" w:rsidP="00F4093B">
            <w:pPr>
              <w:pStyle w:val="TAH"/>
              <w:rPr>
                <w:lang w:val="en-US" w:eastAsia="zh-CN"/>
              </w:rPr>
            </w:pPr>
            <w:r w:rsidRPr="00E11EA5">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E11EA5" w:rsidRDefault="005115C8" w:rsidP="00F4093B">
            <w:pPr>
              <w:pStyle w:val="TAH"/>
              <w:rPr>
                <w:lang w:val="en-US" w:eastAsia="zh-CN"/>
              </w:rPr>
            </w:pPr>
            <w:r w:rsidRPr="00E11EA5">
              <w:rPr>
                <w:lang w:val="en-US" w:eastAsia="zh-CN"/>
              </w:rPr>
              <w:t xml:space="preserve">Expanded uncertainty </w:t>
            </w:r>
            <w:r w:rsidR="00804900" w:rsidRPr="00E11EA5">
              <w:rPr>
                <w:lang w:val="en-US" w:eastAsia="zh-CN"/>
              </w:rPr>
              <w:t>(dB)</w:t>
            </w:r>
          </w:p>
        </w:tc>
      </w:tr>
      <w:tr w:rsidR="005115C8" w:rsidRPr="00E11EA5"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E11EA5"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E11EA5" w:rsidRDefault="005115C8" w:rsidP="00F4093B">
            <w:pPr>
              <w:pStyle w:val="TAH"/>
              <w:rPr>
                <w:bCs/>
                <w:lang w:val="en-US" w:eastAsia="zh-CN"/>
              </w:rPr>
            </w:pPr>
            <w:r w:rsidRPr="00E11EA5">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E11EA5" w:rsidRDefault="005115C8" w:rsidP="00F4093B">
            <w:pPr>
              <w:pStyle w:val="TAH"/>
              <w:rPr>
                <w:bCs/>
                <w:lang w:val="en-US" w:eastAsia="zh-CN"/>
              </w:rPr>
            </w:pPr>
            <w:r w:rsidRPr="00E11EA5">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E11EA5" w:rsidRDefault="005115C8" w:rsidP="00F4093B">
            <w:pPr>
              <w:pStyle w:val="TAH"/>
              <w:rPr>
                <w:bCs/>
                <w:lang w:val="en-US" w:eastAsia="zh-CN"/>
              </w:rPr>
            </w:pPr>
            <w:r w:rsidRPr="00E11EA5">
              <w:rPr>
                <w:bCs/>
                <w:lang w:val="en-US" w:eastAsia="zh-CN"/>
              </w:rPr>
              <w:t xml:space="preserve">40GHz&lt;f </w:t>
            </w:r>
            <w:r w:rsidR="00CE1251" w:rsidRPr="00E11EA5">
              <w:rPr>
                <w:rFonts w:eastAsia="SimSun" w:cs="Arial"/>
                <w:b w:val="0"/>
                <w:bCs/>
                <w:color w:val="000000"/>
                <w:sz w:val="16"/>
                <w:szCs w:val="16"/>
                <w:lang w:val="en-US" w:eastAsia="zh-CN"/>
              </w:rPr>
              <w:t>≤</w:t>
            </w:r>
            <w:r w:rsidRPr="00E11EA5">
              <w:rPr>
                <w:bCs/>
                <w:lang w:val="en-US" w:eastAsia="zh-CN"/>
              </w:rPr>
              <w:t>60GHz</w:t>
            </w:r>
          </w:p>
        </w:tc>
      </w:tr>
      <w:tr w:rsidR="005115C8" w:rsidRPr="00E11EA5"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E11EA5" w:rsidRDefault="005115C8" w:rsidP="00F4093B">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E11EA5" w:rsidRDefault="005115C8" w:rsidP="00F4093B">
            <w:pPr>
              <w:pStyle w:val="TAC"/>
              <w:rPr>
                <w:lang w:val="en-US" w:eastAsia="zh-CN"/>
              </w:rPr>
            </w:pPr>
            <w:r w:rsidRPr="00E11EA5">
              <w:rPr>
                <w:lang w:val="en-US" w:eastAsia="zh-CN"/>
              </w:rPr>
              <w:t>4.94</w:t>
            </w:r>
          </w:p>
        </w:tc>
      </w:tr>
      <w:tr w:rsidR="005115C8" w:rsidRPr="00E11EA5"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E11EA5" w:rsidRDefault="00C62883" w:rsidP="00F4093B">
            <w:pPr>
              <w:pStyle w:val="TAL"/>
              <w:rPr>
                <w:lang w:val="en-US" w:eastAsia="zh-CN"/>
              </w:rPr>
            </w:pPr>
            <w:r w:rsidRPr="00E11EA5">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E11EA5" w:rsidRDefault="005115C8" w:rsidP="00F4093B">
            <w:pPr>
              <w:pStyle w:val="TAC"/>
              <w:rPr>
                <w:bCs/>
                <w:lang w:val="en-US" w:eastAsia="zh-CN"/>
              </w:rPr>
            </w:pPr>
            <w:r w:rsidRPr="00E11EA5">
              <w:rPr>
                <w:bCs/>
                <w:lang w:val="en-US" w:eastAsia="zh-CN"/>
              </w:rPr>
              <w:t>4.96</w:t>
            </w:r>
          </w:p>
        </w:tc>
      </w:tr>
      <w:tr w:rsidR="005115C8" w:rsidRPr="00E11EA5"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E11EA5" w:rsidRDefault="005115C8" w:rsidP="00F4093B">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E11EA5" w:rsidRDefault="005115C8" w:rsidP="00F4093B">
            <w:pPr>
              <w:pStyle w:val="TAC"/>
              <w:rPr>
                <w:bCs/>
                <w:lang w:val="en-US" w:eastAsia="zh-CN"/>
              </w:rPr>
            </w:pPr>
            <w:r w:rsidRPr="00E11EA5">
              <w:rPr>
                <w:bCs/>
                <w:lang w:val="en-US" w:eastAsia="zh-CN"/>
              </w:rPr>
              <w:t>3.53</w:t>
            </w:r>
          </w:p>
        </w:tc>
      </w:tr>
      <w:tr w:rsidR="005115C8" w:rsidRPr="00E11EA5"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E11EA5" w:rsidRDefault="005115C8" w:rsidP="00F4093B">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E11EA5" w:rsidRDefault="005115C8" w:rsidP="00F4093B">
            <w:pPr>
              <w:pStyle w:val="TAC"/>
              <w:rPr>
                <w:b/>
                <w:bCs/>
                <w:lang w:val="en-US" w:eastAsia="zh-CN"/>
              </w:rPr>
            </w:pPr>
            <w:r w:rsidRPr="00E11EA5">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E11EA5" w:rsidRDefault="005115C8" w:rsidP="00F4093B">
            <w:pPr>
              <w:pStyle w:val="TAC"/>
              <w:rPr>
                <w:b/>
                <w:bCs/>
                <w:lang w:val="en-US" w:eastAsia="zh-CN"/>
              </w:rPr>
            </w:pPr>
            <w:r w:rsidRPr="00E11EA5">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E11EA5" w:rsidRDefault="005115C8" w:rsidP="00F4093B">
            <w:pPr>
              <w:pStyle w:val="TAC"/>
              <w:rPr>
                <w:b/>
                <w:lang w:val="en-US" w:eastAsia="zh-CN"/>
              </w:rPr>
            </w:pPr>
            <w:r w:rsidRPr="00E11EA5">
              <w:rPr>
                <w:b/>
                <w:lang w:val="en-US" w:eastAsia="zh-CN"/>
              </w:rPr>
              <w:t>5</w:t>
            </w:r>
          </w:p>
        </w:tc>
      </w:tr>
    </w:tbl>
    <w:p w14:paraId="56C95940" w14:textId="77777777" w:rsidR="00FF68ED" w:rsidRPr="00E11EA5" w:rsidRDefault="00FF68ED" w:rsidP="00F4093B"/>
    <w:p w14:paraId="0571DDEC" w14:textId="77777777" w:rsidR="00FF68ED" w:rsidRPr="00E11EA5" w:rsidRDefault="00FF68ED" w:rsidP="00FF68ED">
      <w:pPr>
        <w:pStyle w:val="Heading3"/>
      </w:pPr>
      <w:bookmarkStart w:id="2506" w:name="_Toc32332500"/>
      <w:bookmarkStart w:id="2507" w:name="_Toc37430384"/>
      <w:bookmarkStart w:id="2508" w:name="_Toc43739487"/>
      <w:bookmarkStart w:id="2509" w:name="_Toc46347248"/>
      <w:r w:rsidRPr="00E11EA5">
        <w:t>12.2.6</w:t>
      </w:r>
      <w:r w:rsidRPr="00E11EA5">
        <w:tab/>
        <w:t>Test Tolerance</w:t>
      </w:r>
      <w:bookmarkEnd w:id="2504"/>
      <w:bookmarkEnd w:id="2505"/>
      <w:r w:rsidRPr="00E11EA5">
        <w:t xml:space="preserve"> for OTA TX spurious emissions</w:t>
      </w:r>
      <w:bookmarkEnd w:id="2506"/>
      <w:bookmarkEnd w:id="2507"/>
      <w:bookmarkEnd w:id="2508"/>
      <w:bookmarkEnd w:id="2509"/>
    </w:p>
    <w:p w14:paraId="7C5B48E6" w14:textId="77777777" w:rsidR="00FF68ED" w:rsidRPr="00E11EA5" w:rsidRDefault="00FF68ED" w:rsidP="00FF68ED">
      <w:r w:rsidRPr="00E11EA5">
        <w:t>The conduced test tolerance for the mandatory spurious emissions requirements is zero. As the requirements are set by regulatory limits the same test tolerance is used for OTA.</w:t>
      </w:r>
    </w:p>
    <w:p w14:paraId="5508992A" w14:textId="77777777" w:rsidR="00FF68ED" w:rsidRPr="00E11EA5" w:rsidRDefault="00FF68ED" w:rsidP="00FF68ED">
      <w:r w:rsidRPr="00E11EA5">
        <w:t>TT = 0.</w:t>
      </w:r>
    </w:p>
    <w:p w14:paraId="45E8B29B" w14:textId="77777777" w:rsidR="00FF68ED" w:rsidRPr="00E11EA5" w:rsidRDefault="00FF68ED" w:rsidP="00FF68ED">
      <w:pPr>
        <w:pStyle w:val="Heading2"/>
        <w:ind w:left="576" w:hanging="576"/>
      </w:pPr>
      <w:bookmarkStart w:id="2510" w:name="_Toc21086612"/>
      <w:bookmarkStart w:id="2511" w:name="_Toc29769071"/>
      <w:bookmarkStart w:id="2512" w:name="_Toc32332501"/>
      <w:bookmarkStart w:id="2513" w:name="_Toc37430385"/>
      <w:bookmarkStart w:id="2514" w:name="_Toc43739488"/>
      <w:bookmarkStart w:id="2515" w:name="_Toc46347249"/>
      <w:r w:rsidRPr="00E11EA5">
        <w:t>12.3</w:t>
      </w:r>
      <w:r w:rsidRPr="00E11EA5">
        <w:tab/>
        <w:t>Receiver spurious emissions</w:t>
      </w:r>
      <w:bookmarkEnd w:id="2510"/>
      <w:bookmarkEnd w:id="2511"/>
      <w:bookmarkEnd w:id="2512"/>
      <w:bookmarkEnd w:id="2513"/>
      <w:bookmarkEnd w:id="2514"/>
      <w:bookmarkEnd w:id="2515"/>
    </w:p>
    <w:p w14:paraId="0B18AFB1" w14:textId="77777777" w:rsidR="00FF68ED" w:rsidRPr="00E11EA5" w:rsidRDefault="00FF68ED" w:rsidP="00FF68ED">
      <w:pPr>
        <w:pStyle w:val="Heading3"/>
      </w:pPr>
      <w:bookmarkStart w:id="2516" w:name="_Toc21086613"/>
      <w:bookmarkStart w:id="2517" w:name="_Toc29769072"/>
      <w:bookmarkStart w:id="2518" w:name="_Toc32332502"/>
      <w:bookmarkStart w:id="2519" w:name="_Toc37430386"/>
      <w:bookmarkStart w:id="2520" w:name="_Toc43739489"/>
      <w:bookmarkStart w:id="2521" w:name="_Toc46347250"/>
      <w:r w:rsidRPr="00E11EA5">
        <w:t>12.3.1</w:t>
      </w:r>
      <w:r w:rsidRPr="00E11EA5">
        <w:tab/>
        <w:t>General</w:t>
      </w:r>
      <w:bookmarkEnd w:id="2516"/>
      <w:bookmarkEnd w:id="2517"/>
      <w:bookmarkEnd w:id="2518"/>
      <w:bookmarkEnd w:id="2519"/>
      <w:bookmarkEnd w:id="2520"/>
      <w:bookmarkEnd w:id="2521"/>
    </w:p>
    <w:p w14:paraId="4D18C270" w14:textId="014C7DA5" w:rsidR="00FF68ED" w:rsidRPr="00E11EA5" w:rsidRDefault="00FF68ED" w:rsidP="00FF68ED">
      <w:r w:rsidRPr="00E11EA5">
        <w:rPr>
          <w:lang w:val="en-US"/>
        </w:rPr>
        <w:t xml:space="preserve">Clause 12.3 captures MU and TT values derivation for the </w:t>
      </w:r>
      <w:r w:rsidRPr="00E11EA5">
        <w:t>RX spurious emissions</w:t>
      </w:r>
      <w:r w:rsidRPr="00E11EA5">
        <w:rPr>
          <w:lang w:val="en-US"/>
        </w:rPr>
        <w:t xml:space="preserve"> TRP requirement in Normal test conditions.</w:t>
      </w:r>
    </w:p>
    <w:p w14:paraId="49E811D0" w14:textId="77777777" w:rsidR="00FF68ED" w:rsidRPr="00E11EA5" w:rsidRDefault="00FF68ED" w:rsidP="00FF68ED">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E11EA5" w:rsidRDefault="00FF68ED" w:rsidP="00FF68ED">
      <w:pPr>
        <w:rPr>
          <w:lang w:eastAsia="zh-CN"/>
        </w:rPr>
      </w:pPr>
      <w:r w:rsidRPr="00E11EA5">
        <w:rPr>
          <w:lang w:eastAsia="zh-CN"/>
        </w:rPr>
        <w:lastRenderedPageBreak/>
        <w:t>For the OTA receiver emissions requirements however the lower power level of the requirement reduces the dynamic range of the TRP measurement and reduces measurement accuracy.</w:t>
      </w:r>
    </w:p>
    <w:p w14:paraId="0C867782" w14:textId="77777777" w:rsidR="00FF68ED" w:rsidRPr="00E11EA5" w:rsidRDefault="00FF68ED" w:rsidP="00FF68ED">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E11EA5" w:rsidRDefault="00FF68ED" w:rsidP="00FF68ED">
      <w:pPr>
        <w:rPr>
          <w:lang w:eastAsia="zh-CN"/>
        </w:rPr>
      </w:pPr>
      <w:r w:rsidRPr="00E11EA5">
        <w:rPr>
          <w:lang w:eastAsia="zh-CN"/>
        </w:rPr>
        <w:t>An uncertainty of 1 dB is added to the TRP uncertainty budget to account for this additional uncertainty.</w:t>
      </w:r>
    </w:p>
    <w:p w14:paraId="22D59C26" w14:textId="77777777" w:rsidR="00FF68ED" w:rsidRPr="00E11EA5" w:rsidRDefault="00FF68ED" w:rsidP="00FF68ED">
      <w:pPr>
        <w:pStyle w:val="Heading3"/>
      </w:pPr>
      <w:bookmarkStart w:id="2522" w:name="_Toc32332503"/>
      <w:bookmarkStart w:id="2523" w:name="_Toc21086614"/>
      <w:bookmarkStart w:id="2524" w:name="_Toc29769073"/>
      <w:bookmarkStart w:id="2525" w:name="_Toc37430387"/>
      <w:bookmarkStart w:id="2526" w:name="_Toc43739490"/>
      <w:bookmarkStart w:id="2527" w:name="_Toc46347251"/>
      <w:r w:rsidRPr="00E11EA5">
        <w:t>12.3.2</w:t>
      </w:r>
      <w:r w:rsidRPr="00E11EA5">
        <w:tab/>
      </w:r>
      <w:bookmarkEnd w:id="2522"/>
      <w:r w:rsidRPr="00E11EA5">
        <w:t>General chamber</w:t>
      </w:r>
      <w:bookmarkEnd w:id="2523"/>
      <w:bookmarkEnd w:id="2524"/>
      <w:bookmarkEnd w:id="2525"/>
      <w:bookmarkEnd w:id="2526"/>
      <w:bookmarkEnd w:id="2527"/>
    </w:p>
    <w:p w14:paraId="77D4225C" w14:textId="77777777" w:rsidR="00FF68ED" w:rsidRPr="00E11EA5" w:rsidRDefault="00FF68ED" w:rsidP="00FF68ED">
      <w:pPr>
        <w:pStyle w:val="Heading4"/>
      </w:pPr>
      <w:bookmarkStart w:id="2528" w:name="_Toc32332504"/>
      <w:bookmarkStart w:id="2529" w:name="_Toc37430388"/>
      <w:bookmarkStart w:id="2530" w:name="_Toc43739491"/>
      <w:bookmarkStart w:id="2531" w:name="_Toc46347252"/>
      <w:bookmarkStart w:id="2532" w:name="_Toc21086615"/>
      <w:bookmarkStart w:id="2533" w:name="_Toc29769074"/>
      <w:r w:rsidRPr="00E11EA5">
        <w:t>12.3.2.1</w:t>
      </w:r>
      <w:r w:rsidRPr="00E11EA5">
        <w:tab/>
      </w:r>
      <w:r w:rsidRPr="00E11EA5">
        <w:rPr>
          <w:lang w:eastAsia="sv-SE"/>
        </w:rPr>
        <w:t>Measurement system description</w:t>
      </w:r>
      <w:bookmarkEnd w:id="2528"/>
      <w:bookmarkEnd w:id="2529"/>
      <w:bookmarkEnd w:id="2530"/>
      <w:bookmarkEnd w:id="2531"/>
      <w:r w:rsidRPr="00E11EA5" w:rsidDel="00E626BD">
        <w:t xml:space="preserve"> </w:t>
      </w:r>
      <w:bookmarkEnd w:id="2532"/>
      <w:bookmarkEnd w:id="2533"/>
    </w:p>
    <w:p w14:paraId="20372B58"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E11EA5" w:rsidRDefault="00FF68ED" w:rsidP="00FF68ED">
      <w:r w:rsidRPr="00E11EA5">
        <w:t>Measurement system description is captured in clause 7.7.</w:t>
      </w:r>
    </w:p>
    <w:p w14:paraId="1837068B" w14:textId="77777777" w:rsidR="00FF68ED" w:rsidRPr="00E11EA5" w:rsidRDefault="00FF68ED" w:rsidP="00FF68ED">
      <w:pPr>
        <w:pStyle w:val="Heading4"/>
        <w:rPr>
          <w:lang w:eastAsia="sv-SE"/>
        </w:rPr>
      </w:pPr>
      <w:bookmarkStart w:id="2534" w:name="_Toc32332505"/>
      <w:bookmarkStart w:id="2535" w:name="_Toc37430389"/>
      <w:bookmarkStart w:id="2536" w:name="_Toc43739492"/>
      <w:bookmarkStart w:id="2537" w:name="_Toc46347253"/>
      <w:r w:rsidRPr="00E11EA5">
        <w:rPr>
          <w:lang w:eastAsia="sv-SE"/>
        </w:rPr>
        <w:t>12.3.</w:t>
      </w:r>
      <w:r w:rsidRPr="00E11EA5">
        <w:rPr>
          <w:lang w:eastAsia="ja-JP"/>
        </w:rPr>
        <w:t>2</w:t>
      </w:r>
      <w:r w:rsidRPr="00E11EA5">
        <w:rPr>
          <w:lang w:eastAsia="sv-SE"/>
        </w:rPr>
        <w:t xml:space="preserve">.2 </w:t>
      </w:r>
      <w:r w:rsidRPr="00E11EA5">
        <w:rPr>
          <w:lang w:eastAsia="sv-SE"/>
        </w:rPr>
        <w:tab/>
        <w:t>Test procedure</w:t>
      </w:r>
      <w:bookmarkEnd w:id="2534"/>
      <w:bookmarkEnd w:id="2535"/>
      <w:bookmarkEnd w:id="2536"/>
      <w:bookmarkEnd w:id="2537"/>
    </w:p>
    <w:p w14:paraId="1202CB7B" w14:textId="77777777" w:rsidR="00FF68ED" w:rsidRPr="00E11EA5" w:rsidRDefault="00FF68ED" w:rsidP="00FF68ED">
      <w:pPr>
        <w:pStyle w:val="Heading5"/>
      </w:pPr>
      <w:bookmarkStart w:id="2538" w:name="_Toc32332506"/>
      <w:bookmarkStart w:id="2539" w:name="_Toc37430390"/>
      <w:bookmarkStart w:id="2540" w:name="_Toc43739493"/>
      <w:bookmarkStart w:id="2541" w:name="_Toc46347254"/>
      <w:r w:rsidRPr="00E11EA5">
        <w:t>12.3.2.2.1</w:t>
      </w:r>
      <w:r w:rsidRPr="00E11EA5">
        <w:tab/>
        <w:t>Stage 1: Calibration</w:t>
      </w:r>
      <w:bookmarkEnd w:id="2538"/>
      <w:bookmarkEnd w:id="2539"/>
      <w:bookmarkEnd w:id="2540"/>
      <w:bookmarkEnd w:id="2541"/>
    </w:p>
    <w:p w14:paraId="1044DE04" w14:textId="4848A0E1"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3D05F900"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292E3BA9" w14:textId="77777777" w:rsidR="00FF68ED" w:rsidRPr="00E11EA5" w:rsidRDefault="00FF68ED" w:rsidP="00FF68ED">
      <w:pPr>
        <w:pStyle w:val="Heading5"/>
      </w:pPr>
      <w:bookmarkStart w:id="2542" w:name="_Toc32332507"/>
      <w:bookmarkStart w:id="2543" w:name="_Toc37430391"/>
      <w:bookmarkStart w:id="2544" w:name="_Toc43739494"/>
      <w:bookmarkStart w:id="2545" w:name="_Toc46347255"/>
      <w:bookmarkStart w:id="2546" w:name="_Toc21086617"/>
      <w:bookmarkStart w:id="2547" w:name="_Toc29769076"/>
      <w:r w:rsidRPr="00E11EA5">
        <w:t>12.3.2.2.2</w:t>
      </w:r>
      <w:r w:rsidRPr="00E11EA5">
        <w:tab/>
        <w:t>Stage 2: BS measurement</w:t>
      </w:r>
      <w:bookmarkEnd w:id="2542"/>
      <w:bookmarkEnd w:id="2543"/>
      <w:bookmarkEnd w:id="2544"/>
      <w:bookmarkEnd w:id="2545"/>
      <w:r w:rsidRPr="00E11EA5" w:rsidDel="000F03AA">
        <w:t xml:space="preserve"> </w:t>
      </w:r>
      <w:bookmarkEnd w:id="2546"/>
      <w:bookmarkEnd w:id="2547"/>
    </w:p>
    <w:p w14:paraId="6DB380E2" w14:textId="402D7E04" w:rsidR="00FF68ED" w:rsidRPr="00E11EA5" w:rsidRDefault="00FF68ED" w:rsidP="00FF68ED">
      <w:r w:rsidRPr="00E11EA5">
        <w:t xml:space="preserve">The </w:t>
      </w:r>
      <w:r w:rsidR="00616962" w:rsidRPr="00E11EA5">
        <w:t xml:space="preserve">general chamber </w:t>
      </w:r>
      <w:r w:rsidRPr="00E11EA5">
        <w:t>measurement procedure is the same as described in clause 12.2.2.2.2 (i.e. OTA TX spurious emissions in general chamber).</w:t>
      </w:r>
    </w:p>
    <w:p w14:paraId="1A644AAD" w14:textId="77777777" w:rsidR="00FF68ED" w:rsidRPr="00E11EA5" w:rsidRDefault="00FF68ED" w:rsidP="00FF68ED">
      <w:pPr>
        <w:pStyle w:val="Heading4"/>
      </w:pPr>
      <w:bookmarkStart w:id="2548" w:name="_Toc21086620"/>
      <w:bookmarkStart w:id="2549" w:name="_Toc29769079"/>
      <w:bookmarkStart w:id="2550" w:name="_Toc32332508"/>
      <w:bookmarkStart w:id="2551" w:name="_Toc37430392"/>
      <w:bookmarkStart w:id="2552" w:name="_Toc43739495"/>
      <w:bookmarkStart w:id="2553" w:name="_Toc46347256"/>
      <w:r w:rsidRPr="00E11EA5">
        <w:rPr>
          <w:lang w:eastAsia="sv-SE"/>
        </w:rPr>
        <w:t>12.3.</w:t>
      </w:r>
      <w:r w:rsidRPr="00E11EA5">
        <w:rPr>
          <w:lang w:eastAsia="ja-JP"/>
        </w:rPr>
        <w:t>2</w:t>
      </w:r>
      <w:r w:rsidRPr="00E11EA5">
        <w:rPr>
          <w:lang w:eastAsia="sv-SE"/>
        </w:rPr>
        <w:t>.3</w:t>
      </w:r>
      <w:r w:rsidRPr="00E11EA5">
        <w:rPr>
          <w:rFonts w:hint="eastAsia"/>
          <w:lang w:eastAsia="ja-JP"/>
        </w:rPr>
        <w:tab/>
      </w:r>
      <w:r w:rsidRPr="00E11EA5">
        <w:t>MU value</w:t>
      </w:r>
      <w:bookmarkEnd w:id="2548"/>
      <w:bookmarkEnd w:id="2549"/>
      <w:r w:rsidRPr="00E11EA5">
        <w:t xml:space="preserve"> derivation</w:t>
      </w:r>
      <w:bookmarkEnd w:id="2550"/>
      <w:r w:rsidRPr="00E11EA5">
        <w:t>, FR1</w:t>
      </w:r>
      <w:bookmarkEnd w:id="2551"/>
      <w:bookmarkEnd w:id="2552"/>
      <w:bookmarkEnd w:id="2553"/>
    </w:p>
    <w:p w14:paraId="149189F8" w14:textId="77777777" w:rsidR="00FF68ED" w:rsidRPr="00E11EA5" w:rsidRDefault="00FF68ED" w:rsidP="00FF68ED">
      <w:r w:rsidRPr="00E11EA5">
        <w:rPr>
          <w:lang w:eastAsia="sv-SE"/>
        </w:rPr>
        <w:t>Table 12.3.2.3</w:t>
      </w:r>
      <w:r w:rsidRPr="00E11EA5">
        <w:t>-1 captures derivation of the expanded measurement uncertainty values for OTA RX spurious emissions measurements in general chamber (Normal test conditions, FR1).</w:t>
      </w:r>
    </w:p>
    <w:p w14:paraId="720572D8" w14:textId="77777777" w:rsidR="00E33458" w:rsidRPr="00E11EA5" w:rsidRDefault="00FF68ED" w:rsidP="00FF68ED">
      <w:pPr>
        <w:pStyle w:val="TH"/>
      </w:pPr>
      <w:r w:rsidRPr="00E11EA5">
        <w:t xml:space="preserve">Table </w:t>
      </w:r>
      <w:r w:rsidRPr="00E11EA5">
        <w:rPr>
          <w:lang w:eastAsia="sv-SE"/>
        </w:rPr>
        <w:t>12.3.</w:t>
      </w:r>
      <w:r w:rsidRPr="00E11EA5">
        <w:rPr>
          <w:lang w:eastAsia="ja-JP"/>
        </w:rPr>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E11EA5"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7052A5" w:rsidRPr="00E11EA5"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r>
      <w:tr w:rsidR="007052A5" w:rsidRPr="00E11EA5"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7052A5" w:rsidRPr="00E11EA5"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7052A5" w:rsidRPr="00E11EA5"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Receiver spurious emissions - Conducted Uncertainty (minus </w:t>
            </w:r>
            <w:r w:rsidR="002B26F2" w:rsidRPr="00E11EA5">
              <w:rPr>
                <w:rFonts w:ascii="Arial" w:eastAsia="SimSun" w:hAnsi="Arial" w:cs="Arial"/>
                <w:color w:val="000000"/>
                <w:sz w:val="16"/>
                <w:szCs w:val="16"/>
                <w:lang w:val="en-US" w:eastAsia="zh-CN"/>
              </w:rPr>
              <w:t>mismatch</w:t>
            </w:r>
            <w:r w:rsidRPr="00E11EA5">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7052A5" w:rsidRPr="00E11EA5"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7052A5" w:rsidRPr="00E11EA5"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E11EA5" w:rsidRDefault="00E33458"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7052A5" w:rsidRPr="00E11EA5"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7052A5" w:rsidRPr="00E11EA5"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052A5" w:rsidRPr="00E11EA5"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r>
      <w:tr w:rsidR="00E33458" w:rsidRPr="00E11EA5"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r>
      <w:tr w:rsidR="00E33458" w:rsidRPr="00E11EA5"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r>
    </w:tbl>
    <w:p w14:paraId="2E66AEA2" w14:textId="5613C167" w:rsidR="00FF68ED" w:rsidRPr="00E11EA5" w:rsidRDefault="00FF68ED" w:rsidP="00FF68ED">
      <w:pPr>
        <w:pStyle w:val="TH"/>
      </w:pPr>
      <w:r w:rsidRPr="00E11EA5">
        <w:t xml:space="preserve"> </w:t>
      </w:r>
    </w:p>
    <w:p w14:paraId="09A693E8" w14:textId="77777777" w:rsidR="00FF68ED" w:rsidRPr="00E11EA5" w:rsidRDefault="00FF68ED" w:rsidP="00FF68ED">
      <w:pPr>
        <w:pStyle w:val="Heading3"/>
      </w:pPr>
      <w:bookmarkStart w:id="2554" w:name="_Toc32332509"/>
      <w:bookmarkStart w:id="2555" w:name="_Toc21086623"/>
      <w:bookmarkStart w:id="2556" w:name="_Toc29769082"/>
      <w:bookmarkStart w:id="2557" w:name="_Toc37430393"/>
      <w:bookmarkStart w:id="2558" w:name="_Toc43739496"/>
      <w:bookmarkStart w:id="2559" w:name="_Toc46347257"/>
      <w:r w:rsidRPr="00E11EA5">
        <w:t>12.3.3</w:t>
      </w:r>
      <w:r w:rsidRPr="00E11EA5">
        <w:tab/>
        <w:t>Maximum accepted test system uncertainty</w:t>
      </w:r>
      <w:bookmarkEnd w:id="2554"/>
      <w:bookmarkEnd w:id="2555"/>
      <w:bookmarkEnd w:id="2556"/>
      <w:bookmarkEnd w:id="2557"/>
      <w:bookmarkEnd w:id="2558"/>
      <w:bookmarkEnd w:id="2559"/>
    </w:p>
    <w:p w14:paraId="5684E919" w14:textId="77777777" w:rsidR="00FF68ED" w:rsidRPr="00E11EA5" w:rsidRDefault="00FF68ED" w:rsidP="00FF68ED">
      <w:r w:rsidRPr="00E11EA5">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E11EA5" w:rsidRDefault="00E33458" w:rsidP="00E33458">
      <w:r w:rsidRPr="00E11EA5">
        <w:t>For FR2 the following MU are calculated.</w:t>
      </w:r>
    </w:p>
    <w:p w14:paraId="42F8E4BF" w14:textId="77777777" w:rsidR="00E33458" w:rsidRPr="00E11EA5" w:rsidRDefault="00E33458" w:rsidP="00E33458">
      <w:pPr>
        <w:pStyle w:val="TH"/>
      </w:pPr>
      <w:r w:rsidRPr="00E11EA5">
        <w:rPr>
          <w:lang w:eastAsia="ko-KR"/>
        </w:rPr>
        <w:t xml:space="preserve">Table </w:t>
      </w:r>
      <w:r w:rsidRPr="00E11EA5">
        <w:t>12.7.2.2</w:t>
      </w:r>
      <w:r w:rsidRPr="00E11EA5">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E11EA5"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E11EA5" w:rsidRDefault="00E33458" w:rsidP="00172659">
            <w:pPr>
              <w:pStyle w:val="TAH"/>
              <w:rPr>
                <w:bCs/>
                <w:lang w:val="en-US" w:eastAsia="zh-CN"/>
              </w:rPr>
            </w:pPr>
            <w:r w:rsidRPr="00E11EA5">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E11EA5" w:rsidRDefault="00E33458" w:rsidP="00172659">
            <w:pPr>
              <w:pStyle w:val="TAH"/>
              <w:rPr>
                <w:bCs/>
                <w:lang w:val="en-US" w:eastAsia="zh-CN"/>
              </w:rPr>
            </w:pPr>
            <w:r w:rsidRPr="00E11EA5">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E11EA5" w:rsidRDefault="00E33458" w:rsidP="00172659">
            <w:pPr>
              <w:pStyle w:val="TAH"/>
              <w:rPr>
                <w:bCs/>
                <w:lang w:val="en-US" w:eastAsia="zh-CN"/>
              </w:rPr>
            </w:pPr>
            <w:r w:rsidRPr="00E11EA5">
              <w:rPr>
                <w:bCs/>
                <w:lang w:val="en-US" w:eastAsia="zh-CN"/>
              </w:rPr>
              <w:t xml:space="preserve">19GHz&lt;f </w:t>
            </w:r>
            <w:r w:rsidRPr="00E11EA5">
              <w:rPr>
                <w:rFonts w:ascii="NSimSun" w:eastAsia="NSimSun" w:hAnsi="NSimSun" w:hint="eastAsia"/>
                <w:bCs/>
                <w:lang w:val="en-US" w:eastAsia="zh-CN"/>
              </w:rPr>
              <w:t>≤</w:t>
            </w:r>
            <w:r w:rsidRPr="00E11EA5">
              <w:rPr>
                <w:bCs/>
                <w:lang w:val="en-US" w:eastAsia="zh-CN"/>
              </w:rPr>
              <w:t>26GHz</w:t>
            </w:r>
          </w:p>
        </w:tc>
      </w:tr>
      <w:tr w:rsidR="00E33458" w:rsidRPr="00E11EA5"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r>
      <w:tr w:rsidR="00E33458" w:rsidRPr="00E11EA5"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E11EA5" w:rsidRDefault="00CB216F" w:rsidP="00AE7E58">
            <w:pPr>
              <w:spacing w:after="0"/>
              <w:jc w:val="center"/>
              <w:rPr>
                <w:rFonts w:ascii="Arial" w:eastAsia="SimSun" w:hAnsi="Arial" w:cs="Arial"/>
                <w:b/>
                <w:bCs/>
                <w:sz w:val="16"/>
                <w:szCs w:val="16"/>
                <w:lang w:val="en-US" w:eastAsia="zh-CN"/>
              </w:rPr>
            </w:pPr>
            <w:r w:rsidRPr="00E11EA5">
              <w:rPr>
                <w:rFonts w:ascii="Arial" w:eastAsia="SimSun" w:hAnsi="Arial" w:cs="Arial" w:hint="eastAsia"/>
                <w:b/>
                <w:bCs/>
                <w:sz w:val="16"/>
                <w:szCs w:val="16"/>
                <w:lang w:val="en-US" w:eastAsia="zh-CN"/>
              </w:rPr>
              <w:t>-</w:t>
            </w:r>
            <w:r w:rsidR="00E33458" w:rsidRPr="00E11EA5">
              <w:rPr>
                <w:rFonts w:ascii="Arial" w:eastAsia="SimSun" w:hAnsi="Arial" w:cs="Arial"/>
                <w:b/>
                <w:bCs/>
                <w:sz w:val="16"/>
                <w:szCs w:val="16"/>
                <w:lang w:val="en-US" w:eastAsia="zh-CN"/>
              </w:rPr>
              <w:t xml:space="preserve">　</w:t>
            </w:r>
          </w:p>
        </w:tc>
      </w:tr>
      <w:tr w:rsidR="00E33458" w:rsidRPr="00E11EA5"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4.20</w:t>
            </w:r>
          </w:p>
        </w:tc>
      </w:tr>
    </w:tbl>
    <w:p w14:paraId="1E345487" w14:textId="77777777" w:rsidR="00E33458" w:rsidRPr="00E11EA5" w:rsidRDefault="00E33458" w:rsidP="00FF68ED"/>
    <w:p w14:paraId="43EF384D" w14:textId="0DE1E7AC" w:rsidR="00FF68ED" w:rsidRPr="00E11EA5" w:rsidRDefault="00E33458" w:rsidP="00FF68ED">
      <w:r w:rsidRPr="00E11EA5">
        <w:t>For FR2 the out of band frequency range is much larger, the</w:t>
      </w:r>
      <w:r w:rsidR="002B26F2" w:rsidRPr="00E11EA5">
        <w:t xml:space="preserve"> </w:t>
      </w:r>
      <w:r w:rsidR="00FF68ED" w:rsidRPr="00E11EA5">
        <w:t>range can be split into a number of regions:</w:t>
      </w:r>
    </w:p>
    <w:p w14:paraId="4B4FC21B" w14:textId="77777777" w:rsidR="00FF68ED" w:rsidRPr="00E11EA5" w:rsidRDefault="00FF68ED" w:rsidP="00FF68ED">
      <w:pPr>
        <w:rPr>
          <w:b/>
        </w:rPr>
      </w:pPr>
      <w:r w:rsidRPr="00E11EA5">
        <w:rPr>
          <w:b/>
        </w:rPr>
        <w:t>30 MHz &lt; f ≤ 6 GHz</w:t>
      </w:r>
    </w:p>
    <w:p w14:paraId="4DD6615F"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4625201" w14:textId="77777777" w:rsidR="00FF68ED" w:rsidRPr="00E11EA5" w:rsidRDefault="00FF68ED" w:rsidP="00FF68ED">
      <w:pPr>
        <w:rPr>
          <w:b/>
        </w:rPr>
      </w:pPr>
      <w:r w:rsidRPr="00E11EA5">
        <w:rPr>
          <w:b/>
        </w:rPr>
        <w:t>6 GHz &lt; f ≤ 18 GHz</w:t>
      </w:r>
    </w:p>
    <w:p w14:paraId="3AF0B7B2"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FC3FE82" w14:textId="77777777" w:rsidR="00FF68ED" w:rsidRPr="00E11EA5" w:rsidRDefault="00FF68ED" w:rsidP="00FF68ED">
      <w:pPr>
        <w:rPr>
          <w:b/>
        </w:rPr>
      </w:pPr>
      <w:r w:rsidRPr="00E11EA5">
        <w:rPr>
          <w:b/>
        </w:rPr>
        <w:t>18 GHz &lt; f ≤ 40 GHz</w:t>
      </w:r>
    </w:p>
    <w:p w14:paraId="5D0788B5"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5146C89" w14:textId="77777777" w:rsidR="00FF68ED" w:rsidRPr="00E11EA5" w:rsidRDefault="00FF68ED" w:rsidP="00FF68ED">
      <w:pPr>
        <w:rPr>
          <w:b/>
        </w:rPr>
      </w:pPr>
      <w:r w:rsidRPr="00E11EA5">
        <w:rPr>
          <w:b/>
        </w:rPr>
        <w:t>40 GHz &lt; f ≤ 60 GHz</w:t>
      </w:r>
    </w:p>
    <w:p w14:paraId="7B948301"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B72C942" w14:textId="67634436" w:rsidR="00FF68ED" w:rsidRPr="00E11EA5" w:rsidRDefault="00FF68ED" w:rsidP="00FF68ED">
      <w:pPr>
        <w:pStyle w:val="TH"/>
      </w:pPr>
      <w:r w:rsidRPr="00E11EA5">
        <w:rPr>
          <w:lang w:eastAsia="ko-KR"/>
        </w:rPr>
        <w:t xml:space="preserve">Table </w:t>
      </w:r>
      <w:r w:rsidRPr="00E11EA5">
        <w:t>12.7.2.2</w:t>
      </w:r>
      <w:r w:rsidRPr="00E11EA5">
        <w:rPr>
          <w:lang w:eastAsia="ko-KR"/>
        </w:rPr>
        <w:t>-</w:t>
      </w:r>
      <w:r w:rsidR="00E33458" w:rsidRPr="00E11EA5">
        <w:rPr>
          <w:lang w:eastAsia="ko-KR"/>
        </w:rPr>
        <w:t>2</w:t>
      </w:r>
      <w:r w:rsidRPr="00E11EA5">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E11EA5"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E11EA5" w:rsidRDefault="007052A5" w:rsidP="002E0DC8">
            <w:pPr>
              <w:pStyle w:val="TAH"/>
            </w:pPr>
            <w:r w:rsidRPr="00E11EA5">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E11EA5" w:rsidRDefault="007052A5" w:rsidP="002E0DC8">
            <w:pPr>
              <w:pStyle w:val="TAH"/>
            </w:pPr>
            <w:r w:rsidRPr="00E11EA5">
              <w:t>MU (dB)</w:t>
            </w:r>
          </w:p>
        </w:tc>
      </w:tr>
      <w:tr w:rsidR="007052A5" w:rsidRPr="00E11EA5"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E11EA5" w:rsidRDefault="007052A5" w:rsidP="002E0DC8">
            <w:pPr>
              <w:pStyle w:val="TAC"/>
            </w:pPr>
            <w:r w:rsidRPr="00E11EA5">
              <w:t xml:space="preserve">30 MHz &lt; f </w:t>
            </w:r>
            <w:r w:rsidRPr="00E11EA5">
              <w:rPr>
                <w:rFonts w:ascii="Cambria Math" w:hAnsi="Cambria Math" w:cs="Cambria Math"/>
              </w:rPr>
              <w:t>≦</w:t>
            </w:r>
            <w:r w:rsidRPr="00E11EA5">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E11EA5" w:rsidRDefault="007052A5" w:rsidP="002E0DC8">
            <w:pPr>
              <w:pStyle w:val="TAC"/>
            </w:pPr>
            <w:r w:rsidRPr="00E11EA5">
              <w:t>2.5</w:t>
            </w:r>
          </w:p>
        </w:tc>
      </w:tr>
      <w:tr w:rsidR="007052A5" w:rsidRPr="00E11EA5"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E11EA5" w:rsidRDefault="007052A5" w:rsidP="002E0DC8">
            <w:pPr>
              <w:pStyle w:val="TAC"/>
            </w:pPr>
            <w:r w:rsidRPr="00E11EA5">
              <w:t xml:space="preserve">6 GHz &lt; f </w:t>
            </w:r>
            <w:r w:rsidRPr="00E11EA5">
              <w:rPr>
                <w:rFonts w:ascii="Cambria Math" w:hAnsi="Cambria Math" w:cs="Cambria Math"/>
              </w:rPr>
              <w:t>≦</w:t>
            </w:r>
            <w:r w:rsidRPr="00E11EA5">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E11EA5" w:rsidRDefault="007052A5" w:rsidP="002E0DC8">
            <w:pPr>
              <w:pStyle w:val="TAC"/>
            </w:pPr>
            <w:r w:rsidRPr="00E11EA5">
              <w:t>2.7</w:t>
            </w:r>
          </w:p>
        </w:tc>
      </w:tr>
      <w:tr w:rsidR="007052A5" w:rsidRPr="00E11EA5"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E11EA5" w:rsidRDefault="007052A5" w:rsidP="002E0DC8">
            <w:pPr>
              <w:pStyle w:val="TAC"/>
            </w:pPr>
            <w:r w:rsidRPr="00E11EA5">
              <w:t xml:space="preserve">18 GHz &lt; f </w:t>
            </w:r>
            <w:r w:rsidRPr="00E11EA5">
              <w:rPr>
                <w:rFonts w:ascii="Cambria Math" w:hAnsi="Cambria Math" w:cs="Cambria Math"/>
              </w:rPr>
              <w:t>≦</w:t>
            </w:r>
            <w:r w:rsidRPr="00E11EA5">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E11EA5" w:rsidRDefault="007052A5" w:rsidP="002E0DC8">
            <w:pPr>
              <w:pStyle w:val="TAC"/>
            </w:pPr>
            <w:r w:rsidRPr="00E11EA5">
              <w:t>2.7</w:t>
            </w:r>
          </w:p>
        </w:tc>
      </w:tr>
      <w:tr w:rsidR="007052A5" w:rsidRPr="00E11EA5"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E11EA5" w:rsidRDefault="007052A5" w:rsidP="002E0DC8">
            <w:pPr>
              <w:pStyle w:val="TAC"/>
            </w:pPr>
            <w:r w:rsidRPr="00E11EA5">
              <w:t xml:space="preserve">40 GHz &lt; f </w:t>
            </w:r>
            <w:r w:rsidRPr="00E11EA5">
              <w:rPr>
                <w:rFonts w:ascii="Cambria Math" w:hAnsi="Cambria Math" w:cs="Cambria Math"/>
              </w:rPr>
              <w:t>≦</w:t>
            </w:r>
            <w:r w:rsidRPr="00E11EA5">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E11EA5" w:rsidRDefault="007052A5" w:rsidP="002E0DC8">
            <w:pPr>
              <w:pStyle w:val="TAC"/>
            </w:pPr>
            <w:r w:rsidRPr="00E11EA5">
              <w:t>5</w:t>
            </w:r>
          </w:p>
        </w:tc>
      </w:tr>
    </w:tbl>
    <w:p w14:paraId="4A4C1575" w14:textId="77777777" w:rsidR="00FF68ED" w:rsidRPr="00E11EA5" w:rsidRDefault="00FF68ED" w:rsidP="00FF68ED">
      <w:pPr>
        <w:pStyle w:val="B1"/>
        <w:rPr>
          <w:lang w:eastAsia="en-GB"/>
        </w:rPr>
      </w:pPr>
    </w:p>
    <w:p w14:paraId="63E003B7" w14:textId="77777777" w:rsidR="00FF68ED" w:rsidRPr="00E11EA5" w:rsidRDefault="00FF68ED" w:rsidP="00FF68ED">
      <w:pPr>
        <w:pStyle w:val="Heading4"/>
      </w:pPr>
      <w:bookmarkStart w:id="2560" w:name="_Toc21086622"/>
      <w:bookmarkStart w:id="2561" w:name="_Toc29769081"/>
      <w:bookmarkStart w:id="2562" w:name="_Toc32332510"/>
      <w:bookmarkStart w:id="2563" w:name="_Toc37430394"/>
      <w:bookmarkStart w:id="2564" w:name="_Toc43739497"/>
      <w:bookmarkStart w:id="2565" w:name="_Toc46347258"/>
      <w:r w:rsidRPr="00E11EA5">
        <w:lastRenderedPageBreak/>
        <w:t>12.3.4</w:t>
      </w:r>
      <w:r w:rsidRPr="00E11EA5">
        <w:tab/>
        <w:t>Test Tolerance</w:t>
      </w:r>
      <w:bookmarkEnd w:id="2560"/>
      <w:bookmarkEnd w:id="2561"/>
      <w:r w:rsidRPr="00E11EA5">
        <w:t xml:space="preserve"> for OTA RX spurious emissions</w:t>
      </w:r>
      <w:bookmarkEnd w:id="2562"/>
      <w:bookmarkEnd w:id="2563"/>
      <w:bookmarkEnd w:id="2564"/>
      <w:bookmarkEnd w:id="2565"/>
    </w:p>
    <w:p w14:paraId="23FB77FF" w14:textId="77777777" w:rsidR="00FF68ED" w:rsidRPr="00E11EA5" w:rsidRDefault="00FF68ED" w:rsidP="00FF68ED">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E11EA5" w:rsidRDefault="00FF68ED" w:rsidP="00FF68ED">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E11EA5" w:rsidRDefault="00FF68ED" w:rsidP="00FF68ED">
      <w:pPr>
        <w:rPr>
          <w:lang w:eastAsia="zh-CN"/>
        </w:rPr>
      </w:pPr>
      <w:r w:rsidRPr="00E11EA5">
        <w:t xml:space="preserve">Hence it has been agreed that for receiver spurious emissions the TT = MU. </w:t>
      </w:r>
    </w:p>
    <w:p w14:paraId="43B3A663" w14:textId="77777777" w:rsidR="00FF68ED" w:rsidRPr="00E11EA5" w:rsidRDefault="00FF68ED" w:rsidP="00FF68ED">
      <w:pPr>
        <w:pStyle w:val="Heading2"/>
        <w:ind w:left="576" w:hanging="576"/>
      </w:pPr>
      <w:bookmarkStart w:id="2566" w:name="_Toc21086624"/>
      <w:bookmarkStart w:id="2567" w:name="_Toc29769083"/>
      <w:bookmarkStart w:id="2568" w:name="_Toc32332511"/>
      <w:bookmarkStart w:id="2569" w:name="_Toc37430395"/>
      <w:bookmarkStart w:id="2570" w:name="_Toc43739498"/>
      <w:bookmarkStart w:id="2571" w:name="_Toc46347259"/>
      <w:r w:rsidRPr="00E11EA5">
        <w:t>12.4</w:t>
      </w:r>
      <w:r w:rsidRPr="00E11EA5">
        <w:tab/>
        <w:t>Additional (co-existence) spurious emissions</w:t>
      </w:r>
      <w:bookmarkEnd w:id="2566"/>
      <w:bookmarkEnd w:id="2567"/>
      <w:bookmarkEnd w:id="2568"/>
      <w:bookmarkEnd w:id="2569"/>
      <w:bookmarkEnd w:id="2570"/>
      <w:bookmarkEnd w:id="2571"/>
    </w:p>
    <w:p w14:paraId="5E030778" w14:textId="77777777" w:rsidR="00FF68ED" w:rsidRPr="00E11EA5" w:rsidRDefault="00FF68ED" w:rsidP="00FF68ED">
      <w:pPr>
        <w:pStyle w:val="Heading3"/>
      </w:pPr>
      <w:bookmarkStart w:id="2572" w:name="_Toc21086625"/>
      <w:bookmarkStart w:id="2573" w:name="_Toc29769084"/>
      <w:bookmarkStart w:id="2574" w:name="_Toc32332512"/>
      <w:bookmarkStart w:id="2575" w:name="_Toc37430396"/>
      <w:bookmarkStart w:id="2576" w:name="_Toc43739499"/>
      <w:bookmarkStart w:id="2577" w:name="_Toc46347260"/>
      <w:r w:rsidRPr="00E11EA5">
        <w:t>12.4.1</w:t>
      </w:r>
      <w:r w:rsidRPr="00E11EA5">
        <w:tab/>
        <w:t>General</w:t>
      </w:r>
      <w:bookmarkEnd w:id="2572"/>
      <w:bookmarkEnd w:id="2573"/>
      <w:bookmarkEnd w:id="2574"/>
      <w:bookmarkEnd w:id="2575"/>
      <w:bookmarkEnd w:id="2576"/>
      <w:bookmarkEnd w:id="2577"/>
    </w:p>
    <w:p w14:paraId="354268D3" w14:textId="663CBC15" w:rsidR="00FF68ED" w:rsidRPr="00E11EA5" w:rsidRDefault="00FF68ED" w:rsidP="00FF68ED">
      <w:r w:rsidRPr="00E11EA5">
        <w:rPr>
          <w:lang w:val="en-US"/>
        </w:rPr>
        <w:t xml:space="preserve">Clause 12.4 captures MU and TT values derivation for the </w:t>
      </w:r>
      <w:r w:rsidRPr="00E11EA5">
        <w:t>additional (co-existence) spurious emission</w:t>
      </w:r>
      <w:r w:rsidRPr="00E11EA5">
        <w:rPr>
          <w:lang w:val="en-US"/>
        </w:rPr>
        <w:t xml:space="preserve"> TRP requirement in Normal test conditions.</w:t>
      </w:r>
    </w:p>
    <w:p w14:paraId="4FBC4583" w14:textId="77777777" w:rsidR="00FF68ED" w:rsidRPr="00E11EA5" w:rsidRDefault="00FF68ED" w:rsidP="00FF68ED">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E11EA5" w:rsidRDefault="00FF68ED" w:rsidP="00FF68ED">
      <w:pPr>
        <w:rPr>
          <w:lang w:eastAsia="zh-CN"/>
        </w:rPr>
      </w:pPr>
      <w:r w:rsidRPr="00E11EA5">
        <w:rPr>
          <w:lang w:eastAsia="zh-CN"/>
        </w:rPr>
        <w:t>The conducted MU are consistent with the mandatory spurious emissions MU</w:t>
      </w:r>
      <w:r w:rsidRPr="00E11EA5">
        <w:t>.</w:t>
      </w:r>
    </w:p>
    <w:p w14:paraId="5CAFEC7A" w14:textId="4308641F" w:rsidR="00FF68ED" w:rsidRPr="00E11EA5" w:rsidRDefault="00FF68ED" w:rsidP="00FF68ED">
      <w:pPr>
        <w:rPr>
          <w:lang w:eastAsia="zh-CN"/>
        </w:rPr>
      </w:pPr>
      <w:r w:rsidRPr="00E11EA5">
        <w:rPr>
          <w:lang w:eastAsia="zh-CN"/>
        </w:rPr>
        <w:t>The test set up for the OTA additional emissions requirements is the same as that for the mandatory spurious emissions in</w:t>
      </w:r>
      <w:r w:rsidRPr="00E11EA5">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E11EA5">
        <w:rPr>
          <w:lang w:eastAsia="zh-CN"/>
        </w:rPr>
        <w:t xml:space="preserve"> </w:t>
      </w:r>
    </w:p>
    <w:p w14:paraId="640FEBA5" w14:textId="77777777" w:rsidR="00FF68ED" w:rsidRPr="00E11EA5" w:rsidRDefault="00FF68ED" w:rsidP="00FF68ED">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E11EA5" w:rsidRDefault="00FF68ED" w:rsidP="00FF68ED">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E11EA5" w:rsidRDefault="00FF68ED" w:rsidP="00FF68ED">
      <w:pPr>
        <w:pStyle w:val="Heading3"/>
      </w:pPr>
      <w:bookmarkStart w:id="2578" w:name="_Toc32332513"/>
      <w:bookmarkStart w:id="2579" w:name="_Toc37430397"/>
      <w:bookmarkStart w:id="2580" w:name="_Toc43739500"/>
      <w:bookmarkStart w:id="2581" w:name="_Toc46347261"/>
      <w:bookmarkStart w:id="2582" w:name="_Toc21086626"/>
      <w:bookmarkStart w:id="2583" w:name="_Toc29769085"/>
      <w:r w:rsidRPr="00E11EA5">
        <w:t>12.4.2</w:t>
      </w:r>
      <w:r w:rsidRPr="00E11EA5">
        <w:tab/>
        <w:t>Compact Antenna Test Range</w:t>
      </w:r>
      <w:bookmarkEnd w:id="2578"/>
      <w:bookmarkEnd w:id="2579"/>
      <w:bookmarkEnd w:id="2580"/>
      <w:bookmarkEnd w:id="2581"/>
      <w:r w:rsidRPr="00E11EA5" w:rsidDel="0083471D">
        <w:t xml:space="preserve"> </w:t>
      </w:r>
    </w:p>
    <w:p w14:paraId="097FFEE7" w14:textId="77777777" w:rsidR="00FF68ED" w:rsidRPr="00E11EA5" w:rsidRDefault="00FF68ED" w:rsidP="00FF68ED">
      <w:pPr>
        <w:pStyle w:val="Heading4"/>
        <w:rPr>
          <w:lang w:eastAsia="sv-SE"/>
        </w:rPr>
      </w:pPr>
      <w:bookmarkStart w:id="2584" w:name="_Toc32332514"/>
      <w:bookmarkStart w:id="2585" w:name="_Toc37430398"/>
      <w:bookmarkStart w:id="2586" w:name="_Toc43739501"/>
      <w:bookmarkStart w:id="2587" w:name="_Toc46347262"/>
      <w:r w:rsidRPr="00E11EA5">
        <w:rPr>
          <w:lang w:eastAsia="sv-SE"/>
        </w:rPr>
        <w:t>12.4.</w:t>
      </w:r>
      <w:r w:rsidRPr="00E11EA5">
        <w:rPr>
          <w:lang w:eastAsia="ja-JP"/>
        </w:rPr>
        <w:t>2</w:t>
      </w:r>
      <w:r w:rsidRPr="00E11EA5">
        <w:rPr>
          <w:lang w:eastAsia="sv-SE"/>
        </w:rPr>
        <w:t>.1</w:t>
      </w:r>
      <w:r w:rsidRPr="00E11EA5">
        <w:rPr>
          <w:lang w:eastAsia="sv-SE"/>
        </w:rPr>
        <w:tab/>
        <w:t>Measurement system description</w:t>
      </w:r>
      <w:bookmarkEnd w:id="2584"/>
      <w:bookmarkEnd w:id="2585"/>
      <w:bookmarkEnd w:id="2586"/>
      <w:bookmarkEnd w:id="2587"/>
    </w:p>
    <w:p w14:paraId="0E629B98" w14:textId="77777777" w:rsidR="00FF68ED" w:rsidRPr="00E11EA5" w:rsidRDefault="00FF68ED" w:rsidP="00FF68ED">
      <w:pPr>
        <w:rPr>
          <w:lang w:eastAsia="sv-SE"/>
        </w:rPr>
      </w:pPr>
      <w:r w:rsidRPr="00E11EA5">
        <w:t>The CATR method only is described as it provides the worst MU budget for the additional requirements MU analysis.</w:t>
      </w:r>
    </w:p>
    <w:p w14:paraId="77F7C81E" w14:textId="33F5C1B8"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77C5260C" w14:textId="77777777" w:rsidR="00FF68ED" w:rsidRPr="00E11EA5" w:rsidRDefault="00FF68ED" w:rsidP="00FF68ED">
      <w:pPr>
        <w:pStyle w:val="Heading4"/>
        <w:rPr>
          <w:lang w:eastAsia="sv-SE"/>
        </w:rPr>
      </w:pPr>
      <w:bookmarkStart w:id="2588" w:name="_Toc32332515"/>
      <w:bookmarkStart w:id="2589" w:name="_Toc37430399"/>
      <w:bookmarkStart w:id="2590" w:name="_Toc43739502"/>
      <w:bookmarkStart w:id="2591" w:name="_Toc46347263"/>
      <w:r w:rsidRPr="00E11EA5">
        <w:rPr>
          <w:lang w:eastAsia="sv-SE"/>
        </w:rPr>
        <w:t>12.4.2.2</w:t>
      </w:r>
      <w:r w:rsidRPr="00E11EA5">
        <w:rPr>
          <w:lang w:eastAsia="sv-SE"/>
        </w:rPr>
        <w:tab/>
        <w:t xml:space="preserve">Test </w:t>
      </w:r>
      <w:r w:rsidRPr="00E11EA5">
        <w:t>procedure</w:t>
      </w:r>
      <w:bookmarkEnd w:id="2588"/>
      <w:bookmarkEnd w:id="2589"/>
      <w:bookmarkEnd w:id="2590"/>
      <w:bookmarkEnd w:id="2591"/>
    </w:p>
    <w:p w14:paraId="6151A400" w14:textId="77777777" w:rsidR="00FF68ED" w:rsidRPr="00E11EA5" w:rsidRDefault="00FF68ED" w:rsidP="00FF68ED">
      <w:pPr>
        <w:pStyle w:val="Heading5"/>
        <w:rPr>
          <w:lang w:eastAsia="sv-SE"/>
        </w:rPr>
      </w:pPr>
      <w:bookmarkStart w:id="2592" w:name="_Toc32332516"/>
      <w:bookmarkStart w:id="2593" w:name="_Toc37430400"/>
      <w:bookmarkStart w:id="2594" w:name="_Toc43739503"/>
      <w:bookmarkStart w:id="2595" w:name="_Toc46347264"/>
      <w:r w:rsidRPr="00E11EA5">
        <w:rPr>
          <w:lang w:eastAsia="sv-SE"/>
        </w:rPr>
        <w:t>12.4.2.2.1</w:t>
      </w:r>
      <w:r w:rsidRPr="00E11EA5">
        <w:rPr>
          <w:lang w:eastAsia="sv-SE"/>
        </w:rPr>
        <w:tab/>
      </w:r>
      <w:r w:rsidRPr="00E11EA5">
        <w:t xml:space="preserve">Stage 1: </w:t>
      </w:r>
      <w:r w:rsidRPr="00E11EA5">
        <w:rPr>
          <w:lang w:eastAsia="sv-SE"/>
        </w:rPr>
        <w:t>Calibration</w:t>
      </w:r>
      <w:bookmarkEnd w:id="2592"/>
      <w:bookmarkEnd w:id="2593"/>
      <w:bookmarkEnd w:id="2594"/>
      <w:bookmarkEnd w:id="2595"/>
    </w:p>
    <w:p w14:paraId="140D87C4" w14:textId="76157C1E" w:rsidR="00FF68ED" w:rsidRPr="00E11EA5" w:rsidRDefault="00FF68ED" w:rsidP="00FF68ED">
      <w:pPr>
        <w:rPr>
          <w:lang w:eastAsia="zh-CN"/>
        </w:rPr>
      </w:pPr>
      <w:r w:rsidRPr="00E11EA5">
        <w:rPr>
          <w:lang w:eastAsia="ja-JP"/>
        </w:rPr>
        <w:t xml:space="preserve">Calibration procedure for the </w:t>
      </w:r>
      <w:r w:rsidRPr="00E11EA5">
        <w:t>Compact Antenna Test Range</w:t>
      </w:r>
      <w:r w:rsidRPr="00E11EA5" w:rsidDel="00CA5DA1">
        <w:t xml:space="preserve"> </w:t>
      </w:r>
      <w:r w:rsidRPr="00E11EA5">
        <w:rPr>
          <w:lang w:eastAsia="ja-JP"/>
        </w:rPr>
        <w:t>is captured in clause 8.3.</w:t>
      </w:r>
      <w:bookmarkEnd w:id="2582"/>
      <w:bookmarkEnd w:id="2583"/>
    </w:p>
    <w:p w14:paraId="661E3607" w14:textId="2DFF4A3B" w:rsidR="00FF68ED" w:rsidRPr="00E11EA5" w:rsidRDefault="00FF68ED" w:rsidP="00FF68ED">
      <w:pPr>
        <w:pStyle w:val="NO"/>
        <w:rPr>
          <w:lang w:eastAsia="zh-CN"/>
        </w:rPr>
      </w:pPr>
      <w:r w:rsidRPr="00E11EA5">
        <w:rPr>
          <w:lang w:eastAsia="zh-CN"/>
        </w:rPr>
        <w:t>NOTE</w:t>
      </w:r>
      <w:r w:rsidRPr="00E11EA5">
        <w:t xml:space="preserve">: </w:t>
      </w:r>
      <w:r w:rsidRPr="00E11EA5">
        <w:tab/>
      </w:r>
      <w:r w:rsidRPr="00E11EA5">
        <w:rPr>
          <w:lang w:eastAsia="en-CA"/>
        </w:rPr>
        <w:t>The calibration for the out-of-band measurements should be repeated for each frequency being tested and each test antenna.</w:t>
      </w:r>
      <w:r w:rsidRPr="00E11EA5">
        <w:t xml:space="preserve"> </w:t>
      </w:r>
    </w:p>
    <w:p w14:paraId="300BA3DA" w14:textId="77777777" w:rsidR="00FF68ED" w:rsidRPr="00E11EA5" w:rsidRDefault="00FF68ED" w:rsidP="00FF68ED">
      <w:pPr>
        <w:pStyle w:val="Heading5"/>
      </w:pPr>
      <w:bookmarkStart w:id="2596" w:name="_Toc32332517"/>
      <w:bookmarkStart w:id="2597" w:name="_Toc37430401"/>
      <w:bookmarkStart w:id="2598" w:name="_Toc43739504"/>
      <w:bookmarkStart w:id="2599" w:name="_Toc46347265"/>
      <w:bookmarkStart w:id="2600" w:name="_Toc21086629"/>
      <w:bookmarkStart w:id="2601" w:name="_Toc29769088"/>
      <w:r w:rsidRPr="00E11EA5">
        <w:rPr>
          <w:lang w:eastAsia="sv-SE"/>
        </w:rPr>
        <w:t>12.4.2.2.2</w:t>
      </w:r>
      <w:r w:rsidRPr="00E11EA5">
        <w:tab/>
        <w:t xml:space="preserve">Stage 2: BS </w:t>
      </w:r>
      <w:r w:rsidRPr="00E11EA5">
        <w:rPr>
          <w:lang w:eastAsia="sv-SE"/>
        </w:rPr>
        <w:t>measurement</w:t>
      </w:r>
      <w:bookmarkEnd w:id="2596"/>
      <w:bookmarkEnd w:id="2597"/>
      <w:bookmarkEnd w:id="2598"/>
      <w:bookmarkEnd w:id="2599"/>
      <w:r w:rsidRPr="00E11EA5" w:rsidDel="00F97287">
        <w:t xml:space="preserve"> </w:t>
      </w:r>
      <w:bookmarkEnd w:id="2600"/>
      <w:bookmarkEnd w:id="2601"/>
    </w:p>
    <w:p w14:paraId="4999BEF5" w14:textId="156D2ED0"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OTA BS output power in CATR).</w:t>
      </w:r>
    </w:p>
    <w:p w14:paraId="2A3F91E6" w14:textId="77777777" w:rsidR="00FF68ED" w:rsidRPr="00E11EA5" w:rsidRDefault="00FF68ED" w:rsidP="00FF68ED">
      <w:r w:rsidRPr="00E11EA5">
        <w:rPr>
          <w:lang w:eastAsia="ja-JP"/>
        </w:rPr>
        <w:t xml:space="preserve">The appropriate parameters in step 4 is </w:t>
      </w:r>
      <w:r w:rsidRPr="00E11EA5">
        <w:t>the mean power of additional spurious emissions test over the measurement BW described in the test requirement.</w:t>
      </w:r>
    </w:p>
    <w:p w14:paraId="63CCF6AD" w14:textId="77777777" w:rsidR="00FF68ED" w:rsidRPr="00E11EA5" w:rsidRDefault="00FF68ED" w:rsidP="00FF68ED">
      <w:pPr>
        <w:pStyle w:val="Heading4"/>
      </w:pPr>
      <w:bookmarkStart w:id="2602" w:name="_Toc21086632"/>
      <w:bookmarkStart w:id="2603" w:name="_Toc29769091"/>
      <w:bookmarkStart w:id="2604" w:name="_Toc32332518"/>
      <w:bookmarkStart w:id="2605" w:name="_Toc37430402"/>
      <w:bookmarkStart w:id="2606" w:name="_Toc43739505"/>
      <w:bookmarkStart w:id="2607" w:name="_Toc46347266"/>
      <w:r w:rsidRPr="00E11EA5">
        <w:rPr>
          <w:lang w:eastAsia="sv-SE"/>
        </w:rPr>
        <w:lastRenderedPageBreak/>
        <w:t>12.4.2.3</w:t>
      </w:r>
      <w:r w:rsidRPr="00E11EA5">
        <w:rPr>
          <w:rFonts w:hint="eastAsia"/>
          <w:lang w:eastAsia="ja-JP"/>
        </w:rPr>
        <w:tab/>
      </w:r>
      <w:r w:rsidRPr="00E11EA5">
        <w:t>MU value</w:t>
      </w:r>
      <w:bookmarkEnd w:id="2602"/>
      <w:bookmarkEnd w:id="2603"/>
      <w:r w:rsidRPr="00E11EA5">
        <w:t xml:space="preserve"> derivation</w:t>
      </w:r>
      <w:bookmarkEnd w:id="2604"/>
      <w:r w:rsidRPr="00E11EA5">
        <w:t>, FR1</w:t>
      </w:r>
      <w:bookmarkEnd w:id="2605"/>
      <w:bookmarkEnd w:id="2606"/>
      <w:bookmarkEnd w:id="2607"/>
    </w:p>
    <w:p w14:paraId="492027AF" w14:textId="77777777" w:rsidR="00FF68ED" w:rsidRPr="00E11EA5" w:rsidRDefault="00FF68ED" w:rsidP="00FF68ED">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719F406F" w14:textId="77777777" w:rsidR="00FF68ED" w:rsidRPr="00E11EA5" w:rsidRDefault="00FF68ED" w:rsidP="00FF68ED">
      <w:pPr>
        <w:pStyle w:val="TH"/>
        <w:rPr>
          <w:lang w:eastAsia="sv-SE"/>
        </w:rPr>
      </w:pPr>
      <w:r w:rsidRPr="00E11EA5">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E11E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E11EA5" w:rsidRDefault="007052A5" w:rsidP="007052A5">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E11EA5" w:rsidRDefault="00E33458" w:rsidP="007052A5">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E11EA5" w:rsidRDefault="00E33458" w:rsidP="007052A5">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33458" w:rsidRPr="00E11E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E11E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E11E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r>
      <w:tr w:rsidR="00E33458" w:rsidRPr="00E11E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E33458" w:rsidRPr="00E11E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r>
      <w:tr w:rsidR="00E33458" w:rsidRPr="00E11E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E33458" w:rsidRPr="00E11E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E33458" w:rsidRPr="00E11E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E11EA5" w:rsidRDefault="00E33458"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E11EA5" w:rsidRDefault="00E33458" w:rsidP="007052A5">
            <w:pPr>
              <w:spacing w:after="0"/>
              <w:jc w:val="center"/>
              <w:rPr>
                <w:rFonts w:ascii="Arial" w:eastAsia="SimSun" w:hAnsi="Arial" w:cs="Arial"/>
                <w:b/>
                <w:bCs/>
                <w:color w:val="000000"/>
                <w:sz w:val="16"/>
                <w:szCs w:val="16"/>
                <w:lang w:val="en-US" w:eastAsia="zh-CN"/>
              </w:rPr>
            </w:pPr>
          </w:p>
        </w:tc>
      </w:tr>
      <w:tr w:rsidR="00E33458" w:rsidRPr="00E11E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33458" w:rsidRPr="00E11E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r>
      <w:tr w:rsidR="00E33458" w:rsidRPr="00E11E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3.38</w:t>
            </w:r>
          </w:p>
        </w:tc>
      </w:tr>
      <w:tr w:rsidR="00E33458" w:rsidRPr="00E11E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3.47</w:t>
            </w:r>
          </w:p>
        </w:tc>
      </w:tr>
    </w:tbl>
    <w:p w14:paraId="0577D6B1" w14:textId="4ED9F2E6" w:rsidR="00FF68ED" w:rsidRPr="00E11EA5" w:rsidRDefault="00FF68ED" w:rsidP="00FF68ED"/>
    <w:p w14:paraId="6173FB39" w14:textId="77777777" w:rsidR="00FF68ED" w:rsidRPr="00E11EA5" w:rsidRDefault="00FF68ED" w:rsidP="00FF68ED">
      <w:pPr>
        <w:pStyle w:val="Heading3"/>
      </w:pPr>
      <w:bookmarkStart w:id="2608" w:name="_Toc32332519"/>
      <w:bookmarkStart w:id="2609" w:name="_Toc21086635"/>
      <w:bookmarkStart w:id="2610" w:name="_Toc29769094"/>
      <w:bookmarkStart w:id="2611" w:name="_Toc37430403"/>
      <w:bookmarkStart w:id="2612" w:name="_Toc43739506"/>
      <w:bookmarkStart w:id="2613" w:name="_Toc46347267"/>
      <w:r w:rsidRPr="00E11EA5">
        <w:lastRenderedPageBreak/>
        <w:t>12.4.3</w:t>
      </w:r>
      <w:r w:rsidRPr="00E11EA5">
        <w:tab/>
        <w:t>Maximum accepted test system uncertainty</w:t>
      </w:r>
      <w:bookmarkEnd w:id="2608"/>
      <w:bookmarkEnd w:id="2609"/>
      <w:bookmarkEnd w:id="2610"/>
      <w:bookmarkEnd w:id="2611"/>
      <w:bookmarkEnd w:id="2612"/>
      <w:bookmarkEnd w:id="2613"/>
    </w:p>
    <w:p w14:paraId="39799904" w14:textId="77777777" w:rsidR="00FF68ED" w:rsidRPr="00E11EA5" w:rsidRDefault="00FF68ED" w:rsidP="00FF68ED">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E11EA5" w:rsidRDefault="00FF68ED" w:rsidP="00FF68ED">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E11EA5"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E11EA5"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Expanded uncertainty (dB)</w:t>
            </w:r>
          </w:p>
        </w:tc>
      </w:tr>
      <w:tr w:rsidR="00FF68ED" w:rsidRPr="00E11EA5"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30MHz&lt;f</w:t>
            </w:r>
            <w:r w:rsidRPr="00E11EA5">
              <w:rPr>
                <w:rFonts w:eastAsia="NSimSun" w:cs="Arial"/>
                <w:lang w:val="en-US" w:eastAsia="zh-CN"/>
              </w:rPr>
              <w:t>≤</w:t>
            </w:r>
            <w:r w:rsidRPr="00E11EA5">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 xml:space="preserve">3GHz&lt;f </w:t>
            </w:r>
            <w:r w:rsidRPr="00E11EA5">
              <w:rPr>
                <w:rFonts w:eastAsia="NSimSun" w:cs="Arial"/>
                <w:lang w:val="en-US" w:eastAsia="zh-CN"/>
              </w:rPr>
              <w:t>≤</w:t>
            </w:r>
            <w:r w:rsidRPr="00E11EA5">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4.2&lt;f&lt;6 GHz</w:t>
            </w:r>
          </w:p>
        </w:tc>
      </w:tr>
      <w:tr w:rsidR="00E33458" w:rsidRPr="00E11EA5"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E11EA5" w:rsidRDefault="000E38CC" w:rsidP="00F4093B">
            <w:pPr>
              <w:pStyle w:val="TAC"/>
              <w:rPr>
                <w:rFonts w:eastAsia="Arial Unicode MS" w:cs="Arial"/>
                <w:lang w:val="en-US" w:eastAsia="zh-CN"/>
              </w:rPr>
            </w:pPr>
            <w:r w:rsidRPr="00E11EA5">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3.47</w:t>
            </w:r>
          </w:p>
        </w:tc>
      </w:tr>
      <w:tr w:rsidR="00FF68ED" w:rsidRPr="00E11EA5"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E11EA5" w:rsidRDefault="00FF68ED" w:rsidP="00F4093B">
            <w:pPr>
              <w:pStyle w:val="TAC"/>
              <w:rPr>
                <w:rFonts w:eastAsia="Arial Unicode MS" w:cs="Arial"/>
                <w:b/>
                <w:bCs/>
                <w:lang w:val="en-US" w:eastAsia="zh-CN"/>
              </w:rPr>
            </w:pPr>
            <w:r w:rsidRPr="00E11EA5">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3.50</w:t>
            </w:r>
          </w:p>
        </w:tc>
      </w:tr>
    </w:tbl>
    <w:p w14:paraId="66F21140" w14:textId="77777777" w:rsidR="00FF68ED" w:rsidRPr="00E11EA5" w:rsidRDefault="00FF68ED" w:rsidP="00FF68ED">
      <w:pPr>
        <w:pStyle w:val="TH"/>
      </w:pPr>
    </w:p>
    <w:p w14:paraId="6F8CAF18" w14:textId="77777777" w:rsidR="00FF68ED" w:rsidRPr="00E11EA5" w:rsidRDefault="00FF68ED" w:rsidP="00FF68ED">
      <w:pPr>
        <w:pStyle w:val="NO"/>
      </w:pPr>
      <w:r w:rsidRPr="00E11EA5">
        <w:t>NOTE: There are currently no additional spurious emissions requirements or co-existence requirements for FR2.</w:t>
      </w:r>
    </w:p>
    <w:p w14:paraId="03262CAD" w14:textId="77777777" w:rsidR="00FF68ED" w:rsidRPr="00E11EA5" w:rsidRDefault="00FF68ED" w:rsidP="00FF68ED">
      <w:pPr>
        <w:pStyle w:val="Heading3"/>
      </w:pPr>
      <w:bookmarkStart w:id="2614" w:name="_Toc21086634"/>
      <w:bookmarkStart w:id="2615" w:name="_Toc29769093"/>
      <w:bookmarkStart w:id="2616" w:name="_Toc32332520"/>
      <w:bookmarkStart w:id="2617" w:name="_Toc37430404"/>
      <w:bookmarkStart w:id="2618" w:name="_Toc43739507"/>
      <w:bookmarkStart w:id="2619" w:name="_Toc46347268"/>
      <w:r w:rsidRPr="00E11EA5">
        <w:t>12.4.4</w:t>
      </w:r>
      <w:r w:rsidRPr="00E11EA5">
        <w:tab/>
        <w:t>Test Tolerance</w:t>
      </w:r>
      <w:bookmarkEnd w:id="2614"/>
      <w:bookmarkEnd w:id="2615"/>
      <w:r w:rsidRPr="00E11EA5">
        <w:t xml:space="preserve"> for additional spurious emissions requirements</w:t>
      </w:r>
      <w:bookmarkEnd w:id="2616"/>
      <w:bookmarkEnd w:id="2617"/>
      <w:bookmarkEnd w:id="2618"/>
      <w:bookmarkEnd w:id="2619"/>
    </w:p>
    <w:p w14:paraId="6A8C8D30" w14:textId="77777777" w:rsidR="00FF68ED" w:rsidRPr="00E11EA5" w:rsidRDefault="00FF68ED" w:rsidP="00FF68ED">
      <w:r w:rsidRPr="00E11EA5">
        <w:t xml:space="preserve">The conduced test tolerance for the additional spurious emissions requirements is zero. </w:t>
      </w:r>
    </w:p>
    <w:p w14:paraId="2D1147F4" w14:textId="77777777" w:rsidR="00FF68ED" w:rsidRPr="00E11EA5" w:rsidRDefault="00FF68ED" w:rsidP="00FF68ED">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E11EA5" w:rsidRDefault="00FF68ED" w:rsidP="00FF68ED">
      <w:r w:rsidRPr="00E11EA5">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E11EA5" w:rsidRDefault="00FF68ED" w:rsidP="00FF68ED">
      <w:r w:rsidRPr="00E11EA5">
        <w:t>Hence it has been agreed that for 3GPP to 3GPP co-existence spurious emissions the TT = MU.</w:t>
      </w:r>
    </w:p>
    <w:p w14:paraId="2F6C5F5B" w14:textId="7D042358" w:rsidR="00FF68ED" w:rsidRPr="00E11EA5" w:rsidRDefault="00FF68ED" w:rsidP="00FF68ED">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00A614FD" w:rsidRPr="00E11EA5">
        <w:t>a</w:t>
      </w:r>
      <w:r w:rsidRPr="00E11EA5">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E11EA5" w14:paraId="3752E357" w14:textId="77777777" w:rsidTr="00F4093B">
        <w:trPr>
          <w:jc w:val="center"/>
        </w:trPr>
        <w:tc>
          <w:tcPr>
            <w:tcW w:w="1727" w:type="dxa"/>
            <w:shd w:val="clear" w:color="auto" w:fill="auto"/>
            <w:noWrap/>
            <w:vAlign w:val="bottom"/>
            <w:hideMark/>
          </w:tcPr>
          <w:p w14:paraId="6B9304FE" w14:textId="77777777" w:rsidR="00FF68ED" w:rsidRPr="00E11EA5" w:rsidRDefault="00FF68ED" w:rsidP="00F4093B">
            <w:pPr>
              <w:pStyle w:val="TAH"/>
            </w:pPr>
          </w:p>
        </w:tc>
        <w:tc>
          <w:tcPr>
            <w:tcW w:w="1563" w:type="dxa"/>
            <w:shd w:val="clear" w:color="auto" w:fill="auto"/>
            <w:vAlign w:val="center"/>
            <w:hideMark/>
          </w:tcPr>
          <w:p w14:paraId="02336370" w14:textId="77777777" w:rsidR="00FF68ED" w:rsidRPr="00E11EA5" w:rsidRDefault="00FF68ED" w:rsidP="007266F2">
            <w:pPr>
              <w:pStyle w:val="TAH"/>
              <w:rPr>
                <w:bCs/>
              </w:rPr>
            </w:pPr>
            <w:r w:rsidRPr="00E11EA5">
              <w:rPr>
                <w:lang w:val="en-US" w:eastAsia="zh-CN"/>
              </w:rPr>
              <w:t>30MHz&lt;f</w:t>
            </w:r>
            <w:r w:rsidRPr="00E11EA5">
              <w:rPr>
                <w:rFonts w:eastAsia="NSimSun"/>
                <w:lang w:val="en-US" w:eastAsia="zh-CN"/>
              </w:rPr>
              <w:t>≤</w:t>
            </w:r>
            <w:r w:rsidRPr="00E11EA5">
              <w:rPr>
                <w:lang w:val="en-US" w:eastAsia="zh-CN"/>
              </w:rPr>
              <w:t>3 GHz</w:t>
            </w:r>
          </w:p>
        </w:tc>
        <w:tc>
          <w:tcPr>
            <w:tcW w:w="1603" w:type="dxa"/>
            <w:shd w:val="clear" w:color="auto" w:fill="auto"/>
            <w:vAlign w:val="center"/>
            <w:hideMark/>
          </w:tcPr>
          <w:p w14:paraId="087A672E" w14:textId="77777777" w:rsidR="00FF68ED" w:rsidRPr="00E11EA5" w:rsidRDefault="00FF68ED" w:rsidP="007266F2">
            <w:pPr>
              <w:pStyle w:val="TAH"/>
              <w:rPr>
                <w:bCs/>
              </w:rPr>
            </w:pPr>
            <w:r w:rsidRPr="00E11EA5">
              <w:rPr>
                <w:lang w:val="en-US" w:eastAsia="zh-CN"/>
              </w:rPr>
              <w:t xml:space="preserve">3GHz&lt;f </w:t>
            </w:r>
            <w:r w:rsidRPr="00E11EA5">
              <w:rPr>
                <w:rFonts w:eastAsia="NSimSun"/>
                <w:lang w:val="en-US" w:eastAsia="zh-CN"/>
              </w:rPr>
              <w:t>≤</w:t>
            </w:r>
            <w:r w:rsidRPr="00E11EA5">
              <w:rPr>
                <w:lang w:val="en-US" w:eastAsia="zh-CN"/>
              </w:rPr>
              <w:t>4.2GHz</w:t>
            </w:r>
          </w:p>
        </w:tc>
        <w:tc>
          <w:tcPr>
            <w:tcW w:w="1167" w:type="dxa"/>
            <w:vAlign w:val="center"/>
          </w:tcPr>
          <w:p w14:paraId="5AD4F89F" w14:textId="77777777" w:rsidR="00FF68ED" w:rsidRPr="00E11EA5" w:rsidRDefault="00FF68ED" w:rsidP="007266F2">
            <w:pPr>
              <w:pStyle w:val="TAH"/>
              <w:rPr>
                <w:bCs/>
              </w:rPr>
            </w:pPr>
            <w:r w:rsidRPr="00E11EA5">
              <w:rPr>
                <w:lang w:val="en-US" w:eastAsia="zh-CN"/>
              </w:rPr>
              <w:t>4.2&lt;f&lt;6 GHz</w:t>
            </w:r>
          </w:p>
        </w:tc>
      </w:tr>
      <w:tr w:rsidR="00FF68ED" w:rsidRPr="00E11EA5" w14:paraId="45451D9A" w14:textId="77777777" w:rsidTr="00F4093B">
        <w:trPr>
          <w:jc w:val="center"/>
        </w:trPr>
        <w:tc>
          <w:tcPr>
            <w:tcW w:w="1727" w:type="dxa"/>
            <w:shd w:val="clear" w:color="auto" w:fill="auto"/>
            <w:noWrap/>
            <w:hideMark/>
          </w:tcPr>
          <w:p w14:paraId="01E84744" w14:textId="77777777" w:rsidR="00FF68ED" w:rsidRPr="00E11EA5" w:rsidRDefault="00FF68ED" w:rsidP="00F4093B">
            <w:pPr>
              <w:pStyle w:val="TAC"/>
            </w:pPr>
            <w:r w:rsidRPr="00E11EA5">
              <w:t>Test Tolerance (dB)</w:t>
            </w:r>
          </w:p>
        </w:tc>
        <w:tc>
          <w:tcPr>
            <w:tcW w:w="1563" w:type="dxa"/>
            <w:shd w:val="clear" w:color="auto" w:fill="auto"/>
            <w:noWrap/>
            <w:vAlign w:val="bottom"/>
          </w:tcPr>
          <w:p w14:paraId="4702BA31" w14:textId="77777777" w:rsidR="00FF68ED" w:rsidRPr="00E11EA5" w:rsidRDefault="00FF68ED" w:rsidP="00F4093B">
            <w:pPr>
              <w:pStyle w:val="TAC"/>
              <w:rPr>
                <w:bCs/>
              </w:rPr>
            </w:pPr>
            <w:r w:rsidRPr="00E11EA5">
              <w:rPr>
                <w:bCs/>
              </w:rPr>
              <w:t>1.8</w:t>
            </w:r>
          </w:p>
        </w:tc>
        <w:tc>
          <w:tcPr>
            <w:tcW w:w="1603" w:type="dxa"/>
            <w:shd w:val="clear" w:color="auto" w:fill="auto"/>
            <w:noWrap/>
            <w:vAlign w:val="bottom"/>
          </w:tcPr>
          <w:p w14:paraId="4EADD660" w14:textId="77777777" w:rsidR="00FF68ED" w:rsidRPr="00E11EA5" w:rsidRDefault="00FF68ED" w:rsidP="00F4093B">
            <w:pPr>
              <w:pStyle w:val="TAC"/>
              <w:rPr>
                <w:bCs/>
              </w:rPr>
            </w:pPr>
            <w:r w:rsidRPr="00E11EA5">
              <w:rPr>
                <w:bCs/>
              </w:rPr>
              <w:t>2.0</w:t>
            </w:r>
          </w:p>
        </w:tc>
        <w:tc>
          <w:tcPr>
            <w:tcW w:w="1167" w:type="dxa"/>
          </w:tcPr>
          <w:p w14:paraId="7E05F2EB" w14:textId="77777777" w:rsidR="00FF68ED" w:rsidRPr="00E11EA5" w:rsidRDefault="00FF68ED" w:rsidP="00F4093B">
            <w:pPr>
              <w:pStyle w:val="TAC"/>
              <w:rPr>
                <w:bCs/>
              </w:rPr>
            </w:pPr>
          </w:p>
        </w:tc>
      </w:tr>
    </w:tbl>
    <w:p w14:paraId="078D7D15" w14:textId="77777777" w:rsidR="00FF68ED" w:rsidRPr="00E11EA5" w:rsidRDefault="00FF68ED" w:rsidP="00FF68ED">
      <w:pPr>
        <w:pStyle w:val="TH"/>
      </w:pPr>
    </w:p>
    <w:p w14:paraId="5A0443D4" w14:textId="77777777" w:rsidR="00FF68ED" w:rsidRPr="00E11EA5" w:rsidRDefault="00FF68ED" w:rsidP="00FF68ED">
      <w:r w:rsidRPr="00E11EA5">
        <w:t>For PHS, and public safety additional requirements the TT = 0 dB.</w:t>
      </w:r>
    </w:p>
    <w:p w14:paraId="70AAF481" w14:textId="77777777" w:rsidR="00FF68ED" w:rsidRPr="00E11EA5" w:rsidRDefault="00FF68ED" w:rsidP="00FF68ED">
      <w:r w:rsidRPr="00E11EA5">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E11EA5" w:rsidRDefault="00FF68ED" w:rsidP="00FF68ED">
      <w:pPr>
        <w:spacing w:after="0"/>
        <w:rPr>
          <w:rFonts w:ascii="Arial" w:hAnsi="Arial"/>
          <w:sz w:val="36"/>
          <w:lang w:eastAsia="ja-JP"/>
        </w:rPr>
      </w:pPr>
      <w:bookmarkStart w:id="2620" w:name="_Toc21086636"/>
      <w:bookmarkStart w:id="2621" w:name="_Toc29769095"/>
      <w:r w:rsidRPr="00E11EA5">
        <w:rPr>
          <w:lang w:eastAsia="ja-JP"/>
        </w:rPr>
        <w:br w:type="page"/>
      </w:r>
    </w:p>
    <w:p w14:paraId="45BA7D3A" w14:textId="77777777" w:rsidR="00FF68ED" w:rsidRPr="00E11EA5" w:rsidRDefault="00FF68ED" w:rsidP="00FF68ED">
      <w:pPr>
        <w:pStyle w:val="Heading1"/>
        <w:rPr>
          <w:lang w:eastAsia="ja-JP"/>
        </w:rPr>
      </w:pPr>
      <w:bookmarkStart w:id="2622" w:name="_Toc37430405"/>
      <w:bookmarkStart w:id="2623" w:name="_Toc43739508"/>
      <w:bookmarkStart w:id="2624" w:name="_Toc46347269"/>
      <w:r w:rsidRPr="00E11EA5">
        <w:rPr>
          <w:lang w:eastAsia="ja-JP"/>
        </w:rPr>
        <w:lastRenderedPageBreak/>
        <w:t>13</w:t>
      </w:r>
      <w:r w:rsidRPr="00E11EA5">
        <w:rPr>
          <w:lang w:eastAsia="ja-JP"/>
        </w:rPr>
        <w:tab/>
        <w:t>Co-location requirements</w:t>
      </w:r>
      <w:bookmarkEnd w:id="2620"/>
      <w:bookmarkEnd w:id="2621"/>
      <w:bookmarkEnd w:id="2622"/>
      <w:bookmarkEnd w:id="2623"/>
      <w:bookmarkEnd w:id="2624"/>
    </w:p>
    <w:p w14:paraId="1E62FF00" w14:textId="77777777" w:rsidR="00FF68ED" w:rsidRPr="00E11EA5" w:rsidRDefault="00FF68ED" w:rsidP="00FF68ED">
      <w:pPr>
        <w:pStyle w:val="Heading2"/>
        <w:rPr>
          <w:lang w:eastAsia="ja-JP"/>
        </w:rPr>
      </w:pPr>
      <w:bookmarkStart w:id="2625" w:name="_Toc21086637"/>
      <w:bookmarkStart w:id="2626" w:name="_Toc29769096"/>
      <w:bookmarkStart w:id="2627" w:name="_Toc37430406"/>
      <w:bookmarkStart w:id="2628" w:name="_Toc43739509"/>
      <w:bookmarkStart w:id="2629" w:name="_Toc46347270"/>
      <w:r w:rsidRPr="00E11EA5">
        <w:rPr>
          <w:lang w:eastAsia="en-CA"/>
        </w:rPr>
        <w:t>1</w:t>
      </w:r>
      <w:r w:rsidRPr="00E11EA5">
        <w:rPr>
          <w:lang w:eastAsia="ja-JP"/>
        </w:rPr>
        <w:t>3</w:t>
      </w:r>
      <w:r w:rsidRPr="00E11EA5">
        <w:rPr>
          <w:lang w:eastAsia="en-CA"/>
        </w:rPr>
        <w:t>.</w:t>
      </w:r>
      <w:r w:rsidRPr="00E11EA5">
        <w:rPr>
          <w:lang w:eastAsia="ja-JP"/>
        </w:rPr>
        <w:t>1</w:t>
      </w:r>
      <w:r w:rsidRPr="00E11EA5">
        <w:rPr>
          <w:lang w:eastAsia="ja-JP"/>
        </w:rPr>
        <w:tab/>
        <w:t>General</w:t>
      </w:r>
      <w:bookmarkEnd w:id="2625"/>
      <w:bookmarkEnd w:id="2626"/>
      <w:bookmarkEnd w:id="2627"/>
      <w:bookmarkEnd w:id="2628"/>
      <w:bookmarkEnd w:id="2629"/>
      <w:r w:rsidRPr="00E11EA5">
        <w:rPr>
          <w:lang w:eastAsia="ja-JP"/>
        </w:rPr>
        <w:t xml:space="preserve"> </w:t>
      </w:r>
    </w:p>
    <w:p w14:paraId="56DD702D" w14:textId="77777777" w:rsidR="00FF68ED" w:rsidRPr="00E11EA5" w:rsidRDefault="00FF68ED" w:rsidP="00FF68ED">
      <w:pPr>
        <w:pStyle w:val="Heading2"/>
        <w:rPr>
          <w:lang w:val="en-US"/>
        </w:rPr>
      </w:pPr>
      <w:bookmarkStart w:id="2630" w:name="_Toc21086638"/>
      <w:bookmarkStart w:id="2631" w:name="_Toc29769097"/>
      <w:bookmarkStart w:id="2632" w:name="_Toc37430407"/>
      <w:bookmarkStart w:id="2633" w:name="_Toc43739510"/>
      <w:bookmarkStart w:id="2634" w:name="_Toc46347271"/>
      <w:r w:rsidRPr="00E11EA5">
        <w:t>13.2</w:t>
      </w:r>
      <w:r w:rsidRPr="00E11EA5">
        <w:tab/>
        <w:t xml:space="preserve">OTA transmitter </w:t>
      </w:r>
      <w:r w:rsidRPr="00E11EA5">
        <w:rPr>
          <w:lang w:val="en-US"/>
        </w:rPr>
        <w:t>OFF power</w:t>
      </w:r>
      <w:bookmarkEnd w:id="2630"/>
      <w:bookmarkEnd w:id="2631"/>
      <w:bookmarkEnd w:id="2632"/>
      <w:bookmarkEnd w:id="2633"/>
      <w:bookmarkEnd w:id="2634"/>
    </w:p>
    <w:p w14:paraId="08254BA3" w14:textId="77777777" w:rsidR="00FF68ED" w:rsidRPr="00E11EA5" w:rsidRDefault="00FF68ED" w:rsidP="00FF68ED">
      <w:pPr>
        <w:pStyle w:val="Heading3"/>
      </w:pPr>
      <w:bookmarkStart w:id="2635" w:name="_Toc21086639"/>
      <w:bookmarkStart w:id="2636" w:name="_Toc29769098"/>
      <w:bookmarkStart w:id="2637" w:name="_Toc37430408"/>
      <w:bookmarkStart w:id="2638" w:name="_Toc43739511"/>
      <w:bookmarkStart w:id="2639" w:name="_Toc46347272"/>
      <w:r w:rsidRPr="00E11EA5">
        <w:t>13.2.1</w:t>
      </w:r>
      <w:r w:rsidRPr="00E11EA5">
        <w:tab/>
        <w:t>General</w:t>
      </w:r>
      <w:bookmarkEnd w:id="2635"/>
      <w:bookmarkEnd w:id="2636"/>
      <w:bookmarkEnd w:id="2637"/>
      <w:bookmarkEnd w:id="2638"/>
      <w:bookmarkEnd w:id="2639"/>
    </w:p>
    <w:p w14:paraId="19D3652A" w14:textId="34AF630B" w:rsidR="00FF68ED" w:rsidRPr="00E11EA5" w:rsidRDefault="00FF68ED" w:rsidP="00FF68ED">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5DDCB188" w14:textId="77777777" w:rsidR="00FF68ED" w:rsidRPr="00E11EA5" w:rsidRDefault="00FF68ED" w:rsidP="00FF68ED">
      <w:pPr>
        <w:rPr>
          <w:lang w:eastAsia="zh-CN"/>
        </w:rPr>
      </w:pPr>
      <w:r w:rsidRPr="00E11EA5">
        <w:rPr>
          <w:rFonts w:hint="eastAsia"/>
          <w:lang w:eastAsia="zh-CN"/>
        </w:rPr>
        <w:t>OTA t</w:t>
      </w:r>
      <w:r w:rsidRPr="00E11EA5">
        <w:rPr>
          <w:lang w:eastAsia="zh-CN"/>
        </w:rPr>
        <w:t>ransmitter ON/OFF power requirements apply only to TDD operation.</w:t>
      </w:r>
    </w:p>
    <w:p w14:paraId="76938DDD" w14:textId="77777777" w:rsidR="00FF68ED" w:rsidRPr="00E11EA5" w:rsidRDefault="00FF68ED" w:rsidP="00FF68ED">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15B640DD" w14:textId="77777777" w:rsidR="00FF68ED" w:rsidRPr="00E11EA5" w:rsidRDefault="00FF68ED" w:rsidP="00FF68ED">
      <w:r w:rsidRPr="00E11EA5">
        <w:t>The FR1 transmitter OFF power and transmitter transient period is a co-location requirement while the FR2 transmitter OFF power requirement is a directional requirement.</w:t>
      </w:r>
    </w:p>
    <w:p w14:paraId="0BE30F38" w14:textId="77777777" w:rsidR="00FF68ED" w:rsidRPr="00E11EA5" w:rsidRDefault="00FF68ED" w:rsidP="00FF68ED">
      <w:pPr>
        <w:rPr>
          <w:rFonts w:eastAsia="SimSun"/>
          <w:lang w:val="en-US" w:eastAsia="zh-CN"/>
        </w:rPr>
      </w:pPr>
      <w:r w:rsidRPr="00E11EA5">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E11EA5" w:rsidRDefault="00FF68ED" w:rsidP="00FF68ED">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E11EA5" w:rsidRDefault="00FF68ED" w:rsidP="00FF68ED">
      <w:pPr>
        <w:rPr>
          <w:rFonts w:eastAsia="SimSun"/>
          <w:lang w:val="en-US" w:eastAsia="zh-CN"/>
        </w:rPr>
      </w:pPr>
      <w:r w:rsidRPr="00E11EA5">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E11EA5" w:rsidRDefault="00FF68ED" w:rsidP="00FF68ED">
      <w:pPr>
        <w:pStyle w:val="Heading3"/>
      </w:pPr>
      <w:bookmarkStart w:id="2640" w:name="_Toc37430409"/>
      <w:bookmarkStart w:id="2641" w:name="_Toc43739512"/>
      <w:bookmarkStart w:id="2642" w:name="_Toc46347273"/>
      <w:r w:rsidRPr="00E11EA5">
        <w:t>13.2.2</w:t>
      </w:r>
      <w:r w:rsidRPr="00E11EA5">
        <w:tab/>
        <w:t>General chamber</w:t>
      </w:r>
      <w:bookmarkEnd w:id="2640"/>
      <w:bookmarkEnd w:id="2641"/>
      <w:bookmarkEnd w:id="2642"/>
    </w:p>
    <w:p w14:paraId="1793B7B7" w14:textId="77777777" w:rsidR="00FF68ED" w:rsidRPr="00E11EA5" w:rsidRDefault="00FF68ED" w:rsidP="00FF68ED">
      <w:pPr>
        <w:pStyle w:val="Heading4"/>
        <w:rPr>
          <w:lang w:eastAsia="sv-SE"/>
        </w:rPr>
      </w:pPr>
      <w:bookmarkStart w:id="2643" w:name="_Toc37430410"/>
      <w:bookmarkStart w:id="2644" w:name="_Toc43739513"/>
      <w:bookmarkStart w:id="2645" w:name="_Toc46347274"/>
      <w:r w:rsidRPr="00E11EA5">
        <w:rPr>
          <w:lang w:eastAsia="sv-SE"/>
        </w:rPr>
        <w:t>13.2.</w:t>
      </w:r>
      <w:r w:rsidRPr="00E11EA5">
        <w:rPr>
          <w:lang w:eastAsia="ja-JP"/>
        </w:rPr>
        <w:t>2</w:t>
      </w:r>
      <w:r w:rsidRPr="00E11EA5">
        <w:rPr>
          <w:lang w:eastAsia="sv-SE"/>
        </w:rPr>
        <w:t>.1</w:t>
      </w:r>
      <w:r w:rsidRPr="00E11EA5">
        <w:rPr>
          <w:lang w:eastAsia="sv-SE"/>
        </w:rPr>
        <w:tab/>
        <w:t>Measurement system description</w:t>
      </w:r>
      <w:bookmarkEnd w:id="2643"/>
      <w:bookmarkEnd w:id="2644"/>
      <w:bookmarkEnd w:id="2645"/>
    </w:p>
    <w:p w14:paraId="18FBAF0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0A76D805" w14:textId="47776753" w:rsidR="00FF68ED" w:rsidRPr="00E11EA5" w:rsidRDefault="00FF68ED" w:rsidP="00FF68ED">
      <w:r w:rsidRPr="00E11EA5">
        <w:t xml:space="preserve">Measurement system description is captured in clause 7.8. </w:t>
      </w:r>
    </w:p>
    <w:p w14:paraId="0C49F2F0" w14:textId="77777777" w:rsidR="00FF68ED" w:rsidRPr="00E11EA5" w:rsidRDefault="00FF68ED" w:rsidP="00FF68ED">
      <w:pPr>
        <w:pStyle w:val="Heading4"/>
        <w:rPr>
          <w:lang w:eastAsia="sv-SE"/>
        </w:rPr>
      </w:pPr>
      <w:bookmarkStart w:id="2646" w:name="_Toc37430411"/>
      <w:bookmarkStart w:id="2647" w:name="_Toc43739514"/>
      <w:bookmarkStart w:id="2648" w:name="_Toc46347275"/>
      <w:r w:rsidRPr="00E11EA5">
        <w:rPr>
          <w:lang w:eastAsia="sv-SE"/>
        </w:rPr>
        <w:t>13.2.</w:t>
      </w:r>
      <w:r w:rsidRPr="00E11EA5">
        <w:rPr>
          <w:lang w:eastAsia="ja-JP"/>
        </w:rPr>
        <w:t>2</w:t>
      </w:r>
      <w:r w:rsidRPr="00E11EA5">
        <w:rPr>
          <w:lang w:eastAsia="sv-SE"/>
        </w:rPr>
        <w:t xml:space="preserve">.2 </w:t>
      </w:r>
      <w:r w:rsidRPr="00E11EA5">
        <w:rPr>
          <w:lang w:eastAsia="sv-SE"/>
        </w:rPr>
        <w:tab/>
        <w:t>Test procedure</w:t>
      </w:r>
      <w:bookmarkEnd w:id="2646"/>
      <w:bookmarkEnd w:id="2647"/>
      <w:bookmarkEnd w:id="2648"/>
    </w:p>
    <w:p w14:paraId="0BF9A0BB" w14:textId="77777777" w:rsidR="00FF68ED" w:rsidRPr="00E11EA5" w:rsidRDefault="00FF68ED" w:rsidP="00FF68ED">
      <w:pPr>
        <w:pStyle w:val="Heading5"/>
      </w:pPr>
      <w:bookmarkStart w:id="2649" w:name="_Toc37430412"/>
      <w:bookmarkStart w:id="2650" w:name="_Toc43739515"/>
      <w:bookmarkStart w:id="2651" w:name="_Toc46347276"/>
      <w:r w:rsidRPr="00E11EA5">
        <w:rPr>
          <w:lang w:eastAsia="sv-SE"/>
        </w:rPr>
        <w:t>13.2.</w:t>
      </w:r>
      <w:r w:rsidRPr="00E11EA5">
        <w:rPr>
          <w:lang w:eastAsia="ja-JP"/>
        </w:rPr>
        <w:t>2</w:t>
      </w:r>
      <w:r w:rsidRPr="00E11EA5">
        <w:rPr>
          <w:lang w:eastAsia="sv-SE"/>
        </w:rPr>
        <w:t>.2.1</w:t>
      </w:r>
      <w:r w:rsidRPr="00E11EA5">
        <w:rPr>
          <w:lang w:eastAsia="sv-SE"/>
        </w:rPr>
        <w:tab/>
      </w:r>
      <w:r w:rsidRPr="00E11EA5">
        <w:t>Stage 1: Calibration</w:t>
      </w:r>
      <w:bookmarkEnd w:id="2649"/>
      <w:bookmarkEnd w:id="2650"/>
      <w:bookmarkEnd w:id="2651"/>
    </w:p>
    <w:p w14:paraId="0297DA9D" w14:textId="4AC3BC2F" w:rsidR="00FF68ED" w:rsidRPr="00E11EA5" w:rsidRDefault="00FF68ED" w:rsidP="00FF68ED">
      <w:r w:rsidRPr="00E11EA5">
        <w:t xml:space="preserve">Calibration for wanted signal power level is the same as in clause 9.2. </w:t>
      </w:r>
    </w:p>
    <w:p w14:paraId="16AA60C0" w14:textId="6006E3CE" w:rsidR="00FF68ED" w:rsidRPr="00E11EA5" w:rsidRDefault="00FF68ED" w:rsidP="00FF68ED">
      <w:r w:rsidRPr="00E11EA5">
        <w:t>Calibration for the CLTA path is described in clause 8.8.</w:t>
      </w:r>
    </w:p>
    <w:p w14:paraId="214E6392" w14:textId="77777777" w:rsidR="00FF68ED" w:rsidRPr="00E11EA5" w:rsidRDefault="00FF68ED" w:rsidP="00FF68ED">
      <w:pPr>
        <w:pStyle w:val="Heading5"/>
      </w:pPr>
      <w:bookmarkStart w:id="2652" w:name="_Toc37430413"/>
      <w:bookmarkStart w:id="2653" w:name="_Toc43739516"/>
      <w:bookmarkStart w:id="2654" w:name="_Toc46347277"/>
      <w:r w:rsidRPr="00E11EA5">
        <w:rPr>
          <w:lang w:eastAsia="sv-SE"/>
        </w:rPr>
        <w:lastRenderedPageBreak/>
        <w:t>13.2.</w:t>
      </w:r>
      <w:r w:rsidRPr="00E11EA5">
        <w:rPr>
          <w:lang w:eastAsia="ja-JP"/>
        </w:rPr>
        <w:t>2</w:t>
      </w:r>
      <w:r w:rsidRPr="00E11EA5">
        <w:rPr>
          <w:lang w:eastAsia="sv-SE"/>
        </w:rPr>
        <w:t>.2.2</w:t>
      </w:r>
      <w:r w:rsidRPr="00E11EA5">
        <w:rPr>
          <w:lang w:eastAsia="sv-SE"/>
        </w:rPr>
        <w:tab/>
      </w:r>
      <w:r w:rsidRPr="00E11EA5">
        <w:t>Stage 2: measurement</w:t>
      </w:r>
      <w:bookmarkEnd w:id="2652"/>
      <w:bookmarkEnd w:id="2653"/>
      <w:bookmarkEnd w:id="2654"/>
    </w:p>
    <w:p w14:paraId="574E9CE6" w14:textId="77777777" w:rsidR="00FF68ED" w:rsidRPr="00E11EA5" w:rsidRDefault="00FF68ED" w:rsidP="00FF68ED">
      <w:pPr>
        <w:rPr>
          <w:lang w:eastAsia="sv-SE"/>
        </w:rPr>
      </w:pPr>
      <w:r w:rsidRPr="00E11EA5">
        <w:t xml:space="preserve">The testing procedure </w:t>
      </w:r>
      <w:r w:rsidRPr="00E11EA5">
        <w:rPr>
          <w:lang w:eastAsia="it-IT"/>
        </w:rPr>
        <w:t>consists of</w:t>
      </w:r>
      <w:r w:rsidRPr="00E11EA5">
        <w:t xml:space="preserve"> the following steps:</w:t>
      </w:r>
    </w:p>
    <w:p w14:paraId="7DE5FA9E" w14:textId="7672232B" w:rsidR="00FF68ED" w:rsidRPr="00E11EA5" w:rsidRDefault="00FF68ED" w:rsidP="00FF68ED">
      <w:pPr>
        <w:pStyle w:val="B1"/>
      </w:pPr>
      <w:r w:rsidRPr="00E11EA5">
        <w:t>1)</w:t>
      </w:r>
      <w:r w:rsidRPr="00E11EA5">
        <w:tab/>
        <w:t>Place BS and CLTA</w:t>
      </w:r>
      <w:r w:rsidRPr="00E11EA5">
        <w:rPr>
          <w:i/>
        </w:rPr>
        <w:t xml:space="preserve"> </w:t>
      </w:r>
      <w:r w:rsidRPr="00E11EA5">
        <w:t>as specified for the co-location requirement in TS 37.145-2 [4] clause 4.15 for AAS BS, and in TS 38.141-2 [6] clause 4.12 for NR BS.</w:t>
      </w:r>
      <w:r w:rsidR="00FC6037" w:rsidRPr="00E11EA5">
        <w:t xml:space="preserve"> </w:t>
      </w:r>
    </w:p>
    <w:p w14:paraId="7ACC8225" w14:textId="77777777"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12A9C44C" w14:textId="77777777" w:rsidR="00FF68ED" w:rsidRPr="00E11EA5" w:rsidRDefault="00FF68ED" w:rsidP="00FF68ED">
      <w:pPr>
        <w:pStyle w:val="B1"/>
      </w:pPr>
      <w:r w:rsidRPr="00E11EA5">
        <w:t>3)</w:t>
      </w:r>
      <w:r w:rsidRPr="00E11EA5">
        <w:tab/>
        <w:t>The Range antenna shall be dual (or single) polarized with the same frequency range as the BS for transmitter OFF power test case.</w:t>
      </w:r>
    </w:p>
    <w:p w14:paraId="15DC5F05" w14:textId="77777777" w:rsidR="00FF68ED" w:rsidRPr="00E11EA5" w:rsidRDefault="00FF68ED" w:rsidP="00FF68ED">
      <w:pPr>
        <w:pStyle w:val="B1"/>
      </w:pPr>
      <w:r w:rsidRPr="00E11EA5">
        <w:t>4)</w:t>
      </w:r>
      <w:r w:rsidRPr="00E11EA5">
        <w:tab/>
        <w:t>Connect range antenna and CLTA to the measurement equipment.</w:t>
      </w:r>
    </w:p>
    <w:p w14:paraId="4235FA43" w14:textId="77777777" w:rsidR="00FF68ED" w:rsidRPr="00E11EA5" w:rsidRDefault="00FF68ED" w:rsidP="00FF68ED">
      <w:pPr>
        <w:pStyle w:val="B1"/>
        <w:rPr>
          <w:lang w:val="en-US"/>
        </w:rPr>
      </w:pPr>
      <w:r w:rsidRPr="00E11EA5">
        <w:t>5)</w:t>
      </w:r>
      <w:r w:rsidRPr="00E11EA5">
        <w:tab/>
        <w:t xml:space="preserve">OTA transmitter OFF power is measured at the CLTA conducted output(s). </w:t>
      </w:r>
    </w:p>
    <w:p w14:paraId="2BCEC611" w14:textId="77777777" w:rsidR="00FF68ED" w:rsidRPr="00E11EA5" w:rsidRDefault="00FF68ED" w:rsidP="00FF68ED">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69138F7" w14:textId="77777777" w:rsidR="00FF68ED" w:rsidRPr="00E11EA5" w:rsidRDefault="00FF68ED" w:rsidP="00FF68ED">
      <w:pPr>
        <w:pStyle w:val="B1"/>
        <w:rPr>
          <w:lang w:val="en-US"/>
        </w:rPr>
      </w:pPr>
      <w:r w:rsidRPr="00E11EA5">
        <w:t>7)</w:t>
      </w:r>
      <w:r w:rsidRPr="00E11EA5">
        <w:tab/>
        <w:t>Set the BS to transmit:</w:t>
      </w:r>
    </w:p>
    <w:p w14:paraId="7C433DCF"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3AA7257C" w14:textId="77777777"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3955E67B"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E11EA5" w:rsidRDefault="00FF68ED" w:rsidP="00FF68ED">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 </w:t>
      </w:r>
    </w:p>
    <w:p w14:paraId="221D537C" w14:textId="77777777" w:rsidR="00FF68ED" w:rsidRPr="00E11EA5" w:rsidRDefault="00FF68ED" w:rsidP="00FF68ED">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E11EA5" w:rsidRDefault="00FF68ED" w:rsidP="00FF68ED">
      <w:pPr>
        <w:pStyle w:val="Heading4"/>
        <w:rPr>
          <w:lang w:eastAsia="sv-SE"/>
        </w:rPr>
      </w:pPr>
      <w:bookmarkStart w:id="2655" w:name="_Toc37430414"/>
      <w:bookmarkStart w:id="2656" w:name="_Toc43739517"/>
      <w:bookmarkStart w:id="2657" w:name="_Toc46347278"/>
      <w:r w:rsidRPr="00E11EA5">
        <w:t>13</w:t>
      </w:r>
      <w:r w:rsidRPr="00E11EA5">
        <w:rPr>
          <w:lang w:eastAsia="sv-SE"/>
        </w:rPr>
        <w:t>.2.2.3</w:t>
      </w:r>
      <w:r w:rsidRPr="00E11EA5">
        <w:rPr>
          <w:lang w:eastAsia="sv-SE"/>
        </w:rPr>
        <w:tab/>
      </w:r>
      <w:r w:rsidRPr="00E11EA5">
        <w:t>MU value derivation, FR1</w:t>
      </w:r>
      <w:bookmarkEnd w:id="2655"/>
      <w:bookmarkEnd w:id="2656"/>
      <w:bookmarkEnd w:id="2657"/>
      <w:r w:rsidRPr="00E11EA5" w:rsidDel="00F01584">
        <w:rPr>
          <w:lang w:eastAsia="sv-SE"/>
        </w:rPr>
        <w:t xml:space="preserve"> </w:t>
      </w:r>
    </w:p>
    <w:p w14:paraId="79AE747E" w14:textId="77777777" w:rsidR="00FF68ED" w:rsidRPr="00E11EA5" w:rsidRDefault="00FF68ED" w:rsidP="00FF68ED">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E11EA5" w14:paraId="0B259DCC" w14:textId="77777777" w:rsidTr="00F76201">
        <w:trPr>
          <w:trHeight w:val="215"/>
        </w:trPr>
        <w:tc>
          <w:tcPr>
            <w:tcW w:w="0" w:type="auto"/>
            <w:vMerge w:val="restart"/>
            <w:vAlign w:val="center"/>
            <w:hideMark/>
          </w:tcPr>
          <w:p w14:paraId="27FBC901" w14:textId="77777777" w:rsidR="00FF68ED" w:rsidRPr="00E11EA5" w:rsidRDefault="00FF68ED" w:rsidP="00F76201">
            <w:pPr>
              <w:pStyle w:val="TAH"/>
              <w:rPr>
                <w:sz w:val="16"/>
                <w:lang w:val="en-US" w:eastAsia="zh-CN"/>
              </w:rPr>
            </w:pPr>
            <w:r w:rsidRPr="00E11EA5">
              <w:rPr>
                <w:sz w:val="16"/>
                <w:lang w:val="en-US" w:eastAsia="zh-CN"/>
              </w:rPr>
              <w:t>UID</w:t>
            </w:r>
          </w:p>
        </w:tc>
        <w:tc>
          <w:tcPr>
            <w:tcW w:w="0" w:type="auto"/>
            <w:vMerge w:val="restart"/>
            <w:vAlign w:val="center"/>
            <w:hideMark/>
          </w:tcPr>
          <w:p w14:paraId="015AEC2E" w14:textId="77777777" w:rsidR="00FF68ED" w:rsidRPr="00E11EA5" w:rsidRDefault="00FF68ED" w:rsidP="00F76201">
            <w:pPr>
              <w:pStyle w:val="TAH"/>
              <w:rPr>
                <w:sz w:val="16"/>
                <w:lang w:val="en-US" w:eastAsia="zh-CN"/>
              </w:rPr>
            </w:pPr>
            <w:r w:rsidRPr="00E11EA5">
              <w:rPr>
                <w:sz w:val="16"/>
                <w:lang w:val="en-US" w:eastAsia="zh-CN"/>
              </w:rPr>
              <w:t>Uncertainty source</w:t>
            </w:r>
          </w:p>
        </w:tc>
        <w:tc>
          <w:tcPr>
            <w:tcW w:w="0" w:type="auto"/>
            <w:gridSpan w:val="3"/>
            <w:hideMark/>
          </w:tcPr>
          <w:p w14:paraId="182358C3" w14:textId="13BC23E2" w:rsidR="00FF68ED" w:rsidRPr="00E11EA5" w:rsidRDefault="007052A5" w:rsidP="00F76201">
            <w:pPr>
              <w:pStyle w:val="TAH"/>
              <w:rPr>
                <w:sz w:val="16"/>
                <w:lang w:val="en-US" w:eastAsia="zh-CN"/>
              </w:rPr>
            </w:pPr>
            <w:r w:rsidRPr="00E11EA5">
              <w:rPr>
                <w:sz w:val="16"/>
                <w:lang w:val="en-US" w:eastAsia="zh-CN"/>
              </w:rPr>
              <w:t>Uncertainty value (dB)</w:t>
            </w:r>
          </w:p>
        </w:tc>
        <w:tc>
          <w:tcPr>
            <w:tcW w:w="0" w:type="auto"/>
            <w:vMerge w:val="restart"/>
            <w:hideMark/>
          </w:tcPr>
          <w:p w14:paraId="1F10DF39" w14:textId="77777777" w:rsidR="00FF68ED" w:rsidRPr="00E11EA5" w:rsidRDefault="00FF68ED" w:rsidP="00F76201">
            <w:pPr>
              <w:pStyle w:val="TAH"/>
              <w:rPr>
                <w:sz w:val="16"/>
                <w:lang w:val="en-US" w:eastAsia="zh-CN"/>
              </w:rPr>
            </w:pPr>
            <w:r w:rsidRPr="00E11EA5">
              <w:rPr>
                <w:sz w:val="16"/>
                <w:lang w:val="en-US" w:eastAsia="zh-CN"/>
              </w:rPr>
              <w:t>Distribution of the probability</w:t>
            </w:r>
          </w:p>
        </w:tc>
        <w:tc>
          <w:tcPr>
            <w:tcW w:w="0" w:type="auto"/>
            <w:vMerge w:val="restart"/>
            <w:hideMark/>
          </w:tcPr>
          <w:p w14:paraId="65505D64" w14:textId="77777777" w:rsidR="00FF68ED" w:rsidRPr="00E11EA5" w:rsidRDefault="00FF68ED" w:rsidP="00F76201">
            <w:pPr>
              <w:pStyle w:val="TAH"/>
              <w:rPr>
                <w:sz w:val="16"/>
                <w:lang w:val="en-US" w:eastAsia="zh-CN"/>
              </w:rPr>
            </w:pPr>
            <w:r w:rsidRPr="00E11EA5">
              <w:rPr>
                <w:sz w:val="16"/>
                <w:lang w:val="en-US" w:eastAsia="zh-CN"/>
              </w:rPr>
              <w:t>Divisor based on distribution shape</w:t>
            </w:r>
          </w:p>
        </w:tc>
        <w:tc>
          <w:tcPr>
            <w:tcW w:w="0" w:type="auto"/>
            <w:vMerge w:val="restart"/>
            <w:hideMark/>
          </w:tcPr>
          <w:p w14:paraId="571BB90E" w14:textId="77777777" w:rsidR="00FF68ED" w:rsidRPr="00E11EA5" w:rsidRDefault="00FF68ED" w:rsidP="00F7620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hideMark/>
          </w:tcPr>
          <w:p w14:paraId="5D9729A6" w14:textId="33B940F0" w:rsidR="00FF68ED" w:rsidRPr="00E11EA5" w:rsidRDefault="00FF68ED" w:rsidP="00F7620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76201" w:rsidRPr="00E11EA5" w14:paraId="49285E1B" w14:textId="77777777" w:rsidTr="00F76201">
        <w:trPr>
          <w:trHeight w:val="432"/>
        </w:trPr>
        <w:tc>
          <w:tcPr>
            <w:tcW w:w="0" w:type="auto"/>
            <w:vMerge/>
            <w:hideMark/>
          </w:tcPr>
          <w:p w14:paraId="3D236271" w14:textId="77777777" w:rsidR="00F76201" w:rsidRPr="00E11EA5" w:rsidRDefault="00F76201" w:rsidP="00191DC4">
            <w:pPr>
              <w:pStyle w:val="TAH"/>
              <w:rPr>
                <w:sz w:val="16"/>
                <w:lang w:val="en-US" w:eastAsia="zh-CN"/>
              </w:rPr>
            </w:pPr>
          </w:p>
        </w:tc>
        <w:tc>
          <w:tcPr>
            <w:tcW w:w="0" w:type="auto"/>
            <w:vMerge/>
            <w:hideMark/>
          </w:tcPr>
          <w:p w14:paraId="11845FE5" w14:textId="77777777" w:rsidR="00F76201" w:rsidRPr="00E11EA5" w:rsidRDefault="00F76201" w:rsidP="00191DC4">
            <w:pPr>
              <w:pStyle w:val="TAH"/>
              <w:rPr>
                <w:sz w:val="16"/>
                <w:lang w:val="en-US" w:eastAsia="zh-CN"/>
              </w:rPr>
            </w:pPr>
          </w:p>
        </w:tc>
        <w:tc>
          <w:tcPr>
            <w:tcW w:w="0" w:type="auto"/>
            <w:vAlign w:val="center"/>
            <w:hideMark/>
          </w:tcPr>
          <w:p w14:paraId="1E5F9BAD" w14:textId="64FCF4A0"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E3FA43" w14:textId="57419C3A" w:rsidR="00F76201" w:rsidRPr="00E11EA5" w:rsidRDefault="00F76201" w:rsidP="00F76201">
            <w:pPr>
              <w:pStyle w:val="TAH"/>
              <w:rPr>
                <w:sz w:val="16"/>
                <w:lang w:val="en-US" w:eastAsia="zh-CN"/>
              </w:rPr>
            </w:pPr>
            <w:r w:rsidRPr="00E11EA5">
              <w:rPr>
                <w:rFonts w:cs="Arial"/>
                <w:sz w:val="16"/>
                <w:szCs w:val="16"/>
                <w:lang w:val="en-US" w:eastAsia="zh-CN"/>
              </w:rPr>
              <w:t xml:space="preserve">3 &lt;f </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4904C1F1" w14:textId="0B1351D0"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hideMark/>
          </w:tcPr>
          <w:p w14:paraId="56912014" w14:textId="77777777" w:rsidR="00F76201" w:rsidRPr="00E11EA5" w:rsidRDefault="00F76201" w:rsidP="00191DC4">
            <w:pPr>
              <w:pStyle w:val="TAH"/>
              <w:rPr>
                <w:sz w:val="16"/>
                <w:lang w:val="en-US" w:eastAsia="zh-CN"/>
              </w:rPr>
            </w:pPr>
          </w:p>
        </w:tc>
        <w:tc>
          <w:tcPr>
            <w:tcW w:w="0" w:type="auto"/>
            <w:vMerge/>
            <w:hideMark/>
          </w:tcPr>
          <w:p w14:paraId="18887DD4" w14:textId="77777777" w:rsidR="00F76201" w:rsidRPr="00E11EA5" w:rsidRDefault="00F76201" w:rsidP="00191DC4">
            <w:pPr>
              <w:pStyle w:val="TAH"/>
              <w:rPr>
                <w:sz w:val="16"/>
                <w:lang w:val="en-US" w:eastAsia="zh-CN"/>
              </w:rPr>
            </w:pPr>
          </w:p>
        </w:tc>
        <w:tc>
          <w:tcPr>
            <w:tcW w:w="0" w:type="auto"/>
            <w:vMerge/>
            <w:hideMark/>
          </w:tcPr>
          <w:p w14:paraId="474FEA55" w14:textId="77777777" w:rsidR="00F76201" w:rsidRPr="00E11EA5" w:rsidRDefault="00F76201" w:rsidP="00191DC4">
            <w:pPr>
              <w:pStyle w:val="TAH"/>
              <w:rPr>
                <w:i/>
                <w:iCs/>
                <w:sz w:val="16"/>
                <w:lang w:val="en-US" w:eastAsia="zh-CN"/>
              </w:rPr>
            </w:pPr>
          </w:p>
        </w:tc>
        <w:tc>
          <w:tcPr>
            <w:tcW w:w="0" w:type="auto"/>
            <w:vAlign w:val="center"/>
            <w:hideMark/>
          </w:tcPr>
          <w:p w14:paraId="5FDDA12F" w14:textId="7F364BE3"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7D6DE7" w14:textId="610A2D90" w:rsidR="00F76201" w:rsidRPr="00E11EA5" w:rsidRDefault="00F76201" w:rsidP="00F76201">
            <w:pPr>
              <w:pStyle w:val="TAH"/>
              <w:rPr>
                <w:sz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6AEE0AFC" w14:textId="5E82CEF1"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76201" w:rsidRPr="00E11EA5" w14:paraId="4E93AD8F" w14:textId="77777777" w:rsidTr="00F76201">
        <w:trPr>
          <w:trHeight w:val="215"/>
        </w:trPr>
        <w:tc>
          <w:tcPr>
            <w:tcW w:w="0" w:type="auto"/>
            <w:gridSpan w:val="11"/>
            <w:vAlign w:val="center"/>
            <w:hideMark/>
          </w:tcPr>
          <w:p w14:paraId="53DFDFA5" w14:textId="5B49E763" w:rsidR="00F76201" w:rsidRPr="00E11EA5" w:rsidRDefault="00F76201" w:rsidP="00F76201">
            <w:pPr>
              <w:pStyle w:val="TAH"/>
              <w:rPr>
                <w:rFonts w:eastAsia="SimSun" w:cs="Arial"/>
                <w:sz w:val="16"/>
                <w:szCs w:val="16"/>
                <w:lang w:val="en-US" w:eastAsia="zh-CN"/>
              </w:rPr>
            </w:pPr>
            <w:r w:rsidRPr="00E11EA5">
              <w:rPr>
                <w:rFonts w:eastAsia="SimSun" w:cs="Arial"/>
                <w:sz w:val="16"/>
                <w:szCs w:val="16"/>
                <w:lang w:val="en-US" w:eastAsia="zh-CN"/>
              </w:rPr>
              <w:t>Stage 2: BS measurement</w:t>
            </w:r>
          </w:p>
        </w:tc>
      </w:tr>
      <w:tr w:rsidR="00F76201" w:rsidRPr="00E11EA5" w14:paraId="48897647" w14:textId="77777777" w:rsidTr="00F76201">
        <w:trPr>
          <w:trHeight w:val="215"/>
        </w:trPr>
        <w:tc>
          <w:tcPr>
            <w:tcW w:w="0" w:type="auto"/>
            <w:vAlign w:val="center"/>
            <w:hideMark/>
          </w:tcPr>
          <w:p w14:paraId="127621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7ABBE63A" w14:textId="77777777" w:rsidTr="00F76201">
        <w:trPr>
          <w:trHeight w:val="215"/>
        </w:trPr>
        <w:tc>
          <w:tcPr>
            <w:tcW w:w="0" w:type="auto"/>
            <w:vAlign w:val="center"/>
            <w:hideMark/>
          </w:tcPr>
          <w:p w14:paraId="5C8B6D1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60A6A72E" w14:textId="77777777" w:rsidTr="00F76201">
        <w:trPr>
          <w:trHeight w:val="215"/>
        </w:trPr>
        <w:tc>
          <w:tcPr>
            <w:tcW w:w="0" w:type="auto"/>
            <w:vAlign w:val="center"/>
            <w:hideMark/>
          </w:tcPr>
          <w:p w14:paraId="157C3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r>
      <w:tr w:rsidR="00F76201" w:rsidRPr="00E11EA5" w14:paraId="65BBCD04" w14:textId="77777777" w:rsidTr="00F76201">
        <w:trPr>
          <w:trHeight w:val="215"/>
        </w:trPr>
        <w:tc>
          <w:tcPr>
            <w:tcW w:w="0" w:type="auto"/>
            <w:vAlign w:val="center"/>
            <w:hideMark/>
          </w:tcPr>
          <w:p w14:paraId="74687EC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59E03BC6" w14:textId="77777777" w:rsidTr="00F76201">
        <w:trPr>
          <w:trHeight w:val="215"/>
        </w:trPr>
        <w:tc>
          <w:tcPr>
            <w:tcW w:w="0" w:type="auto"/>
            <w:vAlign w:val="center"/>
            <w:hideMark/>
          </w:tcPr>
          <w:p w14:paraId="70B4FA8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5D96397" w14:textId="77777777" w:rsidTr="00F76201">
        <w:trPr>
          <w:trHeight w:val="215"/>
        </w:trPr>
        <w:tc>
          <w:tcPr>
            <w:tcW w:w="0" w:type="auto"/>
            <w:vAlign w:val="center"/>
            <w:hideMark/>
          </w:tcPr>
          <w:p w14:paraId="0A61F1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185D0B9D" w14:textId="77777777" w:rsidTr="00F76201">
        <w:trPr>
          <w:trHeight w:val="215"/>
        </w:trPr>
        <w:tc>
          <w:tcPr>
            <w:tcW w:w="0" w:type="auto"/>
            <w:vAlign w:val="center"/>
            <w:hideMark/>
          </w:tcPr>
          <w:p w14:paraId="5FCE81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7EFDFA9F" w14:textId="77777777" w:rsidTr="00F76201">
        <w:trPr>
          <w:trHeight w:val="541"/>
        </w:trPr>
        <w:tc>
          <w:tcPr>
            <w:tcW w:w="0" w:type="auto"/>
            <w:vAlign w:val="center"/>
            <w:hideMark/>
          </w:tcPr>
          <w:p w14:paraId="449341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61DD2E77" w14:textId="77777777" w:rsidTr="00F76201">
        <w:trPr>
          <w:trHeight w:val="215"/>
        </w:trPr>
        <w:tc>
          <w:tcPr>
            <w:tcW w:w="0" w:type="auto"/>
            <w:vAlign w:val="center"/>
            <w:hideMark/>
          </w:tcPr>
          <w:p w14:paraId="70849DF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CCF1735" w14:textId="77777777" w:rsidTr="00F76201">
        <w:trPr>
          <w:trHeight w:val="215"/>
        </w:trPr>
        <w:tc>
          <w:tcPr>
            <w:tcW w:w="0" w:type="auto"/>
            <w:gridSpan w:val="11"/>
            <w:vAlign w:val="center"/>
            <w:hideMark/>
          </w:tcPr>
          <w:p w14:paraId="7BD31B66" w14:textId="295A1D44" w:rsidR="00F76201" w:rsidRPr="00E11EA5" w:rsidRDefault="00F76201"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76201" w:rsidRPr="00E11EA5" w14:paraId="4DEE2BF9" w14:textId="77777777" w:rsidTr="00F76201">
        <w:trPr>
          <w:trHeight w:val="215"/>
        </w:trPr>
        <w:tc>
          <w:tcPr>
            <w:tcW w:w="0" w:type="auto"/>
            <w:vAlign w:val="center"/>
            <w:hideMark/>
          </w:tcPr>
          <w:p w14:paraId="5FBA2F8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79D50167" w14:textId="77777777" w:rsidTr="00F76201">
        <w:trPr>
          <w:trHeight w:val="215"/>
        </w:trPr>
        <w:tc>
          <w:tcPr>
            <w:tcW w:w="0" w:type="auto"/>
            <w:gridSpan w:val="8"/>
            <w:hideMark/>
          </w:tcPr>
          <w:p w14:paraId="4519D3C9" w14:textId="2A772C7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0" w:type="auto"/>
            <w:hideMark/>
          </w:tcPr>
          <w:p w14:paraId="1AE69E3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1.83</w:t>
            </w:r>
          </w:p>
        </w:tc>
        <w:tc>
          <w:tcPr>
            <w:tcW w:w="0" w:type="auto"/>
            <w:hideMark/>
          </w:tcPr>
          <w:p w14:paraId="1C5166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1.86</w:t>
            </w:r>
          </w:p>
        </w:tc>
      </w:tr>
      <w:tr w:rsidR="00FF68ED" w:rsidRPr="00E11EA5" w14:paraId="57919BA3" w14:textId="77777777" w:rsidTr="00F76201">
        <w:trPr>
          <w:trHeight w:val="215"/>
        </w:trPr>
        <w:tc>
          <w:tcPr>
            <w:tcW w:w="0" w:type="auto"/>
            <w:gridSpan w:val="8"/>
            <w:hideMark/>
          </w:tcPr>
          <w:p w14:paraId="7BA3B743" w14:textId="38F114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0" w:type="auto"/>
            <w:hideMark/>
          </w:tcPr>
          <w:p w14:paraId="58C475B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3.59</w:t>
            </w:r>
          </w:p>
        </w:tc>
        <w:tc>
          <w:tcPr>
            <w:tcW w:w="0" w:type="auto"/>
            <w:hideMark/>
          </w:tcPr>
          <w:p w14:paraId="03E3DC9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3.64</w:t>
            </w:r>
          </w:p>
        </w:tc>
      </w:tr>
    </w:tbl>
    <w:p w14:paraId="080CAAD0" w14:textId="77777777" w:rsidR="00FF68ED" w:rsidRPr="00E11EA5" w:rsidRDefault="00FF68ED" w:rsidP="00FF68ED">
      <w:pPr>
        <w:rPr>
          <w:lang w:val="en-US"/>
        </w:rPr>
      </w:pPr>
    </w:p>
    <w:p w14:paraId="6901A4E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F214794" w14:textId="77777777" w:rsidR="00FF68ED" w:rsidRPr="00E11EA5" w:rsidRDefault="00FF68ED" w:rsidP="00FF68ED">
      <w:pPr>
        <w:pStyle w:val="Heading3"/>
      </w:pPr>
      <w:bookmarkStart w:id="2658" w:name="_Toc37430415"/>
      <w:bookmarkStart w:id="2659" w:name="_Toc43739518"/>
      <w:bookmarkStart w:id="2660" w:name="_Toc46347279"/>
      <w:r w:rsidRPr="00E11EA5">
        <w:t>13.2.3</w:t>
      </w:r>
      <w:r w:rsidRPr="00E11EA5">
        <w:tab/>
        <w:t>Maximum accepted test system uncertainty</w:t>
      </w:r>
      <w:bookmarkEnd w:id="2658"/>
      <w:bookmarkEnd w:id="2659"/>
      <w:bookmarkEnd w:id="2660"/>
      <w:r w:rsidRPr="00E11EA5" w:rsidDel="00C65B74">
        <w:t xml:space="preserve"> </w:t>
      </w:r>
    </w:p>
    <w:p w14:paraId="3AC3E20A" w14:textId="34193B1E"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13.2.2.</w:t>
      </w:r>
    </w:p>
    <w:p w14:paraId="07C37B6B" w14:textId="77777777" w:rsidR="00FF68ED" w:rsidRPr="00E11EA5" w:rsidRDefault="00FF68ED" w:rsidP="00FF68ED">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E11EA5"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E11EA5"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E11EA5" w:rsidRDefault="00FF68ED" w:rsidP="00191DC4">
            <w:pPr>
              <w:pStyle w:val="TAH"/>
              <w:rPr>
                <w:szCs w:val="18"/>
                <w:lang w:val="en-US" w:eastAsia="zh-CN"/>
              </w:rPr>
            </w:pPr>
            <w:r w:rsidRPr="00E11EA5">
              <w:rPr>
                <w:szCs w:val="18"/>
                <w:lang w:val="en-US" w:eastAsia="zh-CN"/>
              </w:rPr>
              <w:t>Expanded uncertainty (dB)</w:t>
            </w:r>
          </w:p>
        </w:tc>
      </w:tr>
      <w:tr w:rsidR="00F76201" w:rsidRPr="00E11EA5"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E11EA5"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E11EA5" w:rsidRDefault="00F76201" w:rsidP="00191DC4">
            <w:pPr>
              <w:pStyle w:val="TAH"/>
              <w:rPr>
                <w:szCs w:val="18"/>
                <w:lang w:val="en-US" w:eastAsia="zh-CN"/>
              </w:rPr>
            </w:pPr>
            <w:r w:rsidRPr="00E11EA5">
              <w:rPr>
                <w:szCs w:val="18"/>
                <w:lang w:val="en-US" w:eastAsia="zh-CN"/>
              </w:rPr>
              <w:t>f</w:t>
            </w:r>
            <w:r w:rsidRPr="00E11EA5">
              <w:rPr>
                <w:rFonts w:eastAsia="NSimSun"/>
                <w:szCs w:val="18"/>
                <w:lang w:val="en-US" w:eastAsia="zh-CN"/>
              </w:rPr>
              <w:t>≤</w:t>
            </w:r>
            <w:r w:rsidRPr="00E11EA5">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E11EA5" w:rsidRDefault="00F76201" w:rsidP="00191DC4">
            <w:pPr>
              <w:pStyle w:val="TAH"/>
              <w:rPr>
                <w:szCs w:val="18"/>
                <w:lang w:val="en-US" w:eastAsia="zh-CN"/>
              </w:rPr>
            </w:pPr>
            <w:r w:rsidRPr="00E11EA5">
              <w:rPr>
                <w:szCs w:val="18"/>
                <w:lang w:val="en-US" w:eastAsia="zh-CN"/>
              </w:rPr>
              <w:t>3&lt;f</w:t>
            </w:r>
            <w:r w:rsidRPr="00E11EA5">
              <w:rPr>
                <w:rFonts w:eastAsia="NSimSun"/>
                <w:szCs w:val="18"/>
                <w:lang w:val="en-US" w:eastAsia="zh-CN"/>
              </w:rPr>
              <w:t xml:space="preserve">≤ </w:t>
            </w:r>
            <w:r w:rsidRPr="00E11EA5">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E11EA5" w:rsidRDefault="00F76201" w:rsidP="00191DC4">
            <w:pPr>
              <w:pStyle w:val="TAH"/>
              <w:rPr>
                <w:szCs w:val="18"/>
                <w:lang w:val="en-US" w:eastAsia="zh-CN"/>
              </w:rPr>
            </w:pPr>
            <w:r w:rsidRPr="00E11EA5">
              <w:rPr>
                <w:szCs w:val="18"/>
                <w:lang w:val="en-US" w:eastAsia="zh-CN"/>
              </w:rPr>
              <w:t>4.2&lt;f</w:t>
            </w:r>
            <w:r w:rsidRPr="00E11EA5">
              <w:rPr>
                <w:rFonts w:eastAsia="NSimSun"/>
                <w:szCs w:val="18"/>
                <w:lang w:val="en-US" w:eastAsia="zh-CN"/>
              </w:rPr>
              <w:t xml:space="preserve">≤ </w:t>
            </w:r>
            <w:r w:rsidRPr="00E11EA5">
              <w:rPr>
                <w:szCs w:val="18"/>
                <w:lang w:val="en-US" w:eastAsia="zh-CN"/>
              </w:rPr>
              <w:t>6 GHz</w:t>
            </w:r>
          </w:p>
        </w:tc>
      </w:tr>
      <w:tr w:rsidR="00FF68ED" w:rsidRPr="00E11EA5"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3.64</w:t>
            </w:r>
          </w:p>
        </w:tc>
      </w:tr>
      <w:tr w:rsidR="00FF68ED" w:rsidRPr="00E11EA5"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r>
    </w:tbl>
    <w:p w14:paraId="75D190DA" w14:textId="77777777" w:rsidR="00FF68ED" w:rsidRPr="00E11EA5" w:rsidRDefault="00FF68ED" w:rsidP="00FF68ED"/>
    <w:p w14:paraId="03AF007F"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E11EA5" w:rsidRDefault="00FF68ED" w:rsidP="00FF68ED">
      <w:pPr>
        <w:pStyle w:val="Heading3"/>
      </w:pPr>
      <w:bookmarkStart w:id="2661" w:name="_Toc37430416"/>
      <w:bookmarkStart w:id="2662" w:name="_Toc43739519"/>
      <w:bookmarkStart w:id="2663" w:name="_Toc46347280"/>
      <w:r w:rsidRPr="00E11EA5">
        <w:t>13.2.4</w:t>
      </w:r>
      <w:r w:rsidRPr="00E11EA5">
        <w:tab/>
      </w:r>
      <w:r w:rsidRPr="00E11EA5">
        <w:rPr>
          <w:lang w:eastAsia="zh-CN"/>
        </w:rPr>
        <w:t>Test Tolerance for OTA TX OFF power</w:t>
      </w:r>
      <w:bookmarkEnd w:id="2661"/>
      <w:bookmarkEnd w:id="2662"/>
      <w:bookmarkEnd w:id="2663"/>
      <w:r w:rsidRPr="00E11EA5" w:rsidDel="00062227">
        <w:t xml:space="preserve"> </w:t>
      </w:r>
    </w:p>
    <w:p w14:paraId="43A33E65" w14:textId="1669A7E6" w:rsidR="00FF68ED" w:rsidRPr="00E11EA5" w:rsidRDefault="00FF68ED" w:rsidP="00FF68ED">
      <w:r w:rsidRPr="00E11EA5">
        <w:t xml:space="preserve">Considering the methodology described in clause 5.1, Test Tolerance values for TX OFF were derived based on values captured in clause </w:t>
      </w:r>
      <w:r w:rsidRPr="00E11EA5">
        <w:rPr>
          <w:lang w:eastAsia="zh-CN"/>
        </w:rPr>
        <w:t>13.2.2</w:t>
      </w:r>
      <w:r w:rsidRPr="00E11EA5">
        <w:t>.</w:t>
      </w:r>
    </w:p>
    <w:p w14:paraId="689D8C6B" w14:textId="77777777" w:rsidR="00FF68ED" w:rsidRPr="00E11EA5" w:rsidRDefault="00FF68ED" w:rsidP="00FF68ED">
      <w:pPr>
        <w:rPr>
          <w:lang w:val="en-US"/>
        </w:rPr>
      </w:pPr>
      <w:r w:rsidRPr="00E11EA5">
        <w:rPr>
          <w:lang w:val="en-US"/>
        </w:rPr>
        <w:t>The TT was decided to be the same as the MU for TX OFF in FR1.</w:t>
      </w:r>
    </w:p>
    <w:p w14:paraId="7F20DC01" w14:textId="77777777" w:rsidR="00FF68ED" w:rsidRPr="00E11EA5" w:rsidRDefault="00FF68ED" w:rsidP="00FF68ED">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E11EA5" w14:paraId="07EAAC1F" w14:textId="77777777" w:rsidTr="002E0DC8">
        <w:trPr>
          <w:jc w:val="center"/>
        </w:trPr>
        <w:tc>
          <w:tcPr>
            <w:tcW w:w="2047" w:type="dxa"/>
            <w:shd w:val="clear" w:color="auto" w:fill="auto"/>
            <w:noWrap/>
            <w:vAlign w:val="bottom"/>
            <w:hideMark/>
          </w:tcPr>
          <w:p w14:paraId="2AA50B39" w14:textId="77777777" w:rsidR="00FF68ED" w:rsidRPr="00E11EA5"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E11EA5" w:rsidRDefault="00FF68ED" w:rsidP="002E0DC8">
            <w:pPr>
              <w:pStyle w:val="TAH"/>
              <w:rPr>
                <w:rFonts w:cs="Arial"/>
              </w:rPr>
            </w:pPr>
            <w:r w:rsidRPr="00E11EA5">
              <w:rPr>
                <w:rFonts w:eastAsia="SimSun" w:cs="Arial"/>
                <w:lang w:val="en-US" w:eastAsia="zh-CN"/>
              </w:rPr>
              <w:t>f≤3 GHz</w:t>
            </w:r>
          </w:p>
        </w:tc>
        <w:tc>
          <w:tcPr>
            <w:tcW w:w="1348" w:type="dxa"/>
            <w:shd w:val="clear" w:color="auto" w:fill="auto"/>
            <w:vAlign w:val="center"/>
            <w:hideMark/>
          </w:tcPr>
          <w:p w14:paraId="2862844F" w14:textId="77777777" w:rsidR="00FF68ED" w:rsidRPr="00E11EA5" w:rsidRDefault="00FF68ED" w:rsidP="002E0DC8">
            <w:pPr>
              <w:pStyle w:val="TAH"/>
              <w:rPr>
                <w:rFonts w:cs="Arial"/>
              </w:rPr>
            </w:pPr>
            <w:r w:rsidRPr="00E11EA5">
              <w:rPr>
                <w:rFonts w:eastAsia="SimSun" w:cs="Arial"/>
                <w:lang w:val="en-US" w:eastAsia="zh-CN"/>
              </w:rPr>
              <w:t>3&lt;f≤4.2 GHz</w:t>
            </w:r>
          </w:p>
        </w:tc>
        <w:tc>
          <w:tcPr>
            <w:tcW w:w="1348" w:type="dxa"/>
            <w:vAlign w:val="center"/>
          </w:tcPr>
          <w:p w14:paraId="667A9673"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4.2&lt;f≤6 GHz</w:t>
            </w:r>
          </w:p>
        </w:tc>
      </w:tr>
      <w:tr w:rsidR="00FF68ED" w:rsidRPr="00E11EA5" w14:paraId="63F21CAF" w14:textId="77777777" w:rsidTr="002E0DC8">
        <w:trPr>
          <w:jc w:val="center"/>
        </w:trPr>
        <w:tc>
          <w:tcPr>
            <w:tcW w:w="2047" w:type="dxa"/>
            <w:shd w:val="clear" w:color="auto" w:fill="auto"/>
            <w:noWrap/>
            <w:vAlign w:val="center"/>
            <w:hideMark/>
          </w:tcPr>
          <w:p w14:paraId="50D9DBC8" w14:textId="77777777" w:rsidR="00FF68ED" w:rsidRPr="00E11EA5" w:rsidRDefault="00FF68ED" w:rsidP="002E0DC8">
            <w:pPr>
              <w:pStyle w:val="TAC"/>
            </w:pPr>
            <w:r w:rsidRPr="00E11EA5">
              <w:t>Test Tolerance (dB)</w:t>
            </w:r>
          </w:p>
        </w:tc>
        <w:tc>
          <w:tcPr>
            <w:tcW w:w="1350" w:type="dxa"/>
            <w:shd w:val="clear" w:color="auto" w:fill="auto"/>
            <w:noWrap/>
            <w:vAlign w:val="center"/>
          </w:tcPr>
          <w:p w14:paraId="50D15C2D" w14:textId="77777777" w:rsidR="00FF68ED" w:rsidRPr="00E11EA5" w:rsidRDefault="00FF68ED" w:rsidP="002E0DC8">
            <w:pPr>
              <w:pStyle w:val="TAC"/>
            </w:pPr>
            <w:r w:rsidRPr="00E11EA5">
              <w:t>3.4</w:t>
            </w:r>
          </w:p>
        </w:tc>
        <w:tc>
          <w:tcPr>
            <w:tcW w:w="1348" w:type="dxa"/>
            <w:shd w:val="clear" w:color="auto" w:fill="auto"/>
            <w:noWrap/>
            <w:vAlign w:val="center"/>
          </w:tcPr>
          <w:p w14:paraId="0AC9FFFF" w14:textId="77777777" w:rsidR="00FF68ED" w:rsidRPr="00E11EA5" w:rsidRDefault="00FF68ED" w:rsidP="002E0DC8">
            <w:pPr>
              <w:pStyle w:val="TAC"/>
            </w:pPr>
            <w:r w:rsidRPr="00E11EA5">
              <w:t>3.7</w:t>
            </w:r>
          </w:p>
        </w:tc>
        <w:tc>
          <w:tcPr>
            <w:tcW w:w="1348" w:type="dxa"/>
          </w:tcPr>
          <w:p w14:paraId="026E7E5B" w14:textId="77777777" w:rsidR="00FF68ED" w:rsidRPr="00E11EA5" w:rsidRDefault="00FF68ED" w:rsidP="002E0DC8">
            <w:pPr>
              <w:pStyle w:val="TAC"/>
            </w:pPr>
            <w:r w:rsidRPr="00E11EA5">
              <w:rPr>
                <w:rFonts w:hint="eastAsia"/>
              </w:rPr>
              <w:t>3.7</w:t>
            </w:r>
          </w:p>
        </w:tc>
      </w:tr>
    </w:tbl>
    <w:p w14:paraId="5A43452F" w14:textId="77777777" w:rsidR="00FF68ED" w:rsidRPr="00E11EA5" w:rsidRDefault="00FF68ED" w:rsidP="00FF68ED">
      <w:pPr>
        <w:rPr>
          <w:rFonts w:eastAsia="Malgun Gothic"/>
          <w:lang w:eastAsia="ko-KR"/>
        </w:rPr>
      </w:pPr>
    </w:p>
    <w:p w14:paraId="61C20439" w14:textId="77777777" w:rsidR="00FF68ED" w:rsidRPr="00E11EA5" w:rsidRDefault="00FF68ED" w:rsidP="00FF68ED">
      <w:pPr>
        <w:rPr>
          <w:lang w:eastAsia="ko-KR"/>
        </w:rPr>
      </w:pPr>
      <w:r w:rsidRPr="00E11EA5">
        <w:rPr>
          <w:lang w:eastAsia="ko-KR"/>
        </w:rPr>
        <w:t>An overview of the TT values for all the requirements is captured in clause 17.</w:t>
      </w:r>
    </w:p>
    <w:p w14:paraId="6B28EAFA" w14:textId="77777777" w:rsidR="00FF68ED" w:rsidRPr="00E11EA5" w:rsidRDefault="00FF68ED" w:rsidP="00FF68ED">
      <w:pPr>
        <w:pStyle w:val="Heading2"/>
        <w:rPr>
          <w:lang w:val="en-US"/>
        </w:rPr>
      </w:pPr>
      <w:bookmarkStart w:id="2664" w:name="_Toc21086655"/>
      <w:bookmarkStart w:id="2665" w:name="_Toc29769114"/>
      <w:bookmarkStart w:id="2666" w:name="_Toc31837680"/>
      <w:bookmarkStart w:id="2667" w:name="_Toc37430417"/>
      <w:bookmarkStart w:id="2668" w:name="_Toc43739520"/>
      <w:bookmarkStart w:id="2669" w:name="_Toc46347281"/>
      <w:r w:rsidRPr="00E11EA5">
        <w:t>1</w:t>
      </w:r>
      <w:r w:rsidRPr="00E11EA5">
        <w:rPr>
          <w:lang w:val="en-US"/>
        </w:rPr>
        <w:t>3</w:t>
      </w:r>
      <w:r w:rsidRPr="00E11EA5">
        <w:t>.3</w:t>
      </w:r>
      <w:r w:rsidRPr="00E11EA5">
        <w:tab/>
        <w:t>OTA co-location spurious emissions</w:t>
      </w:r>
      <w:bookmarkEnd w:id="2664"/>
      <w:bookmarkEnd w:id="2665"/>
      <w:bookmarkEnd w:id="2666"/>
      <w:bookmarkEnd w:id="2667"/>
      <w:bookmarkEnd w:id="2668"/>
      <w:bookmarkEnd w:id="2669"/>
    </w:p>
    <w:p w14:paraId="1BCB64B8" w14:textId="77777777" w:rsidR="00FF68ED" w:rsidRPr="00E11EA5" w:rsidRDefault="00FF68ED" w:rsidP="00FF68ED">
      <w:pPr>
        <w:pStyle w:val="Heading3"/>
      </w:pPr>
      <w:bookmarkStart w:id="2670" w:name="_Toc21086656"/>
      <w:bookmarkStart w:id="2671" w:name="_Toc29769115"/>
      <w:bookmarkStart w:id="2672" w:name="_Toc31837681"/>
      <w:bookmarkStart w:id="2673" w:name="_Toc37430418"/>
      <w:bookmarkStart w:id="2674" w:name="_Toc43739521"/>
      <w:bookmarkStart w:id="2675" w:name="_Toc46347282"/>
      <w:r w:rsidRPr="00E11EA5">
        <w:t>13.3.1</w:t>
      </w:r>
      <w:r w:rsidRPr="00E11EA5">
        <w:tab/>
        <w:t>General</w:t>
      </w:r>
      <w:bookmarkEnd w:id="2670"/>
      <w:bookmarkEnd w:id="2671"/>
      <w:bookmarkEnd w:id="2672"/>
      <w:bookmarkEnd w:id="2673"/>
      <w:bookmarkEnd w:id="2674"/>
      <w:bookmarkEnd w:id="2675"/>
    </w:p>
    <w:p w14:paraId="64E3AFE6" w14:textId="6E5AE3D1" w:rsidR="00FF68ED" w:rsidRPr="00E11EA5" w:rsidRDefault="00FF68ED" w:rsidP="00FF68ED">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0DDFE838"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E11EA5">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E11EA5" w:rsidRDefault="00FF68ED" w:rsidP="00FF68ED">
      <w:pPr>
        <w:rPr>
          <w:rFonts w:eastAsia="SimSun"/>
          <w:lang w:val="en-US" w:eastAsia="zh-CN"/>
        </w:rPr>
      </w:pPr>
      <w:r w:rsidRPr="00E11EA5">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E11EA5" w:rsidRDefault="00FF68ED" w:rsidP="00FF68ED">
      <w:pPr>
        <w:pStyle w:val="Heading3"/>
      </w:pPr>
      <w:bookmarkStart w:id="2676" w:name="_Toc21086657"/>
      <w:bookmarkStart w:id="2677" w:name="_Toc29769116"/>
      <w:bookmarkStart w:id="2678" w:name="_Toc32332547"/>
      <w:bookmarkStart w:id="2679" w:name="_Toc37430419"/>
      <w:bookmarkStart w:id="2680" w:name="_Toc43739522"/>
      <w:bookmarkStart w:id="2681" w:name="_Toc46347283"/>
      <w:r w:rsidRPr="00E11EA5">
        <w:t>13.</w:t>
      </w:r>
      <w:r w:rsidRPr="00E11EA5">
        <w:rPr>
          <w:lang w:val="en-US"/>
        </w:rPr>
        <w:t>3</w:t>
      </w:r>
      <w:r w:rsidRPr="00E11EA5">
        <w:t>.2</w:t>
      </w:r>
      <w:r w:rsidRPr="00E11EA5">
        <w:tab/>
        <w:t>Indoor Anechoic Chamber</w:t>
      </w:r>
      <w:bookmarkEnd w:id="2676"/>
      <w:bookmarkEnd w:id="2677"/>
      <w:bookmarkEnd w:id="2678"/>
      <w:bookmarkEnd w:id="2679"/>
      <w:bookmarkEnd w:id="2680"/>
      <w:bookmarkEnd w:id="2681"/>
    </w:p>
    <w:p w14:paraId="296E93EA" w14:textId="77777777" w:rsidR="00FF68ED" w:rsidRPr="00E11EA5" w:rsidRDefault="00FF68ED" w:rsidP="00FF68ED">
      <w:pPr>
        <w:pStyle w:val="Heading4"/>
        <w:rPr>
          <w:lang w:eastAsia="sv-SE"/>
        </w:rPr>
      </w:pPr>
      <w:bookmarkStart w:id="2682" w:name="_Toc32332548"/>
      <w:bookmarkStart w:id="2683" w:name="_Toc37430420"/>
      <w:bookmarkStart w:id="2684" w:name="_Toc43739523"/>
      <w:bookmarkStart w:id="2685" w:name="_Toc46347284"/>
      <w:r w:rsidRPr="00E11EA5">
        <w:rPr>
          <w:lang w:eastAsia="sv-SE"/>
        </w:rPr>
        <w:t>13.3.</w:t>
      </w:r>
      <w:r w:rsidRPr="00E11EA5">
        <w:rPr>
          <w:lang w:eastAsia="ja-JP"/>
        </w:rPr>
        <w:t>2</w:t>
      </w:r>
      <w:r w:rsidRPr="00E11EA5">
        <w:rPr>
          <w:lang w:eastAsia="sv-SE"/>
        </w:rPr>
        <w:t>.1</w:t>
      </w:r>
      <w:r w:rsidRPr="00E11EA5">
        <w:rPr>
          <w:lang w:eastAsia="sv-SE"/>
        </w:rPr>
        <w:tab/>
        <w:t>Measurement system description</w:t>
      </w:r>
      <w:bookmarkEnd w:id="2682"/>
      <w:bookmarkEnd w:id="2683"/>
      <w:bookmarkEnd w:id="2684"/>
      <w:bookmarkEnd w:id="2685"/>
    </w:p>
    <w:p w14:paraId="122D4FF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6F61E6BC" w14:textId="2FE2AAC9" w:rsidR="00FF68ED" w:rsidRPr="00E11EA5" w:rsidRDefault="00FF68ED" w:rsidP="00FF68ED">
      <w:r w:rsidRPr="00E11EA5">
        <w:t xml:space="preserve">Measurement system description is captured in clause 7.8. </w:t>
      </w:r>
    </w:p>
    <w:p w14:paraId="19DDADFD" w14:textId="77777777" w:rsidR="00FF68ED" w:rsidRPr="00E11EA5" w:rsidRDefault="00FF68ED" w:rsidP="00FF68ED">
      <w:pPr>
        <w:pStyle w:val="Heading4"/>
        <w:rPr>
          <w:lang w:eastAsia="sv-SE"/>
        </w:rPr>
      </w:pPr>
      <w:bookmarkStart w:id="2686" w:name="_Toc32332549"/>
      <w:bookmarkStart w:id="2687" w:name="_Toc37430421"/>
      <w:bookmarkStart w:id="2688" w:name="_Toc43739524"/>
      <w:bookmarkStart w:id="2689" w:name="_Toc46347285"/>
      <w:r w:rsidRPr="00E11EA5">
        <w:rPr>
          <w:lang w:eastAsia="sv-SE"/>
        </w:rPr>
        <w:t>13.3.</w:t>
      </w:r>
      <w:r w:rsidRPr="00E11EA5">
        <w:rPr>
          <w:lang w:eastAsia="ja-JP"/>
        </w:rPr>
        <w:t>2</w:t>
      </w:r>
      <w:r w:rsidRPr="00E11EA5">
        <w:rPr>
          <w:lang w:eastAsia="sv-SE"/>
        </w:rPr>
        <w:t xml:space="preserve">.2 </w:t>
      </w:r>
      <w:r w:rsidRPr="00E11EA5">
        <w:rPr>
          <w:lang w:eastAsia="sv-SE"/>
        </w:rPr>
        <w:tab/>
        <w:t>Test procedure</w:t>
      </w:r>
      <w:bookmarkEnd w:id="2686"/>
      <w:bookmarkEnd w:id="2687"/>
      <w:bookmarkEnd w:id="2688"/>
      <w:bookmarkEnd w:id="2689"/>
    </w:p>
    <w:p w14:paraId="686887C4" w14:textId="77777777" w:rsidR="00FF68ED" w:rsidRPr="00E11EA5" w:rsidRDefault="00FF68ED" w:rsidP="00FF68ED">
      <w:pPr>
        <w:pStyle w:val="Heading5"/>
      </w:pPr>
      <w:bookmarkStart w:id="2690" w:name="_Toc32332550"/>
      <w:bookmarkStart w:id="2691" w:name="_Toc37430422"/>
      <w:bookmarkStart w:id="2692" w:name="_Toc43739525"/>
      <w:bookmarkStart w:id="2693" w:name="_Toc46347286"/>
      <w:r w:rsidRPr="00E11EA5">
        <w:rPr>
          <w:lang w:eastAsia="sv-SE"/>
        </w:rPr>
        <w:t>13.3.</w:t>
      </w:r>
      <w:r w:rsidRPr="00E11EA5">
        <w:rPr>
          <w:lang w:eastAsia="ja-JP"/>
        </w:rPr>
        <w:t>2</w:t>
      </w:r>
      <w:r w:rsidRPr="00E11EA5">
        <w:rPr>
          <w:lang w:eastAsia="sv-SE"/>
        </w:rPr>
        <w:t>.2.1</w:t>
      </w:r>
      <w:r w:rsidRPr="00E11EA5">
        <w:rPr>
          <w:lang w:eastAsia="sv-SE"/>
        </w:rPr>
        <w:tab/>
      </w:r>
      <w:r w:rsidRPr="00E11EA5">
        <w:t>Stage 1: Calibration</w:t>
      </w:r>
      <w:bookmarkEnd w:id="2690"/>
      <w:bookmarkEnd w:id="2691"/>
      <w:bookmarkEnd w:id="2692"/>
      <w:bookmarkEnd w:id="2693"/>
    </w:p>
    <w:p w14:paraId="0D2D67A3" w14:textId="25BE9D30" w:rsidR="00FF68ED" w:rsidRPr="00E11EA5" w:rsidRDefault="00FF68ED" w:rsidP="00FF68ED">
      <w:r w:rsidRPr="00E11EA5">
        <w:t xml:space="preserve">Calibration for wanted signal power level is the same as in clause 9.2. </w:t>
      </w:r>
    </w:p>
    <w:p w14:paraId="21ED8E3E" w14:textId="1CA10ECF" w:rsidR="00FF68ED" w:rsidRPr="00E11EA5" w:rsidRDefault="00FF68ED" w:rsidP="00FF68ED">
      <w:r w:rsidRPr="00E11EA5">
        <w:t>Calibration for the CLTA path is described in clause 8.8.</w:t>
      </w:r>
    </w:p>
    <w:p w14:paraId="31769294" w14:textId="77777777" w:rsidR="00FF68ED" w:rsidRPr="00E11EA5" w:rsidRDefault="00FF68ED" w:rsidP="00FF68ED">
      <w:pPr>
        <w:pStyle w:val="Heading5"/>
        <w:rPr>
          <w:lang w:eastAsia="sv-SE"/>
        </w:rPr>
      </w:pPr>
      <w:bookmarkStart w:id="2694" w:name="_Toc32332551"/>
      <w:bookmarkStart w:id="2695" w:name="_Toc37430423"/>
      <w:bookmarkStart w:id="2696" w:name="_Toc43739526"/>
      <w:bookmarkStart w:id="2697" w:name="_Toc46347287"/>
      <w:r w:rsidRPr="00E11EA5">
        <w:rPr>
          <w:lang w:eastAsia="sv-SE"/>
        </w:rPr>
        <w:t>13.3.2.2.2</w:t>
      </w:r>
      <w:r w:rsidRPr="00E11EA5">
        <w:rPr>
          <w:lang w:eastAsia="sv-SE"/>
        </w:rPr>
        <w:tab/>
        <w:t>Stage 2: BS measurement</w:t>
      </w:r>
      <w:bookmarkEnd w:id="2694"/>
      <w:bookmarkEnd w:id="2695"/>
      <w:bookmarkEnd w:id="2696"/>
      <w:bookmarkEnd w:id="2697"/>
    </w:p>
    <w:p w14:paraId="50DD462A" w14:textId="0A38FC61" w:rsidR="00616962" w:rsidRPr="00E11EA5" w:rsidRDefault="00616962" w:rsidP="00616962">
      <w:pPr>
        <w:rPr>
          <w:lang w:eastAsia="sv-SE"/>
        </w:rPr>
      </w:pPr>
      <w:r w:rsidRPr="00E11EA5">
        <w:t xml:space="preserve">The IAC testing procedure </w:t>
      </w:r>
      <w:r w:rsidRPr="00E11EA5">
        <w:rPr>
          <w:lang w:eastAsia="it-IT"/>
        </w:rPr>
        <w:t>consists of</w:t>
      </w:r>
      <w:r w:rsidRPr="00E11EA5">
        <w:t xml:space="preserve"> the following steps:</w:t>
      </w:r>
    </w:p>
    <w:p w14:paraId="2CE1F821" w14:textId="3F8103BA" w:rsidR="00FF68ED" w:rsidRPr="00E11EA5" w:rsidRDefault="00FF68ED" w:rsidP="00FF68ED">
      <w:pPr>
        <w:pStyle w:val="B1"/>
      </w:pPr>
      <w:r w:rsidRPr="00E11EA5">
        <w:t>1)</w:t>
      </w:r>
      <w:r w:rsidRPr="00E11EA5">
        <w:tab/>
        <w:t>Place BS and CLTA as specified in clause 4.15, TS 37.145-2 [24].</w:t>
      </w:r>
      <w:r w:rsidR="00FC6037" w:rsidRPr="00E11EA5">
        <w:t xml:space="preserve"> </w:t>
      </w:r>
    </w:p>
    <w:p w14:paraId="73F8E4F3" w14:textId="5378CA90"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2E742BC0" w14:textId="77777777" w:rsidR="00FF68ED" w:rsidRPr="00E11EA5" w:rsidRDefault="00FF68ED" w:rsidP="00FF68ED">
      <w:pPr>
        <w:pStyle w:val="B1"/>
      </w:pPr>
      <w:r w:rsidRPr="00E11EA5">
        <w:t>3)</w:t>
      </w:r>
      <w:r w:rsidRPr="00E11EA5">
        <w:tab/>
        <w:t>Connect Range antenna and CLTA</w:t>
      </w:r>
      <w:r w:rsidRPr="00E11EA5">
        <w:rPr>
          <w:i/>
        </w:rPr>
        <w:t xml:space="preserve"> </w:t>
      </w:r>
      <w:r w:rsidRPr="00E11EA5">
        <w:t>to the measurement equipment.</w:t>
      </w:r>
    </w:p>
    <w:p w14:paraId="39BF26C3" w14:textId="77777777" w:rsidR="00FF68ED" w:rsidRPr="00E11EA5" w:rsidRDefault="00FF68ED" w:rsidP="00FF68ED">
      <w:pPr>
        <w:pStyle w:val="B1"/>
        <w:rPr>
          <w:lang w:val="en-US"/>
        </w:rPr>
      </w:pPr>
      <w:r w:rsidRPr="00E11EA5">
        <w:t>4)</w:t>
      </w:r>
      <w:r w:rsidRPr="00E11EA5">
        <w:tab/>
        <w:t>OTA co-location spurious emissions are measured at the CLTA</w:t>
      </w:r>
      <w:r w:rsidRPr="00E11EA5">
        <w:rPr>
          <w:i/>
        </w:rPr>
        <w:t xml:space="preserve"> </w:t>
      </w:r>
      <w:r w:rsidRPr="00E11EA5">
        <w:t xml:space="preserve">conducted output(s). </w:t>
      </w:r>
    </w:p>
    <w:p w14:paraId="753EE1A6" w14:textId="77777777" w:rsidR="00FF68ED" w:rsidRPr="00E11EA5" w:rsidRDefault="00FF68ED" w:rsidP="00FF68ED">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p>
    <w:p w14:paraId="0863A335" w14:textId="77777777" w:rsidR="00FF68ED" w:rsidRPr="00E11EA5" w:rsidRDefault="00FF68ED" w:rsidP="00FF68ED">
      <w:pPr>
        <w:pStyle w:val="B2"/>
      </w:pPr>
      <w:r w:rsidRPr="00E11EA5">
        <w:rPr>
          <w:lang w:val="en-US"/>
        </w:rPr>
        <w:t>-</w:t>
      </w:r>
      <w:r w:rsidRPr="00E11EA5">
        <w:tab/>
        <w:t>Detection mode: True RMS.</w:t>
      </w:r>
    </w:p>
    <w:p w14:paraId="7178CC24" w14:textId="5BFFE7E7" w:rsidR="00FF68ED" w:rsidRPr="00E11EA5" w:rsidRDefault="00FF68ED" w:rsidP="00FF68ED">
      <w:pPr>
        <w:pStyle w:val="B1"/>
        <w:rPr>
          <w:lang w:val="en-US"/>
        </w:rPr>
      </w:pPr>
      <w:r w:rsidRPr="00E11EA5">
        <w:t>6)</w:t>
      </w:r>
      <w:r w:rsidRPr="00E11EA5">
        <w:tab/>
        <w:t>Set the BS to transmit:</w:t>
      </w:r>
    </w:p>
    <w:p w14:paraId="423C8181" w14:textId="0BA5E5D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26411898" w14:textId="1E779F83"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2A5933D2"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E11EA5" w:rsidRDefault="00FF68ED" w:rsidP="00FF68ED">
      <w:pPr>
        <w:pStyle w:val="B1"/>
      </w:pPr>
      <w:r w:rsidRPr="00E11EA5">
        <w:t>7)</w:t>
      </w:r>
      <w:r w:rsidRPr="00E11EA5">
        <w:tab/>
        <w:t xml:space="preserve">Measure the mean power spectral density from all CLTA conducted output(s) with each wanted signal polarization under test. </w:t>
      </w:r>
    </w:p>
    <w:p w14:paraId="3338F8FE" w14:textId="77777777" w:rsidR="00FF68ED" w:rsidRPr="00E11EA5" w:rsidRDefault="00FF68ED" w:rsidP="00FF68ED">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E11EA5" w:rsidRDefault="00FF68ED" w:rsidP="00FF68ED">
      <w:pPr>
        <w:pStyle w:val="Heading4"/>
      </w:pPr>
      <w:bookmarkStart w:id="2698" w:name="_Toc32332552"/>
      <w:bookmarkStart w:id="2699" w:name="_Toc37430424"/>
      <w:bookmarkStart w:id="2700" w:name="_Toc43739527"/>
      <w:bookmarkStart w:id="2701" w:name="_Toc46347288"/>
      <w:r w:rsidRPr="00E11EA5">
        <w:lastRenderedPageBreak/>
        <w:t>13</w:t>
      </w:r>
      <w:r w:rsidRPr="00E11EA5">
        <w:rPr>
          <w:lang w:eastAsia="sv-SE"/>
        </w:rPr>
        <w:t>.3.2.3</w:t>
      </w:r>
      <w:r w:rsidRPr="00E11EA5">
        <w:rPr>
          <w:lang w:eastAsia="sv-SE"/>
        </w:rPr>
        <w:tab/>
      </w:r>
      <w:r w:rsidRPr="00E11EA5">
        <w:t>MU value derivation, FR1</w:t>
      </w:r>
      <w:bookmarkEnd w:id="2698"/>
      <w:bookmarkEnd w:id="2699"/>
      <w:bookmarkEnd w:id="2700"/>
      <w:bookmarkEnd w:id="2701"/>
    </w:p>
    <w:p w14:paraId="5938EE8D" w14:textId="77777777" w:rsidR="00FF68ED" w:rsidRPr="00E11EA5" w:rsidRDefault="00FF68ED" w:rsidP="00FF68ED">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11EA5"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E11EA5" w:rsidRDefault="007052A5" w:rsidP="00191DC4">
            <w:pPr>
              <w:pStyle w:val="TAH"/>
              <w:rPr>
                <w:rFonts w:eastAsia="SimSun" w:cs="Arial"/>
                <w:sz w:val="16"/>
                <w:szCs w:val="16"/>
                <w:lang w:val="en-US" w:eastAsia="zh-CN"/>
              </w:rPr>
            </w:pPr>
            <w:r w:rsidRPr="00E11EA5">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E11EA5" w:rsidRDefault="00FF68ED" w:rsidP="00191DC4">
            <w:pPr>
              <w:pStyle w:val="TAH"/>
              <w:rPr>
                <w:rFonts w:eastAsia="SimSun" w:cs="Arial"/>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E11EA5"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E11EA5"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E11EA5"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E11EA5"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E11EA5"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r>
      <w:tr w:rsidR="00F76201" w:rsidRPr="00E11EA5"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1.71</w:t>
            </w:r>
          </w:p>
        </w:tc>
      </w:tr>
      <w:tr w:rsidR="00FF68ED" w:rsidRPr="00E11EA5"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3.34</w:t>
            </w:r>
          </w:p>
        </w:tc>
      </w:tr>
    </w:tbl>
    <w:p w14:paraId="494396D4" w14:textId="77777777" w:rsidR="00FF68ED" w:rsidRPr="00E11EA5" w:rsidRDefault="00FF68ED" w:rsidP="00FF68ED">
      <w:pPr>
        <w:rPr>
          <w:lang w:val="en-US"/>
        </w:rPr>
      </w:pPr>
      <w:bookmarkStart w:id="2702" w:name="_Toc31837688"/>
      <w:bookmarkStart w:id="2703" w:name="_Toc21086664"/>
      <w:bookmarkStart w:id="2704" w:name="_Toc29769123"/>
    </w:p>
    <w:p w14:paraId="40FE31A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2C4EB46" w14:textId="77777777" w:rsidR="00FF68ED" w:rsidRPr="00E11EA5" w:rsidRDefault="00FF68ED" w:rsidP="00FF68ED">
      <w:pPr>
        <w:pStyle w:val="Heading3"/>
      </w:pPr>
      <w:bookmarkStart w:id="2705" w:name="_Toc32332565"/>
      <w:bookmarkStart w:id="2706" w:name="_Toc37430425"/>
      <w:bookmarkStart w:id="2707" w:name="_Toc43739528"/>
      <w:bookmarkStart w:id="2708" w:name="_Toc46347289"/>
      <w:bookmarkEnd w:id="2702"/>
      <w:bookmarkEnd w:id="2703"/>
      <w:bookmarkEnd w:id="2704"/>
      <w:r w:rsidRPr="00E11EA5">
        <w:t>13.3.3</w:t>
      </w:r>
      <w:r w:rsidRPr="00E11EA5">
        <w:tab/>
        <w:t>Maximum accepted test system uncertainty</w:t>
      </w:r>
      <w:bookmarkEnd w:id="2705"/>
      <w:bookmarkEnd w:id="2706"/>
      <w:bookmarkEnd w:id="2707"/>
      <w:bookmarkEnd w:id="2708"/>
      <w:r w:rsidRPr="00E11EA5" w:rsidDel="00C65B74">
        <w:t xml:space="preserve"> </w:t>
      </w:r>
    </w:p>
    <w:p w14:paraId="0782E16E" w14:textId="7E85D2F0"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13.3.2.</w:t>
      </w:r>
    </w:p>
    <w:p w14:paraId="430EFC52" w14:textId="77777777" w:rsidR="00FF68ED" w:rsidRPr="00E11EA5" w:rsidRDefault="00FF68ED" w:rsidP="00FF68ED">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E11EA5"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E11EA5"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E11EA5" w:rsidRDefault="00FF68ED" w:rsidP="007266F2">
            <w:pPr>
              <w:pStyle w:val="TAH"/>
              <w:rPr>
                <w:szCs w:val="18"/>
                <w:lang w:val="en-US" w:eastAsia="zh-CN"/>
              </w:rPr>
            </w:pPr>
            <w:r w:rsidRPr="00E11EA5">
              <w:rPr>
                <w:szCs w:val="18"/>
                <w:lang w:val="en-US" w:eastAsia="zh-CN"/>
              </w:rPr>
              <w:t>Expanded uncertainty (dB)</w:t>
            </w:r>
          </w:p>
        </w:tc>
      </w:tr>
      <w:tr w:rsidR="00F76201" w:rsidRPr="00E11EA5"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E11EA5"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E11EA5" w:rsidRDefault="00F76201" w:rsidP="007266F2">
            <w:pPr>
              <w:pStyle w:val="TAH"/>
              <w:rPr>
                <w:rFonts w:cs="Arial"/>
                <w:szCs w:val="18"/>
                <w:lang w:val="en-US" w:eastAsia="zh-CN"/>
              </w:rPr>
            </w:pPr>
            <w:r w:rsidRPr="00E11EA5">
              <w:rPr>
                <w:rFonts w:cs="Arial"/>
                <w:szCs w:val="18"/>
                <w:lang w:val="en-US" w:eastAsia="zh-CN"/>
              </w:rPr>
              <w:t>f</w:t>
            </w:r>
            <w:r w:rsidRPr="00E11EA5">
              <w:rPr>
                <w:rFonts w:eastAsia="NSimSun" w:cs="Arial" w:hint="eastAsia"/>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E11EA5" w:rsidRDefault="00F76201" w:rsidP="007266F2">
            <w:pPr>
              <w:pStyle w:val="TAH"/>
              <w:rPr>
                <w:rFonts w:cs="Arial"/>
                <w:szCs w:val="18"/>
                <w:lang w:val="en-US" w:eastAsia="zh-CN"/>
              </w:rPr>
            </w:pPr>
            <w:r w:rsidRPr="00E11EA5">
              <w:rPr>
                <w:rFonts w:cs="Arial"/>
                <w:szCs w:val="18"/>
                <w:lang w:val="en-US" w:eastAsia="zh-CN"/>
              </w:rPr>
              <w:t>3&lt;f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E11EA5" w:rsidRDefault="00F76201" w:rsidP="007266F2">
            <w:pPr>
              <w:pStyle w:val="TAH"/>
              <w:rPr>
                <w:rFonts w:cs="Arial"/>
                <w:szCs w:val="18"/>
                <w:lang w:val="en-US" w:eastAsia="zh-CN"/>
              </w:rPr>
            </w:pPr>
            <w:r w:rsidRPr="00E11EA5">
              <w:rPr>
                <w:rFonts w:cs="Arial"/>
                <w:szCs w:val="18"/>
                <w:lang w:val="en-US" w:eastAsia="zh-CN"/>
              </w:rPr>
              <w:t>4.2&lt;f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3.34</w:t>
            </w:r>
          </w:p>
        </w:tc>
      </w:tr>
      <w:tr w:rsidR="00FF68ED" w:rsidRPr="00E11EA5"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r>
    </w:tbl>
    <w:p w14:paraId="4824C8E2" w14:textId="77777777" w:rsidR="00FF68ED" w:rsidRPr="00E11EA5" w:rsidRDefault="00FF68ED" w:rsidP="00FF68ED"/>
    <w:p w14:paraId="463B518E" w14:textId="77777777" w:rsidR="00FF68ED" w:rsidRPr="00E11EA5" w:rsidRDefault="00FF68ED" w:rsidP="00FF68ED">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E11EA5" w:rsidRDefault="00FF68ED" w:rsidP="00FF68ED">
      <w:pPr>
        <w:pStyle w:val="Heading3"/>
      </w:pPr>
      <w:bookmarkStart w:id="2709" w:name="_Toc32332566"/>
      <w:bookmarkStart w:id="2710" w:name="_Toc37430426"/>
      <w:bookmarkStart w:id="2711" w:name="_Toc43739529"/>
      <w:bookmarkStart w:id="2712" w:name="_Toc46347290"/>
      <w:r w:rsidRPr="00E11EA5">
        <w:t>13.3.4</w:t>
      </w:r>
      <w:r w:rsidRPr="00E11EA5">
        <w:tab/>
      </w:r>
      <w:r w:rsidRPr="00E11EA5">
        <w:rPr>
          <w:lang w:eastAsia="zh-CN"/>
        </w:rPr>
        <w:t>Test Tolerance co-location spurious emissions</w:t>
      </w:r>
      <w:bookmarkEnd w:id="2709"/>
      <w:bookmarkEnd w:id="2710"/>
      <w:bookmarkEnd w:id="2711"/>
      <w:bookmarkEnd w:id="2712"/>
      <w:r w:rsidRPr="00E11EA5" w:rsidDel="00062227">
        <w:t xml:space="preserve"> </w:t>
      </w:r>
    </w:p>
    <w:p w14:paraId="65476316" w14:textId="2073CA02" w:rsidR="00FF68ED" w:rsidRPr="00E11EA5" w:rsidRDefault="00FF68ED" w:rsidP="00FF68ED">
      <w:r w:rsidRPr="00E11EA5">
        <w:t xml:space="preserve">Considering the methodology described in clause 5.1, Test Tolerance values for co-location emissions were derived based on values captured in clause </w:t>
      </w:r>
      <w:r w:rsidRPr="00E11EA5">
        <w:rPr>
          <w:lang w:eastAsia="zh-CN"/>
        </w:rPr>
        <w:t>13.3.2</w:t>
      </w:r>
      <w:r w:rsidRPr="00E11EA5">
        <w:t>.</w:t>
      </w:r>
    </w:p>
    <w:p w14:paraId="7EB13C73" w14:textId="77777777" w:rsidR="00FF68ED" w:rsidRPr="00E11EA5" w:rsidRDefault="00FF68ED" w:rsidP="00FF68ED">
      <w:pPr>
        <w:rPr>
          <w:lang w:val="en-US"/>
        </w:rPr>
      </w:pPr>
      <w:r w:rsidRPr="00E11EA5">
        <w:rPr>
          <w:lang w:val="en-US"/>
        </w:rPr>
        <w:t>The TT was decided to be the same as the MU for TX OFF in FR1.</w:t>
      </w:r>
    </w:p>
    <w:p w14:paraId="7068F279" w14:textId="77777777" w:rsidR="00FF68ED" w:rsidRPr="00E11EA5" w:rsidRDefault="00FF68ED" w:rsidP="00FF68ED">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E11EA5" w14:paraId="10B5FA6F" w14:textId="77777777" w:rsidTr="00172659">
        <w:trPr>
          <w:jc w:val="center"/>
        </w:trPr>
        <w:tc>
          <w:tcPr>
            <w:tcW w:w="2047" w:type="dxa"/>
            <w:shd w:val="clear" w:color="auto" w:fill="auto"/>
            <w:noWrap/>
            <w:vAlign w:val="bottom"/>
            <w:hideMark/>
          </w:tcPr>
          <w:p w14:paraId="052AFEFA" w14:textId="77777777" w:rsidR="007266F2" w:rsidRPr="00E11EA5"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E11EA5" w:rsidRDefault="007266F2" w:rsidP="007266F2">
            <w:pPr>
              <w:pStyle w:val="TAH"/>
              <w:rPr>
                <w:rFonts w:cs="Arial"/>
                <w:szCs w:val="18"/>
              </w:rPr>
            </w:pPr>
            <w:r w:rsidRPr="00E11EA5">
              <w:rPr>
                <w:rFonts w:cs="Arial"/>
                <w:szCs w:val="18"/>
                <w:lang w:val="en-US" w:eastAsia="zh-CN"/>
              </w:rPr>
              <w:t>f≤3 GHz</w:t>
            </w:r>
          </w:p>
        </w:tc>
        <w:tc>
          <w:tcPr>
            <w:tcW w:w="1348" w:type="dxa"/>
            <w:shd w:val="clear" w:color="auto" w:fill="auto"/>
            <w:vAlign w:val="center"/>
          </w:tcPr>
          <w:p w14:paraId="3BCC712E" w14:textId="2A854C75" w:rsidR="007266F2" w:rsidRPr="00E11EA5" w:rsidRDefault="007266F2" w:rsidP="007266F2">
            <w:pPr>
              <w:pStyle w:val="TAH"/>
              <w:rPr>
                <w:rFonts w:cs="Arial"/>
                <w:szCs w:val="18"/>
              </w:rPr>
            </w:pPr>
            <w:r w:rsidRPr="00E11EA5">
              <w:rPr>
                <w:rFonts w:cs="Arial"/>
                <w:szCs w:val="18"/>
                <w:lang w:val="en-US" w:eastAsia="zh-CN"/>
              </w:rPr>
              <w:t>3&lt;f≤4.2 GHz</w:t>
            </w:r>
          </w:p>
        </w:tc>
        <w:tc>
          <w:tcPr>
            <w:tcW w:w="1348" w:type="dxa"/>
            <w:vAlign w:val="center"/>
          </w:tcPr>
          <w:p w14:paraId="2D1EC69B" w14:textId="56D2E34B" w:rsidR="007266F2" w:rsidRPr="00E11EA5" w:rsidRDefault="007266F2" w:rsidP="007266F2">
            <w:pPr>
              <w:pStyle w:val="TAH"/>
              <w:rPr>
                <w:rFonts w:cs="Arial"/>
                <w:szCs w:val="18"/>
                <w:lang w:val="en-US" w:eastAsia="zh-CN"/>
              </w:rPr>
            </w:pPr>
            <w:r w:rsidRPr="00E11EA5">
              <w:rPr>
                <w:rFonts w:cs="Arial"/>
                <w:szCs w:val="18"/>
                <w:lang w:val="en-US" w:eastAsia="zh-CN"/>
              </w:rPr>
              <w:t>4.2&lt;f≤6 GHz</w:t>
            </w:r>
          </w:p>
        </w:tc>
      </w:tr>
      <w:tr w:rsidR="00FF68ED" w:rsidRPr="00E11EA5" w14:paraId="7A1EEED1" w14:textId="77777777" w:rsidTr="002E0DC8">
        <w:trPr>
          <w:jc w:val="center"/>
        </w:trPr>
        <w:tc>
          <w:tcPr>
            <w:tcW w:w="2047" w:type="dxa"/>
            <w:shd w:val="clear" w:color="auto" w:fill="auto"/>
            <w:noWrap/>
            <w:vAlign w:val="center"/>
            <w:hideMark/>
          </w:tcPr>
          <w:p w14:paraId="30552ACC" w14:textId="77777777" w:rsidR="00FF68ED" w:rsidRPr="00E11EA5" w:rsidRDefault="00FF68ED" w:rsidP="002E0DC8">
            <w:pPr>
              <w:pStyle w:val="TAC"/>
              <w:rPr>
                <w:rFonts w:cs="Arial"/>
                <w:szCs w:val="18"/>
              </w:rPr>
            </w:pPr>
            <w:r w:rsidRPr="00E11EA5">
              <w:rPr>
                <w:rFonts w:cs="Arial"/>
                <w:szCs w:val="18"/>
              </w:rPr>
              <w:t>Test Tolerance (dB)</w:t>
            </w:r>
          </w:p>
        </w:tc>
        <w:tc>
          <w:tcPr>
            <w:tcW w:w="1350" w:type="dxa"/>
            <w:shd w:val="clear" w:color="auto" w:fill="auto"/>
            <w:noWrap/>
            <w:vAlign w:val="center"/>
          </w:tcPr>
          <w:p w14:paraId="4E57AFF9" w14:textId="77777777" w:rsidR="00FF68ED" w:rsidRPr="00E11EA5" w:rsidRDefault="00FF68ED" w:rsidP="002E0DC8">
            <w:pPr>
              <w:pStyle w:val="TAC"/>
              <w:rPr>
                <w:rFonts w:cs="Arial"/>
                <w:szCs w:val="18"/>
              </w:rPr>
            </w:pPr>
            <w:r w:rsidRPr="00E11EA5">
              <w:rPr>
                <w:rFonts w:cs="Arial"/>
                <w:szCs w:val="18"/>
              </w:rPr>
              <w:t>3.4</w:t>
            </w:r>
          </w:p>
        </w:tc>
        <w:tc>
          <w:tcPr>
            <w:tcW w:w="1348" w:type="dxa"/>
            <w:shd w:val="clear" w:color="auto" w:fill="auto"/>
            <w:noWrap/>
            <w:vAlign w:val="center"/>
          </w:tcPr>
          <w:p w14:paraId="1506B176" w14:textId="77777777" w:rsidR="00FF68ED" w:rsidRPr="00E11EA5" w:rsidRDefault="00FF68ED" w:rsidP="002E0DC8">
            <w:pPr>
              <w:pStyle w:val="TAC"/>
              <w:rPr>
                <w:rFonts w:cs="Arial"/>
                <w:szCs w:val="18"/>
              </w:rPr>
            </w:pPr>
            <w:r w:rsidRPr="00E11EA5">
              <w:rPr>
                <w:rFonts w:cs="Arial"/>
                <w:szCs w:val="18"/>
              </w:rPr>
              <w:t>3.7</w:t>
            </w:r>
          </w:p>
        </w:tc>
        <w:tc>
          <w:tcPr>
            <w:tcW w:w="1348" w:type="dxa"/>
          </w:tcPr>
          <w:p w14:paraId="3CD2B2B7" w14:textId="77777777" w:rsidR="00FF68ED" w:rsidRPr="00E11EA5" w:rsidRDefault="00FF68ED" w:rsidP="002E0DC8">
            <w:pPr>
              <w:pStyle w:val="TAC"/>
              <w:rPr>
                <w:rFonts w:cs="Arial"/>
                <w:szCs w:val="18"/>
              </w:rPr>
            </w:pPr>
            <w:r w:rsidRPr="00E11EA5">
              <w:rPr>
                <w:rFonts w:cs="Arial"/>
                <w:szCs w:val="18"/>
              </w:rPr>
              <w:t>3.7</w:t>
            </w:r>
          </w:p>
        </w:tc>
      </w:tr>
    </w:tbl>
    <w:p w14:paraId="0FBCCE0D" w14:textId="77777777" w:rsidR="00FF68ED" w:rsidRPr="00E11EA5" w:rsidRDefault="00FF68ED" w:rsidP="00FF68ED">
      <w:pPr>
        <w:rPr>
          <w:rFonts w:eastAsia="Malgun Gothic"/>
          <w:lang w:eastAsia="ko-KR"/>
        </w:rPr>
      </w:pPr>
    </w:p>
    <w:p w14:paraId="59398198" w14:textId="77777777" w:rsidR="00FF68ED" w:rsidRPr="00E11EA5" w:rsidRDefault="00FF68ED" w:rsidP="00FF68ED">
      <w:pPr>
        <w:rPr>
          <w:lang w:eastAsia="ko-KR"/>
        </w:rPr>
      </w:pPr>
      <w:r w:rsidRPr="00E11EA5">
        <w:rPr>
          <w:lang w:eastAsia="ko-KR"/>
        </w:rPr>
        <w:t>An overview of the TT values for all the requirements is captured in clause 17.</w:t>
      </w:r>
    </w:p>
    <w:p w14:paraId="0E2D78E4" w14:textId="77777777" w:rsidR="00FF68ED" w:rsidRPr="00E11EA5" w:rsidRDefault="00FF68ED" w:rsidP="00FF68ED">
      <w:pPr>
        <w:pStyle w:val="Heading2"/>
        <w:rPr>
          <w:lang w:eastAsia="ja-JP"/>
        </w:rPr>
      </w:pPr>
      <w:bookmarkStart w:id="2713" w:name="_Toc21086672"/>
      <w:bookmarkStart w:id="2714" w:name="_Toc29769131"/>
      <w:bookmarkStart w:id="2715" w:name="_Toc32332567"/>
      <w:bookmarkStart w:id="2716" w:name="_Toc37430427"/>
      <w:bookmarkStart w:id="2717" w:name="_Toc43739530"/>
      <w:bookmarkStart w:id="2718" w:name="_Toc46347291"/>
      <w:r w:rsidRPr="00E11EA5">
        <w:rPr>
          <w:lang w:eastAsia="en-CA"/>
        </w:rPr>
        <w:t>1</w:t>
      </w:r>
      <w:r w:rsidRPr="00E11EA5">
        <w:rPr>
          <w:lang w:eastAsia="ja-JP"/>
        </w:rPr>
        <w:t>3</w:t>
      </w:r>
      <w:r w:rsidRPr="00E11EA5">
        <w:rPr>
          <w:lang w:eastAsia="en-CA"/>
        </w:rPr>
        <w:t>.</w:t>
      </w:r>
      <w:r w:rsidRPr="00E11EA5">
        <w:rPr>
          <w:lang w:eastAsia="ja-JP"/>
        </w:rPr>
        <w:t>4</w:t>
      </w:r>
      <w:r w:rsidRPr="00E11EA5">
        <w:rPr>
          <w:rFonts w:hint="eastAsia"/>
          <w:lang w:eastAsia="ja-JP"/>
        </w:rPr>
        <w:tab/>
        <w:t xml:space="preserve">OTA </w:t>
      </w:r>
      <w:r w:rsidRPr="00E11EA5">
        <w:rPr>
          <w:lang w:eastAsia="ja-JP"/>
        </w:rPr>
        <w:t>transmitter intermodulation</w:t>
      </w:r>
      <w:bookmarkEnd w:id="2713"/>
      <w:bookmarkEnd w:id="2714"/>
      <w:bookmarkEnd w:id="2715"/>
      <w:bookmarkEnd w:id="2716"/>
      <w:bookmarkEnd w:id="2717"/>
      <w:bookmarkEnd w:id="2718"/>
    </w:p>
    <w:p w14:paraId="0183800C" w14:textId="77777777" w:rsidR="00FF68ED" w:rsidRPr="00E11EA5" w:rsidRDefault="00FF68ED" w:rsidP="00FF68ED">
      <w:pPr>
        <w:pStyle w:val="Heading3"/>
        <w:rPr>
          <w:lang w:eastAsia="ja-JP"/>
        </w:rPr>
      </w:pPr>
      <w:bookmarkStart w:id="2719" w:name="_Toc21086673"/>
      <w:bookmarkStart w:id="2720" w:name="_Toc29769132"/>
      <w:bookmarkStart w:id="2721" w:name="_Toc32332568"/>
      <w:bookmarkStart w:id="2722" w:name="_Toc37430428"/>
      <w:bookmarkStart w:id="2723" w:name="_Toc43739531"/>
      <w:bookmarkStart w:id="2724" w:name="_Toc46347292"/>
      <w:r w:rsidRPr="00E11EA5">
        <w:rPr>
          <w:rFonts w:hint="eastAsia"/>
          <w:lang w:eastAsia="ja-JP"/>
        </w:rPr>
        <w:t>1</w:t>
      </w:r>
      <w:r w:rsidRPr="00E11EA5">
        <w:rPr>
          <w:lang w:eastAsia="ja-JP"/>
        </w:rPr>
        <w:t>3.4.1</w:t>
      </w:r>
      <w:r w:rsidRPr="00E11EA5">
        <w:rPr>
          <w:lang w:eastAsia="ja-JP"/>
        </w:rPr>
        <w:tab/>
        <w:t>General</w:t>
      </w:r>
      <w:bookmarkEnd w:id="2719"/>
      <w:bookmarkEnd w:id="2720"/>
      <w:bookmarkEnd w:id="2721"/>
      <w:bookmarkEnd w:id="2722"/>
      <w:bookmarkEnd w:id="2723"/>
      <w:bookmarkEnd w:id="2724"/>
    </w:p>
    <w:p w14:paraId="2CD40F32" w14:textId="15196341" w:rsidR="00FF68ED" w:rsidRPr="00E11EA5" w:rsidRDefault="00FF68ED" w:rsidP="00FF68ED">
      <w:pPr>
        <w:rPr>
          <w:lang w:val="en-US"/>
        </w:rPr>
      </w:pPr>
      <w:r w:rsidRPr="00E11EA5">
        <w:rPr>
          <w:lang w:val="en-US"/>
        </w:rPr>
        <w:t xml:space="preserve">This clause captures MU and TT values derivation for the </w:t>
      </w:r>
      <w:r w:rsidRPr="00E11EA5">
        <w:rPr>
          <w:rFonts w:hint="eastAsia"/>
          <w:lang w:eastAsia="ja-JP"/>
        </w:rPr>
        <w:t xml:space="preserve">OTA </w:t>
      </w:r>
      <w:r w:rsidRPr="00E11EA5">
        <w:rPr>
          <w:lang w:eastAsia="ja-JP"/>
        </w:rPr>
        <w:t>transmitter intermodulation</w:t>
      </w:r>
      <w:r w:rsidRPr="00E11EA5">
        <w:rPr>
          <w:lang w:val="en-US"/>
        </w:rPr>
        <w:t xml:space="preserve"> co-location requirement in Normal test conditions.</w:t>
      </w:r>
    </w:p>
    <w:p w14:paraId="5E57CBE7" w14:textId="77777777" w:rsidR="00FF68ED" w:rsidRPr="00E11EA5" w:rsidRDefault="00FF68ED" w:rsidP="00FF68ED">
      <w:pPr>
        <w:rPr>
          <w:lang w:val="en-US"/>
        </w:rPr>
      </w:pPr>
      <w:r w:rsidRPr="00E11EA5">
        <w:rPr>
          <w:rFonts w:hint="eastAsia"/>
          <w:lang w:val="en-US"/>
        </w:rPr>
        <w:t>T</w:t>
      </w:r>
      <w:r w:rsidRPr="00E11EA5">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E11EA5" w:rsidRDefault="00FF68ED" w:rsidP="00FF68ED">
      <w:pPr>
        <w:rPr>
          <w:lang w:val="en-US"/>
        </w:rPr>
      </w:pPr>
      <w:r w:rsidRPr="00E11EA5">
        <w:rPr>
          <w:lang w:val="en-US"/>
        </w:rPr>
        <w:t>The measurement method and uncertainty for those measurements is the same as described in clauses 12.2, 11.3 and 11.4</w:t>
      </w:r>
      <w:r w:rsidR="00CB216F" w:rsidRPr="00E11EA5">
        <w:rPr>
          <w:lang w:val="en-US"/>
        </w:rPr>
        <w:t>.</w:t>
      </w:r>
    </w:p>
    <w:p w14:paraId="6167E075" w14:textId="71609341" w:rsidR="00FF68ED" w:rsidRPr="00E11EA5" w:rsidRDefault="00FF68ED" w:rsidP="00FF68ED">
      <w:pPr>
        <w:rPr>
          <w:lang w:val="en-US"/>
        </w:rPr>
      </w:pPr>
      <w:r w:rsidRPr="00E11EA5">
        <w:rPr>
          <w:lang w:val="en-US"/>
        </w:rPr>
        <w:t>There is an additional uncertainty however associated with the accuracy of the interfering signal injected from the CLTA. It is that uncertainty which is investigated in this clause</w:t>
      </w:r>
      <w:r w:rsidR="00CB216F" w:rsidRPr="00E11EA5">
        <w:rPr>
          <w:lang w:val="en-US"/>
        </w:rPr>
        <w:t>.</w:t>
      </w:r>
    </w:p>
    <w:p w14:paraId="691ACB55" w14:textId="65D32C8A"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r w:rsidR="00CB216F" w:rsidRPr="00E11EA5">
        <w:rPr>
          <w:lang w:val="en-US"/>
        </w:rPr>
        <w:t>.</w:t>
      </w:r>
    </w:p>
    <w:p w14:paraId="43F76C1F" w14:textId="77777777" w:rsidR="00FF68ED" w:rsidRPr="00E11EA5" w:rsidRDefault="00FF68ED" w:rsidP="00FF68ED">
      <w:pPr>
        <w:pStyle w:val="Heading3"/>
      </w:pPr>
      <w:bookmarkStart w:id="2725" w:name="_Toc31837716"/>
      <w:bookmarkStart w:id="2726" w:name="_Toc37430429"/>
      <w:bookmarkStart w:id="2727" w:name="_Toc43739532"/>
      <w:bookmarkStart w:id="2728" w:name="_Toc46347293"/>
      <w:bookmarkStart w:id="2729" w:name="_Toc31837718"/>
      <w:r w:rsidRPr="00E11EA5">
        <w:t>13.4.2</w:t>
      </w:r>
      <w:r w:rsidRPr="00E11EA5">
        <w:tab/>
        <w:t>General chamber</w:t>
      </w:r>
      <w:bookmarkEnd w:id="2725"/>
      <w:bookmarkEnd w:id="2726"/>
      <w:bookmarkEnd w:id="2727"/>
      <w:bookmarkEnd w:id="2728"/>
    </w:p>
    <w:p w14:paraId="05FBBEDA" w14:textId="77777777" w:rsidR="00FF68ED" w:rsidRPr="00E11EA5" w:rsidRDefault="00FF68ED" w:rsidP="00FF68ED">
      <w:pPr>
        <w:pStyle w:val="Heading4"/>
        <w:rPr>
          <w:lang w:eastAsia="sv-SE"/>
        </w:rPr>
      </w:pPr>
      <w:bookmarkStart w:id="2730" w:name="_Toc31837717"/>
      <w:bookmarkStart w:id="2731" w:name="_Toc37430430"/>
      <w:bookmarkStart w:id="2732" w:name="_Toc43739533"/>
      <w:bookmarkStart w:id="2733" w:name="_Toc46347294"/>
      <w:r w:rsidRPr="00E11EA5">
        <w:rPr>
          <w:lang w:eastAsia="sv-SE"/>
        </w:rPr>
        <w:t>13.4.</w:t>
      </w:r>
      <w:r w:rsidRPr="00E11EA5">
        <w:rPr>
          <w:lang w:eastAsia="ja-JP"/>
        </w:rPr>
        <w:t>2</w:t>
      </w:r>
      <w:r w:rsidRPr="00E11EA5">
        <w:rPr>
          <w:lang w:eastAsia="sv-SE"/>
        </w:rPr>
        <w:t>.1</w:t>
      </w:r>
      <w:r w:rsidRPr="00E11EA5">
        <w:rPr>
          <w:lang w:eastAsia="sv-SE"/>
        </w:rPr>
        <w:tab/>
        <w:t>Measurement system description</w:t>
      </w:r>
      <w:bookmarkEnd w:id="2730"/>
      <w:bookmarkEnd w:id="2731"/>
      <w:bookmarkEnd w:id="2732"/>
      <w:bookmarkEnd w:id="2733"/>
    </w:p>
    <w:p w14:paraId="25D55FA7" w14:textId="77777777" w:rsidR="00FF68ED" w:rsidRPr="00E11EA5" w:rsidRDefault="00FF68ED" w:rsidP="00FF68ED">
      <w:r w:rsidRPr="00E11EA5">
        <w:t>This method measures the OTA TX IMD in a general chamber.</w:t>
      </w:r>
    </w:p>
    <w:p w14:paraId="05C354D3" w14:textId="236D2975" w:rsidR="00FF68ED" w:rsidRPr="00E11EA5" w:rsidRDefault="00FF68ED" w:rsidP="00FF68ED">
      <w:r w:rsidRPr="00E11EA5">
        <w:t>Measurement system description is captured in clause 7.8.</w:t>
      </w:r>
    </w:p>
    <w:p w14:paraId="3199DD3F" w14:textId="77777777" w:rsidR="00FF68ED" w:rsidRPr="00E11EA5" w:rsidRDefault="00FF68ED" w:rsidP="00FF68ED">
      <w:pPr>
        <w:pStyle w:val="Heading4"/>
        <w:rPr>
          <w:lang w:eastAsia="sv-SE"/>
        </w:rPr>
      </w:pPr>
      <w:bookmarkStart w:id="2734" w:name="_Toc32332571"/>
      <w:bookmarkStart w:id="2735" w:name="_Toc37430431"/>
      <w:bookmarkStart w:id="2736" w:name="_Toc43739534"/>
      <w:bookmarkStart w:id="2737" w:name="_Toc46347295"/>
      <w:bookmarkEnd w:id="2729"/>
      <w:r w:rsidRPr="00E11EA5">
        <w:rPr>
          <w:lang w:eastAsia="sv-SE"/>
        </w:rPr>
        <w:t>13.4.</w:t>
      </w:r>
      <w:r w:rsidRPr="00E11EA5">
        <w:rPr>
          <w:lang w:eastAsia="ja-JP"/>
        </w:rPr>
        <w:t>2</w:t>
      </w:r>
      <w:r w:rsidRPr="00E11EA5">
        <w:rPr>
          <w:lang w:eastAsia="sv-SE"/>
        </w:rPr>
        <w:t xml:space="preserve">.2 </w:t>
      </w:r>
      <w:r w:rsidRPr="00E11EA5">
        <w:rPr>
          <w:lang w:eastAsia="sv-SE"/>
        </w:rPr>
        <w:tab/>
        <w:t>Test procedure</w:t>
      </w:r>
      <w:bookmarkEnd w:id="2734"/>
      <w:bookmarkEnd w:id="2735"/>
      <w:bookmarkEnd w:id="2736"/>
      <w:bookmarkEnd w:id="2737"/>
    </w:p>
    <w:p w14:paraId="76C9955F" w14:textId="77777777" w:rsidR="00FF68ED" w:rsidRPr="00E11EA5" w:rsidRDefault="00FF68ED" w:rsidP="00FF68ED">
      <w:pPr>
        <w:pStyle w:val="Heading5"/>
      </w:pPr>
      <w:bookmarkStart w:id="2738" w:name="_Toc32332572"/>
      <w:bookmarkStart w:id="2739" w:name="_Toc37430432"/>
      <w:bookmarkStart w:id="2740" w:name="_Toc43739535"/>
      <w:bookmarkStart w:id="2741" w:name="_Toc46347296"/>
      <w:r w:rsidRPr="00E11EA5">
        <w:rPr>
          <w:lang w:eastAsia="sv-SE"/>
        </w:rPr>
        <w:t>13.4.</w:t>
      </w:r>
      <w:r w:rsidRPr="00E11EA5">
        <w:rPr>
          <w:lang w:eastAsia="ja-JP"/>
        </w:rPr>
        <w:t>2</w:t>
      </w:r>
      <w:r w:rsidRPr="00E11EA5">
        <w:rPr>
          <w:lang w:eastAsia="sv-SE"/>
        </w:rPr>
        <w:t>.2.1</w:t>
      </w:r>
      <w:r w:rsidRPr="00E11EA5">
        <w:rPr>
          <w:lang w:eastAsia="sv-SE"/>
        </w:rPr>
        <w:tab/>
      </w:r>
      <w:r w:rsidRPr="00E11EA5">
        <w:t>Stage 1: Calibration</w:t>
      </w:r>
      <w:bookmarkEnd w:id="2738"/>
      <w:bookmarkEnd w:id="2739"/>
      <w:bookmarkEnd w:id="2740"/>
      <w:bookmarkEnd w:id="2741"/>
    </w:p>
    <w:p w14:paraId="2E745566" w14:textId="0955A479" w:rsidR="00FF68ED" w:rsidRPr="00E11EA5" w:rsidRDefault="00FF68ED" w:rsidP="00FF68ED">
      <w:r w:rsidRPr="00E11EA5">
        <w:t xml:space="preserve">Calibration for the emissions measurement is the same as in clause 11.3, 11.5 and 12.2. </w:t>
      </w:r>
    </w:p>
    <w:p w14:paraId="3FFCF582" w14:textId="35936A8F" w:rsidR="00FF68ED" w:rsidRPr="00E11EA5" w:rsidRDefault="00FF68ED" w:rsidP="00FF68ED">
      <w:r w:rsidRPr="00E11EA5">
        <w:t>Calibration for the CLTA path is described in clause 8.8.</w:t>
      </w:r>
    </w:p>
    <w:p w14:paraId="666352B1" w14:textId="77777777" w:rsidR="00FF68ED" w:rsidRPr="00E11EA5" w:rsidRDefault="00FF68ED" w:rsidP="00FF68ED">
      <w:pPr>
        <w:pStyle w:val="Heading5"/>
        <w:rPr>
          <w:lang w:eastAsia="sv-SE"/>
        </w:rPr>
      </w:pPr>
      <w:bookmarkStart w:id="2742" w:name="_Toc32332573"/>
      <w:bookmarkStart w:id="2743" w:name="_Toc37430433"/>
      <w:bookmarkStart w:id="2744" w:name="_Toc43739536"/>
      <w:bookmarkStart w:id="2745" w:name="_Toc46347297"/>
      <w:r w:rsidRPr="00E11EA5">
        <w:rPr>
          <w:lang w:eastAsia="sv-SE"/>
        </w:rPr>
        <w:t>13.4.2.2.2</w:t>
      </w:r>
      <w:r w:rsidRPr="00E11EA5">
        <w:rPr>
          <w:lang w:eastAsia="sv-SE"/>
        </w:rPr>
        <w:tab/>
        <w:t>Stage 2: BS measurement</w:t>
      </w:r>
      <w:bookmarkEnd w:id="2742"/>
      <w:bookmarkEnd w:id="2743"/>
      <w:bookmarkEnd w:id="2744"/>
      <w:bookmarkEnd w:id="2745"/>
    </w:p>
    <w:p w14:paraId="0B6841AC" w14:textId="4736C63E" w:rsidR="00FF68ED" w:rsidRPr="00E11EA5" w:rsidRDefault="00FF68ED" w:rsidP="00FF68ED">
      <w:pPr>
        <w:rPr>
          <w:lang w:eastAsia="sv-SE"/>
        </w:rPr>
      </w:pPr>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39AC1024" w14:textId="77777777" w:rsidR="00FF68ED" w:rsidRPr="00E11EA5" w:rsidRDefault="00FF68ED" w:rsidP="00FF68ED">
      <w:pPr>
        <w:pStyle w:val="B1"/>
        <w:rPr>
          <w:lang w:eastAsia="zh-CN"/>
        </w:rPr>
      </w:pPr>
      <w:r w:rsidRPr="00E11EA5">
        <w:lastRenderedPageBreak/>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18F418CF" w14:textId="065A7C64" w:rsidR="00FF68ED" w:rsidRPr="00E11EA5" w:rsidRDefault="00FF68ED" w:rsidP="00FF68ED">
      <w:pPr>
        <w:pStyle w:val="B1"/>
        <w:rPr>
          <w:rFonts w:eastAsia="DengXian"/>
          <w:lang w:eastAsia="zh-CN"/>
        </w:rPr>
      </w:pPr>
      <w:r w:rsidRPr="00E11EA5">
        <w:rPr>
          <w:lang w:eastAsia="zh-CN"/>
        </w:rPr>
        <w:t>2)</w:t>
      </w:r>
      <w:r w:rsidRPr="00E11EA5">
        <w:rPr>
          <w:lang w:eastAsia="zh-CN"/>
        </w:rPr>
        <w:tab/>
        <w:t xml:space="preserve">Set the CLTA as specified in </w:t>
      </w:r>
      <w:r w:rsidRPr="00E11EA5">
        <w:t>in TS 37.145-2 [4] clause 4.15 for AAS BS, and in TS 38.141-2 [6] clause 4.12 for NR BS</w:t>
      </w:r>
      <w:r w:rsidRPr="00E11EA5">
        <w:rPr>
          <w:lang w:eastAsia="zh-CN"/>
        </w:rPr>
        <w:t>, at the declared worst case side.</w:t>
      </w:r>
    </w:p>
    <w:p w14:paraId="67688DF8" w14:textId="6E305A29" w:rsidR="00FF68ED" w:rsidRPr="00E11EA5" w:rsidRDefault="00FF68ED" w:rsidP="00FF68ED">
      <w:pPr>
        <w:pStyle w:val="B1"/>
      </w:pPr>
      <w:r w:rsidRPr="00E11EA5">
        <w:rPr>
          <w:rFonts w:hint="eastAsia"/>
          <w:lang w:eastAsia="ja-JP"/>
        </w:rPr>
        <w:t>3</w:t>
      </w:r>
      <w:r w:rsidRPr="00E11EA5">
        <w:t>)</w:t>
      </w:r>
      <w:r w:rsidRPr="00E11EA5">
        <w:tab/>
        <w:t xml:space="preserve">Set the signal generator to generate the interfering signal to achieve the required level at the input port of </w:t>
      </w:r>
      <w:r w:rsidRPr="00E11EA5">
        <w:rPr>
          <w:lang w:eastAsia="zh-CN"/>
        </w:rPr>
        <w:t>CLTA</w:t>
      </w:r>
      <w:r w:rsidR="00B657E9" w:rsidRPr="00E11EA5">
        <w:rPr>
          <w:lang w:eastAsia="zh-CN"/>
        </w:rPr>
        <w:t>.</w:t>
      </w:r>
    </w:p>
    <w:p w14:paraId="311B5BF4" w14:textId="77777777" w:rsidR="00FF68ED" w:rsidRPr="00E11EA5" w:rsidRDefault="00FF68ED" w:rsidP="00FF68ED">
      <w:pPr>
        <w:pStyle w:val="B1"/>
      </w:pPr>
      <w:r w:rsidRPr="00E11EA5">
        <w:rPr>
          <w:rFonts w:hint="eastAsia"/>
          <w:lang w:eastAsia="ja-JP"/>
        </w:rPr>
        <w:t>4</w:t>
      </w:r>
      <w:r w:rsidRPr="00E11EA5">
        <w:t>)</w:t>
      </w:r>
      <w:r w:rsidRPr="00E11EA5">
        <w:tab/>
        <w:t>Perform required ACLR, OBUE (for E-UTRA/NR), SEM (for UTRA), occupied bandwidth, spurious emission tests according to the corresponding testing procedures.</w:t>
      </w:r>
    </w:p>
    <w:p w14:paraId="01A378F6" w14:textId="77777777" w:rsidR="00FF68ED" w:rsidRPr="00E11EA5" w:rsidRDefault="00FF68ED" w:rsidP="00FF68ED">
      <w:pPr>
        <w:pStyle w:val="Heading4"/>
      </w:pPr>
      <w:bookmarkStart w:id="2746" w:name="_Toc32332574"/>
      <w:bookmarkStart w:id="2747" w:name="_Toc37430434"/>
      <w:bookmarkStart w:id="2748" w:name="_Toc43739537"/>
      <w:bookmarkStart w:id="2749" w:name="_Toc46347298"/>
      <w:r w:rsidRPr="00E11EA5">
        <w:t>13</w:t>
      </w:r>
      <w:r w:rsidRPr="00E11EA5">
        <w:rPr>
          <w:lang w:eastAsia="sv-SE"/>
        </w:rPr>
        <w:t>.4.2.3</w:t>
      </w:r>
      <w:r w:rsidRPr="00E11EA5">
        <w:rPr>
          <w:lang w:eastAsia="sv-SE"/>
        </w:rPr>
        <w:tab/>
      </w:r>
      <w:r w:rsidRPr="00E11EA5">
        <w:t>MU value derivation, FR1</w:t>
      </w:r>
      <w:bookmarkEnd w:id="2746"/>
      <w:bookmarkEnd w:id="2747"/>
      <w:bookmarkEnd w:id="2748"/>
      <w:bookmarkEnd w:id="2749"/>
    </w:p>
    <w:p w14:paraId="77641642" w14:textId="41A1E570" w:rsidR="00FF68ED" w:rsidRPr="00E11EA5" w:rsidRDefault="00FF68ED" w:rsidP="00FF68ED">
      <w:pPr>
        <w:pStyle w:val="TH"/>
      </w:pPr>
      <w:r w:rsidRPr="00E11EA5">
        <w:t xml:space="preserve">Table </w:t>
      </w:r>
      <w:r w:rsidR="00B657E9" w:rsidRPr="00E11EA5">
        <w:t>13</w:t>
      </w:r>
      <w:r w:rsidR="00B657E9" w:rsidRPr="00E11EA5">
        <w:rPr>
          <w:lang w:eastAsia="sv-SE"/>
        </w:rPr>
        <w:t>.4.2.3</w:t>
      </w:r>
      <w:r w:rsidRPr="00E11EA5">
        <w:t>-1</w:t>
      </w:r>
      <w:r w:rsidR="00B657E9" w:rsidRPr="00E11EA5">
        <w:t>:</w:t>
      </w:r>
      <w:r w:rsidRPr="00E11EA5">
        <w:t xml:space="preserve"> MU </w:t>
      </w:r>
      <w:r w:rsidRPr="00E11EA5">
        <w:rPr>
          <w:lang w:val="en-US"/>
        </w:rPr>
        <w:t>for OTA transmitter intermodulation</w:t>
      </w:r>
      <w:r w:rsidRPr="00E11EA5">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E11EA5"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E11EA5"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E11EA5"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E11EA5"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E11EA5"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E11EA5"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r>
      <w:tr w:rsidR="00FF68ED" w:rsidRPr="00E11EA5"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r>
      <w:tr w:rsidR="00FF68ED" w:rsidRPr="00E11EA5"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18</w:t>
            </w:r>
          </w:p>
        </w:tc>
      </w:tr>
      <w:tr w:rsidR="00FF68ED" w:rsidRPr="00E11EA5"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r>
      <w:tr w:rsidR="00FF68ED" w:rsidRPr="00E11EA5"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r>
      <w:tr w:rsidR="00FF68ED" w:rsidRPr="00E11EA5"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r>
      <w:tr w:rsidR="00FF68ED" w:rsidRPr="00E11EA5"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79</w:t>
            </w:r>
          </w:p>
        </w:tc>
      </w:tr>
      <w:tr w:rsidR="00FF68ED" w:rsidRPr="00E11EA5"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E11EA5" w:rsidRDefault="00FF68ED" w:rsidP="00B657E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3,50</w:t>
            </w:r>
          </w:p>
        </w:tc>
      </w:tr>
    </w:tbl>
    <w:p w14:paraId="0D19A81C" w14:textId="77777777" w:rsidR="007266F2" w:rsidRPr="00E11EA5" w:rsidRDefault="007266F2" w:rsidP="00FF68ED">
      <w:pPr>
        <w:rPr>
          <w:lang w:val="en-US"/>
        </w:rPr>
      </w:pPr>
    </w:p>
    <w:p w14:paraId="789C5FA1"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011C85BE" w14:textId="77777777" w:rsidR="00FF68ED" w:rsidRPr="00E11EA5" w:rsidRDefault="00FF68ED" w:rsidP="00FF68ED">
      <w:pPr>
        <w:pStyle w:val="Heading3"/>
      </w:pPr>
      <w:bookmarkStart w:id="2750" w:name="_Toc32332592"/>
      <w:bookmarkStart w:id="2751" w:name="_Toc37430435"/>
      <w:bookmarkStart w:id="2752" w:name="_Toc43739538"/>
      <w:bookmarkStart w:id="2753" w:name="_Toc46347299"/>
      <w:r w:rsidRPr="00E11EA5">
        <w:t>13.4.3</w:t>
      </w:r>
      <w:r w:rsidRPr="00E11EA5">
        <w:tab/>
        <w:t>Maximum accepted test system uncertainty</w:t>
      </w:r>
      <w:bookmarkEnd w:id="2750"/>
      <w:bookmarkEnd w:id="2751"/>
      <w:bookmarkEnd w:id="2752"/>
      <w:bookmarkEnd w:id="2753"/>
      <w:r w:rsidRPr="00E11EA5" w:rsidDel="00C65B74">
        <w:t xml:space="preserve"> </w:t>
      </w:r>
    </w:p>
    <w:p w14:paraId="3E4367D8" w14:textId="56ED68A6"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13.4.4.</w:t>
      </w:r>
    </w:p>
    <w:p w14:paraId="3AF3AE8C" w14:textId="77777777" w:rsidR="00FF68ED" w:rsidRPr="00E11EA5" w:rsidRDefault="00FF68ED" w:rsidP="00FF68ED">
      <w:pPr>
        <w:pStyle w:val="TH"/>
        <w:rPr>
          <w:rFonts w:cs="Arial"/>
        </w:rPr>
      </w:pPr>
      <w:r w:rsidRPr="00E11EA5">
        <w:rPr>
          <w:rFonts w:cs="Arial"/>
        </w:rPr>
        <w:lastRenderedPageBreak/>
        <w:t>Table 13</w:t>
      </w:r>
      <w:r w:rsidRPr="00E11EA5">
        <w:rPr>
          <w:rFonts w:cs="Arial"/>
          <w:lang w:eastAsia="sv-SE"/>
        </w:rPr>
        <w:t>.4.3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11EA5"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11EA5"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11EA5"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5</w:t>
            </w:r>
            <w:r w:rsidR="00840E4B" w:rsidRPr="00E11EA5">
              <w:rPr>
                <w:rFonts w:eastAsia="Arial Unicode MS" w:cs="Arial"/>
                <w:szCs w:val="18"/>
              </w:rPr>
              <w:t>0</w:t>
            </w:r>
          </w:p>
        </w:tc>
      </w:tr>
      <w:tr w:rsidR="00FF68ED" w:rsidRPr="00E11EA5"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50</w:t>
            </w:r>
          </w:p>
        </w:tc>
      </w:tr>
    </w:tbl>
    <w:p w14:paraId="2ECFC3CC" w14:textId="77777777" w:rsidR="00FF68ED" w:rsidRPr="00E11EA5" w:rsidRDefault="00FF68ED" w:rsidP="00FF68ED"/>
    <w:p w14:paraId="739728CC"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E11EA5" w:rsidRDefault="00FF68ED" w:rsidP="00FF68ED">
      <w:pPr>
        <w:pStyle w:val="Heading3"/>
      </w:pPr>
      <w:bookmarkStart w:id="2754" w:name="_Toc32332593"/>
      <w:bookmarkStart w:id="2755" w:name="_Toc37430436"/>
      <w:bookmarkStart w:id="2756" w:name="_Toc43739539"/>
      <w:bookmarkStart w:id="2757" w:name="_Toc46347300"/>
      <w:r w:rsidRPr="00E11EA5">
        <w:t>13.4.4</w:t>
      </w:r>
      <w:r w:rsidRPr="00E11EA5">
        <w:tab/>
      </w:r>
      <w:r w:rsidRPr="00E11EA5">
        <w:rPr>
          <w:lang w:eastAsia="zh-CN"/>
        </w:rPr>
        <w:t>Test Tolerance co-location spurious emissions</w:t>
      </w:r>
      <w:bookmarkEnd w:id="2754"/>
      <w:bookmarkEnd w:id="2755"/>
      <w:bookmarkEnd w:id="2756"/>
      <w:bookmarkEnd w:id="2757"/>
      <w:r w:rsidRPr="00E11EA5" w:rsidDel="00062227">
        <w:t xml:space="preserve"> </w:t>
      </w:r>
    </w:p>
    <w:p w14:paraId="205428E7" w14:textId="77777777" w:rsidR="00FF68ED" w:rsidRPr="00E11EA5" w:rsidRDefault="00FF68ED" w:rsidP="00FF68ED">
      <w:pPr>
        <w:rPr>
          <w:lang w:eastAsia="ja-JP"/>
        </w:rPr>
      </w:pPr>
      <w:r w:rsidRPr="00E11EA5">
        <w:rPr>
          <w:rFonts w:hint="eastAsia"/>
          <w:lang w:eastAsia="ja-JP"/>
        </w:rPr>
        <w:t>T</w:t>
      </w:r>
      <w:r w:rsidRPr="00E11EA5">
        <w:rPr>
          <w:lang w:eastAsia="ja-JP"/>
        </w:rPr>
        <w:t xml:space="preserve">he test tolerance for the emissions measurements </w:t>
      </w:r>
      <w:r w:rsidRPr="00E11EA5">
        <w:rPr>
          <w:lang w:val="en-US"/>
        </w:rPr>
        <w:t>(OTA transmitter spurious emissions, OTA operating band unwanted emissions/SEM and OTA ACLR</w:t>
      </w:r>
      <w:r w:rsidRPr="00E11EA5">
        <w:rPr>
          <w:lang w:eastAsia="ja-JP"/>
        </w:rPr>
        <w:t>) is as specified for each specific requirement.</w:t>
      </w:r>
    </w:p>
    <w:p w14:paraId="57B1EB73" w14:textId="77777777" w:rsidR="00FF68ED" w:rsidRPr="00E11EA5" w:rsidRDefault="00FF68ED" w:rsidP="00FF68ED">
      <w:pPr>
        <w:rPr>
          <w:lang w:eastAsia="ja-JP"/>
        </w:rPr>
      </w:pPr>
      <w:r w:rsidRPr="00E11EA5">
        <w:rPr>
          <w:lang w:eastAsia="ja-JP"/>
        </w:rPr>
        <w:t xml:space="preserve">The test tolerance for the interferer level is zero. </w:t>
      </w:r>
    </w:p>
    <w:p w14:paraId="5FA28A32" w14:textId="77777777" w:rsidR="00FF68ED" w:rsidRPr="00E11EA5" w:rsidRDefault="00FF68ED" w:rsidP="00FF68ED">
      <w:pPr>
        <w:pStyle w:val="Heading2"/>
        <w:rPr>
          <w:lang w:val="en-US"/>
        </w:rPr>
      </w:pPr>
      <w:bookmarkStart w:id="2758" w:name="_Toc21086696"/>
      <w:bookmarkStart w:id="2759" w:name="_Toc29769155"/>
      <w:bookmarkStart w:id="2760" w:name="_Toc31837729"/>
      <w:bookmarkStart w:id="2761" w:name="_Toc37430437"/>
      <w:bookmarkStart w:id="2762" w:name="_Toc43739540"/>
      <w:bookmarkStart w:id="2763" w:name="_Toc46347301"/>
      <w:r w:rsidRPr="00E11EA5">
        <w:t>1</w:t>
      </w:r>
      <w:r w:rsidRPr="00E11EA5">
        <w:rPr>
          <w:lang w:val="en-US"/>
        </w:rPr>
        <w:t>3</w:t>
      </w:r>
      <w:r w:rsidRPr="00E11EA5">
        <w:t>.5</w:t>
      </w:r>
      <w:r w:rsidRPr="00E11EA5">
        <w:tab/>
        <w:t>OTA co-location blocking</w:t>
      </w:r>
      <w:bookmarkEnd w:id="2758"/>
      <w:bookmarkEnd w:id="2759"/>
      <w:bookmarkEnd w:id="2760"/>
      <w:bookmarkEnd w:id="2761"/>
      <w:bookmarkEnd w:id="2762"/>
      <w:bookmarkEnd w:id="2763"/>
    </w:p>
    <w:p w14:paraId="799C7DD2" w14:textId="77777777" w:rsidR="00FF68ED" w:rsidRPr="00E11EA5" w:rsidRDefault="00FF68ED" w:rsidP="00FF68ED">
      <w:pPr>
        <w:pStyle w:val="Heading3"/>
      </w:pPr>
      <w:bookmarkStart w:id="2764" w:name="_Toc21086697"/>
      <w:bookmarkStart w:id="2765" w:name="_Toc29769156"/>
      <w:bookmarkStart w:id="2766" w:name="_Toc31837730"/>
      <w:bookmarkStart w:id="2767" w:name="_Toc37430438"/>
      <w:bookmarkStart w:id="2768" w:name="_Toc43739541"/>
      <w:bookmarkStart w:id="2769" w:name="_Toc46347302"/>
      <w:r w:rsidRPr="00E11EA5">
        <w:t>13.5.1</w:t>
      </w:r>
      <w:r w:rsidRPr="00E11EA5">
        <w:tab/>
        <w:t>General</w:t>
      </w:r>
      <w:bookmarkEnd w:id="2764"/>
      <w:bookmarkEnd w:id="2765"/>
      <w:bookmarkEnd w:id="2766"/>
      <w:bookmarkEnd w:id="2767"/>
      <w:bookmarkEnd w:id="2768"/>
      <w:bookmarkEnd w:id="2769"/>
    </w:p>
    <w:p w14:paraId="0393E372" w14:textId="2353FAD5" w:rsidR="00FF68ED" w:rsidRPr="00E11EA5" w:rsidRDefault="00FF68ED" w:rsidP="00FF68ED">
      <w:pPr>
        <w:rPr>
          <w:lang w:val="en-US"/>
        </w:rPr>
      </w:pPr>
      <w:r w:rsidRPr="00E11EA5">
        <w:rPr>
          <w:lang w:val="en-US"/>
        </w:rPr>
        <w:t xml:space="preserve">This clause 13.5 captures MU and TT values derivation for the </w:t>
      </w:r>
      <w:r w:rsidRPr="00E11EA5">
        <w:t>OTA co-location blocking</w:t>
      </w:r>
      <w:r w:rsidRPr="00E11EA5">
        <w:rPr>
          <w:lang w:val="en-US"/>
        </w:rPr>
        <w:t xml:space="preserve"> requirement in Normal test conditions.</w:t>
      </w:r>
    </w:p>
    <w:p w14:paraId="5B892D28" w14:textId="77777777" w:rsidR="00FF68ED" w:rsidRPr="00E11EA5" w:rsidRDefault="00FF68ED" w:rsidP="00FF68ED">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E11EA5" w:rsidRDefault="00500FA5"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7A2B485C" w14:textId="77777777" w:rsidR="00FF68ED" w:rsidRPr="00E11EA5" w:rsidRDefault="00FF68ED" w:rsidP="00FF68ED">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6983E1BD" w14:textId="77777777"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E11EA5" w:rsidRDefault="00FF68ED" w:rsidP="00FF68ED">
      <w:pPr>
        <w:rPr>
          <w:lang w:val="en-US"/>
        </w:rPr>
      </w:pPr>
      <w:r w:rsidRPr="00E11EA5">
        <w:rPr>
          <w:lang w:val="en-US"/>
        </w:rPr>
        <w:t>Any chamber capable of performing the EIS measurement to the required accuracy is suitable for the test however.</w:t>
      </w:r>
    </w:p>
    <w:p w14:paraId="2BE3928D" w14:textId="77777777" w:rsidR="00FF68ED" w:rsidRPr="00E11EA5" w:rsidRDefault="00FF68ED" w:rsidP="00FF68ED">
      <w:pPr>
        <w:pStyle w:val="Heading3"/>
      </w:pPr>
      <w:bookmarkStart w:id="2770" w:name="_Toc31837743"/>
      <w:bookmarkStart w:id="2771" w:name="_Toc37430439"/>
      <w:bookmarkStart w:id="2772" w:name="_Toc43739542"/>
      <w:bookmarkStart w:id="2773" w:name="_Toc46347303"/>
      <w:bookmarkStart w:id="2774" w:name="_Toc31837745"/>
      <w:bookmarkStart w:id="2775" w:name="_Hlk522803856"/>
      <w:r w:rsidRPr="00E11EA5">
        <w:t>13.5.2</w:t>
      </w:r>
      <w:r w:rsidRPr="00E11EA5">
        <w:tab/>
        <w:t>General chamber</w:t>
      </w:r>
      <w:bookmarkEnd w:id="2770"/>
      <w:bookmarkEnd w:id="2771"/>
      <w:bookmarkEnd w:id="2772"/>
      <w:bookmarkEnd w:id="2773"/>
    </w:p>
    <w:p w14:paraId="5479F2A1" w14:textId="77777777" w:rsidR="00FF68ED" w:rsidRPr="00E11EA5" w:rsidRDefault="00FF68ED" w:rsidP="00FF68ED">
      <w:pPr>
        <w:pStyle w:val="Heading4"/>
        <w:rPr>
          <w:lang w:eastAsia="sv-SE"/>
        </w:rPr>
      </w:pPr>
      <w:bookmarkStart w:id="2776" w:name="_Toc31837744"/>
      <w:bookmarkStart w:id="2777" w:name="_Toc37430440"/>
      <w:bookmarkStart w:id="2778" w:name="_Toc43739543"/>
      <w:bookmarkStart w:id="2779" w:name="_Toc46347304"/>
      <w:r w:rsidRPr="00E11EA5">
        <w:rPr>
          <w:lang w:eastAsia="sv-SE"/>
        </w:rPr>
        <w:t>13.5.</w:t>
      </w:r>
      <w:r w:rsidRPr="00E11EA5">
        <w:rPr>
          <w:lang w:eastAsia="ja-JP"/>
        </w:rPr>
        <w:t>2</w:t>
      </w:r>
      <w:r w:rsidRPr="00E11EA5">
        <w:rPr>
          <w:lang w:eastAsia="sv-SE"/>
        </w:rPr>
        <w:t>.1</w:t>
      </w:r>
      <w:r w:rsidRPr="00E11EA5">
        <w:rPr>
          <w:lang w:eastAsia="sv-SE"/>
        </w:rPr>
        <w:tab/>
        <w:t>Measurement system description</w:t>
      </w:r>
      <w:bookmarkEnd w:id="2776"/>
      <w:bookmarkEnd w:id="2777"/>
      <w:bookmarkEnd w:id="2778"/>
      <w:bookmarkEnd w:id="2779"/>
    </w:p>
    <w:p w14:paraId="655DE84C" w14:textId="77777777" w:rsidR="00FF68ED" w:rsidRPr="00E11EA5" w:rsidRDefault="00FF68ED" w:rsidP="00FF68ED">
      <w:r w:rsidRPr="00E11EA5">
        <w:t>This method measures the OTA co-location blocking characteristics in a general chamber.</w:t>
      </w:r>
    </w:p>
    <w:p w14:paraId="5EA59555" w14:textId="454736F5" w:rsidR="00FF68ED" w:rsidRPr="00E11EA5" w:rsidRDefault="00FF68ED" w:rsidP="00FF68ED">
      <w:r w:rsidRPr="00E11EA5">
        <w:t xml:space="preserve">Measurement system description is captured in clause 7.8. </w:t>
      </w:r>
    </w:p>
    <w:p w14:paraId="115EC309" w14:textId="77777777" w:rsidR="00FF68ED" w:rsidRPr="00E11EA5" w:rsidRDefault="00FF68ED" w:rsidP="00FF68ED">
      <w:pPr>
        <w:pStyle w:val="Heading4"/>
        <w:rPr>
          <w:lang w:eastAsia="sv-SE"/>
        </w:rPr>
      </w:pPr>
      <w:bookmarkStart w:id="2780" w:name="_Toc32332598"/>
      <w:bookmarkStart w:id="2781" w:name="_Toc37430441"/>
      <w:bookmarkStart w:id="2782" w:name="_Toc43739544"/>
      <w:bookmarkStart w:id="2783" w:name="_Toc46347305"/>
      <w:bookmarkEnd w:id="2774"/>
      <w:r w:rsidRPr="00E11EA5">
        <w:rPr>
          <w:lang w:eastAsia="sv-SE"/>
        </w:rPr>
        <w:t>13.5.</w:t>
      </w:r>
      <w:r w:rsidRPr="00E11EA5">
        <w:rPr>
          <w:lang w:eastAsia="ja-JP"/>
        </w:rPr>
        <w:t>2</w:t>
      </w:r>
      <w:r w:rsidRPr="00E11EA5">
        <w:rPr>
          <w:lang w:eastAsia="sv-SE"/>
        </w:rPr>
        <w:t xml:space="preserve">.2 </w:t>
      </w:r>
      <w:r w:rsidRPr="00E11EA5">
        <w:rPr>
          <w:lang w:eastAsia="sv-SE"/>
        </w:rPr>
        <w:tab/>
        <w:t>Test procedure</w:t>
      </w:r>
      <w:bookmarkEnd w:id="2780"/>
      <w:bookmarkEnd w:id="2781"/>
      <w:bookmarkEnd w:id="2782"/>
      <w:bookmarkEnd w:id="2783"/>
    </w:p>
    <w:p w14:paraId="7B6CEBFC" w14:textId="77777777" w:rsidR="00FF68ED" w:rsidRPr="00E11EA5" w:rsidRDefault="00FF68ED" w:rsidP="00FF68ED">
      <w:pPr>
        <w:pStyle w:val="Heading5"/>
      </w:pPr>
      <w:bookmarkStart w:id="2784" w:name="_Toc32332599"/>
      <w:bookmarkStart w:id="2785" w:name="_Toc37430442"/>
      <w:bookmarkStart w:id="2786" w:name="_Toc43739545"/>
      <w:bookmarkStart w:id="2787" w:name="_Toc46347306"/>
      <w:r w:rsidRPr="00E11EA5">
        <w:rPr>
          <w:lang w:eastAsia="sv-SE"/>
        </w:rPr>
        <w:t>13.5.</w:t>
      </w:r>
      <w:r w:rsidRPr="00E11EA5">
        <w:rPr>
          <w:lang w:eastAsia="ja-JP"/>
        </w:rPr>
        <w:t>2</w:t>
      </w:r>
      <w:r w:rsidRPr="00E11EA5">
        <w:rPr>
          <w:lang w:eastAsia="sv-SE"/>
        </w:rPr>
        <w:t>.2.1</w:t>
      </w:r>
      <w:r w:rsidRPr="00E11EA5">
        <w:rPr>
          <w:lang w:eastAsia="sv-SE"/>
        </w:rPr>
        <w:tab/>
      </w:r>
      <w:r w:rsidRPr="00E11EA5">
        <w:t>Stage 1: Calibration</w:t>
      </w:r>
      <w:bookmarkEnd w:id="2784"/>
      <w:bookmarkEnd w:id="2785"/>
      <w:bookmarkEnd w:id="2786"/>
      <w:bookmarkEnd w:id="2787"/>
    </w:p>
    <w:p w14:paraId="1CA619D6" w14:textId="58141D3C" w:rsidR="00FF68ED" w:rsidRPr="00E11EA5" w:rsidRDefault="00FF68ED" w:rsidP="00FF68ED">
      <w:r w:rsidRPr="00E11EA5">
        <w:t xml:space="preserve">Calibration for wanted signal power level is the same as in clause 10.2. </w:t>
      </w:r>
    </w:p>
    <w:p w14:paraId="2B39E0D0" w14:textId="16B26489" w:rsidR="00FF68ED" w:rsidRPr="00E11EA5" w:rsidRDefault="00FF68ED" w:rsidP="00FF68ED">
      <w:r w:rsidRPr="00E11EA5">
        <w:lastRenderedPageBreak/>
        <w:t>Calibration for the CLTA path is described in clause 8.8.</w:t>
      </w:r>
    </w:p>
    <w:p w14:paraId="66725CA2" w14:textId="77777777" w:rsidR="00FF68ED" w:rsidRPr="00E11EA5" w:rsidRDefault="00FF68ED" w:rsidP="00FF68ED">
      <w:pPr>
        <w:pStyle w:val="Heading5"/>
      </w:pPr>
      <w:bookmarkStart w:id="2788" w:name="_Toc32332600"/>
      <w:bookmarkStart w:id="2789" w:name="_Toc37430443"/>
      <w:bookmarkStart w:id="2790" w:name="_Toc43739546"/>
      <w:bookmarkStart w:id="2791" w:name="_Toc46347307"/>
      <w:r w:rsidRPr="00E11EA5">
        <w:rPr>
          <w:lang w:eastAsia="sv-SE"/>
        </w:rPr>
        <w:t>13.5.</w:t>
      </w:r>
      <w:r w:rsidRPr="00E11EA5">
        <w:rPr>
          <w:lang w:eastAsia="ja-JP"/>
        </w:rPr>
        <w:t>2</w:t>
      </w:r>
      <w:r w:rsidRPr="00E11EA5">
        <w:rPr>
          <w:lang w:eastAsia="sv-SE"/>
        </w:rPr>
        <w:t>.2.2</w:t>
      </w:r>
      <w:r w:rsidRPr="00E11EA5">
        <w:rPr>
          <w:lang w:eastAsia="sv-SE"/>
        </w:rPr>
        <w:tab/>
      </w:r>
      <w:r w:rsidRPr="00E11EA5">
        <w:t>Stage 2: BS measurement</w:t>
      </w:r>
      <w:bookmarkEnd w:id="2788"/>
      <w:bookmarkEnd w:id="2789"/>
      <w:bookmarkEnd w:id="2790"/>
      <w:bookmarkEnd w:id="2791"/>
    </w:p>
    <w:p w14:paraId="1B600A6C" w14:textId="1D0CC87C" w:rsidR="00616962" w:rsidRPr="00E11EA5" w:rsidRDefault="00616962" w:rsidP="00616962">
      <w:r w:rsidRPr="00E11EA5">
        <w:t xml:space="preserve">The general chamber testing procedure </w:t>
      </w:r>
      <w:r w:rsidRPr="00E11EA5">
        <w:rPr>
          <w:lang w:eastAsia="it-IT"/>
        </w:rPr>
        <w:t>consists of</w:t>
      </w:r>
      <w:r w:rsidRPr="00E11EA5">
        <w:t xml:space="preserve"> the following steps:</w:t>
      </w:r>
    </w:p>
    <w:p w14:paraId="4C58A138" w14:textId="736287F5" w:rsidR="00FF68ED" w:rsidRPr="00E11EA5" w:rsidRDefault="00FF68ED" w:rsidP="00FF68ED">
      <w:pPr>
        <w:pStyle w:val="B1"/>
      </w:pPr>
      <w:r w:rsidRPr="00E11EA5">
        <w:t>1)</w:t>
      </w:r>
      <w:r w:rsidRPr="00E11EA5">
        <w:tab/>
        <w:t xml:space="preserve">Place NR BS and CLTA </w:t>
      </w:r>
      <w:r w:rsidRPr="00E11EA5">
        <w:rPr>
          <w:lang w:eastAsia="zh-CN"/>
        </w:rPr>
        <w:t>as specified in</w:t>
      </w:r>
      <w:r w:rsidRPr="00E11EA5">
        <w:t xml:space="preserve"> TS 37.145-2 [4] clause 4.15 for AAS BS, and in TS 38.141-2 [6] clause 4.12 for NR BS</w:t>
      </w:r>
      <w:r w:rsidRPr="00E11EA5">
        <w:rPr>
          <w:lang w:eastAsia="zh-CN"/>
        </w:rPr>
        <w:t xml:space="preserve">, at the declared worst case side. </w:t>
      </w:r>
      <w:r w:rsidRPr="00E11EA5">
        <w:rPr>
          <w:lang w:val="en-US" w:eastAsia="zh-CN"/>
        </w:rPr>
        <w:t>S</w:t>
      </w:r>
      <w:r w:rsidRPr="00E11EA5">
        <w:rPr>
          <w:lang w:eastAsia="zh-CN"/>
        </w:rPr>
        <w:t xml:space="preserve">everal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 4.12.2.2.</w:t>
      </w:r>
    </w:p>
    <w:p w14:paraId="7F2DD089" w14:textId="77777777" w:rsidR="00FF68ED" w:rsidRPr="00E11EA5" w:rsidRDefault="00FF68ED" w:rsidP="00FF68ED">
      <w:pPr>
        <w:pStyle w:val="B1"/>
      </w:pPr>
      <w:r w:rsidRPr="00E11EA5">
        <w:t>2)</w:t>
      </w:r>
      <w:r w:rsidRPr="00E11EA5">
        <w:tab/>
        <w:t>Align the NR BS and test antenna(s) according to the directions to be tested.</w:t>
      </w:r>
    </w:p>
    <w:p w14:paraId="1BA606E4" w14:textId="481B28DD" w:rsidR="00FF68ED" w:rsidRPr="00E11EA5" w:rsidRDefault="00FF68ED" w:rsidP="00FF68ED">
      <w:pPr>
        <w:pStyle w:val="B1"/>
      </w:pPr>
      <w:r w:rsidRPr="00E11EA5">
        <w:t>3)</w:t>
      </w:r>
      <w:r w:rsidRPr="00E11EA5">
        <w:tab/>
        <w:t>Connect test antenna and CLTA to the measurement equipment as depicted in clause 7.8</w:t>
      </w:r>
      <w:r w:rsidR="00501D32" w:rsidRPr="00E11EA5">
        <w:t>.</w:t>
      </w:r>
    </w:p>
    <w:p w14:paraId="4B631AB1" w14:textId="77777777" w:rsidR="00FF68ED" w:rsidRPr="00E11EA5" w:rsidRDefault="00FF68ED" w:rsidP="00FF68ED">
      <w:pPr>
        <w:pStyle w:val="B1"/>
      </w:pPr>
      <w:r w:rsidRPr="00E11EA5">
        <w:t>5)</w:t>
      </w:r>
      <w:r w:rsidRPr="00E11EA5">
        <w:tab/>
        <w:t xml:space="preserve">The NR BS receives the wanted signal in all supported polarizations, in the </w:t>
      </w:r>
      <w:r w:rsidRPr="00E11EA5">
        <w:rPr>
          <w:lang w:eastAsia="zh-CN"/>
        </w:rPr>
        <w:t>receiver target reference direction</w:t>
      </w:r>
      <w:r w:rsidRPr="00E11EA5" w:rsidDel="005A6874">
        <w:t xml:space="preserve"> </w:t>
      </w:r>
      <w:r w:rsidRPr="00E11EA5">
        <w:t>from the test antenna.</w:t>
      </w:r>
    </w:p>
    <w:p w14:paraId="3403C52E" w14:textId="77777777" w:rsidR="00FF68ED" w:rsidRPr="00E11EA5" w:rsidRDefault="00FF68ED" w:rsidP="00FF68ED">
      <w:pPr>
        <w:pStyle w:val="B1"/>
      </w:pPr>
      <w:r w:rsidRPr="00E11EA5">
        <w:t>6)</w:t>
      </w:r>
      <w:r w:rsidRPr="00E11EA5">
        <w:tab/>
        <w:t>The OTA co-location blocking interferer is injected via the CLTA. The CLTA is fed with the specified co-location blocking interferer power per supported polarization.</w:t>
      </w:r>
    </w:p>
    <w:p w14:paraId="0FB03720" w14:textId="77777777" w:rsidR="00FF68ED" w:rsidRPr="00E11EA5" w:rsidRDefault="00FF68ED" w:rsidP="00FF68ED">
      <w:pPr>
        <w:pStyle w:val="B1"/>
        <w:rPr>
          <w:lang w:val="x-none"/>
        </w:rPr>
      </w:pPr>
      <w:r w:rsidRPr="00E11EA5">
        <w:t>7)</w:t>
      </w:r>
      <w:r w:rsidRPr="00E11EA5">
        <w:tab/>
      </w:r>
      <w:r w:rsidRPr="00E11EA5">
        <w:rPr>
          <w:lang w:val="x-none"/>
        </w:rPr>
        <w:t xml:space="preserve">Generate the wanted signal in </w:t>
      </w:r>
      <w:r w:rsidRPr="00E11EA5">
        <w:rPr>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763F900D" w14:textId="5AD99434" w:rsidR="00FF68ED" w:rsidRPr="00E11EA5" w:rsidRDefault="00FF68ED" w:rsidP="00FF68ED">
      <w:pPr>
        <w:pStyle w:val="B1"/>
        <w:rPr>
          <w:snapToGrid w:val="0"/>
          <w:lang w:val="x-none"/>
        </w:rPr>
      </w:pPr>
      <w:r w:rsidRPr="00E11EA5">
        <w:rPr>
          <w:snapToGrid w:val="0"/>
        </w:rPr>
        <w:t>8)</w:t>
      </w:r>
      <w:r w:rsidRPr="00E11EA5">
        <w:rPr>
          <w:snapToGrid w:val="0"/>
        </w:rPr>
        <w:tab/>
      </w:r>
      <w:r w:rsidRPr="00E11EA5">
        <w:t xml:space="preserve">Configure the beam peak direction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according to the declared reference beam direction pair for the appropriate beam identifier</w:t>
      </w:r>
      <w:r w:rsidRPr="00E11EA5">
        <w:rPr>
          <w:snapToGrid w:val="0"/>
          <w:lang w:val="x-none"/>
        </w:rPr>
        <w:t xml:space="preserve"> with the carrier set-up and power allocation according to the applicable test configuration(s) (see </w:t>
      </w:r>
      <w:r w:rsidRPr="00E11EA5">
        <w:rPr>
          <w:snapToGrid w:val="0"/>
          <w:lang w:val="en-US"/>
        </w:rPr>
        <w:t>clause</w:t>
      </w:r>
      <w:r w:rsidRPr="00E11EA5">
        <w:rPr>
          <w:snapToGrid w:val="0"/>
          <w:lang w:val="x-none"/>
        </w:rPr>
        <w:t xml:space="preserve"> </w:t>
      </w:r>
      <w:r w:rsidRPr="00E11EA5">
        <w:rPr>
          <w:snapToGrid w:val="0"/>
          <w:lang w:val="en-US"/>
        </w:rPr>
        <w:t>4.8</w:t>
      </w:r>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E11EA5" w:rsidRDefault="00FF68ED" w:rsidP="00FF68ED">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CCDCF53" w14:textId="77777777" w:rsidR="00FF68ED" w:rsidRPr="00E11EA5" w:rsidRDefault="00FF68ED" w:rsidP="00FF68ED">
      <w:pPr>
        <w:pStyle w:val="B1"/>
        <w:rPr>
          <w:lang w:val="x-none"/>
        </w:rPr>
      </w:pPr>
      <w:r w:rsidRPr="00E11EA5">
        <w:t>10)</w:t>
      </w:r>
      <w:r w:rsidRPr="00E11EA5">
        <w:tab/>
      </w:r>
      <w:r w:rsidRPr="00E11EA5">
        <w:rPr>
          <w:lang w:val="x-none"/>
        </w:rPr>
        <w:t xml:space="preserve">The CW interfering signal shall be swept with a step size of 1 MHz within the </w:t>
      </w:r>
      <w:r w:rsidRPr="00E11EA5">
        <w:rPr>
          <w:lang w:val="en-US"/>
        </w:rPr>
        <w:t xml:space="preserve">frequency </w:t>
      </w:r>
      <w:r w:rsidRPr="00E11EA5">
        <w:rPr>
          <w:lang w:val="x-none"/>
        </w:rPr>
        <w:t>range</w:t>
      </w:r>
      <w:r w:rsidRPr="00E11EA5">
        <w:rPr>
          <w:lang w:val="sv-SE"/>
        </w:rPr>
        <w:t xml:space="preserve"> corresponding to downlink operating bands releated to co-located systems.</w:t>
      </w:r>
    </w:p>
    <w:p w14:paraId="5E979976" w14:textId="07900728" w:rsidR="00FF68ED" w:rsidRPr="00E11EA5" w:rsidRDefault="00FF68ED" w:rsidP="00FF68ED">
      <w:pPr>
        <w:pStyle w:val="B1"/>
        <w:rPr>
          <w:lang w:val="x-none"/>
        </w:rPr>
      </w:pPr>
      <w:r w:rsidRPr="00E11EA5">
        <w:t>11)</w:t>
      </w:r>
      <w:r w:rsidRPr="00E11EA5">
        <w:tab/>
      </w:r>
      <w:r w:rsidRPr="00E11EA5">
        <w:rPr>
          <w:lang w:val="x-none"/>
        </w:rPr>
        <w:t>Measure the performance of the wanted signal at the receiver unit associated with the RIB</w:t>
      </w:r>
      <w:r w:rsidR="007266F2" w:rsidRPr="00E11EA5">
        <w:rPr>
          <w:lang w:val="en-US"/>
        </w:rPr>
        <w:t>.</w:t>
      </w:r>
    </w:p>
    <w:p w14:paraId="78E73CCC" w14:textId="77777777" w:rsidR="00FF68ED" w:rsidRPr="00E11EA5" w:rsidRDefault="00FF68ED" w:rsidP="00FF68ED">
      <w:pPr>
        <w:pStyle w:val="Heading4"/>
        <w:rPr>
          <w:lang w:eastAsia="sv-SE"/>
        </w:rPr>
      </w:pPr>
      <w:bookmarkStart w:id="2792" w:name="_Toc32332601"/>
      <w:bookmarkStart w:id="2793" w:name="_Toc37430444"/>
      <w:bookmarkStart w:id="2794" w:name="_Toc43739547"/>
      <w:bookmarkStart w:id="2795" w:name="_Toc46347308"/>
      <w:r w:rsidRPr="00E11EA5">
        <w:t>13</w:t>
      </w:r>
      <w:r w:rsidRPr="00E11EA5">
        <w:rPr>
          <w:lang w:eastAsia="sv-SE"/>
        </w:rPr>
        <w:t>.5.2.3</w:t>
      </w:r>
      <w:r w:rsidRPr="00E11EA5">
        <w:rPr>
          <w:lang w:eastAsia="sv-SE"/>
        </w:rPr>
        <w:tab/>
      </w:r>
      <w:r w:rsidRPr="00E11EA5">
        <w:t>MU value derivation, FR1</w:t>
      </w:r>
      <w:bookmarkEnd w:id="2792"/>
      <w:bookmarkEnd w:id="2793"/>
      <w:bookmarkEnd w:id="2794"/>
      <w:bookmarkEnd w:id="2795"/>
      <w:r w:rsidRPr="00E11EA5" w:rsidDel="00F01584">
        <w:rPr>
          <w:lang w:eastAsia="sv-SE"/>
        </w:rPr>
        <w:t xml:space="preserve"> </w:t>
      </w:r>
    </w:p>
    <w:p w14:paraId="5A1464C1" w14:textId="77777777" w:rsidR="00FF68ED" w:rsidRPr="00E11EA5" w:rsidRDefault="00FF68ED" w:rsidP="00191DC4">
      <w:pPr>
        <w:rPr>
          <w:rFonts w:eastAsia="Yu Mincho"/>
          <w:lang w:eastAsia="ja-JP"/>
        </w:rPr>
      </w:pPr>
      <w:r w:rsidRPr="00E11EA5">
        <w:rPr>
          <w:rFonts w:eastAsia="Yu Mincho"/>
          <w:lang w:eastAsia="ja-JP"/>
        </w:rPr>
        <w:t>The MU for the interferer signal is as follows:</w:t>
      </w:r>
    </w:p>
    <w:p w14:paraId="5B6A29B0" w14:textId="77777777" w:rsidR="00FF68ED" w:rsidRPr="00E11EA5" w:rsidRDefault="00FF68ED" w:rsidP="00FF68ED">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E11EA5"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775"/>
          <w:p w14:paraId="0C3C27F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E11EA5"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E11EA5"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E11EA5"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E11EA5"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E11EA5"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F68ED" w:rsidRPr="00E11EA5"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F68ED" w:rsidRPr="00E11EA5"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r>
      <w:tr w:rsidR="00FF68ED" w:rsidRPr="00E11EA5"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1,79</w:t>
            </w:r>
          </w:p>
        </w:tc>
      </w:tr>
      <w:tr w:rsidR="00FF68ED" w:rsidRPr="00E11EA5"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3,51</w:t>
            </w:r>
          </w:p>
        </w:tc>
      </w:tr>
    </w:tbl>
    <w:p w14:paraId="42E3F0EA" w14:textId="77777777" w:rsidR="00F76201" w:rsidRPr="00E11EA5" w:rsidRDefault="00F76201" w:rsidP="00FF68ED">
      <w:pPr>
        <w:rPr>
          <w:lang w:val="en-US"/>
        </w:rPr>
      </w:pPr>
      <w:bookmarkStart w:id="2796" w:name="_Toc31837749"/>
    </w:p>
    <w:p w14:paraId="43D3040C" w14:textId="77777777" w:rsidR="00FF68ED" w:rsidRPr="00E11EA5" w:rsidRDefault="00FF68ED" w:rsidP="00FF68ED">
      <w:pPr>
        <w:rPr>
          <w:lang w:val="en-US"/>
        </w:rPr>
      </w:pPr>
      <w:r w:rsidRPr="00E11EA5">
        <w:rPr>
          <w:rFonts w:hint="eastAsia"/>
          <w:lang w:val="en-US"/>
        </w:rPr>
        <w:lastRenderedPageBreak/>
        <w:t>UID</w:t>
      </w:r>
      <w:r w:rsidRPr="00E11EA5">
        <w:rPr>
          <w:lang w:val="en-US"/>
        </w:rPr>
        <w:t xml:space="preserve"> are referenced to annex A, B or C as appropriate.</w:t>
      </w:r>
    </w:p>
    <w:p w14:paraId="114F27B0" w14:textId="77777777" w:rsidR="00FF68ED" w:rsidRPr="00E11EA5" w:rsidRDefault="00FF68ED" w:rsidP="00FF68ED">
      <w:pPr>
        <w:pStyle w:val="Heading3"/>
      </w:pPr>
      <w:bookmarkStart w:id="2797" w:name="_Toc32332614"/>
      <w:bookmarkStart w:id="2798" w:name="_Toc37430445"/>
      <w:bookmarkStart w:id="2799" w:name="_Toc43739548"/>
      <w:bookmarkStart w:id="2800" w:name="_Toc46347309"/>
      <w:bookmarkEnd w:id="2796"/>
      <w:r w:rsidRPr="00E11EA5">
        <w:t>13.5.3</w:t>
      </w:r>
      <w:r w:rsidRPr="00E11EA5">
        <w:tab/>
        <w:t>Maximum accepted test system uncertainty</w:t>
      </w:r>
      <w:bookmarkEnd w:id="2797"/>
      <w:bookmarkEnd w:id="2798"/>
      <w:bookmarkEnd w:id="2799"/>
      <w:bookmarkEnd w:id="2800"/>
    </w:p>
    <w:p w14:paraId="24B250EC" w14:textId="77777777" w:rsidR="00FF68ED" w:rsidRPr="00E11EA5" w:rsidRDefault="00FF68ED" w:rsidP="00FF68ED">
      <w:pPr>
        <w:rPr>
          <w:lang w:val="en-US" w:eastAsia="zh-CN"/>
        </w:rPr>
      </w:pPr>
      <w:r w:rsidRPr="00E11EA5">
        <w:rPr>
          <w:lang w:val="en-US" w:eastAsia="zh-CN"/>
        </w:rPr>
        <w:t>The final MU is calculated as follows:</w:t>
      </w:r>
    </w:p>
    <w:p w14:paraId="67D73A3C" w14:textId="77777777" w:rsidR="00FF68ED" w:rsidRPr="00E11EA5" w:rsidRDefault="00FF68ED" w:rsidP="00FF68ED">
      <w:pPr>
        <w:pStyle w:val="EQ"/>
      </w:pPr>
      <w:r w:rsidRPr="00E11EA5">
        <w:tab/>
      </w:r>
      <w:r w:rsidRPr="00E11EA5">
        <w:rPr>
          <w:position w:val="-16"/>
        </w:rPr>
        <w:object w:dxaOrig="4459" w:dyaOrig="480" w14:anchorId="2D609A1F">
          <v:shape id="_x0000_i1079" type="#_x0000_t75" style="width:223.5pt;height:21.75pt" o:ole="">
            <v:imagedata r:id="rId182" o:title=""/>
          </v:shape>
          <o:OLEObject Type="Embed" ProgID="Equation.3" ShapeID="_x0000_i1079" DrawAspect="Content" ObjectID="_1656960224" r:id="rId183"/>
        </w:object>
      </w:r>
    </w:p>
    <w:p w14:paraId="666AA5C0" w14:textId="179EB79C" w:rsidR="00FF68ED" w:rsidRPr="00E11EA5" w:rsidRDefault="00FF68ED" w:rsidP="00FF68ED">
      <w:r w:rsidRPr="00E11EA5">
        <w:t>The Noise</w:t>
      </w:r>
      <w:r w:rsidRPr="00E11EA5">
        <w:rPr>
          <w:vertAlign w:val="subscript"/>
        </w:rPr>
        <w:t>effect</w:t>
      </w:r>
      <w:r w:rsidRPr="00E11EA5">
        <w:t xml:space="preserve"> from the signal generator is 0.1</w:t>
      </w:r>
      <w:r w:rsidR="00F76201" w:rsidRPr="00E11EA5">
        <w:t xml:space="preserve"> </w:t>
      </w:r>
      <w:r w:rsidRPr="00E11EA5">
        <w:t>dB and the MU</w:t>
      </w:r>
      <w:r w:rsidRPr="00E11EA5">
        <w:rPr>
          <w:vertAlign w:val="subscript"/>
        </w:rPr>
        <w:t>wantedsignal</w:t>
      </w:r>
      <w:r w:rsidRPr="00E11EA5">
        <w:t xml:space="preserve"> value is MU</w:t>
      </w:r>
      <w:r w:rsidRPr="00E11EA5">
        <w:rPr>
          <w:vertAlign w:val="subscript"/>
        </w:rPr>
        <w:t>EIS</w:t>
      </w:r>
      <w:r w:rsidRPr="00E11EA5">
        <w:t xml:space="preserve"> from clause 10.2.7</w:t>
      </w:r>
      <w:r w:rsidR="00F76201" w:rsidRPr="00E11EA5">
        <w:t>, w</w:t>
      </w:r>
      <w:r w:rsidRPr="00E11EA5">
        <w:t>here MU</w:t>
      </w:r>
      <w:r w:rsidRPr="00E11EA5">
        <w:rPr>
          <w:vertAlign w:val="subscript"/>
        </w:rPr>
        <w:t>interferer</w:t>
      </w:r>
      <w:r w:rsidRPr="00E11EA5">
        <w:t xml:space="preserve"> is derived in clause 13.2.4 and is given in table 13.4.5-1</w:t>
      </w:r>
      <w:r w:rsidR="00F76201" w:rsidRPr="00E11EA5">
        <w:t>.</w:t>
      </w:r>
      <w:r w:rsidRPr="00E11EA5">
        <w:t xml:space="preserve"> </w:t>
      </w:r>
    </w:p>
    <w:p w14:paraId="2465B561" w14:textId="77777777" w:rsidR="00FF68ED" w:rsidRPr="00E11EA5" w:rsidRDefault="00FF68ED" w:rsidP="00FF68ED">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E11EA5"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E11EA5"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E11EA5"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3,51</w:t>
            </w:r>
          </w:p>
        </w:tc>
      </w:tr>
      <w:tr w:rsidR="00FF68ED" w:rsidRPr="00E11EA5"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3,50</w:t>
            </w:r>
          </w:p>
        </w:tc>
      </w:tr>
    </w:tbl>
    <w:p w14:paraId="18FAB0AA" w14:textId="77777777" w:rsidR="00FF68ED" w:rsidRPr="00E11EA5" w:rsidRDefault="00FF68ED" w:rsidP="00FF68ED"/>
    <w:p w14:paraId="645816CA"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E11EA5" w:rsidRDefault="00FF68ED" w:rsidP="00FF68ED">
      <w:r w:rsidRPr="00E11EA5">
        <w:t>The final values are given in table 10.7.3-1</w:t>
      </w:r>
      <w:r w:rsidR="00F76201" w:rsidRPr="00E11EA5">
        <w:t>.</w:t>
      </w:r>
    </w:p>
    <w:p w14:paraId="6F8DBC55" w14:textId="77777777" w:rsidR="00FF68ED" w:rsidRPr="00E11EA5" w:rsidRDefault="00FF68ED" w:rsidP="00FF68ED">
      <w:pPr>
        <w:pStyle w:val="TH"/>
      </w:pPr>
      <w:r w:rsidRPr="00E11EA5">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E11EA5"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E11EA5" w:rsidRDefault="00FF68ED" w:rsidP="002E0DC8">
            <w:pPr>
              <w:pStyle w:val="TAH"/>
              <w:rPr>
                <w:rFonts w:cs="Arial"/>
                <w:szCs w:val="18"/>
                <w:lang w:eastAsia="en-GB"/>
              </w:rPr>
            </w:pPr>
            <w:r w:rsidRPr="00E11EA5">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E11EA5" w:rsidRDefault="00FF68ED" w:rsidP="002E0DC8">
            <w:pPr>
              <w:pStyle w:val="TAH"/>
              <w:rPr>
                <w:rFonts w:cs="Arial"/>
                <w:szCs w:val="18"/>
                <w:lang w:eastAsia="en-GB"/>
              </w:rPr>
            </w:pPr>
            <w:r w:rsidRPr="00E11EA5">
              <w:rPr>
                <w:rFonts w:cs="Arial"/>
                <w:szCs w:val="18"/>
                <w:lang w:eastAsia="en-GB"/>
              </w:rPr>
              <w:t>Wanted signal operating band</w:t>
            </w:r>
          </w:p>
        </w:tc>
      </w:tr>
      <w:tr w:rsidR="00FF68ED" w:rsidRPr="00E11EA5"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E11EA5"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E11EA5" w:rsidRDefault="00FF68ED" w:rsidP="002E0DC8">
            <w:pPr>
              <w:pStyle w:val="TAH"/>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E11EA5" w:rsidRDefault="00FF68ED" w:rsidP="002E0DC8">
            <w:pPr>
              <w:pStyle w:val="TAH"/>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E11EA5" w:rsidRDefault="00F76201" w:rsidP="002E0DC8">
            <w:pPr>
              <w:pStyle w:val="TAH"/>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E11EA5" w:rsidRDefault="00FF68ED" w:rsidP="002E0DC8">
            <w:pPr>
              <w:pStyle w:val="TAC"/>
              <w:rPr>
                <w:rFonts w:cs="Arial"/>
                <w:szCs w:val="18"/>
                <w:lang w:eastAsia="en-GB"/>
              </w:rPr>
            </w:pPr>
            <w:r w:rsidRPr="00E11EA5">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E11EA5" w:rsidRDefault="00FF68ED" w:rsidP="002E0DC8">
            <w:pPr>
              <w:pStyle w:val="TAC"/>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E11EA5" w:rsidRDefault="00FF68ED" w:rsidP="002E0DC8">
            <w:pPr>
              <w:pStyle w:val="TAC"/>
              <w:rPr>
                <w:rFonts w:cs="Arial"/>
                <w:szCs w:val="18"/>
                <w:lang w:eastAsia="en-GB"/>
              </w:rPr>
            </w:pPr>
            <w:r w:rsidRPr="00E11EA5">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E11EA5" w:rsidRDefault="00FF68ED" w:rsidP="002E0DC8">
            <w:pPr>
              <w:pStyle w:val="TAC"/>
              <w:rPr>
                <w:rFonts w:cs="Arial"/>
                <w:szCs w:val="18"/>
                <w:lang w:eastAsia="en-GB"/>
              </w:rPr>
            </w:pPr>
            <w:r w:rsidRPr="00E11EA5">
              <w:rPr>
                <w:rFonts w:cs="Arial"/>
                <w:szCs w:val="18"/>
              </w:rPr>
              <w:t>3,6</w:t>
            </w:r>
          </w:p>
        </w:tc>
      </w:tr>
      <w:tr w:rsidR="00FF68ED" w:rsidRPr="00E11EA5"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E11EA5" w:rsidRDefault="00FF68ED" w:rsidP="002E0DC8">
            <w:pPr>
              <w:pStyle w:val="TAC"/>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w:t>
            </w:r>
            <w:r w:rsidR="00F76201" w:rsidRPr="00E11EA5">
              <w:rPr>
                <w:rFonts w:cs="Arial"/>
                <w:szCs w:val="18"/>
                <w:lang w:eastAsia="en-GB"/>
              </w:rPr>
              <w:t xml:space="preserve"> </w:t>
            </w:r>
            <w:r w:rsidRPr="00E11EA5">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E11EA5" w:rsidRDefault="00FF68ED" w:rsidP="002E0DC8">
            <w:pPr>
              <w:pStyle w:val="TAC"/>
              <w:rPr>
                <w:rFonts w:cs="Arial"/>
                <w:szCs w:val="18"/>
                <w:lang w:eastAsia="en-GB"/>
              </w:rPr>
            </w:pPr>
            <w:r w:rsidRPr="00E11EA5">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E11EA5" w:rsidRDefault="00FF68ED" w:rsidP="002E0DC8">
            <w:pPr>
              <w:pStyle w:val="TAC"/>
              <w:rPr>
                <w:rFonts w:cs="Arial"/>
                <w:szCs w:val="18"/>
                <w:lang w:eastAsia="en-GB"/>
              </w:rPr>
            </w:pPr>
            <w:r w:rsidRPr="00E11EA5">
              <w:rPr>
                <w:rFonts w:cs="Arial"/>
                <w:szCs w:val="18"/>
              </w:rPr>
              <w:t>3,8</w:t>
            </w:r>
          </w:p>
        </w:tc>
      </w:tr>
      <w:tr w:rsidR="00FF68ED" w:rsidRPr="00E11EA5"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E11EA5" w:rsidRDefault="00F76201" w:rsidP="002E0DC8">
            <w:pPr>
              <w:pStyle w:val="TAC"/>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E11EA5" w:rsidRDefault="00FF68ED" w:rsidP="002E0DC8">
            <w:pPr>
              <w:pStyle w:val="TAC"/>
              <w:rPr>
                <w:rFonts w:cs="Arial"/>
                <w:szCs w:val="18"/>
                <w:lang w:eastAsia="en-GB"/>
              </w:rPr>
            </w:pPr>
            <w:r w:rsidRPr="00E11EA5">
              <w:rPr>
                <w:rFonts w:cs="Arial"/>
                <w:szCs w:val="18"/>
              </w:rPr>
              <w:t>3,8</w:t>
            </w:r>
          </w:p>
        </w:tc>
      </w:tr>
    </w:tbl>
    <w:p w14:paraId="1B1FA33A" w14:textId="77777777" w:rsidR="00FF68ED" w:rsidRPr="00E11EA5" w:rsidRDefault="00FF68ED" w:rsidP="00FF68ED"/>
    <w:p w14:paraId="27C5B852" w14:textId="77777777" w:rsidR="00FF68ED" w:rsidRPr="00E11EA5" w:rsidRDefault="00FF68ED" w:rsidP="00FF68ED">
      <w:pPr>
        <w:pStyle w:val="Heading3"/>
      </w:pPr>
      <w:bookmarkStart w:id="2801" w:name="_Toc32332615"/>
      <w:bookmarkStart w:id="2802" w:name="_Toc37430446"/>
      <w:bookmarkStart w:id="2803" w:name="_Toc43739549"/>
      <w:bookmarkStart w:id="2804" w:name="_Toc46347310"/>
      <w:r w:rsidRPr="00E11EA5">
        <w:t>13.5.4</w:t>
      </w:r>
      <w:r w:rsidRPr="00E11EA5">
        <w:tab/>
      </w:r>
      <w:r w:rsidRPr="00E11EA5">
        <w:rPr>
          <w:lang w:eastAsia="zh-CN"/>
        </w:rPr>
        <w:t>Test Tolerance for OTA co-location blocking</w:t>
      </w:r>
      <w:bookmarkEnd w:id="2801"/>
      <w:bookmarkEnd w:id="2802"/>
      <w:bookmarkEnd w:id="2803"/>
      <w:bookmarkEnd w:id="2804"/>
      <w:r w:rsidRPr="00E11EA5" w:rsidDel="00062227">
        <w:t xml:space="preserve"> </w:t>
      </w:r>
    </w:p>
    <w:p w14:paraId="673CE9DE" w14:textId="77777777" w:rsidR="00FF68ED" w:rsidRPr="00E11EA5" w:rsidRDefault="00FF68ED" w:rsidP="00FF68ED">
      <w:r w:rsidRPr="00E11EA5">
        <w:rPr>
          <w:lang w:eastAsia="ja-JP"/>
        </w:rPr>
        <w:t>The test tolerance for co-location out of band blocking is zero.</w:t>
      </w:r>
    </w:p>
    <w:p w14:paraId="26E4DFD0" w14:textId="77777777" w:rsidR="00FF68ED" w:rsidRPr="00E11EA5" w:rsidRDefault="00FF68ED" w:rsidP="00FF68ED">
      <w:bookmarkStart w:id="2805" w:name="_Toc21086712"/>
      <w:bookmarkStart w:id="2806" w:name="_Toc29769171"/>
      <w:r w:rsidRPr="00E11EA5" w:rsidDel="00062227">
        <w:t xml:space="preserve"> </w:t>
      </w:r>
    </w:p>
    <w:p w14:paraId="116775AF" w14:textId="77777777" w:rsidR="00F76201" w:rsidRPr="00E11EA5" w:rsidRDefault="00F76201">
      <w:pPr>
        <w:spacing w:after="0"/>
        <w:rPr>
          <w:rFonts w:ascii="Arial" w:hAnsi="Arial"/>
          <w:sz w:val="36"/>
          <w:lang w:eastAsia="ja-JP"/>
        </w:rPr>
      </w:pPr>
      <w:bookmarkStart w:id="2807" w:name="_Toc21086713"/>
      <w:bookmarkStart w:id="2808" w:name="_Toc29769172"/>
      <w:bookmarkStart w:id="2809" w:name="_Toc37430447"/>
      <w:bookmarkEnd w:id="2805"/>
      <w:bookmarkEnd w:id="2806"/>
      <w:r w:rsidRPr="00E11EA5">
        <w:rPr>
          <w:lang w:eastAsia="ja-JP"/>
        </w:rPr>
        <w:br w:type="page"/>
      </w:r>
    </w:p>
    <w:p w14:paraId="356AF333" w14:textId="043F7490" w:rsidR="00FF68ED" w:rsidRPr="00E11EA5" w:rsidRDefault="00FF68ED" w:rsidP="00FF68ED">
      <w:pPr>
        <w:pStyle w:val="Heading1"/>
        <w:rPr>
          <w:lang w:eastAsia="ja-JP"/>
        </w:rPr>
      </w:pPr>
      <w:bookmarkStart w:id="2810" w:name="_Toc43739550"/>
      <w:bookmarkStart w:id="2811" w:name="_Toc46347311"/>
      <w:r w:rsidRPr="00E11EA5">
        <w:rPr>
          <w:lang w:eastAsia="ja-JP"/>
        </w:rPr>
        <w:lastRenderedPageBreak/>
        <w:t>14</w:t>
      </w:r>
      <w:r w:rsidRPr="00E11EA5">
        <w:rPr>
          <w:lang w:eastAsia="ja-JP"/>
        </w:rPr>
        <w:tab/>
        <w:t>Out-of-band blocking requirements</w:t>
      </w:r>
      <w:bookmarkEnd w:id="2807"/>
      <w:bookmarkEnd w:id="2808"/>
      <w:bookmarkEnd w:id="2809"/>
      <w:bookmarkEnd w:id="2810"/>
      <w:bookmarkEnd w:id="2811"/>
    </w:p>
    <w:p w14:paraId="6300ADB0" w14:textId="77777777" w:rsidR="00FF68ED" w:rsidRPr="00E11EA5" w:rsidRDefault="00FF68ED" w:rsidP="00FF68ED">
      <w:pPr>
        <w:pStyle w:val="Heading2"/>
        <w:ind w:left="576" w:hanging="576"/>
        <w:rPr>
          <w:lang w:eastAsia="en-CA"/>
        </w:rPr>
      </w:pPr>
      <w:bookmarkStart w:id="2812" w:name="_Toc21086714"/>
      <w:bookmarkStart w:id="2813" w:name="_Toc29769173"/>
      <w:bookmarkStart w:id="2814" w:name="_Toc32332617"/>
      <w:bookmarkStart w:id="2815" w:name="_Toc37430448"/>
      <w:bookmarkStart w:id="2816" w:name="_Toc43739551"/>
      <w:bookmarkStart w:id="2817" w:name="_Toc46347312"/>
      <w:bookmarkStart w:id="2818" w:name="_Toc21086748"/>
      <w:bookmarkStart w:id="2819" w:name="_Toc29769208"/>
      <w:r w:rsidRPr="00E11EA5">
        <w:rPr>
          <w:lang w:eastAsia="en-CA"/>
        </w:rPr>
        <w:t>14.1</w:t>
      </w:r>
      <w:r w:rsidRPr="00E11EA5">
        <w:rPr>
          <w:lang w:eastAsia="en-CA"/>
        </w:rPr>
        <w:tab/>
        <w:t>General</w:t>
      </w:r>
      <w:bookmarkEnd w:id="2812"/>
      <w:bookmarkEnd w:id="2813"/>
      <w:bookmarkEnd w:id="2814"/>
      <w:bookmarkEnd w:id="2815"/>
      <w:bookmarkEnd w:id="2816"/>
      <w:bookmarkEnd w:id="2817"/>
    </w:p>
    <w:p w14:paraId="2C1421B0" w14:textId="77777777" w:rsidR="00FF68ED" w:rsidRPr="00E11EA5" w:rsidRDefault="00FF68ED" w:rsidP="00FF68ED">
      <w:pPr>
        <w:rPr>
          <w:lang w:eastAsia="en-CA"/>
        </w:rPr>
      </w:pPr>
      <w:r w:rsidRPr="00E11EA5">
        <w:rPr>
          <w:lang w:val="en-US"/>
        </w:rPr>
        <w:t xml:space="preserve">Clause 14 captures MU and TT values derivation for the </w:t>
      </w:r>
      <w:r w:rsidRPr="00E11EA5">
        <w:t>OTA o</w:t>
      </w:r>
      <w:r w:rsidRPr="00E11EA5">
        <w:rPr>
          <w:lang w:eastAsia="ja-JP"/>
        </w:rPr>
        <w:t>ut-of-band blocking requirement</w:t>
      </w:r>
      <w:r w:rsidRPr="00E11EA5">
        <w:rPr>
          <w:lang w:val="en-US"/>
        </w:rPr>
        <w:t xml:space="preserve"> in Normal test conditions.</w:t>
      </w:r>
    </w:p>
    <w:p w14:paraId="1B5D343B" w14:textId="77777777" w:rsidR="00FF68ED" w:rsidRPr="00E11EA5" w:rsidRDefault="00FF68ED" w:rsidP="00FF68ED">
      <w:pPr>
        <w:rPr>
          <w:lang w:eastAsia="en-CA"/>
        </w:rPr>
      </w:pPr>
      <w:r w:rsidRPr="00E11EA5">
        <w:rPr>
          <w:lang w:eastAsia="en-CA"/>
        </w:rPr>
        <w:t xml:space="preserve">The OTA </w:t>
      </w:r>
      <w:r w:rsidRPr="00E11EA5">
        <w:t>o</w:t>
      </w:r>
      <w:r w:rsidRPr="00E11EA5">
        <w:rPr>
          <w:lang w:eastAsia="ja-JP"/>
        </w:rPr>
        <w:t xml:space="preserve">ut-of-band </w:t>
      </w:r>
      <w:r w:rsidRPr="00E11EA5">
        <w:rPr>
          <w:lang w:eastAsia="en-CA"/>
        </w:rPr>
        <w:t xml:space="preserve">blocking requirement requires both a wanted in-band signal and an interferer </w:t>
      </w:r>
      <w:r w:rsidRPr="00E11EA5">
        <w:t>o</w:t>
      </w:r>
      <w:r w:rsidRPr="00E11EA5">
        <w:rPr>
          <w:lang w:eastAsia="ja-JP"/>
        </w:rPr>
        <w:t xml:space="preserve">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E11EA5" w:rsidRDefault="00FF68ED" w:rsidP="00FF68ED">
      <w:r w:rsidRPr="00E11EA5">
        <w:t>Hence any acceptable measurement chamber for the OTA sensitivity requirement is also suitable for the OTA o</w:t>
      </w:r>
      <w:r w:rsidRPr="00E11EA5">
        <w:rPr>
          <w:lang w:eastAsia="ja-JP"/>
        </w:rPr>
        <w:t xml:space="preserve">ut-of-band </w:t>
      </w:r>
      <w:r w:rsidRPr="00E11EA5">
        <w:t>blocking requirement, it may be necessary that the interfering signal is transmitted from a separate antenna due to the large frequency range of the interferer.</w:t>
      </w:r>
    </w:p>
    <w:p w14:paraId="3F9469D6" w14:textId="77777777" w:rsidR="00FF68ED" w:rsidRPr="00E11EA5" w:rsidRDefault="00FF68ED" w:rsidP="00FF68ED">
      <w:pPr>
        <w:pStyle w:val="TH"/>
      </w:pPr>
      <w:r w:rsidRPr="00E11EA5">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B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">
                <v:rect id="Rectangle 147" o:spid="_x0000_s1027"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1"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2"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4"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5"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6"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7"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38"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39"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0"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1"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2"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3"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4"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5"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6"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7"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48"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49"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0"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1"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2"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3"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4"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5"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6"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7"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58"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59"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0"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1"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2"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3"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4"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5"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6"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7"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68"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69"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0"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1"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2"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3"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4"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5"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6"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7"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78"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79"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0"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1"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2"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3"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4"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5"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6"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7"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88"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89"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0"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1"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2"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3"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4"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5"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6"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7"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098"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099"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0"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1"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2"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3"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4"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5"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6"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7"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08"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09"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0"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1"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2"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3"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4"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5"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6"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7"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18"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19"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1"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2"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5"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7"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29"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0"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4"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5"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6"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7"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38"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39"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0"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2"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3"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5"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6"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14:paraId="3BAD1E98" w14:textId="77777777" w:rsidR="00FF68ED" w:rsidRPr="00E11EA5" w:rsidRDefault="00FF68ED" w:rsidP="00FF68ED">
      <w:pPr>
        <w:pStyle w:val="TF"/>
      </w:pPr>
      <w:r w:rsidRPr="00E11EA5">
        <w:t>Figure 14.1-1: General blocking test set-up using a different antenna</w:t>
      </w:r>
    </w:p>
    <w:p w14:paraId="7B7B7D9D" w14:textId="77777777" w:rsidR="00FF68ED" w:rsidRPr="00E11EA5" w:rsidRDefault="00FF68ED" w:rsidP="00FF68ED">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E11EA5" w:rsidRDefault="00FF68ED" w:rsidP="00FF68ED">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E11EA5" w:rsidRDefault="00FF68ED" w:rsidP="00FF68ED">
      <w:r w:rsidRPr="00E11EA5">
        <w:rPr>
          <w:lang w:val="en-US"/>
        </w:rPr>
        <w:t>The distance between the test object and test antenna injecting the interferer signal is adjusted when necessary to ensure specified interferer signal level to be received.</w:t>
      </w:r>
    </w:p>
    <w:p w14:paraId="26E81D59" w14:textId="77777777" w:rsidR="00FF68ED" w:rsidRPr="00E11EA5" w:rsidRDefault="00FF68ED" w:rsidP="00FF68ED">
      <w:pPr>
        <w:pStyle w:val="Heading2"/>
        <w:ind w:left="576" w:hanging="576"/>
        <w:rPr>
          <w:lang w:eastAsia="en-CA"/>
        </w:rPr>
      </w:pPr>
      <w:bookmarkStart w:id="2820" w:name="_Toc21086715"/>
      <w:bookmarkStart w:id="2821" w:name="_Toc29769174"/>
      <w:bookmarkStart w:id="2822" w:name="_Toc32332618"/>
      <w:bookmarkStart w:id="2823" w:name="_Toc37430449"/>
      <w:bookmarkStart w:id="2824" w:name="_Toc43739552"/>
      <w:bookmarkStart w:id="2825" w:name="_Toc46347313"/>
      <w:r w:rsidRPr="00E11EA5">
        <w:rPr>
          <w:lang w:eastAsia="en-CA"/>
        </w:rPr>
        <w:t>14.</w:t>
      </w:r>
      <w:r w:rsidRPr="00E11EA5">
        <w:rPr>
          <w:lang w:eastAsia="ja-JP"/>
        </w:rPr>
        <w:t>2</w:t>
      </w:r>
      <w:r w:rsidRPr="00E11EA5">
        <w:rPr>
          <w:lang w:eastAsia="en-CA"/>
        </w:rPr>
        <w:tab/>
        <w:t>General chamber</w:t>
      </w:r>
      <w:bookmarkEnd w:id="2820"/>
      <w:bookmarkEnd w:id="2821"/>
      <w:bookmarkEnd w:id="2822"/>
      <w:bookmarkEnd w:id="2823"/>
      <w:bookmarkEnd w:id="2824"/>
      <w:bookmarkEnd w:id="2825"/>
    </w:p>
    <w:p w14:paraId="31BA9A74" w14:textId="77777777" w:rsidR="00FF68ED" w:rsidRPr="00E11EA5" w:rsidRDefault="00FF68ED" w:rsidP="00FF68ED">
      <w:pPr>
        <w:pStyle w:val="Heading3"/>
      </w:pPr>
      <w:bookmarkStart w:id="2826" w:name="_Toc32332619"/>
      <w:bookmarkStart w:id="2827" w:name="_Toc37430450"/>
      <w:bookmarkStart w:id="2828" w:name="_Toc43739553"/>
      <w:bookmarkStart w:id="2829" w:name="_Toc46347314"/>
      <w:r w:rsidRPr="00E11EA5">
        <w:t>14.2.1</w:t>
      </w:r>
      <w:r w:rsidRPr="00E11EA5">
        <w:tab/>
      </w:r>
      <w:r w:rsidRPr="00E11EA5">
        <w:rPr>
          <w:lang w:eastAsia="sv-SE"/>
        </w:rPr>
        <w:t>Measurement system description</w:t>
      </w:r>
      <w:bookmarkEnd w:id="2826"/>
      <w:bookmarkEnd w:id="2827"/>
      <w:bookmarkEnd w:id="2828"/>
      <w:bookmarkEnd w:id="2829"/>
    </w:p>
    <w:p w14:paraId="5EC413AE" w14:textId="2F359338" w:rsidR="00FF68ED" w:rsidRPr="00E11EA5" w:rsidRDefault="00FF68ED" w:rsidP="00FF68ED">
      <w:r w:rsidRPr="00E11EA5">
        <w:t xml:space="preserve">Measurement system description is captured in clause 7.8. </w:t>
      </w:r>
    </w:p>
    <w:p w14:paraId="2333D540" w14:textId="77777777" w:rsidR="00FF68ED" w:rsidRPr="00E11EA5" w:rsidRDefault="00FF68ED" w:rsidP="00FF68ED">
      <w:r w:rsidRPr="00E11EA5">
        <w:lastRenderedPageBreak/>
        <w:t>A general chamber is analysed for the interferer MU value, this is considered worst case for setting the MU value.</w:t>
      </w:r>
    </w:p>
    <w:p w14:paraId="1688C654" w14:textId="77777777" w:rsidR="00FF68ED" w:rsidRPr="00E11EA5" w:rsidRDefault="00FF68ED" w:rsidP="00FF68ED">
      <w:pPr>
        <w:pStyle w:val="Heading3"/>
        <w:rPr>
          <w:lang w:eastAsia="sv-SE"/>
        </w:rPr>
      </w:pPr>
      <w:bookmarkStart w:id="2830" w:name="_Toc32332620"/>
      <w:bookmarkStart w:id="2831" w:name="_Toc37430451"/>
      <w:bookmarkStart w:id="2832" w:name="_Toc43739554"/>
      <w:bookmarkStart w:id="2833" w:name="_Toc46347315"/>
      <w:r w:rsidRPr="00E11EA5">
        <w:rPr>
          <w:lang w:eastAsia="sv-SE"/>
        </w:rPr>
        <w:t xml:space="preserve">14.2.2 </w:t>
      </w:r>
      <w:r w:rsidRPr="00E11EA5">
        <w:rPr>
          <w:lang w:eastAsia="sv-SE"/>
        </w:rPr>
        <w:tab/>
        <w:t>Test procedure</w:t>
      </w:r>
      <w:bookmarkEnd w:id="2830"/>
      <w:bookmarkEnd w:id="2831"/>
      <w:bookmarkEnd w:id="2832"/>
      <w:bookmarkEnd w:id="2833"/>
    </w:p>
    <w:p w14:paraId="182D4256" w14:textId="77777777" w:rsidR="00FF68ED" w:rsidRPr="00E11EA5" w:rsidRDefault="00FF68ED" w:rsidP="00FF68ED">
      <w:pPr>
        <w:pStyle w:val="Heading4"/>
      </w:pPr>
      <w:bookmarkStart w:id="2834" w:name="_Toc32332621"/>
      <w:bookmarkStart w:id="2835" w:name="_Toc37430452"/>
      <w:bookmarkStart w:id="2836" w:name="_Toc43739555"/>
      <w:bookmarkStart w:id="2837" w:name="_Toc46347316"/>
      <w:r w:rsidRPr="00E11EA5">
        <w:rPr>
          <w:lang w:eastAsia="sv-SE"/>
        </w:rPr>
        <w:t>14.2.2.1</w:t>
      </w:r>
      <w:r w:rsidRPr="00E11EA5">
        <w:rPr>
          <w:lang w:eastAsia="sv-SE"/>
        </w:rPr>
        <w:tab/>
      </w:r>
      <w:r w:rsidRPr="00E11EA5">
        <w:t>Stage 1: Calibration</w:t>
      </w:r>
      <w:bookmarkEnd w:id="2834"/>
      <w:bookmarkEnd w:id="2835"/>
      <w:bookmarkEnd w:id="2836"/>
      <w:bookmarkEnd w:id="2837"/>
    </w:p>
    <w:p w14:paraId="1B568B1A" w14:textId="5DE423DA" w:rsidR="00FF68ED" w:rsidRPr="00E11EA5" w:rsidRDefault="00FF68ED" w:rsidP="00FF68ED">
      <w:pPr>
        <w:rPr>
          <w:i/>
          <w:color w:val="0000FF"/>
        </w:rPr>
      </w:pPr>
      <w:r w:rsidRPr="00E11EA5">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E11EA5" w:rsidRDefault="00FF68ED" w:rsidP="00FF68ED">
      <w:pPr>
        <w:rPr>
          <w:rFonts w:ascii="Arial" w:hAnsi="Arial"/>
          <w:sz w:val="24"/>
        </w:rPr>
      </w:pPr>
      <w:r w:rsidRPr="00E11EA5">
        <w:t xml:space="preserve">For the wanted signal the calibration procedure and MU for the OTA sensitivity in clause 10.2 can be assumed for each chamber type and FR. </w:t>
      </w:r>
    </w:p>
    <w:p w14:paraId="784AFF8A" w14:textId="77777777" w:rsidR="00FF68ED" w:rsidRPr="00E11EA5" w:rsidRDefault="00FF68ED" w:rsidP="00FF68ED">
      <w:r w:rsidRPr="00E11EA5">
        <w:t>The interferer path is calibrated using the same method with appropriate antennas.</w:t>
      </w:r>
    </w:p>
    <w:p w14:paraId="703A4FFC" w14:textId="77777777" w:rsidR="00FF68ED" w:rsidRPr="00E11EA5" w:rsidRDefault="00FF68ED" w:rsidP="00FF68ED">
      <w:pPr>
        <w:pStyle w:val="Heading4"/>
      </w:pPr>
      <w:bookmarkStart w:id="2838" w:name="_Toc32332622"/>
      <w:bookmarkStart w:id="2839" w:name="_Toc37430453"/>
      <w:bookmarkStart w:id="2840" w:name="_Toc43739556"/>
      <w:bookmarkStart w:id="2841" w:name="_Toc46347317"/>
      <w:r w:rsidRPr="00E11EA5">
        <w:rPr>
          <w:lang w:eastAsia="sv-SE"/>
        </w:rPr>
        <w:t>14.2.2.2</w:t>
      </w:r>
      <w:r w:rsidRPr="00E11EA5">
        <w:rPr>
          <w:lang w:eastAsia="sv-SE"/>
        </w:rPr>
        <w:tab/>
      </w:r>
      <w:r w:rsidRPr="00E11EA5">
        <w:t>Stage 2: BS measurement</w:t>
      </w:r>
      <w:bookmarkEnd w:id="2838"/>
      <w:bookmarkEnd w:id="2839"/>
      <w:bookmarkEnd w:id="2840"/>
      <w:bookmarkEnd w:id="2841"/>
    </w:p>
    <w:p w14:paraId="081B6452" w14:textId="0E7409ED"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1DE45550" w14:textId="60555EC2" w:rsidR="00FF68ED" w:rsidRPr="00E11EA5" w:rsidRDefault="00FF68ED" w:rsidP="00FF68ED">
      <w:pPr>
        <w:pStyle w:val="B1"/>
      </w:pPr>
      <w:r w:rsidRPr="00E11EA5">
        <w:t>1)</w:t>
      </w:r>
      <w:r w:rsidRPr="00E11EA5">
        <w:tab/>
        <w:t>Place test antenna(s) in at appropriate test directions, at appropriate distance, aligned in all supported polarizations (single or dual) with the BS.</w:t>
      </w:r>
      <w:r w:rsidR="00FC6037" w:rsidRPr="00E11EA5">
        <w:t xml:space="preserve"> </w:t>
      </w:r>
    </w:p>
    <w:p w14:paraId="5BA9A864" w14:textId="77777777" w:rsidR="00FF68ED" w:rsidRPr="00E11EA5" w:rsidRDefault="00FF68ED" w:rsidP="00FF68ED">
      <w:pPr>
        <w:pStyle w:val="B1"/>
      </w:pPr>
      <w:r w:rsidRPr="00E11EA5">
        <w:t>2)</w:t>
      </w:r>
      <w:r w:rsidRPr="00E11EA5">
        <w:tab/>
        <w:t>Connect test antenna(s) to the measurement equipment.</w:t>
      </w:r>
    </w:p>
    <w:p w14:paraId="16ADE55D" w14:textId="77777777" w:rsidR="00FF68ED" w:rsidRPr="00E11EA5" w:rsidRDefault="00FF68ED" w:rsidP="00FF68ED">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E11EA5" w:rsidRDefault="00FF68ED" w:rsidP="00FF68ED">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producing specified interferer field strength level for each supported polarization. The interferer shall be polarization matched to the BS in band and the position maintained for OOB measurements.</w:t>
      </w:r>
      <w:r w:rsidR="00FC6037" w:rsidRPr="00E11EA5">
        <w:t xml:space="preserve"> </w:t>
      </w:r>
      <w:r w:rsidRPr="00E11EA5">
        <w:t xml:space="preserve"> </w:t>
      </w:r>
    </w:p>
    <w:p w14:paraId="74DA7123" w14:textId="77777777" w:rsidR="00FF68ED" w:rsidRPr="00E11EA5" w:rsidRDefault="00FF68ED" w:rsidP="00FF68ED">
      <w:pPr>
        <w:pStyle w:val="B1"/>
      </w:pPr>
      <w:r w:rsidRPr="00E11EA5">
        <w:t>5)</w:t>
      </w:r>
      <w:r w:rsidRPr="00E11EA5">
        <w:tab/>
        <w:t>The BS receives the wanted signal and the interferer signal for all supported polarizations (single or dual), in the reference direction from the test antenna(s).</w:t>
      </w:r>
    </w:p>
    <w:p w14:paraId="7B333DE7" w14:textId="77777777" w:rsidR="00FF68ED" w:rsidRPr="00E11EA5" w:rsidRDefault="00FF68ED" w:rsidP="00FF68ED">
      <w:pPr>
        <w:pStyle w:val="Heading3"/>
        <w:rPr>
          <w:lang w:eastAsia="en-CA"/>
        </w:rPr>
      </w:pPr>
      <w:bookmarkStart w:id="2842" w:name="_Toc32332623"/>
      <w:bookmarkStart w:id="2843" w:name="_Toc37430454"/>
      <w:bookmarkStart w:id="2844" w:name="_Toc43739557"/>
      <w:bookmarkStart w:id="2845" w:name="_Toc46347318"/>
      <w:r w:rsidRPr="00E11EA5">
        <w:rPr>
          <w:lang w:eastAsia="en-CA"/>
        </w:rPr>
        <w:t>14.2.3</w:t>
      </w:r>
      <w:r w:rsidRPr="00E11EA5">
        <w:rPr>
          <w:lang w:eastAsia="en-CA"/>
        </w:rPr>
        <w:tab/>
        <w:t>MU value derivation, FR1</w:t>
      </w:r>
      <w:bookmarkEnd w:id="2842"/>
      <w:bookmarkEnd w:id="2843"/>
      <w:bookmarkEnd w:id="2844"/>
      <w:bookmarkEnd w:id="2845"/>
    </w:p>
    <w:p w14:paraId="77DAC039" w14:textId="77777777" w:rsidR="00FF68ED" w:rsidRPr="00E11EA5" w:rsidRDefault="00FF68ED" w:rsidP="00FF68ED">
      <w:r w:rsidRPr="00E11EA5">
        <w:t>The MU value for OTA out-of-band blocking consists of the MU value for the wanted signal and the MU value for the interfering signal.</w:t>
      </w:r>
    </w:p>
    <w:p w14:paraId="1E0D4DE9" w14:textId="01D070AC" w:rsidR="00FF68ED" w:rsidRPr="00E11EA5" w:rsidRDefault="00FF68ED" w:rsidP="00FF68ED">
      <w:r w:rsidRPr="00E11EA5">
        <w:t>The unwanted signal is defined as a field strength so can be applied in the near field with the assumption that the test antenna fully illuminated the BS under test. For the purposes of calculating a MU value of the interfering signal the same general o</w:t>
      </w:r>
      <w:r w:rsidRPr="00E11EA5">
        <w:rPr>
          <w:lang w:eastAsia="ja-JP"/>
        </w:rPr>
        <w:t xml:space="preserve">ut-of-band </w:t>
      </w:r>
      <w:r w:rsidRPr="00E11EA5">
        <w:t>OTA chamber used for the TX spurious emissions requirement in clause 12.2 is assumed.</w:t>
      </w:r>
    </w:p>
    <w:p w14:paraId="7F729937" w14:textId="77777777" w:rsidR="00FF68ED" w:rsidRPr="00E11EA5" w:rsidRDefault="00FF68ED" w:rsidP="00FF68ED">
      <w:r w:rsidRPr="00E11EA5">
        <w:t>The o</w:t>
      </w:r>
      <w:r w:rsidRPr="00E11EA5">
        <w:rPr>
          <w:lang w:eastAsia="ja-JP"/>
        </w:rPr>
        <w:t xml:space="preserve">ut-of-band </w:t>
      </w:r>
      <w:r w:rsidRPr="00E11EA5">
        <w:t>blocking is analysed using the same methodology as the other receiver interference requirements where:</w:t>
      </w:r>
    </w:p>
    <w:p w14:paraId="6A6CCE4F" w14:textId="77777777" w:rsidR="00FF68ED" w:rsidRPr="00E11EA5" w:rsidRDefault="00FF68ED" w:rsidP="00FF68ED">
      <w:pPr>
        <w:pStyle w:val="EQ"/>
      </w:pPr>
      <w:r w:rsidRPr="00E11EA5">
        <w:tab/>
      </w:r>
      <w:r w:rsidRPr="00E11EA5">
        <w:rPr>
          <w:position w:val="-16"/>
        </w:rPr>
        <w:object w:dxaOrig="4459" w:dyaOrig="480" w14:anchorId="6E0571EC">
          <v:shape id="_x0000_i1080" type="#_x0000_t75" style="width:223.5pt;height:21.75pt" o:ole="">
            <v:imagedata r:id="rId184" o:title=""/>
          </v:shape>
          <o:OLEObject Type="Embed" ProgID="Equation.3" ShapeID="_x0000_i1080" DrawAspect="Content" ObjectID="_1656960225" r:id="rId185"/>
        </w:object>
      </w:r>
    </w:p>
    <w:p w14:paraId="6B33AC4D" w14:textId="77777777" w:rsidR="00FF68ED" w:rsidRPr="00E11EA5" w:rsidRDefault="00FF68ED" w:rsidP="00FF68ED">
      <w:r w:rsidRPr="00E11EA5">
        <w:t>The MU</w:t>
      </w:r>
      <w:r w:rsidRPr="00E11EA5">
        <w:rPr>
          <w:vertAlign w:val="subscript"/>
        </w:rPr>
        <w:t>wantedsignal</w:t>
      </w:r>
      <w:r w:rsidRPr="00E11EA5">
        <w:t xml:space="preserve"> of the wanted signal is the same as that for the OTA sensitivity requirement.</w:t>
      </w:r>
    </w:p>
    <w:p w14:paraId="3865ECA0" w14:textId="77777777" w:rsidR="00FF68ED" w:rsidRPr="00E11EA5" w:rsidRDefault="00FF68ED" w:rsidP="00FF68ED">
      <w:r w:rsidRPr="00E11EA5">
        <w:t>The Noise</w:t>
      </w:r>
      <w:r w:rsidRPr="00E11EA5">
        <w:rPr>
          <w:vertAlign w:val="subscript"/>
        </w:rPr>
        <w:t>effect</w:t>
      </w:r>
      <w:r w:rsidRPr="00E11EA5">
        <w:t xml:space="preserve"> MU from the signal generator for the broad band noise effect is the same as the conducted requirement (i.e. 0.1 dB).</w:t>
      </w:r>
    </w:p>
    <w:p w14:paraId="39338A45" w14:textId="77777777" w:rsidR="00FF68ED" w:rsidRPr="00E11EA5" w:rsidRDefault="00FF68ED" w:rsidP="00FF68ED">
      <w:r w:rsidRPr="00E11EA5">
        <w:t>The MU assessment for the general chamber is as follows:</w:t>
      </w:r>
    </w:p>
    <w:p w14:paraId="094C523C" w14:textId="77777777" w:rsidR="00FF68ED" w:rsidRPr="00E11EA5" w:rsidRDefault="00FF68ED" w:rsidP="00FF68ED">
      <w:pPr>
        <w:pStyle w:val="B1"/>
      </w:pPr>
    </w:p>
    <w:p w14:paraId="4FFB811E" w14:textId="77777777" w:rsidR="00FF68ED" w:rsidRPr="00E11EA5" w:rsidRDefault="00FF68ED" w:rsidP="00FF68ED">
      <w:pPr>
        <w:pStyle w:val="TH"/>
      </w:pPr>
      <w:r w:rsidRPr="00E11EA5">
        <w:t xml:space="preserve">Table </w:t>
      </w:r>
      <w:r w:rsidRPr="00E11EA5">
        <w:rPr>
          <w:lang w:eastAsia="en-CA"/>
        </w:rPr>
        <w:t>14.2.3</w:t>
      </w:r>
      <w:r w:rsidRPr="00E11EA5">
        <w:t>-1: MU assessment for out-of-band blocking interferer</w:t>
      </w:r>
    </w:p>
    <w:p w14:paraId="7E953403" w14:textId="77777777" w:rsidR="00FF68ED" w:rsidRPr="00E11EA5" w:rsidRDefault="00FF68ED" w:rsidP="00FF68ED">
      <w:r w:rsidRPr="00E11EA5">
        <w:t xml:space="preserve">The OTA chamber is one part of the total interferer MU value. The rest of the MU is from the conducted signal accuracy, for this the conducted accuracy is used as a guide. In addition care is taken to ensure the mismatch is not </w:t>
      </w:r>
      <w:r w:rsidRPr="00E11EA5">
        <w:lastRenderedPageBreak/>
        <w:t>added twice (from the chamber and the conducted value) and also it is considered if a PA is needed to achieve sufficient test signal power level.</w:t>
      </w:r>
    </w:p>
    <w:p w14:paraId="3CF9484F" w14:textId="77777777" w:rsidR="00FF68ED" w:rsidRPr="00E11EA5" w:rsidRDefault="00FF68ED" w:rsidP="00FF68ED">
      <w:r w:rsidRPr="00E11EA5">
        <w:t xml:space="preserve">The interferer is specified as a field strength of 0.36 V/m, the required conducted power level depends one chamber size (the FSPL) the test antenna gain and the conducted signal path, and example is given in table </w:t>
      </w:r>
      <w:r w:rsidRPr="00E11EA5">
        <w:rPr>
          <w:lang w:eastAsia="en-CA"/>
        </w:rPr>
        <w:t>14.2.3</w:t>
      </w:r>
      <w:r w:rsidRPr="00E11EA5">
        <w:t>-2.</w:t>
      </w:r>
    </w:p>
    <w:p w14:paraId="4257C3DC" w14:textId="77777777" w:rsidR="00FF68ED" w:rsidRPr="00E11EA5" w:rsidRDefault="00FF68ED" w:rsidP="00FF68ED">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E11EA5"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E11EA5" w:rsidRDefault="00FF68ED" w:rsidP="002E0DC8">
            <w:pPr>
              <w:pStyle w:val="TAH"/>
              <w:rPr>
                <w:rFonts w:ascii="Calibri" w:eastAsia="Calibri" w:hAnsi="Calibri"/>
                <w:sz w:val="22"/>
                <w:szCs w:val="22"/>
              </w:rPr>
            </w:pPr>
            <w:r w:rsidRPr="00E11EA5">
              <w:t>OOB blocking interferer level</w:t>
            </w:r>
          </w:p>
        </w:tc>
      </w:tr>
      <w:tr w:rsidR="00FF68ED" w:rsidRPr="00E11EA5"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E11EA5" w:rsidRDefault="00FF68ED" w:rsidP="00191DC4">
            <w:pPr>
              <w:pStyle w:val="TAC"/>
              <w:rPr>
                <w:rFonts w:ascii="Calibri" w:eastAsia="Calibri" w:hAnsi="Calibri"/>
                <w:sz w:val="22"/>
                <w:szCs w:val="22"/>
              </w:rPr>
            </w:pPr>
            <w:r w:rsidRPr="00E11EA5">
              <w:t>Field strength</w:t>
            </w:r>
          </w:p>
        </w:tc>
        <w:tc>
          <w:tcPr>
            <w:tcW w:w="0" w:type="auto"/>
            <w:noWrap/>
            <w:tcMar>
              <w:top w:w="0" w:type="dxa"/>
              <w:left w:w="108" w:type="dxa"/>
              <w:bottom w:w="0" w:type="dxa"/>
              <w:right w:w="108" w:type="dxa"/>
            </w:tcMar>
            <w:vAlign w:val="bottom"/>
            <w:hideMark/>
          </w:tcPr>
          <w:p w14:paraId="43036B85" w14:textId="77777777" w:rsidR="00FF68ED" w:rsidRPr="00E11EA5" w:rsidRDefault="00FF68ED" w:rsidP="002E0DC8">
            <w:pPr>
              <w:pStyle w:val="TAC"/>
              <w:rPr>
                <w:rFonts w:ascii="Calibri" w:eastAsia="Calibri" w:hAnsi="Calibri"/>
                <w:sz w:val="22"/>
                <w:szCs w:val="22"/>
              </w:rPr>
            </w:pPr>
            <w:r w:rsidRPr="00E11EA5">
              <w:t>0.36</w:t>
            </w:r>
          </w:p>
        </w:tc>
        <w:tc>
          <w:tcPr>
            <w:tcW w:w="0" w:type="auto"/>
            <w:noWrap/>
            <w:tcMar>
              <w:top w:w="0" w:type="dxa"/>
              <w:left w:w="108" w:type="dxa"/>
              <w:bottom w:w="0" w:type="dxa"/>
              <w:right w:w="108" w:type="dxa"/>
            </w:tcMar>
            <w:vAlign w:val="bottom"/>
            <w:hideMark/>
          </w:tcPr>
          <w:p w14:paraId="7540A295" w14:textId="77777777" w:rsidR="00FF68ED" w:rsidRPr="00E11EA5" w:rsidRDefault="00FF68ED" w:rsidP="002E0DC8">
            <w:pPr>
              <w:pStyle w:val="TAC"/>
              <w:rPr>
                <w:rFonts w:ascii="Calibri" w:eastAsia="Calibri" w:hAnsi="Calibri"/>
                <w:sz w:val="22"/>
                <w:szCs w:val="22"/>
              </w:rPr>
            </w:pPr>
            <w:r w:rsidRPr="00E11EA5">
              <w:t>V/m</w:t>
            </w:r>
          </w:p>
        </w:tc>
      </w:tr>
      <w:tr w:rsidR="00FF68ED" w:rsidRPr="00E11EA5"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E11EA5" w:rsidRDefault="00FF68ED" w:rsidP="00191DC4">
            <w:pPr>
              <w:pStyle w:val="TAC"/>
              <w:rPr>
                <w:rFonts w:ascii="Calibri" w:eastAsia="Calibri" w:hAnsi="Calibri"/>
                <w:sz w:val="22"/>
                <w:szCs w:val="22"/>
              </w:rPr>
            </w:pPr>
            <w:r w:rsidRPr="00E11EA5">
              <w:t>d</w:t>
            </w:r>
          </w:p>
        </w:tc>
        <w:tc>
          <w:tcPr>
            <w:tcW w:w="0" w:type="auto"/>
            <w:noWrap/>
            <w:tcMar>
              <w:top w:w="0" w:type="dxa"/>
              <w:left w:w="108" w:type="dxa"/>
              <w:bottom w:w="0" w:type="dxa"/>
              <w:right w:w="108" w:type="dxa"/>
            </w:tcMar>
            <w:vAlign w:val="bottom"/>
            <w:hideMark/>
          </w:tcPr>
          <w:p w14:paraId="7FD382E1" w14:textId="77777777" w:rsidR="00FF68ED" w:rsidRPr="00E11EA5" w:rsidRDefault="00FF68ED" w:rsidP="002E0DC8">
            <w:pPr>
              <w:pStyle w:val="TAC"/>
              <w:rPr>
                <w:rFonts w:ascii="Calibri" w:eastAsia="Calibri" w:hAnsi="Calibri"/>
                <w:sz w:val="22"/>
                <w:szCs w:val="22"/>
              </w:rPr>
            </w:pPr>
            <w:r w:rsidRPr="00E11EA5">
              <w:t>4</w:t>
            </w:r>
          </w:p>
        </w:tc>
        <w:tc>
          <w:tcPr>
            <w:tcW w:w="0" w:type="auto"/>
            <w:noWrap/>
            <w:tcMar>
              <w:top w:w="0" w:type="dxa"/>
              <w:left w:w="108" w:type="dxa"/>
              <w:bottom w:w="0" w:type="dxa"/>
              <w:right w:w="108" w:type="dxa"/>
            </w:tcMar>
            <w:vAlign w:val="bottom"/>
            <w:hideMark/>
          </w:tcPr>
          <w:p w14:paraId="7050F6BC" w14:textId="77777777" w:rsidR="00FF68ED" w:rsidRPr="00E11EA5" w:rsidRDefault="00FF68ED" w:rsidP="002E0DC8">
            <w:pPr>
              <w:pStyle w:val="TAC"/>
              <w:rPr>
                <w:rFonts w:ascii="Calibri" w:eastAsia="Calibri" w:hAnsi="Calibri"/>
                <w:sz w:val="22"/>
                <w:szCs w:val="22"/>
              </w:rPr>
            </w:pPr>
            <w:r w:rsidRPr="00E11EA5">
              <w:t>m</w:t>
            </w:r>
          </w:p>
        </w:tc>
      </w:tr>
      <w:tr w:rsidR="00FF68ED" w:rsidRPr="00E11EA5"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E11EA5" w:rsidRDefault="00FF68ED" w:rsidP="00191DC4">
            <w:pPr>
              <w:pStyle w:val="TAC"/>
              <w:rPr>
                <w:rFonts w:ascii="Calibri" w:eastAsia="Calibri" w:hAnsi="Calibri"/>
                <w:sz w:val="22"/>
                <w:szCs w:val="22"/>
              </w:rPr>
            </w:pPr>
            <w:r w:rsidRPr="00E11EA5">
              <w:t>EIRP</w:t>
            </w:r>
          </w:p>
        </w:tc>
        <w:tc>
          <w:tcPr>
            <w:tcW w:w="0" w:type="auto"/>
            <w:noWrap/>
            <w:tcMar>
              <w:top w:w="0" w:type="dxa"/>
              <w:left w:w="108" w:type="dxa"/>
              <w:bottom w:w="0" w:type="dxa"/>
              <w:right w:w="108" w:type="dxa"/>
            </w:tcMar>
            <w:vAlign w:val="bottom"/>
            <w:hideMark/>
          </w:tcPr>
          <w:p w14:paraId="3BC6941F" w14:textId="77777777" w:rsidR="00FF68ED" w:rsidRPr="00E11EA5" w:rsidRDefault="00FF68ED" w:rsidP="002E0DC8">
            <w:pPr>
              <w:pStyle w:val="TAC"/>
              <w:rPr>
                <w:rFonts w:ascii="Calibri" w:eastAsia="Calibri" w:hAnsi="Calibri"/>
                <w:sz w:val="22"/>
                <w:szCs w:val="22"/>
              </w:rPr>
            </w:pPr>
            <w:r w:rsidRPr="00E11EA5">
              <w:t>18.40</w:t>
            </w:r>
          </w:p>
        </w:tc>
        <w:tc>
          <w:tcPr>
            <w:tcW w:w="0" w:type="auto"/>
            <w:noWrap/>
            <w:tcMar>
              <w:top w:w="0" w:type="dxa"/>
              <w:left w:w="108" w:type="dxa"/>
              <w:bottom w:w="0" w:type="dxa"/>
              <w:right w:w="108" w:type="dxa"/>
            </w:tcMar>
            <w:vAlign w:val="bottom"/>
            <w:hideMark/>
          </w:tcPr>
          <w:p w14:paraId="4C2D3D08" w14:textId="77777777" w:rsidR="00FF68ED" w:rsidRPr="00E11EA5" w:rsidRDefault="00FF68ED" w:rsidP="002E0DC8">
            <w:pPr>
              <w:pStyle w:val="TAC"/>
              <w:rPr>
                <w:rFonts w:ascii="Calibri" w:eastAsia="Calibri" w:hAnsi="Calibri"/>
                <w:sz w:val="22"/>
                <w:szCs w:val="22"/>
              </w:rPr>
            </w:pPr>
            <w:r w:rsidRPr="00E11EA5">
              <w:t>dBm</w:t>
            </w:r>
          </w:p>
        </w:tc>
      </w:tr>
      <w:tr w:rsidR="00FF68ED" w:rsidRPr="00E11EA5"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E11EA5" w:rsidRDefault="00FF68ED" w:rsidP="00191DC4">
            <w:pPr>
              <w:pStyle w:val="TAC"/>
              <w:rPr>
                <w:rFonts w:ascii="Calibri" w:eastAsia="Calibri" w:hAnsi="Calibri"/>
                <w:sz w:val="22"/>
                <w:szCs w:val="22"/>
              </w:rPr>
            </w:pPr>
            <w:r w:rsidRPr="00E11EA5">
              <w:t>Antenna</w:t>
            </w:r>
          </w:p>
        </w:tc>
        <w:tc>
          <w:tcPr>
            <w:tcW w:w="0" w:type="auto"/>
            <w:noWrap/>
            <w:tcMar>
              <w:top w:w="0" w:type="dxa"/>
              <w:left w:w="108" w:type="dxa"/>
              <w:bottom w:w="0" w:type="dxa"/>
              <w:right w:w="108" w:type="dxa"/>
            </w:tcMar>
            <w:vAlign w:val="bottom"/>
            <w:hideMark/>
          </w:tcPr>
          <w:p w14:paraId="2AC47AAF" w14:textId="77777777" w:rsidR="00FF68ED" w:rsidRPr="00E11EA5" w:rsidRDefault="00FF68ED" w:rsidP="002E0DC8">
            <w:pPr>
              <w:pStyle w:val="TAC"/>
              <w:rPr>
                <w:rFonts w:ascii="Calibri" w:eastAsia="Calibri" w:hAnsi="Calibri"/>
                <w:sz w:val="22"/>
                <w:szCs w:val="22"/>
              </w:rPr>
            </w:pPr>
            <w:r w:rsidRPr="00E11EA5">
              <w:t>5</w:t>
            </w:r>
          </w:p>
        </w:tc>
        <w:tc>
          <w:tcPr>
            <w:tcW w:w="0" w:type="auto"/>
            <w:noWrap/>
            <w:tcMar>
              <w:top w:w="0" w:type="dxa"/>
              <w:left w:w="108" w:type="dxa"/>
              <w:bottom w:w="0" w:type="dxa"/>
              <w:right w:w="108" w:type="dxa"/>
            </w:tcMar>
            <w:vAlign w:val="bottom"/>
            <w:hideMark/>
          </w:tcPr>
          <w:p w14:paraId="4EA36809" w14:textId="77777777" w:rsidR="00FF68ED" w:rsidRPr="00E11EA5" w:rsidRDefault="00FF68ED" w:rsidP="002E0DC8">
            <w:pPr>
              <w:pStyle w:val="TAC"/>
              <w:rPr>
                <w:rFonts w:ascii="Calibri" w:eastAsia="Calibri" w:hAnsi="Calibri"/>
                <w:sz w:val="22"/>
                <w:szCs w:val="22"/>
              </w:rPr>
            </w:pPr>
            <w:r w:rsidRPr="00E11EA5">
              <w:t>dBi</w:t>
            </w:r>
          </w:p>
        </w:tc>
      </w:tr>
      <w:tr w:rsidR="00FF68ED" w:rsidRPr="00E11EA5"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E11EA5" w:rsidRDefault="00FF68ED" w:rsidP="00191DC4">
            <w:pPr>
              <w:pStyle w:val="TAC"/>
              <w:rPr>
                <w:rFonts w:ascii="Calibri" w:eastAsia="Calibri" w:hAnsi="Calibri"/>
                <w:sz w:val="22"/>
                <w:szCs w:val="22"/>
              </w:rPr>
            </w:pPr>
            <w:r w:rsidRPr="00E11EA5">
              <w:t>Cables, filers, etc.</w:t>
            </w:r>
          </w:p>
        </w:tc>
        <w:tc>
          <w:tcPr>
            <w:tcW w:w="0" w:type="auto"/>
            <w:noWrap/>
            <w:tcMar>
              <w:top w:w="0" w:type="dxa"/>
              <w:left w:w="108" w:type="dxa"/>
              <w:bottom w:w="0" w:type="dxa"/>
              <w:right w:w="108" w:type="dxa"/>
            </w:tcMar>
            <w:vAlign w:val="bottom"/>
            <w:hideMark/>
          </w:tcPr>
          <w:p w14:paraId="0865FDC5" w14:textId="77777777" w:rsidR="00FF68ED" w:rsidRPr="00E11EA5" w:rsidRDefault="00FF68ED" w:rsidP="002E0DC8">
            <w:pPr>
              <w:pStyle w:val="TAC"/>
              <w:rPr>
                <w:rFonts w:ascii="Calibri" w:eastAsia="Calibri" w:hAnsi="Calibri"/>
                <w:sz w:val="22"/>
                <w:szCs w:val="22"/>
              </w:rPr>
            </w:pPr>
            <w:r w:rsidRPr="00E11EA5">
              <w:t>10</w:t>
            </w:r>
          </w:p>
        </w:tc>
        <w:tc>
          <w:tcPr>
            <w:tcW w:w="0" w:type="auto"/>
            <w:noWrap/>
            <w:tcMar>
              <w:top w:w="0" w:type="dxa"/>
              <w:left w:w="108" w:type="dxa"/>
              <w:bottom w:w="0" w:type="dxa"/>
              <w:right w:w="108" w:type="dxa"/>
            </w:tcMar>
            <w:vAlign w:val="bottom"/>
            <w:hideMark/>
          </w:tcPr>
          <w:p w14:paraId="4BC53227" w14:textId="77777777" w:rsidR="00FF68ED" w:rsidRPr="00E11EA5" w:rsidRDefault="00FF68ED" w:rsidP="002E0DC8">
            <w:pPr>
              <w:pStyle w:val="TAC"/>
              <w:rPr>
                <w:rFonts w:ascii="Calibri" w:eastAsia="Calibri" w:hAnsi="Calibri"/>
                <w:sz w:val="22"/>
                <w:szCs w:val="22"/>
              </w:rPr>
            </w:pPr>
            <w:r w:rsidRPr="00E11EA5">
              <w:t>dB</w:t>
            </w:r>
          </w:p>
        </w:tc>
      </w:tr>
      <w:tr w:rsidR="00FF68ED" w:rsidRPr="00E11EA5"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E11EA5" w:rsidRDefault="00FF68ED" w:rsidP="00191DC4">
            <w:pPr>
              <w:pStyle w:val="TAC"/>
              <w:rPr>
                <w:rFonts w:ascii="Calibri" w:eastAsia="Calibri" w:hAnsi="Calibri"/>
                <w:sz w:val="22"/>
                <w:szCs w:val="22"/>
              </w:rPr>
            </w:pPr>
            <w:r w:rsidRPr="00E11EA5">
              <w:t>Signal generator</w:t>
            </w:r>
          </w:p>
        </w:tc>
        <w:tc>
          <w:tcPr>
            <w:tcW w:w="0" w:type="auto"/>
            <w:noWrap/>
            <w:tcMar>
              <w:top w:w="0" w:type="dxa"/>
              <w:left w:w="108" w:type="dxa"/>
              <w:bottom w:w="0" w:type="dxa"/>
              <w:right w:w="108" w:type="dxa"/>
            </w:tcMar>
            <w:vAlign w:val="bottom"/>
            <w:hideMark/>
          </w:tcPr>
          <w:p w14:paraId="2BC7D969" w14:textId="77777777" w:rsidR="00FF68ED" w:rsidRPr="00E11EA5" w:rsidRDefault="00FF68ED" w:rsidP="002E0DC8">
            <w:pPr>
              <w:pStyle w:val="TAC"/>
              <w:rPr>
                <w:rFonts w:ascii="Calibri" w:eastAsia="Calibri" w:hAnsi="Calibri"/>
                <w:b/>
                <w:bCs/>
                <w:sz w:val="22"/>
                <w:szCs w:val="22"/>
              </w:rPr>
            </w:pPr>
            <w:r w:rsidRPr="00E11EA5">
              <w:rPr>
                <w:b/>
                <w:bCs/>
              </w:rPr>
              <w:t>23.40</w:t>
            </w:r>
          </w:p>
        </w:tc>
        <w:tc>
          <w:tcPr>
            <w:tcW w:w="0" w:type="auto"/>
            <w:noWrap/>
            <w:tcMar>
              <w:top w:w="0" w:type="dxa"/>
              <w:left w:w="108" w:type="dxa"/>
              <w:bottom w:w="0" w:type="dxa"/>
              <w:right w:w="108" w:type="dxa"/>
            </w:tcMar>
            <w:vAlign w:val="bottom"/>
            <w:hideMark/>
          </w:tcPr>
          <w:p w14:paraId="2CEC6704" w14:textId="77777777" w:rsidR="00FF68ED" w:rsidRPr="00E11EA5" w:rsidRDefault="00FF68ED" w:rsidP="002E0DC8">
            <w:pPr>
              <w:pStyle w:val="TAC"/>
              <w:rPr>
                <w:rFonts w:ascii="Calibri" w:eastAsia="Calibri" w:hAnsi="Calibri"/>
                <w:sz w:val="22"/>
                <w:szCs w:val="22"/>
              </w:rPr>
            </w:pPr>
            <w:r w:rsidRPr="00E11EA5">
              <w:t>dBm</w:t>
            </w:r>
          </w:p>
        </w:tc>
      </w:tr>
    </w:tbl>
    <w:p w14:paraId="0FE0AC88" w14:textId="77777777" w:rsidR="00FF68ED" w:rsidRPr="00E11EA5" w:rsidRDefault="00FF68ED" w:rsidP="00FF68ED"/>
    <w:p w14:paraId="394797C7" w14:textId="77777777" w:rsidR="00FF68ED" w:rsidRPr="00E11EA5" w:rsidRDefault="00FF68ED" w:rsidP="00FF68ED">
      <w:r w:rsidRPr="00E11EA5">
        <w:t>Some signal generators can provide 23.4 dBm but it is at the top end so it is sensible to consider a PA in the test set up.</w:t>
      </w:r>
    </w:p>
    <w:p w14:paraId="0A9673E1" w14:textId="77777777" w:rsidR="00FF68ED" w:rsidRPr="00E11EA5" w:rsidRDefault="00FF68ED" w:rsidP="00FF68ED">
      <w:r w:rsidRPr="00E11EA5">
        <w:t>The MU</w:t>
      </w:r>
      <w:r w:rsidRPr="00E11EA5">
        <w:rPr>
          <w:vertAlign w:val="subscript"/>
        </w:rPr>
        <w:t>interferer</w:t>
      </w:r>
      <w:r w:rsidRPr="00E11EA5">
        <w:t xml:space="preserve"> value is hence given by:</w:t>
      </w:r>
    </w:p>
    <w:p w14:paraId="48E83643" w14:textId="77777777" w:rsidR="00FF68ED" w:rsidRPr="00E11EA5" w:rsidRDefault="00FF68ED" w:rsidP="00FF68ED">
      <w:pPr>
        <w:pStyle w:val="EQ"/>
      </w:pPr>
      <w:r w:rsidRPr="00E11EA5">
        <w:tab/>
      </w:r>
      <w:r w:rsidRPr="00E11EA5">
        <w:rPr>
          <w:position w:val="-16"/>
        </w:rPr>
        <w:object w:dxaOrig="7060" w:dyaOrig="480" w14:anchorId="61F062B1">
          <v:shape id="_x0000_i1081" type="#_x0000_t75" style="width:352.5pt;height:21.75pt" o:ole="">
            <v:imagedata r:id="rId186" o:title=""/>
          </v:shape>
          <o:OLEObject Type="Embed" ProgID="Equation.3" ShapeID="_x0000_i1081" DrawAspect="Content" ObjectID="_1656960226" r:id="rId187"/>
        </w:object>
      </w:r>
    </w:p>
    <w:p w14:paraId="0F7672AC" w14:textId="77777777" w:rsidR="00FF68ED" w:rsidRPr="00E11EA5" w:rsidRDefault="00FF68ED" w:rsidP="00FF68ED">
      <w:r w:rsidRPr="00E11EA5">
        <w:t xml:space="preserve">For each of the frequency ranges this gives the value in table </w:t>
      </w:r>
      <w:r w:rsidRPr="00E11EA5">
        <w:rPr>
          <w:lang w:eastAsia="en-CA"/>
        </w:rPr>
        <w:t>14.2.3</w:t>
      </w:r>
      <w:r w:rsidRPr="00E11EA5">
        <w:t>-3.</w:t>
      </w:r>
    </w:p>
    <w:p w14:paraId="4E19EB27" w14:textId="77777777" w:rsidR="00FF68ED" w:rsidRPr="00E11EA5" w:rsidRDefault="00FF68ED" w:rsidP="00FF68ED">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E11EA5"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E11EA5" w:rsidRDefault="00FF68ED" w:rsidP="002E0DC8">
            <w:pPr>
              <w:pStyle w:val="TAH"/>
              <w:rPr>
                <w:lang w:eastAsia="en-GB"/>
              </w:rPr>
            </w:pPr>
            <w:r w:rsidRPr="00E11EA5">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E11EA5" w:rsidRDefault="00FF68ED" w:rsidP="002E0DC8">
            <w:pPr>
              <w:pStyle w:val="TAH"/>
              <w:rPr>
                <w:szCs w:val="18"/>
                <w:lang w:eastAsia="en-GB"/>
              </w:rPr>
            </w:pPr>
            <w:r w:rsidRPr="00E11EA5">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E11EA5" w:rsidRDefault="00FF68ED" w:rsidP="002E0DC8">
            <w:pPr>
              <w:pStyle w:val="TAH"/>
              <w:rPr>
                <w:szCs w:val="18"/>
                <w:lang w:eastAsia="en-GB"/>
              </w:rPr>
            </w:pPr>
            <w:r w:rsidRPr="00E11EA5">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E11EA5" w:rsidRDefault="00FF68ED" w:rsidP="002E0DC8">
            <w:pPr>
              <w:pStyle w:val="TAH"/>
              <w:rPr>
                <w:szCs w:val="18"/>
                <w:lang w:eastAsia="en-GB"/>
              </w:rPr>
            </w:pPr>
            <w:r w:rsidRPr="00E11EA5">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E11EA5" w:rsidRDefault="00FF68ED" w:rsidP="002E0DC8">
            <w:pPr>
              <w:pStyle w:val="TAH"/>
              <w:rPr>
                <w:szCs w:val="18"/>
                <w:lang w:eastAsia="en-GB"/>
              </w:rPr>
            </w:pPr>
            <w:r w:rsidRPr="00E11EA5">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E11EA5" w:rsidRDefault="00FF68ED" w:rsidP="002E0DC8">
            <w:pPr>
              <w:pStyle w:val="TAH"/>
              <w:rPr>
                <w:szCs w:val="18"/>
                <w:lang w:eastAsia="en-GB"/>
              </w:rPr>
            </w:pPr>
            <w:r w:rsidRPr="00E11EA5">
              <w:rPr>
                <w:szCs w:val="18"/>
                <w:lang w:eastAsia="en-GB"/>
              </w:rPr>
              <w:t>OTA interferer</w:t>
            </w:r>
          </w:p>
        </w:tc>
      </w:tr>
      <w:tr w:rsidR="00FF68ED" w:rsidRPr="00E11EA5"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E11EA5" w:rsidRDefault="00FF68ED" w:rsidP="002E0DC8">
            <w:pPr>
              <w:pStyle w:val="TAC"/>
              <w:rPr>
                <w:lang w:eastAsia="en-GB"/>
              </w:rPr>
            </w:pPr>
            <w:r w:rsidRPr="00E11EA5">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E11EA5" w:rsidRDefault="00FF68ED" w:rsidP="002E0DC8">
            <w:pPr>
              <w:pStyle w:val="TAC"/>
              <w:rPr>
                <w:lang w:eastAsia="en-GB"/>
              </w:rPr>
            </w:pPr>
            <w:r w:rsidRPr="00E11EA5">
              <w:rPr>
                <w:lang w:eastAsia="en-GB"/>
              </w:rPr>
              <w:t>1.35</w:t>
            </w:r>
          </w:p>
        </w:tc>
      </w:tr>
      <w:tr w:rsidR="00FF68ED" w:rsidRPr="00E11EA5"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E11EA5" w:rsidRDefault="00FF68ED" w:rsidP="002E0DC8">
            <w:pPr>
              <w:pStyle w:val="TAC"/>
              <w:rPr>
                <w:lang w:eastAsia="en-GB"/>
              </w:rPr>
            </w:pPr>
            <w:r w:rsidRPr="00E11EA5">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E11EA5" w:rsidRDefault="00FF68ED" w:rsidP="002E0DC8">
            <w:pPr>
              <w:pStyle w:val="TAC"/>
              <w:rPr>
                <w:lang w:eastAsia="en-GB"/>
              </w:rPr>
            </w:pPr>
            <w:r w:rsidRPr="00E11EA5">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E11EA5" w:rsidRDefault="00FF68ED" w:rsidP="002E0DC8">
            <w:pPr>
              <w:pStyle w:val="TAC"/>
              <w:rPr>
                <w:lang w:eastAsia="en-GB"/>
              </w:rPr>
            </w:pPr>
            <w:r w:rsidRPr="00E11EA5">
              <w:rPr>
                <w:lang w:eastAsia="en-GB"/>
              </w:rPr>
              <w:t>1.50</w:t>
            </w:r>
          </w:p>
        </w:tc>
      </w:tr>
      <w:tr w:rsidR="00FF68ED" w:rsidRPr="00E11EA5"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E11EA5" w:rsidRDefault="00FF68ED" w:rsidP="002E0DC8">
            <w:pPr>
              <w:pStyle w:val="TAC"/>
              <w:rPr>
                <w:lang w:eastAsia="en-GB"/>
              </w:rPr>
            </w:pPr>
            <w:r w:rsidRPr="00E11EA5">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E11EA5" w:rsidRDefault="00FF68ED" w:rsidP="002E0DC8">
            <w:pPr>
              <w:pStyle w:val="TAC"/>
              <w:rPr>
                <w:lang w:eastAsia="en-GB"/>
              </w:rPr>
            </w:pPr>
            <w:r w:rsidRPr="00E11EA5">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E11EA5" w:rsidRDefault="00FF68ED" w:rsidP="002E0DC8">
            <w:pPr>
              <w:pStyle w:val="TAC"/>
              <w:rPr>
                <w:lang w:eastAsia="en-GB"/>
              </w:rPr>
            </w:pPr>
            <w:r w:rsidRPr="00E11EA5">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E11EA5" w:rsidRDefault="00FF68ED" w:rsidP="002E0DC8">
            <w:pPr>
              <w:pStyle w:val="TAC"/>
              <w:rPr>
                <w:lang w:eastAsia="en-GB"/>
              </w:rPr>
            </w:pPr>
            <w:r w:rsidRPr="00E11EA5">
              <w:rPr>
                <w:lang w:eastAsia="en-GB"/>
              </w:rPr>
              <w:t>3.16</w:t>
            </w:r>
          </w:p>
        </w:tc>
      </w:tr>
    </w:tbl>
    <w:p w14:paraId="7A727F39" w14:textId="77777777" w:rsidR="00FF68ED" w:rsidRPr="00E11EA5" w:rsidRDefault="00FF68ED" w:rsidP="00FF68ED">
      <w:pPr>
        <w:rPr>
          <w:lang w:val="en-US" w:eastAsia="zh-CN"/>
        </w:rPr>
      </w:pPr>
    </w:p>
    <w:p w14:paraId="15879735" w14:textId="77777777" w:rsidR="00FF68ED" w:rsidRPr="00E11EA5" w:rsidRDefault="00FF68ED" w:rsidP="00FF68ED">
      <w:pPr>
        <w:rPr>
          <w:lang w:val="en-US" w:eastAsia="zh-CN"/>
        </w:rPr>
      </w:pPr>
      <w:r w:rsidRPr="00E11EA5">
        <w:rPr>
          <w:lang w:val="en-US" w:eastAsia="zh-CN"/>
        </w:rPr>
        <w:t>The final MU for the OTA out-of-band blocking requirement is calculated as follows:</w:t>
      </w:r>
    </w:p>
    <w:p w14:paraId="0DC09C81" w14:textId="77777777" w:rsidR="00FF68ED" w:rsidRPr="00E11EA5" w:rsidRDefault="00FF68ED" w:rsidP="00FF68ED">
      <w:pPr>
        <w:pStyle w:val="EQ"/>
      </w:pPr>
      <w:r w:rsidRPr="00E11EA5">
        <w:tab/>
      </w:r>
      <w:r w:rsidRPr="00E11EA5">
        <w:rPr>
          <w:position w:val="-16"/>
        </w:rPr>
        <w:object w:dxaOrig="4459" w:dyaOrig="480" w14:anchorId="5E071929">
          <v:shape id="_x0000_i1082" type="#_x0000_t75" style="width:223.5pt;height:21.75pt" o:ole="">
            <v:imagedata r:id="rId182" o:title=""/>
          </v:shape>
          <o:OLEObject Type="Embed" ProgID="Equation.3" ShapeID="_x0000_i1082" DrawAspect="Content" ObjectID="_1656960227" r:id="rId188"/>
        </w:object>
      </w:r>
    </w:p>
    <w:p w14:paraId="3140C8F2" w14:textId="0FE957FB"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1D69BBB7" w14:textId="77777777" w:rsidR="00FF68ED" w:rsidRPr="00E11EA5" w:rsidRDefault="00FF68ED" w:rsidP="00FF68ED">
      <w:r w:rsidRPr="00E11EA5">
        <w:t xml:space="preserve">The final values are given in table </w:t>
      </w:r>
      <w:r w:rsidRPr="00E11EA5">
        <w:rPr>
          <w:lang w:eastAsia="en-CA"/>
        </w:rPr>
        <w:t>14.2.3</w:t>
      </w:r>
      <w:r w:rsidRPr="00E11EA5">
        <w:t>-4:</w:t>
      </w:r>
    </w:p>
    <w:p w14:paraId="7C53201D" w14:textId="77777777" w:rsidR="00FF68ED" w:rsidRPr="00E11EA5" w:rsidRDefault="00FF68ED" w:rsidP="00FF68ED">
      <w:pPr>
        <w:pStyle w:val="TH"/>
      </w:pPr>
      <w:r w:rsidRPr="00E11EA5">
        <w:t xml:space="preserve">Table </w:t>
      </w:r>
      <w:r w:rsidRPr="00E11EA5">
        <w:rPr>
          <w:lang w:eastAsia="en-CA"/>
        </w:rPr>
        <w:t>14.2.3</w:t>
      </w:r>
      <w:r w:rsidRPr="00E11EA5">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E11EA5"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E11EA5" w:rsidRDefault="00FF68ED" w:rsidP="002E0DC8">
            <w:pPr>
              <w:pStyle w:val="TAH"/>
              <w:rPr>
                <w:lang w:eastAsia="en-GB"/>
              </w:rPr>
            </w:pPr>
            <w:r w:rsidRPr="00E11EA5">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E11EA5" w:rsidRDefault="00FF68ED" w:rsidP="002E0DC8">
            <w:pPr>
              <w:pStyle w:val="TAH"/>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E11EA5" w:rsidRDefault="00FF68ED" w:rsidP="002E0DC8">
            <w:pPr>
              <w:pStyle w:val="TAH"/>
              <w:rPr>
                <w:lang w:eastAsia="en-GB"/>
              </w:rPr>
            </w:pPr>
            <w:r w:rsidRPr="00E11EA5">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E11EA5" w:rsidRDefault="00FF68ED" w:rsidP="002E0DC8">
            <w:pPr>
              <w:pStyle w:val="TAH"/>
              <w:rPr>
                <w:lang w:eastAsia="en-GB"/>
              </w:rPr>
            </w:pPr>
            <w:r w:rsidRPr="00E11EA5">
              <w:rPr>
                <w:lang w:eastAsia="en-GB"/>
              </w:rPr>
              <w:t>4.2 GHz &lt; f ≤ 6 GHz</w:t>
            </w:r>
          </w:p>
        </w:tc>
      </w:tr>
      <w:tr w:rsidR="00FF68ED" w:rsidRPr="00E11EA5"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E11EA5" w:rsidRDefault="00FF68ED" w:rsidP="002E0DC8">
            <w:pPr>
              <w:pStyle w:val="TAC"/>
              <w:rPr>
                <w:lang w:eastAsia="en-GB"/>
              </w:rPr>
            </w:pPr>
            <w:r w:rsidRPr="00E11EA5">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E11EA5" w:rsidRDefault="00FF68ED" w:rsidP="002E0DC8">
            <w:pPr>
              <w:pStyle w:val="TAC"/>
              <w:rPr>
                <w:lang w:eastAsia="en-GB"/>
              </w:rPr>
            </w:pPr>
            <w:r w:rsidRPr="00E11EA5">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E11EA5" w:rsidRDefault="00FF68ED" w:rsidP="002E0DC8">
            <w:pPr>
              <w:pStyle w:val="TAC"/>
              <w:rPr>
                <w:lang w:eastAsia="en-GB"/>
              </w:rPr>
            </w:pPr>
            <w:r w:rsidRPr="00E11EA5">
              <w:rPr>
                <w:lang w:eastAsia="en-GB"/>
              </w:rPr>
              <w:t>2.2</w:t>
            </w:r>
          </w:p>
        </w:tc>
      </w:tr>
      <w:tr w:rsidR="00FF68ED" w:rsidRPr="00E11EA5"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E11EA5" w:rsidRDefault="00FF68ED" w:rsidP="002E0DC8">
            <w:pPr>
              <w:pStyle w:val="TAC"/>
              <w:rPr>
                <w:lang w:eastAsia="en-GB"/>
              </w:rPr>
            </w:pPr>
            <w:r w:rsidRPr="00E11EA5">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E11EA5" w:rsidRDefault="00FF68ED" w:rsidP="002E0DC8">
            <w:pPr>
              <w:pStyle w:val="TAC"/>
              <w:rPr>
                <w:lang w:eastAsia="en-GB"/>
              </w:rPr>
            </w:pPr>
            <w:r w:rsidRPr="00E11EA5">
              <w:rPr>
                <w:lang w:eastAsia="en-GB"/>
              </w:rPr>
              <w:t>2.3</w:t>
            </w:r>
          </w:p>
        </w:tc>
      </w:tr>
      <w:tr w:rsidR="00FF68ED" w:rsidRPr="00E11EA5"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E11EA5" w:rsidRDefault="00FF68ED" w:rsidP="002E0DC8">
            <w:pPr>
              <w:pStyle w:val="TAC"/>
              <w:rPr>
                <w:lang w:eastAsia="en-GB"/>
              </w:rPr>
            </w:pPr>
            <w:r w:rsidRPr="00E11EA5">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E11EA5" w:rsidRDefault="00FF68ED" w:rsidP="002E0DC8">
            <w:pPr>
              <w:pStyle w:val="TAC"/>
              <w:rPr>
                <w:lang w:eastAsia="en-GB"/>
              </w:rPr>
            </w:pPr>
            <w:r w:rsidRPr="00E11EA5">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E11EA5" w:rsidRDefault="00FF68ED" w:rsidP="002E0DC8">
            <w:pPr>
              <w:pStyle w:val="TAC"/>
              <w:rPr>
                <w:lang w:eastAsia="en-GB"/>
              </w:rPr>
            </w:pPr>
            <w:r w:rsidRPr="00E11EA5">
              <w:rPr>
                <w:lang w:eastAsia="en-GB"/>
              </w:rPr>
              <w:t>3.6</w:t>
            </w:r>
          </w:p>
        </w:tc>
      </w:tr>
    </w:tbl>
    <w:p w14:paraId="4A41637E" w14:textId="77777777" w:rsidR="00FF68ED" w:rsidRPr="00E11EA5" w:rsidRDefault="00FF68ED" w:rsidP="00191DC4">
      <w:pPr>
        <w:rPr>
          <w:lang w:eastAsia="en-CA"/>
        </w:rPr>
      </w:pPr>
      <w:bookmarkStart w:id="2846" w:name="_Toc32332624"/>
      <w:bookmarkStart w:id="2847" w:name="_Toc37430455"/>
    </w:p>
    <w:p w14:paraId="4992B216" w14:textId="77777777" w:rsidR="00FF68ED" w:rsidRPr="00E11EA5" w:rsidRDefault="00FF68ED" w:rsidP="00FF68ED">
      <w:pPr>
        <w:pStyle w:val="Heading3"/>
        <w:rPr>
          <w:lang w:eastAsia="en-CA"/>
        </w:rPr>
      </w:pPr>
      <w:bookmarkStart w:id="2848" w:name="_Toc43739558"/>
      <w:bookmarkStart w:id="2849" w:name="_Toc46347319"/>
      <w:r w:rsidRPr="00E11EA5">
        <w:rPr>
          <w:lang w:eastAsia="en-CA"/>
        </w:rPr>
        <w:t>14.2.4</w:t>
      </w:r>
      <w:r w:rsidRPr="00E11EA5">
        <w:rPr>
          <w:lang w:eastAsia="en-CA"/>
        </w:rPr>
        <w:tab/>
        <w:t>MU value derivation, FR2</w:t>
      </w:r>
      <w:bookmarkEnd w:id="2846"/>
      <w:bookmarkEnd w:id="2847"/>
      <w:bookmarkEnd w:id="2848"/>
      <w:bookmarkEnd w:id="2849"/>
    </w:p>
    <w:p w14:paraId="1BC6E39D" w14:textId="77777777" w:rsidR="00FF68ED" w:rsidRPr="00E11EA5" w:rsidRDefault="00FF68ED" w:rsidP="00FF68ED">
      <w:r w:rsidRPr="00E11EA5">
        <w:t>It has been agreed that the MU for the out-of-band blocking requirement can be calculated as follows:</w:t>
      </w:r>
    </w:p>
    <w:p w14:paraId="3816CDE9" w14:textId="77777777" w:rsidR="00FF68ED" w:rsidRPr="00E11EA5" w:rsidRDefault="00FF68ED" w:rsidP="00FF68ED">
      <w:pPr>
        <w:pStyle w:val="EQ"/>
      </w:pPr>
      <w:r w:rsidRPr="00E11EA5">
        <w:tab/>
      </w:r>
      <w:r w:rsidRPr="00E11EA5">
        <w:rPr>
          <w:position w:val="-16"/>
        </w:rPr>
        <w:object w:dxaOrig="7699" w:dyaOrig="480" w14:anchorId="515D1335">
          <v:shape id="_x0000_i1083" type="#_x0000_t75" style="width:381.75pt;height:21.75pt" o:ole="">
            <v:imagedata r:id="rId189" o:title=""/>
          </v:shape>
          <o:OLEObject Type="Embed" ProgID="Equation.DSMT4" ShapeID="_x0000_i1083" DrawAspect="Content" ObjectID="_1656960228" r:id="rId190"/>
        </w:object>
      </w:r>
    </w:p>
    <w:p w14:paraId="5DE62F3F" w14:textId="77777777" w:rsidR="00FF68ED" w:rsidRPr="00E11EA5" w:rsidRDefault="00FF68ED" w:rsidP="00FF68ED">
      <w:pPr>
        <w:pStyle w:val="EQ"/>
      </w:pPr>
    </w:p>
    <w:p w14:paraId="62AF684A" w14:textId="77777777" w:rsidR="00FF68ED" w:rsidRPr="00E11EA5" w:rsidRDefault="00FF68ED" w:rsidP="00FF68ED">
      <w:r w:rsidRPr="00E11EA5">
        <w:t>With</w:t>
      </w:r>
    </w:p>
    <w:p w14:paraId="7E40C801"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020" w:dyaOrig="400" w14:anchorId="7AB6C5DF">
          <v:shape id="_x0000_i1084" type="#_x0000_t75" style="width:100.5pt;height:21.75pt" o:ole="">
            <v:imagedata r:id="rId191" o:title=""/>
          </v:shape>
          <o:OLEObject Type="Embed" ProgID="Equation.DSMT4" ShapeID="_x0000_i1084" DrawAspect="Content" ObjectID="_1656960229" r:id="rId192"/>
        </w:object>
      </w:r>
      <w:r w:rsidRPr="00E11EA5">
        <w:fldChar w:fldCharType="end"/>
      </w:r>
    </w:p>
    <w:p w14:paraId="1645C880"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50D1F23F">
          <v:shape id="_x0000_i1085" type="#_x0000_t75" style="width:158.25pt;height:21.75pt" o:ole="">
            <v:imagedata r:id="rId163" o:title=""/>
          </v:shape>
          <o:OLEObject Type="Embed" ProgID="Equation.DSMT4" ShapeID="_x0000_i1085" DrawAspect="Content" ObjectID="_1656960230" r:id="rId193"/>
        </w:object>
      </w:r>
      <w:r w:rsidRPr="00E11EA5">
        <w:fldChar w:fldCharType="end"/>
      </w:r>
    </w:p>
    <w:p w14:paraId="0E298CFA"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799" w:dyaOrig="400" w14:anchorId="21474D01">
          <v:shape id="_x0000_i1086" type="#_x0000_t75" style="width:136.5pt;height:21.75pt" o:ole="">
            <v:imagedata r:id="rId194" o:title=""/>
          </v:shape>
          <o:OLEObject Type="Embed" ProgID="Equation.DSMT4" ShapeID="_x0000_i1086" DrawAspect="Content" ObjectID="_1656960231" r:id="rId195"/>
        </w:object>
      </w:r>
      <w:r w:rsidRPr="00E11EA5">
        <w:fldChar w:fldCharType="end"/>
      </w:r>
    </w:p>
    <w:p w14:paraId="6B120851" w14:textId="77777777" w:rsidR="00FF68ED" w:rsidRPr="00E11EA5" w:rsidRDefault="00FF68ED" w:rsidP="00FF68ED">
      <w:pPr>
        <w:pStyle w:val="EQ"/>
      </w:pPr>
      <w:r w:rsidRPr="00E11EA5">
        <w:tab/>
      </w:r>
      <w:r w:rsidRPr="00E11EA5">
        <w:rPr>
          <w:position w:val="-14"/>
        </w:rPr>
        <w:object w:dxaOrig="2560" w:dyaOrig="400" w14:anchorId="4761EB57">
          <v:shape id="_x0000_i1087" type="#_x0000_t75" style="width:129.75pt;height:21.75pt" o:ole="">
            <v:imagedata r:id="rId165" o:title=""/>
          </v:shape>
          <o:OLEObject Type="Embed" ProgID="Equation.DSMT4" ShapeID="_x0000_i1087" DrawAspect="Content" ObjectID="_1656960232" r:id="rId196"/>
        </w:object>
      </w:r>
    </w:p>
    <w:p w14:paraId="2DD5FFCA" w14:textId="77777777" w:rsidR="00FF68ED" w:rsidRPr="00E11EA5" w:rsidRDefault="00FF68ED" w:rsidP="00FF68ED">
      <w:r w:rsidRPr="00E11EA5">
        <w:t>And</w:t>
      </w:r>
    </w:p>
    <w:p w14:paraId="05C2C5AC" w14:textId="77777777" w:rsidR="00FF68ED" w:rsidRPr="00E11EA5" w:rsidRDefault="00FF68ED" w:rsidP="00FF68ED">
      <w:pPr>
        <w:pStyle w:val="EQ"/>
      </w:pPr>
      <w:r w:rsidRPr="00E11EA5">
        <w:tab/>
      </w:r>
      <w:r w:rsidRPr="00E11EA5">
        <w:rPr>
          <w:position w:val="-14"/>
        </w:rPr>
        <w:object w:dxaOrig="3620" w:dyaOrig="400" w14:anchorId="128E497E">
          <v:shape id="_x0000_i1088" type="#_x0000_t75" style="width:180pt;height:21.75pt" o:ole="">
            <v:imagedata r:id="rId197" o:title=""/>
          </v:shape>
          <o:OLEObject Type="Embed" ProgID="Equation.DSMT4" ShapeID="_x0000_i1088" DrawAspect="Content" ObjectID="_1656960233" r:id="rId198"/>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end"/>
      </w:r>
    </w:p>
    <w:p w14:paraId="1C26106F" w14:textId="77777777" w:rsidR="00FF68ED" w:rsidRPr="00E11EA5" w:rsidRDefault="00FF68ED" w:rsidP="00FF68ED">
      <w:r w:rsidRPr="00E11EA5">
        <w:t>Substituting the variables above into the formula, the MU in FR2 for the out-of-band blocking requirement can be calculated as 4.1 dB, as shown in table 14.2.4-1 below.</w:t>
      </w:r>
    </w:p>
    <w:p w14:paraId="7B512798" w14:textId="77777777" w:rsidR="00FF68ED" w:rsidRPr="00E11EA5" w:rsidRDefault="00FF68ED" w:rsidP="00FF68ED">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78D8A92" w14:textId="77777777" w:rsidTr="002E0DC8">
        <w:trPr>
          <w:jc w:val="center"/>
        </w:trPr>
        <w:tc>
          <w:tcPr>
            <w:tcW w:w="0" w:type="auto"/>
            <w:shd w:val="clear" w:color="auto" w:fill="auto"/>
          </w:tcPr>
          <w:p w14:paraId="7368F80A" w14:textId="77777777" w:rsidR="00FF68ED" w:rsidRPr="00E11EA5" w:rsidRDefault="00FF68ED" w:rsidP="002E0DC8">
            <w:pPr>
              <w:pStyle w:val="TAH"/>
              <w:rPr>
                <w:lang w:eastAsia="ja-JP"/>
              </w:rPr>
            </w:pPr>
            <w:r w:rsidRPr="00E11EA5">
              <w:rPr>
                <w:lang w:eastAsia="ja-JP"/>
              </w:rPr>
              <w:t>Test System Uncertainty</w:t>
            </w:r>
          </w:p>
        </w:tc>
        <w:tc>
          <w:tcPr>
            <w:tcW w:w="0" w:type="auto"/>
          </w:tcPr>
          <w:p w14:paraId="1D00815C"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376F654A" w14:textId="77777777" w:rsidR="00FF68ED" w:rsidRPr="00E11EA5" w:rsidRDefault="00FF68ED" w:rsidP="002E0DC8">
            <w:pPr>
              <w:pStyle w:val="TAH"/>
            </w:pPr>
            <w:r w:rsidRPr="00E11EA5">
              <w:rPr>
                <w:lang w:eastAsia="ja-JP"/>
              </w:rPr>
              <w:t>IAC, CATR</w:t>
            </w:r>
          </w:p>
        </w:tc>
      </w:tr>
      <w:tr w:rsidR="00FF68ED" w:rsidRPr="00E11EA5" w14:paraId="5EA81D8F" w14:textId="77777777" w:rsidTr="002E0DC8">
        <w:trPr>
          <w:jc w:val="center"/>
        </w:trPr>
        <w:tc>
          <w:tcPr>
            <w:tcW w:w="0" w:type="auto"/>
            <w:shd w:val="clear" w:color="auto" w:fill="auto"/>
          </w:tcPr>
          <w:p w14:paraId="1C09CFD8"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F774BEA" w14:textId="77777777" w:rsidR="00FF68ED" w:rsidRPr="00E11EA5" w:rsidRDefault="00FF68ED" w:rsidP="002E0DC8">
            <w:pPr>
              <w:pStyle w:val="TAC"/>
              <w:rPr>
                <w:lang w:eastAsia="ja-JP"/>
              </w:rPr>
            </w:pPr>
            <w:r w:rsidRPr="00E11EA5">
              <w:t>2.4</w:t>
            </w:r>
          </w:p>
        </w:tc>
      </w:tr>
      <w:tr w:rsidR="00FF68ED" w:rsidRPr="00E11EA5" w14:paraId="1D1F33AA" w14:textId="77777777" w:rsidTr="002E0DC8">
        <w:trPr>
          <w:jc w:val="center"/>
        </w:trPr>
        <w:tc>
          <w:tcPr>
            <w:tcW w:w="0" w:type="auto"/>
            <w:shd w:val="clear" w:color="auto" w:fill="auto"/>
          </w:tcPr>
          <w:p w14:paraId="7282D0B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F8DC730" w14:textId="77777777" w:rsidR="00FF68ED" w:rsidRPr="00E11EA5" w:rsidRDefault="00FF68ED" w:rsidP="002E0DC8">
            <w:pPr>
              <w:pStyle w:val="TAC"/>
            </w:pPr>
            <w:r w:rsidRPr="00E11EA5">
              <w:t>0.9</w:t>
            </w:r>
          </w:p>
        </w:tc>
      </w:tr>
      <w:tr w:rsidR="00FF68ED" w:rsidRPr="00E11EA5" w14:paraId="5FFDA54F" w14:textId="77777777" w:rsidTr="002E0DC8">
        <w:trPr>
          <w:jc w:val="center"/>
        </w:trPr>
        <w:tc>
          <w:tcPr>
            <w:tcW w:w="0" w:type="auto"/>
            <w:shd w:val="clear" w:color="auto" w:fill="auto"/>
          </w:tcPr>
          <w:p w14:paraId="510DAF3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OOBint</w:t>
            </w:r>
            <w:r w:rsidRPr="00E11EA5">
              <w:rPr>
                <w:lang w:eastAsia="ja-JP"/>
              </w:rPr>
              <w:t xml:space="preserve"> (Additional uncertainty for the OOB interferer signal)</w:t>
            </w:r>
          </w:p>
        </w:tc>
        <w:tc>
          <w:tcPr>
            <w:tcW w:w="0" w:type="auto"/>
          </w:tcPr>
          <w:p w14:paraId="15079C23" w14:textId="77777777" w:rsidR="00FF68ED" w:rsidRPr="00E11EA5" w:rsidRDefault="00FF68ED" w:rsidP="002E0DC8">
            <w:pPr>
              <w:pStyle w:val="TAC"/>
            </w:pPr>
            <w:r w:rsidRPr="00E11EA5">
              <w:t>1.1</w:t>
            </w:r>
          </w:p>
        </w:tc>
      </w:tr>
      <w:tr w:rsidR="00FF68ED" w:rsidRPr="00E11EA5" w14:paraId="416C5DD2" w14:textId="77777777" w:rsidTr="002E0DC8">
        <w:trPr>
          <w:jc w:val="center"/>
        </w:trPr>
        <w:tc>
          <w:tcPr>
            <w:tcW w:w="0" w:type="auto"/>
            <w:shd w:val="clear" w:color="auto" w:fill="auto"/>
          </w:tcPr>
          <w:p w14:paraId="20BBA330"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597039F5" w14:textId="77777777" w:rsidR="00FF68ED" w:rsidRPr="00E11EA5" w:rsidRDefault="00FF68ED" w:rsidP="002E0DC8">
            <w:pPr>
              <w:pStyle w:val="TAC"/>
              <w:rPr>
                <w:lang w:eastAsia="ja-JP"/>
              </w:rPr>
            </w:pPr>
            <w:r w:rsidRPr="00E11EA5">
              <w:t>0.2</w:t>
            </w:r>
          </w:p>
        </w:tc>
      </w:tr>
      <w:tr w:rsidR="00FF68ED" w:rsidRPr="00E11EA5" w14:paraId="044799C8" w14:textId="77777777" w:rsidTr="002E0DC8">
        <w:trPr>
          <w:jc w:val="center"/>
        </w:trPr>
        <w:tc>
          <w:tcPr>
            <w:tcW w:w="0" w:type="auto"/>
            <w:shd w:val="clear" w:color="auto" w:fill="auto"/>
          </w:tcPr>
          <w:p w14:paraId="755817C1" w14:textId="77777777" w:rsidR="00FF68ED" w:rsidRPr="00E11EA5" w:rsidRDefault="00FF68ED" w:rsidP="002E0DC8">
            <w:pPr>
              <w:pStyle w:val="TAC"/>
              <w:rPr>
                <w:lang w:eastAsia="ja-JP"/>
              </w:rPr>
            </w:pPr>
            <w:r w:rsidRPr="00E11EA5">
              <w:rPr>
                <w:lang w:eastAsia="ja-JP"/>
              </w:rPr>
              <w:t xml:space="preserve"> Broadband noise effect (Impact of interferer broadband noise)</w:t>
            </w:r>
          </w:p>
        </w:tc>
        <w:tc>
          <w:tcPr>
            <w:tcW w:w="0" w:type="auto"/>
          </w:tcPr>
          <w:p w14:paraId="4F94387B" w14:textId="77777777" w:rsidR="00FF68ED" w:rsidRPr="00E11EA5" w:rsidRDefault="00FF68ED" w:rsidP="002E0DC8">
            <w:pPr>
              <w:pStyle w:val="TAC"/>
              <w:rPr>
                <w:lang w:eastAsia="ja-JP"/>
              </w:rPr>
            </w:pPr>
            <w:r w:rsidRPr="00E11EA5">
              <w:t>0.4</w:t>
            </w:r>
          </w:p>
        </w:tc>
      </w:tr>
      <w:tr w:rsidR="00FF68ED" w:rsidRPr="00E11EA5" w14:paraId="4E99DBF8" w14:textId="77777777" w:rsidTr="002E0DC8">
        <w:trPr>
          <w:jc w:val="center"/>
        </w:trPr>
        <w:tc>
          <w:tcPr>
            <w:tcW w:w="0" w:type="auto"/>
            <w:shd w:val="clear" w:color="auto" w:fill="auto"/>
          </w:tcPr>
          <w:p w14:paraId="49E351FE"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CD49ED" w14:textId="77777777" w:rsidR="00FF68ED" w:rsidRPr="00E11EA5" w:rsidRDefault="00FF68ED" w:rsidP="002E0DC8">
            <w:pPr>
              <w:pStyle w:val="TAC"/>
              <w:rPr>
                <w:b/>
              </w:rPr>
            </w:pPr>
            <w:r w:rsidRPr="00E11EA5">
              <w:rPr>
                <w:b/>
              </w:rPr>
              <w:t>2.09</w:t>
            </w:r>
          </w:p>
        </w:tc>
      </w:tr>
      <w:tr w:rsidR="00FF68ED" w:rsidRPr="00E11EA5" w14:paraId="3191076E" w14:textId="77777777" w:rsidTr="002E0DC8">
        <w:trPr>
          <w:jc w:val="center"/>
        </w:trPr>
        <w:tc>
          <w:tcPr>
            <w:tcW w:w="0" w:type="auto"/>
            <w:shd w:val="clear" w:color="auto" w:fill="auto"/>
          </w:tcPr>
          <w:p w14:paraId="7F988EE2"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1AAE737B" w14:textId="77777777" w:rsidR="00FF68ED" w:rsidRPr="00E11EA5" w:rsidRDefault="00FF68ED" w:rsidP="002E0DC8">
            <w:pPr>
              <w:pStyle w:val="TAC"/>
              <w:rPr>
                <w:b/>
              </w:rPr>
            </w:pPr>
            <w:r w:rsidRPr="00E11EA5">
              <w:rPr>
                <w:b/>
              </w:rPr>
              <w:t>4.10</w:t>
            </w:r>
          </w:p>
        </w:tc>
      </w:tr>
    </w:tbl>
    <w:p w14:paraId="0674FEE6" w14:textId="77777777" w:rsidR="00FF68ED" w:rsidRPr="00E11EA5" w:rsidRDefault="00FF68ED" w:rsidP="00FF68ED">
      <w:pPr>
        <w:rPr>
          <w:lang w:eastAsia="en-CA"/>
        </w:rPr>
      </w:pPr>
    </w:p>
    <w:p w14:paraId="51636351" w14:textId="77777777" w:rsidR="00FF68ED" w:rsidRPr="00E11EA5" w:rsidRDefault="00FF68ED" w:rsidP="00FF68ED">
      <w:pPr>
        <w:pStyle w:val="Heading2"/>
        <w:ind w:left="576" w:hanging="576"/>
        <w:rPr>
          <w:lang w:eastAsia="en-CA"/>
        </w:rPr>
      </w:pPr>
      <w:bookmarkStart w:id="2850" w:name="_Toc32332625"/>
      <w:bookmarkStart w:id="2851" w:name="_Toc37430456"/>
      <w:bookmarkStart w:id="2852" w:name="_Toc43739559"/>
      <w:bookmarkStart w:id="2853" w:name="_Toc46347320"/>
      <w:r w:rsidRPr="00E11EA5">
        <w:t>14.3</w:t>
      </w:r>
      <w:r w:rsidRPr="00E11EA5">
        <w:tab/>
        <w:t>Maximum accepted test system uncertainty</w:t>
      </w:r>
      <w:bookmarkEnd w:id="2850"/>
      <w:bookmarkEnd w:id="2851"/>
      <w:bookmarkEnd w:id="2852"/>
      <w:bookmarkEnd w:id="2853"/>
    </w:p>
    <w:p w14:paraId="6CE6093E" w14:textId="77777777" w:rsidR="00FF68ED" w:rsidRPr="00E11EA5" w:rsidRDefault="00FF68ED" w:rsidP="00FF68ED">
      <w:r w:rsidRPr="00E11EA5">
        <w:t>The final values are given in table 14.3-1.</w:t>
      </w:r>
    </w:p>
    <w:p w14:paraId="4FFD822A" w14:textId="77777777" w:rsidR="00FF68ED" w:rsidRPr="00E11EA5" w:rsidRDefault="00FF68ED" w:rsidP="00FF68ED">
      <w:pPr>
        <w:pStyle w:val="TH"/>
      </w:pPr>
      <w:r w:rsidRPr="00E11EA5">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E11EA5"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E11EA5" w:rsidRDefault="00FF68ED" w:rsidP="002E0DC8">
            <w:pPr>
              <w:pStyle w:val="TAH"/>
              <w:rPr>
                <w:lang w:eastAsia="en-GB"/>
              </w:rPr>
            </w:pPr>
            <w:r w:rsidRPr="00E11EA5">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E11EA5" w:rsidRDefault="00FF68ED" w:rsidP="002E0DC8">
            <w:pPr>
              <w:pStyle w:val="TAH"/>
              <w:rPr>
                <w:lang w:eastAsia="en-GB"/>
              </w:rPr>
            </w:pPr>
            <w:r w:rsidRPr="00E11EA5">
              <w:rPr>
                <w:lang w:eastAsia="en-GB"/>
              </w:rPr>
              <w:t>4.2GHz&lt;f ≤6</w:t>
            </w:r>
            <w:r w:rsidR="002B26F2" w:rsidRPr="00E11EA5">
              <w:rPr>
                <w:lang w:eastAsia="en-GB"/>
              </w:rPr>
              <w:t xml:space="preserve"> </w:t>
            </w:r>
            <w:r w:rsidRPr="00E11EA5">
              <w:rPr>
                <w:lang w:eastAsia="en-GB"/>
              </w:rPr>
              <w:t>GHz</w:t>
            </w:r>
          </w:p>
        </w:tc>
      </w:tr>
      <w:tr w:rsidR="00FF68ED" w:rsidRPr="00E11EA5"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E11EA5" w:rsidRDefault="00FF68ED" w:rsidP="002E0DC8">
            <w:pPr>
              <w:pStyle w:val="TAC"/>
              <w:rPr>
                <w:lang w:eastAsia="en-GB"/>
              </w:rPr>
            </w:pPr>
            <w:r w:rsidRPr="00E11EA5">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E11EA5" w:rsidRDefault="00FF68ED" w:rsidP="002E0DC8">
            <w:pPr>
              <w:pStyle w:val="TAC"/>
              <w:rPr>
                <w:lang w:eastAsia="en-GB"/>
              </w:rPr>
            </w:pPr>
            <w:r w:rsidRPr="00E11EA5">
              <w:rPr>
                <w:lang w:eastAsia="en-GB"/>
              </w:rPr>
              <w:t>2.2</w:t>
            </w:r>
          </w:p>
        </w:tc>
      </w:tr>
      <w:tr w:rsidR="00FF68ED" w:rsidRPr="00E11EA5"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E11EA5" w:rsidRDefault="00FF68ED" w:rsidP="002E0DC8">
            <w:pPr>
              <w:pStyle w:val="TAC"/>
              <w:rPr>
                <w:lang w:eastAsia="en-GB"/>
              </w:rPr>
            </w:pPr>
            <w:r w:rsidRPr="00E11EA5">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E11EA5" w:rsidRDefault="00FF68ED" w:rsidP="002E0DC8">
            <w:pPr>
              <w:pStyle w:val="TAC"/>
              <w:rPr>
                <w:lang w:eastAsia="en-GB"/>
              </w:rPr>
            </w:pPr>
            <w:r w:rsidRPr="00E11EA5">
              <w:rPr>
                <w:lang w:eastAsia="en-GB"/>
              </w:rPr>
              <w:t>2.3</w:t>
            </w:r>
          </w:p>
        </w:tc>
      </w:tr>
      <w:tr w:rsidR="00FF68ED" w:rsidRPr="00E11EA5"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E11EA5" w:rsidRDefault="00FF68ED" w:rsidP="002E0DC8">
            <w:pPr>
              <w:pStyle w:val="TAC"/>
              <w:rPr>
                <w:lang w:eastAsia="en-GB"/>
              </w:rPr>
            </w:pPr>
            <w:r w:rsidRPr="00E11EA5">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E11EA5" w:rsidRDefault="00FF68ED" w:rsidP="002E0DC8">
            <w:pPr>
              <w:pStyle w:val="TAC"/>
              <w:rPr>
                <w:lang w:eastAsia="en-GB"/>
              </w:rPr>
            </w:pPr>
            <w:r w:rsidRPr="00E11EA5">
              <w:rPr>
                <w:lang w:eastAsia="en-GB"/>
              </w:rPr>
              <w:t>3.6</w:t>
            </w:r>
          </w:p>
        </w:tc>
      </w:tr>
    </w:tbl>
    <w:p w14:paraId="3EEECB31" w14:textId="77777777" w:rsidR="00FF68ED" w:rsidRPr="00E11EA5" w:rsidRDefault="00FF68ED" w:rsidP="00FF68ED">
      <w:pPr>
        <w:pStyle w:val="Heading2"/>
        <w:ind w:left="576" w:hanging="576"/>
      </w:pPr>
      <w:bookmarkStart w:id="2854" w:name="_Toc32332626"/>
      <w:bookmarkStart w:id="2855" w:name="_Toc37430457"/>
      <w:bookmarkStart w:id="2856" w:name="_Toc43739560"/>
      <w:bookmarkStart w:id="2857" w:name="_Toc46347321"/>
      <w:r w:rsidRPr="00E11EA5">
        <w:t>14.4</w:t>
      </w:r>
      <w:r w:rsidRPr="00E11EA5">
        <w:tab/>
        <w:t>Test Tolerance for OOB blocking</w:t>
      </w:r>
      <w:bookmarkEnd w:id="2854"/>
      <w:bookmarkEnd w:id="2855"/>
      <w:bookmarkEnd w:id="2856"/>
      <w:bookmarkEnd w:id="2857"/>
    </w:p>
    <w:p w14:paraId="69F5FB04" w14:textId="77777777" w:rsidR="00FF68ED" w:rsidRPr="00E11EA5" w:rsidRDefault="00FF68ED" w:rsidP="00FF68ED">
      <w:pPr>
        <w:rPr>
          <w:lang w:eastAsia="ja-JP"/>
        </w:rPr>
      </w:pPr>
      <w:r w:rsidRPr="00E11EA5">
        <w:t>It has been agreed that the TT for the out-of-band blocking requirement should be zero.</w:t>
      </w:r>
    </w:p>
    <w:p w14:paraId="70A7DB17" w14:textId="77777777" w:rsidR="00176363" w:rsidRPr="00E11EA5" w:rsidRDefault="00176363">
      <w:pPr>
        <w:spacing w:after="0"/>
        <w:rPr>
          <w:rFonts w:ascii="Arial" w:hAnsi="Arial"/>
          <w:sz w:val="36"/>
          <w:lang w:eastAsia="ja-JP"/>
        </w:rPr>
      </w:pPr>
      <w:bookmarkStart w:id="2858" w:name="_Toc37430458"/>
      <w:r w:rsidRPr="00E11EA5">
        <w:rPr>
          <w:lang w:eastAsia="ja-JP"/>
        </w:rPr>
        <w:br w:type="page"/>
      </w:r>
    </w:p>
    <w:p w14:paraId="1CABB34E" w14:textId="7E432322" w:rsidR="00FF68ED" w:rsidRPr="00E11EA5" w:rsidRDefault="00FF68ED" w:rsidP="00FF68ED">
      <w:pPr>
        <w:pStyle w:val="Heading1"/>
        <w:rPr>
          <w:noProof/>
        </w:rPr>
      </w:pPr>
      <w:bookmarkStart w:id="2859" w:name="_Toc43739561"/>
      <w:bookmarkStart w:id="2860" w:name="_Toc46347322"/>
      <w:r w:rsidRPr="00E11EA5">
        <w:rPr>
          <w:lang w:eastAsia="ja-JP"/>
        </w:rPr>
        <w:lastRenderedPageBreak/>
        <w:t>15</w:t>
      </w:r>
      <w:r w:rsidRPr="00E11EA5">
        <w:rPr>
          <w:lang w:eastAsia="ja-JP"/>
        </w:rPr>
        <w:tab/>
        <w:t>Demodulation performance requirements</w:t>
      </w:r>
      <w:bookmarkEnd w:id="2818"/>
      <w:bookmarkEnd w:id="2819"/>
      <w:bookmarkEnd w:id="2858"/>
      <w:bookmarkEnd w:id="2859"/>
      <w:bookmarkEnd w:id="2860"/>
    </w:p>
    <w:p w14:paraId="020A6B91" w14:textId="77777777" w:rsidR="00FF68ED" w:rsidRPr="00E11EA5" w:rsidRDefault="00FF68ED" w:rsidP="00FF68ED">
      <w:pPr>
        <w:pStyle w:val="Heading2"/>
      </w:pPr>
      <w:bookmarkStart w:id="2861" w:name="_Toc21086749"/>
      <w:bookmarkStart w:id="2862" w:name="_Toc29769209"/>
      <w:bookmarkStart w:id="2863" w:name="_Toc37430459"/>
      <w:bookmarkStart w:id="2864" w:name="_Toc43739562"/>
      <w:bookmarkStart w:id="2865" w:name="_Toc46347323"/>
      <w:r w:rsidRPr="00E11EA5">
        <w:t>15.1</w:t>
      </w:r>
      <w:r w:rsidRPr="00E11EA5">
        <w:tab/>
        <w:t>General</w:t>
      </w:r>
      <w:bookmarkEnd w:id="2861"/>
      <w:bookmarkEnd w:id="2862"/>
      <w:bookmarkEnd w:id="2863"/>
      <w:bookmarkEnd w:id="2864"/>
      <w:bookmarkEnd w:id="2865"/>
    </w:p>
    <w:p w14:paraId="64CD3DF0" w14:textId="1BB31B13" w:rsidR="00FF68ED" w:rsidRPr="00E11EA5" w:rsidRDefault="00FF68ED" w:rsidP="00FF68ED">
      <w:r w:rsidRPr="00E11EA5">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E11EA5">
        <w:rPr>
          <w:lang w:eastAsia="ja-JP"/>
        </w:rPr>
        <w:t>demodulation performance requirements for NR.</w:t>
      </w:r>
    </w:p>
    <w:p w14:paraId="30CE1D19" w14:textId="77777777" w:rsidR="00FF68ED" w:rsidRPr="00E11EA5" w:rsidRDefault="00FF68ED" w:rsidP="00FF68ED">
      <w:r w:rsidRPr="00E11EA5">
        <w:t>The OTA part of the test procedure is the same for each requirement.</w:t>
      </w:r>
    </w:p>
    <w:p w14:paraId="6E3F0AB1" w14:textId="77777777" w:rsidR="00FF68ED" w:rsidRPr="00E11EA5" w:rsidRDefault="00FF68ED" w:rsidP="00FF68ED">
      <w:pPr>
        <w:pStyle w:val="Heading2"/>
        <w:ind w:left="576" w:hanging="576"/>
      </w:pPr>
      <w:bookmarkStart w:id="2866" w:name="_Toc21086220"/>
      <w:bookmarkStart w:id="2867" w:name="_Toc29768656"/>
      <w:bookmarkStart w:id="2868" w:name="_Toc32332629"/>
      <w:bookmarkStart w:id="2869" w:name="_Toc37430460"/>
      <w:bookmarkStart w:id="2870" w:name="_Toc43739563"/>
      <w:bookmarkStart w:id="2871" w:name="_Toc46347324"/>
      <w:r w:rsidRPr="00E11EA5">
        <w:t>15.2</w:t>
      </w:r>
      <w:r w:rsidRPr="00E11EA5">
        <w:tab/>
        <w:t>BS demodulation requirements feasible OTA</w:t>
      </w:r>
      <w:bookmarkEnd w:id="2866"/>
      <w:bookmarkEnd w:id="2867"/>
      <w:bookmarkEnd w:id="2868"/>
      <w:bookmarkEnd w:id="2869"/>
      <w:bookmarkEnd w:id="2870"/>
      <w:bookmarkEnd w:id="2871"/>
    </w:p>
    <w:p w14:paraId="038A1480" w14:textId="77777777" w:rsidR="00FF68ED" w:rsidRPr="00E11EA5" w:rsidRDefault="00FF68ED" w:rsidP="00FF68ED">
      <w:r w:rsidRPr="00E11EA5">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E11EA5" w:rsidRDefault="00FF68ED" w:rsidP="00FF68ED">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E11EA5" w:rsidRDefault="00FF68ED" w:rsidP="00FF68ED">
      <w:r w:rsidRPr="00E11EA5">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E11EA5">
        <w:rPr>
          <w:lang w:eastAsia="ja-JP"/>
        </w:rPr>
        <w:t>demodulation performance requirements for NR.</w:t>
      </w:r>
    </w:p>
    <w:p w14:paraId="554027FB" w14:textId="77777777" w:rsidR="00FF68ED" w:rsidRPr="00E11EA5" w:rsidRDefault="00FF68ED" w:rsidP="00FF68ED">
      <w:pPr>
        <w:pStyle w:val="TH"/>
      </w:pPr>
      <w:r w:rsidRPr="00E11EA5">
        <w:rPr>
          <w:rFonts w:cs="Arial"/>
          <w:lang w:val="en-US"/>
        </w:rPr>
        <w:t>Table 15.2-1: UTRA FDD BS demodulation requirements feasible OTA</w:t>
      </w:r>
      <w:r w:rsidRPr="00E11EA5">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E11EA5" w14:paraId="66EBF484" w14:textId="77777777" w:rsidTr="002E0DC8">
        <w:trPr>
          <w:trHeight w:val="497"/>
        </w:trPr>
        <w:tc>
          <w:tcPr>
            <w:tcW w:w="0" w:type="auto"/>
            <w:gridSpan w:val="2"/>
            <w:shd w:val="clear" w:color="auto" w:fill="auto"/>
            <w:noWrap/>
            <w:vAlign w:val="center"/>
            <w:hideMark/>
          </w:tcPr>
          <w:p w14:paraId="194AA77F" w14:textId="77777777" w:rsidR="00FF68ED" w:rsidRPr="00E11EA5" w:rsidRDefault="00FF68ED" w:rsidP="002E0DC8">
            <w:pPr>
              <w:pStyle w:val="TAH"/>
              <w:rPr>
                <w:lang w:val="en-US"/>
              </w:rPr>
            </w:pPr>
            <w:r w:rsidRPr="00E11EA5">
              <w:rPr>
                <w:lang w:val="en-US"/>
              </w:rPr>
              <w:t>UTRA FDD BS demodulation requirements</w:t>
            </w:r>
          </w:p>
        </w:tc>
        <w:tc>
          <w:tcPr>
            <w:tcW w:w="0" w:type="auto"/>
            <w:shd w:val="clear" w:color="auto" w:fill="auto"/>
            <w:vAlign w:val="center"/>
            <w:hideMark/>
          </w:tcPr>
          <w:p w14:paraId="60086869" w14:textId="77777777" w:rsidR="00FF68ED" w:rsidRPr="00E11EA5" w:rsidRDefault="00FF68ED" w:rsidP="002E0DC8">
            <w:pPr>
              <w:pStyle w:val="TAH"/>
              <w:rPr>
                <w:lang w:val="en-US"/>
              </w:rPr>
            </w:pPr>
            <w:r w:rsidRPr="00E11EA5">
              <w:rPr>
                <w:lang w:val="en-US"/>
              </w:rPr>
              <w:t>Tx</w:t>
            </w:r>
            <w:r w:rsidRPr="00E11EA5">
              <w:rPr>
                <w:lang w:val="en-US"/>
              </w:rPr>
              <w:br/>
              <w:t>(UE emulator)</w:t>
            </w:r>
          </w:p>
        </w:tc>
        <w:tc>
          <w:tcPr>
            <w:tcW w:w="0" w:type="auto"/>
            <w:shd w:val="clear" w:color="auto" w:fill="auto"/>
            <w:vAlign w:val="center"/>
            <w:hideMark/>
          </w:tcPr>
          <w:p w14:paraId="3D9A639B" w14:textId="77777777" w:rsidR="00FF68ED" w:rsidRPr="00E11EA5" w:rsidRDefault="00FF68ED" w:rsidP="002E0DC8">
            <w:pPr>
              <w:pStyle w:val="TAH"/>
              <w:rPr>
                <w:lang w:val="en-US"/>
              </w:rPr>
            </w:pPr>
            <w:r w:rsidRPr="00E11EA5">
              <w:rPr>
                <w:lang w:val="en-US"/>
              </w:rPr>
              <w:t>Rx</w:t>
            </w:r>
            <w:r w:rsidRPr="00E11EA5">
              <w:rPr>
                <w:lang w:val="en-US"/>
              </w:rPr>
              <w:br/>
              <w:t xml:space="preserve"> (OTA BS)</w:t>
            </w:r>
          </w:p>
        </w:tc>
      </w:tr>
      <w:tr w:rsidR="00FF68ED" w:rsidRPr="00E11EA5" w14:paraId="4F434170" w14:textId="77777777" w:rsidTr="002E0DC8">
        <w:trPr>
          <w:trHeight w:val="242"/>
        </w:trPr>
        <w:tc>
          <w:tcPr>
            <w:tcW w:w="0" w:type="auto"/>
            <w:shd w:val="clear" w:color="auto" w:fill="auto"/>
            <w:noWrap/>
            <w:vAlign w:val="center"/>
          </w:tcPr>
          <w:p w14:paraId="05106989" w14:textId="77777777" w:rsidR="00FF68ED" w:rsidRPr="00E11EA5" w:rsidRDefault="00FF68ED" w:rsidP="002E0DC8">
            <w:pPr>
              <w:pStyle w:val="TAL"/>
              <w:rPr>
                <w:lang w:val="en-US"/>
              </w:rPr>
            </w:pPr>
            <w:r w:rsidRPr="00E11EA5">
              <w:t>Demodulation in static propagation conditions</w:t>
            </w:r>
          </w:p>
        </w:tc>
        <w:tc>
          <w:tcPr>
            <w:tcW w:w="0" w:type="auto"/>
            <w:vMerge w:val="restart"/>
            <w:shd w:val="clear" w:color="auto" w:fill="auto"/>
            <w:vAlign w:val="center"/>
          </w:tcPr>
          <w:p w14:paraId="61AD70BA" w14:textId="77777777" w:rsidR="00FF68ED" w:rsidRPr="00E11EA5" w:rsidRDefault="00FF68ED" w:rsidP="002E0DC8">
            <w:pPr>
              <w:pStyle w:val="TAC"/>
              <w:rPr>
                <w:lang w:val="en-US"/>
              </w:rPr>
            </w:pPr>
            <w:r w:rsidRPr="00E11EA5">
              <w:rPr>
                <w:lang w:val="en-US"/>
              </w:rPr>
              <w:t>DCH</w:t>
            </w:r>
          </w:p>
        </w:tc>
        <w:tc>
          <w:tcPr>
            <w:tcW w:w="0" w:type="auto"/>
            <w:vMerge w:val="restart"/>
            <w:shd w:val="clear" w:color="auto" w:fill="auto"/>
            <w:noWrap/>
            <w:vAlign w:val="center"/>
          </w:tcPr>
          <w:p w14:paraId="55CA861B" w14:textId="77777777" w:rsidR="00FF68ED" w:rsidRPr="00E11EA5" w:rsidRDefault="00FF68ED" w:rsidP="002E0DC8">
            <w:pPr>
              <w:pStyle w:val="TAC"/>
            </w:pPr>
            <w:r w:rsidRPr="00E11EA5">
              <w:t>1Tx</w:t>
            </w:r>
          </w:p>
        </w:tc>
        <w:tc>
          <w:tcPr>
            <w:tcW w:w="0" w:type="auto"/>
            <w:shd w:val="clear" w:color="auto" w:fill="auto"/>
            <w:noWrap/>
          </w:tcPr>
          <w:p w14:paraId="5587A149" w14:textId="77777777" w:rsidR="00FF68ED" w:rsidRPr="00E11EA5" w:rsidRDefault="00FF68ED" w:rsidP="002E0DC8">
            <w:pPr>
              <w:pStyle w:val="TAC"/>
            </w:pPr>
            <w:r w:rsidRPr="00E11EA5">
              <w:t>1Rx, 2Rx</w:t>
            </w:r>
          </w:p>
        </w:tc>
      </w:tr>
      <w:tr w:rsidR="00FF68ED" w:rsidRPr="00E11EA5" w14:paraId="2C05EF92" w14:textId="77777777" w:rsidTr="002E0DC8">
        <w:trPr>
          <w:trHeight w:val="243"/>
        </w:trPr>
        <w:tc>
          <w:tcPr>
            <w:tcW w:w="0" w:type="auto"/>
            <w:shd w:val="clear" w:color="auto" w:fill="auto"/>
            <w:noWrap/>
          </w:tcPr>
          <w:p w14:paraId="6232504F" w14:textId="77777777" w:rsidR="00FF68ED" w:rsidRPr="00E11EA5" w:rsidRDefault="00FF68ED" w:rsidP="002E0DC8">
            <w:pPr>
              <w:pStyle w:val="TAL"/>
              <w:rPr>
                <w:lang w:val="en-US"/>
              </w:rPr>
            </w:pPr>
            <w:r w:rsidRPr="00E11EA5">
              <w:t xml:space="preserve">Demodulation of DCH in </w:t>
            </w:r>
            <w:r w:rsidRPr="00E11EA5">
              <w:rPr>
                <w:rFonts w:eastAsia="‚c‚e‚o“Á‘¾ƒSƒVƒbƒN‘Ì"/>
              </w:rPr>
              <w:t>multipath fading conditions</w:t>
            </w:r>
          </w:p>
        </w:tc>
        <w:tc>
          <w:tcPr>
            <w:tcW w:w="0" w:type="auto"/>
            <w:vMerge/>
            <w:shd w:val="clear" w:color="auto" w:fill="auto"/>
            <w:vAlign w:val="center"/>
          </w:tcPr>
          <w:p w14:paraId="3F3FD2BF" w14:textId="77777777" w:rsidR="00FF68ED" w:rsidRPr="00E11EA5" w:rsidRDefault="00FF68ED" w:rsidP="002E0DC8">
            <w:pPr>
              <w:pStyle w:val="TAC"/>
            </w:pPr>
          </w:p>
        </w:tc>
        <w:tc>
          <w:tcPr>
            <w:tcW w:w="0" w:type="auto"/>
            <w:vMerge/>
            <w:shd w:val="clear" w:color="auto" w:fill="auto"/>
            <w:noWrap/>
          </w:tcPr>
          <w:p w14:paraId="0E84C062" w14:textId="77777777" w:rsidR="00FF68ED" w:rsidRPr="00E11EA5" w:rsidRDefault="00FF68ED" w:rsidP="002E0DC8">
            <w:pPr>
              <w:pStyle w:val="TAC"/>
            </w:pPr>
          </w:p>
        </w:tc>
        <w:tc>
          <w:tcPr>
            <w:tcW w:w="0" w:type="auto"/>
            <w:shd w:val="clear" w:color="auto" w:fill="auto"/>
            <w:noWrap/>
          </w:tcPr>
          <w:p w14:paraId="15D51EA9" w14:textId="77777777" w:rsidR="00FF68ED" w:rsidRPr="00E11EA5" w:rsidRDefault="00FF68ED" w:rsidP="002E0DC8">
            <w:pPr>
              <w:pStyle w:val="TAC"/>
            </w:pPr>
            <w:r w:rsidRPr="00E11EA5">
              <w:t>1Rx, 2Rx</w:t>
            </w:r>
          </w:p>
        </w:tc>
      </w:tr>
      <w:tr w:rsidR="00FF68ED" w:rsidRPr="00E11EA5" w14:paraId="3405D5FA" w14:textId="77777777" w:rsidTr="002E0DC8">
        <w:trPr>
          <w:trHeight w:val="243"/>
        </w:trPr>
        <w:tc>
          <w:tcPr>
            <w:tcW w:w="0" w:type="auto"/>
            <w:shd w:val="clear" w:color="auto" w:fill="auto"/>
            <w:noWrap/>
          </w:tcPr>
          <w:p w14:paraId="7AC47406" w14:textId="77777777" w:rsidR="00FF68ED" w:rsidRPr="00E11EA5" w:rsidRDefault="00FF68ED" w:rsidP="002E0DC8">
            <w:pPr>
              <w:pStyle w:val="TAL"/>
              <w:rPr>
                <w:lang w:val="en-US"/>
              </w:rPr>
            </w:pPr>
            <w:r w:rsidRPr="00E11EA5">
              <w:t xml:space="preserve">Demodulation of DCH in </w:t>
            </w:r>
            <w:r w:rsidRPr="00E11EA5">
              <w:rPr>
                <w:rFonts w:eastAsia="‚c‚e‚o“Á‘¾ƒSƒVƒbƒN‘Ì"/>
              </w:rPr>
              <w:t>moving propagation conditions</w:t>
            </w:r>
          </w:p>
        </w:tc>
        <w:tc>
          <w:tcPr>
            <w:tcW w:w="0" w:type="auto"/>
            <w:vMerge/>
            <w:shd w:val="clear" w:color="auto" w:fill="auto"/>
            <w:vAlign w:val="center"/>
          </w:tcPr>
          <w:p w14:paraId="5DA40F07" w14:textId="77777777" w:rsidR="00FF68ED" w:rsidRPr="00E11EA5" w:rsidRDefault="00FF68ED" w:rsidP="002E0DC8">
            <w:pPr>
              <w:pStyle w:val="TAC"/>
            </w:pPr>
          </w:p>
        </w:tc>
        <w:tc>
          <w:tcPr>
            <w:tcW w:w="0" w:type="auto"/>
            <w:vMerge/>
            <w:shd w:val="clear" w:color="auto" w:fill="auto"/>
            <w:noWrap/>
          </w:tcPr>
          <w:p w14:paraId="79E15B54" w14:textId="77777777" w:rsidR="00FF68ED" w:rsidRPr="00E11EA5" w:rsidRDefault="00FF68ED" w:rsidP="002E0DC8">
            <w:pPr>
              <w:pStyle w:val="TAC"/>
            </w:pPr>
          </w:p>
        </w:tc>
        <w:tc>
          <w:tcPr>
            <w:tcW w:w="0" w:type="auto"/>
            <w:shd w:val="clear" w:color="auto" w:fill="auto"/>
            <w:noWrap/>
          </w:tcPr>
          <w:p w14:paraId="557992E9" w14:textId="77777777" w:rsidR="00FF68ED" w:rsidRPr="00E11EA5" w:rsidRDefault="00FF68ED" w:rsidP="002E0DC8">
            <w:pPr>
              <w:pStyle w:val="TAC"/>
            </w:pPr>
            <w:r w:rsidRPr="00E11EA5">
              <w:t>1Rx, 2Rx</w:t>
            </w:r>
          </w:p>
        </w:tc>
      </w:tr>
      <w:tr w:rsidR="00FF68ED" w:rsidRPr="00E11EA5" w14:paraId="66995072" w14:textId="77777777" w:rsidTr="002E0DC8">
        <w:trPr>
          <w:trHeight w:val="243"/>
        </w:trPr>
        <w:tc>
          <w:tcPr>
            <w:tcW w:w="0" w:type="auto"/>
            <w:shd w:val="clear" w:color="auto" w:fill="auto"/>
            <w:noWrap/>
          </w:tcPr>
          <w:p w14:paraId="5EEEAFC9" w14:textId="77777777" w:rsidR="00FF68ED" w:rsidRPr="00E11EA5" w:rsidRDefault="00FF68ED" w:rsidP="002E0DC8">
            <w:pPr>
              <w:pStyle w:val="TAL"/>
              <w:rPr>
                <w:lang w:val="en-US"/>
              </w:rPr>
            </w:pPr>
            <w:r w:rsidRPr="00E11EA5">
              <w:t xml:space="preserve">Demodulation of DCH in </w:t>
            </w:r>
            <w:r w:rsidRPr="00E11EA5">
              <w:rPr>
                <w:rFonts w:eastAsia="‚c‚e‚o“Á‘¾ƒSƒVƒbƒN‘Ì"/>
              </w:rPr>
              <w:t>birth/death propagation conditions</w:t>
            </w:r>
          </w:p>
        </w:tc>
        <w:tc>
          <w:tcPr>
            <w:tcW w:w="0" w:type="auto"/>
            <w:vMerge/>
            <w:shd w:val="clear" w:color="auto" w:fill="auto"/>
            <w:vAlign w:val="center"/>
          </w:tcPr>
          <w:p w14:paraId="05DA954E" w14:textId="77777777" w:rsidR="00FF68ED" w:rsidRPr="00E11EA5" w:rsidRDefault="00FF68ED" w:rsidP="002E0DC8">
            <w:pPr>
              <w:pStyle w:val="TAC"/>
            </w:pPr>
          </w:p>
        </w:tc>
        <w:tc>
          <w:tcPr>
            <w:tcW w:w="0" w:type="auto"/>
            <w:vMerge/>
            <w:shd w:val="clear" w:color="auto" w:fill="auto"/>
            <w:noWrap/>
          </w:tcPr>
          <w:p w14:paraId="2D9E784D" w14:textId="77777777" w:rsidR="00FF68ED" w:rsidRPr="00E11EA5" w:rsidRDefault="00FF68ED" w:rsidP="002E0DC8">
            <w:pPr>
              <w:pStyle w:val="TAC"/>
            </w:pPr>
          </w:p>
        </w:tc>
        <w:tc>
          <w:tcPr>
            <w:tcW w:w="0" w:type="auto"/>
            <w:shd w:val="clear" w:color="auto" w:fill="auto"/>
            <w:noWrap/>
          </w:tcPr>
          <w:p w14:paraId="3379E6D5" w14:textId="77777777" w:rsidR="00FF68ED" w:rsidRPr="00E11EA5" w:rsidRDefault="00FF68ED" w:rsidP="002E0DC8">
            <w:pPr>
              <w:pStyle w:val="TAC"/>
            </w:pPr>
            <w:r w:rsidRPr="00E11EA5">
              <w:t>1Rx, 2Rx</w:t>
            </w:r>
          </w:p>
        </w:tc>
      </w:tr>
      <w:tr w:rsidR="00FF68ED" w:rsidRPr="00E11EA5" w14:paraId="43B3744F" w14:textId="77777777" w:rsidTr="002E0DC8">
        <w:trPr>
          <w:trHeight w:val="243"/>
        </w:trPr>
        <w:tc>
          <w:tcPr>
            <w:tcW w:w="0" w:type="auto"/>
            <w:shd w:val="clear" w:color="auto" w:fill="auto"/>
            <w:noWrap/>
          </w:tcPr>
          <w:p w14:paraId="22B001CE" w14:textId="77777777" w:rsidR="00FF68ED" w:rsidRPr="00E11EA5" w:rsidRDefault="00FF68ED" w:rsidP="002E0DC8">
            <w:pPr>
              <w:pStyle w:val="TAL"/>
              <w:rPr>
                <w:lang w:val="en-US"/>
              </w:rPr>
            </w:pPr>
            <w:r w:rsidRPr="00E11EA5">
              <w:t>Demodulation of DCH in high speed train conditions</w:t>
            </w:r>
          </w:p>
        </w:tc>
        <w:tc>
          <w:tcPr>
            <w:tcW w:w="0" w:type="auto"/>
            <w:vMerge/>
            <w:shd w:val="clear" w:color="auto" w:fill="auto"/>
            <w:vAlign w:val="center"/>
          </w:tcPr>
          <w:p w14:paraId="5541EDE3" w14:textId="77777777" w:rsidR="00FF68ED" w:rsidRPr="00E11EA5" w:rsidRDefault="00FF68ED" w:rsidP="002E0DC8">
            <w:pPr>
              <w:pStyle w:val="TAC"/>
            </w:pPr>
          </w:p>
        </w:tc>
        <w:tc>
          <w:tcPr>
            <w:tcW w:w="0" w:type="auto"/>
            <w:vMerge/>
            <w:shd w:val="clear" w:color="auto" w:fill="auto"/>
            <w:noWrap/>
          </w:tcPr>
          <w:p w14:paraId="5D500431" w14:textId="77777777" w:rsidR="00FF68ED" w:rsidRPr="00E11EA5" w:rsidRDefault="00FF68ED" w:rsidP="002E0DC8">
            <w:pPr>
              <w:pStyle w:val="TAC"/>
            </w:pPr>
          </w:p>
        </w:tc>
        <w:tc>
          <w:tcPr>
            <w:tcW w:w="0" w:type="auto"/>
            <w:shd w:val="clear" w:color="auto" w:fill="auto"/>
            <w:noWrap/>
          </w:tcPr>
          <w:p w14:paraId="61BDA6C3" w14:textId="77777777" w:rsidR="00FF68ED" w:rsidRPr="00E11EA5" w:rsidRDefault="00FF68ED" w:rsidP="002E0DC8">
            <w:pPr>
              <w:pStyle w:val="TAC"/>
            </w:pPr>
            <w:r w:rsidRPr="00E11EA5">
              <w:t>1Rx, 2Rx</w:t>
            </w:r>
          </w:p>
        </w:tc>
      </w:tr>
      <w:tr w:rsidR="00FF68ED" w:rsidRPr="00E11EA5" w14:paraId="4258B794" w14:textId="77777777" w:rsidTr="002E0DC8">
        <w:trPr>
          <w:trHeight w:val="243"/>
        </w:trPr>
        <w:tc>
          <w:tcPr>
            <w:tcW w:w="0" w:type="auto"/>
            <w:shd w:val="clear" w:color="auto" w:fill="auto"/>
            <w:noWrap/>
            <w:vAlign w:val="center"/>
          </w:tcPr>
          <w:p w14:paraId="5681E300" w14:textId="77777777" w:rsidR="00FF68ED" w:rsidRPr="00E11EA5" w:rsidRDefault="00FF68ED" w:rsidP="002E0DC8">
            <w:pPr>
              <w:pStyle w:val="TAL"/>
              <w:rPr>
                <w:lang w:val="en-US"/>
              </w:rPr>
            </w:pPr>
            <w:r w:rsidRPr="00E11EA5">
              <w:rPr>
                <w:lang w:val="en-US"/>
              </w:rPr>
              <w:t>Performance requirement for RACH preamble detection</w:t>
            </w:r>
            <w:r w:rsidRPr="00E11EA5">
              <w:rPr>
                <w:lang w:val="en-US"/>
              </w:rPr>
              <w:tab/>
            </w:r>
          </w:p>
        </w:tc>
        <w:tc>
          <w:tcPr>
            <w:tcW w:w="0" w:type="auto"/>
            <w:vMerge w:val="restart"/>
            <w:shd w:val="clear" w:color="auto" w:fill="auto"/>
            <w:vAlign w:val="center"/>
          </w:tcPr>
          <w:p w14:paraId="4FEE4AD8" w14:textId="77777777" w:rsidR="00FF68ED" w:rsidRPr="00E11EA5" w:rsidRDefault="00FF68ED" w:rsidP="002E0DC8">
            <w:pPr>
              <w:pStyle w:val="TAC"/>
              <w:rPr>
                <w:lang w:val="en-US"/>
              </w:rPr>
            </w:pPr>
            <w:r w:rsidRPr="00E11EA5">
              <w:rPr>
                <w:lang w:val="en-US"/>
              </w:rPr>
              <w:t>RACH</w:t>
            </w:r>
          </w:p>
        </w:tc>
        <w:tc>
          <w:tcPr>
            <w:tcW w:w="0" w:type="auto"/>
            <w:vMerge/>
            <w:shd w:val="clear" w:color="auto" w:fill="auto"/>
            <w:noWrap/>
          </w:tcPr>
          <w:p w14:paraId="03BA2421" w14:textId="77777777" w:rsidR="00FF68ED" w:rsidRPr="00E11EA5" w:rsidRDefault="00FF68ED" w:rsidP="002E0DC8">
            <w:pPr>
              <w:pStyle w:val="TAC"/>
            </w:pPr>
          </w:p>
        </w:tc>
        <w:tc>
          <w:tcPr>
            <w:tcW w:w="0" w:type="auto"/>
            <w:shd w:val="clear" w:color="auto" w:fill="auto"/>
            <w:noWrap/>
          </w:tcPr>
          <w:p w14:paraId="1708A96F" w14:textId="77777777" w:rsidR="00FF68ED" w:rsidRPr="00E11EA5" w:rsidRDefault="00FF68ED" w:rsidP="002E0DC8">
            <w:pPr>
              <w:pStyle w:val="TAC"/>
            </w:pPr>
            <w:r w:rsidRPr="00E11EA5">
              <w:t>1Rx, 2Rx</w:t>
            </w:r>
          </w:p>
        </w:tc>
      </w:tr>
      <w:tr w:rsidR="00FF68ED" w:rsidRPr="00E11EA5" w14:paraId="4DD833D0" w14:textId="77777777" w:rsidTr="002E0DC8">
        <w:trPr>
          <w:trHeight w:val="243"/>
        </w:trPr>
        <w:tc>
          <w:tcPr>
            <w:tcW w:w="0" w:type="auto"/>
            <w:shd w:val="clear" w:color="auto" w:fill="auto"/>
            <w:noWrap/>
            <w:vAlign w:val="center"/>
          </w:tcPr>
          <w:p w14:paraId="608781B4" w14:textId="77777777" w:rsidR="00FF68ED" w:rsidRPr="00E11EA5" w:rsidRDefault="00FF68ED" w:rsidP="002E0DC8">
            <w:pPr>
              <w:pStyle w:val="TAL"/>
              <w:rPr>
                <w:lang w:val="en-US"/>
              </w:rPr>
            </w:pPr>
            <w:r w:rsidRPr="00E11EA5">
              <w:rPr>
                <w:lang w:val="en-US"/>
              </w:rPr>
              <w:t>Demodulation of RACH message</w:t>
            </w:r>
          </w:p>
        </w:tc>
        <w:tc>
          <w:tcPr>
            <w:tcW w:w="0" w:type="auto"/>
            <w:vMerge/>
            <w:shd w:val="clear" w:color="auto" w:fill="auto"/>
            <w:vAlign w:val="center"/>
          </w:tcPr>
          <w:p w14:paraId="4987C788" w14:textId="77777777" w:rsidR="00FF68ED" w:rsidRPr="00E11EA5" w:rsidRDefault="00FF68ED" w:rsidP="002E0DC8">
            <w:pPr>
              <w:pStyle w:val="TAC"/>
            </w:pPr>
          </w:p>
        </w:tc>
        <w:tc>
          <w:tcPr>
            <w:tcW w:w="0" w:type="auto"/>
            <w:vMerge/>
            <w:shd w:val="clear" w:color="auto" w:fill="auto"/>
            <w:noWrap/>
          </w:tcPr>
          <w:p w14:paraId="78FE90E2" w14:textId="77777777" w:rsidR="00FF68ED" w:rsidRPr="00E11EA5" w:rsidRDefault="00FF68ED" w:rsidP="002E0DC8">
            <w:pPr>
              <w:pStyle w:val="TAC"/>
            </w:pPr>
          </w:p>
        </w:tc>
        <w:tc>
          <w:tcPr>
            <w:tcW w:w="0" w:type="auto"/>
            <w:shd w:val="clear" w:color="auto" w:fill="auto"/>
            <w:noWrap/>
          </w:tcPr>
          <w:p w14:paraId="59091E31" w14:textId="77777777" w:rsidR="00FF68ED" w:rsidRPr="00E11EA5" w:rsidRDefault="00FF68ED" w:rsidP="002E0DC8">
            <w:pPr>
              <w:pStyle w:val="TAC"/>
            </w:pPr>
            <w:r w:rsidRPr="00E11EA5">
              <w:t>1Rx, 2Rx</w:t>
            </w:r>
          </w:p>
        </w:tc>
      </w:tr>
      <w:tr w:rsidR="00FF68ED" w:rsidRPr="00E11EA5" w14:paraId="19B6F68C" w14:textId="77777777" w:rsidTr="002E0DC8">
        <w:trPr>
          <w:trHeight w:val="243"/>
        </w:trPr>
        <w:tc>
          <w:tcPr>
            <w:tcW w:w="0" w:type="auto"/>
            <w:shd w:val="clear" w:color="auto" w:fill="auto"/>
            <w:noWrap/>
          </w:tcPr>
          <w:p w14:paraId="7A488F9F" w14:textId="77777777" w:rsidR="00FF68ED" w:rsidRPr="00E11EA5" w:rsidRDefault="00FF68ED" w:rsidP="002E0DC8">
            <w:pPr>
              <w:pStyle w:val="TAL"/>
              <w:rPr>
                <w:lang w:val="en-US"/>
              </w:rPr>
            </w:pPr>
            <w:r w:rsidRPr="00E11EA5">
              <w:t>ACK false alarm</w:t>
            </w:r>
          </w:p>
        </w:tc>
        <w:tc>
          <w:tcPr>
            <w:tcW w:w="0" w:type="auto"/>
            <w:vMerge w:val="restart"/>
            <w:shd w:val="clear" w:color="auto" w:fill="auto"/>
            <w:vAlign w:val="center"/>
          </w:tcPr>
          <w:p w14:paraId="4CBAB787" w14:textId="77777777" w:rsidR="00FF68ED" w:rsidRPr="00E11EA5" w:rsidRDefault="00FF68ED" w:rsidP="002E0DC8">
            <w:pPr>
              <w:pStyle w:val="TAC"/>
              <w:rPr>
                <w:lang w:val="en-US"/>
              </w:rPr>
            </w:pPr>
            <w:r w:rsidRPr="00E11EA5">
              <w:rPr>
                <w:lang w:val="en-US"/>
              </w:rPr>
              <w:t>HS-DPCCH</w:t>
            </w:r>
          </w:p>
        </w:tc>
        <w:tc>
          <w:tcPr>
            <w:tcW w:w="0" w:type="auto"/>
            <w:vMerge/>
            <w:shd w:val="clear" w:color="auto" w:fill="auto"/>
            <w:noWrap/>
          </w:tcPr>
          <w:p w14:paraId="321F9E1F" w14:textId="77777777" w:rsidR="00FF68ED" w:rsidRPr="00E11EA5" w:rsidRDefault="00FF68ED" w:rsidP="002E0DC8">
            <w:pPr>
              <w:pStyle w:val="TAC"/>
            </w:pPr>
          </w:p>
        </w:tc>
        <w:tc>
          <w:tcPr>
            <w:tcW w:w="0" w:type="auto"/>
            <w:shd w:val="clear" w:color="auto" w:fill="auto"/>
            <w:noWrap/>
          </w:tcPr>
          <w:p w14:paraId="0201CA35" w14:textId="77777777" w:rsidR="00FF68ED" w:rsidRPr="00E11EA5" w:rsidRDefault="00FF68ED" w:rsidP="002E0DC8">
            <w:pPr>
              <w:pStyle w:val="TAC"/>
            </w:pPr>
            <w:r w:rsidRPr="00E11EA5">
              <w:t>2Rx</w:t>
            </w:r>
          </w:p>
        </w:tc>
      </w:tr>
      <w:tr w:rsidR="00FF68ED" w:rsidRPr="00E11EA5" w14:paraId="01143E97" w14:textId="77777777" w:rsidTr="002E0DC8">
        <w:trPr>
          <w:trHeight w:val="243"/>
        </w:trPr>
        <w:tc>
          <w:tcPr>
            <w:tcW w:w="0" w:type="auto"/>
            <w:shd w:val="clear" w:color="auto" w:fill="auto"/>
            <w:noWrap/>
          </w:tcPr>
          <w:p w14:paraId="1B1D218B" w14:textId="77777777" w:rsidR="00FF68ED" w:rsidRPr="00E11EA5" w:rsidRDefault="00FF68ED" w:rsidP="002E0DC8">
            <w:pPr>
              <w:pStyle w:val="TAL"/>
              <w:rPr>
                <w:lang w:val="en-US"/>
              </w:rPr>
            </w:pPr>
            <w:r w:rsidRPr="00E11EA5">
              <w:t>ACK mis-detection</w:t>
            </w:r>
          </w:p>
        </w:tc>
        <w:tc>
          <w:tcPr>
            <w:tcW w:w="0" w:type="auto"/>
            <w:vMerge/>
            <w:shd w:val="clear" w:color="auto" w:fill="auto"/>
            <w:vAlign w:val="center"/>
          </w:tcPr>
          <w:p w14:paraId="479CA351" w14:textId="77777777" w:rsidR="00FF68ED" w:rsidRPr="00E11EA5" w:rsidRDefault="00FF68ED" w:rsidP="002E0DC8">
            <w:pPr>
              <w:pStyle w:val="TAC"/>
            </w:pPr>
          </w:p>
        </w:tc>
        <w:tc>
          <w:tcPr>
            <w:tcW w:w="0" w:type="auto"/>
            <w:vMerge/>
            <w:shd w:val="clear" w:color="auto" w:fill="auto"/>
            <w:noWrap/>
          </w:tcPr>
          <w:p w14:paraId="5F3241C0" w14:textId="77777777" w:rsidR="00FF68ED" w:rsidRPr="00E11EA5" w:rsidRDefault="00FF68ED" w:rsidP="002E0DC8">
            <w:pPr>
              <w:pStyle w:val="TAC"/>
            </w:pPr>
          </w:p>
        </w:tc>
        <w:tc>
          <w:tcPr>
            <w:tcW w:w="0" w:type="auto"/>
            <w:shd w:val="clear" w:color="auto" w:fill="auto"/>
            <w:noWrap/>
          </w:tcPr>
          <w:p w14:paraId="26114F19" w14:textId="77777777" w:rsidR="00FF68ED" w:rsidRPr="00E11EA5" w:rsidRDefault="00FF68ED" w:rsidP="002E0DC8">
            <w:pPr>
              <w:pStyle w:val="TAC"/>
            </w:pPr>
            <w:r w:rsidRPr="00E11EA5">
              <w:t>2Rx</w:t>
            </w:r>
          </w:p>
        </w:tc>
      </w:tr>
      <w:tr w:rsidR="00FF68ED" w:rsidRPr="00E11EA5" w14:paraId="0FFC7F00" w14:textId="77777777" w:rsidTr="002E0DC8">
        <w:trPr>
          <w:trHeight w:val="243"/>
        </w:trPr>
        <w:tc>
          <w:tcPr>
            <w:tcW w:w="0" w:type="auto"/>
            <w:shd w:val="clear" w:color="auto" w:fill="auto"/>
            <w:noWrap/>
          </w:tcPr>
          <w:p w14:paraId="00B1C56E" w14:textId="77777777" w:rsidR="00FF68ED" w:rsidRPr="00E11EA5" w:rsidRDefault="00FF68ED" w:rsidP="002E0DC8">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0" w:type="auto"/>
            <w:vMerge/>
            <w:shd w:val="clear" w:color="auto" w:fill="auto"/>
            <w:vAlign w:val="center"/>
          </w:tcPr>
          <w:p w14:paraId="3EEFC4A2" w14:textId="77777777" w:rsidR="00FF68ED" w:rsidRPr="00E11EA5" w:rsidRDefault="00FF68ED" w:rsidP="002E0DC8">
            <w:pPr>
              <w:pStyle w:val="TAC"/>
            </w:pPr>
          </w:p>
        </w:tc>
        <w:tc>
          <w:tcPr>
            <w:tcW w:w="0" w:type="auto"/>
            <w:vMerge/>
            <w:shd w:val="clear" w:color="auto" w:fill="auto"/>
            <w:noWrap/>
          </w:tcPr>
          <w:p w14:paraId="0F575E9F" w14:textId="77777777" w:rsidR="00FF68ED" w:rsidRPr="00E11EA5" w:rsidRDefault="00FF68ED" w:rsidP="002E0DC8">
            <w:pPr>
              <w:pStyle w:val="TAC"/>
            </w:pPr>
          </w:p>
        </w:tc>
        <w:tc>
          <w:tcPr>
            <w:tcW w:w="0" w:type="auto"/>
            <w:shd w:val="clear" w:color="auto" w:fill="auto"/>
            <w:noWrap/>
          </w:tcPr>
          <w:p w14:paraId="25D5A3E0" w14:textId="77777777" w:rsidR="00FF68ED" w:rsidRPr="00E11EA5" w:rsidRDefault="00FF68ED" w:rsidP="002E0DC8">
            <w:pPr>
              <w:pStyle w:val="TAC"/>
            </w:pPr>
            <w:r w:rsidRPr="00E11EA5">
              <w:t>2Rx</w:t>
            </w:r>
          </w:p>
        </w:tc>
      </w:tr>
      <w:tr w:rsidR="00FF68ED" w:rsidRPr="00E11EA5" w14:paraId="7E01AFE4" w14:textId="77777777" w:rsidTr="002E0DC8">
        <w:trPr>
          <w:trHeight w:val="243"/>
        </w:trPr>
        <w:tc>
          <w:tcPr>
            <w:tcW w:w="0" w:type="auto"/>
            <w:shd w:val="clear" w:color="auto" w:fill="auto"/>
            <w:noWrap/>
          </w:tcPr>
          <w:p w14:paraId="64A0E66F" w14:textId="77777777" w:rsidR="00FF68ED" w:rsidRPr="00E11EA5" w:rsidRDefault="00FF68ED" w:rsidP="002E0DC8">
            <w:pPr>
              <w:pStyle w:val="TAL"/>
              <w:rPr>
                <w:lang w:val="en-US"/>
              </w:rPr>
            </w:pPr>
            <w:r w:rsidRPr="00E11EA5">
              <w:t>ACK/NACK detection for 8C-HSDPA HS-DPCCH</w:t>
            </w:r>
          </w:p>
        </w:tc>
        <w:tc>
          <w:tcPr>
            <w:tcW w:w="0" w:type="auto"/>
            <w:vMerge/>
            <w:shd w:val="clear" w:color="auto" w:fill="auto"/>
            <w:vAlign w:val="center"/>
          </w:tcPr>
          <w:p w14:paraId="0BB51C73" w14:textId="77777777" w:rsidR="00FF68ED" w:rsidRPr="00E11EA5" w:rsidRDefault="00FF68ED" w:rsidP="002E0DC8">
            <w:pPr>
              <w:pStyle w:val="TAC"/>
            </w:pPr>
          </w:p>
        </w:tc>
        <w:tc>
          <w:tcPr>
            <w:tcW w:w="0" w:type="auto"/>
            <w:vMerge/>
            <w:shd w:val="clear" w:color="auto" w:fill="auto"/>
            <w:noWrap/>
          </w:tcPr>
          <w:p w14:paraId="3E111F60" w14:textId="77777777" w:rsidR="00FF68ED" w:rsidRPr="00E11EA5" w:rsidRDefault="00FF68ED" w:rsidP="002E0DC8">
            <w:pPr>
              <w:pStyle w:val="TAC"/>
            </w:pPr>
          </w:p>
        </w:tc>
        <w:tc>
          <w:tcPr>
            <w:tcW w:w="0" w:type="auto"/>
            <w:shd w:val="clear" w:color="auto" w:fill="auto"/>
            <w:noWrap/>
          </w:tcPr>
          <w:p w14:paraId="31ED772C" w14:textId="77777777" w:rsidR="00FF68ED" w:rsidRPr="00E11EA5" w:rsidRDefault="00FF68ED" w:rsidP="002E0DC8">
            <w:pPr>
              <w:pStyle w:val="TAC"/>
            </w:pPr>
            <w:r w:rsidRPr="00E11EA5">
              <w:t>2Rx</w:t>
            </w:r>
          </w:p>
        </w:tc>
      </w:tr>
      <w:tr w:rsidR="00FF68ED" w:rsidRPr="00E11EA5" w14:paraId="65EAEFC9" w14:textId="77777777" w:rsidTr="002E0DC8">
        <w:trPr>
          <w:trHeight w:val="243"/>
        </w:trPr>
        <w:tc>
          <w:tcPr>
            <w:tcW w:w="0" w:type="auto"/>
            <w:shd w:val="clear" w:color="auto" w:fill="auto"/>
            <w:noWrap/>
          </w:tcPr>
          <w:p w14:paraId="21C5C706" w14:textId="77777777" w:rsidR="00FF68ED" w:rsidRPr="00E11EA5" w:rsidRDefault="00FF68ED" w:rsidP="002E0DC8">
            <w:pPr>
              <w:pStyle w:val="TAL"/>
              <w:rPr>
                <w:lang w:val="en-US"/>
              </w:rPr>
            </w:pPr>
            <w:r w:rsidRPr="00E11EA5">
              <w:t>E-DPDCH in multipath fading condition</w:t>
            </w:r>
          </w:p>
        </w:tc>
        <w:tc>
          <w:tcPr>
            <w:tcW w:w="0" w:type="auto"/>
            <w:vMerge w:val="restart"/>
            <w:shd w:val="clear" w:color="auto" w:fill="auto"/>
            <w:vAlign w:val="center"/>
          </w:tcPr>
          <w:p w14:paraId="3B70FB22" w14:textId="77777777" w:rsidR="00FF68ED" w:rsidRPr="00E11EA5" w:rsidRDefault="00FF68ED" w:rsidP="002E0DC8">
            <w:pPr>
              <w:pStyle w:val="TAC"/>
              <w:rPr>
                <w:lang w:val="en-US"/>
              </w:rPr>
            </w:pPr>
            <w:r w:rsidRPr="00E11EA5">
              <w:rPr>
                <w:lang w:val="en-US"/>
              </w:rPr>
              <w:t>E-DPDCH</w:t>
            </w:r>
          </w:p>
        </w:tc>
        <w:tc>
          <w:tcPr>
            <w:tcW w:w="0" w:type="auto"/>
            <w:vMerge/>
            <w:shd w:val="clear" w:color="auto" w:fill="auto"/>
            <w:noWrap/>
          </w:tcPr>
          <w:p w14:paraId="785F2BE7" w14:textId="77777777" w:rsidR="00FF68ED" w:rsidRPr="00E11EA5" w:rsidRDefault="00FF68ED" w:rsidP="002E0DC8">
            <w:pPr>
              <w:pStyle w:val="TAC"/>
            </w:pPr>
          </w:p>
        </w:tc>
        <w:tc>
          <w:tcPr>
            <w:tcW w:w="0" w:type="auto"/>
            <w:shd w:val="clear" w:color="auto" w:fill="auto"/>
            <w:noWrap/>
          </w:tcPr>
          <w:p w14:paraId="762433FA" w14:textId="77777777" w:rsidR="00FF68ED" w:rsidRPr="00E11EA5" w:rsidRDefault="00FF68ED" w:rsidP="002E0DC8">
            <w:pPr>
              <w:pStyle w:val="TAC"/>
            </w:pPr>
            <w:r w:rsidRPr="00E11EA5">
              <w:t>1Rx, 2Rx</w:t>
            </w:r>
          </w:p>
        </w:tc>
      </w:tr>
      <w:tr w:rsidR="00FF68ED" w:rsidRPr="00E11EA5" w14:paraId="44FDF3DA" w14:textId="77777777" w:rsidTr="002E0DC8">
        <w:trPr>
          <w:trHeight w:val="243"/>
        </w:trPr>
        <w:tc>
          <w:tcPr>
            <w:tcW w:w="0" w:type="auto"/>
            <w:shd w:val="clear" w:color="auto" w:fill="auto"/>
            <w:noWrap/>
          </w:tcPr>
          <w:p w14:paraId="00FDD681" w14:textId="77777777" w:rsidR="00FF68ED" w:rsidRPr="00E11EA5" w:rsidRDefault="00FF68ED" w:rsidP="002E0DC8">
            <w:pPr>
              <w:pStyle w:val="TAL"/>
              <w:rPr>
                <w:lang w:val="en-US"/>
              </w:rPr>
            </w:pPr>
            <w:r w:rsidRPr="00E11EA5">
              <w:t>E-DPDCH and S-E-DPDCH in multipath fading condition for UL MIMO</w:t>
            </w:r>
          </w:p>
        </w:tc>
        <w:tc>
          <w:tcPr>
            <w:tcW w:w="0" w:type="auto"/>
            <w:vMerge/>
            <w:shd w:val="clear" w:color="auto" w:fill="auto"/>
          </w:tcPr>
          <w:p w14:paraId="251AB63B" w14:textId="77777777" w:rsidR="00FF68ED" w:rsidRPr="00E11EA5" w:rsidRDefault="00FF68ED" w:rsidP="002E0DC8">
            <w:pPr>
              <w:pStyle w:val="TAC"/>
            </w:pPr>
          </w:p>
        </w:tc>
        <w:tc>
          <w:tcPr>
            <w:tcW w:w="0" w:type="auto"/>
            <w:vMerge/>
            <w:shd w:val="clear" w:color="auto" w:fill="auto"/>
            <w:noWrap/>
          </w:tcPr>
          <w:p w14:paraId="0CCDC516" w14:textId="77777777" w:rsidR="00FF68ED" w:rsidRPr="00E11EA5" w:rsidRDefault="00FF68ED" w:rsidP="002E0DC8">
            <w:pPr>
              <w:pStyle w:val="TAC"/>
            </w:pPr>
          </w:p>
        </w:tc>
        <w:tc>
          <w:tcPr>
            <w:tcW w:w="0" w:type="auto"/>
            <w:shd w:val="clear" w:color="auto" w:fill="auto"/>
            <w:noWrap/>
          </w:tcPr>
          <w:p w14:paraId="4D0E9F31" w14:textId="77777777" w:rsidR="00FF68ED" w:rsidRPr="00E11EA5" w:rsidRDefault="00FF68ED" w:rsidP="002E0DC8">
            <w:pPr>
              <w:pStyle w:val="TAC"/>
            </w:pPr>
            <w:r w:rsidRPr="00E11EA5">
              <w:t>2Rx</w:t>
            </w:r>
          </w:p>
        </w:tc>
      </w:tr>
      <w:tr w:rsidR="00FF68ED" w:rsidRPr="00E11EA5" w14:paraId="32B68E00" w14:textId="77777777" w:rsidTr="002E0DC8">
        <w:trPr>
          <w:trHeight w:val="243"/>
        </w:trPr>
        <w:tc>
          <w:tcPr>
            <w:tcW w:w="0" w:type="auto"/>
            <w:shd w:val="clear" w:color="auto" w:fill="auto"/>
            <w:noWrap/>
          </w:tcPr>
          <w:p w14:paraId="5D80DAA5" w14:textId="77777777" w:rsidR="00FF68ED" w:rsidRPr="00E11EA5" w:rsidRDefault="00FF68ED" w:rsidP="002E0DC8">
            <w:pPr>
              <w:pStyle w:val="TAL"/>
              <w:rPr>
                <w:lang w:val="en-US"/>
              </w:rPr>
            </w:pPr>
            <w:r w:rsidRPr="00E11EA5">
              <w:t>Signalling detection for E-DPCCH in multipath fading condition</w:t>
            </w:r>
          </w:p>
        </w:tc>
        <w:tc>
          <w:tcPr>
            <w:tcW w:w="0" w:type="auto"/>
            <w:vMerge/>
            <w:shd w:val="clear" w:color="auto" w:fill="auto"/>
          </w:tcPr>
          <w:p w14:paraId="3350CDB9" w14:textId="77777777" w:rsidR="00FF68ED" w:rsidRPr="00E11EA5" w:rsidRDefault="00FF68ED" w:rsidP="002E0DC8">
            <w:pPr>
              <w:pStyle w:val="TAC"/>
            </w:pPr>
          </w:p>
        </w:tc>
        <w:tc>
          <w:tcPr>
            <w:tcW w:w="0" w:type="auto"/>
            <w:vMerge/>
            <w:shd w:val="clear" w:color="auto" w:fill="auto"/>
            <w:noWrap/>
          </w:tcPr>
          <w:p w14:paraId="3DF10D9F" w14:textId="77777777" w:rsidR="00FF68ED" w:rsidRPr="00E11EA5" w:rsidRDefault="00FF68ED" w:rsidP="002E0DC8">
            <w:pPr>
              <w:pStyle w:val="TAC"/>
            </w:pPr>
          </w:p>
        </w:tc>
        <w:tc>
          <w:tcPr>
            <w:tcW w:w="0" w:type="auto"/>
            <w:shd w:val="clear" w:color="auto" w:fill="auto"/>
            <w:noWrap/>
          </w:tcPr>
          <w:p w14:paraId="63A45750" w14:textId="77777777" w:rsidR="00FF68ED" w:rsidRPr="00E11EA5" w:rsidRDefault="00FF68ED" w:rsidP="002E0DC8">
            <w:pPr>
              <w:pStyle w:val="TAC"/>
            </w:pPr>
            <w:r w:rsidRPr="00E11EA5">
              <w:t>1Rx, 2Rx</w:t>
            </w:r>
          </w:p>
        </w:tc>
      </w:tr>
    </w:tbl>
    <w:p w14:paraId="20726C18" w14:textId="77777777" w:rsidR="00FF68ED" w:rsidRPr="00E11EA5" w:rsidRDefault="00FF68ED" w:rsidP="00FF68ED">
      <w:pPr>
        <w:rPr>
          <w:lang w:val="en-US"/>
        </w:rPr>
      </w:pPr>
    </w:p>
    <w:p w14:paraId="60A9A33E" w14:textId="77777777" w:rsidR="00FF68ED" w:rsidRPr="00E11EA5" w:rsidRDefault="00FF68ED" w:rsidP="00FF68ED">
      <w:pPr>
        <w:pStyle w:val="TH"/>
      </w:pPr>
      <w:r w:rsidRPr="00E11EA5">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E11EA5" w14:paraId="689851CC" w14:textId="77777777" w:rsidTr="002E0DC8">
        <w:trPr>
          <w:trHeight w:val="536"/>
        </w:trPr>
        <w:tc>
          <w:tcPr>
            <w:tcW w:w="3595" w:type="pct"/>
            <w:gridSpan w:val="2"/>
            <w:shd w:val="clear" w:color="auto" w:fill="auto"/>
            <w:noWrap/>
            <w:vAlign w:val="center"/>
            <w:hideMark/>
          </w:tcPr>
          <w:p w14:paraId="66E86926" w14:textId="77777777" w:rsidR="00FF68ED" w:rsidRPr="00E11EA5" w:rsidRDefault="00FF68ED" w:rsidP="002E0DC8">
            <w:pPr>
              <w:pStyle w:val="TAH"/>
              <w:rPr>
                <w:bCs/>
                <w:lang w:val="en-US"/>
              </w:rPr>
            </w:pPr>
            <w:r w:rsidRPr="00E11EA5">
              <w:rPr>
                <w:lang w:val="en-US"/>
              </w:rPr>
              <w:t> </w:t>
            </w:r>
            <w:r w:rsidRPr="00E11EA5">
              <w:rPr>
                <w:rFonts w:cs="Arial"/>
                <w:lang w:val="en-US"/>
              </w:rPr>
              <w:t>E-UTRA BS demodulation requirements</w:t>
            </w:r>
          </w:p>
        </w:tc>
        <w:tc>
          <w:tcPr>
            <w:tcW w:w="733" w:type="pct"/>
            <w:shd w:val="clear" w:color="auto" w:fill="auto"/>
            <w:vAlign w:val="center"/>
            <w:hideMark/>
          </w:tcPr>
          <w:p w14:paraId="7D16B8A8" w14:textId="77777777" w:rsidR="00FF68ED" w:rsidRPr="00E11EA5" w:rsidRDefault="00FF68ED" w:rsidP="002E0DC8">
            <w:pPr>
              <w:pStyle w:val="TAH"/>
              <w:rPr>
                <w:bCs/>
                <w:lang w:val="en-US"/>
              </w:rPr>
            </w:pPr>
            <w:r w:rsidRPr="00E11EA5">
              <w:rPr>
                <w:bCs/>
                <w:lang w:val="en-US"/>
              </w:rPr>
              <w:t>Tx</w:t>
            </w:r>
            <w:r w:rsidRPr="00E11EA5">
              <w:rPr>
                <w:bCs/>
                <w:lang w:val="en-US"/>
              </w:rPr>
              <w:br/>
              <w:t>(UE emulator)</w:t>
            </w:r>
          </w:p>
        </w:tc>
        <w:tc>
          <w:tcPr>
            <w:tcW w:w="672" w:type="pct"/>
            <w:shd w:val="clear" w:color="auto" w:fill="auto"/>
            <w:vAlign w:val="center"/>
            <w:hideMark/>
          </w:tcPr>
          <w:p w14:paraId="6BB70DC6" w14:textId="77777777" w:rsidR="00FF68ED" w:rsidRPr="00E11EA5" w:rsidRDefault="00FF68ED" w:rsidP="002E0DC8">
            <w:pPr>
              <w:pStyle w:val="TAH"/>
              <w:rPr>
                <w:bCs/>
                <w:lang w:val="en-US"/>
              </w:rPr>
            </w:pPr>
            <w:r w:rsidRPr="00E11EA5">
              <w:rPr>
                <w:bCs/>
                <w:lang w:val="en-US"/>
              </w:rPr>
              <w:t>Rx</w:t>
            </w:r>
            <w:r w:rsidRPr="00E11EA5">
              <w:rPr>
                <w:bCs/>
                <w:lang w:val="en-US"/>
              </w:rPr>
              <w:br/>
              <w:t xml:space="preserve"> (OTA BS)</w:t>
            </w:r>
          </w:p>
        </w:tc>
      </w:tr>
      <w:tr w:rsidR="00FF68ED" w:rsidRPr="00E11EA5" w14:paraId="0B66D6F0" w14:textId="77777777" w:rsidTr="002E0DC8">
        <w:trPr>
          <w:trHeight w:val="296"/>
        </w:trPr>
        <w:tc>
          <w:tcPr>
            <w:tcW w:w="3139" w:type="pct"/>
            <w:shd w:val="clear" w:color="auto" w:fill="auto"/>
            <w:noWrap/>
            <w:vAlign w:val="center"/>
            <w:hideMark/>
          </w:tcPr>
          <w:p w14:paraId="3686FC77" w14:textId="77777777" w:rsidR="00FF68ED" w:rsidRPr="00E11EA5" w:rsidRDefault="00FF68ED" w:rsidP="002E0DC8">
            <w:pPr>
              <w:pStyle w:val="TAL"/>
              <w:rPr>
                <w:lang w:val="en-US"/>
              </w:rPr>
            </w:pPr>
            <w:r w:rsidRPr="00E11EA5">
              <w:t xml:space="preserve">PUSCH in multipath fading propagation conditions transmission </w:t>
            </w:r>
          </w:p>
        </w:tc>
        <w:tc>
          <w:tcPr>
            <w:tcW w:w="456" w:type="pct"/>
            <w:vMerge w:val="restart"/>
            <w:shd w:val="clear" w:color="auto" w:fill="auto"/>
          </w:tcPr>
          <w:p w14:paraId="739036A5" w14:textId="77777777" w:rsidR="00FF68ED" w:rsidRPr="00E11EA5" w:rsidRDefault="00FF68ED" w:rsidP="002E0DC8">
            <w:pPr>
              <w:pStyle w:val="TAC"/>
              <w:rPr>
                <w:lang w:val="en-US"/>
              </w:rPr>
            </w:pPr>
            <w:r w:rsidRPr="00E11EA5">
              <w:rPr>
                <w:lang w:val="en-US"/>
              </w:rPr>
              <w:t>PUSCH</w:t>
            </w:r>
          </w:p>
        </w:tc>
        <w:tc>
          <w:tcPr>
            <w:tcW w:w="733" w:type="pct"/>
            <w:vMerge w:val="restart"/>
            <w:shd w:val="clear" w:color="auto" w:fill="auto"/>
            <w:noWrap/>
            <w:hideMark/>
          </w:tcPr>
          <w:p w14:paraId="7E8D5AD6" w14:textId="77777777" w:rsidR="00FF68ED" w:rsidRPr="00E11EA5" w:rsidRDefault="00FF68ED" w:rsidP="002E0DC8">
            <w:pPr>
              <w:pStyle w:val="TAC"/>
            </w:pPr>
            <w:r w:rsidRPr="00E11EA5">
              <w:t>1Tx</w:t>
            </w:r>
          </w:p>
        </w:tc>
        <w:tc>
          <w:tcPr>
            <w:tcW w:w="672" w:type="pct"/>
            <w:shd w:val="clear" w:color="auto" w:fill="auto"/>
            <w:noWrap/>
            <w:hideMark/>
          </w:tcPr>
          <w:p w14:paraId="0FE2D089" w14:textId="77777777" w:rsidR="00FF68ED" w:rsidRPr="00E11EA5" w:rsidRDefault="00FF68ED" w:rsidP="002E0DC8">
            <w:pPr>
              <w:pStyle w:val="TAC"/>
            </w:pPr>
            <w:r w:rsidRPr="00E11EA5">
              <w:t>2Rx</w:t>
            </w:r>
          </w:p>
        </w:tc>
      </w:tr>
      <w:tr w:rsidR="00FF68ED" w:rsidRPr="00E11EA5" w14:paraId="2E5DA008" w14:textId="77777777" w:rsidTr="002E0DC8">
        <w:trPr>
          <w:trHeight w:val="186"/>
        </w:trPr>
        <w:tc>
          <w:tcPr>
            <w:tcW w:w="3139" w:type="pct"/>
            <w:shd w:val="clear" w:color="auto" w:fill="auto"/>
            <w:noWrap/>
            <w:vAlign w:val="center"/>
            <w:hideMark/>
          </w:tcPr>
          <w:p w14:paraId="03506D63" w14:textId="77777777" w:rsidR="00FF68ED" w:rsidRPr="00E11EA5" w:rsidRDefault="00FF68ED" w:rsidP="002E0DC8">
            <w:pPr>
              <w:pStyle w:val="TAL"/>
              <w:rPr>
                <w:lang w:val="en-US"/>
              </w:rPr>
            </w:pPr>
            <w:r w:rsidRPr="00E11EA5">
              <w:t>UL timing adjustment</w:t>
            </w:r>
          </w:p>
        </w:tc>
        <w:tc>
          <w:tcPr>
            <w:tcW w:w="456" w:type="pct"/>
            <w:vMerge/>
            <w:shd w:val="clear" w:color="auto" w:fill="auto"/>
          </w:tcPr>
          <w:p w14:paraId="3F812B48" w14:textId="77777777" w:rsidR="00FF68ED" w:rsidRPr="00E11EA5" w:rsidRDefault="00FF68ED" w:rsidP="002E0DC8">
            <w:pPr>
              <w:pStyle w:val="TAC"/>
            </w:pPr>
          </w:p>
        </w:tc>
        <w:tc>
          <w:tcPr>
            <w:tcW w:w="733" w:type="pct"/>
            <w:vMerge/>
            <w:shd w:val="clear" w:color="auto" w:fill="auto"/>
            <w:noWrap/>
            <w:hideMark/>
          </w:tcPr>
          <w:p w14:paraId="59664B77" w14:textId="77777777" w:rsidR="00FF68ED" w:rsidRPr="00E11EA5" w:rsidRDefault="00FF68ED" w:rsidP="002E0DC8">
            <w:pPr>
              <w:pStyle w:val="TAC"/>
            </w:pPr>
          </w:p>
        </w:tc>
        <w:tc>
          <w:tcPr>
            <w:tcW w:w="672" w:type="pct"/>
            <w:shd w:val="clear" w:color="auto" w:fill="auto"/>
            <w:noWrap/>
            <w:hideMark/>
          </w:tcPr>
          <w:p w14:paraId="4469EAB3" w14:textId="77777777" w:rsidR="00FF68ED" w:rsidRPr="00E11EA5" w:rsidRDefault="00FF68ED" w:rsidP="002E0DC8">
            <w:pPr>
              <w:pStyle w:val="TAC"/>
            </w:pPr>
            <w:r w:rsidRPr="00E11EA5">
              <w:t>2Rx</w:t>
            </w:r>
          </w:p>
        </w:tc>
      </w:tr>
      <w:tr w:rsidR="00FF68ED" w:rsidRPr="00E11EA5" w14:paraId="504E210D" w14:textId="77777777" w:rsidTr="002E0DC8">
        <w:trPr>
          <w:trHeight w:val="186"/>
        </w:trPr>
        <w:tc>
          <w:tcPr>
            <w:tcW w:w="3139" w:type="pct"/>
            <w:shd w:val="clear" w:color="auto" w:fill="auto"/>
            <w:noWrap/>
            <w:vAlign w:val="center"/>
            <w:hideMark/>
          </w:tcPr>
          <w:p w14:paraId="58D125ED" w14:textId="77777777" w:rsidR="00FF68ED" w:rsidRPr="00E11EA5" w:rsidRDefault="00FF68ED" w:rsidP="002E0DC8">
            <w:pPr>
              <w:pStyle w:val="TAL"/>
              <w:rPr>
                <w:lang w:val="en-US"/>
              </w:rPr>
            </w:pPr>
            <w:r w:rsidRPr="00E11EA5">
              <w:t>HARQ-ACK multiplexed on PUSCH</w:t>
            </w:r>
          </w:p>
        </w:tc>
        <w:tc>
          <w:tcPr>
            <w:tcW w:w="456" w:type="pct"/>
            <w:vMerge/>
            <w:shd w:val="clear" w:color="auto" w:fill="auto"/>
          </w:tcPr>
          <w:p w14:paraId="6AA8D8D3" w14:textId="77777777" w:rsidR="00FF68ED" w:rsidRPr="00E11EA5" w:rsidRDefault="00FF68ED" w:rsidP="002E0DC8">
            <w:pPr>
              <w:pStyle w:val="TAC"/>
            </w:pPr>
          </w:p>
        </w:tc>
        <w:tc>
          <w:tcPr>
            <w:tcW w:w="733" w:type="pct"/>
            <w:vMerge/>
            <w:shd w:val="clear" w:color="auto" w:fill="auto"/>
            <w:noWrap/>
            <w:hideMark/>
          </w:tcPr>
          <w:p w14:paraId="6A930DC9" w14:textId="77777777" w:rsidR="00FF68ED" w:rsidRPr="00E11EA5" w:rsidRDefault="00FF68ED" w:rsidP="002E0DC8">
            <w:pPr>
              <w:pStyle w:val="TAC"/>
            </w:pPr>
          </w:p>
        </w:tc>
        <w:tc>
          <w:tcPr>
            <w:tcW w:w="672" w:type="pct"/>
            <w:shd w:val="clear" w:color="auto" w:fill="auto"/>
            <w:noWrap/>
            <w:hideMark/>
          </w:tcPr>
          <w:p w14:paraId="2684D0E1" w14:textId="77777777" w:rsidR="00FF68ED" w:rsidRPr="00E11EA5" w:rsidRDefault="00FF68ED" w:rsidP="002E0DC8">
            <w:pPr>
              <w:pStyle w:val="TAC"/>
            </w:pPr>
            <w:r w:rsidRPr="00E11EA5">
              <w:t>2Rx</w:t>
            </w:r>
          </w:p>
        </w:tc>
      </w:tr>
      <w:tr w:rsidR="00FF68ED" w:rsidRPr="00E11EA5" w14:paraId="0228C6A0" w14:textId="77777777" w:rsidTr="002E0DC8">
        <w:trPr>
          <w:trHeight w:val="186"/>
        </w:trPr>
        <w:tc>
          <w:tcPr>
            <w:tcW w:w="3139" w:type="pct"/>
            <w:shd w:val="clear" w:color="auto" w:fill="auto"/>
            <w:noWrap/>
            <w:vAlign w:val="center"/>
            <w:hideMark/>
          </w:tcPr>
          <w:p w14:paraId="6056DD57" w14:textId="77777777" w:rsidR="00FF68ED" w:rsidRPr="00E11EA5" w:rsidRDefault="00FF68ED" w:rsidP="002E0DC8">
            <w:pPr>
              <w:pStyle w:val="TAL"/>
              <w:rPr>
                <w:lang w:val="en-US"/>
              </w:rPr>
            </w:pPr>
            <w:r w:rsidRPr="00E11EA5">
              <w:t>High Speed Train conditions</w:t>
            </w:r>
          </w:p>
        </w:tc>
        <w:tc>
          <w:tcPr>
            <w:tcW w:w="456" w:type="pct"/>
            <w:vMerge/>
            <w:shd w:val="clear" w:color="auto" w:fill="auto"/>
          </w:tcPr>
          <w:p w14:paraId="7F7648D7" w14:textId="77777777" w:rsidR="00FF68ED" w:rsidRPr="00E11EA5" w:rsidRDefault="00FF68ED" w:rsidP="002E0DC8">
            <w:pPr>
              <w:pStyle w:val="TAC"/>
            </w:pPr>
          </w:p>
        </w:tc>
        <w:tc>
          <w:tcPr>
            <w:tcW w:w="733" w:type="pct"/>
            <w:vMerge/>
            <w:shd w:val="clear" w:color="auto" w:fill="auto"/>
            <w:noWrap/>
            <w:hideMark/>
          </w:tcPr>
          <w:p w14:paraId="77D55211" w14:textId="77777777" w:rsidR="00FF68ED" w:rsidRPr="00E11EA5" w:rsidRDefault="00FF68ED" w:rsidP="002E0DC8">
            <w:pPr>
              <w:pStyle w:val="TAC"/>
            </w:pPr>
          </w:p>
        </w:tc>
        <w:tc>
          <w:tcPr>
            <w:tcW w:w="672" w:type="pct"/>
            <w:shd w:val="clear" w:color="auto" w:fill="auto"/>
            <w:noWrap/>
            <w:hideMark/>
          </w:tcPr>
          <w:p w14:paraId="4DBA6104" w14:textId="77777777" w:rsidR="00FF68ED" w:rsidRPr="00E11EA5" w:rsidRDefault="00FF68ED" w:rsidP="002E0DC8">
            <w:pPr>
              <w:pStyle w:val="TAC"/>
            </w:pPr>
            <w:r w:rsidRPr="00E11EA5">
              <w:t>1Rx, 2Rx</w:t>
            </w:r>
          </w:p>
        </w:tc>
      </w:tr>
      <w:tr w:rsidR="00FF68ED" w:rsidRPr="00E11EA5" w14:paraId="21F5FCDD" w14:textId="77777777" w:rsidTr="002E0DC8">
        <w:trPr>
          <w:trHeight w:val="186"/>
        </w:trPr>
        <w:tc>
          <w:tcPr>
            <w:tcW w:w="3139" w:type="pct"/>
            <w:shd w:val="clear" w:color="auto" w:fill="auto"/>
            <w:noWrap/>
            <w:vAlign w:val="center"/>
            <w:hideMark/>
          </w:tcPr>
          <w:p w14:paraId="71589860" w14:textId="77777777" w:rsidR="00FF68ED" w:rsidRPr="00E11EA5" w:rsidRDefault="00FF68ED" w:rsidP="002E0DC8">
            <w:pPr>
              <w:pStyle w:val="TAL"/>
              <w:rPr>
                <w:lang w:val="en-US"/>
              </w:rPr>
            </w:pPr>
            <w:r w:rsidRPr="00E11EA5">
              <w:t>PUSCH with TTI bundling and enhanced HARQ pattern</w:t>
            </w:r>
          </w:p>
        </w:tc>
        <w:tc>
          <w:tcPr>
            <w:tcW w:w="456" w:type="pct"/>
            <w:vMerge/>
            <w:shd w:val="clear" w:color="auto" w:fill="auto"/>
          </w:tcPr>
          <w:p w14:paraId="6EDA9A2E" w14:textId="77777777" w:rsidR="00FF68ED" w:rsidRPr="00E11EA5" w:rsidRDefault="00FF68ED" w:rsidP="002E0DC8">
            <w:pPr>
              <w:pStyle w:val="TAC"/>
            </w:pPr>
          </w:p>
        </w:tc>
        <w:tc>
          <w:tcPr>
            <w:tcW w:w="733" w:type="pct"/>
            <w:vMerge/>
            <w:shd w:val="clear" w:color="auto" w:fill="auto"/>
            <w:noWrap/>
            <w:hideMark/>
          </w:tcPr>
          <w:p w14:paraId="5359B87E" w14:textId="77777777" w:rsidR="00FF68ED" w:rsidRPr="00E11EA5" w:rsidRDefault="00FF68ED" w:rsidP="002E0DC8">
            <w:pPr>
              <w:pStyle w:val="TAC"/>
            </w:pPr>
          </w:p>
        </w:tc>
        <w:tc>
          <w:tcPr>
            <w:tcW w:w="672" w:type="pct"/>
            <w:shd w:val="clear" w:color="auto" w:fill="auto"/>
            <w:noWrap/>
            <w:hideMark/>
          </w:tcPr>
          <w:p w14:paraId="34079543" w14:textId="77777777" w:rsidR="00FF68ED" w:rsidRPr="00E11EA5" w:rsidRDefault="00FF68ED" w:rsidP="002E0DC8">
            <w:pPr>
              <w:pStyle w:val="TAC"/>
            </w:pPr>
            <w:r w:rsidRPr="00E11EA5">
              <w:t>2Rx</w:t>
            </w:r>
          </w:p>
        </w:tc>
      </w:tr>
      <w:tr w:rsidR="00FF68ED" w:rsidRPr="00E11EA5" w14:paraId="256659C2" w14:textId="77777777" w:rsidTr="002E0DC8">
        <w:trPr>
          <w:trHeight w:val="186"/>
        </w:trPr>
        <w:tc>
          <w:tcPr>
            <w:tcW w:w="3139" w:type="pct"/>
            <w:shd w:val="clear" w:color="auto" w:fill="auto"/>
            <w:noWrap/>
            <w:vAlign w:val="center"/>
            <w:hideMark/>
          </w:tcPr>
          <w:p w14:paraId="74F275BC" w14:textId="77777777" w:rsidR="00FF68ED" w:rsidRPr="00E11EA5" w:rsidRDefault="00FF68ED" w:rsidP="002E0DC8">
            <w:pPr>
              <w:pStyle w:val="TAL"/>
              <w:rPr>
                <w:lang w:val="en-US"/>
              </w:rPr>
            </w:pPr>
            <w:r w:rsidRPr="00E11EA5">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E11EA5" w:rsidRDefault="00FF68ED" w:rsidP="002E0DC8">
            <w:pPr>
              <w:pStyle w:val="TAC"/>
            </w:pPr>
          </w:p>
        </w:tc>
        <w:tc>
          <w:tcPr>
            <w:tcW w:w="733" w:type="pct"/>
            <w:vMerge/>
            <w:shd w:val="clear" w:color="auto" w:fill="auto"/>
            <w:noWrap/>
            <w:hideMark/>
          </w:tcPr>
          <w:p w14:paraId="32DA7F24" w14:textId="77777777" w:rsidR="00FF68ED" w:rsidRPr="00E11EA5" w:rsidRDefault="00FF68ED" w:rsidP="002E0DC8">
            <w:pPr>
              <w:pStyle w:val="TAC"/>
            </w:pPr>
          </w:p>
        </w:tc>
        <w:tc>
          <w:tcPr>
            <w:tcW w:w="672" w:type="pct"/>
            <w:shd w:val="clear" w:color="auto" w:fill="auto"/>
            <w:noWrap/>
            <w:hideMark/>
          </w:tcPr>
          <w:p w14:paraId="034C690A" w14:textId="77777777" w:rsidR="00FF68ED" w:rsidRPr="00E11EA5" w:rsidRDefault="00FF68ED" w:rsidP="002E0DC8">
            <w:pPr>
              <w:pStyle w:val="TAC"/>
            </w:pPr>
            <w:r w:rsidRPr="00E11EA5">
              <w:t>2Rx</w:t>
            </w:r>
          </w:p>
        </w:tc>
      </w:tr>
      <w:tr w:rsidR="00FF68ED" w:rsidRPr="00E11EA5" w14:paraId="5226051E" w14:textId="77777777" w:rsidTr="002E0DC8">
        <w:trPr>
          <w:trHeight w:val="186"/>
        </w:trPr>
        <w:tc>
          <w:tcPr>
            <w:tcW w:w="3139" w:type="pct"/>
            <w:shd w:val="clear" w:color="auto" w:fill="auto"/>
            <w:noWrap/>
            <w:vAlign w:val="center"/>
            <w:hideMark/>
          </w:tcPr>
          <w:p w14:paraId="628E3900" w14:textId="77777777" w:rsidR="00FF68ED" w:rsidRPr="00E11EA5" w:rsidRDefault="00FF68ED" w:rsidP="002E0DC8">
            <w:pPr>
              <w:pStyle w:val="TAL"/>
              <w:rPr>
                <w:lang w:val="en-US"/>
              </w:rPr>
            </w:pPr>
            <w:r w:rsidRPr="00E11EA5">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E11EA5" w:rsidRDefault="00FF68ED" w:rsidP="002E0DC8">
            <w:pPr>
              <w:pStyle w:val="TAC"/>
            </w:pPr>
          </w:p>
        </w:tc>
        <w:tc>
          <w:tcPr>
            <w:tcW w:w="733" w:type="pct"/>
            <w:vMerge/>
            <w:shd w:val="clear" w:color="auto" w:fill="auto"/>
            <w:noWrap/>
            <w:hideMark/>
          </w:tcPr>
          <w:p w14:paraId="411830E8" w14:textId="77777777" w:rsidR="00FF68ED" w:rsidRPr="00E11EA5" w:rsidRDefault="00FF68ED" w:rsidP="002E0DC8">
            <w:pPr>
              <w:pStyle w:val="TAC"/>
            </w:pPr>
          </w:p>
        </w:tc>
        <w:tc>
          <w:tcPr>
            <w:tcW w:w="672" w:type="pct"/>
            <w:shd w:val="clear" w:color="auto" w:fill="auto"/>
            <w:noWrap/>
            <w:hideMark/>
          </w:tcPr>
          <w:p w14:paraId="5819001C" w14:textId="77777777" w:rsidR="00FF68ED" w:rsidRPr="00E11EA5" w:rsidRDefault="00FF68ED" w:rsidP="002E0DC8">
            <w:pPr>
              <w:pStyle w:val="TAC"/>
            </w:pPr>
            <w:r w:rsidRPr="00E11EA5">
              <w:t>2Rx</w:t>
            </w:r>
          </w:p>
        </w:tc>
      </w:tr>
      <w:tr w:rsidR="00FF68ED" w:rsidRPr="00E11EA5" w14:paraId="43B13C64" w14:textId="77777777" w:rsidTr="002E0DC8">
        <w:trPr>
          <w:trHeight w:val="186"/>
        </w:trPr>
        <w:tc>
          <w:tcPr>
            <w:tcW w:w="3139" w:type="pct"/>
            <w:shd w:val="clear" w:color="auto" w:fill="auto"/>
            <w:noWrap/>
            <w:vAlign w:val="center"/>
          </w:tcPr>
          <w:p w14:paraId="179F2CAA" w14:textId="77777777" w:rsidR="00FF68ED" w:rsidRPr="00E11EA5" w:rsidRDefault="00FF68ED" w:rsidP="002E0DC8">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456" w:type="pct"/>
            <w:vMerge/>
            <w:shd w:val="clear" w:color="auto" w:fill="auto"/>
          </w:tcPr>
          <w:p w14:paraId="5081244A" w14:textId="77777777" w:rsidR="00FF68ED" w:rsidRPr="00E11EA5" w:rsidRDefault="00FF68ED" w:rsidP="002E0DC8">
            <w:pPr>
              <w:pStyle w:val="TAC"/>
            </w:pPr>
          </w:p>
        </w:tc>
        <w:tc>
          <w:tcPr>
            <w:tcW w:w="733" w:type="pct"/>
            <w:vMerge/>
            <w:shd w:val="clear" w:color="auto" w:fill="auto"/>
            <w:noWrap/>
          </w:tcPr>
          <w:p w14:paraId="0559FD02" w14:textId="77777777" w:rsidR="00FF68ED" w:rsidRPr="00E11EA5" w:rsidRDefault="00FF68ED" w:rsidP="002E0DC8">
            <w:pPr>
              <w:pStyle w:val="TAC"/>
            </w:pPr>
          </w:p>
        </w:tc>
        <w:tc>
          <w:tcPr>
            <w:tcW w:w="672" w:type="pct"/>
            <w:shd w:val="clear" w:color="auto" w:fill="auto"/>
            <w:noWrap/>
          </w:tcPr>
          <w:p w14:paraId="684BEC33" w14:textId="77777777" w:rsidR="00FF68ED" w:rsidRPr="00E11EA5" w:rsidRDefault="00FF68ED" w:rsidP="002E0DC8">
            <w:pPr>
              <w:pStyle w:val="TAC"/>
            </w:pPr>
            <w:r w:rsidRPr="00E11EA5">
              <w:t>2Rx</w:t>
            </w:r>
          </w:p>
        </w:tc>
      </w:tr>
      <w:tr w:rsidR="00FF68ED" w:rsidRPr="00E11EA5" w14:paraId="5DB0E0CA" w14:textId="77777777" w:rsidTr="002E0DC8">
        <w:trPr>
          <w:trHeight w:val="186"/>
        </w:trPr>
        <w:tc>
          <w:tcPr>
            <w:tcW w:w="3139" w:type="pct"/>
            <w:shd w:val="clear" w:color="auto" w:fill="auto"/>
            <w:noWrap/>
            <w:vAlign w:val="center"/>
          </w:tcPr>
          <w:p w14:paraId="01669655" w14:textId="77777777" w:rsidR="00FF68ED" w:rsidRPr="00E11EA5" w:rsidRDefault="00FF68ED" w:rsidP="002E0DC8">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456" w:type="pct"/>
            <w:vMerge/>
            <w:shd w:val="clear" w:color="auto" w:fill="auto"/>
          </w:tcPr>
          <w:p w14:paraId="57A1F1BA" w14:textId="77777777" w:rsidR="00FF68ED" w:rsidRPr="00E11EA5" w:rsidRDefault="00FF68ED" w:rsidP="002E0DC8">
            <w:pPr>
              <w:pStyle w:val="TAC"/>
            </w:pPr>
          </w:p>
        </w:tc>
        <w:tc>
          <w:tcPr>
            <w:tcW w:w="733" w:type="pct"/>
            <w:vMerge/>
            <w:shd w:val="clear" w:color="auto" w:fill="auto"/>
            <w:noWrap/>
          </w:tcPr>
          <w:p w14:paraId="7AC344E9" w14:textId="77777777" w:rsidR="00FF68ED" w:rsidRPr="00E11EA5" w:rsidRDefault="00FF68ED" w:rsidP="002E0DC8">
            <w:pPr>
              <w:pStyle w:val="TAC"/>
            </w:pPr>
          </w:p>
        </w:tc>
        <w:tc>
          <w:tcPr>
            <w:tcW w:w="672" w:type="pct"/>
            <w:shd w:val="clear" w:color="auto" w:fill="auto"/>
            <w:noWrap/>
          </w:tcPr>
          <w:p w14:paraId="303789DE" w14:textId="77777777" w:rsidR="00FF68ED" w:rsidRPr="00E11EA5" w:rsidRDefault="00FF68ED" w:rsidP="002E0DC8">
            <w:pPr>
              <w:pStyle w:val="TAC"/>
            </w:pPr>
            <w:r w:rsidRPr="00E11EA5">
              <w:t>2Rx</w:t>
            </w:r>
          </w:p>
        </w:tc>
      </w:tr>
      <w:tr w:rsidR="00FF68ED" w:rsidRPr="00E11EA5" w14:paraId="2EC2F319" w14:textId="77777777" w:rsidTr="002E0DC8">
        <w:trPr>
          <w:trHeight w:val="186"/>
        </w:trPr>
        <w:tc>
          <w:tcPr>
            <w:tcW w:w="3139" w:type="pct"/>
            <w:shd w:val="clear" w:color="auto" w:fill="auto"/>
            <w:noWrap/>
            <w:vAlign w:val="center"/>
            <w:hideMark/>
          </w:tcPr>
          <w:p w14:paraId="65AC88BC" w14:textId="77777777" w:rsidR="00FF68ED" w:rsidRPr="00E11EA5" w:rsidRDefault="00FF68ED" w:rsidP="002E0DC8">
            <w:pPr>
              <w:pStyle w:val="TAL"/>
              <w:rPr>
                <w:lang w:val="en-US"/>
              </w:rPr>
            </w:pPr>
            <w:r w:rsidRPr="00E11EA5">
              <w:rPr>
                <w:lang w:val="en-US"/>
              </w:rPr>
              <w:t>Requirements for PUSCH supporting Cat-M1 UEs</w:t>
            </w:r>
          </w:p>
        </w:tc>
        <w:tc>
          <w:tcPr>
            <w:tcW w:w="456" w:type="pct"/>
            <w:vMerge/>
            <w:shd w:val="clear" w:color="auto" w:fill="auto"/>
          </w:tcPr>
          <w:p w14:paraId="27068EF5" w14:textId="77777777" w:rsidR="00FF68ED" w:rsidRPr="00E11EA5" w:rsidRDefault="00FF68ED" w:rsidP="002E0DC8">
            <w:pPr>
              <w:pStyle w:val="TAC"/>
            </w:pPr>
          </w:p>
        </w:tc>
        <w:tc>
          <w:tcPr>
            <w:tcW w:w="733" w:type="pct"/>
            <w:vMerge/>
            <w:shd w:val="clear" w:color="auto" w:fill="auto"/>
            <w:noWrap/>
            <w:hideMark/>
          </w:tcPr>
          <w:p w14:paraId="41A70DBE" w14:textId="77777777" w:rsidR="00FF68ED" w:rsidRPr="00E11EA5" w:rsidRDefault="00FF68ED" w:rsidP="002E0DC8">
            <w:pPr>
              <w:pStyle w:val="TAC"/>
            </w:pPr>
          </w:p>
        </w:tc>
        <w:tc>
          <w:tcPr>
            <w:tcW w:w="672" w:type="pct"/>
            <w:shd w:val="clear" w:color="auto" w:fill="auto"/>
            <w:noWrap/>
            <w:hideMark/>
          </w:tcPr>
          <w:p w14:paraId="40C70977" w14:textId="77777777" w:rsidR="00FF68ED" w:rsidRPr="00E11EA5" w:rsidRDefault="00FF68ED" w:rsidP="002E0DC8">
            <w:pPr>
              <w:pStyle w:val="TAC"/>
            </w:pPr>
            <w:r w:rsidRPr="00E11EA5">
              <w:t>2Rx</w:t>
            </w:r>
          </w:p>
        </w:tc>
      </w:tr>
      <w:tr w:rsidR="00FF68ED" w:rsidRPr="00E11EA5" w14:paraId="1C1FBBE3" w14:textId="77777777" w:rsidTr="002E0DC8">
        <w:trPr>
          <w:trHeight w:val="424"/>
        </w:trPr>
        <w:tc>
          <w:tcPr>
            <w:tcW w:w="3139" w:type="pct"/>
            <w:shd w:val="clear" w:color="auto" w:fill="auto"/>
            <w:noWrap/>
            <w:vAlign w:val="center"/>
            <w:hideMark/>
          </w:tcPr>
          <w:p w14:paraId="07F4C9E5" w14:textId="77777777" w:rsidR="00FF68ED" w:rsidRPr="00E11EA5" w:rsidRDefault="00FF68ED" w:rsidP="002E0DC8">
            <w:pPr>
              <w:pStyle w:val="TAL"/>
              <w:rPr>
                <w:lang w:val="en-US"/>
              </w:rPr>
            </w:pPr>
            <w:r w:rsidRPr="00E11EA5">
              <w:t>ACK missed detection for single user PUCCH format 1a transmission</w:t>
            </w:r>
          </w:p>
        </w:tc>
        <w:tc>
          <w:tcPr>
            <w:tcW w:w="456" w:type="pct"/>
            <w:vMerge w:val="restart"/>
            <w:shd w:val="clear" w:color="auto" w:fill="auto"/>
          </w:tcPr>
          <w:p w14:paraId="54F2186D" w14:textId="77777777" w:rsidR="00FF68ED" w:rsidRPr="00E11EA5" w:rsidRDefault="00FF68ED" w:rsidP="002E0DC8">
            <w:pPr>
              <w:pStyle w:val="TAC"/>
              <w:rPr>
                <w:lang w:val="en-US"/>
              </w:rPr>
            </w:pPr>
            <w:r w:rsidRPr="00E11EA5">
              <w:rPr>
                <w:lang w:val="en-US"/>
              </w:rPr>
              <w:t>PUCCH</w:t>
            </w:r>
          </w:p>
        </w:tc>
        <w:tc>
          <w:tcPr>
            <w:tcW w:w="733" w:type="pct"/>
            <w:vMerge/>
            <w:shd w:val="clear" w:color="auto" w:fill="auto"/>
            <w:noWrap/>
            <w:hideMark/>
          </w:tcPr>
          <w:p w14:paraId="669FFD50" w14:textId="77777777" w:rsidR="00FF68ED" w:rsidRPr="00E11EA5" w:rsidRDefault="00FF68ED" w:rsidP="002E0DC8">
            <w:pPr>
              <w:pStyle w:val="TAC"/>
            </w:pPr>
          </w:p>
        </w:tc>
        <w:tc>
          <w:tcPr>
            <w:tcW w:w="672" w:type="pct"/>
            <w:shd w:val="clear" w:color="auto" w:fill="auto"/>
            <w:noWrap/>
            <w:hideMark/>
          </w:tcPr>
          <w:p w14:paraId="22C5DF99" w14:textId="77777777" w:rsidR="00FF68ED" w:rsidRPr="00E11EA5" w:rsidRDefault="00FF68ED" w:rsidP="002E0DC8">
            <w:pPr>
              <w:pStyle w:val="TAC"/>
            </w:pPr>
            <w:r w:rsidRPr="00E11EA5">
              <w:t>2Rx</w:t>
            </w:r>
          </w:p>
        </w:tc>
      </w:tr>
      <w:tr w:rsidR="00FF68ED" w:rsidRPr="00E11EA5" w14:paraId="6360B6E1" w14:textId="77777777" w:rsidTr="002E0DC8">
        <w:trPr>
          <w:trHeight w:val="186"/>
        </w:trPr>
        <w:tc>
          <w:tcPr>
            <w:tcW w:w="3139" w:type="pct"/>
            <w:vMerge w:val="restart"/>
            <w:shd w:val="clear" w:color="auto" w:fill="auto"/>
            <w:noWrap/>
            <w:vAlign w:val="center"/>
            <w:hideMark/>
          </w:tcPr>
          <w:p w14:paraId="0877BC00" w14:textId="77777777" w:rsidR="00FF68ED" w:rsidRPr="00E11EA5" w:rsidRDefault="00FF68ED" w:rsidP="002E0DC8">
            <w:pPr>
              <w:pStyle w:val="TAL"/>
              <w:rPr>
                <w:lang w:val="en-US"/>
              </w:rPr>
            </w:pPr>
            <w:r w:rsidRPr="00E11EA5">
              <w:t xml:space="preserve">CQI performance requirements for PUCCH format 2 transmission </w:t>
            </w:r>
          </w:p>
        </w:tc>
        <w:tc>
          <w:tcPr>
            <w:tcW w:w="456" w:type="pct"/>
            <w:vMerge/>
            <w:shd w:val="clear" w:color="auto" w:fill="auto"/>
          </w:tcPr>
          <w:p w14:paraId="7473F8E1" w14:textId="77777777" w:rsidR="00FF68ED" w:rsidRPr="00E11EA5" w:rsidRDefault="00FF68ED" w:rsidP="002E0DC8">
            <w:pPr>
              <w:pStyle w:val="TAC"/>
            </w:pPr>
          </w:p>
        </w:tc>
        <w:tc>
          <w:tcPr>
            <w:tcW w:w="733" w:type="pct"/>
            <w:vMerge/>
            <w:shd w:val="clear" w:color="auto" w:fill="auto"/>
            <w:noWrap/>
            <w:hideMark/>
          </w:tcPr>
          <w:p w14:paraId="201FC860" w14:textId="77777777" w:rsidR="00FF68ED" w:rsidRPr="00E11EA5" w:rsidRDefault="00FF68ED" w:rsidP="002E0DC8">
            <w:pPr>
              <w:pStyle w:val="TAC"/>
            </w:pPr>
          </w:p>
        </w:tc>
        <w:tc>
          <w:tcPr>
            <w:tcW w:w="672" w:type="pct"/>
            <w:shd w:val="clear" w:color="auto" w:fill="auto"/>
            <w:noWrap/>
            <w:hideMark/>
          </w:tcPr>
          <w:p w14:paraId="7E56CF6E" w14:textId="77777777" w:rsidR="00FF68ED" w:rsidRPr="00E11EA5" w:rsidRDefault="00FF68ED" w:rsidP="002E0DC8">
            <w:pPr>
              <w:pStyle w:val="TAC"/>
            </w:pPr>
            <w:r w:rsidRPr="00E11EA5">
              <w:t>2Rx</w:t>
            </w:r>
          </w:p>
        </w:tc>
      </w:tr>
      <w:tr w:rsidR="00FF68ED" w:rsidRPr="00E11EA5" w14:paraId="457390FD" w14:textId="77777777" w:rsidTr="002E0DC8">
        <w:trPr>
          <w:trHeight w:val="186"/>
        </w:trPr>
        <w:tc>
          <w:tcPr>
            <w:tcW w:w="3139" w:type="pct"/>
            <w:vMerge/>
            <w:shd w:val="clear" w:color="auto" w:fill="auto"/>
            <w:vAlign w:val="center"/>
            <w:hideMark/>
          </w:tcPr>
          <w:p w14:paraId="1054C2C3" w14:textId="77777777" w:rsidR="00FF68ED" w:rsidRPr="00E11EA5" w:rsidRDefault="00FF68ED" w:rsidP="002E0DC8">
            <w:pPr>
              <w:pStyle w:val="TAL"/>
              <w:rPr>
                <w:lang w:val="en-US"/>
              </w:rPr>
            </w:pPr>
          </w:p>
        </w:tc>
        <w:tc>
          <w:tcPr>
            <w:tcW w:w="456" w:type="pct"/>
            <w:vMerge/>
            <w:shd w:val="clear" w:color="auto" w:fill="auto"/>
          </w:tcPr>
          <w:p w14:paraId="1EC07155" w14:textId="77777777" w:rsidR="00FF68ED" w:rsidRPr="00E11EA5" w:rsidRDefault="00FF68ED" w:rsidP="002E0DC8">
            <w:pPr>
              <w:pStyle w:val="TAC"/>
            </w:pPr>
          </w:p>
        </w:tc>
        <w:tc>
          <w:tcPr>
            <w:tcW w:w="733" w:type="pct"/>
            <w:vMerge/>
            <w:shd w:val="clear" w:color="auto" w:fill="auto"/>
            <w:noWrap/>
          </w:tcPr>
          <w:p w14:paraId="57C89016" w14:textId="77777777" w:rsidR="00FF68ED" w:rsidRPr="00E11EA5" w:rsidRDefault="00FF68ED" w:rsidP="002E0DC8">
            <w:pPr>
              <w:pStyle w:val="TAC"/>
            </w:pPr>
          </w:p>
        </w:tc>
        <w:tc>
          <w:tcPr>
            <w:tcW w:w="672" w:type="pct"/>
            <w:shd w:val="clear" w:color="auto" w:fill="auto"/>
            <w:noWrap/>
          </w:tcPr>
          <w:p w14:paraId="444C7D66" w14:textId="77777777" w:rsidR="00FF68ED" w:rsidRPr="00E11EA5" w:rsidRDefault="00FF68ED" w:rsidP="002E0DC8">
            <w:pPr>
              <w:pStyle w:val="TAC"/>
            </w:pPr>
          </w:p>
        </w:tc>
      </w:tr>
      <w:tr w:rsidR="00FF68ED" w:rsidRPr="00E11EA5" w14:paraId="6826D389" w14:textId="77777777" w:rsidTr="002E0DC8">
        <w:trPr>
          <w:trHeight w:val="186"/>
        </w:trPr>
        <w:tc>
          <w:tcPr>
            <w:tcW w:w="3139" w:type="pct"/>
            <w:shd w:val="clear" w:color="auto" w:fill="auto"/>
            <w:noWrap/>
            <w:vAlign w:val="center"/>
            <w:hideMark/>
          </w:tcPr>
          <w:p w14:paraId="7D8E1911" w14:textId="77777777" w:rsidR="00FF68ED" w:rsidRPr="00E11EA5" w:rsidRDefault="00FF68ED" w:rsidP="002E0DC8">
            <w:pPr>
              <w:pStyle w:val="TAL"/>
              <w:rPr>
                <w:lang w:val="en-US"/>
              </w:rPr>
            </w:pPr>
            <w:r w:rsidRPr="00E11EA5">
              <w:t>ACK missed detection for multi user PUCCH format 1a</w:t>
            </w:r>
          </w:p>
        </w:tc>
        <w:tc>
          <w:tcPr>
            <w:tcW w:w="456" w:type="pct"/>
            <w:vMerge/>
            <w:shd w:val="clear" w:color="auto" w:fill="auto"/>
          </w:tcPr>
          <w:p w14:paraId="4F64953D" w14:textId="77777777" w:rsidR="00FF68ED" w:rsidRPr="00E11EA5" w:rsidRDefault="00FF68ED" w:rsidP="002E0DC8">
            <w:pPr>
              <w:pStyle w:val="TAC"/>
            </w:pPr>
          </w:p>
        </w:tc>
        <w:tc>
          <w:tcPr>
            <w:tcW w:w="733" w:type="pct"/>
            <w:vMerge/>
            <w:shd w:val="clear" w:color="auto" w:fill="auto"/>
            <w:noWrap/>
            <w:hideMark/>
          </w:tcPr>
          <w:p w14:paraId="60BE2CEF" w14:textId="77777777" w:rsidR="00FF68ED" w:rsidRPr="00E11EA5" w:rsidRDefault="00FF68ED" w:rsidP="002E0DC8">
            <w:pPr>
              <w:pStyle w:val="TAC"/>
            </w:pPr>
          </w:p>
        </w:tc>
        <w:tc>
          <w:tcPr>
            <w:tcW w:w="672" w:type="pct"/>
            <w:shd w:val="clear" w:color="auto" w:fill="auto"/>
            <w:noWrap/>
            <w:hideMark/>
          </w:tcPr>
          <w:p w14:paraId="7ACEBC9D" w14:textId="77777777" w:rsidR="00FF68ED" w:rsidRPr="00E11EA5" w:rsidRDefault="00FF68ED" w:rsidP="002E0DC8">
            <w:pPr>
              <w:pStyle w:val="TAC"/>
            </w:pPr>
            <w:r w:rsidRPr="00E11EA5">
              <w:t>2Rx</w:t>
            </w:r>
          </w:p>
        </w:tc>
      </w:tr>
      <w:tr w:rsidR="00FF68ED" w:rsidRPr="00E11EA5" w14:paraId="051E337A" w14:textId="77777777" w:rsidTr="002E0DC8">
        <w:trPr>
          <w:trHeight w:val="186"/>
        </w:trPr>
        <w:tc>
          <w:tcPr>
            <w:tcW w:w="3139" w:type="pct"/>
            <w:shd w:val="clear" w:color="auto" w:fill="auto"/>
            <w:noWrap/>
            <w:vAlign w:val="center"/>
            <w:hideMark/>
          </w:tcPr>
          <w:p w14:paraId="348E1C64" w14:textId="77777777" w:rsidR="00FF68ED" w:rsidRPr="00E11EA5" w:rsidRDefault="00FF68ED" w:rsidP="002E0DC8">
            <w:pPr>
              <w:pStyle w:val="TAL"/>
              <w:rPr>
                <w:lang w:val="en-US"/>
              </w:rPr>
            </w:pPr>
            <w:r w:rsidRPr="00E11EA5">
              <w:t>ACK missed detection for PUCCH format 1b with Channel Selection</w:t>
            </w:r>
          </w:p>
        </w:tc>
        <w:tc>
          <w:tcPr>
            <w:tcW w:w="456" w:type="pct"/>
            <w:vMerge/>
            <w:shd w:val="clear" w:color="auto" w:fill="auto"/>
          </w:tcPr>
          <w:p w14:paraId="4AE3F834" w14:textId="77777777" w:rsidR="00FF68ED" w:rsidRPr="00E11EA5" w:rsidRDefault="00FF68ED" w:rsidP="002E0DC8">
            <w:pPr>
              <w:pStyle w:val="TAC"/>
            </w:pPr>
          </w:p>
        </w:tc>
        <w:tc>
          <w:tcPr>
            <w:tcW w:w="733" w:type="pct"/>
            <w:vMerge/>
            <w:shd w:val="clear" w:color="auto" w:fill="auto"/>
            <w:noWrap/>
            <w:hideMark/>
          </w:tcPr>
          <w:p w14:paraId="26B5AE7F" w14:textId="77777777" w:rsidR="00FF68ED" w:rsidRPr="00E11EA5" w:rsidRDefault="00FF68ED" w:rsidP="002E0DC8">
            <w:pPr>
              <w:pStyle w:val="TAC"/>
            </w:pPr>
          </w:p>
        </w:tc>
        <w:tc>
          <w:tcPr>
            <w:tcW w:w="672" w:type="pct"/>
            <w:shd w:val="clear" w:color="auto" w:fill="auto"/>
            <w:noWrap/>
            <w:hideMark/>
          </w:tcPr>
          <w:p w14:paraId="22F3FC2E" w14:textId="77777777" w:rsidR="00FF68ED" w:rsidRPr="00E11EA5" w:rsidRDefault="00FF68ED" w:rsidP="002E0DC8">
            <w:pPr>
              <w:pStyle w:val="TAC"/>
            </w:pPr>
            <w:r w:rsidRPr="00E11EA5">
              <w:t>2Rx</w:t>
            </w:r>
          </w:p>
        </w:tc>
      </w:tr>
      <w:tr w:rsidR="00FF68ED" w:rsidRPr="00E11EA5" w14:paraId="253D501F" w14:textId="77777777" w:rsidTr="002E0DC8">
        <w:trPr>
          <w:trHeight w:val="186"/>
        </w:trPr>
        <w:tc>
          <w:tcPr>
            <w:tcW w:w="3139" w:type="pct"/>
            <w:shd w:val="clear" w:color="auto" w:fill="auto"/>
            <w:noWrap/>
            <w:vAlign w:val="center"/>
            <w:hideMark/>
          </w:tcPr>
          <w:p w14:paraId="72A97CB9" w14:textId="77777777" w:rsidR="00FF68ED" w:rsidRPr="00E11EA5" w:rsidRDefault="00FF68ED" w:rsidP="002E0DC8">
            <w:pPr>
              <w:pStyle w:val="TAL"/>
              <w:rPr>
                <w:lang w:val="en-US"/>
              </w:rPr>
            </w:pPr>
            <w:r w:rsidRPr="00E11EA5">
              <w:t>ACK missed detection for PUCCH format 3</w:t>
            </w:r>
          </w:p>
        </w:tc>
        <w:tc>
          <w:tcPr>
            <w:tcW w:w="456" w:type="pct"/>
            <w:vMerge/>
            <w:shd w:val="clear" w:color="auto" w:fill="auto"/>
          </w:tcPr>
          <w:p w14:paraId="6B22C841" w14:textId="77777777" w:rsidR="00FF68ED" w:rsidRPr="00E11EA5" w:rsidRDefault="00FF68ED" w:rsidP="002E0DC8">
            <w:pPr>
              <w:pStyle w:val="TAC"/>
            </w:pPr>
          </w:p>
        </w:tc>
        <w:tc>
          <w:tcPr>
            <w:tcW w:w="733" w:type="pct"/>
            <w:vMerge/>
            <w:shd w:val="clear" w:color="auto" w:fill="auto"/>
            <w:noWrap/>
            <w:hideMark/>
          </w:tcPr>
          <w:p w14:paraId="306959FA" w14:textId="77777777" w:rsidR="00FF68ED" w:rsidRPr="00E11EA5" w:rsidRDefault="00FF68ED" w:rsidP="002E0DC8">
            <w:pPr>
              <w:pStyle w:val="TAC"/>
            </w:pPr>
          </w:p>
        </w:tc>
        <w:tc>
          <w:tcPr>
            <w:tcW w:w="672" w:type="pct"/>
            <w:shd w:val="clear" w:color="auto" w:fill="auto"/>
            <w:noWrap/>
            <w:hideMark/>
          </w:tcPr>
          <w:p w14:paraId="54ADA91B" w14:textId="77777777" w:rsidR="00FF68ED" w:rsidRPr="00E11EA5" w:rsidRDefault="00FF68ED" w:rsidP="002E0DC8">
            <w:pPr>
              <w:pStyle w:val="TAC"/>
            </w:pPr>
            <w:r w:rsidRPr="00E11EA5">
              <w:t>2Rx</w:t>
            </w:r>
          </w:p>
        </w:tc>
      </w:tr>
      <w:tr w:rsidR="00FF68ED" w:rsidRPr="00E11EA5" w14:paraId="61E90CDA" w14:textId="77777777" w:rsidTr="002E0DC8">
        <w:trPr>
          <w:trHeight w:val="186"/>
        </w:trPr>
        <w:tc>
          <w:tcPr>
            <w:tcW w:w="3139" w:type="pct"/>
            <w:shd w:val="clear" w:color="auto" w:fill="auto"/>
            <w:noWrap/>
            <w:vAlign w:val="center"/>
            <w:hideMark/>
          </w:tcPr>
          <w:p w14:paraId="3C376A89" w14:textId="77777777" w:rsidR="00FF68ED" w:rsidRPr="00E11EA5" w:rsidRDefault="00FF68ED" w:rsidP="002E0DC8">
            <w:pPr>
              <w:pStyle w:val="TAL"/>
              <w:rPr>
                <w:lang w:val="en-US"/>
              </w:rPr>
            </w:pPr>
            <w:r w:rsidRPr="00E11EA5">
              <w:t>NACK to ACK detection for PUCCH format 3</w:t>
            </w:r>
          </w:p>
        </w:tc>
        <w:tc>
          <w:tcPr>
            <w:tcW w:w="456" w:type="pct"/>
            <w:vMerge/>
            <w:shd w:val="clear" w:color="auto" w:fill="auto"/>
          </w:tcPr>
          <w:p w14:paraId="34FEE93B" w14:textId="77777777" w:rsidR="00FF68ED" w:rsidRPr="00E11EA5" w:rsidRDefault="00FF68ED" w:rsidP="002E0DC8">
            <w:pPr>
              <w:pStyle w:val="TAC"/>
            </w:pPr>
          </w:p>
        </w:tc>
        <w:tc>
          <w:tcPr>
            <w:tcW w:w="733" w:type="pct"/>
            <w:vMerge/>
            <w:shd w:val="clear" w:color="auto" w:fill="auto"/>
            <w:noWrap/>
            <w:hideMark/>
          </w:tcPr>
          <w:p w14:paraId="32463FA5" w14:textId="77777777" w:rsidR="00FF68ED" w:rsidRPr="00E11EA5" w:rsidRDefault="00FF68ED" w:rsidP="002E0DC8">
            <w:pPr>
              <w:pStyle w:val="TAC"/>
            </w:pPr>
          </w:p>
        </w:tc>
        <w:tc>
          <w:tcPr>
            <w:tcW w:w="672" w:type="pct"/>
            <w:shd w:val="clear" w:color="auto" w:fill="auto"/>
            <w:noWrap/>
            <w:hideMark/>
          </w:tcPr>
          <w:p w14:paraId="4C047428" w14:textId="77777777" w:rsidR="00FF68ED" w:rsidRPr="00E11EA5" w:rsidRDefault="00FF68ED" w:rsidP="002E0DC8">
            <w:pPr>
              <w:pStyle w:val="TAC"/>
            </w:pPr>
            <w:r w:rsidRPr="00E11EA5">
              <w:t>2Rx</w:t>
            </w:r>
          </w:p>
        </w:tc>
      </w:tr>
      <w:tr w:rsidR="00FF68ED" w:rsidRPr="00E11EA5" w14:paraId="7AD6DC5E" w14:textId="77777777" w:rsidTr="002E0DC8">
        <w:trPr>
          <w:trHeight w:val="186"/>
        </w:trPr>
        <w:tc>
          <w:tcPr>
            <w:tcW w:w="3139" w:type="pct"/>
            <w:vMerge w:val="restart"/>
            <w:shd w:val="clear" w:color="auto" w:fill="auto"/>
            <w:noWrap/>
            <w:vAlign w:val="center"/>
            <w:hideMark/>
          </w:tcPr>
          <w:p w14:paraId="449EFDBB" w14:textId="77777777" w:rsidR="00FF68ED" w:rsidRPr="00E11EA5" w:rsidRDefault="00FF68ED" w:rsidP="002E0DC8">
            <w:pPr>
              <w:pStyle w:val="TAL"/>
              <w:rPr>
                <w:lang w:val="en-US"/>
              </w:rPr>
            </w:pPr>
            <w:r w:rsidRPr="00E11EA5">
              <w:t>CQI performance requirements for PUCCH format 2 with DTX detection</w:t>
            </w:r>
          </w:p>
        </w:tc>
        <w:tc>
          <w:tcPr>
            <w:tcW w:w="456" w:type="pct"/>
            <w:vMerge/>
            <w:shd w:val="clear" w:color="auto" w:fill="auto"/>
          </w:tcPr>
          <w:p w14:paraId="2278D669" w14:textId="77777777" w:rsidR="00FF68ED" w:rsidRPr="00E11EA5" w:rsidRDefault="00FF68ED" w:rsidP="002E0DC8">
            <w:pPr>
              <w:pStyle w:val="TAC"/>
            </w:pPr>
          </w:p>
        </w:tc>
        <w:tc>
          <w:tcPr>
            <w:tcW w:w="733" w:type="pct"/>
            <w:vMerge/>
            <w:shd w:val="clear" w:color="auto" w:fill="auto"/>
            <w:noWrap/>
            <w:hideMark/>
          </w:tcPr>
          <w:p w14:paraId="10C64E11" w14:textId="77777777" w:rsidR="00FF68ED" w:rsidRPr="00E11EA5" w:rsidRDefault="00FF68ED" w:rsidP="002E0DC8">
            <w:pPr>
              <w:pStyle w:val="TAC"/>
            </w:pPr>
          </w:p>
        </w:tc>
        <w:tc>
          <w:tcPr>
            <w:tcW w:w="672" w:type="pct"/>
            <w:shd w:val="clear" w:color="auto" w:fill="auto"/>
            <w:noWrap/>
            <w:hideMark/>
          </w:tcPr>
          <w:p w14:paraId="22ADA670" w14:textId="77777777" w:rsidR="00FF68ED" w:rsidRPr="00E11EA5" w:rsidRDefault="00FF68ED" w:rsidP="002E0DC8">
            <w:pPr>
              <w:pStyle w:val="TAC"/>
            </w:pPr>
            <w:r w:rsidRPr="00E11EA5">
              <w:t>2Rx</w:t>
            </w:r>
          </w:p>
        </w:tc>
      </w:tr>
      <w:tr w:rsidR="00FF68ED" w:rsidRPr="00E11EA5" w14:paraId="2195C85C" w14:textId="77777777" w:rsidTr="002E0DC8">
        <w:trPr>
          <w:trHeight w:val="186"/>
        </w:trPr>
        <w:tc>
          <w:tcPr>
            <w:tcW w:w="3139" w:type="pct"/>
            <w:vMerge/>
            <w:shd w:val="clear" w:color="auto" w:fill="auto"/>
            <w:vAlign w:val="center"/>
            <w:hideMark/>
          </w:tcPr>
          <w:p w14:paraId="1FD0FF81" w14:textId="77777777" w:rsidR="00FF68ED" w:rsidRPr="00E11EA5" w:rsidRDefault="00FF68ED" w:rsidP="002E0DC8">
            <w:pPr>
              <w:pStyle w:val="TAL"/>
              <w:rPr>
                <w:lang w:val="en-US"/>
              </w:rPr>
            </w:pPr>
          </w:p>
        </w:tc>
        <w:tc>
          <w:tcPr>
            <w:tcW w:w="456" w:type="pct"/>
            <w:vMerge/>
            <w:shd w:val="clear" w:color="auto" w:fill="auto"/>
          </w:tcPr>
          <w:p w14:paraId="2FE6CD5C" w14:textId="77777777" w:rsidR="00FF68ED" w:rsidRPr="00E11EA5" w:rsidRDefault="00FF68ED" w:rsidP="002E0DC8">
            <w:pPr>
              <w:pStyle w:val="TAC"/>
            </w:pPr>
          </w:p>
        </w:tc>
        <w:tc>
          <w:tcPr>
            <w:tcW w:w="733" w:type="pct"/>
            <w:vMerge/>
            <w:shd w:val="clear" w:color="auto" w:fill="auto"/>
            <w:noWrap/>
          </w:tcPr>
          <w:p w14:paraId="4460FF90" w14:textId="77777777" w:rsidR="00FF68ED" w:rsidRPr="00E11EA5" w:rsidRDefault="00FF68ED" w:rsidP="002E0DC8">
            <w:pPr>
              <w:pStyle w:val="TAC"/>
            </w:pPr>
          </w:p>
        </w:tc>
        <w:tc>
          <w:tcPr>
            <w:tcW w:w="672" w:type="pct"/>
            <w:shd w:val="clear" w:color="auto" w:fill="auto"/>
            <w:noWrap/>
          </w:tcPr>
          <w:p w14:paraId="5839198B" w14:textId="77777777" w:rsidR="00FF68ED" w:rsidRPr="00E11EA5" w:rsidRDefault="00FF68ED" w:rsidP="002E0DC8">
            <w:pPr>
              <w:pStyle w:val="TAC"/>
            </w:pPr>
          </w:p>
        </w:tc>
      </w:tr>
      <w:tr w:rsidR="00FF68ED" w:rsidRPr="00E11EA5" w14:paraId="7DAC765A" w14:textId="77777777" w:rsidTr="002E0DC8">
        <w:trPr>
          <w:trHeight w:val="186"/>
        </w:trPr>
        <w:tc>
          <w:tcPr>
            <w:tcW w:w="3139" w:type="pct"/>
            <w:shd w:val="clear" w:color="auto" w:fill="auto"/>
            <w:noWrap/>
            <w:vAlign w:val="center"/>
            <w:hideMark/>
          </w:tcPr>
          <w:p w14:paraId="0A342341" w14:textId="77777777" w:rsidR="00FF68ED" w:rsidRPr="00E11EA5" w:rsidRDefault="00FF68ED" w:rsidP="002E0DC8">
            <w:pPr>
              <w:pStyle w:val="TAL"/>
              <w:rPr>
                <w:lang w:val="en-US"/>
              </w:rPr>
            </w:pPr>
            <w:r w:rsidRPr="00E11EA5">
              <w:rPr>
                <w:lang w:val="en-US"/>
              </w:rPr>
              <w:t>PUCCH performance requirements for supporting Cat-M1 UEs</w:t>
            </w:r>
          </w:p>
        </w:tc>
        <w:tc>
          <w:tcPr>
            <w:tcW w:w="456" w:type="pct"/>
            <w:vMerge/>
            <w:shd w:val="clear" w:color="auto" w:fill="auto"/>
          </w:tcPr>
          <w:p w14:paraId="0D392013" w14:textId="77777777" w:rsidR="00FF68ED" w:rsidRPr="00E11EA5" w:rsidRDefault="00FF68ED" w:rsidP="002E0DC8">
            <w:pPr>
              <w:pStyle w:val="TAC"/>
            </w:pPr>
          </w:p>
        </w:tc>
        <w:tc>
          <w:tcPr>
            <w:tcW w:w="733" w:type="pct"/>
            <w:vMerge/>
            <w:shd w:val="clear" w:color="auto" w:fill="auto"/>
            <w:noWrap/>
            <w:hideMark/>
          </w:tcPr>
          <w:p w14:paraId="639039DD" w14:textId="77777777" w:rsidR="00FF68ED" w:rsidRPr="00E11EA5" w:rsidRDefault="00FF68ED" w:rsidP="002E0DC8">
            <w:pPr>
              <w:pStyle w:val="TAC"/>
            </w:pPr>
          </w:p>
        </w:tc>
        <w:tc>
          <w:tcPr>
            <w:tcW w:w="672" w:type="pct"/>
            <w:shd w:val="clear" w:color="auto" w:fill="auto"/>
            <w:noWrap/>
            <w:hideMark/>
          </w:tcPr>
          <w:p w14:paraId="2F08BFA2" w14:textId="77777777" w:rsidR="00FF68ED" w:rsidRPr="00E11EA5" w:rsidRDefault="00FF68ED" w:rsidP="002E0DC8">
            <w:pPr>
              <w:pStyle w:val="TAC"/>
            </w:pPr>
            <w:r w:rsidRPr="00E11EA5">
              <w:t>2Rx</w:t>
            </w:r>
          </w:p>
        </w:tc>
      </w:tr>
      <w:tr w:rsidR="00FF68ED" w:rsidRPr="00E11EA5" w14:paraId="02FB5687" w14:textId="77777777" w:rsidTr="002E0DC8">
        <w:trPr>
          <w:trHeight w:val="186"/>
        </w:trPr>
        <w:tc>
          <w:tcPr>
            <w:tcW w:w="3139" w:type="pct"/>
            <w:shd w:val="clear" w:color="auto" w:fill="auto"/>
            <w:noWrap/>
            <w:vAlign w:val="center"/>
            <w:hideMark/>
          </w:tcPr>
          <w:p w14:paraId="5C4545FE" w14:textId="77777777" w:rsidR="00FF68ED" w:rsidRPr="00E11EA5" w:rsidRDefault="00FF68ED" w:rsidP="002E0DC8">
            <w:pPr>
              <w:pStyle w:val="TAL"/>
              <w:rPr>
                <w:lang w:val="en-US"/>
              </w:rPr>
            </w:pPr>
            <w:r w:rsidRPr="00E11EA5">
              <w:rPr>
                <w:lang w:val="en-US"/>
              </w:rPr>
              <w:t>ACK missed detection requirements for PUCCH format 4</w:t>
            </w:r>
          </w:p>
        </w:tc>
        <w:tc>
          <w:tcPr>
            <w:tcW w:w="456" w:type="pct"/>
            <w:vMerge/>
            <w:shd w:val="clear" w:color="auto" w:fill="auto"/>
          </w:tcPr>
          <w:p w14:paraId="689AFF4E" w14:textId="77777777" w:rsidR="00FF68ED" w:rsidRPr="00E11EA5" w:rsidRDefault="00FF68ED" w:rsidP="002E0DC8">
            <w:pPr>
              <w:pStyle w:val="TAC"/>
            </w:pPr>
          </w:p>
        </w:tc>
        <w:tc>
          <w:tcPr>
            <w:tcW w:w="733" w:type="pct"/>
            <w:vMerge/>
            <w:shd w:val="clear" w:color="auto" w:fill="auto"/>
            <w:noWrap/>
            <w:hideMark/>
          </w:tcPr>
          <w:p w14:paraId="1D4151F8" w14:textId="77777777" w:rsidR="00FF68ED" w:rsidRPr="00E11EA5" w:rsidRDefault="00FF68ED" w:rsidP="002E0DC8">
            <w:pPr>
              <w:pStyle w:val="TAC"/>
            </w:pPr>
          </w:p>
        </w:tc>
        <w:tc>
          <w:tcPr>
            <w:tcW w:w="672" w:type="pct"/>
            <w:shd w:val="clear" w:color="auto" w:fill="auto"/>
            <w:noWrap/>
            <w:hideMark/>
          </w:tcPr>
          <w:p w14:paraId="6DF24985" w14:textId="77777777" w:rsidR="00FF68ED" w:rsidRPr="00E11EA5" w:rsidRDefault="00FF68ED" w:rsidP="002E0DC8">
            <w:pPr>
              <w:pStyle w:val="TAC"/>
            </w:pPr>
            <w:r w:rsidRPr="00E11EA5">
              <w:t>2Rx</w:t>
            </w:r>
          </w:p>
        </w:tc>
      </w:tr>
      <w:tr w:rsidR="00FF68ED" w:rsidRPr="00E11EA5" w14:paraId="4C81D4AA" w14:textId="77777777" w:rsidTr="002E0DC8">
        <w:trPr>
          <w:trHeight w:val="186"/>
        </w:trPr>
        <w:tc>
          <w:tcPr>
            <w:tcW w:w="3139" w:type="pct"/>
            <w:shd w:val="clear" w:color="auto" w:fill="auto"/>
            <w:noWrap/>
            <w:vAlign w:val="center"/>
            <w:hideMark/>
          </w:tcPr>
          <w:p w14:paraId="7F331909" w14:textId="77777777" w:rsidR="00FF68ED" w:rsidRPr="00E11EA5" w:rsidRDefault="00FF68ED" w:rsidP="002E0DC8">
            <w:pPr>
              <w:pStyle w:val="TAL"/>
              <w:rPr>
                <w:lang w:val="en-US"/>
              </w:rPr>
            </w:pPr>
            <w:r w:rsidRPr="00E11EA5">
              <w:rPr>
                <w:lang w:val="en-US"/>
              </w:rPr>
              <w:t>ACK missed detection requirements for PUCCH format 5</w:t>
            </w:r>
          </w:p>
        </w:tc>
        <w:tc>
          <w:tcPr>
            <w:tcW w:w="456" w:type="pct"/>
            <w:vMerge/>
            <w:shd w:val="clear" w:color="auto" w:fill="auto"/>
          </w:tcPr>
          <w:p w14:paraId="66545D9D" w14:textId="77777777" w:rsidR="00FF68ED" w:rsidRPr="00E11EA5" w:rsidRDefault="00FF68ED" w:rsidP="002E0DC8">
            <w:pPr>
              <w:pStyle w:val="TAC"/>
            </w:pPr>
          </w:p>
        </w:tc>
        <w:tc>
          <w:tcPr>
            <w:tcW w:w="733" w:type="pct"/>
            <w:vMerge/>
            <w:shd w:val="clear" w:color="auto" w:fill="auto"/>
            <w:noWrap/>
            <w:hideMark/>
          </w:tcPr>
          <w:p w14:paraId="4D983DCE" w14:textId="77777777" w:rsidR="00FF68ED" w:rsidRPr="00E11EA5" w:rsidRDefault="00FF68ED" w:rsidP="002E0DC8">
            <w:pPr>
              <w:pStyle w:val="TAC"/>
            </w:pPr>
          </w:p>
        </w:tc>
        <w:tc>
          <w:tcPr>
            <w:tcW w:w="672" w:type="pct"/>
            <w:shd w:val="clear" w:color="auto" w:fill="auto"/>
            <w:noWrap/>
            <w:hideMark/>
          </w:tcPr>
          <w:p w14:paraId="6487E5A5" w14:textId="77777777" w:rsidR="00FF68ED" w:rsidRPr="00E11EA5" w:rsidRDefault="00FF68ED" w:rsidP="002E0DC8">
            <w:pPr>
              <w:pStyle w:val="TAC"/>
            </w:pPr>
            <w:r w:rsidRPr="00E11EA5">
              <w:t>2Rx</w:t>
            </w:r>
          </w:p>
        </w:tc>
      </w:tr>
      <w:tr w:rsidR="00FF68ED" w:rsidRPr="00E11EA5" w14:paraId="7AA16A53" w14:textId="77777777" w:rsidTr="002E0DC8">
        <w:trPr>
          <w:trHeight w:val="186"/>
        </w:trPr>
        <w:tc>
          <w:tcPr>
            <w:tcW w:w="3139" w:type="pct"/>
            <w:shd w:val="clear" w:color="auto" w:fill="auto"/>
            <w:noWrap/>
            <w:vAlign w:val="center"/>
            <w:hideMark/>
          </w:tcPr>
          <w:p w14:paraId="2BC862EA" w14:textId="77777777" w:rsidR="00FF68ED" w:rsidRPr="00E11EA5" w:rsidRDefault="00FF68ED" w:rsidP="002E0DC8">
            <w:pPr>
              <w:pStyle w:val="TAL"/>
              <w:rPr>
                <w:lang w:val="en-US"/>
              </w:rPr>
            </w:pPr>
            <w:r w:rsidRPr="00E11EA5">
              <w:t>PRACH missed detection, normal mode</w:t>
            </w:r>
          </w:p>
        </w:tc>
        <w:tc>
          <w:tcPr>
            <w:tcW w:w="456" w:type="pct"/>
            <w:vMerge w:val="restart"/>
            <w:shd w:val="clear" w:color="auto" w:fill="auto"/>
          </w:tcPr>
          <w:p w14:paraId="418766BA" w14:textId="77777777" w:rsidR="00FF68ED" w:rsidRPr="00E11EA5" w:rsidRDefault="00FF68ED" w:rsidP="002E0DC8">
            <w:pPr>
              <w:pStyle w:val="TAC"/>
              <w:rPr>
                <w:lang w:val="en-US"/>
              </w:rPr>
            </w:pPr>
            <w:r w:rsidRPr="00E11EA5">
              <w:rPr>
                <w:lang w:val="en-US"/>
              </w:rPr>
              <w:t>PRACH</w:t>
            </w:r>
          </w:p>
        </w:tc>
        <w:tc>
          <w:tcPr>
            <w:tcW w:w="733" w:type="pct"/>
            <w:vMerge/>
            <w:shd w:val="clear" w:color="auto" w:fill="auto"/>
            <w:noWrap/>
            <w:hideMark/>
          </w:tcPr>
          <w:p w14:paraId="027CBE7F" w14:textId="77777777" w:rsidR="00FF68ED" w:rsidRPr="00E11EA5" w:rsidRDefault="00FF68ED" w:rsidP="002E0DC8">
            <w:pPr>
              <w:pStyle w:val="TAC"/>
            </w:pPr>
          </w:p>
        </w:tc>
        <w:tc>
          <w:tcPr>
            <w:tcW w:w="672" w:type="pct"/>
            <w:shd w:val="clear" w:color="auto" w:fill="auto"/>
            <w:noWrap/>
            <w:hideMark/>
          </w:tcPr>
          <w:p w14:paraId="06A4C836" w14:textId="77777777" w:rsidR="00FF68ED" w:rsidRPr="00E11EA5" w:rsidRDefault="00FF68ED" w:rsidP="002E0DC8">
            <w:pPr>
              <w:pStyle w:val="TAC"/>
            </w:pPr>
            <w:r w:rsidRPr="00E11EA5">
              <w:t>2Rx</w:t>
            </w:r>
          </w:p>
        </w:tc>
      </w:tr>
      <w:tr w:rsidR="00FF68ED" w:rsidRPr="00E11EA5" w14:paraId="5856BBDC" w14:textId="77777777" w:rsidTr="002E0DC8">
        <w:trPr>
          <w:trHeight w:val="186"/>
        </w:trPr>
        <w:tc>
          <w:tcPr>
            <w:tcW w:w="3139" w:type="pct"/>
            <w:shd w:val="clear" w:color="auto" w:fill="auto"/>
            <w:noWrap/>
            <w:vAlign w:val="center"/>
            <w:hideMark/>
          </w:tcPr>
          <w:p w14:paraId="1D78F785" w14:textId="77777777" w:rsidR="00FF68ED" w:rsidRPr="00E11EA5" w:rsidRDefault="00FF68ED" w:rsidP="002E0DC8">
            <w:pPr>
              <w:pStyle w:val="TAL"/>
              <w:rPr>
                <w:lang w:val="en-US"/>
              </w:rPr>
            </w:pPr>
            <w:r w:rsidRPr="00E11EA5">
              <w:t>PRACH missed detection, high speed mode restricted set type A</w:t>
            </w:r>
          </w:p>
        </w:tc>
        <w:tc>
          <w:tcPr>
            <w:tcW w:w="456" w:type="pct"/>
            <w:vMerge/>
            <w:shd w:val="clear" w:color="auto" w:fill="auto"/>
          </w:tcPr>
          <w:p w14:paraId="44BC59F2" w14:textId="77777777" w:rsidR="00FF68ED" w:rsidRPr="00E11EA5" w:rsidRDefault="00FF68ED" w:rsidP="002E0DC8">
            <w:pPr>
              <w:pStyle w:val="TAC"/>
            </w:pPr>
          </w:p>
        </w:tc>
        <w:tc>
          <w:tcPr>
            <w:tcW w:w="733" w:type="pct"/>
            <w:vMerge/>
            <w:shd w:val="clear" w:color="auto" w:fill="auto"/>
            <w:noWrap/>
            <w:hideMark/>
          </w:tcPr>
          <w:p w14:paraId="08D36E56" w14:textId="77777777" w:rsidR="00FF68ED" w:rsidRPr="00E11EA5" w:rsidRDefault="00FF68ED" w:rsidP="002E0DC8">
            <w:pPr>
              <w:pStyle w:val="TAC"/>
            </w:pPr>
          </w:p>
        </w:tc>
        <w:tc>
          <w:tcPr>
            <w:tcW w:w="672" w:type="pct"/>
            <w:shd w:val="clear" w:color="auto" w:fill="auto"/>
            <w:noWrap/>
            <w:hideMark/>
          </w:tcPr>
          <w:p w14:paraId="323C8F6B" w14:textId="77777777" w:rsidR="00FF68ED" w:rsidRPr="00E11EA5" w:rsidRDefault="00FF68ED" w:rsidP="002E0DC8">
            <w:pPr>
              <w:pStyle w:val="TAC"/>
            </w:pPr>
            <w:r w:rsidRPr="00E11EA5">
              <w:t>2Rx</w:t>
            </w:r>
          </w:p>
        </w:tc>
      </w:tr>
      <w:tr w:rsidR="00FF68ED" w:rsidRPr="00E11EA5" w14:paraId="50954BC6" w14:textId="77777777" w:rsidTr="002E0DC8">
        <w:trPr>
          <w:trHeight w:val="186"/>
        </w:trPr>
        <w:tc>
          <w:tcPr>
            <w:tcW w:w="3139" w:type="pct"/>
            <w:shd w:val="clear" w:color="auto" w:fill="auto"/>
            <w:noWrap/>
            <w:vAlign w:val="center"/>
            <w:hideMark/>
          </w:tcPr>
          <w:p w14:paraId="1271C569" w14:textId="77777777" w:rsidR="00FF68ED" w:rsidRPr="00E11EA5" w:rsidRDefault="00FF68ED" w:rsidP="002E0DC8">
            <w:pPr>
              <w:pStyle w:val="TAL"/>
              <w:rPr>
                <w:lang w:val="en-US"/>
              </w:rPr>
            </w:pPr>
            <w:r w:rsidRPr="00E11EA5">
              <w:t>PRACH missed detection, Cat-M1 mode</w:t>
            </w:r>
          </w:p>
        </w:tc>
        <w:tc>
          <w:tcPr>
            <w:tcW w:w="456" w:type="pct"/>
            <w:vMerge/>
            <w:shd w:val="clear" w:color="auto" w:fill="auto"/>
          </w:tcPr>
          <w:p w14:paraId="31AF027F" w14:textId="77777777" w:rsidR="00FF68ED" w:rsidRPr="00E11EA5" w:rsidRDefault="00FF68ED" w:rsidP="002E0DC8">
            <w:pPr>
              <w:pStyle w:val="TAC"/>
            </w:pPr>
          </w:p>
        </w:tc>
        <w:tc>
          <w:tcPr>
            <w:tcW w:w="733" w:type="pct"/>
            <w:vMerge/>
            <w:shd w:val="clear" w:color="auto" w:fill="auto"/>
            <w:noWrap/>
            <w:hideMark/>
          </w:tcPr>
          <w:p w14:paraId="21FF8234" w14:textId="77777777" w:rsidR="00FF68ED" w:rsidRPr="00E11EA5" w:rsidRDefault="00FF68ED" w:rsidP="002E0DC8">
            <w:pPr>
              <w:pStyle w:val="TAC"/>
            </w:pPr>
          </w:p>
        </w:tc>
        <w:tc>
          <w:tcPr>
            <w:tcW w:w="672" w:type="pct"/>
            <w:shd w:val="clear" w:color="auto" w:fill="auto"/>
            <w:noWrap/>
            <w:hideMark/>
          </w:tcPr>
          <w:p w14:paraId="6232C3FA" w14:textId="77777777" w:rsidR="00FF68ED" w:rsidRPr="00E11EA5" w:rsidRDefault="00FF68ED" w:rsidP="002E0DC8">
            <w:pPr>
              <w:pStyle w:val="TAC"/>
            </w:pPr>
            <w:r w:rsidRPr="00E11EA5">
              <w:t>2Rx</w:t>
            </w:r>
          </w:p>
        </w:tc>
      </w:tr>
      <w:tr w:rsidR="00FF68ED" w:rsidRPr="00E11EA5" w14:paraId="2EF9C15E" w14:textId="77777777" w:rsidTr="002E0DC8">
        <w:trPr>
          <w:trHeight w:val="186"/>
        </w:trPr>
        <w:tc>
          <w:tcPr>
            <w:tcW w:w="3139" w:type="pct"/>
            <w:shd w:val="clear" w:color="auto" w:fill="auto"/>
            <w:noWrap/>
            <w:vAlign w:val="center"/>
            <w:hideMark/>
          </w:tcPr>
          <w:p w14:paraId="0A88D1BC" w14:textId="77777777" w:rsidR="00FF68ED" w:rsidRPr="00E11EA5" w:rsidRDefault="00FF68ED" w:rsidP="002E0DC8">
            <w:pPr>
              <w:pStyle w:val="TAL"/>
            </w:pPr>
            <w:r w:rsidRPr="00E11EA5">
              <w:t>PRACH missed detection, high speed mode restricted set type B</w:t>
            </w:r>
          </w:p>
        </w:tc>
        <w:tc>
          <w:tcPr>
            <w:tcW w:w="456" w:type="pct"/>
            <w:vMerge/>
            <w:shd w:val="clear" w:color="auto" w:fill="auto"/>
          </w:tcPr>
          <w:p w14:paraId="3DE2D4DE" w14:textId="77777777" w:rsidR="00FF68ED" w:rsidRPr="00E11EA5" w:rsidRDefault="00FF68ED" w:rsidP="002E0DC8">
            <w:pPr>
              <w:pStyle w:val="TAC"/>
            </w:pPr>
          </w:p>
        </w:tc>
        <w:tc>
          <w:tcPr>
            <w:tcW w:w="733" w:type="pct"/>
            <w:vMerge/>
            <w:shd w:val="clear" w:color="auto" w:fill="auto"/>
            <w:noWrap/>
            <w:hideMark/>
          </w:tcPr>
          <w:p w14:paraId="420D0BA2" w14:textId="77777777" w:rsidR="00FF68ED" w:rsidRPr="00E11EA5" w:rsidRDefault="00FF68ED" w:rsidP="002E0DC8">
            <w:pPr>
              <w:pStyle w:val="TAC"/>
            </w:pPr>
          </w:p>
        </w:tc>
        <w:tc>
          <w:tcPr>
            <w:tcW w:w="672" w:type="pct"/>
            <w:shd w:val="clear" w:color="auto" w:fill="auto"/>
            <w:noWrap/>
            <w:hideMark/>
          </w:tcPr>
          <w:p w14:paraId="09842E88" w14:textId="77777777" w:rsidR="00FF68ED" w:rsidRPr="00E11EA5" w:rsidRDefault="00FF68ED" w:rsidP="002E0DC8">
            <w:pPr>
              <w:pStyle w:val="TAC"/>
            </w:pPr>
            <w:r w:rsidRPr="00E11EA5">
              <w:t>2Rx</w:t>
            </w:r>
          </w:p>
        </w:tc>
      </w:tr>
    </w:tbl>
    <w:p w14:paraId="3E7C0233" w14:textId="77777777" w:rsidR="00FF68ED" w:rsidRPr="00E11EA5" w:rsidRDefault="00FF68ED" w:rsidP="00FF68ED"/>
    <w:p w14:paraId="366D2A35" w14:textId="77777777" w:rsidR="00FF68ED" w:rsidRPr="00E11EA5" w:rsidRDefault="00FF68ED" w:rsidP="00FF68ED">
      <w:pPr>
        <w:rPr>
          <w:lang w:val="en-US" w:eastAsia="zh-CN"/>
        </w:rPr>
      </w:pPr>
      <w:r w:rsidRPr="00E11EA5">
        <w:rPr>
          <w:lang w:val="en-US" w:eastAsia="zh-CN"/>
        </w:rPr>
        <w:t>It is noted, that the possibility of OTA testing is considered also for those BS demodulation requirements, which were declared as optional.</w:t>
      </w:r>
    </w:p>
    <w:p w14:paraId="14F8F844" w14:textId="4122639F" w:rsidR="00FF68ED" w:rsidRPr="00E11EA5" w:rsidRDefault="00FF68ED" w:rsidP="00FF68ED">
      <w:r w:rsidRPr="00E11EA5">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E11EA5" w:rsidRDefault="00FF68ED" w:rsidP="00FF68ED">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E11EA5" w:rsidRDefault="00FF68ED" w:rsidP="00FF68ED">
      <w:pPr>
        <w:pStyle w:val="Heading2"/>
        <w:ind w:left="576" w:hanging="576"/>
      </w:pPr>
      <w:bookmarkStart w:id="2872" w:name="_Toc21086219"/>
      <w:bookmarkStart w:id="2873" w:name="_Toc29768655"/>
      <w:bookmarkStart w:id="2874" w:name="_Toc32332630"/>
      <w:bookmarkStart w:id="2875" w:name="_Toc37430461"/>
      <w:bookmarkStart w:id="2876" w:name="_Toc43739564"/>
      <w:bookmarkStart w:id="2877" w:name="_Toc46347325"/>
      <w:r w:rsidRPr="00E11EA5">
        <w:t>15.3</w:t>
      </w:r>
      <w:r w:rsidRPr="00E11EA5">
        <w:tab/>
        <w:t>OTA test setup</w:t>
      </w:r>
      <w:bookmarkEnd w:id="2872"/>
      <w:bookmarkEnd w:id="2873"/>
      <w:r w:rsidRPr="00E11EA5">
        <w:t xml:space="preserve"> for BS demodulation requirements</w:t>
      </w:r>
      <w:bookmarkEnd w:id="2874"/>
      <w:bookmarkEnd w:id="2875"/>
      <w:bookmarkEnd w:id="2876"/>
      <w:bookmarkEnd w:id="2877"/>
    </w:p>
    <w:p w14:paraId="272E24B4" w14:textId="77777777" w:rsidR="00FF68ED" w:rsidRPr="00E11EA5" w:rsidRDefault="00FF68ED" w:rsidP="00FF68ED">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E11EA5" w:rsidRDefault="00FF68ED" w:rsidP="00FF68ED">
      <w:r w:rsidRPr="00E11EA5">
        <w:t>For PUSCH testing purposes in OTA setup, the HARQ feedback can be delivered to the BS Tester via conducted interface.</w:t>
      </w:r>
    </w:p>
    <w:p w14:paraId="0CCE0C3C" w14:textId="77777777" w:rsidR="00FF68ED" w:rsidRPr="00E11EA5" w:rsidRDefault="00FF68ED" w:rsidP="00FF68ED">
      <w:r w:rsidRPr="00E11EA5">
        <w:rPr>
          <w:lang w:val="en-US"/>
        </w:rPr>
        <w:t>Figure 15.3-1</w:t>
      </w:r>
      <w:r w:rsidRPr="00E11EA5">
        <w:t xml:space="preserve"> shows BS measurement test setup for multipath fading propagation conditions, which is equivalent to the conducted 1TX – 1RX test setup.</w:t>
      </w:r>
    </w:p>
    <w:p w14:paraId="57B824A6" w14:textId="77777777" w:rsidR="00FF68ED" w:rsidRPr="00E11EA5" w:rsidRDefault="00FF68ED" w:rsidP="00FF68ED">
      <w:r w:rsidRPr="00E11EA5">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E11EA5" w:rsidRDefault="00FF68ED" w:rsidP="00FF68ED">
      <w:pPr>
        <w:pStyle w:val="NO"/>
      </w:pPr>
      <w:r w:rsidRPr="00E11EA5">
        <w:t xml:space="preserve">NOTE: </w:t>
      </w:r>
      <w:r w:rsidRPr="00E11EA5">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E11EA5" w:rsidRDefault="00FF68ED" w:rsidP="00FF68ED">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E11EA5" w:rsidRDefault="00FF68ED" w:rsidP="00FF68ED">
      <w:pPr>
        <w:pStyle w:val="TH"/>
        <w:rPr>
          <w:lang w:val="en-US"/>
        </w:rPr>
      </w:pPr>
      <w:r w:rsidRPr="00E11EA5">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E11EA5" w:rsidRDefault="00FF68ED" w:rsidP="00FF68ED">
      <w:pPr>
        <w:pStyle w:val="TF"/>
      </w:pPr>
      <w:r w:rsidRPr="00E11EA5">
        <w:t>Figure 15.3-1: OTA test setup for multipath fading propagation conditions</w:t>
      </w:r>
      <w:r w:rsidRPr="00E11EA5" w:rsidDel="0069092C">
        <w:t xml:space="preserve"> </w:t>
      </w:r>
      <w:r w:rsidRPr="00E11EA5">
        <w:t>(equivalent to conducted 1TX – 1RX)</w:t>
      </w:r>
    </w:p>
    <w:p w14:paraId="44B5319E" w14:textId="77777777" w:rsidR="00FF68ED" w:rsidRPr="00E11EA5" w:rsidRDefault="00FF68ED" w:rsidP="00FF68ED">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E11EA5" w:rsidRDefault="00FF68ED" w:rsidP="00FF68ED">
      <w:pPr>
        <w:pStyle w:val="TH"/>
        <w:rPr>
          <w:lang w:val="en-US"/>
        </w:rPr>
      </w:pPr>
      <w:r w:rsidRPr="00E11EA5">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E11EA5" w:rsidRDefault="00FF68ED" w:rsidP="00FF68ED">
      <w:pPr>
        <w:pStyle w:val="TF"/>
      </w:pPr>
      <w:r w:rsidRPr="00E11EA5">
        <w:t>Figure 15.3-2: OTA test setup for multipath fading propagation conditions</w:t>
      </w:r>
      <w:r w:rsidRPr="00E11EA5" w:rsidDel="0069092C">
        <w:t xml:space="preserve"> </w:t>
      </w:r>
      <w:r w:rsidRPr="00E11EA5">
        <w:t>(equivalent to conducted 1TX – 2RX setup)</w:t>
      </w:r>
    </w:p>
    <w:p w14:paraId="2C8C3E5F" w14:textId="77777777" w:rsidR="00FF68ED" w:rsidRPr="00E11EA5" w:rsidRDefault="00FF68ED" w:rsidP="00FF68ED">
      <w:pPr>
        <w:pStyle w:val="TH"/>
      </w:pPr>
      <w:r w:rsidRPr="00E11EA5">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E11EA5" w:rsidRDefault="00FF68ED" w:rsidP="00FF68ED">
      <w:pPr>
        <w:pStyle w:val="TF"/>
      </w:pPr>
      <w:r w:rsidRPr="00E11EA5">
        <w:t>Figure 15.3-3: OTA test setup for static propagation conditions (equivalent to conducted 1TX – 1RX setup)</w:t>
      </w:r>
    </w:p>
    <w:p w14:paraId="3DDEA877" w14:textId="77777777" w:rsidR="00FF68ED" w:rsidRPr="00E11EA5" w:rsidRDefault="00FF68ED" w:rsidP="00FF68ED">
      <w:pPr>
        <w:pStyle w:val="TH"/>
      </w:pPr>
      <w:r w:rsidRPr="00E11EA5">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E11EA5" w:rsidRDefault="00FF68ED" w:rsidP="00FF68ED">
      <w:r w:rsidRPr="00E11EA5">
        <w:t>Figure 15.3-4: OTA test setup for static propagation conditions (equivalent to conducted 1TX – 2RX setup)</w:t>
      </w:r>
    </w:p>
    <w:p w14:paraId="4F4B7341" w14:textId="77777777" w:rsidR="00FF68ED" w:rsidRPr="00E11EA5" w:rsidRDefault="00FF68ED" w:rsidP="00FF68ED">
      <w:pPr>
        <w:pStyle w:val="Heading2"/>
        <w:ind w:left="576" w:hanging="576"/>
      </w:pPr>
      <w:bookmarkStart w:id="2878" w:name="_Toc21086750"/>
      <w:bookmarkStart w:id="2879" w:name="_Toc29769210"/>
      <w:bookmarkStart w:id="2880" w:name="_Toc32332631"/>
      <w:bookmarkStart w:id="2881" w:name="_Toc37430462"/>
      <w:bookmarkStart w:id="2882" w:name="_Toc43739565"/>
      <w:bookmarkStart w:id="2883" w:name="_Toc46347326"/>
      <w:r w:rsidRPr="00E11EA5">
        <w:t>15.4</w:t>
      </w:r>
      <w:r w:rsidRPr="00E11EA5">
        <w:tab/>
        <w:t>Indoor Anechoic Chamber</w:t>
      </w:r>
      <w:bookmarkEnd w:id="2878"/>
      <w:bookmarkEnd w:id="2879"/>
      <w:bookmarkEnd w:id="2880"/>
      <w:bookmarkEnd w:id="2881"/>
      <w:bookmarkEnd w:id="2882"/>
      <w:bookmarkEnd w:id="2883"/>
    </w:p>
    <w:p w14:paraId="1C9176F5" w14:textId="77777777" w:rsidR="00FF68ED" w:rsidRPr="00E11EA5" w:rsidRDefault="00FF68ED" w:rsidP="00FF68ED">
      <w:pPr>
        <w:pStyle w:val="Heading3"/>
        <w:rPr>
          <w:lang w:eastAsia="sv-SE"/>
        </w:rPr>
      </w:pPr>
      <w:bookmarkStart w:id="2884" w:name="_Toc32332632"/>
      <w:bookmarkStart w:id="2885" w:name="_Toc37430463"/>
      <w:bookmarkStart w:id="2886" w:name="_Toc43739566"/>
      <w:bookmarkStart w:id="2887" w:name="_Toc46347327"/>
      <w:r w:rsidRPr="00E11EA5">
        <w:rPr>
          <w:lang w:eastAsia="sv-SE"/>
        </w:rPr>
        <w:t>15.4.1</w:t>
      </w:r>
      <w:r w:rsidRPr="00E11EA5">
        <w:rPr>
          <w:lang w:eastAsia="sv-SE"/>
        </w:rPr>
        <w:tab/>
        <w:t>Measurement system description</w:t>
      </w:r>
      <w:bookmarkEnd w:id="2884"/>
      <w:bookmarkEnd w:id="2885"/>
      <w:bookmarkEnd w:id="2886"/>
      <w:bookmarkEnd w:id="2887"/>
    </w:p>
    <w:p w14:paraId="138D4F87" w14:textId="2DE17A7B" w:rsidR="00FF68ED" w:rsidRPr="00E11EA5" w:rsidRDefault="00FF68ED" w:rsidP="00FF68ED">
      <w:r w:rsidRPr="00E11EA5">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E11EA5" w:rsidRDefault="00FF68ED" w:rsidP="00FF68ED">
      <w:pPr>
        <w:pStyle w:val="Heading3"/>
        <w:rPr>
          <w:lang w:eastAsia="sv-SE"/>
        </w:rPr>
      </w:pPr>
      <w:bookmarkStart w:id="2888" w:name="_Toc32332633"/>
      <w:bookmarkStart w:id="2889" w:name="_Toc37430464"/>
      <w:bookmarkStart w:id="2890" w:name="_Toc43739567"/>
      <w:bookmarkStart w:id="2891" w:name="_Toc46347328"/>
      <w:r w:rsidRPr="00E11EA5">
        <w:rPr>
          <w:lang w:eastAsia="sv-SE"/>
        </w:rPr>
        <w:t>15.4.</w:t>
      </w:r>
      <w:r w:rsidRPr="00E11EA5">
        <w:rPr>
          <w:lang w:eastAsia="ja-JP"/>
        </w:rPr>
        <w:t>2</w:t>
      </w:r>
      <w:r w:rsidRPr="00E11EA5">
        <w:rPr>
          <w:lang w:eastAsia="sv-SE"/>
        </w:rPr>
        <w:t xml:space="preserve"> </w:t>
      </w:r>
      <w:r w:rsidRPr="00E11EA5">
        <w:rPr>
          <w:lang w:eastAsia="sv-SE"/>
        </w:rPr>
        <w:tab/>
        <w:t>Test procedure</w:t>
      </w:r>
      <w:bookmarkEnd w:id="2888"/>
      <w:bookmarkEnd w:id="2889"/>
      <w:bookmarkEnd w:id="2890"/>
      <w:bookmarkEnd w:id="2891"/>
    </w:p>
    <w:p w14:paraId="76E5262B" w14:textId="77777777" w:rsidR="00FF68ED" w:rsidRPr="00E11EA5" w:rsidRDefault="00FF68ED" w:rsidP="00FF68ED">
      <w:pPr>
        <w:pStyle w:val="Heading4"/>
      </w:pPr>
      <w:bookmarkStart w:id="2892" w:name="_Toc32332634"/>
      <w:bookmarkStart w:id="2893" w:name="_Toc37430465"/>
      <w:bookmarkStart w:id="2894" w:name="_Toc43739568"/>
      <w:bookmarkStart w:id="2895" w:name="_Toc46347329"/>
      <w:r w:rsidRPr="00E11EA5">
        <w:rPr>
          <w:lang w:eastAsia="sv-SE"/>
        </w:rPr>
        <w:t>15.4.</w:t>
      </w:r>
      <w:r w:rsidRPr="00E11EA5">
        <w:rPr>
          <w:lang w:eastAsia="ja-JP"/>
        </w:rPr>
        <w:t>2</w:t>
      </w:r>
      <w:r w:rsidRPr="00E11EA5">
        <w:rPr>
          <w:lang w:eastAsia="sv-SE"/>
        </w:rPr>
        <w:t>.1</w:t>
      </w:r>
      <w:r w:rsidRPr="00E11EA5">
        <w:rPr>
          <w:lang w:eastAsia="sv-SE"/>
        </w:rPr>
        <w:tab/>
      </w:r>
      <w:r w:rsidRPr="00E11EA5">
        <w:t>Stage 1: Calibration</w:t>
      </w:r>
      <w:bookmarkEnd w:id="2892"/>
      <w:bookmarkEnd w:id="2893"/>
      <w:bookmarkEnd w:id="2894"/>
      <w:bookmarkEnd w:id="2895"/>
    </w:p>
    <w:p w14:paraId="4FF63110" w14:textId="3E248984" w:rsidR="00FF68ED" w:rsidRPr="00E11EA5" w:rsidRDefault="00FF68ED" w:rsidP="00FF68ED">
      <w:pPr>
        <w:rPr>
          <w:lang w:val="en-US" w:eastAsia="ja-JP"/>
        </w:rPr>
      </w:pPr>
      <w:r w:rsidRPr="00E11EA5">
        <w:rPr>
          <w:lang w:val="en-US" w:eastAsia="ja-JP"/>
        </w:rPr>
        <w:t>The calibration procedure for demodulation requirements is the same as that for OTA dynamic range</w:t>
      </w:r>
      <w:r w:rsidRPr="00E11EA5">
        <w:t>, i.e. the same as described in clause 7.2.1 and depicted in figure 7.2.1-3.</w:t>
      </w:r>
      <w:r w:rsidRPr="00E11EA5">
        <w:rPr>
          <w:lang w:val="en-US" w:eastAsia="ja-JP"/>
        </w:rPr>
        <w:t xml:space="preserve"> Calibration of the wanted signal and AWGN levels shall be performed.</w:t>
      </w:r>
    </w:p>
    <w:p w14:paraId="32C50CF4" w14:textId="77777777" w:rsidR="00FF68ED" w:rsidRPr="00E11EA5" w:rsidRDefault="00FF68ED" w:rsidP="00FF68ED">
      <w:pPr>
        <w:pStyle w:val="Heading4"/>
      </w:pPr>
      <w:bookmarkStart w:id="2896" w:name="_Toc32332635"/>
      <w:bookmarkStart w:id="2897" w:name="_Toc37430466"/>
      <w:bookmarkStart w:id="2898" w:name="_Toc43739569"/>
      <w:bookmarkStart w:id="2899" w:name="_Toc46347330"/>
      <w:r w:rsidRPr="00E11EA5">
        <w:rPr>
          <w:lang w:eastAsia="sv-SE"/>
        </w:rPr>
        <w:t>15.4.</w:t>
      </w:r>
      <w:r w:rsidRPr="00E11EA5">
        <w:rPr>
          <w:lang w:eastAsia="ja-JP"/>
        </w:rPr>
        <w:t>2</w:t>
      </w:r>
      <w:r w:rsidRPr="00E11EA5">
        <w:rPr>
          <w:lang w:eastAsia="sv-SE"/>
        </w:rPr>
        <w:t>.2</w:t>
      </w:r>
      <w:r w:rsidRPr="00E11EA5">
        <w:rPr>
          <w:lang w:eastAsia="sv-SE"/>
        </w:rPr>
        <w:tab/>
      </w:r>
      <w:r w:rsidRPr="00E11EA5">
        <w:t>Stage 2: BS measurement</w:t>
      </w:r>
      <w:bookmarkEnd w:id="2896"/>
      <w:bookmarkEnd w:id="2897"/>
      <w:bookmarkEnd w:id="2898"/>
      <w:bookmarkEnd w:id="2899"/>
    </w:p>
    <w:p w14:paraId="4C8EB3D2" w14:textId="02AAD9B2" w:rsidR="00FF68ED" w:rsidRPr="00E11EA5" w:rsidRDefault="00FF68ED" w:rsidP="00FF68ED">
      <w:pPr>
        <w:rPr>
          <w:rFonts w:eastAsia="DengXian"/>
        </w:rPr>
      </w:pPr>
      <w:r w:rsidRPr="00E11EA5">
        <w:t xml:space="preserve">The </w:t>
      </w:r>
      <w:r w:rsidR="00616962"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19956E8F" w14:textId="77777777" w:rsidR="00FF68ED" w:rsidRPr="00E11EA5" w:rsidRDefault="00FF68ED" w:rsidP="00FF68ED">
      <w:pPr>
        <w:rPr>
          <w:lang w:val="en-US" w:eastAsia="ja-JP"/>
        </w:rPr>
      </w:pPr>
      <w:r w:rsidRPr="00E11EA5">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E11EA5">
        <w:rPr>
          <w:lang w:val="en-US" w:eastAsia="ja-JP"/>
        </w:rPr>
        <w:lastRenderedPageBreak/>
        <w:t xml:space="preserve">adjustment </w:t>
      </w:r>
      <w:r w:rsidRPr="00E11EA5">
        <w:rPr>
          <w:rFonts w:cs="Arial"/>
        </w:rPr>
        <w:t>Δ</w:t>
      </w:r>
      <w:r w:rsidRPr="00E11EA5">
        <w:rPr>
          <w:rFonts w:cs="Arial"/>
          <w:vertAlign w:val="subscript"/>
        </w:rPr>
        <w:t xml:space="preserve">OTAREFSENS </w:t>
      </w:r>
      <w:r w:rsidRPr="00E11EA5">
        <w:rPr>
          <w:rFonts w:cs="Arial"/>
        </w:rPr>
        <w:t xml:space="preserve">to take into account BS antenna gain (path loss is taken account of by the calibration procedure). Examples of the AWGN power levels for the E-UTRA PUSCH requirements are listed in table </w:t>
      </w:r>
      <w:r w:rsidRPr="00E11EA5">
        <w:rPr>
          <w:lang w:eastAsia="sv-SE"/>
        </w:rPr>
        <w:t>15.4.</w:t>
      </w:r>
      <w:r w:rsidRPr="00E11EA5">
        <w:rPr>
          <w:lang w:eastAsia="ja-JP"/>
        </w:rPr>
        <w:t>2</w:t>
      </w:r>
      <w:r w:rsidRPr="00E11EA5">
        <w:rPr>
          <w:lang w:eastAsia="sv-SE"/>
        </w:rPr>
        <w:t>.2</w:t>
      </w:r>
      <w:r w:rsidRPr="00E11EA5">
        <w:rPr>
          <w:rFonts w:cs="Arial"/>
        </w:rPr>
        <w:t>-1 (AWGN levels for other requirements can be found in the conducted single RAT specifications).</w:t>
      </w:r>
    </w:p>
    <w:p w14:paraId="14BF33AD" w14:textId="77777777" w:rsidR="00FF68ED" w:rsidRPr="00E11EA5" w:rsidRDefault="00FF68ED" w:rsidP="00FF68ED">
      <w:pPr>
        <w:pStyle w:val="TH"/>
        <w:rPr>
          <w:rFonts w:eastAsia="‚c‚e‚o“Á‘¾ƒSƒVƒbƒN‘Ì"/>
        </w:rPr>
      </w:pPr>
      <w:r w:rsidRPr="00E11EA5">
        <w:rPr>
          <w:rFonts w:eastAsia="‚c‚e‚o“Á‘¾ƒSƒVƒbƒN‘Ì"/>
        </w:rPr>
        <w:t xml:space="preserve">Table </w:t>
      </w:r>
      <w:r w:rsidRPr="00E11EA5">
        <w:rPr>
          <w:lang w:eastAsia="sv-SE"/>
        </w:rPr>
        <w:t>15.4.</w:t>
      </w:r>
      <w:r w:rsidRPr="00E11EA5">
        <w:rPr>
          <w:lang w:eastAsia="ja-JP"/>
        </w:rPr>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E11EA5" w14:paraId="4E6EF52C" w14:textId="77777777" w:rsidTr="002E0DC8">
        <w:trPr>
          <w:cantSplit/>
          <w:jc w:val="center"/>
        </w:trPr>
        <w:tc>
          <w:tcPr>
            <w:tcW w:w="2406" w:type="dxa"/>
            <w:vAlign w:val="center"/>
          </w:tcPr>
          <w:p w14:paraId="062E3184" w14:textId="77777777" w:rsidR="00FF68ED" w:rsidRPr="00E11EA5" w:rsidRDefault="00FF68ED" w:rsidP="002E0DC8">
            <w:pPr>
              <w:pStyle w:val="TAH"/>
              <w:rPr>
                <w:rFonts w:eastAsia="‚c‚e‚o“Á‘¾ƒSƒVƒbƒN‘Ì" w:cs="v5.0.0"/>
                <w:lang w:eastAsia="ja-JP"/>
              </w:rPr>
            </w:pPr>
            <w:r w:rsidRPr="00E11EA5">
              <w:rPr>
                <w:rFonts w:eastAsia="‚c‚e‚o“Á‘¾ƒSƒVƒbƒN‘Ì" w:cs="v5.0.0"/>
              </w:rPr>
              <w:t>Channel bandwidth (MHz)</w:t>
            </w:r>
          </w:p>
        </w:tc>
        <w:tc>
          <w:tcPr>
            <w:tcW w:w="3118" w:type="dxa"/>
            <w:vAlign w:val="center"/>
          </w:tcPr>
          <w:p w14:paraId="352E5B3D" w14:textId="77777777" w:rsidR="00FF68ED" w:rsidRPr="00E11EA5" w:rsidRDefault="00FF68ED" w:rsidP="002E0DC8">
            <w:pPr>
              <w:pStyle w:val="TAH"/>
              <w:rPr>
                <w:rFonts w:eastAsia="‚c‚e‚o“Á‘¾ƒSƒVƒbƒN‘Ì" w:cs="v5.0.0"/>
                <w:lang w:eastAsia="ja-JP"/>
              </w:rPr>
            </w:pPr>
            <w:r w:rsidRPr="00E11EA5">
              <w:rPr>
                <w:rFonts w:eastAsia="‚c‚e‚o“Á‘¾ƒSƒVƒbƒN‘Ì" w:cs="v5.0.0"/>
              </w:rPr>
              <w:t>AWGN power level</w:t>
            </w:r>
          </w:p>
        </w:tc>
      </w:tr>
      <w:tr w:rsidR="00FF68ED" w:rsidRPr="00E11EA5"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E11EA5" w:rsidRDefault="00FF68ED" w:rsidP="002E0DC8">
            <w:pPr>
              <w:pStyle w:val="TAC"/>
              <w:rPr>
                <w:rFonts w:eastAsia="‚c‚e‚o“Á‘¾ƒSƒVƒbƒN‘Ì" w:cs="v5.0.0"/>
                <w:lang w:eastAsia="ja-JP"/>
              </w:rPr>
            </w:pPr>
            <w:r w:rsidRPr="00E11EA5">
              <w:rPr>
                <w:rFonts w:eastAsia="‚c‚e‚o“Á‘¾ƒSƒVƒbƒN‘Ì" w:cs="v5.0.0"/>
              </w:rPr>
              <w:t>1.4</w:t>
            </w:r>
          </w:p>
        </w:tc>
        <w:tc>
          <w:tcPr>
            <w:tcW w:w="3118" w:type="dxa"/>
            <w:tcBorders>
              <w:bottom w:val="single" w:sz="4" w:space="0" w:color="auto"/>
            </w:tcBorders>
            <w:vAlign w:val="center"/>
          </w:tcPr>
          <w:p w14:paraId="1F2738A5"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w:t>
            </w:r>
            <w:r w:rsidRPr="00E11EA5">
              <w:rPr>
                <w:rFonts w:cs="Arial"/>
              </w:rPr>
              <w:t>92.7</w:t>
            </w:r>
            <w:r w:rsidRPr="00E11EA5">
              <w:rPr>
                <w:rFonts w:eastAsia="‚c‚e‚o“Á‘¾ƒSƒVƒbƒN‘Ì" w:cs="v5.0.0"/>
                <w:lang w:eastAsia="ja-JP"/>
              </w:rPr>
              <w:t xml:space="preserve"> - </w:t>
            </w:r>
            <w:r w:rsidRPr="00E11EA5">
              <w:rPr>
                <w:rFonts w:cs="Arial"/>
              </w:rPr>
              <w:t>Δ</w:t>
            </w:r>
            <w:r w:rsidRPr="00E11EA5">
              <w:rPr>
                <w:rFonts w:cs="Arial"/>
                <w:vertAlign w:val="subscript"/>
              </w:rPr>
              <w:t>OTAREFSENS</w:t>
            </w:r>
            <w:r w:rsidRPr="00E11EA5">
              <w:rPr>
                <w:rFonts w:eastAsia="‚c‚e‚o“Á‘¾ƒSƒVƒbƒN‘Ì" w:cs="v5.0.0"/>
                <w:lang w:eastAsia="ja-JP"/>
              </w:rPr>
              <w:t xml:space="preserve"> dBm / 1.08MHz</w:t>
            </w:r>
          </w:p>
        </w:tc>
      </w:tr>
      <w:tr w:rsidR="00FF68ED" w:rsidRPr="00E11EA5"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E11EA5" w:rsidRDefault="00FF68ED" w:rsidP="002E0DC8">
            <w:pPr>
              <w:pStyle w:val="TAC"/>
              <w:rPr>
                <w:rFonts w:eastAsia="‚c‚e‚o“Á‘¾ƒSƒVƒbƒN‘Ì" w:cs="v5.0.0"/>
                <w:lang w:eastAsia="ja-JP"/>
              </w:rPr>
            </w:pPr>
            <w:r w:rsidRPr="00E11EA5">
              <w:rPr>
                <w:rFonts w:eastAsia="‚c‚e‚o“Á‘¾ƒSƒVƒbƒN‘Ì" w:cs="v5.0.0"/>
              </w:rPr>
              <w:t>3</w:t>
            </w:r>
          </w:p>
        </w:tc>
        <w:tc>
          <w:tcPr>
            <w:tcW w:w="3118" w:type="dxa"/>
            <w:tcBorders>
              <w:bottom w:val="single" w:sz="4" w:space="0" w:color="auto"/>
            </w:tcBorders>
            <w:vAlign w:val="center"/>
          </w:tcPr>
          <w:p w14:paraId="6EAFE1C1"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-88.7 - </w:t>
            </w:r>
            <w:r w:rsidRPr="00E11EA5">
              <w:rPr>
                <w:rFonts w:cs="Arial"/>
              </w:rPr>
              <w:t>Δ</w:t>
            </w:r>
            <w:r w:rsidRPr="00E11EA5">
              <w:rPr>
                <w:rFonts w:cs="Arial"/>
                <w:vertAlign w:val="subscript"/>
              </w:rPr>
              <w:t>OTAREFSENS</w:t>
            </w:r>
            <w:r w:rsidRPr="00E11EA5">
              <w:rPr>
                <w:rFonts w:eastAsia="‚c‚e‚o“Á‘¾ƒSƒVƒbƒN‘Ì" w:cs="v5.0.0"/>
                <w:lang w:eastAsia="ja-JP"/>
              </w:rPr>
              <w:t xml:space="preserve"> dBm / 2.7MHz</w:t>
            </w:r>
          </w:p>
        </w:tc>
      </w:tr>
      <w:tr w:rsidR="00FF68ED" w:rsidRPr="00E11EA5"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E11EA5" w:rsidRDefault="00FF68ED" w:rsidP="002E0DC8">
            <w:pPr>
              <w:pStyle w:val="TAC"/>
              <w:rPr>
                <w:rFonts w:eastAsia="‚c‚e‚o“Á‘¾ƒSƒVƒbƒN‘Ì" w:cs="v5.0.0"/>
              </w:rPr>
            </w:pPr>
            <w:r w:rsidRPr="00E11EA5">
              <w:rPr>
                <w:rFonts w:eastAsia="‚c‚e‚o“Á‘¾ƒSƒVƒbƒN‘Ì" w:cs="v5.0.0"/>
              </w:rPr>
              <w:t>5</w:t>
            </w:r>
          </w:p>
        </w:tc>
        <w:tc>
          <w:tcPr>
            <w:tcW w:w="3118" w:type="dxa"/>
            <w:tcBorders>
              <w:bottom w:val="single" w:sz="4" w:space="0" w:color="auto"/>
            </w:tcBorders>
            <w:vAlign w:val="center"/>
          </w:tcPr>
          <w:p w14:paraId="36775DA9"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-86.5 - </w:t>
            </w:r>
            <w:r w:rsidRPr="00E11EA5">
              <w:rPr>
                <w:rFonts w:cs="Arial"/>
              </w:rPr>
              <w:t>Δ</w:t>
            </w:r>
            <w:r w:rsidRPr="00E11EA5">
              <w:rPr>
                <w:rFonts w:cs="Arial"/>
                <w:vertAlign w:val="subscript"/>
              </w:rPr>
              <w:t>OTAREFSENS</w:t>
            </w:r>
            <w:r w:rsidRPr="00E11EA5">
              <w:rPr>
                <w:rFonts w:eastAsia="‚c‚e‚o“Á‘¾ƒSƒVƒbƒN‘Ì" w:cs="v5.0.0"/>
                <w:lang w:eastAsia="ja-JP"/>
              </w:rPr>
              <w:t xml:space="preserve"> dBm / 4.5MHz</w:t>
            </w:r>
          </w:p>
        </w:tc>
      </w:tr>
      <w:tr w:rsidR="00FF68ED" w:rsidRPr="00E11EA5"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E11EA5" w:rsidRDefault="00FF68ED" w:rsidP="002E0DC8">
            <w:pPr>
              <w:pStyle w:val="TAC"/>
              <w:rPr>
                <w:rFonts w:eastAsia="‚c‚e‚o“Á‘¾ƒSƒVƒbƒN‘Ì" w:cs="v5.0.0"/>
              </w:rPr>
            </w:pPr>
            <w:r w:rsidRPr="00E11EA5">
              <w:rPr>
                <w:rFonts w:eastAsia="‚c‚e‚o“Á‘¾ƒSƒVƒbƒN‘Ì" w:cs="v5.0.0"/>
              </w:rPr>
              <w:t>10</w:t>
            </w:r>
          </w:p>
        </w:tc>
        <w:tc>
          <w:tcPr>
            <w:tcW w:w="3118" w:type="dxa"/>
            <w:tcBorders>
              <w:bottom w:val="single" w:sz="4" w:space="0" w:color="auto"/>
            </w:tcBorders>
            <w:vAlign w:val="center"/>
          </w:tcPr>
          <w:p w14:paraId="5B615908" w14:textId="4630E8E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-83.5</w:t>
            </w:r>
            <w:r w:rsidR="00FC6037" w:rsidRPr="00E11EA5">
              <w:rPr>
                <w:rFonts w:eastAsia="‚c‚e‚o“Á‘¾ƒSƒVƒbƒN‘Ì" w:cs="v5.0.0"/>
                <w:lang w:eastAsia="ja-JP"/>
              </w:rPr>
              <w:t xml:space="preserve"> </w:t>
            </w:r>
            <w:r w:rsidRPr="00E11EA5">
              <w:rPr>
                <w:rFonts w:eastAsia="‚c‚e‚o“Á‘¾ƒSƒVƒbƒN‘Ì" w:cs="v5.0.0"/>
                <w:lang w:eastAsia="ja-JP"/>
              </w:rPr>
              <w:t xml:space="preserve">- </w:t>
            </w:r>
            <w:r w:rsidRPr="00E11EA5">
              <w:rPr>
                <w:rFonts w:cs="Arial"/>
              </w:rPr>
              <w:t>Δ</w:t>
            </w:r>
            <w:r w:rsidRPr="00E11EA5">
              <w:rPr>
                <w:rFonts w:cs="Arial"/>
                <w:vertAlign w:val="subscript"/>
              </w:rPr>
              <w:t>OTAREFSENS</w:t>
            </w:r>
            <w:r w:rsidRPr="00E11EA5">
              <w:rPr>
                <w:rFonts w:eastAsia="‚c‚e‚o“Á‘¾ƒSƒVƒbƒN‘Ì" w:cs="v5.0.0"/>
                <w:lang w:eastAsia="ja-JP"/>
              </w:rPr>
              <w:t xml:space="preserve"> dBm / 9MHz</w:t>
            </w:r>
          </w:p>
        </w:tc>
      </w:tr>
      <w:tr w:rsidR="00FF68ED" w:rsidRPr="00E11EA5"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E11EA5" w:rsidRDefault="00FF68ED" w:rsidP="002E0DC8">
            <w:pPr>
              <w:pStyle w:val="TAC"/>
              <w:rPr>
                <w:rFonts w:eastAsia="‚c‚e‚o“Á‘¾ƒSƒVƒbƒN‘Ì" w:cs="v5.0.0"/>
              </w:rPr>
            </w:pPr>
            <w:r w:rsidRPr="00E11EA5">
              <w:rPr>
                <w:rFonts w:eastAsia="‚c‚e‚o“Á‘¾ƒSƒVƒbƒN‘Ì" w:cs="v5.0.0"/>
              </w:rPr>
              <w:t>15</w:t>
            </w:r>
          </w:p>
        </w:tc>
        <w:tc>
          <w:tcPr>
            <w:tcW w:w="3118" w:type="dxa"/>
            <w:tcBorders>
              <w:bottom w:val="single" w:sz="4" w:space="0" w:color="auto"/>
            </w:tcBorders>
            <w:vAlign w:val="center"/>
          </w:tcPr>
          <w:p w14:paraId="44B50907"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-81.7 - </w:t>
            </w:r>
            <w:r w:rsidRPr="00E11EA5">
              <w:rPr>
                <w:rFonts w:cs="Arial"/>
              </w:rPr>
              <w:t>Δ</w:t>
            </w:r>
            <w:r w:rsidRPr="00E11EA5">
              <w:rPr>
                <w:rFonts w:cs="Arial"/>
                <w:vertAlign w:val="subscript"/>
              </w:rPr>
              <w:t>OTAREFSENS</w:t>
            </w:r>
            <w:r w:rsidRPr="00E11EA5">
              <w:rPr>
                <w:rFonts w:eastAsia="‚c‚e‚o“Á‘¾ƒSƒVƒbƒN‘Ì" w:cs="v5.0.0"/>
                <w:lang w:eastAsia="ja-JP"/>
              </w:rPr>
              <w:t xml:space="preserve"> dBm / 13.5MHz</w:t>
            </w:r>
          </w:p>
        </w:tc>
      </w:tr>
      <w:tr w:rsidR="00FF68ED" w:rsidRPr="00E11EA5"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E11EA5" w:rsidRDefault="00FF68ED" w:rsidP="002E0DC8">
            <w:pPr>
              <w:pStyle w:val="TAC"/>
              <w:rPr>
                <w:rFonts w:eastAsia="‚c‚e‚o“Á‘¾ƒSƒVƒbƒN‘Ì" w:cs="v5.0.0"/>
                <w:lang w:eastAsia="ja-JP"/>
              </w:rPr>
            </w:pPr>
            <w:r w:rsidRPr="00E11EA5">
              <w:rPr>
                <w:rFonts w:eastAsia="‚c‚e‚o“Á‘¾ƒSƒVƒbƒN‘Ì" w:cs="v5.0.0"/>
              </w:rPr>
              <w:t>20</w:t>
            </w:r>
          </w:p>
        </w:tc>
        <w:tc>
          <w:tcPr>
            <w:tcW w:w="3118" w:type="dxa"/>
            <w:tcBorders>
              <w:bottom w:val="single" w:sz="4" w:space="0" w:color="auto"/>
            </w:tcBorders>
            <w:vAlign w:val="center"/>
          </w:tcPr>
          <w:p w14:paraId="7D607CC6"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-80.4 - </w:t>
            </w:r>
            <w:r w:rsidRPr="00E11EA5">
              <w:rPr>
                <w:rFonts w:cs="Arial"/>
              </w:rPr>
              <w:t>Δ</w:t>
            </w:r>
            <w:r w:rsidRPr="00E11EA5">
              <w:rPr>
                <w:rFonts w:cs="Arial"/>
                <w:vertAlign w:val="subscript"/>
              </w:rPr>
              <w:t>OTAREFSENS</w:t>
            </w:r>
            <w:r w:rsidRPr="00E11EA5">
              <w:rPr>
                <w:rFonts w:eastAsia="‚c‚e‚o“Á‘¾ƒSƒVƒbƒN‘Ì" w:cs="v5.0.0"/>
                <w:lang w:eastAsia="ja-JP"/>
              </w:rPr>
              <w:t xml:space="preserve"> dBm / 18MHz</w:t>
            </w:r>
          </w:p>
        </w:tc>
      </w:tr>
    </w:tbl>
    <w:p w14:paraId="7BE40AA6" w14:textId="77777777" w:rsidR="00FF68ED" w:rsidRPr="00E11EA5" w:rsidRDefault="00FF68ED" w:rsidP="00FF68ED">
      <w:pPr>
        <w:rPr>
          <w:lang w:val="en-US" w:eastAsia="ja-JP"/>
        </w:rPr>
      </w:pPr>
    </w:p>
    <w:p w14:paraId="7679819B" w14:textId="77777777" w:rsidR="00FF68ED" w:rsidRPr="00E11EA5" w:rsidRDefault="00FF68ED" w:rsidP="00FF68ED">
      <w:pPr>
        <w:pStyle w:val="Heading3"/>
      </w:pPr>
      <w:bookmarkStart w:id="2900" w:name="_Toc32332636"/>
      <w:bookmarkStart w:id="2901" w:name="_Toc21086754"/>
      <w:bookmarkStart w:id="2902" w:name="_Toc29769214"/>
      <w:bookmarkStart w:id="2903" w:name="_Toc37430467"/>
      <w:bookmarkStart w:id="2904" w:name="_Toc43739570"/>
      <w:bookmarkStart w:id="2905" w:name="_Toc46347331"/>
      <w:r w:rsidRPr="00E11EA5">
        <w:t>15.4.3</w:t>
      </w:r>
      <w:r w:rsidRPr="00E11EA5">
        <w:tab/>
      </w:r>
      <w:r w:rsidRPr="00E11EA5">
        <w:rPr>
          <w:lang w:eastAsia="sv-SE"/>
        </w:rPr>
        <w:t>MU value derivation, FR1</w:t>
      </w:r>
      <w:bookmarkEnd w:id="2900"/>
      <w:bookmarkEnd w:id="2901"/>
      <w:bookmarkEnd w:id="2902"/>
      <w:bookmarkEnd w:id="2903"/>
      <w:bookmarkEnd w:id="2904"/>
      <w:bookmarkEnd w:id="2905"/>
    </w:p>
    <w:p w14:paraId="2E6E0887" w14:textId="77777777" w:rsidR="00FF68ED" w:rsidRPr="00E11EA5" w:rsidRDefault="00FF68ED" w:rsidP="00FF68ED">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 xml:space="preserve">. </w:t>
      </w:r>
    </w:p>
    <w:p w14:paraId="4E49E834" w14:textId="77777777" w:rsidR="00FF68ED" w:rsidRPr="00E11EA5" w:rsidRDefault="00FF68ED" w:rsidP="00FF68ED">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045DDF79" w14:textId="77777777" w:rsidR="00FF68ED" w:rsidRPr="00E11EA5" w:rsidRDefault="00FF68ED" w:rsidP="00FF68ED">
      <w:r w:rsidRPr="00E11EA5">
        <w:t xml:space="preserve">Thus, the MU for OTA demodulation requirements is the same as the MU for conducted demodulation requirements, as derived in RAT-specific conducted testing specifications: </w:t>
      </w:r>
    </w:p>
    <w:p w14:paraId="2052CA80" w14:textId="77777777" w:rsidR="00FF68ED" w:rsidRPr="00E11EA5" w:rsidRDefault="00FF68ED" w:rsidP="00FF68ED">
      <w:pPr>
        <w:pStyle w:val="B1"/>
        <w:numPr>
          <w:ilvl w:val="0"/>
          <w:numId w:val="13"/>
        </w:numPr>
      </w:pPr>
      <w:r w:rsidRPr="00E11EA5">
        <w:t>TS 25.141 [2] for UTRA FDD</w:t>
      </w:r>
    </w:p>
    <w:p w14:paraId="232F440E" w14:textId="77777777" w:rsidR="00FF68ED" w:rsidRPr="00E11EA5" w:rsidRDefault="00FF68ED" w:rsidP="00FF68ED">
      <w:pPr>
        <w:pStyle w:val="B1"/>
        <w:numPr>
          <w:ilvl w:val="0"/>
          <w:numId w:val="13"/>
        </w:numPr>
      </w:pPr>
      <w:r w:rsidRPr="00E11EA5">
        <w:t>TS 36.141 [3] for E-UTRA</w:t>
      </w:r>
    </w:p>
    <w:p w14:paraId="67527F5C" w14:textId="77777777" w:rsidR="00FF68ED" w:rsidRPr="00E11EA5" w:rsidRDefault="00FF68ED" w:rsidP="00FF68ED">
      <w:pPr>
        <w:pStyle w:val="B1"/>
        <w:numPr>
          <w:ilvl w:val="0"/>
          <w:numId w:val="13"/>
        </w:numPr>
      </w:pPr>
      <w:r w:rsidRPr="00E11EA5">
        <w:t>TS 38.141-1 [5] for NR</w:t>
      </w:r>
    </w:p>
    <w:p w14:paraId="62ECE80D" w14:textId="77777777" w:rsidR="00FF68ED" w:rsidRPr="00E11EA5" w:rsidRDefault="00FF68ED" w:rsidP="00FF68ED">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358F2FB0" w14:textId="287952BC" w:rsidR="00FF68ED" w:rsidRPr="00E11EA5" w:rsidRDefault="00FF68ED" w:rsidP="00FF68ED">
      <w:pPr>
        <w:pStyle w:val="Heading2"/>
        <w:ind w:left="576" w:hanging="576"/>
      </w:pPr>
      <w:bookmarkStart w:id="2906" w:name="_Toc21086755"/>
      <w:bookmarkStart w:id="2907" w:name="_Toc29769215"/>
      <w:bookmarkStart w:id="2908" w:name="_Toc32332637"/>
      <w:bookmarkStart w:id="2909" w:name="_Toc37430468"/>
      <w:bookmarkStart w:id="2910" w:name="_Toc43739571"/>
      <w:bookmarkStart w:id="2911" w:name="_Toc46347332"/>
      <w:r w:rsidRPr="00E11EA5">
        <w:t>15.5</w:t>
      </w:r>
      <w:r w:rsidRPr="00E11EA5">
        <w:tab/>
        <w:t>C</w:t>
      </w:r>
      <w:r w:rsidR="00D84A9A" w:rsidRPr="00E11EA5">
        <w:t xml:space="preserve">ompact </w:t>
      </w:r>
      <w:r w:rsidRPr="00E11EA5">
        <w:t>A</w:t>
      </w:r>
      <w:r w:rsidR="00D84A9A" w:rsidRPr="00E11EA5">
        <w:t xml:space="preserve">ntenna </w:t>
      </w:r>
      <w:r w:rsidRPr="00E11EA5">
        <w:t>T</w:t>
      </w:r>
      <w:r w:rsidR="00D84A9A" w:rsidRPr="00E11EA5">
        <w:t xml:space="preserve">est </w:t>
      </w:r>
      <w:r w:rsidRPr="00E11EA5">
        <w:t>R</w:t>
      </w:r>
      <w:bookmarkEnd w:id="2906"/>
      <w:bookmarkEnd w:id="2907"/>
      <w:bookmarkEnd w:id="2908"/>
      <w:bookmarkEnd w:id="2909"/>
      <w:r w:rsidR="00D84A9A" w:rsidRPr="00E11EA5">
        <w:t>ange</w:t>
      </w:r>
      <w:bookmarkEnd w:id="2910"/>
      <w:bookmarkEnd w:id="2911"/>
    </w:p>
    <w:p w14:paraId="51253B2B" w14:textId="77777777" w:rsidR="00FF68ED" w:rsidRPr="00E11EA5" w:rsidRDefault="00FF68ED" w:rsidP="00FF68ED">
      <w:pPr>
        <w:pStyle w:val="Heading3"/>
      </w:pPr>
      <w:bookmarkStart w:id="2912" w:name="_Toc32332638"/>
      <w:bookmarkStart w:id="2913" w:name="_Toc37430469"/>
      <w:bookmarkStart w:id="2914" w:name="_Toc43739572"/>
      <w:bookmarkStart w:id="2915" w:name="_Toc46347333"/>
      <w:bookmarkStart w:id="2916" w:name="_Toc21086756"/>
      <w:bookmarkStart w:id="2917" w:name="_Toc29769216"/>
      <w:r w:rsidRPr="00E11EA5">
        <w:t>15.5.1</w:t>
      </w:r>
      <w:r w:rsidRPr="00E11EA5">
        <w:tab/>
      </w:r>
      <w:r w:rsidRPr="00E11EA5">
        <w:rPr>
          <w:lang w:eastAsia="sv-SE"/>
        </w:rPr>
        <w:t>Measurement system description</w:t>
      </w:r>
      <w:bookmarkEnd w:id="2912"/>
      <w:bookmarkEnd w:id="2913"/>
      <w:bookmarkEnd w:id="2914"/>
      <w:bookmarkEnd w:id="2915"/>
      <w:r w:rsidRPr="00E11EA5" w:rsidDel="00BE4729">
        <w:t xml:space="preserve"> </w:t>
      </w:r>
      <w:bookmarkEnd w:id="2916"/>
      <w:bookmarkEnd w:id="2917"/>
    </w:p>
    <w:p w14:paraId="1C5BBE5C" w14:textId="59836755" w:rsidR="00FF68ED" w:rsidRPr="00E11EA5" w:rsidRDefault="00FF68ED" w:rsidP="00FF68ED">
      <w:r w:rsidRPr="00E11EA5">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E11EA5" w:rsidRDefault="00FF68ED" w:rsidP="00FF68ED">
      <w:pPr>
        <w:pStyle w:val="Heading3"/>
        <w:rPr>
          <w:lang w:eastAsia="sv-SE"/>
        </w:rPr>
      </w:pPr>
      <w:bookmarkStart w:id="2918" w:name="_Toc32332639"/>
      <w:bookmarkStart w:id="2919" w:name="_Toc37430470"/>
      <w:bookmarkStart w:id="2920" w:name="_Toc43739573"/>
      <w:bookmarkStart w:id="2921" w:name="_Toc46347334"/>
      <w:r w:rsidRPr="00E11EA5">
        <w:rPr>
          <w:lang w:eastAsia="sv-SE"/>
        </w:rPr>
        <w:t>15.5.</w:t>
      </w:r>
      <w:r w:rsidRPr="00E11EA5">
        <w:rPr>
          <w:lang w:eastAsia="ja-JP"/>
        </w:rPr>
        <w:t>2</w:t>
      </w:r>
      <w:r w:rsidRPr="00E11EA5">
        <w:rPr>
          <w:lang w:eastAsia="sv-SE"/>
        </w:rPr>
        <w:t xml:space="preserve"> </w:t>
      </w:r>
      <w:r w:rsidRPr="00E11EA5">
        <w:rPr>
          <w:lang w:eastAsia="sv-SE"/>
        </w:rPr>
        <w:tab/>
        <w:t>Test procedure</w:t>
      </w:r>
      <w:bookmarkEnd w:id="2918"/>
      <w:bookmarkEnd w:id="2919"/>
      <w:bookmarkEnd w:id="2920"/>
      <w:bookmarkEnd w:id="2921"/>
    </w:p>
    <w:p w14:paraId="24DA93D7" w14:textId="77777777" w:rsidR="00FF68ED" w:rsidRPr="00E11EA5" w:rsidRDefault="00FF68ED" w:rsidP="00FF68ED">
      <w:pPr>
        <w:pStyle w:val="Heading4"/>
      </w:pPr>
      <w:bookmarkStart w:id="2922" w:name="_Toc32332640"/>
      <w:bookmarkStart w:id="2923" w:name="_Toc37430471"/>
      <w:bookmarkStart w:id="2924" w:name="_Toc43739574"/>
      <w:bookmarkStart w:id="2925" w:name="_Toc46347335"/>
      <w:r w:rsidRPr="00E11EA5">
        <w:rPr>
          <w:lang w:eastAsia="sv-SE"/>
        </w:rPr>
        <w:t>15.5.</w:t>
      </w:r>
      <w:r w:rsidRPr="00E11EA5">
        <w:rPr>
          <w:lang w:eastAsia="ja-JP"/>
        </w:rPr>
        <w:t>2</w:t>
      </w:r>
      <w:r w:rsidRPr="00E11EA5">
        <w:rPr>
          <w:lang w:eastAsia="sv-SE"/>
        </w:rPr>
        <w:t>.1</w:t>
      </w:r>
      <w:r w:rsidRPr="00E11EA5">
        <w:rPr>
          <w:lang w:eastAsia="sv-SE"/>
        </w:rPr>
        <w:tab/>
      </w:r>
      <w:r w:rsidRPr="00E11EA5">
        <w:t>Stage 1: Calibration</w:t>
      </w:r>
      <w:bookmarkEnd w:id="2922"/>
      <w:bookmarkEnd w:id="2923"/>
      <w:bookmarkEnd w:id="2924"/>
      <w:bookmarkEnd w:id="2925"/>
    </w:p>
    <w:p w14:paraId="70665A72" w14:textId="2120174D" w:rsidR="00FF68ED" w:rsidRPr="00E11EA5" w:rsidRDefault="00FF68ED" w:rsidP="00FF68ED">
      <w:pPr>
        <w:rPr>
          <w:lang w:val="en-US" w:eastAsia="ja-JP"/>
        </w:rPr>
      </w:pPr>
      <w:r w:rsidRPr="00E11EA5">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E11EA5" w:rsidRDefault="00FF68ED" w:rsidP="00FF68ED">
      <w:pPr>
        <w:pStyle w:val="Heading4"/>
      </w:pPr>
      <w:bookmarkStart w:id="2926" w:name="_Toc32332641"/>
      <w:bookmarkStart w:id="2927" w:name="_Toc37430472"/>
      <w:bookmarkStart w:id="2928" w:name="_Toc43739575"/>
      <w:bookmarkStart w:id="2929" w:name="_Toc46347336"/>
      <w:bookmarkStart w:id="2930" w:name="_Toc21086758"/>
      <w:bookmarkStart w:id="2931" w:name="_Toc29769218"/>
      <w:r w:rsidRPr="00E11EA5">
        <w:rPr>
          <w:lang w:eastAsia="sv-SE"/>
        </w:rPr>
        <w:lastRenderedPageBreak/>
        <w:t>15.5.</w:t>
      </w:r>
      <w:r w:rsidRPr="00E11EA5">
        <w:rPr>
          <w:lang w:eastAsia="ja-JP"/>
        </w:rPr>
        <w:t>2</w:t>
      </w:r>
      <w:r w:rsidRPr="00E11EA5">
        <w:rPr>
          <w:lang w:eastAsia="sv-SE"/>
        </w:rPr>
        <w:t>.2</w:t>
      </w:r>
      <w:r w:rsidRPr="00E11EA5">
        <w:tab/>
        <w:t>Stage 2: BS measurement</w:t>
      </w:r>
      <w:bookmarkEnd w:id="2926"/>
      <w:bookmarkEnd w:id="2927"/>
      <w:bookmarkEnd w:id="2928"/>
      <w:bookmarkEnd w:id="2929"/>
      <w:r w:rsidRPr="00E11EA5" w:rsidDel="00E8219B">
        <w:t xml:space="preserve"> </w:t>
      </w:r>
      <w:bookmarkEnd w:id="2930"/>
      <w:bookmarkEnd w:id="2931"/>
    </w:p>
    <w:p w14:paraId="622FD374" w14:textId="6F6E3F54" w:rsidR="00FF68ED" w:rsidRPr="00E11EA5" w:rsidRDefault="00FF68ED" w:rsidP="00FF68ED">
      <w:pPr>
        <w:rPr>
          <w:lang w:eastAsia="ja-JP"/>
        </w:rPr>
      </w:pPr>
      <w:r w:rsidRPr="00E11EA5">
        <w:t xml:space="preserve">The </w:t>
      </w:r>
      <w:r w:rsidR="00616962" w:rsidRPr="00E11EA5">
        <w:t xml:space="preserve">CATR </w:t>
      </w:r>
      <w:r w:rsidRPr="00E11EA5">
        <w:t xml:space="preserve">measurement procedure is the same as those for the OTA </w:t>
      </w:r>
      <w:r w:rsidRPr="00E11EA5">
        <w:rPr>
          <w:lang w:val="en-US" w:eastAsia="ja-JP"/>
        </w:rPr>
        <w:t>dynamic range</w:t>
      </w:r>
      <w:r w:rsidRPr="00E11EA5">
        <w:t xml:space="preserve"> requirement in clause 10.4.3.2.2, except that </w:t>
      </w:r>
      <w:r w:rsidRPr="00E11EA5">
        <w:rPr>
          <w:lang w:eastAsia="ja-JP"/>
        </w:rPr>
        <w:t>step 4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5FD005AB" w14:textId="68B9DEDA" w:rsidR="00FF68ED" w:rsidRPr="00E11EA5" w:rsidRDefault="00FF68ED" w:rsidP="00FF68ED">
      <w:pPr>
        <w:rPr>
          <w:lang w:val="en-US" w:eastAsia="ja-JP"/>
        </w:rPr>
      </w:pPr>
      <w:r w:rsidRPr="00E11EA5">
        <w:rPr>
          <w:lang w:val="en-US" w:eastAsia="ja-JP"/>
        </w:rPr>
        <w:t xml:space="preserve">The transmit signal power level may be set in the same manner as described in clause </w:t>
      </w:r>
      <w:r w:rsidRPr="00E11EA5">
        <w:rPr>
          <w:lang w:eastAsia="sv-SE"/>
        </w:rPr>
        <w:t>15.4.</w:t>
      </w:r>
      <w:r w:rsidRPr="00E11EA5">
        <w:rPr>
          <w:lang w:eastAsia="ja-JP"/>
        </w:rPr>
        <w:t>2</w:t>
      </w:r>
      <w:r w:rsidRPr="00E11EA5">
        <w:rPr>
          <w:lang w:eastAsia="sv-SE"/>
        </w:rPr>
        <w:t>.2 (i.e. BS demodulation requirements in IAC)</w:t>
      </w:r>
      <w:r w:rsidRPr="00E11EA5">
        <w:rPr>
          <w:rFonts w:cs="Arial"/>
        </w:rPr>
        <w:t>.</w:t>
      </w:r>
    </w:p>
    <w:p w14:paraId="4A766CFA" w14:textId="77777777" w:rsidR="00FF68ED" w:rsidRPr="00E11EA5" w:rsidRDefault="00FF68ED" w:rsidP="00FF68ED">
      <w:pPr>
        <w:pStyle w:val="Heading3"/>
      </w:pPr>
      <w:bookmarkStart w:id="2932" w:name="_Toc32332642"/>
      <w:bookmarkStart w:id="2933" w:name="_Toc21086759"/>
      <w:bookmarkStart w:id="2934" w:name="_Toc29769219"/>
      <w:bookmarkStart w:id="2935" w:name="_Toc37430473"/>
      <w:bookmarkStart w:id="2936" w:name="_Toc43739576"/>
      <w:bookmarkStart w:id="2937" w:name="_Toc46347337"/>
      <w:r w:rsidRPr="00E11EA5">
        <w:t>15.5.3</w:t>
      </w:r>
      <w:r w:rsidRPr="00E11EA5">
        <w:tab/>
      </w:r>
      <w:r w:rsidRPr="00E11EA5">
        <w:rPr>
          <w:lang w:eastAsia="sv-SE"/>
        </w:rPr>
        <w:t>MU value derivation, FR1</w:t>
      </w:r>
      <w:bookmarkEnd w:id="2932"/>
      <w:bookmarkEnd w:id="2933"/>
      <w:bookmarkEnd w:id="2934"/>
      <w:bookmarkEnd w:id="2935"/>
      <w:bookmarkEnd w:id="2936"/>
      <w:bookmarkEnd w:id="2937"/>
    </w:p>
    <w:p w14:paraId="3C3F9653" w14:textId="3DA73E97" w:rsidR="00FF68ED" w:rsidRPr="00E11EA5" w:rsidRDefault="00FF68ED" w:rsidP="00FF68ED">
      <w:r w:rsidRPr="00E11EA5">
        <w:t>The MU for OTA demodulation requirements is the same as for conducted demodulation requirements for the same reasons as applicable for the indoor anechoic chamber, described in clause 15.4.3.</w:t>
      </w:r>
    </w:p>
    <w:p w14:paraId="6E76D061" w14:textId="77777777" w:rsidR="00FF68ED" w:rsidRPr="00E11EA5" w:rsidRDefault="00FF68ED" w:rsidP="00FF68ED">
      <w:pPr>
        <w:pStyle w:val="Heading2"/>
        <w:ind w:left="576" w:hanging="576"/>
      </w:pPr>
      <w:bookmarkStart w:id="2938" w:name="_Toc32332643"/>
      <w:bookmarkStart w:id="2939" w:name="_Toc37430474"/>
      <w:bookmarkStart w:id="2940" w:name="_Toc43739577"/>
      <w:bookmarkStart w:id="2941" w:name="_Toc46347338"/>
      <w:r w:rsidRPr="00E11EA5">
        <w:t>15.6</w:t>
      </w:r>
      <w:r w:rsidRPr="00E11EA5">
        <w:tab/>
        <w:t>Maximum accepted test system uncertainty</w:t>
      </w:r>
      <w:bookmarkEnd w:id="2938"/>
      <w:bookmarkEnd w:id="2939"/>
      <w:bookmarkEnd w:id="2940"/>
      <w:bookmarkEnd w:id="2941"/>
    </w:p>
    <w:p w14:paraId="5F251E76" w14:textId="77777777" w:rsidR="00FF68ED" w:rsidRPr="00E11EA5" w:rsidRDefault="00FF68ED" w:rsidP="00FF68ED">
      <w:r w:rsidRPr="00E11EA5">
        <w:t>Measurement Uncertainties for the OTA requirements are the same as for the conducted requirements.</w:t>
      </w:r>
    </w:p>
    <w:p w14:paraId="2E0E6D36" w14:textId="77777777" w:rsidR="00FF68ED" w:rsidRPr="00E11EA5" w:rsidRDefault="00FF68ED" w:rsidP="00FF68ED">
      <w:pPr>
        <w:pStyle w:val="Heading2"/>
        <w:ind w:left="576" w:hanging="576"/>
      </w:pPr>
      <w:bookmarkStart w:id="2942" w:name="_Toc32332644"/>
      <w:bookmarkStart w:id="2943" w:name="_Toc37430475"/>
      <w:bookmarkStart w:id="2944" w:name="_Toc43739578"/>
      <w:bookmarkStart w:id="2945" w:name="_Toc46347339"/>
      <w:r w:rsidRPr="00E11EA5">
        <w:t>15.7</w:t>
      </w:r>
      <w:r w:rsidRPr="00E11EA5">
        <w:tab/>
        <w:t>Test Tolerance for OTA demodulation requirements</w:t>
      </w:r>
      <w:bookmarkEnd w:id="2942"/>
      <w:bookmarkEnd w:id="2943"/>
      <w:bookmarkEnd w:id="2944"/>
      <w:bookmarkEnd w:id="2945"/>
    </w:p>
    <w:p w14:paraId="7A806A02" w14:textId="77777777" w:rsidR="00FF68ED" w:rsidRPr="00E11EA5" w:rsidRDefault="00FF68ED" w:rsidP="00FF68ED">
      <w:r w:rsidRPr="00E11EA5">
        <w:t>Test Tolerance values for the OTA requirements are the same as for the conducted requirements.</w:t>
      </w:r>
    </w:p>
    <w:p w14:paraId="2B6FD42D" w14:textId="77777777" w:rsidR="00FF68ED" w:rsidRPr="00E11EA5" w:rsidRDefault="00FF68ED" w:rsidP="00FF68ED"/>
    <w:p w14:paraId="7C2B8927" w14:textId="77777777" w:rsidR="00FF68ED" w:rsidRPr="00E11EA5" w:rsidRDefault="00FF68ED" w:rsidP="00FF68ED">
      <w:pPr>
        <w:spacing w:after="0"/>
        <w:rPr>
          <w:rFonts w:ascii="Arial" w:hAnsi="Arial"/>
          <w:sz w:val="36"/>
        </w:rPr>
      </w:pPr>
      <w:r w:rsidRPr="00E11EA5">
        <w:br w:type="page"/>
      </w:r>
    </w:p>
    <w:p w14:paraId="2D398FF6" w14:textId="77777777" w:rsidR="00FF68ED" w:rsidRPr="00E11EA5" w:rsidRDefault="00FF68ED" w:rsidP="00FF68ED">
      <w:pPr>
        <w:pStyle w:val="Heading1"/>
      </w:pPr>
      <w:bookmarkStart w:id="2946" w:name="_Toc37430476"/>
      <w:bookmarkStart w:id="2947" w:name="_Toc43739579"/>
      <w:bookmarkStart w:id="2948" w:name="_Toc46347340"/>
      <w:r w:rsidRPr="00E11EA5">
        <w:lastRenderedPageBreak/>
        <w:t>16</w:t>
      </w:r>
      <w:r w:rsidRPr="00E11EA5">
        <w:tab/>
        <w:t>EMC requirements</w:t>
      </w:r>
      <w:bookmarkEnd w:id="2946"/>
      <w:bookmarkEnd w:id="2947"/>
      <w:bookmarkEnd w:id="2948"/>
    </w:p>
    <w:p w14:paraId="14548E56" w14:textId="77777777" w:rsidR="00FF68ED" w:rsidRPr="00E11EA5" w:rsidRDefault="00FF68ED" w:rsidP="00FF68ED">
      <w:pPr>
        <w:pStyle w:val="Heading2"/>
        <w:numPr>
          <w:ilvl w:val="255"/>
          <w:numId w:val="0"/>
        </w:numPr>
      </w:pPr>
      <w:bookmarkStart w:id="2949" w:name="_Toc21020982"/>
      <w:bookmarkStart w:id="2950" w:name="_Toc29814498"/>
      <w:bookmarkStart w:id="2951" w:name="_Toc29814150"/>
      <w:bookmarkStart w:id="2952" w:name="_Toc29813679"/>
      <w:bookmarkStart w:id="2953" w:name="_Toc37430477"/>
      <w:bookmarkStart w:id="2954" w:name="_Toc43739580"/>
      <w:bookmarkStart w:id="2955" w:name="_Toc46347341"/>
      <w:r w:rsidRPr="00E11EA5">
        <w:t>1</w:t>
      </w:r>
      <w:r w:rsidRPr="00E11EA5">
        <w:rPr>
          <w:rFonts w:hint="eastAsia"/>
          <w:lang w:val="en-US" w:eastAsia="zh-CN"/>
        </w:rPr>
        <w:t>6</w:t>
      </w:r>
      <w:r w:rsidRPr="00E11EA5">
        <w:t>.</w:t>
      </w:r>
      <w:r w:rsidRPr="00E11EA5">
        <w:rPr>
          <w:rFonts w:hint="eastAsia"/>
          <w:lang w:val="en-US" w:eastAsia="zh-CN"/>
        </w:rPr>
        <w:t>1</w:t>
      </w:r>
      <w:r w:rsidRPr="00E11EA5">
        <w:tab/>
        <w:t>BS ports for the EMC purposes</w:t>
      </w:r>
      <w:bookmarkEnd w:id="2949"/>
      <w:bookmarkEnd w:id="2950"/>
      <w:bookmarkEnd w:id="2951"/>
      <w:bookmarkEnd w:id="2952"/>
      <w:bookmarkEnd w:id="2953"/>
      <w:bookmarkEnd w:id="2954"/>
      <w:bookmarkEnd w:id="2955"/>
    </w:p>
    <w:p w14:paraId="0AE5350A" w14:textId="77777777" w:rsidR="00FF68ED" w:rsidRPr="00E11EA5" w:rsidRDefault="00FF68ED" w:rsidP="00FF68ED">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1630722A" w14:textId="77777777" w:rsidR="00FF68ED" w:rsidRPr="00E11EA5" w:rsidRDefault="00FF68ED" w:rsidP="00FF68ED">
      <w:r w:rsidRPr="00E11EA5">
        <w:t>Figure 8.1-1 shows the prime difference in architecture from an EMC view point when comparing the ports on a conventional non-AAS BS to the ports on an AAS BS.</w:t>
      </w:r>
    </w:p>
    <w:p w14:paraId="5B986B34"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3"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E11EA5" w:rsidRDefault="00FF68ED" w:rsidP="00FF68ED">
      <w:pPr>
        <w:pStyle w:val="TH"/>
        <w:rPr>
          <w:rFonts w:eastAsia="Malgun Gothic"/>
          <w:sz w:val="24"/>
          <w:lang w:eastAsia="ko-KR"/>
        </w:rPr>
      </w:pPr>
      <w:r w:rsidRPr="00E11EA5">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4"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E11EA5" w:rsidRDefault="00FF68ED" w:rsidP="00FF68ED">
      <w:pPr>
        <w:pStyle w:val="TF"/>
      </w:pPr>
      <w:r w:rsidRPr="00E11EA5">
        <w:t xml:space="preserve">Figure </w:t>
      </w:r>
      <w:r w:rsidRPr="00E11EA5">
        <w:rPr>
          <w:lang w:val="en-US"/>
        </w:rPr>
        <w:t>8</w:t>
      </w:r>
      <w:r w:rsidRPr="00E11EA5">
        <w:t>.1-1: Comparison between BS architectures for EMC testing</w:t>
      </w:r>
    </w:p>
    <w:p w14:paraId="41C47DF7" w14:textId="77777777" w:rsidR="00FF68ED" w:rsidRPr="00E11EA5" w:rsidRDefault="00FF68ED" w:rsidP="00FF68ED">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A2142D3" w14:textId="77777777" w:rsidR="00FF68ED" w:rsidRPr="00E11EA5" w:rsidRDefault="00FF68ED" w:rsidP="00FF68ED">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590D672D"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5"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E11EA5" w:rsidRDefault="00FF68ED" w:rsidP="00FF68ED">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05640251" w14:textId="77777777" w:rsidR="00FF68ED" w:rsidRPr="00E11EA5" w:rsidRDefault="00FF68ED" w:rsidP="00FF68ED">
      <w:pPr>
        <w:rPr>
          <w:lang w:eastAsia="en-GB"/>
        </w:rPr>
      </w:pPr>
    </w:p>
    <w:p w14:paraId="68B99997" w14:textId="77777777" w:rsidR="00FF68ED" w:rsidRPr="00E11EA5" w:rsidRDefault="00FF68ED" w:rsidP="00191DC4">
      <w:pPr>
        <w:pStyle w:val="Heading2"/>
      </w:pPr>
      <w:bookmarkStart w:id="2956" w:name="_Toc37430478"/>
      <w:bookmarkStart w:id="2957" w:name="_Toc43739581"/>
      <w:bookmarkStart w:id="2958" w:name="_Toc46347342"/>
      <w:bookmarkStart w:id="2959" w:name="_Toc21020983"/>
      <w:bookmarkStart w:id="2960" w:name="_Toc29814499"/>
      <w:bookmarkStart w:id="2961" w:name="_Toc29814151"/>
      <w:bookmarkStart w:id="2962" w:name="_Toc29813680"/>
      <w:r w:rsidRPr="00E11EA5">
        <w:rPr>
          <w:rFonts w:hint="eastAsia"/>
          <w:lang w:val="en-US" w:eastAsia="zh-CN"/>
        </w:rPr>
        <w:t>16.2</w:t>
      </w:r>
      <w:r w:rsidRPr="00E11EA5">
        <w:rPr>
          <w:lang w:val="en-US" w:eastAsia="zh-CN"/>
        </w:rPr>
        <w:tab/>
      </w:r>
      <w:r w:rsidRPr="00E11EA5">
        <w:rPr>
          <w:rFonts w:hint="eastAsia"/>
          <w:lang w:val="en-US" w:eastAsia="zh-CN"/>
        </w:rPr>
        <w:t xml:space="preserve"> </w:t>
      </w:r>
      <w:r w:rsidRPr="00E11EA5">
        <w:rPr>
          <w:lang w:eastAsia="zh-CN"/>
        </w:rPr>
        <w:t>Field strength in EMC chamber</w:t>
      </w:r>
      <w:bookmarkEnd w:id="2956"/>
      <w:bookmarkEnd w:id="2957"/>
      <w:bookmarkEnd w:id="2958"/>
    </w:p>
    <w:p w14:paraId="33463097" w14:textId="77777777" w:rsidR="00FF68ED" w:rsidRPr="00E11EA5" w:rsidRDefault="00FF68ED" w:rsidP="00191DC4">
      <w:pPr>
        <w:pStyle w:val="Heading3"/>
      </w:pPr>
      <w:bookmarkStart w:id="2963" w:name="_Toc29768661"/>
      <w:bookmarkStart w:id="2964" w:name="_Toc21086225"/>
      <w:bookmarkStart w:id="2965" w:name="_Toc37430479"/>
      <w:bookmarkStart w:id="2966" w:name="_Toc43739582"/>
      <w:bookmarkStart w:id="2967" w:name="_Toc4634734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2963"/>
      <w:bookmarkEnd w:id="2964"/>
      <w:bookmarkEnd w:id="2965"/>
      <w:bookmarkEnd w:id="2966"/>
      <w:bookmarkEnd w:id="2967"/>
    </w:p>
    <w:p w14:paraId="26C2D890" w14:textId="5F5BF167" w:rsidR="00FF68ED" w:rsidRPr="00E11EA5" w:rsidRDefault="00FF68ED" w:rsidP="00FF68ED">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1BFADFA3" w14:textId="77777777" w:rsidR="00FF68ED" w:rsidRPr="00E11EA5" w:rsidRDefault="00FF68ED" w:rsidP="00FF68ED">
      <w:pPr>
        <w:rPr>
          <w:szCs w:val="24"/>
        </w:rPr>
      </w:pPr>
      <w:r w:rsidRPr="00E11EA5">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E11EA5">
        <w:rPr>
          <w:szCs w:val="24"/>
        </w:rPr>
        <w:t xml:space="preserve">, 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02622318" w14:textId="77777777" w:rsidR="00FF68ED" w:rsidRPr="00E11EA5" w:rsidRDefault="00FF68ED" w:rsidP="00FF68ED">
      <w:r w:rsidRPr="00E11EA5">
        <w:t xml:space="preserve">Assuming a 0dBi </w:t>
      </w:r>
      <w:r w:rsidRPr="00E11EA5">
        <w:rPr>
          <w:i/>
        </w:rPr>
        <w:t>antenna gain</w:t>
      </w:r>
      <w:r w:rsidRPr="00E11EA5">
        <w:t xml:space="preserve"> for the TX and RX, the isotropic free space path loss is plotted in figure 8.3.1-1 for 30, 1000, 2000, 4000, 6000 and 12000 MHz.</w:t>
      </w:r>
    </w:p>
    <w:p w14:paraId="09E91003" w14:textId="77777777" w:rsidR="00FF68ED" w:rsidRPr="00E11EA5" w:rsidRDefault="00FF68ED" w:rsidP="00FF68ED">
      <w:pPr>
        <w:pStyle w:val="TH"/>
      </w:pPr>
      <w:r w:rsidRPr="00E11EA5">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E11EA5" w:rsidRDefault="00FF68ED" w:rsidP="00FF68ED">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2A7ACB6E" w14:textId="6548DFB2" w:rsidR="00FF68ED" w:rsidRPr="00E11EA5" w:rsidRDefault="00FF68ED" w:rsidP="00FF68ED">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 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w:t>
      </w:r>
      <w:r w:rsidR="00FC6037" w:rsidRPr="00E11EA5">
        <w:t xml:space="preserve"> </w:t>
      </w:r>
      <w:r w:rsidRPr="00E11EA5">
        <w:t xml:space="preserve">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E11EA5" w:rsidRDefault="00FF68ED" w:rsidP="00FF68ED">
      <w:pPr>
        <w:pStyle w:val="Heading3"/>
        <w:numPr>
          <w:ilvl w:val="255"/>
          <w:numId w:val="0"/>
        </w:numPr>
        <w:ind w:left="142"/>
      </w:pPr>
      <w:bookmarkStart w:id="2968" w:name="_Toc21086226"/>
      <w:bookmarkStart w:id="2969" w:name="_Toc29768662"/>
      <w:bookmarkStart w:id="2970" w:name="_Toc37430480"/>
      <w:bookmarkStart w:id="2971" w:name="_Toc43739583"/>
      <w:bookmarkStart w:id="2972" w:name="_Toc4634734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.2</w:t>
      </w:r>
      <w:r w:rsidRPr="00E11EA5">
        <w:rPr>
          <w:lang w:val="en-US"/>
        </w:rPr>
        <w:tab/>
        <w:t>Conversion between dBm to V/m</w:t>
      </w:r>
      <w:bookmarkEnd w:id="2968"/>
      <w:bookmarkEnd w:id="2969"/>
      <w:bookmarkEnd w:id="2970"/>
      <w:bookmarkEnd w:id="2971"/>
      <w:bookmarkEnd w:id="2972"/>
    </w:p>
    <w:p w14:paraId="452FFFDD" w14:textId="4147C3F1" w:rsidR="00FF68ED" w:rsidRPr="00E11EA5" w:rsidRDefault="00FF68ED" w:rsidP="00FF68ED">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E11EA5">
        <w:t>20</w:t>
      </w:r>
      <w:r w:rsidRPr="00E11EA5">
        <w:t>]. In summary, for a free space wave impedance of 377 ohm, the electric field (V/m) can be expressed as:</w:t>
      </w:r>
    </w:p>
    <w:p w14:paraId="5D778FCF" w14:textId="77777777" w:rsidR="00FF68ED" w:rsidRPr="00E11EA5" w:rsidRDefault="00FF68ED" w:rsidP="00FF68ED">
      <w:pPr>
        <w:pStyle w:val="EQ"/>
        <w:rPr>
          <w:lang w:val="en-US"/>
        </w:rPr>
      </w:pPr>
      <w:r w:rsidRPr="00E11EA5">
        <w:rPr>
          <w:rFonts w:eastAsia="Malgun Gothic" w:hint="eastAsia"/>
          <w:lang w:val="en-US" w:eastAsia="ko-KR"/>
        </w:rPr>
        <w:tab/>
      </w:r>
      <w:r w:rsidRPr="00E11EA5">
        <w:rPr>
          <w:position w:val="-26"/>
          <w:lang w:val="en-US"/>
        </w:rPr>
        <w:object w:dxaOrig="1680" w:dyaOrig="690" w14:anchorId="77A614ED">
          <v:shape id="_x0000_i1089" type="#_x0000_t75" style="width:86.25pt;height:36pt" o:ole="">
            <v:imagedata r:id="rId208" o:title=""/>
          </v:shape>
          <o:OLEObject Type="Embed" ProgID="Equation.3" ShapeID="_x0000_i1089" DrawAspect="Content" ObjectID="_1656960234" r:id="rId209"/>
        </w:object>
      </w:r>
    </w:p>
    <w:p w14:paraId="4ED4DFD3" w14:textId="77777777" w:rsidR="00FF68ED" w:rsidRPr="00E11EA5" w:rsidRDefault="00FF68ED" w:rsidP="00FF68ED">
      <w:r w:rsidRPr="00E11EA5">
        <w:t xml:space="preserve">Where R is the distance of </w:t>
      </w:r>
      <w:r w:rsidRPr="00E11EA5">
        <w:rPr>
          <w:rFonts w:hint="eastAsia"/>
          <w:lang w:val="en-US" w:eastAsia="zh-CN"/>
        </w:rPr>
        <w:t>BS</w:t>
      </w:r>
      <w:r w:rsidRPr="00E11EA5">
        <w:t xml:space="preserve"> from the interferer (during the immunity testing).</w:t>
      </w:r>
    </w:p>
    <w:p w14:paraId="579B8382" w14:textId="77777777" w:rsidR="00FF68ED" w:rsidRPr="00E11EA5" w:rsidRDefault="00FF68ED" w:rsidP="00FF68ED">
      <w:r w:rsidRPr="00E11EA5">
        <w:t>This formula provides us a way to calculate the field strength within the chamber.</w:t>
      </w:r>
    </w:p>
    <w:p w14:paraId="0410F49D" w14:textId="77777777" w:rsidR="00FF68ED" w:rsidRPr="00E11EA5" w:rsidRDefault="00FF68ED" w:rsidP="00FF68ED">
      <w:pPr>
        <w:pStyle w:val="Heading2"/>
        <w:numPr>
          <w:ilvl w:val="255"/>
          <w:numId w:val="0"/>
        </w:numPr>
      </w:pPr>
      <w:bookmarkStart w:id="2973" w:name="_Toc29768663"/>
      <w:bookmarkStart w:id="2974" w:name="_Toc21086227"/>
      <w:bookmarkStart w:id="2975" w:name="_Toc37430481"/>
      <w:bookmarkStart w:id="2976" w:name="_Toc43739584"/>
      <w:bookmarkStart w:id="2977" w:name="_Toc46347345"/>
      <w:r w:rsidRPr="00E11EA5">
        <w:rPr>
          <w:rFonts w:hint="eastAsia"/>
          <w:lang w:val="en-US" w:eastAsia="zh-CN"/>
        </w:rPr>
        <w:t>16</w:t>
      </w:r>
      <w:r w:rsidRPr="00E11EA5">
        <w:t>.</w:t>
      </w:r>
      <w:r w:rsidRPr="00E11EA5">
        <w:rPr>
          <w:rFonts w:hint="eastAsia"/>
          <w:lang w:val="en-US" w:eastAsia="zh-CN"/>
        </w:rPr>
        <w:t>3</w:t>
      </w:r>
      <w:r w:rsidRPr="00E11EA5">
        <w:tab/>
        <w:t>Protection of measurement equipment</w:t>
      </w:r>
      <w:bookmarkEnd w:id="2973"/>
      <w:bookmarkEnd w:id="2974"/>
      <w:bookmarkEnd w:id="2975"/>
      <w:bookmarkEnd w:id="2976"/>
      <w:bookmarkEnd w:id="2977"/>
    </w:p>
    <w:p w14:paraId="1984CB1B" w14:textId="77777777" w:rsidR="00FF68ED" w:rsidRPr="00E11EA5" w:rsidRDefault="00FF68ED" w:rsidP="00FF68ED">
      <w:r w:rsidRPr="00E11EA5">
        <w:t>In order to protect the measurement device from the increased field strength levels within the EMC chamber during the spurious emission testing. Traditionally in EMC testing as the BS transmitters are working into a load the received signal from the EMC te</w:t>
      </w:r>
      <w:r w:rsidRPr="00E11EA5">
        <w:rPr>
          <w:rFonts w:hint="eastAsia"/>
          <w:lang w:val="en-US" w:eastAsia="zh-CN"/>
        </w:rPr>
        <w:t>s</w:t>
      </w:r>
      <w:r w:rsidRPr="00E11EA5">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E11EA5">
        <w:lastRenderedPageBreak/>
        <w:t>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E11EA5" w:rsidRDefault="00FF68ED" w:rsidP="00FF68ED">
      <w:r w:rsidRPr="00E11EA5">
        <w:t>The existing RAT-specific frequency boundary limits defined for out-of-band emissions by the SEM or OBUE requirements in TS 37.105 [</w:t>
      </w:r>
      <w:r w:rsidR="00FC6037" w:rsidRPr="00E11EA5">
        <w:rPr>
          <w:lang w:val="en-US" w:eastAsia="zh-CN"/>
        </w:rPr>
        <w:t>14</w:t>
      </w:r>
      <w:r w:rsidRPr="00E11EA5">
        <w:t>] is a sufficient boundary to limit exposure of the measurement’s equipment receiver from the high field strengths of the wanted signal.</w:t>
      </w:r>
    </w:p>
    <w:p w14:paraId="78EDD70B" w14:textId="77777777" w:rsidR="00FF68ED" w:rsidRPr="00E11EA5" w:rsidRDefault="00FF68ED" w:rsidP="00FF68ED">
      <w:pPr>
        <w:pStyle w:val="Heading2"/>
        <w:numPr>
          <w:ilvl w:val="255"/>
          <w:numId w:val="0"/>
        </w:numPr>
      </w:pPr>
      <w:bookmarkStart w:id="2978" w:name="_Toc37430482"/>
      <w:bookmarkStart w:id="2979" w:name="_Toc43739585"/>
      <w:bookmarkStart w:id="2980" w:name="_Toc46347346"/>
      <w:r w:rsidRPr="00E11EA5">
        <w:rPr>
          <w:rFonts w:hint="eastAsia"/>
          <w:lang w:val="en-US" w:eastAsia="zh-CN"/>
        </w:rPr>
        <w:t>16</w:t>
      </w:r>
      <w:r w:rsidRPr="00E11EA5">
        <w:t>.</w:t>
      </w:r>
      <w:r w:rsidRPr="00E11EA5">
        <w:rPr>
          <w:rFonts w:hint="eastAsia"/>
          <w:lang w:val="en-US" w:eastAsia="zh-CN"/>
        </w:rPr>
        <w:t>4</w:t>
      </w:r>
      <w:r w:rsidRPr="00E11EA5">
        <w:tab/>
        <w:t>Emission requirements</w:t>
      </w:r>
      <w:bookmarkEnd w:id="2959"/>
      <w:bookmarkEnd w:id="2960"/>
      <w:bookmarkEnd w:id="2961"/>
      <w:bookmarkEnd w:id="2962"/>
      <w:bookmarkEnd w:id="2978"/>
      <w:bookmarkEnd w:id="2979"/>
      <w:bookmarkEnd w:id="2980"/>
    </w:p>
    <w:p w14:paraId="575FC7A4" w14:textId="77777777" w:rsidR="00FF68ED" w:rsidRPr="00E11EA5" w:rsidRDefault="00FF68ED" w:rsidP="00FF68ED">
      <w:bookmarkStart w:id="2981" w:name="_Toc29814500"/>
      <w:bookmarkStart w:id="2982" w:name="_Toc21020984"/>
      <w:bookmarkStart w:id="2983" w:name="_Toc29814152"/>
      <w:bookmarkStart w:id="2984" w:name="_Toc29813681"/>
      <w:r w:rsidRPr="00E11EA5">
        <w:t>In terms of transmitter spurious emission, two types of core requirements specified for AAS BS are relevant:</w:t>
      </w:r>
    </w:p>
    <w:p w14:paraId="107AC828" w14:textId="3B59A0AE" w:rsidR="00FF68ED" w:rsidRPr="00E11EA5" w:rsidRDefault="00FF68ED" w:rsidP="00FF68ED">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 37.105 [</w:t>
      </w:r>
      <w:r w:rsidR="00FC6037" w:rsidRPr="00E11EA5">
        <w:t>14</w:t>
      </w:r>
      <w:r w:rsidRPr="00E11EA5">
        <w:t>] with different measurement bandwidths and spurious emission levels as detailed in SM.329 [</w:t>
      </w:r>
      <w:r w:rsidR="00FC6037" w:rsidRPr="00E11EA5">
        <w:rPr>
          <w:lang w:val="en-US" w:eastAsia="zh-CN"/>
        </w:rPr>
        <w:t>15</w:t>
      </w:r>
      <w:r w:rsidRPr="00E11EA5">
        <w:t>].</w:t>
      </w:r>
    </w:p>
    <w:p w14:paraId="515D5762" w14:textId="787616DD" w:rsidR="00FF68ED" w:rsidRPr="00E11EA5" w:rsidRDefault="00FF68ED" w:rsidP="00FF68ED">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 37.114 [</w:t>
      </w:r>
      <w:r w:rsidR="00FC6037" w:rsidRPr="00E11EA5">
        <w:t>17</w:t>
      </w:r>
      <w:r w:rsidRPr="00E11EA5">
        <w:t>] with the same measurement bandwidths as the RF spurious emission requirements.</w:t>
      </w:r>
    </w:p>
    <w:p w14:paraId="04EE34EE" w14:textId="77777777" w:rsidR="00FF68ED" w:rsidRPr="00E11EA5" w:rsidRDefault="00FF68ED" w:rsidP="00FF68ED">
      <w:r w:rsidRPr="00E11EA5">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 </w:t>
      </w:r>
    </w:p>
    <w:p w14:paraId="2F88968B" w14:textId="7DE294D4"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 [</w:t>
      </w:r>
      <w:r w:rsidR="00FC6037" w:rsidRPr="00E11EA5">
        <w:rPr>
          <w:lang w:val="en-US" w:eastAsia="zh-CN"/>
        </w:rPr>
        <w:t>15</w:t>
      </w:r>
      <w:r w:rsidRPr="00E11EA5">
        <w:t>], for certain operating bands the upper limit of the spurious range is extended beyond 12.75GHz to the limit of 5</w:t>
      </w:r>
      <w:r w:rsidRPr="00E11EA5">
        <w:rPr>
          <w:vertAlign w:val="superscript"/>
        </w:rPr>
        <w:t>th</w:t>
      </w:r>
      <w:r w:rsidRPr="00E11EA5">
        <w:t xml:space="preserve"> harmonic (but not higher than 26GHz). For more details on the upper limit setting in those cases, refer to SM.329 [</w:t>
      </w:r>
      <w:r w:rsidR="00FC6037" w:rsidRPr="00E11EA5">
        <w:rPr>
          <w:lang w:val="en-US" w:eastAsia="zh-CN"/>
        </w:rPr>
        <w:t>15</w:t>
      </w:r>
      <w:r w:rsidRPr="00E11EA5">
        <w:t>].</w:t>
      </w:r>
    </w:p>
    <w:p w14:paraId="2604266B" w14:textId="77777777" w:rsidR="00FF68ED" w:rsidRPr="00E11EA5" w:rsidRDefault="00FF68ED" w:rsidP="00FF68ED">
      <w:r w:rsidRPr="00E11EA5">
        <w:t xml:space="preserve">The applicability of EMC RE and RF RSE requirements is illustrated in figure </w:t>
      </w:r>
      <w:r w:rsidRPr="00E11EA5">
        <w:rPr>
          <w:rFonts w:hint="eastAsia"/>
          <w:lang w:val="en-US" w:eastAsia="zh-CN"/>
        </w:rPr>
        <w:t>16.4</w:t>
      </w:r>
      <w:r w:rsidRPr="00E11EA5">
        <w:t>-1 below</w:t>
      </w:r>
    </w:p>
    <w:bookmarkStart w:id="2985" w:name="_MON_1577700308"/>
    <w:bookmarkEnd w:id="2985"/>
    <w:p w14:paraId="08429B22" w14:textId="77777777" w:rsidR="00FF68ED" w:rsidRPr="00E11EA5" w:rsidRDefault="00FF68ED" w:rsidP="00FF68ED">
      <w:pPr>
        <w:pStyle w:val="TH"/>
        <w:rPr>
          <w:lang w:eastAsia="ko-KR"/>
        </w:rPr>
      </w:pPr>
      <w:r w:rsidRPr="00E11EA5">
        <w:rPr>
          <w:lang w:eastAsia="ko-KR"/>
        </w:rPr>
        <w:object w:dxaOrig="9370" w:dyaOrig="1570" w14:anchorId="397DC41B">
          <v:shape id="_x0000_i1090" type="#_x0000_t75" style="width:468.75pt;height:79.5pt" o:ole="">
            <v:imagedata r:id="rId210" o:title=""/>
          </v:shape>
          <o:OLEObject Type="Embed" ProgID="Word.Document.12" ShapeID="_x0000_i1090" DrawAspect="Content" ObjectID="_1656960235" r:id="rId211"/>
        </w:object>
      </w:r>
    </w:p>
    <w:p w14:paraId="7E462D08" w14:textId="77777777" w:rsidR="00FF68ED" w:rsidRPr="00E11EA5" w:rsidRDefault="00FF68ED" w:rsidP="00FF68ED">
      <w:pPr>
        <w:pStyle w:val="TF"/>
      </w:pPr>
      <w:r w:rsidRPr="00E11EA5">
        <w:t xml:space="preserve">Figure </w:t>
      </w:r>
      <w:r w:rsidRPr="00E11EA5">
        <w:rPr>
          <w:rFonts w:hint="eastAsia"/>
          <w:lang w:val="en-US" w:eastAsia="zh-CN"/>
        </w:rPr>
        <w:t>16.4</w:t>
      </w:r>
      <w:r w:rsidRPr="00E11EA5">
        <w:t>-1: Applicability of spurious emission requirements</w:t>
      </w:r>
    </w:p>
    <w:p w14:paraId="653A8942" w14:textId="77777777" w:rsidR="00FF68ED" w:rsidRPr="00E11EA5" w:rsidRDefault="00FF68ED" w:rsidP="00FF68ED">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11B0A4D6" w14:textId="78748F49" w:rsidR="00FF68ED" w:rsidRPr="00E11EA5" w:rsidRDefault="00FF68ED" w:rsidP="00FF68ED">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 [</w:t>
      </w:r>
      <w:r w:rsidR="00FC6037" w:rsidRPr="00E11EA5">
        <w:t>15</w:t>
      </w:r>
      <w:r w:rsidRPr="00E11EA5">
        <w:t>] recommendation.</w:t>
      </w:r>
    </w:p>
    <w:p w14:paraId="40B062E2" w14:textId="63FC2367" w:rsidR="00FF68ED" w:rsidRPr="00E11EA5" w:rsidRDefault="00FF68ED" w:rsidP="00FF68ED">
      <w:r w:rsidRPr="00E11EA5">
        <w:t xml:space="preserve">Mechanism to specify the regional and additional co-existence requirements is </w:t>
      </w:r>
      <w:r w:rsidR="00B33630" w:rsidRPr="00E11EA5">
        <w:t xml:space="preserve">not covered by the present release of this </w:t>
      </w:r>
      <w:r w:rsidR="00304E50" w:rsidRPr="00E11EA5">
        <w:t>technical report</w:t>
      </w:r>
      <w:r w:rsidRPr="00E11EA5">
        <w:t>.</w:t>
      </w:r>
    </w:p>
    <w:p w14:paraId="49CE5A55" w14:textId="77777777" w:rsidR="00FF68ED" w:rsidRPr="00E11EA5" w:rsidRDefault="00FF68ED" w:rsidP="00FF68ED">
      <w:pPr>
        <w:pStyle w:val="B1"/>
        <w:tabs>
          <w:tab w:val="left" w:pos="432"/>
          <w:tab w:val="left" w:pos="576"/>
        </w:tabs>
      </w:pPr>
    </w:p>
    <w:p w14:paraId="0C6C4DBE" w14:textId="77777777" w:rsidR="00FF68ED" w:rsidRPr="00E11EA5" w:rsidRDefault="00FF68ED" w:rsidP="00FF68ED">
      <w:pPr>
        <w:pStyle w:val="Heading2"/>
        <w:numPr>
          <w:ilvl w:val="255"/>
          <w:numId w:val="0"/>
        </w:numPr>
      </w:pPr>
      <w:bookmarkStart w:id="2986" w:name="_Toc37430483"/>
      <w:bookmarkStart w:id="2987" w:name="_Toc43739586"/>
      <w:bookmarkStart w:id="2988" w:name="_Toc46347347"/>
      <w:r w:rsidRPr="00E11EA5">
        <w:rPr>
          <w:rFonts w:hint="eastAsia"/>
          <w:lang w:val="en-US" w:eastAsia="zh-CN"/>
        </w:rPr>
        <w:lastRenderedPageBreak/>
        <w:t>16</w:t>
      </w:r>
      <w:r w:rsidRPr="00E11EA5">
        <w:t>.</w:t>
      </w:r>
      <w:r w:rsidRPr="00E11EA5">
        <w:rPr>
          <w:rFonts w:hint="eastAsia"/>
          <w:lang w:val="en-US" w:eastAsia="zh-CN"/>
        </w:rPr>
        <w:t>5</w:t>
      </w:r>
      <w:r w:rsidRPr="00E11EA5">
        <w:tab/>
        <w:t>Radiated immunity requirements</w:t>
      </w:r>
      <w:bookmarkEnd w:id="2981"/>
      <w:bookmarkEnd w:id="2982"/>
      <w:bookmarkEnd w:id="2983"/>
      <w:bookmarkEnd w:id="2984"/>
      <w:bookmarkEnd w:id="2986"/>
      <w:bookmarkEnd w:id="2987"/>
      <w:bookmarkEnd w:id="2988"/>
    </w:p>
    <w:p w14:paraId="31EF23DA" w14:textId="77777777" w:rsidR="00FF68ED" w:rsidRPr="00E11EA5" w:rsidRDefault="00FF68ED" w:rsidP="00FF68ED">
      <w:pPr>
        <w:pStyle w:val="Heading3"/>
        <w:numPr>
          <w:ilvl w:val="255"/>
          <w:numId w:val="0"/>
        </w:numPr>
        <w:ind w:left="142"/>
      </w:pPr>
      <w:bookmarkStart w:id="2989" w:name="_Toc21086230"/>
      <w:bookmarkStart w:id="2990" w:name="_Toc29768666"/>
      <w:bookmarkStart w:id="2991" w:name="_Toc37430484"/>
      <w:bookmarkStart w:id="2992" w:name="_Toc43739587"/>
      <w:bookmarkStart w:id="2993" w:name="_Toc46347348"/>
      <w:r w:rsidRPr="00E11EA5">
        <w:t>16.</w:t>
      </w:r>
      <w:r w:rsidRPr="00E11EA5">
        <w:rPr>
          <w:rFonts w:hint="eastAsia"/>
          <w:lang w:val="en-US" w:eastAsia="zh-CN"/>
        </w:rPr>
        <w:t>5</w:t>
      </w:r>
      <w:r w:rsidRPr="00E11EA5">
        <w:t>.1</w:t>
      </w:r>
      <w:r w:rsidRPr="00E11EA5">
        <w:tab/>
        <w:t>General</w:t>
      </w:r>
      <w:bookmarkEnd w:id="2989"/>
      <w:bookmarkEnd w:id="2990"/>
      <w:bookmarkEnd w:id="2991"/>
      <w:bookmarkEnd w:id="2992"/>
      <w:bookmarkEnd w:id="2993"/>
    </w:p>
    <w:p w14:paraId="3E3F3404" w14:textId="77777777" w:rsidR="00FF68ED" w:rsidRPr="00E11EA5" w:rsidRDefault="00FF68ED" w:rsidP="00FF68ED">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9BB64C8" w14:textId="335A16A0" w:rsidR="00FF68ED" w:rsidRPr="00E11EA5" w:rsidRDefault="00FF68ED" w:rsidP="00FF68ED">
      <w:pPr>
        <w:pStyle w:val="NO"/>
        <w:rPr>
          <w:lang w:eastAsia="en-GB"/>
        </w:rPr>
      </w:pPr>
      <w:r w:rsidRPr="00E11EA5">
        <w:t xml:space="preserve">NOTE: </w:t>
      </w:r>
      <w:r w:rsidR="00FC6037" w:rsidRPr="00E11EA5">
        <w:tab/>
        <w:t>W</w:t>
      </w:r>
      <w:r w:rsidRPr="00E11EA5">
        <w:t xml:space="preserve">ithin Rel-15 timeframe, there were no EMC Radiated Immunity requirement defined for FR2 and </w:t>
      </w:r>
      <w:r w:rsidRPr="00E11EA5">
        <w:rPr>
          <w:i/>
        </w:rPr>
        <w:t>BS type 2-O</w:t>
      </w:r>
      <w:r w:rsidRPr="00E11EA5">
        <w:t xml:space="preserve">. </w:t>
      </w:r>
    </w:p>
    <w:p w14:paraId="451612A4" w14:textId="77777777" w:rsidR="00FF68ED" w:rsidRPr="00E11EA5" w:rsidRDefault="00FF68ED" w:rsidP="00FF68ED">
      <w:pPr>
        <w:pStyle w:val="Heading3"/>
        <w:numPr>
          <w:ilvl w:val="255"/>
          <w:numId w:val="0"/>
        </w:numPr>
        <w:ind w:left="142"/>
      </w:pPr>
      <w:bookmarkStart w:id="2994" w:name="_Toc29813682"/>
      <w:bookmarkStart w:id="2995" w:name="_Toc21020985"/>
      <w:bookmarkStart w:id="2996" w:name="_Toc29814153"/>
      <w:bookmarkStart w:id="2997" w:name="_Toc29814501"/>
      <w:bookmarkStart w:id="2998" w:name="_Toc37430485"/>
      <w:bookmarkStart w:id="2999" w:name="_Toc43739588"/>
      <w:bookmarkStart w:id="3000" w:name="_Toc46347349"/>
      <w:r w:rsidRPr="00E11EA5">
        <w:rPr>
          <w:rFonts w:hint="eastAsia"/>
          <w:lang w:val="en-US" w:eastAsia="zh-CN"/>
        </w:rPr>
        <w:t>16</w:t>
      </w:r>
      <w:r w:rsidRPr="00E11EA5">
        <w:rPr>
          <w:lang w:eastAsia="zh-CN"/>
        </w:rPr>
        <w:t>.</w:t>
      </w:r>
      <w:r w:rsidRPr="00E11EA5">
        <w:rPr>
          <w:rFonts w:hint="eastAsia"/>
          <w:lang w:val="en-US" w:eastAsia="zh-CN"/>
        </w:rPr>
        <w:t>5</w:t>
      </w:r>
      <w:r w:rsidRPr="00E11EA5">
        <w:rPr>
          <w:lang w:eastAsia="zh-CN"/>
        </w:rPr>
        <w:t>.</w:t>
      </w:r>
      <w:r w:rsidRPr="00E11EA5">
        <w:rPr>
          <w:rFonts w:hint="eastAsia"/>
          <w:lang w:val="en-US" w:eastAsia="zh-CN"/>
        </w:rPr>
        <w:t>2</w:t>
      </w:r>
      <w:r w:rsidRPr="00E11EA5">
        <w:rPr>
          <w:lang w:eastAsia="zh-CN"/>
        </w:rPr>
        <w:tab/>
      </w:r>
      <w:r w:rsidRPr="00E11EA5">
        <w:rPr>
          <w:lang w:val="en-US" w:eastAsia="zh-CN"/>
        </w:rPr>
        <w:t>Measurement set-up for testing radiated immunity</w:t>
      </w:r>
      <w:bookmarkEnd w:id="2994"/>
      <w:bookmarkEnd w:id="2995"/>
      <w:bookmarkEnd w:id="2996"/>
      <w:bookmarkEnd w:id="2997"/>
      <w:bookmarkEnd w:id="2998"/>
      <w:bookmarkEnd w:id="2999"/>
      <w:bookmarkEnd w:id="3000"/>
    </w:p>
    <w:p w14:paraId="7AD5EA14" w14:textId="77777777" w:rsidR="00FF68ED" w:rsidRPr="00E11EA5" w:rsidRDefault="00FF68ED" w:rsidP="00FF68ED">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E11EA5" w:rsidRDefault="00FF68ED" w:rsidP="00FF68ED">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425D2E59" w14:textId="77777777" w:rsidR="00FF68ED" w:rsidRPr="00E11EA5" w:rsidRDefault="00FF68ED" w:rsidP="00FF68ED">
      <w:pPr>
        <w:pStyle w:val="TH"/>
      </w:pPr>
      <w:r w:rsidRPr="00E11EA5">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E11EA5" w:rsidRDefault="00FF68ED" w:rsidP="00FF68ED">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E9C7A3F" w14:textId="129F5B89" w:rsidR="00FF68ED" w:rsidRPr="00E11EA5" w:rsidRDefault="00FF68ED" w:rsidP="00FF68ED">
      <w:pPr>
        <w:rPr>
          <w:lang w:val="en-US"/>
        </w:rPr>
      </w:pPr>
      <w:r w:rsidRPr="00E11EA5">
        <w:rPr>
          <w:lang w:val="en-US"/>
        </w:rPr>
        <w:t xml:space="preserve">An important difference of the EMC radiated immunity test setup for </w:t>
      </w:r>
      <w:r w:rsidR="009E1FCB" w:rsidRPr="00E11EA5">
        <w:rPr>
          <w:lang w:val="en-US"/>
        </w:rPr>
        <w:t>a</w:t>
      </w:r>
      <w:r w:rsidRPr="00E11EA5">
        <w:rPr>
          <w:lang w:val="en-US"/>
        </w:rPr>
        <w:t xml:space="preserve">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240A7B9C" w14:textId="068746BA" w:rsidR="00FF68ED" w:rsidRPr="00E11EA5" w:rsidRDefault="00FF68ED" w:rsidP="00FF68ED">
      <w:pPr>
        <w:rPr>
          <w:lang w:eastAsia="zh-CN"/>
        </w:rPr>
      </w:pPr>
      <w:r w:rsidRPr="00E11EA5">
        <w:rPr>
          <w:rFonts w:hint="eastAsia"/>
          <w:lang w:val="en-US" w:eastAsia="zh-CN"/>
        </w:rPr>
        <w:t>According to IEC 61000-4-3 [2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E11EA5">
        <w:t>BS type 1-O</w:t>
      </w:r>
      <w:r w:rsidRPr="00E11EA5">
        <w:rPr>
          <w:lang w:val="en-US"/>
        </w:rPr>
        <w:t xml:space="preserve">, the </w:t>
      </w:r>
      <w:r w:rsidR="00B86458" w:rsidRPr="00E11EA5">
        <w:rPr>
          <w:lang w:val="en-US"/>
        </w:rPr>
        <w:t>BS</w:t>
      </w:r>
      <w:r w:rsidRPr="00E11EA5">
        <w:rPr>
          <w:lang w:val="en-US"/>
        </w:rPr>
        <w:t xml:space="preserve"> shall be mounted using rack (or pole) mount, if possible.</w:t>
      </w:r>
    </w:p>
    <w:p w14:paraId="4134D668" w14:textId="77777777" w:rsidR="00FF68ED" w:rsidRPr="00E11EA5" w:rsidRDefault="00FF68ED" w:rsidP="00FF68ED">
      <w:pPr>
        <w:pStyle w:val="Heading3"/>
        <w:numPr>
          <w:ilvl w:val="255"/>
          <w:numId w:val="0"/>
        </w:numPr>
        <w:ind w:left="142"/>
      </w:pPr>
      <w:bookmarkStart w:id="3001" w:name="_Toc29814502"/>
      <w:bookmarkStart w:id="3002" w:name="_Toc29814154"/>
      <w:bookmarkStart w:id="3003" w:name="_Toc21020986"/>
      <w:bookmarkStart w:id="3004" w:name="_Toc29813683"/>
      <w:bookmarkStart w:id="3005" w:name="_Toc37430486"/>
      <w:bookmarkStart w:id="3006" w:name="_Toc43739589"/>
      <w:bookmarkStart w:id="3007" w:name="_Toc46347350"/>
      <w:r w:rsidRPr="00E11EA5">
        <w:rPr>
          <w:lang w:eastAsia="zh-CN"/>
        </w:rPr>
        <w:t>1</w:t>
      </w:r>
      <w:r w:rsidRPr="00E11EA5">
        <w:rPr>
          <w:rFonts w:hint="eastAsia"/>
          <w:lang w:val="en-US" w:eastAsia="zh-CN"/>
        </w:rPr>
        <w:t>6</w:t>
      </w:r>
      <w:r w:rsidRPr="00E11EA5">
        <w:rPr>
          <w:lang w:eastAsia="zh-CN"/>
        </w:rPr>
        <w:t>.</w:t>
      </w:r>
      <w:r w:rsidRPr="00E11EA5">
        <w:rPr>
          <w:rFonts w:hint="eastAsia"/>
          <w:lang w:val="en-US" w:eastAsia="zh-CN"/>
        </w:rPr>
        <w:t>5</w:t>
      </w:r>
      <w:r w:rsidRPr="00E11EA5">
        <w:rPr>
          <w:lang w:eastAsia="zh-CN"/>
        </w:rPr>
        <w:t>.2</w:t>
      </w:r>
      <w:r w:rsidRPr="00E11EA5">
        <w:rPr>
          <w:lang w:eastAsia="zh-CN"/>
        </w:rPr>
        <w:tab/>
        <w:t xml:space="preserve">Alternatives to protect </w:t>
      </w:r>
      <w:r w:rsidRPr="00E11EA5">
        <w:rPr>
          <w:i/>
          <w:lang w:eastAsia="zh-CN"/>
        </w:rPr>
        <w:t xml:space="preserve">BS type 1-O </w:t>
      </w:r>
      <w:r w:rsidRPr="00E11EA5">
        <w:rPr>
          <w:lang w:eastAsia="zh-CN"/>
        </w:rPr>
        <w:t>during RI test</w:t>
      </w:r>
      <w:bookmarkEnd w:id="3001"/>
      <w:bookmarkEnd w:id="3002"/>
      <w:bookmarkEnd w:id="3003"/>
      <w:bookmarkEnd w:id="3004"/>
      <w:bookmarkEnd w:id="3005"/>
      <w:bookmarkEnd w:id="3006"/>
      <w:bookmarkEnd w:id="3007"/>
    </w:p>
    <w:p w14:paraId="2312193E" w14:textId="77777777" w:rsidR="00FF68ED" w:rsidRPr="00E11EA5" w:rsidRDefault="00FF68ED" w:rsidP="00FF68ED">
      <w:r w:rsidRPr="00E11EA5">
        <w:t xml:space="preserve">3GPP has agreed on the use of two mechanisms to protect the BS during RI testing: </w:t>
      </w:r>
    </w:p>
    <w:p w14:paraId="085F219D" w14:textId="77777777" w:rsidR="00FF68ED" w:rsidRPr="00E11EA5" w:rsidRDefault="00FF68ED" w:rsidP="00FF68ED">
      <w:pPr>
        <w:pStyle w:val="B1"/>
        <w:rPr>
          <w:lang w:eastAsia="zh-CN"/>
        </w:rPr>
      </w:pPr>
      <w:r w:rsidRPr="00E11EA5">
        <w:t>-</w:t>
      </w:r>
      <w:r w:rsidRPr="00E11EA5">
        <w:tab/>
        <w:t>Exclusion bands, or</w:t>
      </w:r>
    </w:p>
    <w:p w14:paraId="44993F74" w14:textId="77777777" w:rsidR="00FF68ED" w:rsidRPr="00E11EA5" w:rsidRDefault="00FF68ED" w:rsidP="00FF68ED">
      <w:pPr>
        <w:pStyle w:val="B1"/>
        <w:rPr>
          <w:lang w:eastAsia="zh-CN"/>
        </w:rPr>
      </w:pPr>
      <w:r w:rsidRPr="00E11EA5">
        <w:lastRenderedPageBreak/>
        <w:t>-</w:t>
      </w:r>
      <w:r w:rsidRPr="00E11EA5">
        <w:tab/>
        <w:t>Spatial exclusion.</w:t>
      </w:r>
    </w:p>
    <w:p w14:paraId="4624208E" w14:textId="2DA9D939" w:rsidR="00FF68ED" w:rsidRPr="00E11EA5" w:rsidRDefault="00FF68ED" w:rsidP="00FF68ED">
      <w:pPr>
        <w:rPr>
          <w:lang w:eastAsia="zh-CN"/>
        </w:rPr>
      </w:pPr>
      <w:r w:rsidRPr="00E11EA5">
        <w:t>The combined use of these two alternatives is reflected in both AAS BS EMC specification TS 37.114 [</w:t>
      </w:r>
      <w:r w:rsidR="00FC6037" w:rsidRPr="00E11EA5">
        <w:t>16</w:t>
      </w:r>
      <w:r w:rsidRPr="00E11EA5">
        <w:t>] and the NR B</w:t>
      </w:r>
      <w:r w:rsidRPr="00E11EA5">
        <w:rPr>
          <w:rFonts w:hint="eastAsia"/>
          <w:lang w:eastAsia="zh-CN"/>
        </w:rPr>
        <w:t>S</w:t>
      </w:r>
      <w:r w:rsidRPr="00E11EA5">
        <w:t xml:space="preserve"> EMC specification TS 38.113 [</w:t>
      </w:r>
      <w:r w:rsidR="00FC6037" w:rsidRPr="00E11EA5">
        <w:t>17</w:t>
      </w:r>
      <w:r w:rsidRPr="00E11EA5">
        <w:t>].</w:t>
      </w:r>
    </w:p>
    <w:p w14:paraId="7301B223" w14:textId="77777777" w:rsidR="00FF68ED" w:rsidRPr="00E11EA5" w:rsidRDefault="00FF68ED" w:rsidP="00FF68ED">
      <w:pPr>
        <w:pStyle w:val="Heading4"/>
        <w:numPr>
          <w:ilvl w:val="255"/>
          <w:numId w:val="0"/>
        </w:numPr>
      </w:pPr>
      <w:bookmarkStart w:id="3008" w:name="_Toc29813684"/>
      <w:bookmarkStart w:id="3009" w:name="_Toc29814503"/>
      <w:bookmarkStart w:id="3010" w:name="_Toc29814155"/>
      <w:bookmarkStart w:id="3011" w:name="_Toc21020987"/>
      <w:bookmarkStart w:id="3012" w:name="_Toc37430487"/>
      <w:bookmarkStart w:id="3013" w:name="_Toc43739590"/>
      <w:bookmarkStart w:id="3014" w:name="_Toc46347351"/>
      <w:r w:rsidRPr="00E11EA5">
        <w:t>1</w:t>
      </w:r>
      <w:r w:rsidRPr="00E11EA5">
        <w:rPr>
          <w:rFonts w:hint="eastAsia"/>
          <w:lang w:val="en-US" w:eastAsia="zh-CN"/>
        </w:rPr>
        <w:t>6</w:t>
      </w:r>
      <w:r w:rsidRPr="00E11EA5">
        <w:t>.</w:t>
      </w:r>
      <w:r w:rsidRPr="00E11EA5">
        <w:rPr>
          <w:rFonts w:hint="eastAsia"/>
          <w:lang w:val="en-US" w:eastAsia="zh-CN"/>
        </w:rPr>
        <w:t>5</w:t>
      </w:r>
      <w:r w:rsidRPr="00E11EA5">
        <w:t>.2.1</w:t>
      </w:r>
      <w:r w:rsidRPr="00E11EA5">
        <w:tab/>
        <w:t>Exclusion bands</w:t>
      </w:r>
      <w:bookmarkEnd w:id="3008"/>
      <w:bookmarkEnd w:id="3009"/>
      <w:bookmarkEnd w:id="3010"/>
      <w:bookmarkEnd w:id="3011"/>
      <w:bookmarkEnd w:id="3012"/>
      <w:bookmarkEnd w:id="3013"/>
      <w:bookmarkEnd w:id="3014"/>
    </w:p>
    <w:p w14:paraId="231BDEA7" w14:textId="77777777" w:rsidR="00FF68ED" w:rsidRPr="00E11EA5" w:rsidRDefault="00FF68ED" w:rsidP="00FF68ED">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E11EA5" w:rsidRDefault="00FF68ED" w:rsidP="00FF68ED">
      <w:r w:rsidRPr="00E11EA5">
        <w:t>During the discussion of Release 15, the need for widening the size of the exclusion bands in TS 37.113 [</w:t>
      </w:r>
      <w:r w:rsidR="00FC6037" w:rsidRPr="00E11EA5">
        <w:rPr>
          <w:lang w:val="en-US" w:eastAsia="zh-CN"/>
        </w:rPr>
        <w:t>16</w:t>
      </w:r>
      <w:r w:rsidRPr="00E11EA5">
        <w:t>], TS 37.114 </w:t>
      </w:r>
      <w:r w:rsidR="00FC6037" w:rsidRPr="00E11EA5">
        <w:t>[</w:t>
      </w:r>
      <w:r w:rsidR="00FC6037" w:rsidRPr="00E11EA5">
        <w:rPr>
          <w:lang w:val="en-US" w:eastAsia="zh-CN"/>
        </w:rPr>
        <w:t>17</w:t>
      </w:r>
      <w:r w:rsidRPr="00E11EA5">
        <w:t>] and TS 38.113 [</w:t>
      </w:r>
      <w:r w:rsidR="00FC6037"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 </w:t>
      </w:r>
    </w:p>
    <w:p w14:paraId="5C60011B" w14:textId="77777777" w:rsidR="00FF68ED" w:rsidRPr="00E11EA5" w:rsidRDefault="00FF68ED" w:rsidP="00FF68ED">
      <w:pPr>
        <w:pStyle w:val="B1"/>
        <w:rPr>
          <w:lang w:eastAsia="zh-CN"/>
        </w:rPr>
      </w:pPr>
      <w:r w:rsidRPr="00E11EA5">
        <w:t>-</w:t>
      </w:r>
      <w:r w:rsidRPr="00E11EA5">
        <w:tab/>
        <w:t>20 MHz, for operating bands narrower th</w:t>
      </w:r>
      <w:r w:rsidRPr="00E11EA5">
        <w:rPr>
          <w:rFonts w:hint="eastAsia"/>
          <w:lang w:eastAsia="zh-CN"/>
        </w:rPr>
        <w:t>a</w:t>
      </w:r>
      <w:r w:rsidRPr="00E11EA5">
        <w:t>n 100 MHz, or</w:t>
      </w:r>
    </w:p>
    <w:p w14:paraId="6A174857" w14:textId="77777777" w:rsidR="00FF68ED" w:rsidRPr="00E11EA5" w:rsidRDefault="00FF68ED" w:rsidP="00FF68ED">
      <w:pPr>
        <w:pStyle w:val="B1"/>
        <w:rPr>
          <w:lang w:eastAsia="zh-CN"/>
        </w:rPr>
      </w:pPr>
      <w:r w:rsidRPr="00E11EA5">
        <w:t>-</w:t>
      </w:r>
      <w:r w:rsidRPr="00E11EA5">
        <w:tab/>
        <w:t>60 MHz, for operating bands wider th</w:t>
      </w:r>
      <w:r w:rsidRPr="00E11EA5">
        <w:rPr>
          <w:rFonts w:hint="eastAsia"/>
          <w:lang w:eastAsia="zh-CN"/>
        </w:rPr>
        <w:t>a</w:t>
      </w:r>
      <w:r w:rsidRPr="00E11EA5">
        <w:t xml:space="preserve">n 100 MHz. </w:t>
      </w:r>
    </w:p>
    <w:p w14:paraId="1A3F2227" w14:textId="77777777" w:rsidR="00FF68ED" w:rsidRPr="00E11EA5" w:rsidRDefault="00FF68ED" w:rsidP="00FF68ED">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030DDEE7" w14:textId="77777777" w:rsidR="00FF68ED" w:rsidRPr="00E11EA5" w:rsidRDefault="00FF68ED" w:rsidP="00FF68ED">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E11EA5" w:rsidRDefault="00FF68ED" w:rsidP="00FF68ED">
      <w:pPr>
        <w:pStyle w:val="B1"/>
        <w:rPr>
          <w:lang w:eastAsia="zh-CN"/>
        </w:rPr>
      </w:pPr>
      <w:r w:rsidRPr="00E11EA5">
        <w:t>-</w:t>
      </w:r>
      <w:r w:rsidRPr="00E11EA5">
        <w:tab/>
        <w:t>60 MHz, for operating bands narrower th</w:t>
      </w:r>
      <w:r w:rsidRPr="00E11EA5">
        <w:rPr>
          <w:rFonts w:hint="eastAsia"/>
          <w:lang w:eastAsia="zh-CN"/>
        </w:rPr>
        <w:t>a</w:t>
      </w:r>
      <w:r w:rsidRPr="00E11EA5">
        <w:t>n 100 MHz, or</w:t>
      </w:r>
    </w:p>
    <w:p w14:paraId="48A27244" w14:textId="77777777" w:rsidR="00FF68ED" w:rsidRPr="00E11EA5" w:rsidRDefault="00FF68ED" w:rsidP="00FF68ED">
      <w:pPr>
        <w:pStyle w:val="B1"/>
        <w:rPr>
          <w:lang w:eastAsia="zh-CN"/>
        </w:rPr>
      </w:pPr>
      <w:r w:rsidRPr="00E11EA5">
        <w:t>-</w:t>
      </w:r>
      <w:r w:rsidRPr="00E11EA5">
        <w:tab/>
        <w:t>200 MHz, for operating bands wider th</w:t>
      </w:r>
      <w:r w:rsidRPr="00E11EA5">
        <w:rPr>
          <w:rFonts w:hint="eastAsia"/>
          <w:lang w:eastAsia="zh-CN"/>
        </w:rPr>
        <w:t>a</w:t>
      </w:r>
      <w:r w:rsidRPr="00E11EA5">
        <w:t>n 100 MHz.</w:t>
      </w:r>
    </w:p>
    <w:p w14:paraId="1B068494" w14:textId="77777777" w:rsidR="00FF68ED" w:rsidRPr="00E11EA5" w:rsidRDefault="00FF68ED" w:rsidP="00FF68ED">
      <w:pPr>
        <w:pStyle w:val="Heading4"/>
        <w:numPr>
          <w:ilvl w:val="255"/>
          <w:numId w:val="0"/>
        </w:numPr>
      </w:pPr>
      <w:bookmarkStart w:id="3015" w:name="_Toc21020988"/>
      <w:bookmarkStart w:id="3016" w:name="_Toc29814504"/>
      <w:bookmarkStart w:id="3017" w:name="_Toc29813685"/>
      <w:bookmarkStart w:id="3018" w:name="_Toc29814156"/>
      <w:bookmarkStart w:id="3019" w:name="_Toc37430488"/>
      <w:bookmarkStart w:id="3020" w:name="_Toc43739591"/>
      <w:bookmarkStart w:id="3021" w:name="_Toc46347352"/>
      <w:r w:rsidRPr="00E11EA5">
        <w:t>1</w:t>
      </w:r>
      <w:r w:rsidRPr="00E11EA5">
        <w:rPr>
          <w:rFonts w:hint="eastAsia"/>
          <w:lang w:val="en-US" w:eastAsia="zh-CN"/>
        </w:rPr>
        <w:t>6</w:t>
      </w:r>
      <w:r w:rsidRPr="00E11EA5">
        <w:t>.</w:t>
      </w:r>
      <w:r w:rsidRPr="00E11EA5">
        <w:rPr>
          <w:rFonts w:hint="eastAsia"/>
          <w:lang w:val="en-US" w:eastAsia="zh-CN"/>
        </w:rPr>
        <w:t>5</w:t>
      </w:r>
      <w:r w:rsidRPr="00E11EA5">
        <w:t>.2.2</w:t>
      </w:r>
      <w:r w:rsidRPr="00E11EA5">
        <w:tab/>
        <w:t>Spatial exclusion</w:t>
      </w:r>
      <w:bookmarkEnd w:id="3015"/>
      <w:bookmarkEnd w:id="3016"/>
      <w:bookmarkEnd w:id="3017"/>
      <w:bookmarkEnd w:id="3018"/>
      <w:bookmarkEnd w:id="3019"/>
      <w:bookmarkEnd w:id="3020"/>
      <w:bookmarkEnd w:id="3021"/>
    </w:p>
    <w:p w14:paraId="6418EE7E" w14:textId="57E68455" w:rsidR="00FF68ED" w:rsidRPr="00E11EA5" w:rsidRDefault="00FF68ED" w:rsidP="00FF68ED">
      <w:r w:rsidRPr="00E11EA5">
        <w:rPr>
          <w:lang w:val="en-US"/>
        </w:rPr>
        <w:t>According to IEC 61000-4-3 [</w:t>
      </w:r>
      <w:r w:rsidR="00FC6037"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 [</w:t>
      </w:r>
      <w:r w:rsidR="00FC6037" w:rsidRPr="00E11EA5">
        <w:rPr>
          <w:lang w:val="en-US"/>
        </w:rPr>
        <w:t>19</w:t>
      </w:r>
      <w:r w:rsidRPr="00E11EA5">
        <w:rPr>
          <w:lang w:val="en-US"/>
        </w:rPr>
        <w:t xml:space="preserve">]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B82319D" w14:textId="77777777" w:rsidR="00FF68ED" w:rsidRPr="00E11EA5" w:rsidRDefault="00FF68ED" w:rsidP="00FF68ED">
      <w:pPr>
        <w:pStyle w:val="TH"/>
      </w:pPr>
      <w:r w:rsidRPr="00E11EA5">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E11EA5" w:rsidRDefault="00FF68ED" w:rsidP="00FF68ED">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32D16A25" w14:textId="77777777" w:rsidR="00FF68ED" w:rsidRPr="00E11EA5" w:rsidRDefault="00FF68ED" w:rsidP="00FF68ED">
      <w:pPr>
        <w:jc w:val="both"/>
        <w:rPr>
          <w:rFonts w:ascii="Arial" w:hAnsi="Arial"/>
          <w:sz w:val="36"/>
        </w:rPr>
      </w:pPr>
    </w:p>
    <w:p w14:paraId="26E1DBAB" w14:textId="589380AD" w:rsidR="00FF68ED" w:rsidRPr="00E11EA5" w:rsidRDefault="00FF68ED" w:rsidP="00FF68ED">
      <w:pPr>
        <w:pStyle w:val="Heading1"/>
      </w:pPr>
      <w:bookmarkStart w:id="3022" w:name="_Toc37430489"/>
      <w:bookmarkStart w:id="3023" w:name="_Toc43739592"/>
      <w:bookmarkStart w:id="3024" w:name="_Toc46347353"/>
      <w:r w:rsidRPr="00E11EA5">
        <w:lastRenderedPageBreak/>
        <w:t>17</w:t>
      </w:r>
      <w:r w:rsidRPr="00E11EA5">
        <w:tab/>
        <w:t>Measurement Uncertainty values summary</w:t>
      </w:r>
      <w:bookmarkEnd w:id="3022"/>
      <w:bookmarkEnd w:id="3023"/>
      <w:bookmarkEnd w:id="3024"/>
    </w:p>
    <w:p w14:paraId="41B4FAE0" w14:textId="77777777" w:rsidR="00FF68ED" w:rsidRPr="00E11EA5" w:rsidRDefault="00FF68ED" w:rsidP="00FF68ED">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E11EA5"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E11EA5" w:rsidRDefault="00FF68ED" w:rsidP="002E0DC8">
            <w:pPr>
              <w:pStyle w:val="TAH"/>
            </w:pPr>
            <w:r w:rsidRPr="00E11EA5">
              <w:rPr>
                <w:rFonts w:hint="eastAsia"/>
              </w:rPr>
              <w:t>Clause</w:t>
            </w:r>
          </w:p>
        </w:tc>
      </w:tr>
      <w:tr w:rsidR="00FF68ED" w:rsidRPr="00E11EA5"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5D0AD60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3C23526"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9.2.7</w:t>
            </w:r>
          </w:p>
        </w:tc>
      </w:tr>
      <w:tr w:rsidR="00FF68ED" w:rsidRPr="00E11EA5"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0CB60AF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3ECFE03A"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9.3.4</w:t>
            </w:r>
          </w:p>
        </w:tc>
      </w:tr>
      <w:tr w:rsidR="00FF68ED" w:rsidRPr="00E11EA5"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7FAD6C79"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3B2764C1"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11.2.7</w:t>
            </w:r>
          </w:p>
        </w:tc>
      </w:tr>
      <w:tr w:rsidR="00FF68ED" w:rsidRPr="00E11EA5"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E11EA5" w:rsidRDefault="00FF68ED" w:rsidP="002E0DC8">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E11EA5" w:rsidRDefault="00FF68ED" w:rsidP="002E0DC8">
            <w:pPr>
              <w:pStyle w:val="TAL"/>
              <w:rPr>
                <w:lang w:val="sv-FI" w:eastAsia="ja-JP"/>
              </w:rPr>
            </w:pPr>
            <w:r w:rsidRPr="00E11EA5">
              <w:rPr>
                <w:lang w:val="sv-FI"/>
              </w:rPr>
              <w:t>1.3 dB</w:t>
            </w:r>
            <w:r w:rsidRPr="00E11EA5">
              <w:rPr>
                <w:lang w:val="sv-FI" w:eastAsia="ja-JP"/>
              </w:rPr>
              <w:t>, f ≤ 3.0 GHz</w:t>
            </w:r>
          </w:p>
          <w:p w14:paraId="3926E7E1" w14:textId="77777777" w:rsidR="00FF68ED" w:rsidRPr="00E11EA5" w:rsidRDefault="00FF68ED" w:rsidP="002E0DC8">
            <w:pPr>
              <w:pStyle w:val="TAL"/>
              <w:rPr>
                <w:lang w:eastAsia="ja-JP"/>
              </w:rPr>
            </w:pPr>
            <w:r w:rsidRPr="00E11EA5">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E11EA5" w:rsidRDefault="00FF68ED" w:rsidP="002E0DC8">
            <w:pPr>
              <w:pStyle w:val="TAL"/>
              <w:rPr>
                <w:lang w:val="sv-FI"/>
              </w:rPr>
            </w:pPr>
            <w:r w:rsidRPr="00E11EA5">
              <w:rPr>
                <w:lang w:val="sv-FI"/>
              </w:rPr>
              <w:t>0.3 dB UTRA</w:t>
            </w:r>
          </w:p>
          <w:p w14:paraId="578C8135" w14:textId="77777777" w:rsidR="00FF68ED" w:rsidRPr="00E11EA5" w:rsidRDefault="00FF68ED" w:rsidP="002E0DC8">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E11EA5" w:rsidRDefault="00FF68ED" w:rsidP="002E0DC8">
            <w:pPr>
              <w:pStyle w:val="TAL"/>
              <w:rPr>
                <w:lang w:eastAsia="ja-JP"/>
              </w:rPr>
            </w:pPr>
            <w:r w:rsidRPr="00E11EA5">
              <w:rPr>
                <w:lang w:eastAsia="ja-JP"/>
              </w:rPr>
              <w:t>±3.4 dB, f ≤ 3.0 GHz</w:t>
            </w:r>
          </w:p>
          <w:p w14:paraId="501C8D7B" w14:textId="77777777" w:rsidR="00FF68ED" w:rsidRPr="00E11EA5" w:rsidRDefault="00FF68ED" w:rsidP="002E0DC8">
            <w:pPr>
              <w:pStyle w:val="TAL"/>
              <w:rPr>
                <w:lang w:eastAsia="ja-JP"/>
              </w:rPr>
            </w:pPr>
            <w:r w:rsidRPr="00E11EA5">
              <w:rPr>
                <w:lang w:eastAsia="ja-JP"/>
              </w:rPr>
              <w:t>±3.6 dB, 3.0 GHz &lt; f ≤ 6 GHz</w:t>
            </w:r>
          </w:p>
          <w:p w14:paraId="726C77DB"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13.2.3</w:t>
            </w:r>
          </w:p>
        </w:tc>
      </w:tr>
      <w:tr w:rsidR="00FF68ED" w:rsidRPr="00E11EA5"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E11EA5" w:rsidRDefault="00FF68ED" w:rsidP="002E0DC8">
            <w:pPr>
              <w:pStyle w:val="TAL"/>
              <w:jc w:val="center"/>
              <w:rPr>
                <w:rFonts w:eastAsia="Yu Mincho"/>
                <w:lang w:eastAsia="ja-JP"/>
              </w:rPr>
            </w:pPr>
          </w:p>
        </w:tc>
      </w:tr>
      <w:tr w:rsidR="00FF68ED" w:rsidRPr="00E11EA5"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E11EA5" w:rsidRDefault="00FF68ED" w:rsidP="002E0DC8">
            <w:pPr>
              <w:pStyle w:val="TAL"/>
              <w:jc w:val="center"/>
            </w:pPr>
            <w:r w:rsidRPr="00E11EA5">
              <w:rPr>
                <w:rFonts w:hint="eastAsia"/>
              </w:rPr>
              <w:t>9.6.5</w:t>
            </w:r>
          </w:p>
        </w:tc>
      </w:tr>
      <w:tr w:rsidR="00FF68ED" w:rsidRPr="00E11EA5"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E11EA5" w:rsidRDefault="00FF68ED" w:rsidP="002E0DC8">
            <w:pPr>
              <w:pStyle w:val="TAL"/>
              <w:jc w:val="center"/>
            </w:pPr>
            <w:r w:rsidRPr="00E11EA5">
              <w:rPr>
                <w:rFonts w:hint="eastAsia"/>
              </w:rPr>
              <w:t>9.7.5</w:t>
            </w:r>
          </w:p>
        </w:tc>
      </w:tr>
      <w:tr w:rsidR="00FF68ED" w:rsidRPr="00E11EA5"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E11EA5" w:rsidRDefault="00FF68ED" w:rsidP="002E0DC8">
            <w:pPr>
              <w:pStyle w:val="TAL"/>
              <w:jc w:val="center"/>
            </w:pPr>
            <w:r w:rsidRPr="00E11EA5">
              <w:rPr>
                <w:rFonts w:hint="eastAsia"/>
              </w:rPr>
              <w:t>9.8.5</w:t>
            </w:r>
          </w:p>
        </w:tc>
      </w:tr>
      <w:tr w:rsidR="00FF68ED" w:rsidRPr="00E11EA5"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±100 kHz, BW</w:t>
            </w:r>
            <w:r w:rsidRPr="00E11EA5">
              <w:rPr>
                <w:rFonts w:ascii="Arial" w:hAnsi="Arial" w:cs="Arial"/>
                <w:sz w:val="18"/>
                <w:vertAlign w:val="subscript"/>
                <w:lang w:eastAsia="ja-JP"/>
              </w:rPr>
              <w:t xml:space="preserve">Channel </w:t>
            </w:r>
            <w:r w:rsidRPr="00E11EA5">
              <w:rPr>
                <w:rFonts w:ascii="Arial" w:hAnsi="Arial" w:cs="Arial"/>
                <w:sz w:val="18"/>
                <w:lang w:eastAsia="ja-JP"/>
              </w:rPr>
              <w:t>5 MHz, 10 MHz</w:t>
            </w:r>
          </w:p>
          <w:p w14:paraId="483960E2"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±300 kHz, BW</w:t>
            </w:r>
            <w:r w:rsidRPr="00E11EA5">
              <w:rPr>
                <w:rFonts w:ascii="Arial" w:hAnsi="Arial" w:cs="Arial"/>
                <w:sz w:val="18"/>
                <w:vertAlign w:val="subscript"/>
                <w:lang w:eastAsia="ja-JP"/>
              </w:rPr>
              <w:t xml:space="preserve">Channel </w:t>
            </w:r>
            <w:r w:rsidRPr="00E11EA5">
              <w:rPr>
                <w:rFonts w:ascii="Arial" w:hAnsi="Arial" w:cs="Arial"/>
                <w:sz w:val="18"/>
                <w:lang w:eastAsia="ja-JP"/>
              </w:rPr>
              <w:t>15 MHz, 20 MHz, 25 MHz, 30 MHz, 40 MHz, 50 MHz</w:t>
            </w:r>
          </w:p>
          <w:p w14:paraId="5C46911F" w14:textId="77777777" w:rsidR="00FF68ED" w:rsidRPr="00E11EA5" w:rsidRDefault="00FF68ED" w:rsidP="002E0DC8">
            <w:pPr>
              <w:pStyle w:val="TAL"/>
              <w:rPr>
                <w:rFonts w:cs="Arial"/>
              </w:rPr>
            </w:pPr>
            <w:r w:rsidRPr="00E11EA5">
              <w:rPr>
                <w:rFonts w:cs="Arial"/>
                <w:lang w:eastAsia="ja-JP"/>
              </w:rPr>
              <w:t>±600 kHz, BW</w:t>
            </w:r>
            <w:r w:rsidRPr="00E11EA5">
              <w:rPr>
                <w:rFonts w:cs="Arial"/>
                <w:vertAlign w:val="subscript"/>
                <w:lang w:eastAsia="ja-JP"/>
              </w:rPr>
              <w:t xml:space="preserve">Channel </w:t>
            </w:r>
            <w:r w:rsidRPr="00E11EA5">
              <w:rPr>
                <w:rFonts w:cs="Arial"/>
                <w:lang w:eastAsia="ja-JP"/>
              </w:rPr>
              <w:t>60 MHz, 70 MHz, 80 MHz, 90 MHz, 100 MHz</w:t>
            </w:r>
            <w:r w:rsidRPr="00E11EA5"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9.9.5</w:t>
            </w:r>
          </w:p>
        </w:tc>
      </w:tr>
      <w:tr w:rsidR="00FF68ED" w:rsidRPr="00E11EA5"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E11EA5" w:rsidRDefault="00FF68ED" w:rsidP="002E0DC8">
            <w:pPr>
              <w:pStyle w:val="TAL"/>
              <w:rPr>
                <w:rFonts w:cs="v4.2.0"/>
                <w:lang w:eastAsia="ja-JP"/>
              </w:rPr>
            </w:pPr>
            <w:r w:rsidRPr="00E11EA5">
              <w:rPr>
                <w:rFonts w:cs="v4.2.0"/>
                <w:lang w:eastAsia="ja-JP"/>
              </w:rPr>
              <w:t xml:space="preserve">f </w:t>
            </w:r>
            <w:r w:rsidRPr="00E11EA5">
              <w:rPr>
                <w:lang w:eastAsia="ja-JP"/>
              </w:rPr>
              <w:t>≤</w:t>
            </w:r>
            <w:r w:rsidRPr="00E11EA5">
              <w:rPr>
                <w:rFonts w:cs="v4.2.0"/>
                <w:lang w:eastAsia="ja-JP"/>
              </w:rPr>
              <w:t xml:space="preserve"> 3.0 GHz</w:t>
            </w:r>
          </w:p>
          <w:p w14:paraId="5CBFD2A1" w14:textId="77777777" w:rsidR="00FF68ED" w:rsidRPr="00E11EA5" w:rsidRDefault="00FF68ED" w:rsidP="002E0DC8">
            <w:pPr>
              <w:pStyle w:val="TAL"/>
              <w:rPr>
                <w:lang w:eastAsia="ja-JP"/>
              </w:rPr>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 20</w:t>
            </w:r>
            <w:r w:rsidRPr="00E11EA5">
              <w:rPr>
                <w:rFonts w:hint="eastAsia"/>
                <w:lang w:eastAsia="ja-JP"/>
              </w:rPr>
              <w:t>M</w:t>
            </w:r>
            <w:r w:rsidRPr="00E11EA5">
              <w:rPr>
                <w:lang w:eastAsia="ja-JP"/>
              </w:rPr>
              <w:t>Hz</w:t>
            </w:r>
          </w:p>
          <w:p w14:paraId="460060BA" w14:textId="77777777" w:rsidR="00FF68ED" w:rsidRPr="00E11EA5" w:rsidRDefault="00FF68ED" w:rsidP="002E0DC8">
            <w:pPr>
              <w:pStyle w:val="TAL"/>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&gt; 20</w:t>
            </w:r>
            <w:r w:rsidRPr="00E11EA5">
              <w:rPr>
                <w:rFonts w:hint="eastAsia"/>
                <w:lang w:eastAsia="ja-JP"/>
              </w:rPr>
              <w:t>M</w:t>
            </w:r>
            <w:r w:rsidRPr="00E11EA5">
              <w:rPr>
                <w:lang w:eastAsia="ja-JP"/>
              </w:rPr>
              <w:t>Hz</w:t>
            </w:r>
          </w:p>
          <w:p w14:paraId="178B8B2D" w14:textId="77777777" w:rsidR="00FF68ED" w:rsidRPr="00E11EA5" w:rsidRDefault="00FF68ED" w:rsidP="002E0DC8">
            <w:pPr>
              <w:pStyle w:val="TAL"/>
            </w:pPr>
          </w:p>
          <w:p w14:paraId="5F66FB63" w14:textId="77777777" w:rsidR="00FF68ED" w:rsidRPr="00E11EA5" w:rsidRDefault="00FF68ED" w:rsidP="002E0DC8">
            <w:pPr>
              <w:pStyle w:val="TAL"/>
              <w:rPr>
                <w:rFonts w:cs="v4.2.0"/>
                <w:lang w:eastAsia="ja-JP"/>
              </w:rPr>
            </w:pPr>
            <w:r w:rsidRPr="00E11EA5">
              <w:rPr>
                <w:rFonts w:cs="v4.2.0"/>
                <w:lang w:eastAsia="ja-JP"/>
              </w:rPr>
              <w:t xml:space="preserve">3.0 GHz &lt; f </w:t>
            </w:r>
            <w:r w:rsidRPr="00E11EA5">
              <w:rPr>
                <w:lang w:eastAsia="ja-JP"/>
              </w:rPr>
              <w:t>≤</w:t>
            </w:r>
            <w:r w:rsidRPr="00E11EA5">
              <w:rPr>
                <w:rFonts w:cs="v4.2.0"/>
                <w:lang w:eastAsia="ja-JP"/>
              </w:rPr>
              <w:t xml:space="preserve"> 6.0 GHz</w:t>
            </w:r>
          </w:p>
          <w:p w14:paraId="0CC6EE18" w14:textId="77777777" w:rsidR="00FF68ED" w:rsidRPr="00E11EA5" w:rsidRDefault="00FF68ED" w:rsidP="002E0DC8">
            <w:pPr>
              <w:pStyle w:val="TAL"/>
              <w:rPr>
                <w:lang w:eastAsia="ja-JP"/>
              </w:rPr>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 20MHz</w:t>
            </w:r>
          </w:p>
          <w:p w14:paraId="46A8BC20" w14:textId="77777777" w:rsidR="00FF68ED" w:rsidRPr="00E11EA5" w:rsidRDefault="00FF68ED" w:rsidP="002E0DC8">
            <w:pPr>
              <w:pStyle w:val="TAL"/>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&gt; 20MHz</w:t>
            </w:r>
          </w:p>
          <w:p w14:paraId="5245F44F" w14:textId="77777777" w:rsidR="00FF68ED" w:rsidRPr="00E11EA5" w:rsidRDefault="00FF68ED" w:rsidP="002E0DC8">
            <w:pPr>
              <w:pStyle w:val="TAL"/>
            </w:pPr>
          </w:p>
          <w:p w14:paraId="60BA6EFC" w14:textId="77777777" w:rsidR="00FF68ED" w:rsidRPr="00E11EA5" w:rsidRDefault="00FF68ED" w:rsidP="002E0DC8">
            <w:pPr>
              <w:pStyle w:val="TAL"/>
            </w:pPr>
            <w:r w:rsidRPr="00E11EA5">
              <w:t xml:space="preserve">Absolute power </w:t>
            </w:r>
            <w:r w:rsidRPr="00E11EA5">
              <w:rPr>
                <w:lang w:eastAsia="ja-JP"/>
              </w:rPr>
              <w:t xml:space="preserve">±2.2 </w:t>
            </w:r>
            <w:r w:rsidRPr="00E11EA5">
              <w:t>dB, f ≤ 3.0 GHz</w:t>
            </w:r>
          </w:p>
          <w:p w14:paraId="6B40B626" w14:textId="77777777" w:rsidR="00FF68ED" w:rsidRPr="00E11EA5" w:rsidRDefault="00FF68ED" w:rsidP="002E0DC8">
            <w:pPr>
              <w:pStyle w:val="TAL"/>
            </w:pPr>
            <w:r w:rsidRPr="00E11EA5">
              <w:t>Absolute power</w:t>
            </w:r>
            <w:r w:rsidRPr="00E11EA5">
              <w:rPr>
                <w:rFonts w:hint="eastAsia"/>
                <w:lang w:eastAsia="ja-JP"/>
              </w:rPr>
              <w:t xml:space="preserve"> </w:t>
            </w:r>
            <w:r w:rsidRPr="00E11EA5">
              <w:rPr>
                <w:lang w:eastAsia="ja-JP"/>
              </w:rPr>
              <w:t>±2.7</w:t>
            </w:r>
            <w:r w:rsidRPr="00E11EA5">
              <w:t xml:space="preserve"> dB, 3.0 GHz &lt; f ≤ 4.2 GHz</w:t>
            </w:r>
          </w:p>
          <w:p w14:paraId="2C98D2A2" w14:textId="77777777" w:rsidR="00FF68ED" w:rsidRPr="00E11EA5" w:rsidRDefault="00FF68ED" w:rsidP="002E0DC8">
            <w:pPr>
              <w:pStyle w:val="TAL"/>
              <w:rPr>
                <w:rFonts w:cs="Arial"/>
              </w:rPr>
            </w:pPr>
            <w:r w:rsidRPr="00E11EA5">
              <w:t xml:space="preserve">Absolute power </w:t>
            </w:r>
            <w:r w:rsidRPr="00E11EA5">
              <w:rPr>
                <w:lang w:eastAsia="ja-JP"/>
              </w:rPr>
              <w:t>±2.7</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11.3.7</w:t>
            </w:r>
          </w:p>
        </w:tc>
      </w:tr>
      <w:tr w:rsidR="00FF68ED" w:rsidRPr="00E11EA5"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12BE870D"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324FADD4" w14:textId="77777777" w:rsidR="00FF68ED" w:rsidRPr="00E11EA5" w:rsidRDefault="00FF68ED" w:rsidP="002E0DC8">
            <w:pPr>
              <w:pStyle w:val="TAL"/>
              <w:rPr>
                <w:rFonts w:cs="Arial"/>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E11EA5" w:rsidRDefault="00FF68ED" w:rsidP="002E0DC8">
            <w:pPr>
              <w:pStyle w:val="TAL"/>
              <w:jc w:val="center"/>
            </w:pPr>
            <w:r w:rsidRPr="00E11EA5">
              <w:rPr>
                <w:rFonts w:hint="eastAsia"/>
              </w:rPr>
              <w:t>11.4.7</w:t>
            </w:r>
          </w:p>
        </w:tc>
      </w:tr>
      <w:tr w:rsidR="00FF68ED" w:rsidRPr="00E11EA5"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20F79261"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54B74909" w14:textId="77777777" w:rsidR="00FF68ED" w:rsidRPr="00E11EA5" w:rsidRDefault="00FF68ED" w:rsidP="002E0DC8">
            <w:pPr>
              <w:pStyle w:val="TAL"/>
              <w:rPr>
                <w:lang w:eastAsia="ja-JP"/>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11.5.7</w:t>
            </w:r>
          </w:p>
        </w:tc>
      </w:tr>
      <w:tr w:rsidR="00FF68ED" w:rsidRPr="00E11EA5"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E11EA5" w:rsidRDefault="00FF68ED" w:rsidP="002E0DC8">
            <w:pPr>
              <w:pStyle w:val="TAL"/>
              <w:rPr>
                <w:lang w:eastAsia="ja-JP"/>
              </w:rPr>
            </w:pPr>
            <w:r w:rsidRPr="00E11EA5">
              <w:rPr>
                <w:rFonts w:hint="eastAsia"/>
                <w:lang w:eastAsia="ja-JP"/>
              </w:rPr>
              <w:t>±</w:t>
            </w:r>
            <w:r w:rsidRPr="00E11EA5">
              <w:rPr>
                <w:lang w:eastAsia="ja-JP"/>
              </w:rPr>
              <w:t>2.3</w:t>
            </w:r>
            <w:r w:rsidRPr="00E11EA5">
              <w:rPr>
                <w:rFonts w:hint="eastAsia"/>
                <w:lang w:eastAsia="ja-JP"/>
              </w:rPr>
              <w:t xml:space="preserve"> dB, 30 MHz &lt; f </w:t>
            </w:r>
            <w:r w:rsidRPr="00E11EA5">
              <w:t>≤</w:t>
            </w:r>
            <w:r w:rsidRPr="00E11EA5">
              <w:rPr>
                <w:rFonts w:hint="eastAsia"/>
                <w:lang w:eastAsia="ja-JP"/>
              </w:rPr>
              <w:t xml:space="preserve"> 6 GHz</w:t>
            </w:r>
          </w:p>
          <w:p w14:paraId="2EBAEAAC" w14:textId="77777777" w:rsidR="00FF68ED" w:rsidRPr="00E11EA5" w:rsidRDefault="00FF68ED" w:rsidP="002E0DC8">
            <w:pPr>
              <w:pStyle w:val="TAL"/>
              <w:rPr>
                <w:rFonts w:cs="Arial"/>
              </w:rPr>
            </w:pPr>
            <w:r w:rsidRPr="00E11EA5">
              <w:rPr>
                <w:rFonts w:hint="eastAsia"/>
                <w:lang w:eastAsia="ja-JP"/>
              </w:rPr>
              <w:t>±</w:t>
            </w:r>
            <w:r w:rsidRPr="00E11EA5">
              <w:rPr>
                <w:lang w:eastAsia="ja-JP"/>
              </w:rPr>
              <w:t>4.2</w:t>
            </w:r>
            <w:r w:rsidRPr="00E11EA5">
              <w:rPr>
                <w:rFonts w:hint="eastAsia"/>
                <w:lang w:eastAsia="ja-JP"/>
              </w:rPr>
              <w:t xml:space="preserve"> dB, </w:t>
            </w:r>
            <w:r w:rsidRPr="00E11EA5">
              <w:rPr>
                <w:lang w:eastAsia="ja-JP"/>
              </w:rPr>
              <w:t>6</w:t>
            </w:r>
            <w:r w:rsidRPr="00E11EA5">
              <w:rPr>
                <w:rFonts w:hint="eastAsia"/>
                <w:lang w:eastAsia="ja-JP"/>
              </w:rPr>
              <w:t xml:space="preserve"> GHz &lt; f </w:t>
            </w:r>
            <w:r w:rsidRPr="00E11EA5">
              <w:t>≤</w:t>
            </w:r>
            <w:r w:rsidRPr="00E11EA5">
              <w:rPr>
                <w:rFonts w:hint="eastAsia"/>
                <w:lang w:eastAsia="ja-JP"/>
              </w:rPr>
              <w:t xml:space="preserve"> </w:t>
            </w:r>
            <w:r w:rsidRPr="00E11EA5">
              <w:rPr>
                <w:lang w:eastAsia="ja-JP"/>
              </w:rPr>
              <w:t xml:space="preserve">26 </w:t>
            </w:r>
            <w:r w:rsidRPr="00E11EA5">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12.2.4</w:t>
            </w:r>
          </w:p>
        </w:tc>
      </w:tr>
      <w:tr w:rsidR="00FF68ED" w:rsidRPr="00E11EA5"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319B4D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E0849F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0F099724" w14:textId="77777777" w:rsidR="00FF68ED" w:rsidRPr="00E11EA5" w:rsidRDefault="00FF68ED" w:rsidP="002E0DC8">
            <w:pPr>
              <w:pStyle w:val="TAL"/>
              <w:rPr>
                <w:rFonts w:cs="Arial"/>
              </w:rPr>
            </w:pPr>
            <w:r w:rsidRPr="00E11EA5">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E11EA5" w:rsidRDefault="00FF68ED" w:rsidP="002E0DC8">
            <w:pPr>
              <w:pStyle w:val="TAL"/>
              <w:jc w:val="center"/>
              <w:rPr>
                <w:rFonts w:eastAsia="Yu Mincho"/>
                <w:lang w:eastAsia="ja-JP"/>
              </w:rPr>
            </w:pPr>
            <w:r w:rsidRPr="00E11EA5">
              <w:rPr>
                <w:rFonts w:eastAsia="Yu Mincho"/>
                <w:lang w:eastAsia="ja-JP"/>
              </w:rPr>
              <w:t>13.3.3</w:t>
            </w:r>
          </w:p>
        </w:tc>
      </w:tr>
      <w:tr w:rsidR="00FF68ED" w:rsidRPr="00E11EA5"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E11EA5" w:rsidRDefault="00FF68ED" w:rsidP="002E0DC8">
            <w:pPr>
              <w:pStyle w:val="TAL"/>
              <w:rPr>
                <w:rFonts w:cs="v4.2.0"/>
                <w:lang w:eastAsia="ja-JP"/>
              </w:rPr>
            </w:pPr>
            <w:r w:rsidRPr="00E11EA5">
              <w:rPr>
                <w:lang w:eastAsia="ja-JP"/>
              </w:rPr>
              <w:t>±2.6</w:t>
            </w:r>
            <w:r w:rsidRPr="00E11EA5">
              <w:rPr>
                <w:rFonts w:cs="v4.2.0"/>
                <w:lang w:eastAsia="ja-JP"/>
              </w:rPr>
              <w:t xml:space="preserve"> dB, f </w:t>
            </w:r>
            <w:r w:rsidRPr="00E11EA5">
              <w:rPr>
                <w:lang w:eastAsia="ja-JP"/>
              </w:rPr>
              <w:t>≤</w:t>
            </w:r>
            <w:r w:rsidRPr="00E11EA5">
              <w:rPr>
                <w:rFonts w:cs="v4.2.0"/>
                <w:lang w:eastAsia="ja-JP"/>
              </w:rPr>
              <w:t xml:space="preserve"> 3 GHz</w:t>
            </w:r>
          </w:p>
          <w:p w14:paraId="039DAEF8" w14:textId="77777777" w:rsidR="00FF68ED" w:rsidRPr="00E11EA5" w:rsidRDefault="00FF68ED" w:rsidP="002E0DC8">
            <w:pPr>
              <w:pStyle w:val="TAL"/>
              <w:rPr>
                <w:lang w:eastAsia="ja-JP"/>
              </w:rPr>
            </w:pPr>
            <w:r w:rsidRPr="00E11EA5">
              <w:rPr>
                <w:lang w:eastAsia="ja-JP"/>
              </w:rPr>
              <w:t>±</w:t>
            </w:r>
            <w:r w:rsidRPr="00E11EA5">
              <w:rPr>
                <w:rFonts w:cs="v4.2.0"/>
                <w:lang w:eastAsia="ja-JP"/>
              </w:rPr>
              <w:t xml:space="preserve">3.0, 3 GHz &lt; f </w:t>
            </w:r>
            <w:r w:rsidRPr="00E11EA5">
              <w:rPr>
                <w:lang w:eastAsia="ja-JP"/>
              </w:rPr>
              <w:t>≤</w:t>
            </w:r>
            <w:r w:rsidRPr="00E11EA5">
              <w:rPr>
                <w:rFonts w:cs="v4.2.0"/>
                <w:lang w:eastAsia="ja-JP"/>
              </w:rPr>
              <w:t xml:space="preserve"> 4.2 GHz</w:t>
            </w:r>
          </w:p>
          <w:p w14:paraId="534E058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3.5,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12.4.3</w:t>
            </w:r>
          </w:p>
        </w:tc>
      </w:tr>
      <w:tr w:rsidR="00FF68ED" w:rsidRPr="00E11EA5"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2C193F7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5FA3D50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2B303480"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13.3.3</w:t>
            </w:r>
          </w:p>
        </w:tc>
      </w:tr>
      <w:tr w:rsidR="00FF68ED" w:rsidRPr="00E11EA5"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E11EA5" w:rsidRDefault="00FF68ED" w:rsidP="002E0DC8">
            <w:pPr>
              <w:pStyle w:val="TAL"/>
              <w:rPr>
                <w:lang w:eastAsia="ja-JP"/>
              </w:rPr>
            </w:pPr>
            <w:r w:rsidRPr="00E11EA5">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E11EA5" w:rsidRDefault="00FF68ED" w:rsidP="002E0DC8">
            <w:pPr>
              <w:pStyle w:val="TAL"/>
              <w:rPr>
                <w:rFonts w:cs="Arial"/>
              </w:rPr>
            </w:pPr>
            <w:r w:rsidRPr="00E11EA5">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E11EA5" w:rsidRDefault="00FF68ED" w:rsidP="002E0DC8">
            <w:pPr>
              <w:pStyle w:val="TAL"/>
              <w:rPr>
                <w:rFonts w:cs="Arial"/>
              </w:rPr>
            </w:pPr>
            <w:r w:rsidRPr="00E11EA5">
              <w:rPr>
                <w:rFonts w:cs="Arial"/>
              </w:rPr>
              <w:t>±3.2 dB, f ≤ 3.0 GHz</w:t>
            </w:r>
          </w:p>
          <w:p w14:paraId="29C54265" w14:textId="77777777" w:rsidR="00FF68ED" w:rsidRPr="00E11EA5" w:rsidRDefault="00FF68ED" w:rsidP="002E0DC8">
            <w:pPr>
              <w:pStyle w:val="TAL"/>
              <w:rPr>
                <w:rFonts w:cs="Arial"/>
              </w:rPr>
            </w:pPr>
            <w:r w:rsidRPr="00E11EA5">
              <w:rPr>
                <w:rFonts w:cs="Arial"/>
              </w:rPr>
              <w:t>±3.4 dB, 3.0 GHz &lt; f ≤ 4.2 GHz</w:t>
            </w:r>
          </w:p>
          <w:p w14:paraId="0F90E1A1" w14:textId="77777777" w:rsidR="00FF68ED" w:rsidRPr="00E11EA5" w:rsidRDefault="00FF68ED" w:rsidP="002E0DC8">
            <w:pPr>
              <w:pStyle w:val="TAL"/>
              <w:rPr>
                <w:rFonts w:cs="Arial"/>
              </w:rPr>
            </w:pPr>
            <w:r w:rsidRPr="00E11EA5">
              <w:rPr>
                <w:rFonts w:cs="Arial"/>
              </w:rPr>
              <w:t>±3.5 dB, 4.2 GHz &lt; f ≤ 6 GHz</w:t>
            </w:r>
          </w:p>
          <w:p w14:paraId="442C952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E11EA5" w:rsidRDefault="00FF68ED" w:rsidP="002E0DC8">
            <w:pPr>
              <w:pStyle w:val="TAL"/>
              <w:jc w:val="center"/>
              <w:rPr>
                <w:rFonts w:cs="Arial"/>
              </w:rPr>
            </w:pPr>
            <w:r w:rsidRPr="00E11EA5">
              <w:rPr>
                <w:rFonts w:cs="Arial" w:hint="eastAsia"/>
              </w:rPr>
              <w:t>13.4.3</w:t>
            </w:r>
          </w:p>
        </w:tc>
      </w:tr>
    </w:tbl>
    <w:p w14:paraId="449393DB" w14:textId="77777777" w:rsidR="00FF68ED" w:rsidRPr="00E11EA5" w:rsidRDefault="00FF68ED" w:rsidP="00FF68ED">
      <w:pPr>
        <w:pStyle w:val="TH"/>
        <w:rPr>
          <w:lang w:eastAsia="ko-KR"/>
        </w:rPr>
      </w:pPr>
    </w:p>
    <w:p w14:paraId="6C9C05E2" w14:textId="77777777" w:rsidR="00FF68ED" w:rsidRPr="00E11EA5" w:rsidRDefault="00FF68ED" w:rsidP="00FF68ED">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E11EA5"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E11EA5" w:rsidRDefault="00FF68ED" w:rsidP="002E0DC8">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E11EA5" w:rsidRDefault="00FF68ED" w:rsidP="002E0DC8">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E11EA5" w:rsidRDefault="00FF68ED" w:rsidP="002E0DC8">
            <w:pPr>
              <w:pStyle w:val="TAH"/>
            </w:pPr>
            <w:r w:rsidRPr="00E11EA5">
              <w:rPr>
                <w:rFonts w:hint="eastAsia"/>
              </w:rPr>
              <w:t>Clause</w:t>
            </w:r>
          </w:p>
        </w:tc>
      </w:tr>
      <w:tr w:rsidR="00FF68ED" w:rsidRPr="00E11EA5"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E11EA5" w:rsidRDefault="00FF68ED" w:rsidP="002E0DC8">
            <w:pPr>
              <w:pStyle w:val="TAL"/>
              <w:rPr>
                <w:rFonts w:cs="Arial"/>
              </w:rPr>
            </w:pPr>
            <w:r w:rsidRPr="00E11EA5">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46979E85"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41A93E7D"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E11EA5" w:rsidRDefault="00FF68ED" w:rsidP="0088762A">
            <w:pPr>
              <w:pStyle w:val="TAC"/>
              <w:rPr>
                <w:lang w:eastAsia="ja-JP"/>
              </w:rPr>
            </w:pPr>
            <w:r w:rsidRPr="00E11EA5">
              <w:rPr>
                <w:rFonts w:hint="eastAsia"/>
                <w:lang w:eastAsia="ja-JP"/>
              </w:rPr>
              <w:t>9.2.7</w:t>
            </w:r>
          </w:p>
        </w:tc>
      </w:tr>
      <w:tr w:rsidR="00FF68ED" w:rsidRPr="00E11EA5"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E11EA5"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132609A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54CABD3"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E11EA5" w:rsidRDefault="00FF68ED" w:rsidP="0088762A">
            <w:pPr>
              <w:pStyle w:val="TAC"/>
              <w:rPr>
                <w:rFonts w:cs="Arial"/>
                <w:lang w:eastAsia="ja-JP"/>
              </w:rPr>
            </w:pPr>
            <w:r w:rsidRPr="00E11EA5">
              <w:rPr>
                <w:rFonts w:hint="eastAsia"/>
                <w:lang w:eastAsia="ja-JP"/>
              </w:rPr>
              <w:t>9.3.4</w:t>
            </w:r>
          </w:p>
        </w:tc>
      </w:tr>
      <w:tr w:rsidR="00FF68ED" w:rsidRPr="00E11EA5"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E11EA5" w:rsidRDefault="00FF68ED" w:rsidP="002E0DC8">
            <w:pPr>
              <w:pStyle w:val="TAL"/>
              <w:rPr>
                <w:lang w:eastAsia="ja-JP"/>
              </w:rPr>
            </w:pPr>
            <w:r w:rsidRPr="00E11EA5">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4F6B64D"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E11EA5" w:rsidRDefault="00FF68ED" w:rsidP="0088762A">
            <w:pPr>
              <w:pStyle w:val="TAC"/>
              <w:rPr>
                <w:rFonts w:cs="Arial"/>
                <w:lang w:eastAsia="ja-JP"/>
              </w:rPr>
            </w:pPr>
            <w:r w:rsidRPr="00E11EA5">
              <w:rPr>
                <w:rFonts w:hint="eastAsia"/>
                <w:lang w:eastAsia="ja-JP"/>
              </w:rPr>
              <w:t>11.2.7</w:t>
            </w:r>
          </w:p>
        </w:tc>
      </w:tr>
      <w:tr w:rsidR="00FF68ED" w:rsidRPr="00E11EA5"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E11EA5" w:rsidRDefault="00FF68ED" w:rsidP="002E0DC8">
            <w:pPr>
              <w:pStyle w:val="TAL"/>
              <w:rPr>
                <w:lang w:eastAsia="ja-JP"/>
              </w:rPr>
            </w:pPr>
            <w:r w:rsidRPr="00E11EA5">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E11EA5" w:rsidRDefault="00FF68ED" w:rsidP="002E0DC8">
            <w:pPr>
              <w:pStyle w:val="TAL"/>
              <w:rPr>
                <w:rFonts w:cs="Arial"/>
              </w:rPr>
            </w:pPr>
            <w:r w:rsidRPr="00E11EA5">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E11EA5" w:rsidRDefault="00FF68ED" w:rsidP="0088762A">
            <w:pPr>
              <w:pStyle w:val="TAC"/>
              <w:rPr>
                <w:rFonts w:cs="Arial"/>
                <w:lang w:eastAsia="ja-JP"/>
              </w:rPr>
            </w:pPr>
          </w:p>
        </w:tc>
      </w:tr>
      <w:tr w:rsidR="00FF68ED" w:rsidRPr="00E11EA5"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E11EA5" w:rsidRDefault="00FF68ED" w:rsidP="002E0DC8">
            <w:pPr>
              <w:pStyle w:val="TAL"/>
              <w:rPr>
                <w:lang w:eastAsia="ja-JP"/>
              </w:rPr>
            </w:pPr>
            <w:r w:rsidRPr="00E11EA5">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E11EA5" w:rsidRDefault="00FF68ED" w:rsidP="002E0DC8">
            <w:pPr>
              <w:pStyle w:val="TAL"/>
              <w:rPr>
                <w:rFonts w:cs="Arial"/>
              </w:rPr>
            </w:pPr>
            <w:r w:rsidRPr="00E11EA5">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E11EA5" w:rsidRDefault="00FF68ED" w:rsidP="0088762A">
            <w:pPr>
              <w:pStyle w:val="TAC"/>
              <w:rPr>
                <w:rFonts w:cs="Arial"/>
                <w:lang w:eastAsia="ja-JP"/>
              </w:rPr>
            </w:pPr>
            <w:r w:rsidRPr="00E11EA5">
              <w:rPr>
                <w:rFonts w:hint="eastAsia"/>
                <w:lang w:eastAsia="ja-JP"/>
              </w:rPr>
              <w:t>9.5.5</w:t>
            </w:r>
          </w:p>
        </w:tc>
      </w:tr>
      <w:tr w:rsidR="00FF68ED" w:rsidRPr="00E11EA5"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E11EA5" w:rsidRDefault="00FF68ED" w:rsidP="002E0DC8">
            <w:pPr>
              <w:pStyle w:val="TAL"/>
              <w:rPr>
                <w:lang w:eastAsia="ja-JP"/>
              </w:rPr>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703A553D"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E11EA5" w:rsidRDefault="00FF68ED" w:rsidP="0088762A">
            <w:pPr>
              <w:pStyle w:val="TAC"/>
              <w:rPr>
                <w:rFonts w:cs="Arial"/>
                <w:lang w:eastAsia="ja-JP"/>
              </w:rPr>
            </w:pPr>
            <w:r w:rsidRPr="00E11EA5">
              <w:rPr>
                <w:rFonts w:cs="Arial" w:hint="eastAsia"/>
                <w:lang w:eastAsia="ja-JP"/>
              </w:rPr>
              <w:t>9.10.3</w:t>
            </w:r>
          </w:p>
        </w:tc>
      </w:tr>
      <w:tr w:rsidR="00FF68ED" w:rsidRPr="00E11EA5"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E11EA5" w:rsidRDefault="00FF68ED" w:rsidP="002E0DC8">
            <w:pPr>
              <w:pStyle w:val="TAL"/>
              <w:rPr>
                <w:lang w:eastAsia="ja-JP"/>
              </w:rPr>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E11EA5" w:rsidRDefault="00FF68ED" w:rsidP="002E0DC8">
            <w:pPr>
              <w:pStyle w:val="TAL"/>
              <w:rPr>
                <w:rFonts w:cs="Arial"/>
              </w:rPr>
            </w:pPr>
            <w:r w:rsidRPr="00E11EA5">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E11EA5" w:rsidRDefault="00FF68ED" w:rsidP="0088762A">
            <w:pPr>
              <w:pStyle w:val="TAC"/>
              <w:rPr>
                <w:rFonts w:cs="Arial"/>
                <w:lang w:eastAsia="ja-JP"/>
              </w:rPr>
            </w:pPr>
          </w:p>
        </w:tc>
      </w:tr>
      <w:tr w:rsidR="00FF68ED" w:rsidRPr="00E11EA5"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E11EA5" w:rsidRDefault="00FF68ED" w:rsidP="002E0DC8">
            <w:pPr>
              <w:pStyle w:val="TAL"/>
              <w:rPr>
                <w:lang w:eastAsia="ja-JP"/>
              </w:rPr>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E11EA5" w:rsidRDefault="00FF68ED" w:rsidP="0088762A">
            <w:pPr>
              <w:pStyle w:val="TAC"/>
              <w:rPr>
                <w:rFonts w:cs="Arial"/>
              </w:rPr>
            </w:pPr>
            <w:r w:rsidRPr="00E11EA5">
              <w:rPr>
                <w:rFonts w:hint="eastAsia"/>
              </w:rPr>
              <w:t>9.6.5</w:t>
            </w:r>
          </w:p>
        </w:tc>
      </w:tr>
      <w:tr w:rsidR="00FF68ED" w:rsidRPr="00E11EA5"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E11EA5" w:rsidRDefault="00FF68ED" w:rsidP="002E0DC8">
            <w:pPr>
              <w:pStyle w:val="TAL"/>
              <w:rPr>
                <w:lang w:eastAsia="ja-JP"/>
              </w:rPr>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E11EA5" w:rsidRDefault="00FF68ED" w:rsidP="002E0DC8">
            <w:pPr>
              <w:pStyle w:val="TAL"/>
              <w:rPr>
                <w:rFonts w:cs="Arial"/>
              </w:rPr>
            </w:pPr>
            <w:r w:rsidRPr="00E11EA5">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E11EA5" w:rsidRDefault="00FF68ED" w:rsidP="0088762A">
            <w:pPr>
              <w:pStyle w:val="TAC"/>
              <w:rPr>
                <w:rFonts w:cs="Arial"/>
                <w:lang w:eastAsia="ja-JP"/>
              </w:rPr>
            </w:pPr>
            <w:r w:rsidRPr="00E11EA5">
              <w:rPr>
                <w:rFonts w:hint="eastAsia"/>
              </w:rPr>
              <w:t>9.7.5</w:t>
            </w:r>
          </w:p>
        </w:tc>
      </w:tr>
      <w:tr w:rsidR="00FF68ED" w:rsidRPr="00E11EA5"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E11EA5" w:rsidRDefault="00FF68ED" w:rsidP="002E0DC8">
            <w:pPr>
              <w:pStyle w:val="TAL"/>
              <w:rPr>
                <w:lang w:eastAsia="ja-JP"/>
              </w:rPr>
            </w:pPr>
            <w:r w:rsidRPr="00E11EA5">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E11EA5" w:rsidRDefault="00FF68ED" w:rsidP="0088762A">
            <w:pPr>
              <w:pStyle w:val="TAC"/>
              <w:rPr>
                <w:rFonts w:cs="Arial"/>
              </w:rPr>
            </w:pPr>
            <w:r w:rsidRPr="00E11EA5">
              <w:rPr>
                <w:rFonts w:hint="eastAsia"/>
              </w:rPr>
              <w:t>9.8.5</w:t>
            </w:r>
          </w:p>
        </w:tc>
      </w:tr>
      <w:tr w:rsidR="00FF68ED" w:rsidRPr="00E11EA5"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E11EA5" w:rsidRDefault="00FF68ED" w:rsidP="002E0DC8">
            <w:pPr>
              <w:pStyle w:val="TAL"/>
              <w:rPr>
                <w:lang w:eastAsia="ja-JP"/>
              </w:rPr>
            </w:pPr>
            <w:r w:rsidRPr="00E11EA5">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77777777" w:rsidR="00FF68ED" w:rsidRPr="00E11EA5" w:rsidRDefault="00FF68ED" w:rsidP="002E0DC8">
            <w:pPr>
              <w:pStyle w:val="TAL"/>
              <w:rPr>
                <w:rFonts w:cs="Arial"/>
              </w:rPr>
            </w:pPr>
            <w:r w:rsidRPr="00E11EA5">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E11EA5" w:rsidRDefault="00FF68ED" w:rsidP="0088762A">
            <w:pPr>
              <w:pStyle w:val="TAC"/>
              <w:rPr>
                <w:rFonts w:cs="Arial"/>
                <w:lang w:eastAsia="ja-JP"/>
              </w:rPr>
            </w:pPr>
            <w:r w:rsidRPr="00E11EA5">
              <w:rPr>
                <w:rFonts w:cs="Arial" w:hint="eastAsia"/>
                <w:lang w:eastAsia="ja-JP"/>
              </w:rPr>
              <w:t>9.9.5</w:t>
            </w:r>
          </w:p>
        </w:tc>
      </w:tr>
      <w:tr w:rsidR="00FF68ED" w:rsidRPr="00E11EA5"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E11EA5" w:rsidRDefault="00FF68ED" w:rsidP="002E0DC8">
            <w:pPr>
              <w:pStyle w:val="TAL"/>
              <w:rPr>
                <w:lang w:eastAsia="ja-JP"/>
              </w:rPr>
            </w:pPr>
            <w:r w:rsidRPr="00E11EA5">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E11EA5" w:rsidRDefault="00FF68ED" w:rsidP="002E0DC8">
            <w:pPr>
              <w:pStyle w:val="TAL"/>
              <w:rPr>
                <w:rFonts w:cs="Arial"/>
                <w:lang w:eastAsia="ja-JP"/>
              </w:rPr>
            </w:pPr>
            <w:r w:rsidRPr="00E11EA5">
              <w:rPr>
                <w:rFonts w:cs="Arial"/>
                <w:lang w:eastAsia="ja-JP"/>
              </w:rPr>
              <w:t>Relative ACLR:</w:t>
            </w:r>
          </w:p>
          <w:p w14:paraId="711E037D"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2778D7B6"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1F819FC" w14:textId="77777777" w:rsidR="00FF68ED" w:rsidRPr="00E11EA5" w:rsidRDefault="00FF68ED" w:rsidP="002E0DC8">
            <w:pPr>
              <w:pStyle w:val="TAL"/>
              <w:rPr>
                <w:rFonts w:cs="Arial"/>
                <w:lang w:eastAsia="ja-JP"/>
              </w:rPr>
            </w:pPr>
          </w:p>
          <w:p w14:paraId="0609D395"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4206B858" w14:textId="77777777" w:rsidR="00FF68ED" w:rsidRPr="00E11EA5" w:rsidRDefault="00FF68ED" w:rsidP="002E0DC8">
            <w:pPr>
              <w:pStyle w:val="TAL"/>
              <w:rPr>
                <w:rFonts w:cs="Arial"/>
                <w:lang w:eastAsia="ja-JP"/>
              </w:rPr>
            </w:pPr>
            <w:r w:rsidRPr="00E11EA5">
              <w:rPr>
                <w:rFonts w:cs="Arial"/>
                <w:lang w:eastAsia="ja-JP"/>
              </w:rPr>
              <w:t>±2.7 dB (24.25 – 29.5 GHz)</w:t>
            </w:r>
          </w:p>
          <w:p w14:paraId="16DAF12C"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E11EA5" w:rsidRDefault="00FF68ED" w:rsidP="0088762A">
            <w:pPr>
              <w:pStyle w:val="TAC"/>
              <w:rPr>
                <w:rFonts w:cs="Arial"/>
                <w:lang w:eastAsia="ja-JP"/>
              </w:rPr>
            </w:pPr>
            <w:r w:rsidRPr="00E11EA5">
              <w:rPr>
                <w:rFonts w:cs="v4.2.0" w:hint="eastAsia"/>
                <w:lang w:eastAsia="ja-JP"/>
              </w:rPr>
              <w:t>11.3.7</w:t>
            </w:r>
          </w:p>
        </w:tc>
      </w:tr>
      <w:tr w:rsidR="00FF68ED" w:rsidRPr="00E11EA5"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E11EA5" w:rsidRDefault="00FF68ED" w:rsidP="002E0DC8">
            <w:pPr>
              <w:pStyle w:val="TAL"/>
              <w:rPr>
                <w:lang w:eastAsia="ja-JP"/>
              </w:rPr>
            </w:pPr>
            <w:r w:rsidRPr="00E11EA5">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E11EA5" w:rsidRDefault="00FF68ED" w:rsidP="002E0DC8">
            <w:pPr>
              <w:pStyle w:val="TAL"/>
              <w:rPr>
                <w:rFonts w:cs="Arial"/>
                <w:lang w:eastAsia="ja-JP"/>
              </w:rPr>
            </w:pPr>
            <w:r w:rsidRPr="00E11EA5">
              <w:rPr>
                <w:rFonts w:cs="Arial"/>
                <w:lang w:eastAsia="ja-JP"/>
              </w:rPr>
              <w:t>±2.7 dB (24.25 – 29.5 GHz)</w:t>
            </w:r>
          </w:p>
          <w:p w14:paraId="47689976"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E11EA5" w:rsidRDefault="00FF68ED" w:rsidP="0088762A">
            <w:pPr>
              <w:pStyle w:val="TAC"/>
              <w:rPr>
                <w:rFonts w:cs="Arial"/>
                <w:lang w:eastAsia="ja-JP"/>
              </w:rPr>
            </w:pPr>
            <w:r w:rsidRPr="00E11EA5">
              <w:rPr>
                <w:rFonts w:hint="eastAsia"/>
              </w:rPr>
              <w:t>11.4.7</w:t>
            </w:r>
          </w:p>
        </w:tc>
      </w:tr>
      <w:tr w:rsidR="00FF68ED" w:rsidRPr="00E11EA5"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E11EA5" w:rsidRDefault="00FF68ED" w:rsidP="002E0DC8">
            <w:pPr>
              <w:pStyle w:val="TAL"/>
              <w:rPr>
                <w:lang w:eastAsia="ja-JP"/>
              </w:rPr>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E11EA5" w:rsidRDefault="00FF68ED" w:rsidP="002E0DC8">
            <w:pPr>
              <w:pStyle w:val="TAL"/>
              <w:rPr>
                <w:rFonts w:cs="Arial"/>
                <w:lang w:eastAsia="ja-JP"/>
              </w:rPr>
            </w:pPr>
            <w:r w:rsidRPr="00E11EA5">
              <w:rPr>
                <w:lang w:eastAsia="ja-JP"/>
              </w:rPr>
              <w:t>±2.3 dB,</w:t>
            </w:r>
            <w:r w:rsidRPr="00E11EA5">
              <w:rPr>
                <w:rFonts w:cs="Arial"/>
                <w:lang w:eastAsia="ja-JP"/>
              </w:rPr>
              <w:t xml:space="preserve"> 30 MHz ≤ f ≤ 6 GHz</w:t>
            </w:r>
          </w:p>
          <w:p w14:paraId="70C7ABFF" w14:textId="77777777" w:rsidR="00FF68ED" w:rsidRPr="00E11EA5" w:rsidRDefault="00FF68ED" w:rsidP="002E0DC8">
            <w:pPr>
              <w:pStyle w:val="TAL"/>
              <w:rPr>
                <w:rFonts w:cs="Arial"/>
                <w:lang w:eastAsia="ja-JP"/>
              </w:rPr>
            </w:pPr>
            <w:r w:rsidRPr="00E11EA5">
              <w:rPr>
                <w:rFonts w:cs="Arial"/>
                <w:lang w:eastAsia="ja-JP"/>
              </w:rPr>
              <w:t>±2.7 dB, 6 GHz &lt; f ≤ 40 GHz</w:t>
            </w:r>
          </w:p>
          <w:p w14:paraId="371E414F" w14:textId="77777777" w:rsidR="00FF68ED" w:rsidRPr="00E11EA5" w:rsidRDefault="00FF68ED" w:rsidP="002E0DC8">
            <w:pPr>
              <w:pStyle w:val="TAL"/>
              <w:rPr>
                <w:rFonts w:cs="Arial"/>
              </w:rPr>
            </w:pPr>
            <w:r w:rsidRPr="00E11EA5">
              <w:rPr>
                <w:lang w:eastAsia="ja-JP"/>
              </w:rPr>
              <w:t>±5.0 dB,</w:t>
            </w:r>
            <w:r w:rsidRPr="00E11EA5">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E11EA5" w:rsidRDefault="00FF68ED" w:rsidP="0088762A">
            <w:pPr>
              <w:pStyle w:val="TAC"/>
              <w:rPr>
                <w:lang w:eastAsia="ja-JP"/>
              </w:rPr>
            </w:pPr>
            <w:r w:rsidRPr="00E11EA5">
              <w:rPr>
                <w:rFonts w:hint="eastAsia"/>
                <w:lang w:eastAsia="ja-JP"/>
              </w:rPr>
              <w:t>12.2.4</w:t>
            </w:r>
          </w:p>
        </w:tc>
      </w:tr>
    </w:tbl>
    <w:p w14:paraId="57A27322" w14:textId="77777777" w:rsidR="00FF68ED" w:rsidRPr="00E11EA5" w:rsidRDefault="00FF68ED" w:rsidP="00FF68ED">
      <w:pPr>
        <w:pStyle w:val="TH"/>
        <w:rPr>
          <w:sz w:val="36"/>
        </w:rPr>
      </w:pPr>
    </w:p>
    <w:p w14:paraId="0E27B154" w14:textId="77777777" w:rsidR="00FF68ED" w:rsidRPr="00E11EA5" w:rsidRDefault="00FF68ED" w:rsidP="00FF68ED">
      <w:pPr>
        <w:pStyle w:val="TH"/>
        <w:rPr>
          <w:lang w:eastAsia="ko-KR"/>
        </w:rPr>
      </w:pPr>
      <w:r w:rsidRPr="00E11EA5">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E11EA5" w:rsidRDefault="00FF68ED" w:rsidP="002E0DC8">
            <w:pPr>
              <w:pStyle w:val="TAH"/>
            </w:pPr>
            <w:r w:rsidRPr="00E11EA5">
              <w:rPr>
                <w:rFonts w:hint="eastAsia"/>
              </w:rPr>
              <w:t>Clause</w:t>
            </w:r>
          </w:p>
        </w:tc>
      </w:tr>
      <w:tr w:rsidR="00FF68ED" w:rsidRPr="00E11EA5"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E11EA5" w:rsidRDefault="00FF68ED" w:rsidP="002E0DC8">
            <w:pPr>
              <w:pStyle w:val="TAL"/>
              <w:rPr>
                <w:lang w:eastAsia="ja-JP"/>
              </w:rPr>
            </w:pPr>
            <w:r w:rsidRPr="00E11EA5">
              <w:rPr>
                <w:lang w:eastAsia="ja-JP"/>
              </w:rPr>
              <w:t>±1.3 dB, f ≤ 3.0 GHz</w:t>
            </w:r>
          </w:p>
          <w:p w14:paraId="6D6A907F" w14:textId="77777777" w:rsidR="00FF68ED" w:rsidRPr="00E11EA5" w:rsidRDefault="00FF68ED" w:rsidP="002E0DC8">
            <w:pPr>
              <w:pStyle w:val="TAL"/>
              <w:rPr>
                <w:lang w:eastAsia="ja-JP"/>
              </w:rPr>
            </w:pPr>
            <w:r w:rsidRPr="00E11EA5">
              <w:rPr>
                <w:lang w:eastAsia="ja-JP"/>
              </w:rPr>
              <w:t>±1.4 dB, 3.0 GHz &lt; f ≤ 4.2 GHz</w:t>
            </w:r>
          </w:p>
          <w:p w14:paraId="2C365378"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10.2.7</w:t>
            </w:r>
          </w:p>
        </w:tc>
      </w:tr>
      <w:tr w:rsidR="00FF68ED" w:rsidRPr="00E11EA5"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E11EA5" w:rsidRDefault="00FF68ED" w:rsidP="002E0DC8">
            <w:pPr>
              <w:pStyle w:val="TAL"/>
              <w:rPr>
                <w:lang w:eastAsia="ja-JP"/>
              </w:rPr>
            </w:pPr>
            <w:r w:rsidRPr="00E11EA5">
              <w:rPr>
                <w:lang w:eastAsia="ja-JP"/>
              </w:rPr>
              <w:t>±1.3 dB, f ≤ 3.0 GHz</w:t>
            </w:r>
          </w:p>
          <w:p w14:paraId="01F8535F" w14:textId="77777777" w:rsidR="00FF68ED" w:rsidRPr="00E11EA5" w:rsidRDefault="00FF68ED" w:rsidP="002E0DC8">
            <w:pPr>
              <w:pStyle w:val="TAL"/>
              <w:rPr>
                <w:lang w:eastAsia="ja-JP"/>
              </w:rPr>
            </w:pPr>
            <w:r w:rsidRPr="00E11EA5">
              <w:rPr>
                <w:lang w:eastAsia="ja-JP"/>
              </w:rPr>
              <w:t>±1.4 dB, 3.0 GHz &lt; f ≤ 4.2 GHz</w:t>
            </w:r>
          </w:p>
          <w:p w14:paraId="2EA31484"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10.4.4</w:t>
            </w:r>
          </w:p>
        </w:tc>
      </w:tr>
      <w:tr w:rsidR="00FF68ED" w:rsidRPr="00E11EA5"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E11EA5" w:rsidRDefault="00FF68ED" w:rsidP="002E0DC8">
            <w:pPr>
              <w:pStyle w:val="TAL"/>
              <w:rPr>
                <w:lang w:eastAsia="ja-JP"/>
              </w:rPr>
            </w:pPr>
            <w:r w:rsidRPr="00E11EA5">
              <w:t>OTA adjacent channel selectivity</w:t>
            </w:r>
          </w:p>
          <w:p w14:paraId="74DF81A0"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E11EA5" w:rsidRDefault="00FF68ED" w:rsidP="002E0DC8">
            <w:pPr>
              <w:pStyle w:val="TAL"/>
              <w:rPr>
                <w:lang w:eastAsia="ja-JP"/>
              </w:rPr>
            </w:pPr>
            <w:r w:rsidRPr="00E11EA5">
              <w:rPr>
                <w:lang w:eastAsia="ja-JP"/>
              </w:rPr>
              <w:t>±1.7 dB, f ≤ 3.0 GHz</w:t>
            </w:r>
          </w:p>
          <w:p w14:paraId="775AFA55" w14:textId="77777777" w:rsidR="00FF68ED" w:rsidRPr="00E11EA5" w:rsidRDefault="00FF68ED" w:rsidP="002E0DC8">
            <w:pPr>
              <w:pStyle w:val="TAL"/>
              <w:rPr>
                <w:lang w:eastAsia="ja-JP"/>
              </w:rPr>
            </w:pPr>
            <w:r w:rsidRPr="00E11EA5">
              <w:rPr>
                <w:lang w:eastAsia="ja-JP"/>
              </w:rPr>
              <w:t>±2.1 dB, 3.0 GHz &lt; f ≤ 4.2 GHz</w:t>
            </w:r>
          </w:p>
          <w:p w14:paraId="7842976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E11EA5" w:rsidRDefault="00FF68ED" w:rsidP="002E0DC8">
            <w:pPr>
              <w:pStyle w:val="TAL"/>
              <w:rPr>
                <w:lang w:eastAsia="ja-JP"/>
              </w:rPr>
            </w:pPr>
            <w:r w:rsidRPr="00E11EA5">
              <w:rPr>
                <w:lang w:eastAsia="ja-JP"/>
              </w:rPr>
              <w:t>±1.9 dB, f ≤ 3.0 GHz</w:t>
            </w:r>
          </w:p>
          <w:p w14:paraId="1E38D901" w14:textId="77777777" w:rsidR="00FF68ED" w:rsidRPr="00E11EA5" w:rsidRDefault="00FF68ED" w:rsidP="002E0DC8">
            <w:pPr>
              <w:pStyle w:val="TAL"/>
              <w:rPr>
                <w:lang w:eastAsia="ja-JP"/>
              </w:rPr>
            </w:pPr>
            <w:r w:rsidRPr="00E11EA5">
              <w:rPr>
                <w:lang w:eastAsia="ja-JP"/>
              </w:rPr>
              <w:t>±2.2 dB, 3.0 GHz &lt; f ≤ 4.2 GHz</w:t>
            </w:r>
          </w:p>
          <w:p w14:paraId="05E9BFA0" w14:textId="77777777" w:rsidR="00FF68ED" w:rsidRPr="00E11EA5" w:rsidRDefault="00FF68ED" w:rsidP="002E0DC8">
            <w:pPr>
              <w:pStyle w:val="TAL"/>
              <w:rPr>
                <w:rFonts w:cs="Arial"/>
              </w:rPr>
            </w:pPr>
            <w:r w:rsidRPr="00E11EA5">
              <w:rPr>
                <w:rFonts w:eastAsia="SimSun"/>
                <w:lang w:eastAsia="ja-JP"/>
              </w:rPr>
              <w:t>±2.5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E11EA5" w:rsidRDefault="00FF68ED" w:rsidP="002E0DC8">
            <w:pPr>
              <w:pStyle w:val="TAL"/>
              <w:rPr>
                <w:lang w:eastAsia="ja-JP"/>
              </w:rPr>
            </w:pPr>
            <w:r w:rsidRPr="00E11EA5">
              <w:rPr>
                <w:lang w:eastAsia="ja-JP"/>
              </w:rPr>
              <w:t>±1.7 dB, f ≤ 3.0 GHz</w:t>
            </w:r>
          </w:p>
          <w:p w14:paraId="27FBAAFC" w14:textId="77777777" w:rsidR="00FF68ED" w:rsidRPr="00E11EA5" w:rsidRDefault="00FF68ED" w:rsidP="002E0DC8">
            <w:pPr>
              <w:pStyle w:val="TAL"/>
              <w:rPr>
                <w:lang w:eastAsia="ja-JP"/>
              </w:rPr>
            </w:pPr>
            <w:r w:rsidRPr="00E11EA5">
              <w:rPr>
                <w:lang w:eastAsia="ja-JP"/>
              </w:rPr>
              <w:t>±2.1 dB, 3.0 GHz &lt; f ≤ 4.2 GHz</w:t>
            </w:r>
          </w:p>
          <w:p w14:paraId="7CDB3E0A"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E11EA5" w:rsidRDefault="00FF68ED" w:rsidP="002E0DC8">
            <w:pPr>
              <w:pStyle w:val="TAL"/>
              <w:rPr>
                <w:rFonts w:cs="Arial"/>
                <w:lang w:eastAsia="ja-JP"/>
              </w:rPr>
            </w:pPr>
            <w:r w:rsidRPr="00E11EA5">
              <w:rPr>
                <w:rFonts w:cs="Arial" w:hint="eastAsia"/>
                <w:lang w:eastAsia="ja-JP"/>
              </w:rPr>
              <w:t>f</w:t>
            </w:r>
            <w:r w:rsidRPr="00E11EA5">
              <w:rPr>
                <w:rFonts w:cs="Arial" w:hint="eastAsia"/>
                <w:vertAlign w:val="subscript"/>
                <w:lang w:val="de-DE" w:eastAsia="ja-JP"/>
              </w:rPr>
              <w:t>wanted</w:t>
            </w:r>
            <w:r w:rsidRPr="00E11EA5">
              <w:rPr>
                <w:rFonts w:cs="Arial"/>
                <w:lang w:eastAsia="ja-JP"/>
              </w:rPr>
              <w:t xml:space="preserve"> ≤ 3.0 GHz:</w:t>
            </w:r>
          </w:p>
          <w:p w14:paraId="33C672CB" w14:textId="77777777" w:rsidR="00FF68ED" w:rsidRPr="00E11EA5" w:rsidRDefault="00FF68ED" w:rsidP="002E0DC8">
            <w:pPr>
              <w:pStyle w:val="TAL"/>
              <w:rPr>
                <w:rFonts w:cs="Arial"/>
                <w:lang w:eastAsia="ja-JP"/>
              </w:rPr>
            </w:pPr>
            <w:r w:rsidRPr="00E11EA5">
              <w:rPr>
                <w:rFonts w:cs="Arial"/>
                <w:lang w:eastAsia="ja-JP"/>
              </w:rPr>
              <w:t>±2.0 dB, f</w:t>
            </w:r>
            <w:r w:rsidRPr="00E11EA5">
              <w:rPr>
                <w:rFonts w:cs="Arial"/>
                <w:vertAlign w:val="subscript"/>
                <w:lang w:eastAsia="ja-JP"/>
              </w:rPr>
              <w:t>interferer</w:t>
            </w:r>
            <w:r w:rsidRPr="00E11EA5">
              <w:rPr>
                <w:rFonts w:cs="Arial"/>
                <w:lang w:eastAsia="ja-JP"/>
              </w:rPr>
              <w:t xml:space="preserve"> ≤ 3.0 GHz</w:t>
            </w:r>
          </w:p>
          <w:p w14:paraId="5F2E97FB" w14:textId="77777777" w:rsidR="00FF68ED" w:rsidRPr="00E11EA5" w:rsidRDefault="00FF68ED" w:rsidP="002E0DC8">
            <w:pPr>
              <w:pStyle w:val="TAL"/>
              <w:rPr>
                <w:rFonts w:cs="Arial"/>
                <w:lang w:eastAsia="ja-JP"/>
              </w:rPr>
            </w:pPr>
            <w:r w:rsidRPr="00E11EA5">
              <w:rPr>
                <w:rFonts w:cs="Arial"/>
                <w:lang w:eastAsia="ja-JP"/>
              </w:rPr>
              <w:t>±2.1 dB, 3.0 GHz &lt; f</w:t>
            </w:r>
            <w:r w:rsidRPr="00E11EA5">
              <w:rPr>
                <w:rFonts w:cs="Arial"/>
                <w:vertAlign w:val="subscript"/>
                <w:lang w:eastAsia="ja-JP"/>
              </w:rPr>
              <w:t>interferer</w:t>
            </w:r>
            <w:r w:rsidRPr="00E11EA5">
              <w:rPr>
                <w:rFonts w:cs="Arial"/>
                <w:lang w:eastAsia="ja-JP"/>
              </w:rPr>
              <w:t xml:space="preserve"> ≤ 6.0 GHz</w:t>
            </w:r>
          </w:p>
          <w:p w14:paraId="198967E8" w14:textId="77777777" w:rsidR="00FF68ED" w:rsidRPr="00E11EA5" w:rsidRDefault="00FF68ED" w:rsidP="002E0DC8">
            <w:pPr>
              <w:pStyle w:val="TAL"/>
              <w:rPr>
                <w:rFonts w:cs="Arial"/>
                <w:lang w:eastAsia="ja-JP"/>
              </w:rPr>
            </w:pPr>
            <w:r w:rsidRPr="00E11EA5">
              <w:rPr>
                <w:rFonts w:cs="Arial"/>
                <w:lang w:eastAsia="ja-JP"/>
              </w:rPr>
              <w:t>±3.5 dB, 6.0 GHz &lt; f</w:t>
            </w:r>
            <w:r w:rsidRPr="00E11EA5">
              <w:rPr>
                <w:rFonts w:cs="Arial"/>
                <w:vertAlign w:val="subscript"/>
                <w:lang w:eastAsia="ja-JP"/>
              </w:rPr>
              <w:t>interferer</w:t>
            </w:r>
            <w:r w:rsidRPr="00E11EA5">
              <w:rPr>
                <w:rFonts w:cs="Arial"/>
                <w:lang w:eastAsia="ja-JP"/>
              </w:rPr>
              <w:t xml:space="preserve"> ≤ 12.75 GHz</w:t>
            </w:r>
          </w:p>
          <w:p w14:paraId="4763DC17" w14:textId="77777777" w:rsidR="00FF68ED" w:rsidRPr="00E11EA5" w:rsidRDefault="00FF68ED" w:rsidP="002E0DC8">
            <w:pPr>
              <w:pStyle w:val="TAL"/>
              <w:rPr>
                <w:rFonts w:cs="Arial"/>
              </w:rPr>
            </w:pPr>
          </w:p>
          <w:p w14:paraId="5CFF29A8" w14:textId="77777777" w:rsidR="00FF68ED" w:rsidRPr="00E11EA5" w:rsidRDefault="00FF68ED" w:rsidP="002E0DC8">
            <w:pPr>
              <w:pStyle w:val="TAL"/>
              <w:rPr>
                <w:rFonts w:cs="v4.2.0"/>
              </w:rPr>
            </w:pPr>
            <w:r w:rsidRPr="00E11EA5">
              <w:rPr>
                <w:rFonts w:cs="v4.2.0"/>
              </w:rPr>
              <w:t xml:space="preserve">3 GHz &lt; </w:t>
            </w:r>
            <w:r w:rsidRPr="00E11EA5">
              <w:rPr>
                <w:rFonts w:cs="v4.2.0" w:hint="eastAsia"/>
              </w:rPr>
              <w:t>f</w:t>
            </w:r>
            <w:r w:rsidRPr="00E11EA5">
              <w:rPr>
                <w:rFonts w:cs="v4.2.0" w:hint="eastAsia"/>
                <w:vertAlign w:val="subscript"/>
                <w:lang w:val="de-DE"/>
              </w:rPr>
              <w:t>wanted</w:t>
            </w:r>
            <w:r w:rsidRPr="00E11EA5">
              <w:rPr>
                <w:rFonts w:cs="v4.2.0"/>
              </w:rPr>
              <w:t xml:space="preserve"> ≤ 4.2 GHz</w:t>
            </w:r>
            <w:r w:rsidRPr="00E11EA5">
              <w:rPr>
                <w:rFonts w:cs="v4.2.0" w:hint="eastAsia"/>
              </w:rPr>
              <w:t>:</w:t>
            </w:r>
          </w:p>
          <w:p w14:paraId="43EE00ED" w14:textId="77777777" w:rsidR="00FF68ED" w:rsidRPr="00E11EA5" w:rsidRDefault="00FF68ED" w:rsidP="002E0DC8">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3.0 GHz</w:t>
            </w:r>
          </w:p>
          <w:p w14:paraId="1CA65758" w14:textId="77777777" w:rsidR="00FF68ED" w:rsidRPr="00E11EA5" w:rsidRDefault="00FF68ED" w:rsidP="002E0DC8">
            <w:pPr>
              <w:pStyle w:val="TAL"/>
              <w:rPr>
                <w:rFonts w:cs="v4.2.0"/>
                <w:lang w:val="de-DE"/>
              </w:rPr>
            </w:pPr>
            <w:r w:rsidRPr="00E11EA5">
              <w:rPr>
                <w:rFonts w:cs="v4.2.0"/>
                <w:lang w:val="de-DE" w:eastAsia="fi-FI"/>
              </w:rPr>
              <w:t xml:space="preserve">±2.1 dB, </w:t>
            </w:r>
            <w:r w:rsidRPr="00E11EA5">
              <w:rPr>
                <w:rFonts w:cs="v4.2.0"/>
                <w:lang w:val="de-DE"/>
              </w:rPr>
              <w:t>3.0 GHz &lt; f</w:t>
            </w:r>
            <w:r w:rsidRPr="00E11EA5">
              <w:rPr>
                <w:rFonts w:cs="v4.2.0"/>
                <w:vertAlign w:val="subscript"/>
                <w:lang w:val="de-DE"/>
              </w:rPr>
              <w:t>interferer</w:t>
            </w:r>
            <w:r w:rsidRPr="00E11EA5">
              <w:rPr>
                <w:rFonts w:cs="v4.2.0"/>
                <w:lang w:val="de-DE"/>
              </w:rPr>
              <w:t xml:space="preserve"> ≤ 6.0 GHz</w:t>
            </w:r>
          </w:p>
          <w:p w14:paraId="34719D3E" w14:textId="77777777" w:rsidR="00FF68ED" w:rsidRPr="00E11EA5" w:rsidRDefault="00FF68ED" w:rsidP="002E0DC8">
            <w:pPr>
              <w:pStyle w:val="TAL"/>
              <w:rPr>
                <w:rFonts w:cs="v4.2.0"/>
                <w:lang w:val="de-DE"/>
              </w:rPr>
            </w:pPr>
            <w:r w:rsidRPr="00E11EA5">
              <w:rPr>
                <w:rFonts w:cs="v4.2.0"/>
                <w:lang w:val="de-DE" w:eastAsia="fi-FI"/>
              </w:rPr>
              <w:t xml:space="preserve">±3.6 dB, </w:t>
            </w:r>
            <w:r w:rsidRPr="00E11EA5">
              <w:rPr>
                <w:rFonts w:cs="v4.2.0"/>
                <w:lang w:val="de-DE"/>
              </w:rPr>
              <w:t>6.0 GHz &lt; f</w:t>
            </w:r>
            <w:r w:rsidRPr="00E11EA5">
              <w:rPr>
                <w:rFonts w:cs="v4.2.0"/>
                <w:vertAlign w:val="subscript"/>
                <w:lang w:val="de-DE"/>
              </w:rPr>
              <w:t>interferer</w:t>
            </w:r>
            <w:r w:rsidRPr="00E11EA5">
              <w:rPr>
                <w:rFonts w:cs="v4.2.0"/>
                <w:lang w:val="de-DE"/>
              </w:rPr>
              <w:t xml:space="preserve"> ≤ 12.75 GHz</w:t>
            </w:r>
          </w:p>
          <w:p w14:paraId="05AA17F0" w14:textId="77777777" w:rsidR="00FF68ED" w:rsidRPr="00E11EA5" w:rsidRDefault="00FF68ED" w:rsidP="002E0DC8">
            <w:pPr>
              <w:pStyle w:val="TAL"/>
              <w:rPr>
                <w:rFonts w:cs="Arial"/>
                <w:lang w:val="de-DE"/>
              </w:rPr>
            </w:pPr>
          </w:p>
          <w:p w14:paraId="6964FF71" w14:textId="77777777" w:rsidR="00FF68ED" w:rsidRPr="00E11EA5" w:rsidRDefault="00FF68ED" w:rsidP="002E0DC8">
            <w:pPr>
              <w:pStyle w:val="TAL"/>
              <w:rPr>
                <w:rFonts w:eastAsia="SimSun" w:cs="Arial"/>
                <w:szCs w:val="18"/>
                <w:lang w:val="de-DE" w:eastAsia="zh-CN"/>
              </w:rPr>
            </w:pPr>
            <w:r w:rsidRPr="00E11EA5">
              <w:rPr>
                <w:rFonts w:eastAsia="SimSun" w:cs="Arial"/>
                <w:szCs w:val="18"/>
                <w:lang w:val="de-DE"/>
              </w:rPr>
              <w:t xml:space="preserve">4.2 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6.0 GHz</w:t>
            </w:r>
            <w:r w:rsidRPr="00E11EA5">
              <w:rPr>
                <w:rFonts w:eastAsia="SimSun" w:cs="Arial"/>
                <w:szCs w:val="18"/>
                <w:lang w:val="de-DE" w:eastAsia="zh-CN"/>
              </w:rPr>
              <w:t>:</w:t>
            </w:r>
          </w:p>
          <w:p w14:paraId="62A88729"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±2.2 dB,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3.0 GHz</w:t>
            </w:r>
          </w:p>
          <w:p w14:paraId="76562C6C"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±2.3 dB, 3.0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6.0 GHz</w:t>
            </w:r>
          </w:p>
          <w:p w14:paraId="62F32717" w14:textId="77777777" w:rsidR="00FF68ED" w:rsidRPr="00E11EA5" w:rsidRDefault="00FF68ED" w:rsidP="002E0DC8">
            <w:pPr>
              <w:pStyle w:val="TAL"/>
              <w:rPr>
                <w:rFonts w:cs="Arial"/>
                <w:lang w:val="de-DE"/>
              </w:rPr>
            </w:pPr>
            <w:r w:rsidRPr="00E11EA5">
              <w:rPr>
                <w:rFonts w:eastAsia="SimSun" w:cs="Arial"/>
                <w:szCs w:val="18"/>
                <w:lang w:val="de-DE" w:eastAsia="ja-JP"/>
              </w:rPr>
              <w:t>±3.6 dB, 6.0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14.3</w:t>
            </w:r>
          </w:p>
        </w:tc>
      </w:tr>
      <w:tr w:rsidR="00FF68ED" w:rsidRPr="00E11EA5"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f</w:t>
            </w:r>
            <w:r w:rsidRPr="00E11EA5">
              <w:rPr>
                <w:rFonts w:ascii="Arial" w:hAnsi="Arial" w:cs="Arial"/>
                <w:sz w:val="18"/>
                <w:vertAlign w:val="subscript"/>
                <w:lang w:val="de-DE" w:eastAsia="ja-JP"/>
              </w:rPr>
              <w:t>wanted</w:t>
            </w:r>
            <w:r w:rsidRPr="00E11EA5">
              <w:rPr>
                <w:rFonts w:ascii="Arial" w:hAnsi="Arial" w:cs="Arial"/>
                <w:sz w:val="18"/>
                <w:lang w:eastAsia="ja-JP"/>
              </w:rPr>
              <w:t xml:space="preserve"> ≤ 3.0 GHz:</w:t>
            </w:r>
          </w:p>
          <w:p w14:paraId="21F71AA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±3.4 dB, f</w:t>
            </w:r>
            <w:r w:rsidRPr="00E11EA5">
              <w:rPr>
                <w:rFonts w:ascii="Arial" w:hAnsi="Arial" w:cs="Arial"/>
                <w:sz w:val="18"/>
                <w:vertAlign w:val="subscript"/>
                <w:lang w:eastAsia="ja-JP"/>
              </w:rPr>
              <w:t>interferer</w:t>
            </w:r>
            <w:r w:rsidRPr="00E11EA5">
              <w:rPr>
                <w:rFonts w:ascii="Arial" w:hAnsi="Arial" w:cs="Arial"/>
                <w:sz w:val="18"/>
                <w:lang w:eastAsia="ja-JP"/>
              </w:rPr>
              <w:t xml:space="preserve"> ≤ 3.0 GHz</w:t>
            </w:r>
          </w:p>
          <w:p w14:paraId="1FC5BFE0"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±3.5 dB, 3.0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4.2 GHz</w:t>
            </w:r>
          </w:p>
          <w:p w14:paraId="005EB3FE" w14:textId="77777777" w:rsidR="00FF68ED" w:rsidRPr="00E11EA5" w:rsidRDefault="00FF68ED" w:rsidP="002E0DC8">
            <w:pPr>
              <w:keepNext/>
              <w:keepLines/>
              <w:spacing w:after="0"/>
              <w:rPr>
                <w:rFonts w:ascii="Arial" w:hAnsi="Arial" w:cs="v4.2.0"/>
                <w:sz w:val="18"/>
                <w:lang w:eastAsia="fi-FI"/>
              </w:rPr>
            </w:pPr>
            <w:r w:rsidRPr="00E11EA5">
              <w:rPr>
                <w:rFonts w:ascii="Arial" w:hAnsi="Arial" w:cs="Arial"/>
                <w:sz w:val="18"/>
                <w:lang w:eastAsia="ja-JP"/>
              </w:rPr>
              <w:t>±3.7 dB, 4.2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6.0 GHz</w:t>
            </w:r>
          </w:p>
          <w:p w14:paraId="4C2BD2EA" w14:textId="77777777" w:rsidR="00FF68ED" w:rsidRPr="00E11EA5" w:rsidRDefault="00FF68ED" w:rsidP="002E0DC8">
            <w:pPr>
              <w:keepNext/>
              <w:keepLines/>
              <w:spacing w:after="0"/>
              <w:rPr>
                <w:rFonts w:ascii="Arial" w:hAnsi="Arial" w:cs="v4.2.0"/>
                <w:sz w:val="18"/>
                <w:lang w:eastAsia="fi-FI"/>
              </w:rPr>
            </w:pPr>
          </w:p>
          <w:p w14:paraId="48474B54"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 GHz &lt; f</w:t>
            </w:r>
            <w:r w:rsidRPr="00E11EA5">
              <w:rPr>
                <w:rFonts w:ascii="Arial" w:hAnsi="Arial" w:cs="v4.2.0"/>
                <w:sz w:val="18"/>
                <w:vertAlign w:val="subscript"/>
                <w:lang w:val="de-DE" w:eastAsia="fi-FI"/>
              </w:rPr>
              <w:t>wanted</w:t>
            </w:r>
            <w:r w:rsidRPr="00E11EA5">
              <w:rPr>
                <w:rFonts w:ascii="Arial" w:hAnsi="Arial" w:cs="v4.2.0"/>
                <w:sz w:val="18"/>
                <w:lang w:eastAsia="fi-FI"/>
              </w:rPr>
              <w:t xml:space="preserve"> ≤ 4.2 GHz:</w:t>
            </w:r>
          </w:p>
          <w:p w14:paraId="7221A217"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±3.5 dB,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3.0 GHz</w:t>
            </w:r>
          </w:p>
          <w:p w14:paraId="0F543EA0"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±3.6 dB, 3.0 GHz &lt;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4.2 GHz</w:t>
            </w:r>
          </w:p>
          <w:p w14:paraId="2DF333C1"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±3.7 dB,</w:t>
            </w:r>
            <w:r w:rsidRPr="00E11EA5">
              <w:rPr>
                <w:rFonts w:ascii="Arial" w:hAnsi="Arial" w:cs="v4.2.0"/>
                <w:sz w:val="18"/>
                <w:lang w:val="de-DE" w:eastAsia="fi-FI"/>
              </w:rPr>
              <w:t xml:space="preserve"> 4.2 </w:t>
            </w:r>
            <w:r w:rsidRPr="00E11EA5">
              <w:rPr>
                <w:rFonts w:ascii="Arial" w:hAnsi="Arial" w:cs="v4.2.0"/>
                <w:sz w:val="18"/>
                <w:lang w:eastAsia="fi-FI"/>
              </w:rPr>
              <w:t>GHz &lt; f</w:t>
            </w:r>
            <w:r w:rsidRPr="00E11EA5">
              <w:rPr>
                <w:rFonts w:ascii="Arial" w:hAnsi="Arial" w:cs="v4.2.0"/>
                <w:sz w:val="18"/>
                <w:vertAlign w:val="subscript"/>
                <w:lang w:eastAsia="fi-FI"/>
              </w:rPr>
              <w:t>interferer</w:t>
            </w:r>
            <w:r w:rsidRPr="00E11EA5">
              <w:rPr>
                <w:rFonts w:ascii="Arial" w:hAnsi="Arial" w:cs="v4.2.0"/>
                <w:sz w:val="18"/>
                <w:lang w:eastAsia="fi-FI"/>
              </w:rPr>
              <w:t xml:space="preserve"> ≤ 6.0 GHz</w:t>
            </w:r>
          </w:p>
          <w:p w14:paraId="66152C5B" w14:textId="77777777" w:rsidR="00FF68ED" w:rsidRPr="00E11EA5" w:rsidRDefault="00FF68ED" w:rsidP="002E0DC8">
            <w:pPr>
              <w:keepNext/>
              <w:keepLines/>
              <w:spacing w:after="0"/>
              <w:rPr>
                <w:rFonts w:ascii="Arial" w:hAnsi="Arial" w:cs="Arial"/>
                <w:sz w:val="18"/>
                <w:lang w:eastAsia="fi-FI"/>
              </w:rPr>
            </w:pPr>
          </w:p>
          <w:p w14:paraId="55539691" w14:textId="77777777" w:rsidR="00FF68ED" w:rsidRPr="00E11EA5" w:rsidRDefault="00FF68ED" w:rsidP="002E0DC8">
            <w:pPr>
              <w:keepNext/>
              <w:keepLines/>
              <w:spacing w:after="0"/>
              <w:rPr>
                <w:rFonts w:ascii="Arial" w:eastAsia="SimSun" w:hAnsi="Arial" w:cs="Arial"/>
                <w:sz w:val="18"/>
                <w:szCs w:val="18"/>
                <w:lang w:eastAsia="zh-CN"/>
              </w:rPr>
            </w:pPr>
            <w:r w:rsidRPr="00E11EA5">
              <w:rPr>
                <w:rFonts w:ascii="Arial" w:eastAsia="SimSun" w:hAnsi="Arial" w:cs="Arial"/>
                <w:sz w:val="18"/>
                <w:szCs w:val="18"/>
                <w:lang w:eastAsia="fi-FI"/>
              </w:rPr>
              <w:t xml:space="preserve">4.2 GHz &lt; </w:t>
            </w:r>
            <w:r w:rsidRPr="00E11EA5">
              <w:rPr>
                <w:rFonts w:ascii="Arial" w:eastAsia="SimSun" w:hAnsi="Arial" w:cs="Arial"/>
                <w:sz w:val="18"/>
                <w:szCs w:val="18"/>
                <w:lang w:eastAsia="zh-CN"/>
              </w:rPr>
              <w:t>f</w:t>
            </w:r>
            <w:r w:rsidRPr="00E11EA5">
              <w:rPr>
                <w:rFonts w:ascii="Arial" w:eastAsia="SimSun" w:hAnsi="Arial" w:cs="Arial"/>
                <w:sz w:val="18"/>
                <w:szCs w:val="18"/>
                <w:vertAlign w:val="subscript"/>
                <w:lang w:val="de-DE" w:eastAsia="zh-CN"/>
              </w:rPr>
              <w:t>wanted</w:t>
            </w:r>
            <w:r w:rsidRPr="00E11EA5">
              <w:rPr>
                <w:rFonts w:ascii="Arial" w:eastAsia="SimSun" w:hAnsi="Arial" w:cs="Arial"/>
                <w:sz w:val="18"/>
                <w:szCs w:val="18"/>
                <w:lang w:eastAsia="fi-FI"/>
              </w:rPr>
              <w:t xml:space="preserve"> ≤ 6.0 GHz</w:t>
            </w:r>
            <w:r w:rsidRPr="00E11EA5">
              <w:rPr>
                <w:rFonts w:ascii="Arial" w:eastAsia="SimSun" w:hAnsi="Arial" w:cs="Arial"/>
                <w:sz w:val="18"/>
                <w:szCs w:val="18"/>
                <w:lang w:eastAsia="zh-CN"/>
              </w:rPr>
              <w:t>:</w:t>
            </w:r>
          </w:p>
          <w:p w14:paraId="02C42E04"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±3.6 dB,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3.0 GHz</w:t>
            </w:r>
          </w:p>
          <w:p w14:paraId="3B26142A"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±3.7 dB, 3.0 GHz &lt;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4.2 GHz</w:t>
            </w:r>
          </w:p>
          <w:p w14:paraId="3EE05864" w14:textId="77777777" w:rsidR="00FF68ED" w:rsidRPr="00E11EA5" w:rsidRDefault="00FF68ED" w:rsidP="002E0DC8">
            <w:pPr>
              <w:keepNext/>
              <w:keepLines/>
              <w:spacing w:after="0"/>
              <w:rPr>
                <w:rFonts w:ascii="Arial" w:hAnsi="Arial" w:cs="Arial"/>
                <w:sz w:val="18"/>
                <w:lang w:eastAsia="ja-JP"/>
              </w:rPr>
            </w:pPr>
            <w:r w:rsidRPr="00E11EA5">
              <w:rPr>
                <w:rFonts w:ascii="Arial" w:eastAsia="SimSun" w:hAnsi="Arial" w:cs="Arial"/>
                <w:sz w:val="18"/>
                <w:szCs w:val="18"/>
                <w:lang w:eastAsia="ja-JP"/>
              </w:rPr>
              <w:t>±3.8 dB,</w:t>
            </w:r>
            <w:r w:rsidRPr="00E11EA5">
              <w:rPr>
                <w:rFonts w:ascii="Arial" w:eastAsia="SimSun" w:hAnsi="Arial" w:cs="Arial"/>
                <w:sz w:val="18"/>
                <w:szCs w:val="18"/>
                <w:lang w:val="de-DE" w:eastAsia="ja-JP"/>
              </w:rPr>
              <w:t xml:space="preserve"> 4.2 </w:t>
            </w:r>
            <w:r w:rsidRPr="00E11EA5">
              <w:rPr>
                <w:rFonts w:ascii="Arial" w:eastAsia="SimSun" w:hAnsi="Arial" w:cs="Arial"/>
                <w:sz w:val="18"/>
                <w:szCs w:val="18"/>
                <w:lang w:eastAsia="ja-JP"/>
              </w:rPr>
              <w:t>GHz &lt; f</w:t>
            </w:r>
            <w:r w:rsidRPr="00E11EA5">
              <w:rPr>
                <w:rFonts w:ascii="Arial" w:eastAsia="SimSun" w:hAnsi="Arial" w:cs="Arial"/>
                <w:sz w:val="18"/>
                <w:szCs w:val="18"/>
                <w:vertAlign w:val="subscript"/>
                <w:lang w:eastAsia="ja-JP"/>
              </w:rPr>
              <w:t>interferer</w:t>
            </w:r>
            <w:r w:rsidRPr="00E11EA5">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13.5.3</w:t>
            </w:r>
          </w:p>
        </w:tc>
      </w:tr>
      <w:tr w:rsidR="00FF68ED" w:rsidRPr="00E11EA5"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A179B4C"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12.3.3</w:t>
            </w:r>
          </w:p>
        </w:tc>
      </w:tr>
      <w:tr w:rsidR="00FF68ED" w:rsidRPr="00E11EA5"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E11EA5" w:rsidRDefault="00FF68ED" w:rsidP="002E0DC8">
            <w:pPr>
              <w:pStyle w:val="TAL"/>
              <w:rPr>
                <w:lang w:val="de-DE" w:eastAsia="ja-JP"/>
              </w:rPr>
            </w:pPr>
            <w:r w:rsidRPr="00E11EA5">
              <w:rPr>
                <w:lang w:val="de-DE" w:eastAsia="ja-JP"/>
              </w:rPr>
              <w:t>±2.0 dB, f ≤ 3.0 GHz</w:t>
            </w:r>
          </w:p>
          <w:p w14:paraId="58667D69" w14:textId="77777777" w:rsidR="00FF68ED" w:rsidRPr="00E11EA5" w:rsidRDefault="00FF68ED" w:rsidP="002E0DC8">
            <w:pPr>
              <w:pStyle w:val="TAL"/>
              <w:rPr>
                <w:lang w:val="de-DE" w:eastAsia="ja-JP"/>
              </w:rPr>
            </w:pPr>
            <w:r w:rsidRPr="00E11EA5">
              <w:rPr>
                <w:lang w:val="de-DE" w:eastAsia="ja-JP"/>
              </w:rPr>
              <w:t>±2.6 dB, 3.0 GHz &lt; f ≤ 4.2 GHz</w:t>
            </w:r>
          </w:p>
          <w:p w14:paraId="6EE5FBE9" w14:textId="77777777" w:rsidR="00FF68ED" w:rsidRPr="00E11EA5" w:rsidRDefault="00FF68ED" w:rsidP="002E0DC8">
            <w:pPr>
              <w:pStyle w:val="TAL"/>
              <w:rPr>
                <w:rFonts w:cs="Arial"/>
              </w:rPr>
            </w:pPr>
            <w:r w:rsidRPr="00E11EA5">
              <w:rPr>
                <w:rFonts w:eastAsia="SimSun"/>
                <w:lang w:eastAsia="ja-JP"/>
              </w:rPr>
              <w:t>±3.2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10.6.4</w:t>
            </w:r>
          </w:p>
        </w:tc>
      </w:tr>
      <w:tr w:rsidR="00FF68ED" w:rsidRPr="00E11EA5"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E11EA5" w:rsidRDefault="00FF68ED" w:rsidP="002E0DC8">
            <w:pPr>
              <w:pStyle w:val="TAL"/>
              <w:rPr>
                <w:lang w:eastAsia="ja-JP"/>
              </w:rPr>
            </w:pPr>
            <w:r w:rsidRPr="00E11EA5">
              <w:rPr>
                <w:lang w:eastAsia="ja-JP"/>
              </w:rPr>
              <w:t>±1.7 dB, f ≤ 3.0 GHz</w:t>
            </w:r>
          </w:p>
          <w:p w14:paraId="25BDAD58" w14:textId="77777777" w:rsidR="00FF68ED" w:rsidRPr="00E11EA5" w:rsidRDefault="00FF68ED" w:rsidP="002E0DC8">
            <w:pPr>
              <w:pStyle w:val="TAL"/>
              <w:rPr>
                <w:lang w:eastAsia="ja-JP"/>
              </w:rPr>
            </w:pPr>
            <w:r w:rsidRPr="00E11EA5">
              <w:rPr>
                <w:lang w:eastAsia="ja-JP"/>
              </w:rPr>
              <w:t>±2.1 dB, 3.0 GHz &lt; f ≤ 4.2 GHz</w:t>
            </w:r>
          </w:p>
          <w:p w14:paraId="78AFBFE3"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3E816328" w14:textId="77777777" w:rsidR="00FF68ED" w:rsidRPr="00E11EA5" w:rsidRDefault="00FF68ED" w:rsidP="00FF68ED">
      <w:pPr>
        <w:pStyle w:val="TH"/>
        <w:rPr>
          <w:lang w:eastAsia="ko-KR"/>
        </w:rPr>
      </w:pPr>
    </w:p>
    <w:p w14:paraId="04C5B8E5" w14:textId="77777777" w:rsidR="00FF68ED" w:rsidRPr="00E11EA5" w:rsidRDefault="00FF68ED" w:rsidP="00FF68ED">
      <w:pPr>
        <w:pStyle w:val="TH"/>
        <w:rPr>
          <w:sz w:val="36"/>
        </w:rPr>
      </w:pPr>
      <w:r w:rsidRPr="00E11EA5">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E11EA5" w:rsidRDefault="00FF68ED" w:rsidP="002E0DC8">
            <w:pPr>
              <w:pStyle w:val="TAH"/>
            </w:pPr>
            <w:r w:rsidRPr="00E11EA5">
              <w:rPr>
                <w:rFonts w:hint="eastAsia"/>
              </w:rPr>
              <w:t>Clause</w:t>
            </w:r>
          </w:p>
        </w:tc>
      </w:tr>
      <w:tr w:rsidR="00FF68ED" w:rsidRPr="00E11EA5"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27904629"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E11EA5" w:rsidRDefault="00FF68ED" w:rsidP="002E0DC8">
            <w:pPr>
              <w:pStyle w:val="TAC"/>
              <w:rPr>
                <w:rFonts w:eastAsia="SimSun"/>
                <w:lang w:eastAsia="ja-JP"/>
              </w:rPr>
            </w:pPr>
            <w:r w:rsidRPr="00E11EA5">
              <w:rPr>
                <w:rFonts w:eastAsia="Yu Mincho" w:hint="eastAsia"/>
                <w:lang w:eastAsia="ja-JP"/>
              </w:rPr>
              <w:t>10.2.7</w:t>
            </w:r>
          </w:p>
        </w:tc>
      </w:tr>
      <w:tr w:rsidR="00FF68ED" w:rsidRPr="00E11EA5"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16B11CF9"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51463170" w14:textId="77777777" w:rsidR="00FF68ED" w:rsidRPr="00E11EA5" w:rsidRDefault="00FF68ED" w:rsidP="002E0DC8">
            <w:pPr>
              <w:pStyle w:val="TAC"/>
              <w:jc w:val="left"/>
              <w:rPr>
                <w:rFonts w:cs="Arial"/>
                <w:lang w:eastAsia="ja-JP"/>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E11EA5" w:rsidRDefault="00FF68ED" w:rsidP="002E0DC8">
            <w:pPr>
              <w:pStyle w:val="TAC"/>
              <w:jc w:val="left"/>
              <w:rPr>
                <w:rFonts w:cs="Arial"/>
                <w:vertAlign w:val="superscript"/>
              </w:rPr>
            </w:pPr>
            <w:r w:rsidRPr="00E11EA5">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E11EA5" w:rsidRDefault="00FF68ED" w:rsidP="002E0DC8">
            <w:pPr>
              <w:pStyle w:val="TAC"/>
              <w:rPr>
                <w:rFonts w:eastAsia="Yu Mincho"/>
                <w:lang w:eastAsia="ja-JP"/>
              </w:rPr>
            </w:pPr>
            <w:r w:rsidRPr="00E11EA5">
              <w:rPr>
                <w:rFonts w:eastAsia="Yu Mincho" w:hint="eastAsia"/>
                <w:lang w:eastAsia="ja-JP"/>
              </w:rPr>
              <w:t>14.3</w:t>
            </w:r>
          </w:p>
        </w:tc>
      </w:tr>
      <w:tr w:rsidR="00FF68ED" w:rsidRPr="00E11EA5"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±2.5 dB,</w:t>
            </w:r>
            <w:r w:rsidRPr="00E11EA5">
              <w:rPr>
                <w:rFonts w:ascii="Arial" w:hAnsi="Arial" w:cs="Arial"/>
                <w:sz w:val="18"/>
                <w:lang w:eastAsia="ja-JP"/>
              </w:rPr>
              <w:t xml:space="preserve"> 30 MHz ≤ f ≤ 6 GHz</w:t>
            </w:r>
          </w:p>
          <w:p w14:paraId="2679B620"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±2.7 dB,</w:t>
            </w:r>
            <w:r w:rsidRPr="00E11EA5">
              <w:rPr>
                <w:rFonts w:ascii="Arial" w:hAnsi="Arial" w:cs="Arial"/>
                <w:sz w:val="18"/>
                <w:lang w:eastAsia="ja-JP"/>
              </w:rPr>
              <w:t xml:space="preserve"> 6 GHz &lt; f ≤ 40 GHz</w:t>
            </w:r>
          </w:p>
          <w:p w14:paraId="264CBE12" w14:textId="77777777" w:rsidR="00FF68ED" w:rsidRPr="00E11EA5" w:rsidRDefault="00FF68ED" w:rsidP="002E0DC8">
            <w:pPr>
              <w:pStyle w:val="TAC"/>
              <w:jc w:val="left"/>
              <w:rPr>
                <w:rFonts w:cs="Arial"/>
                <w:vertAlign w:val="superscript"/>
              </w:rPr>
            </w:pPr>
            <w:r w:rsidRPr="00E11EA5">
              <w:rPr>
                <w:lang w:eastAsia="ja-JP"/>
              </w:rPr>
              <w:t>±5.0 dB,</w:t>
            </w:r>
            <w:r w:rsidRPr="00E11EA5">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12.3.3</w:t>
            </w:r>
          </w:p>
        </w:tc>
      </w:tr>
      <w:tr w:rsidR="00FF68ED" w:rsidRPr="00E11EA5"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E11EA5" w:rsidRDefault="00FF68ED" w:rsidP="002E0DC8">
            <w:pPr>
              <w:pStyle w:val="TAC"/>
              <w:jc w:val="left"/>
              <w:rPr>
                <w:rFonts w:cs="Arial"/>
                <w:lang w:eastAsia="ja-JP"/>
              </w:rPr>
            </w:pPr>
            <w:r w:rsidRPr="00E11EA5">
              <w:rPr>
                <w:rFonts w:eastAsia="SimSun"/>
                <w:lang w:eastAsia="ja-JP"/>
              </w:rPr>
              <w:t xml:space="preserve">±3.9 dB, 24.25 GHz &lt; f </w:t>
            </w:r>
            <w:r w:rsidRPr="00E11EA5">
              <w:rPr>
                <w:rFonts w:cs="Arial"/>
                <w:lang w:eastAsia="ja-JP"/>
              </w:rPr>
              <w:t>≤ 29.5 GHz</w:t>
            </w:r>
          </w:p>
          <w:p w14:paraId="67177CE8" w14:textId="77777777" w:rsidR="00FF68ED" w:rsidRPr="00E11EA5" w:rsidRDefault="00FF68ED" w:rsidP="002E0DC8">
            <w:pPr>
              <w:pStyle w:val="TAC"/>
              <w:jc w:val="left"/>
              <w:rPr>
                <w:rFonts w:cs="Arial"/>
                <w:vertAlign w:val="superscript"/>
              </w:rPr>
            </w:pPr>
            <w:r w:rsidRPr="00E11EA5">
              <w:rPr>
                <w:rFonts w:eastAsia="SimSun"/>
                <w:lang w:eastAsia="ja-JP"/>
              </w:rPr>
              <w:t xml:space="preserve">±3.9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E11EA5" w:rsidRDefault="00FF68ED" w:rsidP="002E0DC8">
            <w:pPr>
              <w:pStyle w:val="TAC"/>
              <w:rPr>
                <w:rFonts w:eastAsia="SimSun"/>
                <w:lang w:eastAsia="ja-JP"/>
              </w:rPr>
            </w:pPr>
            <w:r w:rsidRPr="00E11EA5">
              <w:rPr>
                <w:rFonts w:eastAsia="Yu Mincho" w:hint="eastAsia"/>
                <w:lang w:val="de-DE" w:eastAsia="ja-JP"/>
              </w:rPr>
              <w:t>10.6.4</w:t>
            </w:r>
          </w:p>
        </w:tc>
      </w:tr>
      <w:tr w:rsidR="00FF68ED" w:rsidRPr="00E11EA5"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08E06335"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E11EA5" w:rsidRDefault="00FF68ED" w:rsidP="002E0DC8">
            <w:pPr>
              <w:pStyle w:val="TAC"/>
              <w:rPr>
                <w:rFonts w:eastAsia="SimSun"/>
                <w:lang w:eastAsia="ja-JP"/>
              </w:rPr>
            </w:pPr>
            <w:r w:rsidRPr="00E11EA5">
              <w:rPr>
                <w:rFonts w:eastAsia="Yu Mincho" w:hint="eastAsia"/>
                <w:lang w:eastAsia="ja-JP"/>
              </w:rPr>
              <w:t>10.7.4</w:t>
            </w:r>
          </w:p>
        </w:tc>
      </w:tr>
    </w:tbl>
    <w:p w14:paraId="5679B6A6" w14:textId="77777777" w:rsidR="00FF68ED" w:rsidRPr="00E11EA5" w:rsidRDefault="00FF68ED" w:rsidP="00FF68ED"/>
    <w:p w14:paraId="0DCFA16D" w14:textId="77777777" w:rsidR="00F76201" w:rsidRPr="00E11EA5" w:rsidRDefault="00F76201">
      <w:pPr>
        <w:spacing w:after="0"/>
        <w:rPr>
          <w:rFonts w:ascii="Arial" w:hAnsi="Arial"/>
          <w:sz w:val="36"/>
        </w:rPr>
      </w:pPr>
      <w:bookmarkStart w:id="3025" w:name="_Toc37430490"/>
      <w:r w:rsidRPr="00E11EA5">
        <w:br w:type="page"/>
      </w:r>
    </w:p>
    <w:p w14:paraId="1660E8EE" w14:textId="0C28A1B0" w:rsidR="00FF68ED" w:rsidRPr="00E11EA5" w:rsidRDefault="00FF68ED" w:rsidP="00FF68ED">
      <w:pPr>
        <w:pStyle w:val="Heading1"/>
      </w:pPr>
      <w:bookmarkStart w:id="3026" w:name="_Toc43739593"/>
      <w:bookmarkStart w:id="3027" w:name="_Toc46347354"/>
      <w:r w:rsidRPr="00E11EA5">
        <w:lastRenderedPageBreak/>
        <w:t>18</w:t>
      </w:r>
      <w:r w:rsidRPr="00E11EA5">
        <w:tab/>
        <w:t>Test Tolerance values summary</w:t>
      </w:r>
      <w:bookmarkEnd w:id="3025"/>
      <w:bookmarkEnd w:id="3026"/>
      <w:bookmarkEnd w:id="3027"/>
    </w:p>
    <w:p w14:paraId="1ED4B826" w14:textId="6A665635" w:rsidR="00FF68ED" w:rsidRPr="00E11EA5" w:rsidRDefault="00FF68ED" w:rsidP="00FF68ED">
      <w:r w:rsidRPr="00E11EA5">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61A93A6E" w14:textId="77777777" w:rsidR="00FF68ED" w:rsidRPr="00E11EA5" w:rsidRDefault="00FF68ED" w:rsidP="00FF68ED">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E11EA5"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E11EA5" w:rsidRDefault="00FF68ED" w:rsidP="002E0DC8">
            <w:pPr>
              <w:pStyle w:val="TAH"/>
            </w:pPr>
            <w:r w:rsidRPr="00E11EA5">
              <w:rPr>
                <w:rFonts w:hint="eastAsia"/>
              </w:rPr>
              <w:t>Clause</w:t>
            </w:r>
          </w:p>
        </w:tc>
      </w:tr>
      <w:tr w:rsidR="00FF68ED" w:rsidRPr="00E11EA5"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1E67C13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D6CF264"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9.2.8</w:t>
            </w:r>
          </w:p>
        </w:tc>
      </w:tr>
      <w:tr w:rsidR="00FF68ED" w:rsidRPr="00E11EA5"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7CB04CB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127BD788"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9.3.5</w:t>
            </w:r>
          </w:p>
        </w:tc>
      </w:tr>
      <w:tr w:rsidR="00FF68ED" w:rsidRPr="00E11EA5"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6717E7C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1B22EEF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11.2.8</w:t>
            </w:r>
          </w:p>
        </w:tc>
      </w:tr>
      <w:tr w:rsidR="00FF68ED" w:rsidRPr="00E11EA5"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E11EA5" w:rsidRDefault="00FF68ED" w:rsidP="002E0DC8">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E11EA5" w:rsidRDefault="00FF68ED" w:rsidP="002E0DC8">
            <w:pPr>
              <w:pStyle w:val="TAL"/>
              <w:rPr>
                <w:lang w:val="sv-FI" w:eastAsia="ja-JP"/>
              </w:rPr>
            </w:pPr>
            <w:r w:rsidRPr="00E11EA5">
              <w:rPr>
                <w:lang w:val="sv-FI"/>
              </w:rPr>
              <w:t>1.3 dB</w:t>
            </w:r>
            <w:r w:rsidRPr="00E11EA5">
              <w:rPr>
                <w:lang w:val="sv-FI" w:eastAsia="ja-JP"/>
              </w:rPr>
              <w:t xml:space="preserve">, f </w:t>
            </w:r>
            <w:r w:rsidRPr="00E11EA5">
              <w:rPr>
                <w:rFonts w:hint="eastAsia"/>
                <w:lang w:val="sv-FI" w:eastAsia="ja-JP"/>
              </w:rPr>
              <w:t>≤</w:t>
            </w:r>
            <w:r w:rsidRPr="00E11EA5">
              <w:rPr>
                <w:lang w:val="sv-FI" w:eastAsia="ja-JP"/>
              </w:rPr>
              <w:t xml:space="preserve"> 3.0 GHz</w:t>
            </w:r>
          </w:p>
          <w:p w14:paraId="5B055D80" w14:textId="77777777" w:rsidR="00FF68ED" w:rsidRPr="00E11EA5" w:rsidRDefault="00FF68ED" w:rsidP="002E0DC8">
            <w:pPr>
              <w:pStyle w:val="TAL"/>
              <w:rPr>
                <w:lang w:eastAsia="ja-JP"/>
              </w:rPr>
            </w:pPr>
            <w:r w:rsidRPr="00E11EA5">
              <w:rPr>
                <w:lang w:val="sv-FI" w:eastAsia="ja-JP"/>
              </w:rPr>
              <w:t xml:space="preserve">1.5 dB, 3.0 GHz &lt; f </w:t>
            </w:r>
            <w:r w:rsidRPr="00E11EA5">
              <w:rPr>
                <w:rFonts w:hint="eastAsia"/>
                <w:lang w:val="sv-FI" w:eastAsia="ja-JP"/>
              </w:rPr>
              <w:t>≤</w:t>
            </w:r>
            <w:r w:rsidRPr="00E11EA5">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E11EA5" w:rsidRDefault="00FF68ED" w:rsidP="002E0DC8">
            <w:pPr>
              <w:pStyle w:val="TAL"/>
              <w:jc w:val="center"/>
              <w:rPr>
                <w:rFonts w:eastAsia="Yu Mincho"/>
                <w:lang w:eastAsia="ja-JP"/>
              </w:rPr>
            </w:pPr>
            <w:r w:rsidRPr="00E11EA5">
              <w:rPr>
                <w:rFonts w:eastAsia="Yu Mincho"/>
                <w:lang w:eastAsia="ja-JP"/>
              </w:rPr>
              <w:t>9.4.5</w:t>
            </w:r>
          </w:p>
        </w:tc>
      </w:tr>
      <w:tr w:rsidR="00FF68ED" w:rsidRPr="00E11EA5"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E11EA5" w:rsidRDefault="00FF68ED" w:rsidP="002E0DC8">
            <w:pPr>
              <w:pStyle w:val="TAL"/>
              <w:rPr>
                <w:lang w:val="sv-FI"/>
              </w:rPr>
            </w:pPr>
            <w:r w:rsidRPr="00E11EA5">
              <w:rPr>
                <w:lang w:val="sv-FI"/>
              </w:rPr>
              <w:t>0.3 dB UTRA</w:t>
            </w:r>
          </w:p>
          <w:p w14:paraId="1819D97B" w14:textId="77777777" w:rsidR="00FF68ED" w:rsidRPr="00E11EA5" w:rsidRDefault="00FF68ED" w:rsidP="002E0DC8">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w:t>
            </w:r>
            <w:r w:rsidRPr="00E11EA5">
              <w:rPr>
                <w:rFonts w:eastAsia="Yu Mincho"/>
                <w:lang w:eastAsia="ja-JP"/>
              </w:rPr>
              <w:t>5</w:t>
            </w:r>
          </w:p>
        </w:tc>
      </w:tr>
      <w:tr w:rsidR="00FF68ED" w:rsidRPr="00E11EA5"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9.5.6</w:t>
            </w:r>
          </w:p>
        </w:tc>
      </w:tr>
      <w:tr w:rsidR="00FF68ED" w:rsidRPr="00E11EA5"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E11EA5" w:rsidRDefault="00FF68ED" w:rsidP="002E0DC8">
            <w:pPr>
              <w:pStyle w:val="TAL"/>
              <w:rPr>
                <w:lang w:eastAsia="ja-JP"/>
              </w:rPr>
            </w:pPr>
            <w:r w:rsidRPr="00E11EA5">
              <w:rPr>
                <w:lang w:eastAsia="ja-JP"/>
              </w:rPr>
              <w:t>±3.4 dB, f ≤ 3.0 GHz</w:t>
            </w:r>
          </w:p>
          <w:p w14:paraId="444C858D" w14:textId="77777777" w:rsidR="00FF68ED" w:rsidRPr="00E11EA5" w:rsidRDefault="00FF68ED" w:rsidP="002E0DC8">
            <w:pPr>
              <w:pStyle w:val="TAL"/>
              <w:rPr>
                <w:lang w:eastAsia="ja-JP"/>
              </w:rPr>
            </w:pPr>
            <w:r w:rsidRPr="00E11EA5">
              <w:rPr>
                <w:lang w:eastAsia="ja-JP"/>
              </w:rPr>
              <w:t>±3.6 dB, 3.0 GHz &lt; f ≤ 6 GHz</w:t>
            </w:r>
          </w:p>
          <w:p w14:paraId="46AC58B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13.2.4</w:t>
            </w:r>
          </w:p>
        </w:tc>
      </w:tr>
      <w:tr w:rsidR="00FF68ED" w:rsidRPr="00E11EA5"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E11EA5" w:rsidRDefault="00FF68ED" w:rsidP="002E0DC8">
            <w:pPr>
              <w:pStyle w:val="TAL"/>
              <w:jc w:val="center"/>
              <w:rPr>
                <w:rFonts w:eastAsia="Yu Mincho"/>
                <w:lang w:eastAsia="ja-JP"/>
              </w:rPr>
            </w:pPr>
          </w:p>
        </w:tc>
      </w:tr>
      <w:tr w:rsidR="00FF68ED" w:rsidRPr="00E11EA5"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E11EA5" w:rsidRDefault="00FF68ED" w:rsidP="002E0DC8">
            <w:pPr>
              <w:pStyle w:val="TAL"/>
              <w:jc w:val="center"/>
            </w:pPr>
            <w:r w:rsidRPr="00E11EA5">
              <w:rPr>
                <w:rFonts w:hint="eastAsia"/>
              </w:rPr>
              <w:t>9.6.6</w:t>
            </w:r>
          </w:p>
        </w:tc>
      </w:tr>
      <w:tr w:rsidR="00FF68ED" w:rsidRPr="00E11EA5"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E11EA5" w:rsidRDefault="00FF68ED" w:rsidP="002E0DC8">
            <w:pPr>
              <w:pStyle w:val="TAL"/>
              <w:jc w:val="center"/>
            </w:pPr>
            <w:r w:rsidRPr="00E11EA5">
              <w:rPr>
                <w:rFonts w:hint="eastAsia"/>
              </w:rPr>
              <w:t>9.7.6</w:t>
            </w:r>
          </w:p>
        </w:tc>
      </w:tr>
      <w:tr w:rsidR="00FF68ED" w:rsidRPr="00E11EA5"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E11EA5" w:rsidRDefault="00FF68ED" w:rsidP="002E0DC8">
            <w:pPr>
              <w:pStyle w:val="TAL"/>
              <w:jc w:val="center"/>
            </w:pPr>
            <w:r w:rsidRPr="00E11EA5">
              <w:rPr>
                <w:rFonts w:hint="eastAsia"/>
              </w:rPr>
              <w:t>9.8.6</w:t>
            </w:r>
          </w:p>
        </w:tc>
      </w:tr>
      <w:tr w:rsidR="00FF68ED" w:rsidRPr="00E11EA5"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E11EA5" w:rsidRDefault="00FF68ED" w:rsidP="002E0DC8">
            <w:pPr>
              <w:pStyle w:val="TAL"/>
              <w:rPr>
                <w:rFonts w:cs="Arial"/>
              </w:rPr>
            </w:pPr>
            <w:r w:rsidRPr="00E11EA5">
              <w:rPr>
                <w:rFonts w:cs="Arial" w:hint="eastAsia"/>
              </w:rPr>
              <w:t>0</w:t>
            </w:r>
            <w:r w:rsidRPr="00E11EA5">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9.9.6</w:t>
            </w:r>
          </w:p>
        </w:tc>
      </w:tr>
      <w:tr w:rsidR="00FF68ED" w:rsidRPr="00E11EA5"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E11EA5" w:rsidRDefault="00FF68ED" w:rsidP="002E0DC8">
            <w:pPr>
              <w:pStyle w:val="TAL"/>
              <w:keepNext w:val="0"/>
              <w:rPr>
                <w:rFonts w:cs="Arial"/>
                <w:lang w:eastAsia="ja-JP"/>
              </w:rPr>
            </w:pPr>
            <w:r w:rsidRPr="00E11EA5">
              <w:rPr>
                <w:rFonts w:cs="v4.2.0"/>
                <w:lang w:eastAsia="ja-JP"/>
              </w:rPr>
              <w:t>R</w:t>
            </w:r>
            <w:r w:rsidRPr="00E11EA5">
              <w:rPr>
                <w:rFonts w:cs="Arial" w:hint="eastAsia"/>
                <w:lang w:eastAsia="ja-JP"/>
              </w:rPr>
              <w:t>elative:</w:t>
            </w:r>
          </w:p>
          <w:p w14:paraId="209E9F8C" w14:textId="77777777" w:rsidR="00FF68ED" w:rsidRPr="00E11EA5" w:rsidRDefault="00FF68ED" w:rsidP="002E0DC8">
            <w:pPr>
              <w:pStyle w:val="TAL"/>
              <w:keepNext w:val="0"/>
              <w:rPr>
                <w:rFonts w:cs="Arial"/>
                <w:lang w:eastAsia="ja-JP"/>
              </w:rPr>
            </w:pPr>
            <w:r w:rsidRPr="00E11EA5">
              <w:rPr>
                <w:rFonts w:cs="Arial" w:hint="eastAsia"/>
                <w:lang w:eastAsia="ja-JP"/>
              </w:rPr>
              <w:t xml:space="preserve">1.0 </w:t>
            </w:r>
            <w:r w:rsidRPr="00E11EA5">
              <w:rPr>
                <w:rFonts w:cs="Arial"/>
                <w:lang w:eastAsia="ja-JP"/>
              </w:rPr>
              <w:t>dB</w:t>
            </w:r>
            <w:r w:rsidRPr="00E11EA5">
              <w:rPr>
                <w:rFonts w:cs="Arial" w:hint="eastAsia"/>
                <w:lang w:eastAsia="ja-JP"/>
              </w:rPr>
              <w:t>,</w:t>
            </w:r>
            <w:r w:rsidRPr="00E11EA5">
              <w:rPr>
                <w:rFonts w:cs="v4.2.0"/>
              </w:rPr>
              <w:t xml:space="preserve"> f </w:t>
            </w:r>
            <w:r w:rsidRPr="00E11EA5">
              <w:rPr>
                <w:rFonts w:cs="Arial"/>
              </w:rPr>
              <w:t>≤</w:t>
            </w:r>
            <w:r w:rsidRPr="00E11EA5">
              <w:rPr>
                <w:rFonts w:cs="v4.2.0"/>
              </w:rPr>
              <w:t xml:space="preserve"> 3.0GHz</w:t>
            </w:r>
          </w:p>
          <w:p w14:paraId="005B8040" w14:textId="77777777" w:rsidR="00FF68ED" w:rsidRPr="00E11EA5" w:rsidRDefault="00FF68ED" w:rsidP="002E0DC8">
            <w:pPr>
              <w:pStyle w:val="TAL"/>
              <w:keepNext w:val="0"/>
              <w:rPr>
                <w:rFonts w:cs="v4.2.0"/>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3</w:t>
            </w:r>
            <w:r w:rsidRPr="00E11EA5">
              <w:rPr>
                <w:rFonts w:cs="v4.2.0" w:hint="eastAsia"/>
                <w:lang w:eastAsia="ja-JP"/>
              </w:rPr>
              <w:t>.0</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4.2</w:t>
            </w:r>
            <w:r w:rsidRPr="00E11EA5">
              <w:rPr>
                <w:rFonts w:cs="v4.2.0"/>
              </w:rPr>
              <w:t>GHz</w:t>
            </w:r>
          </w:p>
          <w:p w14:paraId="5153C82D" w14:textId="77777777" w:rsidR="00FF68ED" w:rsidRPr="00E11EA5" w:rsidRDefault="00FF68ED" w:rsidP="002E0DC8">
            <w:pPr>
              <w:pStyle w:val="TAL"/>
              <w:keepNext w:val="0"/>
              <w:rPr>
                <w:rFonts w:cs="Arial"/>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4</w:t>
            </w:r>
            <w:r w:rsidRPr="00E11EA5">
              <w:rPr>
                <w:rFonts w:cs="v4.2.0" w:hint="eastAsia"/>
                <w:lang w:eastAsia="ja-JP"/>
              </w:rPr>
              <w:t>.2</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6.0</w:t>
            </w:r>
            <w:r w:rsidRPr="00E11EA5">
              <w:rPr>
                <w:rFonts w:cs="v4.2.0"/>
              </w:rPr>
              <w:t>GHz</w:t>
            </w:r>
          </w:p>
          <w:p w14:paraId="163357A5" w14:textId="77777777" w:rsidR="00FF68ED" w:rsidRPr="00E11EA5" w:rsidRDefault="00FF68ED" w:rsidP="002E0DC8">
            <w:pPr>
              <w:pStyle w:val="TAL"/>
              <w:keepNext w:val="0"/>
              <w:rPr>
                <w:rFonts w:cs="Arial"/>
                <w:lang w:eastAsia="ja-JP"/>
              </w:rPr>
            </w:pPr>
          </w:p>
          <w:p w14:paraId="4AB60904" w14:textId="77777777" w:rsidR="00FF68ED" w:rsidRPr="00E11EA5" w:rsidRDefault="00FF68ED" w:rsidP="002E0DC8">
            <w:pPr>
              <w:pStyle w:val="TAL"/>
              <w:keepNext w:val="0"/>
              <w:rPr>
                <w:rFonts w:cs="Arial"/>
                <w:lang w:eastAsia="ja-JP"/>
              </w:rPr>
            </w:pPr>
            <w:r w:rsidRPr="00E11EA5">
              <w:rPr>
                <w:rFonts w:cs="Arial" w:hint="eastAsia"/>
                <w:lang w:eastAsia="ja-JP"/>
              </w:rPr>
              <w:t>Absolute:</w:t>
            </w:r>
          </w:p>
          <w:p w14:paraId="4484C182"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w:t>
            </w:r>
            <w:r w:rsidRPr="00E11EA5">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w:t>
            </w:r>
            <w:r w:rsidRPr="00E11EA5">
              <w:rPr>
                <w:rFonts w:eastAsia="Yu Mincho" w:cs="v4.2.0"/>
                <w:lang w:eastAsia="ja-JP"/>
              </w:rPr>
              <w:t>6</w:t>
            </w:r>
          </w:p>
        </w:tc>
      </w:tr>
      <w:tr w:rsidR="00FF68ED" w:rsidRPr="00E11EA5"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E11EA5" w:rsidRDefault="00FF68ED" w:rsidP="002E0DC8">
            <w:pPr>
              <w:pStyle w:val="TAL"/>
              <w:keepNext w:val="0"/>
              <w:rPr>
                <w:rFonts w:cs="Arial"/>
                <w:noProof/>
                <w:lang w:eastAsia="ja-JP"/>
              </w:rPr>
            </w:pPr>
            <w:r w:rsidRPr="00E11EA5">
              <w:rPr>
                <w:rFonts w:cs="Arial"/>
                <w:noProof/>
              </w:rPr>
              <w:t>Offsets &lt; 10MHz</w:t>
            </w:r>
          </w:p>
          <w:p w14:paraId="5AADCBEE" w14:textId="77777777" w:rsidR="00FF68ED" w:rsidRPr="00E11EA5" w:rsidRDefault="00FF68ED" w:rsidP="002E0DC8">
            <w:pPr>
              <w:pStyle w:val="TAL"/>
              <w:keepNext w:val="0"/>
              <w:rPr>
                <w:rFonts w:cs="Arial"/>
              </w:rPr>
            </w:pPr>
            <w:r w:rsidRPr="00E11EA5">
              <w:rPr>
                <w:rFonts w:cs="Arial" w:hint="eastAsia"/>
                <w:noProof/>
                <w:lang w:eastAsia="ja-JP"/>
              </w:rPr>
              <w:t>1.8</w:t>
            </w:r>
            <w:r w:rsidRPr="00E11EA5">
              <w:rPr>
                <w:rFonts w:cs="Arial"/>
                <w:noProof/>
                <w:lang w:eastAsia="ja-JP"/>
              </w:rPr>
              <w:t xml:space="preserve"> </w:t>
            </w:r>
            <w:r w:rsidRPr="00E11EA5">
              <w:rPr>
                <w:rFonts w:cs="Arial"/>
                <w:noProof/>
              </w:rPr>
              <w:t>dB</w:t>
            </w:r>
            <w:r w:rsidRPr="00E11EA5">
              <w:rPr>
                <w:lang w:eastAsia="ja-JP"/>
              </w:rPr>
              <w:t xml:space="preserve">, f </w:t>
            </w:r>
            <w:r w:rsidRPr="00E11EA5">
              <w:rPr>
                <w:rFonts w:cs="Arial"/>
                <w:lang w:eastAsia="ja-JP"/>
              </w:rPr>
              <w:t>≤</w:t>
            </w:r>
            <w:r w:rsidRPr="00E11EA5">
              <w:rPr>
                <w:lang w:eastAsia="ja-JP"/>
              </w:rPr>
              <w:t xml:space="preserve"> 3.0GHz</w:t>
            </w:r>
          </w:p>
          <w:p w14:paraId="58754A91" w14:textId="77777777" w:rsidR="00FF68ED" w:rsidRPr="00E11EA5" w:rsidRDefault="00FF68ED" w:rsidP="002E0DC8">
            <w:pPr>
              <w:pStyle w:val="TAL"/>
              <w:keepNext w:val="0"/>
              <w:rPr>
                <w:lang w:eastAsia="ja-JP"/>
              </w:rPr>
            </w:pPr>
            <w:r w:rsidRPr="00E11EA5">
              <w:rPr>
                <w:rFonts w:cs="Arial"/>
                <w:noProof/>
                <w:lang w:eastAsia="ja-JP"/>
              </w:rPr>
              <w:t>2</w:t>
            </w:r>
            <w:r w:rsidRPr="00E11EA5">
              <w:rPr>
                <w:rFonts w:cs="Arial" w:hint="eastAsia"/>
                <w:noProof/>
                <w:lang w:eastAsia="ja-JP"/>
              </w:rPr>
              <w:t xml:space="preserve"> </w:t>
            </w:r>
            <w:r w:rsidRPr="00E11EA5">
              <w:rPr>
                <w:rFonts w:cs="Arial"/>
                <w:noProof/>
              </w:rPr>
              <w:t>dB</w:t>
            </w:r>
            <w:r w:rsidRPr="00E11EA5">
              <w:rPr>
                <w:lang w:eastAsia="ja-JP"/>
              </w:rPr>
              <w:t xml:space="preserve">, 3.0GHz &lt; f </w:t>
            </w:r>
            <w:r w:rsidRPr="00E11EA5">
              <w:rPr>
                <w:rFonts w:cs="Arial"/>
                <w:lang w:eastAsia="ja-JP"/>
              </w:rPr>
              <w:t>≤</w:t>
            </w:r>
            <w:r w:rsidRPr="00E11EA5">
              <w:rPr>
                <w:lang w:eastAsia="ja-JP"/>
              </w:rPr>
              <w:t xml:space="preserve"> 4.2GHz</w:t>
            </w:r>
          </w:p>
          <w:p w14:paraId="26BA861A" w14:textId="77777777" w:rsidR="00FF68ED" w:rsidRPr="00E11EA5" w:rsidRDefault="00FF68ED" w:rsidP="002E0DC8">
            <w:pPr>
              <w:pStyle w:val="TAL"/>
              <w:keepNext w:val="0"/>
              <w:rPr>
                <w:lang w:eastAsia="ja-JP"/>
              </w:rPr>
            </w:pPr>
            <w:r w:rsidRPr="00E11EA5">
              <w:rPr>
                <w:lang w:eastAsia="ja-JP"/>
              </w:rPr>
              <w:t>2</w:t>
            </w:r>
            <w:r w:rsidRPr="00E11EA5">
              <w:rPr>
                <w:rFonts w:hint="eastAsia"/>
                <w:lang w:eastAsia="ja-JP"/>
              </w:rPr>
              <w:t xml:space="preserve"> dB, 4</w:t>
            </w:r>
            <w:r w:rsidRPr="00E11EA5">
              <w:rPr>
                <w:lang w:eastAsia="ja-JP"/>
              </w:rPr>
              <w:t>.</w:t>
            </w:r>
            <w:r w:rsidRPr="00E11EA5">
              <w:rPr>
                <w:rFonts w:hint="eastAsia"/>
                <w:lang w:eastAsia="ja-JP"/>
              </w:rPr>
              <w:t>2</w:t>
            </w:r>
            <w:r w:rsidRPr="00E11EA5">
              <w:rPr>
                <w:lang w:eastAsia="ja-JP"/>
              </w:rPr>
              <w:t xml:space="preserve">GHz &lt; f </w:t>
            </w:r>
            <w:r w:rsidRPr="00E11EA5">
              <w:rPr>
                <w:rFonts w:cs="Arial"/>
                <w:lang w:eastAsia="ja-JP"/>
              </w:rPr>
              <w:t>≤</w:t>
            </w:r>
            <w:r w:rsidRPr="00E11EA5">
              <w:rPr>
                <w:lang w:eastAsia="ja-JP"/>
              </w:rPr>
              <w:t xml:space="preserve"> </w:t>
            </w:r>
            <w:r w:rsidRPr="00E11EA5">
              <w:rPr>
                <w:rFonts w:hint="eastAsia"/>
                <w:lang w:eastAsia="ja-JP"/>
              </w:rPr>
              <w:t>6.0</w:t>
            </w:r>
            <w:r w:rsidRPr="00E11EA5">
              <w:rPr>
                <w:lang w:eastAsia="ja-JP"/>
              </w:rPr>
              <w:t>GHz</w:t>
            </w:r>
          </w:p>
          <w:p w14:paraId="5CB75CB9" w14:textId="77777777" w:rsidR="00FF68ED" w:rsidRPr="00E11EA5" w:rsidRDefault="00FF68ED" w:rsidP="002E0DC8">
            <w:pPr>
              <w:pStyle w:val="TAL"/>
              <w:keepNext w:val="0"/>
              <w:rPr>
                <w:rFonts w:cs="Arial"/>
                <w:noProof/>
                <w:lang w:eastAsia="ja-JP"/>
              </w:rPr>
            </w:pPr>
          </w:p>
          <w:p w14:paraId="016D17C7" w14:textId="77777777" w:rsidR="00FF68ED" w:rsidRPr="00E11EA5" w:rsidRDefault="00FF68ED" w:rsidP="002E0DC8">
            <w:pPr>
              <w:pStyle w:val="TAL"/>
              <w:keepNext w:val="0"/>
              <w:rPr>
                <w:rFonts w:cs="Arial"/>
                <w:noProof/>
                <w:lang w:eastAsia="ja-JP"/>
              </w:rPr>
            </w:pPr>
            <w:r w:rsidRPr="00E11EA5">
              <w:rPr>
                <w:rFonts w:cs="Arial"/>
                <w:noProof/>
              </w:rPr>
              <w:t>Offsets ≥ 10MHz</w:t>
            </w:r>
          </w:p>
          <w:p w14:paraId="5135D65A"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E11EA5" w:rsidRDefault="00FF68ED" w:rsidP="002E0DC8">
            <w:pPr>
              <w:pStyle w:val="TAL"/>
              <w:jc w:val="center"/>
            </w:pPr>
            <w:r w:rsidRPr="00E11EA5">
              <w:rPr>
                <w:rFonts w:hint="eastAsia"/>
              </w:rPr>
              <w:t>11.4.8</w:t>
            </w:r>
          </w:p>
        </w:tc>
      </w:tr>
      <w:tr w:rsidR="00FF68ED" w:rsidRPr="00E11EA5"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E11EA5" w:rsidRDefault="00FF68ED" w:rsidP="002E0DC8">
            <w:pPr>
              <w:pStyle w:val="TAL"/>
              <w:rPr>
                <w:rFonts w:cs="Arial"/>
              </w:rPr>
            </w:pPr>
            <w:r w:rsidRPr="00E11EA5">
              <w:rPr>
                <w:rFonts w:cs="Arial"/>
              </w:rPr>
              <w:t>1.8 dB, f ≤ 3.0GHz</w:t>
            </w:r>
          </w:p>
          <w:p w14:paraId="1149526A" w14:textId="77777777" w:rsidR="00FF68ED" w:rsidRPr="00E11EA5" w:rsidRDefault="00FF68ED" w:rsidP="002E0DC8">
            <w:pPr>
              <w:pStyle w:val="TAL"/>
              <w:rPr>
                <w:rFonts w:cs="Arial"/>
              </w:rPr>
            </w:pPr>
            <w:r w:rsidRPr="00E11EA5">
              <w:rPr>
                <w:rFonts w:cs="Arial"/>
              </w:rPr>
              <w:t>2.0 dB, 3.0GHz &lt; f ≤ 4.2GHz</w:t>
            </w:r>
          </w:p>
          <w:p w14:paraId="44EB6D78"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w:t>
            </w:r>
            <w:r w:rsidRPr="00E11EA5">
              <w:rPr>
                <w:rFonts w:eastAsia="Yu Mincho"/>
                <w:lang w:eastAsia="ja-JP"/>
              </w:rPr>
              <w:t>8</w:t>
            </w:r>
          </w:p>
        </w:tc>
      </w:tr>
      <w:tr w:rsidR="00FF68ED" w:rsidRPr="00E11EA5"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E11EA5" w:rsidRDefault="00FF68ED" w:rsidP="002E0DC8">
            <w:pPr>
              <w:pStyle w:val="TAL"/>
              <w:rPr>
                <w:rFonts w:eastAsia="Yu Mincho" w:cs="Arial"/>
              </w:rPr>
            </w:pPr>
            <w:r w:rsidRPr="00E11EA5">
              <w:rPr>
                <w:rFonts w:eastAsia="Yu Mincho" w:hint="eastAsia"/>
                <w:lang w:eastAsia="ja-JP"/>
              </w:rPr>
              <w:t>0 d</w:t>
            </w:r>
            <w:r w:rsidRPr="00E11EA5">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12.2.5</w:t>
            </w:r>
          </w:p>
        </w:tc>
      </w:tr>
      <w:tr w:rsidR="00FF68ED" w:rsidRPr="00E11EA5"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0569984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3F04724D"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E11EA5" w:rsidRDefault="00FF68ED" w:rsidP="002E0DC8">
            <w:pPr>
              <w:pStyle w:val="TAL"/>
              <w:jc w:val="center"/>
              <w:rPr>
                <w:rFonts w:eastAsia="Yu Mincho"/>
                <w:lang w:eastAsia="ja-JP"/>
              </w:rPr>
            </w:pPr>
            <w:r w:rsidRPr="00E11EA5">
              <w:rPr>
                <w:rFonts w:eastAsia="Yu Mincho"/>
                <w:lang w:eastAsia="ja-JP"/>
              </w:rPr>
              <w:t>13.3.4</w:t>
            </w:r>
          </w:p>
        </w:tc>
      </w:tr>
      <w:tr w:rsidR="00FF68ED" w:rsidRPr="00E11EA5"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E11EA5" w:rsidRDefault="00FF68ED" w:rsidP="002E0DC8">
            <w:pPr>
              <w:pStyle w:val="TAL"/>
              <w:rPr>
                <w:rFonts w:cs="Arial"/>
              </w:rPr>
            </w:pPr>
            <w:r w:rsidRPr="00E11EA5">
              <w:rPr>
                <w:rFonts w:cs="Arial"/>
              </w:rPr>
              <w:t>2.6 dB, f ≤ 3.0GHz</w:t>
            </w:r>
          </w:p>
          <w:p w14:paraId="21202A67" w14:textId="77777777" w:rsidR="00FF68ED" w:rsidRPr="00E11EA5" w:rsidRDefault="00FF68ED" w:rsidP="002E0DC8">
            <w:pPr>
              <w:pStyle w:val="TAL"/>
              <w:rPr>
                <w:rFonts w:cs="Arial"/>
              </w:rPr>
            </w:pPr>
            <w:r w:rsidRPr="00E11EA5">
              <w:rPr>
                <w:rFonts w:cs="Arial"/>
              </w:rPr>
              <w:t>3.0 dB, 3.0GHz &lt; f ≤ 4.2GHz</w:t>
            </w:r>
          </w:p>
          <w:p w14:paraId="6A0769FD" w14:textId="77777777" w:rsidR="00FF68ED" w:rsidRPr="00E11EA5" w:rsidRDefault="00FF68ED" w:rsidP="002E0DC8">
            <w:pPr>
              <w:pStyle w:val="TAL"/>
              <w:rPr>
                <w:rFonts w:cs="Arial"/>
              </w:rPr>
            </w:pPr>
            <w:r w:rsidRPr="00E11EA5">
              <w:rPr>
                <w:rFonts w:cs="Arial" w:hint="eastAsia"/>
                <w:lang w:eastAsia="ja-JP"/>
              </w:rPr>
              <w:t>3.</w:t>
            </w:r>
            <w:r w:rsidRPr="00E11EA5">
              <w:rPr>
                <w:rFonts w:cs="Arial"/>
                <w:lang w:eastAsia="ja-JP"/>
              </w:rPr>
              <w:t>5</w:t>
            </w:r>
            <w:r w:rsidRPr="00E11EA5">
              <w:rPr>
                <w:rFonts w:cs="Arial" w:hint="eastAsia"/>
                <w:lang w:eastAsia="ja-JP"/>
              </w:rPr>
              <w:t xml:space="preserve"> </w:t>
            </w:r>
            <w:r w:rsidRPr="00E11EA5">
              <w:rPr>
                <w:rFonts w:cs="Arial"/>
                <w:lang w:eastAsia="ja-JP"/>
              </w:rPr>
              <w:t>dB</w:t>
            </w:r>
            <w:r w:rsidRPr="00E11EA5">
              <w:rPr>
                <w:rFonts w:cs="Arial" w:hint="eastAsia"/>
                <w:lang w:eastAsia="ja-JP"/>
              </w:rPr>
              <w:t xml:space="preserve">, </w:t>
            </w:r>
            <w:r w:rsidRPr="00E11EA5">
              <w:rPr>
                <w:rFonts w:cs="Arial"/>
                <w:lang w:eastAsia="ja-JP"/>
              </w:rPr>
              <w:t>4.2 GHz &lt; f ≤ 6.0 GHz</w:t>
            </w:r>
          </w:p>
          <w:p w14:paraId="3979EE12" w14:textId="77777777" w:rsidR="00FF68ED" w:rsidRPr="00E11EA5" w:rsidRDefault="00FF68ED" w:rsidP="002E0DC8">
            <w:pPr>
              <w:pStyle w:val="TAL"/>
              <w:rPr>
                <w:rFonts w:cs="Arial"/>
              </w:rPr>
            </w:pPr>
          </w:p>
          <w:p w14:paraId="15AEF63E" w14:textId="77777777" w:rsidR="00FF68ED" w:rsidRPr="00E11EA5" w:rsidRDefault="00FF68ED" w:rsidP="002E0DC8">
            <w:pPr>
              <w:pStyle w:val="TAL"/>
              <w:rPr>
                <w:rFonts w:cs="Arial"/>
              </w:rPr>
            </w:pPr>
            <w:r w:rsidRPr="00E11EA5">
              <w:rPr>
                <w:rFonts w:cs="Arial" w:hint="eastAsia"/>
              </w:rPr>
              <w:t>F</w:t>
            </w:r>
            <w:r w:rsidRPr="00E11EA5">
              <w:rPr>
                <w:rFonts w:cs="Arial"/>
              </w:rPr>
              <w:t>or co-existence with</w:t>
            </w:r>
            <w:r w:rsidRPr="00E11EA5" w:rsidDel="00E2020E">
              <w:rPr>
                <w:rFonts w:cs="Arial"/>
              </w:rPr>
              <w:t xml:space="preserve"> </w:t>
            </w:r>
            <w:r w:rsidRPr="00E11EA5">
              <w:rPr>
                <w:rFonts w:cs="Arial"/>
              </w:rPr>
              <w:t>PHS and public safety bands.</w:t>
            </w:r>
          </w:p>
          <w:p w14:paraId="742969DC" w14:textId="77777777" w:rsidR="00FF68ED" w:rsidRPr="00E11EA5" w:rsidRDefault="00FF68ED" w:rsidP="002E0DC8">
            <w:pPr>
              <w:pStyle w:val="TAL"/>
              <w:rPr>
                <w:rFonts w:cs="Arial"/>
              </w:rPr>
            </w:pPr>
            <w:r w:rsidRPr="00E11EA5">
              <w:rPr>
                <w:rFonts w:cs="Arial"/>
              </w:rPr>
              <w:t>0</w:t>
            </w:r>
            <w:r w:rsidRPr="00E11EA5">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12.4.4</w:t>
            </w:r>
          </w:p>
        </w:tc>
      </w:tr>
      <w:tr w:rsidR="00FF68ED" w:rsidRPr="00E11EA5"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12AF34CB"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66890864"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13.3.4</w:t>
            </w:r>
          </w:p>
        </w:tc>
      </w:tr>
      <w:tr w:rsidR="00FF68ED" w:rsidRPr="00E11EA5"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E11EA5" w:rsidRDefault="00FF68ED" w:rsidP="002E0DC8">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E11EA5" w:rsidRDefault="00FF68ED" w:rsidP="002E0DC8">
            <w:pPr>
              <w:pStyle w:val="TAL"/>
              <w:rPr>
                <w:rFonts w:cs="Arial"/>
              </w:rPr>
            </w:pPr>
            <w:r w:rsidRPr="00E11EA5">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E11EA5" w:rsidRDefault="00FF68ED" w:rsidP="002E0DC8">
            <w:pPr>
              <w:pStyle w:val="TAL"/>
              <w:jc w:val="center"/>
              <w:rPr>
                <w:rFonts w:cs="Arial"/>
              </w:rPr>
            </w:pPr>
            <w:r w:rsidRPr="00E11EA5">
              <w:rPr>
                <w:rFonts w:cs="Arial" w:hint="eastAsia"/>
              </w:rPr>
              <w:t>13.4.4</w:t>
            </w:r>
          </w:p>
        </w:tc>
      </w:tr>
    </w:tbl>
    <w:p w14:paraId="03E5A3C8" w14:textId="77777777" w:rsidR="00FF68ED" w:rsidRPr="00E11EA5" w:rsidRDefault="00FF68ED" w:rsidP="00FF68ED">
      <w:pPr>
        <w:pStyle w:val="TH"/>
        <w:rPr>
          <w:lang w:eastAsia="ko-KR"/>
        </w:rPr>
      </w:pPr>
    </w:p>
    <w:p w14:paraId="1BC8D353" w14:textId="77777777" w:rsidR="00FF68ED" w:rsidRPr="00E11EA5" w:rsidRDefault="00FF68ED" w:rsidP="00FF68ED">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E11EA5"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E11EA5" w:rsidRDefault="00FF68ED" w:rsidP="002E0DC8">
            <w:pPr>
              <w:pStyle w:val="TAH"/>
            </w:pPr>
            <w:r w:rsidRPr="00E11EA5">
              <w:rPr>
                <w:rFonts w:hint="eastAsia"/>
              </w:rPr>
              <w:t>Clause</w:t>
            </w:r>
          </w:p>
        </w:tc>
      </w:tr>
      <w:tr w:rsidR="00FF68ED" w:rsidRPr="00E11EA5"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391AF4BF"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5A2C0BB1"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E11EA5" w:rsidRDefault="00FF68ED" w:rsidP="002E0DC8">
            <w:pPr>
              <w:pStyle w:val="TAL"/>
              <w:rPr>
                <w:lang w:eastAsia="ja-JP"/>
              </w:rPr>
            </w:pPr>
            <w:r w:rsidRPr="00E11EA5">
              <w:rPr>
                <w:rFonts w:eastAsia="Yu Mincho" w:hint="eastAsia"/>
                <w:lang w:eastAsia="ja-JP"/>
              </w:rPr>
              <w:t>9.2.8</w:t>
            </w:r>
          </w:p>
        </w:tc>
      </w:tr>
      <w:tr w:rsidR="00FF68ED" w:rsidRPr="00E11EA5"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279C7398"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80B5EC4"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E11EA5" w:rsidRDefault="00FF68ED" w:rsidP="002E0DC8">
            <w:pPr>
              <w:keepNext/>
              <w:keepLines/>
              <w:spacing w:after="0"/>
              <w:rPr>
                <w:rFonts w:ascii="Arial" w:hAnsi="Arial" w:cs="Arial"/>
                <w:sz w:val="18"/>
                <w:lang w:eastAsia="ja-JP"/>
              </w:rPr>
            </w:pPr>
            <w:r w:rsidRPr="00E11EA5">
              <w:rPr>
                <w:rFonts w:eastAsia="Yu Mincho" w:hint="eastAsia"/>
                <w:lang w:eastAsia="ja-JP"/>
              </w:rPr>
              <w:t>9.3.5</w:t>
            </w:r>
          </w:p>
        </w:tc>
      </w:tr>
      <w:tr w:rsidR="00FF68ED" w:rsidRPr="00E11EA5"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7FFE67F"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E11EA5" w:rsidRDefault="00FF68ED" w:rsidP="002E0DC8">
            <w:pPr>
              <w:pStyle w:val="TAL"/>
              <w:rPr>
                <w:rFonts w:cs="Arial"/>
                <w:lang w:eastAsia="ja-JP"/>
              </w:rPr>
            </w:pPr>
            <w:r w:rsidRPr="00E11EA5">
              <w:rPr>
                <w:rFonts w:eastAsia="Yu Mincho" w:hint="eastAsia"/>
                <w:lang w:eastAsia="ja-JP"/>
              </w:rPr>
              <w:t>11.2.8</w:t>
            </w:r>
          </w:p>
        </w:tc>
      </w:tr>
      <w:tr w:rsidR="00FF68ED" w:rsidRPr="00E11EA5"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E11EA5" w:rsidRDefault="00FF68ED" w:rsidP="002E0DC8">
            <w:pPr>
              <w:pStyle w:val="TAL"/>
              <w:rPr>
                <w:rFonts w:cs="Arial"/>
              </w:rPr>
            </w:pPr>
            <w:r w:rsidRPr="00E11EA5">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E11EA5" w:rsidRDefault="00FF68ED" w:rsidP="002E0DC8">
            <w:pPr>
              <w:pStyle w:val="TAL"/>
              <w:rPr>
                <w:rFonts w:cs="Arial"/>
                <w:lang w:eastAsia="ja-JP"/>
              </w:rPr>
            </w:pPr>
            <w:r w:rsidRPr="00E11EA5">
              <w:rPr>
                <w:rFonts w:eastAsia="Yu Mincho" w:hint="eastAsia"/>
                <w:lang w:eastAsia="ja-JP"/>
              </w:rPr>
              <w:t>9.5.6</w:t>
            </w:r>
          </w:p>
        </w:tc>
      </w:tr>
      <w:tr w:rsidR="00FF68ED" w:rsidRPr="00E11EA5"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5F99758E"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E11EA5" w:rsidRDefault="00FF68ED" w:rsidP="002E0DC8">
            <w:pPr>
              <w:pStyle w:val="TAL"/>
              <w:rPr>
                <w:rFonts w:eastAsia="Yu Mincho" w:cs="Arial"/>
                <w:lang w:eastAsia="ja-JP"/>
              </w:rPr>
            </w:pPr>
            <w:r w:rsidRPr="00E11EA5">
              <w:rPr>
                <w:rFonts w:eastAsia="Yu Mincho" w:cs="Arial" w:hint="eastAsia"/>
                <w:lang w:eastAsia="ja-JP"/>
              </w:rPr>
              <w:t>9.10.4</w:t>
            </w:r>
          </w:p>
        </w:tc>
      </w:tr>
      <w:tr w:rsidR="00FF68ED" w:rsidRPr="00E11EA5"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E11EA5" w:rsidRDefault="00FF68ED" w:rsidP="002E0DC8">
            <w:pPr>
              <w:pStyle w:val="TAL"/>
              <w:rPr>
                <w:rFonts w:cs="Arial"/>
              </w:rPr>
            </w:pPr>
            <w:r w:rsidRPr="00E11EA5">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E11EA5" w:rsidRDefault="00FF68ED" w:rsidP="002E0DC8">
            <w:pPr>
              <w:pStyle w:val="TAL"/>
              <w:rPr>
                <w:rFonts w:cs="Arial"/>
                <w:lang w:eastAsia="ja-JP"/>
              </w:rPr>
            </w:pPr>
          </w:p>
        </w:tc>
      </w:tr>
      <w:tr w:rsidR="00FF68ED" w:rsidRPr="00E11EA5"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E11EA5" w:rsidRDefault="00FF68ED" w:rsidP="002E0DC8">
            <w:pPr>
              <w:pStyle w:val="TAL"/>
              <w:rPr>
                <w:rFonts w:cs="Arial"/>
              </w:rPr>
            </w:pPr>
            <w:r w:rsidRPr="00E11EA5">
              <w:rPr>
                <w:rFonts w:hint="eastAsia"/>
              </w:rPr>
              <w:t>9.6.6</w:t>
            </w:r>
          </w:p>
        </w:tc>
      </w:tr>
      <w:tr w:rsidR="00FF68ED" w:rsidRPr="00E11EA5"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E11EA5" w:rsidRDefault="00FF68ED" w:rsidP="002E0DC8">
            <w:pPr>
              <w:pStyle w:val="TAL"/>
              <w:rPr>
                <w:rFonts w:cs="Arial"/>
              </w:rPr>
            </w:pPr>
            <w:r w:rsidRPr="00E11EA5">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E11EA5" w:rsidRDefault="00FF68ED" w:rsidP="002E0DC8">
            <w:pPr>
              <w:pStyle w:val="TAL"/>
              <w:rPr>
                <w:rFonts w:cs="Arial"/>
                <w:lang w:eastAsia="ja-JP"/>
              </w:rPr>
            </w:pPr>
            <w:r w:rsidRPr="00E11EA5">
              <w:rPr>
                <w:rFonts w:hint="eastAsia"/>
              </w:rPr>
              <w:t>9.7.6</w:t>
            </w:r>
          </w:p>
        </w:tc>
      </w:tr>
      <w:tr w:rsidR="00FF68ED" w:rsidRPr="00E11EA5"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E11EA5" w:rsidRDefault="00FF68ED" w:rsidP="002E0DC8">
            <w:pPr>
              <w:pStyle w:val="TAL"/>
              <w:rPr>
                <w:rFonts w:cs="Arial"/>
              </w:rPr>
            </w:pPr>
            <w:r w:rsidRPr="00E11EA5">
              <w:rPr>
                <w:rFonts w:hint="eastAsia"/>
              </w:rPr>
              <w:t>9.8.6</w:t>
            </w:r>
          </w:p>
        </w:tc>
      </w:tr>
      <w:tr w:rsidR="00FF68ED" w:rsidRPr="00E11EA5"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E11EA5" w:rsidRDefault="00FF68ED" w:rsidP="002E0DC8">
            <w:pPr>
              <w:pStyle w:val="TAL"/>
              <w:rPr>
                <w:rFonts w:cs="Arial"/>
              </w:rPr>
            </w:pPr>
            <w:r w:rsidRPr="00E11EA5">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E11EA5" w:rsidRDefault="00FF68ED" w:rsidP="002E0DC8">
            <w:pPr>
              <w:pStyle w:val="TAL"/>
              <w:rPr>
                <w:rFonts w:cs="Arial"/>
                <w:lang w:eastAsia="ja-JP"/>
              </w:rPr>
            </w:pPr>
            <w:r w:rsidRPr="00E11EA5">
              <w:rPr>
                <w:rFonts w:eastAsia="Yu Mincho" w:cs="Arial" w:hint="eastAsia"/>
                <w:lang w:eastAsia="ja-JP"/>
              </w:rPr>
              <w:t>9.9.6</w:t>
            </w:r>
          </w:p>
        </w:tc>
      </w:tr>
      <w:tr w:rsidR="00FF68ED" w:rsidRPr="00E11EA5"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E11EA5" w:rsidRDefault="00FF68ED" w:rsidP="002E0DC8">
            <w:pPr>
              <w:pStyle w:val="TAL"/>
              <w:rPr>
                <w:lang w:eastAsia="ja-JP"/>
              </w:rPr>
            </w:pPr>
            <w:r w:rsidRPr="00E11EA5">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E11EA5" w:rsidRDefault="00FF68ED" w:rsidP="002E0DC8">
            <w:pPr>
              <w:pStyle w:val="TAL"/>
              <w:rPr>
                <w:rFonts w:cs="Arial"/>
                <w:lang w:eastAsia="ja-JP"/>
              </w:rPr>
            </w:pPr>
            <w:r w:rsidRPr="00E11EA5">
              <w:rPr>
                <w:rFonts w:cs="Arial"/>
                <w:lang w:eastAsia="ja-JP"/>
              </w:rPr>
              <w:t>Relative ACLR:</w:t>
            </w:r>
          </w:p>
          <w:p w14:paraId="126C8766"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689312B1"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D410ACE" w14:textId="77777777" w:rsidR="00FF68ED" w:rsidRPr="00E11EA5" w:rsidRDefault="00FF68ED" w:rsidP="002E0DC8">
            <w:pPr>
              <w:pStyle w:val="TAL"/>
              <w:rPr>
                <w:rFonts w:cs="Arial"/>
                <w:lang w:eastAsia="ja-JP"/>
              </w:rPr>
            </w:pPr>
          </w:p>
          <w:p w14:paraId="7348805C"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3F714F9E" w14:textId="77777777" w:rsidR="00FF68ED" w:rsidRPr="00E11EA5" w:rsidRDefault="00FF68ED" w:rsidP="002E0DC8">
            <w:pPr>
              <w:pStyle w:val="TAL"/>
              <w:rPr>
                <w:rFonts w:cs="Arial"/>
                <w:lang w:eastAsia="ja-JP"/>
              </w:rPr>
            </w:pPr>
            <w:r w:rsidRPr="00E11EA5">
              <w:rPr>
                <w:rFonts w:cs="Arial"/>
                <w:lang w:eastAsia="ja-JP"/>
              </w:rPr>
              <w:t>±2.7 dB (24.25 – 29.5 GHz)</w:t>
            </w:r>
          </w:p>
          <w:p w14:paraId="79084686"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E11EA5" w:rsidRDefault="00FF68ED" w:rsidP="002E0DC8">
            <w:pPr>
              <w:pStyle w:val="TAL"/>
              <w:rPr>
                <w:rFonts w:cs="Arial"/>
                <w:lang w:eastAsia="ja-JP"/>
              </w:rPr>
            </w:pPr>
            <w:r w:rsidRPr="00E11EA5">
              <w:rPr>
                <w:rFonts w:eastAsia="Yu Mincho" w:cs="v4.2.0" w:hint="eastAsia"/>
                <w:lang w:eastAsia="ja-JP"/>
              </w:rPr>
              <w:t>11.3.8</w:t>
            </w:r>
          </w:p>
        </w:tc>
      </w:tr>
      <w:tr w:rsidR="00FF68ED" w:rsidRPr="00E11EA5"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E11EA5" w:rsidRDefault="00FF68ED" w:rsidP="002E0DC8">
            <w:pPr>
              <w:pStyle w:val="TAL"/>
              <w:rPr>
                <w:lang w:eastAsia="ja-JP"/>
              </w:rPr>
            </w:pPr>
            <w:r w:rsidRPr="00E11EA5">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E11EA5" w:rsidRDefault="00FF68ED" w:rsidP="002E0DC8">
            <w:pPr>
              <w:pStyle w:val="TAL"/>
              <w:rPr>
                <w:rFonts w:cs="Arial"/>
                <w:lang w:eastAsia="ja-JP"/>
              </w:rPr>
            </w:pPr>
            <w:r w:rsidRPr="00E11EA5">
              <w:rPr>
                <w:rFonts w:cs="Arial"/>
                <w:lang w:eastAsia="ja-JP"/>
              </w:rPr>
              <w:t>±2.7 dB (24.25 – 29.5 GHz)</w:t>
            </w:r>
          </w:p>
          <w:p w14:paraId="6F502889"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E11EA5" w:rsidRDefault="00FF68ED" w:rsidP="002E0DC8">
            <w:pPr>
              <w:pStyle w:val="TAL"/>
              <w:rPr>
                <w:rFonts w:cs="Arial"/>
                <w:lang w:eastAsia="ja-JP"/>
              </w:rPr>
            </w:pPr>
            <w:r w:rsidRPr="00E11EA5">
              <w:rPr>
                <w:rFonts w:hint="eastAsia"/>
              </w:rPr>
              <w:t>11.4.8</w:t>
            </w:r>
          </w:p>
        </w:tc>
      </w:tr>
      <w:tr w:rsidR="00FF68ED" w:rsidRPr="00E11EA5"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E11EA5" w:rsidRDefault="00FF68ED" w:rsidP="002E0DC8">
            <w:pPr>
              <w:pStyle w:val="TAL"/>
              <w:rPr>
                <w:lang w:eastAsia="ja-JP"/>
              </w:rPr>
            </w:pPr>
            <w:r w:rsidRPr="00E11EA5">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E11EA5" w:rsidRDefault="00FF68ED" w:rsidP="002E0DC8">
            <w:pPr>
              <w:pStyle w:val="TAL"/>
              <w:rPr>
                <w:lang w:eastAsia="ja-JP"/>
              </w:rPr>
            </w:pPr>
            <w:r w:rsidRPr="00E11EA5">
              <w:rPr>
                <w:rFonts w:eastAsia="Yu Mincho" w:hint="eastAsia"/>
                <w:lang w:eastAsia="ja-JP"/>
              </w:rPr>
              <w:t>12.2.5</w:t>
            </w:r>
          </w:p>
        </w:tc>
      </w:tr>
    </w:tbl>
    <w:p w14:paraId="3A360275" w14:textId="77777777" w:rsidR="00FF68ED" w:rsidRPr="00E11EA5" w:rsidRDefault="00FF68ED" w:rsidP="00FF68ED">
      <w:pPr>
        <w:pStyle w:val="TH"/>
        <w:rPr>
          <w:lang w:eastAsia="ko-KR"/>
        </w:rPr>
      </w:pPr>
    </w:p>
    <w:p w14:paraId="45090A96" w14:textId="77777777" w:rsidR="00FF68ED" w:rsidRPr="00E11EA5" w:rsidRDefault="00FF68ED" w:rsidP="00FF68ED">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E11EA5" w:rsidRDefault="00FF68ED" w:rsidP="002E0DC8">
            <w:pPr>
              <w:pStyle w:val="TAH"/>
            </w:pPr>
            <w:r w:rsidRPr="00E11EA5">
              <w:rPr>
                <w:rFonts w:hint="eastAsia"/>
              </w:rPr>
              <w:t>Clause</w:t>
            </w:r>
          </w:p>
        </w:tc>
      </w:tr>
      <w:tr w:rsidR="00FF68ED" w:rsidRPr="00E11EA5"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E11EA5" w:rsidRDefault="00FF68ED" w:rsidP="002E0DC8">
            <w:pPr>
              <w:pStyle w:val="TAL"/>
              <w:rPr>
                <w:lang w:eastAsia="ja-JP"/>
              </w:rPr>
            </w:pPr>
            <w:r w:rsidRPr="00E11EA5">
              <w:rPr>
                <w:lang w:eastAsia="ja-JP"/>
              </w:rPr>
              <w:t>±1.3 dB, f ≤ 3.0 GHz</w:t>
            </w:r>
          </w:p>
          <w:p w14:paraId="19EE71B9" w14:textId="77777777" w:rsidR="00FF68ED" w:rsidRPr="00E11EA5" w:rsidRDefault="00FF68ED" w:rsidP="002E0DC8">
            <w:pPr>
              <w:pStyle w:val="TAL"/>
              <w:rPr>
                <w:lang w:eastAsia="ja-JP"/>
              </w:rPr>
            </w:pPr>
            <w:r w:rsidRPr="00E11EA5">
              <w:rPr>
                <w:lang w:eastAsia="ja-JP"/>
              </w:rPr>
              <w:t>±1.4 dB, 3.0 GHz &lt; f ≤ 4.2 GHz</w:t>
            </w:r>
          </w:p>
          <w:p w14:paraId="6B8D8392"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w:t>
            </w:r>
            <w:r w:rsidRPr="00E11EA5">
              <w:rPr>
                <w:rFonts w:eastAsia="Yu Mincho"/>
                <w:lang w:eastAsia="ja-JP"/>
              </w:rPr>
              <w:t>8</w:t>
            </w:r>
          </w:p>
        </w:tc>
      </w:tr>
      <w:tr w:rsidR="00FF68ED" w:rsidRPr="00E11EA5"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E11EA5" w:rsidRDefault="00FF68ED" w:rsidP="002E0DC8">
            <w:pPr>
              <w:pStyle w:val="TAL"/>
              <w:rPr>
                <w:lang w:eastAsia="ja-JP"/>
              </w:rPr>
            </w:pPr>
            <w:r w:rsidRPr="00E11EA5">
              <w:rPr>
                <w:lang w:eastAsia="ja-JP"/>
              </w:rPr>
              <w:t>±1.3 dB, f ≤ 3.0 GHz</w:t>
            </w:r>
          </w:p>
          <w:p w14:paraId="53F74012" w14:textId="77777777" w:rsidR="00FF68ED" w:rsidRPr="00E11EA5" w:rsidRDefault="00FF68ED" w:rsidP="002E0DC8">
            <w:pPr>
              <w:pStyle w:val="TAL"/>
              <w:rPr>
                <w:lang w:eastAsia="ja-JP"/>
              </w:rPr>
            </w:pPr>
            <w:r w:rsidRPr="00E11EA5">
              <w:rPr>
                <w:lang w:eastAsia="ja-JP"/>
              </w:rPr>
              <w:t>±1.4 dB, 3.0 GHz &lt; f ≤ 4.2 GHz</w:t>
            </w:r>
          </w:p>
          <w:p w14:paraId="4F61DD76"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10.4.5</w:t>
            </w:r>
          </w:p>
        </w:tc>
      </w:tr>
      <w:tr w:rsidR="00FF68ED" w:rsidRPr="00E11EA5"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E11EA5" w:rsidRDefault="00FF68ED" w:rsidP="002E0DC8">
            <w:pPr>
              <w:pStyle w:val="TAL"/>
              <w:rPr>
                <w:lang w:eastAsia="ja-JP"/>
              </w:rPr>
            </w:pPr>
            <w:r w:rsidRPr="00E11EA5">
              <w:t>OTA adjacent channel selectivity</w:t>
            </w:r>
          </w:p>
          <w:p w14:paraId="2D7AE9C3"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E11EA5" w:rsidRDefault="00FF68ED" w:rsidP="002E0DC8">
            <w:pPr>
              <w:pStyle w:val="TAL"/>
              <w:rPr>
                <w:rFonts w:cs="Arial"/>
                <w:lang w:val="de-DE"/>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14.4</w:t>
            </w:r>
          </w:p>
        </w:tc>
      </w:tr>
      <w:tr w:rsidR="00FF68ED" w:rsidRPr="00E11EA5"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E11EA5" w:rsidRDefault="00FF68ED" w:rsidP="002E0DC8">
            <w:pPr>
              <w:keepNext/>
              <w:keepLines/>
              <w:spacing w:after="0"/>
              <w:rPr>
                <w:rFonts w:ascii="Arial" w:hAnsi="Arial" w:cs="Arial"/>
                <w:sz w:val="18"/>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13.5.4</w:t>
            </w:r>
          </w:p>
        </w:tc>
      </w:tr>
      <w:tr w:rsidR="00FF68ED" w:rsidRPr="00E11EA5"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9348085"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12.3.4</w:t>
            </w:r>
          </w:p>
        </w:tc>
      </w:tr>
      <w:tr w:rsidR="00FF68ED" w:rsidRPr="00E11EA5"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10.6.5</w:t>
            </w:r>
          </w:p>
        </w:tc>
      </w:tr>
      <w:tr w:rsidR="00FF68ED" w:rsidRPr="00E11EA5"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E11EA5" w:rsidRDefault="00FF68ED" w:rsidP="002E0DC8">
            <w:pPr>
              <w:pStyle w:val="TAL"/>
              <w:rPr>
                <w:lang w:eastAsia="ja-JP"/>
              </w:rPr>
            </w:pPr>
            <w:r w:rsidRPr="00E11EA5">
              <w:rPr>
                <w:lang w:eastAsia="ja-JP"/>
              </w:rPr>
              <w:t>±1.7 dB, f ≤ 3.0 GHz</w:t>
            </w:r>
          </w:p>
          <w:p w14:paraId="63659A0E" w14:textId="77777777" w:rsidR="00FF68ED" w:rsidRPr="00E11EA5" w:rsidRDefault="00FF68ED" w:rsidP="002E0DC8">
            <w:pPr>
              <w:pStyle w:val="TAL"/>
              <w:rPr>
                <w:lang w:eastAsia="ja-JP"/>
              </w:rPr>
            </w:pPr>
            <w:r w:rsidRPr="00E11EA5">
              <w:rPr>
                <w:lang w:eastAsia="ja-JP"/>
              </w:rPr>
              <w:t>±2.1 dB, 3.0 GHz &lt; f ≤ 4.2 GHz</w:t>
            </w:r>
          </w:p>
          <w:p w14:paraId="4BD3F5B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0A4709A7" w14:textId="77777777" w:rsidR="00FF68ED" w:rsidRPr="00E11EA5" w:rsidRDefault="00FF68ED" w:rsidP="00FF68ED">
      <w:pPr>
        <w:pStyle w:val="TH"/>
        <w:rPr>
          <w:lang w:eastAsia="ko-KR"/>
        </w:rPr>
      </w:pPr>
    </w:p>
    <w:p w14:paraId="624A01D7" w14:textId="77777777" w:rsidR="00FF68ED" w:rsidRPr="00E11EA5" w:rsidRDefault="00FF68ED" w:rsidP="00FF68ED">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E11EA5" w:rsidRDefault="00FF68ED" w:rsidP="002E0DC8">
            <w:pPr>
              <w:pStyle w:val="TAH"/>
            </w:pPr>
            <w:r w:rsidRPr="00E11EA5">
              <w:rPr>
                <w:rFonts w:hint="eastAsia"/>
              </w:rPr>
              <w:t>Clause</w:t>
            </w:r>
          </w:p>
        </w:tc>
      </w:tr>
      <w:tr w:rsidR="00FF68ED" w:rsidRPr="00E11EA5"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4D72EEAD"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E11EA5" w:rsidRDefault="00FF68ED" w:rsidP="002E0DC8">
            <w:pPr>
              <w:pStyle w:val="TAC"/>
              <w:rPr>
                <w:rFonts w:eastAsia="SimSun"/>
                <w:lang w:eastAsia="ja-JP"/>
              </w:rPr>
            </w:pPr>
            <w:r w:rsidRPr="00E11EA5">
              <w:rPr>
                <w:rFonts w:eastAsia="Yu Mincho" w:hint="eastAsia"/>
                <w:lang w:eastAsia="ja-JP"/>
              </w:rPr>
              <w:t>10.2.8</w:t>
            </w:r>
          </w:p>
        </w:tc>
      </w:tr>
      <w:tr w:rsidR="00FF68ED" w:rsidRPr="00E11EA5"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E11EA5" w:rsidRDefault="00FF68ED" w:rsidP="002E0DC8">
            <w:pPr>
              <w:pStyle w:val="TAC"/>
              <w:jc w:val="left"/>
              <w:rPr>
                <w:rFonts w:cs="Arial"/>
                <w:lang w:eastAsia="ja-JP"/>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E11EA5" w:rsidRDefault="00FF68ED" w:rsidP="002E0DC8">
            <w:pPr>
              <w:pStyle w:val="TAC"/>
              <w:rPr>
                <w:rFonts w:eastAsia="Yu Mincho"/>
                <w:lang w:eastAsia="ja-JP"/>
              </w:rPr>
            </w:pPr>
            <w:r w:rsidRPr="00E11EA5">
              <w:rPr>
                <w:rFonts w:eastAsia="Yu Mincho" w:hint="eastAsia"/>
                <w:lang w:eastAsia="ja-JP"/>
              </w:rPr>
              <w:t>14.4</w:t>
            </w:r>
          </w:p>
        </w:tc>
      </w:tr>
      <w:tr w:rsidR="00FF68ED" w:rsidRPr="00E11EA5"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E11EA5" w:rsidRDefault="00FF68ED" w:rsidP="002E0DC8">
            <w:pPr>
              <w:pStyle w:val="TAL"/>
              <w:rPr>
                <w:rFonts w:cs="Arial"/>
                <w:lang w:eastAsia="ja-JP"/>
              </w:rPr>
            </w:pPr>
            <w:r w:rsidRPr="00E11EA5">
              <w:rPr>
                <w:rFonts w:cs="Arial"/>
                <w:lang w:eastAsia="ja-JP"/>
              </w:rPr>
              <w:t>2.5 dB</w:t>
            </w:r>
            <w:r w:rsidRPr="00E11EA5">
              <w:rPr>
                <w:rFonts w:cs="Arial" w:hint="eastAsia"/>
                <w:lang w:eastAsia="ja-JP"/>
              </w:rPr>
              <w:t>,</w:t>
            </w:r>
            <w:r w:rsidRPr="00E11EA5">
              <w:rPr>
                <w:rFonts w:cs="Arial"/>
                <w:lang w:eastAsia="ja-JP"/>
              </w:rPr>
              <w:t xml:space="preserve"> 30 MHz ≤ f ≤ 6 GHz</w:t>
            </w:r>
          </w:p>
          <w:p w14:paraId="26763FEF" w14:textId="77777777" w:rsidR="00FF68ED" w:rsidRPr="00E11EA5" w:rsidRDefault="00FF68ED" w:rsidP="002E0DC8">
            <w:pPr>
              <w:pStyle w:val="TAL"/>
              <w:rPr>
                <w:rFonts w:cs="Arial"/>
                <w:lang w:eastAsia="ja-JP"/>
              </w:rPr>
            </w:pPr>
            <w:r w:rsidRPr="00E11EA5">
              <w:rPr>
                <w:rFonts w:cs="Arial"/>
                <w:lang w:eastAsia="ja-JP"/>
              </w:rPr>
              <w:t>2.7 dB</w:t>
            </w:r>
            <w:r w:rsidRPr="00E11EA5">
              <w:rPr>
                <w:rFonts w:cs="Arial" w:hint="eastAsia"/>
                <w:lang w:eastAsia="ja-JP"/>
              </w:rPr>
              <w:t xml:space="preserve">, </w:t>
            </w:r>
            <w:r w:rsidRPr="00E11EA5">
              <w:rPr>
                <w:rFonts w:cs="Arial"/>
                <w:lang w:eastAsia="ja-JP"/>
              </w:rPr>
              <w:t>6 GHz &lt; f ≤ 12.75 GHz</w:t>
            </w:r>
          </w:p>
          <w:p w14:paraId="217F84F9" w14:textId="77777777" w:rsidR="00FF68ED" w:rsidRPr="00E11EA5" w:rsidRDefault="00FF68ED" w:rsidP="002E0DC8">
            <w:pPr>
              <w:pStyle w:val="TAC"/>
              <w:jc w:val="left"/>
              <w:rPr>
                <w:rFonts w:cs="Arial"/>
                <w:vertAlign w:val="superscript"/>
              </w:rPr>
            </w:pPr>
            <w:r w:rsidRPr="00E11EA5">
              <w:rPr>
                <w:rFonts w:cs="Arial"/>
                <w:lang w:eastAsia="ja-JP"/>
              </w:rPr>
              <w:t xml:space="preserve">0 dB, 12.75 GHz &lt; f ≤ </w:t>
            </w:r>
            <w:r w:rsidRPr="00E11EA5">
              <w:rPr>
                <w:rFonts w:cs="Arial" w:hint="eastAsia"/>
                <w:lang w:eastAsia="ja-JP"/>
              </w:rPr>
              <w:t>60</w:t>
            </w:r>
            <w:r w:rsidRPr="00E11EA5">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12.3.4</w:t>
            </w:r>
          </w:p>
        </w:tc>
      </w:tr>
      <w:tr w:rsidR="00FF68ED" w:rsidRPr="00E11EA5"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E11EA5" w:rsidRDefault="00FF68ED" w:rsidP="002E0DC8">
            <w:pPr>
              <w:pStyle w:val="TAC"/>
              <w:rPr>
                <w:rFonts w:eastAsia="SimSun"/>
                <w:lang w:eastAsia="ja-JP"/>
              </w:rPr>
            </w:pPr>
            <w:r w:rsidRPr="00E11EA5">
              <w:rPr>
                <w:rFonts w:eastAsia="Yu Mincho" w:hint="eastAsia"/>
                <w:lang w:val="de-DE" w:eastAsia="ja-JP"/>
              </w:rPr>
              <w:t>10.6.5</w:t>
            </w:r>
          </w:p>
        </w:tc>
      </w:tr>
      <w:tr w:rsidR="00FF68ED" w:rsidRPr="00E11EA5"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35B8C98A"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E11EA5" w:rsidRDefault="00FF68ED" w:rsidP="002E0DC8">
            <w:pPr>
              <w:pStyle w:val="TAC"/>
              <w:rPr>
                <w:rFonts w:eastAsia="SimSun"/>
                <w:lang w:eastAsia="ja-JP"/>
              </w:rPr>
            </w:pPr>
            <w:r w:rsidRPr="00E11EA5">
              <w:rPr>
                <w:rFonts w:eastAsia="Yu Mincho" w:hint="eastAsia"/>
                <w:lang w:eastAsia="ja-JP"/>
              </w:rPr>
              <w:t>10.7.5</w:t>
            </w:r>
          </w:p>
        </w:tc>
      </w:tr>
    </w:tbl>
    <w:p w14:paraId="4B1B2FA8" w14:textId="77777777" w:rsidR="00FF68ED" w:rsidRPr="00E11EA5" w:rsidRDefault="00FF68ED" w:rsidP="00FF68ED"/>
    <w:p w14:paraId="6D001167" w14:textId="77777777" w:rsidR="00FF68ED" w:rsidRPr="00E11EA5" w:rsidRDefault="00FF68ED" w:rsidP="00FF68ED"/>
    <w:p w14:paraId="36A88BC3" w14:textId="77777777" w:rsidR="00FF68ED" w:rsidRPr="00E11EA5" w:rsidRDefault="00FF68ED" w:rsidP="00FF68ED"/>
    <w:p w14:paraId="7B068EAE" w14:textId="77777777" w:rsidR="00FF68ED" w:rsidRPr="00E11EA5" w:rsidRDefault="00FF68ED" w:rsidP="00FF68ED"/>
    <w:p w14:paraId="459C970E" w14:textId="77777777" w:rsidR="00FF68ED" w:rsidRPr="00E11EA5" w:rsidRDefault="00FF68ED" w:rsidP="00FF68ED">
      <w:pPr>
        <w:spacing w:after="0"/>
        <w:rPr>
          <w:rFonts w:ascii="Arial" w:hAnsi="Arial"/>
          <w:sz w:val="36"/>
        </w:rPr>
      </w:pPr>
      <w:bookmarkStart w:id="3028" w:name="_Toc21086771"/>
      <w:bookmarkStart w:id="3029" w:name="_Toc29769231"/>
      <w:r w:rsidRPr="00E11EA5">
        <w:br w:type="page"/>
      </w:r>
    </w:p>
    <w:p w14:paraId="235BD904" w14:textId="77777777" w:rsidR="00FF68ED" w:rsidRPr="00E11EA5" w:rsidRDefault="00FF68ED" w:rsidP="00FF68ED">
      <w:pPr>
        <w:pStyle w:val="Heading8"/>
        <w:rPr>
          <w:lang w:eastAsia="zh-CN"/>
        </w:rPr>
      </w:pPr>
      <w:bookmarkStart w:id="3030" w:name="_Toc37430491"/>
      <w:bookmarkStart w:id="3031" w:name="_Toc43739594"/>
      <w:bookmarkStart w:id="3032" w:name="_Toc46347355"/>
      <w:r w:rsidRPr="00E11EA5">
        <w:lastRenderedPageBreak/>
        <w:t>Annex A (informative):</w:t>
      </w:r>
      <w:r w:rsidRPr="00E11EA5">
        <w:br/>
      </w:r>
      <w:r w:rsidRPr="00E11EA5">
        <w:rPr>
          <w:lang w:eastAsia="zh-CN"/>
        </w:rPr>
        <w:t>Radiated TX measurement error contribution descriptions</w:t>
      </w:r>
      <w:bookmarkEnd w:id="3028"/>
      <w:bookmarkEnd w:id="3029"/>
      <w:bookmarkEnd w:id="3030"/>
      <w:bookmarkEnd w:id="3031"/>
      <w:bookmarkEnd w:id="3032"/>
    </w:p>
    <w:p w14:paraId="15A13BA2" w14:textId="77777777" w:rsidR="00FF68ED" w:rsidRPr="00E11EA5" w:rsidRDefault="00FF68ED" w:rsidP="00FF68ED">
      <w:pPr>
        <w:pStyle w:val="Heading1"/>
        <w:rPr>
          <w:lang w:eastAsia="ja-JP"/>
        </w:rPr>
      </w:pPr>
      <w:bookmarkStart w:id="3033" w:name="_Toc21086772"/>
      <w:bookmarkStart w:id="3034" w:name="_Toc29769232"/>
      <w:bookmarkStart w:id="3035" w:name="_Toc37430492"/>
      <w:bookmarkStart w:id="3036" w:name="_Toc43739595"/>
      <w:bookmarkStart w:id="3037" w:name="_Toc46347356"/>
      <w:r w:rsidRPr="00E11EA5">
        <w:rPr>
          <w:lang w:eastAsia="zh-CN"/>
        </w:rPr>
        <w:t>A.</w:t>
      </w:r>
      <w:r w:rsidRPr="00E11EA5">
        <w:rPr>
          <w:rFonts w:hint="eastAsia"/>
          <w:lang w:eastAsia="ja-JP"/>
        </w:rPr>
        <w:t>1</w:t>
      </w:r>
      <w:r w:rsidRPr="00E11EA5">
        <w:rPr>
          <w:lang w:eastAsia="ja-JP"/>
        </w:rPr>
        <w:tab/>
      </w:r>
      <w:r w:rsidRPr="00E11EA5">
        <w:rPr>
          <w:rFonts w:hint="eastAsia"/>
          <w:lang w:eastAsia="ja-JP"/>
        </w:rPr>
        <w:t>Indoor Anechoic Chamber</w:t>
      </w:r>
      <w:bookmarkEnd w:id="3033"/>
      <w:bookmarkEnd w:id="3034"/>
      <w:bookmarkEnd w:id="3035"/>
      <w:bookmarkEnd w:id="3036"/>
      <w:bookmarkEnd w:id="3037"/>
    </w:p>
    <w:p w14:paraId="65796CC6" w14:textId="77777777" w:rsidR="00FF68ED" w:rsidRPr="00E11EA5" w:rsidRDefault="00FF68ED" w:rsidP="00FF68ED">
      <w:pPr>
        <w:rPr>
          <w:b/>
          <w:lang w:eastAsia="ja-JP"/>
        </w:rPr>
      </w:pPr>
      <w:r w:rsidRPr="00E11EA5">
        <w:rPr>
          <w:b/>
          <w:lang w:eastAsia="ja-JP"/>
        </w:rPr>
        <w:t>A1-1 Positioning misalignment between the AAS BS and the reference antenna</w:t>
      </w:r>
    </w:p>
    <w:p w14:paraId="7E4EC73C" w14:textId="7777777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F3E4ACC" w14:textId="77777777" w:rsidR="00FF68ED" w:rsidRPr="00E11EA5" w:rsidRDefault="00FF68ED" w:rsidP="00FF68ED">
      <w:pPr>
        <w:rPr>
          <w:b/>
          <w:lang w:eastAsia="ja-JP"/>
        </w:rPr>
      </w:pPr>
      <w:r w:rsidRPr="00E11EA5">
        <w:rPr>
          <w:b/>
          <w:lang w:eastAsia="ja-JP"/>
        </w:rPr>
        <w:t>A1-2 Pointing misalignment between the AAS BS and the receiving antenna</w:t>
      </w:r>
    </w:p>
    <w:p w14:paraId="03C853A6"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E11EA5" w:rsidRDefault="00FF68ED" w:rsidP="00FF68ED">
      <w:pPr>
        <w:rPr>
          <w:b/>
          <w:lang w:eastAsia="ja-JP"/>
        </w:rPr>
      </w:pPr>
      <w:r w:rsidRPr="00E11EA5">
        <w:rPr>
          <w:b/>
          <w:lang w:eastAsia="ja-JP"/>
        </w:rPr>
        <w:t>A1-3 Quality of quiet zone</w:t>
      </w:r>
    </w:p>
    <w:p w14:paraId="53DA975B"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03ED68C3"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8D90AF7">
          <v:shape id="_x0000_i1091" type="#_x0000_t75" style="width:223.5pt;height:36pt" o:ole="">
            <v:imagedata r:id="rId214" o:title=""/>
          </v:shape>
          <o:OLEObject Type="Embed" ProgID="Equation.3" ShapeID="_x0000_i1091" DrawAspect="Content" ObjectID="_1656960236" r:id="rId215"/>
        </w:object>
      </w:r>
    </w:p>
    <w:p w14:paraId="45D8A721" w14:textId="77777777" w:rsidR="00FF68ED" w:rsidRPr="00E11EA5" w:rsidRDefault="00FF68ED" w:rsidP="00FF68ED">
      <w:r w:rsidRPr="00E11EA5">
        <w:t>Where:</w:t>
      </w:r>
    </w:p>
    <w:p w14:paraId="23906FDC" w14:textId="77777777" w:rsidR="00FF68ED" w:rsidRPr="00E11EA5" w:rsidRDefault="00FF68ED" w:rsidP="00FF68ED">
      <w:pPr>
        <w:pStyle w:val="B1"/>
      </w:pPr>
      <w:r w:rsidRPr="00E11EA5">
        <w:tab/>
      </w:r>
      <w:r w:rsidRPr="00E11EA5">
        <w:rPr>
          <w:position w:val="-6"/>
        </w:rPr>
        <w:object w:dxaOrig="279" w:dyaOrig="279" w14:anchorId="29866053">
          <v:shape id="_x0000_i1092" type="#_x0000_t75" style="width:14.25pt;height:14.25pt" o:ole="">
            <v:imagedata r:id="rId216" o:title=""/>
          </v:shape>
          <o:OLEObject Type="Embed" ProgID="Equation.3" ShapeID="_x0000_i1092" DrawAspect="Content" ObjectID="_1656960237" r:id="rId217"/>
        </w:object>
      </w:r>
      <w:r w:rsidRPr="00E11EA5">
        <w:t xml:space="preserve"> is </w:t>
      </w:r>
      <w:r w:rsidRPr="00E11EA5">
        <w:rPr>
          <w:lang w:eastAsia="ja-JP"/>
        </w:rPr>
        <w:t xml:space="preserve">the </w:t>
      </w:r>
      <w:r w:rsidRPr="00E11EA5">
        <w:t>number of angular intervals in elevation,</w:t>
      </w:r>
    </w:p>
    <w:p w14:paraId="772020B6" w14:textId="77777777" w:rsidR="00FF68ED" w:rsidRPr="00E11EA5" w:rsidRDefault="00FF68ED" w:rsidP="00FF68ED">
      <w:pPr>
        <w:pStyle w:val="B1"/>
      </w:pPr>
      <w:r w:rsidRPr="00E11EA5">
        <w:tab/>
      </w:r>
      <w:r w:rsidRPr="00E11EA5">
        <w:rPr>
          <w:position w:val="-4"/>
        </w:rPr>
        <w:object w:dxaOrig="320" w:dyaOrig="260" w14:anchorId="232A2BA4">
          <v:shape id="_x0000_i1093" type="#_x0000_t75" style="width:14.25pt;height:7.5pt" o:ole="">
            <v:imagedata r:id="rId218" o:title=""/>
          </v:shape>
          <o:OLEObject Type="Embed" ProgID="Equation.3" ShapeID="_x0000_i1093" DrawAspect="Content" ObjectID="_1656960238" r:id="rId219"/>
        </w:object>
      </w:r>
      <w:r w:rsidRPr="00E11EA5">
        <w:t xml:space="preserve"> is </w:t>
      </w:r>
      <w:r w:rsidRPr="00E11EA5">
        <w:rPr>
          <w:lang w:eastAsia="ja-JP"/>
        </w:rPr>
        <w:t xml:space="preserve">the </w:t>
      </w:r>
      <w:r w:rsidRPr="00E11EA5">
        <w:t>number of angular intervals in azimuth, and</w:t>
      </w:r>
    </w:p>
    <w:p w14:paraId="2693E57F" w14:textId="77777777" w:rsidR="00FF68ED" w:rsidRPr="00E11EA5" w:rsidRDefault="00FF68ED" w:rsidP="00FF68ED">
      <w:pPr>
        <w:pStyle w:val="B1"/>
      </w:pPr>
      <w:r w:rsidRPr="00E11EA5">
        <w:tab/>
      </w:r>
      <w:r w:rsidRPr="00E11EA5">
        <w:rPr>
          <w:position w:val="-12"/>
        </w:rPr>
        <w:object w:dxaOrig="279" w:dyaOrig="360" w14:anchorId="23D9041A">
          <v:shape id="_x0000_i1094" type="#_x0000_t75" style="width:14.25pt;height:14.25pt" o:ole="">
            <v:imagedata r:id="rId220" o:title=""/>
          </v:shape>
          <o:OLEObject Type="Embed" ProgID="Equation.3" ShapeID="_x0000_i1094" DrawAspect="Content" ObjectID="_1656960239" r:id="rId221"/>
        </w:object>
      </w:r>
      <w:r w:rsidRPr="00E11EA5">
        <w:t xml:space="preserve"> is elevation of single measurement </w:t>
      </w:r>
      <w:r w:rsidRPr="00E11EA5">
        <w:rPr>
          <w:position w:val="-14"/>
        </w:rPr>
        <w:object w:dxaOrig="660" w:dyaOrig="380" w14:anchorId="577F24E6">
          <v:shape id="_x0000_i1095" type="#_x0000_t75" style="width:36pt;height:21.75pt" o:ole="">
            <v:imagedata r:id="rId222" o:title=""/>
          </v:shape>
          <o:OLEObject Type="Embed" ProgID="Equation.3" ShapeID="_x0000_i1095" DrawAspect="Content" ObjectID="_1656960240" r:id="rId223"/>
        </w:object>
      </w:r>
      <w:r w:rsidRPr="00E11EA5">
        <w:t>.</w:t>
      </w:r>
    </w:p>
    <w:p w14:paraId="12D80AE3" w14:textId="77777777"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43B76206">
          <v:shape id="_x0000_i1096" type="#_x0000_t75" style="width:21.75pt;height:14.25pt" o:ole="">
            <v:imagedata r:id="rId224" o:title=""/>
          </v:shape>
          <o:OLEObject Type="Embed" ProgID="Equation.3" ShapeID="_x0000_i1096" DrawAspect="Content" ObjectID="_1656960241"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6D384B2E">
          <v:shape id="_x0000_i1097" type="#_x0000_t75" style="width:21.75pt;height:14.25pt" o:ole="">
            <v:imagedata r:id="rId224" o:title=""/>
          </v:shape>
          <o:OLEObject Type="Embed" ProgID="Equation.3" ShapeID="_x0000_i1097" DrawAspect="Content" ObjectID="_1656960242" r:id="rId226"/>
        </w:object>
      </w:r>
      <w:r w:rsidRPr="00E11EA5">
        <w:t xml:space="preserve"> may be divided by factor 2 also in Stage 2 (i.e. AAS BS measurement) for the same reason.</w:t>
      </w:r>
    </w:p>
    <w:p w14:paraId="05266077"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2C4F58F9" w14:textId="77777777" w:rsidR="00FF68ED" w:rsidRPr="00E11EA5" w:rsidRDefault="00FF68ED" w:rsidP="00FF68ED">
      <w:pPr>
        <w:rPr>
          <w:lang w:eastAsia="ja-JP"/>
        </w:rPr>
      </w:pPr>
      <w:r w:rsidRPr="00E11EA5">
        <w:rPr>
          <w:b/>
          <w:lang w:eastAsia="ja-JP"/>
        </w:rPr>
        <w:t>A1-4 Polarization mismatch between the AAS BS (a) / reference antenna (b) and the receiving antenna</w:t>
      </w:r>
    </w:p>
    <w:p w14:paraId="7B151495" w14:textId="7777777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72C386F2" w14:textId="77777777" w:rsidR="00FF68ED" w:rsidRPr="00E11EA5" w:rsidRDefault="00FF68ED" w:rsidP="00FF68ED">
      <w:pPr>
        <w:rPr>
          <w:b/>
          <w:lang w:eastAsia="ja-JP"/>
        </w:rPr>
      </w:pPr>
      <w:r w:rsidRPr="00E11EA5">
        <w:rPr>
          <w:b/>
          <w:lang w:eastAsia="ja-JP"/>
        </w:rPr>
        <w:t>A1-5 Mutual coupling between the AAS BS/reference antenna and the receiving antenna</w:t>
      </w:r>
    </w:p>
    <w:p w14:paraId="521CE4A1" w14:textId="77777777"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97BD1ED" w14:textId="77777777" w:rsidR="00FF68ED" w:rsidRPr="00E11EA5" w:rsidRDefault="00FF68ED" w:rsidP="00FF68ED">
      <w:pPr>
        <w:rPr>
          <w:b/>
          <w:lang w:eastAsia="ja-JP"/>
        </w:rPr>
      </w:pPr>
      <w:r w:rsidRPr="00E11EA5">
        <w:rPr>
          <w:b/>
          <w:lang w:eastAsia="ja-JP"/>
        </w:rPr>
        <w:t>A1-6 Phase curvature</w:t>
      </w:r>
    </w:p>
    <w:p w14:paraId="5E3137FA" w14:textId="77777777" w:rsidR="00FF68ED" w:rsidRPr="00E11EA5" w:rsidRDefault="00FF68ED" w:rsidP="00FF68ED">
      <w:pPr>
        <w:rPr>
          <w:lang w:eastAsia="ja-JP"/>
        </w:rPr>
      </w:pPr>
      <w:r w:rsidRPr="00E11EA5">
        <w:lastRenderedPageBreak/>
        <w:t xml:space="preserve">This contribution originates from the finite far field measurement distance, which causes phase curvature across the </w:t>
      </w:r>
      <w:r w:rsidRPr="00E11EA5">
        <w:rPr>
          <w:lang w:eastAsia="ja-JP"/>
        </w:rPr>
        <w:t>antenna of AAS BS/reference antenna</w:t>
      </w:r>
      <w:r w:rsidRPr="00E11EA5">
        <w:t>.</w:t>
      </w:r>
    </w:p>
    <w:p w14:paraId="213D6B95" w14:textId="77777777" w:rsidR="00FF68ED" w:rsidRPr="00E11EA5" w:rsidRDefault="00FF68ED" w:rsidP="00FF68ED">
      <w:pPr>
        <w:rPr>
          <w:b/>
          <w:lang w:eastAsia="ja-JP"/>
        </w:rPr>
      </w:pPr>
      <w:r w:rsidRPr="00E11EA5">
        <w:rPr>
          <w:b/>
          <w:lang w:eastAsia="ja-JP"/>
        </w:rPr>
        <w:t>A1-7 Impedance mismatch in the receiving chain</w:t>
      </w:r>
    </w:p>
    <w:p w14:paraId="4C54ECF9"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E11EA5" w:rsidRDefault="00FF68ED" w:rsidP="00FF68ED">
      <w:pPr>
        <w:rPr>
          <w:b/>
          <w:lang w:eastAsia="ja-JP"/>
        </w:rPr>
      </w:pPr>
      <w:r w:rsidRPr="00E11EA5">
        <w:rPr>
          <w:b/>
          <w:lang w:eastAsia="ja-JP"/>
        </w:rPr>
        <w:t>A1-8 Random uncertainty</w:t>
      </w:r>
    </w:p>
    <w:p w14:paraId="24C43448" w14:textId="77777777"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6167604" w14:textId="77777777" w:rsidR="00FF68ED" w:rsidRPr="00E11EA5" w:rsidRDefault="00FF68ED" w:rsidP="00FF68ED">
      <w:pPr>
        <w:rPr>
          <w:b/>
          <w:lang w:eastAsia="ja-JP"/>
        </w:rPr>
      </w:pPr>
      <w:r w:rsidRPr="00E11EA5">
        <w:rPr>
          <w:b/>
          <w:lang w:eastAsia="ja-JP"/>
        </w:rPr>
        <w:t>A1-9 Impedance mismatch between the receiving antenna and the network analyzer</w:t>
      </w:r>
    </w:p>
    <w:p w14:paraId="76BA3258"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E11EA5" w:rsidRDefault="00FF68ED" w:rsidP="00FF68ED">
      <w:pPr>
        <w:rPr>
          <w:b/>
          <w:lang w:eastAsia="ja-JP"/>
        </w:rPr>
      </w:pPr>
      <w:r w:rsidRPr="00E11EA5">
        <w:rPr>
          <w:b/>
          <w:lang w:eastAsia="ja-JP"/>
        </w:rPr>
        <w:t>A1-10 Positioning and pointing misalignment between the reference antenna and the receiving antenna</w:t>
      </w:r>
    </w:p>
    <w:p w14:paraId="527EEAF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6A09E631" w14:textId="77777777" w:rsidR="00FF68ED" w:rsidRPr="00E11EA5" w:rsidRDefault="00FF68ED" w:rsidP="00FF68ED">
      <w:pPr>
        <w:rPr>
          <w:b/>
          <w:lang w:eastAsia="ja-JP"/>
        </w:rPr>
      </w:pPr>
      <w:r w:rsidRPr="00E11EA5">
        <w:rPr>
          <w:b/>
          <w:lang w:eastAsia="ja-JP"/>
        </w:rPr>
        <w:t>A1-11 Impedance mismatch between the reference antenna and the network analyzer</w:t>
      </w:r>
    </w:p>
    <w:p w14:paraId="18D0D06D"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E11EA5" w:rsidRDefault="00FF68ED" w:rsidP="00FF68ED">
      <w:pPr>
        <w:rPr>
          <w:b/>
        </w:rPr>
      </w:pPr>
      <w:r w:rsidRPr="00E11EA5">
        <w:rPr>
          <w:b/>
        </w:rPr>
        <w:t>A1-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1C2FC027" w14:textId="77777777" w:rsidR="00FF68ED" w:rsidRPr="00E11EA5" w:rsidRDefault="00FF68ED" w:rsidP="00FF68ED">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E11EA5" w:rsidRDefault="00FF68ED" w:rsidP="00FF68ED">
      <w:pPr>
        <w:rPr>
          <w:b/>
          <w:lang w:eastAsia="ja-JP"/>
        </w:rPr>
      </w:pPr>
      <w:r w:rsidRPr="00E11EA5">
        <w:rPr>
          <w:b/>
          <w:lang w:eastAsia="ja-JP"/>
        </w:rPr>
        <w:t>A1-13</w:t>
      </w:r>
      <w:r w:rsidRPr="00E11EA5">
        <w:rPr>
          <w:b/>
        </w:rPr>
        <w:t xml:space="preserve"> Reference antenna feed cable loss measurement uncertainty</w:t>
      </w:r>
    </w:p>
    <w:p w14:paraId="5318323E"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624C5AF3" w14:textId="77777777" w:rsidR="00FF68ED" w:rsidRPr="00E11EA5" w:rsidRDefault="00FF68ED" w:rsidP="00FF68ED">
      <w:pPr>
        <w:rPr>
          <w:b/>
        </w:rPr>
      </w:pPr>
      <w:r w:rsidRPr="00E11EA5">
        <w:rPr>
          <w:b/>
        </w:rPr>
        <w:t>A1-</w:t>
      </w:r>
      <w:r w:rsidRPr="00E11EA5">
        <w:rPr>
          <w:b/>
          <w:lang w:eastAsia="ja-JP"/>
        </w:rPr>
        <w:t>14</w:t>
      </w:r>
      <w:r w:rsidRPr="00E11EA5">
        <w:rPr>
          <w:b/>
        </w:rPr>
        <w:t xml:space="preserve"> Influence of the </w:t>
      </w:r>
      <w:r w:rsidRPr="00E11EA5">
        <w:rPr>
          <w:b/>
          <w:lang w:eastAsia="ja-JP"/>
        </w:rPr>
        <w:t>receiving</w:t>
      </w:r>
      <w:r w:rsidRPr="00E11EA5">
        <w:rPr>
          <w:b/>
        </w:rPr>
        <w:t xml:space="preserve"> antenna feed cable</w:t>
      </w:r>
    </w:p>
    <w:p w14:paraId="264A01BB"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00313A87" w14:textId="77777777" w:rsidR="00FF68ED" w:rsidRPr="00E11EA5" w:rsidRDefault="00FF68ED" w:rsidP="00FF68ED">
      <w:pPr>
        <w:rPr>
          <w:lang w:eastAsia="ja-JP"/>
        </w:rPr>
      </w:pPr>
      <w:r w:rsidRPr="00E11EA5">
        <w:rPr>
          <w:lang w:eastAsia="ja-JP"/>
        </w:rPr>
        <w:t>In other cases a technical study should be done.</w:t>
      </w:r>
    </w:p>
    <w:p w14:paraId="7B9F0D7A" w14:textId="77777777" w:rsidR="00FF68ED" w:rsidRPr="00E11EA5" w:rsidRDefault="00FF68ED" w:rsidP="00FF68ED">
      <w:pPr>
        <w:rPr>
          <w:b/>
          <w:lang w:eastAsia="ja-JP"/>
        </w:rPr>
      </w:pPr>
      <w:r w:rsidRPr="00E11EA5">
        <w:rPr>
          <w:b/>
          <w:lang w:eastAsia="ja-JP"/>
        </w:rPr>
        <w:t>A1-15 Uncertainty of the absolute gain of the receiving antenna</w:t>
      </w:r>
    </w:p>
    <w:p w14:paraId="1FD5099E"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4ADEC3D8" w14:textId="77777777" w:rsidR="00FF68ED" w:rsidRPr="00E11EA5" w:rsidRDefault="00FF68ED" w:rsidP="00FF68ED">
      <w:pPr>
        <w:rPr>
          <w:b/>
        </w:rPr>
      </w:pPr>
      <w:r w:rsidRPr="00E11EA5">
        <w:rPr>
          <w:b/>
        </w:rPr>
        <w:t>A1-16 Frequency flatness</w:t>
      </w:r>
    </w:p>
    <w:p w14:paraId="5F0C2051" w14:textId="77777777" w:rsidR="00FF68ED" w:rsidRPr="00E11EA5" w:rsidRDefault="00FF68ED" w:rsidP="00FF68ED">
      <w:r w:rsidRPr="00E11EA5">
        <w:t>This uncertainty contribution to account for the frequency interpolation error caused by a finite frequency resolution during the calibration stage.</w:t>
      </w:r>
    </w:p>
    <w:p w14:paraId="1CFACA16" w14:textId="77777777" w:rsidR="00FF68ED" w:rsidRPr="00E11EA5" w:rsidRDefault="00FF68ED" w:rsidP="00FF68ED">
      <w:pPr>
        <w:rPr>
          <w:b/>
          <w:lang w:eastAsia="ja-JP"/>
        </w:rPr>
      </w:pPr>
      <w:r w:rsidRPr="00E11EA5">
        <w:rPr>
          <w:b/>
          <w:lang w:eastAsia="ja-JP"/>
        </w:rPr>
        <w:t>A1-17 Quality of quiet zone (extreme)</w:t>
      </w:r>
    </w:p>
    <w:p w14:paraId="5C275E2B" w14:textId="23534277" w:rsidR="00FF68ED" w:rsidRPr="00E11EA5" w:rsidRDefault="00FF68ED" w:rsidP="00FF68ED">
      <w:pPr>
        <w:rPr>
          <w:lang w:eastAsia="ja-JP"/>
        </w:rPr>
      </w:pPr>
      <w:r w:rsidRPr="00E11EA5">
        <w:rPr>
          <w:lang w:eastAsia="ja-JP"/>
        </w:rPr>
        <w:t xml:space="preserve">This contribution is related to the ambient quality of the quiet zone (C1-3, TR 37.842 [4]) which originates from a reflectivity level of an anechoic chamber. The reflectivity level is determined from the average standard deviation of the electric field in the quiet zone. As the environmental enclosure is larger than the BS and the material of the </w:t>
      </w:r>
      <w:r w:rsidRPr="00E11EA5">
        <w:rPr>
          <w:lang w:eastAsia="ja-JP"/>
        </w:rPr>
        <w:lastRenderedPageBreak/>
        <w:t xml:space="preserve">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E11EA5" w:rsidRDefault="00FF68ED" w:rsidP="00FF68ED">
      <w:pPr>
        <w:rPr>
          <w:b/>
          <w:lang w:eastAsia="ja-JP"/>
        </w:rPr>
      </w:pPr>
      <w:r w:rsidRPr="00E11EA5">
        <w:rPr>
          <w:b/>
          <w:lang w:eastAsia="ja-JP"/>
        </w:rPr>
        <w:t>A1-18 Wet radome loss variation</w:t>
      </w:r>
    </w:p>
    <w:p w14:paraId="602378E7"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E11EA5" w:rsidRDefault="00FF68ED" w:rsidP="00FF68ED">
      <w:pPr>
        <w:rPr>
          <w:b/>
          <w:lang w:val="en-US" w:eastAsia="zh-CN"/>
        </w:rPr>
      </w:pPr>
      <w:r w:rsidRPr="00E11EA5">
        <w:rPr>
          <w:b/>
          <w:lang w:eastAsia="ja-JP"/>
        </w:rPr>
        <w:t>A1-19 Radome loss variation</w:t>
      </w:r>
    </w:p>
    <w:p w14:paraId="3C10054D" w14:textId="726DCA0F"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77777777" w:rsidR="00FF68ED" w:rsidRPr="00E11EA5" w:rsidRDefault="00FF68ED" w:rsidP="00FF68ED">
      <w:pPr>
        <w:rPr>
          <w:b/>
          <w:lang w:val="en-US" w:eastAsia="zh-CN"/>
        </w:rPr>
      </w:pPr>
      <w:r w:rsidRPr="00E11EA5">
        <w:rPr>
          <w:b/>
          <w:lang w:eastAsia="ja-JP"/>
        </w:rPr>
        <w:t>A1-20 Change in absorber behaviour</w:t>
      </w:r>
    </w:p>
    <w:p w14:paraId="49F0565F"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E11EA5" w:rsidRDefault="00FF68ED" w:rsidP="00FF68ED">
      <w:pPr>
        <w:rPr>
          <w:b/>
          <w:lang w:val="en-US" w:eastAsia="zh-CN"/>
        </w:rPr>
      </w:pPr>
      <w:r w:rsidRPr="00E11EA5">
        <w:rPr>
          <w:b/>
          <w:lang w:eastAsia="ja-JP"/>
        </w:rPr>
        <w:t>A1-21</w:t>
      </w:r>
      <w:r w:rsidRPr="00E11EA5">
        <w:t xml:space="preserve"> </w:t>
      </w:r>
      <w:r w:rsidRPr="00E11EA5">
        <w:rPr>
          <w:b/>
          <w:lang w:eastAsia="ja-JP"/>
        </w:rPr>
        <w:t>Uncertainty of the LNA</w:t>
      </w:r>
    </w:p>
    <w:p w14:paraId="203314B3"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E11EA5" w:rsidRDefault="00FF68ED" w:rsidP="00FF68ED">
      <w:pPr>
        <w:rPr>
          <w:b/>
          <w:lang w:eastAsia="ja-JP"/>
        </w:rPr>
      </w:pPr>
      <w:r w:rsidRPr="00E11EA5">
        <w:rPr>
          <w:b/>
          <w:lang w:eastAsia="ja-JP"/>
        </w:rPr>
        <w:t>A1-22</w:t>
      </w:r>
      <w:r w:rsidRPr="00E11EA5">
        <w:t xml:space="preserve"> </w:t>
      </w:r>
      <w:r w:rsidRPr="00E11EA5">
        <w:rPr>
          <w:b/>
          <w:lang w:eastAsia="ja-JP"/>
        </w:rPr>
        <w:t>Uncertainty of the Mixer</w:t>
      </w:r>
    </w:p>
    <w:p w14:paraId="3FCB8DB5" w14:textId="78ED85C6"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7F083D87" w14:textId="77777777" w:rsidR="00FF68ED" w:rsidRPr="00E11EA5" w:rsidRDefault="00FF68ED" w:rsidP="00FF68ED">
      <w:pPr>
        <w:pStyle w:val="Heading1"/>
        <w:rPr>
          <w:lang w:eastAsia="zh-CN"/>
        </w:rPr>
      </w:pPr>
      <w:bookmarkStart w:id="3038" w:name="_Toc21086773"/>
      <w:bookmarkStart w:id="3039" w:name="_Toc29769233"/>
      <w:bookmarkStart w:id="3040" w:name="_Toc37430493"/>
      <w:bookmarkStart w:id="3041" w:name="_Toc43739596"/>
      <w:bookmarkStart w:id="3042" w:name="_Toc46347357"/>
      <w:r w:rsidRPr="00E11EA5">
        <w:rPr>
          <w:lang w:eastAsia="zh-CN"/>
        </w:rPr>
        <w:t>A.2</w:t>
      </w:r>
      <w:r w:rsidRPr="00E11EA5">
        <w:rPr>
          <w:lang w:eastAsia="zh-CN"/>
        </w:rPr>
        <w:tab/>
        <w:t>Compact Antenna Test Range</w:t>
      </w:r>
      <w:bookmarkEnd w:id="3038"/>
      <w:bookmarkEnd w:id="3039"/>
      <w:bookmarkEnd w:id="3040"/>
      <w:bookmarkEnd w:id="3041"/>
      <w:bookmarkEnd w:id="3042"/>
    </w:p>
    <w:p w14:paraId="7A2D7001" w14:textId="4B320586" w:rsidR="00FF68ED" w:rsidRPr="00E11EA5" w:rsidRDefault="00FF68ED" w:rsidP="00FF68ED">
      <w:pPr>
        <w:rPr>
          <w:b/>
        </w:rPr>
      </w:pPr>
      <w:r w:rsidRPr="00E11EA5">
        <w:rPr>
          <w:b/>
        </w:rPr>
        <w:t>A2-1 Misalignment BS (a) /calibration antenna (b) &amp; pointing error</w:t>
      </w:r>
    </w:p>
    <w:p w14:paraId="3C2EE241" w14:textId="13026260"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E11EA5" w:rsidRDefault="00FF68ED" w:rsidP="00FF68ED">
      <w:pPr>
        <w:rPr>
          <w:b/>
        </w:rPr>
      </w:pPr>
      <w:r w:rsidRPr="00E11EA5">
        <w:rPr>
          <w:b/>
        </w:rPr>
        <w:t>A2-2 Standing wave between BS (a) / calibration antenna (b) and test range antenna</w:t>
      </w:r>
    </w:p>
    <w:p w14:paraId="491E7889" w14:textId="66DC46FA"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E11EA5" w:rsidRDefault="00FF68ED" w:rsidP="00FF68ED">
      <w:pPr>
        <w:rPr>
          <w:b/>
        </w:rPr>
      </w:pPr>
      <w:r w:rsidRPr="00E11EA5">
        <w:rPr>
          <w:b/>
        </w:rPr>
        <w:t>A2-3 RF leakage (SGH connector terminated &amp; test range antenna connector cable terminated)</w:t>
      </w:r>
    </w:p>
    <w:p w14:paraId="5ADB1F95" w14:textId="2B9BC98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35785CD" w14:textId="128EF851" w:rsidR="00FF68ED" w:rsidRPr="00E11EA5" w:rsidRDefault="00FF68ED" w:rsidP="00FF68ED">
      <w:pPr>
        <w:rPr>
          <w:b/>
        </w:rPr>
      </w:pPr>
      <w:r w:rsidRPr="00E11EA5">
        <w:rPr>
          <w:b/>
        </w:rPr>
        <w:t>A2-4</w:t>
      </w:r>
      <w:r w:rsidRPr="00E11EA5">
        <w:rPr>
          <w:b/>
        </w:rPr>
        <w:tab/>
        <w:t xml:space="preserve"> QZ ripple BS (a) /calibration antenna (b)</w:t>
      </w:r>
    </w:p>
    <w:p w14:paraId="6FB4C7CF" w14:textId="11D8FEB7" w:rsidR="00FF68ED" w:rsidRPr="00E11EA5" w:rsidRDefault="00FF68ED" w:rsidP="00FF68ED">
      <w:r w:rsidRPr="00E11EA5">
        <w:t xml:space="preserve">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w:t>
      </w:r>
      <w:r w:rsidRPr="00E11EA5">
        <w:lastRenderedPageBreak/>
        <w:t>overall reflections from the chamber walls experienced by the AAS BS/calibration antenna. To capture the full effect of the QZ ripple a distance of</w:t>
      </w:r>
      <w:r w:rsidR="00FC6037" w:rsidRPr="00E11EA5">
        <w:t xml:space="preserve"> </w:t>
      </w:r>
      <w:r w:rsidRPr="00E11EA5">
        <w:t>1λ should be measured from each of the AAS BS/calibration antenna physical aperture edges, i.e. total QZ distance = physical aperture length +2 λ, to ensure the full volume of the QZ is captured in the uncertainty measurement.</w:t>
      </w:r>
    </w:p>
    <w:p w14:paraId="05625533" w14:textId="77777777" w:rsidR="00FF68ED" w:rsidRPr="00E11EA5" w:rsidRDefault="00FF68ED" w:rsidP="00FF68ED">
      <w:pPr>
        <w:rPr>
          <w:b/>
        </w:rPr>
      </w:pPr>
      <w:r w:rsidRPr="00E11EA5">
        <w:rPr>
          <w:b/>
        </w:rPr>
        <w:t>A2-5 Mismatch of receiver chain (i.e. between receiving antenna and measurement receiver (a) / low power receiver (b))</w:t>
      </w:r>
    </w:p>
    <w:p w14:paraId="286B48E4"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E11EA5" w:rsidRDefault="00FF68ED" w:rsidP="00FF68ED">
      <w:pPr>
        <w:rPr>
          <w:b/>
        </w:rPr>
      </w:pPr>
      <w:r w:rsidRPr="00E11EA5">
        <w:rPr>
          <w:b/>
        </w:rPr>
        <w:t>A2-6 Insertion loss of receiver chain</w:t>
      </w:r>
    </w:p>
    <w:p w14:paraId="1A28BC7B" w14:textId="4CB06A4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7D38B9C"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799F99BD" w14:textId="77777777" w:rsidR="00FF68ED" w:rsidRPr="00E11EA5" w:rsidRDefault="00FF68ED" w:rsidP="00FF68ED">
      <w:pPr>
        <w:rPr>
          <w:b/>
        </w:rPr>
      </w:pPr>
      <w:r w:rsidRPr="00E11EA5">
        <w:rPr>
          <w:b/>
        </w:rPr>
        <w:t>A2-7 Influence of the calibration antenna feed cable</w:t>
      </w:r>
    </w:p>
    <w:p w14:paraId="7AD9DF18"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3508A3E"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E11EA5" w:rsidRDefault="00FF68ED" w:rsidP="00FF68ED">
      <w:pPr>
        <w:rPr>
          <w:b/>
        </w:rPr>
      </w:pPr>
      <w:r w:rsidRPr="00E11EA5">
        <w:rPr>
          <w:b/>
        </w:rPr>
        <w:t>A2-8 Misalignment positioning system</w:t>
      </w:r>
    </w:p>
    <w:p w14:paraId="4B6976D8"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E11EA5" w:rsidRDefault="00FF68ED" w:rsidP="00FF68ED">
      <w:pPr>
        <w:rPr>
          <w:b/>
        </w:rPr>
      </w:pPr>
      <w:r w:rsidRPr="00E11EA5">
        <w:rPr>
          <w:b/>
        </w:rPr>
        <w:t>A2-9 Rotary Joints</w:t>
      </w:r>
    </w:p>
    <w:p w14:paraId="4E65537D" w14:textId="77777777" w:rsidR="00FF68ED" w:rsidRPr="00E11EA5" w:rsidRDefault="00FF68ED" w:rsidP="00FF68ED">
      <w:r w:rsidRPr="00E11EA5">
        <w:t>If applicable the contribution of this uncertainty the accuracy in changing from azimuth to vertical measurements.</w:t>
      </w:r>
    </w:p>
    <w:p w14:paraId="2040C7F1" w14:textId="77777777" w:rsidR="00FF68ED" w:rsidRPr="00E11EA5" w:rsidRDefault="00FF68ED" w:rsidP="00FF68ED">
      <w:pPr>
        <w:rPr>
          <w:b/>
        </w:rPr>
      </w:pPr>
      <w:r w:rsidRPr="00E11EA5">
        <w:rPr>
          <w:b/>
        </w:rPr>
        <w:t>A2-10 Miscellaneous Uncertainty</w:t>
      </w:r>
    </w:p>
    <w:p w14:paraId="704320BF" w14:textId="26EAF22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7777777" w:rsidR="00FF68ED" w:rsidRPr="00E11EA5" w:rsidRDefault="00FF68ED" w:rsidP="00FF68ED">
      <w:pPr>
        <w:rPr>
          <w:b/>
        </w:rPr>
      </w:pPr>
      <w:r w:rsidRPr="00E11EA5">
        <w:rPr>
          <w:b/>
        </w:rPr>
        <w:t>A2-11 Switching Uncertainty</w:t>
      </w:r>
    </w:p>
    <w:p w14:paraId="35C3C88F" w14:textId="1E5978E6"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E11EA5" w:rsidRDefault="00FF68ED" w:rsidP="00FF68ED">
      <w:pPr>
        <w:rPr>
          <w:b/>
        </w:rPr>
      </w:pPr>
      <w:r w:rsidRPr="00E11EA5">
        <w:rPr>
          <w:b/>
        </w:rPr>
        <w:t>A2-12 Frequency flatness</w:t>
      </w:r>
    </w:p>
    <w:p w14:paraId="03A06B8E" w14:textId="77777777" w:rsidR="00FF68ED" w:rsidRPr="00E11EA5" w:rsidRDefault="00FF68ED" w:rsidP="00FF68ED">
      <w:r w:rsidRPr="00E11EA5">
        <w:t>This uncertainty contribution to account for the frequency interpolation error caused by a finite frequency resolution during the calibration stage.</w:t>
      </w:r>
    </w:p>
    <w:p w14:paraId="3C4AD2CB" w14:textId="77777777" w:rsidR="00FF68ED" w:rsidRPr="00E11EA5" w:rsidRDefault="00FF68ED" w:rsidP="00FF68ED">
      <w:pPr>
        <w:rPr>
          <w:b/>
          <w:lang w:eastAsia="ja-JP"/>
        </w:rPr>
      </w:pPr>
      <w:r w:rsidRPr="00E11EA5">
        <w:rPr>
          <w:b/>
          <w:lang w:eastAsia="ja-JP"/>
        </w:rPr>
        <w:t>A2-13 Quality of quiet zone (extreme)</w:t>
      </w:r>
    </w:p>
    <w:p w14:paraId="1D859608" w14:textId="66EDEA1E" w:rsidR="00FF68ED" w:rsidRPr="00E11EA5" w:rsidRDefault="00FF68ED" w:rsidP="00FF68ED">
      <w:pPr>
        <w:rPr>
          <w:lang w:eastAsia="ja-JP"/>
        </w:rPr>
      </w:pPr>
      <w:r w:rsidRPr="00E11EA5">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E11EA5">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E11EA5" w:rsidRDefault="00FF68ED" w:rsidP="00FF68ED">
      <w:pPr>
        <w:rPr>
          <w:b/>
          <w:lang w:eastAsia="ja-JP"/>
        </w:rPr>
      </w:pPr>
      <w:r w:rsidRPr="00E11EA5">
        <w:rPr>
          <w:b/>
          <w:lang w:eastAsia="ja-JP"/>
        </w:rPr>
        <w:t>A2-14 Wet radome loss variation</w:t>
      </w:r>
    </w:p>
    <w:p w14:paraId="39459A3F"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E11EA5" w:rsidRDefault="00FF68ED" w:rsidP="00FF68ED">
      <w:pPr>
        <w:rPr>
          <w:b/>
          <w:lang w:eastAsia="ja-JP"/>
        </w:rPr>
      </w:pPr>
      <w:r w:rsidRPr="00E11EA5">
        <w:rPr>
          <w:b/>
          <w:lang w:eastAsia="ja-JP"/>
        </w:rPr>
        <w:t>A2-15 Radome loss variation</w:t>
      </w:r>
    </w:p>
    <w:p w14:paraId="7EEC3BE4" w14:textId="12E09622"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7777777" w:rsidR="00FF68ED" w:rsidRPr="00E11EA5" w:rsidRDefault="00FF68ED" w:rsidP="00FF68ED">
      <w:pPr>
        <w:rPr>
          <w:b/>
          <w:lang w:val="en-US" w:eastAsia="zh-CN"/>
        </w:rPr>
      </w:pPr>
      <w:r w:rsidRPr="00E11EA5">
        <w:rPr>
          <w:b/>
          <w:lang w:eastAsia="ja-JP"/>
        </w:rPr>
        <w:t>A2-16 Change in absorber behaviour</w:t>
      </w:r>
    </w:p>
    <w:p w14:paraId="0C6E7B2E"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E11EA5" w:rsidRDefault="00FF68ED" w:rsidP="00FF68ED">
      <w:pPr>
        <w:rPr>
          <w:b/>
          <w:lang w:val="en-US" w:eastAsia="zh-CN"/>
        </w:rPr>
      </w:pPr>
      <w:r w:rsidRPr="00E11EA5">
        <w:rPr>
          <w:b/>
          <w:lang w:val="en-US" w:eastAsia="zh-CN"/>
        </w:rPr>
        <w:t>A2-17 Measurement system dynamic range uncertainty</w:t>
      </w:r>
    </w:p>
    <w:p w14:paraId="748BD45F" w14:textId="77777777" w:rsidR="00FF68ED" w:rsidRPr="00E11EA5" w:rsidRDefault="00FF68ED" w:rsidP="00FF68ED">
      <w:bookmarkStart w:id="3043" w:name="_Toc21086774"/>
      <w:bookmarkStart w:id="3044" w:name="_Toc29769234"/>
      <w:r w:rsidRPr="00E11EA5">
        <w:t>Uncertainty associated with the addition of each of the directional power measurements to calculate the TRP due to the limited dynamic range of the OTA test system causing an overestimation.</w:t>
      </w:r>
    </w:p>
    <w:p w14:paraId="335F31CE" w14:textId="4CEC530B" w:rsidR="00FF68ED" w:rsidRPr="00E11EA5" w:rsidRDefault="00FF68ED" w:rsidP="00FF68ED">
      <w:pPr>
        <w:rPr>
          <w:b/>
        </w:rPr>
      </w:pPr>
      <w:r w:rsidRPr="00E11EA5">
        <w:rPr>
          <w:b/>
        </w:rPr>
        <w:t>A2-18 Misalignment BS (a) /calibration antenna (b) &amp; pointing error for TRP</w:t>
      </w:r>
    </w:p>
    <w:p w14:paraId="660677E3" w14:textId="62DCE8E0" w:rsidR="00FF68ED" w:rsidRPr="00E11EA5" w:rsidRDefault="00FF68ED" w:rsidP="00FF68ED">
      <w:r w:rsidRPr="00E11EA5">
        <w:t>This contribution denotes uncertainty in BS/calibration antenna alignment and BS/calibration antenna pointing error and its effect on the TRP calculation. The pointing error for TRP emissions measurement is larger than for EIRP (A2-1)</w:t>
      </w:r>
    </w:p>
    <w:p w14:paraId="21322751" w14:textId="77777777" w:rsidR="00FF68ED" w:rsidRPr="00E11EA5" w:rsidRDefault="00FF68ED" w:rsidP="00FF68ED">
      <w:pPr>
        <w:rPr>
          <w:b/>
          <w:lang w:val="en-US" w:eastAsia="zh-CN"/>
        </w:rPr>
      </w:pPr>
      <w:r w:rsidRPr="00E11EA5">
        <w:rPr>
          <w:b/>
          <w:lang w:eastAsia="ja-JP"/>
        </w:rPr>
        <w:t>A2-19</w:t>
      </w:r>
      <w:r w:rsidRPr="00E11EA5">
        <w:t xml:space="preserve"> </w:t>
      </w:r>
      <w:r w:rsidRPr="00E11EA5">
        <w:rPr>
          <w:b/>
          <w:lang w:eastAsia="ja-JP"/>
        </w:rPr>
        <w:t>Uncertainty of the LNA</w:t>
      </w:r>
    </w:p>
    <w:p w14:paraId="1C1B1ED4"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E11EA5" w:rsidRDefault="00FF68ED" w:rsidP="00FF68ED">
      <w:pPr>
        <w:rPr>
          <w:b/>
          <w:lang w:eastAsia="ja-JP"/>
        </w:rPr>
      </w:pPr>
      <w:r w:rsidRPr="00E11EA5">
        <w:rPr>
          <w:b/>
          <w:lang w:eastAsia="ja-JP"/>
        </w:rPr>
        <w:t>A2-20</w:t>
      </w:r>
      <w:r w:rsidRPr="00E11EA5">
        <w:t xml:space="preserve"> </w:t>
      </w:r>
      <w:r w:rsidRPr="00E11EA5">
        <w:rPr>
          <w:b/>
          <w:lang w:eastAsia="ja-JP"/>
        </w:rPr>
        <w:t>Uncertainty of the Mixer</w:t>
      </w:r>
    </w:p>
    <w:p w14:paraId="0BF5400B" w14:textId="4FDED5AE"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5AA6AB61" w14:textId="77777777" w:rsidR="00FF68ED" w:rsidRPr="00E11EA5" w:rsidRDefault="00FF68ED" w:rsidP="00FF68ED">
      <w:pPr>
        <w:rPr>
          <w:b/>
          <w:lang w:eastAsia="ja-JP"/>
        </w:rPr>
      </w:pPr>
      <w:r w:rsidRPr="00E11EA5">
        <w:rPr>
          <w:b/>
          <w:lang w:eastAsia="ja-JP"/>
        </w:rPr>
        <w:t>A2-21</w:t>
      </w:r>
      <w:r w:rsidRPr="00E11EA5">
        <w:t xml:space="preserve"> </w:t>
      </w:r>
      <w:r w:rsidRPr="00E11EA5">
        <w:rPr>
          <w:b/>
          <w:lang w:eastAsia="ja-JP"/>
        </w:rPr>
        <w:t>Miscellaneous uncertainty</w:t>
      </w:r>
    </w:p>
    <w:p w14:paraId="470989B8" w14:textId="32B85B2A"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3F53DBF" w14:textId="77777777" w:rsidR="00FF68ED" w:rsidRPr="00E11EA5" w:rsidRDefault="00FF68ED" w:rsidP="00FF68ED">
      <w:pPr>
        <w:pStyle w:val="Heading1"/>
        <w:rPr>
          <w:lang w:eastAsia="zh-CN"/>
        </w:rPr>
      </w:pPr>
      <w:bookmarkStart w:id="3045" w:name="_Toc37430494"/>
      <w:bookmarkStart w:id="3046" w:name="_Toc43739597"/>
      <w:bookmarkStart w:id="3047" w:name="_Toc46347358"/>
      <w:r w:rsidRPr="00E11EA5">
        <w:rPr>
          <w:lang w:eastAsia="zh-CN"/>
        </w:rPr>
        <w:t>A.3</w:t>
      </w:r>
      <w:r w:rsidRPr="00E11EA5">
        <w:rPr>
          <w:lang w:eastAsia="zh-CN"/>
        </w:rPr>
        <w:tab/>
        <w:t>Near Field Test Range</w:t>
      </w:r>
      <w:bookmarkEnd w:id="3043"/>
      <w:bookmarkEnd w:id="3044"/>
      <w:bookmarkEnd w:id="3045"/>
      <w:bookmarkEnd w:id="3046"/>
      <w:bookmarkEnd w:id="3047"/>
    </w:p>
    <w:p w14:paraId="024EA36E" w14:textId="77777777" w:rsidR="00FF68ED" w:rsidRPr="00E11EA5" w:rsidRDefault="00FF68ED" w:rsidP="00FF68ED">
      <w:pPr>
        <w:rPr>
          <w:b/>
        </w:rPr>
      </w:pPr>
      <w:r w:rsidRPr="00E11EA5">
        <w:rPr>
          <w:b/>
        </w:rPr>
        <w:t>A3-1</w:t>
      </w:r>
      <w:r w:rsidRPr="00E11EA5">
        <w:rPr>
          <w:b/>
        </w:rPr>
        <w:tab/>
        <w:t>Axes Intersection</w:t>
      </w:r>
    </w:p>
    <w:p w14:paraId="1DE05AAD" w14:textId="77777777" w:rsidR="00FF68ED" w:rsidRPr="00E11EA5" w:rsidRDefault="00FF68ED" w:rsidP="00FF68ED">
      <w:pPr>
        <w:keepNext/>
        <w:keepLines/>
      </w:pPr>
      <w:r w:rsidRPr="00E11EA5">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43035CAA" w14:textId="77777777" w:rsidR="00FF68ED" w:rsidRPr="00E11EA5" w:rsidRDefault="00FF68ED" w:rsidP="00FF68ED">
      <w:pPr>
        <w:rPr>
          <w:b/>
        </w:rPr>
      </w:pPr>
      <w:r w:rsidRPr="00E11EA5">
        <w:rPr>
          <w:b/>
        </w:rPr>
        <w:t>A3-2</w:t>
      </w:r>
      <w:r w:rsidRPr="00E11EA5">
        <w:rPr>
          <w:b/>
        </w:rPr>
        <w:tab/>
        <w:t>Axes Orthogonality</w:t>
      </w:r>
    </w:p>
    <w:p w14:paraId="7306D0FA" w14:textId="77777777" w:rsidR="00FF68ED" w:rsidRPr="00E11EA5" w:rsidRDefault="00FF68ED" w:rsidP="00FF68ED">
      <w:r w:rsidRPr="00E11EA5">
        <w:t>The difference from 90</w:t>
      </w:r>
      <w:r w:rsidRPr="00E11EA5">
        <w:rPr>
          <w:lang w:eastAsia="ja-JP"/>
        </w:rPr>
        <w:t>°</w:t>
      </w:r>
      <w:r w:rsidRPr="00E11EA5">
        <w:t xml:space="preserve"> of the angle between the horizontal and vertical axes also results in sampling the field on a non-ideal sphere. This uncertainty is assumed to have a Gaussian distribution.</w:t>
      </w:r>
    </w:p>
    <w:p w14:paraId="678C0440" w14:textId="77777777" w:rsidR="00FF68ED" w:rsidRPr="00E11EA5" w:rsidRDefault="00FF68ED" w:rsidP="00FF68ED">
      <w:pPr>
        <w:rPr>
          <w:b/>
        </w:rPr>
      </w:pPr>
      <w:r w:rsidRPr="00E11EA5">
        <w:rPr>
          <w:b/>
        </w:rPr>
        <w:t>A3-3</w:t>
      </w:r>
      <w:r w:rsidRPr="00E11EA5">
        <w:rPr>
          <w:b/>
        </w:rPr>
        <w:tab/>
        <w:t>Horizontal Pointing</w:t>
      </w:r>
    </w:p>
    <w:p w14:paraId="018BE7CA" w14:textId="77777777" w:rsidR="00FF68ED" w:rsidRPr="00E11EA5" w:rsidRDefault="00FF68ED" w:rsidP="00FF68ED">
      <w:r w:rsidRPr="00E11EA5">
        <w:lastRenderedPageBreak/>
        <w:t>The horizontal mispointing of the horizontal axis to the probe reference point for Theta=0</w:t>
      </w:r>
      <w:r w:rsidRPr="00E11EA5">
        <w:rPr>
          <w:lang w:eastAsia="ja-JP"/>
        </w:rPr>
        <w:t>°</w:t>
      </w:r>
      <w:r w:rsidRPr="00E11EA5">
        <w:t xml:space="preserve"> also results in sampling the field on a non-ideal sphere. This uncertainty is assumed to have a Gaussian distribution.</w:t>
      </w:r>
    </w:p>
    <w:p w14:paraId="6F47F05E" w14:textId="77777777" w:rsidR="00FF68ED" w:rsidRPr="00E11EA5" w:rsidRDefault="00FF68ED" w:rsidP="00FF68ED">
      <w:pPr>
        <w:rPr>
          <w:b/>
        </w:rPr>
      </w:pPr>
      <w:r w:rsidRPr="00E11EA5">
        <w:rPr>
          <w:b/>
        </w:rPr>
        <w:t>A3-4</w:t>
      </w:r>
      <w:r w:rsidRPr="00E11EA5">
        <w:rPr>
          <w:b/>
        </w:rPr>
        <w:tab/>
        <w:t>Probe Vertical position</w:t>
      </w:r>
    </w:p>
    <w:p w14:paraId="35DD4B00" w14:textId="77777777" w:rsidR="00FF68ED" w:rsidRPr="00E11EA5" w:rsidRDefault="00FF68ED" w:rsidP="00FF68ED">
      <w:r w:rsidRPr="00E11EA5">
        <w:t>The vertical displacement of the probe reference point from the horizontal axis results in sampling the field on a non-ideal sphere. This uncertainty is assumed to have a Gaussian distribution.</w:t>
      </w:r>
    </w:p>
    <w:p w14:paraId="0592FFF7" w14:textId="77777777" w:rsidR="00FF68ED" w:rsidRPr="00E11EA5" w:rsidRDefault="00FF68ED" w:rsidP="00FF68ED">
      <w:pPr>
        <w:rPr>
          <w:b/>
        </w:rPr>
      </w:pPr>
      <w:r w:rsidRPr="00E11EA5">
        <w:rPr>
          <w:b/>
        </w:rPr>
        <w:t>A3-5</w:t>
      </w:r>
      <w:r w:rsidRPr="00E11EA5">
        <w:rPr>
          <w:b/>
        </w:rPr>
        <w:tab/>
        <w:t>Probe Horizontal/Vertical pointing</w:t>
      </w:r>
    </w:p>
    <w:p w14:paraId="73726CB6" w14:textId="77777777" w:rsidR="00FF68ED" w:rsidRPr="00E11EA5" w:rsidRDefault="00FF68ED" w:rsidP="00FF68ED">
      <w:r w:rsidRPr="00E11EA5">
        <w:t>The horizontal or vertical mispointing of the probe z-axis from the intersection point of the horizontal/vertical axis. This uncertainty is assumed to have a Gaussian distribution.</w:t>
      </w:r>
    </w:p>
    <w:p w14:paraId="07C174FC" w14:textId="77777777" w:rsidR="00FF68ED" w:rsidRPr="00E11EA5" w:rsidRDefault="00FF68ED" w:rsidP="00FF68ED">
      <w:pPr>
        <w:rPr>
          <w:b/>
        </w:rPr>
      </w:pPr>
      <w:r w:rsidRPr="00E11EA5">
        <w:rPr>
          <w:b/>
        </w:rPr>
        <w:t>A3-6</w:t>
      </w:r>
      <w:r w:rsidRPr="00E11EA5">
        <w:rPr>
          <w:b/>
        </w:rPr>
        <w:tab/>
        <w:t>Measurement distance</w:t>
      </w:r>
    </w:p>
    <w:p w14:paraId="23B1AC8F"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7235A896" w14:textId="77777777" w:rsidR="00FF68ED" w:rsidRPr="00E11EA5" w:rsidRDefault="00FF68ED" w:rsidP="00FF68ED">
      <w:pPr>
        <w:rPr>
          <w:b/>
        </w:rPr>
      </w:pPr>
      <w:r w:rsidRPr="00E11EA5">
        <w:rPr>
          <w:b/>
        </w:rPr>
        <w:t>A3-7</w:t>
      </w:r>
      <w:r w:rsidRPr="00E11EA5">
        <w:rPr>
          <w:b/>
        </w:rPr>
        <w:tab/>
        <w:t>Amplitude and phase drift</w:t>
      </w:r>
    </w:p>
    <w:p w14:paraId="0F917D01" w14:textId="23938728" w:rsidR="00FF68ED" w:rsidRPr="00E11EA5" w:rsidRDefault="00FF68ED" w:rsidP="00FF68ED">
      <w:r w:rsidRPr="00E11EA5">
        <w:t>The system drift due to temperature variations the signal at AAS BS location to drift in amplitude and phase. This uncertainty is assumed to have a Gaussian distribution.</w:t>
      </w:r>
    </w:p>
    <w:p w14:paraId="5B75423D" w14:textId="77777777" w:rsidR="00FF68ED" w:rsidRPr="00E11EA5" w:rsidRDefault="00FF68ED" w:rsidP="00FF68ED">
      <w:pPr>
        <w:rPr>
          <w:b/>
        </w:rPr>
      </w:pPr>
      <w:r w:rsidRPr="00E11EA5">
        <w:rPr>
          <w:b/>
        </w:rPr>
        <w:t>A3-8</w:t>
      </w:r>
      <w:r w:rsidRPr="00E11EA5">
        <w:rPr>
          <w:b/>
        </w:rPr>
        <w:tab/>
        <w:t>Amplitude and phase noise</w:t>
      </w:r>
    </w:p>
    <w:p w14:paraId="3C7B04D0" w14:textId="6DB4CBFD" w:rsidR="00FF68ED" w:rsidRPr="00E11EA5" w:rsidRDefault="00FF68ED" w:rsidP="00FF68ED">
      <w:r w:rsidRPr="00E11EA5">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674738E" w14:textId="77777777" w:rsidR="00FF68ED" w:rsidRPr="00E11EA5" w:rsidRDefault="00FF68ED" w:rsidP="00FF68ED">
      <w:pPr>
        <w:rPr>
          <w:b/>
        </w:rPr>
      </w:pPr>
      <w:r w:rsidRPr="00E11EA5">
        <w:rPr>
          <w:b/>
        </w:rPr>
        <w:t>A3-9</w:t>
      </w:r>
      <w:r w:rsidRPr="00E11EA5">
        <w:rPr>
          <w:b/>
        </w:rPr>
        <w:tab/>
        <w:t>Leakage and Crosstalk</w:t>
      </w:r>
    </w:p>
    <w:p w14:paraId="4C82002D" w14:textId="77777777" w:rsidR="00FF68ED" w:rsidRPr="00E11EA5" w:rsidRDefault="00FF68ED" w:rsidP="00FF68ED">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E11EA5" w:rsidRDefault="00FF68ED" w:rsidP="00FF68ED">
      <w:pPr>
        <w:rPr>
          <w:b/>
        </w:rPr>
      </w:pPr>
      <w:r w:rsidRPr="00E11EA5">
        <w:rPr>
          <w:b/>
        </w:rPr>
        <w:t>A3-10</w:t>
      </w:r>
      <w:r w:rsidRPr="00E11EA5">
        <w:rPr>
          <w:b/>
        </w:rPr>
        <w:tab/>
        <w:t>Amplitude non-Linearity</w:t>
      </w:r>
    </w:p>
    <w:p w14:paraId="67F0A2CB" w14:textId="77777777" w:rsidR="00FF68ED" w:rsidRPr="00E11EA5" w:rsidRDefault="00FF68ED" w:rsidP="00FF68ED">
      <w:r w:rsidRPr="00E11EA5">
        <w:t>This uncertainty is the linearity of the receiver used for the measurement. It can be taken from the data sheet of the receiver.</w:t>
      </w:r>
    </w:p>
    <w:p w14:paraId="15A23E02" w14:textId="77777777" w:rsidR="00FF68ED" w:rsidRPr="00E11EA5" w:rsidRDefault="00FF68ED" w:rsidP="00FF68ED">
      <w:pPr>
        <w:rPr>
          <w:b/>
        </w:rPr>
      </w:pPr>
      <w:r w:rsidRPr="00E11EA5">
        <w:rPr>
          <w:b/>
        </w:rPr>
        <w:t>A3-11</w:t>
      </w:r>
      <w:r w:rsidRPr="00E11EA5">
        <w:rPr>
          <w:b/>
        </w:rPr>
        <w:tab/>
        <w:t>Amplitude and phase shift in rotary joint</w:t>
      </w:r>
    </w:p>
    <w:p w14:paraId="0C319AA9" w14:textId="77777777" w:rsidR="00FF68ED" w:rsidRPr="00E11EA5" w:rsidRDefault="00FF68ED" w:rsidP="00FF68ED">
      <w:r w:rsidRPr="00E11EA5">
        <w:t>This uncertainty is due to the variation of the rotary joint. It can be measured and is assumed to have a Gaussian distribution.</w:t>
      </w:r>
    </w:p>
    <w:p w14:paraId="66070741" w14:textId="77777777" w:rsidR="00FF68ED" w:rsidRPr="00E11EA5" w:rsidRDefault="00FF68ED" w:rsidP="00FF68ED">
      <w:pPr>
        <w:rPr>
          <w:b/>
        </w:rPr>
      </w:pPr>
      <w:r w:rsidRPr="00E11EA5">
        <w:rPr>
          <w:b/>
        </w:rPr>
        <w:t>A3-12</w:t>
      </w:r>
      <w:r w:rsidRPr="00E11EA5">
        <w:rPr>
          <w:b/>
        </w:rPr>
        <w:tab/>
        <w:t>Channel balance amplitude and phase</w:t>
      </w:r>
    </w:p>
    <w:p w14:paraId="36AE3BDB"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E11EA5" w:rsidRDefault="00FF68ED" w:rsidP="00FF68ED">
      <w:pPr>
        <w:rPr>
          <w:b/>
        </w:rPr>
      </w:pPr>
      <w:r w:rsidRPr="00E11EA5">
        <w:rPr>
          <w:b/>
        </w:rPr>
        <w:t>A3-13</w:t>
      </w:r>
      <w:r w:rsidRPr="00E11EA5">
        <w:rPr>
          <w:b/>
        </w:rPr>
        <w:tab/>
        <w:t>Probe polarization amplitude and phase</w:t>
      </w:r>
    </w:p>
    <w:p w14:paraId="53C776E3" w14:textId="77777777" w:rsidR="00FF68ED" w:rsidRPr="00E11EA5" w:rsidRDefault="00FF68ED" w:rsidP="00FF68ED">
      <w:r w:rsidRPr="00E11EA5">
        <w:t>The amplitude and phase of the probe polarization coefficients should be measured. This uncertainty is assumed to have a Gaussian distribution.</w:t>
      </w:r>
    </w:p>
    <w:p w14:paraId="2628BC9B" w14:textId="77777777" w:rsidR="00FF68ED" w:rsidRPr="00E11EA5" w:rsidRDefault="00FF68ED" w:rsidP="00FF68ED">
      <w:pPr>
        <w:rPr>
          <w:b/>
        </w:rPr>
      </w:pPr>
      <w:r w:rsidRPr="00E11EA5">
        <w:rPr>
          <w:b/>
        </w:rPr>
        <w:t>A3-14</w:t>
      </w:r>
      <w:r w:rsidRPr="00E11EA5">
        <w:rPr>
          <w:b/>
        </w:rPr>
        <w:tab/>
        <w:t>Probe pattern knowledge</w:t>
      </w:r>
    </w:p>
    <w:p w14:paraId="03D84D7F" w14:textId="4C02AD88" w:rsidR="00FF68ED" w:rsidRPr="00E11EA5" w:rsidRDefault="00FF68ED" w:rsidP="00FF68ED">
      <w:r w:rsidRPr="00E11EA5">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1C21A3AE" w14:textId="77777777" w:rsidR="00FF68ED" w:rsidRPr="00E11EA5" w:rsidRDefault="00FF68ED" w:rsidP="00FF68ED">
      <w:pPr>
        <w:rPr>
          <w:b/>
        </w:rPr>
      </w:pPr>
      <w:r w:rsidRPr="00E11EA5">
        <w:rPr>
          <w:b/>
        </w:rPr>
        <w:t>A3-15</w:t>
      </w:r>
      <w:r w:rsidRPr="00E11EA5">
        <w:rPr>
          <w:b/>
        </w:rPr>
        <w:tab/>
        <w:t>Multiple reflections</w:t>
      </w:r>
    </w:p>
    <w:p w14:paraId="519119EF" w14:textId="145B1A3E" w:rsidR="00FF68ED" w:rsidRPr="00E11EA5" w:rsidRDefault="00FF68ED" w:rsidP="00FF68ED">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w:t>
      </w:r>
      <w:r w:rsidRPr="00E11EA5">
        <w:lastRenderedPageBreak/>
        <w:t>be determined by multiple measurements of the AAS BS when at different distance from the probes. This uncertainty is assumed to have a Gaussian distribution.</w:t>
      </w:r>
    </w:p>
    <w:p w14:paraId="469CC9DA" w14:textId="77777777" w:rsidR="00FF68ED" w:rsidRPr="00E11EA5" w:rsidRDefault="00FF68ED" w:rsidP="00FF68ED">
      <w:pPr>
        <w:rPr>
          <w:b/>
        </w:rPr>
      </w:pPr>
      <w:r w:rsidRPr="00E11EA5">
        <w:rPr>
          <w:b/>
        </w:rPr>
        <w:t>A3-16</w:t>
      </w:r>
      <w:r w:rsidRPr="00E11EA5">
        <w:rPr>
          <w:b/>
        </w:rPr>
        <w:tab/>
        <w:t>Room scattering</w:t>
      </w:r>
    </w:p>
    <w:p w14:paraId="07F89CD8" w14:textId="32AC8D80"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7A5CC7A" w14:textId="7145FCBB" w:rsidR="00FF68ED" w:rsidRPr="00E11EA5" w:rsidRDefault="00FF68ED" w:rsidP="00FF68ED">
      <w:pPr>
        <w:rPr>
          <w:b/>
        </w:rPr>
      </w:pPr>
      <w:r w:rsidRPr="00E11EA5">
        <w:rPr>
          <w:b/>
        </w:rPr>
        <w:t>A3-17</w:t>
      </w:r>
      <w:r w:rsidRPr="00E11EA5">
        <w:rPr>
          <w:b/>
        </w:rPr>
        <w:tab/>
        <w:t>BS support scattering</w:t>
      </w:r>
    </w:p>
    <w:p w14:paraId="5EA2657F" w14:textId="20BD2D30" w:rsidR="00FF68ED" w:rsidRPr="00E11EA5" w:rsidRDefault="00FF68ED" w:rsidP="00FF68ED">
      <w:r w:rsidRPr="00E11EA5">
        <w:t>This is the uncertainty due to the AAS BS supporting structure on the signal level. This uncertainty is assumed to have a Gaussian distribution.</w:t>
      </w:r>
    </w:p>
    <w:p w14:paraId="171C98AC" w14:textId="77777777" w:rsidR="00FF68ED" w:rsidRPr="00E11EA5" w:rsidRDefault="00FF68ED" w:rsidP="00FF68ED">
      <w:pPr>
        <w:rPr>
          <w:b/>
        </w:rPr>
      </w:pPr>
      <w:r w:rsidRPr="00E11EA5">
        <w:rPr>
          <w:b/>
        </w:rPr>
        <w:t>A3-18</w:t>
      </w:r>
      <w:r w:rsidRPr="00E11EA5">
        <w:rPr>
          <w:b/>
        </w:rPr>
        <w:tab/>
        <w:t>Scan area truncation</w:t>
      </w:r>
    </w:p>
    <w:p w14:paraId="3F19C8AA" w14:textId="77777777" w:rsidR="00FF68ED" w:rsidRPr="00E11EA5" w:rsidRDefault="00FF68ED" w:rsidP="00FF68ED">
      <w:r w:rsidRPr="00E11EA5">
        <w:t>This uncertainty does affect this near field measurement. It can be addressed by comparing the measurement result when scanning the full area. This uncertainty is assumed to have a Gaussian distribution.</w:t>
      </w:r>
    </w:p>
    <w:p w14:paraId="5B33F4DA" w14:textId="77777777" w:rsidR="00FF68ED" w:rsidRPr="00E11EA5" w:rsidRDefault="00FF68ED" w:rsidP="00FF68ED">
      <w:pPr>
        <w:rPr>
          <w:b/>
        </w:rPr>
      </w:pPr>
      <w:r w:rsidRPr="00E11EA5">
        <w:rPr>
          <w:b/>
        </w:rPr>
        <w:t>A3-19</w:t>
      </w:r>
      <w:r w:rsidRPr="00E11EA5">
        <w:rPr>
          <w:b/>
        </w:rPr>
        <w:tab/>
        <w:t>Sampling point offset</w:t>
      </w:r>
    </w:p>
    <w:p w14:paraId="734539E4" w14:textId="77777777" w:rsidR="00FF68ED" w:rsidRPr="00E11EA5" w:rsidRDefault="00FF68ED" w:rsidP="00FF68ED">
      <w:r w:rsidRPr="00E11EA5">
        <w:t>This uncertainty has an influence in near field and far field. It is assumed to have a Gaussian distribution.</w:t>
      </w:r>
    </w:p>
    <w:p w14:paraId="41CAD2D8" w14:textId="77777777" w:rsidR="00FF68ED" w:rsidRPr="00E11EA5" w:rsidRDefault="00FF68ED" w:rsidP="00FF68ED">
      <w:pPr>
        <w:rPr>
          <w:b/>
        </w:rPr>
      </w:pPr>
      <w:r w:rsidRPr="00E11EA5">
        <w:rPr>
          <w:b/>
        </w:rPr>
        <w:t>A3-20</w:t>
      </w:r>
      <w:r w:rsidRPr="00E11EA5">
        <w:rPr>
          <w:b/>
        </w:rPr>
        <w:tab/>
        <w:t>Spherical mode truncation</w:t>
      </w:r>
    </w:p>
    <w:p w14:paraId="1D077B6B" w14:textId="147B3B12"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3166E45" w14:textId="77777777" w:rsidR="00FF68ED" w:rsidRPr="00E11EA5" w:rsidRDefault="00FF68ED" w:rsidP="00FF68ED">
      <w:pPr>
        <w:rPr>
          <w:b/>
        </w:rPr>
      </w:pPr>
      <w:r w:rsidRPr="00E11EA5">
        <w:rPr>
          <w:b/>
        </w:rPr>
        <w:t>A3-21</w:t>
      </w:r>
      <w:r w:rsidRPr="00E11EA5">
        <w:rPr>
          <w:b/>
        </w:rPr>
        <w:tab/>
        <w:t>Positioning</w:t>
      </w:r>
    </w:p>
    <w:p w14:paraId="4E9121F6" w14:textId="77777777" w:rsidR="00FF68ED" w:rsidRPr="00E11EA5" w:rsidRDefault="00FF68ED" w:rsidP="00FF68ED">
      <w:r w:rsidRPr="00E11EA5">
        <w:t>The relative position of the probe array is not ideal. This uncertainty is assumed to have a rectangular distribution.</w:t>
      </w:r>
    </w:p>
    <w:p w14:paraId="30D0AC7D" w14:textId="77777777" w:rsidR="00FF68ED" w:rsidRPr="00E11EA5" w:rsidRDefault="00FF68ED" w:rsidP="00FF68ED">
      <w:pPr>
        <w:rPr>
          <w:b/>
        </w:rPr>
      </w:pPr>
      <w:r w:rsidRPr="00E11EA5">
        <w:rPr>
          <w:b/>
        </w:rPr>
        <w:t>A3-22</w:t>
      </w:r>
      <w:r w:rsidRPr="00E11EA5">
        <w:rPr>
          <w:b/>
        </w:rPr>
        <w:tab/>
        <w:t>Probe array uniformity</w:t>
      </w:r>
    </w:p>
    <w:p w14:paraId="5076143F" w14:textId="77777777" w:rsidR="00FF68ED" w:rsidRPr="00E11EA5" w:rsidRDefault="00FF68ED" w:rsidP="00FF68ED">
      <w:r w:rsidRPr="00E11EA5">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CF390BF" w14:textId="77777777" w:rsidR="00FF68ED" w:rsidRPr="00E11EA5" w:rsidRDefault="00FF68ED" w:rsidP="00FF68ED">
      <w:pPr>
        <w:rPr>
          <w:b/>
        </w:rPr>
      </w:pPr>
      <w:r w:rsidRPr="00E11EA5">
        <w:rPr>
          <w:b/>
        </w:rPr>
        <w:t>A3-23</w:t>
      </w:r>
      <w:r w:rsidRPr="00E11EA5">
        <w:rPr>
          <w:b/>
        </w:rPr>
        <w:tab/>
        <w:t>Mismatch of receiver chain</w:t>
      </w:r>
    </w:p>
    <w:p w14:paraId="0704E3C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1A219F6" w14:textId="77777777" w:rsidR="00FF68ED" w:rsidRPr="00E11EA5" w:rsidRDefault="00FF68ED" w:rsidP="00FF68ED">
      <w:r w:rsidRPr="00E11EA5">
        <w:t>If it is not the case, this uncertainty contribution has to be taken into account and should be measured or determined by the method described in [14]. This uncertainty is assumed to have a U-shaped distribution</w:t>
      </w:r>
    </w:p>
    <w:p w14:paraId="22CACAB6" w14:textId="77777777" w:rsidR="00FF68ED" w:rsidRPr="00E11EA5" w:rsidRDefault="00FF68ED" w:rsidP="00FF68ED">
      <w:pPr>
        <w:rPr>
          <w:b/>
        </w:rPr>
      </w:pPr>
      <w:r w:rsidRPr="00E11EA5">
        <w:rPr>
          <w:b/>
        </w:rPr>
        <w:t>A3-24</w:t>
      </w:r>
      <w:r w:rsidRPr="00E11EA5">
        <w:rPr>
          <w:b/>
        </w:rPr>
        <w:tab/>
        <w:t>Insertion loss of receiver chain</w:t>
      </w:r>
    </w:p>
    <w:p w14:paraId="58CF6183" w14:textId="77777777" w:rsidR="00FF68ED" w:rsidRPr="00E11EA5" w:rsidRDefault="00FF68ED" w:rsidP="00FF68ED">
      <w:pPr>
        <w:keepNext/>
        <w:keepLines/>
      </w:pPr>
      <w:r w:rsidRPr="00E11EA5">
        <w:t>It is composed of the following:</w:t>
      </w:r>
    </w:p>
    <w:p w14:paraId="26DCBDAD" w14:textId="77777777" w:rsidR="00FF68ED" w:rsidRPr="00E11EA5" w:rsidRDefault="00FF68ED" w:rsidP="00FF68ED">
      <w:pPr>
        <w:pStyle w:val="B1"/>
      </w:pPr>
      <w:r w:rsidRPr="00E11EA5">
        <w:t>-</w:t>
      </w:r>
      <w:r w:rsidRPr="00E11EA5">
        <w:tab/>
        <w:t>Insertion loss of the probe antenna cable.</w:t>
      </w:r>
    </w:p>
    <w:p w14:paraId="7D655C94" w14:textId="77777777" w:rsidR="00FF68ED" w:rsidRPr="00E11EA5" w:rsidRDefault="00FF68ED" w:rsidP="00FF68ED">
      <w:pPr>
        <w:pStyle w:val="B1"/>
      </w:pPr>
      <w:r w:rsidRPr="00E11EA5">
        <w:t>-</w:t>
      </w:r>
      <w:r w:rsidRPr="00E11EA5">
        <w:tab/>
        <w:t>Insertion loss of the probe antenna attenuator (if used).</w:t>
      </w:r>
    </w:p>
    <w:p w14:paraId="349D8597" w14:textId="77777777" w:rsidR="00FF68ED" w:rsidRPr="00E11EA5" w:rsidRDefault="00FF68ED" w:rsidP="00FF68ED">
      <w:pPr>
        <w:pStyle w:val="B1"/>
      </w:pPr>
      <w:r w:rsidRPr="00E11EA5">
        <w:t>-</w:t>
      </w:r>
      <w:r w:rsidRPr="00E11EA5">
        <w:tab/>
        <w:t>Insertion loss of RF relays (if used).</w:t>
      </w:r>
    </w:p>
    <w:p w14:paraId="1A1AB405"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0D78E635" w14:textId="77777777" w:rsidR="00FF68ED" w:rsidRPr="00E11EA5" w:rsidRDefault="00FF68ED" w:rsidP="00FF68ED">
      <w:pPr>
        <w:rPr>
          <w:b/>
        </w:rPr>
      </w:pPr>
      <w:r w:rsidRPr="00E11EA5">
        <w:rPr>
          <w:b/>
        </w:rPr>
        <w:t>A3-25</w:t>
      </w:r>
      <w:r w:rsidRPr="00E11EA5">
        <w:rPr>
          <w:b/>
        </w:rPr>
        <w:tab/>
        <w:t>Uncertainty of the absolute gain of the probe antenna</w:t>
      </w:r>
    </w:p>
    <w:p w14:paraId="7224302E"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71594600" w14:textId="77777777" w:rsidR="00FF68ED" w:rsidRPr="00E11EA5" w:rsidRDefault="00FF68ED" w:rsidP="00FF68ED">
      <w:pPr>
        <w:rPr>
          <w:b/>
        </w:rPr>
      </w:pPr>
      <w:r w:rsidRPr="00E11EA5">
        <w:rPr>
          <w:b/>
        </w:rPr>
        <w:t>A3-26</w:t>
      </w:r>
      <w:r w:rsidRPr="00E11EA5">
        <w:rPr>
          <w:b/>
        </w:rPr>
        <w:tab/>
        <w:t>Measurement Repeatability - Positioning Repeatability</w:t>
      </w:r>
    </w:p>
    <w:p w14:paraId="08DF606B" w14:textId="3330381B" w:rsidR="00FF68ED" w:rsidRPr="00E11EA5" w:rsidRDefault="00FF68ED" w:rsidP="00FF68ED">
      <w:pPr>
        <w:rPr>
          <w:rFonts w:eastAsia="Calibri"/>
        </w:rPr>
      </w:pPr>
      <w:r w:rsidRPr="00E11EA5">
        <w:rPr>
          <w:rFonts w:eastAsia="Calibri"/>
        </w:rPr>
        <w:lastRenderedPageBreak/>
        <w:t xml:space="preserve">This uncertainty is due to the repositioning of the </w:t>
      </w:r>
      <w:r w:rsidRPr="00E11EA5">
        <w:t xml:space="preserve">AAS BS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7C82AA6E" w14:textId="77777777" w:rsidR="00FF68ED" w:rsidRPr="00E11EA5" w:rsidRDefault="00FF68ED" w:rsidP="00FF68ED">
      <w:pPr>
        <w:rPr>
          <w:b/>
        </w:rPr>
      </w:pPr>
      <w:r w:rsidRPr="00E11EA5">
        <w:rPr>
          <w:b/>
        </w:rPr>
        <w:t>A3-27</w:t>
      </w:r>
      <w:r w:rsidRPr="00E11EA5">
        <w:rPr>
          <w:b/>
        </w:rPr>
        <w:tab/>
        <w:t>Mismatch of receiver chain</w:t>
      </w:r>
    </w:p>
    <w:p w14:paraId="3BD13BB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4EBC758" w14:textId="24FD76A4" w:rsidR="00FF68ED" w:rsidRPr="00E11EA5" w:rsidRDefault="00FF68ED" w:rsidP="00FF68ED">
      <w:r w:rsidRPr="00E11EA5">
        <w:t>If it is not the case, each uncertainty contribution has to be taken into account and should be measured or determined</w:t>
      </w:r>
      <w:r w:rsidR="00FC6037" w:rsidRPr="00E11EA5">
        <w:t xml:space="preserve"> </w:t>
      </w:r>
      <w:r w:rsidRPr="00E11EA5">
        <w:t xml:space="preserve">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44B7733" w14:textId="77777777" w:rsidR="00FF68ED" w:rsidRPr="00E11EA5" w:rsidRDefault="00FF68ED" w:rsidP="00FF68ED">
      <w:pPr>
        <w:rPr>
          <w:b/>
        </w:rPr>
      </w:pPr>
      <w:r w:rsidRPr="00E11EA5">
        <w:rPr>
          <w:b/>
        </w:rPr>
        <w:t>A3-28</w:t>
      </w:r>
      <w:r w:rsidRPr="00E11EA5">
        <w:rPr>
          <w:b/>
        </w:rPr>
        <w:tab/>
        <w:t>Insertion loss of receiver chain</w:t>
      </w:r>
    </w:p>
    <w:p w14:paraId="1E28BF83"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1C47D238" w14:textId="77777777" w:rsidR="00FF68ED" w:rsidRPr="00E11EA5" w:rsidRDefault="00FF68ED" w:rsidP="00FF68ED">
      <w:pPr>
        <w:rPr>
          <w:b/>
        </w:rPr>
      </w:pPr>
      <w:r w:rsidRPr="00E11EA5">
        <w:rPr>
          <w:b/>
        </w:rPr>
        <w:t>A3-29</w:t>
      </w:r>
      <w:r w:rsidRPr="00E11EA5">
        <w:rPr>
          <w:b/>
        </w:rPr>
        <w:tab/>
        <w:t>Mismatch in the connection of the calibration antenna</w:t>
      </w:r>
    </w:p>
    <w:p w14:paraId="0A5868B7" w14:textId="77777777" w:rsidR="00FF68ED" w:rsidRPr="00E11EA5" w:rsidRDefault="00FF68ED" w:rsidP="00FF68ED">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7CB5FB0F" w14:textId="77777777" w:rsidR="00FF68ED" w:rsidRPr="00E11EA5" w:rsidRDefault="00FF68ED" w:rsidP="00FF68ED">
      <w:pPr>
        <w:rPr>
          <w:b/>
        </w:rPr>
      </w:pPr>
      <w:r w:rsidRPr="00E11EA5">
        <w:rPr>
          <w:b/>
        </w:rPr>
        <w:t>A3-30</w:t>
      </w:r>
      <w:r w:rsidRPr="00E11EA5">
        <w:rPr>
          <w:b/>
        </w:rPr>
        <w:tab/>
        <w:t>Influence of the calibration antenna feed cable</w:t>
      </w:r>
    </w:p>
    <w:p w14:paraId="6C6D72B2" w14:textId="77777777" w:rsidR="00FF68ED" w:rsidRPr="00E11EA5" w:rsidRDefault="00FF68ED" w:rsidP="00FF68ED">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3DD6076E" w14:textId="77777777" w:rsidR="00FF68ED" w:rsidRPr="00E11EA5" w:rsidRDefault="00FF68ED" w:rsidP="00FF68ED">
      <w:pPr>
        <w:rPr>
          <w:b/>
        </w:rPr>
      </w:pPr>
      <w:r w:rsidRPr="00E11EA5">
        <w:rPr>
          <w:b/>
        </w:rPr>
        <w:t>A3-31</w:t>
      </w:r>
      <w:r w:rsidRPr="00E11EA5">
        <w:rPr>
          <w:b/>
        </w:rPr>
        <w:tab/>
        <w:t>Influence of the probe antenna cable</w:t>
      </w:r>
    </w:p>
    <w:p w14:paraId="56E7EF09"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ACA1193" w14:textId="77777777" w:rsidR="00FF68ED" w:rsidRPr="00E11EA5" w:rsidRDefault="00FF68ED" w:rsidP="00FF68ED">
      <w:pPr>
        <w:rPr>
          <w:b/>
        </w:rPr>
      </w:pPr>
      <w:r w:rsidRPr="00E11EA5">
        <w:rPr>
          <w:b/>
        </w:rPr>
        <w:t>A3-32 Short term repeatability</w:t>
      </w:r>
    </w:p>
    <w:p w14:paraId="5510FE0E" w14:textId="77777777" w:rsidR="00FF68ED" w:rsidRPr="00E11EA5" w:rsidRDefault="00FF68ED" w:rsidP="00FF68ED">
      <w:r w:rsidRPr="00E11EA5">
        <w:t>It can be addressed by performing a repeatability test of the calibration antenna. This uncertainty is assumed to have a Gaussian distribution.</w:t>
      </w:r>
    </w:p>
    <w:p w14:paraId="07EF4E22" w14:textId="77777777" w:rsidR="00FF68ED" w:rsidRPr="00E11EA5" w:rsidRDefault="00FF68ED" w:rsidP="00FF68ED">
      <w:pPr>
        <w:rPr>
          <w:b/>
        </w:rPr>
      </w:pPr>
      <w:r w:rsidRPr="00E11EA5">
        <w:rPr>
          <w:b/>
        </w:rPr>
        <w:t>A3-33 Frequency flatness</w:t>
      </w:r>
    </w:p>
    <w:p w14:paraId="0295292D" w14:textId="77777777" w:rsidR="00FF68ED" w:rsidRPr="00E11EA5" w:rsidRDefault="00FF68ED" w:rsidP="00FF68ED">
      <w:r w:rsidRPr="00E11EA5">
        <w:t>This uncertainty contribution to account for the frequency interpolation error caused by a finite frequency resolution during the calibration stage.</w:t>
      </w:r>
    </w:p>
    <w:p w14:paraId="2F594704" w14:textId="77777777" w:rsidR="00FF68ED" w:rsidRPr="00E11EA5" w:rsidRDefault="00FF68ED" w:rsidP="00FF68ED">
      <w:pPr>
        <w:pStyle w:val="Heading1"/>
      </w:pPr>
      <w:bookmarkStart w:id="3048" w:name="_Toc478460655"/>
      <w:bookmarkStart w:id="3049" w:name="_Toc37430495"/>
      <w:bookmarkStart w:id="3050" w:name="_Toc43739598"/>
      <w:bookmarkStart w:id="3051" w:name="_Toc46347359"/>
      <w:r w:rsidRPr="00E11EA5">
        <w:t>A.4</w:t>
      </w:r>
      <w:r w:rsidRPr="00E11EA5">
        <w:tab/>
      </w:r>
      <w:r w:rsidRPr="00E11EA5">
        <w:rPr>
          <w:rFonts w:eastAsia="SimSun"/>
          <w:sz w:val="32"/>
        </w:rPr>
        <w:t>One Dimensional</w:t>
      </w:r>
      <w:r w:rsidRPr="00E11EA5">
        <w:rPr>
          <w:lang w:eastAsia="sv-SE"/>
        </w:rPr>
        <w:t xml:space="preserve"> Compact Range</w:t>
      </w:r>
      <w:bookmarkEnd w:id="3048"/>
      <w:bookmarkEnd w:id="3049"/>
      <w:bookmarkEnd w:id="3050"/>
      <w:bookmarkEnd w:id="3051"/>
    </w:p>
    <w:p w14:paraId="0F06299E" w14:textId="2ABD29DA" w:rsidR="00FF68ED" w:rsidRPr="00E11EA5" w:rsidRDefault="00FF68ED" w:rsidP="00FF68ED">
      <w:pPr>
        <w:rPr>
          <w:b/>
        </w:rPr>
      </w:pPr>
      <w:r w:rsidRPr="00E11EA5">
        <w:rPr>
          <w:b/>
        </w:rPr>
        <w:t xml:space="preserve">A4-1 </w:t>
      </w:r>
      <w:r w:rsidRPr="00E11EA5">
        <w:rPr>
          <w:b/>
        </w:rPr>
        <w:tab/>
        <w:t>Misalignment BS and pointing error</w:t>
      </w:r>
    </w:p>
    <w:p w14:paraId="7A774F9D" w14:textId="3F9E08BE"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4E36233C" w14:textId="2CC2450E" w:rsidR="00FF68ED" w:rsidRPr="00E11EA5" w:rsidRDefault="00FF68ED" w:rsidP="00FF68ED">
      <w:pPr>
        <w:rPr>
          <w:b/>
        </w:rPr>
      </w:pPr>
      <w:r w:rsidRPr="00E11EA5">
        <w:rPr>
          <w:b/>
        </w:rPr>
        <w:t xml:space="preserve">A4-2 </w:t>
      </w:r>
      <w:r w:rsidRPr="00E11EA5">
        <w:rPr>
          <w:b/>
        </w:rPr>
        <w:tab/>
        <w:t>Standing wave between BS (a) / reference antenna (b) and test range antenna</w:t>
      </w:r>
    </w:p>
    <w:p w14:paraId="0DF28F8A" w14:textId="31152E86" w:rsidR="00FF68ED" w:rsidRPr="00E11EA5" w:rsidRDefault="00FF68ED" w:rsidP="00FF68ED">
      <w:r w:rsidRPr="00E11EA5">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D795356" w14:textId="14A6A57F" w:rsidR="00FF68ED" w:rsidRPr="00E11EA5" w:rsidRDefault="00FF68ED" w:rsidP="00FF68ED">
      <w:pPr>
        <w:rPr>
          <w:b/>
        </w:rPr>
      </w:pPr>
      <w:r w:rsidRPr="00E11EA5">
        <w:rPr>
          <w:b/>
        </w:rPr>
        <w:t xml:space="preserve">A4-3 </w:t>
      </w:r>
      <w:r w:rsidRPr="00E11EA5">
        <w:rPr>
          <w:b/>
        </w:rPr>
        <w:tab/>
        <w:t>Quiet zone ripple BS (a) / reference antenna (b)</w:t>
      </w:r>
    </w:p>
    <w:p w14:paraId="227ED88B" w14:textId="210B55EB" w:rsidR="00FF68ED" w:rsidRPr="00E11EA5" w:rsidRDefault="00FF68ED" w:rsidP="00FF68ED">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w:t>
      </w:r>
      <w:r w:rsidR="00FC6037" w:rsidRPr="00E11EA5">
        <w:t xml:space="preserve"> </w:t>
      </w:r>
      <w:r w:rsidRPr="00E11EA5">
        <w:t>1λ must be measured from each of the BS/reference antenna physical aperture edges, i.e. total QZ distance =</w:t>
      </w:r>
      <w:r w:rsidR="00FC6037" w:rsidRPr="00E11EA5">
        <w:t xml:space="preserve"> </w:t>
      </w:r>
      <w:r w:rsidRPr="00E11EA5">
        <w:t>physical aperture length + 2 λ, to ensure the full volume of the QZ is captured in the uncertainty measurement.</w:t>
      </w:r>
    </w:p>
    <w:p w14:paraId="77461F37" w14:textId="77777777" w:rsidR="00FF68ED" w:rsidRPr="00E11EA5" w:rsidRDefault="00FF68ED" w:rsidP="00FF68ED">
      <w:pPr>
        <w:rPr>
          <w:b/>
        </w:rPr>
      </w:pPr>
      <w:r w:rsidRPr="00E11EA5">
        <w:rPr>
          <w:b/>
        </w:rPr>
        <w:t xml:space="preserve">A4-4 </w:t>
      </w:r>
      <w:r w:rsidRPr="00E11EA5">
        <w:rPr>
          <w:b/>
        </w:rPr>
        <w:tab/>
        <w:t>Phase curvature</w:t>
      </w:r>
    </w:p>
    <w:p w14:paraId="58286F33" w14:textId="475AD635"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antenna of AAS BS (a) / reference antenna (b)</w:t>
      </w:r>
      <w:r w:rsidRPr="00E11EA5">
        <w:t>.</w:t>
      </w:r>
    </w:p>
    <w:p w14:paraId="223ED8DD" w14:textId="4AEBEB3E" w:rsidR="00FF68ED" w:rsidRPr="00E11EA5" w:rsidRDefault="00FF68ED" w:rsidP="00FF68ED">
      <w:pPr>
        <w:rPr>
          <w:b/>
        </w:rPr>
      </w:pPr>
      <w:r w:rsidRPr="00E11EA5">
        <w:rPr>
          <w:b/>
        </w:rPr>
        <w:t xml:space="preserve">A4-5 </w:t>
      </w:r>
      <w:r w:rsidRPr="00E11EA5">
        <w:rPr>
          <w:b/>
        </w:rPr>
        <w:tab/>
        <w:t>Polarization mismatch between BS (a) / reference antenna (b) and receiving antenna</w:t>
      </w:r>
    </w:p>
    <w:p w14:paraId="601247E3" w14:textId="57AC7F51" w:rsidR="00FF68ED" w:rsidRPr="00E11EA5" w:rsidRDefault="00FF68ED" w:rsidP="00FF68ED">
      <w:pPr>
        <w:rPr>
          <w:lang w:eastAsia="ja-JP"/>
        </w:rPr>
      </w:pPr>
      <w:r w:rsidRPr="00E11EA5">
        <w:rPr>
          <w:lang w:eastAsia="ja-JP"/>
        </w:rPr>
        <w:t>This contribution originates from the misaligned polarization between the BS/reference antenna and the receiving antenna.</w:t>
      </w:r>
    </w:p>
    <w:p w14:paraId="385CB2BF" w14:textId="0F9D1F72" w:rsidR="00FF68ED" w:rsidRPr="00E11EA5" w:rsidRDefault="00FF68ED" w:rsidP="00FF68ED">
      <w:pPr>
        <w:rPr>
          <w:b/>
        </w:rPr>
      </w:pPr>
      <w:r w:rsidRPr="00E11EA5">
        <w:rPr>
          <w:b/>
        </w:rPr>
        <w:t xml:space="preserve">A4-6 </w:t>
      </w:r>
      <w:r w:rsidRPr="00E11EA5">
        <w:rPr>
          <w:b/>
        </w:rPr>
        <w:tab/>
        <w:t>Mutual coupling between BS (a) / reference antenna (b) and receiving antenna</w:t>
      </w:r>
    </w:p>
    <w:p w14:paraId="574216B6" w14:textId="09388AB4"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compact range chamber, usually the spacing between </w:t>
      </w:r>
      <w:r w:rsidRPr="00E11EA5">
        <w:rPr>
          <w:lang w:eastAsia="ja-JP"/>
        </w:rPr>
        <w:t>the 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1D6E2F58" w14:textId="77777777" w:rsidR="00FF68ED" w:rsidRPr="00E11EA5" w:rsidRDefault="00FF68ED" w:rsidP="00FF68ED">
      <w:pPr>
        <w:rPr>
          <w:b/>
        </w:rPr>
      </w:pPr>
      <w:r w:rsidRPr="00E11EA5">
        <w:rPr>
          <w:b/>
        </w:rPr>
        <w:t xml:space="preserve">A4-7 </w:t>
      </w:r>
      <w:r w:rsidRPr="00E11EA5">
        <w:rPr>
          <w:b/>
        </w:rPr>
        <w:tab/>
        <w:t>Impedance mismatch in receiving chain</w:t>
      </w:r>
    </w:p>
    <w:p w14:paraId="271AF3AD" w14:textId="77777777" w:rsidR="00FF68ED" w:rsidRPr="00E11EA5" w:rsidRDefault="00FF68ED" w:rsidP="00FF68ED">
      <w:r w:rsidRPr="00E11EA5">
        <w:t xml:space="preserve">This contribution originates from multiple reflections between the receiving antenna and the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E11EA5" w:rsidRDefault="00FF68ED" w:rsidP="00FF68ED">
      <w:pPr>
        <w:rPr>
          <w:b/>
        </w:rPr>
      </w:pPr>
      <w:r w:rsidRPr="00E11EA5">
        <w:rPr>
          <w:b/>
        </w:rPr>
        <w:t xml:space="preserve">A4-8 </w:t>
      </w:r>
      <w:r w:rsidRPr="00E11EA5">
        <w:rPr>
          <w:b/>
        </w:rPr>
        <w:tab/>
        <w:t>RF leakage (BS (a) / SGH (b) connector terminated and test range antenna connector cable terminated)</w:t>
      </w:r>
    </w:p>
    <w:p w14:paraId="1AD2E86E" w14:textId="4B57E3FD" w:rsidR="00FF68ED" w:rsidRPr="00E11EA5" w:rsidRDefault="00FF68ED" w:rsidP="00FF68ED">
      <w:r w:rsidRPr="00E11EA5">
        <w:t>This contribution denotes noise leaking into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82B8453" w14:textId="77777777" w:rsidR="00FF68ED" w:rsidRPr="00E11EA5" w:rsidRDefault="00FF68ED" w:rsidP="00FF68ED">
      <w:pPr>
        <w:rPr>
          <w:b/>
        </w:rPr>
      </w:pPr>
      <w:r w:rsidRPr="00E11EA5">
        <w:rPr>
          <w:b/>
        </w:rPr>
        <w:t xml:space="preserve">A4-9 </w:t>
      </w:r>
      <w:r w:rsidRPr="00E11EA5">
        <w:rPr>
          <w:b/>
        </w:rPr>
        <w:tab/>
        <w:t>Misalignment positioning system</w:t>
      </w:r>
    </w:p>
    <w:p w14:paraId="28803F1E"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E11EA5" w:rsidRDefault="00FF68ED" w:rsidP="00FF68ED">
      <w:pPr>
        <w:rPr>
          <w:b/>
        </w:rPr>
      </w:pPr>
      <w:r w:rsidRPr="00E11EA5">
        <w:rPr>
          <w:b/>
        </w:rPr>
        <w:t xml:space="preserve">A4-10 </w:t>
      </w:r>
      <w:r w:rsidRPr="00E11EA5">
        <w:rPr>
          <w:b/>
        </w:rPr>
        <w:tab/>
        <w:t>Pointing error between reference antenna and test range antenna</w:t>
      </w:r>
    </w:p>
    <w:p w14:paraId="7CEBF3A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E11EA5" w:rsidRDefault="00FF68ED" w:rsidP="00FF68ED">
      <w:pPr>
        <w:rPr>
          <w:b/>
        </w:rPr>
      </w:pPr>
      <w:r w:rsidRPr="00E11EA5">
        <w:rPr>
          <w:b/>
        </w:rPr>
        <w:t xml:space="preserve">A4-11 </w:t>
      </w:r>
      <w:r w:rsidRPr="00E11EA5">
        <w:rPr>
          <w:b/>
        </w:rPr>
        <w:tab/>
        <w:t>Impedance mismatch in path to reference antenna</w:t>
      </w:r>
    </w:p>
    <w:p w14:paraId="3C24BBAD"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E11EA5" w:rsidRDefault="00FF68ED" w:rsidP="00FF68ED">
      <w:pPr>
        <w:rPr>
          <w:b/>
        </w:rPr>
      </w:pPr>
      <w:r w:rsidRPr="00E11EA5">
        <w:rPr>
          <w:b/>
        </w:rPr>
        <w:t xml:space="preserve">A4-12 </w:t>
      </w:r>
      <w:r w:rsidRPr="00E11EA5">
        <w:rPr>
          <w:b/>
        </w:rPr>
        <w:tab/>
        <w:t>Impedance mismatch in path to compact probe</w:t>
      </w:r>
    </w:p>
    <w:p w14:paraId="142B3944" w14:textId="77777777" w:rsidR="00FF68ED" w:rsidRPr="00E11EA5" w:rsidRDefault="00FF68ED" w:rsidP="00FF68ED">
      <w:r w:rsidRPr="00E11EA5">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E11EA5" w:rsidRDefault="00FF68ED" w:rsidP="00FF68ED">
      <w:pPr>
        <w:rPr>
          <w:b/>
        </w:rPr>
      </w:pPr>
      <w:r w:rsidRPr="00E11EA5">
        <w:rPr>
          <w:b/>
        </w:rPr>
        <w:t xml:space="preserve">A4-13 </w:t>
      </w:r>
      <w:r w:rsidRPr="00E11EA5">
        <w:rPr>
          <w:b/>
        </w:rPr>
        <w:tab/>
        <w:t>Influence of reference antenna feed cable (flexing cables, adapters, attenuators, connector repeatability)</w:t>
      </w:r>
    </w:p>
    <w:p w14:paraId="1CD15BF0"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E11EA5" w:rsidRDefault="00FF68ED" w:rsidP="00FF68ED">
      <w:pPr>
        <w:rPr>
          <w:b/>
        </w:rPr>
      </w:pPr>
      <w:r w:rsidRPr="00E11EA5">
        <w:rPr>
          <w:b/>
        </w:rPr>
        <w:t xml:space="preserve">A4-14 </w:t>
      </w:r>
      <w:r w:rsidRPr="00E11EA5">
        <w:rPr>
          <w:b/>
        </w:rPr>
        <w:tab/>
        <w:t>Mismatch of receiver chain (i.e. between receiving antenna and measurement equipment)</w:t>
      </w:r>
    </w:p>
    <w:p w14:paraId="4EDE0F8B"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E11EA5" w:rsidRDefault="00FF68ED" w:rsidP="00FF68ED">
      <w:pPr>
        <w:rPr>
          <w:b/>
        </w:rPr>
      </w:pPr>
      <w:r w:rsidRPr="00E11EA5">
        <w:rPr>
          <w:b/>
        </w:rPr>
        <w:t xml:space="preserve">A4-15 </w:t>
      </w:r>
      <w:r w:rsidRPr="00E11EA5">
        <w:rPr>
          <w:b/>
        </w:rPr>
        <w:tab/>
        <w:t>Insertion loss of receiver chain</w:t>
      </w:r>
    </w:p>
    <w:p w14:paraId="06CA1892" w14:textId="05D22D31" w:rsidR="00FF68ED" w:rsidRPr="00E11EA5" w:rsidRDefault="00FF68ED" w:rsidP="00FF68ED">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21D49F8"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3575043C" w14:textId="77777777" w:rsidR="00FF68ED" w:rsidRPr="00E11EA5" w:rsidRDefault="00FF68ED" w:rsidP="00FF68ED">
      <w:pPr>
        <w:pStyle w:val="Heading1"/>
        <w:rPr>
          <w:lang w:eastAsia="ja-JP"/>
        </w:rPr>
      </w:pPr>
      <w:bookmarkStart w:id="3052" w:name="_Toc21086775"/>
      <w:bookmarkStart w:id="3053" w:name="_Toc29769235"/>
      <w:bookmarkStart w:id="3054" w:name="_Toc37430496"/>
      <w:bookmarkStart w:id="3055" w:name="_Toc43739599"/>
      <w:bookmarkStart w:id="3056" w:name="_Toc46347360"/>
      <w:r w:rsidRPr="00E11EA5">
        <w:rPr>
          <w:lang w:eastAsia="zh-CN"/>
        </w:rPr>
        <w:t>A.</w:t>
      </w:r>
      <w:r w:rsidRPr="00E11EA5">
        <w:rPr>
          <w:lang w:eastAsia="ja-JP"/>
        </w:rPr>
        <w:t xml:space="preserve"> 5</w:t>
      </w:r>
      <w:r w:rsidRPr="00E11EA5">
        <w:rPr>
          <w:lang w:eastAsia="ja-JP"/>
        </w:rPr>
        <w:tab/>
        <w:t>General</w:t>
      </w:r>
      <w:r w:rsidRPr="00E11EA5">
        <w:rPr>
          <w:rFonts w:hint="eastAsia"/>
          <w:lang w:eastAsia="ja-JP"/>
        </w:rPr>
        <w:t xml:space="preserve"> Chamber</w:t>
      </w:r>
      <w:bookmarkEnd w:id="3052"/>
      <w:bookmarkEnd w:id="3053"/>
      <w:bookmarkEnd w:id="3054"/>
      <w:bookmarkEnd w:id="3055"/>
      <w:bookmarkEnd w:id="3056"/>
    </w:p>
    <w:p w14:paraId="65303348" w14:textId="5A2BA7A8" w:rsidR="00FF68ED" w:rsidRPr="00E11EA5" w:rsidRDefault="00FF68ED" w:rsidP="00FF68ED">
      <w:pPr>
        <w:rPr>
          <w:lang w:eastAsia="zh-CN"/>
        </w:rPr>
      </w:pPr>
      <w:r w:rsidRPr="00E11EA5">
        <w:rPr>
          <w:lang w:eastAsia="zh-CN"/>
        </w:rPr>
        <w:t>This clause describes the uncertainties for a general wide band chamber.</w:t>
      </w:r>
    </w:p>
    <w:p w14:paraId="052C47EC" w14:textId="02D88CB2" w:rsidR="00FF68ED" w:rsidRPr="00E11EA5" w:rsidRDefault="00FF68ED" w:rsidP="00FF68ED">
      <w:pPr>
        <w:rPr>
          <w:b/>
          <w:lang w:eastAsia="ja-JP"/>
        </w:rPr>
      </w:pPr>
      <w:r w:rsidRPr="00E11EA5">
        <w:rPr>
          <w:b/>
          <w:lang w:eastAsia="ja-JP"/>
        </w:rPr>
        <w:t>A5-1 Positioning misalignment between the AAS BS and the reference antenna</w:t>
      </w:r>
    </w:p>
    <w:p w14:paraId="0ECFD864" w14:textId="489A292F"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56AD3BE2" w14:textId="42DFBD4D" w:rsidR="00FF68ED" w:rsidRPr="00E11EA5" w:rsidRDefault="00FF68ED" w:rsidP="00FF68ED">
      <w:pPr>
        <w:rPr>
          <w:b/>
          <w:lang w:eastAsia="ja-JP"/>
        </w:rPr>
      </w:pPr>
      <w:r w:rsidRPr="00E11EA5">
        <w:rPr>
          <w:b/>
          <w:lang w:eastAsia="ja-JP"/>
        </w:rPr>
        <w:t>A5-2 Pointing misalignment between the AAS BS and the receiving antenna</w:t>
      </w:r>
    </w:p>
    <w:p w14:paraId="4EDF38D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E11EA5" w:rsidRDefault="00FF68ED" w:rsidP="00FF68ED">
      <w:pPr>
        <w:rPr>
          <w:b/>
          <w:lang w:eastAsia="ja-JP"/>
        </w:rPr>
      </w:pPr>
      <w:r w:rsidRPr="00E11EA5">
        <w:rPr>
          <w:b/>
          <w:lang w:eastAsia="ja-JP"/>
        </w:rPr>
        <w:t>A5-3 Quality of quiet zone</w:t>
      </w:r>
    </w:p>
    <w:p w14:paraId="3955E8F7"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2FD726C5"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3A91D19">
          <v:shape id="_x0000_i1098" type="#_x0000_t75" style="width:223.5pt;height:36pt" o:ole="">
            <v:imagedata r:id="rId214" o:title=""/>
          </v:shape>
          <o:OLEObject Type="Embed" ProgID="Equation.3" ShapeID="_x0000_i1098" DrawAspect="Content" ObjectID="_1656960243" r:id="rId227"/>
        </w:object>
      </w:r>
    </w:p>
    <w:p w14:paraId="6BF721A4" w14:textId="77777777" w:rsidR="00FF68ED" w:rsidRPr="00E11EA5" w:rsidRDefault="00FF68ED" w:rsidP="00FF68ED">
      <w:r w:rsidRPr="00E11EA5">
        <w:t>Where:</w:t>
      </w:r>
    </w:p>
    <w:p w14:paraId="02D274C3" w14:textId="77777777" w:rsidR="00FF68ED" w:rsidRPr="00E11EA5" w:rsidRDefault="00FF68ED" w:rsidP="00FF68ED">
      <w:pPr>
        <w:pStyle w:val="B1"/>
      </w:pPr>
      <w:r w:rsidRPr="00E11EA5">
        <w:tab/>
      </w:r>
      <w:r w:rsidRPr="00E11EA5">
        <w:rPr>
          <w:position w:val="-6"/>
        </w:rPr>
        <w:object w:dxaOrig="279" w:dyaOrig="279" w14:anchorId="29CE0573">
          <v:shape id="_x0000_i1099" type="#_x0000_t75" style="width:14.25pt;height:14.25pt" o:ole="">
            <v:imagedata r:id="rId216" o:title=""/>
          </v:shape>
          <o:OLEObject Type="Embed" ProgID="Equation.3" ShapeID="_x0000_i1099" DrawAspect="Content" ObjectID="_1656960244" r:id="rId228"/>
        </w:object>
      </w:r>
      <w:r w:rsidRPr="00E11EA5">
        <w:t xml:space="preserve"> is </w:t>
      </w:r>
      <w:r w:rsidRPr="00E11EA5">
        <w:rPr>
          <w:lang w:eastAsia="ja-JP"/>
        </w:rPr>
        <w:t xml:space="preserve">the </w:t>
      </w:r>
      <w:r w:rsidRPr="00E11EA5">
        <w:t>number of angular intervals in elevation,</w:t>
      </w:r>
    </w:p>
    <w:p w14:paraId="5ED60AC5" w14:textId="77777777" w:rsidR="00FF68ED" w:rsidRPr="00E11EA5" w:rsidRDefault="00FF68ED" w:rsidP="00FF68ED">
      <w:pPr>
        <w:pStyle w:val="B1"/>
      </w:pPr>
      <w:r w:rsidRPr="00E11EA5">
        <w:tab/>
      </w:r>
      <w:r w:rsidRPr="00E11EA5">
        <w:rPr>
          <w:position w:val="-4"/>
        </w:rPr>
        <w:object w:dxaOrig="320" w:dyaOrig="260" w14:anchorId="5FB3DD8C">
          <v:shape id="_x0000_i1100" type="#_x0000_t75" style="width:14.25pt;height:7.5pt" o:ole="">
            <v:imagedata r:id="rId218" o:title=""/>
          </v:shape>
          <o:OLEObject Type="Embed" ProgID="Equation.3" ShapeID="_x0000_i1100" DrawAspect="Content" ObjectID="_1656960245" r:id="rId229"/>
        </w:object>
      </w:r>
      <w:r w:rsidRPr="00E11EA5">
        <w:t xml:space="preserve"> is </w:t>
      </w:r>
      <w:r w:rsidRPr="00E11EA5">
        <w:rPr>
          <w:lang w:eastAsia="ja-JP"/>
        </w:rPr>
        <w:t xml:space="preserve">the </w:t>
      </w:r>
      <w:r w:rsidRPr="00E11EA5">
        <w:t>number of angular intervals in azimuth, and</w:t>
      </w:r>
    </w:p>
    <w:p w14:paraId="54680EAB" w14:textId="77777777" w:rsidR="00FF68ED" w:rsidRPr="00E11EA5" w:rsidRDefault="00FF68ED" w:rsidP="00FF68ED">
      <w:pPr>
        <w:pStyle w:val="B1"/>
      </w:pPr>
      <w:r w:rsidRPr="00E11EA5">
        <w:lastRenderedPageBreak/>
        <w:tab/>
      </w:r>
      <w:r w:rsidRPr="00E11EA5">
        <w:rPr>
          <w:position w:val="-12"/>
        </w:rPr>
        <w:object w:dxaOrig="279" w:dyaOrig="360" w14:anchorId="12473CB9">
          <v:shape id="_x0000_i1101" type="#_x0000_t75" style="width:14.25pt;height:14.25pt" o:ole="">
            <v:imagedata r:id="rId220" o:title=""/>
          </v:shape>
          <o:OLEObject Type="Embed" ProgID="Equation.3" ShapeID="_x0000_i1101" DrawAspect="Content" ObjectID="_1656960246" r:id="rId230"/>
        </w:object>
      </w:r>
      <w:r w:rsidRPr="00E11EA5">
        <w:t xml:space="preserve"> is elevation of single measurement </w:t>
      </w:r>
      <w:r w:rsidRPr="00E11EA5">
        <w:rPr>
          <w:position w:val="-14"/>
        </w:rPr>
        <w:object w:dxaOrig="660" w:dyaOrig="380" w14:anchorId="51F13828">
          <v:shape id="_x0000_i1102" type="#_x0000_t75" style="width:36pt;height:21.75pt" o:ole="">
            <v:imagedata r:id="rId222" o:title=""/>
          </v:shape>
          <o:OLEObject Type="Embed" ProgID="Equation.3" ShapeID="_x0000_i1102" DrawAspect="Content" ObjectID="_1656960247" r:id="rId231"/>
        </w:object>
      </w:r>
      <w:r w:rsidRPr="00E11EA5">
        <w:t>.</w:t>
      </w:r>
    </w:p>
    <w:p w14:paraId="3707A491" w14:textId="1C6E082B"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E044427">
          <v:shape id="_x0000_i1103" type="#_x0000_t75" style="width:21.75pt;height:14.25pt" o:ole="">
            <v:imagedata r:id="rId224" o:title=""/>
          </v:shape>
          <o:OLEObject Type="Embed" ProgID="Equation.3" ShapeID="_x0000_i1103" DrawAspect="Content" ObjectID="_1656960248"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74B75C0A">
          <v:shape id="_x0000_i1104" type="#_x0000_t75" style="width:21.75pt;height:14.25pt" o:ole="">
            <v:imagedata r:id="rId224" o:title=""/>
          </v:shape>
          <o:OLEObject Type="Embed" ProgID="Equation.3" ShapeID="_x0000_i1104" DrawAspect="Content" ObjectID="_1656960249" r:id="rId233"/>
        </w:object>
      </w:r>
      <w:r w:rsidRPr="00E11EA5">
        <w:t xml:space="preserve"> may be divided by factor 2 also in Stage 2 (i.e. AAS BS measurement) for the same reason.</w:t>
      </w:r>
    </w:p>
    <w:p w14:paraId="3B411E7A"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4C3AF2F4" w14:textId="443C2141" w:rsidR="00FF68ED" w:rsidRPr="00E11EA5" w:rsidRDefault="00FF68ED" w:rsidP="00FF68ED">
      <w:pPr>
        <w:rPr>
          <w:lang w:eastAsia="ja-JP"/>
        </w:rPr>
      </w:pPr>
      <w:r w:rsidRPr="00E11EA5">
        <w:rPr>
          <w:b/>
          <w:lang w:eastAsia="ja-JP"/>
        </w:rPr>
        <w:t xml:space="preserve">A5-4 Polarization mismatch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w:t>
      </w:r>
      <w:r w:rsidRPr="00E11EA5">
        <w:rPr>
          <w:lang w:eastAsia="ja-JP"/>
        </w:rPr>
        <w:t xml:space="preserve"> antenna</w:t>
      </w:r>
    </w:p>
    <w:p w14:paraId="0C87632B" w14:textId="51D486F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40F42B02" w14:textId="614A8F17" w:rsidR="00FF68ED" w:rsidRPr="00E11EA5" w:rsidRDefault="00FF68ED" w:rsidP="00FF68ED">
      <w:pPr>
        <w:rPr>
          <w:b/>
          <w:lang w:eastAsia="ja-JP"/>
        </w:rPr>
      </w:pPr>
      <w:r w:rsidRPr="00E11EA5">
        <w:rPr>
          <w:b/>
          <w:lang w:eastAsia="ja-JP"/>
        </w:rPr>
        <w:t xml:space="preserve">A5-5 Mutual coupling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 antenna</w:t>
      </w:r>
    </w:p>
    <w:p w14:paraId="7222C304" w14:textId="04604BA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AA061BF" w14:textId="77777777" w:rsidR="00FF68ED" w:rsidRPr="00E11EA5" w:rsidRDefault="00FF68ED" w:rsidP="00FF68ED">
      <w:pPr>
        <w:rPr>
          <w:b/>
          <w:lang w:eastAsia="ja-JP"/>
        </w:rPr>
      </w:pPr>
      <w:r w:rsidRPr="00E11EA5">
        <w:rPr>
          <w:b/>
          <w:lang w:eastAsia="ja-JP"/>
        </w:rPr>
        <w:t>A5-6 Phase curvature</w:t>
      </w:r>
    </w:p>
    <w:p w14:paraId="35D2A871" w14:textId="7604BEFB"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AAS BS </w:t>
      </w:r>
      <w:r w:rsidRPr="00E11EA5">
        <w:rPr>
          <w:b/>
        </w:rPr>
        <w:t xml:space="preserve">(a) </w:t>
      </w:r>
      <w:r w:rsidRPr="00E11EA5">
        <w:rPr>
          <w:lang w:eastAsia="ja-JP"/>
        </w:rPr>
        <w:t xml:space="preserve">/reference antenna </w:t>
      </w:r>
      <w:r w:rsidRPr="00E11EA5">
        <w:rPr>
          <w:b/>
        </w:rPr>
        <w:t>(b)</w:t>
      </w:r>
      <w:r w:rsidRPr="00E11EA5">
        <w:t>.</w:t>
      </w:r>
    </w:p>
    <w:p w14:paraId="6D94B889" w14:textId="77777777" w:rsidR="00FF68ED" w:rsidRPr="00E11EA5" w:rsidRDefault="00FF68ED" w:rsidP="00FF68ED">
      <w:pPr>
        <w:rPr>
          <w:b/>
          <w:lang w:eastAsia="ja-JP"/>
        </w:rPr>
      </w:pPr>
      <w:r w:rsidRPr="00E11EA5">
        <w:rPr>
          <w:b/>
          <w:lang w:eastAsia="ja-JP"/>
        </w:rPr>
        <w:t>A5-7 Impedance mismatch in the receiving chain</w:t>
      </w:r>
    </w:p>
    <w:p w14:paraId="7D785687"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C9C7581" w14:textId="77777777" w:rsidR="00FF68ED" w:rsidRPr="00E11EA5" w:rsidRDefault="00FF68ED" w:rsidP="00FF68ED">
      <w:pPr>
        <w:rPr>
          <w:b/>
          <w:lang w:eastAsia="ja-JP"/>
        </w:rPr>
      </w:pPr>
      <w:r w:rsidRPr="00E11EA5">
        <w:rPr>
          <w:b/>
          <w:lang w:eastAsia="ja-JP"/>
        </w:rPr>
        <w:t>A5-8 Random uncertainty</w:t>
      </w:r>
    </w:p>
    <w:p w14:paraId="69547E19" w14:textId="2F1F8950"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697673AD" w14:textId="77777777" w:rsidR="00FF68ED" w:rsidRPr="00E11EA5" w:rsidRDefault="00FF68ED" w:rsidP="00FF68ED">
      <w:pPr>
        <w:rPr>
          <w:b/>
          <w:lang w:eastAsia="ja-JP"/>
        </w:rPr>
      </w:pPr>
      <w:r w:rsidRPr="00E11EA5">
        <w:rPr>
          <w:b/>
          <w:lang w:eastAsia="ja-JP"/>
        </w:rPr>
        <w:t>A5-9 Impedance mismatch between the receiving antenna and the network analyzer</w:t>
      </w:r>
    </w:p>
    <w:p w14:paraId="00409196"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E11EA5" w:rsidRDefault="00FF68ED" w:rsidP="00FF68ED">
      <w:pPr>
        <w:rPr>
          <w:b/>
          <w:lang w:eastAsia="ja-JP"/>
        </w:rPr>
      </w:pPr>
      <w:r w:rsidRPr="00E11EA5">
        <w:rPr>
          <w:b/>
          <w:lang w:eastAsia="ja-JP"/>
        </w:rPr>
        <w:t>A5-10 Positioning and pointing misalignment between the reference antenna and the receiving antenna</w:t>
      </w:r>
    </w:p>
    <w:p w14:paraId="3DBC3E61"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79B1D8F7" w14:textId="77777777" w:rsidR="00FF68ED" w:rsidRPr="00E11EA5" w:rsidRDefault="00FF68ED" w:rsidP="00FF68ED">
      <w:pPr>
        <w:rPr>
          <w:b/>
          <w:lang w:eastAsia="ja-JP"/>
        </w:rPr>
      </w:pPr>
      <w:r w:rsidRPr="00E11EA5">
        <w:rPr>
          <w:b/>
          <w:lang w:eastAsia="ja-JP"/>
        </w:rPr>
        <w:t>A5-11 Impedance mismatch between the reference antenna and the network analyzer</w:t>
      </w:r>
    </w:p>
    <w:p w14:paraId="36DD71BE"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E11EA5" w:rsidRDefault="00FF68ED" w:rsidP="00FF68ED">
      <w:pPr>
        <w:rPr>
          <w:b/>
        </w:rPr>
      </w:pPr>
      <w:r w:rsidRPr="00E11EA5">
        <w:rPr>
          <w:b/>
          <w:lang w:eastAsia="ja-JP"/>
        </w:rPr>
        <w:t>A5-12</w:t>
      </w:r>
      <w:r w:rsidRPr="00E11EA5">
        <w:rPr>
          <w:b/>
        </w:rPr>
        <w:t xml:space="preserve"> Influence of the </w:t>
      </w:r>
      <w:r w:rsidRPr="00E11EA5">
        <w:rPr>
          <w:b/>
          <w:lang w:eastAsia="ja-JP"/>
        </w:rPr>
        <w:t>reference</w:t>
      </w:r>
      <w:r w:rsidRPr="00E11EA5">
        <w:rPr>
          <w:b/>
        </w:rPr>
        <w:t xml:space="preserve"> antenna feed cable</w:t>
      </w:r>
    </w:p>
    <w:p w14:paraId="7B25ED43" w14:textId="77777777" w:rsidR="00FF68ED" w:rsidRPr="00E11EA5" w:rsidRDefault="00FF68ED" w:rsidP="00FF68ED">
      <w:r w:rsidRPr="00E11EA5">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E11EA5" w:rsidRDefault="00FF68ED" w:rsidP="00FF68ED">
      <w:pPr>
        <w:rPr>
          <w:b/>
          <w:lang w:eastAsia="ja-JP"/>
        </w:rPr>
      </w:pPr>
      <w:r w:rsidRPr="00E11EA5">
        <w:rPr>
          <w:b/>
          <w:lang w:eastAsia="ja-JP"/>
        </w:rPr>
        <w:t>A5-13</w:t>
      </w:r>
      <w:r w:rsidRPr="00E11EA5">
        <w:rPr>
          <w:b/>
        </w:rPr>
        <w:t xml:space="preserve"> Reference antenna feed cable loss measurement uncertainty</w:t>
      </w:r>
    </w:p>
    <w:p w14:paraId="633D8BE9"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4B2D614E" w14:textId="77777777" w:rsidR="00FF68ED" w:rsidRPr="00E11EA5" w:rsidRDefault="00FF68ED" w:rsidP="00FF68ED">
      <w:pPr>
        <w:rPr>
          <w:b/>
        </w:rPr>
      </w:pPr>
      <w:r w:rsidRPr="00E11EA5">
        <w:rPr>
          <w:b/>
          <w:lang w:eastAsia="ja-JP"/>
        </w:rPr>
        <w:t>A5-14</w:t>
      </w:r>
      <w:r w:rsidRPr="00E11EA5">
        <w:rPr>
          <w:b/>
        </w:rPr>
        <w:t xml:space="preserve"> Influence of the </w:t>
      </w:r>
      <w:r w:rsidRPr="00E11EA5">
        <w:rPr>
          <w:b/>
          <w:lang w:eastAsia="ja-JP"/>
        </w:rPr>
        <w:t>receiving</w:t>
      </w:r>
      <w:r w:rsidRPr="00E11EA5">
        <w:rPr>
          <w:b/>
        </w:rPr>
        <w:t xml:space="preserve"> antenna feed cable</w:t>
      </w:r>
    </w:p>
    <w:p w14:paraId="26FACA40"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7E2DB5B7" w14:textId="77777777" w:rsidR="00FF68ED" w:rsidRPr="00E11EA5" w:rsidRDefault="00FF68ED" w:rsidP="00FF68ED">
      <w:pPr>
        <w:rPr>
          <w:lang w:eastAsia="ja-JP"/>
        </w:rPr>
      </w:pPr>
      <w:r w:rsidRPr="00E11EA5">
        <w:rPr>
          <w:lang w:eastAsia="ja-JP"/>
        </w:rPr>
        <w:t>In other cases a technical study should be done.</w:t>
      </w:r>
    </w:p>
    <w:p w14:paraId="3AA11DB9" w14:textId="77777777" w:rsidR="00FF68ED" w:rsidRPr="00E11EA5" w:rsidRDefault="00FF68ED" w:rsidP="00FF68ED">
      <w:pPr>
        <w:rPr>
          <w:b/>
          <w:lang w:eastAsia="ja-JP"/>
        </w:rPr>
      </w:pPr>
      <w:r w:rsidRPr="00E11EA5">
        <w:rPr>
          <w:b/>
          <w:lang w:eastAsia="ja-JP"/>
        </w:rPr>
        <w:t>A5-15 Uncertainty of the absolute gain of the receiving antenna</w:t>
      </w:r>
    </w:p>
    <w:p w14:paraId="51FE1FF1"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1D1C434F" w14:textId="77777777" w:rsidR="00FF68ED" w:rsidRPr="00E11EA5" w:rsidRDefault="00FF68ED" w:rsidP="00FF68ED">
      <w:pPr>
        <w:rPr>
          <w:b/>
        </w:rPr>
      </w:pPr>
      <w:r w:rsidRPr="00E11EA5">
        <w:rPr>
          <w:b/>
          <w:lang w:eastAsia="ja-JP"/>
        </w:rPr>
        <w:t>A5-</w:t>
      </w:r>
      <w:r w:rsidRPr="00E11EA5">
        <w:rPr>
          <w:b/>
        </w:rPr>
        <w:t>16 Frequency flatness</w:t>
      </w:r>
    </w:p>
    <w:p w14:paraId="604EF09C" w14:textId="77777777" w:rsidR="00FF68ED" w:rsidRPr="00E11EA5" w:rsidRDefault="00FF68ED" w:rsidP="00FF68ED">
      <w:pPr>
        <w:rPr>
          <w:b/>
          <w:lang w:eastAsia="ja-JP"/>
        </w:rPr>
      </w:pPr>
      <w:r w:rsidRPr="00E11EA5">
        <w:t>This uncertainty contribution to account for the frequency interpolation error caused by a finite frequency resolution during the calibration stage.</w:t>
      </w:r>
    </w:p>
    <w:p w14:paraId="4F717261" w14:textId="77777777" w:rsidR="00FF68ED" w:rsidRPr="00E11EA5" w:rsidRDefault="00FF68ED" w:rsidP="00FF68ED">
      <w:pPr>
        <w:rPr>
          <w:b/>
          <w:lang w:eastAsia="ja-JP"/>
        </w:rPr>
      </w:pPr>
      <w:r w:rsidRPr="00E11EA5">
        <w:rPr>
          <w:b/>
          <w:lang w:eastAsia="ja-JP"/>
        </w:rPr>
        <w:t>A5-17 Measurement antenna frequency variation</w:t>
      </w:r>
    </w:p>
    <w:p w14:paraId="4E3DC7AF" w14:textId="77777777" w:rsidR="00FF68ED" w:rsidRPr="00E11EA5" w:rsidRDefault="00FF68ED" w:rsidP="00FF68ED">
      <w:pPr>
        <w:rPr>
          <w:lang w:eastAsia="ja-JP"/>
        </w:rPr>
      </w:pPr>
      <w:r w:rsidRPr="00E11EA5">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E11EA5" w:rsidRDefault="00FF68ED" w:rsidP="00FF68ED">
      <w:pPr>
        <w:rPr>
          <w:lang w:eastAsia="ja-JP"/>
        </w:rPr>
      </w:pPr>
      <w:r w:rsidRPr="00E11EA5">
        <w:rPr>
          <w:b/>
          <w:lang w:eastAsia="ja-JP"/>
        </w:rPr>
        <w:t>A5-18 FSPL estimation error</w:t>
      </w:r>
    </w:p>
    <w:p w14:paraId="46E08D73" w14:textId="77777777" w:rsidR="00FF68ED" w:rsidRPr="00E11EA5" w:rsidRDefault="00FF68ED" w:rsidP="00FF68ED">
      <w:pPr>
        <w:rPr>
          <w:lang w:eastAsia="ja-JP"/>
        </w:rPr>
      </w:pPr>
      <w:r w:rsidRPr="00E11EA5">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E11EA5" w:rsidRDefault="00FF68ED" w:rsidP="00FF68ED">
      <w:pPr>
        <w:rPr>
          <w:b/>
          <w:lang w:eastAsia="ja-JP"/>
        </w:rPr>
      </w:pPr>
      <w:r w:rsidRPr="00E11EA5">
        <w:rPr>
          <w:b/>
          <w:lang w:eastAsia="ja-JP"/>
        </w:rPr>
        <w:t>A5-19 Measurement system dynamic range uncertainty</w:t>
      </w:r>
    </w:p>
    <w:p w14:paraId="0D8F3576" w14:textId="77777777" w:rsidR="00FF68ED" w:rsidRPr="00E11EA5" w:rsidRDefault="00FF68ED" w:rsidP="00FF68ED">
      <w:r w:rsidRPr="00E11EA5">
        <w:t>Uncertainty associated with the addition of each of the directional power measurements to calculate the TRP due to the limited dynamic range of the OTA test system causing an overestimation.</w:t>
      </w:r>
    </w:p>
    <w:p w14:paraId="4A02AF42" w14:textId="15E7B750" w:rsidR="00FF68ED" w:rsidRPr="00E11EA5" w:rsidRDefault="00FF68ED" w:rsidP="00FF68ED">
      <w:pPr>
        <w:rPr>
          <w:b/>
          <w:lang w:eastAsia="ja-JP"/>
        </w:rPr>
      </w:pPr>
      <w:r w:rsidRPr="00E11EA5">
        <w:rPr>
          <w:b/>
          <w:lang w:eastAsia="ja-JP"/>
        </w:rPr>
        <w:t>A5-20 Reflections in anechoic chamber</w:t>
      </w:r>
    </w:p>
    <w:p w14:paraId="640A4413" w14:textId="77777777" w:rsidR="00FF68ED" w:rsidRPr="00E11EA5" w:rsidRDefault="00FF68ED" w:rsidP="00FF68ED">
      <w:r w:rsidRPr="00E11EA5">
        <w:rPr>
          <w:lang w:eastAsia="ja-JP"/>
        </w:rPr>
        <w:t>Uncertainty associated with the reflections in the chamber changing the coupling between the BS and the CLTA.</w:t>
      </w:r>
    </w:p>
    <w:p w14:paraId="78E28994" w14:textId="77777777" w:rsidR="00FF68ED" w:rsidRPr="00E11EA5" w:rsidRDefault="00FF68ED" w:rsidP="00FF68ED">
      <w:pPr>
        <w:pStyle w:val="Heading1"/>
        <w:rPr>
          <w:lang w:eastAsia="ja-JP"/>
        </w:rPr>
      </w:pPr>
      <w:bookmarkStart w:id="3057" w:name="_Toc21086776"/>
      <w:bookmarkStart w:id="3058" w:name="_Toc29769236"/>
      <w:bookmarkStart w:id="3059" w:name="_Toc37430497"/>
      <w:bookmarkStart w:id="3060" w:name="_Toc43739600"/>
      <w:bookmarkStart w:id="3061" w:name="_Toc46347361"/>
      <w:r w:rsidRPr="00E11EA5">
        <w:rPr>
          <w:lang w:eastAsia="zh-CN"/>
        </w:rPr>
        <w:t>A.6</w:t>
      </w:r>
      <w:r w:rsidRPr="00E11EA5">
        <w:rPr>
          <w:lang w:eastAsia="ja-JP"/>
        </w:rPr>
        <w:tab/>
        <w:t>Reverberation Chamber</w:t>
      </w:r>
      <w:bookmarkEnd w:id="3057"/>
      <w:bookmarkEnd w:id="3058"/>
      <w:bookmarkEnd w:id="3059"/>
      <w:bookmarkEnd w:id="3060"/>
      <w:bookmarkEnd w:id="3061"/>
    </w:p>
    <w:p w14:paraId="25C4FC90" w14:textId="77777777" w:rsidR="00FF68ED" w:rsidRPr="00E11EA5" w:rsidRDefault="00FF68ED" w:rsidP="00FF68ED">
      <w:pPr>
        <w:rPr>
          <w:b/>
        </w:rPr>
      </w:pPr>
      <w:r w:rsidRPr="00E11EA5">
        <w:rPr>
          <w:b/>
        </w:rPr>
        <w:t>A6-1 Impedance mismatch in the receiving chain</w:t>
      </w:r>
    </w:p>
    <w:p w14:paraId="1119D54A" w14:textId="77777777" w:rsidR="00FF68ED" w:rsidRPr="00E11EA5" w:rsidRDefault="00FF68ED" w:rsidP="00FF68ED">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E11EA5" w:rsidRDefault="00FF68ED" w:rsidP="00FF68ED">
      <w:pPr>
        <w:rPr>
          <w:b/>
        </w:rPr>
      </w:pPr>
      <w:r w:rsidRPr="00E11EA5">
        <w:rPr>
          <w:b/>
        </w:rPr>
        <w:t>A6-2 Random uncertainty</w:t>
      </w:r>
    </w:p>
    <w:p w14:paraId="67AE3E49" w14:textId="75702D2F" w:rsidR="00FF68ED" w:rsidRPr="00E11EA5" w:rsidRDefault="00FF68ED" w:rsidP="00FF68ED">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E11EA5">
        <w:t>BS</w:t>
      </w:r>
      <w:r w:rsidRPr="00E11EA5">
        <w:t xml:space="preserve"> without changing anything in the measurement set-up.</w:t>
      </w:r>
    </w:p>
    <w:p w14:paraId="2298729A" w14:textId="77777777" w:rsidR="00FF68ED" w:rsidRPr="00E11EA5" w:rsidRDefault="00FF68ED" w:rsidP="00FF68ED">
      <w:pPr>
        <w:rPr>
          <w:b/>
        </w:rPr>
      </w:pPr>
      <w:r w:rsidRPr="00E11EA5">
        <w:rPr>
          <w:b/>
        </w:rPr>
        <w:t>A6-3 Reference antenna radiation efficiency</w:t>
      </w:r>
    </w:p>
    <w:p w14:paraId="4D714FFE" w14:textId="77777777" w:rsidR="00FF68ED" w:rsidRPr="00E11EA5" w:rsidRDefault="00FF68ED" w:rsidP="00FF68ED">
      <w:r w:rsidRPr="00E11EA5">
        <w:t>This contribution is a residue of uncertainty of reference antenna radiation efficiency after calibration.</w:t>
      </w:r>
    </w:p>
    <w:p w14:paraId="0F169925" w14:textId="77777777" w:rsidR="00FF68ED" w:rsidRPr="00E11EA5" w:rsidRDefault="00FF68ED" w:rsidP="00FF68ED">
      <w:pPr>
        <w:rPr>
          <w:b/>
        </w:rPr>
      </w:pPr>
      <w:r w:rsidRPr="00E11EA5">
        <w:rPr>
          <w:b/>
        </w:rPr>
        <w:lastRenderedPageBreak/>
        <w:t>A6-4 Mean value estimation of reference antenna mismatch efficiency</w:t>
      </w:r>
    </w:p>
    <w:p w14:paraId="70FDDA0F"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5A36570" w14:textId="77777777" w:rsidR="00FF68ED" w:rsidRPr="00E11EA5" w:rsidRDefault="00FF68ED" w:rsidP="00FF68ED">
      <w:pPr>
        <w:rPr>
          <w:b/>
        </w:rPr>
      </w:pPr>
      <w:r w:rsidRPr="00E11EA5">
        <w:rPr>
          <w:b/>
        </w:rPr>
        <w:t>A6-5 Influence of the reference antenna feed cable</w:t>
      </w:r>
    </w:p>
    <w:p w14:paraId="78775A6B" w14:textId="77777777" w:rsidR="00FF68ED" w:rsidRPr="00E11EA5" w:rsidRDefault="00FF68ED" w:rsidP="00FF68ED">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15D4A7D2" w14:textId="77777777" w:rsidR="00FF68ED" w:rsidRPr="00E11EA5" w:rsidRDefault="00FF68ED" w:rsidP="00FF68ED">
      <w:pPr>
        <w:rPr>
          <w:b/>
        </w:rPr>
      </w:pPr>
      <w:r w:rsidRPr="00E11EA5">
        <w:rPr>
          <w:b/>
        </w:rPr>
        <w:t xml:space="preserve">A6-6 Mean value estimation of transfer function </w:t>
      </w:r>
    </w:p>
    <w:p w14:paraId="1A36DAF7"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57AE7A2" w14:textId="77777777" w:rsidR="00FF68ED" w:rsidRPr="00E11EA5" w:rsidRDefault="00FF68ED" w:rsidP="00FF68ED">
      <w:pPr>
        <w:rPr>
          <w:b/>
        </w:rPr>
      </w:pPr>
      <w:r w:rsidRPr="00E11EA5">
        <w:rPr>
          <w:b/>
        </w:rPr>
        <w:t>A6-7 Uniformity of transfer function</w:t>
      </w:r>
    </w:p>
    <w:p w14:paraId="17150AA5" w14:textId="66AEC9D4" w:rsidR="00FF68ED" w:rsidRPr="00E11EA5" w:rsidRDefault="00FF68ED" w:rsidP="00FF68ED">
      <w:r w:rsidRPr="00E11EA5">
        <w:t xml:space="preserve">Standard deviation over </w:t>
      </w:r>
      <w:r w:rsidR="00B86458" w:rsidRPr="00E11EA5">
        <w:t>BS</w:t>
      </w:r>
      <w:r w:rsidRPr="00E11EA5">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xml:space="preserve">. This uncertainty expresses the variations of measured TRP values with respect to translations and rotations of the </w:t>
      </w:r>
      <w:r w:rsidR="00B86458" w:rsidRPr="00E11EA5">
        <w:t>BS</w:t>
      </w:r>
      <w:r w:rsidRPr="00E11EA5">
        <w:t xml:space="preserve">. Ideally, the TRP does neither depend on translations nor rotations of the </w:t>
      </w:r>
      <w:r w:rsidR="00B86458" w:rsidRPr="00E11EA5">
        <w:t>BS</w:t>
      </w:r>
      <w:r w:rsidRPr="00E11EA5">
        <w:t>.</w:t>
      </w:r>
    </w:p>
    <w:p w14:paraId="1D4618C9" w14:textId="77777777" w:rsidR="00FF68ED" w:rsidRPr="00E11EA5" w:rsidRDefault="00FF68ED" w:rsidP="00FF68ED">
      <w:pPr>
        <w:pStyle w:val="Heading1"/>
        <w:rPr>
          <w:lang w:eastAsia="zh-CN"/>
        </w:rPr>
      </w:pPr>
      <w:bookmarkStart w:id="3062" w:name="_Toc21086777"/>
      <w:bookmarkStart w:id="3063" w:name="_Toc29769237"/>
      <w:bookmarkStart w:id="3064" w:name="_Toc37430498"/>
      <w:bookmarkStart w:id="3065" w:name="_Toc43739601"/>
      <w:bookmarkStart w:id="3066" w:name="_Toc46347362"/>
      <w:r w:rsidRPr="00E11EA5">
        <w:rPr>
          <w:lang w:eastAsia="zh-CN"/>
        </w:rPr>
        <w:t>A.7</w:t>
      </w:r>
      <w:r w:rsidRPr="00E11EA5">
        <w:rPr>
          <w:lang w:eastAsia="zh-CN"/>
        </w:rPr>
        <w:tab/>
        <w:t>Plane Wave Synthesizer</w:t>
      </w:r>
      <w:bookmarkEnd w:id="3062"/>
      <w:bookmarkEnd w:id="3063"/>
      <w:bookmarkEnd w:id="3064"/>
      <w:bookmarkEnd w:id="3065"/>
      <w:bookmarkEnd w:id="3066"/>
    </w:p>
    <w:p w14:paraId="25319D61" w14:textId="57CBC294" w:rsidR="00FF68ED" w:rsidRPr="00E11EA5" w:rsidRDefault="00FF68ED" w:rsidP="00FF68ED">
      <w:pPr>
        <w:rPr>
          <w:b/>
        </w:rPr>
      </w:pPr>
      <w:r w:rsidRPr="00E11EA5">
        <w:rPr>
          <w:b/>
        </w:rPr>
        <w:t>A7-1 Misalignment BS (a) /calibration antenna (b) &amp; pointing error</w:t>
      </w:r>
    </w:p>
    <w:p w14:paraId="7B6F5B37" w14:textId="5135AC97"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132AF978" w:rsidR="00FF68ED" w:rsidRPr="00E11EA5" w:rsidRDefault="00FF68ED" w:rsidP="00FF68ED">
      <w:pPr>
        <w:rPr>
          <w:b/>
        </w:rPr>
      </w:pPr>
      <w:r w:rsidRPr="00E11EA5">
        <w:rPr>
          <w:b/>
        </w:rPr>
        <w:t>A7-2 Longitudinal position uncertainty (i.e. standing wave and imperfect field synthesis) for BS (a) /calibration antenna (b)</w:t>
      </w:r>
    </w:p>
    <w:p w14:paraId="1E241B41" w14:textId="13ACF697"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77777777" w:rsidR="00FF68ED" w:rsidRPr="00E11EA5" w:rsidRDefault="00FF68ED" w:rsidP="00FF68ED">
      <w:pPr>
        <w:rPr>
          <w:b/>
        </w:rPr>
      </w:pPr>
      <w:r w:rsidRPr="00E11EA5">
        <w:rPr>
          <w:b/>
        </w:rPr>
        <w:t>A7-3 RF leakage</w:t>
      </w:r>
    </w:p>
    <w:p w14:paraId="423396C3" w14:textId="6D7CB4BA"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502B9FAA" w14:textId="642E3469" w:rsidR="00FF68ED" w:rsidRPr="00E11EA5" w:rsidRDefault="00FF68ED" w:rsidP="00FF68ED">
      <w:pPr>
        <w:rPr>
          <w:b/>
        </w:rPr>
      </w:pPr>
      <w:r w:rsidRPr="00E11EA5">
        <w:rPr>
          <w:b/>
        </w:rPr>
        <w:t>A7-4</w:t>
      </w:r>
      <w:r w:rsidRPr="00E11EA5">
        <w:t xml:space="preserve"> </w:t>
      </w:r>
      <w:r w:rsidRPr="00E11EA5">
        <w:rPr>
          <w:b/>
        </w:rPr>
        <w:t>QZ ripple with BS (a) /calibration antenna (b)</w:t>
      </w:r>
    </w:p>
    <w:p w14:paraId="34991B05" w14:textId="468DE57D"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77777777" w:rsidR="00FF68ED" w:rsidRPr="00E11EA5" w:rsidRDefault="00FF68ED" w:rsidP="00FF68ED">
      <w:pPr>
        <w:rPr>
          <w:b/>
        </w:rPr>
      </w:pPr>
      <w:r w:rsidRPr="00E11EA5">
        <w:rPr>
          <w:b/>
        </w:rPr>
        <w:t>A7-5 Miscellaneous Uncertainty</w:t>
      </w:r>
    </w:p>
    <w:p w14:paraId="6B17A78D" w14:textId="4CA9D8AE"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77777777" w:rsidR="00FF68ED" w:rsidRPr="00E11EA5" w:rsidRDefault="00FF68ED" w:rsidP="00FF68ED">
      <w:pPr>
        <w:rPr>
          <w:b/>
        </w:rPr>
      </w:pPr>
      <w:r w:rsidRPr="00E11EA5">
        <w:rPr>
          <w:b/>
        </w:rPr>
        <w:lastRenderedPageBreak/>
        <w:t xml:space="preserve">A7-6 </w:t>
      </w:r>
      <w:r w:rsidRPr="00E11EA5">
        <w:rPr>
          <w:b/>
        </w:rPr>
        <w:tab/>
        <w:t>Mismatch</w:t>
      </w:r>
    </w:p>
    <w:p w14:paraId="2818F375"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E11EA5" w:rsidRDefault="00FF68ED" w:rsidP="00FF68ED">
      <w:pPr>
        <w:rPr>
          <w:b/>
        </w:rPr>
      </w:pPr>
      <w:r w:rsidRPr="00E11EA5">
        <w:rPr>
          <w:b/>
        </w:rPr>
        <w:t xml:space="preserve">A7-7 </w:t>
      </w:r>
      <w:r w:rsidRPr="00E11EA5">
        <w:rPr>
          <w:b/>
        </w:rPr>
        <w:tab/>
        <w:t xml:space="preserve">Insertion loss variation </w:t>
      </w:r>
    </w:p>
    <w:p w14:paraId="26AE4031" w14:textId="637531BB"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05E169A0"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339DE017" w14:textId="77777777" w:rsidR="00FF68ED" w:rsidRPr="00E11EA5" w:rsidRDefault="00FF68ED" w:rsidP="00FF68ED">
      <w:pPr>
        <w:rPr>
          <w:b/>
        </w:rPr>
      </w:pPr>
      <w:r w:rsidRPr="00E11EA5">
        <w:rPr>
          <w:b/>
        </w:rPr>
        <w:t xml:space="preserve">A7-8 </w:t>
      </w:r>
      <w:r w:rsidRPr="00E11EA5">
        <w:rPr>
          <w:b/>
        </w:rPr>
        <w:tab/>
        <w:t>Influence of the calibration antenna feed cable</w:t>
      </w:r>
    </w:p>
    <w:p w14:paraId="4AAA9857"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0DA30E1C"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E11EA5" w:rsidRDefault="00FF68ED" w:rsidP="00FF68ED">
      <w:pPr>
        <w:rPr>
          <w:b/>
        </w:rPr>
      </w:pPr>
      <w:r w:rsidRPr="00E11EA5">
        <w:rPr>
          <w:b/>
        </w:rPr>
        <w:t>A7-9 Misalignment of positioning system</w:t>
      </w:r>
    </w:p>
    <w:p w14:paraId="7D40A2D7"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E11EA5" w:rsidRDefault="00FF68ED" w:rsidP="00FF68ED">
      <w:pPr>
        <w:rPr>
          <w:b/>
        </w:rPr>
      </w:pPr>
      <w:r w:rsidRPr="00E11EA5">
        <w:rPr>
          <w:b/>
        </w:rPr>
        <w:t>A7-10 Rotary Joints</w:t>
      </w:r>
    </w:p>
    <w:p w14:paraId="1DF2D53D" w14:textId="77777777" w:rsidR="00FF68ED" w:rsidRPr="00E11EA5" w:rsidRDefault="00FF68ED" w:rsidP="00FF68ED">
      <w:r w:rsidRPr="00E11EA5">
        <w:t>If applicable, this uncertainty term corresponds to the accuracy in changing from azimuth to vertical measurements.</w:t>
      </w:r>
    </w:p>
    <w:p w14:paraId="07EB4FF1" w14:textId="77777777" w:rsidR="00FF68ED" w:rsidRPr="00E11EA5" w:rsidRDefault="00FF68ED" w:rsidP="00FF68ED">
      <w:pPr>
        <w:rPr>
          <w:b/>
        </w:rPr>
      </w:pPr>
      <w:r w:rsidRPr="00E11EA5">
        <w:rPr>
          <w:b/>
        </w:rPr>
        <w:t>A7-11 Switching Uncertainty</w:t>
      </w:r>
    </w:p>
    <w:p w14:paraId="69668EAA" w14:textId="7FE83639"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E11EA5" w:rsidRDefault="00FF68ED" w:rsidP="00FF68ED">
      <w:pPr>
        <w:rPr>
          <w:b/>
          <w:lang w:eastAsia="ja-JP"/>
        </w:rPr>
      </w:pPr>
      <w:r w:rsidRPr="00E11EA5">
        <w:rPr>
          <w:b/>
        </w:rPr>
        <w:t>A7-</w:t>
      </w:r>
      <w:r w:rsidRPr="00E11EA5">
        <w:rPr>
          <w:b/>
          <w:lang w:eastAsia="ja-JP"/>
        </w:rPr>
        <w:t>12 Field repeatability</w:t>
      </w:r>
    </w:p>
    <w:p w14:paraId="16131DD9"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E11EA5" w:rsidRDefault="00FF68ED" w:rsidP="00FF68ED">
      <w:pPr>
        <w:rPr>
          <w:b/>
          <w:lang w:eastAsia="ja-JP"/>
        </w:rPr>
      </w:pPr>
      <w:r w:rsidRPr="00E11EA5">
        <w:rPr>
          <w:b/>
        </w:rPr>
        <w:t>A7-</w:t>
      </w:r>
      <w:r w:rsidRPr="00E11EA5">
        <w:rPr>
          <w:b/>
          <w:lang w:eastAsia="ja-JP"/>
        </w:rPr>
        <w:t>13 Frequency flatness</w:t>
      </w:r>
    </w:p>
    <w:p w14:paraId="45BC5FCF" w14:textId="77777777" w:rsidR="00FF68ED" w:rsidRPr="00E11EA5" w:rsidRDefault="00FF68ED" w:rsidP="00FF68ED">
      <w:r w:rsidRPr="00E11EA5">
        <w:t>This uncertainty contribution to account for the frequency interpolation error caused by a finite frequency resolution during the calibration stage.</w:t>
      </w:r>
    </w:p>
    <w:p w14:paraId="66B47046" w14:textId="77777777" w:rsidR="00FF68ED" w:rsidRPr="00E11EA5" w:rsidRDefault="00FF68ED" w:rsidP="00FF68ED">
      <w:pPr>
        <w:rPr>
          <w:b/>
        </w:rPr>
      </w:pPr>
      <w:r w:rsidRPr="00E11EA5">
        <w:rPr>
          <w:b/>
        </w:rPr>
        <w:t>A7-14 System non-linearity</w:t>
      </w:r>
    </w:p>
    <w:p w14:paraId="334412BC" w14:textId="77777777" w:rsidR="00FF68ED" w:rsidRPr="00E11EA5" w:rsidRDefault="00FF68ED" w:rsidP="00FF68ED">
      <w:pPr>
        <w:jc w:val="both"/>
      </w:pPr>
      <w:r w:rsidRPr="00E11EA5">
        <w:t>This uncertainty term is calculated as RSS of the following items, assuming a rectangular distribution:</w:t>
      </w:r>
    </w:p>
    <w:p w14:paraId="558F7FF3"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E11EA5" w:rsidRDefault="00FF68ED" w:rsidP="00191DC4">
      <w:pPr>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bookmarkStart w:id="3067" w:name="tsgNames"/>
      <w:bookmarkStart w:id="3068" w:name="startOfAnnexes"/>
      <w:bookmarkEnd w:id="3067"/>
      <w:bookmarkEnd w:id="3068"/>
    </w:p>
    <w:p w14:paraId="530BB88F" w14:textId="77777777" w:rsidR="00FF68ED" w:rsidRPr="00E11EA5" w:rsidRDefault="00FF68ED" w:rsidP="00FF68ED">
      <w:pPr>
        <w:pStyle w:val="Heading9"/>
        <w:rPr>
          <w:lang w:eastAsia="zh-CN"/>
        </w:rPr>
      </w:pPr>
      <w:r w:rsidRPr="00E11EA5">
        <w:rPr>
          <w:lang w:eastAsia="zh-CN"/>
        </w:rPr>
        <w:br w:type="page"/>
      </w:r>
      <w:bookmarkStart w:id="3069" w:name="_Toc478460657"/>
      <w:bookmarkStart w:id="3070" w:name="_Toc37430499"/>
      <w:bookmarkStart w:id="3071" w:name="_Toc43739602"/>
      <w:bookmarkStart w:id="3072" w:name="_Toc46347363"/>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3069"/>
      <w:bookmarkEnd w:id="3070"/>
      <w:bookmarkEnd w:id="3071"/>
      <w:bookmarkEnd w:id="3072"/>
    </w:p>
    <w:p w14:paraId="03B43872" w14:textId="77777777" w:rsidR="00FF68ED" w:rsidRPr="00E11EA5" w:rsidRDefault="00FF68ED" w:rsidP="00FF68ED">
      <w:pPr>
        <w:pStyle w:val="Heading1"/>
        <w:rPr>
          <w:lang w:eastAsia="ja-JP"/>
        </w:rPr>
      </w:pPr>
      <w:bookmarkStart w:id="3073" w:name="_Toc478460658"/>
      <w:bookmarkStart w:id="3074" w:name="_Toc37430500"/>
      <w:bookmarkStart w:id="3075" w:name="_Toc43739603"/>
      <w:bookmarkStart w:id="3076" w:name="_Toc46347364"/>
      <w:r w:rsidRPr="00E11EA5">
        <w:rPr>
          <w:lang w:eastAsia="zh-CN"/>
        </w:rPr>
        <w:t>B.</w:t>
      </w:r>
      <w:r w:rsidRPr="00E11EA5">
        <w:rPr>
          <w:rFonts w:hint="eastAsia"/>
          <w:lang w:eastAsia="ja-JP"/>
        </w:rPr>
        <w:t>1</w:t>
      </w:r>
      <w:r w:rsidRPr="00E11EA5">
        <w:rPr>
          <w:lang w:eastAsia="ja-JP"/>
        </w:rPr>
        <w:tab/>
      </w:r>
      <w:r w:rsidRPr="00E11EA5">
        <w:rPr>
          <w:rFonts w:hint="eastAsia"/>
          <w:lang w:eastAsia="ja-JP"/>
        </w:rPr>
        <w:t>Indoor Anechoic Chamber</w:t>
      </w:r>
      <w:bookmarkEnd w:id="3073"/>
      <w:bookmarkEnd w:id="3074"/>
      <w:bookmarkEnd w:id="3075"/>
      <w:bookmarkEnd w:id="3076"/>
    </w:p>
    <w:p w14:paraId="33E60F82" w14:textId="21C78072" w:rsidR="00FF68ED" w:rsidRPr="00E11EA5" w:rsidRDefault="00FF68ED" w:rsidP="00FF68ED">
      <w:pPr>
        <w:rPr>
          <w:b/>
          <w:lang w:eastAsia="ja-JP"/>
        </w:rPr>
      </w:pPr>
      <w:r w:rsidRPr="00E11EA5">
        <w:rPr>
          <w:b/>
          <w:lang w:eastAsia="ja-JP"/>
        </w:rPr>
        <w:t>B1-1 Positioning misalignment between the AAS BS and the reference antenna</w:t>
      </w:r>
    </w:p>
    <w:p w14:paraId="1BEDBA82" w14:textId="7D976BA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transmitting antenna at the BS measurement stage (i.e. Stage 2) different from the space propagation loss between the reference antenna and the transmitting antenna at the calibration stage (i.e. Stage 1).</w:t>
      </w:r>
    </w:p>
    <w:p w14:paraId="0A18BD42" w14:textId="5829094E" w:rsidR="00FF68ED" w:rsidRPr="00E11EA5" w:rsidRDefault="00FF68ED" w:rsidP="00FF68ED">
      <w:pPr>
        <w:rPr>
          <w:b/>
          <w:lang w:eastAsia="ja-JP"/>
        </w:rPr>
      </w:pPr>
      <w:r w:rsidRPr="00E11EA5">
        <w:rPr>
          <w:b/>
          <w:lang w:eastAsia="ja-JP"/>
        </w:rPr>
        <w:t>B1-2 Pointing misalignment between the AAS BS and the transmitting antenna</w:t>
      </w:r>
    </w:p>
    <w:p w14:paraId="72215102"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E11EA5" w:rsidRDefault="00FF68ED" w:rsidP="00FF68ED">
      <w:pPr>
        <w:rPr>
          <w:b/>
          <w:lang w:eastAsia="ja-JP"/>
        </w:rPr>
      </w:pPr>
      <w:r w:rsidRPr="00E11EA5">
        <w:rPr>
          <w:b/>
          <w:lang w:eastAsia="ja-JP"/>
        </w:rPr>
        <w:t>B1-3 Quality of quiet zone</w:t>
      </w:r>
    </w:p>
    <w:p w14:paraId="0BDB35DE" w14:textId="5A81C25A" w:rsidR="00FF68ED" w:rsidRPr="00E11EA5" w:rsidRDefault="00FF68ED" w:rsidP="00FF68ED">
      <w:pPr>
        <w:rPr>
          <w:lang w:eastAsia="ja-JP"/>
        </w:rPr>
      </w:pPr>
      <w:r w:rsidRPr="00E11EA5">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E11EA5">
        <w:rPr>
          <w:lang w:eastAsia="ja-JP"/>
        </w:rPr>
        <w:t> °</w:t>
      </w:r>
      <w:r w:rsidRPr="00E11EA5">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E11EA5" w:rsidRDefault="00FF68ED" w:rsidP="00FF68ED">
      <w:pPr>
        <w:pStyle w:val="EQ"/>
        <w:rPr>
          <w:noProof w:val="0"/>
          <w:lang w:eastAsia="ja-JP"/>
        </w:rPr>
      </w:pPr>
      <w:r w:rsidRPr="00E11EA5">
        <w:rPr>
          <w:noProof w:val="0"/>
          <w:lang w:eastAsia="ja-JP"/>
        </w:rPr>
        <w:tab/>
      </w:r>
      <w:r w:rsidRPr="00E11EA5">
        <w:rPr>
          <w:noProof w:val="0"/>
          <w:lang w:eastAsia="ja-JP"/>
        </w:rPr>
        <w:object w:dxaOrig="6000" w:dyaOrig="960" w14:anchorId="3952DD99">
          <v:shape id="_x0000_i1105" type="#_x0000_t75" style="width:223.5pt;height:36pt" o:ole="">
            <v:imagedata r:id="rId214" o:title=""/>
          </v:shape>
          <o:OLEObject Type="Embed" ProgID="Equation.3" ShapeID="_x0000_i1105" DrawAspect="Content" ObjectID="_1656960250" r:id="rId234"/>
        </w:object>
      </w:r>
    </w:p>
    <w:p w14:paraId="7E0906D4" w14:textId="77777777" w:rsidR="00FF68ED" w:rsidRPr="00E11EA5" w:rsidRDefault="00FF68ED" w:rsidP="00FF68ED">
      <w:pPr>
        <w:rPr>
          <w:lang w:eastAsia="ja-JP"/>
        </w:rPr>
      </w:pPr>
      <w:r w:rsidRPr="00E11EA5">
        <w:rPr>
          <w:lang w:eastAsia="ja-JP"/>
        </w:rPr>
        <w:t>where:</w:t>
      </w:r>
    </w:p>
    <w:p w14:paraId="3B57FF5B" w14:textId="77777777" w:rsidR="00FF68ED" w:rsidRPr="00E11EA5" w:rsidRDefault="00FF68ED" w:rsidP="00FF68ED">
      <w:pPr>
        <w:pStyle w:val="B1"/>
        <w:rPr>
          <w:lang w:eastAsia="ja-JP"/>
        </w:rPr>
      </w:pPr>
      <w:r w:rsidRPr="00E11EA5">
        <w:rPr>
          <w:lang w:eastAsia="ja-JP"/>
        </w:rPr>
        <w:tab/>
      </w:r>
      <w:r w:rsidRPr="00E11EA5">
        <w:rPr>
          <w:lang w:eastAsia="ja-JP"/>
        </w:rPr>
        <w:object w:dxaOrig="279" w:dyaOrig="279" w14:anchorId="3B0C1B10">
          <v:shape id="_x0000_i1106" type="#_x0000_t75" style="width:7.5pt;height:7.5pt" o:ole="">
            <v:imagedata r:id="rId216" o:title=""/>
          </v:shape>
          <o:OLEObject Type="Embed" ProgID="Equation.3" ShapeID="_x0000_i1106" DrawAspect="Content" ObjectID="_1656960251" r:id="rId235"/>
        </w:object>
      </w:r>
      <w:r w:rsidRPr="00E11EA5">
        <w:rPr>
          <w:lang w:eastAsia="ja-JP"/>
        </w:rPr>
        <w:t xml:space="preserve"> is the number of angular intervals in elevation,</w:t>
      </w:r>
    </w:p>
    <w:p w14:paraId="39EC2824" w14:textId="77777777" w:rsidR="00FF68ED" w:rsidRPr="00E11EA5" w:rsidRDefault="00FF68ED" w:rsidP="00FF68ED">
      <w:pPr>
        <w:pStyle w:val="B1"/>
        <w:rPr>
          <w:lang w:eastAsia="ja-JP"/>
        </w:rPr>
      </w:pPr>
      <w:r w:rsidRPr="00E11EA5">
        <w:rPr>
          <w:lang w:eastAsia="ja-JP"/>
        </w:rPr>
        <w:tab/>
      </w:r>
      <w:r w:rsidRPr="00E11EA5">
        <w:rPr>
          <w:lang w:eastAsia="ja-JP"/>
        </w:rPr>
        <w:object w:dxaOrig="320" w:dyaOrig="260" w14:anchorId="5A76FE8A">
          <v:shape id="_x0000_i1107" type="#_x0000_t75" style="width:7.5pt;height:7.5pt" o:ole="">
            <v:imagedata r:id="rId218" o:title=""/>
          </v:shape>
          <o:OLEObject Type="Embed" ProgID="Equation.3" ShapeID="_x0000_i1107" DrawAspect="Content" ObjectID="_1656960252" r:id="rId236"/>
        </w:object>
      </w:r>
      <w:r w:rsidRPr="00E11EA5">
        <w:rPr>
          <w:lang w:eastAsia="ja-JP"/>
        </w:rPr>
        <w:t xml:space="preserve"> is the number of angular intervals in azimuth, and</w:t>
      </w:r>
    </w:p>
    <w:p w14:paraId="33CCBE00" w14:textId="77777777" w:rsidR="00FF68ED" w:rsidRPr="00E11EA5" w:rsidRDefault="00FF68ED" w:rsidP="00FF68ED">
      <w:pPr>
        <w:pStyle w:val="B1"/>
        <w:rPr>
          <w:lang w:eastAsia="ja-JP"/>
        </w:rPr>
      </w:pPr>
      <w:r w:rsidRPr="00E11EA5">
        <w:rPr>
          <w:lang w:eastAsia="ja-JP"/>
        </w:rPr>
        <w:tab/>
      </w:r>
      <w:r w:rsidRPr="00E11EA5">
        <w:rPr>
          <w:lang w:eastAsia="ja-JP"/>
        </w:rPr>
        <w:object w:dxaOrig="279" w:dyaOrig="360" w14:anchorId="220FEA26">
          <v:shape id="_x0000_i1108" type="#_x0000_t75" style="width:7.5pt;height:14.25pt" o:ole="">
            <v:imagedata r:id="rId220" o:title=""/>
          </v:shape>
          <o:OLEObject Type="Embed" ProgID="Equation.3" ShapeID="_x0000_i1108" DrawAspect="Content" ObjectID="_1656960253" r:id="rId237"/>
        </w:object>
      </w:r>
      <w:r w:rsidRPr="00E11EA5">
        <w:rPr>
          <w:lang w:eastAsia="ja-JP"/>
        </w:rPr>
        <w:t xml:space="preserve"> is elevation of single measurement </w:t>
      </w:r>
      <w:r w:rsidRPr="00E11EA5">
        <w:rPr>
          <w:lang w:eastAsia="ja-JP"/>
        </w:rPr>
        <w:object w:dxaOrig="660" w:dyaOrig="380" w14:anchorId="57966A80">
          <v:shape id="_x0000_i1109" type="#_x0000_t75" style="width:36pt;height:21.75pt" o:ole="">
            <v:imagedata r:id="rId222" o:title=""/>
          </v:shape>
          <o:OLEObject Type="Embed" ProgID="Equation.3" ShapeID="_x0000_i1109" DrawAspect="Content" ObjectID="_1656960254" r:id="rId238"/>
        </w:object>
      </w:r>
      <w:r w:rsidRPr="00E11EA5">
        <w:rPr>
          <w:lang w:eastAsia="ja-JP"/>
        </w:rPr>
        <w:t>.</w:t>
      </w:r>
    </w:p>
    <w:p w14:paraId="50A1E66F" w14:textId="3B38DE46" w:rsidR="00FF68ED" w:rsidRPr="00E11EA5" w:rsidRDefault="00FF68ED" w:rsidP="00FF68ED">
      <w:pPr>
        <w:rPr>
          <w:lang w:eastAsia="ja-JP"/>
        </w:rPr>
      </w:pPr>
      <w:r w:rsidRPr="00E11EA5">
        <w:rPr>
          <w:lang w:eastAsia="ja-JP"/>
        </w:rPr>
        <w:t xml:space="preserve">If an efficiency calibration with omni-directional calibration antenna is performed, the effect of reflectivity level decreases in Stage 1 (i.e. calibration measurement) and </w:t>
      </w:r>
      <w:r w:rsidRPr="00E11EA5">
        <w:rPr>
          <w:lang w:eastAsia="ja-JP"/>
        </w:rPr>
        <w:object w:dxaOrig="499" w:dyaOrig="420" w14:anchorId="4080A144">
          <v:shape id="_x0000_i1110" type="#_x0000_t75" style="width:21.75pt;height:14.25pt" o:ole="">
            <v:imagedata r:id="rId224" o:title=""/>
          </v:shape>
          <o:OLEObject Type="Embed" ProgID="Equation.3" ShapeID="_x0000_i1110" DrawAspect="Content" ObjectID="_1656960255" r:id="rId239"/>
        </w:object>
      </w:r>
      <w:r w:rsidRPr="00E11EA5">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E11EA5">
        <w:rPr>
          <w:lang w:eastAsia="ja-JP"/>
        </w:rPr>
        <w:object w:dxaOrig="499" w:dyaOrig="420" w14:anchorId="21B795B5">
          <v:shape id="_x0000_i1111" type="#_x0000_t75" style="width:21.75pt;height:14.25pt" o:ole="">
            <v:imagedata r:id="rId224" o:title=""/>
          </v:shape>
          <o:OLEObject Type="Embed" ProgID="Equation.3" ShapeID="_x0000_i1111" DrawAspect="Content" ObjectID="_1656960256" r:id="rId240"/>
        </w:object>
      </w:r>
      <w:r w:rsidRPr="00E11EA5">
        <w:rPr>
          <w:lang w:eastAsia="ja-JP"/>
        </w:rPr>
        <w:t xml:space="preserve"> may be divided by factor 2 also in stage 2 (i.e. BS measurement) for the same reason.</w:t>
      </w:r>
    </w:p>
    <w:p w14:paraId="6E120165" w14:textId="77777777" w:rsidR="00FF68ED" w:rsidRPr="00E11EA5" w:rsidRDefault="00FF68ED" w:rsidP="00FF68ED">
      <w:pPr>
        <w:rPr>
          <w:lang w:eastAsia="ja-JP"/>
        </w:rPr>
      </w:pPr>
      <w:r w:rsidRPr="00E11EA5">
        <w:rPr>
          <w:lang w:eastAsia="ja-JP"/>
        </w:rPr>
        <w:t>It's likely that asymmetry of the field probe will have a very small impact on this measurement uncertainty contributor, however, an upper bound to probe symmetry should be considered.</w:t>
      </w:r>
    </w:p>
    <w:p w14:paraId="43CC6E10" w14:textId="364DC1CA" w:rsidR="00FF68ED" w:rsidRPr="00E11EA5" w:rsidRDefault="00FF68ED" w:rsidP="00FF68ED">
      <w:pPr>
        <w:rPr>
          <w:b/>
          <w:lang w:eastAsia="ja-JP"/>
        </w:rPr>
      </w:pPr>
      <w:r w:rsidRPr="00E11EA5">
        <w:rPr>
          <w:b/>
          <w:lang w:eastAsia="ja-JP"/>
        </w:rPr>
        <w:t>B1-4 Polarization mismatch between the AAS BS (a) / reference antenna (b) and the transmitting antenna</w:t>
      </w:r>
    </w:p>
    <w:p w14:paraId="14A724B8" w14:textId="601044C3" w:rsidR="00FF68ED" w:rsidRPr="00E11EA5" w:rsidRDefault="00FF68ED" w:rsidP="00FF68ED">
      <w:pPr>
        <w:rPr>
          <w:lang w:eastAsia="ja-JP"/>
        </w:rPr>
      </w:pPr>
      <w:r w:rsidRPr="00E11EA5">
        <w:rPr>
          <w:lang w:eastAsia="ja-JP"/>
        </w:rPr>
        <w:t>This contribution originates from the misaligned polarization between the AAS BS (a) /reference antenna (b) and the transmitting antenna.</w:t>
      </w:r>
    </w:p>
    <w:p w14:paraId="6B387691" w14:textId="6B2AD9A2" w:rsidR="00FF68ED" w:rsidRPr="00E11EA5" w:rsidRDefault="00FF68ED" w:rsidP="00FF68ED">
      <w:pPr>
        <w:rPr>
          <w:b/>
          <w:lang w:eastAsia="ja-JP"/>
        </w:rPr>
      </w:pPr>
      <w:r w:rsidRPr="00E11EA5">
        <w:rPr>
          <w:b/>
          <w:lang w:eastAsia="ja-JP"/>
        </w:rPr>
        <w:t>B1-5 Mutual coupling between the AAS BS (a) /reference antenna (b) and the transmitting antenna</w:t>
      </w:r>
    </w:p>
    <w:p w14:paraId="70297CB4" w14:textId="65EC1229"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 (a) /reference antenna (b) </w:t>
      </w:r>
      <w:r w:rsidRPr="00E11EA5">
        <w:rPr>
          <w:lang w:eastAsia="ja-JP"/>
        </w:rPr>
        <w:t>and</w:t>
      </w:r>
      <w:r w:rsidRPr="00E11EA5">
        <w:t xml:space="preserve"> the transmitting antenna</w:t>
      </w:r>
      <w:r w:rsidRPr="00E11EA5">
        <w:rPr>
          <w:lang w:eastAsia="ja-JP"/>
        </w:rPr>
        <w:t>. Mutual coupling degrades not just the antenna efficiency, but it can alter the antenna's radiation pattern as well.</w:t>
      </w:r>
      <w:r w:rsidR="00FC6037" w:rsidRPr="00E11EA5">
        <w:rPr>
          <w:lang w:eastAsia="ja-JP"/>
        </w:rPr>
        <w:t xml:space="preserve"> </w:t>
      </w:r>
      <w:r w:rsidRPr="00E11EA5">
        <w:t xml:space="preserve">For </w:t>
      </w:r>
      <w:r w:rsidRPr="00E11EA5">
        <w:rPr>
          <w:lang w:eastAsia="ja-JP"/>
        </w:rPr>
        <w:t>indoor</w:t>
      </w:r>
      <w:r w:rsidRPr="00E11EA5">
        <w:t xml:space="preserve"> anechoic chamber, usually the spacing between the transmitting antenna and the AAS BS/reference antenna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02A1F21E" w14:textId="77777777" w:rsidR="00FF68ED" w:rsidRPr="00E11EA5" w:rsidRDefault="00FF68ED" w:rsidP="00FF68ED">
      <w:pPr>
        <w:rPr>
          <w:b/>
          <w:lang w:eastAsia="ja-JP"/>
        </w:rPr>
      </w:pPr>
      <w:r w:rsidRPr="00E11EA5">
        <w:rPr>
          <w:b/>
          <w:lang w:eastAsia="ja-JP"/>
        </w:rPr>
        <w:t>B1-6 Phase curvature</w:t>
      </w:r>
    </w:p>
    <w:p w14:paraId="19D20B98" w14:textId="2284C7B7" w:rsidR="00FF68ED" w:rsidRPr="00E11EA5" w:rsidRDefault="00FF68ED" w:rsidP="00FF68ED">
      <w:pPr>
        <w:rPr>
          <w:lang w:eastAsia="ja-JP"/>
        </w:rPr>
      </w:pPr>
      <w:r w:rsidRPr="00E11EA5">
        <w:lastRenderedPageBreak/>
        <w:t xml:space="preserve">This contribution originates from the finite far-field measurement distance, which causes phase curvature across the </w:t>
      </w:r>
      <w:r w:rsidRPr="00E11EA5">
        <w:rPr>
          <w:lang w:eastAsia="ja-JP"/>
        </w:rPr>
        <w:t>antenna of the AAS BS/reference antenna</w:t>
      </w:r>
      <w:r w:rsidRPr="00E11EA5">
        <w:t>.</w:t>
      </w:r>
    </w:p>
    <w:p w14:paraId="2A137D85" w14:textId="77777777" w:rsidR="00FF68ED" w:rsidRPr="00E11EA5" w:rsidRDefault="00FF68ED" w:rsidP="00FF68ED">
      <w:pPr>
        <w:rPr>
          <w:b/>
          <w:lang w:eastAsia="ja-JP"/>
        </w:rPr>
      </w:pPr>
      <w:r w:rsidRPr="00E11EA5">
        <w:rPr>
          <w:b/>
          <w:lang w:eastAsia="ja-JP"/>
        </w:rPr>
        <w:t>B1-7 Impedance mismatch in the transmitting chain</w:t>
      </w:r>
    </w:p>
    <w:p w14:paraId="48C323BE"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E11EA5" w:rsidRDefault="00FF68ED" w:rsidP="00FF68ED">
      <w:pPr>
        <w:rPr>
          <w:b/>
          <w:lang w:eastAsia="ja-JP"/>
        </w:rPr>
      </w:pPr>
      <w:r w:rsidRPr="00E11EA5">
        <w:rPr>
          <w:b/>
          <w:lang w:eastAsia="ja-JP"/>
        </w:rPr>
        <w:t>B1-8 Random uncertainty</w:t>
      </w:r>
    </w:p>
    <w:p w14:paraId="6BFCA2D9" w14:textId="657D24B0" w:rsidR="00FF68ED" w:rsidRPr="00E11EA5" w:rsidRDefault="00FF68ED" w:rsidP="00FF68ED">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E11EA5" w:rsidRDefault="00FF68ED" w:rsidP="00FF68ED">
      <w:pPr>
        <w:rPr>
          <w:b/>
          <w:lang w:eastAsia="ja-JP"/>
        </w:rPr>
      </w:pPr>
      <w:r w:rsidRPr="00E11EA5">
        <w:rPr>
          <w:b/>
          <w:lang w:eastAsia="ja-JP"/>
        </w:rPr>
        <w:t>B1-9 Impedance mismatch between the transmitting antenna and the network analyzer</w:t>
      </w:r>
    </w:p>
    <w:p w14:paraId="66FFFCEA" w14:textId="77777777" w:rsidR="00FF68ED" w:rsidRPr="00E11EA5" w:rsidRDefault="00FF68ED" w:rsidP="00FF68ED">
      <w:pPr>
        <w:rPr>
          <w:lang w:eastAsia="ja-JP"/>
        </w:rPr>
      </w:pPr>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network analyzer</w:t>
      </w:r>
      <w:r w:rsidRPr="00E11EA5">
        <w:t>.</w:t>
      </w:r>
      <w:r w:rsidRPr="00E11EA5">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E11EA5" w:rsidRDefault="00FF68ED" w:rsidP="00FF68ED">
      <w:pPr>
        <w:rPr>
          <w:b/>
          <w:lang w:eastAsia="ja-JP"/>
        </w:rPr>
      </w:pPr>
      <w:r w:rsidRPr="00E11EA5">
        <w:rPr>
          <w:b/>
          <w:lang w:eastAsia="ja-JP"/>
        </w:rPr>
        <w:t>B1-10 Positioning and pointing misalignment between the reference antenna and the transmitting antenna</w:t>
      </w:r>
    </w:p>
    <w:p w14:paraId="7DBB168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 of the </w:t>
      </w:r>
      <w:r w:rsidRPr="00E11EA5">
        <w:rPr>
          <w:lang w:eastAsia="ja-JP"/>
        </w:rPr>
        <w:t>reference</w:t>
      </w:r>
      <w:r w:rsidRPr="00E11EA5">
        <w:t xml:space="preserve"> antenna </w:t>
      </w:r>
      <w:r w:rsidRPr="00E11EA5">
        <w:rPr>
          <w:lang w:eastAsia="ja-JP"/>
        </w:rPr>
        <w:t>and the transmitting antenna are</w:t>
      </w:r>
      <w:r w:rsidRPr="00E11EA5">
        <w:t xml:space="preserve"> aligned to each other, this contribution can be considered negligible and therefore set to zero.</w:t>
      </w:r>
    </w:p>
    <w:p w14:paraId="0D5D33E2" w14:textId="77777777" w:rsidR="00FF68ED" w:rsidRPr="00E11EA5" w:rsidRDefault="00FF68ED" w:rsidP="00FF68ED">
      <w:pPr>
        <w:rPr>
          <w:b/>
          <w:lang w:eastAsia="ja-JP"/>
        </w:rPr>
      </w:pPr>
      <w:r w:rsidRPr="00E11EA5">
        <w:rPr>
          <w:b/>
          <w:lang w:eastAsia="ja-JP"/>
        </w:rPr>
        <w:t>B1-11 Impedance mismatch between the reference antenna and the network analyzer</w:t>
      </w:r>
    </w:p>
    <w:p w14:paraId="4B9C26F7" w14:textId="77777777" w:rsidR="00FF68ED" w:rsidRPr="00E11EA5" w:rsidRDefault="00FF68ED" w:rsidP="00FF68ED">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E11EA5" w:rsidRDefault="00FF68ED" w:rsidP="00FF68ED">
      <w:pPr>
        <w:rPr>
          <w:b/>
        </w:rPr>
      </w:pPr>
      <w:r w:rsidRPr="00E11EA5">
        <w:rPr>
          <w:b/>
        </w:rPr>
        <w:t>B1-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60C48815" w14:textId="77777777" w:rsidR="00FF68ED" w:rsidRPr="00E11EA5" w:rsidRDefault="00FF68ED" w:rsidP="00FF68ED">
      <w:pPr>
        <w:rPr>
          <w:sz w:val="21"/>
          <w:lang w:eastAsia="ja-JP"/>
        </w:rPr>
      </w:pPr>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E11EA5" w:rsidRDefault="00FF68ED" w:rsidP="00FF68ED">
      <w:pPr>
        <w:rPr>
          <w:b/>
          <w:lang w:eastAsia="ja-JP"/>
        </w:rPr>
      </w:pPr>
      <w:r w:rsidRPr="00E11EA5">
        <w:rPr>
          <w:b/>
        </w:rPr>
        <w:t>B1-</w:t>
      </w:r>
      <w:r w:rsidRPr="00E11EA5">
        <w:rPr>
          <w:b/>
          <w:lang w:eastAsia="ja-JP"/>
        </w:rPr>
        <w:t>13</w:t>
      </w:r>
      <w:r w:rsidRPr="00E11EA5">
        <w:rPr>
          <w:b/>
        </w:rPr>
        <w:t xml:space="preserve"> Reference antenna feed cable loss measurement uncertainty</w:t>
      </w:r>
    </w:p>
    <w:p w14:paraId="5DC9725F" w14:textId="77777777" w:rsidR="00FF68ED" w:rsidRPr="00E11EA5" w:rsidRDefault="00FF68ED" w:rsidP="00FF68ED">
      <w:pPr>
        <w:rPr>
          <w:rFonts w:ascii="Arial" w:hAnsi="Arial" w:cs="Arial"/>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r w:rsidRPr="00E11EA5">
        <w:rPr>
          <w:rFonts w:ascii="Arial" w:hAnsi="Arial" w:cs="Arial" w:hint="eastAsia"/>
          <w:lang w:eastAsia="ja-JP"/>
        </w:rPr>
        <w:t xml:space="preserve">. </w:t>
      </w:r>
    </w:p>
    <w:p w14:paraId="14359423" w14:textId="77777777" w:rsidR="00FF68ED" w:rsidRPr="00E11EA5" w:rsidRDefault="00FF68ED" w:rsidP="00FF68ED">
      <w:pPr>
        <w:rPr>
          <w:b/>
        </w:rPr>
      </w:pPr>
      <w:r w:rsidRPr="00E11EA5">
        <w:rPr>
          <w:b/>
        </w:rPr>
        <w:t>B1-</w:t>
      </w:r>
      <w:r w:rsidRPr="00E11EA5">
        <w:rPr>
          <w:b/>
          <w:lang w:eastAsia="ja-JP"/>
        </w:rPr>
        <w:t>14</w:t>
      </w:r>
      <w:r w:rsidRPr="00E11EA5">
        <w:rPr>
          <w:b/>
        </w:rPr>
        <w:t xml:space="preserve"> Influence of the </w:t>
      </w:r>
      <w:r w:rsidRPr="00E11EA5">
        <w:rPr>
          <w:b/>
          <w:lang w:eastAsia="ja-JP"/>
        </w:rPr>
        <w:t>transmitting antenna</w:t>
      </w:r>
      <w:r w:rsidRPr="00E11EA5">
        <w:rPr>
          <w:b/>
        </w:rPr>
        <w:t xml:space="preserve"> feed cable</w:t>
      </w:r>
    </w:p>
    <w:p w14:paraId="6680AC39" w14:textId="77777777" w:rsidR="00FF68ED" w:rsidRPr="00E11EA5" w:rsidRDefault="00FF68ED" w:rsidP="00FF68ED">
      <w:pPr>
        <w:rPr>
          <w:lang w:eastAsia="ja-JP"/>
        </w:rPr>
      </w:pPr>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715BF8AC" w14:textId="77777777" w:rsidR="00FF68ED" w:rsidRPr="00E11EA5" w:rsidRDefault="00FF68ED" w:rsidP="00FF68ED">
      <w:pPr>
        <w:rPr>
          <w:b/>
          <w:lang w:eastAsia="ja-JP"/>
        </w:rPr>
      </w:pPr>
      <w:r w:rsidRPr="00E11EA5">
        <w:rPr>
          <w:b/>
          <w:lang w:eastAsia="ja-JP"/>
        </w:rPr>
        <w:t>B1-15 Uncertainty of the absolute gain of the transmitting antenna</w:t>
      </w:r>
    </w:p>
    <w:p w14:paraId="705FC2E3" w14:textId="77777777" w:rsidR="00FF68ED" w:rsidRPr="00E11EA5" w:rsidRDefault="00FF68ED" w:rsidP="00FF68ED">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24C46797" w14:textId="77777777" w:rsidR="00FF68ED" w:rsidRPr="00E11EA5" w:rsidRDefault="00FF68ED" w:rsidP="00FF68ED">
      <w:pPr>
        <w:pStyle w:val="Heading1"/>
        <w:rPr>
          <w:lang w:eastAsia="zh-CN"/>
        </w:rPr>
      </w:pPr>
      <w:bookmarkStart w:id="3077" w:name="_Toc478460659"/>
      <w:bookmarkStart w:id="3078" w:name="_Toc37430501"/>
      <w:bookmarkStart w:id="3079" w:name="_Toc43739604"/>
      <w:bookmarkStart w:id="3080" w:name="_Toc46347365"/>
      <w:r w:rsidRPr="00E11EA5">
        <w:rPr>
          <w:lang w:eastAsia="zh-CN"/>
        </w:rPr>
        <w:t>B.2</w:t>
      </w:r>
      <w:r w:rsidRPr="00E11EA5">
        <w:rPr>
          <w:lang w:eastAsia="zh-CN"/>
        </w:rPr>
        <w:tab/>
        <w:t>Compact Antenna Test Range</w:t>
      </w:r>
      <w:bookmarkEnd w:id="3077"/>
      <w:bookmarkEnd w:id="3078"/>
      <w:bookmarkEnd w:id="3079"/>
      <w:bookmarkEnd w:id="3080"/>
    </w:p>
    <w:p w14:paraId="1DC6DFB4" w14:textId="0CF562E9" w:rsidR="00FF68ED" w:rsidRPr="00E11EA5" w:rsidRDefault="00FF68ED" w:rsidP="00FF68ED">
      <w:pPr>
        <w:rPr>
          <w:b/>
        </w:rPr>
      </w:pPr>
      <w:r w:rsidRPr="00E11EA5">
        <w:rPr>
          <w:b/>
        </w:rPr>
        <w:t>B2-1 Misalignment BS (a) /calibration antenna (b) &amp; pointing error</w:t>
      </w:r>
    </w:p>
    <w:p w14:paraId="7180B9AE" w14:textId="76EC9D2F" w:rsidR="00FF68ED" w:rsidRPr="00E11EA5" w:rsidRDefault="00FF68ED" w:rsidP="00FF68ED">
      <w:r w:rsidRPr="00E11EA5">
        <w:t>This contribution denotes uncertainty in BS (a) /calibration antenna (b) alignment and BS (a) /calibration antenna (b) pointing error.</w:t>
      </w:r>
      <w:r w:rsidR="00FC6037" w:rsidRPr="00E11EA5">
        <w:t xml:space="preserve"> </w:t>
      </w:r>
      <w:r w:rsidRPr="00E11EA5">
        <w:t>In this measurement the BS (a) /calibration antenna (b) is aligned to maximum, also allowing for a zero contribution for polarization mismatch uncertainty.</w:t>
      </w:r>
      <w:r w:rsidR="00FC6037" w:rsidRPr="00E11EA5">
        <w:t xml:space="preserve"> </w:t>
      </w:r>
      <w:r w:rsidRPr="00E11EA5">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E11EA5">
        <w:lastRenderedPageBreak/>
        <w:t>this contribution should be captured using the antenna pattern cut which is broadest (in the case of the BS this would most likely be in the azimuth domain).</w:t>
      </w:r>
      <w:r w:rsidR="00FC6037" w:rsidRPr="00E11EA5">
        <w:t xml:space="preserve"> </w:t>
      </w:r>
    </w:p>
    <w:p w14:paraId="72603860" w14:textId="6E57127A" w:rsidR="00FF68ED" w:rsidRPr="00E11EA5" w:rsidRDefault="00FF68ED" w:rsidP="00FF68ED">
      <w:pPr>
        <w:rPr>
          <w:b/>
        </w:rPr>
      </w:pPr>
      <w:r w:rsidRPr="00E11EA5">
        <w:rPr>
          <w:b/>
        </w:rPr>
        <w:t>B2-2 Standing wave between BS and test range antenna</w:t>
      </w:r>
    </w:p>
    <w:p w14:paraId="705FB7ED" w14:textId="2F5EDDE2" w:rsidR="00FF68ED" w:rsidRPr="00E11EA5" w:rsidRDefault="00FF68ED" w:rsidP="00FF68ED">
      <w:r w:rsidRPr="00E11EA5">
        <w:t>This value is extracting the uncertainty value and standard deviation of gain ripple coming from standing waves between BS and test range antenna.</w:t>
      </w:r>
      <w:r w:rsidR="00FC6037" w:rsidRPr="00E11EA5">
        <w:t xml:space="preserve"> </w:t>
      </w:r>
      <w:r w:rsidRPr="00E11EA5">
        <w:t>This value can be captured by moving the BS towards the test range antenna as the standing waves go in and out of phase causing a ripple in measured gain.</w:t>
      </w:r>
    </w:p>
    <w:p w14:paraId="23200572" w14:textId="77777777" w:rsidR="00FF68ED" w:rsidRPr="00E11EA5" w:rsidRDefault="00FF68ED" w:rsidP="00FF68ED">
      <w:pPr>
        <w:rPr>
          <w:b/>
        </w:rPr>
      </w:pPr>
      <w:r w:rsidRPr="00E11EA5">
        <w:rPr>
          <w:b/>
        </w:rPr>
        <w:t>B2-3 RF leakage &amp; dynamic range, test range antenna cable connector terminated.</w:t>
      </w:r>
    </w:p>
    <w:p w14:paraId="1E7DB41E" w14:textId="6572F70C" w:rsidR="00FF68ED" w:rsidRPr="00E11EA5" w:rsidRDefault="00FF68ED" w:rsidP="00FF68ED">
      <w:r w:rsidRPr="00E11EA5">
        <w:t>This contribute denotes noise leaking in to connectors and cables between test range antenna and receiving equipment.</w:t>
      </w:r>
      <w:r w:rsidR="00FC6037" w:rsidRPr="00E11EA5">
        <w:t xml:space="preserve"> </w:t>
      </w:r>
    </w:p>
    <w:p w14:paraId="5773A43C" w14:textId="067C804C" w:rsidR="00FF68ED" w:rsidRPr="00E11EA5" w:rsidRDefault="00FF68ED" w:rsidP="00FF68ED">
      <w:pPr>
        <w:rPr>
          <w:b/>
        </w:rPr>
      </w:pPr>
      <w:r w:rsidRPr="00E11EA5">
        <w:rPr>
          <w:b/>
        </w:rPr>
        <w:t>B2-4 QZ ripple BS (a) /calibration antenna (b)</w:t>
      </w:r>
    </w:p>
    <w:p w14:paraId="0A707AA0" w14:textId="071A3612" w:rsidR="00FF68ED" w:rsidRPr="00E11EA5" w:rsidRDefault="00FF68ED" w:rsidP="00FF68ED">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E11EA5">
        <w:t xml:space="preserve"> </w:t>
      </w:r>
      <w:r w:rsidRPr="00E11EA5">
        <w:t>To capture the full effect of the QZ ripple a distance of</w:t>
      </w:r>
      <w:r w:rsidR="00FC6037" w:rsidRPr="00E11EA5">
        <w:t xml:space="preserve"> </w:t>
      </w:r>
      <w:r w:rsidRPr="00E11EA5">
        <w:t>1λ should be measured from each of the BS (a) /calibration antenna (b) physical aperture edges, i.e. total QZ distance =</w:t>
      </w:r>
      <w:r w:rsidR="00FC6037" w:rsidRPr="00E11EA5">
        <w:t xml:space="preserve"> </w:t>
      </w:r>
      <w:r w:rsidRPr="00E11EA5">
        <w:t>physical aperture length + 2 λ, to ensure the full volume of the QZ is captured in the uncertainty measurement.</w:t>
      </w:r>
    </w:p>
    <w:p w14:paraId="181D0406" w14:textId="13990A76" w:rsidR="00FF68ED" w:rsidRPr="00E11EA5" w:rsidRDefault="00FF68ED" w:rsidP="00FF68ED">
      <w:pPr>
        <w:rPr>
          <w:b/>
        </w:rPr>
      </w:pPr>
      <w:r w:rsidRPr="00E11EA5">
        <w:rPr>
          <w:b/>
        </w:rPr>
        <w:t>B2-5 Mismatch of transmit chain (i.e. between transmitting measurement antenna and BS)</w:t>
      </w:r>
    </w:p>
    <w:p w14:paraId="2C3020FD"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4D6E5656" w14:textId="77777777" w:rsidR="00FF68ED" w:rsidRPr="00E11EA5" w:rsidRDefault="00FF68ED" w:rsidP="00FF68ED">
      <w:pPr>
        <w:rPr>
          <w:b/>
        </w:rPr>
      </w:pPr>
      <w:r w:rsidRPr="00E11EA5">
        <w:rPr>
          <w:b/>
        </w:rPr>
        <w:t>B2-6 Insertion loss of transmit chain</w:t>
      </w:r>
    </w:p>
    <w:p w14:paraId="1CF30593" w14:textId="71331400" w:rsidR="00FF68ED" w:rsidRPr="00E11EA5" w:rsidRDefault="00FF68ED" w:rsidP="00FF68ED">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E11EA5" w:rsidRDefault="00FF68ED" w:rsidP="00FF68ED">
      <w:r w:rsidRPr="00E11EA5">
        <w:tab/>
        <w:t>IL = -20log</w:t>
      </w:r>
      <w:r w:rsidRPr="00E11EA5">
        <w:rPr>
          <w:vertAlign w:val="subscript"/>
        </w:rPr>
        <w:t>10</w:t>
      </w:r>
      <w:r w:rsidRPr="00E11EA5">
        <w:t>|S</w:t>
      </w:r>
      <w:r w:rsidRPr="00E11EA5">
        <w:rPr>
          <w:vertAlign w:val="subscript"/>
        </w:rPr>
        <w:t>21</w:t>
      </w:r>
      <w:r w:rsidRPr="00E11EA5">
        <w:t>| dB</w:t>
      </w:r>
    </w:p>
    <w:p w14:paraId="00271A0F" w14:textId="77777777" w:rsidR="00FF68ED" w:rsidRPr="00E11EA5" w:rsidRDefault="00FF68ED" w:rsidP="00FF68ED">
      <w:pPr>
        <w:rPr>
          <w:b/>
        </w:rPr>
      </w:pPr>
      <w:r w:rsidRPr="00E11EA5">
        <w:rPr>
          <w:b/>
        </w:rPr>
        <w:t>B2-7 RF leakage (SGH connector terminated &amp; test range antenna connector terminated)</w:t>
      </w:r>
    </w:p>
    <w:p w14:paraId="771F6765" w14:textId="4F933A9C"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0ACE8582" w14:textId="77777777" w:rsidR="00FF68ED" w:rsidRPr="00E11EA5" w:rsidRDefault="00FF68ED" w:rsidP="00FF68ED">
      <w:pPr>
        <w:rPr>
          <w:b/>
        </w:rPr>
      </w:pPr>
      <w:r w:rsidRPr="00E11EA5">
        <w:rPr>
          <w:b/>
        </w:rPr>
        <w:t>B2-8 Influence of the calibration antenna feed cable</w:t>
      </w:r>
    </w:p>
    <w:p w14:paraId="2FE478CF" w14:textId="77777777" w:rsidR="00FF68ED" w:rsidRPr="00E11EA5" w:rsidRDefault="00FF68ED" w:rsidP="00FF68ED">
      <w:r w:rsidRPr="00E11EA5">
        <w:t>a)</w:t>
      </w:r>
      <w:r w:rsidRPr="00E11EA5">
        <w:tab/>
        <w:t>Flexing cables, adapters, attenuators &amp; connector repeatability.</w:t>
      </w:r>
    </w:p>
    <w:p w14:paraId="6AFB79F5"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578789" w14:textId="5E3C6131" w:rsidR="00FF68ED" w:rsidRPr="00E11EA5" w:rsidRDefault="00FF68ED" w:rsidP="00FF68ED">
      <w:r w:rsidRPr="00E11EA5">
        <w:t xml:space="preserve"> </w:t>
      </w:r>
    </w:p>
    <w:p w14:paraId="77F77692" w14:textId="4D696B91" w:rsidR="00FF68ED" w:rsidRPr="00E11EA5" w:rsidRDefault="00FF68ED" w:rsidP="00FF68ED">
      <w:pPr>
        <w:rPr>
          <w:b/>
        </w:rPr>
      </w:pPr>
      <w:r w:rsidRPr="00E11EA5">
        <w:rPr>
          <w:b/>
        </w:rPr>
        <w:t>B2-</w:t>
      </w:r>
      <w:r w:rsidR="00DD23E4" w:rsidRPr="00E11EA5">
        <w:rPr>
          <w:b/>
        </w:rPr>
        <w:t>9</w:t>
      </w:r>
      <w:r w:rsidRPr="00E11EA5">
        <w:rPr>
          <w:b/>
        </w:rPr>
        <w:t xml:space="preserve"> Miscellaneous uncertainty</w:t>
      </w:r>
    </w:p>
    <w:p w14:paraId="6B8CBD24" w14:textId="6050808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B608A20" w:rsidR="00FF68ED" w:rsidRPr="00E11EA5" w:rsidRDefault="00FF68ED" w:rsidP="00FF68ED">
      <w:pPr>
        <w:rPr>
          <w:b/>
        </w:rPr>
      </w:pPr>
      <w:r w:rsidRPr="00E11EA5">
        <w:rPr>
          <w:b/>
        </w:rPr>
        <w:t>B2-1</w:t>
      </w:r>
      <w:r w:rsidR="00DD23E4" w:rsidRPr="00E11EA5">
        <w:rPr>
          <w:b/>
        </w:rPr>
        <w:t>0</w:t>
      </w:r>
      <w:r w:rsidRPr="00E11EA5">
        <w:rPr>
          <w:b/>
        </w:rPr>
        <w:t xml:space="preserve"> Rotary Joints</w:t>
      </w:r>
    </w:p>
    <w:p w14:paraId="0618C590" w14:textId="77777777" w:rsidR="00FF68ED" w:rsidRPr="00E11EA5" w:rsidRDefault="00FF68ED" w:rsidP="00FF68ED">
      <w:r w:rsidRPr="00E11EA5">
        <w:t>If applicable the contribution of this uncertainty is the accuracy in changing from azimuth to vertical measurements.</w:t>
      </w:r>
    </w:p>
    <w:p w14:paraId="7F5FEBE4" w14:textId="119FAC7E" w:rsidR="00FF68ED" w:rsidRPr="00E11EA5" w:rsidRDefault="00FF68ED" w:rsidP="00FF68ED">
      <w:pPr>
        <w:rPr>
          <w:b/>
        </w:rPr>
      </w:pPr>
      <w:r w:rsidRPr="00E11EA5">
        <w:rPr>
          <w:b/>
        </w:rPr>
        <w:lastRenderedPageBreak/>
        <w:t>B2-1</w:t>
      </w:r>
      <w:r w:rsidR="00DD23E4" w:rsidRPr="00E11EA5">
        <w:rPr>
          <w:b/>
        </w:rPr>
        <w:t>1</w:t>
      </w:r>
      <w:r w:rsidRPr="00E11EA5">
        <w:rPr>
          <w:b/>
        </w:rPr>
        <w:t xml:space="preserve"> Misalignment positioning system</w:t>
      </w:r>
    </w:p>
    <w:p w14:paraId="1DE98E14" w14:textId="77777777" w:rsidR="00FF68ED" w:rsidRPr="00E11EA5" w:rsidRDefault="00FF68ED" w:rsidP="00FF68ED">
      <w:r w:rsidRPr="00E11EA5">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E11EA5" w:rsidRDefault="00FF68ED" w:rsidP="00FF68ED">
      <w:pPr>
        <w:rPr>
          <w:b/>
        </w:rPr>
      </w:pPr>
      <w:r w:rsidRPr="00E11EA5">
        <w:rPr>
          <w:b/>
        </w:rPr>
        <w:t>B2-1</w:t>
      </w:r>
      <w:r w:rsidR="00DD23E4" w:rsidRPr="00E11EA5">
        <w:rPr>
          <w:b/>
        </w:rPr>
        <w:t>2</w:t>
      </w:r>
      <w:r w:rsidRPr="00E11EA5">
        <w:rPr>
          <w:b/>
        </w:rPr>
        <w:t xml:space="preserve"> Standing wave between BS and test range antenna</w:t>
      </w:r>
    </w:p>
    <w:p w14:paraId="23EF0B20" w14:textId="4D382B03"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ED6EBDA" w:rsidR="00FF68ED" w:rsidRPr="00E11EA5" w:rsidRDefault="00FF68ED" w:rsidP="00FF68ED">
      <w:pPr>
        <w:rPr>
          <w:b/>
        </w:rPr>
      </w:pPr>
      <w:r w:rsidRPr="00E11EA5">
        <w:rPr>
          <w:b/>
        </w:rPr>
        <w:t>B2-1</w:t>
      </w:r>
      <w:r w:rsidR="00DD23E4" w:rsidRPr="00E11EA5">
        <w:rPr>
          <w:b/>
        </w:rPr>
        <w:t>3</w:t>
      </w:r>
      <w:r w:rsidRPr="00E11EA5">
        <w:rPr>
          <w:b/>
        </w:rPr>
        <w:t xml:space="preserve"> Switching Uncertainty</w:t>
      </w:r>
    </w:p>
    <w:p w14:paraId="359192BB" w14:textId="1622FB44" w:rsidR="00FF68ED" w:rsidRPr="00E11EA5" w:rsidRDefault="00FF68ED" w:rsidP="00FF68ED">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E11EA5" w:rsidRDefault="00FF68ED" w:rsidP="00FF68ED">
      <w:pPr>
        <w:pStyle w:val="Heading1"/>
      </w:pPr>
      <w:bookmarkStart w:id="3081" w:name="_Toc478460661"/>
      <w:bookmarkStart w:id="3082" w:name="_Toc37430502"/>
      <w:bookmarkStart w:id="3083" w:name="_Toc43739605"/>
      <w:bookmarkStart w:id="3084" w:name="_Toc46347366"/>
      <w:r w:rsidRPr="00E11EA5">
        <w:t>B.3</w:t>
      </w:r>
      <w:r w:rsidRPr="00E11EA5">
        <w:tab/>
        <w:t>Near Field Test Range</w:t>
      </w:r>
      <w:bookmarkEnd w:id="3081"/>
      <w:bookmarkEnd w:id="3082"/>
      <w:bookmarkEnd w:id="3083"/>
      <w:bookmarkEnd w:id="3084"/>
    </w:p>
    <w:p w14:paraId="7C1711EE" w14:textId="77777777" w:rsidR="00FF68ED" w:rsidRPr="00E11EA5" w:rsidRDefault="00FF68ED" w:rsidP="00FF68ED">
      <w:pPr>
        <w:rPr>
          <w:b/>
        </w:rPr>
      </w:pPr>
      <w:r w:rsidRPr="00E11EA5">
        <w:rPr>
          <w:b/>
        </w:rPr>
        <w:t>B3-1 Axes Intersection</w:t>
      </w:r>
    </w:p>
    <w:p w14:paraId="1C17E35B" w14:textId="570E16ED" w:rsidR="00FF68ED" w:rsidRPr="00E11EA5" w:rsidRDefault="00FF68ED" w:rsidP="00FF68ED">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77777777" w:rsidR="00FF68ED" w:rsidRPr="00E11EA5" w:rsidRDefault="00FF68ED" w:rsidP="00FF68ED">
      <w:pPr>
        <w:rPr>
          <w:b/>
        </w:rPr>
      </w:pPr>
      <w:r w:rsidRPr="00E11EA5">
        <w:rPr>
          <w:b/>
        </w:rPr>
        <w:t>B3-2 Axes Orthogonality</w:t>
      </w:r>
    </w:p>
    <w:p w14:paraId="6B86CA2A" w14:textId="6A58AD5E" w:rsidR="00FF68ED" w:rsidRPr="00E11EA5" w:rsidRDefault="00FF68ED" w:rsidP="00FF68ED">
      <w:r w:rsidRPr="00E11EA5">
        <w:t>The difference from 90</w:t>
      </w:r>
      <w:r w:rsidR="002B26F2" w:rsidRPr="00E11EA5">
        <w:t> </w:t>
      </w:r>
      <w:r w:rsidRPr="00E11EA5">
        <w:t>° of the angle between the horizontal and vertical axes also results in sampling the field on a non ideal sphere. This uncertainty is assumed to have a Gaussian distribution.</w:t>
      </w:r>
    </w:p>
    <w:p w14:paraId="2D068B72" w14:textId="77777777" w:rsidR="00FF68ED" w:rsidRPr="00E11EA5" w:rsidRDefault="00FF68ED" w:rsidP="00FF68ED">
      <w:pPr>
        <w:rPr>
          <w:b/>
        </w:rPr>
      </w:pPr>
      <w:r w:rsidRPr="00E11EA5">
        <w:rPr>
          <w:b/>
        </w:rPr>
        <w:t>B3-3 Horizontal Pointing</w:t>
      </w:r>
    </w:p>
    <w:p w14:paraId="6F205453" w14:textId="21EE9339" w:rsidR="00FF68ED" w:rsidRPr="00E11EA5" w:rsidRDefault="00FF68ED" w:rsidP="00FF68ED">
      <w:r w:rsidRPr="00E11EA5">
        <w:t>The horizontal mispointing of the horizontal axis to the probe reference point for Theta</w:t>
      </w:r>
      <w:r w:rsidR="002B26F2" w:rsidRPr="00E11EA5">
        <w:t xml:space="preserve"> </w:t>
      </w:r>
      <w:r w:rsidRPr="00E11EA5">
        <w:t>=</w:t>
      </w:r>
      <w:r w:rsidR="002B26F2" w:rsidRPr="00E11EA5">
        <w:t xml:space="preserve"> </w:t>
      </w:r>
      <w:r w:rsidRPr="00E11EA5">
        <w:t>0</w:t>
      </w:r>
      <w:r w:rsidR="002B26F2" w:rsidRPr="00E11EA5">
        <w:t> </w:t>
      </w:r>
      <w:r w:rsidRPr="00E11EA5">
        <w:t>° also results in sampling the field on a non-ideal sphere. This uncertainty is assumed to have a Gaussian distribution.</w:t>
      </w:r>
    </w:p>
    <w:p w14:paraId="464FF208" w14:textId="77777777" w:rsidR="00FF68ED" w:rsidRPr="00E11EA5" w:rsidRDefault="00FF68ED" w:rsidP="00FF68ED">
      <w:pPr>
        <w:rPr>
          <w:b/>
        </w:rPr>
      </w:pPr>
      <w:r w:rsidRPr="00E11EA5">
        <w:rPr>
          <w:b/>
        </w:rPr>
        <w:t>B3-4 Probe Vertical position</w:t>
      </w:r>
    </w:p>
    <w:p w14:paraId="0404FCBE" w14:textId="77777777" w:rsidR="00FF68ED" w:rsidRPr="00E11EA5" w:rsidRDefault="00FF68ED" w:rsidP="00FF68ED">
      <w:r w:rsidRPr="00E11EA5">
        <w:t>The vertical displacement of the probe reference point from the horizontal axis results in sampling the field on a non ideal sphere. This uncertainty is assumed to have a Gaussian distribution.</w:t>
      </w:r>
    </w:p>
    <w:p w14:paraId="4E60C4B6" w14:textId="77777777" w:rsidR="00FF68ED" w:rsidRPr="00E11EA5" w:rsidRDefault="00FF68ED" w:rsidP="00FF68ED">
      <w:pPr>
        <w:rPr>
          <w:b/>
        </w:rPr>
      </w:pPr>
      <w:r w:rsidRPr="00E11EA5">
        <w:rPr>
          <w:b/>
        </w:rPr>
        <w:t>B3-5 Probe Horizontal/Vertical pointing</w:t>
      </w:r>
    </w:p>
    <w:p w14:paraId="71676317" w14:textId="77777777" w:rsidR="00FF68ED" w:rsidRPr="00E11EA5" w:rsidRDefault="00FF68ED" w:rsidP="00FF68ED">
      <w:r w:rsidRPr="00E11EA5">
        <w:t xml:space="preserve">The horizontal or vertical mispointing of the probe z-axis from the intersection point of the horizontal/vertical axis. This uncertainty is assumed to have a Gaussian distribution. </w:t>
      </w:r>
    </w:p>
    <w:p w14:paraId="2651558E" w14:textId="77777777" w:rsidR="00FF68ED" w:rsidRPr="00E11EA5" w:rsidRDefault="00FF68ED" w:rsidP="00FF68ED">
      <w:pPr>
        <w:rPr>
          <w:b/>
        </w:rPr>
      </w:pPr>
      <w:r w:rsidRPr="00E11EA5">
        <w:rPr>
          <w:b/>
        </w:rPr>
        <w:t>B3-6 Measurement distance</w:t>
      </w:r>
    </w:p>
    <w:p w14:paraId="194BE727"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0FEF9059" w14:textId="77777777" w:rsidR="00FF68ED" w:rsidRPr="00E11EA5" w:rsidRDefault="00FF68ED" w:rsidP="00FF68ED">
      <w:pPr>
        <w:rPr>
          <w:b/>
        </w:rPr>
      </w:pPr>
      <w:r w:rsidRPr="00E11EA5">
        <w:rPr>
          <w:b/>
        </w:rPr>
        <w:t>B3-7 Amplitude and phase drift</w:t>
      </w:r>
    </w:p>
    <w:p w14:paraId="74815D40" w14:textId="529256EA" w:rsidR="00FF68ED" w:rsidRPr="00E11EA5" w:rsidRDefault="00FF68ED" w:rsidP="00FF68ED">
      <w:r w:rsidRPr="00E11EA5">
        <w:t>The system drift due to temperature variations causes the signal at BS location to drift in amplitude and phase. This uncertainty is assumed to have a Gaussian distribution.</w:t>
      </w:r>
    </w:p>
    <w:p w14:paraId="21E365ED" w14:textId="77777777" w:rsidR="00FF68ED" w:rsidRPr="00E11EA5" w:rsidRDefault="00FF68ED" w:rsidP="00FF68ED">
      <w:pPr>
        <w:rPr>
          <w:b/>
        </w:rPr>
      </w:pPr>
      <w:r w:rsidRPr="00E11EA5">
        <w:rPr>
          <w:b/>
        </w:rPr>
        <w:t>B3-8 Amplitude and phase noise</w:t>
      </w:r>
    </w:p>
    <w:p w14:paraId="2BC9EA60" w14:textId="531D4086" w:rsidR="00FF68ED" w:rsidRPr="00E11EA5" w:rsidRDefault="00FF68ED" w:rsidP="00FF68ED">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77777777" w:rsidR="00FF68ED" w:rsidRPr="00E11EA5" w:rsidRDefault="00FF68ED" w:rsidP="00FF68ED">
      <w:pPr>
        <w:rPr>
          <w:b/>
        </w:rPr>
      </w:pPr>
      <w:r w:rsidRPr="00E11EA5">
        <w:rPr>
          <w:b/>
        </w:rPr>
        <w:t>B3-9 Leakage and Crosstalk</w:t>
      </w:r>
    </w:p>
    <w:p w14:paraId="03579CAC" w14:textId="77777777" w:rsidR="00FF68ED" w:rsidRPr="00E11EA5" w:rsidRDefault="00FF68ED" w:rsidP="00FF68ED">
      <w:r w:rsidRPr="00E11EA5">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E11EA5" w:rsidRDefault="00FF68ED" w:rsidP="00FF68ED">
      <w:pPr>
        <w:rPr>
          <w:b/>
        </w:rPr>
      </w:pPr>
      <w:r w:rsidRPr="00E11EA5">
        <w:rPr>
          <w:b/>
        </w:rPr>
        <w:t>B3-10 Amplitude non-linearity</w:t>
      </w:r>
    </w:p>
    <w:p w14:paraId="5FB5646F" w14:textId="77777777" w:rsidR="00FF68ED" w:rsidRPr="00E11EA5" w:rsidRDefault="00FF68ED" w:rsidP="00FF68ED">
      <w:r w:rsidRPr="00E11EA5">
        <w:t>This uncertainty is the linearity of the receiver used for the measurement. It can be taken from the data sheet of the receiver.</w:t>
      </w:r>
    </w:p>
    <w:p w14:paraId="4CDAE8BD" w14:textId="77777777" w:rsidR="00FF68ED" w:rsidRPr="00E11EA5" w:rsidRDefault="00FF68ED" w:rsidP="00FF68ED">
      <w:pPr>
        <w:rPr>
          <w:b/>
        </w:rPr>
      </w:pPr>
      <w:r w:rsidRPr="00E11EA5">
        <w:rPr>
          <w:b/>
        </w:rPr>
        <w:t>B3-11 Amplitude and phase shift in rotary joint</w:t>
      </w:r>
    </w:p>
    <w:p w14:paraId="051F8284" w14:textId="77777777" w:rsidR="00FF68ED" w:rsidRPr="00E11EA5" w:rsidRDefault="00FF68ED" w:rsidP="00FF68ED">
      <w:r w:rsidRPr="00E11EA5">
        <w:t>This uncertainty is due to the variation of the rotary joint. It can be measured and is assumed to have a Gaussian distribution.</w:t>
      </w:r>
    </w:p>
    <w:p w14:paraId="24DEABFD" w14:textId="77777777" w:rsidR="00FF68ED" w:rsidRPr="00E11EA5" w:rsidRDefault="00FF68ED" w:rsidP="00FF68ED">
      <w:pPr>
        <w:rPr>
          <w:b/>
        </w:rPr>
      </w:pPr>
      <w:r w:rsidRPr="00E11EA5">
        <w:rPr>
          <w:b/>
        </w:rPr>
        <w:t>B3-12 Channel balance amplitude and phase</w:t>
      </w:r>
    </w:p>
    <w:p w14:paraId="0D78DEEE"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E11EA5" w:rsidRDefault="00FF68ED" w:rsidP="00FF68ED">
      <w:pPr>
        <w:rPr>
          <w:b/>
        </w:rPr>
      </w:pPr>
      <w:r w:rsidRPr="00E11EA5">
        <w:rPr>
          <w:b/>
        </w:rPr>
        <w:t>B3-13 Probe polarization amplitude and phase</w:t>
      </w:r>
    </w:p>
    <w:p w14:paraId="1E5F3D34" w14:textId="77777777" w:rsidR="00FF68ED" w:rsidRPr="00E11EA5" w:rsidRDefault="00FF68ED" w:rsidP="00FF68ED">
      <w:r w:rsidRPr="00E11EA5">
        <w:t>The amplitude and phase of the probe polarization coefficients should be measured. This uncertainty is assumed to have a Gaussian distribution.</w:t>
      </w:r>
    </w:p>
    <w:p w14:paraId="46BBAF29" w14:textId="77777777" w:rsidR="00FF68ED" w:rsidRPr="00E11EA5" w:rsidRDefault="00FF68ED" w:rsidP="00FF68ED">
      <w:pPr>
        <w:rPr>
          <w:b/>
        </w:rPr>
      </w:pPr>
      <w:r w:rsidRPr="00E11EA5">
        <w:rPr>
          <w:b/>
        </w:rPr>
        <w:t>B3-14 Probe pattern knowledge</w:t>
      </w:r>
    </w:p>
    <w:p w14:paraId="293B855F" w14:textId="74B389B3" w:rsidR="00FF68ED" w:rsidRPr="00E11EA5" w:rsidRDefault="00FF68ED" w:rsidP="00FF68ED">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E11EA5" w:rsidRDefault="00FF68ED" w:rsidP="00FF68ED">
      <w:pPr>
        <w:rPr>
          <w:b/>
        </w:rPr>
      </w:pPr>
      <w:r w:rsidRPr="00E11EA5">
        <w:rPr>
          <w:b/>
        </w:rPr>
        <w:t>B3-15 Multiple reflections</w:t>
      </w:r>
    </w:p>
    <w:p w14:paraId="04138587" w14:textId="26B68FEA" w:rsidR="00FF68ED" w:rsidRPr="00E11EA5" w:rsidRDefault="00FF68ED" w:rsidP="00FF68ED">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E11EA5" w:rsidRDefault="00FF68ED" w:rsidP="00FF68ED">
      <w:pPr>
        <w:rPr>
          <w:b/>
        </w:rPr>
      </w:pPr>
      <w:r w:rsidRPr="00E11EA5">
        <w:rPr>
          <w:b/>
        </w:rPr>
        <w:t>B3-16 Room scattering</w:t>
      </w:r>
    </w:p>
    <w:p w14:paraId="316E1D4D" w14:textId="44BBCF76"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E11EA5" w:rsidRDefault="00FF68ED" w:rsidP="00FF68ED">
      <w:pPr>
        <w:rPr>
          <w:b/>
        </w:rPr>
      </w:pPr>
      <w:r w:rsidRPr="00E11EA5">
        <w:rPr>
          <w:b/>
        </w:rPr>
        <w:t>B3-17 BS support scattering</w:t>
      </w:r>
    </w:p>
    <w:p w14:paraId="4B5EE9DC" w14:textId="0D368640" w:rsidR="00FF68ED" w:rsidRPr="00E11EA5" w:rsidRDefault="00FF68ED" w:rsidP="00FF68ED">
      <w:r w:rsidRPr="00E11EA5">
        <w:t>This is the uncertainty due to the BS supporting structure on the signal level. This uncertainty is assumed to have a Gaussian distribution.</w:t>
      </w:r>
    </w:p>
    <w:p w14:paraId="133E854D" w14:textId="77777777" w:rsidR="00FF68ED" w:rsidRPr="00E11EA5" w:rsidRDefault="00FF68ED" w:rsidP="00FF68ED">
      <w:pPr>
        <w:rPr>
          <w:b/>
        </w:rPr>
      </w:pPr>
      <w:r w:rsidRPr="00E11EA5">
        <w:rPr>
          <w:b/>
        </w:rPr>
        <w:t>B3-18 Scan area truncation</w:t>
      </w:r>
    </w:p>
    <w:p w14:paraId="608C8F6C" w14:textId="77777777" w:rsidR="00FF68ED" w:rsidRPr="00E11EA5" w:rsidRDefault="00FF68ED" w:rsidP="00FF68ED">
      <w:r w:rsidRPr="00E11EA5">
        <w:t>This uncertainty does affect the near field measurement. It can be addressed by comparing the measurement result when scanning the full area. This uncertainty is assumed to have a Gaussian distribution.</w:t>
      </w:r>
    </w:p>
    <w:p w14:paraId="0B6701C5" w14:textId="77777777" w:rsidR="00FF68ED" w:rsidRPr="00E11EA5" w:rsidRDefault="00FF68ED" w:rsidP="00FF68ED">
      <w:pPr>
        <w:rPr>
          <w:b/>
        </w:rPr>
      </w:pPr>
      <w:r w:rsidRPr="00E11EA5">
        <w:rPr>
          <w:b/>
        </w:rPr>
        <w:t>B3-19 Sampling point offset</w:t>
      </w:r>
    </w:p>
    <w:p w14:paraId="09BBACC0" w14:textId="77777777" w:rsidR="00FF68ED" w:rsidRPr="00E11EA5" w:rsidRDefault="00FF68ED" w:rsidP="00FF68ED">
      <w:r w:rsidRPr="00E11EA5">
        <w:t>This uncertainty has an influence in near field and far field. It is assumed to have a Gaussian distribution.</w:t>
      </w:r>
    </w:p>
    <w:p w14:paraId="7FDEEE7B" w14:textId="77777777" w:rsidR="00FF68ED" w:rsidRPr="00E11EA5" w:rsidRDefault="00FF68ED" w:rsidP="00FF68ED">
      <w:pPr>
        <w:rPr>
          <w:b/>
        </w:rPr>
      </w:pPr>
      <w:r w:rsidRPr="00E11EA5">
        <w:rPr>
          <w:b/>
        </w:rPr>
        <w:t>B3-20 Mode truncation</w:t>
      </w:r>
    </w:p>
    <w:p w14:paraId="266FCF62" w14:textId="77777777"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2A73AF41" w14:textId="77777777" w:rsidR="00FF68ED" w:rsidRPr="00E11EA5" w:rsidRDefault="00FF68ED" w:rsidP="00FF68ED">
      <w:pPr>
        <w:rPr>
          <w:b/>
        </w:rPr>
      </w:pPr>
      <w:r w:rsidRPr="00E11EA5">
        <w:rPr>
          <w:b/>
        </w:rPr>
        <w:lastRenderedPageBreak/>
        <w:t>B3-21 Positioning</w:t>
      </w:r>
    </w:p>
    <w:p w14:paraId="3317237C" w14:textId="77777777" w:rsidR="00FF68ED" w:rsidRPr="00E11EA5" w:rsidRDefault="00FF68ED" w:rsidP="00FF68ED">
      <w:r w:rsidRPr="00E11EA5">
        <w:t>The relative position of the probe array is not ideal. This uncertainty is assumed to have a rectangular distribution.</w:t>
      </w:r>
    </w:p>
    <w:p w14:paraId="19B921D8" w14:textId="77777777" w:rsidR="00FF68ED" w:rsidRPr="00E11EA5" w:rsidRDefault="00FF68ED" w:rsidP="00FF68ED">
      <w:pPr>
        <w:rPr>
          <w:b/>
        </w:rPr>
      </w:pPr>
      <w:r w:rsidRPr="00E11EA5">
        <w:rPr>
          <w:b/>
        </w:rPr>
        <w:t>B3-22 Probe array uniformity</w:t>
      </w:r>
    </w:p>
    <w:p w14:paraId="6E540E1E" w14:textId="77777777" w:rsidR="00FF68ED" w:rsidRPr="00E11EA5" w:rsidRDefault="00FF68ED" w:rsidP="00FF68ED">
      <w:r w:rsidRPr="00E11EA5">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E11EA5" w:rsidRDefault="00FF68ED" w:rsidP="00FF68ED">
      <w:pPr>
        <w:rPr>
          <w:b/>
        </w:rPr>
      </w:pPr>
      <w:r w:rsidRPr="00E11EA5">
        <w:rPr>
          <w:b/>
        </w:rPr>
        <w:t>B3-23 Mismatch of transmitter chain</w:t>
      </w:r>
    </w:p>
    <w:p w14:paraId="28646629" w14:textId="77777777" w:rsidR="00FF68ED" w:rsidRPr="00E11EA5" w:rsidRDefault="00FF68ED" w:rsidP="00FF68ED">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2EB003F8" w14:textId="3F09DC99" w:rsidR="00FF68ED" w:rsidRPr="00E11EA5" w:rsidRDefault="00FF68ED" w:rsidP="00FF68ED">
      <w:r w:rsidRPr="00E11EA5">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E11EA5" w:rsidRDefault="00FF68ED" w:rsidP="00FF68ED">
      <w:pPr>
        <w:rPr>
          <w:b/>
        </w:rPr>
      </w:pPr>
      <w:r w:rsidRPr="00E11EA5">
        <w:rPr>
          <w:b/>
        </w:rPr>
        <w:t>B3-24 Insertion loss of transmitter chain</w:t>
      </w:r>
    </w:p>
    <w:p w14:paraId="3D8AF347" w14:textId="77777777" w:rsidR="00FF68ED" w:rsidRPr="00E11EA5" w:rsidRDefault="00FF68ED" w:rsidP="00FF68ED">
      <w:r w:rsidRPr="00E11EA5">
        <w:t>It is composed of the following:</w:t>
      </w:r>
    </w:p>
    <w:p w14:paraId="16A3B38D" w14:textId="77777777" w:rsidR="00FF68ED" w:rsidRPr="00E11EA5" w:rsidRDefault="00FF68ED" w:rsidP="00FF68ED">
      <w:r w:rsidRPr="00E11EA5">
        <w:t>-</w:t>
      </w:r>
      <w:r w:rsidRPr="00E11EA5">
        <w:tab/>
        <w:t>Insertion loss of the probe antenna cable.</w:t>
      </w:r>
    </w:p>
    <w:p w14:paraId="212BEA03" w14:textId="77777777" w:rsidR="00FF68ED" w:rsidRPr="00E11EA5" w:rsidRDefault="00FF68ED" w:rsidP="00FF68ED">
      <w:r w:rsidRPr="00E11EA5">
        <w:t>-</w:t>
      </w:r>
      <w:r w:rsidRPr="00E11EA5">
        <w:tab/>
        <w:t>Insertion loss of the probe antenna attenuator (if used).</w:t>
      </w:r>
    </w:p>
    <w:p w14:paraId="2CBD3B00" w14:textId="77777777" w:rsidR="00FF68ED" w:rsidRPr="00E11EA5" w:rsidRDefault="00FF68ED" w:rsidP="00FF68ED">
      <w:r w:rsidRPr="00E11EA5">
        <w:t>-</w:t>
      </w:r>
      <w:r w:rsidRPr="00E11EA5">
        <w:tab/>
        <w:t>Insertion loss of RF relays (if used).</w:t>
      </w:r>
    </w:p>
    <w:p w14:paraId="728D3488"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E2534D3" w14:textId="77777777" w:rsidR="00FF68ED" w:rsidRPr="00E11EA5" w:rsidRDefault="00FF68ED" w:rsidP="00FF68ED">
      <w:pPr>
        <w:rPr>
          <w:b/>
        </w:rPr>
      </w:pPr>
      <w:r w:rsidRPr="00E11EA5">
        <w:rPr>
          <w:b/>
        </w:rPr>
        <w:t>B3-25 Uncertainty of the absolute gain of the probe antenna</w:t>
      </w:r>
    </w:p>
    <w:p w14:paraId="64686063"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134698B9" w14:textId="77777777" w:rsidR="00FF68ED" w:rsidRPr="00E11EA5" w:rsidRDefault="00FF68ED" w:rsidP="00FF68ED">
      <w:pPr>
        <w:rPr>
          <w:b/>
        </w:rPr>
      </w:pPr>
      <w:r w:rsidRPr="00E11EA5">
        <w:rPr>
          <w:b/>
        </w:rPr>
        <w:t>B3-26 Measurement Repeatability - Positioning Repeatability</w:t>
      </w:r>
    </w:p>
    <w:p w14:paraId="165DB41F" w14:textId="7FC8F1FB" w:rsidR="00FF68ED" w:rsidRPr="00E11EA5" w:rsidRDefault="00FF68ED" w:rsidP="00FF68ED">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E11EA5" w:rsidRDefault="00FF68ED" w:rsidP="00FF68ED">
      <w:pPr>
        <w:rPr>
          <w:b/>
        </w:rPr>
      </w:pPr>
      <w:r w:rsidRPr="00E11EA5">
        <w:rPr>
          <w:b/>
        </w:rPr>
        <w:t>B3-27 Mismatch of transmitter chain</w:t>
      </w:r>
    </w:p>
    <w:p w14:paraId="0E2A42C2"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64FB4CB" w14:textId="7860B49E" w:rsidR="00FF68ED" w:rsidRPr="00E11EA5" w:rsidRDefault="00FF68ED" w:rsidP="00FF68ED">
      <w:r w:rsidRPr="00E11EA5">
        <w:t xml:space="preserve">If it is not the case, this uncertainty contribution has to be taken into account and should be measured or determined by the method described in TR 25.914 [14]. This uncertainty is assumed to have a </w:t>
      </w:r>
      <w:r w:rsidRPr="00E11EA5">
        <w:rPr>
          <w:rFonts w:eastAsia="Calibri"/>
        </w:rPr>
        <w:t>Gaussian</w:t>
      </w:r>
      <w:r w:rsidRPr="00E11EA5">
        <w:t xml:space="preserve"> distribution.</w:t>
      </w:r>
    </w:p>
    <w:p w14:paraId="3AD77895" w14:textId="77777777" w:rsidR="00FF68ED" w:rsidRPr="00E11EA5" w:rsidRDefault="00FF68ED" w:rsidP="00FF68ED">
      <w:pPr>
        <w:rPr>
          <w:b/>
        </w:rPr>
      </w:pPr>
      <w:r w:rsidRPr="00E11EA5">
        <w:rPr>
          <w:b/>
        </w:rPr>
        <w:t>B3-28 Insertion loss of transmitter chain</w:t>
      </w:r>
    </w:p>
    <w:p w14:paraId="7739C5BD"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E63ED26" w14:textId="77777777" w:rsidR="00FF68ED" w:rsidRPr="00E11EA5" w:rsidRDefault="00FF68ED" w:rsidP="00FF68ED">
      <w:pPr>
        <w:rPr>
          <w:b/>
        </w:rPr>
      </w:pPr>
      <w:r w:rsidRPr="00E11EA5">
        <w:rPr>
          <w:b/>
        </w:rPr>
        <w:t>B3-29 Mismatch in the connection of the calibration antenna</w:t>
      </w:r>
    </w:p>
    <w:p w14:paraId="5A8DD6FF" w14:textId="30FE05D7" w:rsidR="00FF68ED" w:rsidRPr="00E11EA5" w:rsidRDefault="00FF68ED" w:rsidP="00FF68ED">
      <w:r w:rsidRPr="00E11EA5">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E11EA5" w:rsidRDefault="00FF68ED" w:rsidP="00FF68ED">
      <w:pPr>
        <w:rPr>
          <w:b/>
        </w:rPr>
      </w:pPr>
      <w:r w:rsidRPr="00E11EA5">
        <w:rPr>
          <w:b/>
        </w:rPr>
        <w:t>B3-30 Influence of the calibration antenna feed cable</w:t>
      </w:r>
    </w:p>
    <w:p w14:paraId="0A8C79D3" w14:textId="77777777" w:rsidR="00FF68ED" w:rsidRPr="00E11EA5" w:rsidRDefault="00FF68ED" w:rsidP="00FF68ED">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4A2A4CF9" w14:textId="77777777" w:rsidR="00FF68ED" w:rsidRPr="00E11EA5" w:rsidRDefault="00FF68ED" w:rsidP="00FF68ED">
      <w:pPr>
        <w:rPr>
          <w:b/>
        </w:rPr>
      </w:pPr>
      <w:r w:rsidRPr="00E11EA5">
        <w:rPr>
          <w:b/>
        </w:rPr>
        <w:lastRenderedPageBreak/>
        <w:t>B3-31 Influence of the probe antenna cable</w:t>
      </w:r>
    </w:p>
    <w:p w14:paraId="53D7C492"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79D0642" w14:textId="77777777" w:rsidR="00FF68ED" w:rsidRPr="00E11EA5" w:rsidRDefault="00FF68ED" w:rsidP="00FF68ED">
      <w:pPr>
        <w:rPr>
          <w:b/>
        </w:rPr>
      </w:pPr>
      <w:r w:rsidRPr="00E11EA5">
        <w:rPr>
          <w:b/>
        </w:rPr>
        <w:t>B3-32 Short term repeatability</w:t>
      </w:r>
    </w:p>
    <w:p w14:paraId="7E05D70F" w14:textId="77777777" w:rsidR="00FF68ED" w:rsidRPr="00E11EA5" w:rsidRDefault="00FF68ED" w:rsidP="00FF68ED">
      <w:r w:rsidRPr="00E11EA5">
        <w:t>It can be addressed by performing a repeatability test of the calibration antenna. This uncertainty is assumed to have a Gaussian distribution.</w:t>
      </w:r>
    </w:p>
    <w:p w14:paraId="4118466C" w14:textId="77777777" w:rsidR="00FF68ED" w:rsidRPr="00E11EA5" w:rsidRDefault="00FF68ED" w:rsidP="00FF68ED">
      <w:pPr>
        <w:pStyle w:val="Heading1"/>
        <w:rPr>
          <w:lang w:eastAsia="sv-SE"/>
        </w:rPr>
      </w:pPr>
      <w:bookmarkStart w:id="3085" w:name="_Toc478460660"/>
      <w:bookmarkStart w:id="3086" w:name="_Toc37430503"/>
      <w:bookmarkStart w:id="3087" w:name="_Toc43739606"/>
      <w:bookmarkStart w:id="3088" w:name="_Toc46347367"/>
      <w:r w:rsidRPr="00E11EA5">
        <w:t>B.4</w:t>
      </w:r>
      <w:r w:rsidRPr="00E11EA5">
        <w:tab/>
      </w:r>
      <w:r w:rsidRPr="00E11EA5">
        <w:rPr>
          <w:sz w:val="32"/>
        </w:rPr>
        <w:t>One Dimensional</w:t>
      </w:r>
      <w:r w:rsidRPr="00E11EA5">
        <w:rPr>
          <w:lang w:eastAsia="sv-SE"/>
        </w:rPr>
        <w:t xml:space="preserve"> Compact Range</w:t>
      </w:r>
      <w:bookmarkEnd w:id="3085"/>
      <w:bookmarkEnd w:id="3086"/>
      <w:bookmarkEnd w:id="3087"/>
      <w:bookmarkEnd w:id="3088"/>
    </w:p>
    <w:p w14:paraId="5B526D55" w14:textId="5AF814E1" w:rsidR="00FF68ED" w:rsidRPr="00E11EA5" w:rsidRDefault="00FF68ED" w:rsidP="00FF68ED">
      <w:pPr>
        <w:rPr>
          <w:b/>
        </w:rPr>
      </w:pPr>
      <w:r w:rsidRPr="00E11EA5">
        <w:rPr>
          <w:b/>
        </w:rPr>
        <w:t>B4-1 Misalignment BS and pointing error</w:t>
      </w:r>
    </w:p>
    <w:p w14:paraId="04393664" w14:textId="15910B5D"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E11EA5" w:rsidRDefault="00FF68ED" w:rsidP="00FF68ED">
      <w:pPr>
        <w:rPr>
          <w:b/>
        </w:rPr>
      </w:pPr>
      <w:r w:rsidRPr="00E11EA5">
        <w:rPr>
          <w:b/>
        </w:rPr>
        <w:t>B4-2 Standing wave between BS (a) /reference antenna (b) and test range antenna</w:t>
      </w:r>
    </w:p>
    <w:p w14:paraId="67B8AC9C" w14:textId="01F2DA87" w:rsidR="00FF68ED" w:rsidRPr="00E11EA5" w:rsidRDefault="00FF68ED" w:rsidP="00FF68ED">
      <w:r w:rsidRPr="00E11EA5">
        <w:t>This value is extracting the uncertainty value and standard deviation of gain ripple coming from standing waves between BS/reference antenna and test range antenna.</w:t>
      </w:r>
      <w:r w:rsidR="00FC6037" w:rsidRPr="00E11EA5">
        <w:t xml:space="preserve"> </w:t>
      </w:r>
      <w:r w:rsidRPr="00E11EA5">
        <w:t>This value can be captured by moving the BS (a) /reference antenna (b) towards the test range antenna as the standing waves go in and out of phase causing a ripple in measured gain.</w:t>
      </w:r>
    </w:p>
    <w:p w14:paraId="32C2CC3E" w14:textId="5CB612E1" w:rsidR="00FF68ED" w:rsidRPr="00E11EA5" w:rsidRDefault="00FF68ED" w:rsidP="00FF68ED">
      <w:pPr>
        <w:rPr>
          <w:b/>
        </w:rPr>
      </w:pPr>
      <w:r w:rsidRPr="00E11EA5">
        <w:rPr>
          <w:b/>
        </w:rPr>
        <w:t>B4-3 Quiet zone ripple BS (a) /reference antenna (b)</w:t>
      </w:r>
    </w:p>
    <w:p w14:paraId="76222BC1" w14:textId="6B523D8E" w:rsidR="00FF68ED" w:rsidRPr="00E11EA5" w:rsidRDefault="00FF68ED" w:rsidP="00FF68ED">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E11EA5">
        <w:t xml:space="preserve"> </w:t>
      </w:r>
      <w:r w:rsidRPr="00E11EA5">
        <w:t>physical aperture length + 2 λ, to ensure the full volume of the QZ is captured in the uncertainty measurement.</w:t>
      </w:r>
    </w:p>
    <w:p w14:paraId="17F58506" w14:textId="77777777" w:rsidR="00FF68ED" w:rsidRPr="00E11EA5" w:rsidRDefault="00FF68ED" w:rsidP="00FF68ED">
      <w:pPr>
        <w:rPr>
          <w:b/>
        </w:rPr>
      </w:pPr>
      <w:r w:rsidRPr="00E11EA5">
        <w:rPr>
          <w:b/>
        </w:rPr>
        <w:t>B4-4 Phase curvature</w:t>
      </w:r>
    </w:p>
    <w:p w14:paraId="40FCFF09" w14:textId="4D105969" w:rsidR="00FF68ED" w:rsidRPr="00E11EA5" w:rsidRDefault="00FF68ED" w:rsidP="00FF68ED">
      <w:pPr>
        <w:rPr>
          <w:lang w:eastAsia="ja-JP"/>
        </w:rPr>
      </w:pPr>
      <w:r w:rsidRPr="00E11EA5">
        <w:t xml:space="preserve">This contribution originates from the finite far-field measurement distance, which causes phase curvature across the </w:t>
      </w:r>
      <w:r w:rsidRPr="00E11EA5">
        <w:rPr>
          <w:lang w:eastAsia="ja-JP"/>
        </w:rPr>
        <w:t>antenna of the BS/reference antenna</w:t>
      </w:r>
      <w:r w:rsidRPr="00E11EA5">
        <w:t>.</w:t>
      </w:r>
    </w:p>
    <w:p w14:paraId="44D0DD87" w14:textId="0742EF7C" w:rsidR="00FF68ED" w:rsidRPr="00E11EA5" w:rsidRDefault="00FF68ED" w:rsidP="00FF68ED">
      <w:pPr>
        <w:rPr>
          <w:b/>
        </w:rPr>
      </w:pPr>
      <w:r w:rsidRPr="00E11EA5">
        <w:rPr>
          <w:b/>
        </w:rPr>
        <w:t>B4-5 Polarization mismatch between BS (a) /reference antenna (b) and transmitting antenna</w:t>
      </w:r>
    </w:p>
    <w:p w14:paraId="1BCF550B" w14:textId="2DEA0F76" w:rsidR="00FF68ED" w:rsidRPr="00E11EA5" w:rsidRDefault="00FF68ED" w:rsidP="00FF68ED">
      <w:pPr>
        <w:rPr>
          <w:lang w:eastAsia="ja-JP"/>
        </w:rPr>
      </w:pPr>
      <w:r w:rsidRPr="00E11EA5">
        <w:rPr>
          <w:lang w:eastAsia="ja-JP"/>
        </w:rPr>
        <w:t>This contribution originates from the misaligned polarization between the BS (a) /reference antenna (b) and the transmitting antenna.</w:t>
      </w:r>
    </w:p>
    <w:p w14:paraId="7BFE4808" w14:textId="075FEA2D" w:rsidR="00FF68ED" w:rsidRPr="00E11EA5" w:rsidRDefault="00FF68ED" w:rsidP="00FF68ED">
      <w:pPr>
        <w:rPr>
          <w:b/>
        </w:rPr>
      </w:pPr>
      <w:r w:rsidRPr="00E11EA5">
        <w:rPr>
          <w:b/>
        </w:rPr>
        <w:t>B4-6 Mutual coupling between BS (a) /reference antenna (b) and transmitting antenna</w:t>
      </w:r>
    </w:p>
    <w:p w14:paraId="651E4E38" w14:textId="05B4049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compact range chamber, usually the spacing between the transmitting antenna and the BS (a) /reference antenna (b)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56ABA929" w14:textId="77777777" w:rsidR="00FF68ED" w:rsidRPr="00E11EA5" w:rsidRDefault="00FF68ED" w:rsidP="00FF68ED">
      <w:pPr>
        <w:rPr>
          <w:b/>
        </w:rPr>
      </w:pPr>
      <w:r w:rsidRPr="00E11EA5">
        <w:rPr>
          <w:b/>
        </w:rPr>
        <w:t>B4-7 Impedance mismatch in transmitting chain</w:t>
      </w:r>
    </w:p>
    <w:p w14:paraId="12857C8A"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E11EA5" w:rsidRDefault="00FF68ED" w:rsidP="00FF68ED">
      <w:pPr>
        <w:rPr>
          <w:b/>
        </w:rPr>
      </w:pPr>
      <w:r w:rsidRPr="00E11EA5">
        <w:rPr>
          <w:b/>
        </w:rPr>
        <w:lastRenderedPageBreak/>
        <w:t>B4-8 RF leakage and dynamic range</w:t>
      </w:r>
    </w:p>
    <w:p w14:paraId="0580914C" w14:textId="77777777" w:rsidR="00FF68ED" w:rsidRPr="00E11EA5" w:rsidRDefault="00FF68ED" w:rsidP="00FF68ED">
      <w:r w:rsidRPr="00E11EA5">
        <w:t>This contribute denotes noise leaking into connectors and cables between test range antenna and receiving equipment.</w:t>
      </w:r>
    </w:p>
    <w:p w14:paraId="3052C164" w14:textId="77777777" w:rsidR="00FF68ED" w:rsidRPr="00E11EA5" w:rsidRDefault="00FF68ED" w:rsidP="00FF68ED">
      <w:pPr>
        <w:rPr>
          <w:b/>
        </w:rPr>
      </w:pPr>
      <w:r w:rsidRPr="00E11EA5">
        <w:rPr>
          <w:b/>
        </w:rPr>
        <w:t>B4-9 Misalignment positioning system</w:t>
      </w:r>
    </w:p>
    <w:p w14:paraId="71D1D651" w14:textId="77777777" w:rsidR="00FF68ED" w:rsidRPr="00E11EA5" w:rsidRDefault="00FF68ED" w:rsidP="00FF68ED">
      <w:r w:rsidRPr="00E11EA5">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E11EA5" w:rsidRDefault="00FF68ED" w:rsidP="00FF68ED">
      <w:pPr>
        <w:rPr>
          <w:b/>
        </w:rPr>
      </w:pPr>
      <w:r w:rsidRPr="00E11EA5">
        <w:rPr>
          <w:b/>
        </w:rPr>
        <w:t>B4-10 Pointing error between reference antenna and test range antenna</w:t>
      </w:r>
    </w:p>
    <w:p w14:paraId="2062F8CF"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E11EA5" w:rsidRDefault="00FF68ED" w:rsidP="00FF68ED">
      <w:pPr>
        <w:rPr>
          <w:b/>
        </w:rPr>
      </w:pPr>
      <w:r w:rsidRPr="00E11EA5">
        <w:rPr>
          <w:b/>
        </w:rPr>
        <w:t>B4-11 Impedance mismatch in path to reference antenna</w:t>
      </w:r>
    </w:p>
    <w:p w14:paraId="7ED4A6A1"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E11EA5" w:rsidRDefault="00FF68ED" w:rsidP="00FF68ED">
      <w:pPr>
        <w:rPr>
          <w:b/>
          <w:lang w:val="en-US" w:eastAsia="ja-JP"/>
        </w:rPr>
      </w:pPr>
      <w:r w:rsidRPr="00E11EA5">
        <w:rPr>
          <w:b/>
        </w:rPr>
        <w:t>B4-12 Impedance mismatch in path to compact probe</w:t>
      </w:r>
    </w:p>
    <w:p w14:paraId="64A9937F" w14:textId="77777777" w:rsidR="00FF68ED" w:rsidRPr="00E11EA5" w:rsidRDefault="00FF68ED" w:rsidP="00FF68ED">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measurement equipment</w:t>
      </w:r>
      <w:r w:rsidRPr="00E11EA5">
        <w:t>.</w:t>
      </w:r>
      <w:r w:rsidRPr="00E11EA5">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E11EA5" w:rsidRDefault="00FF68ED" w:rsidP="00FF68ED">
      <w:pPr>
        <w:rPr>
          <w:b/>
        </w:rPr>
      </w:pPr>
      <w:r w:rsidRPr="00E11EA5">
        <w:rPr>
          <w:b/>
        </w:rPr>
        <w:t>B4-13 Influence of reference antenna feed cable (flexing cables, adapters, attenuators and connector repeatability)</w:t>
      </w:r>
    </w:p>
    <w:p w14:paraId="1B1FF63E"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E11EA5" w:rsidRDefault="00FF68ED" w:rsidP="00FF68ED">
      <w:pPr>
        <w:rPr>
          <w:b/>
        </w:rPr>
      </w:pPr>
      <w:r w:rsidRPr="00E11EA5">
        <w:rPr>
          <w:b/>
        </w:rPr>
        <w:t>B4-14 Mismatch of transmitter chain (i.e. between transmitting measurement antenna and BS)</w:t>
      </w:r>
    </w:p>
    <w:p w14:paraId="257F91A5"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2A0340B5" w14:textId="77777777" w:rsidR="00FF68ED" w:rsidRPr="00E11EA5" w:rsidRDefault="00FF68ED" w:rsidP="00FF68ED">
      <w:pPr>
        <w:rPr>
          <w:b/>
        </w:rPr>
      </w:pPr>
      <w:r w:rsidRPr="00E11EA5">
        <w:rPr>
          <w:b/>
        </w:rPr>
        <w:t>B4-15 Insertion loss of transmitter chain</w:t>
      </w:r>
    </w:p>
    <w:p w14:paraId="59D62A75" w14:textId="7E11C41E" w:rsidR="00FF68ED" w:rsidRPr="00E11EA5" w:rsidRDefault="00FF68ED" w:rsidP="00FF68ED">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74656F4D" w14:textId="77777777" w:rsidR="00FF68ED" w:rsidRPr="00E11EA5" w:rsidRDefault="00FF68ED" w:rsidP="00FF68ED">
      <w:pPr>
        <w:rPr>
          <w:b/>
        </w:rPr>
      </w:pPr>
      <w:r w:rsidRPr="00E11EA5">
        <w:rPr>
          <w:b/>
        </w:rPr>
        <w:t>B4-16 RF leakage (SGH connector terminated and test range antenna connector terminated)</w:t>
      </w:r>
    </w:p>
    <w:p w14:paraId="726BD29B" w14:textId="77777777" w:rsidR="00FF68ED" w:rsidRPr="00E11EA5" w:rsidRDefault="00FF68ED" w:rsidP="00FF68ED">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E11EA5" w:rsidRDefault="00FF68ED" w:rsidP="00FF68ED">
      <w:pPr>
        <w:pStyle w:val="Heading1"/>
        <w:rPr>
          <w:lang w:eastAsia="zh-CN"/>
        </w:rPr>
      </w:pPr>
      <w:bookmarkStart w:id="3089" w:name="_Toc37430504"/>
      <w:bookmarkStart w:id="3090" w:name="_Toc43739607"/>
      <w:bookmarkStart w:id="3091" w:name="_Toc46347368"/>
      <w:r w:rsidRPr="00E11EA5">
        <w:rPr>
          <w:lang w:eastAsia="zh-CN"/>
        </w:rPr>
        <w:t>B.5</w:t>
      </w:r>
      <w:r w:rsidRPr="00E11EA5">
        <w:rPr>
          <w:lang w:eastAsia="zh-CN"/>
        </w:rPr>
        <w:tab/>
        <w:t>Plane Wave Synthesizer</w:t>
      </w:r>
      <w:bookmarkEnd w:id="3089"/>
      <w:bookmarkEnd w:id="3090"/>
      <w:bookmarkEnd w:id="3091"/>
    </w:p>
    <w:p w14:paraId="779FDB70" w14:textId="0A9DBF78" w:rsidR="00FF68ED" w:rsidRPr="00E11EA5" w:rsidRDefault="00FF68ED" w:rsidP="00FF68ED">
      <w:pPr>
        <w:rPr>
          <w:b/>
        </w:rPr>
      </w:pPr>
      <w:r w:rsidRPr="00E11EA5">
        <w:rPr>
          <w:b/>
        </w:rPr>
        <w:t>B5-1 Misalignment BS (a) /calibration antenna (b) &amp; pointing error</w:t>
      </w:r>
    </w:p>
    <w:p w14:paraId="4AB23C8A" w14:textId="0076FBA4"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 xml:space="preserve">In this measurement the BS/calibration antenna is aligned to maximum, also allowing for a zero contribution for polarization mismatch uncertainty. By adjusting for maximums to align, this contribution can be a small contribution. </w:t>
      </w:r>
      <w:r w:rsidRPr="00E11EA5">
        <w:lastRenderedPageBreak/>
        <w:t>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FA07F44" w:rsidR="00FF68ED" w:rsidRPr="00E11EA5" w:rsidRDefault="00FF68ED" w:rsidP="00FF68ED">
      <w:pPr>
        <w:rPr>
          <w:b/>
        </w:rPr>
      </w:pPr>
      <w:r w:rsidRPr="00E11EA5">
        <w:rPr>
          <w:b/>
        </w:rPr>
        <w:t>B5-2 Longitudinal position uncertainty (i.e. standing wave and imperfect field synthesis) for BS (a) /calibration antenna (b)</w:t>
      </w:r>
    </w:p>
    <w:p w14:paraId="737BA889" w14:textId="48408008"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7777777" w:rsidR="00FF68ED" w:rsidRPr="00E11EA5" w:rsidRDefault="00FF68ED" w:rsidP="00FF68ED">
      <w:pPr>
        <w:rPr>
          <w:b/>
        </w:rPr>
      </w:pPr>
      <w:r w:rsidRPr="00E11EA5">
        <w:rPr>
          <w:b/>
        </w:rPr>
        <w:t>B5-3 RF leakage</w:t>
      </w:r>
    </w:p>
    <w:p w14:paraId="3F105AA3" w14:textId="6D7C8ED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7171ECD6" w14:textId="5E80C970" w:rsidR="00FF68ED" w:rsidRPr="00E11EA5" w:rsidRDefault="00FF68ED" w:rsidP="00FF68ED">
      <w:pPr>
        <w:rPr>
          <w:b/>
        </w:rPr>
      </w:pPr>
      <w:r w:rsidRPr="00E11EA5">
        <w:rPr>
          <w:b/>
        </w:rPr>
        <w:t>B5-4</w:t>
      </w:r>
      <w:r w:rsidRPr="00E11EA5">
        <w:t xml:space="preserve"> </w:t>
      </w:r>
      <w:r w:rsidRPr="00E11EA5">
        <w:rPr>
          <w:b/>
        </w:rPr>
        <w:t>QZ ripple with BS (a) /calibration antenna (b)</w:t>
      </w:r>
    </w:p>
    <w:p w14:paraId="3A97D4D7" w14:textId="195CB8C1"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77777777" w:rsidR="00FF68ED" w:rsidRPr="00E11EA5" w:rsidRDefault="00FF68ED" w:rsidP="00FF68ED">
      <w:pPr>
        <w:rPr>
          <w:b/>
        </w:rPr>
      </w:pPr>
      <w:r w:rsidRPr="00E11EA5">
        <w:rPr>
          <w:b/>
        </w:rPr>
        <w:t>B5-5 Miscellaneous Uncertainty</w:t>
      </w:r>
    </w:p>
    <w:p w14:paraId="6CEFD7B1" w14:textId="152871BF"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7777777" w:rsidR="00FF68ED" w:rsidRPr="00E11EA5" w:rsidRDefault="00FF68ED" w:rsidP="00FF68ED">
      <w:pPr>
        <w:rPr>
          <w:b/>
        </w:rPr>
      </w:pPr>
      <w:r w:rsidRPr="00E11EA5">
        <w:rPr>
          <w:b/>
        </w:rPr>
        <w:t xml:space="preserve">B5-6 </w:t>
      </w:r>
      <w:r w:rsidRPr="00E11EA5">
        <w:rPr>
          <w:b/>
        </w:rPr>
        <w:tab/>
        <w:t>Mismatch</w:t>
      </w:r>
    </w:p>
    <w:p w14:paraId="567F453C"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E11EA5" w:rsidRDefault="00FF68ED" w:rsidP="00FF68ED">
      <w:pPr>
        <w:rPr>
          <w:b/>
        </w:rPr>
      </w:pPr>
      <w:r w:rsidRPr="00E11EA5">
        <w:rPr>
          <w:b/>
        </w:rPr>
        <w:t xml:space="preserve">B5-7 </w:t>
      </w:r>
      <w:r w:rsidRPr="00E11EA5">
        <w:rPr>
          <w:b/>
        </w:rPr>
        <w:tab/>
        <w:t xml:space="preserve">Insertion loss variation </w:t>
      </w:r>
    </w:p>
    <w:p w14:paraId="0B6F204B" w14:textId="4BA0779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136A45A"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84BF8FE" w14:textId="77777777" w:rsidR="00FF68ED" w:rsidRPr="00E11EA5" w:rsidRDefault="00FF68ED" w:rsidP="00FF68ED">
      <w:pPr>
        <w:rPr>
          <w:b/>
        </w:rPr>
      </w:pPr>
      <w:r w:rsidRPr="00E11EA5">
        <w:rPr>
          <w:b/>
        </w:rPr>
        <w:t xml:space="preserve">B5-8 </w:t>
      </w:r>
      <w:r w:rsidRPr="00E11EA5">
        <w:rPr>
          <w:b/>
        </w:rPr>
        <w:tab/>
        <w:t>Influence of the calibration antenna feed cable</w:t>
      </w:r>
    </w:p>
    <w:p w14:paraId="459C227B"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1E3AC57"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E11EA5" w:rsidRDefault="00FF68ED" w:rsidP="00FF68ED">
      <w:pPr>
        <w:rPr>
          <w:b/>
        </w:rPr>
      </w:pPr>
      <w:r w:rsidRPr="00E11EA5">
        <w:rPr>
          <w:b/>
        </w:rPr>
        <w:t>B5-9 Misalignment of positioning system</w:t>
      </w:r>
    </w:p>
    <w:p w14:paraId="3E8E45C3"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E11EA5" w:rsidRDefault="00FF68ED" w:rsidP="00FF68ED">
      <w:pPr>
        <w:rPr>
          <w:b/>
        </w:rPr>
      </w:pPr>
      <w:r w:rsidRPr="00E11EA5">
        <w:rPr>
          <w:b/>
        </w:rPr>
        <w:t>B5-10 Rotary Joints</w:t>
      </w:r>
    </w:p>
    <w:p w14:paraId="599E1D6F" w14:textId="77777777" w:rsidR="00FF68ED" w:rsidRPr="00E11EA5" w:rsidRDefault="00FF68ED" w:rsidP="00FF68ED">
      <w:r w:rsidRPr="00E11EA5">
        <w:lastRenderedPageBreak/>
        <w:t>If applicable, this uncertainty term corresponds to the accuracy in changing from azimuth to vertical measurements.</w:t>
      </w:r>
    </w:p>
    <w:p w14:paraId="21DC0FF5" w14:textId="77777777" w:rsidR="00FF68ED" w:rsidRPr="00E11EA5" w:rsidRDefault="00FF68ED" w:rsidP="00FF68ED">
      <w:pPr>
        <w:rPr>
          <w:b/>
        </w:rPr>
      </w:pPr>
      <w:r w:rsidRPr="00E11EA5">
        <w:rPr>
          <w:b/>
        </w:rPr>
        <w:t>B5-11 Switching Uncertainty</w:t>
      </w:r>
    </w:p>
    <w:p w14:paraId="125CDB4F" w14:textId="6619A9F5"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E11EA5" w:rsidRDefault="00FF68ED" w:rsidP="00FF68ED">
      <w:pPr>
        <w:rPr>
          <w:b/>
          <w:lang w:eastAsia="ja-JP"/>
        </w:rPr>
      </w:pPr>
      <w:r w:rsidRPr="00E11EA5">
        <w:rPr>
          <w:b/>
          <w:lang w:eastAsia="ja-JP"/>
        </w:rPr>
        <w:t>B5-12 Field repeatability</w:t>
      </w:r>
    </w:p>
    <w:p w14:paraId="780D429E"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E11EA5" w:rsidRDefault="00FF68ED" w:rsidP="00FF68ED">
      <w:pPr>
        <w:rPr>
          <w:b/>
          <w:lang w:eastAsia="ja-JP"/>
        </w:rPr>
      </w:pPr>
      <w:r w:rsidRPr="00E11EA5">
        <w:rPr>
          <w:b/>
          <w:lang w:eastAsia="ja-JP"/>
        </w:rPr>
        <w:t>B5-13 Frequency flatness</w:t>
      </w:r>
    </w:p>
    <w:p w14:paraId="2FE9377E" w14:textId="77777777" w:rsidR="00FF68ED" w:rsidRPr="00E11EA5" w:rsidRDefault="00FF68ED" w:rsidP="00FF68ED">
      <w:r w:rsidRPr="00E11EA5">
        <w:t>This uncertainty contribution to account for the frequency interpolation error caused by a finite frequency resolution during the calibration stage.</w:t>
      </w:r>
    </w:p>
    <w:p w14:paraId="21029F76" w14:textId="77777777" w:rsidR="00FF68ED" w:rsidRPr="00E11EA5" w:rsidRDefault="00FF68ED" w:rsidP="00FF68ED">
      <w:pPr>
        <w:rPr>
          <w:b/>
        </w:rPr>
      </w:pPr>
      <w:r w:rsidRPr="00E11EA5">
        <w:rPr>
          <w:b/>
        </w:rPr>
        <w:t>B5-14 System non-linearity</w:t>
      </w:r>
    </w:p>
    <w:p w14:paraId="7CAC3EAA" w14:textId="77777777" w:rsidR="00FF68ED" w:rsidRPr="00E11EA5" w:rsidRDefault="00FF68ED" w:rsidP="00FF68ED">
      <w:pPr>
        <w:jc w:val="both"/>
      </w:pPr>
      <w:r w:rsidRPr="00E11EA5">
        <w:t>This uncertainty term is calculated as RSS of the following items, assuming a rectangular distribution:</w:t>
      </w:r>
    </w:p>
    <w:p w14:paraId="76ED06ED"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E11EA5" w:rsidRDefault="00FF68ED" w:rsidP="00FF68ED">
      <w:pPr>
        <w:spacing w:after="0"/>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r w:rsidRPr="00E11EA5">
        <w:br w:type="page"/>
      </w:r>
    </w:p>
    <w:p w14:paraId="7344C79C" w14:textId="77777777" w:rsidR="00FF68ED" w:rsidRPr="00E11EA5" w:rsidRDefault="00FF68ED" w:rsidP="00FF68ED">
      <w:pPr>
        <w:pStyle w:val="Heading8"/>
      </w:pPr>
      <w:bookmarkStart w:id="3092" w:name="_Toc37430505"/>
      <w:bookmarkStart w:id="3093" w:name="_Toc43739608"/>
      <w:bookmarkStart w:id="3094" w:name="_Toc46347369"/>
      <w:r w:rsidRPr="00E11EA5">
        <w:lastRenderedPageBreak/>
        <w:t>Annex C (informative):</w:t>
      </w:r>
      <w:r w:rsidRPr="00E11EA5">
        <w:br/>
        <w:t>Test equipment uncertainty values</w:t>
      </w:r>
      <w:bookmarkEnd w:id="3092"/>
      <w:bookmarkEnd w:id="3093"/>
      <w:bookmarkEnd w:id="3094"/>
    </w:p>
    <w:p w14:paraId="30AA9C25" w14:textId="77777777" w:rsidR="00FF68ED" w:rsidRPr="00E11EA5" w:rsidRDefault="00FF68ED" w:rsidP="00FF68ED">
      <w:pPr>
        <w:pStyle w:val="Heading1"/>
        <w:rPr>
          <w:lang w:eastAsia="zh-CN"/>
        </w:rPr>
      </w:pPr>
      <w:bookmarkStart w:id="3095" w:name="_Toc37430506"/>
      <w:bookmarkStart w:id="3096" w:name="_Toc43739609"/>
      <w:bookmarkStart w:id="3097" w:name="_Toc46347370"/>
      <w:r w:rsidRPr="00E11EA5">
        <w:rPr>
          <w:lang w:eastAsia="zh-CN"/>
        </w:rPr>
        <w:t>C.1</w:t>
      </w:r>
      <w:r w:rsidRPr="00E11EA5">
        <w:rPr>
          <w:lang w:eastAsia="zh-CN"/>
        </w:rPr>
        <w:tab/>
      </w:r>
      <w:r w:rsidRPr="00E11EA5">
        <w:rPr>
          <w:lang w:eastAsia="zh-CN"/>
        </w:rPr>
        <w:tab/>
        <w:t>Test equipment measurement error contribution descriptions</w:t>
      </w:r>
      <w:bookmarkEnd w:id="3095"/>
      <w:bookmarkEnd w:id="3096"/>
      <w:bookmarkEnd w:id="3097"/>
    </w:p>
    <w:p w14:paraId="1C34F436" w14:textId="77777777" w:rsidR="00FF68ED" w:rsidRPr="00E11EA5" w:rsidRDefault="00FF68ED" w:rsidP="00FF68ED">
      <w:pPr>
        <w:rPr>
          <w:b/>
          <w:lang w:eastAsia="ja-JP"/>
        </w:rPr>
      </w:pPr>
      <w:r w:rsidRPr="00E11EA5">
        <w:rPr>
          <w:b/>
          <w:lang w:eastAsia="ja-JP"/>
        </w:rPr>
        <w:t>C1-1 Uncertainty of the RF power measurement equipment (e.g. spectrum analyzer, power meter)</w:t>
      </w:r>
    </w:p>
    <w:p w14:paraId="36897B02" w14:textId="77777777" w:rsidR="00FF68ED" w:rsidRPr="00E11EA5" w:rsidRDefault="00FF68ED" w:rsidP="00FF68ED">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77654354" w14:textId="77777777" w:rsidR="00FF68ED" w:rsidRPr="00E11EA5" w:rsidRDefault="00FF68ED" w:rsidP="00FF68ED">
      <w:pPr>
        <w:rPr>
          <w:b/>
        </w:rPr>
      </w:pPr>
      <w:r w:rsidRPr="00E11EA5">
        <w:rPr>
          <w:b/>
        </w:rPr>
        <w:t>C1-2 Uncertainty of the RF signal generator</w:t>
      </w:r>
    </w:p>
    <w:p w14:paraId="02D4F750" w14:textId="77777777" w:rsidR="00FF68ED" w:rsidRPr="00E11EA5" w:rsidRDefault="00FF68ED" w:rsidP="00FF68ED">
      <w:r w:rsidRPr="00E11EA5">
        <w:t xml:space="preserve">The use of this signal generator introduces an uncertainty on the absolute output level. The uncertainty value will be indicated in the manufacturer's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was a result of compromised value in order to align all test methods having this uncertainty contribution.</w:t>
      </w:r>
    </w:p>
    <w:p w14:paraId="5A03DC38" w14:textId="77777777" w:rsidR="00FF68ED" w:rsidRPr="00E11EA5" w:rsidRDefault="00FF68ED" w:rsidP="00FF68ED">
      <w:pPr>
        <w:rPr>
          <w:b/>
          <w:lang w:eastAsia="ja-JP"/>
        </w:rPr>
      </w:pPr>
      <w:r w:rsidRPr="00E11EA5">
        <w:rPr>
          <w:b/>
          <w:lang w:eastAsia="ja-JP"/>
        </w:rPr>
        <w:t>C1-3 Uncertainty of the network analyzer</w:t>
      </w:r>
    </w:p>
    <w:p w14:paraId="61243B0A" w14:textId="3C1F2D19" w:rsidR="00FF68ED" w:rsidRPr="00E11EA5" w:rsidRDefault="00FF68ED" w:rsidP="00FF68ED">
      <w:pPr>
        <w:rPr>
          <w:b/>
        </w:rPr>
      </w:pPr>
      <w:r w:rsidRPr="00E11EA5">
        <w:rPr>
          <w:b/>
        </w:rPr>
        <w:t>a)</w:t>
      </w:r>
      <w:r w:rsidRPr="00E11EA5">
        <w:rPr>
          <w:b/>
        </w:rPr>
        <w:tab/>
        <w:t>drift (temp, oscillators, filters, etc.) start-to-end time of</w:t>
      </w:r>
      <w:r w:rsidR="00FC6037" w:rsidRPr="00E11EA5">
        <w:rPr>
          <w:b/>
        </w:rPr>
        <w:t xml:space="preserve"> </w:t>
      </w:r>
      <w:r w:rsidRPr="00E11EA5">
        <w:rPr>
          <w:b/>
        </w:rPr>
        <w:t>measurements.</w:t>
      </w:r>
    </w:p>
    <w:p w14:paraId="45F9E1A6" w14:textId="77777777" w:rsidR="00FF68ED" w:rsidRPr="00E11EA5" w:rsidRDefault="00FF68ED" w:rsidP="00FF68ED">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1E52702E" w14:textId="77777777" w:rsidR="00FF68ED" w:rsidRPr="00E11EA5" w:rsidRDefault="00FF68ED" w:rsidP="00FF68ED">
      <w:pPr>
        <w:rPr>
          <w:b/>
          <w:lang w:eastAsia="ja-JP"/>
        </w:rPr>
      </w:pPr>
      <w:r w:rsidRPr="00E11EA5">
        <w:rPr>
          <w:b/>
          <w:lang w:eastAsia="ja-JP"/>
        </w:rPr>
        <w:t>C1-4 Uncertainty of the absolute gain of the reference antenna</w:t>
      </w:r>
    </w:p>
    <w:p w14:paraId="5BA64424" w14:textId="77777777" w:rsidR="00FF68ED" w:rsidRPr="00E11EA5" w:rsidRDefault="00FF68ED" w:rsidP="00FF68ED">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6F21286C" w14:textId="77777777" w:rsidR="00DD23E4" w:rsidRPr="00E11EA5" w:rsidRDefault="00DD23E4" w:rsidP="00DD23E4">
      <w:pPr>
        <w:rPr>
          <w:b/>
          <w:lang w:eastAsia="ja-JP"/>
        </w:rPr>
      </w:pPr>
      <w:r w:rsidRPr="00E11EA5">
        <w:rPr>
          <w:b/>
          <w:lang w:eastAsia="ja-JP"/>
        </w:rPr>
        <w:t>C1-5 Measurement Receiver (Co-location)</w:t>
      </w:r>
    </w:p>
    <w:p w14:paraId="66189A96" w14:textId="6D3B52F4" w:rsidR="00DD23E4" w:rsidRPr="00E11EA5" w:rsidRDefault="00DD23E4" w:rsidP="00DD23E4">
      <w:r w:rsidRPr="00E11EA5">
        <w:t>Error for the receiver used to measure the noise floor level in the co-location test.</w:t>
      </w:r>
    </w:p>
    <w:p w14:paraId="58EF674C" w14:textId="77777777" w:rsidR="00DD23E4" w:rsidRPr="00E11EA5" w:rsidRDefault="00DD23E4" w:rsidP="00DD23E4">
      <w:pPr>
        <w:rPr>
          <w:b/>
          <w:lang w:eastAsia="ja-JP"/>
        </w:rPr>
      </w:pPr>
      <w:r w:rsidRPr="00E11EA5">
        <w:rPr>
          <w:b/>
          <w:lang w:eastAsia="ja-JP"/>
        </w:rPr>
        <w:t>C1-6 Noise figure measurement accuracy</w:t>
      </w:r>
    </w:p>
    <w:p w14:paraId="735AC3A5" w14:textId="2D1CC934" w:rsidR="00DD23E4" w:rsidRPr="00E11EA5" w:rsidRDefault="00DD23E4" w:rsidP="00DD23E4">
      <w:r w:rsidRPr="00E11EA5">
        <w:t>Noise figure calibration accuracy used for the low power levels used during the co-location measurements.</w:t>
      </w:r>
    </w:p>
    <w:p w14:paraId="7C108680" w14:textId="77777777" w:rsidR="00DD23E4" w:rsidRPr="00E11EA5" w:rsidRDefault="00DD23E4" w:rsidP="00DD23E4">
      <w:pPr>
        <w:rPr>
          <w:b/>
          <w:lang w:eastAsia="ja-JP"/>
        </w:rPr>
      </w:pPr>
      <w:r w:rsidRPr="00E11EA5">
        <w:rPr>
          <w:b/>
          <w:lang w:eastAsia="ja-JP"/>
        </w:rPr>
        <w:t>C1-7 RF power measurement equipment (e.g. spectrum analyser, power meter) - low power (UEM)</w:t>
      </w:r>
    </w:p>
    <w:p w14:paraId="2104DC8E" w14:textId="77777777" w:rsidR="00DD23E4" w:rsidRPr="00E11EA5" w:rsidRDefault="00DD23E4" w:rsidP="00DD23E4">
      <w:r w:rsidRPr="00E11EA5">
        <w:t>Measurement equipment error associated with measuring low power absolute high frequency (FR2) unwanted emissions.</w:t>
      </w:r>
    </w:p>
    <w:p w14:paraId="528DF765" w14:textId="77777777" w:rsidR="00DD23E4" w:rsidRPr="00E11EA5" w:rsidRDefault="00DD23E4" w:rsidP="00DD23E4">
      <w:pPr>
        <w:rPr>
          <w:b/>
          <w:lang w:eastAsia="ja-JP"/>
        </w:rPr>
      </w:pPr>
      <w:r w:rsidRPr="00E11EA5">
        <w:rPr>
          <w:b/>
          <w:lang w:eastAsia="ja-JP"/>
        </w:rPr>
        <w:t>C1-8 RF power measurement equipment (e.g. spectrum analyzer, power meter) - relative (ACLR)</w:t>
      </w:r>
    </w:p>
    <w:p w14:paraId="2B58C64B" w14:textId="77777777" w:rsidR="00DD23E4" w:rsidRPr="00E11EA5" w:rsidRDefault="00DD23E4" w:rsidP="00DD23E4">
      <w:r w:rsidRPr="00E11EA5">
        <w:t>Measurement equipment error associated with measuring low power relative high frequency (FR2) unwanted emissions.</w:t>
      </w:r>
    </w:p>
    <w:p w14:paraId="07BBF49B" w14:textId="77777777" w:rsidR="00DD23E4" w:rsidRPr="00E11EA5" w:rsidRDefault="00DD23E4" w:rsidP="00DD23E4">
      <w:pPr>
        <w:rPr>
          <w:b/>
          <w:lang w:eastAsia="ja-JP"/>
        </w:rPr>
      </w:pPr>
      <w:r w:rsidRPr="00E11EA5">
        <w:rPr>
          <w:b/>
          <w:lang w:eastAsia="ja-JP"/>
        </w:rPr>
        <w:t>C1-9 RF power measurement equipment standard uncertainty σ (dB) of the absolute level for a time domain wideband measurement for FR2</w:t>
      </w:r>
    </w:p>
    <w:p w14:paraId="6E67EB9B" w14:textId="70D04C4F" w:rsidR="00DD23E4" w:rsidRPr="00E11EA5" w:rsidRDefault="00DD23E4" w:rsidP="00DD23E4">
      <w:r w:rsidRPr="00E11EA5">
        <w:t>Measurement equipment error associated with measuring low power, wide band</w:t>
      </w:r>
      <w:r w:rsidR="00FC6037" w:rsidRPr="00E11EA5">
        <w:t xml:space="preserve"> </w:t>
      </w:r>
      <w:r w:rsidRPr="00E11EA5">
        <w:t>time domain high dynamic range signals required for the Tx OFF transient test.</w:t>
      </w:r>
    </w:p>
    <w:p w14:paraId="16493997" w14:textId="7E32C5DD" w:rsidR="00FF68ED" w:rsidRPr="00E11EA5" w:rsidRDefault="00FF68ED" w:rsidP="00FF68ED">
      <w:pPr>
        <w:pStyle w:val="Heading1"/>
        <w:rPr>
          <w:lang w:eastAsia="zh-CN"/>
        </w:rPr>
      </w:pPr>
      <w:bookmarkStart w:id="3098" w:name="_Toc21086779"/>
      <w:bookmarkStart w:id="3099" w:name="_Toc29769239"/>
      <w:bookmarkStart w:id="3100" w:name="_Toc29994060"/>
      <w:bookmarkStart w:id="3101" w:name="_Toc37430507"/>
      <w:bookmarkStart w:id="3102" w:name="_Toc43739610"/>
      <w:bookmarkStart w:id="3103" w:name="_Toc46347371"/>
      <w:r w:rsidRPr="00E11EA5">
        <w:rPr>
          <w:lang w:eastAsia="zh-CN"/>
        </w:rPr>
        <w:lastRenderedPageBreak/>
        <w:t>C.2</w:t>
      </w:r>
      <w:r w:rsidRPr="00E11EA5">
        <w:rPr>
          <w:lang w:eastAsia="zh-CN"/>
        </w:rPr>
        <w:tab/>
      </w:r>
      <w:r w:rsidRPr="00E11EA5">
        <w:rPr>
          <w:lang w:eastAsia="zh-CN"/>
        </w:rPr>
        <w:tab/>
        <w:t>Measurement Equipment uncertainty values</w:t>
      </w:r>
      <w:bookmarkEnd w:id="3098"/>
      <w:bookmarkEnd w:id="3099"/>
      <w:bookmarkEnd w:id="3100"/>
      <w:bookmarkEnd w:id="3101"/>
      <w:bookmarkEnd w:id="3102"/>
      <w:bookmarkEnd w:id="3103"/>
    </w:p>
    <w:p w14:paraId="12331FF6" w14:textId="77777777" w:rsidR="00FF68ED" w:rsidRPr="00E11EA5" w:rsidRDefault="00FF68ED" w:rsidP="00FF68ED">
      <w:r w:rsidRPr="00E11EA5">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w:t>
      </w:r>
      <w:r w:rsidR="00B84C14"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E11EA5" w14:paraId="6BFF2B27" w14:textId="77777777" w:rsidTr="00B84C14">
        <w:trPr>
          <w:jc w:val="center"/>
        </w:trPr>
        <w:tc>
          <w:tcPr>
            <w:tcW w:w="820" w:type="dxa"/>
            <w:vMerge w:val="restart"/>
            <w:vAlign w:val="center"/>
          </w:tcPr>
          <w:p w14:paraId="349D6BAD" w14:textId="75FEC019" w:rsidR="00B84C14" w:rsidRPr="00E11EA5" w:rsidRDefault="00B84C14" w:rsidP="00B84C14">
            <w:pPr>
              <w:pStyle w:val="TAH"/>
              <w:rPr>
                <w:lang w:eastAsia="zh-CN"/>
              </w:rPr>
            </w:pPr>
            <w:r w:rsidRPr="00E11EA5">
              <w:rPr>
                <w:rFonts w:hint="eastAsia"/>
                <w:lang w:eastAsia="zh-CN"/>
              </w:rPr>
              <w:t>UID</w:t>
            </w:r>
          </w:p>
        </w:tc>
        <w:tc>
          <w:tcPr>
            <w:tcW w:w="1762" w:type="dxa"/>
            <w:vMerge w:val="restart"/>
            <w:shd w:val="clear" w:color="auto" w:fill="auto"/>
            <w:vAlign w:val="center"/>
          </w:tcPr>
          <w:p w14:paraId="04468C99" w14:textId="19678D1E" w:rsidR="00B84C14" w:rsidRPr="00E11EA5" w:rsidRDefault="00B84C14" w:rsidP="00B84C14">
            <w:pPr>
              <w:pStyle w:val="TAH"/>
            </w:pPr>
            <w:r w:rsidRPr="00E11EA5">
              <w:rPr>
                <w:lang w:eastAsia="zh-CN"/>
              </w:rPr>
              <w:t>Instrument</w:t>
            </w:r>
          </w:p>
        </w:tc>
        <w:tc>
          <w:tcPr>
            <w:tcW w:w="1559" w:type="dxa"/>
            <w:vMerge w:val="restart"/>
            <w:shd w:val="clear" w:color="auto" w:fill="auto"/>
            <w:vAlign w:val="center"/>
          </w:tcPr>
          <w:p w14:paraId="218C6F7F" w14:textId="77777777" w:rsidR="00B84C14" w:rsidRPr="00E11EA5" w:rsidRDefault="00B84C14" w:rsidP="00B84C14">
            <w:pPr>
              <w:pStyle w:val="TAH"/>
              <w:rPr>
                <w:lang w:eastAsia="zh-CN"/>
              </w:rPr>
            </w:pPr>
            <w:r w:rsidRPr="00E11EA5">
              <w:rPr>
                <w:lang w:eastAsia="zh-CN"/>
              </w:rPr>
              <w:t>Use case</w:t>
            </w:r>
          </w:p>
        </w:tc>
        <w:tc>
          <w:tcPr>
            <w:tcW w:w="1897" w:type="dxa"/>
            <w:vMerge w:val="restart"/>
            <w:shd w:val="clear" w:color="auto" w:fill="auto"/>
            <w:vAlign w:val="center"/>
          </w:tcPr>
          <w:p w14:paraId="239E3188" w14:textId="77777777" w:rsidR="00B84C14" w:rsidRPr="00E11EA5" w:rsidRDefault="00B84C14" w:rsidP="00B84C14">
            <w:pPr>
              <w:pStyle w:val="TAH"/>
            </w:pPr>
            <w:r w:rsidRPr="00E11EA5">
              <w:rPr>
                <w:lang w:eastAsia="zh-CN"/>
              </w:rPr>
              <w:t>Measurement Uncertainty type</w:t>
            </w:r>
          </w:p>
        </w:tc>
        <w:tc>
          <w:tcPr>
            <w:tcW w:w="2151" w:type="dxa"/>
            <w:gridSpan w:val="3"/>
            <w:shd w:val="clear" w:color="auto" w:fill="auto"/>
            <w:vAlign w:val="center"/>
          </w:tcPr>
          <w:p w14:paraId="5D98C6D9" w14:textId="20A570C7" w:rsidR="00B84C14" w:rsidRPr="00E11EA5" w:rsidRDefault="00B84C14" w:rsidP="00B84C14">
            <w:pPr>
              <w:pStyle w:val="TAH"/>
            </w:pPr>
            <w:r w:rsidRPr="00E11EA5">
              <w:t>Standard uncertainty σ (dB)</w:t>
            </w:r>
          </w:p>
        </w:tc>
        <w:tc>
          <w:tcPr>
            <w:tcW w:w="1442" w:type="dxa"/>
            <w:vMerge w:val="restart"/>
            <w:shd w:val="clear" w:color="auto" w:fill="auto"/>
            <w:vAlign w:val="center"/>
          </w:tcPr>
          <w:p w14:paraId="3207B032" w14:textId="3340F236" w:rsidR="00B84C14" w:rsidRPr="00E11EA5" w:rsidRDefault="00B84C14" w:rsidP="00B84C14">
            <w:pPr>
              <w:pStyle w:val="TAH"/>
              <w:rPr>
                <w:lang w:eastAsia="zh-CN"/>
              </w:rPr>
            </w:pPr>
            <w:r w:rsidRPr="00E11EA5">
              <w:t>Probability distribution</w:t>
            </w:r>
          </w:p>
        </w:tc>
      </w:tr>
      <w:tr w:rsidR="00B84C14" w:rsidRPr="00E11EA5" w14:paraId="0C6C9801" w14:textId="77777777" w:rsidTr="00191DC4">
        <w:trPr>
          <w:jc w:val="center"/>
        </w:trPr>
        <w:tc>
          <w:tcPr>
            <w:tcW w:w="820" w:type="dxa"/>
            <w:vMerge/>
          </w:tcPr>
          <w:p w14:paraId="15269EF7" w14:textId="77777777" w:rsidR="00B84C14" w:rsidRPr="00E11EA5" w:rsidRDefault="00B84C14" w:rsidP="00B84C14">
            <w:pPr>
              <w:pStyle w:val="TAH"/>
            </w:pPr>
          </w:p>
        </w:tc>
        <w:tc>
          <w:tcPr>
            <w:tcW w:w="1762" w:type="dxa"/>
            <w:vMerge/>
            <w:shd w:val="clear" w:color="auto" w:fill="auto"/>
            <w:vAlign w:val="center"/>
          </w:tcPr>
          <w:p w14:paraId="372771D4" w14:textId="16389E89" w:rsidR="00B84C14" w:rsidRPr="00E11EA5" w:rsidRDefault="00B84C14" w:rsidP="00B84C14">
            <w:pPr>
              <w:pStyle w:val="TAH"/>
            </w:pPr>
          </w:p>
        </w:tc>
        <w:tc>
          <w:tcPr>
            <w:tcW w:w="1559" w:type="dxa"/>
            <w:vMerge/>
            <w:shd w:val="clear" w:color="auto" w:fill="auto"/>
          </w:tcPr>
          <w:p w14:paraId="7F4692D3" w14:textId="77777777" w:rsidR="00B84C14" w:rsidRPr="00E11EA5" w:rsidRDefault="00B84C14" w:rsidP="00B84C14">
            <w:pPr>
              <w:pStyle w:val="TAH"/>
            </w:pPr>
          </w:p>
        </w:tc>
        <w:tc>
          <w:tcPr>
            <w:tcW w:w="1897" w:type="dxa"/>
            <w:vMerge/>
            <w:shd w:val="clear" w:color="auto" w:fill="auto"/>
            <w:vAlign w:val="center"/>
          </w:tcPr>
          <w:p w14:paraId="517BAD6D" w14:textId="77777777" w:rsidR="00B84C14" w:rsidRPr="00E11EA5" w:rsidRDefault="00B84C14" w:rsidP="00B84C14">
            <w:pPr>
              <w:pStyle w:val="TAH"/>
            </w:pPr>
          </w:p>
        </w:tc>
        <w:tc>
          <w:tcPr>
            <w:tcW w:w="769" w:type="dxa"/>
            <w:shd w:val="clear" w:color="auto" w:fill="auto"/>
            <w:vAlign w:val="center"/>
          </w:tcPr>
          <w:p w14:paraId="10B90358" w14:textId="77777777" w:rsidR="00B84C14" w:rsidRPr="00E11EA5" w:rsidRDefault="00B84C14" w:rsidP="00B84C14">
            <w:pPr>
              <w:pStyle w:val="TAH"/>
            </w:pPr>
            <w:r w:rsidRPr="00E11EA5">
              <w:rPr>
                <w:lang w:eastAsia="zh-CN"/>
              </w:rPr>
              <w:t xml:space="preserve">f </w:t>
            </w:r>
            <w:r w:rsidRPr="00E11EA5">
              <w:rPr>
                <w:rFonts w:ascii="Cambria Math" w:hAnsi="Cambria Math" w:cs="Cambria Math" w:hint="eastAsia"/>
                <w:lang w:eastAsia="zh-CN"/>
              </w:rPr>
              <w:t>≦</w:t>
            </w:r>
            <w:r w:rsidRPr="00E11EA5">
              <w:rPr>
                <w:lang w:eastAsia="zh-CN"/>
              </w:rPr>
              <w:t xml:space="preserve"> 3 GHz</w:t>
            </w:r>
          </w:p>
        </w:tc>
        <w:tc>
          <w:tcPr>
            <w:tcW w:w="830" w:type="dxa"/>
            <w:shd w:val="clear" w:color="auto" w:fill="auto"/>
            <w:vAlign w:val="center"/>
          </w:tcPr>
          <w:p w14:paraId="24C20B28" w14:textId="77777777" w:rsidR="00B84C14" w:rsidRPr="00E11EA5" w:rsidRDefault="00B84C14" w:rsidP="00B84C14">
            <w:pPr>
              <w:pStyle w:val="TAH"/>
            </w:pPr>
            <w:r w:rsidRPr="00E11EA5">
              <w:rPr>
                <w:lang w:eastAsia="zh-CN"/>
              </w:rPr>
              <w:t xml:space="preserve">3 GHz &lt; f </w:t>
            </w:r>
            <w:r w:rsidRPr="00E11EA5">
              <w:rPr>
                <w:rFonts w:ascii="Cambria Math" w:hAnsi="Cambria Math" w:cs="Cambria Math" w:hint="eastAsia"/>
                <w:lang w:eastAsia="zh-CN"/>
              </w:rPr>
              <w:t>≦</w:t>
            </w:r>
            <w:r w:rsidRPr="00E11EA5">
              <w:rPr>
                <w:lang w:eastAsia="zh-CN"/>
              </w:rPr>
              <w:t xml:space="preserve"> 4.2 GHz</w:t>
            </w:r>
          </w:p>
        </w:tc>
        <w:tc>
          <w:tcPr>
            <w:tcW w:w="552" w:type="dxa"/>
          </w:tcPr>
          <w:p w14:paraId="3C857CCE" w14:textId="418A40B1" w:rsidR="00B84C14" w:rsidRPr="00E11EA5" w:rsidRDefault="00B84C14" w:rsidP="00B84C14">
            <w:pPr>
              <w:pStyle w:val="TAH"/>
              <w:rPr>
                <w:lang w:eastAsia="zh-CN"/>
              </w:rPr>
            </w:pPr>
            <w:r w:rsidRPr="00E11EA5">
              <w:rPr>
                <w:rFonts w:cs="Arial"/>
                <w:color w:val="000000"/>
                <w:szCs w:val="18"/>
              </w:rPr>
              <w:t>4.2&lt;f</w:t>
            </w:r>
            <w:r w:rsidRPr="00E11EA5">
              <w:rPr>
                <w:rFonts w:ascii="NSimSun" w:eastAsia="NSimSun" w:hAnsi="NSimSun" w:cs="Arial" w:hint="eastAsia"/>
                <w:color w:val="000000"/>
                <w:szCs w:val="18"/>
              </w:rPr>
              <w:t>≤</w:t>
            </w:r>
            <w:r w:rsidRPr="00E11EA5">
              <w:rPr>
                <w:rFonts w:cs="Arial"/>
                <w:color w:val="000000"/>
                <w:szCs w:val="18"/>
              </w:rPr>
              <w:t>6 GHz</w:t>
            </w:r>
          </w:p>
        </w:tc>
        <w:tc>
          <w:tcPr>
            <w:tcW w:w="1442" w:type="dxa"/>
            <w:vMerge/>
            <w:shd w:val="clear" w:color="auto" w:fill="auto"/>
          </w:tcPr>
          <w:p w14:paraId="4332BC3F" w14:textId="49116CBD" w:rsidR="00B84C14" w:rsidRPr="00E11EA5" w:rsidRDefault="00B84C14" w:rsidP="00B84C14">
            <w:pPr>
              <w:pStyle w:val="TAH"/>
              <w:rPr>
                <w:lang w:eastAsia="zh-CN"/>
              </w:rPr>
            </w:pPr>
          </w:p>
        </w:tc>
      </w:tr>
      <w:tr w:rsidR="00B84C14" w:rsidRPr="00E11EA5" w14:paraId="6857C1F6" w14:textId="77777777" w:rsidTr="00191DC4">
        <w:trPr>
          <w:jc w:val="center"/>
        </w:trPr>
        <w:tc>
          <w:tcPr>
            <w:tcW w:w="820" w:type="dxa"/>
            <w:vAlign w:val="center"/>
          </w:tcPr>
          <w:p w14:paraId="5BD20CAC" w14:textId="491C73E5" w:rsidR="00B84C14" w:rsidRPr="00E11EA5" w:rsidRDefault="00B84C14" w:rsidP="00B84C14">
            <w:pPr>
              <w:pStyle w:val="TAC"/>
            </w:pPr>
            <w:r w:rsidRPr="00E11EA5">
              <w:rPr>
                <w:rFonts w:cs="Arial"/>
                <w:color w:val="000000"/>
                <w:szCs w:val="18"/>
              </w:rPr>
              <w:t>C1-1</w:t>
            </w:r>
          </w:p>
        </w:tc>
        <w:tc>
          <w:tcPr>
            <w:tcW w:w="1762" w:type="dxa"/>
            <w:shd w:val="clear" w:color="auto" w:fill="auto"/>
            <w:vAlign w:val="center"/>
          </w:tcPr>
          <w:p w14:paraId="3D100D0B" w14:textId="05AD1382" w:rsidR="00B84C14" w:rsidRPr="00E11EA5" w:rsidRDefault="00B84C14" w:rsidP="00B84C14">
            <w:pPr>
              <w:pStyle w:val="TAC"/>
            </w:pPr>
            <w:r w:rsidRPr="00E11EA5">
              <w:t>RF power measurement equipment (e.g. spectrum analyzer, power meter)</w:t>
            </w:r>
          </w:p>
        </w:tc>
        <w:tc>
          <w:tcPr>
            <w:tcW w:w="1559" w:type="dxa"/>
            <w:shd w:val="clear" w:color="auto" w:fill="auto"/>
            <w:vAlign w:val="center"/>
          </w:tcPr>
          <w:p w14:paraId="2BD13F0E" w14:textId="43F3BB85"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156CD0AF" w14:textId="43D93F7D" w:rsidR="00B84C14" w:rsidRPr="00E11EA5" w:rsidRDefault="00B84C14" w:rsidP="00B84C14">
            <w:pPr>
              <w:pStyle w:val="TAC"/>
              <w:rPr>
                <w:lang w:eastAsia="zh-CN"/>
              </w:rPr>
            </w:pPr>
            <w:r w:rsidRPr="00E11EA5">
              <w:rPr>
                <w:lang w:eastAsia="zh-CN"/>
              </w:rPr>
              <w:t>Total amplitude accuracy</w:t>
            </w:r>
          </w:p>
          <w:p w14:paraId="0A8E7FD3" w14:textId="77777777" w:rsidR="00B84C14" w:rsidRPr="00E11EA5" w:rsidRDefault="00B84C14" w:rsidP="00B84C14">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vAlign w:val="center"/>
          </w:tcPr>
          <w:p w14:paraId="17CA889D" w14:textId="77777777" w:rsidR="00B84C14" w:rsidRPr="00E11EA5" w:rsidRDefault="00B84C14" w:rsidP="00B84C14">
            <w:pPr>
              <w:pStyle w:val="TAC"/>
            </w:pPr>
            <w:r w:rsidRPr="00E11EA5">
              <w:rPr>
                <w:lang w:eastAsia="zh-CN"/>
              </w:rPr>
              <w:t>0.14</w:t>
            </w:r>
          </w:p>
        </w:tc>
        <w:tc>
          <w:tcPr>
            <w:tcW w:w="830" w:type="dxa"/>
            <w:shd w:val="clear" w:color="auto" w:fill="auto"/>
            <w:vAlign w:val="center"/>
          </w:tcPr>
          <w:p w14:paraId="4FE7A309" w14:textId="77777777" w:rsidR="00B84C14" w:rsidRPr="00E11EA5" w:rsidRDefault="00B84C14" w:rsidP="00B84C14">
            <w:pPr>
              <w:pStyle w:val="TAC"/>
            </w:pPr>
            <w:r w:rsidRPr="00E11EA5">
              <w:rPr>
                <w:lang w:eastAsia="zh-CN"/>
              </w:rPr>
              <w:t>0.26</w:t>
            </w:r>
          </w:p>
        </w:tc>
        <w:tc>
          <w:tcPr>
            <w:tcW w:w="552" w:type="dxa"/>
            <w:vAlign w:val="center"/>
          </w:tcPr>
          <w:p w14:paraId="0CC431BF" w14:textId="6FE08D41" w:rsidR="00B84C14" w:rsidRPr="00E11EA5" w:rsidRDefault="00B84C14" w:rsidP="00B84C14">
            <w:pPr>
              <w:pStyle w:val="TAC"/>
            </w:pPr>
            <w:r w:rsidRPr="00E11EA5">
              <w:rPr>
                <w:rFonts w:hint="eastAsia"/>
              </w:rPr>
              <w:t>0.26</w:t>
            </w:r>
          </w:p>
        </w:tc>
        <w:tc>
          <w:tcPr>
            <w:tcW w:w="1442" w:type="dxa"/>
            <w:shd w:val="clear" w:color="auto" w:fill="auto"/>
            <w:vAlign w:val="center"/>
          </w:tcPr>
          <w:p w14:paraId="04666C5C" w14:textId="6811C51F" w:rsidR="00B84C14" w:rsidRPr="00E11EA5" w:rsidRDefault="00B84C14" w:rsidP="00B84C14">
            <w:pPr>
              <w:pStyle w:val="TAC"/>
            </w:pPr>
            <w:r w:rsidRPr="00E11EA5">
              <w:t>Gaussian</w:t>
            </w:r>
          </w:p>
        </w:tc>
      </w:tr>
      <w:tr w:rsidR="00B84C14" w:rsidRPr="00E11EA5" w14:paraId="3E9A0DF8" w14:textId="77777777" w:rsidTr="00191DC4">
        <w:trPr>
          <w:jc w:val="center"/>
        </w:trPr>
        <w:tc>
          <w:tcPr>
            <w:tcW w:w="820" w:type="dxa"/>
            <w:vAlign w:val="center"/>
          </w:tcPr>
          <w:p w14:paraId="54F4A357" w14:textId="6396F8EC" w:rsidR="00B84C14" w:rsidRPr="00E11EA5" w:rsidRDefault="00B84C14" w:rsidP="00B84C14">
            <w:pPr>
              <w:pStyle w:val="TAC"/>
            </w:pPr>
            <w:r w:rsidRPr="00E11EA5">
              <w:rPr>
                <w:rFonts w:cs="Arial"/>
                <w:color w:val="000000"/>
                <w:szCs w:val="18"/>
              </w:rPr>
              <w:t>C1-2</w:t>
            </w:r>
          </w:p>
        </w:tc>
        <w:tc>
          <w:tcPr>
            <w:tcW w:w="1762" w:type="dxa"/>
            <w:shd w:val="clear" w:color="auto" w:fill="auto"/>
            <w:vAlign w:val="center"/>
          </w:tcPr>
          <w:p w14:paraId="09B8F195" w14:textId="243D0BA6" w:rsidR="00B84C14" w:rsidRPr="00E11EA5" w:rsidRDefault="00B84C14" w:rsidP="00B84C14">
            <w:pPr>
              <w:pStyle w:val="TAC"/>
            </w:pPr>
            <w:r w:rsidRPr="00E11EA5">
              <w:t>RF signal generator</w:t>
            </w:r>
          </w:p>
        </w:tc>
        <w:tc>
          <w:tcPr>
            <w:tcW w:w="1559" w:type="dxa"/>
            <w:shd w:val="clear" w:color="auto" w:fill="auto"/>
            <w:vAlign w:val="center"/>
          </w:tcPr>
          <w:p w14:paraId="1718943C" w14:textId="786DC431"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24FB70A1" w14:textId="00657123" w:rsidR="00B84C14" w:rsidRPr="00E11EA5" w:rsidRDefault="00B84C14" w:rsidP="00B84C14">
            <w:pPr>
              <w:pStyle w:val="TAC"/>
            </w:pPr>
            <w:r w:rsidRPr="00E11EA5">
              <w:rPr>
                <w:lang w:eastAsia="zh-CN"/>
              </w:rPr>
              <w:t>Level error</w:t>
            </w:r>
          </w:p>
        </w:tc>
        <w:tc>
          <w:tcPr>
            <w:tcW w:w="769" w:type="dxa"/>
            <w:shd w:val="clear" w:color="auto" w:fill="auto"/>
            <w:vAlign w:val="center"/>
          </w:tcPr>
          <w:p w14:paraId="5D1C981E" w14:textId="77777777" w:rsidR="00B84C14" w:rsidRPr="00E11EA5" w:rsidRDefault="00B84C14" w:rsidP="00B84C14">
            <w:pPr>
              <w:pStyle w:val="TAC"/>
            </w:pPr>
            <w:r w:rsidRPr="00E11EA5">
              <w:rPr>
                <w:lang w:eastAsia="zh-CN"/>
              </w:rPr>
              <w:t>0.46</w:t>
            </w:r>
          </w:p>
        </w:tc>
        <w:tc>
          <w:tcPr>
            <w:tcW w:w="830" w:type="dxa"/>
            <w:shd w:val="clear" w:color="auto" w:fill="auto"/>
            <w:vAlign w:val="center"/>
          </w:tcPr>
          <w:p w14:paraId="2D04A99D" w14:textId="77777777" w:rsidR="00B84C14" w:rsidRPr="00E11EA5" w:rsidRDefault="00B84C14" w:rsidP="00B84C14">
            <w:pPr>
              <w:pStyle w:val="TAC"/>
            </w:pPr>
            <w:r w:rsidRPr="00E11EA5">
              <w:rPr>
                <w:lang w:eastAsia="zh-CN"/>
              </w:rPr>
              <w:t>0.46</w:t>
            </w:r>
          </w:p>
        </w:tc>
        <w:tc>
          <w:tcPr>
            <w:tcW w:w="552" w:type="dxa"/>
            <w:vAlign w:val="center"/>
          </w:tcPr>
          <w:p w14:paraId="0A8E1C33" w14:textId="1497F758" w:rsidR="00B84C14" w:rsidRPr="00E11EA5" w:rsidRDefault="00B84C14" w:rsidP="00B84C14">
            <w:pPr>
              <w:pStyle w:val="TAC"/>
            </w:pPr>
            <w:r w:rsidRPr="00E11EA5">
              <w:rPr>
                <w:rFonts w:hint="eastAsia"/>
              </w:rPr>
              <w:t>0.46</w:t>
            </w:r>
          </w:p>
        </w:tc>
        <w:tc>
          <w:tcPr>
            <w:tcW w:w="1442" w:type="dxa"/>
            <w:shd w:val="clear" w:color="auto" w:fill="auto"/>
            <w:vAlign w:val="center"/>
          </w:tcPr>
          <w:p w14:paraId="26EBC966" w14:textId="5DB52D0C" w:rsidR="00B84C14" w:rsidRPr="00E11EA5" w:rsidRDefault="00B84C14" w:rsidP="00B84C14">
            <w:pPr>
              <w:pStyle w:val="TAC"/>
            </w:pPr>
            <w:r w:rsidRPr="00E11EA5">
              <w:t>Gaussian</w:t>
            </w:r>
          </w:p>
        </w:tc>
      </w:tr>
      <w:tr w:rsidR="00B84C14" w:rsidRPr="00E11EA5" w14:paraId="41CE0747" w14:textId="77777777" w:rsidTr="00191DC4">
        <w:trPr>
          <w:jc w:val="center"/>
        </w:trPr>
        <w:tc>
          <w:tcPr>
            <w:tcW w:w="820" w:type="dxa"/>
            <w:vAlign w:val="center"/>
          </w:tcPr>
          <w:p w14:paraId="383ADDBE" w14:textId="31D862AE" w:rsidR="00B84C14" w:rsidRPr="00E11EA5" w:rsidRDefault="00B84C14" w:rsidP="00B84C14">
            <w:pPr>
              <w:pStyle w:val="TAC"/>
            </w:pPr>
            <w:r w:rsidRPr="00E11EA5">
              <w:rPr>
                <w:rFonts w:cs="Arial"/>
                <w:color w:val="000000"/>
                <w:szCs w:val="18"/>
              </w:rPr>
              <w:t>C1-3</w:t>
            </w:r>
          </w:p>
        </w:tc>
        <w:tc>
          <w:tcPr>
            <w:tcW w:w="1762" w:type="dxa"/>
            <w:shd w:val="clear" w:color="auto" w:fill="auto"/>
            <w:vAlign w:val="center"/>
          </w:tcPr>
          <w:p w14:paraId="3716BA9C" w14:textId="482B17BF" w:rsidR="00B84C14" w:rsidRPr="00E11EA5" w:rsidRDefault="00B84C14" w:rsidP="00B84C14">
            <w:pPr>
              <w:pStyle w:val="TAC"/>
            </w:pPr>
            <w:r w:rsidRPr="00E11EA5">
              <w:t>Network analyzer</w:t>
            </w:r>
          </w:p>
        </w:tc>
        <w:tc>
          <w:tcPr>
            <w:tcW w:w="1559" w:type="dxa"/>
            <w:shd w:val="clear" w:color="auto" w:fill="auto"/>
            <w:vAlign w:val="center"/>
          </w:tcPr>
          <w:p w14:paraId="7E01D280" w14:textId="77777777" w:rsidR="00B84C14" w:rsidRPr="00E11EA5" w:rsidRDefault="00B84C14" w:rsidP="00B84C14">
            <w:pPr>
              <w:pStyle w:val="TAC"/>
              <w:rPr>
                <w:lang w:eastAsia="zh-CN"/>
              </w:rPr>
            </w:pPr>
            <w:r w:rsidRPr="00E11EA5">
              <w:t>Calibration stage</w:t>
            </w:r>
          </w:p>
        </w:tc>
        <w:tc>
          <w:tcPr>
            <w:tcW w:w="1897" w:type="dxa"/>
            <w:shd w:val="clear" w:color="auto" w:fill="auto"/>
            <w:vAlign w:val="center"/>
          </w:tcPr>
          <w:p w14:paraId="26F584EB" w14:textId="4EB1ED35" w:rsidR="00B84C14" w:rsidRPr="00E11EA5" w:rsidRDefault="00B84C14" w:rsidP="00B84C14">
            <w:pPr>
              <w:pStyle w:val="TAC"/>
            </w:pPr>
            <w:r w:rsidRPr="00E11EA5">
              <w:rPr>
                <w:lang w:eastAsia="zh-CN"/>
              </w:rPr>
              <w:t>Accuracy of transmission measurements</w:t>
            </w:r>
          </w:p>
        </w:tc>
        <w:tc>
          <w:tcPr>
            <w:tcW w:w="769" w:type="dxa"/>
            <w:shd w:val="clear" w:color="auto" w:fill="auto"/>
            <w:vAlign w:val="center"/>
          </w:tcPr>
          <w:p w14:paraId="33F8EE22" w14:textId="77777777" w:rsidR="00B84C14" w:rsidRPr="00E11EA5" w:rsidRDefault="00B84C14" w:rsidP="00B84C14">
            <w:pPr>
              <w:pStyle w:val="TAC"/>
            </w:pPr>
            <w:r w:rsidRPr="00E11EA5">
              <w:rPr>
                <w:lang w:eastAsia="zh-CN"/>
              </w:rPr>
              <w:t>0.13</w:t>
            </w:r>
          </w:p>
        </w:tc>
        <w:tc>
          <w:tcPr>
            <w:tcW w:w="830" w:type="dxa"/>
            <w:shd w:val="clear" w:color="auto" w:fill="auto"/>
            <w:vAlign w:val="center"/>
          </w:tcPr>
          <w:p w14:paraId="6FD4621E" w14:textId="77777777" w:rsidR="00B84C14" w:rsidRPr="00E11EA5" w:rsidRDefault="00B84C14" w:rsidP="00B84C14">
            <w:pPr>
              <w:pStyle w:val="TAC"/>
            </w:pPr>
            <w:r w:rsidRPr="00E11EA5">
              <w:rPr>
                <w:lang w:eastAsia="zh-CN"/>
              </w:rPr>
              <w:t>0.20</w:t>
            </w:r>
          </w:p>
        </w:tc>
        <w:tc>
          <w:tcPr>
            <w:tcW w:w="552" w:type="dxa"/>
            <w:vAlign w:val="center"/>
          </w:tcPr>
          <w:p w14:paraId="0F39A69B" w14:textId="24F8A0D8" w:rsidR="00B84C14" w:rsidRPr="00E11EA5" w:rsidRDefault="00B84C14" w:rsidP="00B84C14">
            <w:pPr>
              <w:pStyle w:val="TAC"/>
            </w:pPr>
            <w:r w:rsidRPr="00E11EA5">
              <w:rPr>
                <w:rFonts w:hint="eastAsia"/>
              </w:rPr>
              <w:t>0.2</w:t>
            </w:r>
          </w:p>
        </w:tc>
        <w:tc>
          <w:tcPr>
            <w:tcW w:w="1442" w:type="dxa"/>
            <w:shd w:val="clear" w:color="auto" w:fill="auto"/>
            <w:vAlign w:val="center"/>
          </w:tcPr>
          <w:p w14:paraId="41C51BF3" w14:textId="08DC8727" w:rsidR="00B84C14" w:rsidRPr="00E11EA5" w:rsidRDefault="00B84C14" w:rsidP="00B84C14">
            <w:pPr>
              <w:pStyle w:val="TAC"/>
            </w:pPr>
            <w:r w:rsidRPr="00E11EA5">
              <w:t>Gaussian</w:t>
            </w:r>
          </w:p>
        </w:tc>
      </w:tr>
      <w:tr w:rsidR="00B84C14" w:rsidRPr="00E11EA5" w14:paraId="1FC7B7BA" w14:textId="77777777" w:rsidTr="00191DC4">
        <w:trPr>
          <w:jc w:val="center"/>
        </w:trPr>
        <w:tc>
          <w:tcPr>
            <w:tcW w:w="820" w:type="dxa"/>
            <w:vAlign w:val="center"/>
          </w:tcPr>
          <w:p w14:paraId="6338F12E" w14:textId="554E8B18" w:rsidR="00B84C14" w:rsidRPr="00E11EA5" w:rsidRDefault="00B84C14" w:rsidP="00B84C14">
            <w:pPr>
              <w:pStyle w:val="TAC"/>
            </w:pPr>
            <w:r w:rsidRPr="00E11EA5">
              <w:rPr>
                <w:rFonts w:cs="Arial"/>
                <w:color w:val="000000"/>
                <w:szCs w:val="18"/>
              </w:rPr>
              <w:t>C1-5</w:t>
            </w:r>
          </w:p>
        </w:tc>
        <w:tc>
          <w:tcPr>
            <w:tcW w:w="1762" w:type="dxa"/>
            <w:shd w:val="clear" w:color="auto" w:fill="auto"/>
            <w:vAlign w:val="center"/>
          </w:tcPr>
          <w:p w14:paraId="1A8969F9" w14:textId="0AEB630F" w:rsidR="00B84C14" w:rsidRPr="00E11EA5" w:rsidRDefault="00B84C14" w:rsidP="00B84C14">
            <w:pPr>
              <w:pStyle w:val="TAC"/>
            </w:pPr>
            <w:r w:rsidRPr="00E11EA5">
              <w:t>Measurement Receiver (Co-location)</w:t>
            </w:r>
          </w:p>
        </w:tc>
        <w:tc>
          <w:tcPr>
            <w:tcW w:w="1559" w:type="dxa"/>
            <w:shd w:val="clear" w:color="auto" w:fill="auto"/>
            <w:vAlign w:val="center"/>
          </w:tcPr>
          <w:p w14:paraId="24B33D64" w14:textId="0343F9D0" w:rsidR="00B84C14" w:rsidRPr="00E11EA5" w:rsidRDefault="00B84C14" w:rsidP="00B84C14">
            <w:pPr>
              <w:pStyle w:val="TAC"/>
            </w:pPr>
            <w:r w:rsidRPr="00E11EA5">
              <w:t>measurement stage</w:t>
            </w:r>
          </w:p>
        </w:tc>
        <w:tc>
          <w:tcPr>
            <w:tcW w:w="1897" w:type="dxa"/>
            <w:shd w:val="clear" w:color="auto" w:fill="auto"/>
            <w:vAlign w:val="center"/>
          </w:tcPr>
          <w:p w14:paraId="0B46E732" w14:textId="61D35F5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3A200FAE" w14:textId="04FDE1C8" w:rsidR="00B84C14" w:rsidRPr="00E11EA5" w:rsidRDefault="00B84C14" w:rsidP="00B84C14">
            <w:pPr>
              <w:pStyle w:val="TAC"/>
              <w:rPr>
                <w:lang w:eastAsia="zh-CN"/>
              </w:rPr>
            </w:pPr>
            <w:r w:rsidRPr="00E11EA5">
              <w:rPr>
                <w:rFonts w:cs="Arial"/>
                <w:color w:val="000000"/>
                <w:szCs w:val="18"/>
              </w:rPr>
              <w:t>0.41</w:t>
            </w:r>
          </w:p>
        </w:tc>
        <w:tc>
          <w:tcPr>
            <w:tcW w:w="830" w:type="dxa"/>
            <w:shd w:val="clear" w:color="auto" w:fill="auto"/>
            <w:vAlign w:val="center"/>
          </w:tcPr>
          <w:p w14:paraId="7B06479F" w14:textId="1ACB7739" w:rsidR="00B84C14" w:rsidRPr="00E11EA5" w:rsidRDefault="00B84C14" w:rsidP="00B84C14">
            <w:pPr>
              <w:pStyle w:val="TAC"/>
              <w:rPr>
                <w:lang w:eastAsia="zh-CN"/>
              </w:rPr>
            </w:pPr>
            <w:r w:rsidRPr="00E11EA5">
              <w:rPr>
                <w:rFonts w:cs="Arial"/>
                <w:color w:val="000000"/>
                <w:szCs w:val="18"/>
              </w:rPr>
              <w:t>0.74</w:t>
            </w:r>
          </w:p>
        </w:tc>
        <w:tc>
          <w:tcPr>
            <w:tcW w:w="552" w:type="dxa"/>
            <w:vAlign w:val="center"/>
          </w:tcPr>
          <w:p w14:paraId="2CF4C023" w14:textId="223BF604" w:rsidR="00B84C14" w:rsidRPr="00E11EA5" w:rsidRDefault="00B84C14" w:rsidP="00B84C14">
            <w:pPr>
              <w:pStyle w:val="TAC"/>
            </w:pPr>
            <w:r w:rsidRPr="00E11EA5">
              <w:rPr>
                <w:rFonts w:cs="Arial"/>
                <w:color w:val="000000"/>
                <w:szCs w:val="18"/>
              </w:rPr>
              <w:t>0.8</w:t>
            </w:r>
          </w:p>
        </w:tc>
        <w:tc>
          <w:tcPr>
            <w:tcW w:w="1442" w:type="dxa"/>
            <w:shd w:val="clear" w:color="auto" w:fill="auto"/>
            <w:vAlign w:val="center"/>
          </w:tcPr>
          <w:p w14:paraId="3AF68E8E" w14:textId="7159BF62" w:rsidR="00B84C14" w:rsidRPr="00E11EA5" w:rsidRDefault="00B84C14" w:rsidP="00B84C14">
            <w:pPr>
              <w:pStyle w:val="TAC"/>
            </w:pPr>
            <w:r w:rsidRPr="00E11EA5">
              <w:t>Gaussian</w:t>
            </w:r>
          </w:p>
        </w:tc>
      </w:tr>
      <w:tr w:rsidR="00B84C14" w:rsidRPr="00E11EA5" w14:paraId="60CB2E87" w14:textId="77777777" w:rsidTr="00191DC4">
        <w:trPr>
          <w:jc w:val="center"/>
        </w:trPr>
        <w:tc>
          <w:tcPr>
            <w:tcW w:w="820" w:type="dxa"/>
            <w:vAlign w:val="center"/>
          </w:tcPr>
          <w:p w14:paraId="447EEEA1" w14:textId="413B0869" w:rsidR="00B84C14" w:rsidRPr="00E11EA5" w:rsidRDefault="00B84C14" w:rsidP="00B84C14">
            <w:pPr>
              <w:pStyle w:val="TAC"/>
            </w:pPr>
            <w:r w:rsidRPr="00E11EA5">
              <w:rPr>
                <w:rFonts w:cs="Arial"/>
                <w:color w:val="000000"/>
                <w:szCs w:val="18"/>
              </w:rPr>
              <w:t>C1-6</w:t>
            </w:r>
          </w:p>
        </w:tc>
        <w:tc>
          <w:tcPr>
            <w:tcW w:w="1762" w:type="dxa"/>
            <w:shd w:val="clear" w:color="auto" w:fill="auto"/>
            <w:vAlign w:val="center"/>
          </w:tcPr>
          <w:p w14:paraId="54957738" w14:textId="1B0FFAD4" w:rsidR="00B84C14" w:rsidRPr="00E11EA5" w:rsidRDefault="00B84C14" w:rsidP="00B84C14">
            <w:pPr>
              <w:pStyle w:val="TAC"/>
            </w:pPr>
            <w:r w:rsidRPr="00E11EA5">
              <w:t>Noise figure measurement accuracy</w:t>
            </w:r>
          </w:p>
        </w:tc>
        <w:tc>
          <w:tcPr>
            <w:tcW w:w="1559" w:type="dxa"/>
            <w:shd w:val="clear" w:color="auto" w:fill="auto"/>
            <w:vAlign w:val="center"/>
          </w:tcPr>
          <w:p w14:paraId="050B8C4B" w14:textId="4F1663F7" w:rsidR="00B84C14" w:rsidRPr="00E11EA5" w:rsidRDefault="00B84C14" w:rsidP="00B84C14">
            <w:pPr>
              <w:pStyle w:val="TAC"/>
            </w:pPr>
            <w:r w:rsidRPr="00E11EA5">
              <w:t>Calibration stage</w:t>
            </w:r>
          </w:p>
        </w:tc>
        <w:tc>
          <w:tcPr>
            <w:tcW w:w="1897" w:type="dxa"/>
            <w:shd w:val="clear" w:color="auto" w:fill="auto"/>
            <w:vAlign w:val="center"/>
          </w:tcPr>
          <w:p w14:paraId="2711D0C5" w14:textId="2905E97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7182DFE4" w14:textId="62DAB2A1" w:rsidR="00B84C14" w:rsidRPr="00E11EA5" w:rsidRDefault="00B84C14" w:rsidP="00B84C14">
            <w:pPr>
              <w:pStyle w:val="TAC"/>
              <w:rPr>
                <w:lang w:eastAsia="zh-CN"/>
              </w:rPr>
            </w:pPr>
            <w:r w:rsidRPr="00E11EA5">
              <w:rPr>
                <w:rFonts w:cs="Arial"/>
                <w:color w:val="000000"/>
                <w:szCs w:val="18"/>
              </w:rPr>
              <w:t>0.2</w:t>
            </w:r>
          </w:p>
        </w:tc>
        <w:tc>
          <w:tcPr>
            <w:tcW w:w="830" w:type="dxa"/>
            <w:shd w:val="clear" w:color="auto" w:fill="auto"/>
            <w:vAlign w:val="center"/>
          </w:tcPr>
          <w:p w14:paraId="44D43539" w14:textId="7B03A500" w:rsidR="00B84C14" w:rsidRPr="00E11EA5" w:rsidRDefault="00B84C14" w:rsidP="00B84C14">
            <w:pPr>
              <w:pStyle w:val="TAC"/>
              <w:rPr>
                <w:lang w:eastAsia="zh-CN"/>
              </w:rPr>
            </w:pPr>
            <w:r w:rsidRPr="00E11EA5">
              <w:rPr>
                <w:rFonts w:cs="Arial"/>
                <w:color w:val="000000"/>
                <w:szCs w:val="18"/>
              </w:rPr>
              <w:t>0.2</w:t>
            </w:r>
          </w:p>
        </w:tc>
        <w:tc>
          <w:tcPr>
            <w:tcW w:w="552" w:type="dxa"/>
            <w:vAlign w:val="center"/>
          </w:tcPr>
          <w:p w14:paraId="5CE7E000" w14:textId="3B284FEB" w:rsidR="00B84C14" w:rsidRPr="00E11EA5" w:rsidRDefault="00B84C14" w:rsidP="00B84C14">
            <w:pPr>
              <w:pStyle w:val="TAC"/>
            </w:pPr>
            <w:r w:rsidRPr="00E11EA5">
              <w:rPr>
                <w:rFonts w:cs="Arial"/>
                <w:color w:val="000000"/>
                <w:szCs w:val="18"/>
              </w:rPr>
              <w:t>0.2</w:t>
            </w:r>
          </w:p>
        </w:tc>
        <w:tc>
          <w:tcPr>
            <w:tcW w:w="1442" w:type="dxa"/>
            <w:shd w:val="clear" w:color="auto" w:fill="auto"/>
            <w:vAlign w:val="center"/>
          </w:tcPr>
          <w:p w14:paraId="1C0AAE3E" w14:textId="148EC2F0" w:rsidR="00B84C14" w:rsidRPr="00E11EA5" w:rsidRDefault="00B84C14" w:rsidP="00B84C14">
            <w:pPr>
              <w:pStyle w:val="TAC"/>
            </w:pPr>
            <w:r w:rsidRPr="00E11EA5">
              <w:t>Gaussian</w:t>
            </w:r>
          </w:p>
        </w:tc>
      </w:tr>
      <w:tr w:rsidR="00B84C14" w:rsidRPr="00E11EA5" w14:paraId="6EAB5AB4" w14:textId="77777777" w:rsidTr="00261199">
        <w:trPr>
          <w:jc w:val="center"/>
        </w:trPr>
        <w:tc>
          <w:tcPr>
            <w:tcW w:w="9631" w:type="dxa"/>
            <w:gridSpan w:val="8"/>
          </w:tcPr>
          <w:p w14:paraId="17FA0C02" w14:textId="468942D5" w:rsidR="00B84C14" w:rsidRPr="00E11EA5" w:rsidRDefault="00B84C14" w:rsidP="002E0DC8">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E11EA5" w:rsidRDefault="00B84C14" w:rsidP="00B84C14"/>
    <w:p w14:paraId="2D42E345" w14:textId="77777777" w:rsidR="00B84C14" w:rsidRPr="00E11EA5" w:rsidRDefault="00B84C14" w:rsidP="00B84C14">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9566" w:type="dxa"/>
        <w:tblLook w:val="04A0" w:firstRow="1" w:lastRow="0" w:firstColumn="1" w:lastColumn="0" w:noHBand="0" w:noVBand="1"/>
      </w:tblPr>
      <w:tblGrid>
        <w:gridCol w:w="696"/>
        <w:gridCol w:w="5196"/>
        <w:gridCol w:w="1116"/>
        <w:gridCol w:w="953"/>
        <w:gridCol w:w="1605"/>
      </w:tblGrid>
      <w:tr w:rsidR="00B84C14" w:rsidRPr="00E11EA5"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E11EA5" w:rsidRDefault="00B84C14" w:rsidP="00261199">
            <w:pPr>
              <w:pStyle w:val="TAH"/>
              <w:rPr>
                <w:lang w:val="en-US" w:eastAsia="zh-CN"/>
              </w:rPr>
            </w:pPr>
            <w:r w:rsidRPr="00E11EA5">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E11EA5" w:rsidRDefault="00B84C14" w:rsidP="00191DC4">
            <w:pPr>
              <w:pStyle w:val="TAH"/>
              <w:rPr>
                <w:lang w:val="en-US" w:eastAsia="zh-CN"/>
              </w:rPr>
            </w:pPr>
            <w:r w:rsidRPr="00E11EA5">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E11EA5" w:rsidRDefault="00B84C14" w:rsidP="00191DC4">
            <w:pPr>
              <w:pStyle w:val="TAH"/>
              <w:rPr>
                <w:lang w:val="en-US" w:eastAsia="zh-CN"/>
              </w:rPr>
            </w:pPr>
            <w:r w:rsidRPr="00E11EA5">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E11EA5" w:rsidRDefault="00B84C14" w:rsidP="00191DC4">
            <w:pPr>
              <w:pStyle w:val="TAH"/>
              <w:rPr>
                <w:lang w:val="en-US" w:eastAsia="zh-CN"/>
              </w:rPr>
            </w:pPr>
            <w:r w:rsidRPr="00E11EA5">
              <w:rPr>
                <w:lang w:val="en-US" w:eastAsia="zh-CN"/>
              </w:rPr>
              <w:t>Probability distribution</w:t>
            </w:r>
          </w:p>
        </w:tc>
      </w:tr>
      <w:tr w:rsidR="00B84C14" w:rsidRPr="00E11EA5"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E11EA5" w:rsidRDefault="00B84C14" w:rsidP="00191DC4">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E11EA5" w:rsidRDefault="00B84C14" w:rsidP="00191DC4">
            <w:pPr>
              <w:pStyle w:val="TAH"/>
              <w:rPr>
                <w:lang w:val="en-US" w:eastAsia="zh-CN"/>
              </w:rPr>
            </w:pPr>
            <w:r w:rsidRPr="00E11EA5">
              <w:rPr>
                <w:lang w:val="en-US" w:eastAsia="zh-CN"/>
              </w:rPr>
              <w:t>37 &lt; 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E11EA5" w:rsidRDefault="00B84C14" w:rsidP="00261199">
            <w:pPr>
              <w:spacing w:after="0"/>
              <w:rPr>
                <w:rFonts w:ascii="Arial" w:eastAsia="SimSun" w:hAnsi="Arial" w:cs="Arial"/>
                <w:b/>
                <w:bCs/>
                <w:color w:val="000000"/>
                <w:sz w:val="18"/>
                <w:szCs w:val="18"/>
                <w:lang w:val="en-US" w:eastAsia="zh-CN"/>
              </w:rPr>
            </w:pPr>
          </w:p>
        </w:tc>
      </w:tr>
      <w:tr w:rsidR="00B84C14" w:rsidRPr="00E11EA5"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B84C14" w:rsidRPr="00E11EA5" w:rsidRDefault="00B84C14" w:rsidP="00191DC4">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B84C14" w:rsidRPr="00E11EA5" w:rsidRDefault="00B84C14" w:rsidP="00191DC4">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77777777" w:rsidR="00B84C14" w:rsidRPr="00E11EA5" w:rsidRDefault="00B84C14" w:rsidP="00191DC4">
            <w:pPr>
              <w:pStyle w:val="TAC"/>
              <w:rPr>
                <w:rFonts w:eastAsia="Arial Unicode MS" w:cs="Arial"/>
                <w:lang w:val="en-US" w:eastAsia="zh-CN"/>
              </w:rPr>
            </w:pPr>
            <w:r w:rsidRPr="00E11EA5">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B84C14" w:rsidRPr="00E11EA5" w:rsidRDefault="00B84C14" w:rsidP="00191DC4">
            <w:pPr>
              <w:pStyle w:val="TAC"/>
              <w:rPr>
                <w:rFonts w:eastAsia="Arial Unicode MS" w:cs="Arial"/>
                <w:color w:val="000000"/>
                <w:lang w:val="en-US" w:eastAsia="zh-CN"/>
              </w:rPr>
            </w:pPr>
            <w:r w:rsidRPr="00E11EA5">
              <w:rPr>
                <w:rFonts w:cs="Arial"/>
                <w:color w:val="000000"/>
                <w:szCs w:val="18"/>
              </w:rPr>
              <w:t>Gaussian</w:t>
            </w:r>
          </w:p>
        </w:tc>
      </w:tr>
      <w:tr w:rsidR="00B84C14" w:rsidRPr="00E11EA5"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B84C14" w:rsidRPr="00E11EA5" w:rsidRDefault="00B84C14" w:rsidP="00191DC4">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7777777" w:rsidR="00B84C14" w:rsidRPr="00E11EA5" w:rsidRDefault="00B84C14" w:rsidP="00191DC4">
            <w:pPr>
              <w:pStyle w:val="TAC"/>
              <w:rPr>
                <w:rFonts w:eastAsia="Arial Unicode MS" w:cs="Arial"/>
                <w:lang w:val="en-US" w:eastAsia="zh-CN"/>
              </w:rPr>
            </w:pPr>
            <w:r w:rsidRPr="00E11EA5">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B84C14" w:rsidRPr="00E11EA5"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B84C14" w:rsidRPr="00E11EA5" w:rsidRDefault="00B84C14" w:rsidP="00191DC4">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B84C14" w:rsidRPr="00E11EA5" w:rsidRDefault="00B84C14" w:rsidP="00191DC4">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B84C14" w:rsidRPr="00E11EA5" w:rsidRDefault="00B84C14" w:rsidP="00191DC4">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31EF340"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standard uncertainty er, power meter) - relative (ACLR)ignal generators, spectrum analyzers, and</w:t>
            </w: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bl>
    <w:p w14:paraId="6CC7F4EA" w14:textId="77777777" w:rsidR="00B84C14" w:rsidRPr="00E11EA5" w:rsidRDefault="00B84C14" w:rsidP="00FF68ED"/>
    <w:p w14:paraId="6EBE1009" w14:textId="77777777" w:rsidR="00FF68ED" w:rsidRPr="00E11EA5" w:rsidRDefault="00FF68ED" w:rsidP="00FF68ED">
      <w:r w:rsidRPr="00E11EA5">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00F84E7D" w:rsidRPr="00E11EA5">
        <w:rPr>
          <w:lang w:eastAsia="zh-CN"/>
        </w:rPr>
        <w:t>3</w:t>
      </w:r>
      <w:r w:rsidRPr="00E11EA5">
        <w:rPr>
          <w:rFonts w:hint="eastAsia"/>
          <w:lang w:eastAsia="zh-CN"/>
        </w:rPr>
        <w:t xml:space="preserve">: </w:t>
      </w:r>
      <w:r w:rsidRPr="00E11EA5">
        <w:rPr>
          <w:lang w:eastAsia="zh-CN"/>
        </w:rPr>
        <w:t>Reference antenna uncertainty value</w:t>
      </w:r>
      <w:r w:rsidR="00F84E7D"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5"/>
        <w:gridCol w:w="1427"/>
        <w:gridCol w:w="1451"/>
        <w:gridCol w:w="918"/>
        <w:gridCol w:w="1719"/>
        <w:gridCol w:w="1377"/>
        <w:gridCol w:w="2034"/>
      </w:tblGrid>
      <w:tr w:rsidR="00F84E7D" w:rsidRPr="00E11EA5" w14:paraId="13D8DC39" w14:textId="77777777" w:rsidTr="00373A2A">
        <w:trPr>
          <w:jc w:val="center"/>
        </w:trPr>
        <w:tc>
          <w:tcPr>
            <w:tcW w:w="704" w:type="dxa"/>
            <w:vMerge w:val="restart"/>
            <w:vAlign w:val="center"/>
          </w:tcPr>
          <w:p w14:paraId="3DA2CD73" w14:textId="21BE2BBD" w:rsidR="00F84E7D" w:rsidRPr="00E11EA5" w:rsidRDefault="00F84E7D" w:rsidP="00F84E7D">
            <w:pPr>
              <w:pStyle w:val="TAH"/>
              <w:rPr>
                <w:lang w:eastAsia="zh-CN"/>
              </w:rPr>
            </w:pPr>
            <w:r w:rsidRPr="00E11EA5">
              <w:rPr>
                <w:lang w:eastAsia="zh-CN"/>
              </w:rPr>
              <w:t>UID</w:t>
            </w:r>
          </w:p>
        </w:tc>
        <w:tc>
          <w:tcPr>
            <w:tcW w:w="1427" w:type="dxa"/>
            <w:vMerge w:val="restart"/>
            <w:shd w:val="clear" w:color="auto" w:fill="auto"/>
            <w:vAlign w:val="center"/>
          </w:tcPr>
          <w:p w14:paraId="44CF81B4" w14:textId="54B1A20E" w:rsidR="00F84E7D" w:rsidRPr="00E11EA5" w:rsidRDefault="00F84E7D" w:rsidP="00F84E7D">
            <w:pPr>
              <w:pStyle w:val="TAH"/>
            </w:pPr>
            <w:r w:rsidRPr="00E11EA5">
              <w:rPr>
                <w:lang w:eastAsia="zh-CN"/>
              </w:rPr>
              <w:t>Instrument</w:t>
            </w:r>
          </w:p>
        </w:tc>
        <w:tc>
          <w:tcPr>
            <w:tcW w:w="0" w:type="auto"/>
            <w:vMerge w:val="restart"/>
            <w:shd w:val="clear" w:color="auto" w:fill="auto"/>
            <w:vAlign w:val="center"/>
          </w:tcPr>
          <w:p w14:paraId="67AFA729" w14:textId="77777777" w:rsidR="00F84E7D" w:rsidRPr="00E11EA5" w:rsidRDefault="00F84E7D" w:rsidP="002E0DC8">
            <w:pPr>
              <w:pStyle w:val="TAH"/>
            </w:pPr>
            <w:r w:rsidRPr="00E11EA5">
              <w:rPr>
                <w:lang w:eastAsia="zh-CN"/>
              </w:rPr>
              <w:t>Use case</w:t>
            </w:r>
          </w:p>
        </w:tc>
        <w:tc>
          <w:tcPr>
            <w:tcW w:w="0" w:type="auto"/>
            <w:gridSpan w:val="3"/>
            <w:shd w:val="clear" w:color="auto" w:fill="auto"/>
          </w:tcPr>
          <w:p w14:paraId="3E287846" w14:textId="5BBED519" w:rsidR="00F84E7D" w:rsidRPr="00E11EA5" w:rsidRDefault="00F84E7D" w:rsidP="002E0DC8">
            <w:pPr>
              <w:pStyle w:val="TAH"/>
            </w:pPr>
            <w:r w:rsidRPr="00E11EA5">
              <w:t>Standard uncertainty σ (dB)</w:t>
            </w:r>
          </w:p>
        </w:tc>
        <w:tc>
          <w:tcPr>
            <w:tcW w:w="0" w:type="auto"/>
            <w:vMerge w:val="restart"/>
            <w:shd w:val="clear" w:color="auto" w:fill="auto"/>
            <w:vAlign w:val="center"/>
          </w:tcPr>
          <w:p w14:paraId="779E6D6D" w14:textId="361426FD" w:rsidR="00F84E7D" w:rsidRPr="00E11EA5" w:rsidRDefault="00F84E7D" w:rsidP="002E0DC8">
            <w:pPr>
              <w:pStyle w:val="TAH"/>
            </w:pPr>
            <w:r w:rsidRPr="00E11EA5">
              <w:t>Probability distribution</w:t>
            </w:r>
          </w:p>
        </w:tc>
      </w:tr>
      <w:tr w:rsidR="00F84E7D" w:rsidRPr="00E11EA5" w14:paraId="1B7823EC" w14:textId="77777777" w:rsidTr="00373A2A">
        <w:trPr>
          <w:jc w:val="center"/>
        </w:trPr>
        <w:tc>
          <w:tcPr>
            <w:tcW w:w="704" w:type="dxa"/>
            <w:vMerge/>
          </w:tcPr>
          <w:p w14:paraId="75B25130" w14:textId="77777777" w:rsidR="00F84E7D" w:rsidRPr="00E11EA5" w:rsidRDefault="00F84E7D" w:rsidP="00F84E7D">
            <w:pPr>
              <w:pStyle w:val="TAH"/>
            </w:pPr>
          </w:p>
        </w:tc>
        <w:tc>
          <w:tcPr>
            <w:tcW w:w="1427" w:type="dxa"/>
            <w:vMerge/>
            <w:shd w:val="clear" w:color="auto" w:fill="auto"/>
            <w:vAlign w:val="center"/>
          </w:tcPr>
          <w:p w14:paraId="0185204C" w14:textId="29B090DE" w:rsidR="00F84E7D" w:rsidRPr="00E11EA5" w:rsidRDefault="00F84E7D" w:rsidP="00F84E7D">
            <w:pPr>
              <w:pStyle w:val="TAH"/>
            </w:pPr>
          </w:p>
        </w:tc>
        <w:tc>
          <w:tcPr>
            <w:tcW w:w="0" w:type="auto"/>
            <w:vMerge/>
            <w:shd w:val="clear" w:color="auto" w:fill="auto"/>
          </w:tcPr>
          <w:p w14:paraId="6B34AFD1" w14:textId="77777777" w:rsidR="00F84E7D" w:rsidRPr="00E11EA5" w:rsidRDefault="00F84E7D" w:rsidP="00F84E7D">
            <w:pPr>
              <w:pStyle w:val="TAH"/>
              <w:rPr>
                <w:lang w:eastAsia="zh-CN"/>
              </w:rPr>
            </w:pPr>
          </w:p>
        </w:tc>
        <w:tc>
          <w:tcPr>
            <w:tcW w:w="0" w:type="auto"/>
            <w:shd w:val="clear" w:color="auto" w:fill="auto"/>
            <w:vAlign w:val="center"/>
          </w:tcPr>
          <w:p w14:paraId="5F49C535" w14:textId="500F63DD" w:rsidR="00F84E7D" w:rsidRPr="00E11EA5" w:rsidRDefault="00F84E7D" w:rsidP="00F84E7D">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 GHz</w:t>
            </w:r>
          </w:p>
        </w:tc>
        <w:tc>
          <w:tcPr>
            <w:tcW w:w="0" w:type="auto"/>
            <w:shd w:val="clear" w:color="auto" w:fill="auto"/>
            <w:vAlign w:val="center"/>
          </w:tcPr>
          <w:p w14:paraId="2C1F775E" w14:textId="7B3F92A9" w:rsidR="00F84E7D" w:rsidRPr="00E11EA5" w:rsidRDefault="00F84E7D" w:rsidP="00F84E7D">
            <w:pPr>
              <w:pStyle w:val="TAH"/>
            </w:pPr>
            <w:r w:rsidRPr="00E11EA5">
              <w:rPr>
                <w:lang w:eastAsia="zh-CN"/>
              </w:rPr>
              <w:t xml:space="preserve">3 GHz &lt; f </w:t>
            </w:r>
            <w:r w:rsidRPr="00E11EA5">
              <w:rPr>
                <w:rFonts w:ascii="Cambria Math" w:hAnsi="Cambria Math" w:cs="Cambria Math"/>
                <w:lang w:eastAsia="zh-CN"/>
              </w:rPr>
              <w:t>≦</w:t>
            </w:r>
            <w:r w:rsidRPr="00E11EA5">
              <w:rPr>
                <w:lang w:eastAsia="zh-CN"/>
              </w:rPr>
              <w:t xml:space="preserve"> 4.2</w:t>
            </w:r>
            <w:r w:rsidR="00FC6037" w:rsidRPr="00E11EA5">
              <w:rPr>
                <w:lang w:eastAsia="zh-CN"/>
              </w:rPr>
              <w:t xml:space="preserve"> </w:t>
            </w:r>
            <w:r w:rsidRPr="00E11EA5">
              <w:rPr>
                <w:lang w:eastAsia="zh-CN"/>
              </w:rPr>
              <w:t>GHz</w:t>
            </w:r>
          </w:p>
        </w:tc>
        <w:tc>
          <w:tcPr>
            <w:tcW w:w="0" w:type="auto"/>
          </w:tcPr>
          <w:p w14:paraId="200519CD" w14:textId="5248DB3C" w:rsidR="00F84E7D" w:rsidRPr="00E11EA5" w:rsidRDefault="00F84E7D" w:rsidP="00F84E7D">
            <w:pPr>
              <w:pStyle w:val="TAH"/>
              <w:rPr>
                <w:lang w:eastAsia="zh-CN"/>
              </w:rPr>
            </w:pPr>
            <w:r w:rsidRPr="00E11EA5">
              <w:t>4.2 &lt; f</w:t>
            </w:r>
            <w:r w:rsidRPr="00E11EA5">
              <w:rPr>
                <w:rFonts w:ascii="NSimSun" w:eastAsia="NSimSun" w:hAnsi="NSimSun" w:hint="eastAsia"/>
              </w:rPr>
              <w:t xml:space="preserve"> </w:t>
            </w:r>
            <w:r w:rsidRPr="00E11EA5">
              <w:rPr>
                <w:rFonts w:ascii="Cambria Math" w:hAnsi="Cambria Math" w:cs="Cambria Math"/>
                <w:lang w:eastAsia="zh-CN"/>
              </w:rPr>
              <w:t>≦</w:t>
            </w:r>
            <w:r w:rsidRPr="00E11EA5">
              <w:t xml:space="preserve"> 6 GHz</w:t>
            </w:r>
          </w:p>
        </w:tc>
        <w:tc>
          <w:tcPr>
            <w:tcW w:w="0" w:type="auto"/>
            <w:vMerge/>
            <w:shd w:val="clear" w:color="auto" w:fill="auto"/>
          </w:tcPr>
          <w:p w14:paraId="4E332751" w14:textId="319AF065" w:rsidR="00F84E7D" w:rsidRPr="00E11EA5" w:rsidRDefault="00F84E7D" w:rsidP="00F84E7D">
            <w:pPr>
              <w:pStyle w:val="TAL"/>
              <w:rPr>
                <w:lang w:eastAsia="zh-CN"/>
              </w:rPr>
            </w:pPr>
          </w:p>
        </w:tc>
      </w:tr>
      <w:tr w:rsidR="00F84E7D" w:rsidRPr="00E11EA5" w14:paraId="2579682C" w14:textId="77777777" w:rsidTr="00373A2A">
        <w:trPr>
          <w:trHeight w:val="200"/>
          <w:jc w:val="center"/>
        </w:trPr>
        <w:tc>
          <w:tcPr>
            <w:tcW w:w="704" w:type="dxa"/>
            <w:vAlign w:val="center"/>
          </w:tcPr>
          <w:p w14:paraId="6D36DAD7" w14:textId="2D5C7EBE" w:rsidR="00F84E7D" w:rsidRPr="00E11EA5" w:rsidRDefault="00F84E7D" w:rsidP="00373A2A">
            <w:pPr>
              <w:pStyle w:val="TAC"/>
            </w:pPr>
            <w:r w:rsidRPr="00E11EA5">
              <w:rPr>
                <w:lang w:eastAsia="zh-CN"/>
              </w:rPr>
              <w:t>C1-4</w:t>
            </w:r>
          </w:p>
        </w:tc>
        <w:tc>
          <w:tcPr>
            <w:tcW w:w="1427" w:type="dxa"/>
            <w:shd w:val="clear" w:color="auto" w:fill="auto"/>
            <w:vAlign w:val="center"/>
          </w:tcPr>
          <w:p w14:paraId="6B06D1E0" w14:textId="54E195A6" w:rsidR="00F84E7D" w:rsidRPr="00E11EA5" w:rsidRDefault="00F84E7D" w:rsidP="00373A2A">
            <w:pPr>
              <w:pStyle w:val="TAC"/>
            </w:pPr>
            <w:r w:rsidRPr="00E11EA5">
              <w:t>Reference antenna</w:t>
            </w:r>
          </w:p>
        </w:tc>
        <w:tc>
          <w:tcPr>
            <w:tcW w:w="0" w:type="auto"/>
            <w:shd w:val="clear" w:color="auto" w:fill="auto"/>
            <w:vAlign w:val="center"/>
          </w:tcPr>
          <w:p w14:paraId="7FAE609A" w14:textId="77777777" w:rsidR="00F84E7D" w:rsidRPr="00E11EA5" w:rsidRDefault="00F84E7D" w:rsidP="00373A2A">
            <w:pPr>
              <w:pStyle w:val="TAC"/>
            </w:pPr>
            <w:r w:rsidRPr="00E11EA5">
              <w:t>Calibration stage</w:t>
            </w:r>
          </w:p>
        </w:tc>
        <w:tc>
          <w:tcPr>
            <w:tcW w:w="0" w:type="auto"/>
            <w:shd w:val="clear" w:color="auto" w:fill="auto"/>
            <w:vAlign w:val="center"/>
          </w:tcPr>
          <w:p w14:paraId="5FBCF93E" w14:textId="77777777" w:rsidR="00F84E7D" w:rsidRPr="00E11EA5" w:rsidRDefault="00F84E7D" w:rsidP="00373A2A">
            <w:pPr>
              <w:pStyle w:val="TAC"/>
            </w:pPr>
            <w:r w:rsidRPr="00E11EA5">
              <w:t>0.29</w:t>
            </w:r>
          </w:p>
        </w:tc>
        <w:tc>
          <w:tcPr>
            <w:tcW w:w="0" w:type="auto"/>
            <w:shd w:val="clear" w:color="auto" w:fill="auto"/>
            <w:vAlign w:val="center"/>
          </w:tcPr>
          <w:p w14:paraId="6FB29EC1" w14:textId="77777777" w:rsidR="00F84E7D" w:rsidRPr="00E11EA5" w:rsidRDefault="00F84E7D" w:rsidP="00373A2A">
            <w:pPr>
              <w:pStyle w:val="TAC"/>
            </w:pPr>
            <w:r w:rsidRPr="00E11EA5">
              <w:t>0.25</w:t>
            </w:r>
          </w:p>
        </w:tc>
        <w:tc>
          <w:tcPr>
            <w:tcW w:w="0" w:type="auto"/>
            <w:vAlign w:val="center"/>
          </w:tcPr>
          <w:p w14:paraId="7C7982FC" w14:textId="6BF3561F" w:rsidR="00F84E7D" w:rsidRPr="00E11EA5" w:rsidRDefault="00F84E7D" w:rsidP="00373A2A">
            <w:pPr>
              <w:pStyle w:val="TAC"/>
            </w:pPr>
            <w:r w:rsidRPr="00E11EA5">
              <w:rPr>
                <w:rFonts w:hint="eastAsia"/>
              </w:rPr>
              <w:t>0.25</w:t>
            </w:r>
          </w:p>
        </w:tc>
        <w:tc>
          <w:tcPr>
            <w:tcW w:w="0" w:type="auto"/>
            <w:shd w:val="clear" w:color="auto" w:fill="auto"/>
            <w:vAlign w:val="center"/>
          </w:tcPr>
          <w:p w14:paraId="32814D26" w14:textId="7EBB8F68" w:rsidR="00F84E7D" w:rsidRPr="00E11EA5" w:rsidRDefault="00F84E7D" w:rsidP="00373A2A">
            <w:pPr>
              <w:pStyle w:val="TAC"/>
            </w:pPr>
            <w:r w:rsidRPr="00E11EA5">
              <w:t>Rectangular</w:t>
            </w:r>
          </w:p>
        </w:tc>
      </w:tr>
    </w:tbl>
    <w:p w14:paraId="3D9E30C2" w14:textId="77777777" w:rsidR="00FF68ED" w:rsidRPr="00E11EA5" w:rsidRDefault="00FF68ED" w:rsidP="00FF68ED"/>
    <w:p w14:paraId="3CD2C1A1" w14:textId="77777777" w:rsidR="00F84E7D" w:rsidRPr="00E11EA5" w:rsidRDefault="00F84E7D" w:rsidP="00F84E7D">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E11EA5" w14:paraId="7545AF70" w14:textId="77777777" w:rsidTr="00191DC4">
        <w:trPr>
          <w:jc w:val="center"/>
        </w:trPr>
        <w:tc>
          <w:tcPr>
            <w:tcW w:w="704" w:type="dxa"/>
            <w:vMerge w:val="restart"/>
            <w:vAlign w:val="center"/>
          </w:tcPr>
          <w:p w14:paraId="7C5B1CB8" w14:textId="77777777" w:rsidR="00F84E7D" w:rsidRPr="00E11EA5" w:rsidRDefault="00F84E7D" w:rsidP="00261199">
            <w:pPr>
              <w:pStyle w:val="TAH"/>
              <w:rPr>
                <w:lang w:eastAsia="zh-CN"/>
              </w:rPr>
            </w:pPr>
            <w:r w:rsidRPr="00E11EA5">
              <w:rPr>
                <w:rFonts w:hint="eastAsia"/>
                <w:lang w:eastAsia="zh-CN"/>
              </w:rPr>
              <w:t>U</w:t>
            </w:r>
            <w:r w:rsidRPr="00E11EA5">
              <w:rPr>
                <w:lang w:eastAsia="zh-CN"/>
              </w:rPr>
              <w:t>ID</w:t>
            </w:r>
          </w:p>
        </w:tc>
        <w:tc>
          <w:tcPr>
            <w:tcW w:w="1688" w:type="dxa"/>
            <w:vMerge w:val="restart"/>
            <w:shd w:val="clear" w:color="auto" w:fill="auto"/>
            <w:vAlign w:val="center"/>
          </w:tcPr>
          <w:p w14:paraId="4E69B9E0" w14:textId="77777777" w:rsidR="00F84E7D" w:rsidRPr="00E11EA5" w:rsidRDefault="00F84E7D" w:rsidP="00261199">
            <w:pPr>
              <w:pStyle w:val="TAH"/>
            </w:pPr>
            <w:r w:rsidRPr="00E11EA5">
              <w:rPr>
                <w:lang w:eastAsia="zh-CN"/>
              </w:rPr>
              <w:t>Instrument</w:t>
            </w:r>
          </w:p>
        </w:tc>
        <w:tc>
          <w:tcPr>
            <w:tcW w:w="1971" w:type="dxa"/>
            <w:vMerge w:val="restart"/>
            <w:shd w:val="clear" w:color="auto" w:fill="auto"/>
            <w:vAlign w:val="center"/>
          </w:tcPr>
          <w:p w14:paraId="490CAA1B" w14:textId="77777777" w:rsidR="00F84E7D" w:rsidRPr="00E11EA5" w:rsidRDefault="00F84E7D" w:rsidP="00261199">
            <w:pPr>
              <w:pStyle w:val="TAH"/>
            </w:pPr>
            <w:r w:rsidRPr="00E11EA5">
              <w:rPr>
                <w:lang w:eastAsia="zh-CN"/>
              </w:rPr>
              <w:t>Use case</w:t>
            </w:r>
          </w:p>
        </w:tc>
        <w:tc>
          <w:tcPr>
            <w:tcW w:w="2153" w:type="dxa"/>
            <w:gridSpan w:val="2"/>
            <w:shd w:val="clear" w:color="auto" w:fill="auto"/>
          </w:tcPr>
          <w:p w14:paraId="05E69E96" w14:textId="77777777" w:rsidR="00F84E7D" w:rsidRPr="00E11EA5" w:rsidRDefault="00F84E7D" w:rsidP="00261199">
            <w:pPr>
              <w:pStyle w:val="TAH"/>
              <w:rPr>
                <w:lang w:eastAsia="zh-CN"/>
              </w:rPr>
            </w:pPr>
            <w:r w:rsidRPr="00E11EA5">
              <w:t>Standard uncertainty σ (dB)</w:t>
            </w:r>
          </w:p>
        </w:tc>
        <w:tc>
          <w:tcPr>
            <w:tcW w:w="1972" w:type="dxa"/>
            <w:vMerge w:val="restart"/>
            <w:shd w:val="clear" w:color="auto" w:fill="auto"/>
            <w:vAlign w:val="center"/>
          </w:tcPr>
          <w:p w14:paraId="7B5E8C9F" w14:textId="77777777" w:rsidR="00F84E7D" w:rsidRPr="00E11EA5" w:rsidRDefault="00F84E7D" w:rsidP="00261199">
            <w:pPr>
              <w:pStyle w:val="TAH"/>
            </w:pPr>
            <w:r w:rsidRPr="00E11EA5">
              <w:t>Probability distribution</w:t>
            </w:r>
          </w:p>
        </w:tc>
      </w:tr>
      <w:tr w:rsidR="00F84E7D" w:rsidRPr="00E11EA5" w14:paraId="4605FE98" w14:textId="77777777" w:rsidTr="00191DC4">
        <w:trPr>
          <w:jc w:val="center"/>
        </w:trPr>
        <w:tc>
          <w:tcPr>
            <w:tcW w:w="704" w:type="dxa"/>
            <w:vMerge/>
          </w:tcPr>
          <w:p w14:paraId="0D684950" w14:textId="77777777" w:rsidR="00F84E7D" w:rsidRPr="00E11EA5" w:rsidRDefault="00F84E7D" w:rsidP="00261199">
            <w:pPr>
              <w:pStyle w:val="TAH"/>
            </w:pPr>
          </w:p>
        </w:tc>
        <w:tc>
          <w:tcPr>
            <w:tcW w:w="1688" w:type="dxa"/>
            <w:vMerge/>
            <w:shd w:val="clear" w:color="auto" w:fill="auto"/>
            <w:vAlign w:val="center"/>
          </w:tcPr>
          <w:p w14:paraId="74D12BA5" w14:textId="77777777" w:rsidR="00F84E7D" w:rsidRPr="00E11EA5" w:rsidRDefault="00F84E7D" w:rsidP="00261199">
            <w:pPr>
              <w:pStyle w:val="TAH"/>
            </w:pPr>
          </w:p>
        </w:tc>
        <w:tc>
          <w:tcPr>
            <w:tcW w:w="1971" w:type="dxa"/>
            <w:vMerge/>
            <w:shd w:val="clear" w:color="auto" w:fill="auto"/>
          </w:tcPr>
          <w:p w14:paraId="178451E1" w14:textId="77777777" w:rsidR="00F84E7D" w:rsidRPr="00E11EA5" w:rsidRDefault="00F84E7D" w:rsidP="00261199">
            <w:pPr>
              <w:pStyle w:val="TAH"/>
              <w:rPr>
                <w:lang w:eastAsia="zh-CN"/>
              </w:rPr>
            </w:pPr>
          </w:p>
        </w:tc>
        <w:tc>
          <w:tcPr>
            <w:tcW w:w="1161" w:type="dxa"/>
            <w:shd w:val="clear" w:color="auto" w:fill="auto"/>
            <w:vAlign w:val="center"/>
          </w:tcPr>
          <w:p w14:paraId="4A45DECF" w14:textId="65252F70" w:rsidR="00F84E7D" w:rsidRPr="00E11EA5" w:rsidRDefault="00F84E7D" w:rsidP="00261199">
            <w:pPr>
              <w:pStyle w:val="TAH"/>
            </w:pPr>
            <w:r w:rsidRPr="00E11EA5">
              <w:rPr>
                <w:rFonts w:cs="Arial"/>
                <w:color w:val="000000"/>
                <w:szCs w:val="16"/>
              </w:rPr>
              <w:t>24.25&lt;f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29.5GHz</w:t>
            </w:r>
          </w:p>
        </w:tc>
        <w:tc>
          <w:tcPr>
            <w:tcW w:w="992" w:type="dxa"/>
            <w:shd w:val="clear" w:color="auto" w:fill="auto"/>
            <w:vAlign w:val="center"/>
          </w:tcPr>
          <w:p w14:paraId="75817C45" w14:textId="4E09B302" w:rsidR="00F84E7D" w:rsidRPr="00E11EA5" w:rsidRDefault="00F84E7D" w:rsidP="00261199">
            <w:pPr>
              <w:pStyle w:val="TAH"/>
            </w:pPr>
            <w:r w:rsidRPr="00E11EA5">
              <w:rPr>
                <w:rFonts w:cs="Arial"/>
                <w:color w:val="000000"/>
                <w:szCs w:val="16"/>
              </w:rPr>
              <w:t>37&lt;f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40GHz</w:t>
            </w:r>
          </w:p>
        </w:tc>
        <w:tc>
          <w:tcPr>
            <w:tcW w:w="1972" w:type="dxa"/>
            <w:vMerge/>
            <w:shd w:val="clear" w:color="auto" w:fill="auto"/>
          </w:tcPr>
          <w:p w14:paraId="03895171" w14:textId="77777777" w:rsidR="00F84E7D" w:rsidRPr="00E11EA5" w:rsidRDefault="00F84E7D" w:rsidP="00261199">
            <w:pPr>
              <w:pStyle w:val="TAL"/>
              <w:rPr>
                <w:lang w:eastAsia="zh-CN"/>
              </w:rPr>
            </w:pPr>
          </w:p>
        </w:tc>
      </w:tr>
      <w:tr w:rsidR="00F84E7D" w:rsidRPr="00E11EA5" w14:paraId="1C844B3B" w14:textId="77777777" w:rsidTr="00191DC4">
        <w:trPr>
          <w:jc w:val="center"/>
        </w:trPr>
        <w:tc>
          <w:tcPr>
            <w:tcW w:w="704" w:type="dxa"/>
          </w:tcPr>
          <w:p w14:paraId="6F04DCF1" w14:textId="77777777" w:rsidR="00F84E7D" w:rsidRPr="00E11EA5" w:rsidRDefault="00F84E7D" w:rsidP="00261199">
            <w:pPr>
              <w:pStyle w:val="TAC"/>
            </w:pPr>
            <w:r w:rsidRPr="00E11EA5">
              <w:rPr>
                <w:rFonts w:hint="eastAsia"/>
              </w:rPr>
              <w:t>C</w:t>
            </w:r>
            <w:r w:rsidRPr="00E11EA5">
              <w:t>1-4</w:t>
            </w:r>
          </w:p>
        </w:tc>
        <w:tc>
          <w:tcPr>
            <w:tcW w:w="1688" w:type="dxa"/>
            <w:shd w:val="clear" w:color="auto" w:fill="auto"/>
            <w:vAlign w:val="center"/>
          </w:tcPr>
          <w:p w14:paraId="289CED95" w14:textId="77777777" w:rsidR="00F84E7D" w:rsidRPr="00E11EA5" w:rsidRDefault="00F84E7D" w:rsidP="00261199">
            <w:pPr>
              <w:pStyle w:val="TAC"/>
            </w:pPr>
            <w:r w:rsidRPr="00E11EA5">
              <w:t>Reference antenna</w:t>
            </w:r>
          </w:p>
        </w:tc>
        <w:tc>
          <w:tcPr>
            <w:tcW w:w="1971" w:type="dxa"/>
            <w:shd w:val="clear" w:color="auto" w:fill="auto"/>
            <w:vAlign w:val="center"/>
          </w:tcPr>
          <w:p w14:paraId="2753337D" w14:textId="77777777" w:rsidR="00F84E7D" w:rsidRPr="00E11EA5" w:rsidRDefault="00F84E7D" w:rsidP="00261199">
            <w:pPr>
              <w:pStyle w:val="TAC"/>
            </w:pPr>
            <w:r w:rsidRPr="00E11EA5">
              <w:t>Calibration stage</w:t>
            </w:r>
          </w:p>
        </w:tc>
        <w:tc>
          <w:tcPr>
            <w:tcW w:w="1161" w:type="dxa"/>
            <w:shd w:val="clear" w:color="auto" w:fill="auto"/>
            <w:vAlign w:val="center"/>
          </w:tcPr>
          <w:p w14:paraId="3DEB0B64" w14:textId="77777777" w:rsidR="00F84E7D" w:rsidRPr="00E11EA5" w:rsidRDefault="00F84E7D" w:rsidP="00261199">
            <w:pPr>
              <w:pStyle w:val="TAC"/>
            </w:pPr>
            <w:r w:rsidRPr="00E11EA5">
              <w:t>0.3</w:t>
            </w:r>
          </w:p>
        </w:tc>
        <w:tc>
          <w:tcPr>
            <w:tcW w:w="992" w:type="dxa"/>
            <w:shd w:val="clear" w:color="auto" w:fill="auto"/>
            <w:vAlign w:val="center"/>
          </w:tcPr>
          <w:p w14:paraId="7D20D204" w14:textId="77777777" w:rsidR="00F84E7D" w:rsidRPr="00E11EA5" w:rsidRDefault="00F84E7D" w:rsidP="00261199">
            <w:pPr>
              <w:pStyle w:val="TAC"/>
            </w:pPr>
            <w:r w:rsidRPr="00E11EA5">
              <w:t>0.3</w:t>
            </w:r>
          </w:p>
        </w:tc>
        <w:tc>
          <w:tcPr>
            <w:tcW w:w="1972" w:type="dxa"/>
            <w:shd w:val="clear" w:color="auto" w:fill="auto"/>
            <w:vAlign w:val="center"/>
          </w:tcPr>
          <w:p w14:paraId="6F25E9B9" w14:textId="77777777" w:rsidR="00F84E7D" w:rsidRPr="00E11EA5" w:rsidRDefault="00F84E7D" w:rsidP="00261199">
            <w:pPr>
              <w:pStyle w:val="TAC"/>
            </w:pPr>
            <w:r w:rsidRPr="00E11EA5">
              <w:t>Rectangular</w:t>
            </w:r>
          </w:p>
        </w:tc>
      </w:tr>
    </w:tbl>
    <w:p w14:paraId="58E23024" w14:textId="77777777" w:rsidR="00F84E7D" w:rsidRPr="00E11EA5" w:rsidRDefault="00F84E7D" w:rsidP="00FF68ED"/>
    <w:p w14:paraId="78C154F8" w14:textId="77777777" w:rsidR="00FF68ED" w:rsidRPr="00E11EA5" w:rsidRDefault="00FF68ED" w:rsidP="00FF68ED">
      <w:pPr>
        <w:pStyle w:val="Heading1"/>
        <w:rPr>
          <w:lang w:eastAsia="zh-CN"/>
        </w:rPr>
      </w:pPr>
      <w:bookmarkStart w:id="3104" w:name="_Toc21086780"/>
      <w:bookmarkStart w:id="3105" w:name="_Toc29769240"/>
      <w:bookmarkStart w:id="3106" w:name="_Toc29994061"/>
      <w:bookmarkStart w:id="3107" w:name="_Toc37430508"/>
      <w:bookmarkStart w:id="3108" w:name="_Toc43739611"/>
      <w:bookmarkStart w:id="3109" w:name="_Toc46347372"/>
      <w:r w:rsidRPr="00E11EA5">
        <w:rPr>
          <w:lang w:eastAsia="zh-CN"/>
        </w:rPr>
        <w:t>C.3</w:t>
      </w:r>
      <w:r w:rsidRPr="00E11EA5">
        <w:rPr>
          <w:lang w:eastAsia="zh-CN"/>
        </w:rPr>
        <w:tab/>
      </w:r>
      <w:r w:rsidRPr="00E11EA5">
        <w:rPr>
          <w:lang w:eastAsia="zh-CN"/>
        </w:rPr>
        <w:tab/>
        <w:t>MU of TE derived from conducted specification</w:t>
      </w:r>
      <w:bookmarkEnd w:id="3104"/>
      <w:bookmarkEnd w:id="3105"/>
      <w:bookmarkEnd w:id="3106"/>
      <w:bookmarkEnd w:id="3107"/>
      <w:bookmarkEnd w:id="3108"/>
      <w:bookmarkEnd w:id="3109"/>
    </w:p>
    <w:p w14:paraId="2BE5ADC6" w14:textId="77777777" w:rsidR="00FF68ED" w:rsidRPr="00E11EA5" w:rsidRDefault="00FF68ED" w:rsidP="00FF68ED">
      <w:pPr>
        <w:rPr>
          <w:lang w:val="en-CA"/>
        </w:rPr>
      </w:pPr>
      <w:r w:rsidRPr="00E11EA5">
        <w:rPr>
          <w:lang w:val="en-CA"/>
        </w:rPr>
        <w:t xml:space="preserve">For a number of test cases the conducted measurement uncertainty used in TS 36.141 [22] is used to estimate the uncertainty contributing of the conducted part </w:t>
      </w:r>
      <w:r w:rsidRPr="00E11EA5">
        <w:rPr>
          <w:lang w:eastAsia="en-GB"/>
        </w:rPr>
        <w:t xml:space="preserve">(filters, limiters, switches etc.) </w:t>
      </w:r>
      <w:r w:rsidRPr="00E11EA5">
        <w:rPr>
          <w:lang w:val="en-CA"/>
        </w:rPr>
        <w:t>of the OTA test set up.</w:t>
      </w:r>
    </w:p>
    <w:p w14:paraId="25484C30" w14:textId="77777777" w:rsidR="00FF68ED" w:rsidRPr="00E11EA5" w:rsidRDefault="00FF68ED" w:rsidP="00FF68ED">
      <w:pPr>
        <w:rPr>
          <w:lang w:val="en-CA"/>
        </w:rPr>
      </w:pPr>
      <w:r w:rsidRPr="00E11EA5">
        <w:rPr>
          <w:lang w:val="en-CA"/>
        </w:rPr>
        <w:t>Where appropriate the mismatch uncertainty is removed from the conducted uncertainty so that it is not included twice in the calculation.</w:t>
      </w:r>
    </w:p>
    <w:p w14:paraId="619F9D4F" w14:textId="77777777" w:rsidR="00FF68ED" w:rsidRPr="00E11EA5" w:rsidRDefault="00FF68ED" w:rsidP="00FF68ED">
      <w:pPr>
        <w:rPr>
          <w:b/>
          <w:lang w:val="sv-FI"/>
        </w:rPr>
      </w:pPr>
      <w:r w:rsidRPr="00E11EA5">
        <w:rPr>
          <w:b/>
          <w:lang w:eastAsia="ja-JP"/>
        </w:rPr>
        <w:t xml:space="preserve">C3-1 </w:t>
      </w:r>
      <w:r w:rsidRPr="00E11EA5">
        <w:rPr>
          <w:b/>
          <w:lang w:val="sv-FI"/>
        </w:rPr>
        <w:t>DL-RS MU derived from conducted spec</w:t>
      </w:r>
    </w:p>
    <w:p w14:paraId="4362D1AA"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±0.8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1.1 dB, 3.0 GHz &lt; f </w:t>
      </w:r>
      <w:r w:rsidRPr="00E11EA5">
        <w:rPr>
          <w:rFonts w:cs="Arial"/>
          <w:lang w:eastAsia="ja-JP"/>
        </w:rPr>
        <w:t>≤</w:t>
      </w:r>
      <w:r w:rsidRPr="00E11EA5">
        <w:rPr>
          <w:lang w:eastAsia="ja-JP"/>
        </w:rPr>
        <w:t xml:space="preserve"> 4.2 GHz</w:t>
      </w:r>
    </w:p>
    <w:p w14:paraId="41124B29"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±0.41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0.56 dB, 3.0 GHz &lt; f </w:t>
      </w:r>
      <w:r w:rsidRPr="00E11EA5">
        <w:rPr>
          <w:rFonts w:cs="Arial"/>
          <w:lang w:eastAsia="ja-JP"/>
        </w:rPr>
        <w:t>≤</w:t>
      </w:r>
      <w:r w:rsidRPr="00E11EA5">
        <w:rPr>
          <w:lang w:eastAsia="ja-JP"/>
        </w:rPr>
        <w:t xml:space="preserve"> 4.2 GHz</w:t>
      </w:r>
    </w:p>
    <w:p w14:paraId="75DA4D04" w14:textId="77777777" w:rsidR="00FF68ED" w:rsidRPr="00E11EA5" w:rsidRDefault="00FF68ED" w:rsidP="00FF68ED">
      <w:pPr>
        <w:rPr>
          <w:b/>
          <w:lang w:eastAsia="ja-JP"/>
        </w:rPr>
      </w:pPr>
      <w:r w:rsidRPr="00E11EA5">
        <w:rPr>
          <w:b/>
          <w:lang w:eastAsia="ja-JP"/>
        </w:rPr>
        <w:t>C3-2 Total power dynamic range conducted uncertainty</w:t>
      </w:r>
    </w:p>
    <w:p w14:paraId="52C98C96"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±0.4 dB</w:t>
      </w:r>
    </w:p>
    <w:p w14:paraId="19233355" w14:textId="77777777" w:rsidR="00FF68ED" w:rsidRPr="00E11EA5" w:rsidRDefault="00FF68ED" w:rsidP="00FF68ED">
      <w:pPr>
        <w:rPr>
          <w:lang w:eastAsia="sv-SE"/>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±0.2 dB</w:t>
      </w:r>
    </w:p>
    <w:p w14:paraId="7674F960" w14:textId="77777777" w:rsidR="00FF68ED" w:rsidRPr="00E11EA5" w:rsidRDefault="00FF68ED" w:rsidP="00FF68ED">
      <w:pPr>
        <w:rPr>
          <w:b/>
          <w:lang w:eastAsia="ja-JP"/>
        </w:rPr>
      </w:pPr>
      <w:r w:rsidRPr="00E11EA5">
        <w:rPr>
          <w:b/>
          <w:lang w:eastAsia="ja-JP"/>
        </w:rPr>
        <w:t xml:space="preserve">C3-3 </w:t>
      </w:r>
      <w:r w:rsidRPr="00E11EA5">
        <w:rPr>
          <w:b/>
        </w:rPr>
        <w:t>Transmitter mandatory spurious emissions</w:t>
      </w:r>
    </w:p>
    <w:p w14:paraId="008FCC3E"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9 kHz &lt; f ≤ 4 GHz: ±2.0 dB,</w:t>
      </w:r>
      <w:r w:rsidRPr="00E11EA5">
        <w:rPr>
          <w:lang w:eastAsia="ja-JP"/>
        </w:rPr>
        <w:tab/>
      </w:r>
      <w:r w:rsidRPr="00E11EA5">
        <w:rPr>
          <w:lang w:eastAsia="ja-JP"/>
        </w:rPr>
        <w:tab/>
        <w:t>4 GHz &lt; f ≤ 19 GHz: ±4.0 dB</w:t>
      </w:r>
    </w:p>
    <w:p w14:paraId="279B1D7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04C57DBA" w14:textId="77777777" w:rsidR="00FF68ED" w:rsidRPr="00E11EA5" w:rsidRDefault="00FF68ED" w:rsidP="00FF68ED">
      <w:pPr>
        <w:rPr>
          <w:b/>
          <w:lang w:eastAsia="ja-JP"/>
        </w:rPr>
      </w:pPr>
      <w:r w:rsidRPr="00E11EA5">
        <w:rPr>
          <w:b/>
          <w:lang w:eastAsia="ja-JP"/>
        </w:rPr>
        <w:t xml:space="preserve">C3-4 </w:t>
      </w:r>
      <w:r w:rsidRPr="00E11EA5">
        <w:rPr>
          <w:b/>
        </w:rPr>
        <w:t>Receiver spurious emissions</w:t>
      </w:r>
    </w:p>
    <w:p w14:paraId="27750959"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30M Hz &lt; f ≤ 4 GHz: ±2.0 dB,</w:t>
      </w:r>
      <w:r w:rsidRPr="00E11EA5">
        <w:rPr>
          <w:lang w:eastAsia="ja-JP"/>
        </w:rPr>
        <w:tab/>
      </w:r>
      <w:r w:rsidRPr="00E11EA5">
        <w:rPr>
          <w:lang w:eastAsia="ja-JP"/>
        </w:rPr>
        <w:tab/>
        <w:t>4 GHz &lt; f ≤ 19 GHz: ±4.0 dB</w:t>
      </w:r>
    </w:p>
    <w:p w14:paraId="4FF4631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6D89B9E3" w14:textId="77777777" w:rsidR="00FF68ED" w:rsidRPr="00E11EA5" w:rsidRDefault="00FF68ED" w:rsidP="00FF68ED">
      <w:pPr>
        <w:rPr>
          <w:b/>
          <w:lang w:eastAsia="ja-JP"/>
        </w:rPr>
      </w:pPr>
      <w:r w:rsidRPr="00E11EA5">
        <w:rPr>
          <w:b/>
          <w:lang w:eastAsia="ja-JP"/>
        </w:rPr>
        <w:t xml:space="preserve">C3-5 </w:t>
      </w:r>
      <w:r w:rsidRPr="00E11EA5">
        <w:rPr>
          <w:b/>
        </w:rPr>
        <w:t>Additional (co-existence) spurious emissions</w:t>
      </w:r>
    </w:p>
    <w:p w14:paraId="57AD23DD"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 xml:space="preserve">±2.0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2.5 dB, 3.0GHz &lt; f </w:t>
      </w:r>
      <w:r w:rsidRPr="00E11EA5">
        <w:rPr>
          <w:rFonts w:hint="eastAsia"/>
          <w:lang w:eastAsia="ja-JP"/>
        </w:rPr>
        <w:t>≤</w:t>
      </w:r>
      <w:r w:rsidRPr="00E11EA5">
        <w:rPr>
          <w:lang w:eastAsia="ja-JP"/>
        </w:rPr>
        <w:t xml:space="preserve"> 4.2GHz,</w:t>
      </w:r>
    </w:p>
    <w:p w14:paraId="2845AC6E" w14:textId="77777777" w:rsidR="00FF68ED" w:rsidRPr="00E11EA5" w:rsidRDefault="00FF68ED" w:rsidP="00FF68ED">
      <w:pPr>
        <w:rPr>
          <w:lang w:eastAsia="ja-JP"/>
        </w:rPr>
      </w:pPr>
      <w:r w:rsidRPr="00E11EA5">
        <w:rPr>
          <w:rFonts w:hint="cs"/>
          <w:lang w:eastAsia="ja-JP"/>
        </w:rPr>
        <w:t>±</w:t>
      </w:r>
      <w:r w:rsidRPr="00E11EA5">
        <w:rPr>
          <w:lang w:eastAsia="ja-JP"/>
        </w:rPr>
        <w:t xml:space="preserve">3.0 dB, 4.2GHz &lt; f </w:t>
      </w:r>
      <w:r w:rsidRPr="00E11EA5">
        <w:rPr>
          <w:rFonts w:hint="eastAsia"/>
          <w:lang w:eastAsia="ja-JP"/>
        </w:rPr>
        <w:t>≤</w:t>
      </w:r>
      <w:r w:rsidRPr="00E11EA5">
        <w:rPr>
          <w:lang w:eastAsia="ja-JP"/>
        </w:rPr>
        <w:t xml:space="preserve"> 6.0GHz</w:t>
      </w:r>
    </w:p>
    <w:p w14:paraId="13F4B4F5"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1.28 dB, 3.0GHz &lt; f </w:t>
      </w:r>
      <w:r w:rsidRPr="00E11EA5">
        <w:rPr>
          <w:rFonts w:hint="eastAsia"/>
          <w:lang w:eastAsia="ja-JP"/>
        </w:rPr>
        <w:t>≤</w:t>
      </w:r>
      <w:r w:rsidRPr="00E11EA5">
        <w:rPr>
          <w:lang w:eastAsia="ja-JP"/>
        </w:rPr>
        <w:t xml:space="preserve"> 4.2GHz,</w:t>
      </w:r>
      <w:r w:rsidRPr="00E11EA5">
        <w:rPr>
          <w:rFonts w:hint="cs"/>
          <w:lang w:eastAsia="ja-JP"/>
        </w:rPr>
        <w:t>±</w:t>
      </w:r>
      <w:r w:rsidRPr="00E11EA5">
        <w:rPr>
          <w:lang w:eastAsia="ja-JP"/>
        </w:rPr>
        <w:t xml:space="preserve">1.53 dB, 4.2GHz &lt; f </w:t>
      </w:r>
      <w:r w:rsidRPr="00E11EA5">
        <w:rPr>
          <w:rFonts w:hint="eastAsia"/>
          <w:lang w:eastAsia="ja-JP"/>
        </w:rPr>
        <w:t>≤</w:t>
      </w:r>
      <w:r w:rsidRPr="00E11EA5">
        <w:rPr>
          <w:lang w:eastAsia="ja-JP"/>
        </w:rPr>
        <w:t xml:space="preserve"> 6.0GHz</w:t>
      </w:r>
    </w:p>
    <w:p w14:paraId="2DCEC8F0" w14:textId="77777777" w:rsidR="00FF68ED" w:rsidRPr="00E11EA5" w:rsidRDefault="00FF68ED" w:rsidP="00FF68ED">
      <w:pPr>
        <w:rPr>
          <w:b/>
        </w:rPr>
      </w:pPr>
      <w:r w:rsidRPr="00E11EA5">
        <w:rPr>
          <w:b/>
          <w:lang w:eastAsia="ja-JP"/>
        </w:rPr>
        <w:t xml:space="preserve">C3-6 </w:t>
      </w:r>
      <w:r w:rsidRPr="00E11EA5">
        <w:rPr>
          <w:b/>
        </w:rPr>
        <w:t>TX IMD - conducted measurement uncertainty</w:t>
      </w:r>
    </w:p>
    <w:p w14:paraId="70FF5FEC"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±1.0 dB</w:t>
      </w:r>
    </w:p>
    <w:p w14:paraId="100FDE8B" w14:textId="77777777" w:rsidR="00FF68ED" w:rsidRPr="00E11EA5" w:rsidRDefault="00FF68ED" w:rsidP="00FF68ED">
      <w:pPr>
        <w:rPr>
          <w:rFonts w:eastAsia="Yu Mincho"/>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1.1 dB, 3.0 GHz &lt; f </w:t>
      </w:r>
      <w:r w:rsidRPr="00E11EA5">
        <w:rPr>
          <w:rFonts w:hint="eastAsia"/>
          <w:lang w:eastAsia="ja-JP"/>
        </w:rPr>
        <w:t>≤</w:t>
      </w:r>
      <w:r w:rsidRPr="00E11EA5">
        <w:rPr>
          <w:lang w:eastAsia="ja-JP"/>
        </w:rPr>
        <w:t xml:space="preserve"> 4.2 GHz, </w:t>
      </w:r>
      <w:r w:rsidRPr="00E11EA5">
        <w:rPr>
          <w:rFonts w:hint="cs"/>
          <w:lang w:eastAsia="ja-JP"/>
        </w:rPr>
        <w:t>±</w:t>
      </w:r>
      <w:r w:rsidRPr="00E11EA5">
        <w:rPr>
          <w:lang w:eastAsia="ja-JP"/>
        </w:rPr>
        <w:t xml:space="preserve"> 1.2 dB, 4.2 GHz &lt; f </w:t>
      </w:r>
      <w:r w:rsidRPr="00E11EA5">
        <w:rPr>
          <w:rFonts w:hint="eastAsia"/>
          <w:lang w:eastAsia="ja-JP"/>
        </w:rPr>
        <w:t>≤</w:t>
      </w:r>
      <w:r w:rsidRPr="00E11EA5">
        <w:rPr>
          <w:lang w:eastAsia="ja-JP"/>
        </w:rPr>
        <w:t xml:space="preserve"> 6.0 GHz</w:t>
      </w:r>
    </w:p>
    <w:p w14:paraId="4BD92D13" w14:textId="77777777" w:rsidR="00FF68ED" w:rsidRPr="00E11EA5" w:rsidRDefault="00FF68ED" w:rsidP="00FF68ED">
      <w:pPr>
        <w:rPr>
          <w:b/>
          <w:lang w:eastAsia="ja-JP"/>
        </w:rPr>
      </w:pPr>
      <w:r w:rsidRPr="00E11EA5">
        <w:rPr>
          <w:b/>
          <w:lang w:eastAsia="ja-JP"/>
        </w:rPr>
        <w:t xml:space="preserve">C3-5 </w:t>
      </w:r>
      <w:r w:rsidRPr="00E11EA5">
        <w:rPr>
          <w:b/>
        </w:rPr>
        <w:t>Colocation blocking - conducted measurement uncertainty</w:t>
      </w:r>
    </w:p>
    <w:p w14:paraId="65A2FCAE" w14:textId="77777777" w:rsidR="00FF68ED" w:rsidRPr="00E11EA5" w:rsidRDefault="00FF68ED" w:rsidP="00FF68ED">
      <w:pPr>
        <w:rPr>
          <w:rFonts w:eastAsia="Yu Mincho"/>
          <w:lang w:eastAsia="ja-JP"/>
        </w:rPr>
      </w:pPr>
      <w:r w:rsidRPr="00E11EA5">
        <w:rPr>
          <w:rFonts w:eastAsia="Yu Mincho"/>
          <w:lang w:eastAsia="ja-JP"/>
        </w:rPr>
        <w:t>Conducted a</w:t>
      </w:r>
      <w:r w:rsidRPr="00E11EA5">
        <w:rPr>
          <w:rFonts w:eastAsia="Yu Mincho" w:hint="eastAsia"/>
          <w:lang w:eastAsia="ja-JP"/>
        </w:rPr>
        <w:t>cc</w:t>
      </w:r>
      <w:r w:rsidRPr="00E11EA5">
        <w:rPr>
          <w:rFonts w:eastAsia="Yu Mincho"/>
          <w:lang w:eastAsia="ja-JP"/>
        </w:rPr>
        <w:t>uracy of the co-location blocking interferer is the same as the TX IMD interferer.</w:t>
      </w:r>
    </w:p>
    <w:p w14:paraId="38C483B1" w14:textId="77777777" w:rsidR="00FF68ED" w:rsidRPr="00E11EA5" w:rsidRDefault="00FF68ED" w:rsidP="00FF68ED">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FF68ED" w:rsidRPr="00E11EA5" w14:paraId="5EA10072" w14:textId="77777777" w:rsidTr="00191DC4">
        <w:trPr>
          <w:jc w:val="center"/>
        </w:trPr>
        <w:tc>
          <w:tcPr>
            <w:tcW w:w="562" w:type="dxa"/>
            <w:vMerge w:val="restart"/>
            <w:vAlign w:val="center"/>
          </w:tcPr>
          <w:p w14:paraId="65FCE707" w14:textId="77777777" w:rsidR="00FF68ED" w:rsidRPr="00E11EA5" w:rsidRDefault="00FF68ED" w:rsidP="002E0DC8">
            <w:pPr>
              <w:pStyle w:val="TAH"/>
              <w:rPr>
                <w:lang w:eastAsia="zh-CN"/>
              </w:rPr>
            </w:pPr>
            <w:r w:rsidRPr="00E11EA5">
              <w:rPr>
                <w:rFonts w:hint="eastAsia"/>
                <w:lang w:eastAsia="zh-CN"/>
              </w:rPr>
              <w:t>UID</w:t>
            </w:r>
          </w:p>
        </w:tc>
        <w:tc>
          <w:tcPr>
            <w:tcW w:w="2393" w:type="dxa"/>
            <w:vMerge w:val="restart"/>
            <w:shd w:val="clear" w:color="auto" w:fill="auto"/>
            <w:vAlign w:val="center"/>
          </w:tcPr>
          <w:p w14:paraId="3237ED8E" w14:textId="77777777" w:rsidR="00FF68ED" w:rsidRPr="00E11EA5" w:rsidRDefault="00FF68ED" w:rsidP="002E0DC8">
            <w:pPr>
              <w:pStyle w:val="TAH"/>
            </w:pPr>
            <w:r w:rsidRPr="00E11EA5">
              <w:rPr>
                <w:lang w:eastAsia="zh-CN"/>
              </w:rPr>
              <w:t>Requirement</w:t>
            </w:r>
          </w:p>
        </w:tc>
        <w:tc>
          <w:tcPr>
            <w:tcW w:w="1410" w:type="dxa"/>
            <w:vMerge w:val="restart"/>
            <w:shd w:val="clear" w:color="auto" w:fill="auto"/>
            <w:vAlign w:val="center"/>
          </w:tcPr>
          <w:p w14:paraId="26A13DA6" w14:textId="77777777" w:rsidR="00FF68ED" w:rsidRPr="00E11EA5" w:rsidRDefault="00FF68ED" w:rsidP="002E0DC8">
            <w:pPr>
              <w:pStyle w:val="TAH"/>
            </w:pPr>
            <w:r w:rsidRPr="00E11EA5">
              <w:rPr>
                <w:lang w:eastAsia="zh-CN"/>
              </w:rPr>
              <w:t>Use case</w:t>
            </w:r>
          </w:p>
        </w:tc>
        <w:tc>
          <w:tcPr>
            <w:tcW w:w="3795" w:type="dxa"/>
            <w:gridSpan w:val="4"/>
            <w:shd w:val="clear" w:color="auto" w:fill="auto"/>
          </w:tcPr>
          <w:p w14:paraId="12C6D3B6" w14:textId="77777777" w:rsidR="00FF68ED" w:rsidRPr="00E11EA5" w:rsidRDefault="00FF68ED" w:rsidP="002E0DC8">
            <w:pPr>
              <w:pStyle w:val="TAH"/>
            </w:pPr>
            <w:r w:rsidRPr="00E11EA5">
              <w:t>Standard uncertainty σ (dB)</w:t>
            </w:r>
          </w:p>
        </w:tc>
        <w:tc>
          <w:tcPr>
            <w:tcW w:w="1471" w:type="dxa"/>
            <w:shd w:val="clear" w:color="auto" w:fill="auto"/>
            <w:vAlign w:val="center"/>
          </w:tcPr>
          <w:p w14:paraId="70B4AEC0" w14:textId="77777777" w:rsidR="00FF68ED" w:rsidRPr="00E11EA5" w:rsidRDefault="00FF68ED" w:rsidP="002E0DC8">
            <w:pPr>
              <w:pStyle w:val="TAH"/>
            </w:pPr>
            <w:r w:rsidRPr="00E11EA5">
              <w:t>Probability distribution</w:t>
            </w:r>
          </w:p>
        </w:tc>
      </w:tr>
      <w:tr w:rsidR="00FF68ED" w:rsidRPr="00E11EA5" w14:paraId="16AF0D24" w14:textId="77777777" w:rsidTr="00191DC4">
        <w:trPr>
          <w:jc w:val="center"/>
        </w:trPr>
        <w:tc>
          <w:tcPr>
            <w:tcW w:w="562" w:type="dxa"/>
            <w:vMerge/>
          </w:tcPr>
          <w:p w14:paraId="619B09A0" w14:textId="77777777" w:rsidR="00FF68ED" w:rsidRPr="00E11EA5" w:rsidRDefault="00FF68ED" w:rsidP="002E0DC8">
            <w:pPr>
              <w:pStyle w:val="TAH"/>
            </w:pPr>
          </w:p>
        </w:tc>
        <w:tc>
          <w:tcPr>
            <w:tcW w:w="2393" w:type="dxa"/>
            <w:vMerge/>
            <w:shd w:val="clear" w:color="auto" w:fill="auto"/>
            <w:vAlign w:val="center"/>
          </w:tcPr>
          <w:p w14:paraId="13CD34C4" w14:textId="77777777" w:rsidR="00FF68ED" w:rsidRPr="00E11EA5" w:rsidRDefault="00FF68ED" w:rsidP="002E0DC8">
            <w:pPr>
              <w:pStyle w:val="TAH"/>
            </w:pPr>
          </w:p>
        </w:tc>
        <w:tc>
          <w:tcPr>
            <w:tcW w:w="1410" w:type="dxa"/>
            <w:vMerge/>
            <w:shd w:val="clear" w:color="auto" w:fill="auto"/>
          </w:tcPr>
          <w:p w14:paraId="426DFD6C" w14:textId="77777777" w:rsidR="00FF68ED" w:rsidRPr="00E11EA5" w:rsidRDefault="00FF68ED" w:rsidP="002E0DC8">
            <w:pPr>
              <w:pStyle w:val="TAH"/>
              <w:rPr>
                <w:lang w:eastAsia="zh-CN"/>
              </w:rPr>
            </w:pPr>
          </w:p>
        </w:tc>
        <w:tc>
          <w:tcPr>
            <w:tcW w:w="701" w:type="dxa"/>
            <w:shd w:val="clear" w:color="auto" w:fill="auto"/>
            <w:vAlign w:val="center"/>
          </w:tcPr>
          <w:p w14:paraId="109FF73F" w14:textId="77777777" w:rsidR="00FF68ED" w:rsidRPr="00E11EA5" w:rsidRDefault="00FF68ED" w:rsidP="002E0DC8">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3GHz</w:t>
            </w:r>
          </w:p>
        </w:tc>
        <w:tc>
          <w:tcPr>
            <w:tcW w:w="1005" w:type="dxa"/>
            <w:shd w:val="clear" w:color="auto" w:fill="auto"/>
            <w:vAlign w:val="center"/>
          </w:tcPr>
          <w:p w14:paraId="63DCEBA6" w14:textId="77777777" w:rsidR="00FF68ED" w:rsidRPr="00E11EA5" w:rsidRDefault="00FF68ED" w:rsidP="002E0DC8">
            <w:pPr>
              <w:pStyle w:val="TAH"/>
            </w:pPr>
            <w:r w:rsidRPr="00E11EA5">
              <w:rPr>
                <w:lang w:eastAsia="zh-CN"/>
              </w:rPr>
              <w:t xml:space="preserve">3GHz &lt; f </w:t>
            </w:r>
            <w:r w:rsidRPr="00E11EA5">
              <w:rPr>
                <w:rFonts w:ascii="Cambria Math" w:hAnsi="Cambria Math" w:cs="Cambria Math"/>
                <w:lang w:eastAsia="zh-CN"/>
              </w:rPr>
              <w:t>≦</w:t>
            </w:r>
            <w:r w:rsidRPr="00E11EA5">
              <w:rPr>
                <w:lang w:eastAsia="zh-CN"/>
              </w:rPr>
              <w:t xml:space="preserve"> 4.2 GHz</w:t>
            </w:r>
          </w:p>
        </w:tc>
        <w:tc>
          <w:tcPr>
            <w:tcW w:w="1102" w:type="dxa"/>
          </w:tcPr>
          <w:p w14:paraId="2D492F40" w14:textId="77777777" w:rsidR="00FF68ED" w:rsidRPr="00E11EA5" w:rsidRDefault="00FF68ED" w:rsidP="002E0DC8">
            <w:pPr>
              <w:pStyle w:val="TAL"/>
              <w:jc w:val="center"/>
              <w:rPr>
                <w:b/>
                <w:lang w:eastAsia="zh-CN"/>
              </w:rPr>
            </w:pPr>
            <w:r w:rsidRPr="00E11EA5">
              <w:rPr>
                <w:b/>
                <w:lang w:eastAsia="zh-CN"/>
              </w:rPr>
              <w:t xml:space="preserve">4.2GHz &lt; f </w:t>
            </w:r>
            <w:r w:rsidRPr="00E11EA5">
              <w:rPr>
                <w:rFonts w:ascii="Cambria Math" w:hAnsi="Cambria Math" w:cs="Cambria Math" w:hint="eastAsia"/>
                <w:b/>
                <w:lang w:eastAsia="zh-CN"/>
              </w:rPr>
              <w:t>≦</w:t>
            </w:r>
            <w:r w:rsidRPr="00E11EA5">
              <w:rPr>
                <w:b/>
                <w:lang w:eastAsia="zh-CN"/>
              </w:rPr>
              <w:t xml:space="preserve"> 6 GHz</w:t>
            </w:r>
          </w:p>
        </w:tc>
        <w:tc>
          <w:tcPr>
            <w:tcW w:w="987" w:type="dxa"/>
          </w:tcPr>
          <w:p w14:paraId="6BA66BF6" w14:textId="77777777" w:rsidR="00FF68ED" w:rsidRPr="00E11EA5" w:rsidRDefault="00FF68ED" w:rsidP="002E0DC8">
            <w:pPr>
              <w:pStyle w:val="TAL"/>
              <w:jc w:val="center"/>
              <w:rPr>
                <w:lang w:eastAsia="zh-CN"/>
              </w:rPr>
            </w:pPr>
            <w:r w:rsidRPr="00E11EA5">
              <w:rPr>
                <w:b/>
                <w:lang w:eastAsia="zh-CN"/>
              </w:rPr>
              <w:t xml:space="preserve">6GHz &lt; f </w:t>
            </w:r>
            <w:r w:rsidRPr="00E11EA5">
              <w:rPr>
                <w:rFonts w:ascii="Cambria Math" w:hAnsi="Cambria Math" w:cs="Cambria Math"/>
                <w:b/>
                <w:lang w:eastAsia="zh-CN"/>
              </w:rPr>
              <w:t>≦</w:t>
            </w:r>
            <w:r w:rsidRPr="00E11EA5">
              <w:rPr>
                <w:b/>
                <w:lang w:eastAsia="zh-CN"/>
              </w:rPr>
              <w:t xml:space="preserve"> 26 GHz</w:t>
            </w:r>
          </w:p>
        </w:tc>
        <w:tc>
          <w:tcPr>
            <w:tcW w:w="1471" w:type="dxa"/>
            <w:shd w:val="clear" w:color="auto" w:fill="auto"/>
          </w:tcPr>
          <w:p w14:paraId="6A88A1AB" w14:textId="77777777" w:rsidR="00FF68ED" w:rsidRPr="00E11EA5" w:rsidRDefault="00FF68ED" w:rsidP="002E0DC8">
            <w:pPr>
              <w:pStyle w:val="TAL"/>
              <w:rPr>
                <w:lang w:eastAsia="zh-CN"/>
              </w:rPr>
            </w:pPr>
          </w:p>
        </w:tc>
      </w:tr>
      <w:tr w:rsidR="00FF68ED" w:rsidRPr="00E11EA5" w14:paraId="35656784" w14:textId="77777777" w:rsidTr="00191DC4">
        <w:trPr>
          <w:jc w:val="center"/>
        </w:trPr>
        <w:tc>
          <w:tcPr>
            <w:tcW w:w="562" w:type="dxa"/>
            <w:vAlign w:val="center"/>
          </w:tcPr>
          <w:p w14:paraId="5497E6C2" w14:textId="77777777" w:rsidR="00FF68ED" w:rsidRPr="00E11EA5" w:rsidRDefault="00FF68ED" w:rsidP="002E0DC8">
            <w:pPr>
              <w:pStyle w:val="TAC"/>
              <w:rPr>
                <w:lang w:val="sv-FI"/>
              </w:rPr>
            </w:pPr>
            <w:r w:rsidRPr="00E11EA5">
              <w:rPr>
                <w:rFonts w:hint="eastAsia"/>
                <w:lang w:val="sv-FI"/>
              </w:rPr>
              <w:t>C</w:t>
            </w:r>
            <w:r w:rsidRPr="00E11EA5">
              <w:rPr>
                <w:lang w:val="sv-FI"/>
              </w:rPr>
              <w:t>3-1</w:t>
            </w:r>
          </w:p>
        </w:tc>
        <w:tc>
          <w:tcPr>
            <w:tcW w:w="2393" w:type="dxa"/>
            <w:shd w:val="clear" w:color="auto" w:fill="auto"/>
            <w:vAlign w:val="center"/>
          </w:tcPr>
          <w:p w14:paraId="627C81A8" w14:textId="77777777" w:rsidR="00FF68ED" w:rsidRPr="00E11EA5" w:rsidRDefault="00FF68ED" w:rsidP="002E0DC8">
            <w:pPr>
              <w:pStyle w:val="TAC"/>
              <w:jc w:val="left"/>
              <w:rPr>
                <w:lang w:val="sv-FI"/>
              </w:rPr>
            </w:pPr>
            <w:r w:rsidRPr="00E11EA5">
              <w:rPr>
                <w:lang w:val="sv-FI"/>
              </w:rPr>
              <w:t>DL-RS MU derived from conducted spec</w:t>
            </w:r>
          </w:p>
        </w:tc>
        <w:tc>
          <w:tcPr>
            <w:tcW w:w="1410" w:type="dxa"/>
            <w:shd w:val="clear" w:color="auto" w:fill="auto"/>
            <w:vAlign w:val="center"/>
          </w:tcPr>
          <w:p w14:paraId="5D86FA6C" w14:textId="77777777" w:rsidR="00FF68ED" w:rsidRPr="00E11EA5" w:rsidRDefault="00FF68ED" w:rsidP="002E0DC8">
            <w:pPr>
              <w:pStyle w:val="TAC"/>
            </w:pPr>
            <w:r w:rsidRPr="00E11EA5">
              <w:t>Measurement stage</w:t>
            </w:r>
          </w:p>
        </w:tc>
        <w:tc>
          <w:tcPr>
            <w:tcW w:w="701" w:type="dxa"/>
            <w:shd w:val="clear" w:color="auto" w:fill="auto"/>
            <w:vAlign w:val="center"/>
          </w:tcPr>
          <w:p w14:paraId="1E41ECC2" w14:textId="77777777" w:rsidR="00FF68ED" w:rsidRPr="00E11EA5" w:rsidRDefault="00FF68ED" w:rsidP="002E0DC8">
            <w:pPr>
              <w:pStyle w:val="TAC"/>
            </w:pPr>
            <w:r w:rsidRPr="00E11EA5">
              <w:t>0.41</w:t>
            </w:r>
          </w:p>
        </w:tc>
        <w:tc>
          <w:tcPr>
            <w:tcW w:w="1005" w:type="dxa"/>
            <w:shd w:val="clear" w:color="auto" w:fill="auto"/>
            <w:vAlign w:val="center"/>
          </w:tcPr>
          <w:p w14:paraId="62249B0D" w14:textId="77777777" w:rsidR="00FF68ED" w:rsidRPr="00E11EA5" w:rsidRDefault="00FF68ED" w:rsidP="002E0DC8">
            <w:pPr>
              <w:pStyle w:val="TAC"/>
            </w:pPr>
            <w:r w:rsidRPr="00E11EA5">
              <w:t>0.56</w:t>
            </w:r>
          </w:p>
        </w:tc>
        <w:tc>
          <w:tcPr>
            <w:tcW w:w="1102" w:type="dxa"/>
            <w:vAlign w:val="center"/>
          </w:tcPr>
          <w:p w14:paraId="315D33FD" w14:textId="77777777" w:rsidR="00FF68ED" w:rsidRPr="00E11EA5" w:rsidRDefault="00FF68ED" w:rsidP="002E0DC8">
            <w:pPr>
              <w:pStyle w:val="TAC"/>
            </w:pPr>
            <w:r w:rsidRPr="00E11EA5">
              <w:t>0.56</w:t>
            </w:r>
          </w:p>
        </w:tc>
        <w:tc>
          <w:tcPr>
            <w:tcW w:w="987" w:type="dxa"/>
            <w:vAlign w:val="center"/>
          </w:tcPr>
          <w:p w14:paraId="5FA04AD3" w14:textId="77777777" w:rsidR="00FF68ED" w:rsidRPr="00E11EA5" w:rsidRDefault="00FF68ED" w:rsidP="002E0DC8">
            <w:pPr>
              <w:pStyle w:val="TAC"/>
            </w:pPr>
            <w:r w:rsidRPr="00E11EA5">
              <w:t>N/A</w:t>
            </w:r>
          </w:p>
        </w:tc>
        <w:tc>
          <w:tcPr>
            <w:tcW w:w="1471" w:type="dxa"/>
            <w:shd w:val="clear" w:color="auto" w:fill="auto"/>
            <w:vAlign w:val="center"/>
          </w:tcPr>
          <w:p w14:paraId="2363594B" w14:textId="77777777" w:rsidR="00FF68ED" w:rsidRPr="00E11EA5" w:rsidRDefault="00FF68ED" w:rsidP="002E0DC8">
            <w:pPr>
              <w:pStyle w:val="TAC"/>
            </w:pPr>
            <w:r w:rsidRPr="00E11EA5">
              <w:t>Gaussian</w:t>
            </w:r>
          </w:p>
        </w:tc>
      </w:tr>
      <w:tr w:rsidR="00FF68ED" w:rsidRPr="00E11EA5" w14:paraId="57EA8CB1" w14:textId="77777777" w:rsidTr="00191DC4">
        <w:trPr>
          <w:jc w:val="center"/>
        </w:trPr>
        <w:tc>
          <w:tcPr>
            <w:tcW w:w="562" w:type="dxa"/>
            <w:vAlign w:val="center"/>
          </w:tcPr>
          <w:p w14:paraId="0E41018E" w14:textId="77777777" w:rsidR="00FF68ED" w:rsidRPr="00E11EA5" w:rsidRDefault="00FF68ED" w:rsidP="002E0DC8">
            <w:pPr>
              <w:pStyle w:val="TAC"/>
            </w:pPr>
            <w:r w:rsidRPr="00E11EA5">
              <w:rPr>
                <w:rFonts w:hint="eastAsia"/>
              </w:rPr>
              <w:t>C3-2</w:t>
            </w:r>
          </w:p>
        </w:tc>
        <w:tc>
          <w:tcPr>
            <w:tcW w:w="2393" w:type="dxa"/>
            <w:shd w:val="clear" w:color="auto" w:fill="auto"/>
            <w:vAlign w:val="center"/>
          </w:tcPr>
          <w:p w14:paraId="6EE56CD0" w14:textId="77777777" w:rsidR="00FF68ED" w:rsidRPr="00E11EA5" w:rsidRDefault="00FF68ED" w:rsidP="002E0DC8">
            <w:pPr>
              <w:pStyle w:val="TAC"/>
              <w:jc w:val="left"/>
            </w:pPr>
            <w:r w:rsidRPr="00E11EA5">
              <w:t>Total power dynamic range conducted uncertainty</w:t>
            </w:r>
          </w:p>
        </w:tc>
        <w:tc>
          <w:tcPr>
            <w:tcW w:w="1410" w:type="dxa"/>
            <w:shd w:val="clear" w:color="auto" w:fill="auto"/>
            <w:vAlign w:val="center"/>
          </w:tcPr>
          <w:p w14:paraId="728C6BA9" w14:textId="77777777" w:rsidR="00FF68ED" w:rsidRPr="00E11EA5" w:rsidRDefault="00FF68ED" w:rsidP="002E0DC8">
            <w:pPr>
              <w:pStyle w:val="TAC"/>
            </w:pPr>
            <w:r w:rsidRPr="00E11EA5">
              <w:t>Measurement stage</w:t>
            </w:r>
          </w:p>
        </w:tc>
        <w:tc>
          <w:tcPr>
            <w:tcW w:w="701" w:type="dxa"/>
            <w:shd w:val="clear" w:color="auto" w:fill="auto"/>
            <w:vAlign w:val="center"/>
          </w:tcPr>
          <w:p w14:paraId="100B153A" w14:textId="77777777" w:rsidR="00FF68ED" w:rsidRPr="00E11EA5" w:rsidRDefault="00FF68ED" w:rsidP="002E0DC8">
            <w:pPr>
              <w:pStyle w:val="TAC"/>
            </w:pPr>
            <w:r w:rsidRPr="00E11EA5">
              <w:t>0.2</w:t>
            </w:r>
          </w:p>
        </w:tc>
        <w:tc>
          <w:tcPr>
            <w:tcW w:w="1005" w:type="dxa"/>
            <w:shd w:val="clear" w:color="auto" w:fill="auto"/>
            <w:vAlign w:val="center"/>
          </w:tcPr>
          <w:p w14:paraId="143A1C07" w14:textId="77777777" w:rsidR="00FF68ED" w:rsidRPr="00E11EA5" w:rsidRDefault="00FF68ED" w:rsidP="002E0DC8">
            <w:pPr>
              <w:pStyle w:val="TAC"/>
            </w:pPr>
            <w:r w:rsidRPr="00E11EA5">
              <w:t>0.2</w:t>
            </w:r>
          </w:p>
        </w:tc>
        <w:tc>
          <w:tcPr>
            <w:tcW w:w="1102" w:type="dxa"/>
            <w:vAlign w:val="center"/>
          </w:tcPr>
          <w:p w14:paraId="1451F6BD" w14:textId="77777777" w:rsidR="00FF68ED" w:rsidRPr="00E11EA5" w:rsidRDefault="00FF68ED" w:rsidP="002E0DC8">
            <w:pPr>
              <w:pStyle w:val="TAC"/>
            </w:pPr>
            <w:r w:rsidRPr="00E11EA5">
              <w:rPr>
                <w:rFonts w:hint="eastAsia"/>
              </w:rPr>
              <w:t>0.2</w:t>
            </w:r>
          </w:p>
        </w:tc>
        <w:tc>
          <w:tcPr>
            <w:tcW w:w="987" w:type="dxa"/>
            <w:vAlign w:val="center"/>
          </w:tcPr>
          <w:p w14:paraId="27735AFF" w14:textId="77777777" w:rsidR="00FF68ED" w:rsidRPr="00E11EA5" w:rsidRDefault="00FF68ED" w:rsidP="002E0DC8">
            <w:pPr>
              <w:pStyle w:val="TAC"/>
            </w:pPr>
            <w:r w:rsidRPr="00E11EA5">
              <w:t>N/A</w:t>
            </w:r>
          </w:p>
        </w:tc>
        <w:tc>
          <w:tcPr>
            <w:tcW w:w="1471" w:type="dxa"/>
            <w:shd w:val="clear" w:color="auto" w:fill="auto"/>
            <w:vAlign w:val="center"/>
          </w:tcPr>
          <w:p w14:paraId="0F76B42B" w14:textId="77777777" w:rsidR="00FF68ED" w:rsidRPr="00E11EA5" w:rsidRDefault="00FF68ED" w:rsidP="002E0DC8">
            <w:pPr>
              <w:pStyle w:val="TAC"/>
            </w:pPr>
            <w:r w:rsidRPr="00E11EA5">
              <w:t>Gaussian</w:t>
            </w:r>
          </w:p>
        </w:tc>
      </w:tr>
      <w:tr w:rsidR="00FF68ED" w:rsidRPr="00E11EA5" w14:paraId="10EC8FC5" w14:textId="77777777" w:rsidTr="00191DC4">
        <w:trPr>
          <w:jc w:val="center"/>
        </w:trPr>
        <w:tc>
          <w:tcPr>
            <w:tcW w:w="562" w:type="dxa"/>
            <w:vAlign w:val="center"/>
          </w:tcPr>
          <w:p w14:paraId="5C244F8B" w14:textId="77777777" w:rsidR="00FF68ED" w:rsidRPr="00E11EA5" w:rsidRDefault="00FF68ED" w:rsidP="002E0DC8">
            <w:pPr>
              <w:pStyle w:val="TAC"/>
            </w:pPr>
            <w:r w:rsidRPr="00E11EA5">
              <w:rPr>
                <w:rFonts w:hint="eastAsia"/>
              </w:rPr>
              <w:t>C</w:t>
            </w:r>
            <w:r w:rsidRPr="00E11EA5">
              <w:t>3-3</w:t>
            </w:r>
          </w:p>
        </w:tc>
        <w:tc>
          <w:tcPr>
            <w:tcW w:w="2393" w:type="dxa"/>
            <w:shd w:val="clear" w:color="auto" w:fill="auto"/>
            <w:vAlign w:val="center"/>
          </w:tcPr>
          <w:p w14:paraId="780C8140" w14:textId="77777777" w:rsidR="00FF68ED" w:rsidRPr="00E11EA5" w:rsidRDefault="00FF68ED" w:rsidP="002E0DC8">
            <w:pPr>
              <w:pStyle w:val="TAC"/>
              <w:jc w:val="left"/>
            </w:pPr>
            <w:r w:rsidRPr="00E11EA5">
              <w:t>Transmitter mandatory spurious emissions</w:t>
            </w:r>
          </w:p>
        </w:tc>
        <w:tc>
          <w:tcPr>
            <w:tcW w:w="1410" w:type="dxa"/>
            <w:shd w:val="clear" w:color="auto" w:fill="auto"/>
            <w:vAlign w:val="center"/>
          </w:tcPr>
          <w:p w14:paraId="12C77AD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09BFACD3" w14:textId="77777777" w:rsidR="00FF68ED" w:rsidRPr="00E11EA5" w:rsidRDefault="00FF68ED" w:rsidP="002E0DC8">
            <w:pPr>
              <w:pStyle w:val="TAC"/>
            </w:pPr>
            <w:r w:rsidRPr="00E11EA5">
              <w:t>1.0</w:t>
            </w:r>
          </w:p>
        </w:tc>
        <w:tc>
          <w:tcPr>
            <w:tcW w:w="987" w:type="dxa"/>
            <w:vAlign w:val="center"/>
          </w:tcPr>
          <w:p w14:paraId="1955C8A9" w14:textId="77777777" w:rsidR="00FF68ED" w:rsidRPr="00E11EA5" w:rsidRDefault="00FF68ED" w:rsidP="002E0DC8">
            <w:pPr>
              <w:pStyle w:val="TAC"/>
            </w:pPr>
            <w:r w:rsidRPr="00E11EA5">
              <w:t>2.0</w:t>
            </w:r>
          </w:p>
        </w:tc>
        <w:tc>
          <w:tcPr>
            <w:tcW w:w="1471" w:type="dxa"/>
            <w:shd w:val="clear" w:color="auto" w:fill="auto"/>
            <w:vAlign w:val="center"/>
          </w:tcPr>
          <w:p w14:paraId="0AFFC31B" w14:textId="77777777" w:rsidR="00FF68ED" w:rsidRPr="00E11EA5" w:rsidRDefault="00FF68ED" w:rsidP="002E0DC8">
            <w:pPr>
              <w:pStyle w:val="TAC"/>
            </w:pPr>
            <w:r w:rsidRPr="00E11EA5">
              <w:t>Gaussian</w:t>
            </w:r>
          </w:p>
        </w:tc>
      </w:tr>
      <w:tr w:rsidR="00FF68ED" w:rsidRPr="00E11EA5" w14:paraId="12E54416" w14:textId="77777777" w:rsidTr="00191DC4">
        <w:trPr>
          <w:jc w:val="center"/>
        </w:trPr>
        <w:tc>
          <w:tcPr>
            <w:tcW w:w="562" w:type="dxa"/>
            <w:vAlign w:val="center"/>
          </w:tcPr>
          <w:p w14:paraId="5E542B71" w14:textId="77777777" w:rsidR="00FF68ED" w:rsidRPr="00E11EA5" w:rsidRDefault="00FF68ED" w:rsidP="002E0DC8">
            <w:pPr>
              <w:pStyle w:val="TAC"/>
            </w:pPr>
            <w:r w:rsidRPr="00E11EA5">
              <w:rPr>
                <w:rFonts w:hint="eastAsia"/>
              </w:rPr>
              <w:t>C3-</w:t>
            </w:r>
            <w:r w:rsidRPr="00E11EA5">
              <w:t>4</w:t>
            </w:r>
          </w:p>
        </w:tc>
        <w:tc>
          <w:tcPr>
            <w:tcW w:w="2393" w:type="dxa"/>
            <w:shd w:val="clear" w:color="auto" w:fill="auto"/>
            <w:vAlign w:val="center"/>
          </w:tcPr>
          <w:p w14:paraId="5E1374B3" w14:textId="77777777" w:rsidR="00FF68ED" w:rsidRPr="00E11EA5" w:rsidRDefault="00FF68ED" w:rsidP="002E0DC8">
            <w:pPr>
              <w:pStyle w:val="TAC"/>
              <w:jc w:val="left"/>
            </w:pPr>
            <w:r w:rsidRPr="00E11EA5">
              <w:t>Receiver spurious emissions</w:t>
            </w:r>
          </w:p>
        </w:tc>
        <w:tc>
          <w:tcPr>
            <w:tcW w:w="1410" w:type="dxa"/>
            <w:shd w:val="clear" w:color="auto" w:fill="auto"/>
            <w:vAlign w:val="center"/>
          </w:tcPr>
          <w:p w14:paraId="2B70F16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26E92E32" w14:textId="77777777" w:rsidR="00FF68ED" w:rsidRPr="00E11EA5" w:rsidRDefault="00FF68ED" w:rsidP="002E0DC8">
            <w:pPr>
              <w:pStyle w:val="TAC"/>
            </w:pPr>
            <w:r w:rsidRPr="00E11EA5">
              <w:t>1.0</w:t>
            </w:r>
          </w:p>
        </w:tc>
        <w:tc>
          <w:tcPr>
            <w:tcW w:w="987" w:type="dxa"/>
            <w:vAlign w:val="center"/>
          </w:tcPr>
          <w:p w14:paraId="5A9DF5BA" w14:textId="77777777" w:rsidR="00FF68ED" w:rsidRPr="00E11EA5" w:rsidRDefault="00FF68ED" w:rsidP="002E0DC8">
            <w:pPr>
              <w:pStyle w:val="TAC"/>
            </w:pPr>
            <w:r w:rsidRPr="00E11EA5">
              <w:t>2.0</w:t>
            </w:r>
          </w:p>
        </w:tc>
        <w:tc>
          <w:tcPr>
            <w:tcW w:w="1471" w:type="dxa"/>
            <w:shd w:val="clear" w:color="auto" w:fill="auto"/>
            <w:vAlign w:val="center"/>
          </w:tcPr>
          <w:p w14:paraId="78E8B7EF" w14:textId="77777777" w:rsidR="00FF68ED" w:rsidRPr="00E11EA5" w:rsidRDefault="00FF68ED" w:rsidP="002E0DC8">
            <w:pPr>
              <w:pStyle w:val="TAC"/>
            </w:pPr>
            <w:r w:rsidRPr="00E11EA5">
              <w:t>Gaussian</w:t>
            </w:r>
          </w:p>
        </w:tc>
      </w:tr>
      <w:tr w:rsidR="00FF68ED" w:rsidRPr="00E11EA5" w14:paraId="0B2089F5" w14:textId="77777777" w:rsidTr="00191DC4">
        <w:trPr>
          <w:jc w:val="center"/>
        </w:trPr>
        <w:tc>
          <w:tcPr>
            <w:tcW w:w="562" w:type="dxa"/>
            <w:vAlign w:val="center"/>
          </w:tcPr>
          <w:p w14:paraId="0071C801" w14:textId="77777777" w:rsidR="00FF68ED" w:rsidRPr="00E11EA5" w:rsidRDefault="00FF68ED" w:rsidP="002E0DC8">
            <w:pPr>
              <w:pStyle w:val="TAC"/>
            </w:pPr>
            <w:r w:rsidRPr="00E11EA5">
              <w:rPr>
                <w:rFonts w:hint="eastAsia"/>
              </w:rPr>
              <w:t>C3-</w:t>
            </w:r>
            <w:r w:rsidRPr="00E11EA5">
              <w:t>5</w:t>
            </w:r>
          </w:p>
        </w:tc>
        <w:tc>
          <w:tcPr>
            <w:tcW w:w="2393" w:type="dxa"/>
            <w:shd w:val="clear" w:color="auto" w:fill="auto"/>
            <w:vAlign w:val="center"/>
          </w:tcPr>
          <w:p w14:paraId="281270D5" w14:textId="77777777" w:rsidR="00FF68ED" w:rsidRPr="00E11EA5" w:rsidRDefault="00FF68ED" w:rsidP="002E0DC8">
            <w:pPr>
              <w:pStyle w:val="TAC"/>
              <w:jc w:val="left"/>
            </w:pPr>
            <w:r w:rsidRPr="00E11EA5">
              <w:t>Additional (co-existence) spurious emissions</w:t>
            </w:r>
          </w:p>
        </w:tc>
        <w:tc>
          <w:tcPr>
            <w:tcW w:w="1410" w:type="dxa"/>
            <w:shd w:val="clear" w:color="auto" w:fill="auto"/>
            <w:vAlign w:val="center"/>
          </w:tcPr>
          <w:p w14:paraId="667F6422" w14:textId="77777777" w:rsidR="00FF68ED" w:rsidRPr="00E11EA5" w:rsidRDefault="00FF68ED" w:rsidP="002E0DC8">
            <w:pPr>
              <w:pStyle w:val="TAC"/>
            </w:pPr>
            <w:r w:rsidRPr="00E11EA5">
              <w:t>Measurement stage</w:t>
            </w:r>
          </w:p>
        </w:tc>
        <w:tc>
          <w:tcPr>
            <w:tcW w:w="701" w:type="dxa"/>
            <w:shd w:val="clear" w:color="auto" w:fill="auto"/>
            <w:vAlign w:val="center"/>
          </w:tcPr>
          <w:p w14:paraId="40316001" w14:textId="77777777" w:rsidR="00FF68ED" w:rsidRPr="00E11EA5" w:rsidRDefault="00FF68ED" w:rsidP="002E0DC8">
            <w:pPr>
              <w:pStyle w:val="TAC"/>
            </w:pPr>
            <w:r w:rsidRPr="00E11EA5">
              <w:t>1.02</w:t>
            </w:r>
          </w:p>
        </w:tc>
        <w:tc>
          <w:tcPr>
            <w:tcW w:w="1005" w:type="dxa"/>
            <w:shd w:val="clear" w:color="auto" w:fill="auto"/>
            <w:vAlign w:val="center"/>
          </w:tcPr>
          <w:p w14:paraId="413CDAE2" w14:textId="77777777" w:rsidR="00FF68ED" w:rsidRPr="00E11EA5" w:rsidRDefault="00FF68ED" w:rsidP="002E0DC8">
            <w:pPr>
              <w:pStyle w:val="TAC"/>
            </w:pPr>
            <w:r w:rsidRPr="00E11EA5">
              <w:t>1.28</w:t>
            </w:r>
          </w:p>
        </w:tc>
        <w:tc>
          <w:tcPr>
            <w:tcW w:w="1102" w:type="dxa"/>
            <w:vAlign w:val="center"/>
          </w:tcPr>
          <w:p w14:paraId="56A5E5BE" w14:textId="77777777" w:rsidR="00FF68ED" w:rsidRPr="00E11EA5" w:rsidRDefault="00FF68ED" w:rsidP="002E0DC8">
            <w:pPr>
              <w:pStyle w:val="TAC"/>
            </w:pPr>
            <w:r w:rsidRPr="00E11EA5">
              <w:t>1.53</w:t>
            </w:r>
          </w:p>
        </w:tc>
        <w:tc>
          <w:tcPr>
            <w:tcW w:w="987" w:type="dxa"/>
            <w:vAlign w:val="center"/>
          </w:tcPr>
          <w:p w14:paraId="356B9B77" w14:textId="77777777" w:rsidR="00FF68ED" w:rsidRPr="00E11EA5" w:rsidRDefault="00FF68ED" w:rsidP="002E0DC8">
            <w:pPr>
              <w:pStyle w:val="TAC"/>
            </w:pPr>
            <w:r w:rsidRPr="00E11EA5">
              <w:t>N/A</w:t>
            </w:r>
          </w:p>
        </w:tc>
        <w:tc>
          <w:tcPr>
            <w:tcW w:w="1471" w:type="dxa"/>
            <w:shd w:val="clear" w:color="auto" w:fill="auto"/>
            <w:vAlign w:val="center"/>
          </w:tcPr>
          <w:p w14:paraId="7C37FE37" w14:textId="77777777" w:rsidR="00FF68ED" w:rsidRPr="00E11EA5" w:rsidRDefault="00FF68ED" w:rsidP="002E0DC8">
            <w:pPr>
              <w:pStyle w:val="TAC"/>
            </w:pPr>
            <w:r w:rsidRPr="00E11EA5">
              <w:t>Gaussian</w:t>
            </w:r>
          </w:p>
        </w:tc>
      </w:tr>
      <w:tr w:rsidR="00FF68ED" w:rsidRPr="00E11EA5" w14:paraId="7305C88A" w14:textId="77777777" w:rsidTr="00191DC4">
        <w:trPr>
          <w:jc w:val="center"/>
        </w:trPr>
        <w:tc>
          <w:tcPr>
            <w:tcW w:w="562" w:type="dxa"/>
            <w:vAlign w:val="center"/>
          </w:tcPr>
          <w:p w14:paraId="7A5926C9" w14:textId="77777777" w:rsidR="00FF68ED" w:rsidRPr="00E11EA5" w:rsidRDefault="00FF68ED" w:rsidP="002E0DC8">
            <w:pPr>
              <w:pStyle w:val="TAC"/>
            </w:pPr>
            <w:r w:rsidRPr="00E11EA5">
              <w:rPr>
                <w:rFonts w:hint="eastAsia"/>
              </w:rPr>
              <w:t>C</w:t>
            </w:r>
            <w:r w:rsidRPr="00E11EA5">
              <w:t>3-6</w:t>
            </w:r>
          </w:p>
        </w:tc>
        <w:tc>
          <w:tcPr>
            <w:tcW w:w="2393" w:type="dxa"/>
            <w:shd w:val="clear" w:color="auto" w:fill="auto"/>
            <w:vAlign w:val="center"/>
          </w:tcPr>
          <w:p w14:paraId="4931E25B" w14:textId="77777777" w:rsidR="00FF68ED" w:rsidRPr="00E11EA5" w:rsidRDefault="00FF68ED" w:rsidP="002E0DC8">
            <w:pPr>
              <w:pStyle w:val="TAC"/>
              <w:jc w:val="left"/>
            </w:pPr>
            <w:r w:rsidRPr="00E11EA5">
              <w:t>TX IMD - conducted measurement uncertainty</w:t>
            </w:r>
          </w:p>
        </w:tc>
        <w:tc>
          <w:tcPr>
            <w:tcW w:w="1410" w:type="dxa"/>
            <w:shd w:val="clear" w:color="auto" w:fill="auto"/>
            <w:vAlign w:val="center"/>
          </w:tcPr>
          <w:p w14:paraId="19C5A849" w14:textId="77777777" w:rsidR="00FF68ED" w:rsidRPr="00E11EA5" w:rsidRDefault="00FF68ED" w:rsidP="002E0DC8">
            <w:pPr>
              <w:pStyle w:val="TAC"/>
            </w:pPr>
            <w:r w:rsidRPr="00E11EA5">
              <w:t>Measurement stage</w:t>
            </w:r>
          </w:p>
        </w:tc>
        <w:tc>
          <w:tcPr>
            <w:tcW w:w="701" w:type="dxa"/>
            <w:shd w:val="clear" w:color="auto" w:fill="auto"/>
            <w:vAlign w:val="center"/>
          </w:tcPr>
          <w:p w14:paraId="4ED5A939"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75C9CC17" w14:textId="77777777" w:rsidR="00FF68ED" w:rsidRPr="00E11EA5" w:rsidRDefault="00FF68ED" w:rsidP="002E0DC8">
            <w:pPr>
              <w:pStyle w:val="TAC"/>
            </w:pPr>
            <w:r w:rsidRPr="00E11EA5">
              <w:rPr>
                <w:rFonts w:hint="eastAsia"/>
              </w:rPr>
              <w:t>1.1</w:t>
            </w:r>
          </w:p>
        </w:tc>
        <w:tc>
          <w:tcPr>
            <w:tcW w:w="1102" w:type="dxa"/>
            <w:vAlign w:val="center"/>
          </w:tcPr>
          <w:p w14:paraId="59A78D22" w14:textId="77777777" w:rsidR="00FF68ED" w:rsidRPr="00E11EA5" w:rsidRDefault="00FF68ED" w:rsidP="002E0DC8">
            <w:pPr>
              <w:pStyle w:val="TAC"/>
            </w:pPr>
            <w:r w:rsidRPr="00E11EA5">
              <w:rPr>
                <w:rFonts w:hint="eastAsia"/>
              </w:rPr>
              <w:t>1.2</w:t>
            </w:r>
          </w:p>
        </w:tc>
        <w:tc>
          <w:tcPr>
            <w:tcW w:w="987" w:type="dxa"/>
            <w:vAlign w:val="center"/>
          </w:tcPr>
          <w:p w14:paraId="0BDE3815"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671A323A" w14:textId="77777777" w:rsidR="00FF68ED" w:rsidRPr="00E11EA5" w:rsidRDefault="00FF68ED" w:rsidP="002E0DC8">
            <w:pPr>
              <w:pStyle w:val="TAC"/>
            </w:pPr>
            <w:r w:rsidRPr="00E11EA5">
              <w:rPr>
                <w:rFonts w:hint="eastAsia"/>
              </w:rPr>
              <w:t>G</w:t>
            </w:r>
            <w:r w:rsidRPr="00E11EA5">
              <w:t>aussian</w:t>
            </w:r>
          </w:p>
        </w:tc>
      </w:tr>
      <w:tr w:rsidR="00FF68ED" w:rsidRPr="00E11EA5" w14:paraId="4AA91E5F" w14:textId="77777777" w:rsidTr="00191DC4">
        <w:trPr>
          <w:jc w:val="center"/>
        </w:trPr>
        <w:tc>
          <w:tcPr>
            <w:tcW w:w="562" w:type="dxa"/>
            <w:vAlign w:val="center"/>
          </w:tcPr>
          <w:p w14:paraId="3FEB3E6F" w14:textId="77777777" w:rsidR="00FF68ED" w:rsidRPr="00E11EA5" w:rsidRDefault="00FF68ED" w:rsidP="002E0DC8">
            <w:pPr>
              <w:pStyle w:val="TAC"/>
            </w:pPr>
            <w:r w:rsidRPr="00E11EA5">
              <w:rPr>
                <w:rFonts w:hint="eastAsia"/>
              </w:rPr>
              <w:t>C</w:t>
            </w:r>
            <w:r w:rsidRPr="00E11EA5">
              <w:t>3-7</w:t>
            </w:r>
          </w:p>
        </w:tc>
        <w:tc>
          <w:tcPr>
            <w:tcW w:w="2393" w:type="dxa"/>
            <w:shd w:val="clear" w:color="auto" w:fill="auto"/>
            <w:vAlign w:val="center"/>
          </w:tcPr>
          <w:p w14:paraId="3EC6FC2B" w14:textId="77777777" w:rsidR="00FF68ED" w:rsidRPr="00E11EA5" w:rsidRDefault="00FF68ED" w:rsidP="002E0DC8">
            <w:pPr>
              <w:pStyle w:val="TAC"/>
              <w:jc w:val="left"/>
            </w:pPr>
            <w:r w:rsidRPr="00E11EA5">
              <w:t>Colocation blocking - conducted measurement uncertainty</w:t>
            </w:r>
          </w:p>
        </w:tc>
        <w:tc>
          <w:tcPr>
            <w:tcW w:w="1410" w:type="dxa"/>
            <w:shd w:val="clear" w:color="auto" w:fill="auto"/>
            <w:vAlign w:val="center"/>
          </w:tcPr>
          <w:p w14:paraId="72C4E146" w14:textId="77777777" w:rsidR="00FF68ED" w:rsidRPr="00E11EA5" w:rsidRDefault="00FF68ED" w:rsidP="002E0DC8">
            <w:pPr>
              <w:pStyle w:val="TAC"/>
            </w:pPr>
            <w:r w:rsidRPr="00E11EA5">
              <w:t>Measurement stage</w:t>
            </w:r>
          </w:p>
        </w:tc>
        <w:tc>
          <w:tcPr>
            <w:tcW w:w="701" w:type="dxa"/>
            <w:shd w:val="clear" w:color="auto" w:fill="auto"/>
            <w:vAlign w:val="center"/>
          </w:tcPr>
          <w:p w14:paraId="06032A9A"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42860646" w14:textId="77777777" w:rsidR="00FF68ED" w:rsidRPr="00E11EA5" w:rsidRDefault="00FF68ED" w:rsidP="002E0DC8">
            <w:pPr>
              <w:pStyle w:val="TAC"/>
            </w:pPr>
            <w:r w:rsidRPr="00E11EA5">
              <w:rPr>
                <w:rFonts w:hint="eastAsia"/>
              </w:rPr>
              <w:t>1.1</w:t>
            </w:r>
          </w:p>
        </w:tc>
        <w:tc>
          <w:tcPr>
            <w:tcW w:w="1102" w:type="dxa"/>
            <w:vAlign w:val="center"/>
          </w:tcPr>
          <w:p w14:paraId="2AAB8B57" w14:textId="77777777" w:rsidR="00FF68ED" w:rsidRPr="00E11EA5" w:rsidRDefault="00FF68ED" w:rsidP="002E0DC8">
            <w:pPr>
              <w:pStyle w:val="TAC"/>
            </w:pPr>
            <w:r w:rsidRPr="00E11EA5">
              <w:rPr>
                <w:rFonts w:hint="eastAsia"/>
              </w:rPr>
              <w:t>1.2</w:t>
            </w:r>
          </w:p>
        </w:tc>
        <w:tc>
          <w:tcPr>
            <w:tcW w:w="987" w:type="dxa"/>
            <w:vAlign w:val="center"/>
          </w:tcPr>
          <w:p w14:paraId="120D4F44"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23A6A232" w14:textId="77777777" w:rsidR="00FF68ED" w:rsidRPr="00E11EA5" w:rsidRDefault="00FF68ED" w:rsidP="002E0DC8">
            <w:pPr>
              <w:pStyle w:val="TAC"/>
            </w:pPr>
            <w:r w:rsidRPr="00E11EA5">
              <w:rPr>
                <w:rFonts w:hint="eastAsia"/>
              </w:rPr>
              <w:t>G</w:t>
            </w:r>
            <w:r w:rsidRPr="00E11EA5">
              <w:t>aussian</w:t>
            </w:r>
          </w:p>
        </w:tc>
      </w:tr>
    </w:tbl>
    <w:p w14:paraId="54FF03EB" w14:textId="77777777" w:rsidR="00FF68ED" w:rsidRPr="00E11EA5" w:rsidRDefault="00FF68ED" w:rsidP="00FF68ED"/>
    <w:p w14:paraId="5D44E87E" w14:textId="77777777" w:rsidR="00FF68ED" w:rsidRPr="00E11EA5" w:rsidRDefault="00FF68ED" w:rsidP="00FF68ED">
      <w:pPr>
        <w:pStyle w:val="Heading8"/>
      </w:pPr>
      <w:r w:rsidRPr="00E11EA5">
        <w:br w:type="page"/>
      </w:r>
      <w:bookmarkStart w:id="3110" w:name="_Toc37430509"/>
      <w:bookmarkStart w:id="3111" w:name="_Toc43739612"/>
      <w:bookmarkStart w:id="3112" w:name="_Toc46347373"/>
      <w:r w:rsidRPr="00E11EA5">
        <w:lastRenderedPageBreak/>
        <w:t>Annex D (informative):</w:t>
      </w:r>
      <w:r w:rsidRPr="00E11EA5">
        <w:br/>
      </w:r>
      <w:r w:rsidRPr="00E11EA5">
        <w:rPr>
          <w:lang w:eastAsia="en-GB"/>
        </w:rPr>
        <w:t>Beam sweeping</w:t>
      </w:r>
      <w:bookmarkEnd w:id="3110"/>
      <w:bookmarkEnd w:id="3111"/>
      <w:bookmarkEnd w:id="3112"/>
    </w:p>
    <w:p w14:paraId="37981DD7" w14:textId="77777777" w:rsidR="00FF68ED" w:rsidRPr="00E11EA5" w:rsidRDefault="00FF68ED" w:rsidP="00FF68ED">
      <w:pPr>
        <w:pStyle w:val="Heading1"/>
        <w:ind w:left="432" w:hanging="432"/>
        <w:rPr>
          <w:lang w:eastAsia="en-GB"/>
        </w:rPr>
      </w:pPr>
      <w:bookmarkStart w:id="3113" w:name="_Toc32332666"/>
      <w:bookmarkStart w:id="3114" w:name="_Toc37430510"/>
      <w:bookmarkStart w:id="3115" w:name="_Toc43739613"/>
      <w:bookmarkStart w:id="3116" w:name="_Toc46347374"/>
      <w:r w:rsidRPr="00E11EA5">
        <w:rPr>
          <w:lang w:eastAsia="en-GB"/>
        </w:rPr>
        <w:t>D.1</w:t>
      </w:r>
      <w:r w:rsidRPr="00E11EA5">
        <w:rPr>
          <w:lang w:eastAsia="en-GB"/>
        </w:rPr>
        <w:tab/>
      </w:r>
      <w:r w:rsidRPr="00E11EA5">
        <w:rPr>
          <w:lang w:eastAsia="en-GB"/>
        </w:rPr>
        <w:tab/>
        <w:t>Introduction</w:t>
      </w:r>
      <w:bookmarkEnd w:id="3113"/>
      <w:bookmarkEnd w:id="3114"/>
      <w:bookmarkEnd w:id="3115"/>
      <w:bookmarkEnd w:id="3116"/>
    </w:p>
    <w:p w14:paraId="61BD8271" w14:textId="77777777" w:rsidR="00FF68ED" w:rsidRPr="00E11EA5" w:rsidRDefault="00FF68ED" w:rsidP="00FF68ED">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E11EA5" w:rsidRDefault="00FF68ED" w:rsidP="00FF68ED">
      <w:pPr>
        <w:rPr>
          <w:lang w:eastAsia="en-GB"/>
        </w:rPr>
      </w:pPr>
      <w:r w:rsidRPr="00E11EA5">
        <w:rPr>
          <w:lang w:eastAsia="en-GB"/>
        </w:rPr>
        <w:t xml:space="preserve"> Such method could be advantageous not only for in-band signals, but also for spurious emissions characterized by high beamforming gain, such as harmonics. </w:t>
      </w:r>
    </w:p>
    <w:p w14:paraId="07B49CA3" w14:textId="77777777" w:rsidR="00FF68ED" w:rsidRPr="00E11EA5" w:rsidRDefault="00FF68ED" w:rsidP="00FF68ED">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E11EA5" w:rsidRDefault="00FF68ED" w:rsidP="00FF68ED">
      <w:pPr>
        <w:pStyle w:val="Heading1"/>
        <w:ind w:left="432" w:hanging="432"/>
        <w:rPr>
          <w:lang w:eastAsia="en-GB"/>
        </w:rPr>
      </w:pPr>
      <w:bookmarkStart w:id="3117" w:name="_Toc21086767"/>
      <w:bookmarkStart w:id="3118" w:name="_Toc29769227"/>
      <w:bookmarkStart w:id="3119" w:name="_Toc32332667"/>
      <w:bookmarkStart w:id="3120" w:name="_Toc37430511"/>
      <w:bookmarkStart w:id="3121" w:name="_Toc43739614"/>
      <w:bookmarkStart w:id="3122" w:name="_Toc46347375"/>
      <w:r w:rsidRPr="00E11EA5">
        <w:rPr>
          <w:lang w:eastAsia="en-GB"/>
        </w:rPr>
        <w:t>D.2</w:t>
      </w:r>
      <w:r w:rsidRPr="00E11EA5">
        <w:rPr>
          <w:lang w:eastAsia="en-GB"/>
        </w:rPr>
        <w:tab/>
      </w:r>
      <w:r w:rsidRPr="00E11EA5">
        <w:rPr>
          <w:lang w:eastAsia="en-GB"/>
        </w:rPr>
        <w:tab/>
        <w:t>Simulation results</w:t>
      </w:r>
      <w:bookmarkEnd w:id="3117"/>
      <w:bookmarkEnd w:id="3118"/>
      <w:bookmarkEnd w:id="3119"/>
      <w:bookmarkEnd w:id="3120"/>
      <w:bookmarkEnd w:id="3121"/>
      <w:bookmarkEnd w:id="3122"/>
    </w:p>
    <w:p w14:paraId="4544129B" w14:textId="77777777" w:rsidR="00FF68ED" w:rsidRPr="00E11EA5" w:rsidRDefault="00FF68ED" w:rsidP="00FF68ED">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E11EA5" w:rsidRDefault="00FF68ED" w:rsidP="00FF68ED">
      <w:pPr>
        <w:rPr>
          <w:lang w:eastAsia="en-GB"/>
        </w:rPr>
      </w:pPr>
      <w:r w:rsidRPr="00E11EA5">
        <w:rPr>
          <w:lang w:eastAsia="en-GB"/>
        </w:rPr>
        <w:t>In the example of figure D.2-1 the reference angular step is 11.6</w:t>
      </w:r>
      <w:r w:rsidR="005D6774" w:rsidRPr="00E11EA5">
        <w:rPr>
          <w:lang w:eastAsia="en-GB"/>
        </w:rPr>
        <w:t> </w:t>
      </w:r>
      <w:r w:rsidR="005D6774" w:rsidRPr="00E11EA5">
        <w:rPr>
          <w:lang w:eastAsia="ja-JP"/>
        </w:rPr>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w:t>
      </w:r>
      <w:r w:rsidR="005D6774" w:rsidRPr="00E11EA5">
        <w:rPr>
          <w:lang w:eastAsia="en-GB"/>
        </w:rPr>
        <w:t> </w:t>
      </w:r>
      <w:r w:rsidR="005D6774" w:rsidRPr="00E11EA5">
        <w:rPr>
          <w:lang w:eastAsia="ja-JP"/>
        </w:rPr>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w:t>
      </w:r>
      <w:r w:rsidR="005D6774" w:rsidRPr="00E11EA5">
        <w:rPr>
          <w:lang w:eastAsia="en-GB"/>
        </w:rPr>
        <w:t> </w:t>
      </w:r>
      <w:r w:rsidR="005D6774" w:rsidRPr="00E11EA5">
        <w:rPr>
          <w:lang w:eastAsia="ja-JP"/>
        </w:rPr>
        <w:t>°</w:t>
      </w:r>
      <w:r w:rsidRPr="00E11EA5">
        <w:rPr>
          <w:lang w:eastAsia="en-GB"/>
        </w:rPr>
        <w:t>, see figure</w:t>
      </w:r>
      <w:r w:rsidR="005D6774" w:rsidRPr="00E11EA5">
        <w:rPr>
          <w:lang w:eastAsia="en-GB"/>
        </w:rPr>
        <w:t> </w:t>
      </w:r>
      <w:r w:rsidRPr="00E11EA5">
        <w:rPr>
          <w:lang w:eastAsia="en-GB"/>
        </w:rPr>
        <w:t>D.2-3.</w:t>
      </w:r>
    </w:p>
    <w:p w14:paraId="6574575E" w14:textId="77777777" w:rsidR="00FF68ED" w:rsidRPr="00E11EA5" w:rsidRDefault="00FF68ED" w:rsidP="00FF68ED">
      <w:pPr>
        <w:pStyle w:val="TH"/>
        <w:rPr>
          <w:noProof/>
          <w:lang w:eastAsia="en-GB"/>
        </w:rPr>
      </w:pPr>
      <w:r w:rsidRPr="00E11EA5">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E11EA5">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E11EA5" w:rsidRDefault="00FF68ED" w:rsidP="00FF68ED">
      <w:pPr>
        <w:pStyle w:val="TF"/>
        <w:rPr>
          <w:lang w:eastAsia="en-GB"/>
        </w:rPr>
      </w:pPr>
      <w:r w:rsidRPr="00E11EA5">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E11EA5" w:rsidRDefault="00FF68ED" w:rsidP="00FF68ED">
      <w:pPr>
        <w:jc w:val="both"/>
        <w:rPr>
          <w:noProof/>
          <w:lang w:eastAsia="en-GB"/>
        </w:rPr>
      </w:pPr>
    </w:p>
    <w:p w14:paraId="6DD67D61" w14:textId="77777777" w:rsidR="00FF68ED" w:rsidRPr="00E11EA5" w:rsidRDefault="00FF68ED" w:rsidP="00FF68ED">
      <w:pPr>
        <w:pStyle w:val="TH"/>
        <w:rPr>
          <w:noProof/>
          <w:lang w:eastAsia="en-GB"/>
        </w:rPr>
      </w:pPr>
      <w:r w:rsidRPr="00E11EA5">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E11EA5">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E11EA5" w:rsidRDefault="00FF68ED" w:rsidP="00FF68ED">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61F54F86" w14:textId="77777777" w:rsidR="00FF68ED" w:rsidRPr="00E11EA5" w:rsidRDefault="00FF68ED" w:rsidP="00FF68ED">
      <w:pPr>
        <w:ind w:left="852" w:firstLine="284"/>
        <w:rPr>
          <w:rFonts w:ascii="Arial" w:hAnsi="Arial" w:cs="Arial"/>
          <w:noProof/>
          <w:lang w:eastAsia="en-GB"/>
        </w:rPr>
      </w:pPr>
      <w:r w:rsidRPr="00E11EA5">
        <w:rPr>
          <w:rFonts w:ascii="Arial" w:hAnsi="Arial" w:cs="Arial"/>
          <w:noProof/>
        </w:rPr>
        <w:t>Fundamental frequency</w:t>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t>2</w:t>
      </w:r>
      <w:r w:rsidRPr="00E11EA5">
        <w:rPr>
          <w:rFonts w:ascii="Arial" w:hAnsi="Arial" w:cs="Arial"/>
          <w:noProof/>
          <w:vertAlign w:val="superscript"/>
        </w:rPr>
        <w:t>nd</w:t>
      </w:r>
      <w:r w:rsidRPr="00E11EA5">
        <w:rPr>
          <w:rFonts w:ascii="Arial" w:hAnsi="Arial" w:cs="Arial"/>
          <w:noProof/>
        </w:rPr>
        <w:t xml:space="preserve"> harmonic</w:t>
      </w:r>
    </w:p>
    <w:p w14:paraId="1AF8BB85" w14:textId="77777777" w:rsidR="00FF68ED" w:rsidRPr="00E11EA5" w:rsidRDefault="00FF68ED" w:rsidP="00FF68ED">
      <w:pPr>
        <w:rPr>
          <w:noProof/>
          <w:lang w:eastAsia="en-GB"/>
        </w:rPr>
      </w:pPr>
      <w:r w:rsidRPr="00E11EA5">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E11EA5">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E11EA5" w:rsidRDefault="00FF68ED" w:rsidP="00FF68ED">
      <w:pPr>
        <w:pStyle w:val="TF"/>
      </w:pPr>
      <w:r w:rsidRPr="00E11EA5">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E11EA5" w:rsidRDefault="00FF68ED" w:rsidP="00FF68ED">
      <w:pPr>
        <w:pStyle w:val="Heading1"/>
        <w:ind w:left="432" w:hanging="432"/>
        <w:rPr>
          <w:lang w:eastAsia="en-GB"/>
        </w:rPr>
      </w:pPr>
      <w:bookmarkStart w:id="3123" w:name="_Toc21086768"/>
      <w:bookmarkStart w:id="3124" w:name="_Toc29769228"/>
      <w:bookmarkStart w:id="3125" w:name="_Toc32332668"/>
      <w:bookmarkStart w:id="3126" w:name="_Toc37430512"/>
      <w:bookmarkStart w:id="3127" w:name="_Toc43739615"/>
      <w:bookmarkStart w:id="3128" w:name="_Toc46347376"/>
      <w:r w:rsidRPr="00E11EA5">
        <w:rPr>
          <w:lang w:eastAsia="en-GB"/>
        </w:rPr>
        <w:t>D.3</w:t>
      </w:r>
      <w:r w:rsidRPr="00E11EA5">
        <w:rPr>
          <w:lang w:eastAsia="en-GB"/>
        </w:rPr>
        <w:tab/>
      </w:r>
      <w:r w:rsidRPr="00E11EA5">
        <w:rPr>
          <w:lang w:eastAsia="en-GB"/>
        </w:rPr>
        <w:tab/>
        <w:t>Measurement results</w:t>
      </w:r>
      <w:bookmarkEnd w:id="3123"/>
      <w:bookmarkEnd w:id="3124"/>
      <w:bookmarkEnd w:id="3125"/>
      <w:bookmarkEnd w:id="3126"/>
      <w:bookmarkEnd w:id="3127"/>
      <w:bookmarkEnd w:id="3128"/>
    </w:p>
    <w:p w14:paraId="7048018E" w14:textId="2AC2986C" w:rsidR="00FF68ED" w:rsidRPr="00E11EA5" w:rsidRDefault="00FF68ED" w:rsidP="00FF68ED">
      <w:pPr>
        <w:jc w:val="both"/>
        <w:rPr>
          <w:lang w:eastAsia="en-GB"/>
        </w:rPr>
      </w:pPr>
      <w:r w:rsidRPr="00E11EA5">
        <w:rPr>
          <w:lang w:eastAsia="en-GB"/>
        </w:rPr>
        <w:t xml:space="preserve">The effect of beam sweeping measured on an AAS BS employing a 4x16 array, is depicted in figures D.3-2 and D.3-3. Measurements were performed in a CATR, in far-field conditions, with an AAS BS that transmits one single beam that can be moved across a number of pre-defined directions. For the results using beam sweeping, see right figure in </w:t>
      </w:r>
      <w:r w:rsidR="00B9177A" w:rsidRPr="00E11EA5">
        <w:rPr>
          <w:lang w:eastAsia="en-GB"/>
        </w:rPr>
        <w:t>f</w:t>
      </w:r>
      <w:r w:rsidRPr="00E11EA5">
        <w:rPr>
          <w:lang w:eastAsia="en-GB"/>
        </w:rPr>
        <w:t xml:space="preserve">igure D.3-2, the following beam settings were used: </w:t>
      </w:r>
    </w:p>
    <w:p w14:paraId="15709C53" w14:textId="065E31DE" w:rsidR="00FF68ED" w:rsidRPr="00E11EA5" w:rsidRDefault="00FF68ED" w:rsidP="00FF68ED">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1C29D9D2" w14:textId="71CB4C4D" w:rsidR="00FF68ED" w:rsidRPr="00E11EA5" w:rsidRDefault="00FF68ED" w:rsidP="00FF68ED">
      <w:pPr>
        <w:pStyle w:val="B1"/>
        <w:rPr>
          <w:lang w:eastAsia="en-GB"/>
        </w:rPr>
      </w:pPr>
      <w:r w:rsidRPr="00E11EA5">
        <w:rPr>
          <w:lang w:eastAsia="en-GB"/>
        </w:rPr>
        <w:t>-</w:t>
      </w:r>
      <w:r w:rsidRPr="00E11EA5">
        <w:rPr>
          <w:lang w:eastAsia="en-GB"/>
        </w:rPr>
        <w:tab/>
        <w:t xml:space="preserve">the range of beam directions is </w:t>
      </w:r>
      <w:r w:rsidR="00B9177A" w:rsidRPr="00E11EA5">
        <w:rPr>
          <w:lang w:eastAsia="en-GB"/>
        </w:rPr>
        <w:t xml:space="preserve"> ±</w:t>
      </w:r>
      <w:r w:rsidRPr="00E11EA5">
        <w:rPr>
          <w:lang w:eastAsia="en-GB"/>
        </w:rPr>
        <w:t xml:space="preserve"> 60 and </w:t>
      </w:r>
      <w:r w:rsidR="00B9177A" w:rsidRPr="00E11EA5">
        <w:rPr>
          <w:lang w:eastAsia="en-GB"/>
        </w:rPr>
        <w:t xml:space="preserve"> ±</w:t>
      </w:r>
      <w:r w:rsidRPr="00E11EA5">
        <w:rPr>
          <w:lang w:eastAsia="en-GB"/>
        </w:rPr>
        <w:t xml:space="preserve"> 15</w:t>
      </w:r>
      <w:r w:rsidR="005D6774" w:rsidRPr="00E11EA5">
        <w:rPr>
          <w:lang w:eastAsia="en-GB"/>
        </w:rPr>
        <w:t> </w:t>
      </w:r>
      <w:r w:rsidR="005D6774" w:rsidRPr="00E11EA5">
        <w:rPr>
          <w:lang w:eastAsia="ja-JP"/>
        </w:rPr>
        <w:t xml:space="preserve">° </w:t>
      </w:r>
      <w:r w:rsidRPr="00E11EA5">
        <w:rPr>
          <w:lang w:eastAsia="en-GB"/>
        </w:rPr>
        <w:t>in azimuth and elevation, respectively.</w:t>
      </w:r>
    </w:p>
    <w:p w14:paraId="0C961393" w14:textId="4F9B7CD9" w:rsidR="00FF68ED" w:rsidRPr="00E11EA5" w:rsidRDefault="00FF68ED" w:rsidP="00FF68ED">
      <w:pPr>
        <w:pStyle w:val="B1"/>
        <w:rPr>
          <w:lang w:eastAsia="en-GB"/>
        </w:rPr>
      </w:pPr>
      <w:r w:rsidRPr="00E11EA5">
        <w:rPr>
          <w:lang w:eastAsia="en-GB"/>
        </w:rPr>
        <w:t>-</w:t>
      </w:r>
      <w:r w:rsidRPr="00E11EA5">
        <w:rPr>
          <w:lang w:eastAsia="en-GB"/>
        </w:rPr>
        <w:tab/>
        <w:t>The AAS BS is making a full rotation (</w:t>
      </w:r>
      <w:r w:rsidR="00B9177A" w:rsidRPr="00E11EA5">
        <w:rPr>
          <w:lang w:eastAsia="en-GB"/>
        </w:rPr>
        <w:t xml:space="preserve">i.e. </w:t>
      </w:r>
      <w:r w:rsidRPr="00E11EA5">
        <w:rPr>
          <w:lang w:eastAsia="en-GB"/>
        </w:rPr>
        <w:t>360</w:t>
      </w:r>
      <w:r w:rsidR="00B9177A" w:rsidRPr="00E11EA5">
        <w:rPr>
          <w:lang w:eastAsia="en-GB"/>
        </w:rPr>
        <w:t> </w:t>
      </w:r>
      <w:r w:rsidR="00B9177A" w:rsidRPr="00E11EA5">
        <w:rPr>
          <w:lang w:eastAsia="ja-JP"/>
        </w:rPr>
        <w:t>°</w:t>
      </w:r>
      <w:r w:rsidRPr="00E11EA5">
        <w:rPr>
          <w:lang w:eastAsia="en-GB"/>
        </w:rPr>
        <w:t>) mechanically into the horizontal plane, with a step of 1</w:t>
      </w:r>
      <w:r w:rsidR="00B9177A" w:rsidRPr="00E11EA5">
        <w:rPr>
          <w:lang w:eastAsia="en-GB"/>
        </w:rPr>
        <w:t> </w:t>
      </w:r>
      <w:r w:rsidR="00B9177A" w:rsidRPr="00E11EA5">
        <w:rPr>
          <w:lang w:eastAsia="ja-JP"/>
        </w:rPr>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E11EA5" w:rsidRDefault="00FF68ED" w:rsidP="00FF68ED">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 xml:space="preserve">Pre-defined possible directions of the main beam (red spots). Compared to the broadside beam (the middle one) the maximum supported steering is </w:t>
      </w:r>
      <w:r w:rsidR="00B9177A" w:rsidRPr="00E11EA5">
        <w:rPr>
          <w:lang w:val="en-US" w:eastAsia="en-GB"/>
        </w:rPr>
        <w:t xml:space="preserve"> ±</w:t>
      </w:r>
      <w:r w:rsidRPr="00E11EA5">
        <w:rPr>
          <w:lang w:val="en-US" w:eastAsia="en-GB"/>
        </w:rPr>
        <w:t xml:space="preserve"> 60</w:t>
      </w:r>
      <w:r w:rsidR="00B9177A" w:rsidRPr="00E11EA5">
        <w:rPr>
          <w:lang w:val="en-US" w:eastAsia="en-GB"/>
        </w:rPr>
        <w:t> </w:t>
      </w:r>
      <w:r w:rsidR="00B9177A" w:rsidRPr="00E11EA5">
        <w:rPr>
          <w:lang w:eastAsia="ja-JP"/>
        </w:rPr>
        <w:t xml:space="preserve">° </w:t>
      </w:r>
      <w:r w:rsidRPr="00E11EA5">
        <w:rPr>
          <w:lang w:val="en-US" w:eastAsia="en-GB"/>
        </w:rPr>
        <w:t xml:space="preserve">in azimuth and </w:t>
      </w:r>
      <w:r w:rsidR="00B9177A" w:rsidRPr="00E11EA5">
        <w:rPr>
          <w:lang w:val="en-US" w:eastAsia="en-GB"/>
        </w:rPr>
        <w:t xml:space="preserve"> ±</w:t>
      </w:r>
      <w:r w:rsidRPr="00E11EA5">
        <w:rPr>
          <w:lang w:val="en-US" w:eastAsia="en-GB"/>
        </w:rPr>
        <w:t xml:space="preserve"> 15</w:t>
      </w:r>
      <w:r w:rsidR="00B9177A" w:rsidRPr="00E11EA5">
        <w:rPr>
          <w:lang w:val="en-US" w:eastAsia="en-GB"/>
        </w:rPr>
        <w:t> </w:t>
      </w:r>
      <w:r w:rsidR="00B9177A" w:rsidRPr="00E11EA5">
        <w:rPr>
          <w:lang w:eastAsia="ja-JP"/>
        </w:rPr>
        <w:t xml:space="preserve">° </w:t>
      </w:r>
      <w:r w:rsidRPr="00E11EA5">
        <w:rPr>
          <w:lang w:val="en-US" w:eastAsia="en-GB"/>
        </w:rPr>
        <w:t>in elevation. The extreme directions are excluded in this experiment, so only 48 directions are swept</w:t>
      </w:r>
    </w:p>
    <w:p w14:paraId="53130252" w14:textId="77777777" w:rsidR="00FF68ED" w:rsidRPr="00E11EA5" w:rsidRDefault="00FF68ED" w:rsidP="00FF68ED">
      <w:pPr>
        <w:jc w:val="both"/>
        <w:rPr>
          <w:lang w:eastAsia="en-GB"/>
        </w:rPr>
      </w:pPr>
      <w:r w:rsidRPr="00E11EA5">
        <w:rPr>
          <w:lang w:eastAsia="en-GB"/>
        </w:rPr>
        <w:t>.</w:t>
      </w:r>
    </w:p>
    <w:p w14:paraId="1B4CF469" w14:textId="77777777" w:rsidR="00FF68ED" w:rsidRPr="00E11EA5" w:rsidRDefault="00FF68ED" w:rsidP="00FF68ED">
      <w:pPr>
        <w:pStyle w:val="TH"/>
        <w:rPr>
          <w:lang w:eastAsia="en-GB"/>
        </w:rPr>
      </w:pPr>
      <w:r w:rsidRPr="00E11EA5">
        <w:rPr>
          <w:noProof/>
          <w:lang w:eastAsia="en-GB"/>
        </w:rPr>
        <w:t xml:space="preserve"> </w:t>
      </w:r>
      <w:r w:rsidRPr="00E11EA5">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E11EA5">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E11EA5" w:rsidRDefault="00FF68ED" w:rsidP="00FF68ED">
      <w:pPr>
        <w:pStyle w:val="TF"/>
        <w:rPr>
          <w:lang w:eastAsia="en-GB"/>
        </w:rPr>
      </w:pPr>
      <w:r w:rsidRPr="00E11EA5">
        <w:rPr>
          <w:lang w:eastAsia="en-GB"/>
        </w:rPr>
        <w:t>Figure D.3-2: EIRP values for measured data in a horizontal cut versus frequency (in relative scale)</w:t>
      </w:r>
    </w:p>
    <w:p w14:paraId="788B2C0B"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E11EA5">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E11EA5" w:rsidRDefault="00FF68ED" w:rsidP="00FF68ED">
      <w:pPr>
        <w:pStyle w:val="TF"/>
      </w:pPr>
      <w:r w:rsidRPr="00E11EA5">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E11EA5" w:rsidRDefault="00FF68ED" w:rsidP="00FF68ED">
      <w:pPr>
        <w:pStyle w:val="Heading1"/>
        <w:ind w:left="432" w:hanging="432"/>
        <w:rPr>
          <w:lang w:eastAsia="en-GB"/>
        </w:rPr>
      </w:pPr>
      <w:bookmarkStart w:id="3129" w:name="_Toc21086769"/>
      <w:bookmarkStart w:id="3130" w:name="_Toc29769229"/>
      <w:bookmarkStart w:id="3131" w:name="_Toc32332669"/>
      <w:bookmarkStart w:id="3132" w:name="_Toc37430513"/>
      <w:bookmarkStart w:id="3133" w:name="_Toc43739616"/>
      <w:bookmarkStart w:id="3134" w:name="_Toc46347377"/>
      <w:r w:rsidRPr="00E11EA5">
        <w:rPr>
          <w:lang w:eastAsia="en-GB"/>
        </w:rPr>
        <w:t>D.4</w:t>
      </w:r>
      <w:r w:rsidRPr="00E11EA5">
        <w:rPr>
          <w:lang w:eastAsia="en-GB"/>
        </w:rPr>
        <w:tab/>
      </w:r>
      <w:r w:rsidRPr="00E11EA5">
        <w:rPr>
          <w:lang w:eastAsia="en-GB"/>
        </w:rPr>
        <w:tab/>
        <w:t>Design of beam sweeping test signal</w:t>
      </w:r>
      <w:bookmarkEnd w:id="3129"/>
      <w:bookmarkEnd w:id="3130"/>
      <w:bookmarkEnd w:id="3131"/>
      <w:bookmarkEnd w:id="3132"/>
      <w:bookmarkEnd w:id="3133"/>
      <w:bookmarkEnd w:id="3134"/>
    </w:p>
    <w:p w14:paraId="026E1C61" w14:textId="77777777" w:rsidR="00FF68ED" w:rsidRPr="00E11EA5" w:rsidRDefault="00FF68ED" w:rsidP="00FF68ED">
      <w:pPr>
        <w:rPr>
          <w:lang w:eastAsia="en-GB"/>
        </w:rPr>
      </w:pPr>
      <w:r w:rsidRPr="00E11EA5">
        <w:rPr>
          <w:lang w:eastAsia="en-GB"/>
        </w:rPr>
        <w:t>The following design criteria have been identified:</w:t>
      </w:r>
    </w:p>
    <w:p w14:paraId="55436604" w14:textId="77777777" w:rsidR="00FF68ED" w:rsidRPr="00E11EA5" w:rsidRDefault="00FF68ED" w:rsidP="00FF68ED">
      <w:pPr>
        <w:pStyle w:val="B1"/>
        <w:rPr>
          <w:lang w:eastAsia="en-GB"/>
        </w:rPr>
      </w:pPr>
      <w:r w:rsidRPr="00E11EA5">
        <w:rPr>
          <w:lang w:eastAsia="en-GB"/>
        </w:rPr>
        <w:t>1.</w:t>
      </w:r>
      <w:r w:rsidRPr="00E11EA5">
        <w:rPr>
          <w:lang w:eastAsia="en-GB"/>
        </w:rPr>
        <w:tab/>
        <w:t>Full transmit power is used for all beams.</w:t>
      </w:r>
    </w:p>
    <w:p w14:paraId="15AD8AD0" w14:textId="77777777" w:rsidR="00FF68ED" w:rsidRPr="00E11EA5" w:rsidRDefault="00FF68ED" w:rsidP="00FF68ED">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E11EA5" w:rsidRDefault="00FF68ED" w:rsidP="00FF68ED">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9D9702D" w14:textId="77777777" w:rsidR="00FF68ED" w:rsidRPr="00E11EA5" w:rsidRDefault="00FF68ED" w:rsidP="00FF68ED">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E11EA5">
        <w:br w:type="page"/>
      </w:r>
      <w:bookmarkStart w:id="3135" w:name="_Toc21086770"/>
      <w:bookmarkStart w:id="3136" w:name="_Toc29769230"/>
    </w:p>
    <w:p w14:paraId="45B12040" w14:textId="77777777" w:rsidR="00FF68ED" w:rsidRPr="00E11EA5" w:rsidRDefault="00FF68ED" w:rsidP="00FF68ED">
      <w:pPr>
        <w:pStyle w:val="Heading9"/>
      </w:pPr>
      <w:bookmarkStart w:id="3137" w:name="_Toc37430514"/>
      <w:bookmarkStart w:id="3138" w:name="_Toc43739617"/>
      <w:bookmarkStart w:id="3139" w:name="_Toc46347378"/>
      <w:r w:rsidRPr="00E11EA5">
        <w:lastRenderedPageBreak/>
        <w:t>Annex E (informative):</w:t>
      </w:r>
      <w:r w:rsidRPr="00E11EA5">
        <w:br/>
        <w:t>Sparse sampling for spurious emissions</w:t>
      </w:r>
      <w:bookmarkEnd w:id="3135"/>
      <w:bookmarkEnd w:id="3136"/>
      <w:bookmarkEnd w:id="3137"/>
      <w:bookmarkEnd w:id="3138"/>
      <w:bookmarkEnd w:id="3139"/>
    </w:p>
    <w:p w14:paraId="372F100A" w14:textId="77777777" w:rsidR="00FF68ED" w:rsidRPr="00E11EA5" w:rsidRDefault="00FF68ED" w:rsidP="00FF68ED">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E11EA5" w:rsidRDefault="00FF68ED" w:rsidP="00FF68ED">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E11EA5" w:rsidRDefault="00FF68ED" w:rsidP="00FF68ED">
      <w:r w:rsidRPr="00E11EA5">
        <w:t xml:space="preserve">In practice, the emissions are likely to have a low degree of correlation, except for harmonic emissions. For harmonic emissions a beam sweeping test signal is proposed in annex </w:t>
      </w:r>
      <w:r w:rsidR="005218AD" w:rsidRPr="00E11EA5">
        <w:t>D</w:t>
      </w:r>
      <w:r w:rsidRPr="00E11EA5">
        <w:t xml:space="preserve"> and the description of such signal is </w:t>
      </w:r>
      <w:r w:rsidR="00B33630" w:rsidRPr="00E11EA5">
        <w:t xml:space="preserve">not covered by the present release of this </w:t>
      </w:r>
      <w:r w:rsidR="00304E50" w:rsidRPr="00E11EA5">
        <w:t>technical report</w:t>
      </w:r>
      <w:r w:rsidRPr="00E11EA5">
        <w:t xml:space="preserve">. </w:t>
      </w:r>
    </w:p>
    <w:p w14:paraId="14B62877" w14:textId="4DE99651" w:rsidR="00FF68ED" w:rsidRPr="00E11EA5" w:rsidRDefault="00FF68ED" w:rsidP="00FF68ED">
      <w:r w:rsidRPr="00E11EA5">
        <w:t xml:space="preserve">For non-harmonic emissions, a correlation factor distributed uniformly in a given interval from 0 to </w:t>
      </w:r>
      <w:r w:rsidRPr="00E11EA5">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rPr>
          <w:noProof/>
        </w:rPr>
        <w:t xml:space="preserve"> is assumed when calculating the correction factor </w:t>
      </w:r>
      <w:r w:rsidRPr="00E11EA5">
        <w:t>ΔTRP for the TRP</w:t>
      </w:r>
      <w:r w:rsidRPr="00E11EA5">
        <w:rPr>
          <w:vertAlign w:val="subscript"/>
        </w:rPr>
        <w:t>estimate</w:t>
      </w:r>
      <w:r w:rsidRPr="00E11EA5">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E11EA5" w:rsidRDefault="00FF68ED" w:rsidP="00FF68ED">
      <w:r w:rsidRPr="00E11EA5">
        <w:t xml:space="preserve">Where </w:t>
      </w:r>
    </w:p>
    <w:p w14:paraId="0386029D"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E11EA5" w:rsidRDefault="00FF68ED" w:rsidP="00FF68ED">
      <w:r w:rsidRPr="00E11EA5">
        <w:t>The TRP</w:t>
      </w:r>
      <w:r w:rsidRPr="00E11EA5">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06B7385F" w14:textId="77777777" w:rsidR="00FF68ED" w:rsidRPr="00E11EA5" w:rsidRDefault="00FF68ED" w:rsidP="00FF68ED">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3DFA5AB8" w14:textId="77777777" w:rsidR="00FF68ED" w:rsidRPr="00E11EA5" w:rsidRDefault="00FF68ED" w:rsidP="00FF68ED">
      <w:r w:rsidRPr="00E11EA5">
        <w:t>In this investigation each statistical sample is generated as follows:</w:t>
      </w:r>
    </w:p>
    <w:p w14:paraId="48772640" w14:textId="77777777" w:rsidR="00FF68ED" w:rsidRPr="00E11EA5" w:rsidRDefault="00FF68ED" w:rsidP="00FF68ED">
      <w:pPr>
        <w:pStyle w:val="B1"/>
      </w:pPr>
      <w:r w:rsidRPr="00E11EA5">
        <w:t>1.</w:t>
      </w:r>
      <w:r w:rsidRPr="00E11EA5">
        <w:tab/>
        <w:t>Set up a quadratic uniform linear NxN array in the yz-plane, with horizontal and vertical element separation</w:t>
      </w:r>
    </w:p>
    <w:p w14:paraId="1E034430" w14:textId="77777777" w:rsidR="00FF68ED" w:rsidRPr="00E11EA5" w:rsidRDefault="00FF68ED" w:rsidP="00FF68ED">
      <w:pPr>
        <w:suppressAutoHyphens/>
        <w:autoSpaceDN w:val="0"/>
        <w:spacing w:after="200" w:line="276" w:lineRule="auto"/>
        <w:ind w:left="720"/>
        <w:textAlignment w:val="baseline"/>
      </w:pPr>
      <w:r w:rsidRPr="00E11EA5">
        <w:t xml:space="preserve">N is randomly chosen such that the element separation is larger or equal to a half wave length. </w:t>
      </w:r>
    </w:p>
    <w:p w14:paraId="7E5B9E3B" w14:textId="77777777" w:rsidR="00FF68ED" w:rsidRPr="00E11EA5" w:rsidRDefault="00FF68ED" w:rsidP="00FF68ED">
      <w:pPr>
        <w:pStyle w:val="B1"/>
      </w:pPr>
      <w:r w:rsidRPr="00E11EA5">
        <w:t>2.</w:t>
      </w:r>
      <w:r w:rsidRPr="00E11EA5">
        <w:tab/>
        <w:t xml:space="preserve">Rotate the source points by an Euler zyz-rotation with angles a, b, and c which are uniformly chosen in the intervals [0,360], [0,90] and [0,360] degrees, respectively. The rotated position of source </w:t>
      </w:r>
      <w:r w:rsidRPr="00E11EA5">
        <w:rPr>
          <w:i/>
          <w:iCs/>
        </w:rPr>
        <w:t>n</w:t>
      </w:r>
      <w:r w:rsidRPr="00E11EA5">
        <w:t xml:space="preserve"> is denoted </w:t>
      </w:r>
      <w:r w:rsidRPr="00E11EA5">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E11EA5">
        <w:t xml:space="preserve"> </w:t>
      </w:r>
    </w:p>
    <w:p w14:paraId="1BD23180" w14:textId="77777777" w:rsidR="00FF68ED" w:rsidRPr="00E11EA5" w:rsidRDefault="00FF68ED" w:rsidP="00FF68ED">
      <w:pPr>
        <w:pStyle w:val="B1"/>
      </w:pPr>
      <w:r w:rsidRPr="00E11EA5">
        <w:t>3.</w:t>
      </w:r>
      <w:r w:rsidRPr="00E11EA5">
        <w:tab/>
        <w:t xml:space="preserve">Pick a random correlation value ρ from the uniform distribution between 0 and </w:t>
      </w:r>
      <w:r w:rsidRPr="00E11EA5">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t>, and generate source weights as</w:t>
      </w:r>
    </w:p>
    <w:p w14:paraId="69C1BCE9"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E11EA5" w:rsidRDefault="00FF68ED" w:rsidP="00FF68ED">
      <w:pPr>
        <w:ind w:left="436" w:firstLine="284"/>
      </w:pPr>
      <w:r w:rsidRPr="00E11EA5">
        <w:t xml:space="preserve">Where </w:t>
      </w:r>
      <w:r w:rsidRPr="00E11EA5">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E11EA5">
        <w:t xml:space="preserve"> are picked from a normal distribution with zero mean and unit standard deviation.</w:t>
      </w:r>
    </w:p>
    <w:p w14:paraId="6AC470D3" w14:textId="77777777" w:rsidR="00FF68ED" w:rsidRPr="00E11EA5" w:rsidRDefault="00FF68ED" w:rsidP="00FF68ED">
      <w:pPr>
        <w:pStyle w:val="B1"/>
      </w:pPr>
      <w:r w:rsidRPr="00E11EA5">
        <w:t>4.</w:t>
      </w:r>
      <w:r w:rsidRPr="00E11EA5">
        <w:tab/>
        <w:t>Normalize the weights to TRP = 1 by using a full sphere grid with sparsity factor 0.25.</w:t>
      </w:r>
    </w:p>
    <w:p w14:paraId="0D293C33" w14:textId="77777777" w:rsidR="00FF68ED" w:rsidRPr="00E11EA5" w:rsidRDefault="00FF68ED" w:rsidP="00FF68ED">
      <w:pPr>
        <w:pStyle w:val="B1"/>
      </w:pPr>
      <w:r w:rsidRPr="00E11EA5">
        <w:t>5.</w:t>
      </w:r>
      <w:r w:rsidRPr="00E11EA5">
        <w:tab/>
        <w:t>Generate EIRP values on the desired grid by using an array factor</w:t>
      </w:r>
    </w:p>
    <w:p w14:paraId="01F73970"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E11EA5" w:rsidRDefault="00FF68ED" w:rsidP="00FF68ED">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6ADDDB64" w14:textId="77777777" w:rsidR="00FF68ED" w:rsidRPr="00E11EA5" w:rsidRDefault="00FF68ED" w:rsidP="00FF68ED">
      <w:r w:rsidRPr="00E11EA5">
        <w:t xml:space="preserve">A publicly available Matlab </w:t>
      </w:r>
      <w:commentRangeStart w:id="3140"/>
      <w:r w:rsidRPr="00E11EA5">
        <w:t xml:space="preserve">code [1] is </w:t>
      </w:r>
      <w:commentRangeEnd w:id="3140"/>
      <w:r w:rsidR="009E1FCB" w:rsidRPr="00E11EA5">
        <w:rPr>
          <w:rStyle w:val="CommentReference"/>
        </w:rPr>
        <w:commentReference w:id="3140"/>
      </w:r>
      <w:r w:rsidRPr="00E11EA5">
        <w:t xml:space="preserve">available. </w:t>
      </w:r>
      <w:hyperlink r:id="rId259" w:history="1">
        <w:r w:rsidRPr="00E11EA5">
          <w:rPr>
            <w:rStyle w:val="Hyperlink"/>
          </w:rPr>
          <w:t>https://se.mathworks.com/matlabcentral/fileexchange/67143-sparse-sampling-analysis-tool?s_tid=srchtitle</w:t>
        </w:r>
      </w:hyperlink>
      <w:r w:rsidRPr="00E11EA5">
        <w:t xml:space="preserve"> and more results can be found in </w:t>
      </w:r>
      <w:commentRangeStart w:id="3141"/>
      <w:r w:rsidRPr="00E11EA5">
        <w:t>Ref [2].</w:t>
      </w:r>
      <w:commentRangeEnd w:id="3141"/>
      <w:r w:rsidR="009E1FCB" w:rsidRPr="00E11EA5">
        <w:rPr>
          <w:rStyle w:val="CommentReference"/>
        </w:rPr>
        <w:commentReference w:id="3141"/>
      </w:r>
    </w:p>
    <w:p w14:paraId="5C36689A" w14:textId="77777777" w:rsidR="00FF68ED" w:rsidRPr="00E11EA5" w:rsidRDefault="00FF68ED" w:rsidP="00FF68ED">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E11EA5" w:rsidRDefault="00FF68ED" w:rsidP="00FF68ED">
      <w:pPr>
        <w:pStyle w:val="TH"/>
      </w:pPr>
      <w:r w:rsidRPr="00E11EA5">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E11EA5" w:rsidRDefault="00FF68ED" w:rsidP="00FF68ED">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E11EA5" w:rsidRDefault="00FF68ED" w:rsidP="00FF68ED">
      <w:pPr>
        <w:pStyle w:val="TH"/>
      </w:pPr>
      <w:r w:rsidRPr="00E11EA5">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70737E0E" w14:textId="6E2965E4" w:rsidR="00FF68ED" w:rsidRPr="00E11EA5" w:rsidRDefault="00FF68ED" w:rsidP="00FF68ED">
      <w:pPr>
        <w:pStyle w:val="TF"/>
      </w:pPr>
      <w:r w:rsidRPr="00E11EA5">
        <w:t xml:space="preserve">Figure E-2: Correction factor </w:t>
      </w:r>
      <w:r w:rsidRPr="00E11EA5">
        <w:rPr>
          <w:noProof/>
          <w:lang w:val="en-US" w:eastAsia="zh-CN"/>
        </w:rPr>
        <w:drawing>
          <wp:inline distT="0" distB="0" distL="0" distR="0" wp14:anchorId="10950798" wp14:editId="40511641">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95% confidence overestimation of the TRP for three different electrical sizes </w:t>
      </w:r>
      <w:r w:rsidRPr="00E11EA5">
        <w:rPr>
          <w:noProof/>
          <w:lang w:val="en-US" w:eastAsia="zh-CN"/>
        </w:rPr>
        <w:drawing>
          <wp:inline distT="0" distB="0" distL="0" distR="0" wp14:anchorId="01CF92C2" wp14:editId="133DD979">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E11EA5">
        <w:rPr>
          <w:noProof/>
        </w:rPr>
        <w:t xml:space="preserve"> and correlation intervals</w:t>
      </w:r>
    </w:p>
    <w:p w14:paraId="19B7D5A0"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C8B1C63" w14:textId="77777777" w:rsidR="00FF68ED" w:rsidRPr="00E11EA5" w:rsidRDefault="00FF68ED" w:rsidP="00FF68ED">
      <w:pPr>
        <w:pStyle w:val="TF"/>
        <w:rPr>
          <w:noProof/>
        </w:rPr>
      </w:pPr>
      <w:r w:rsidRPr="00E11EA5">
        <w:rPr>
          <w:noProof/>
        </w:rPr>
        <w:t xml:space="preserve">Figure E-3: Full sphere correction factors </w:t>
      </w:r>
      <w:r w:rsidRPr="00E11EA5">
        <w:rPr>
          <w:noProof/>
          <w:lang w:val="en-US" w:eastAsia="zh-CN"/>
        </w:rPr>
        <w:drawing>
          <wp:inline distT="0" distB="0" distL="0" distR="0" wp14:anchorId="7D432D69" wp14:editId="15321533">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3FCCE3D2" w14:textId="77777777" w:rsidR="00FF68ED" w:rsidRPr="00E11EA5" w:rsidRDefault="00FF68ED" w:rsidP="00FF68ED">
      <w:pPr>
        <w:pStyle w:val="TH"/>
        <w:rPr>
          <w:noProof/>
        </w:rPr>
      </w:pPr>
      <w:r w:rsidRPr="00E11EA5">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24CD1AC" w14:textId="77777777" w:rsidR="00FF68ED" w:rsidRPr="00E11EA5" w:rsidRDefault="00FF68ED" w:rsidP="00FF68ED">
      <w:pPr>
        <w:pStyle w:val="TF"/>
        <w:rPr>
          <w:noProof/>
        </w:rPr>
      </w:pPr>
      <w:r w:rsidRPr="00E11EA5">
        <w:rPr>
          <w:noProof/>
        </w:rPr>
        <w:t xml:space="preserve">Figure E-4: Three cuts correction factors </w:t>
      </w:r>
      <w:r w:rsidRPr="00E11EA5">
        <w:rPr>
          <w:noProof/>
          <w:lang w:val="en-US" w:eastAsia="zh-CN"/>
        </w:rPr>
        <w:drawing>
          <wp:inline distT="0" distB="0" distL="0" distR="0" wp14:anchorId="0CDDF7D4" wp14:editId="3A792CD3">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481479EB"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E11EA5" w:rsidRDefault="00FF68ED" w:rsidP="00FF68ED">
      <w:pPr>
        <w:pStyle w:val="TF"/>
        <w:rPr>
          <w:noProof/>
        </w:rPr>
      </w:pPr>
      <w:r w:rsidRPr="00E11EA5">
        <w:rPr>
          <w:noProof/>
        </w:rPr>
        <w:t xml:space="preserve">Figure E-5: Two cuts correction factors </w:t>
      </w:r>
      <w:r w:rsidRPr="00E11EA5">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18FDA85D" w14:textId="77777777" w:rsidR="00FF68ED" w:rsidRPr="00E11EA5" w:rsidRDefault="00FF68ED" w:rsidP="00FF68ED">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5630B1B4" w14:textId="21983737" w:rsidR="00FF68ED" w:rsidRPr="00E11EA5" w:rsidRDefault="00FF68ED" w:rsidP="00FF68ED">
      <w:pPr>
        <w:pStyle w:val="TH"/>
        <w:rPr>
          <w:noProof/>
        </w:rPr>
      </w:pPr>
      <w:r w:rsidRPr="00E11EA5">
        <w:rPr>
          <w:noProof/>
        </w:rPr>
        <w:t>Table E-1: For a ful sphere sparse grid the proposed correction factor is zero for angular sampling below or equal to the reference steps (SF &lt; 1). The maximum SF is the SF at 15</w:t>
      </w:r>
      <w:r w:rsidR="00B9177A" w:rsidRPr="00E11EA5">
        <w:rPr>
          <w:noProof/>
        </w:rPr>
        <w:t> </w:t>
      </w:r>
      <w:r w:rsidR="00B9177A" w:rsidRPr="00E11EA5">
        <w:rPr>
          <w:lang w:eastAsia="ja-JP"/>
        </w:rPr>
        <w:t xml:space="preserve">° </w:t>
      </w:r>
      <w:r w:rsidRPr="00E11EA5">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E11EA5" w14:paraId="23143010" w14:textId="77777777" w:rsidTr="00191DC4">
        <w:tc>
          <w:tcPr>
            <w:tcW w:w="0" w:type="auto"/>
          </w:tcPr>
          <w:p w14:paraId="251E2FE4" w14:textId="77777777" w:rsidR="00FF68ED" w:rsidRPr="00E11EA5" w:rsidRDefault="00FF68ED" w:rsidP="002E0DC8">
            <w:pPr>
              <w:pStyle w:val="TAH"/>
              <w:rPr>
                <w:noProof/>
              </w:rPr>
            </w:pPr>
          </w:p>
        </w:tc>
        <w:tc>
          <w:tcPr>
            <w:tcW w:w="0" w:type="auto"/>
          </w:tcPr>
          <w:p w14:paraId="12200E14" w14:textId="77777777" w:rsidR="00FF68ED" w:rsidRPr="00E11EA5" w:rsidRDefault="00FF68ED" w:rsidP="002E0DC8">
            <w:pPr>
              <w:pStyle w:val="TAH"/>
              <w:rPr>
                <w:noProof/>
              </w:rPr>
            </w:pPr>
            <w:r w:rsidRPr="00E11EA5">
              <w:rPr>
                <w:noProof/>
              </w:rPr>
              <w:t>Full-sphere sparse grid</w:t>
            </w:r>
          </w:p>
        </w:tc>
        <w:tc>
          <w:tcPr>
            <w:tcW w:w="0" w:type="auto"/>
          </w:tcPr>
          <w:p w14:paraId="72C8DD58" w14:textId="77777777" w:rsidR="00FF68ED" w:rsidRPr="00E11EA5" w:rsidRDefault="00FF68ED" w:rsidP="002E0DC8">
            <w:pPr>
              <w:pStyle w:val="TAH"/>
              <w:rPr>
                <w:noProof/>
              </w:rPr>
            </w:pPr>
            <w:r w:rsidRPr="00E11EA5">
              <w:rPr>
                <w:noProof/>
              </w:rPr>
              <w:t>Three cuts using reference angular steps</w:t>
            </w:r>
          </w:p>
        </w:tc>
        <w:tc>
          <w:tcPr>
            <w:tcW w:w="0" w:type="auto"/>
          </w:tcPr>
          <w:p w14:paraId="1EE06F22" w14:textId="77777777" w:rsidR="00FF68ED" w:rsidRPr="00E11EA5" w:rsidRDefault="00FF68ED" w:rsidP="002E0DC8">
            <w:pPr>
              <w:pStyle w:val="TAH"/>
              <w:rPr>
                <w:noProof/>
              </w:rPr>
            </w:pPr>
            <w:r w:rsidRPr="00E11EA5">
              <w:rPr>
                <w:noProof/>
              </w:rPr>
              <w:t>Two cuts using reference angular steps</w:t>
            </w:r>
          </w:p>
        </w:tc>
      </w:tr>
      <w:tr w:rsidR="00FF68ED" w:rsidRPr="00E11EA5" w14:paraId="719E0B7E" w14:textId="77777777" w:rsidTr="00191DC4">
        <w:tc>
          <w:tcPr>
            <w:tcW w:w="0" w:type="auto"/>
          </w:tcPr>
          <w:p w14:paraId="58849EF1" w14:textId="77777777" w:rsidR="00FF68ED" w:rsidRPr="00E11EA5" w:rsidRDefault="00FF68ED" w:rsidP="002E0DC8">
            <w:pPr>
              <w:pStyle w:val="TAC"/>
              <w:rPr>
                <w:noProof/>
              </w:rPr>
            </w:pPr>
            <w:r w:rsidRPr="00E11EA5">
              <w:rPr>
                <w:noProof/>
              </w:rPr>
              <w:t>Correction factor (dB)</w:t>
            </w:r>
          </w:p>
        </w:tc>
        <w:tc>
          <w:tcPr>
            <w:tcW w:w="0" w:type="auto"/>
          </w:tcPr>
          <w:p w14:paraId="72D2682D" w14:textId="77777777" w:rsidR="00FF68ED" w:rsidRPr="00E11EA5" w:rsidRDefault="00FF68ED" w:rsidP="002E0DC8">
            <w:pPr>
              <w:pStyle w:val="TAC"/>
              <w:rPr>
                <w:noProof/>
              </w:rPr>
            </w:pPr>
            <w:r w:rsidRPr="00E11EA5">
              <w:rPr>
                <w:noProof/>
              </w:rPr>
              <w:t>(SF-1)/(SF</w:t>
            </w:r>
            <w:r w:rsidRPr="00E11EA5">
              <w:rPr>
                <w:noProof/>
                <w:vertAlign w:val="subscript"/>
              </w:rPr>
              <w:t>max</w:t>
            </w:r>
            <w:r w:rsidRPr="00E11EA5">
              <w:rPr>
                <w:noProof/>
              </w:rPr>
              <w:t>-1)</w:t>
            </w:r>
          </w:p>
        </w:tc>
        <w:tc>
          <w:tcPr>
            <w:tcW w:w="0" w:type="auto"/>
          </w:tcPr>
          <w:p w14:paraId="0CF38461" w14:textId="77777777" w:rsidR="00FF68ED" w:rsidRPr="00E11EA5" w:rsidRDefault="00FF68ED" w:rsidP="002E0DC8">
            <w:pPr>
              <w:pStyle w:val="TAC"/>
              <w:rPr>
                <w:noProof/>
              </w:rPr>
            </w:pPr>
            <w:r w:rsidRPr="00E11EA5">
              <w:rPr>
                <w:noProof/>
              </w:rPr>
              <w:t>2.0</w:t>
            </w:r>
          </w:p>
        </w:tc>
        <w:tc>
          <w:tcPr>
            <w:tcW w:w="0" w:type="auto"/>
          </w:tcPr>
          <w:p w14:paraId="752A44CB" w14:textId="77777777" w:rsidR="00FF68ED" w:rsidRPr="00E11EA5" w:rsidRDefault="00FF68ED" w:rsidP="002E0DC8">
            <w:pPr>
              <w:pStyle w:val="TAC"/>
              <w:rPr>
                <w:noProof/>
              </w:rPr>
            </w:pPr>
            <w:r w:rsidRPr="00E11EA5">
              <w:rPr>
                <w:noProof/>
              </w:rPr>
              <w:t>2.5</w:t>
            </w:r>
          </w:p>
        </w:tc>
      </w:tr>
    </w:tbl>
    <w:p w14:paraId="572BC267" w14:textId="77777777" w:rsidR="00FF68ED" w:rsidRPr="00E11EA5" w:rsidRDefault="00FF68ED" w:rsidP="00FF68ED"/>
    <w:p w14:paraId="44CDDD55" w14:textId="77777777" w:rsidR="00FF68ED" w:rsidRPr="00E11EA5" w:rsidRDefault="00FF68ED" w:rsidP="00FF68ED">
      <w:r w:rsidRPr="00E11EA5">
        <w:br w:type="page"/>
      </w:r>
    </w:p>
    <w:p w14:paraId="28B0DFA5" w14:textId="77777777" w:rsidR="00FF68ED" w:rsidRPr="00E11EA5" w:rsidRDefault="00FF68ED" w:rsidP="00FF68ED">
      <w:pPr>
        <w:pStyle w:val="Heading9"/>
      </w:pPr>
      <w:bookmarkStart w:id="3142" w:name="_Toc37430515"/>
      <w:bookmarkStart w:id="3143" w:name="_Toc43739618"/>
      <w:bookmarkStart w:id="3144" w:name="_Toc46347379"/>
      <w:bookmarkStart w:id="3145" w:name="_Toc21086781"/>
      <w:bookmarkStart w:id="3146" w:name="_Toc29769241"/>
      <w:r w:rsidRPr="00E11EA5">
        <w:lastRenderedPageBreak/>
        <w:t>Annex F (informative):</w:t>
      </w:r>
      <w:r w:rsidRPr="00E11EA5">
        <w:br/>
      </w:r>
      <w:r w:rsidRPr="00E11EA5">
        <w:rPr>
          <w:noProof/>
        </w:rPr>
        <w:t>Power density measurements close to BS</w:t>
      </w:r>
      <w:bookmarkEnd w:id="3142"/>
      <w:bookmarkEnd w:id="3143"/>
      <w:bookmarkEnd w:id="3144"/>
    </w:p>
    <w:bookmarkEnd w:id="3145"/>
    <w:bookmarkEnd w:id="3146"/>
    <w:p w14:paraId="248087A6" w14:textId="77777777" w:rsidR="00FF68ED" w:rsidRPr="00E11EA5" w:rsidRDefault="00FF68ED" w:rsidP="00FF68ED">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E11EA5" w:rsidRDefault="00FF68ED" w:rsidP="00FF68ED">
      <w:bookmarkStart w:id="3147" w:name="_Hlk510803877"/>
      <w:r w:rsidRPr="00E11EA5">
        <w:t>Power flux density based on measurement of tangential electric field components can be used for correct TRP assessment [31]. For accurate power density assessment,</w:t>
      </w:r>
      <w:bookmarkStart w:id="3148" w:name="_Hlk510804417"/>
      <w:bookmarkEnd w:id="3147"/>
      <w:r w:rsidRPr="00E11EA5">
        <w:t xml:space="preserve"> the following conditions need to be met: </w:t>
      </w:r>
    </w:p>
    <w:p w14:paraId="51C509FE" w14:textId="77777777" w:rsidR="00FF68ED" w:rsidRPr="00E11EA5" w:rsidRDefault="00FF68ED" w:rsidP="00FF68ED">
      <w:pPr>
        <w:pStyle w:val="B1"/>
      </w:pPr>
      <w:r w:rsidRPr="00E11EA5">
        <w:t xml:space="preserve">1. The test distance shall be at least the far-field distance of the measurement antenna, i.e. </w:t>
      </w:r>
      <w:r w:rsidRPr="00E11EA5">
        <w:rPr>
          <w:position w:val="-12"/>
        </w:rPr>
        <w:object w:dxaOrig="1340" w:dyaOrig="380" w14:anchorId="1AF6F8BA">
          <v:shape id="_x0000_i1112" type="#_x0000_t75" style="width:64.5pt;height:21.75pt" o:ole="">
            <v:imagedata r:id="rId267" o:title=""/>
          </v:shape>
          <o:OLEObject Type="Embed" ProgID="Equation.DSMT4" ShapeID="_x0000_i1112" DrawAspect="Content" ObjectID="_1656960257" r:id="rId268"/>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E11EA5">
        <w:instrText xml:space="preserve"> </w:instrText>
      </w:r>
      <w:r w:rsidRPr="00E11EA5">
        <w:fldChar w:fldCharType="end"/>
      </w:r>
    </w:p>
    <w:p w14:paraId="0F1D24A0" w14:textId="77777777" w:rsidR="00FF68ED" w:rsidRPr="00E11EA5" w:rsidRDefault="00FF68ED" w:rsidP="00FF68ED">
      <w:pPr>
        <w:pStyle w:val="B1"/>
      </w:pPr>
      <w:r w:rsidRPr="00E11EA5">
        <w:t xml:space="preserve">2. The measurement antenna shall sample an approximately constant field. </w:t>
      </w:r>
    </w:p>
    <w:p w14:paraId="6C12CF4F" w14:textId="77777777" w:rsidR="00FF68ED" w:rsidRPr="00E11EA5" w:rsidRDefault="00FF68ED" w:rsidP="00FF68ED">
      <w:pPr>
        <w:pStyle w:val="B1"/>
      </w:pPr>
      <w:r w:rsidRPr="00E11EA5">
        <w:t>3. The test distance must be at least two wavelengths from the smallest sphere enclosing the BS.</w:t>
      </w:r>
    </w:p>
    <w:p w14:paraId="28A80AF4" w14:textId="77777777" w:rsidR="00FF68ED" w:rsidRPr="00E11EA5" w:rsidRDefault="00FF68ED" w:rsidP="00FF68ED">
      <w:r w:rsidRPr="00E11EA5">
        <w:t>The second criterion is quantified as:</w:t>
      </w:r>
    </w:p>
    <w:p w14:paraId="51B8F2DA" w14:textId="77777777" w:rsidR="00FF68ED" w:rsidRPr="00E11EA5" w:rsidRDefault="00FF68ED" w:rsidP="00FF68ED">
      <w:pPr>
        <w:pStyle w:val="EQ"/>
      </w:pPr>
      <w:r w:rsidRPr="00E11EA5">
        <w:tab/>
      </w:r>
      <w:r w:rsidRPr="00E11EA5">
        <w:rPr>
          <w:position w:val="-54"/>
        </w:rPr>
        <w:object w:dxaOrig="1620" w:dyaOrig="920" w14:anchorId="0FB0C559">
          <v:shape id="_x0000_i1113" type="#_x0000_t75" style="width:79.5pt;height:50.25pt" o:ole="">
            <v:imagedata r:id="rId269" o:title=""/>
          </v:shape>
          <o:OLEObject Type="Embed" ProgID="Equation.DSMT4" ShapeID="_x0000_i1113" DrawAspect="Content" ObjectID="_1656960258" r:id="rId270"/>
        </w:object>
      </w:r>
      <w:r w:rsidRPr="00E11EA5">
        <w:t>,</w:t>
      </w:r>
      <w:r w:rsidRPr="00E11EA5">
        <w:tab/>
        <w:t>(F-1)</w:t>
      </w:r>
    </w:p>
    <w:p w14:paraId="3F498896" w14:textId="77777777" w:rsidR="00FF68ED" w:rsidRPr="00E11EA5" w:rsidRDefault="00FF68ED" w:rsidP="00FF68ED">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 xml:space="preserve">w </w:t>
      </w:r>
      <w:r w:rsidRPr="00E11EA5">
        <w:rPr>
          <w:iCs/>
          <w:noProof/>
        </w:rPr>
        <w:t>[31]</w:t>
      </w:r>
      <w:r w:rsidRPr="00E11EA5">
        <w:rPr>
          <w:noProof/>
        </w:rPr>
        <w:t>.</w:t>
      </w:r>
    </w:p>
    <w:bookmarkEnd w:id="3148"/>
    <w:p w14:paraId="0309B1D8" w14:textId="77777777" w:rsidR="00FF68ED" w:rsidRPr="00E11EA5" w:rsidRDefault="00FF68ED" w:rsidP="00FF68ED">
      <w:pPr>
        <w:pStyle w:val="TH"/>
      </w:pPr>
      <w:r w:rsidRPr="00E11EA5">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E11EA5" w:rsidRDefault="00FF68ED" w:rsidP="00FF68ED">
      <w:pPr>
        <w:pStyle w:val="TF"/>
      </w:pPr>
      <w:r w:rsidRPr="00E11EA5">
        <w:t>Figure F-1: The measurement distance and the dimensions of BS and MA</w:t>
      </w:r>
    </w:p>
    <w:p w14:paraId="466D43EC" w14:textId="77777777" w:rsidR="00FF68ED" w:rsidRPr="00E11EA5" w:rsidRDefault="00FF68ED" w:rsidP="00FF68ED">
      <w:pPr>
        <w:pStyle w:val="EX"/>
      </w:pPr>
      <w:r w:rsidRPr="00E11EA5">
        <w:t xml:space="preserve">Example: </w:t>
      </w:r>
      <w:r w:rsidRPr="00E11EA5">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E11EA5" w:rsidRDefault="00FF68ED" w:rsidP="00FF68ED">
      <w:pPr>
        <w:pStyle w:val="TH"/>
      </w:pPr>
      <w:r w:rsidRPr="00E11EA5">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E11EA5" w:rsidRDefault="00FF68ED" w:rsidP="00FF68ED">
      <w:pPr>
        <w:pStyle w:val="TF"/>
      </w:pPr>
      <w:r w:rsidRPr="00E11EA5">
        <w:t>Figure F-2: Angular power density patterns measured at (a) 0.75 m, (b) 2.5 m and (c) 30 m from the BS [31]</w:t>
      </w:r>
    </w:p>
    <w:p w14:paraId="2063647F" w14:textId="29EBD687" w:rsidR="00080512" w:rsidRPr="00E11EA5" w:rsidRDefault="00080512">
      <w:pPr>
        <w:pStyle w:val="Heading8"/>
      </w:pPr>
      <w:r w:rsidRPr="00E11EA5">
        <w:br w:type="page"/>
      </w:r>
      <w:bookmarkStart w:id="3149" w:name="_Toc43739619"/>
      <w:bookmarkStart w:id="3150" w:name="_Toc46347380"/>
      <w:r w:rsidRPr="00E11EA5">
        <w:lastRenderedPageBreak/>
        <w:t xml:space="preserve">Annex </w:t>
      </w:r>
      <w:r w:rsidR="00936771" w:rsidRPr="00E11EA5">
        <w:t>G</w:t>
      </w:r>
      <w:r w:rsidRPr="00E11EA5">
        <w:t xml:space="preserve"> (informative):</w:t>
      </w:r>
      <w:r w:rsidRPr="00E11EA5">
        <w:br/>
        <w:t>Change history</w:t>
      </w:r>
      <w:bookmarkEnd w:id="3149"/>
      <w:bookmarkEnd w:id="3150"/>
    </w:p>
    <w:p w14:paraId="16450BF8" w14:textId="77777777" w:rsidR="00054A22" w:rsidRPr="00E11EA5" w:rsidRDefault="00054A22" w:rsidP="00EC299C">
      <w:bookmarkStart w:id="3151" w:name="historyclause"/>
      <w:bookmarkEnd w:id="31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E11EA5" w14:paraId="0E8D9144" w14:textId="77777777" w:rsidTr="00EC299C">
        <w:trPr>
          <w:cantSplit/>
        </w:trPr>
        <w:tc>
          <w:tcPr>
            <w:tcW w:w="0" w:type="auto"/>
            <w:gridSpan w:val="8"/>
            <w:tcBorders>
              <w:bottom w:val="nil"/>
            </w:tcBorders>
            <w:shd w:val="solid" w:color="FFFFFF" w:fill="auto"/>
          </w:tcPr>
          <w:p w14:paraId="71E8E45C" w14:textId="77777777" w:rsidR="003C3971" w:rsidRPr="00E11EA5" w:rsidRDefault="003C3971" w:rsidP="00C72833">
            <w:pPr>
              <w:pStyle w:val="TAL"/>
              <w:jc w:val="center"/>
              <w:rPr>
                <w:b/>
                <w:sz w:val="16"/>
              </w:rPr>
            </w:pPr>
            <w:r w:rsidRPr="00E11EA5">
              <w:rPr>
                <w:b/>
              </w:rPr>
              <w:t>Change history</w:t>
            </w:r>
          </w:p>
        </w:tc>
      </w:tr>
      <w:tr w:rsidR="00B24EA7" w:rsidRPr="00E11EA5" w14:paraId="4776F9C0" w14:textId="77777777" w:rsidTr="00EC299C">
        <w:tc>
          <w:tcPr>
            <w:tcW w:w="945" w:type="dxa"/>
            <w:shd w:val="pct10" w:color="auto" w:fill="FFFFFF"/>
          </w:tcPr>
          <w:p w14:paraId="680A8A49" w14:textId="77777777" w:rsidR="003C3971" w:rsidRPr="00E11EA5" w:rsidRDefault="003C3971" w:rsidP="00C72833">
            <w:pPr>
              <w:pStyle w:val="TAL"/>
              <w:rPr>
                <w:b/>
                <w:sz w:val="16"/>
              </w:rPr>
            </w:pPr>
            <w:r w:rsidRPr="00E11EA5">
              <w:rPr>
                <w:b/>
                <w:sz w:val="16"/>
              </w:rPr>
              <w:t>Date</w:t>
            </w:r>
          </w:p>
        </w:tc>
        <w:tc>
          <w:tcPr>
            <w:tcW w:w="1123" w:type="dxa"/>
            <w:shd w:val="pct10" w:color="auto" w:fill="FFFFFF"/>
          </w:tcPr>
          <w:p w14:paraId="7767EF47" w14:textId="77777777" w:rsidR="003C3971" w:rsidRPr="00E11EA5" w:rsidRDefault="00DF2B1F" w:rsidP="00C72833">
            <w:pPr>
              <w:pStyle w:val="TAL"/>
              <w:rPr>
                <w:b/>
                <w:sz w:val="16"/>
              </w:rPr>
            </w:pPr>
            <w:r w:rsidRPr="00E11EA5">
              <w:rPr>
                <w:b/>
                <w:sz w:val="16"/>
              </w:rPr>
              <w:t>Meeting</w:t>
            </w:r>
          </w:p>
        </w:tc>
        <w:tc>
          <w:tcPr>
            <w:tcW w:w="1094" w:type="dxa"/>
            <w:shd w:val="pct10" w:color="auto" w:fill="FFFFFF"/>
          </w:tcPr>
          <w:p w14:paraId="6953720C" w14:textId="77777777" w:rsidR="003C3971" w:rsidRPr="00E11EA5" w:rsidRDefault="003C3971" w:rsidP="00DF2B1F">
            <w:pPr>
              <w:pStyle w:val="TAL"/>
              <w:rPr>
                <w:b/>
                <w:sz w:val="16"/>
              </w:rPr>
            </w:pPr>
            <w:r w:rsidRPr="00E11EA5">
              <w:rPr>
                <w:b/>
                <w:sz w:val="16"/>
              </w:rPr>
              <w:t>TDoc</w:t>
            </w:r>
          </w:p>
        </w:tc>
        <w:tc>
          <w:tcPr>
            <w:tcW w:w="0" w:type="auto"/>
            <w:shd w:val="pct10" w:color="auto" w:fill="FFFFFF"/>
          </w:tcPr>
          <w:p w14:paraId="414B2EEB" w14:textId="77777777" w:rsidR="003C3971" w:rsidRPr="00E11EA5" w:rsidRDefault="003C3971" w:rsidP="00C72833">
            <w:pPr>
              <w:pStyle w:val="TAL"/>
              <w:rPr>
                <w:b/>
                <w:sz w:val="16"/>
              </w:rPr>
            </w:pPr>
            <w:r w:rsidRPr="00E11EA5">
              <w:rPr>
                <w:b/>
                <w:sz w:val="16"/>
              </w:rPr>
              <w:t>CR</w:t>
            </w:r>
          </w:p>
        </w:tc>
        <w:tc>
          <w:tcPr>
            <w:tcW w:w="0" w:type="auto"/>
            <w:shd w:val="pct10" w:color="auto" w:fill="FFFFFF"/>
          </w:tcPr>
          <w:p w14:paraId="7C53D12C" w14:textId="77777777" w:rsidR="003C3971" w:rsidRPr="00E11EA5" w:rsidRDefault="003C3971" w:rsidP="00C72833">
            <w:pPr>
              <w:pStyle w:val="TAL"/>
              <w:rPr>
                <w:b/>
                <w:sz w:val="16"/>
              </w:rPr>
            </w:pPr>
            <w:r w:rsidRPr="00E11EA5">
              <w:rPr>
                <w:b/>
                <w:sz w:val="16"/>
              </w:rPr>
              <w:t>Rev</w:t>
            </w:r>
          </w:p>
        </w:tc>
        <w:tc>
          <w:tcPr>
            <w:tcW w:w="0" w:type="auto"/>
            <w:shd w:val="pct10" w:color="auto" w:fill="FFFFFF"/>
          </w:tcPr>
          <w:p w14:paraId="368C8317" w14:textId="77777777" w:rsidR="003C3971" w:rsidRPr="00E11EA5" w:rsidRDefault="003C3971" w:rsidP="00C72833">
            <w:pPr>
              <w:pStyle w:val="TAL"/>
              <w:rPr>
                <w:b/>
                <w:sz w:val="16"/>
              </w:rPr>
            </w:pPr>
            <w:r w:rsidRPr="00E11EA5">
              <w:rPr>
                <w:b/>
                <w:sz w:val="16"/>
              </w:rPr>
              <w:t>Cat</w:t>
            </w:r>
          </w:p>
        </w:tc>
        <w:tc>
          <w:tcPr>
            <w:tcW w:w="0" w:type="auto"/>
            <w:shd w:val="pct10" w:color="auto" w:fill="FFFFFF"/>
          </w:tcPr>
          <w:p w14:paraId="478DD7CE" w14:textId="77777777" w:rsidR="003C3971" w:rsidRPr="00E11EA5" w:rsidRDefault="003C3971" w:rsidP="00C72833">
            <w:pPr>
              <w:pStyle w:val="TAL"/>
              <w:rPr>
                <w:b/>
                <w:sz w:val="16"/>
              </w:rPr>
            </w:pPr>
            <w:r w:rsidRPr="00E11EA5">
              <w:rPr>
                <w:b/>
                <w:sz w:val="16"/>
              </w:rPr>
              <w:t>Subject/Comment</w:t>
            </w:r>
          </w:p>
        </w:tc>
        <w:tc>
          <w:tcPr>
            <w:tcW w:w="0" w:type="auto"/>
            <w:shd w:val="pct10" w:color="auto" w:fill="FFFFFF"/>
          </w:tcPr>
          <w:p w14:paraId="279CDA7F" w14:textId="77777777" w:rsidR="003C3971" w:rsidRPr="00E11EA5" w:rsidRDefault="003C3971" w:rsidP="00C72833">
            <w:pPr>
              <w:pStyle w:val="TAL"/>
              <w:rPr>
                <w:b/>
                <w:sz w:val="16"/>
              </w:rPr>
            </w:pPr>
            <w:r w:rsidRPr="00E11EA5">
              <w:rPr>
                <w:b/>
                <w:sz w:val="16"/>
              </w:rPr>
              <w:t>New vers</w:t>
            </w:r>
            <w:r w:rsidR="00DF2B1F" w:rsidRPr="00E11EA5">
              <w:rPr>
                <w:b/>
                <w:sz w:val="16"/>
              </w:rPr>
              <w:t>ion</w:t>
            </w:r>
          </w:p>
        </w:tc>
      </w:tr>
      <w:tr w:rsidR="00B24EA7" w:rsidRPr="00E11EA5" w14:paraId="487CCEB9" w14:textId="77777777" w:rsidTr="00EC299C">
        <w:tc>
          <w:tcPr>
            <w:tcW w:w="945" w:type="dxa"/>
            <w:shd w:val="solid" w:color="FFFFFF" w:fill="auto"/>
          </w:tcPr>
          <w:p w14:paraId="3A581CC2" w14:textId="5B26501B" w:rsidR="003C3971" w:rsidRPr="00E11EA5" w:rsidRDefault="007A46B6" w:rsidP="00C72833">
            <w:pPr>
              <w:pStyle w:val="TAC"/>
              <w:rPr>
                <w:sz w:val="16"/>
                <w:szCs w:val="16"/>
              </w:rPr>
            </w:pPr>
            <w:r w:rsidRPr="00E11EA5">
              <w:rPr>
                <w:sz w:val="16"/>
                <w:szCs w:val="16"/>
              </w:rPr>
              <w:t>2020-02</w:t>
            </w:r>
          </w:p>
        </w:tc>
        <w:tc>
          <w:tcPr>
            <w:tcW w:w="1123" w:type="dxa"/>
            <w:shd w:val="solid" w:color="FFFFFF" w:fill="auto"/>
          </w:tcPr>
          <w:p w14:paraId="6154086E" w14:textId="47909CDF" w:rsidR="003C3971" w:rsidRPr="00E11EA5" w:rsidRDefault="007A46B6" w:rsidP="00C72833">
            <w:pPr>
              <w:pStyle w:val="TAC"/>
              <w:rPr>
                <w:sz w:val="16"/>
                <w:szCs w:val="16"/>
              </w:rPr>
            </w:pPr>
            <w:r w:rsidRPr="00E11EA5">
              <w:rPr>
                <w:sz w:val="16"/>
                <w:szCs w:val="16"/>
              </w:rPr>
              <w:t>RAN4#94</w:t>
            </w:r>
            <w:r w:rsidR="00EC299C" w:rsidRPr="00E11EA5">
              <w:rPr>
                <w:sz w:val="16"/>
                <w:szCs w:val="16"/>
              </w:rPr>
              <w:t>-e</w:t>
            </w:r>
          </w:p>
        </w:tc>
        <w:tc>
          <w:tcPr>
            <w:tcW w:w="1094" w:type="dxa"/>
            <w:shd w:val="solid" w:color="FFFFFF" w:fill="auto"/>
          </w:tcPr>
          <w:p w14:paraId="6FD44883" w14:textId="2E6605B4" w:rsidR="003C3971" w:rsidRPr="00E11EA5" w:rsidRDefault="007F668D" w:rsidP="00C72833">
            <w:pPr>
              <w:pStyle w:val="TAC"/>
              <w:rPr>
                <w:sz w:val="16"/>
                <w:szCs w:val="16"/>
              </w:rPr>
            </w:pPr>
            <w:r w:rsidRPr="00E11EA5">
              <w:rPr>
                <w:sz w:val="16"/>
                <w:szCs w:val="16"/>
              </w:rPr>
              <w:t>R4-2001807</w:t>
            </w:r>
          </w:p>
        </w:tc>
        <w:tc>
          <w:tcPr>
            <w:tcW w:w="0" w:type="auto"/>
            <w:shd w:val="solid" w:color="FFFFFF" w:fill="auto"/>
          </w:tcPr>
          <w:p w14:paraId="3DEEC0A7" w14:textId="7E2226EF" w:rsidR="003C3971" w:rsidRPr="00E11EA5" w:rsidRDefault="003C3971" w:rsidP="00835E49">
            <w:pPr>
              <w:pStyle w:val="TAL"/>
              <w:jc w:val="center"/>
              <w:rPr>
                <w:sz w:val="16"/>
                <w:szCs w:val="16"/>
              </w:rPr>
            </w:pPr>
          </w:p>
        </w:tc>
        <w:tc>
          <w:tcPr>
            <w:tcW w:w="0" w:type="auto"/>
            <w:shd w:val="solid" w:color="FFFFFF" w:fill="auto"/>
          </w:tcPr>
          <w:p w14:paraId="0B619246" w14:textId="384304F6" w:rsidR="003C3971" w:rsidRPr="00E11EA5" w:rsidRDefault="003C3971" w:rsidP="00835E49">
            <w:pPr>
              <w:pStyle w:val="TAR"/>
              <w:jc w:val="center"/>
              <w:rPr>
                <w:sz w:val="16"/>
                <w:szCs w:val="16"/>
              </w:rPr>
            </w:pPr>
          </w:p>
        </w:tc>
        <w:tc>
          <w:tcPr>
            <w:tcW w:w="0" w:type="auto"/>
            <w:shd w:val="solid" w:color="FFFFFF" w:fill="auto"/>
          </w:tcPr>
          <w:p w14:paraId="39354579" w14:textId="4FD4F836" w:rsidR="003C3971" w:rsidRPr="00E11EA5" w:rsidRDefault="003C3971" w:rsidP="007A46B6">
            <w:pPr>
              <w:pStyle w:val="TAC"/>
              <w:rPr>
                <w:sz w:val="16"/>
                <w:szCs w:val="16"/>
              </w:rPr>
            </w:pPr>
          </w:p>
        </w:tc>
        <w:tc>
          <w:tcPr>
            <w:tcW w:w="0" w:type="auto"/>
            <w:shd w:val="solid" w:color="FFFFFF" w:fill="auto"/>
          </w:tcPr>
          <w:p w14:paraId="4BB6F5B8" w14:textId="797A9851" w:rsidR="003C3971" w:rsidRPr="00E11EA5" w:rsidRDefault="007F668D" w:rsidP="00C72833">
            <w:pPr>
              <w:pStyle w:val="TAL"/>
              <w:rPr>
                <w:sz w:val="16"/>
                <w:szCs w:val="16"/>
              </w:rPr>
            </w:pPr>
            <w:r w:rsidRPr="00E11EA5">
              <w:rPr>
                <w:sz w:val="16"/>
                <w:szCs w:val="16"/>
              </w:rPr>
              <w:t>Skeleton</w:t>
            </w:r>
          </w:p>
        </w:tc>
        <w:tc>
          <w:tcPr>
            <w:tcW w:w="0" w:type="auto"/>
            <w:shd w:val="solid" w:color="FFFFFF" w:fill="auto"/>
          </w:tcPr>
          <w:p w14:paraId="44FD679D" w14:textId="7F8ABB1D" w:rsidR="003C3971" w:rsidRPr="00E11EA5" w:rsidRDefault="007F668D" w:rsidP="00C72833">
            <w:pPr>
              <w:pStyle w:val="TAC"/>
              <w:rPr>
                <w:sz w:val="16"/>
                <w:szCs w:val="16"/>
              </w:rPr>
            </w:pPr>
            <w:r w:rsidRPr="00E11EA5">
              <w:rPr>
                <w:sz w:val="16"/>
                <w:szCs w:val="16"/>
              </w:rPr>
              <w:t>0</w:t>
            </w:r>
            <w:r w:rsidR="00EC299C" w:rsidRPr="00E11EA5">
              <w:rPr>
                <w:sz w:val="16"/>
                <w:szCs w:val="16"/>
              </w:rPr>
              <w:t>.0</w:t>
            </w:r>
            <w:r w:rsidR="007A46B6" w:rsidRPr="00E11EA5">
              <w:rPr>
                <w:sz w:val="16"/>
                <w:szCs w:val="16"/>
              </w:rPr>
              <w:t>.</w:t>
            </w:r>
            <w:r w:rsidRPr="00E11EA5">
              <w:rPr>
                <w:sz w:val="16"/>
                <w:szCs w:val="16"/>
              </w:rPr>
              <w:t>1</w:t>
            </w:r>
          </w:p>
        </w:tc>
      </w:tr>
      <w:tr w:rsidR="0072766E" w:rsidRPr="00E11EA5" w14:paraId="3E2268AF" w14:textId="77777777" w:rsidTr="00EC299C">
        <w:tc>
          <w:tcPr>
            <w:tcW w:w="945" w:type="dxa"/>
            <w:shd w:val="solid" w:color="FFFFFF" w:fill="auto"/>
          </w:tcPr>
          <w:p w14:paraId="66B345DE" w14:textId="73A76DC2" w:rsidR="0072766E" w:rsidRPr="00E11EA5" w:rsidRDefault="00AB5E47" w:rsidP="00C72833">
            <w:pPr>
              <w:pStyle w:val="TAC"/>
              <w:rPr>
                <w:sz w:val="16"/>
                <w:szCs w:val="16"/>
              </w:rPr>
            </w:pPr>
            <w:r w:rsidRPr="00E11EA5">
              <w:rPr>
                <w:sz w:val="16"/>
                <w:szCs w:val="16"/>
              </w:rPr>
              <w:t>2020-04</w:t>
            </w:r>
          </w:p>
        </w:tc>
        <w:tc>
          <w:tcPr>
            <w:tcW w:w="1123" w:type="dxa"/>
            <w:shd w:val="solid" w:color="FFFFFF" w:fill="auto"/>
          </w:tcPr>
          <w:p w14:paraId="068C315D" w14:textId="233F862B" w:rsidR="0072766E" w:rsidRPr="00E11EA5" w:rsidRDefault="00AB5E47" w:rsidP="00C72833">
            <w:pPr>
              <w:pStyle w:val="TAC"/>
              <w:rPr>
                <w:sz w:val="16"/>
                <w:szCs w:val="16"/>
              </w:rPr>
            </w:pPr>
            <w:r w:rsidRPr="00E11EA5">
              <w:rPr>
                <w:sz w:val="16"/>
                <w:szCs w:val="16"/>
              </w:rPr>
              <w:t>RAN4#94-e</w:t>
            </w:r>
          </w:p>
        </w:tc>
        <w:tc>
          <w:tcPr>
            <w:tcW w:w="1094" w:type="dxa"/>
            <w:shd w:val="solid" w:color="FFFFFF" w:fill="auto"/>
          </w:tcPr>
          <w:p w14:paraId="4B4E7CD9" w14:textId="6E3EA483" w:rsidR="0072766E" w:rsidRPr="00E11EA5" w:rsidRDefault="00AB5E47" w:rsidP="00C72833">
            <w:pPr>
              <w:pStyle w:val="TAC"/>
              <w:rPr>
                <w:sz w:val="16"/>
                <w:szCs w:val="16"/>
              </w:rPr>
            </w:pPr>
            <w:r w:rsidRPr="00E11EA5">
              <w:rPr>
                <w:sz w:val="16"/>
                <w:szCs w:val="16"/>
              </w:rPr>
              <w:t>R4-2003997</w:t>
            </w:r>
          </w:p>
        </w:tc>
        <w:tc>
          <w:tcPr>
            <w:tcW w:w="0" w:type="auto"/>
            <w:shd w:val="solid" w:color="FFFFFF" w:fill="auto"/>
          </w:tcPr>
          <w:p w14:paraId="1D18764A" w14:textId="77777777" w:rsidR="0072766E" w:rsidRPr="00E11EA5" w:rsidRDefault="0072766E" w:rsidP="00C72833">
            <w:pPr>
              <w:pStyle w:val="TAL"/>
              <w:rPr>
                <w:sz w:val="16"/>
                <w:szCs w:val="16"/>
              </w:rPr>
            </w:pPr>
          </w:p>
        </w:tc>
        <w:tc>
          <w:tcPr>
            <w:tcW w:w="0" w:type="auto"/>
            <w:shd w:val="solid" w:color="FFFFFF" w:fill="auto"/>
          </w:tcPr>
          <w:p w14:paraId="4E7EA61C" w14:textId="77777777" w:rsidR="0072766E" w:rsidRPr="00E11EA5" w:rsidRDefault="0072766E" w:rsidP="00C72833">
            <w:pPr>
              <w:pStyle w:val="TAR"/>
              <w:rPr>
                <w:sz w:val="16"/>
                <w:szCs w:val="16"/>
              </w:rPr>
            </w:pPr>
          </w:p>
        </w:tc>
        <w:tc>
          <w:tcPr>
            <w:tcW w:w="0" w:type="auto"/>
            <w:shd w:val="solid" w:color="FFFFFF" w:fill="auto"/>
          </w:tcPr>
          <w:p w14:paraId="6BB766F9" w14:textId="77777777" w:rsidR="0072766E" w:rsidRPr="00E11EA5" w:rsidRDefault="0072766E" w:rsidP="00C72833">
            <w:pPr>
              <w:pStyle w:val="TAC"/>
              <w:rPr>
                <w:sz w:val="16"/>
                <w:szCs w:val="16"/>
              </w:rPr>
            </w:pPr>
          </w:p>
        </w:tc>
        <w:tc>
          <w:tcPr>
            <w:tcW w:w="0" w:type="auto"/>
            <w:shd w:val="solid" w:color="FFFFFF" w:fill="auto"/>
          </w:tcPr>
          <w:p w14:paraId="75F64063" w14:textId="3757826E" w:rsidR="0072766E" w:rsidRPr="00E11EA5" w:rsidRDefault="00AB5E47" w:rsidP="00C72833">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310FF65" w14:textId="14A80CED" w:rsidR="0072766E" w:rsidRPr="00E11EA5" w:rsidRDefault="00AB5E47" w:rsidP="00C72833">
            <w:pPr>
              <w:pStyle w:val="TAC"/>
              <w:rPr>
                <w:sz w:val="16"/>
                <w:szCs w:val="16"/>
              </w:rPr>
            </w:pPr>
            <w:r w:rsidRPr="00E11EA5">
              <w:rPr>
                <w:sz w:val="16"/>
                <w:szCs w:val="16"/>
              </w:rPr>
              <w:t>0.1.0</w:t>
            </w:r>
          </w:p>
        </w:tc>
      </w:tr>
      <w:tr w:rsidR="001F7EFF" w:rsidRPr="00E11EA5" w14:paraId="0CC93A98" w14:textId="77777777" w:rsidTr="00EC299C">
        <w:tc>
          <w:tcPr>
            <w:tcW w:w="945" w:type="dxa"/>
            <w:shd w:val="solid" w:color="FFFFFF" w:fill="auto"/>
          </w:tcPr>
          <w:p w14:paraId="4D927121" w14:textId="091EFDAC" w:rsidR="001F7EFF" w:rsidRPr="00E11EA5" w:rsidRDefault="001F7EFF" w:rsidP="001F7EFF">
            <w:pPr>
              <w:pStyle w:val="TAC"/>
              <w:rPr>
                <w:sz w:val="16"/>
                <w:szCs w:val="16"/>
              </w:rPr>
            </w:pPr>
            <w:r w:rsidRPr="00E11EA5">
              <w:rPr>
                <w:sz w:val="16"/>
                <w:szCs w:val="16"/>
              </w:rPr>
              <w:t>2020-05</w:t>
            </w:r>
          </w:p>
        </w:tc>
        <w:tc>
          <w:tcPr>
            <w:tcW w:w="1123" w:type="dxa"/>
            <w:shd w:val="solid" w:color="FFFFFF" w:fill="auto"/>
          </w:tcPr>
          <w:p w14:paraId="060AE32C" w14:textId="2A641BAC" w:rsidR="001F7EFF" w:rsidRPr="00E11EA5" w:rsidRDefault="001F7EFF" w:rsidP="001F7EFF">
            <w:pPr>
              <w:pStyle w:val="TAC"/>
              <w:rPr>
                <w:sz w:val="16"/>
                <w:szCs w:val="16"/>
              </w:rPr>
            </w:pPr>
            <w:r w:rsidRPr="00E11EA5">
              <w:rPr>
                <w:sz w:val="16"/>
                <w:szCs w:val="16"/>
              </w:rPr>
              <w:t>RAN4#94-e-Bis</w:t>
            </w:r>
          </w:p>
        </w:tc>
        <w:tc>
          <w:tcPr>
            <w:tcW w:w="1094" w:type="dxa"/>
            <w:shd w:val="solid" w:color="FFFFFF" w:fill="auto"/>
          </w:tcPr>
          <w:p w14:paraId="6AB9BCD7" w14:textId="05C7D5B9" w:rsidR="001F7EFF" w:rsidRPr="00E11EA5" w:rsidRDefault="001F7EFF" w:rsidP="001F7EFF">
            <w:pPr>
              <w:pStyle w:val="TAC"/>
              <w:rPr>
                <w:sz w:val="16"/>
                <w:szCs w:val="16"/>
              </w:rPr>
            </w:pPr>
            <w:r w:rsidRPr="00E11EA5">
              <w:rPr>
                <w:sz w:val="16"/>
                <w:szCs w:val="16"/>
              </w:rPr>
              <w:t>R4-2005609</w:t>
            </w:r>
          </w:p>
        </w:tc>
        <w:tc>
          <w:tcPr>
            <w:tcW w:w="0" w:type="auto"/>
            <w:shd w:val="solid" w:color="FFFFFF" w:fill="auto"/>
          </w:tcPr>
          <w:p w14:paraId="728E643C" w14:textId="77777777" w:rsidR="001F7EFF" w:rsidRPr="00E11EA5" w:rsidRDefault="001F7EFF" w:rsidP="001F7EFF">
            <w:pPr>
              <w:pStyle w:val="TAL"/>
              <w:rPr>
                <w:sz w:val="16"/>
                <w:szCs w:val="16"/>
              </w:rPr>
            </w:pPr>
          </w:p>
        </w:tc>
        <w:tc>
          <w:tcPr>
            <w:tcW w:w="0" w:type="auto"/>
            <w:shd w:val="solid" w:color="FFFFFF" w:fill="auto"/>
          </w:tcPr>
          <w:p w14:paraId="5BA853B9" w14:textId="77777777" w:rsidR="001F7EFF" w:rsidRPr="00E11EA5" w:rsidRDefault="001F7EFF" w:rsidP="001F7EFF">
            <w:pPr>
              <w:pStyle w:val="TAR"/>
              <w:rPr>
                <w:sz w:val="16"/>
                <w:szCs w:val="16"/>
              </w:rPr>
            </w:pPr>
          </w:p>
        </w:tc>
        <w:tc>
          <w:tcPr>
            <w:tcW w:w="0" w:type="auto"/>
            <w:shd w:val="solid" w:color="FFFFFF" w:fill="auto"/>
          </w:tcPr>
          <w:p w14:paraId="63A0B8D8" w14:textId="77777777" w:rsidR="001F7EFF" w:rsidRPr="00E11EA5" w:rsidRDefault="001F7EFF" w:rsidP="001F7EFF">
            <w:pPr>
              <w:pStyle w:val="TAC"/>
              <w:rPr>
                <w:sz w:val="16"/>
                <w:szCs w:val="16"/>
              </w:rPr>
            </w:pPr>
          </w:p>
        </w:tc>
        <w:tc>
          <w:tcPr>
            <w:tcW w:w="0" w:type="auto"/>
            <w:shd w:val="solid" w:color="FFFFFF" w:fill="auto"/>
          </w:tcPr>
          <w:p w14:paraId="1DF1BB98" w14:textId="715F59A1" w:rsidR="001F7EFF" w:rsidRPr="00E11EA5" w:rsidRDefault="001F7EFF" w:rsidP="001F7EFF">
            <w:pPr>
              <w:pStyle w:val="TAL"/>
              <w:rPr>
                <w:sz w:val="16"/>
                <w:szCs w:val="16"/>
              </w:rPr>
            </w:pPr>
            <w:r w:rsidRPr="00E11EA5">
              <w:rPr>
                <w:sz w:val="16"/>
                <w:szCs w:val="16"/>
              </w:rPr>
              <w:t xml:space="preserve">Implementation of the agreed TPs on top of version 0.1.0: </w:t>
            </w:r>
          </w:p>
          <w:p w14:paraId="5135B5CD" w14:textId="4AC823A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48C673F" w14:textId="287CDD2F"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69619355" w14:textId="593E1124"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5F5E0D9A" w14:textId="3D246D57"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363CB219" w14:textId="3983859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1894B2A" w14:textId="05A8A35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1B155B2F" w14:textId="318DE30B"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1D57D425" w14:textId="2B4BF29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4D726083" w14:textId="1BA568CA"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37ED6FF6" w14:textId="33B1C52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2AECF933" w14:textId="45E46239"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020E248" w14:textId="6598F96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6895CC4E" w14:textId="38A3BB75"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55CBB89B" w14:textId="7C5B3A5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0375FE36" w14:textId="52D9F658"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0A6004F" w14:textId="0ECC669D"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7E0321A" w14:textId="528943F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5EEEDE0B" w14:textId="7B2829D2" w:rsidR="001F7EFF" w:rsidRPr="00E11EA5" w:rsidRDefault="001F7EFF" w:rsidP="001F7EFF">
            <w:pPr>
              <w:pStyle w:val="TAC"/>
              <w:rPr>
                <w:sz w:val="16"/>
                <w:szCs w:val="16"/>
              </w:rPr>
            </w:pPr>
            <w:r w:rsidRPr="00E11EA5">
              <w:rPr>
                <w:sz w:val="16"/>
                <w:szCs w:val="16"/>
              </w:rPr>
              <w:t>0.2.0</w:t>
            </w:r>
          </w:p>
        </w:tc>
      </w:tr>
      <w:tr w:rsidR="00F825F6" w:rsidRPr="00E11EA5" w14:paraId="44156E95" w14:textId="77777777" w:rsidTr="00EC299C">
        <w:tc>
          <w:tcPr>
            <w:tcW w:w="945" w:type="dxa"/>
            <w:shd w:val="solid" w:color="FFFFFF" w:fill="auto"/>
          </w:tcPr>
          <w:p w14:paraId="35160929" w14:textId="708514E0" w:rsidR="00F825F6" w:rsidRPr="00E11EA5" w:rsidRDefault="00F825F6" w:rsidP="00F825F6">
            <w:pPr>
              <w:pStyle w:val="TAC"/>
              <w:rPr>
                <w:sz w:val="16"/>
                <w:szCs w:val="16"/>
              </w:rPr>
            </w:pPr>
            <w:r w:rsidRPr="00E11EA5">
              <w:rPr>
                <w:sz w:val="16"/>
                <w:szCs w:val="16"/>
              </w:rPr>
              <w:t>2020-06</w:t>
            </w:r>
          </w:p>
        </w:tc>
        <w:tc>
          <w:tcPr>
            <w:tcW w:w="1123" w:type="dxa"/>
            <w:shd w:val="solid" w:color="FFFFFF" w:fill="auto"/>
          </w:tcPr>
          <w:p w14:paraId="296A4263" w14:textId="4BC122A3" w:rsidR="00F825F6" w:rsidRPr="00E11EA5" w:rsidRDefault="00F825F6" w:rsidP="00F825F6">
            <w:pPr>
              <w:pStyle w:val="TAC"/>
              <w:rPr>
                <w:sz w:val="16"/>
                <w:szCs w:val="16"/>
              </w:rPr>
            </w:pPr>
            <w:r w:rsidRPr="00E11EA5">
              <w:rPr>
                <w:sz w:val="16"/>
                <w:szCs w:val="16"/>
              </w:rPr>
              <w:t>RAN4#95-e</w:t>
            </w:r>
          </w:p>
        </w:tc>
        <w:tc>
          <w:tcPr>
            <w:tcW w:w="1094" w:type="dxa"/>
            <w:shd w:val="solid" w:color="FFFFFF" w:fill="auto"/>
          </w:tcPr>
          <w:p w14:paraId="6C81974B" w14:textId="272D2F9F" w:rsidR="00F825F6" w:rsidRPr="00E11EA5" w:rsidRDefault="00F825F6" w:rsidP="00F825F6">
            <w:pPr>
              <w:pStyle w:val="TAC"/>
              <w:rPr>
                <w:sz w:val="16"/>
                <w:szCs w:val="16"/>
              </w:rPr>
            </w:pPr>
            <w:r w:rsidRPr="00E11EA5">
              <w:rPr>
                <w:sz w:val="16"/>
                <w:szCs w:val="16"/>
              </w:rPr>
              <w:t>R4-2009064</w:t>
            </w:r>
          </w:p>
        </w:tc>
        <w:tc>
          <w:tcPr>
            <w:tcW w:w="0" w:type="auto"/>
            <w:shd w:val="solid" w:color="FFFFFF" w:fill="auto"/>
          </w:tcPr>
          <w:p w14:paraId="42961574" w14:textId="77777777" w:rsidR="00F825F6" w:rsidRPr="00E11EA5" w:rsidRDefault="00F825F6" w:rsidP="00F825F6">
            <w:pPr>
              <w:pStyle w:val="TAL"/>
              <w:rPr>
                <w:sz w:val="16"/>
                <w:szCs w:val="16"/>
              </w:rPr>
            </w:pPr>
          </w:p>
        </w:tc>
        <w:tc>
          <w:tcPr>
            <w:tcW w:w="0" w:type="auto"/>
            <w:shd w:val="solid" w:color="FFFFFF" w:fill="auto"/>
          </w:tcPr>
          <w:p w14:paraId="12C1CAB3" w14:textId="77777777" w:rsidR="00F825F6" w:rsidRPr="00E11EA5" w:rsidRDefault="00F825F6" w:rsidP="00F825F6">
            <w:pPr>
              <w:pStyle w:val="TAR"/>
              <w:rPr>
                <w:sz w:val="16"/>
                <w:szCs w:val="16"/>
              </w:rPr>
            </w:pPr>
          </w:p>
        </w:tc>
        <w:tc>
          <w:tcPr>
            <w:tcW w:w="0" w:type="auto"/>
            <w:shd w:val="solid" w:color="FFFFFF" w:fill="auto"/>
          </w:tcPr>
          <w:p w14:paraId="2F89FA6A" w14:textId="77777777" w:rsidR="00F825F6" w:rsidRPr="00E11EA5" w:rsidRDefault="00F825F6" w:rsidP="00F825F6">
            <w:pPr>
              <w:pStyle w:val="TAC"/>
              <w:rPr>
                <w:sz w:val="16"/>
                <w:szCs w:val="16"/>
              </w:rPr>
            </w:pPr>
          </w:p>
        </w:tc>
        <w:tc>
          <w:tcPr>
            <w:tcW w:w="0" w:type="auto"/>
            <w:shd w:val="solid" w:color="FFFFFF" w:fill="auto"/>
          </w:tcPr>
          <w:p w14:paraId="2AEA6143" w14:textId="55FF9DEA" w:rsidR="00F825F6" w:rsidRPr="00E11EA5" w:rsidRDefault="00F825F6" w:rsidP="00F825F6">
            <w:pPr>
              <w:pStyle w:val="TAL"/>
              <w:rPr>
                <w:sz w:val="16"/>
                <w:szCs w:val="16"/>
              </w:rPr>
            </w:pPr>
            <w:r w:rsidRPr="00E11EA5">
              <w:rPr>
                <w:sz w:val="16"/>
                <w:szCs w:val="16"/>
              </w:rPr>
              <w:t xml:space="preserve">Implementation of the approved TPs on top of version 0.2.0: </w:t>
            </w:r>
          </w:p>
          <w:p w14:paraId="6E2A2336" w14:textId="49321BDF"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195C71A" w14:textId="21EE7988"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A040D48" w14:textId="24D3D0C2"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187E5F05" w14:textId="2CCC9B95"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431010D1" w14:textId="4CD46634"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5B586FA0" w14:textId="644F5FDA" w:rsidR="00F825F6" w:rsidRPr="00E11EA5" w:rsidRDefault="00F825F6" w:rsidP="001B2CA8">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6ABF3306" w14:textId="14581367" w:rsidR="00F825F6" w:rsidRPr="00E11EA5" w:rsidRDefault="00F825F6" w:rsidP="00F825F6">
            <w:pPr>
              <w:pStyle w:val="TAC"/>
              <w:rPr>
                <w:sz w:val="16"/>
                <w:szCs w:val="16"/>
              </w:rPr>
            </w:pPr>
            <w:r w:rsidRPr="00E11EA5">
              <w:rPr>
                <w:sz w:val="16"/>
                <w:szCs w:val="16"/>
              </w:rPr>
              <w:t>0.3.0</w:t>
            </w:r>
          </w:p>
        </w:tc>
      </w:tr>
      <w:tr w:rsidR="006D10FB" w:rsidRPr="006B0D02" w14:paraId="0EEC5517" w14:textId="77777777" w:rsidTr="00EC299C">
        <w:tc>
          <w:tcPr>
            <w:tcW w:w="945" w:type="dxa"/>
            <w:shd w:val="solid" w:color="FFFFFF" w:fill="auto"/>
          </w:tcPr>
          <w:p w14:paraId="7B6EF374" w14:textId="5F2BC308" w:rsidR="006D10FB" w:rsidRPr="00E11EA5" w:rsidRDefault="006D10FB" w:rsidP="006D10FB">
            <w:pPr>
              <w:pStyle w:val="TAC"/>
              <w:rPr>
                <w:sz w:val="16"/>
                <w:szCs w:val="16"/>
              </w:rPr>
            </w:pPr>
            <w:r w:rsidRPr="00E11EA5">
              <w:rPr>
                <w:sz w:val="16"/>
                <w:szCs w:val="16"/>
              </w:rPr>
              <w:t>2020-06</w:t>
            </w:r>
          </w:p>
        </w:tc>
        <w:tc>
          <w:tcPr>
            <w:tcW w:w="1123" w:type="dxa"/>
            <w:shd w:val="solid" w:color="FFFFFF" w:fill="auto"/>
          </w:tcPr>
          <w:p w14:paraId="6A7EA87B" w14:textId="4707AAB7" w:rsidR="006D10FB" w:rsidRPr="00E11EA5" w:rsidRDefault="006D10FB" w:rsidP="006D10FB">
            <w:pPr>
              <w:pStyle w:val="TAC"/>
              <w:rPr>
                <w:sz w:val="16"/>
                <w:szCs w:val="16"/>
              </w:rPr>
            </w:pPr>
            <w:r w:rsidRPr="00E11EA5">
              <w:rPr>
                <w:sz w:val="16"/>
                <w:szCs w:val="16"/>
              </w:rPr>
              <w:t>RAN#88-e</w:t>
            </w:r>
          </w:p>
        </w:tc>
        <w:tc>
          <w:tcPr>
            <w:tcW w:w="1094" w:type="dxa"/>
            <w:shd w:val="solid" w:color="FFFFFF" w:fill="auto"/>
          </w:tcPr>
          <w:p w14:paraId="1812582B" w14:textId="6BDE5896" w:rsidR="006D10FB" w:rsidRPr="00E11EA5" w:rsidRDefault="006D10FB" w:rsidP="006D10FB">
            <w:pPr>
              <w:pStyle w:val="TAC"/>
              <w:rPr>
                <w:sz w:val="16"/>
                <w:szCs w:val="16"/>
              </w:rPr>
            </w:pPr>
            <w:r w:rsidRPr="00E11EA5">
              <w:rPr>
                <w:sz w:val="16"/>
                <w:szCs w:val="16"/>
              </w:rPr>
              <w:t>RP-20</w:t>
            </w:r>
            <w:r w:rsidR="00E11EA5" w:rsidRPr="00E11EA5">
              <w:rPr>
                <w:sz w:val="16"/>
                <w:szCs w:val="16"/>
              </w:rPr>
              <w:t>0810</w:t>
            </w:r>
          </w:p>
        </w:tc>
        <w:tc>
          <w:tcPr>
            <w:tcW w:w="0" w:type="auto"/>
            <w:shd w:val="solid" w:color="FFFFFF" w:fill="auto"/>
          </w:tcPr>
          <w:p w14:paraId="12CD292A" w14:textId="77777777" w:rsidR="006D10FB" w:rsidRPr="00E11EA5" w:rsidRDefault="006D10FB" w:rsidP="006D10FB">
            <w:pPr>
              <w:pStyle w:val="TAL"/>
              <w:rPr>
                <w:sz w:val="16"/>
                <w:szCs w:val="16"/>
              </w:rPr>
            </w:pPr>
          </w:p>
        </w:tc>
        <w:tc>
          <w:tcPr>
            <w:tcW w:w="0" w:type="auto"/>
            <w:shd w:val="solid" w:color="FFFFFF" w:fill="auto"/>
          </w:tcPr>
          <w:p w14:paraId="63B0E4EE" w14:textId="77777777" w:rsidR="006D10FB" w:rsidRPr="00E11EA5" w:rsidRDefault="006D10FB" w:rsidP="006D10FB">
            <w:pPr>
              <w:pStyle w:val="TAR"/>
              <w:rPr>
                <w:sz w:val="16"/>
                <w:szCs w:val="16"/>
              </w:rPr>
            </w:pPr>
          </w:p>
        </w:tc>
        <w:tc>
          <w:tcPr>
            <w:tcW w:w="0" w:type="auto"/>
            <w:shd w:val="solid" w:color="FFFFFF" w:fill="auto"/>
          </w:tcPr>
          <w:p w14:paraId="144B72E7" w14:textId="77777777" w:rsidR="006D10FB" w:rsidRPr="00E11EA5" w:rsidRDefault="006D10FB" w:rsidP="006D10FB">
            <w:pPr>
              <w:pStyle w:val="TAC"/>
              <w:rPr>
                <w:sz w:val="16"/>
                <w:szCs w:val="16"/>
              </w:rPr>
            </w:pPr>
          </w:p>
        </w:tc>
        <w:tc>
          <w:tcPr>
            <w:tcW w:w="0" w:type="auto"/>
            <w:shd w:val="solid" w:color="FFFFFF" w:fill="auto"/>
          </w:tcPr>
          <w:p w14:paraId="2D83C5BC" w14:textId="1DAA47A9" w:rsidR="006D10FB" w:rsidRPr="00E11EA5" w:rsidRDefault="006D10FB" w:rsidP="006D10FB">
            <w:pPr>
              <w:pStyle w:val="TAL"/>
              <w:rPr>
                <w:sz w:val="16"/>
                <w:szCs w:val="16"/>
              </w:rPr>
            </w:pPr>
            <w:r w:rsidRPr="00E11EA5">
              <w:rPr>
                <w:sz w:val="16"/>
                <w:szCs w:val="16"/>
              </w:rPr>
              <w:t>Final version of the Rel-15 TR for Approval.</w:t>
            </w:r>
          </w:p>
        </w:tc>
        <w:tc>
          <w:tcPr>
            <w:tcW w:w="0" w:type="auto"/>
            <w:shd w:val="solid" w:color="FFFFFF" w:fill="auto"/>
          </w:tcPr>
          <w:p w14:paraId="33459184" w14:textId="39B856D2" w:rsidR="006D10FB" w:rsidRDefault="006D10FB" w:rsidP="006D10FB">
            <w:pPr>
              <w:pStyle w:val="TAC"/>
              <w:rPr>
                <w:sz w:val="16"/>
                <w:szCs w:val="16"/>
              </w:rPr>
            </w:pPr>
            <w:r w:rsidRPr="00E11EA5">
              <w:rPr>
                <w:sz w:val="16"/>
                <w:szCs w:val="16"/>
              </w:rPr>
              <w:t>2.0.0</w:t>
            </w:r>
          </w:p>
        </w:tc>
      </w:tr>
    </w:tbl>
    <w:p w14:paraId="3A573F59" w14:textId="0D50A3CC" w:rsidR="00080512" w:rsidRDefault="00835E49" w:rsidP="007A46B6">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14:paraId="6B26397D" w14:textId="77777777" w:rsidTr="003F7590">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Default="00E21C99" w:rsidP="003F7590">
            <w:pPr>
              <w:pStyle w:val="TAL"/>
              <w:jc w:val="center"/>
              <w:rPr>
                <w:b/>
                <w:sz w:val="16"/>
              </w:rPr>
            </w:pPr>
            <w:r>
              <w:rPr>
                <w:b/>
              </w:rPr>
              <w:t>Change history</w:t>
            </w:r>
          </w:p>
        </w:tc>
      </w:tr>
      <w:tr w:rsidR="00E21C99" w14:paraId="278C76E0" w14:textId="77777777" w:rsidTr="003F7590">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Default="00E21C99" w:rsidP="003F7590">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Default="00E21C99" w:rsidP="003F7590">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Default="00E21C99" w:rsidP="003F7590">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Default="00E21C99" w:rsidP="003F7590">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Default="00E21C99" w:rsidP="003F7590">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Default="00E21C99" w:rsidP="003F7590">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Default="00E21C99" w:rsidP="003F7590">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Default="00E21C99" w:rsidP="003F7590">
            <w:pPr>
              <w:pStyle w:val="TAL"/>
              <w:rPr>
                <w:b/>
                <w:sz w:val="16"/>
              </w:rPr>
            </w:pPr>
            <w:r>
              <w:rPr>
                <w:b/>
                <w:sz w:val="16"/>
              </w:rPr>
              <w:t>New version</w:t>
            </w:r>
          </w:p>
        </w:tc>
      </w:tr>
      <w:tr w:rsidR="00E21C99" w14:paraId="03B2AA41" w14:textId="77777777" w:rsidTr="003F7590">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C7DCF" w:rsidRDefault="00E21C99" w:rsidP="003F7590">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Default="00E21C99" w:rsidP="003F7590">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Default="00E21C99" w:rsidP="003F7590">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Default="00E21C99" w:rsidP="003F759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Default="00E21C99" w:rsidP="003F759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Default="00E21C99" w:rsidP="003F7590">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Default="00E21C99" w:rsidP="003F7590">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Default="00E21C99" w:rsidP="003F7590">
            <w:pPr>
              <w:pStyle w:val="TAC"/>
              <w:rPr>
                <w:sz w:val="16"/>
                <w:szCs w:val="16"/>
                <w:lang w:eastAsia="zh-CN"/>
              </w:rPr>
            </w:pPr>
            <w:r>
              <w:rPr>
                <w:sz w:val="16"/>
                <w:szCs w:val="16"/>
                <w:lang w:eastAsia="zh-CN"/>
              </w:rPr>
              <w:t>1</w:t>
            </w:r>
            <w:r>
              <w:rPr>
                <w:sz w:val="16"/>
                <w:szCs w:val="16"/>
                <w:lang w:val="en-US" w:eastAsia="zh-CN"/>
              </w:rPr>
              <w:t>5</w:t>
            </w:r>
            <w:bookmarkStart w:id="3152" w:name="_GoBack"/>
            <w:bookmarkEnd w:id="3152"/>
            <w:r>
              <w:rPr>
                <w:sz w:val="16"/>
                <w:szCs w:val="16"/>
                <w:lang w:eastAsia="zh-CN"/>
              </w:rPr>
              <w:t>.0.0</w:t>
            </w:r>
          </w:p>
        </w:tc>
      </w:tr>
    </w:tbl>
    <w:p w14:paraId="69A87431" w14:textId="77777777" w:rsidR="00E21C99" w:rsidRDefault="00E21C99" w:rsidP="007A46B6"/>
    <w:sectPr w:rsidR="00E21C99">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4" w:author="Huawei - revisions" w:date="2020-06-12T11:37:00Z" w:initials="MS">
    <w:p w14:paraId="0C65C612" w14:textId="53C1CD67" w:rsidR="00C73EEF" w:rsidRDefault="00C73EEF">
      <w:pPr>
        <w:pStyle w:val="CommentText"/>
      </w:pPr>
      <w:r>
        <w:rPr>
          <w:rStyle w:val="CommentReference"/>
        </w:rPr>
        <w:annotationRef/>
      </w:r>
      <w:r>
        <w:t>1D CATR term ws already used in the agreed content.  So no need to introduce additional ODTR term for the One Dimensional test range.</w:t>
      </w:r>
    </w:p>
  </w:comment>
  <w:comment w:id="1448" w:author="Huawei" w:date="2020-06-05T12:43:00Z" w:initials="MS">
    <w:p w14:paraId="0FF34EFF" w14:textId="6EC4F53D" w:rsidR="00C73EEF" w:rsidRDefault="00C73EEF">
      <w:pPr>
        <w:pStyle w:val="CommentText"/>
      </w:pPr>
      <w:r>
        <w:rPr>
          <w:rStyle w:val="CommentReference"/>
        </w:rPr>
        <w:annotationRef/>
      </w:r>
      <w:r>
        <w:t>To be filled next meeting</w:t>
      </w:r>
    </w:p>
  </w:comment>
  <w:comment w:id="2461" w:author="Huawei" w:date="2020-06-05T12:49:00Z" w:initials="MS">
    <w:p w14:paraId="0AFEDC76" w14:textId="540308C6" w:rsidR="00C73EEF" w:rsidRDefault="00C73EEF">
      <w:pPr>
        <w:pStyle w:val="CommentText"/>
      </w:pPr>
      <w:r>
        <w:rPr>
          <w:rStyle w:val="CommentReference"/>
        </w:rPr>
        <w:annotationRef/>
      </w:r>
      <w:r>
        <w:t>To be filled next meeting</w:t>
      </w:r>
    </w:p>
  </w:comment>
  <w:comment w:id="3140" w:author="Huawei" w:date="2020-05-15T17:35:00Z" w:initials="MS">
    <w:p w14:paraId="0869FDA5" w14:textId="2439FFE1" w:rsidR="00C73EEF" w:rsidRDefault="00C73EEF">
      <w:pPr>
        <w:pStyle w:val="CommentText"/>
      </w:pPr>
      <w:r>
        <w:rPr>
          <w:rStyle w:val="CommentReference"/>
        </w:rPr>
        <w:annotationRef/>
      </w:r>
      <w:r>
        <w:t>Incorrect reference</w:t>
      </w:r>
    </w:p>
  </w:comment>
  <w:comment w:id="3141" w:author="Huawei" w:date="2020-05-15T17:35:00Z" w:initials="MS">
    <w:p w14:paraId="26709B30" w14:textId="28F3B957" w:rsidR="00C73EEF" w:rsidRDefault="00C73EEF">
      <w:pPr>
        <w:pStyle w:val="CommentText"/>
      </w:pPr>
      <w:r>
        <w:rPr>
          <w:rStyle w:val="CommentReference"/>
        </w:rPr>
        <w:annotationRef/>
      </w:r>
      <w:r>
        <w:t>Incorrect reference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C65C612" w15:done="0"/>
  <w15:commentEx w15:paraId="0FF34EFF" w15:done="0"/>
  <w15:commentEx w15:paraId="0AFEDC76" w15:done="0"/>
  <w15:commentEx w15:paraId="0869FDA5" w15:done="0"/>
  <w15:commentEx w15:paraId="26709B3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65C612" w16cid:durableId="22C33108"/>
  <w16cid:commentId w16cid:paraId="0FF34EFF" w16cid:durableId="22C3310A"/>
  <w16cid:commentId w16cid:paraId="0AFEDC76" w16cid:durableId="22C3310B"/>
  <w16cid:commentId w16cid:paraId="0869FDA5" w16cid:durableId="22C3310C"/>
  <w16cid:commentId w16cid:paraId="26709B30" w16cid:durableId="22C3310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045F56" w14:textId="77777777" w:rsidR="00500FA5" w:rsidRDefault="00500FA5">
      <w:r>
        <w:separator/>
      </w:r>
    </w:p>
  </w:endnote>
  <w:endnote w:type="continuationSeparator" w:id="0">
    <w:p w14:paraId="6D4A7AC6" w14:textId="77777777" w:rsidR="00500FA5" w:rsidRDefault="00500F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altName w:val="Yu Gothic"/>
    <w:panose1 w:val="020B0604020202020204"/>
    <w:charset w:val="00"/>
    <w:family w:val="roman"/>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C73EEF" w:rsidRDefault="00C73E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A979EE" w14:textId="77777777" w:rsidR="00500FA5" w:rsidRDefault="00500FA5">
      <w:r>
        <w:separator/>
      </w:r>
    </w:p>
  </w:footnote>
  <w:footnote w:type="continuationSeparator" w:id="0">
    <w:p w14:paraId="0E196997" w14:textId="77777777" w:rsidR="00500FA5" w:rsidRDefault="00500F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31197929" w:rsidR="00C73EEF" w:rsidRDefault="00C73E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1C99">
      <w:rPr>
        <w:rFonts w:ascii="Arial" w:hAnsi="Arial" w:cs="Arial"/>
        <w:b/>
        <w:noProof/>
        <w:sz w:val="18"/>
        <w:szCs w:val="18"/>
      </w:rPr>
      <w:t>3GPP TR 37.941 V15.0.0 (2020-06)</w:t>
    </w:r>
    <w:r>
      <w:rPr>
        <w:rFonts w:ascii="Arial" w:hAnsi="Arial" w:cs="Arial"/>
        <w:b/>
        <w:sz w:val="18"/>
        <w:szCs w:val="18"/>
      </w:rPr>
      <w:fldChar w:fldCharType="end"/>
    </w:r>
  </w:p>
  <w:p w14:paraId="3E4838EA" w14:textId="77777777" w:rsidR="00C73EEF" w:rsidRDefault="00C73E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1EA5">
      <w:rPr>
        <w:rFonts w:ascii="Arial" w:hAnsi="Arial" w:cs="Arial"/>
        <w:b/>
        <w:noProof/>
        <w:sz w:val="18"/>
        <w:szCs w:val="18"/>
      </w:rPr>
      <w:t>13</w:t>
    </w:r>
    <w:r>
      <w:rPr>
        <w:rFonts w:ascii="Arial" w:hAnsi="Arial" w:cs="Arial"/>
        <w:b/>
        <w:sz w:val="18"/>
        <w:szCs w:val="18"/>
      </w:rPr>
      <w:fldChar w:fldCharType="end"/>
    </w:r>
  </w:p>
  <w:p w14:paraId="73BC3881" w14:textId="628042D7" w:rsidR="00C73EEF" w:rsidRDefault="00C73E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1C99">
      <w:rPr>
        <w:rFonts w:ascii="Arial" w:hAnsi="Arial" w:cs="Arial"/>
        <w:b/>
        <w:noProof/>
        <w:sz w:val="18"/>
        <w:szCs w:val="18"/>
      </w:rPr>
      <w:t>Release 15</w:t>
    </w:r>
    <w:r>
      <w:rPr>
        <w:rFonts w:ascii="Arial" w:hAnsi="Arial" w:cs="Arial"/>
        <w:b/>
        <w:sz w:val="18"/>
        <w:szCs w:val="18"/>
      </w:rPr>
      <w:fldChar w:fldCharType="end"/>
    </w:r>
  </w:p>
  <w:p w14:paraId="16D0A25B" w14:textId="77777777" w:rsidR="00C73EEF" w:rsidRDefault="00C73E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7"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
  </w:num>
  <w:num w:numId="2">
    <w:abstractNumId w:val="35"/>
  </w:num>
  <w:num w:numId="3">
    <w:abstractNumId w:val="48"/>
  </w:num>
  <w:num w:numId="4">
    <w:abstractNumId w:val="70"/>
  </w:num>
  <w:num w:numId="5">
    <w:abstractNumId w:val="43"/>
  </w:num>
  <w:num w:numId="6">
    <w:abstractNumId w:val="39"/>
  </w:num>
  <w:num w:numId="7">
    <w:abstractNumId w:val="10"/>
  </w:num>
  <w:num w:numId="8">
    <w:abstractNumId w:val="11"/>
  </w:num>
  <w:num w:numId="9">
    <w:abstractNumId w:val="3"/>
  </w:num>
  <w:num w:numId="10">
    <w:abstractNumId w:val="55"/>
  </w:num>
  <w:num w:numId="11">
    <w:abstractNumId w:val="63"/>
  </w:num>
  <w:num w:numId="12">
    <w:abstractNumId w:val="26"/>
  </w:num>
  <w:num w:numId="13">
    <w:abstractNumId w:val="13"/>
  </w:num>
  <w:num w:numId="14">
    <w:abstractNumId w:val="2"/>
  </w:num>
  <w:num w:numId="15">
    <w:abstractNumId w:val="29"/>
  </w:num>
  <w:num w:numId="16">
    <w:abstractNumId w:val="54"/>
  </w:num>
  <w:num w:numId="17">
    <w:abstractNumId w:val="24"/>
  </w:num>
  <w:num w:numId="18">
    <w:abstractNumId w:val="21"/>
  </w:num>
  <w:num w:numId="19">
    <w:abstractNumId w:val="57"/>
  </w:num>
  <w:num w:numId="20">
    <w:abstractNumId w:val="45"/>
  </w:num>
  <w:num w:numId="21">
    <w:abstractNumId w:val="60"/>
  </w:num>
  <w:num w:numId="22">
    <w:abstractNumId w:val="6"/>
  </w:num>
  <w:num w:numId="23">
    <w:abstractNumId w:val="42"/>
  </w:num>
  <w:num w:numId="24">
    <w:abstractNumId w:val="14"/>
  </w:num>
  <w:num w:numId="25">
    <w:abstractNumId w:val="33"/>
  </w:num>
  <w:num w:numId="26">
    <w:abstractNumId w:val="68"/>
  </w:num>
  <w:num w:numId="27">
    <w:abstractNumId w:val="20"/>
  </w:num>
  <w:num w:numId="28">
    <w:abstractNumId w:val="71"/>
  </w:num>
  <w:num w:numId="29">
    <w:abstractNumId w:val="49"/>
  </w:num>
  <w:num w:numId="30">
    <w:abstractNumId w:val="40"/>
  </w:num>
  <w:num w:numId="31">
    <w:abstractNumId w:val="41"/>
  </w:num>
  <w:num w:numId="32">
    <w:abstractNumId w:val="47"/>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6"/>
  </w:num>
  <w:num w:numId="41">
    <w:abstractNumId w:val="64"/>
  </w:num>
  <w:num w:numId="42">
    <w:abstractNumId w:val="7"/>
  </w:num>
  <w:num w:numId="43">
    <w:abstractNumId w:val="52"/>
  </w:num>
  <w:num w:numId="44">
    <w:abstractNumId w:val="44"/>
  </w:num>
  <w:num w:numId="45">
    <w:abstractNumId w:val="12"/>
  </w:num>
  <w:num w:numId="46">
    <w:abstractNumId w:val="61"/>
  </w:num>
  <w:num w:numId="47">
    <w:abstractNumId w:val="59"/>
  </w:num>
  <w:num w:numId="48">
    <w:abstractNumId w:val="15"/>
  </w:num>
  <w:num w:numId="49">
    <w:abstractNumId w:val="65"/>
  </w:num>
  <w:num w:numId="50">
    <w:abstractNumId w:val="19"/>
  </w:num>
  <w:num w:numId="51">
    <w:abstractNumId w:val="30"/>
  </w:num>
  <w:num w:numId="52">
    <w:abstractNumId w:val="72"/>
  </w:num>
  <w:num w:numId="53">
    <w:abstractNumId w:val="38"/>
  </w:num>
  <w:num w:numId="54">
    <w:abstractNumId w:val="27"/>
  </w:num>
  <w:num w:numId="55">
    <w:abstractNumId w:val="8"/>
  </w:num>
  <w:num w:numId="56">
    <w:abstractNumId w:val="69"/>
  </w:num>
  <w:num w:numId="57">
    <w:abstractNumId w:val="9"/>
  </w:num>
  <w:num w:numId="58">
    <w:abstractNumId w:val="53"/>
  </w:num>
  <w:num w:numId="59">
    <w:abstractNumId w:val="50"/>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8"/>
  </w:num>
  <w:num w:numId="67">
    <w:abstractNumId w:val="32"/>
  </w:num>
  <w:num w:numId="68">
    <w:abstractNumId w:val="18"/>
  </w:num>
  <w:num w:numId="69">
    <w:abstractNumId w:val="62"/>
  </w:num>
  <w:num w:numId="70">
    <w:abstractNumId w:val="36"/>
  </w:num>
  <w:num w:numId="71">
    <w:abstractNumId w:val="67"/>
  </w:num>
  <w:num w:numId="72">
    <w:abstractNumId w:val="51"/>
  </w:num>
  <w:num w:numId="73">
    <w:abstractNumId w:val="56"/>
  </w:num>
  <w:num w:numId="74">
    <w:abstractNumId w:val="28"/>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 revisions">
    <w15:presenceInfo w15:providerId="None" w15:userId="Huawei - revision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D05"/>
    <w:rsid w:val="00012F4F"/>
    <w:rsid w:val="000165BC"/>
    <w:rsid w:val="0002116F"/>
    <w:rsid w:val="00022167"/>
    <w:rsid w:val="00023BD6"/>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525"/>
    <w:rsid w:val="00133842"/>
    <w:rsid w:val="0014339E"/>
    <w:rsid w:val="001438C8"/>
    <w:rsid w:val="001521E2"/>
    <w:rsid w:val="00155A2C"/>
    <w:rsid w:val="00161CE3"/>
    <w:rsid w:val="001708E8"/>
    <w:rsid w:val="00172659"/>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500FA5"/>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543D"/>
    <w:rsid w:val="006449E6"/>
    <w:rsid w:val="00646FD0"/>
    <w:rsid w:val="00647114"/>
    <w:rsid w:val="00651218"/>
    <w:rsid w:val="00651290"/>
    <w:rsid w:val="00675956"/>
    <w:rsid w:val="00687518"/>
    <w:rsid w:val="00695E11"/>
    <w:rsid w:val="0069627A"/>
    <w:rsid w:val="00696741"/>
    <w:rsid w:val="006A1DAE"/>
    <w:rsid w:val="006A323F"/>
    <w:rsid w:val="006A738B"/>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6EA8"/>
    <w:rsid w:val="00872A01"/>
    <w:rsid w:val="00873873"/>
    <w:rsid w:val="008740BA"/>
    <w:rsid w:val="008768CA"/>
    <w:rsid w:val="00881487"/>
    <w:rsid w:val="00883B04"/>
    <w:rsid w:val="008850BE"/>
    <w:rsid w:val="00885334"/>
    <w:rsid w:val="00886EC7"/>
    <w:rsid w:val="0088762A"/>
    <w:rsid w:val="008963F0"/>
    <w:rsid w:val="008A63C7"/>
    <w:rsid w:val="008A66A4"/>
    <w:rsid w:val="008A6A51"/>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50E65"/>
    <w:rsid w:val="00951AC7"/>
    <w:rsid w:val="0095387D"/>
    <w:rsid w:val="00954636"/>
    <w:rsid w:val="00962C91"/>
    <w:rsid w:val="00964F1F"/>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37B7"/>
    <w:rsid w:val="00A04201"/>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7A03"/>
    <w:rsid w:val="00DB1818"/>
    <w:rsid w:val="00DB649C"/>
    <w:rsid w:val="00DC1B17"/>
    <w:rsid w:val="00DC309B"/>
    <w:rsid w:val="00DC4969"/>
    <w:rsid w:val="00DC4DA2"/>
    <w:rsid w:val="00DC61F1"/>
    <w:rsid w:val="00DD23E4"/>
    <w:rsid w:val="00DD3008"/>
    <w:rsid w:val="00DD4C17"/>
    <w:rsid w:val="00DD5AD3"/>
    <w:rsid w:val="00DD74A5"/>
    <w:rsid w:val="00DE13B7"/>
    <w:rsid w:val="00DF2B1F"/>
    <w:rsid w:val="00DF62CD"/>
    <w:rsid w:val="00E032E5"/>
    <w:rsid w:val="00E10564"/>
    <w:rsid w:val="00E11EA5"/>
    <w:rsid w:val="00E16509"/>
    <w:rsid w:val="00E21C9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CCE"/>
    <w:rsid w:val="00F6735A"/>
    <w:rsid w:val="00F71FE5"/>
    <w:rsid w:val="00F759AD"/>
    <w:rsid w:val="00F75DFB"/>
    <w:rsid w:val="00F76201"/>
    <w:rsid w:val="00F80835"/>
    <w:rsid w:val="00F80D74"/>
    <w:rsid w:val="00F825F6"/>
    <w:rsid w:val="00F84E7D"/>
    <w:rsid w:val="00F862A7"/>
    <w:rsid w:val="00F9008D"/>
    <w:rsid w:val="00F97287"/>
    <w:rsid w:val="00FA1263"/>
    <w:rsid w:val="00FA1266"/>
    <w:rsid w:val="00FA3932"/>
    <w:rsid w:val="00FB4B0D"/>
    <w:rsid w:val="00FC0B51"/>
    <w:rsid w:val="00FC1192"/>
    <w:rsid w:val="00FC3855"/>
    <w:rsid w:val="00FC3A0B"/>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emf"/><Relationship Id="rId21" Type="http://schemas.openxmlformats.org/officeDocument/2006/relationships/image" Target="media/image7.wmf"/><Relationship Id="rId42" Type="http://schemas.openxmlformats.org/officeDocument/2006/relationships/image" Target="media/image19.wmf"/><Relationship Id="rId63" Type="http://schemas.openxmlformats.org/officeDocument/2006/relationships/oleObject" Target="embeddings/oleObject14.bin"/><Relationship Id="rId84" Type="http://schemas.openxmlformats.org/officeDocument/2006/relationships/image" Target="media/image48.wmf"/><Relationship Id="rId138" Type="http://schemas.openxmlformats.org/officeDocument/2006/relationships/oleObject" Target="embeddings/oleObject30.bin"/><Relationship Id="rId159" Type="http://schemas.openxmlformats.org/officeDocument/2006/relationships/image" Target="media/image109.wmf"/><Relationship Id="rId170" Type="http://schemas.openxmlformats.org/officeDocument/2006/relationships/oleObject" Target="embeddings/oleObject37.bin"/><Relationship Id="rId191" Type="http://schemas.openxmlformats.org/officeDocument/2006/relationships/image" Target="media/image124.wmf"/><Relationship Id="rId205" Type="http://schemas.openxmlformats.org/officeDocument/2006/relationships/image" Target="media/image133.emf"/><Relationship Id="rId226" Type="http://schemas.openxmlformats.org/officeDocument/2006/relationships/oleObject" Target="embeddings/oleObject62.bin"/><Relationship Id="rId247" Type="http://schemas.openxmlformats.org/officeDocument/2006/relationships/image" Target="media/image152.png"/><Relationship Id="rId107" Type="http://schemas.openxmlformats.org/officeDocument/2006/relationships/image" Target="media/image64.emf"/><Relationship Id="rId268" Type="http://schemas.openxmlformats.org/officeDocument/2006/relationships/oleObject" Target="embeddings/oleObject77.bin"/><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8.bin"/><Relationship Id="rId53" Type="http://schemas.openxmlformats.org/officeDocument/2006/relationships/image" Target="media/image26.emf"/><Relationship Id="rId74" Type="http://schemas.openxmlformats.org/officeDocument/2006/relationships/image" Target="media/image42.emf"/><Relationship Id="rId128" Type="http://schemas.openxmlformats.org/officeDocument/2006/relationships/image" Target="media/image83.emf"/><Relationship Id="rId149" Type="http://schemas.openxmlformats.org/officeDocument/2006/relationships/image" Target="media/image100.emf"/><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110.wmf"/><Relationship Id="rId181" Type="http://schemas.openxmlformats.org/officeDocument/2006/relationships/oleObject" Target="embeddings/oleObject44.bin"/><Relationship Id="rId216" Type="http://schemas.openxmlformats.org/officeDocument/2006/relationships/image" Target="media/image141.wmf"/><Relationship Id="rId237" Type="http://schemas.openxmlformats.org/officeDocument/2006/relationships/oleObject" Target="embeddings/oleObject73.bin"/><Relationship Id="rId258" Type="http://schemas.openxmlformats.org/officeDocument/2006/relationships/image" Target="media/image163.png"/><Relationship Id="rId22" Type="http://schemas.openxmlformats.org/officeDocument/2006/relationships/oleObject" Target="embeddings/oleObject3.bin"/><Relationship Id="rId43" Type="http://schemas.openxmlformats.org/officeDocument/2006/relationships/oleObject" Target="embeddings/oleObject12.bin"/><Relationship Id="rId64" Type="http://schemas.openxmlformats.org/officeDocument/2006/relationships/image" Target="media/image34.wmf"/><Relationship Id="rId118" Type="http://schemas.openxmlformats.org/officeDocument/2006/relationships/oleObject" Target="embeddings/oleObject29.bin"/><Relationship Id="rId139" Type="http://schemas.openxmlformats.org/officeDocument/2006/relationships/image" Target="media/image92.png"/><Relationship Id="rId85" Type="http://schemas.openxmlformats.org/officeDocument/2006/relationships/oleObject" Target="embeddings/oleObject21.bin"/><Relationship Id="rId150" Type="http://schemas.openxmlformats.org/officeDocument/2006/relationships/image" Target="media/image101.emf"/><Relationship Id="rId171" Type="http://schemas.openxmlformats.org/officeDocument/2006/relationships/oleObject" Target="embeddings/oleObject38.bin"/><Relationship Id="rId192" Type="http://schemas.openxmlformats.org/officeDocument/2006/relationships/oleObject" Target="embeddings/oleObject50.bin"/><Relationship Id="rId206" Type="http://schemas.openxmlformats.org/officeDocument/2006/relationships/image" Target="media/image134.wmf"/><Relationship Id="rId227" Type="http://schemas.openxmlformats.org/officeDocument/2006/relationships/oleObject" Target="embeddings/oleObject63.bin"/><Relationship Id="rId248" Type="http://schemas.openxmlformats.org/officeDocument/2006/relationships/image" Target="media/image153.png"/><Relationship Id="rId269" Type="http://schemas.openxmlformats.org/officeDocument/2006/relationships/image" Target="media/image172.wmf"/><Relationship Id="rId12" Type="http://schemas.openxmlformats.org/officeDocument/2006/relationships/image" Target="media/image3.wmf"/><Relationship Id="rId33" Type="http://schemas.openxmlformats.org/officeDocument/2006/relationships/image" Target="media/image13.emf"/><Relationship Id="rId108" Type="http://schemas.openxmlformats.org/officeDocument/2006/relationships/image" Target="media/image65.png"/><Relationship Id="rId129" Type="http://schemas.openxmlformats.org/officeDocument/2006/relationships/image" Target="media/image84.emf"/><Relationship Id="rId54" Type="http://schemas.openxmlformats.org/officeDocument/2006/relationships/package" Target="embeddings/Microsoft_Word_Document2.docx"/><Relationship Id="rId75" Type="http://schemas.openxmlformats.org/officeDocument/2006/relationships/image" Target="media/image43.png"/><Relationship Id="rId96" Type="http://schemas.openxmlformats.org/officeDocument/2006/relationships/image" Target="media/image54.wmf"/><Relationship Id="rId140" Type="http://schemas.openxmlformats.org/officeDocument/2006/relationships/image" Target="media/image93.png"/><Relationship Id="rId161" Type="http://schemas.openxmlformats.org/officeDocument/2006/relationships/image" Target="media/image111.wmf"/><Relationship Id="rId182" Type="http://schemas.openxmlformats.org/officeDocument/2006/relationships/image" Target="media/image120.wmf"/><Relationship Id="rId217" Type="http://schemas.openxmlformats.org/officeDocument/2006/relationships/oleObject" Target="embeddings/oleObject57.bin"/><Relationship Id="rId6" Type="http://schemas.openxmlformats.org/officeDocument/2006/relationships/webSettings" Target="webSettings.xml"/><Relationship Id="rId238" Type="http://schemas.openxmlformats.org/officeDocument/2006/relationships/oleObject" Target="embeddings/oleObject74.bin"/><Relationship Id="rId259" Type="http://schemas.openxmlformats.org/officeDocument/2006/relationships/hyperlink" Target="https://se.mathworks.com/matlabcentral/fileexchange/67143-sparse-sampling-analysis-tool?s_tid=srchtitle" TargetMode="External"/><Relationship Id="rId23" Type="http://schemas.openxmlformats.org/officeDocument/2006/relationships/image" Target="media/image8.wmf"/><Relationship Id="rId119" Type="http://schemas.openxmlformats.org/officeDocument/2006/relationships/image" Target="media/image74.png"/><Relationship Id="rId270" Type="http://schemas.openxmlformats.org/officeDocument/2006/relationships/oleObject" Target="embeddings/oleObject78.bin"/><Relationship Id="rId44" Type="http://schemas.openxmlformats.org/officeDocument/2006/relationships/image" Target="media/image20.emf"/><Relationship Id="rId65" Type="http://schemas.openxmlformats.org/officeDocument/2006/relationships/oleObject" Target="embeddings/oleObject15.bin"/><Relationship Id="rId86" Type="http://schemas.openxmlformats.org/officeDocument/2006/relationships/image" Target="media/image49.wmf"/><Relationship Id="rId130" Type="http://schemas.openxmlformats.org/officeDocument/2006/relationships/image" Target="media/image85.emf"/><Relationship Id="rId151" Type="http://schemas.openxmlformats.org/officeDocument/2006/relationships/image" Target="media/image102.wmf"/><Relationship Id="rId172" Type="http://schemas.openxmlformats.org/officeDocument/2006/relationships/oleObject" Target="embeddings/oleObject39.bin"/><Relationship Id="rId193" Type="http://schemas.openxmlformats.org/officeDocument/2006/relationships/oleObject" Target="embeddings/oleObject51.bin"/><Relationship Id="rId202" Type="http://schemas.openxmlformats.org/officeDocument/2006/relationships/image" Target="media/image130.emf"/><Relationship Id="rId207" Type="http://schemas.openxmlformats.org/officeDocument/2006/relationships/image" Target="media/image135.emf"/><Relationship Id="rId223" Type="http://schemas.openxmlformats.org/officeDocument/2006/relationships/oleObject" Target="embeddings/oleObject60.bin"/><Relationship Id="rId228" Type="http://schemas.openxmlformats.org/officeDocument/2006/relationships/oleObject" Target="embeddings/oleObject64.bin"/><Relationship Id="rId244" Type="http://schemas.openxmlformats.org/officeDocument/2006/relationships/image" Target="media/image149.png"/><Relationship Id="rId249" Type="http://schemas.openxmlformats.org/officeDocument/2006/relationships/image" Target="media/image154.png"/><Relationship Id="rId13" Type="http://schemas.openxmlformats.org/officeDocument/2006/relationships/image" Target="media/image4.wmf"/><Relationship Id="rId18" Type="http://schemas.openxmlformats.org/officeDocument/2006/relationships/oleObject" Target="embeddings/oleObject1.bin"/><Relationship Id="rId39" Type="http://schemas.openxmlformats.org/officeDocument/2006/relationships/image" Target="media/image16.png"/><Relationship Id="rId109" Type="http://schemas.openxmlformats.org/officeDocument/2006/relationships/image" Target="media/image66.png"/><Relationship Id="rId260" Type="http://schemas.openxmlformats.org/officeDocument/2006/relationships/image" Target="media/image164.png"/><Relationship Id="rId265" Type="http://schemas.openxmlformats.org/officeDocument/2006/relationships/image" Target="media/image169.emf"/><Relationship Id="rId34" Type="http://schemas.openxmlformats.org/officeDocument/2006/relationships/oleObject" Target="embeddings/oleObject9.bin"/><Relationship Id="rId50" Type="http://schemas.openxmlformats.org/officeDocument/2006/relationships/package" Target="embeddings/Microsoft_Word_Document.docx"/><Relationship Id="rId55" Type="http://schemas.openxmlformats.org/officeDocument/2006/relationships/image" Target="media/image27.emf"/><Relationship Id="rId76" Type="http://schemas.openxmlformats.org/officeDocument/2006/relationships/image" Target="media/image44.wmf"/><Relationship Id="rId97" Type="http://schemas.openxmlformats.org/officeDocument/2006/relationships/oleObject" Target="embeddings/oleObject27.bin"/><Relationship Id="rId104" Type="http://schemas.openxmlformats.org/officeDocument/2006/relationships/image" Target="media/image61.png"/><Relationship Id="rId120" Type="http://schemas.openxmlformats.org/officeDocument/2006/relationships/image" Target="media/image75.png"/><Relationship Id="rId125" Type="http://schemas.openxmlformats.org/officeDocument/2006/relationships/image" Target="media/image80.png"/><Relationship Id="rId141" Type="http://schemas.openxmlformats.org/officeDocument/2006/relationships/image" Target="media/image94.png"/><Relationship Id="rId146" Type="http://schemas.openxmlformats.org/officeDocument/2006/relationships/image" Target="media/image97.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footnotes" Target="footnotes.xml"/><Relationship Id="rId71" Type="http://schemas.openxmlformats.org/officeDocument/2006/relationships/image" Target="media/image40.wmf"/><Relationship Id="rId92" Type="http://schemas.openxmlformats.org/officeDocument/2006/relationships/image" Target="media/image52.wmf"/><Relationship Id="rId162" Type="http://schemas.openxmlformats.org/officeDocument/2006/relationships/oleObject" Target="embeddings/oleObject33.bin"/><Relationship Id="rId183" Type="http://schemas.openxmlformats.org/officeDocument/2006/relationships/oleObject" Target="embeddings/oleObject45.bin"/><Relationship Id="rId213" Type="http://schemas.openxmlformats.org/officeDocument/2006/relationships/image" Target="media/image139.png"/><Relationship Id="rId218" Type="http://schemas.openxmlformats.org/officeDocument/2006/relationships/image" Target="media/image142.wmf"/><Relationship Id="rId234" Type="http://schemas.openxmlformats.org/officeDocument/2006/relationships/oleObject" Target="embeddings/oleObject70.bin"/><Relationship Id="rId239"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55.png"/><Relationship Id="rId255" Type="http://schemas.openxmlformats.org/officeDocument/2006/relationships/image" Target="media/image160.png"/><Relationship Id="rId271" Type="http://schemas.openxmlformats.org/officeDocument/2006/relationships/image" Target="media/image173.png"/><Relationship Id="rId276" Type="http://schemas.microsoft.com/office/2011/relationships/people" Target="people.xml"/><Relationship Id="rId24" Type="http://schemas.openxmlformats.org/officeDocument/2006/relationships/oleObject" Target="embeddings/oleObject4.bin"/><Relationship Id="rId40" Type="http://schemas.openxmlformats.org/officeDocument/2006/relationships/image" Target="media/image17.wmf"/><Relationship Id="rId45" Type="http://schemas.openxmlformats.org/officeDocument/2006/relationships/image" Target="media/image21.emf"/><Relationship Id="rId66" Type="http://schemas.openxmlformats.org/officeDocument/2006/relationships/image" Target="media/image35.png"/><Relationship Id="rId87" Type="http://schemas.openxmlformats.org/officeDocument/2006/relationships/oleObject" Target="embeddings/oleObject22.bin"/><Relationship Id="rId110" Type="http://schemas.openxmlformats.org/officeDocument/2006/relationships/image" Target="media/image67.png"/><Relationship Id="rId115" Type="http://schemas.openxmlformats.org/officeDocument/2006/relationships/image" Target="media/image72.emf"/><Relationship Id="rId131" Type="http://schemas.openxmlformats.org/officeDocument/2006/relationships/image" Target="media/image86.png"/><Relationship Id="rId136" Type="http://schemas.openxmlformats.org/officeDocument/2006/relationships/package" Target="embeddings/Microsoft_Word_Document4.docx"/><Relationship Id="rId157" Type="http://schemas.openxmlformats.org/officeDocument/2006/relationships/image" Target="media/image107.emf"/><Relationship Id="rId178" Type="http://schemas.openxmlformats.org/officeDocument/2006/relationships/image" Target="media/image118.wmf"/><Relationship Id="rId61" Type="http://schemas.openxmlformats.org/officeDocument/2006/relationships/image" Target="media/image32.emf"/><Relationship Id="rId82" Type="http://schemas.openxmlformats.org/officeDocument/2006/relationships/image" Target="media/image47.wmf"/><Relationship Id="rId152" Type="http://schemas.openxmlformats.org/officeDocument/2006/relationships/oleObject" Target="embeddings/oleObject32.bin"/><Relationship Id="rId173" Type="http://schemas.openxmlformats.org/officeDocument/2006/relationships/oleObject" Target="embeddings/oleObject40.bin"/><Relationship Id="rId194" Type="http://schemas.openxmlformats.org/officeDocument/2006/relationships/image" Target="media/image125.wmf"/><Relationship Id="rId199" Type="http://schemas.openxmlformats.org/officeDocument/2006/relationships/image" Target="media/image127.emf"/><Relationship Id="rId203" Type="http://schemas.openxmlformats.org/officeDocument/2006/relationships/image" Target="media/image131.emf"/><Relationship Id="rId208" Type="http://schemas.openxmlformats.org/officeDocument/2006/relationships/image" Target="media/image136.wmf"/><Relationship Id="rId229" Type="http://schemas.openxmlformats.org/officeDocument/2006/relationships/oleObject" Target="embeddings/oleObject65.bin"/><Relationship Id="rId19" Type="http://schemas.openxmlformats.org/officeDocument/2006/relationships/image" Target="media/image6.wmf"/><Relationship Id="rId224" Type="http://schemas.openxmlformats.org/officeDocument/2006/relationships/image" Target="media/image145.wmf"/><Relationship Id="rId240" Type="http://schemas.openxmlformats.org/officeDocument/2006/relationships/oleObject" Target="embeddings/oleObject76.bin"/><Relationship Id="rId245" Type="http://schemas.openxmlformats.org/officeDocument/2006/relationships/image" Target="media/image150.png"/><Relationship Id="rId261" Type="http://schemas.openxmlformats.org/officeDocument/2006/relationships/image" Target="media/image165.png"/><Relationship Id="rId266" Type="http://schemas.openxmlformats.org/officeDocument/2006/relationships/image" Target="media/image170.emf"/><Relationship Id="rId14" Type="http://schemas.openxmlformats.org/officeDocument/2006/relationships/comments" Target="comments.xml"/><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Word_Document3.docx"/><Relationship Id="rId77" Type="http://schemas.openxmlformats.org/officeDocument/2006/relationships/oleObject" Target="embeddings/oleObject17.bin"/><Relationship Id="rId100" Type="http://schemas.openxmlformats.org/officeDocument/2006/relationships/image" Target="media/image57.png"/><Relationship Id="rId105" Type="http://schemas.openxmlformats.org/officeDocument/2006/relationships/image" Target="media/image62.png"/><Relationship Id="rId126" Type="http://schemas.openxmlformats.org/officeDocument/2006/relationships/image" Target="media/image81.png"/><Relationship Id="rId147" Type="http://schemas.openxmlformats.org/officeDocument/2006/relationships/image" Target="media/image98.png"/><Relationship Id="rId168" Type="http://schemas.openxmlformats.org/officeDocument/2006/relationships/oleObject" Target="embeddings/oleObject36.bin"/><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1.wmf"/><Relationship Id="rId93" Type="http://schemas.openxmlformats.org/officeDocument/2006/relationships/oleObject" Target="embeddings/oleObject25.bin"/><Relationship Id="rId98" Type="http://schemas.openxmlformats.org/officeDocument/2006/relationships/image" Target="media/image55.emf"/><Relationship Id="rId121" Type="http://schemas.openxmlformats.org/officeDocument/2006/relationships/image" Target="media/image76.png"/><Relationship Id="rId142" Type="http://schemas.openxmlformats.org/officeDocument/2006/relationships/image" Target="media/image95.emf"/><Relationship Id="rId163" Type="http://schemas.openxmlformats.org/officeDocument/2006/relationships/image" Target="media/image112.wmf"/><Relationship Id="rId184" Type="http://schemas.openxmlformats.org/officeDocument/2006/relationships/image" Target="media/image121.wmf"/><Relationship Id="rId189" Type="http://schemas.openxmlformats.org/officeDocument/2006/relationships/image" Target="media/image123.wmf"/><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oleObject" Target="embeddings/oleObject66.bin"/><Relationship Id="rId235" Type="http://schemas.openxmlformats.org/officeDocument/2006/relationships/oleObject" Target="embeddings/oleObject71.bin"/><Relationship Id="rId251" Type="http://schemas.openxmlformats.org/officeDocument/2006/relationships/image" Target="media/image156.png"/><Relationship Id="rId256" Type="http://schemas.openxmlformats.org/officeDocument/2006/relationships/image" Target="media/image161.png"/><Relationship Id="rId277" Type="http://schemas.openxmlformats.org/officeDocument/2006/relationships/theme" Target="theme/theme1.xml"/><Relationship Id="rId25" Type="http://schemas.openxmlformats.org/officeDocument/2006/relationships/image" Target="media/image9.wmf"/><Relationship Id="rId46" Type="http://schemas.openxmlformats.org/officeDocument/2006/relationships/image" Target="media/image22.emf"/><Relationship Id="rId67" Type="http://schemas.openxmlformats.org/officeDocument/2006/relationships/image" Target="media/image36.png"/><Relationship Id="rId116" Type="http://schemas.openxmlformats.org/officeDocument/2006/relationships/oleObject" Target="embeddings/oleObject28.bin"/><Relationship Id="rId137" Type="http://schemas.openxmlformats.org/officeDocument/2006/relationships/image" Target="media/image91.wmf"/><Relationship Id="rId158" Type="http://schemas.openxmlformats.org/officeDocument/2006/relationships/image" Target="media/image108.emf"/><Relationship Id="rId272" Type="http://schemas.openxmlformats.org/officeDocument/2006/relationships/image" Target="media/image174.e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33.wmf"/><Relationship Id="rId83" Type="http://schemas.openxmlformats.org/officeDocument/2006/relationships/oleObject" Target="embeddings/oleObject20.bin"/><Relationship Id="rId88" Type="http://schemas.openxmlformats.org/officeDocument/2006/relationships/image" Target="media/image50.wmf"/><Relationship Id="rId111" Type="http://schemas.openxmlformats.org/officeDocument/2006/relationships/image" Target="media/image68.emf"/><Relationship Id="rId132" Type="http://schemas.openxmlformats.org/officeDocument/2006/relationships/image" Target="media/image87.png"/><Relationship Id="rId153" Type="http://schemas.openxmlformats.org/officeDocument/2006/relationships/image" Target="media/image103.png"/><Relationship Id="rId174" Type="http://schemas.openxmlformats.org/officeDocument/2006/relationships/image" Target="media/image116.wmf"/><Relationship Id="rId179" Type="http://schemas.openxmlformats.org/officeDocument/2006/relationships/oleObject" Target="embeddings/oleObject43.bin"/><Relationship Id="rId195" Type="http://schemas.openxmlformats.org/officeDocument/2006/relationships/oleObject" Target="embeddings/oleObject52.bin"/><Relationship Id="rId209" Type="http://schemas.openxmlformats.org/officeDocument/2006/relationships/oleObject" Target="embeddings/oleObject55.bin"/><Relationship Id="rId190" Type="http://schemas.openxmlformats.org/officeDocument/2006/relationships/oleObject" Target="embeddings/oleObject49.bin"/><Relationship Id="rId204" Type="http://schemas.openxmlformats.org/officeDocument/2006/relationships/image" Target="media/image132.emf"/><Relationship Id="rId220" Type="http://schemas.openxmlformats.org/officeDocument/2006/relationships/image" Target="media/image143.wmf"/><Relationship Id="rId225" Type="http://schemas.openxmlformats.org/officeDocument/2006/relationships/oleObject" Target="embeddings/oleObject61.bin"/><Relationship Id="rId241" Type="http://schemas.openxmlformats.org/officeDocument/2006/relationships/image" Target="media/image146.png"/><Relationship Id="rId246" Type="http://schemas.openxmlformats.org/officeDocument/2006/relationships/image" Target="media/image151.png"/><Relationship Id="rId267" Type="http://schemas.openxmlformats.org/officeDocument/2006/relationships/image" Target="media/image171.wmf"/><Relationship Id="rId15" Type="http://schemas.microsoft.com/office/2011/relationships/commentsExtended" Target="commentsExtended.xml"/><Relationship Id="rId36" Type="http://schemas.openxmlformats.org/officeDocument/2006/relationships/oleObject" Target="embeddings/oleObject10.bin"/><Relationship Id="rId57" Type="http://schemas.openxmlformats.org/officeDocument/2006/relationships/image" Target="media/image28.png"/><Relationship Id="rId106" Type="http://schemas.openxmlformats.org/officeDocument/2006/relationships/image" Target="media/image63.png"/><Relationship Id="rId127" Type="http://schemas.openxmlformats.org/officeDocument/2006/relationships/image" Target="media/image82.emf"/><Relationship Id="rId262" Type="http://schemas.openxmlformats.org/officeDocument/2006/relationships/image" Target="media/image166.png"/><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Word_Document1.docx"/><Relationship Id="rId73" Type="http://schemas.openxmlformats.org/officeDocument/2006/relationships/oleObject" Target="embeddings/oleObject16.bin"/><Relationship Id="rId78" Type="http://schemas.openxmlformats.org/officeDocument/2006/relationships/image" Target="media/image45.wmf"/><Relationship Id="rId94" Type="http://schemas.openxmlformats.org/officeDocument/2006/relationships/image" Target="media/image53.wmf"/><Relationship Id="rId99" Type="http://schemas.openxmlformats.org/officeDocument/2006/relationships/image" Target="media/image56.emf"/><Relationship Id="rId101" Type="http://schemas.openxmlformats.org/officeDocument/2006/relationships/image" Target="media/image58.png"/><Relationship Id="rId122" Type="http://schemas.openxmlformats.org/officeDocument/2006/relationships/image" Target="media/image77.emf"/><Relationship Id="rId143" Type="http://schemas.openxmlformats.org/officeDocument/2006/relationships/package" Target="embeddings/Microsoft_Visio_Drawing4211556666666611116666666666666666666666.vsdx"/><Relationship Id="rId148" Type="http://schemas.openxmlformats.org/officeDocument/2006/relationships/image" Target="media/image99.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9.wmf"/><Relationship Id="rId210" Type="http://schemas.openxmlformats.org/officeDocument/2006/relationships/image" Target="media/image137.emf"/><Relationship Id="rId215" Type="http://schemas.openxmlformats.org/officeDocument/2006/relationships/oleObject" Target="embeddings/oleObject56.bin"/><Relationship Id="rId236" Type="http://schemas.openxmlformats.org/officeDocument/2006/relationships/oleObject" Target="embeddings/oleObject72.bin"/><Relationship Id="rId257" Type="http://schemas.openxmlformats.org/officeDocument/2006/relationships/image" Target="media/image162.png"/><Relationship Id="rId26" Type="http://schemas.openxmlformats.org/officeDocument/2006/relationships/oleObject" Target="embeddings/oleObject5.bin"/><Relationship Id="rId231" Type="http://schemas.openxmlformats.org/officeDocument/2006/relationships/oleObject" Target="embeddings/oleObject67.bin"/><Relationship Id="rId252" Type="http://schemas.openxmlformats.org/officeDocument/2006/relationships/image" Target="media/image157.png"/><Relationship Id="rId273" Type="http://schemas.openxmlformats.org/officeDocument/2006/relationships/header" Target="header1.xml"/><Relationship Id="rId47" Type="http://schemas.openxmlformats.org/officeDocument/2006/relationships/oleObject" Target="embeddings/oleObject13.bin"/><Relationship Id="rId68" Type="http://schemas.openxmlformats.org/officeDocument/2006/relationships/image" Target="media/image37.wmf"/><Relationship Id="rId89" Type="http://schemas.openxmlformats.org/officeDocument/2006/relationships/oleObject" Target="embeddings/oleObject23.bin"/><Relationship Id="rId112" Type="http://schemas.openxmlformats.org/officeDocument/2006/relationships/image" Target="media/image69.emf"/><Relationship Id="rId133" Type="http://schemas.openxmlformats.org/officeDocument/2006/relationships/image" Target="media/image88.emf"/><Relationship Id="rId154" Type="http://schemas.openxmlformats.org/officeDocument/2006/relationships/image" Target="media/image104.png"/><Relationship Id="rId175" Type="http://schemas.openxmlformats.org/officeDocument/2006/relationships/oleObject" Target="embeddings/oleObject41.bin"/><Relationship Id="rId196" Type="http://schemas.openxmlformats.org/officeDocument/2006/relationships/oleObject" Target="embeddings/oleObject53.bin"/><Relationship Id="rId200" Type="http://schemas.openxmlformats.org/officeDocument/2006/relationships/image" Target="media/image128.emf"/><Relationship Id="rId16" Type="http://schemas.microsoft.com/office/2016/09/relationships/commentsIds" Target="commentsIds.xml"/><Relationship Id="rId221" Type="http://schemas.openxmlformats.org/officeDocument/2006/relationships/oleObject" Target="embeddings/oleObject59.bin"/><Relationship Id="rId242" Type="http://schemas.openxmlformats.org/officeDocument/2006/relationships/image" Target="media/image147.png"/><Relationship Id="rId263" Type="http://schemas.openxmlformats.org/officeDocument/2006/relationships/image" Target="media/image167.png"/><Relationship Id="rId37" Type="http://schemas.openxmlformats.org/officeDocument/2006/relationships/image" Target="media/image15.emf"/><Relationship Id="rId58" Type="http://schemas.openxmlformats.org/officeDocument/2006/relationships/image" Target="media/image29.png"/><Relationship Id="rId79" Type="http://schemas.openxmlformats.org/officeDocument/2006/relationships/oleObject" Target="embeddings/oleObject18.bin"/><Relationship Id="rId102" Type="http://schemas.openxmlformats.org/officeDocument/2006/relationships/image" Target="media/image59.jpeg"/><Relationship Id="rId123" Type="http://schemas.openxmlformats.org/officeDocument/2006/relationships/image" Target="media/image78.emf"/><Relationship Id="rId144" Type="http://schemas.openxmlformats.org/officeDocument/2006/relationships/image" Target="media/image96.emf"/><Relationship Id="rId90" Type="http://schemas.openxmlformats.org/officeDocument/2006/relationships/image" Target="media/image51.wmf"/><Relationship Id="rId165" Type="http://schemas.openxmlformats.org/officeDocument/2006/relationships/image" Target="media/image113.wmf"/><Relationship Id="rId186" Type="http://schemas.openxmlformats.org/officeDocument/2006/relationships/image" Target="media/image122.wmf"/><Relationship Id="rId211" Type="http://schemas.openxmlformats.org/officeDocument/2006/relationships/package" Target="embeddings/Microsoft_Word_Document5.docx"/><Relationship Id="rId232" Type="http://schemas.openxmlformats.org/officeDocument/2006/relationships/oleObject" Target="embeddings/oleObject68.bin"/><Relationship Id="rId253" Type="http://schemas.openxmlformats.org/officeDocument/2006/relationships/image" Target="media/image158.png"/><Relationship Id="rId274"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image" Target="media/image23.png"/><Relationship Id="rId69" Type="http://schemas.openxmlformats.org/officeDocument/2006/relationships/image" Target="media/image38.wmf"/><Relationship Id="rId113" Type="http://schemas.openxmlformats.org/officeDocument/2006/relationships/image" Target="media/image70.emf"/><Relationship Id="rId134" Type="http://schemas.openxmlformats.org/officeDocument/2006/relationships/image" Target="media/image89.emf"/><Relationship Id="rId80" Type="http://schemas.openxmlformats.org/officeDocument/2006/relationships/image" Target="media/image46.wmf"/><Relationship Id="rId155" Type="http://schemas.openxmlformats.org/officeDocument/2006/relationships/image" Target="media/image105.png"/><Relationship Id="rId176" Type="http://schemas.openxmlformats.org/officeDocument/2006/relationships/image" Target="media/image117.wmf"/><Relationship Id="rId197" Type="http://schemas.openxmlformats.org/officeDocument/2006/relationships/image" Target="media/image126.wmf"/><Relationship Id="rId201" Type="http://schemas.openxmlformats.org/officeDocument/2006/relationships/image" Target="media/image129.emf"/><Relationship Id="rId222" Type="http://schemas.openxmlformats.org/officeDocument/2006/relationships/image" Target="media/image144.wmf"/><Relationship Id="rId243" Type="http://schemas.openxmlformats.org/officeDocument/2006/relationships/image" Target="media/image148.png"/><Relationship Id="rId264" Type="http://schemas.openxmlformats.org/officeDocument/2006/relationships/image" Target="media/image168.emf"/><Relationship Id="rId17" Type="http://schemas.openxmlformats.org/officeDocument/2006/relationships/image" Target="media/image5.wmf"/><Relationship Id="rId38" Type="http://schemas.openxmlformats.org/officeDocument/2006/relationships/oleObject" Target="embeddings/oleObject11.bin"/><Relationship Id="rId59" Type="http://schemas.openxmlformats.org/officeDocument/2006/relationships/image" Target="media/image30.emf"/><Relationship Id="rId103" Type="http://schemas.openxmlformats.org/officeDocument/2006/relationships/image" Target="media/image60.wmf"/><Relationship Id="rId124" Type="http://schemas.openxmlformats.org/officeDocument/2006/relationships/image" Target="media/image79.png"/><Relationship Id="rId70" Type="http://schemas.openxmlformats.org/officeDocument/2006/relationships/image" Target="media/image39.wmf"/><Relationship Id="rId91" Type="http://schemas.openxmlformats.org/officeDocument/2006/relationships/oleObject" Target="embeddings/oleObject24.bin"/><Relationship Id="rId145" Type="http://schemas.openxmlformats.org/officeDocument/2006/relationships/oleObject" Target="embeddings/oleObject31.bin"/><Relationship Id="rId166" Type="http://schemas.openxmlformats.org/officeDocument/2006/relationships/oleObject" Target="embeddings/oleObject35.bin"/><Relationship Id="rId187" Type="http://schemas.openxmlformats.org/officeDocument/2006/relationships/oleObject" Target="embeddings/oleObject47.bin"/><Relationship Id="rId1" Type="http://schemas.microsoft.com/office/2006/relationships/keyMapCustomizations" Target="customizations.xml"/><Relationship Id="rId212" Type="http://schemas.openxmlformats.org/officeDocument/2006/relationships/image" Target="media/image138.png"/><Relationship Id="rId233" Type="http://schemas.openxmlformats.org/officeDocument/2006/relationships/oleObject" Target="embeddings/oleObject69.bin"/><Relationship Id="rId254" Type="http://schemas.openxmlformats.org/officeDocument/2006/relationships/image" Target="media/image159.png"/><Relationship Id="rId28" Type="http://schemas.openxmlformats.org/officeDocument/2006/relationships/oleObject" Target="embeddings/oleObject6.bin"/><Relationship Id="rId49" Type="http://schemas.openxmlformats.org/officeDocument/2006/relationships/image" Target="media/image24.emf"/><Relationship Id="rId114" Type="http://schemas.openxmlformats.org/officeDocument/2006/relationships/image" Target="media/image71.emf"/><Relationship Id="rId275" Type="http://schemas.openxmlformats.org/officeDocument/2006/relationships/fontTable" Target="fontTable.xml"/><Relationship Id="rId60" Type="http://schemas.openxmlformats.org/officeDocument/2006/relationships/image" Target="media/image31.emf"/><Relationship Id="rId81" Type="http://schemas.openxmlformats.org/officeDocument/2006/relationships/oleObject" Target="embeddings/oleObject19.bin"/><Relationship Id="rId135" Type="http://schemas.openxmlformats.org/officeDocument/2006/relationships/image" Target="media/image90.emf"/><Relationship Id="rId156" Type="http://schemas.openxmlformats.org/officeDocument/2006/relationships/image" Target="media/image106.emf"/><Relationship Id="rId177" Type="http://schemas.openxmlformats.org/officeDocument/2006/relationships/oleObject" Target="embeddings/oleObject42.bin"/><Relationship Id="rId198"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E85499-597C-457F-BBE8-8E3FD67CC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299</Pages>
  <Words>101493</Words>
  <Characters>578511</Characters>
  <Application>Microsoft Office Word</Application>
  <DocSecurity>0</DocSecurity>
  <Lines>4820</Lines>
  <Paragraphs>1357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678647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6</cp:revision>
  <cp:lastPrinted>2019-02-25T14:05:00Z</cp:lastPrinted>
  <dcterms:created xsi:type="dcterms:W3CDTF">2020-06-22T15:10:00Z</dcterms:created>
  <dcterms:modified xsi:type="dcterms:W3CDTF">2020-07-22T19:55:00Z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