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3549" w:rsidRPr="00C12953" w:rsidRDefault="008C38C3" w:rsidP="00DC66D0">
      <w:pPr>
        <w:pStyle w:val="ZA"/>
        <w:framePr w:wrap="notBeside"/>
      </w:pPr>
      <w:bookmarkStart w:id="0" w:name="page1"/>
      <w:r w:rsidRPr="00C12953">
        <w:rPr>
          <w:sz w:val="64"/>
        </w:rPr>
        <w:t>3GPP TS 36</w:t>
      </w:r>
      <w:r w:rsidR="004A3549" w:rsidRPr="00C12953">
        <w:rPr>
          <w:sz w:val="64"/>
        </w:rPr>
        <w:t>.</w:t>
      </w:r>
      <w:r w:rsidRPr="00C12953">
        <w:rPr>
          <w:sz w:val="64"/>
        </w:rPr>
        <w:t>21</w:t>
      </w:r>
      <w:r w:rsidR="00AD02B7" w:rsidRPr="00C12953">
        <w:rPr>
          <w:sz w:val="64"/>
        </w:rPr>
        <w:t>1</w:t>
      </w:r>
      <w:r w:rsidR="004A3549" w:rsidRPr="00C12953">
        <w:rPr>
          <w:sz w:val="64"/>
        </w:rPr>
        <w:t xml:space="preserve"> </w:t>
      </w:r>
      <w:r w:rsidR="000E0A12" w:rsidRPr="00C12953">
        <w:t>V</w:t>
      </w:r>
      <w:r w:rsidR="000E0A12">
        <w:t>15</w:t>
      </w:r>
      <w:r w:rsidR="00143EC7">
        <w:t>.</w:t>
      </w:r>
      <w:r w:rsidR="00370F66">
        <w:t>4</w:t>
      </w:r>
      <w:r w:rsidR="00DC66D0">
        <w:t>.</w:t>
      </w:r>
      <w:r w:rsidR="0036782E">
        <w:t>0</w:t>
      </w:r>
      <w:r w:rsidR="00FA795F">
        <w:t xml:space="preserve"> </w:t>
      </w:r>
      <w:r w:rsidR="004A3549" w:rsidRPr="00C12953">
        <w:rPr>
          <w:sz w:val="32"/>
        </w:rPr>
        <w:t>(</w:t>
      </w:r>
      <w:r w:rsidR="00E11D3E" w:rsidRPr="00C12953">
        <w:rPr>
          <w:sz w:val="32"/>
        </w:rPr>
        <w:t>20</w:t>
      </w:r>
      <w:r w:rsidR="00E11D3E">
        <w:rPr>
          <w:sz w:val="32"/>
        </w:rPr>
        <w:t>18</w:t>
      </w:r>
      <w:r w:rsidR="00AD02B7" w:rsidRPr="00C12953">
        <w:rPr>
          <w:sz w:val="32"/>
        </w:rPr>
        <w:t>-</w:t>
      </w:r>
      <w:r w:rsidR="00370F66">
        <w:rPr>
          <w:sz w:val="32"/>
        </w:rPr>
        <w:t>12</w:t>
      </w:r>
      <w:r w:rsidR="004A3549" w:rsidRPr="00C12953">
        <w:rPr>
          <w:sz w:val="32"/>
        </w:rPr>
        <w:t>)</w:t>
      </w:r>
    </w:p>
    <w:p w:rsidR="004A3549" w:rsidRPr="00C12953" w:rsidRDefault="004A3549">
      <w:pPr>
        <w:pStyle w:val="ZB"/>
        <w:framePr w:wrap="notBeside"/>
      </w:pPr>
      <w:r w:rsidRPr="00C12953">
        <w:t>Technical Specification</w:t>
      </w:r>
    </w:p>
    <w:p w:rsidR="00CC1748" w:rsidRPr="00C12953" w:rsidRDefault="00CC1748">
      <w:pPr>
        <w:pStyle w:val="ZB"/>
        <w:framePr w:wrap="notBeside"/>
      </w:pPr>
    </w:p>
    <w:p w:rsidR="004A3549" w:rsidRPr="00C12953" w:rsidRDefault="004A3549">
      <w:pPr>
        <w:pStyle w:val="ZT"/>
        <w:framePr w:wrap="notBeside"/>
      </w:pPr>
      <w:r w:rsidRPr="00C12953">
        <w:t>3rd Generation Partnership Project;</w:t>
      </w:r>
    </w:p>
    <w:p w:rsidR="004A3549" w:rsidRDefault="004A3549" w:rsidP="00CC1748">
      <w:pPr>
        <w:pStyle w:val="ZT"/>
        <w:framePr w:wrap="notBeside"/>
      </w:pPr>
      <w:r w:rsidRPr="00C12953">
        <w:t xml:space="preserve">Technical Specification Group </w:t>
      </w:r>
      <w:r w:rsidR="00CC1748" w:rsidRPr="00C12953">
        <w:t>Radio Access Network</w:t>
      </w:r>
      <w:r w:rsidRPr="00C12953">
        <w:t>;</w:t>
      </w:r>
    </w:p>
    <w:p w:rsidR="00CE6449" w:rsidRPr="00CE6449" w:rsidRDefault="00CE6449" w:rsidP="00CC1748">
      <w:pPr>
        <w:pStyle w:val="ZT"/>
        <w:framePr w:wrap="notBeside"/>
      </w:pPr>
      <w:r w:rsidRPr="00CE6449">
        <w:t>Evolved Universal Terrestrial Radio Access (E-UTRA);</w:t>
      </w:r>
    </w:p>
    <w:p w:rsidR="004A3549" w:rsidRPr="00C12953" w:rsidRDefault="00CC1748">
      <w:pPr>
        <w:pStyle w:val="ZT"/>
        <w:framePr w:wrap="notBeside"/>
      </w:pPr>
      <w:bookmarkStart w:id="1" w:name="OLE_LINK44"/>
      <w:bookmarkStart w:id="2" w:name="OLE_LINK45"/>
      <w:r w:rsidRPr="00C12953">
        <w:t xml:space="preserve">Physical </w:t>
      </w:r>
      <w:r w:rsidR="00942720">
        <w:t>c</w:t>
      </w:r>
      <w:r w:rsidRPr="00C12953">
        <w:t xml:space="preserve">hannels and </w:t>
      </w:r>
      <w:r w:rsidR="00942720">
        <w:t>m</w:t>
      </w:r>
      <w:r w:rsidRPr="00C12953">
        <w:t>odulation</w:t>
      </w:r>
    </w:p>
    <w:bookmarkEnd w:id="1"/>
    <w:bookmarkEnd w:id="2"/>
    <w:p w:rsidR="004A3549" w:rsidRPr="00C12953" w:rsidRDefault="004A3549" w:rsidP="00CC1748">
      <w:pPr>
        <w:pStyle w:val="ZT"/>
        <w:framePr w:wrap="notBeside"/>
      </w:pPr>
      <w:r w:rsidRPr="00C12953">
        <w:t>(</w:t>
      </w:r>
      <w:r w:rsidRPr="00C12953">
        <w:rPr>
          <w:rStyle w:val="ZGSM"/>
        </w:rPr>
        <w:t xml:space="preserve">Release </w:t>
      </w:r>
      <w:r w:rsidR="000E0A12">
        <w:rPr>
          <w:rStyle w:val="ZGSM"/>
        </w:rPr>
        <w:t>15</w:t>
      </w:r>
      <w:r w:rsidRPr="00C12953">
        <w:t>)</w:t>
      </w:r>
    </w:p>
    <w:p w:rsidR="004A3549" w:rsidRPr="00C12953" w:rsidRDefault="004A3549">
      <w:pPr>
        <w:pStyle w:val="ZT"/>
        <w:framePr w:wrap="notBeside"/>
      </w:pPr>
    </w:p>
    <w:p w:rsidR="004A3549" w:rsidRPr="00C12953" w:rsidRDefault="004A3549">
      <w:pPr>
        <w:pStyle w:val="ZT"/>
        <w:framePr w:wrap="notBeside"/>
        <w:rPr>
          <w:i/>
          <w:sz w:val="28"/>
        </w:rPr>
      </w:pPr>
    </w:p>
    <w:p w:rsidR="00B66E69" w:rsidRPr="00235394" w:rsidRDefault="0064439D" w:rsidP="00B66E69">
      <w:pPr>
        <w:pStyle w:val="ZU"/>
        <w:framePr w:wrap="notBeside"/>
        <w:tabs>
          <w:tab w:val="right" w:pos="10206"/>
        </w:tabs>
        <w:jc w:val="left"/>
      </w:pPr>
      <w:r>
        <w:rPr>
          <w:i/>
        </w:rPr>
        <w:drawing>
          <wp:inline distT="0" distB="0" distL="0" distR="0">
            <wp:extent cx="1314450" cy="904875"/>
            <wp:effectExtent l="0" t="0" r="0" b="0"/>
            <wp:docPr id="1" name="Picture 1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6E69" w:rsidRPr="00235394">
        <w:rPr>
          <w:color w:val="0000FF"/>
        </w:rPr>
        <w:tab/>
      </w:r>
      <w:r>
        <w:drawing>
          <wp:inline distT="0" distB="0" distL="0" distR="0">
            <wp:extent cx="162877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AB4" w:rsidRDefault="00074AB4" w:rsidP="00074AB4">
      <w:pPr>
        <w:pStyle w:val="ZU"/>
        <w:framePr w:wrap="notBeside"/>
        <w:tabs>
          <w:tab w:val="right" w:pos="10206"/>
        </w:tabs>
        <w:jc w:val="left"/>
      </w:pPr>
    </w:p>
    <w:p w:rsidR="004A3549" w:rsidRPr="00C12953" w:rsidRDefault="004A3549">
      <w:pPr>
        <w:framePr w:h="1636" w:hRule="exact" w:wrap="notBeside" w:vAnchor="page" w:hAnchor="margin" w:y="15121"/>
        <w:jc w:val="both"/>
        <w:rPr>
          <w:sz w:val="16"/>
        </w:rPr>
      </w:pPr>
      <w:r w:rsidRPr="00C12953">
        <w:rPr>
          <w:sz w:val="16"/>
        </w:rPr>
        <w:t>The present document has been developed within the 3</w:t>
      </w:r>
      <w:r w:rsidRPr="00C12953">
        <w:rPr>
          <w:sz w:val="16"/>
          <w:vertAlign w:val="superscript"/>
        </w:rPr>
        <w:t>rd</w:t>
      </w:r>
      <w:r w:rsidRPr="00C12953">
        <w:rPr>
          <w:sz w:val="16"/>
        </w:rPr>
        <w:t xml:space="preserve"> Generation Partnership Project (3GPP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) and may be further elaborated for the purposes of 3GPP. </w:t>
      </w:r>
      <w:r w:rsidRPr="00C12953">
        <w:rPr>
          <w:sz w:val="16"/>
        </w:rPr>
        <w:br/>
        <w:t>The present document has not been subject to any approval process by the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Organizational Partners and shall not be implemented.</w:t>
      </w:r>
      <w:r w:rsidRPr="00C12953">
        <w:rPr>
          <w:sz w:val="16"/>
        </w:rPr>
        <w:tab/>
        <w:t xml:space="preserve"> </w:t>
      </w:r>
      <w:r w:rsidRPr="00C12953">
        <w:rPr>
          <w:sz w:val="16"/>
        </w:rPr>
        <w:br/>
        <w:t>This Specification is provided for future development work within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only. The Organizational Partners accept no liability for any use of this Specification.</w:t>
      </w:r>
      <w:r w:rsidRPr="00C12953">
        <w:rPr>
          <w:sz w:val="16"/>
        </w:rPr>
        <w:br/>
        <w:t>Specifications and reports for implementation of the 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 system should be obtained via the 3GPP Organizational Partners' Publications Offices.</w:t>
      </w:r>
    </w:p>
    <w:p w:rsidR="004A3549" w:rsidRPr="00C12953" w:rsidRDefault="004A3549">
      <w:pPr>
        <w:pStyle w:val="ZV"/>
        <w:framePr w:wrap="notBeside"/>
      </w:pPr>
    </w:p>
    <w:p w:rsidR="004A3549" w:rsidRPr="00C12953" w:rsidRDefault="004A3549"/>
    <w:bookmarkEnd w:id="0"/>
    <w:p w:rsidR="004A3549" w:rsidRPr="00C12953" w:rsidRDefault="004A3549">
      <w:pPr>
        <w:sectPr w:rsidR="004A3549" w:rsidRPr="00C12953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:rsidR="004A3549" w:rsidRPr="00C12953" w:rsidRDefault="004A3549">
      <w:bookmarkStart w:id="3" w:name="page2"/>
    </w:p>
    <w:p w:rsidR="004A3549" w:rsidRPr="00C12953" w:rsidRDefault="004A3549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C12953">
        <w:t>Keywords</w:t>
      </w:r>
    </w:p>
    <w:p w:rsidR="004A3549" w:rsidRPr="00C12953" w:rsidRDefault="006C7A9E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6C7A9E">
        <w:rPr>
          <w:rFonts w:ascii="Arial" w:hAnsi="Arial"/>
          <w:sz w:val="18"/>
        </w:rPr>
        <w:t>E-UTRA</w:t>
      </w:r>
      <w:r>
        <w:rPr>
          <w:rFonts w:ascii="Arial" w:hAnsi="Arial"/>
          <w:sz w:val="18"/>
        </w:rPr>
        <w:t>,</w:t>
      </w:r>
      <w:r w:rsidR="000176B8" w:rsidRPr="00C12953">
        <w:rPr>
          <w:rFonts w:ascii="Arial" w:hAnsi="Arial"/>
          <w:sz w:val="18"/>
        </w:rPr>
        <w:t xml:space="preserve"> radio, layer 1</w:t>
      </w:r>
    </w:p>
    <w:p w:rsidR="004A3549" w:rsidRPr="00C12953" w:rsidRDefault="004A3549"/>
    <w:p w:rsidR="004A3549" w:rsidRPr="00C12953" w:rsidRDefault="004A3549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C12953">
        <w:rPr>
          <w:rFonts w:ascii="Arial" w:hAnsi="Arial"/>
          <w:b/>
          <w:i/>
        </w:rPr>
        <w:t>3GPP</w:t>
      </w:r>
    </w:p>
    <w:p w:rsidR="004A3549" w:rsidRPr="00C12953" w:rsidRDefault="004A3549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C12953">
        <w:t>Postal address</w:t>
      </w:r>
    </w:p>
    <w:p w:rsidR="004A3549" w:rsidRPr="00C12953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:rsidR="004A3549" w:rsidRPr="00C1737B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C1737B">
        <w:t>3GPP support office address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650 Route des Lucioles - Sophia Antipolis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Valbonne - FRANCE</w:t>
      </w:r>
    </w:p>
    <w:p w:rsidR="004A3549" w:rsidRPr="005F7A5D" w:rsidRDefault="004A3549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Tel.: +33 4 92 94 42 00 Fax: +33 4 93 65 47 16</w:t>
      </w:r>
    </w:p>
    <w:p w:rsidR="004A3549" w:rsidRPr="005F7A5D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en-US"/>
        </w:rPr>
      </w:pPr>
      <w:r w:rsidRPr="005F7A5D">
        <w:rPr>
          <w:lang w:val="en-US"/>
        </w:rPr>
        <w:t>Internet</w:t>
      </w:r>
    </w:p>
    <w:p w:rsidR="004A3549" w:rsidRPr="005F7A5D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http://www.3gpp.org</w:t>
      </w:r>
    </w:p>
    <w:p w:rsidR="004A3549" w:rsidRPr="005F7A5D" w:rsidRDefault="004A3549">
      <w:pPr>
        <w:rPr>
          <w:lang w:val="en-US"/>
        </w:rPr>
      </w:pPr>
    </w:p>
    <w:p w:rsidR="004A3549" w:rsidRPr="005F7A5D" w:rsidRDefault="004A3549">
      <w:pPr>
        <w:pStyle w:val="FP"/>
        <w:framePr w:wrap="notBeside" w:hAnchor="margin" w:yAlign="bottom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  <w:lang w:val="en-US"/>
        </w:rPr>
      </w:pPr>
      <w:r w:rsidRPr="005F7A5D">
        <w:rPr>
          <w:rFonts w:ascii="Arial" w:hAnsi="Arial"/>
          <w:b/>
          <w:i/>
          <w:noProof/>
          <w:lang w:val="en-US"/>
        </w:rPr>
        <w:t>Copyright Notification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  <w:r>
        <w:rPr>
          <w:noProof/>
        </w:rPr>
        <w:t>No part may be reproduced except as authorized by written permission.</w:t>
      </w:r>
      <w:r>
        <w:rPr>
          <w:noProof/>
        </w:rPr>
        <w:br/>
        <w:t>The copyright and the foregoing restriction extend to reproduction in all media.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©</w:t>
      </w:r>
      <w:bookmarkStart w:id="4" w:name="copyrightaddon"/>
      <w:bookmarkEnd w:id="4"/>
      <w:r>
        <w:rPr>
          <w:noProof/>
          <w:sz w:val="18"/>
        </w:rPr>
        <w:t xml:space="preserve"> </w:t>
      </w:r>
      <w:r w:rsidR="00E11D3E">
        <w:rPr>
          <w:noProof/>
          <w:sz w:val="18"/>
        </w:rPr>
        <w:t>2018</w:t>
      </w:r>
      <w:r>
        <w:rPr>
          <w:noProof/>
          <w:sz w:val="18"/>
        </w:rPr>
        <w:t xml:space="preserve">, 3GPP Organizational Partners (ARIB, ATIS, CCSA, ETSI, </w:t>
      </w:r>
      <w:r w:rsidR="00263244">
        <w:rPr>
          <w:noProof/>
          <w:sz w:val="18"/>
        </w:rPr>
        <w:t xml:space="preserve">TSDSI, </w:t>
      </w:r>
      <w:r>
        <w:rPr>
          <w:noProof/>
          <w:sz w:val="18"/>
        </w:rPr>
        <w:t>TTA, TTC).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All rights reserved.</w:t>
      </w:r>
      <w:r>
        <w:rPr>
          <w:noProof/>
          <w:sz w:val="18"/>
        </w:rPr>
        <w:br/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UMTS™ is a Trade Mark of ETSI registered for the benefit of its members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3GPP™ is a Trade Mark of ETSI registered for the benefit of its Members and of the 3GPP Organizational Partners</w:t>
      </w:r>
      <w:r>
        <w:rPr>
          <w:noProof/>
          <w:sz w:val="18"/>
        </w:rPr>
        <w:br/>
        <w:t>LTE™ is a Trade Mark of ETSI registered for the benefit of its Members and of the 3GPP Organizational Partners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GSM® and the GSM logo are registered and owned by the GSM Association</w:t>
      </w:r>
    </w:p>
    <w:p w:rsidR="004A3549" w:rsidRPr="00C12953" w:rsidRDefault="004A3549"/>
    <w:bookmarkEnd w:id="3"/>
    <w:p w:rsidR="004A3549" w:rsidRPr="00C12953" w:rsidRDefault="004A3549">
      <w:pPr>
        <w:pStyle w:val="TT"/>
      </w:pPr>
      <w:r w:rsidRPr="00C12953">
        <w:br w:type="page"/>
      </w:r>
      <w:r w:rsidRPr="00C12953">
        <w:lastRenderedPageBreak/>
        <w:t>Contents</w:t>
      </w:r>
    </w:p>
    <w:bookmarkStart w:id="5" w:name="_GoBack"/>
    <w:p w:rsidR="00E5430B" w:rsidRDefault="00E5430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</w:t>
      </w:r>
    </w:p>
    <w:p w:rsidR="00E5430B" w:rsidRDefault="00E5430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10</w:t>
      </w:r>
    </w:p>
    <w:p w:rsidR="00E5430B" w:rsidRDefault="00E5430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10</w:t>
      </w:r>
    </w:p>
    <w:p w:rsidR="00E5430B" w:rsidRDefault="00E5430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Symbols and abbreviations</w:t>
      </w:r>
      <w:r>
        <w:tab/>
        <w:t>11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11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15</w:t>
      </w:r>
    </w:p>
    <w:p w:rsidR="00E5430B" w:rsidRDefault="00E5430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Frame structure</w:t>
      </w:r>
      <w:r>
        <w:tab/>
        <w:t>15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16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17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3</w:t>
      </w:r>
      <w:r>
        <w:tab/>
        <w:t>18</w:t>
      </w:r>
    </w:p>
    <w:p w:rsidR="00E5430B" w:rsidRDefault="00E5430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Uplink</w:t>
      </w:r>
      <w:r>
        <w:tab/>
        <w:t>20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22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22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22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23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shared channel</w:t>
      </w:r>
      <w:r>
        <w:tab/>
        <w:t>25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25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26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27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27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27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28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5430B">
        <w:t>5.3.3A</w:t>
      </w:r>
      <w:r w:rsidRPr="00E5430B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F7B51">
        <w:rPr>
          <w:lang w:val="en-US"/>
        </w:rPr>
        <w:t>Precoding</w:t>
      </w:r>
      <w:r>
        <w:tab/>
        <w:t>28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28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</w:t>
      </w:r>
      <w:r>
        <w:tab/>
        <w:t>28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31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control channel</w:t>
      </w:r>
      <w:r>
        <w:tab/>
        <w:t>36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1, 1a and 1b</w:t>
      </w:r>
      <w:r>
        <w:tab/>
        <w:t>37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2, 2a and 2b</w:t>
      </w:r>
      <w:r>
        <w:tab/>
        <w:t>40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3</w:t>
      </w:r>
      <w:r>
        <w:tab/>
        <w:t>41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4</w:t>
      </w:r>
      <w:r>
        <w:tab/>
        <w:t>43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5</w:t>
      </w:r>
      <w:r>
        <w:tab/>
        <w:t>43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44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Uplink Control Channel</w:t>
      </w:r>
      <w:r>
        <w:tab/>
        <w:t>47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47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SPUCCH formats 1,1a,1b</w:t>
      </w:r>
      <w:r>
        <w:tab/>
        <w:t>47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5430B">
        <w:t>5.4A.2.1</w:t>
      </w:r>
      <w:r w:rsidRPr="00E5430B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F7B51">
        <w:rPr>
          <w:lang w:val="en-US"/>
        </w:rPr>
        <w:t>Slot-SPUCCH</w:t>
      </w:r>
      <w:r>
        <w:tab/>
        <w:t>47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5430B">
        <w:t>5.4A.2.2</w:t>
      </w:r>
      <w:r w:rsidRPr="00E5430B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F7B51">
        <w:rPr>
          <w:lang w:val="en-US"/>
        </w:rPr>
        <w:t>Subslot-SPUCCH</w:t>
      </w:r>
      <w:r>
        <w:tab/>
        <w:t>48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5430B">
        <w:t>5.4A.3</w:t>
      </w:r>
      <w:r w:rsidRPr="00E5430B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F7B51">
        <w:rPr>
          <w:lang w:val="sv-SE"/>
        </w:rPr>
        <w:t>SPUCCH format 3</w:t>
      </w:r>
      <w:r>
        <w:tab/>
        <w:t>49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5430B">
        <w:t>5.4A.3.1</w:t>
      </w:r>
      <w:r w:rsidRPr="00E5430B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F7B51">
        <w:rPr>
          <w:lang w:val="sv-SE"/>
        </w:rPr>
        <w:t>Slot-SPUCCH</w:t>
      </w:r>
      <w:r>
        <w:tab/>
        <w:t>49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5430B">
        <w:t>5.4A.4</w:t>
      </w:r>
      <w:r w:rsidRPr="00E5430B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F7B51">
        <w:rPr>
          <w:lang w:val="sv-SE"/>
        </w:rPr>
        <w:t>SPUCCH format 4</w:t>
      </w:r>
      <w:r>
        <w:tab/>
        <w:t>49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5430B">
        <w:t>5.4A.4.1</w:t>
      </w:r>
      <w:r w:rsidRPr="00E5430B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F7B51">
        <w:rPr>
          <w:lang w:val="sv-SE"/>
        </w:rPr>
        <w:t>Slot-SPUCCH</w:t>
      </w:r>
      <w:r>
        <w:tab/>
        <w:t>49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5430B">
        <w:t>5.4A.4.2</w:t>
      </w:r>
      <w:r w:rsidRPr="00E5430B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F7B51">
        <w:rPr>
          <w:lang w:val="en-US"/>
        </w:rPr>
        <w:t>Subslot-SPUCCH</w:t>
      </w:r>
      <w:r>
        <w:tab/>
        <w:t>50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5430B">
        <w:t>5.4A.5</w:t>
      </w:r>
      <w:r w:rsidRPr="00E5430B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F7B51">
        <w:rPr>
          <w:lang w:val="en-US"/>
        </w:rPr>
        <w:t>Mapping to physical resources</w:t>
      </w:r>
      <w:r>
        <w:tab/>
        <w:t>50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54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Generation of the reference signal sequence</w:t>
      </w:r>
      <w:r>
        <w:tab/>
        <w:t>54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</w:t>
      </w:r>
      <w:r w:rsidRPr="001B50D2">
        <w:rPr>
          <w:position w:val="-10"/>
        </w:rPr>
        <w:object w:dxaOrig="5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9" type="#_x0000_t75" style="width:27pt;height:17.25pt" o:ole="">
            <v:imagedata r:id="rId10" o:title=""/>
          </v:shape>
          <o:OLEObject Type="Embed" ProgID="Equation.3" ShapeID="_x0000_i1039" DrawAspect="Content" ObjectID="_1606675062" r:id="rId11"/>
        </w:object>
      </w:r>
      <w:r>
        <w:t xml:space="preserve"> or larger</w:t>
      </w:r>
      <w:r>
        <w:tab/>
        <w:t>55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less than </w:t>
      </w:r>
      <w:r w:rsidRPr="001B50D2">
        <w:rPr>
          <w:position w:val="-10"/>
        </w:rPr>
        <w:object w:dxaOrig="540" w:dyaOrig="340">
          <v:shape id="_x0000_i1040" type="#_x0000_t75" style="width:27pt;height:17.25pt" o:ole="">
            <v:imagedata r:id="rId10" o:title=""/>
          </v:shape>
          <o:OLEObject Type="Embed" ProgID="Equation.3" ShapeID="_x0000_i1040" DrawAspect="Content" ObjectID="_1606675063" r:id="rId12"/>
        </w:object>
      </w:r>
      <w:r>
        <w:tab/>
        <w:t>56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60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hopping</w:t>
      </w:r>
      <w:r>
        <w:tab/>
        <w:t>61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Determining virtual cell identity for sequence generation</w:t>
      </w:r>
      <w:r>
        <w:tab/>
        <w:t>61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62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</w:t>
      </w:r>
      <w:r>
        <w:tab/>
        <w:t>62</w:t>
      </w:r>
    </w:p>
    <w:p w:rsidR="00E5430B" w:rsidRDefault="00E5430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62</w:t>
      </w:r>
    </w:p>
    <w:p w:rsidR="00E5430B" w:rsidRDefault="00E5430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66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 with sub-PRB allocations</w:t>
      </w:r>
      <w:r>
        <w:tab/>
        <w:t>67</w:t>
      </w:r>
    </w:p>
    <w:p w:rsidR="00E5430B" w:rsidRDefault="00E5430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modulation schemes other than π/2-BPSK</w:t>
      </w:r>
      <w:r>
        <w:tab/>
        <w:t>67</w:t>
      </w:r>
    </w:p>
    <w:p w:rsidR="00E5430B" w:rsidRDefault="00E5430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π/2-BPSK modulation scheme</w:t>
      </w:r>
      <w:r>
        <w:tab/>
        <w:t>68</w:t>
      </w:r>
    </w:p>
    <w:p w:rsidR="00E5430B" w:rsidRDefault="00E5430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69</w:t>
      </w:r>
    </w:p>
    <w:p w:rsidR="00E5430B" w:rsidRDefault="00E5430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70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PUCCH</w:t>
      </w:r>
      <w:r>
        <w:tab/>
        <w:t>70</w:t>
      </w:r>
    </w:p>
    <w:p w:rsidR="00E5430B" w:rsidRDefault="00E5430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70</w:t>
      </w:r>
    </w:p>
    <w:p w:rsidR="00E5430B" w:rsidRDefault="00E5430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72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SPUCCH</w:t>
      </w:r>
      <w:r>
        <w:tab/>
        <w:t>72</w:t>
      </w:r>
    </w:p>
    <w:p w:rsidR="00E5430B" w:rsidRDefault="00E5430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72</w:t>
      </w:r>
    </w:p>
    <w:p w:rsidR="00E5430B" w:rsidRDefault="00E5430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73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</w:t>
      </w:r>
      <w:r>
        <w:tab/>
        <w:t>75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75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75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 subframe configuration</w:t>
      </w:r>
      <w:r>
        <w:tab/>
        <w:t>78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79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 for PUSCH using sub-PRB allocations</w:t>
      </w:r>
      <w:r>
        <w:tab/>
        <w:t>80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schemes other than </w:t>
      </w:r>
      <w:r w:rsidRPr="009F7B51">
        <w:rPr>
          <w:rFonts w:cs="Arial"/>
        </w:rPr>
        <w:t>π</w:t>
      </w:r>
      <w:r>
        <w:t>/2-BPSK</w:t>
      </w:r>
      <w:r>
        <w:tab/>
        <w:t>80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 </w:t>
      </w:r>
      <w:r w:rsidRPr="009F7B51">
        <w:rPr>
          <w:rFonts w:cs="Arial"/>
        </w:rPr>
        <w:t>π</w:t>
      </w:r>
      <w:r>
        <w:t>/2-BPSK</w:t>
      </w:r>
      <w:r>
        <w:tab/>
        <w:t>80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random access channel</w:t>
      </w:r>
      <w:r>
        <w:tab/>
        <w:t>81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81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Preamble sequence generation</w:t>
      </w:r>
      <w:r>
        <w:tab/>
        <w:t>89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94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95</w:t>
      </w:r>
    </w:p>
    <w:p w:rsidR="00E5430B" w:rsidRDefault="00E5430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Downlink</w:t>
      </w:r>
      <w:r>
        <w:tab/>
        <w:t>96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96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96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96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97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97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98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99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localized type</w:t>
      </w:r>
      <w:r>
        <w:tab/>
        <w:t>100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distributed type</w:t>
      </w:r>
      <w:r>
        <w:tab/>
        <w:t>100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Resource-element groups (REGs)</w:t>
      </w:r>
      <w:r>
        <w:tab/>
        <w:t>101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Resource-Element Groups (EREGs)</w:t>
      </w:r>
      <w:r>
        <w:tab/>
        <w:t>102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Short Resource-Element Groups (SREGs)</w:t>
      </w:r>
      <w:r>
        <w:tab/>
        <w:t>102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102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TDD Operation</w:t>
      </w:r>
      <w:r>
        <w:tab/>
        <w:t>103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103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104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structure for downlink physical channels</w:t>
      </w:r>
      <w:r>
        <w:tab/>
        <w:t>104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105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106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106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106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108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transmit diversity</w:t>
      </w:r>
      <w:r>
        <w:tab/>
        <w:t>109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109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109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cell-specific reference signals</w:t>
      </w:r>
      <w:r>
        <w:tab/>
        <w:t>110</w:t>
      </w:r>
    </w:p>
    <w:p w:rsidR="00E5430B" w:rsidRDefault="00E5430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without CDD</w:t>
      </w:r>
      <w:r>
        <w:tab/>
        <w:t>110</w:t>
      </w:r>
    </w:p>
    <w:p w:rsidR="00E5430B" w:rsidRDefault="00E5430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large delay CDD</w:t>
      </w:r>
      <w:r>
        <w:tab/>
        <w:t>110</w:t>
      </w:r>
    </w:p>
    <w:p w:rsidR="00E5430B" w:rsidRDefault="00E5430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Codebook for precoding and CSI reporting</w:t>
      </w:r>
      <w:r>
        <w:tab/>
        <w:t>111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transmit diversity</w:t>
      </w:r>
      <w:r>
        <w:tab/>
        <w:t>112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UE-specific reference signals</w:t>
      </w:r>
      <w:r>
        <w:tab/>
        <w:t>113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114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</w:t>
      </w:r>
      <w:r>
        <w:tab/>
        <w:t>115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 for BL/CE UEs</w:t>
      </w:r>
      <w:r>
        <w:tab/>
        <w:t>116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Slot/subslot-based</w:t>
      </w:r>
      <w:r w:rsidRPr="009F7B51">
        <w:rPr>
          <w:i/>
        </w:rPr>
        <w:t xml:space="preserve"> </w:t>
      </w:r>
      <w:r>
        <w:t>physical downlink shared channel</w:t>
      </w:r>
      <w:r>
        <w:tab/>
        <w:t>119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multicast channel</w:t>
      </w:r>
      <w:r>
        <w:tab/>
        <w:t>121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broadcast channel</w:t>
      </w:r>
      <w:r>
        <w:tab/>
        <w:t>121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121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122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122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122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5430B">
        <w:t>6.7</w:t>
      </w:r>
      <w:r w:rsidRPr="00E5430B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F7B51">
        <w:rPr>
          <w:lang w:val="en-US"/>
        </w:rPr>
        <w:t>Physical control format indicator channel</w:t>
      </w:r>
      <w:r>
        <w:tab/>
        <w:t>123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5430B">
        <w:t>6.7.1</w:t>
      </w:r>
      <w:r w:rsidRPr="00E5430B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F7B51">
        <w:rPr>
          <w:lang w:val="en-US"/>
        </w:rPr>
        <w:t>Scrambling</w:t>
      </w:r>
      <w:r>
        <w:tab/>
        <w:t>124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124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124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124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control channel</w:t>
      </w:r>
      <w:r>
        <w:tab/>
        <w:t>125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formats</w:t>
      </w:r>
      <w:r>
        <w:tab/>
        <w:t>125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multiplexing and scrambling</w:t>
      </w:r>
      <w:r>
        <w:tab/>
        <w:t>125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125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126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126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physical downlink control channel</w:t>
      </w:r>
      <w:r>
        <w:tab/>
        <w:t>127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EPDCCH formats</w:t>
      </w:r>
      <w:r>
        <w:tab/>
        <w:t>127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129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129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129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129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physical downlink control channel</w:t>
      </w:r>
      <w:r>
        <w:tab/>
        <w:t>130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 formats</w:t>
      </w:r>
      <w:r>
        <w:tab/>
        <w:t>130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131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132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132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132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downlink control channel (SPDCCH)</w:t>
      </w:r>
      <w:r>
        <w:tab/>
        <w:t>135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SPDCCH formats</w:t>
      </w:r>
      <w:r>
        <w:tab/>
        <w:t>135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136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136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137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137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hybrid ARQ indicator channel</w:t>
      </w:r>
      <w:r>
        <w:tab/>
        <w:t>138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139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group alignment, layer mapping and precoding</w:t>
      </w:r>
      <w:r>
        <w:tab/>
        <w:t>140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141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143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Cell-specific Reference Signal (CRS)</w:t>
      </w:r>
      <w:r>
        <w:tab/>
        <w:t>143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144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144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reference signals</w:t>
      </w:r>
      <w:r>
        <w:tab/>
        <w:t>146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146</w:t>
      </w:r>
    </w:p>
    <w:p w:rsidR="00E5430B" w:rsidRDefault="00E5430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15 kHz and 7.5 kHz subcarrier spacing</w:t>
      </w:r>
      <w:r>
        <w:tab/>
        <w:t>146</w:t>
      </w:r>
    </w:p>
    <w:p w:rsidR="00E5430B" w:rsidRDefault="00E5430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1.25 kHz subcarrier spacing</w:t>
      </w:r>
      <w:r>
        <w:tab/>
        <w:t>146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147</w:t>
      </w:r>
    </w:p>
    <w:p w:rsidR="00E5430B" w:rsidRDefault="00E5430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15 kHz and 7.5 kHz subcarrier spacing</w:t>
      </w:r>
      <w:r>
        <w:tab/>
        <w:t>147</w:t>
      </w:r>
    </w:p>
    <w:p w:rsidR="00E5430B" w:rsidRDefault="00E5430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1.25 kHz</w:t>
      </w:r>
      <w:r>
        <w:tab/>
        <w:t>149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UE-specific reference signals associated with PDSCH</w:t>
      </w:r>
      <w:r>
        <w:tab/>
        <w:t>149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149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151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 associated with EPDCCH, MPDCCH, or SPDCCH</w:t>
      </w:r>
      <w:r>
        <w:tab/>
        <w:t>159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159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160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signals</w:t>
      </w:r>
      <w:r>
        <w:tab/>
        <w:t>162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162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163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 subframe configuration</w:t>
      </w:r>
      <w:r>
        <w:tab/>
        <w:t>165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signals</w:t>
      </w:r>
      <w:r>
        <w:tab/>
        <w:t>165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166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166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 subframe configuration</w:t>
      </w:r>
      <w:r>
        <w:tab/>
        <w:t>175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175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synchronization signal (PSS)</w:t>
      </w:r>
      <w:r>
        <w:tab/>
        <w:t>175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175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176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synchronization signal (SSS)</w:t>
      </w:r>
      <w:r>
        <w:tab/>
        <w:t>177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177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178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Resynchronization signal (RSS)</w:t>
      </w:r>
      <w:r>
        <w:tab/>
        <w:t>179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179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179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 signal</w:t>
      </w:r>
      <w:r>
        <w:tab/>
        <w:t>180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wake-up signal (MWUS)</w:t>
      </w:r>
      <w:r>
        <w:tab/>
        <w:t>181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5430B">
        <w:t>6.11B.1</w:t>
      </w:r>
      <w:r w:rsidRPr="00E5430B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F7B51">
        <w:rPr>
          <w:lang w:val="en-US"/>
        </w:rPr>
        <w:t>Sequence generation</w:t>
      </w:r>
      <w:r>
        <w:tab/>
        <w:t>181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5430B">
        <w:t>6.11B.2</w:t>
      </w:r>
      <w:r w:rsidRPr="00E5430B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F7B51">
        <w:rPr>
          <w:lang w:val="en-US"/>
        </w:rPr>
        <w:t>Mapping to resource elements</w:t>
      </w:r>
      <w:r>
        <w:tab/>
        <w:t>181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181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182</w:t>
      </w:r>
    </w:p>
    <w:p w:rsidR="00E5430B" w:rsidRDefault="00E5430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Generic functions</w:t>
      </w:r>
      <w:r>
        <w:tab/>
        <w:t>184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mapper</w:t>
      </w:r>
      <w:r>
        <w:tab/>
        <w:t>184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BPSK</w:t>
      </w:r>
      <w:r>
        <w:tab/>
        <w:t>184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184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184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185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256QAM</w:t>
      </w:r>
      <w:r>
        <w:tab/>
        <w:t>187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1024QAM</w:t>
      </w:r>
      <w:r>
        <w:tab/>
        <w:t>189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Pseudo-random sequence generation</w:t>
      </w:r>
      <w:r>
        <w:tab/>
        <w:t>189</w:t>
      </w:r>
    </w:p>
    <w:p w:rsidR="00E5430B" w:rsidRDefault="00E5430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189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Uplink-downlink frame timing</w:t>
      </w:r>
      <w:r>
        <w:tab/>
        <w:t>189</w:t>
      </w:r>
    </w:p>
    <w:p w:rsidR="00E5430B" w:rsidRDefault="00E5430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</w:t>
      </w:r>
      <w:r>
        <w:tab/>
        <w:t>191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191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191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191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Handling of simultaneous sidelink and uplink/downlink transmissions</w:t>
      </w:r>
      <w:r>
        <w:tab/>
        <w:t>191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192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192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192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193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pool</w:t>
      </w:r>
      <w:r>
        <w:tab/>
        <w:t>193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</w:t>
      </w:r>
      <w:r>
        <w:tab/>
        <w:t>193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Shared Channel</w:t>
      </w:r>
      <w:r>
        <w:tab/>
        <w:t>193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193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194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194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194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194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194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Control Channel</w:t>
      </w:r>
      <w:r>
        <w:tab/>
        <w:t>195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195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195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195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195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195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195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Discovery Channel</w:t>
      </w:r>
      <w:r>
        <w:tab/>
        <w:t>196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196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196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196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196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196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196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Broadcast Channel</w:t>
      </w:r>
      <w:r>
        <w:tab/>
        <w:t>197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197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197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197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197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197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197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 Synchronization Signals</w:t>
      </w:r>
      <w:r>
        <w:tab/>
        <w:t>197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sidelink synchronization signal</w:t>
      </w:r>
      <w:r>
        <w:tab/>
        <w:t>198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198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198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sidelink synchronization signal</w:t>
      </w:r>
      <w:r>
        <w:tab/>
        <w:t>198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198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198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</w:t>
      </w:r>
      <w:r>
        <w:tab/>
        <w:t>198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200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200</w:t>
      </w:r>
    </w:p>
    <w:p w:rsidR="00E5430B" w:rsidRDefault="00E5430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Narrowband IoT</w:t>
      </w:r>
      <w:r>
        <w:tab/>
        <w:t>201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201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</w:t>
      </w:r>
      <w:r>
        <w:tab/>
        <w:t>201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201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201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</w:t>
      </w:r>
      <w:r>
        <w:tab/>
        <w:t>202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202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202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202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202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202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203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unit</w:t>
      </w:r>
      <w:r>
        <w:tab/>
        <w:t>203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uplink shared channel</w:t>
      </w:r>
      <w:r>
        <w:tab/>
        <w:t>204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204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204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205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205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205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205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206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206</w:t>
      </w:r>
    </w:p>
    <w:p w:rsidR="00E5430B" w:rsidRDefault="00E5430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60" w:dyaOrig="340">
          <v:shape id="_x0000_i1041" type="#_x0000_t75" style="width:37.5pt;height:17.25pt" o:ole="">
            <v:imagedata r:id="rId13" o:title=""/>
          </v:shape>
          <o:OLEObject Type="Embed" ProgID="Equation.3" ShapeID="_x0000_i1041" DrawAspect="Content" ObjectID="_1606675064" r:id="rId14"/>
        </w:object>
      </w:r>
      <w:r>
        <w:tab/>
        <w:t>206</w:t>
      </w:r>
    </w:p>
    <w:p w:rsidR="00E5430B" w:rsidRDefault="00E5430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40" w:dyaOrig="340">
          <v:shape id="_x0000_i1042" type="#_x0000_t75" style="width:36.75pt;height:17.25pt" o:ole="">
            <v:imagedata r:id="rId15" o:title=""/>
          </v:shape>
          <o:OLEObject Type="Embed" ProgID="Equation.3" ShapeID="_x0000_i1042" DrawAspect="Content" ObjectID="_1606675065" r:id="rId16"/>
        </w:object>
      </w:r>
      <w:r>
        <w:tab/>
        <w:t>207</w:t>
      </w:r>
    </w:p>
    <w:p w:rsidR="00E5430B" w:rsidRDefault="00E5430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208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209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209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random-access channel</w:t>
      </w:r>
      <w:r>
        <w:tab/>
        <w:t>210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210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214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214</w:t>
      </w:r>
    </w:p>
    <w:p w:rsidR="00E5430B" w:rsidRDefault="00E54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</w:t>
      </w:r>
      <w:r>
        <w:tab/>
        <w:t>214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214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214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214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215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215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215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215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5430B">
        <w:t>10.2.2.4</w:t>
      </w:r>
      <w:r w:rsidRPr="00E5430B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F7B51">
        <w:rPr>
          <w:rFonts w:eastAsia="SimSun"/>
        </w:rPr>
        <w:t>Guard period for TDD operation</w:t>
      </w:r>
      <w:r>
        <w:tab/>
        <w:t>215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shared channel</w:t>
      </w:r>
      <w:r>
        <w:tab/>
        <w:t>215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215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216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216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216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broadcast channel</w:t>
      </w:r>
      <w:r>
        <w:tab/>
        <w:t>217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217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217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218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218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control channel</w:t>
      </w:r>
      <w:r>
        <w:tab/>
        <w:t>218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formats</w:t>
      </w:r>
      <w:r>
        <w:tab/>
        <w:t>218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219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219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219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219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reference signal (NRS)</w:t>
      </w:r>
      <w:r>
        <w:tab/>
        <w:t>220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222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222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positioning reference signal (NPRS)</w:t>
      </w:r>
      <w:r>
        <w:tab/>
        <w:t>224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224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225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NPRS subframe configuration</w:t>
      </w:r>
      <w:r>
        <w:tab/>
        <w:t>226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wake up signal (NWUS)</w:t>
      </w:r>
      <w:r>
        <w:tab/>
        <w:t>227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227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227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228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primary synchronization signal (NPSS)</w:t>
      </w:r>
      <w:r>
        <w:tab/>
        <w:t>228</w:t>
      </w:r>
    </w:p>
    <w:p w:rsidR="00E5430B" w:rsidRDefault="00E5430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228</w:t>
      </w:r>
    </w:p>
    <w:p w:rsidR="00E5430B" w:rsidRDefault="00E5430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228</w:t>
      </w:r>
    </w:p>
    <w:p w:rsidR="00E5430B" w:rsidRDefault="00E5430B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secondary synchronization signal (NSSS)</w:t>
      </w:r>
      <w:r>
        <w:tab/>
        <w:t>229</w:t>
      </w:r>
    </w:p>
    <w:p w:rsidR="00E5430B" w:rsidRDefault="00E5430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229</w:t>
      </w:r>
    </w:p>
    <w:p w:rsidR="00E5430B" w:rsidRDefault="00E5430B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229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230</w:t>
      </w:r>
    </w:p>
    <w:p w:rsidR="00E5430B" w:rsidRDefault="00E5430B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231</w:t>
      </w:r>
    </w:p>
    <w:p w:rsidR="00E5430B" w:rsidRDefault="00E5430B" w:rsidP="00E5430B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(informative):</w:t>
      </w:r>
      <w:r>
        <w:tab/>
        <w:t>Change history</w:t>
      </w:r>
      <w:r>
        <w:tab/>
        <w:t>232</w:t>
      </w:r>
    </w:p>
    <w:p w:rsidR="00666497" w:rsidRDefault="00E5430B">
      <w:r>
        <w:rPr>
          <w:noProof/>
          <w:sz w:val="22"/>
        </w:rPr>
        <w:fldChar w:fldCharType="end"/>
      </w:r>
      <w:bookmarkEnd w:id="5"/>
    </w:p>
    <w:p w:rsidR="007446E2" w:rsidRPr="00E9040D" w:rsidRDefault="007446E2" w:rsidP="00DE56B7">
      <w:r>
        <w:fldChar w:fldCharType="begin"/>
      </w:r>
      <w:r>
        <w:instrText xml:space="preserve"> RD 36211</w:instrText>
      </w:r>
      <w:r w:rsidR="00370F66">
        <w:instrText>-f40</w:instrText>
      </w:r>
      <w:r>
        <w:instrText>_s00-s05.doc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370F66">
        <w:instrText>-f40</w:instrText>
      </w:r>
      <w:r>
        <w:instrText>_s06-s08.doc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370F66">
        <w:instrText>-f40</w:instrText>
      </w:r>
      <w:r>
        <w:instrText>_s09-sxx.doc</w:instrText>
      </w:r>
      <w:r w:rsidR="0064439D">
        <w:instrText>x</w:instrText>
      </w:r>
      <w:r>
        <w:instrText xml:space="preserve"> </w:instrText>
      </w:r>
      <w:r>
        <w:fldChar w:fldCharType="end"/>
      </w:r>
    </w:p>
    <w:sectPr w:rsidR="007446E2" w:rsidRPr="00E9040D">
      <w:headerReference w:type="even" r:id="rId17"/>
      <w:headerReference w:type="default" r:id="rId18"/>
      <w:footerReference w:type="default" r:id="rId19"/>
      <w:head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7930" w:rsidRDefault="003C7930">
      <w:r>
        <w:separator/>
      </w:r>
    </w:p>
  </w:endnote>
  <w:endnote w:type="continuationSeparator" w:id="0">
    <w:p w:rsidR="003C7930" w:rsidRDefault="003C7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7930" w:rsidRDefault="003C7930">
      <w:r>
        <w:separator/>
      </w:r>
    </w:p>
  </w:footnote>
  <w:footnote w:type="continuationSeparator" w:id="0">
    <w:p w:rsidR="003C7930" w:rsidRDefault="003C7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E5430B">
      <w:t>3GPP TS 36.211 V15.4.0 (2018-12)</w:t>
    </w:r>
    <w:r>
      <w:fldChar w:fldCharType="end"/>
    </w:r>
  </w:p>
  <w:p w:rsidR="006878B7" w:rsidRDefault="006878B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078D9">
      <w:t>8</w:t>
    </w:r>
    <w:r>
      <w:fldChar w:fldCharType="end"/>
    </w:r>
  </w:p>
  <w:p w:rsidR="006878B7" w:rsidRDefault="006878B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E5430B">
      <w:t>Release 15</w:t>
    </w:r>
    <w:r>
      <w:fldChar w:fldCharType="end"/>
    </w:r>
  </w:p>
  <w:p w:rsidR="006878B7" w:rsidRDefault="00687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80"/>
    <w:rsid w:val="000009DC"/>
    <w:rsid w:val="0000123F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6B9B"/>
    <w:rsid w:val="00016EEF"/>
    <w:rsid w:val="000176B8"/>
    <w:rsid w:val="000224BA"/>
    <w:rsid w:val="000228FF"/>
    <w:rsid w:val="000232EA"/>
    <w:rsid w:val="00023712"/>
    <w:rsid w:val="000238CD"/>
    <w:rsid w:val="0002418E"/>
    <w:rsid w:val="00024226"/>
    <w:rsid w:val="000247A1"/>
    <w:rsid w:val="0002486B"/>
    <w:rsid w:val="00024DCF"/>
    <w:rsid w:val="0002548B"/>
    <w:rsid w:val="00025EB6"/>
    <w:rsid w:val="00026195"/>
    <w:rsid w:val="000276CF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50430"/>
    <w:rsid w:val="0005067C"/>
    <w:rsid w:val="00051BA5"/>
    <w:rsid w:val="00053FD4"/>
    <w:rsid w:val="00055CA4"/>
    <w:rsid w:val="00056179"/>
    <w:rsid w:val="000565AD"/>
    <w:rsid w:val="000570F0"/>
    <w:rsid w:val="0005758A"/>
    <w:rsid w:val="00057FD4"/>
    <w:rsid w:val="00060806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C20"/>
    <w:rsid w:val="0007448D"/>
    <w:rsid w:val="0007490F"/>
    <w:rsid w:val="00074AB4"/>
    <w:rsid w:val="0007558A"/>
    <w:rsid w:val="00075BE4"/>
    <w:rsid w:val="000762E6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E0"/>
    <w:rsid w:val="00091F50"/>
    <w:rsid w:val="00092022"/>
    <w:rsid w:val="000936B0"/>
    <w:rsid w:val="00093F4C"/>
    <w:rsid w:val="00095DF1"/>
    <w:rsid w:val="000962B5"/>
    <w:rsid w:val="00096ACB"/>
    <w:rsid w:val="0009767F"/>
    <w:rsid w:val="00097B63"/>
    <w:rsid w:val="000A0DA9"/>
    <w:rsid w:val="000A120D"/>
    <w:rsid w:val="000A1463"/>
    <w:rsid w:val="000A162D"/>
    <w:rsid w:val="000A1922"/>
    <w:rsid w:val="000A2377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D0250"/>
    <w:rsid w:val="000D0848"/>
    <w:rsid w:val="000D0DCB"/>
    <w:rsid w:val="000D1E59"/>
    <w:rsid w:val="000D2C01"/>
    <w:rsid w:val="000D2F1C"/>
    <w:rsid w:val="000D3502"/>
    <w:rsid w:val="000D470D"/>
    <w:rsid w:val="000D47E2"/>
    <w:rsid w:val="000D4C97"/>
    <w:rsid w:val="000D7B11"/>
    <w:rsid w:val="000E08FD"/>
    <w:rsid w:val="000E0A12"/>
    <w:rsid w:val="000E1931"/>
    <w:rsid w:val="000E2674"/>
    <w:rsid w:val="000E2C2B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1AA9"/>
    <w:rsid w:val="00101AD6"/>
    <w:rsid w:val="00101F24"/>
    <w:rsid w:val="001041F4"/>
    <w:rsid w:val="0010446E"/>
    <w:rsid w:val="00104944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509"/>
    <w:rsid w:val="00125D8F"/>
    <w:rsid w:val="00125E1F"/>
    <w:rsid w:val="001262C3"/>
    <w:rsid w:val="00126B6E"/>
    <w:rsid w:val="00126E8E"/>
    <w:rsid w:val="001270B8"/>
    <w:rsid w:val="00127B39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406CE"/>
    <w:rsid w:val="00140BE7"/>
    <w:rsid w:val="0014334D"/>
    <w:rsid w:val="001439E6"/>
    <w:rsid w:val="00143EC7"/>
    <w:rsid w:val="001455AE"/>
    <w:rsid w:val="001458E6"/>
    <w:rsid w:val="0015051C"/>
    <w:rsid w:val="00150DCE"/>
    <w:rsid w:val="001511A1"/>
    <w:rsid w:val="001519EE"/>
    <w:rsid w:val="00151A6B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162"/>
    <w:rsid w:val="00193446"/>
    <w:rsid w:val="0019419A"/>
    <w:rsid w:val="001943DE"/>
    <w:rsid w:val="00194DDB"/>
    <w:rsid w:val="00194FB2"/>
    <w:rsid w:val="00195452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1A1B"/>
    <w:rsid w:val="001A583A"/>
    <w:rsid w:val="001A77FE"/>
    <w:rsid w:val="001A79EA"/>
    <w:rsid w:val="001B039D"/>
    <w:rsid w:val="001B0D8A"/>
    <w:rsid w:val="001B12E7"/>
    <w:rsid w:val="001B2248"/>
    <w:rsid w:val="001B434E"/>
    <w:rsid w:val="001B46C9"/>
    <w:rsid w:val="001B4AAF"/>
    <w:rsid w:val="001B67E1"/>
    <w:rsid w:val="001B76E2"/>
    <w:rsid w:val="001B77EC"/>
    <w:rsid w:val="001C0073"/>
    <w:rsid w:val="001C2E25"/>
    <w:rsid w:val="001C3C37"/>
    <w:rsid w:val="001C548A"/>
    <w:rsid w:val="001C6E10"/>
    <w:rsid w:val="001C7155"/>
    <w:rsid w:val="001C79C0"/>
    <w:rsid w:val="001D018C"/>
    <w:rsid w:val="001D027F"/>
    <w:rsid w:val="001D0891"/>
    <w:rsid w:val="001D1665"/>
    <w:rsid w:val="001D2AFB"/>
    <w:rsid w:val="001D3AAD"/>
    <w:rsid w:val="001D5630"/>
    <w:rsid w:val="001D5CC4"/>
    <w:rsid w:val="001E0106"/>
    <w:rsid w:val="001E1287"/>
    <w:rsid w:val="001E1393"/>
    <w:rsid w:val="001E174D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6E34"/>
    <w:rsid w:val="00207741"/>
    <w:rsid w:val="00207A19"/>
    <w:rsid w:val="00210A6C"/>
    <w:rsid w:val="002112DE"/>
    <w:rsid w:val="0021146B"/>
    <w:rsid w:val="00212801"/>
    <w:rsid w:val="002129F9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1A40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0A60"/>
    <w:rsid w:val="0024142F"/>
    <w:rsid w:val="002429B4"/>
    <w:rsid w:val="00243B4E"/>
    <w:rsid w:val="00243C06"/>
    <w:rsid w:val="00244191"/>
    <w:rsid w:val="002446B8"/>
    <w:rsid w:val="00244FC6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5624"/>
    <w:rsid w:val="002558C1"/>
    <w:rsid w:val="002568E1"/>
    <w:rsid w:val="00257611"/>
    <w:rsid w:val="0026018B"/>
    <w:rsid w:val="00260546"/>
    <w:rsid w:val="00261065"/>
    <w:rsid w:val="0026168C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9066C"/>
    <w:rsid w:val="0029109C"/>
    <w:rsid w:val="00291982"/>
    <w:rsid w:val="00291AF5"/>
    <w:rsid w:val="00291C5A"/>
    <w:rsid w:val="002925CC"/>
    <w:rsid w:val="002944E4"/>
    <w:rsid w:val="002952F6"/>
    <w:rsid w:val="0029596C"/>
    <w:rsid w:val="00295A2D"/>
    <w:rsid w:val="00295BFC"/>
    <w:rsid w:val="00296E23"/>
    <w:rsid w:val="00297EFD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910"/>
    <w:rsid w:val="002B29D8"/>
    <w:rsid w:val="002B2DBA"/>
    <w:rsid w:val="002B3200"/>
    <w:rsid w:val="002B366A"/>
    <w:rsid w:val="002B5A0A"/>
    <w:rsid w:val="002B7131"/>
    <w:rsid w:val="002B7563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7539"/>
    <w:rsid w:val="002D77AE"/>
    <w:rsid w:val="002D7DD8"/>
    <w:rsid w:val="002E0286"/>
    <w:rsid w:val="002E2517"/>
    <w:rsid w:val="002E2D1D"/>
    <w:rsid w:val="002E3ACC"/>
    <w:rsid w:val="002E3AEB"/>
    <w:rsid w:val="002E4CD4"/>
    <w:rsid w:val="002E5975"/>
    <w:rsid w:val="002E6158"/>
    <w:rsid w:val="002E6DC4"/>
    <w:rsid w:val="002E7420"/>
    <w:rsid w:val="002F06B7"/>
    <w:rsid w:val="002F114E"/>
    <w:rsid w:val="002F1AAA"/>
    <w:rsid w:val="002F1AF3"/>
    <w:rsid w:val="002F22E5"/>
    <w:rsid w:val="002F3A6B"/>
    <w:rsid w:val="002F4443"/>
    <w:rsid w:val="002F4799"/>
    <w:rsid w:val="002F48D8"/>
    <w:rsid w:val="00301F41"/>
    <w:rsid w:val="0030298F"/>
    <w:rsid w:val="00302D88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C1E"/>
    <w:rsid w:val="003151B7"/>
    <w:rsid w:val="00315672"/>
    <w:rsid w:val="00316222"/>
    <w:rsid w:val="00316CFB"/>
    <w:rsid w:val="00316E26"/>
    <w:rsid w:val="0032025B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7434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63B"/>
    <w:rsid w:val="00354B7C"/>
    <w:rsid w:val="0035583A"/>
    <w:rsid w:val="00355D08"/>
    <w:rsid w:val="00355FCE"/>
    <w:rsid w:val="003573A5"/>
    <w:rsid w:val="00361158"/>
    <w:rsid w:val="003616EB"/>
    <w:rsid w:val="00365AAB"/>
    <w:rsid w:val="00365C04"/>
    <w:rsid w:val="003672B5"/>
    <w:rsid w:val="0036782E"/>
    <w:rsid w:val="003679C0"/>
    <w:rsid w:val="00367E5B"/>
    <w:rsid w:val="003701D2"/>
    <w:rsid w:val="003705EF"/>
    <w:rsid w:val="00370F66"/>
    <w:rsid w:val="00371D4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B75"/>
    <w:rsid w:val="003A1071"/>
    <w:rsid w:val="003A4065"/>
    <w:rsid w:val="003A44B7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A33"/>
    <w:rsid w:val="003C49EB"/>
    <w:rsid w:val="003C4B4B"/>
    <w:rsid w:val="003C524D"/>
    <w:rsid w:val="003C531E"/>
    <w:rsid w:val="003C7472"/>
    <w:rsid w:val="003C7930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35D3"/>
    <w:rsid w:val="003F562D"/>
    <w:rsid w:val="003F5783"/>
    <w:rsid w:val="003F5867"/>
    <w:rsid w:val="003F7A0B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E4B"/>
    <w:rsid w:val="004309FE"/>
    <w:rsid w:val="004312B1"/>
    <w:rsid w:val="004316C4"/>
    <w:rsid w:val="00431960"/>
    <w:rsid w:val="00431E67"/>
    <w:rsid w:val="00431FED"/>
    <w:rsid w:val="00433535"/>
    <w:rsid w:val="00434A24"/>
    <w:rsid w:val="00435471"/>
    <w:rsid w:val="00435752"/>
    <w:rsid w:val="0043577A"/>
    <w:rsid w:val="0043598E"/>
    <w:rsid w:val="00435C34"/>
    <w:rsid w:val="00435DAB"/>
    <w:rsid w:val="00437439"/>
    <w:rsid w:val="00437981"/>
    <w:rsid w:val="0044032B"/>
    <w:rsid w:val="0044116A"/>
    <w:rsid w:val="004413A0"/>
    <w:rsid w:val="00441B85"/>
    <w:rsid w:val="00441F03"/>
    <w:rsid w:val="00442945"/>
    <w:rsid w:val="00442E24"/>
    <w:rsid w:val="0044354F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7DF"/>
    <w:rsid w:val="00464A5C"/>
    <w:rsid w:val="004670C1"/>
    <w:rsid w:val="00467231"/>
    <w:rsid w:val="0046796D"/>
    <w:rsid w:val="00467B11"/>
    <w:rsid w:val="00467C85"/>
    <w:rsid w:val="0047015F"/>
    <w:rsid w:val="004705F5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4FD"/>
    <w:rsid w:val="004972BC"/>
    <w:rsid w:val="004978F1"/>
    <w:rsid w:val="004A00CB"/>
    <w:rsid w:val="004A0AB4"/>
    <w:rsid w:val="004A1B9E"/>
    <w:rsid w:val="004A2E36"/>
    <w:rsid w:val="004A33E3"/>
    <w:rsid w:val="004A3549"/>
    <w:rsid w:val="004A5664"/>
    <w:rsid w:val="004A78DE"/>
    <w:rsid w:val="004B02C2"/>
    <w:rsid w:val="004B0638"/>
    <w:rsid w:val="004B0F59"/>
    <w:rsid w:val="004B10AA"/>
    <w:rsid w:val="004B1456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380B"/>
    <w:rsid w:val="004D4201"/>
    <w:rsid w:val="004D4FE3"/>
    <w:rsid w:val="004D56CA"/>
    <w:rsid w:val="004D5C7A"/>
    <w:rsid w:val="004D7496"/>
    <w:rsid w:val="004D7DB3"/>
    <w:rsid w:val="004E0E62"/>
    <w:rsid w:val="004E125C"/>
    <w:rsid w:val="004E12E0"/>
    <w:rsid w:val="004E2FC3"/>
    <w:rsid w:val="004E3953"/>
    <w:rsid w:val="004E395E"/>
    <w:rsid w:val="004E409A"/>
    <w:rsid w:val="004E5981"/>
    <w:rsid w:val="004E5E05"/>
    <w:rsid w:val="004E6B3F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13"/>
    <w:rsid w:val="004F258B"/>
    <w:rsid w:val="004F32C4"/>
    <w:rsid w:val="004F4078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1960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301D6"/>
    <w:rsid w:val="00530787"/>
    <w:rsid w:val="005317E3"/>
    <w:rsid w:val="00531B08"/>
    <w:rsid w:val="0053236F"/>
    <w:rsid w:val="00533A83"/>
    <w:rsid w:val="00535206"/>
    <w:rsid w:val="00536544"/>
    <w:rsid w:val="00537030"/>
    <w:rsid w:val="0053769E"/>
    <w:rsid w:val="00540358"/>
    <w:rsid w:val="005404EE"/>
    <w:rsid w:val="0054108D"/>
    <w:rsid w:val="005413D0"/>
    <w:rsid w:val="0054146E"/>
    <w:rsid w:val="00541543"/>
    <w:rsid w:val="005438F9"/>
    <w:rsid w:val="00546743"/>
    <w:rsid w:val="0054715C"/>
    <w:rsid w:val="00550061"/>
    <w:rsid w:val="005508DF"/>
    <w:rsid w:val="00550E40"/>
    <w:rsid w:val="00551FAA"/>
    <w:rsid w:val="00552ACB"/>
    <w:rsid w:val="00553C31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348E"/>
    <w:rsid w:val="00564D44"/>
    <w:rsid w:val="00565276"/>
    <w:rsid w:val="00567121"/>
    <w:rsid w:val="0057147A"/>
    <w:rsid w:val="00571D92"/>
    <w:rsid w:val="00571FCA"/>
    <w:rsid w:val="0057317A"/>
    <w:rsid w:val="0057621C"/>
    <w:rsid w:val="0057645F"/>
    <w:rsid w:val="0057683D"/>
    <w:rsid w:val="005774CA"/>
    <w:rsid w:val="00577716"/>
    <w:rsid w:val="0058019F"/>
    <w:rsid w:val="00580332"/>
    <w:rsid w:val="0058087A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108A"/>
    <w:rsid w:val="005B11E1"/>
    <w:rsid w:val="005B1A02"/>
    <w:rsid w:val="005B28D6"/>
    <w:rsid w:val="005B2FCE"/>
    <w:rsid w:val="005B3561"/>
    <w:rsid w:val="005B3DFD"/>
    <w:rsid w:val="005B43CB"/>
    <w:rsid w:val="005B5052"/>
    <w:rsid w:val="005B5584"/>
    <w:rsid w:val="005B6E33"/>
    <w:rsid w:val="005B7138"/>
    <w:rsid w:val="005B739C"/>
    <w:rsid w:val="005B74F1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2CC"/>
    <w:rsid w:val="00603928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45A"/>
    <w:rsid w:val="006166ED"/>
    <w:rsid w:val="006204F8"/>
    <w:rsid w:val="00620BCB"/>
    <w:rsid w:val="00620CA2"/>
    <w:rsid w:val="006214C9"/>
    <w:rsid w:val="00622540"/>
    <w:rsid w:val="00624B51"/>
    <w:rsid w:val="00626219"/>
    <w:rsid w:val="00626BFD"/>
    <w:rsid w:val="00626DC6"/>
    <w:rsid w:val="00630039"/>
    <w:rsid w:val="00630126"/>
    <w:rsid w:val="00630562"/>
    <w:rsid w:val="00630FDD"/>
    <w:rsid w:val="00631069"/>
    <w:rsid w:val="006313EF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85E"/>
    <w:rsid w:val="00641883"/>
    <w:rsid w:val="006433E1"/>
    <w:rsid w:val="0064383F"/>
    <w:rsid w:val="00643BCD"/>
    <w:rsid w:val="0064439D"/>
    <w:rsid w:val="00645021"/>
    <w:rsid w:val="00645431"/>
    <w:rsid w:val="00645BF0"/>
    <w:rsid w:val="00645DCE"/>
    <w:rsid w:val="00646044"/>
    <w:rsid w:val="00646265"/>
    <w:rsid w:val="00646678"/>
    <w:rsid w:val="00647C5E"/>
    <w:rsid w:val="00651491"/>
    <w:rsid w:val="00651E9F"/>
    <w:rsid w:val="00654994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CA"/>
    <w:rsid w:val="006651ED"/>
    <w:rsid w:val="00666497"/>
    <w:rsid w:val="00666CD9"/>
    <w:rsid w:val="00667889"/>
    <w:rsid w:val="00671374"/>
    <w:rsid w:val="00671F13"/>
    <w:rsid w:val="0067221E"/>
    <w:rsid w:val="006727D1"/>
    <w:rsid w:val="00673938"/>
    <w:rsid w:val="006746DF"/>
    <w:rsid w:val="00674C5E"/>
    <w:rsid w:val="00675C9E"/>
    <w:rsid w:val="00675EE5"/>
    <w:rsid w:val="0067603A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40E8"/>
    <w:rsid w:val="00685A8A"/>
    <w:rsid w:val="006860E7"/>
    <w:rsid w:val="00686EAB"/>
    <w:rsid w:val="006878B7"/>
    <w:rsid w:val="006900AC"/>
    <w:rsid w:val="00690875"/>
    <w:rsid w:val="00690F4D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C7A9E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44B9"/>
    <w:rsid w:val="006E4C16"/>
    <w:rsid w:val="006E4F06"/>
    <w:rsid w:val="006E5B5E"/>
    <w:rsid w:val="006E7551"/>
    <w:rsid w:val="006E7A0F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4AE5"/>
    <w:rsid w:val="00705942"/>
    <w:rsid w:val="00705C2D"/>
    <w:rsid w:val="0070692C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EBC"/>
    <w:rsid w:val="00726D5D"/>
    <w:rsid w:val="00727037"/>
    <w:rsid w:val="00727867"/>
    <w:rsid w:val="00727EEE"/>
    <w:rsid w:val="00731E30"/>
    <w:rsid w:val="007322CA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4057"/>
    <w:rsid w:val="00744147"/>
    <w:rsid w:val="007441FE"/>
    <w:rsid w:val="007446E2"/>
    <w:rsid w:val="00744A56"/>
    <w:rsid w:val="00746B14"/>
    <w:rsid w:val="007473E8"/>
    <w:rsid w:val="00750B6E"/>
    <w:rsid w:val="00750D9B"/>
    <w:rsid w:val="00752986"/>
    <w:rsid w:val="00753263"/>
    <w:rsid w:val="007538FD"/>
    <w:rsid w:val="00753D62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383"/>
    <w:rsid w:val="007679D2"/>
    <w:rsid w:val="007708CC"/>
    <w:rsid w:val="007719CA"/>
    <w:rsid w:val="0077250C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1801"/>
    <w:rsid w:val="00791E61"/>
    <w:rsid w:val="007926B8"/>
    <w:rsid w:val="00792D2B"/>
    <w:rsid w:val="00793A62"/>
    <w:rsid w:val="00795827"/>
    <w:rsid w:val="00797D78"/>
    <w:rsid w:val="007A04BF"/>
    <w:rsid w:val="007A0F9B"/>
    <w:rsid w:val="007A2066"/>
    <w:rsid w:val="007A237F"/>
    <w:rsid w:val="007A243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48F9"/>
    <w:rsid w:val="007B6985"/>
    <w:rsid w:val="007C136F"/>
    <w:rsid w:val="007C1AEB"/>
    <w:rsid w:val="007C2739"/>
    <w:rsid w:val="007C2B4C"/>
    <w:rsid w:val="007C5E76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49B"/>
    <w:rsid w:val="007F248B"/>
    <w:rsid w:val="007F3085"/>
    <w:rsid w:val="007F3E87"/>
    <w:rsid w:val="007F3F2E"/>
    <w:rsid w:val="007F3FFE"/>
    <w:rsid w:val="007F4980"/>
    <w:rsid w:val="007F4BDB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128DE"/>
    <w:rsid w:val="00812A3B"/>
    <w:rsid w:val="00812AE3"/>
    <w:rsid w:val="00812C62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319A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B48"/>
    <w:rsid w:val="00843670"/>
    <w:rsid w:val="00843BDD"/>
    <w:rsid w:val="00844047"/>
    <w:rsid w:val="00844B60"/>
    <w:rsid w:val="008454C5"/>
    <w:rsid w:val="00845C2E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7070F"/>
    <w:rsid w:val="00870E41"/>
    <w:rsid w:val="008725CD"/>
    <w:rsid w:val="00872904"/>
    <w:rsid w:val="008735A5"/>
    <w:rsid w:val="0087391D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A5B"/>
    <w:rsid w:val="00884D62"/>
    <w:rsid w:val="0088500E"/>
    <w:rsid w:val="00885B73"/>
    <w:rsid w:val="008860B8"/>
    <w:rsid w:val="008864CB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2FF"/>
    <w:rsid w:val="008A342C"/>
    <w:rsid w:val="008A4695"/>
    <w:rsid w:val="008A6672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597B"/>
    <w:rsid w:val="008F634E"/>
    <w:rsid w:val="008F7755"/>
    <w:rsid w:val="008F7B5A"/>
    <w:rsid w:val="008F7E7A"/>
    <w:rsid w:val="009004CF"/>
    <w:rsid w:val="00900B3A"/>
    <w:rsid w:val="00903586"/>
    <w:rsid w:val="00903AFC"/>
    <w:rsid w:val="00905009"/>
    <w:rsid w:val="00906281"/>
    <w:rsid w:val="00906420"/>
    <w:rsid w:val="009074D8"/>
    <w:rsid w:val="009104E0"/>
    <w:rsid w:val="009127C4"/>
    <w:rsid w:val="00912BB6"/>
    <w:rsid w:val="009131AA"/>
    <w:rsid w:val="009150A9"/>
    <w:rsid w:val="009155BB"/>
    <w:rsid w:val="00915971"/>
    <w:rsid w:val="00915D23"/>
    <w:rsid w:val="009161B3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1D25"/>
    <w:rsid w:val="00942025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C1C"/>
    <w:rsid w:val="009740AC"/>
    <w:rsid w:val="00974304"/>
    <w:rsid w:val="009743A1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87E86"/>
    <w:rsid w:val="0099089C"/>
    <w:rsid w:val="0099197C"/>
    <w:rsid w:val="00991D38"/>
    <w:rsid w:val="00992D66"/>
    <w:rsid w:val="00992E14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47B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739D"/>
    <w:rsid w:val="009D7932"/>
    <w:rsid w:val="009D7A0E"/>
    <w:rsid w:val="009E1696"/>
    <w:rsid w:val="009E1CCB"/>
    <w:rsid w:val="009E2CA8"/>
    <w:rsid w:val="009E4FD2"/>
    <w:rsid w:val="009E5B76"/>
    <w:rsid w:val="009E5FD0"/>
    <w:rsid w:val="009E6A00"/>
    <w:rsid w:val="009E6A56"/>
    <w:rsid w:val="009E6AAE"/>
    <w:rsid w:val="009F00CF"/>
    <w:rsid w:val="009F1A65"/>
    <w:rsid w:val="009F1EF1"/>
    <w:rsid w:val="009F206D"/>
    <w:rsid w:val="009F26CD"/>
    <w:rsid w:val="009F2861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B03"/>
    <w:rsid w:val="00A372E0"/>
    <w:rsid w:val="00A37594"/>
    <w:rsid w:val="00A40198"/>
    <w:rsid w:val="00A43C87"/>
    <w:rsid w:val="00A44660"/>
    <w:rsid w:val="00A44ED7"/>
    <w:rsid w:val="00A45277"/>
    <w:rsid w:val="00A458B0"/>
    <w:rsid w:val="00A45BF7"/>
    <w:rsid w:val="00A46DF1"/>
    <w:rsid w:val="00A47F49"/>
    <w:rsid w:val="00A5183E"/>
    <w:rsid w:val="00A52C93"/>
    <w:rsid w:val="00A52FB3"/>
    <w:rsid w:val="00A53437"/>
    <w:rsid w:val="00A53D20"/>
    <w:rsid w:val="00A54379"/>
    <w:rsid w:val="00A54B19"/>
    <w:rsid w:val="00A55985"/>
    <w:rsid w:val="00A56CDD"/>
    <w:rsid w:val="00A56FF6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1144"/>
    <w:rsid w:val="00AB1568"/>
    <w:rsid w:val="00AB1F19"/>
    <w:rsid w:val="00AB2AB6"/>
    <w:rsid w:val="00AB3CA2"/>
    <w:rsid w:val="00AB5F40"/>
    <w:rsid w:val="00AB659E"/>
    <w:rsid w:val="00AB6CC7"/>
    <w:rsid w:val="00AB6E03"/>
    <w:rsid w:val="00AB7681"/>
    <w:rsid w:val="00AC0046"/>
    <w:rsid w:val="00AC0585"/>
    <w:rsid w:val="00AC11EF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6B6"/>
    <w:rsid w:val="00AF5DC6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6AB7"/>
    <w:rsid w:val="00B07CE5"/>
    <w:rsid w:val="00B1068A"/>
    <w:rsid w:val="00B10D3D"/>
    <w:rsid w:val="00B10D70"/>
    <w:rsid w:val="00B1267F"/>
    <w:rsid w:val="00B136FA"/>
    <w:rsid w:val="00B13ACD"/>
    <w:rsid w:val="00B17265"/>
    <w:rsid w:val="00B20D8C"/>
    <w:rsid w:val="00B2105C"/>
    <w:rsid w:val="00B213A2"/>
    <w:rsid w:val="00B21BB8"/>
    <w:rsid w:val="00B234D6"/>
    <w:rsid w:val="00B24EC6"/>
    <w:rsid w:val="00B2635C"/>
    <w:rsid w:val="00B26E9C"/>
    <w:rsid w:val="00B27602"/>
    <w:rsid w:val="00B30E43"/>
    <w:rsid w:val="00B3194C"/>
    <w:rsid w:val="00B350BE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457"/>
    <w:rsid w:val="00B60DBA"/>
    <w:rsid w:val="00B6161F"/>
    <w:rsid w:val="00B62C7E"/>
    <w:rsid w:val="00B62E37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78B"/>
    <w:rsid w:val="00B8119D"/>
    <w:rsid w:val="00B815F4"/>
    <w:rsid w:val="00B8161C"/>
    <w:rsid w:val="00B8196C"/>
    <w:rsid w:val="00B82264"/>
    <w:rsid w:val="00B85116"/>
    <w:rsid w:val="00B85C51"/>
    <w:rsid w:val="00B864AF"/>
    <w:rsid w:val="00B86EB2"/>
    <w:rsid w:val="00B86F72"/>
    <w:rsid w:val="00B912E1"/>
    <w:rsid w:val="00B9131E"/>
    <w:rsid w:val="00B91798"/>
    <w:rsid w:val="00B919DD"/>
    <w:rsid w:val="00B91F69"/>
    <w:rsid w:val="00B921A8"/>
    <w:rsid w:val="00B92384"/>
    <w:rsid w:val="00B93394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3469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5AC"/>
    <w:rsid w:val="00C04A34"/>
    <w:rsid w:val="00C04FCE"/>
    <w:rsid w:val="00C05628"/>
    <w:rsid w:val="00C067F4"/>
    <w:rsid w:val="00C078D9"/>
    <w:rsid w:val="00C10009"/>
    <w:rsid w:val="00C117B6"/>
    <w:rsid w:val="00C122EA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37B"/>
    <w:rsid w:val="00C178BC"/>
    <w:rsid w:val="00C2096F"/>
    <w:rsid w:val="00C219D8"/>
    <w:rsid w:val="00C21A7D"/>
    <w:rsid w:val="00C22913"/>
    <w:rsid w:val="00C22EBD"/>
    <w:rsid w:val="00C23D59"/>
    <w:rsid w:val="00C23FC0"/>
    <w:rsid w:val="00C25C65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A58"/>
    <w:rsid w:val="00C37B27"/>
    <w:rsid w:val="00C41A36"/>
    <w:rsid w:val="00C425E7"/>
    <w:rsid w:val="00C43217"/>
    <w:rsid w:val="00C43B5E"/>
    <w:rsid w:val="00C44783"/>
    <w:rsid w:val="00C50853"/>
    <w:rsid w:val="00C52011"/>
    <w:rsid w:val="00C52DD3"/>
    <w:rsid w:val="00C53A56"/>
    <w:rsid w:val="00C5562E"/>
    <w:rsid w:val="00C56BE1"/>
    <w:rsid w:val="00C60A81"/>
    <w:rsid w:val="00C62184"/>
    <w:rsid w:val="00C62633"/>
    <w:rsid w:val="00C62675"/>
    <w:rsid w:val="00C65968"/>
    <w:rsid w:val="00C65F9E"/>
    <w:rsid w:val="00C66D3E"/>
    <w:rsid w:val="00C67464"/>
    <w:rsid w:val="00C7070B"/>
    <w:rsid w:val="00C7157C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61B2"/>
    <w:rsid w:val="00C8659A"/>
    <w:rsid w:val="00C86B97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1E7E"/>
    <w:rsid w:val="00CA3E17"/>
    <w:rsid w:val="00CA3FAE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571F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308C1"/>
    <w:rsid w:val="00D31208"/>
    <w:rsid w:val="00D31279"/>
    <w:rsid w:val="00D3307F"/>
    <w:rsid w:val="00D3310C"/>
    <w:rsid w:val="00D33306"/>
    <w:rsid w:val="00D336A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F56"/>
    <w:rsid w:val="00D63897"/>
    <w:rsid w:val="00D6498C"/>
    <w:rsid w:val="00D64AB7"/>
    <w:rsid w:val="00D64D8C"/>
    <w:rsid w:val="00D65483"/>
    <w:rsid w:val="00D65989"/>
    <w:rsid w:val="00D65AA1"/>
    <w:rsid w:val="00D662FA"/>
    <w:rsid w:val="00D66AE9"/>
    <w:rsid w:val="00D66B7F"/>
    <w:rsid w:val="00D67658"/>
    <w:rsid w:val="00D678F3"/>
    <w:rsid w:val="00D67FE7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38F1"/>
    <w:rsid w:val="00D843DE"/>
    <w:rsid w:val="00D85CD1"/>
    <w:rsid w:val="00D86786"/>
    <w:rsid w:val="00D90B09"/>
    <w:rsid w:val="00D91323"/>
    <w:rsid w:val="00D91585"/>
    <w:rsid w:val="00D920F1"/>
    <w:rsid w:val="00D9232D"/>
    <w:rsid w:val="00D929B9"/>
    <w:rsid w:val="00D92A58"/>
    <w:rsid w:val="00D92A79"/>
    <w:rsid w:val="00D937AE"/>
    <w:rsid w:val="00D938D9"/>
    <w:rsid w:val="00D951ED"/>
    <w:rsid w:val="00D96F91"/>
    <w:rsid w:val="00D97933"/>
    <w:rsid w:val="00DA04E6"/>
    <w:rsid w:val="00DA28D7"/>
    <w:rsid w:val="00DA2906"/>
    <w:rsid w:val="00DA3D0F"/>
    <w:rsid w:val="00DA4C7E"/>
    <w:rsid w:val="00DA61B1"/>
    <w:rsid w:val="00DB2833"/>
    <w:rsid w:val="00DB33E1"/>
    <w:rsid w:val="00DB3703"/>
    <w:rsid w:val="00DB3C2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987"/>
    <w:rsid w:val="00DE1EDB"/>
    <w:rsid w:val="00DE34E8"/>
    <w:rsid w:val="00DE3945"/>
    <w:rsid w:val="00DE3DA1"/>
    <w:rsid w:val="00DE4B2A"/>
    <w:rsid w:val="00DE4B35"/>
    <w:rsid w:val="00DE5377"/>
    <w:rsid w:val="00DE542A"/>
    <w:rsid w:val="00DE56B7"/>
    <w:rsid w:val="00DE5EF2"/>
    <w:rsid w:val="00DE6340"/>
    <w:rsid w:val="00DE6D65"/>
    <w:rsid w:val="00DE6E13"/>
    <w:rsid w:val="00DE73B0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1D3E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C86"/>
    <w:rsid w:val="00E2278F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30B"/>
    <w:rsid w:val="00E54D33"/>
    <w:rsid w:val="00E551DA"/>
    <w:rsid w:val="00E55783"/>
    <w:rsid w:val="00E56018"/>
    <w:rsid w:val="00E6101A"/>
    <w:rsid w:val="00E61699"/>
    <w:rsid w:val="00E635CA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90DCE"/>
    <w:rsid w:val="00E92944"/>
    <w:rsid w:val="00E9299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23ED"/>
    <w:rsid w:val="00EA2C35"/>
    <w:rsid w:val="00EA2CDB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E5A"/>
    <w:rsid w:val="00EB2CCF"/>
    <w:rsid w:val="00EB2F91"/>
    <w:rsid w:val="00EB34C8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6484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F1060"/>
    <w:rsid w:val="00EF19E8"/>
    <w:rsid w:val="00EF1E68"/>
    <w:rsid w:val="00EF2042"/>
    <w:rsid w:val="00EF3259"/>
    <w:rsid w:val="00EF4FFC"/>
    <w:rsid w:val="00EF550F"/>
    <w:rsid w:val="00EF5708"/>
    <w:rsid w:val="00EF600B"/>
    <w:rsid w:val="00EF7902"/>
    <w:rsid w:val="00EF7BF9"/>
    <w:rsid w:val="00F000C1"/>
    <w:rsid w:val="00F006D6"/>
    <w:rsid w:val="00F00D20"/>
    <w:rsid w:val="00F018C2"/>
    <w:rsid w:val="00F01AEA"/>
    <w:rsid w:val="00F01B63"/>
    <w:rsid w:val="00F02AF6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2905"/>
    <w:rsid w:val="00F2583B"/>
    <w:rsid w:val="00F25E40"/>
    <w:rsid w:val="00F26720"/>
    <w:rsid w:val="00F26E70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BAC"/>
    <w:rsid w:val="00F441F2"/>
    <w:rsid w:val="00F45577"/>
    <w:rsid w:val="00F45B21"/>
    <w:rsid w:val="00F461AB"/>
    <w:rsid w:val="00F472E2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A51"/>
    <w:rsid w:val="00F76860"/>
    <w:rsid w:val="00F77170"/>
    <w:rsid w:val="00F77171"/>
    <w:rsid w:val="00F80F8F"/>
    <w:rsid w:val="00F81259"/>
    <w:rsid w:val="00F8324D"/>
    <w:rsid w:val="00F83E66"/>
    <w:rsid w:val="00F83F5E"/>
    <w:rsid w:val="00F844AF"/>
    <w:rsid w:val="00F844EE"/>
    <w:rsid w:val="00F844F4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7321"/>
    <w:rsid w:val="00F97715"/>
    <w:rsid w:val="00F9782F"/>
    <w:rsid w:val="00FA0148"/>
    <w:rsid w:val="00FA1219"/>
    <w:rsid w:val="00FA1335"/>
    <w:rsid w:val="00FA254B"/>
    <w:rsid w:val="00FA2639"/>
    <w:rsid w:val="00FA4159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32FA"/>
    <w:rsid w:val="00FB3DDB"/>
    <w:rsid w:val="00FB4D05"/>
    <w:rsid w:val="00FB50F1"/>
    <w:rsid w:val="00FC1C0C"/>
    <w:rsid w:val="00FC23C2"/>
    <w:rsid w:val="00FC38CE"/>
    <w:rsid w:val="00FC4174"/>
    <w:rsid w:val="00FC4639"/>
    <w:rsid w:val="00FC4EEB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6FDB"/>
    <w:rsid w:val="00FD7E68"/>
    <w:rsid w:val="00FE0142"/>
    <w:rsid w:val="00FE1227"/>
    <w:rsid w:val="00FE3D12"/>
    <w:rsid w:val="00FE441D"/>
    <w:rsid w:val="00FE4486"/>
    <w:rsid w:val="00FE4729"/>
    <w:rsid w:val="00FE4953"/>
    <w:rsid w:val="00FE5EC2"/>
    <w:rsid w:val="00FE6336"/>
    <w:rsid w:val="00FE7AE8"/>
    <w:rsid w:val="00FF0858"/>
    <w:rsid w:val="00FF08D5"/>
    <w:rsid w:val="00FF0ADC"/>
    <w:rsid w:val="00FF277A"/>
    <w:rsid w:val="00FF324E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791A23"/>
  <w15:chartTrackingRefBased/>
  <w15:docId w15:val="{7B67D71E-56F1-434F-8AE3-784019360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val="en-GB" w:eastAsia="en-US" w:bidi="ar-SA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val="en-GB" w:eastAsia="en-US" w:bidi="ar-SA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noProof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54715C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4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46BCD-FC50-42A6-8C6F-6479B3603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2137</Words>
  <Characters>12182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14291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CR1208</cp:lastModifiedBy>
  <cp:revision>4</cp:revision>
  <cp:lastPrinted>2007-09-07T07:56:00Z</cp:lastPrinted>
  <dcterms:created xsi:type="dcterms:W3CDTF">2018-12-18T19:38:00Z</dcterms:created>
  <dcterms:modified xsi:type="dcterms:W3CDTF">2018-12-18T19:41:00Z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</Properties>
</file>