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0F863B2B"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724876">
              <w:t>1</w:t>
            </w:r>
            <w:r w:rsidR="00A37867">
              <w:t>.</w:t>
            </w:r>
            <w:r w:rsidR="00724876">
              <w:t>0</w:t>
            </w:r>
            <w:r w:rsidR="00A37867">
              <w:t>.0</w:t>
            </w:r>
            <w:r w:rsidRPr="004D3578">
              <w:t xml:space="preserve"> </w:t>
            </w:r>
            <w:r w:rsidRPr="00133525">
              <w:rPr>
                <w:sz w:val="32"/>
              </w:rPr>
              <w:t>(</w:t>
            </w:r>
            <w:r w:rsidR="00F73D5D">
              <w:rPr>
                <w:sz w:val="32"/>
              </w:rPr>
              <w:t>2021-</w:t>
            </w:r>
            <w:r w:rsidR="00620D8F">
              <w:rPr>
                <w:sz w:val="32"/>
              </w:rPr>
              <w:t>1</w:t>
            </w:r>
            <w:r w:rsidR="00724876">
              <w:rPr>
                <w:sz w:val="32"/>
              </w:rPr>
              <w:t>2</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3511B0" w:rsidRDefault="004F0988" w:rsidP="00133525">
            <w:pPr>
              <w:pStyle w:val="ZT"/>
              <w:framePr w:wrap="auto" w:hAnchor="text" w:yAlign="inline"/>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A2007D">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5pt">
                  <v:imagedata r:id="rId12" o:title="5G-logo_175px"/>
                </v:shape>
              </w:pict>
            </w:r>
          </w:p>
        </w:tc>
        <w:tc>
          <w:tcPr>
            <w:tcW w:w="5540" w:type="dxa"/>
            <w:shd w:val="clear" w:color="auto" w:fill="auto"/>
          </w:tcPr>
          <w:p w14:paraId="67C1E26B" w14:textId="77777777" w:rsidR="00D57972" w:rsidRDefault="00A2007D" w:rsidP="00133525">
            <w:pPr>
              <w:jc w:val="right"/>
            </w:pPr>
            <w:bookmarkStart w:id="4" w:name="logos"/>
            <w:r>
              <w:pict w14:anchorId="59914126">
                <v:shape id="_x0000_i1026" type="#_x0000_t75" style="width:129pt;height:76.5pt">
                  <v:imagedata r:id="rId13"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724876" w:rsidRDefault="00E16509" w:rsidP="00133525">
            <w:pPr>
              <w:pStyle w:val="FP"/>
              <w:ind w:left="2835" w:right="2835"/>
              <w:jc w:val="center"/>
              <w:rPr>
                <w:rFonts w:ascii="Arial" w:hAnsi="Arial"/>
                <w:sz w:val="18"/>
                <w:lang w:val="fr-FR"/>
              </w:rPr>
            </w:pPr>
            <w:r w:rsidRPr="00724876">
              <w:rPr>
                <w:rFonts w:ascii="Arial" w:hAnsi="Arial"/>
                <w:sz w:val="18"/>
                <w:lang w:val="fr-FR"/>
              </w:rPr>
              <w:t>650 Route des Lucioles - Sophia Antipolis</w:t>
            </w:r>
          </w:p>
          <w:p w14:paraId="4BCF572A" w14:textId="77777777" w:rsidR="00E16509" w:rsidRPr="00724876" w:rsidRDefault="00E16509" w:rsidP="00133525">
            <w:pPr>
              <w:pStyle w:val="FP"/>
              <w:ind w:left="2835" w:right="2835"/>
              <w:jc w:val="center"/>
              <w:rPr>
                <w:rFonts w:ascii="Arial" w:hAnsi="Arial"/>
                <w:sz w:val="18"/>
                <w:lang w:val="fr-FR"/>
              </w:rPr>
            </w:pPr>
            <w:r w:rsidRPr="00724876">
              <w:rPr>
                <w:rFonts w:ascii="Arial" w:hAnsi="Arial"/>
                <w:sz w:val="18"/>
                <w:lang w:val="fr-FR"/>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17CE7F0D" w14:textId="410D7C6A" w:rsidR="003511B0" w:rsidRPr="00A2007D" w:rsidRDefault="004D3578">
      <w:pPr>
        <w:pStyle w:val="TOC1"/>
        <w:rPr>
          <w:rFonts w:ascii="Calibri" w:eastAsia="DengXian" w:hAnsi="Calibri"/>
          <w:szCs w:val="22"/>
          <w:lang w:eastAsia="en-GB"/>
        </w:rPr>
      </w:pPr>
      <w:r w:rsidRPr="004D3578">
        <w:fldChar w:fldCharType="begin" w:fldLock="1"/>
      </w:r>
      <w:r w:rsidRPr="004D3578">
        <w:instrText xml:space="preserve"> TOC \o "1-9" </w:instrText>
      </w:r>
      <w:r w:rsidRPr="004D3578">
        <w:fldChar w:fldCharType="separate"/>
      </w:r>
      <w:r w:rsidR="003511B0">
        <w:t>Foreword</w:t>
      </w:r>
      <w:r w:rsidR="003511B0">
        <w:tab/>
      </w:r>
      <w:r w:rsidR="003511B0">
        <w:fldChar w:fldCharType="begin" w:fldLock="1"/>
      </w:r>
      <w:r w:rsidR="003511B0">
        <w:instrText xml:space="preserve"> PAGEREF _Toc89274768 \h </w:instrText>
      </w:r>
      <w:r w:rsidR="003511B0">
        <w:fldChar w:fldCharType="separate"/>
      </w:r>
      <w:r w:rsidR="003511B0">
        <w:t>7</w:t>
      </w:r>
      <w:r w:rsidR="003511B0">
        <w:fldChar w:fldCharType="end"/>
      </w:r>
    </w:p>
    <w:p w14:paraId="67ECE705" w14:textId="592239A8" w:rsidR="003511B0" w:rsidRPr="00A2007D" w:rsidRDefault="003511B0">
      <w:pPr>
        <w:pStyle w:val="TOC1"/>
        <w:rPr>
          <w:rFonts w:ascii="Calibri" w:eastAsia="DengXian" w:hAnsi="Calibri"/>
          <w:szCs w:val="22"/>
          <w:lang w:eastAsia="en-GB"/>
        </w:rPr>
      </w:pPr>
      <w:r>
        <w:t>Introduction</w:t>
      </w:r>
      <w:r>
        <w:tab/>
      </w:r>
      <w:r>
        <w:fldChar w:fldCharType="begin" w:fldLock="1"/>
      </w:r>
      <w:r>
        <w:instrText xml:space="preserve"> PAGEREF _Toc89274769 \h </w:instrText>
      </w:r>
      <w:r>
        <w:fldChar w:fldCharType="separate"/>
      </w:r>
      <w:r>
        <w:t>8</w:t>
      </w:r>
      <w:r>
        <w:fldChar w:fldCharType="end"/>
      </w:r>
    </w:p>
    <w:p w14:paraId="066787BB" w14:textId="194E40DB" w:rsidR="003511B0" w:rsidRPr="00A2007D" w:rsidRDefault="003511B0">
      <w:pPr>
        <w:pStyle w:val="TOC1"/>
        <w:rPr>
          <w:rFonts w:ascii="Calibri" w:eastAsia="DengXian" w:hAnsi="Calibri"/>
          <w:szCs w:val="22"/>
          <w:lang w:eastAsia="en-GB"/>
        </w:rPr>
      </w:pPr>
      <w:r>
        <w:t>1</w:t>
      </w:r>
      <w:r w:rsidRPr="00A2007D">
        <w:rPr>
          <w:rFonts w:ascii="Calibri" w:eastAsia="DengXian" w:hAnsi="Calibri"/>
          <w:szCs w:val="22"/>
          <w:lang w:eastAsia="en-GB"/>
        </w:rPr>
        <w:tab/>
      </w:r>
      <w:r>
        <w:t>Scope</w:t>
      </w:r>
      <w:r>
        <w:tab/>
      </w:r>
      <w:r>
        <w:fldChar w:fldCharType="begin" w:fldLock="1"/>
      </w:r>
      <w:r>
        <w:instrText xml:space="preserve"> PAGEREF _Toc89274770 \h </w:instrText>
      </w:r>
      <w:r>
        <w:fldChar w:fldCharType="separate"/>
      </w:r>
      <w:r>
        <w:t>9</w:t>
      </w:r>
      <w:r>
        <w:fldChar w:fldCharType="end"/>
      </w:r>
    </w:p>
    <w:p w14:paraId="4CCECD66" w14:textId="1EF7881A" w:rsidR="003511B0" w:rsidRPr="00A2007D" w:rsidRDefault="003511B0">
      <w:pPr>
        <w:pStyle w:val="TOC1"/>
        <w:rPr>
          <w:rFonts w:ascii="Calibri" w:eastAsia="DengXian" w:hAnsi="Calibri"/>
          <w:szCs w:val="22"/>
          <w:lang w:eastAsia="en-GB"/>
        </w:rPr>
      </w:pPr>
      <w:r>
        <w:t>2</w:t>
      </w:r>
      <w:r w:rsidRPr="00A2007D">
        <w:rPr>
          <w:rFonts w:ascii="Calibri" w:eastAsia="DengXian" w:hAnsi="Calibri"/>
          <w:szCs w:val="22"/>
          <w:lang w:eastAsia="en-GB"/>
        </w:rPr>
        <w:tab/>
      </w:r>
      <w:r>
        <w:t>References</w:t>
      </w:r>
      <w:r>
        <w:tab/>
      </w:r>
      <w:r>
        <w:fldChar w:fldCharType="begin" w:fldLock="1"/>
      </w:r>
      <w:r>
        <w:instrText xml:space="preserve"> PAGEREF _Toc89274771 \h </w:instrText>
      </w:r>
      <w:r>
        <w:fldChar w:fldCharType="separate"/>
      </w:r>
      <w:r>
        <w:t>9</w:t>
      </w:r>
      <w:r>
        <w:fldChar w:fldCharType="end"/>
      </w:r>
    </w:p>
    <w:p w14:paraId="34AAB24C" w14:textId="6F07A9B7" w:rsidR="003511B0" w:rsidRPr="00A2007D" w:rsidRDefault="003511B0">
      <w:pPr>
        <w:pStyle w:val="TOC1"/>
        <w:rPr>
          <w:rFonts w:ascii="Calibri" w:eastAsia="DengXian" w:hAnsi="Calibri"/>
          <w:szCs w:val="22"/>
          <w:lang w:eastAsia="en-GB"/>
        </w:rPr>
      </w:pPr>
      <w:r>
        <w:t>3</w:t>
      </w:r>
      <w:r w:rsidRPr="00A2007D">
        <w:rPr>
          <w:rFonts w:ascii="Calibri" w:eastAsia="DengXian" w:hAnsi="Calibri"/>
          <w:szCs w:val="22"/>
          <w:lang w:eastAsia="en-GB"/>
        </w:rPr>
        <w:tab/>
      </w:r>
      <w:r>
        <w:t>Definitions of terms, symbols and abbreviations</w:t>
      </w:r>
      <w:r>
        <w:tab/>
      </w:r>
      <w:r>
        <w:fldChar w:fldCharType="begin" w:fldLock="1"/>
      </w:r>
      <w:r>
        <w:instrText xml:space="preserve"> PAGEREF _Toc89274772 \h </w:instrText>
      </w:r>
      <w:r>
        <w:fldChar w:fldCharType="separate"/>
      </w:r>
      <w:r>
        <w:t>10</w:t>
      </w:r>
      <w:r>
        <w:fldChar w:fldCharType="end"/>
      </w:r>
    </w:p>
    <w:p w14:paraId="1386EB33" w14:textId="65C694C4" w:rsidR="003511B0" w:rsidRPr="00A2007D" w:rsidRDefault="003511B0">
      <w:pPr>
        <w:pStyle w:val="TOC2"/>
        <w:rPr>
          <w:rFonts w:ascii="Calibri" w:eastAsia="DengXian" w:hAnsi="Calibri"/>
          <w:sz w:val="22"/>
          <w:szCs w:val="22"/>
          <w:lang w:eastAsia="en-GB"/>
        </w:rPr>
      </w:pPr>
      <w:r>
        <w:t>3.1</w:t>
      </w:r>
      <w:r w:rsidRPr="00A2007D">
        <w:rPr>
          <w:rFonts w:ascii="Calibri" w:eastAsia="DengXian" w:hAnsi="Calibri"/>
          <w:sz w:val="22"/>
          <w:szCs w:val="22"/>
          <w:lang w:eastAsia="en-GB"/>
        </w:rPr>
        <w:tab/>
      </w:r>
      <w:r>
        <w:t>Terms</w:t>
      </w:r>
      <w:r>
        <w:tab/>
      </w:r>
      <w:r>
        <w:fldChar w:fldCharType="begin" w:fldLock="1"/>
      </w:r>
      <w:r>
        <w:instrText xml:space="preserve"> PAGEREF _Toc89274773 \h </w:instrText>
      </w:r>
      <w:r>
        <w:fldChar w:fldCharType="separate"/>
      </w:r>
      <w:r>
        <w:t>10</w:t>
      </w:r>
      <w:r>
        <w:fldChar w:fldCharType="end"/>
      </w:r>
    </w:p>
    <w:p w14:paraId="39F9B1FC" w14:textId="011F2197" w:rsidR="003511B0" w:rsidRPr="00A2007D" w:rsidRDefault="003511B0">
      <w:pPr>
        <w:pStyle w:val="TOC2"/>
        <w:rPr>
          <w:rFonts w:ascii="Calibri" w:eastAsia="DengXian" w:hAnsi="Calibri"/>
          <w:sz w:val="22"/>
          <w:szCs w:val="22"/>
          <w:lang w:eastAsia="en-GB"/>
        </w:rPr>
      </w:pPr>
      <w:r w:rsidRPr="003511B0">
        <w:t>3.2</w:t>
      </w:r>
      <w:r w:rsidRPr="00A2007D">
        <w:rPr>
          <w:rFonts w:ascii="Calibri" w:hAnsi="Calibri"/>
          <w:sz w:val="22"/>
          <w:szCs w:val="22"/>
          <w:lang w:eastAsia="en-GB"/>
        </w:rPr>
        <w:tab/>
      </w:r>
      <w:r w:rsidRPr="00A818DC">
        <w:rPr>
          <w:rFonts w:eastAsia="SimSun"/>
        </w:rPr>
        <w:t>Abbreviations</w:t>
      </w:r>
      <w:r>
        <w:tab/>
      </w:r>
      <w:r>
        <w:fldChar w:fldCharType="begin" w:fldLock="1"/>
      </w:r>
      <w:r>
        <w:instrText xml:space="preserve"> PAGEREF _Toc89274774 \h </w:instrText>
      </w:r>
      <w:r>
        <w:fldChar w:fldCharType="separate"/>
      </w:r>
      <w:r>
        <w:t>10</w:t>
      </w:r>
      <w:r>
        <w:fldChar w:fldCharType="end"/>
      </w:r>
    </w:p>
    <w:p w14:paraId="3B2DDBB3" w14:textId="60686934" w:rsidR="003511B0" w:rsidRPr="00A2007D" w:rsidRDefault="003511B0">
      <w:pPr>
        <w:pStyle w:val="TOC1"/>
        <w:rPr>
          <w:rFonts w:ascii="Calibri" w:eastAsia="DengXian" w:hAnsi="Calibri"/>
          <w:szCs w:val="22"/>
          <w:lang w:eastAsia="en-GB"/>
        </w:rPr>
      </w:pPr>
      <w:r>
        <w:t>4</w:t>
      </w:r>
      <w:r w:rsidRPr="00A2007D">
        <w:rPr>
          <w:rFonts w:ascii="Calibri" w:eastAsia="DengXian" w:hAnsi="Calibri"/>
          <w:szCs w:val="22"/>
          <w:lang w:eastAsia="en-GB"/>
        </w:rPr>
        <w:tab/>
      </w:r>
      <w:r>
        <w:t>Architectural and security assumptions</w:t>
      </w:r>
      <w:r>
        <w:tab/>
      </w:r>
      <w:r>
        <w:fldChar w:fldCharType="begin" w:fldLock="1"/>
      </w:r>
      <w:r>
        <w:instrText xml:space="preserve"> PAGEREF _Toc89274775 \h </w:instrText>
      </w:r>
      <w:r>
        <w:fldChar w:fldCharType="separate"/>
      </w:r>
      <w:r>
        <w:t>10</w:t>
      </w:r>
      <w:r>
        <w:fldChar w:fldCharType="end"/>
      </w:r>
    </w:p>
    <w:p w14:paraId="695242FB" w14:textId="479CD45E" w:rsidR="003511B0" w:rsidRPr="00A2007D" w:rsidRDefault="003511B0">
      <w:pPr>
        <w:pStyle w:val="TOC2"/>
        <w:rPr>
          <w:rFonts w:ascii="Calibri" w:eastAsia="DengXian" w:hAnsi="Calibri"/>
          <w:sz w:val="22"/>
          <w:szCs w:val="22"/>
          <w:lang w:eastAsia="en-GB"/>
        </w:rPr>
      </w:pPr>
      <w:r>
        <w:t>4.1</w:t>
      </w:r>
      <w:r w:rsidRPr="00A2007D">
        <w:rPr>
          <w:rFonts w:ascii="Calibri" w:eastAsia="DengXian" w:hAnsi="Calibri"/>
          <w:sz w:val="22"/>
          <w:szCs w:val="22"/>
          <w:lang w:eastAsia="en-GB"/>
        </w:rPr>
        <w:tab/>
      </w:r>
      <w:r>
        <w:t>Architectural requirements</w:t>
      </w:r>
      <w:r>
        <w:tab/>
      </w:r>
      <w:r>
        <w:fldChar w:fldCharType="begin" w:fldLock="1"/>
      </w:r>
      <w:r>
        <w:instrText xml:space="preserve"> PAGEREF _Toc89274776 \h </w:instrText>
      </w:r>
      <w:r>
        <w:fldChar w:fldCharType="separate"/>
      </w:r>
      <w:r>
        <w:t>10</w:t>
      </w:r>
      <w:r>
        <w:fldChar w:fldCharType="end"/>
      </w:r>
    </w:p>
    <w:p w14:paraId="13E0990A" w14:textId="7230EAF9" w:rsidR="003511B0" w:rsidRPr="00A2007D" w:rsidRDefault="003511B0">
      <w:pPr>
        <w:pStyle w:val="TOC2"/>
        <w:rPr>
          <w:rFonts w:ascii="Calibri" w:eastAsia="DengXian" w:hAnsi="Calibri"/>
          <w:sz w:val="22"/>
          <w:szCs w:val="22"/>
          <w:lang w:eastAsia="en-GB"/>
        </w:rPr>
      </w:pPr>
      <w:r>
        <w:t>4.2</w:t>
      </w:r>
      <w:r w:rsidRPr="00A2007D">
        <w:rPr>
          <w:rFonts w:ascii="Calibri" w:eastAsia="DengXian" w:hAnsi="Calibri"/>
          <w:sz w:val="22"/>
          <w:szCs w:val="22"/>
          <w:lang w:eastAsia="en-GB"/>
        </w:rPr>
        <w:tab/>
      </w:r>
      <w:r>
        <w:t>Security assumptions</w:t>
      </w:r>
      <w:r>
        <w:tab/>
      </w:r>
      <w:r>
        <w:fldChar w:fldCharType="begin" w:fldLock="1"/>
      </w:r>
      <w:r>
        <w:instrText xml:space="preserve"> PAGEREF _Toc89274777 \h </w:instrText>
      </w:r>
      <w:r>
        <w:fldChar w:fldCharType="separate"/>
      </w:r>
      <w:r>
        <w:t>11</w:t>
      </w:r>
      <w:r>
        <w:fldChar w:fldCharType="end"/>
      </w:r>
    </w:p>
    <w:p w14:paraId="2A5BBFCB" w14:textId="24F50944" w:rsidR="003511B0" w:rsidRPr="00A2007D" w:rsidRDefault="003511B0">
      <w:pPr>
        <w:pStyle w:val="TOC1"/>
        <w:rPr>
          <w:rFonts w:ascii="Calibri" w:eastAsia="DengXian" w:hAnsi="Calibri"/>
          <w:szCs w:val="22"/>
          <w:lang w:eastAsia="en-GB"/>
        </w:rPr>
      </w:pPr>
      <w:r>
        <w:t>5</w:t>
      </w:r>
      <w:r w:rsidRPr="00A2007D">
        <w:rPr>
          <w:rFonts w:ascii="Calibri" w:eastAsia="DengXian" w:hAnsi="Calibri"/>
          <w:szCs w:val="22"/>
          <w:lang w:eastAsia="en-GB"/>
        </w:rPr>
        <w:tab/>
      </w:r>
      <w:r>
        <w:t>Key issues</w:t>
      </w:r>
      <w:r>
        <w:tab/>
      </w:r>
      <w:r>
        <w:fldChar w:fldCharType="begin" w:fldLock="1"/>
      </w:r>
      <w:r>
        <w:instrText xml:space="preserve"> PAGEREF _Toc89274778 \h </w:instrText>
      </w:r>
      <w:r>
        <w:fldChar w:fldCharType="separate"/>
      </w:r>
      <w:r>
        <w:t>11</w:t>
      </w:r>
      <w:r>
        <w:fldChar w:fldCharType="end"/>
      </w:r>
    </w:p>
    <w:p w14:paraId="1CD99A34" w14:textId="26C5E905" w:rsidR="003511B0" w:rsidRPr="00A2007D" w:rsidRDefault="003511B0">
      <w:pPr>
        <w:pStyle w:val="TOC2"/>
        <w:rPr>
          <w:rFonts w:ascii="Calibri" w:eastAsia="DengXian" w:hAnsi="Calibri"/>
          <w:sz w:val="22"/>
          <w:szCs w:val="22"/>
          <w:lang w:eastAsia="en-GB"/>
        </w:rPr>
      </w:pPr>
      <w:r>
        <w:t>5.1</w:t>
      </w:r>
      <w:r w:rsidRPr="00A2007D">
        <w:rPr>
          <w:rFonts w:ascii="Calibri" w:eastAsia="DengXian" w:hAnsi="Calibri"/>
          <w:sz w:val="22"/>
          <w:szCs w:val="22"/>
          <w:lang w:eastAsia="en-GB"/>
        </w:rPr>
        <w:tab/>
      </w:r>
      <w:r>
        <w:t>Key Issue #1: Credentials owned by an external entity</w:t>
      </w:r>
      <w:r>
        <w:tab/>
      </w:r>
      <w:r>
        <w:fldChar w:fldCharType="begin" w:fldLock="1"/>
      </w:r>
      <w:r>
        <w:instrText xml:space="preserve"> PAGEREF _Toc89274779 \h </w:instrText>
      </w:r>
      <w:r>
        <w:fldChar w:fldCharType="separate"/>
      </w:r>
      <w:r>
        <w:t>11</w:t>
      </w:r>
      <w:r>
        <w:fldChar w:fldCharType="end"/>
      </w:r>
    </w:p>
    <w:p w14:paraId="62FD6CFE" w14:textId="61EDA3ED" w:rsidR="003511B0" w:rsidRPr="00A2007D" w:rsidRDefault="003511B0">
      <w:pPr>
        <w:pStyle w:val="TOC3"/>
        <w:rPr>
          <w:rFonts w:ascii="Calibri" w:eastAsia="DengXian" w:hAnsi="Calibri"/>
          <w:sz w:val="22"/>
          <w:szCs w:val="22"/>
          <w:lang w:eastAsia="en-GB"/>
        </w:rPr>
      </w:pPr>
      <w:r>
        <w:t>5.1.1</w:t>
      </w:r>
      <w:r w:rsidRPr="00A2007D">
        <w:rPr>
          <w:rFonts w:ascii="Calibri" w:eastAsia="DengXian" w:hAnsi="Calibri"/>
          <w:sz w:val="22"/>
          <w:szCs w:val="22"/>
          <w:lang w:eastAsia="en-GB"/>
        </w:rPr>
        <w:tab/>
      </w:r>
      <w:r>
        <w:t>Key issue details</w:t>
      </w:r>
      <w:r>
        <w:tab/>
      </w:r>
      <w:r>
        <w:fldChar w:fldCharType="begin" w:fldLock="1"/>
      </w:r>
      <w:r>
        <w:instrText xml:space="preserve"> PAGEREF _Toc89274780 \h </w:instrText>
      </w:r>
      <w:r>
        <w:fldChar w:fldCharType="separate"/>
      </w:r>
      <w:r>
        <w:t>11</w:t>
      </w:r>
      <w:r>
        <w:fldChar w:fldCharType="end"/>
      </w:r>
    </w:p>
    <w:p w14:paraId="2F4B3DA4" w14:textId="15BE3A22" w:rsidR="003511B0" w:rsidRPr="00A2007D" w:rsidRDefault="003511B0">
      <w:pPr>
        <w:pStyle w:val="TOC3"/>
        <w:rPr>
          <w:rFonts w:ascii="Calibri" w:eastAsia="DengXian" w:hAnsi="Calibri"/>
          <w:sz w:val="22"/>
          <w:szCs w:val="22"/>
          <w:lang w:eastAsia="en-GB"/>
        </w:rPr>
      </w:pPr>
      <w:r>
        <w:t>5.1.2</w:t>
      </w:r>
      <w:r w:rsidRPr="00A2007D">
        <w:rPr>
          <w:rFonts w:ascii="Calibri" w:eastAsia="DengXian" w:hAnsi="Calibri"/>
          <w:sz w:val="22"/>
          <w:szCs w:val="22"/>
          <w:lang w:eastAsia="en-GB"/>
        </w:rPr>
        <w:tab/>
      </w:r>
      <w:r>
        <w:t>Security threats</w:t>
      </w:r>
      <w:r>
        <w:tab/>
      </w:r>
      <w:r>
        <w:fldChar w:fldCharType="begin" w:fldLock="1"/>
      </w:r>
      <w:r>
        <w:instrText xml:space="preserve"> PAGEREF _Toc89274781 \h </w:instrText>
      </w:r>
      <w:r>
        <w:fldChar w:fldCharType="separate"/>
      </w:r>
      <w:r>
        <w:t>12</w:t>
      </w:r>
      <w:r>
        <w:fldChar w:fldCharType="end"/>
      </w:r>
    </w:p>
    <w:p w14:paraId="74888F99" w14:textId="0276C6C9" w:rsidR="003511B0" w:rsidRPr="00A2007D" w:rsidRDefault="003511B0">
      <w:pPr>
        <w:pStyle w:val="TOC3"/>
        <w:rPr>
          <w:rFonts w:ascii="Calibri" w:eastAsia="DengXian" w:hAnsi="Calibri"/>
          <w:sz w:val="22"/>
          <w:szCs w:val="22"/>
          <w:lang w:eastAsia="en-GB"/>
        </w:rPr>
      </w:pPr>
      <w:r>
        <w:t>5.1.3</w:t>
      </w:r>
      <w:r w:rsidRPr="00A2007D">
        <w:rPr>
          <w:rFonts w:ascii="Calibri" w:eastAsia="DengXian" w:hAnsi="Calibri"/>
          <w:sz w:val="22"/>
          <w:szCs w:val="22"/>
          <w:lang w:eastAsia="en-GB"/>
        </w:rPr>
        <w:tab/>
      </w:r>
      <w:r>
        <w:t>Potential security requirements</w:t>
      </w:r>
      <w:r>
        <w:tab/>
      </w:r>
      <w:r>
        <w:fldChar w:fldCharType="begin" w:fldLock="1"/>
      </w:r>
      <w:r>
        <w:instrText xml:space="preserve"> PAGEREF _Toc89274782 \h </w:instrText>
      </w:r>
      <w:r>
        <w:fldChar w:fldCharType="separate"/>
      </w:r>
      <w:r>
        <w:t>12</w:t>
      </w:r>
      <w:r>
        <w:fldChar w:fldCharType="end"/>
      </w:r>
    </w:p>
    <w:p w14:paraId="35F9C450" w14:textId="30E121D2" w:rsidR="003511B0" w:rsidRPr="00A2007D" w:rsidRDefault="003511B0">
      <w:pPr>
        <w:pStyle w:val="TOC2"/>
        <w:rPr>
          <w:rFonts w:ascii="Calibri" w:eastAsia="DengXian" w:hAnsi="Calibri"/>
          <w:sz w:val="22"/>
          <w:szCs w:val="22"/>
          <w:lang w:eastAsia="en-GB"/>
        </w:rPr>
      </w:pPr>
      <w:r>
        <w:t>5.2</w:t>
      </w:r>
      <w:r w:rsidRPr="00A2007D">
        <w:rPr>
          <w:rFonts w:ascii="Calibri" w:eastAsia="DengXian" w:hAnsi="Calibri"/>
          <w:sz w:val="22"/>
          <w:szCs w:val="22"/>
          <w:lang w:eastAsia="en-GB"/>
        </w:rPr>
        <w:tab/>
      </w:r>
      <w:r>
        <w:t>Key Issue #2: Provisioning of Credentials</w:t>
      </w:r>
      <w:r>
        <w:tab/>
      </w:r>
      <w:r>
        <w:fldChar w:fldCharType="begin" w:fldLock="1"/>
      </w:r>
      <w:r>
        <w:instrText xml:space="preserve"> PAGEREF _Toc89274783 \h </w:instrText>
      </w:r>
      <w:r>
        <w:fldChar w:fldCharType="separate"/>
      </w:r>
      <w:r>
        <w:t>12</w:t>
      </w:r>
      <w:r>
        <w:fldChar w:fldCharType="end"/>
      </w:r>
    </w:p>
    <w:p w14:paraId="49ED01E9" w14:textId="14CB450E" w:rsidR="003511B0" w:rsidRPr="00A2007D" w:rsidRDefault="003511B0">
      <w:pPr>
        <w:pStyle w:val="TOC3"/>
        <w:rPr>
          <w:rFonts w:ascii="Calibri" w:eastAsia="DengXian" w:hAnsi="Calibri"/>
          <w:sz w:val="22"/>
          <w:szCs w:val="22"/>
          <w:lang w:eastAsia="en-GB"/>
        </w:rPr>
      </w:pPr>
      <w:r w:rsidRPr="003511B0">
        <w:t>5.2.1</w:t>
      </w:r>
      <w:r w:rsidRPr="00A2007D">
        <w:rPr>
          <w:rFonts w:ascii="Calibri" w:hAnsi="Calibri"/>
          <w:sz w:val="22"/>
          <w:szCs w:val="22"/>
          <w:lang w:eastAsia="en-GB"/>
        </w:rPr>
        <w:tab/>
      </w:r>
      <w:r w:rsidRPr="00A818DC">
        <w:rPr>
          <w:rFonts w:eastAsia="SimSun"/>
        </w:rPr>
        <w:t>Key issue details</w:t>
      </w:r>
      <w:r>
        <w:tab/>
      </w:r>
      <w:r>
        <w:fldChar w:fldCharType="begin" w:fldLock="1"/>
      </w:r>
      <w:r>
        <w:instrText xml:space="preserve"> PAGEREF _Toc89274784 \h </w:instrText>
      </w:r>
      <w:r>
        <w:fldChar w:fldCharType="separate"/>
      </w:r>
      <w:r>
        <w:t>12</w:t>
      </w:r>
      <w:r>
        <w:fldChar w:fldCharType="end"/>
      </w:r>
    </w:p>
    <w:p w14:paraId="246F211C" w14:textId="1F1EF94E" w:rsidR="003511B0" w:rsidRPr="00A2007D" w:rsidRDefault="003511B0">
      <w:pPr>
        <w:pStyle w:val="TOC3"/>
        <w:rPr>
          <w:rFonts w:ascii="Calibri" w:eastAsia="DengXian" w:hAnsi="Calibri"/>
          <w:sz w:val="22"/>
          <w:szCs w:val="22"/>
          <w:lang w:eastAsia="en-GB"/>
        </w:rPr>
      </w:pPr>
      <w:r w:rsidRPr="003511B0">
        <w:t>5.2.2</w:t>
      </w:r>
      <w:r w:rsidRPr="00A2007D">
        <w:rPr>
          <w:rFonts w:ascii="Calibri" w:hAnsi="Calibri"/>
          <w:sz w:val="22"/>
          <w:szCs w:val="22"/>
          <w:lang w:eastAsia="en-GB"/>
        </w:rPr>
        <w:tab/>
      </w:r>
      <w:r w:rsidRPr="00A818DC">
        <w:rPr>
          <w:rFonts w:eastAsia="SimSun"/>
        </w:rPr>
        <w:t>Security threats</w:t>
      </w:r>
      <w:r>
        <w:tab/>
      </w:r>
      <w:r>
        <w:fldChar w:fldCharType="begin" w:fldLock="1"/>
      </w:r>
      <w:r>
        <w:instrText xml:space="preserve"> PAGEREF _Toc89274785 \h </w:instrText>
      </w:r>
      <w:r>
        <w:fldChar w:fldCharType="separate"/>
      </w:r>
      <w:r>
        <w:t>13</w:t>
      </w:r>
      <w:r>
        <w:fldChar w:fldCharType="end"/>
      </w:r>
    </w:p>
    <w:p w14:paraId="5656045D" w14:textId="5C3232F0" w:rsidR="003511B0" w:rsidRPr="00A2007D" w:rsidRDefault="003511B0">
      <w:pPr>
        <w:pStyle w:val="TOC3"/>
        <w:rPr>
          <w:rFonts w:ascii="Calibri" w:eastAsia="DengXian" w:hAnsi="Calibri"/>
          <w:sz w:val="22"/>
          <w:szCs w:val="22"/>
          <w:lang w:eastAsia="en-GB"/>
        </w:rPr>
      </w:pPr>
      <w:r w:rsidRPr="003511B0">
        <w:t>5.2.3</w:t>
      </w:r>
      <w:r w:rsidRPr="00A2007D">
        <w:rPr>
          <w:rFonts w:ascii="Calibri" w:hAnsi="Calibri"/>
          <w:sz w:val="22"/>
          <w:szCs w:val="22"/>
          <w:lang w:eastAsia="en-GB"/>
        </w:rPr>
        <w:tab/>
      </w:r>
      <w:r w:rsidRPr="00A818DC">
        <w:rPr>
          <w:rFonts w:eastAsia="SimSun"/>
        </w:rPr>
        <w:t>Potential security requirements</w:t>
      </w:r>
      <w:r>
        <w:tab/>
      </w:r>
      <w:r>
        <w:fldChar w:fldCharType="begin" w:fldLock="1"/>
      </w:r>
      <w:r>
        <w:instrText xml:space="preserve"> PAGEREF _Toc89274786 \h </w:instrText>
      </w:r>
      <w:r>
        <w:fldChar w:fldCharType="separate"/>
      </w:r>
      <w:r>
        <w:t>13</w:t>
      </w:r>
      <w:r>
        <w:fldChar w:fldCharType="end"/>
      </w:r>
    </w:p>
    <w:p w14:paraId="3CF251C8" w14:textId="6690F582" w:rsidR="003511B0" w:rsidRPr="00A2007D" w:rsidRDefault="003511B0">
      <w:pPr>
        <w:pStyle w:val="TOC2"/>
        <w:rPr>
          <w:rFonts w:ascii="Calibri" w:eastAsia="DengXian" w:hAnsi="Calibri"/>
          <w:sz w:val="22"/>
          <w:szCs w:val="22"/>
          <w:lang w:eastAsia="en-GB"/>
        </w:rPr>
      </w:pPr>
      <w:r>
        <w:t>5.3</w:t>
      </w:r>
      <w:r w:rsidRPr="00A2007D">
        <w:rPr>
          <w:rFonts w:ascii="Calibri" w:eastAsia="DengXian" w:hAnsi="Calibri"/>
          <w:sz w:val="22"/>
          <w:szCs w:val="22"/>
          <w:lang w:eastAsia="en-GB"/>
        </w:rPr>
        <w:tab/>
      </w:r>
      <w:r>
        <w:t>Key Issue #3: Security impacts from supporting IMS voice and IMS services in SNPNs</w:t>
      </w:r>
      <w:r>
        <w:tab/>
      </w:r>
      <w:r>
        <w:fldChar w:fldCharType="begin" w:fldLock="1"/>
      </w:r>
      <w:r>
        <w:instrText xml:space="preserve"> PAGEREF _Toc89274787 \h </w:instrText>
      </w:r>
      <w:r>
        <w:fldChar w:fldCharType="separate"/>
      </w:r>
      <w:r>
        <w:t>13</w:t>
      </w:r>
      <w:r>
        <w:fldChar w:fldCharType="end"/>
      </w:r>
    </w:p>
    <w:p w14:paraId="37383202" w14:textId="4B345BB3" w:rsidR="003511B0" w:rsidRPr="00A2007D" w:rsidRDefault="003511B0">
      <w:pPr>
        <w:pStyle w:val="TOC3"/>
        <w:rPr>
          <w:rFonts w:ascii="Calibri" w:eastAsia="DengXian" w:hAnsi="Calibri"/>
          <w:sz w:val="22"/>
          <w:szCs w:val="22"/>
          <w:lang w:eastAsia="en-GB"/>
        </w:rPr>
      </w:pPr>
      <w:r>
        <w:t>5.3.1</w:t>
      </w:r>
      <w:r w:rsidRPr="00A2007D">
        <w:rPr>
          <w:rFonts w:ascii="Calibri" w:eastAsia="DengXian" w:hAnsi="Calibri"/>
          <w:sz w:val="22"/>
          <w:szCs w:val="22"/>
          <w:lang w:eastAsia="en-GB"/>
        </w:rPr>
        <w:tab/>
      </w:r>
      <w:r>
        <w:t>Key issue details</w:t>
      </w:r>
      <w:r>
        <w:tab/>
      </w:r>
      <w:r>
        <w:fldChar w:fldCharType="begin" w:fldLock="1"/>
      </w:r>
      <w:r>
        <w:instrText xml:space="preserve"> PAGEREF _Toc89274788 \h </w:instrText>
      </w:r>
      <w:r>
        <w:fldChar w:fldCharType="separate"/>
      </w:r>
      <w:r>
        <w:t>13</w:t>
      </w:r>
      <w:r>
        <w:fldChar w:fldCharType="end"/>
      </w:r>
    </w:p>
    <w:p w14:paraId="01E35417" w14:textId="4B63AF7B" w:rsidR="003511B0" w:rsidRPr="00A2007D" w:rsidRDefault="003511B0">
      <w:pPr>
        <w:pStyle w:val="TOC3"/>
        <w:rPr>
          <w:rFonts w:ascii="Calibri" w:eastAsia="DengXian" w:hAnsi="Calibri"/>
          <w:sz w:val="22"/>
          <w:szCs w:val="22"/>
          <w:lang w:eastAsia="en-GB"/>
        </w:rPr>
      </w:pPr>
      <w:r>
        <w:t>5.3.2</w:t>
      </w:r>
      <w:r w:rsidRPr="00A2007D">
        <w:rPr>
          <w:rFonts w:ascii="Calibri" w:eastAsia="DengXian" w:hAnsi="Calibri"/>
          <w:sz w:val="22"/>
          <w:szCs w:val="22"/>
          <w:lang w:eastAsia="en-GB"/>
        </w:rPr>
        <w:tab/>
      </w:r>
      <w:r>
        <w:t>Security threats</w:t>
      </w:r>
      <w:r>
        <w:tab/>
      </w:r>
      <w:r>
        <w:fldChar w:fldCharType="begin" w:fldLock="1"/>
      </w:r>
      <w:r>
        <w:instrText xml:space="preserve"> PAGEREF _Toc89274789 \h </w:instrText>
      </w:r>
      <w:r>
        <w:fldChar w:fldCharType="separate"/>
      </w:r>
      <w:r>
        <w:t>13</w:t>
      </w:r>
      <w:r>
        <w:fldChar w:fldCharType="end"/>
      </w:r>
    </w:p>
    <w:p w14:paraId="091DB646" w14:textId="06499A89" w:rsidR="003511B0" w:rsidRPr="00A2007D" w:rsidRDefault="003511B0">
      <w:pPr>
        <w:pStyle w:val="TOC3"/>
        <w:rPr>
          <w:rFonts w:ascii="Calibri" w:eastAsia="DengXian" w:hAnsi="Calibri"/>
          <w:sz w:val="22"/>
          <w:szCs w:val="22"/>
          <w:lang w:eastAsia="en-GB"/>
        </w:rPr>
      </w:pPr>
      <w:r>
        <w:t>5.3.3</w:t>
      </w:r>
      <w:r w:rsidRPr="00A2007D">
        <w:rPr>
          <w:rFonts w:ascii="Calibri" w:eastAsia="DengXian" w:hAnsi="Calibri"/>
          <w:sz w:val="22"/>
          <w:szCs w:val="22"/>
          <w:lang w:eastAsia="en-GB"/>
        </w:rPr>
        <w:tab/>
      </w:r>
      <w:r>
        <w:t>Potential security requirements</w:t>
      </w:r>
      <w:r>
        <w:tab/>
      </w:r>
      <w:r>
        <w:fldChar w:fldCharType="begin" w:fldLock="1"/>
      </w:r>
      <w:r>
        <w:instrText xml:space="preserve"> PAGEREF _Toc89274790 \h </w:instrText>
      </w:r>
      <w:r>
        <w:fldChar w:fldCharType="separate"/>
      </w:r>
      <w:r>
        <w:t>13</w:t>
      </w:r>
      <w:r>
        <w:fldChar w:fldCharType="end"/>
      </w:r>
    </w:p>
    <w:p w14:paraId="53E64C96" w14:textId="22F4245D" w:rsidR="003511B0" w:rsidRPr="00A2007D" w:rsidRDefault="003511B0">
      <w:pPr>
        <w:pStyle w:val="TOC2"/>
        <w:rPr>
          <w:rFonts w:ascii="Calibri" w:eastAsia="DengXian" w:hAnsi="Calibri"/>
          <w:sz w:val="22"/>
          <w:szCs w:val="22"/>
          <w:lang w:eastAsia="en-GB"/>
        </w:rPr>
      </w:pPr>
      <w:r w:rsidRPr="003511B0">
        <w:t>5.4</w:t>
      </w:r>
      <w:r w:rsidRPr="00A2007D">
        <w:rPr>
          <w:rFonts w:ascii="Calibri" w:hAnsi="Calibri"/>
          <w:sz w:val="22"/>
          <w:szCs w:val="22"/>
          <w:lang w:eastAsia="en-GB"/>
        </w:rPr>
        <w:tab/>
      </w:r>
      <w:r w:rsidRPr="00A818DC">
        <w:rPr>
          <w:rFonts w:eastAsia="SimSun"/>
        </w:rPr>
        <w:t>Key Issue #4: Securing initial access for UE onboarding between UE and SNPN</w:t>
      </w:r>
      <w:r>
        <w:tab/>
      </w:r>
      <w:r>
        <w:fldChar w:fldCharType="begin" w:fldLock="1"/>
      </w:r>
      <w:r>
        <w:instrText xml:space="preserve"> PAGEREF _Toc89274791 \h </w:instrText>
      </w:r>
      <w:r>
        <w:fldChar w:fldCharType="separate"/>
      </w:r>
      <w:r>
        <w:t>14</w:t>
      </w:r>
      <w:r>
        <w:fldChar w:fldCharType="end"/>
      </w:r>
    </w:p>
    <w:p w14:paraId="4514E6F5" w14:textId="43B1E899" w:rsidR="003511B0" w:rsidRPr="00A2007D" w:rsidRDefault="003511B0">
      <w:pPr>
        <w:pStyle w:val="TOC3"/>
        <w:rPr>
          <w:rFonts w:ascii="Calibri" w:eastAsia="DengXian" w:hAnsi="Calibri"/>
          <w:sz w:val="22"/>
          <w:szCs w:val="22"/>
          <w:lang w:eastAsia="en-GB"/>
        </w:rPr>
      </w:pPr>
      <w:r w:rsidRPr="003511B0">
        <w:t>5.4.1</w:t>
      </w:r>
      <w:r w:rsidRPr="00A2007D">
        <w:rPr>
          <w:rFonts w:ascii="Calibri" w:hAnsi="Calibri"/>
          <w:sz w:val="22"/>
          <w:szCs w:val="22"/>
        </w:rPr>
        <w:tab/>
      </w:r>
      <w:r w:rsidRPr="00A818DC">
        <w:rPr>
          <w:rFonts w:eastAsia="SimSun"/>
          <w:lang w:eastAsia="ko-KR"/>
        </w:rPr>
        <w:t>Introduction</w:t>
      </w:r>
      <w:r>
        <w:tab/>
      </w:r>
      <w:r>
        <w:fldChar w:fldCharType="begin" w:fldLock="1"/>
      </w:r>
      <w:r>
        <w:instrText xml:space="preserve"> PAGEREF _Toc89274792 \h </w:instrText>
      </w:r>
      <w:r>
        <w:fldChar w:fldCharType="separate"/>
      </w:r>
      <w:r>
        <w:t>14</w:t>
      </w:r>
      <w:r>
        <w:fldChar w:fldCharType="end"/>
      </w:r>
    </w:p>
    <w:p w14:paraId="4DED12B4" w14:textId="7ED7BD29" w:rsidR="003511B0" w:rsidRPr="00A2007D" w:rsidRDefault="003511B0">
      <w:pPr>
        <w:pStyle w:val="TOC3"/>
        <w:rPr>
          <w:rFonts w:ascii="Calibri" w:eastAsia="DengXian" w:hAnsi="Calibri"/>
          <w:sz w:val="22"/>
          <w:szCs w:val="22"/>
          <w:lang w:eastAsia="en-GB"/>
        </w:rPr>
      </w:pPr>
      <w:r w:rsidRPr="003511B0">
        <w:t>5.4.2</w:t>
      </w:r>
      <w:r w:rsidRPr="00A2007D">
        <w:rPr>
          <w:rFonts w:ascii="Calibri" w:hAnsi="Calibri"/>
          <w:sz w:val="22"/>
          <w:szCs w:val="22"/>
          <w:lang w:eastAsia="en-GB"/>
        </w:rPr>
        <w:tab/>
      </w:r>
      <w:r w:rsidRPr="00A818DC">
        <w:rPr>
          <w:rFonts w:eastAsia="SimSun"/>
        </w:rPr>
        <w:t>Security threats</w:t>
      </w:r>
      <w:r>
        <w:tab/>
      </w:r>
      <w:r>
        <w:fldChar w:fldCharType="begin" w:fldLock="1"/>
      </w:r>
      <w:r>
        <w:instrText xml:space="preserve"> PAGEREF _Toc89274793 \h </w:instrText>
      </w:r>
      <w:r>
        <w:fldChar w:fldCharType="separate"/>
      </w:r>
      <w:r>
        <w:t>14</w:t>
      </w:r>
      <w:r>
        <w:fldChar w:fldCharType="end"/>
      </w:r>
    </w:p>
    <w:p w14:paraId="1AF36B18" w14:textId="12BC00F3" w:rsidR="003511B0" w:rsidRPr="00A2007D" w:rsidRDefault="003511B0">
      <w:pPr>
        <w:pStyle w:val="TOC3"/>
        <w:rPr>
          <w:rFonts w:ascii="Calibri" w:eastAsia="DengXian" w:hAnsi="Calibri"/>
          <w:sz w:val="22"/>
          <w:szCs w:val="22"/>
          <w:lang w:eastAsia="en-GB"/>
        </w:rPr>
      </w:pPr>
      <w:r w:rsidRPr="003511B0">
        <w:t>5.4.3</w:t>
      </w:r>
      <w:r w:rsidRPr="00A2007D">
        <w:rPr>
          <w:rFonts w:ascii="Calibri" w:hAnsi="Calibri"/>
          <w:sz w:val="22"/>
          <w:szCs w:val="22"/>
          <w:lang w:eastAsia="en-GB"/>
        </w:rPr>
        <w:tab/>
      </w:r>
      <w:r w:rsidRPr="00A818DC">
        <w:rPr>
          <w:rFonts w:eastAsia="SimSun"/>
        </w:rPr>
        <w:t>Potential security requirements</w:t>
      </w:r>
      <w:r>
        <w:tab/>
      </w:r>
      <w:r>
        <w:fldChar w:fldCharType="begin" w:fldLock="1"/>
      </w:r>
      <w:r>
        <w:instrText xml:space="preserve"> PAGEREF _Toc89274794 \h </w:instrText>
      </w:r>
      <w:r>
        <w:fldChar w:fldCharType="separate"/>
      </w:r>
      <w:r>
        <w:t>14</w:t>
      </w:r>
      <w:r>
        <w:fldChar w:fldCharType="end"/>
      </w:r>
    </w:p>
    <w:p w14:paraId="07603A2F" w14:textId="6EAF84A1" w:rsidR="003511B0" w:rsidRPr="00A2007D" w:rsidRDefault="003511B0">
      <w:pPr>
        <w:pStyle w:val="TOC2"/>
        <w:rPr>
          <w:rFonts w:ascii="Calibri" w:eastAsia="DengXian" w:hAnsi="Calibri"/>
          <w:sz w:val="22"/>
          <w:szCs w:val="22"/>
          <w:lang w:eastAsia="en-GB"/>
        </w:rPr>
      </w:pPr>
      <w:r w:rsidRPr="003511B0">
        <w:t>5.5</w:t>
      </w:r>
      <w:r w:rsidRPr="00A2007D">
        <w:rPr>
          <w:rFonts w:ascii="Calibri" w:hAnsi="Calibri"/>
          <w:sz w:val="22"/>
          <w:szCs w:val="22"/>
          <w:lang w:eastAsia="en-GB"/>
        </w:rPr>
        <w:tab/>
      </w:r>
      <w:r w:rsidRPr="00A818DC">
        <w:rPr>
          <w:rFonts w:eastAsia="SimSun"/>
        </w:rPr>
        <w:t xml:space="preserve">Key Issue #5: </w:t>
      </w:r>
      <w:r>
        <w:t>Roaming-related security mechanisms for SNPNs</w:t>
      </w:r>
      <w:r>
        <w:tab/>
      </w:r>
      <w:r>
        <w:fldChar w:fldCharType="begin" w:fldLock="1"/>
      </w:r>
      <w:r>
        <w:instrText xml:space="preserve"> PAGEREF _Toc89274795 \h </w:instrText>
      </w:r>
      <w:r>
        <w:fldChar w:fldCharType="separate"/>
      </w:r>
      <w:r>
        <w:t>14</w:t>
      </w:r>
      <w:r>
        <w:fldChar w:fldCharType="end"/>
      </w:r>
    </w:p>
    <w:p w14:paraId="11A4D4F9" w14:textId="0C92EAA3" w:rsidR="003511B0" w:rsidRPr="00A2007D" w:rsidRDefault="003511B0">
      <w:pPr>
        <w:pStyle w:val="TOC3"/>
        <w:rPr>
          <w:rFonts w:ascii="Calibri" w:eastAsia="DengXian" w:hAnsi="Calibri"/>
          <w:sz w:val="22"/>
          <w:szCs w:val="22"/>
          <w:lang w:eastAsia="en-GB"/>
        </w:rPr>
      </w:pPr>
      <w:r w:rsidRPr="003511B0">
        <w:t>5.5.1</w:t>
      </w:r>
      <w:r w:rsidRPr="00A2007D">
        <w:rPr>
          <w:rFonts w:ascii="Calibri" w:hAnsi="Calibri"/>
          <w:sz w:val="22"/>
          <w:szCs w:val="22"/>
          <w:lang w:eastAsia="en-GB"/>
        </w:rPr>
        <w:tab/>
      </w:r>
      <w:r w:rsidRPr="00A818DC">
        <w:rPr>
          <w:rFonts w:eastAsia="SimSun"/>
        </w:rPr>
        <w:t>Key issue details</w:t>
      </w:r>
      <w:r>
        <w:tab/>
      </w:r>
      <w:r>
        <w:fldChar w:fldCharType="begin" w:fldLock="1"/>
      </w:r>
      <w:r>
        <w:instrText xml:space="preserve"> PAGEREF _Toc89274796 \h </w:instrText>
      </w:r>
      <w:r>
        <w:fldChar w:fldCharType="separate"/>
      </w:r>
      <w:r>
        <w:t>14</w:t>
      </w:r>
      <w:r>
        <w:fldChar w:fldCharType="end"/>
      </w:r>
    </w:p>
    <w:p w14:paraId="7B8B1B43" w14:textId="5D75EFFF" w:rsidR="003511B0" w:rsidRPr="00A2007D" w:rsidRDefault="003511B0">
      <w:pPr>
        <w:pStyle w:val="TOC3"/>
        <w:rPr>
          <w:rFonts w:ascii="Calibri" w:eastAsia="DengXian" w:hAnsi="Calibri"/>
          <w:sz w:val="22"/>
          <w:szCs w:val="22"/>
          <w:lang w:eastAsia="en-GB"/>
        </w:rPr>
      </w:pPr>
      <w:r w:rsidRPr="003511B0">
        <w:t>5.5.2</w:t>
      </w:r>
      <w:r w:rsidRPr="00A2007D">
        <w:rPr>
          <w:rFonts w:ascii="Calibri" w:hAnsi="Calibri"/>
          <w:sz w:val="22"/>
          <w:szCs w:val="22"/>
          <w:lang w:eastAsia="en-GB"/>
        </w:rPr>
        <w:tab/>
      </w:r>
      <w:r w:rsidRPr="00A818DC">
        <w:rPr>
          <w:rFonts w:eastAsia="SimSun"/>
        </w:rPr>
        <w:t>Security threats</w:t>
      </w:r>
      <w:r>
        <w:tab/>
      </w:r>
      <w:r>
        <w:fldChar w:fldCharType="begin" w:fldLock="1"/>
      </w:r>
      <w:r>
        <w:instrText xml:space="preserve"> PAGEREF _Toc89274797 \h </w:instrText>
      </w:r>
      <w:r>
        <w:fldChar w:fldCharType="separate"/>
      </w:r>
      <w:r>
        <w:t>14</w:t>
      </w:r>
      <w:r>
        <w:fldChar w:fldCharType="end"/>
      </w:r>
    </w:p>
    <w:p w14:paraId="22A1CC22" w14:textId="36AD6949" w:rsidR="003511B0" w:rsidRPr="00A2007D" w:rsidRDefault="003511B0">
      <w:pPr>
        <w:pStyle w:val="TOC3"/>
        <w:rPr>
          <w:rFonts w:ascii="Calibri" w:eastAsia="DengXian" w:hAnsi="Calibri"/>
          <w:sz w:val="22"/>
          <w:szCs w:val="22"/>
          <w:lang w:eastAsia="en-GB"/>
        </w:rPr>
      </w:pPr>
      <w:r w:rsidRPr="003511B0">
        <w:t>5.5.3</w:t>
      </w:r>
      <w:r w:rsidRPr="00A2007D">
        <w:rPr>
          <w:rFonts w:ascii="Calibri" w:hAnsi="Calibri"/>
          <w:sz w:val="22"/>
          <w:szCs w:val="22"/>
          <w:lang w:eastAsia="en-GB"/>
        </w:rPr>
        <w:tab/>
      </w:r>
      <w:r w:rsidRPr="00A818DC">
        <w:rPr>
          <w:rFonts w:eastAsia="SimSun"/>
        </w:rPr>
        <w:t>Potential security requirements</w:t>
      </w:r>
      <w:r>
        <w:tab/>
      </w:r>
      <w:r>
        <w:fldChar w:fldCharType="begin" w:fldLock="1"/>
      </w:r>
      <w:r>
        <w:instrText xml:space="preserve"> PAGEREF _Toc89274798 \h </w:instrText>
      </w:r>
      <w:r>
        <w:fldChar w:fldCharType="separate"/>
      </w:r>
      <w:r>
        <w:t>14</w:t>
      </w:r>
      <w:r>
        <w:fldChar w:fldCharType="end"/>
      </w:r>
    </w:p>
    <w:p w14:paraId="3420F251" w14:textId="7D3CA4BF" w:rsidR="003511B0" w:rsidRPr="00A2007D" w:rsidRDefault="003511B0">
      <w:pPr>
        <w:pStyle w:val="TOC1"/>
        <w:rPr>
          <w:rFonts w:ascii="Calibri" w:eastAsia="DengXian" w:hAnsi="Calibri"/>
          <w:szCs w:val="22"/>
          <w:lang w:eastAsia="en-GB"/>
        </w:rPr>
      </w:pPr>
      <w:r>
        <w:t>6</w:t>
      </w:r>
      <w:r w:rsidRPr="00A2007D">
        <w:rPr>
          <w:rFonts w:ascii="Calibri" w:eastAsia="DengXian" w:hAnsi="Calibri"/>
          <w:szCs w:val="22"/>
          <w:lang w:eastAsia="en-GB"/>
        </w:rPr>
        <w:tab/>
      </w:r>
      <w:r>
        <w:t>Solutions</w:t>
      </w:r>
      <w:r>
        <w:tab/>
      </w:r>
      <w:r>
        <w:fldChar w:fldCharType="begin" w:fldLock="1"/>
      </w:r>
      <w:r>
        <w:instrText xml:space="preserve"> PAGEREF _Toc89274799 \h </w:instrText>
      </w:r>
      <w:r>
        <w:fldChar w:fldCharType="separate"/>
      </w:r>
      <w:r>
        <w:t>15</w:t>
      </w:r>
      <w:r>
        <w:fldChar w:fldCharType="end"/>
      </w:r>
    </w:p>
    <w:p w14:paraId="6EFCEF94" w14:textId="3455D731" w:rsidR="003511B0" w:rsidRPr="00A2007D" w:rsidRDefault="003511B0">
      <w:pPr>
        <w:pStyle w:val="TOC2"/>
        <w:rPr>
          <w:rFonts w:ascii="Calibri" w:eastAsia="DengXian" w:hAnsi="Calibri"/>
          <w:sz w:val="22"/>
          <w:szCs w:val="22"/>
          <w:lang w:eastAsia="en-GB"/>
        </w:rPr>
      </w:pPr>
      <w:r>
        <w:t>6.0</w:t>
      </w:r>
      <w:r w:rsidRPr="00A2007D">
        <w:rPr>
          <w:rFonts w:ascii="Calibri" w:eastAsia="DengXian" w:hAnsi="Calibri"/>
          <w:sz w:val="22"/>
          <w:szCs w:val="22"/>
          <w:lang w:eastAsia="en-GB"/>
        </w:rPr>
        <w:tab/>
      </w:r>
      <w:r>
        <w:t>Mapping of Solutions to Key Issues</w:t>
      </w:r>
      <w:r>
        <w:tab/>
      </w:r>
      <w:r>
        <w:fldChar w:fldCharType="begin" w:fldLock="1"/>
      </w:r>
      <w:r>
        <w:instrText xml:space="preserve"> PAGEREF _Toc89274800 \h </w:instrText>
      </w:r>
      <w:r>
        <w:fldChar w:fldCharType="separate"/>
      </w:r>
      <w:r>
        <w:t>15</w:t>
      </w:r>
      <w:r>
        <w:fldChar w:fldCharType="end"/>
      </w:r>
    </w:p>
    <w:p w14:paraId="787FFF04" w14:textId="0BF86059" w:rsidR="003511B0" w:rsidRPr="00A2007D" w:rsidRDefault="003511B0">
      <w:pPr>
        <w:pStyle w:val="TOC2"/>
        <w:rPr>
          <w:rFonts w:ascii="Calibri" w:eastAsia="DengXian" w:hAnsi="Calibri"/>
          <w:sz w:val="22"/>
          <w:szCs w:val="22"/>
          <w:lang w:eastAsia="en-GB"/>
        </w:rPr>
      </w:pPr>
      <w:r>
        <w:t>6.1</w:t>
      </w:r>
      <w:r w:rsidRPr="00A2007D">
        <w:rPr>
          <w:rFonts w:ascii="Calibri" w:eastAsia="DengXian" w:hAnsi="Calibri"/>
          <w:sz w:val="22"/>
          <w:szCs w:val="22"/>
          <w:lang w:eastAsia="en-GB"/>
        </w:rPr>
        <w:tab/>
      </w:r>
      <w:r>
        <w:t>Solution #1: Primary authentication between an SNPN and third-party AAA server using EAP</w:t>
      </w:r>
      <w:r>
        <w:tab/>
      </w:r>
      <w:r>
        <w:fldChar w:fldCharType="begin" w:fldLock="1"/>
      </w:r>
      <w:r>
        <w:instrText xml:space="preserve"> PAGEREF _Toc89274801 \h </w:instrText>
      </w:r>
      <w:r>
        <w:fldChar w:fldCharType="separate"/>
      </w:r>
      <w:r>
        <w:t>16</w:t>
      </w:r>
      <w:r>
        <w:fldChar w:fldCharType="end"/>
      </w:r>
    </w:p>
    <w:p w14:paraId="61673F34" w14:textId="15A3D3F5" w:rsidR="003511B0" w:rsidRPr="00A2007D" w:rsidRDefault="003511B0">
      <w:pPr>
        <w:pStyle w:val="TOC3"/>
        <w:rPr>
          <w:rFonts w:ascii="Calibri" w:eastAsia="DengXian" w:hAnsi="Calibri"/>
          <w:sz w:val="22"/>
          <w:szCs w:val="22"/>
          <w:lang w:eastAsia="en-GB"/>
        </w:rPr>
      </w:pPr>
      <w:r>
        <w:t>6.1.1</w:t>
      </w:r>
      <w:r w:rsidRPr="00A2007D">
        <w:rPr>
          <w:rFonts w:ascii="Calibri" w:eastAsia="DengXian" w:hAnsi="Calibri"/>
          <w:sz w:val="22"/>
          <w:szCs w:val="22"/>
          <w:lang w:eastAsia="en-GB"/>
        </w:rPr>
        <w:tab/>
      </w:r>
      <w:r>
        <w:t>Introduction</w:t>
      </w:r>
      <w:r>
        <w:tab/>
      </w:r>
      <w:r>
        <w:fldChar w:fldCharType="begin" w:fldLock="1"/>
      </w:r>
      <w:r>
        <w:instrText xml:space="preserve"> PAGEREF _Toc89274802 \h </w:instrText>
      </w:r>
      <w:r>
        <w:fldChar w:fldCharType="separate"/>
      </w:r>
      <w:r>
        <w:t>16</w:t>
      </w:r>
      <w:r>
        <w:fldChar w:fldCharType="end"/>
      </w:r>
    </w:p>
    <w:p w14:paraId="50F08661" w14:textId="6FC09322" w:rsidR="003511B0" w:rsidRPr="00A2007D" w:rsidRDefault="003511B0">
      <w:pPr>
        <w:pStyle w:val="TOC4"/>
        <w:rPr>
          <w:rFonts w:ascii="Calibri" w:eastAsia="DengXian" w:hAnsi="Calibri"/>
          <w:sz w:val="22"/>
          <w:szCs w:val="22"/>
          <w:lang w:eastAsia="en-GB"/>
        </w:rPr>
      </w:pPr>
      <w:r w:rsidRPr="003511B0">
        <w:t>6.1.2.0</w:t>
      </w:r>
      <w:r w:rsidRPr="00A2007D">
        <w:rPr>
          <w:rFonts w:ascii="Calibri" w:hAnsi="Calibri"/>
          <w:sz w:val="22"/>
          <w:szCs w:val="22"/>
          <w:lang w:eastAsia="en-GB"/>
        </w:rPr>
        <w:tab/>
      </w:r>
      <w:r w:rsidRPr="00A818DC">
        <w:rPr>
          <w:rFonts w:eastAsia="SimSun"/>
        </w:rPr>
        <w:t>General</w:t>
      </w:r>
      <w:r>
        <w:tab/>
      </w:r>
      <w:r>
        <w:fldChar w:fldCharType="begin" w:fldLock="1"/>
      </w:r>
      <w:r>
        <w:instrText xml:space="preserve"> PAGEREF _Toc89274803 \h </w:instrText>
      </w:r>
      <w:r>
        <w:fldChar w:fldCharType="separate"/>
      </w:r>
      <w:r>
        <w:t>17</w:t>
      </w:r>
      <w:r>
        <w:fldChar w:fldCharType="end"/>
      </w:r>
    </w:p>
    <w:p w14:paraId="366024EF" w14:textId="1191E0BE" w:rsidR="003511B0" w:rsidRPr="00A2007D" w:rsidRDefault="003511B0">
      <w:pPr>
        <w:pStyle w:val="TOC4"/>
        <w:rPr>
          <w:rFonts w:ascii="Calibri" w:eastAsia="DengXian" w:hAnsi="Calibri"/>
          <w:sz w:val="22"/>
          <w:szCs w:val="22"/>
          <w:lang w:eastAsia="en-GB"/>
        </w:rPr>
      </w:pPr>
      <w:r w:rsidRPr="003511B0">
        <w:t>6.1.2.1</w:t>
      </w:r>
      <w:r w:rsidRPr="00A2007D">
        <w:rPr>
          <w:rFonts w:ascii="Calibri" w:hAnsi="Calibri"/>
          <w:sz w:val="22"/>
          <w:szCs w:val="22"/>
          <w:lang w:eastAsia="en-GB"/>
        </w:rPr>
        <w:tab/>
      </w:r>
      <w:r w:rsidRPr="00A818DC">
        <w:rPr>
          <w:rFonts w:eastAsia="SimSun"/>
        </w:rPr>
        <w:t>Procedure</w:t>
      </w:r>
      <w:r>
        <w:tab/>
      </w:r>
      <w:r>
        <w:fldChar w:fldCharType="begin" w:fldLock="1"/>
      </w:r>
      <w:r>
        <w:instrText xml:space="preserve"> PAGEREF _Toc89274804 \h </w:instrText>
      </w:r>
      <w:r>
        <w:fldChar w:fldCharType="separate"/>
      </w:r>
      <w:r>
        <w:t>17</w:t>
      </w:r>
      <w:r>
        <w:fldChar w:fldCharType="end"/>
      </w:r>
    </w:p>
    <w:p w14:paraId="2175BBAB" w14:textId="5820DD4B" w:rsidR="003511B0" w:rsidRPr="00A2007D" w:rsidRDefault="003511B0">
      <w:pPr>
        <w:pStyle w:val="TOC3"/>
        <w:rPr>
          <w:rFonts w:ascii="Calibri" w:eastAsia="DengXian" w:hAnsi="Calibri"/>
          <w:sz w:val="22"/>
          <w:szCs w:val="22"/>
          <w:lang w:eastAsia="en-GB"/>
        </w:rPr>
      </w:pPr>
      <w:r>
        <w:t>6.1.3</w:t>
      </w:r>
      <w:r w:rsidRPr="00A2007D">
        <w:rPr>
          <w:rFonts w:ascii="Calibri" w:eastAsia="DengXian" w:hAnsi="Calibri"/>
          <w:sz w:val="22"/>
          <w:szCs w:val="22"/>
          <w:lang w:eastAsia="en-GB"/>
        </w:rPr>
        <w:tab/>
      </w:r>
      <w:r>
        <w:t>System impact</w:t>
      </w:r>
      <w:r>
        <w:tab/>
      </w:r>
      <w:r>
        <w:fldChar w:fldCharType="begin" w:fldLock="1"/>
      </w:r>
      <w:r>
        <w:instrText xml:space="preserve"> PAGEREF _Toc89274805 \h </w:instrText>
      </w:r>
      <w:r>
        <w:fldChar w:fldCharType="separate"/>
      </w:r>
      <w:r>
        <w:t>19</w:t>
      </w:r>
      <w:r>
        <w:fldChar w:fldCharType="end"/>
      </w:r>
    </w:p>
    <w:p w14:paraId="3CAD569A" w14:textId="6F3946B4" w:rsidR="003511B0" w:rsidRPr="00A2007D" w:rsidRDefault="003511B0">
      <w:pPr>
        <w:pStyle w:val="TOC3"/>
        <w:rPr>
          <w:rFonts w:ascii="Calibri" w:eastAsia="DengXian" w:hAnsi="Calibri"/>
          <w:sz w:val="22"/>
          <w:szCs w:val="22"/>
          <w:lang w:eastAsia="en-GB"/>
        </w:rPr>
      </w:pPr>
      <w:r w:rsidRPr="003511B0">
        <w:t>6.1.4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_Toc89274806 \h </w:instrText>
      </w:r>
      <w:r>
        <w:fldChar w:fldCharType="separate"/>
      </w:r>
      <w:r>
        <w:t>20</w:t>
      </w:r>
      <w:r>
        <w:fldChar w:fldCharType="end"/>
      </w:r>
    </w:p>
    <w:p w14:paraId="60E036B9" w14:textId="7542AA68" w:rsidR="003511B0" w:rsidRPr="00A2007D" w:rsidRDefault="003511B0">
      <w:pPr>
        <w:pStyle w:val="TOC2"/>
        <w:rPr>
          <w:rFonts w:ascii="Calibri" w:eastAsia="DengXian" w:hAnsi="Calibri"/>
          <w:sz w:val="22"/>
          <w:szCs w:val="22"/>
          <w:lang w:eastAsia="en-GB"/>
        </w:rPr>
      </w:pPr>
      <w:r>
        <w:t>6.2</w:t>
      </w:r>
      <w:r w:rsidRPr="00A2007D">
        <w:rPr>
          <w:rFonts w:ascii="Calibri" w:eastAsia="DengXian" w:hAnsi="Calibri"/>
          <w:sz w:val="22"/>
          <w:szCs w:val="22"/>
          <w:lang w:eastAsia="en-GB"/>
        </w:rPr>
        <w:tab/>
      </w:r>
      <w:r>
        <w:t>Solution #2: EAP authentication between UE and external AAA via AUSF</w:t>
      </w:r>
      <w:r>
        <w:tab/>
      </w:r>
      <w:r>
        <w:fldChar w:fldCharType="begin" w:fldLock="1"/>
      </w:r>
      <w:r>
        <w:instrText xml:space="preserve"> PAGEREF _Toc89274807 \h </w:instrText>
      </w:r>
      <w:r>
        <w:fldChar w:fldCharType="separate"/>
      </w:r>
      <w:r>
        <w:t>20</w:t>
      </w:r>
      <w:r>
        <w:fldChar w:fldCharType="end"/>
      </w:r>
    </w:p>
    <w:p w14:paraId="14A03CD0" w14:textId="5ACC9493" w:rsidR="003511B0" w:rsidRPr="00A2007D" w:rsidRDefault="003511B0">
      <w:pPr>
        <w:pStyle w:val="TOC3"/>
        <w:rPr>
          <w:rFonts w:ascii="Calibri" w:eastAsia="DengXian" w:hAnsi="Calibri"/>
          <w:sz w:val="22"/>
          <w:szCs w:val="22"/>
          <w:lang w:eastAsia="en-GB"/>
        </w:rPr>
      </w:pPr>
      <w:r>
        <w:t>6.2.1</w:t>
      </w:r>
      <w:r w:rsidRPr="00A2007D">
        <w:rPr>
          <w:rFonts w:ascii="Calibri" w:eastAsia="DengXian" w:hAnsi="Calibri"/>
          <w:sz w:val="22"/>
          <w:szCs w:val="22"/>
          <w:lang w:eastAsia="en-GB"/>
        </w:rPr>
        <w:tab/>
      </w:r>
      <w:r>
        <w:t>Introduction</w:t>
      </w:r>
      <w:r>
        <w:tab/>
      </w:r>
      <w:r>
        <w:fldChar w:fldCharType="begin" w:fldLock="1"/>
      </w:r>
      <w:r>
        <w:instrText xml:space="preserve"> PAGEREF _Toc89274808 \h </w:instrText>
      </w:r>
      <w:r>
        <w:fldChar w:fldCharType="separate"/>
      </w:r>
      <w:r>
        <w:t>20</w:t>
      </w:r>
      <w:r>
        <w:fldChar w:fldCharType="end"/>
      </w:r>
    </w:p>
    <w:p w14:paraId="6249B6BA" w14:textId="5AE35684" w:rsidR="003511B0" w:rsidRPr="00A2007D" w:rsidRDefault="003511B0">
      <w:pPr>
        <w:pStyle w:val="TOC3"/>
        <w:rPr>
          <w:rFonts w:ascii="Calibri" w:eastAsia="DengXian" w:hAnsi="Calibri"/>
          <w:sz w:val="22"/>
          <w:szCs w:val="22"/>
          <w:lang w:eastAsia="en-GB"/>
        </w:rPr>
      </w:pPr>
      <w:r w:rsidRPr="003511B0">
        <w:t>6.2.2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_Toc89274809 \h </w:instrText>
      </w:r>
      <w:r>
        <w:fldChar w:fldCharType="separate"/>
      </w:r>
      <w:r>
        <w:t>20</w:t>
      </w:r>
      <w:r>
        <w:fldChar w:fldCharType="end"/>
      </w:r>
    </w:p>
    <w:p w14:paraId="40F3DC21" w14:textId="190451F1" w:rsidR="003511B0" w:rsidRPr="00A2007D" w:rsidRDefault="003511B0">
      <w:pPr>
        <w:pStyle w:val="TOC3"/>
        <w:rPr>
          <w:rFonts w:ascii="Calibri" w:eastAsia="DengXian" w:hAnsi="Calibri"/>
          <w:sz w:val="22"/>
          <w:szCs w:val="22"/>
          <w:lang w:eastAsia="en-GB"/>
        </w:rPr>
      </w:pPr>
      <w:r>
        <w:t>6.2.3</w:t>
      </w:r>
      <w:r w:rsidRPr="00A2007D">
        <w:rPr>
          <w:rFonts w:ascii="Calibri" w:eastAsia="DengXian" w:hAnsi="Calibri"/>
          <w:sz w:val="22"/>
          <w:szCs w:val="22"/>
          <w:lang w:eastAsia="en-GB"/>
        </w:rPr>
        <w:tab/>
      </w:r>
      <w:r>
        <w:t>System impact</w:t>
      </w:r>
      <w:r>
        <w:tab/>
      </w:r>
      <w:r>
        <w:fldChar w:fldCharType="begin" w:fldLock="1"/>
      </w:r>
      <w:r>
        <w:instrText xml:space="preserve"> PAGEREF _Toc89274810 \h </w:instrText>
      </w:r>
      <w:r>
        <w:fldChar w:fldCharType="separate"/>
      </w:r>
      <w:r>
        <w:t>21</w:t>
      </w:r>
      <w:r>
        <w:fldChar w:fldCharType="end"/>
      </w:r>
    </w:p>
    <w:p w14:paraId="6650C0AB" w14:textId="44C474AF" w:rsidR="003511B0" w:rsidRPr="00A2007D" w:rsidRDefault="003511B0">
      <w:pPr>
        <w:pStyle w:val="TOC3"/>
        <w:rPr>
          <w:rFonts w:ascii="Calibri" w:eastAsia="DengXian" w:hAnsi="Calibri"/>
          <w:sz w:val="22"/>
          <w:szCs w:val="22"/>
          <w:lang w:eastAsia="en-GB"/>
        </w:rPr>
      </w:pPr>
      <w:r w:rsidRPr="003511B0">
        <w:t>6.2.4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_Toc89274811 \h </w:instrText>
      </w:r>
      <w:r>
        <w:fldChar w:fldCharType="separate"/>
      </w:r>
      <w:r>
        <w:t>22</w:t>
      </w:r>
      <w:r>
        <w:fldChar w:fldCharType="end"/>
      </w:r>
    </w:p>
    <w:p w14:paraId="42FC426D" w14:textId="4E87CC7F" w:rsidR="003511B0" w:rsidRPr="00A2007D" w:rsidRDefault="003511B0">
      <w:pPr>
        <w:pStyle w:val="TOC2"/>
        <w:rPr>
          <w:rFonts w:ascii="Calibri" w:eastAsia="DengXian" w:hAnsi="Calibri"/>
          <w:sz w:val="22"/>
          <w:szCs w:val="22"/>
          <w:lang w:eastAsia="en-GB"/>
        </w:rPr>
      </w:pPr>
      <w:r>
        <w:t>6.3</w:t>
      </w:r>
      <w:r w:rsidRPr="00A2007D">
        <w:rPr>
          <w:rFonts w:ascii="Calibri" w:eastAsia="DengXian" w:hAnsi="Calibri"/>
          <w:sz w:val="22"/>
          <w:szCs w:val="22"/>
          <w:lang w:eastAsia="en-GB"/>
        </w:rPr>
        <w:tab/>
      </w:r>
      <w:r>
        <w:t>Solution #3: Primary authentication between an SNPN and third-party AAA server using EAP-TTLS</w:t>
      </w:r>
      <w:r>
        <w:tab/>
      </w:r>
      <w:r>
        <w:fldChar w:fldCharType="begin" w:fldLock="1"/>
      </w:r>
      <w:r>
        <w:instrText xml:space="preserve"> PAGEREF _Toc89274812 \h </w:instrText>
      </w:r>
      <w:r>
        <w:fldChar w:fldCharType="separate"/>
      </w:r>
      <w:r>
        <w:t>22</w:t>
      </w:r>
      <w:r>
        <w:fldChar w:fldCharType="end"/>
      </w:r>
    </w:p>
    <w:p w14:paraId="628D356C" w14:textId="62CA2C28" w:rsidR="003511B0" w:rsidRPr="00A2007D" w:rsidRDefault="003511B0">
      <w:pPr>
        <w:pStyle w:val="TOC3"/>
        <w:rPr>
          <w:rFonts w:ascii="Calibri" w:eastAsia="DengXian" w:hAnsi="Calibri"/>
          <w:sz w:val="22"/>
          <w:szCs w:val="22"/>
          <w:lang w:eastAsia="en-GB"/>
        </w:rPr>
      </w:pPr>
      <w:r>
        <w:t>6.3.1</w:t>
      </w:r>
      <w:r w:rsidRPr="00A2007D">
        <w:rPr>
          <w:rFonts w:ascii="Calibri" w:eastAsia="DengXian" w:hAnsi="Calibri"/>
          <w:sz w:val="22"/>
          <w:szCs w:val="22"/>
          <w:lang w:eastAsia="en-GB"/>
        </w:rPr>
        <w:tab/>
      </w:r>
      <w:r>
        <w:t>Introduction</w:t>
      </w:r>
      <w:r>
        <w:tab/>
      </w:r>
      <w:r>
        <w:fldChar w:fldCharType="begin" w:fldLock="1"/>
      </w:r>
      <w:r>
        <w:instrText xml:space="preserve"> PAGEREF _Toc89274813 \h </w:instrText>
      </w:r>
      <w:r>
        <w:fldChar w:fldCharType="separate"/>
      </w:r>
      <w:r>
        <w:t>22</w:t>
      </w:r>
      <w:r>
        <w:fldChar w:fldCharType="end"/>
      </w:r>
    </w:p>
    <w:p w14:paraId="5E476AAA" w14:textId="66FDF55A" w:rsidR="003511B0" w:rsidRPr="00A2007D" w:rsidRDefault="003511B0">
      <w:pPr>
        <w:pStyle w:val="TOC3"/>
        <w:rPr>
          <w:rFonts w:ascii="Calibri" w:eastAsia="DengXian" w:hAnsi="Calibri"/>
          <w:sz w:val="22"/>
          <w:szCs w:val="22"/>
          <w:lang w:eastAsia="en-GB"/>
        </w:rPr>
      </w:pPr>
      <w:r>
        <w:t>6.3.2</w:t>
      </w:r>
      <w:r w:rsidRPr="00A2007D">
        <w:rPr>
          <w:rFonts w:ascii="Calibri" w:eastAsia="DengXian" w:hAnsi="Calibri"/>
          <w:sz w:val="22"/>
          <w:szCs w:val="22"/>
          <w:lang w:eastAsia="en-GB"/>
        </w:rPr>
        <w:tab/>
      </w:r>
      <w:r>
        <w:t>Solution Details</w:t>
      </w:r>
      <w:r>
        <w:tab/>
      </w:r>
      <w:r>
        <w:fldChar w:fldCharType="begin" w:fldLock="1"/>
      </w:r>
      <w:r>
        <w:instrText xml:space="preserve"> PAGEREF _Toc89274814 \h </w:instrText>
      </w:r>
      <w:r>
        <w:fldChar w:fldCharType="separate"/>
      </w:r>
      <w:r>
        <w:t>22</w:t>
      </w:r>
      <w:r>
        <w:fldChar w:fldCharType="end"/>
      </w:r>
    </w:p>
    <w:p w14:paraId="74D3F451" w14:textId="780BE30B" w:rsidR="003511B0" w:rsidRPr="00A2007D" w:rsidRDefault="003511B0">
      <w:pPr>
        <w:pStyle w:val="TOC4"/>
        <w:rPr>
          <w:rFonts w:ascii="Calibri" w:eastAsia="DengXian" w:hAnsi="Calibri"/>
          <w:sz w:val="22"/>
          <w:szCs w:val="22"/>
          <w:lang w:eastAsia="en-GB"/>
        </w:rPr>
      </w:pPr>
      <w:r>
        <w:t>6.3.2.0</w:t>
      </w:r>
      <w:r w:rsidRPr="00A2007D">
        <w:rPr>
          <w:rFonts w:ascii="Calibri" w:eastAsia="DengXian" w:hAnsi="Calibri"/>
          <w:sz w:val="22"/>
          <w:szCs w:val="22"/>
          <w:lang w:eastAsia="en-GB"/>
        </w:rPr>
        <w:tab/>
      </w:r>
      <w:r>
        <w:t>General</w:t>
      </w:r>
      <w:r>
        <w:tab/>
      </w:r>
      <w:r>
        <w:fldChar w:fldCharType="begin" w:fldLock="1"/>
      </w:r>
      <w:r>
        <w:instrText xml:space="preserve"> PAGEREF _Toc89274815 \h </w:instrText>
      </w:r>
      <w:r>
        <w:fldChar w:fldCharType="separate"/>
      </w:r>
      <w:r>
        <w:t>22</w:t>
      </w:r>
      <w:r>
        <w:fldChar w:fldCharType="end"/>
      </w:r>
    </w:p>
    <w:p w14:paraId="0250AB3C" w14:textId="4DE8BCA8" w:rsidR="003511B0" w:rsidRPr="00A2007D" w:rsidRDefault="003511B0">
      <w:pPr>
        <w:pStyle w:val="TOC4"/>
        <w:rPr>
          <w:rFonts w:ascii="Calibri" w:eastAsia="DengXian" w:hAnsi="Calibri"/>
          <w:sz w:val="22"/>
          <w:szCs w:val="22"/>
          <w:lang w:eastAsia="en-GB"/>
        </w:rPr>
      </w:pPr>
      <w:r w:rsidRPr="003511B0">
        <w:t>6.3.2.1</w:t>
      </w:r>
      <w:r w:rsidRPr="00A2007D">
        <w:rPr>
          <w:rFonts w:ascii="Calibri" w:hAnsi="Calibri"/>
          <w:sz w:val="22"/>
          <w:szCs w:val="22"/>
          <w:lang w:eastAsia="en-GB"/>
        </w:rPr>
        <w:tab/>
      </w:r>
      <w:r w:rsidRPr="00A818DC">
        <w:rPr>
          <w:rFonts w:eastAsia="SimSun"/>
        </w:rPr>
        <w:t>Procedure</w:t>
      </w:r>
      <w:r>
        <w:tab/>
      </w:r>
      <w:r>
        <w:fldChar w:fldCharType="begin" w:fldLock="1"/>
      </w:r>
      <w:r>
        <w:instrText xml:space="preserve"> PAGEREF _Toc89274816 \h </w:instrText>
      </w:r>
      <w:r>
        <w:fldChar w:fldCharType="separate"/>
      </w:r>
      <w:r>
        <w:t>22</w:t>
      </w:r>
      <w:r>
        <w:fldChar w:fldCharType="end"/>
      </w:r>
    </w:p>
    <w:p w14:paraId="6BC5CE2C" w14:textId="581933BF" w:rsidR="003511B0" w:rsidRPr="00A2007D" w:rsidRDefault="003511B0">
      <w:pPr>
        <w:pStyle w:val="TOC3"/>
        <w:rPr>
          <w:rFonts w:ascii="Calibri" w:eastAsia="DengXian" w:hAnsi="Calibri"/>
          <w:sz w:val="22"/>
          <w:szCs w:val="22"/>
          <w:lang w:eastAsia="en-GB"/>
        </w:rPr>
      </w:pPr>
      <w:r>
        <w:t>6.3.3</w:t>
      </w:r>
      <w:r w:rsidRPr="00A2007D">
        <w:rPr>
          <w:rFonts w:ascii="Calibri" w:eastAsia="DengXian" w:hAnsi="Calibri"/>
          <w:sz w:val="22"/>
          <w:szCs w:val="22"/>
          <w:lang w:eastAsia="en-GB"/>
        </w:rPr>
        <w:tab/>
      </w:r>
      <w:r>
        <w:t>System impact</w:t>
      </w:r>
      <w:r>
        <w:tab/>
      </w:r>
      <w:r>
        <w:fldChar w:fldCharType="begin" w:fldLock="1"/>
      </w:r>
      <w:r>
        <w:instrText xml:space="preserve"> PAGEREF _Toc89274817 \h </w:instrText>
      </w:r>
      <w:r>
        <w:fldChar w:fldCharType="separate"/>
      </w:r>
      <w:r>
        <w:t>25</w:t>
      </w:r>
      <w:r>
        <w:fldChar w:fldCharType="end"/>
      </w:r>
    </w:p>
    <w:p w14:paraId="1E8362BA" w14:textId="4D9FA985" w:rsidR="003511B0" w:rsidRPr="00A2007D" w:rsidRDefault="003511B0">
      <w:pPr>
        <w:pStyle w:val="TOC3"/>
        <w:rPr>
          <w:rFonts w:ascii="Calibri" w:eastAsia="DengXian" w:hAnsi="Calibri"/>
          <w:sz w:val="22"/>
          <w:szCs w:val="22"/>
          <w:lang w:eastAsia="en-GB"/>
        </w:rPr>
      </w:pPr>
      <w:r w:rsidRPr="003511B0">
        <w:t>6.3.4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_Toc89274818 \h </w:instrText>
      </w:r>
      <w:r>
        <w:fldChar w:fldCharType="separate"/>
      </w:r>
      <w:r>
        <w:t>25</w:t>
      </w:r>
      <w:r>
        <w:fldChar w:fldCharType="end"/>
      </w:r>
    </w:p>
    <w:p w14:paraId="316F43FA" w14:textId="4822C5C8" w:rsidR="003511B0" w:rsidRPr="00A2007D" w:rsidRDefault="003511B0">
      <w:pPr>
        <w:pStyle w:val="TOC2"/>
        <w:rPr>
          <w:rFonts w:ascii="Calibri" w:eastAsia="DengXian" w:hAnsi="Calibri"/>
          <w:sz w:val="22"/>
          <w:szCs w:val="22"/>
          <w:lang w:eastAsia="en-GB"/>
        </w:rPr>
      </w:pPr>
      <w:r>
        <w:t>6.4</w:t>
      </w:r>
      <w:r w:rsidRPr="00A2007D">
        <w:rPr>
          <w:rFonts w:ascii="Calibri" w:eastAsia="DengXian" w:hAnsi="Calibri"/>
          <w:sz w:val="22"/>
          <w:szCs w:val="22"/>
          <w:lang w:eastAsia="en-GB"/>
        </w:rPr>
        <w:tab/>
      </w:r>
      <w:r>
        <w:t>Solution #4: Authentication Framework Enhancements to support SNPN access</w:t>
      </w:r>
      <w:r>
        <w:tab/>
      </w:r>
      <w:r>
        <w:fldChar w:fldCharType="begin" w:fldLock="1"/>
      </w:r>
      <w:r>
        <w:instrText xml:space="preserve"> PAGEREF _Toc89274819 \h </w:instrText>
      </w:r>
      <w:r>
        <w:fldChar w:fldCharType="separate"/>
      </w:r>
      <w:r>
        <w:t>25</w:t>
      </w:r>
      <w:r>
        <w:fldChar w:fldCharType="end"/>
      </w:r>
    </w:p>
    <w:p w14:paraId="148F8F76" w14:textId="50A7C950" w:rsidR="003511B0" w:rsidRPr="00A2007D" w:rsidRDefault="003511B0">
      <w:pPr>
        <w:pStyle w:val="TOC3"/>
        <w:rPr>
          <w:rFonts w:ascii="Calibri" w:eastAsia="DengXian" w:hAnsi="Calibri"/>
          <w:sz w:val="22"/>
          <w:szCs w:val="22"/>
          <w:lang w:eastAsia="en-GB"/>
        </w:rPr>
      </w:pPr>
      <w:r>
        <w:t>6.4.1</w:t>
      </w:r>
      <w:r w:rsidRPr="00A2007D">
        <w:rPr>
          <w:rFonts w:ascii="Calibri" w:eastAsia="DengXian" w:hAnsi="Calibri"/>
          <w:sz w:val="22"/>
          <w:szCs w:val="22"/>
          <w:lang w:eastAsia="en-GB"/>
        </w:rPr>
        <w:tab/>
      </w:r>
      <w:r>
        <w:t>Introduction</w:t>
      </w:r>
      <w:r>
        <w:tab/>
      </w:r>
      <w:r>
        <w:fldChar w:fldCharType="begin" w:fldLock="1"/>
      </w:r>
      <w:r>
        <w:instrText xml:space="preserve"> PAGEREF _Toc89274820 \h </w:instrText>
      </w:r>
      <w:r>
        <w:fldChar w:fldCharType="separate"/>
      </w:r>
      <w:r>
        <w:t>25</w:t>
      </w:r>
      <w:r>
        <w:fldChar w:fldCharType="end"/>
      </w:r>
    </w:p>
    <w:p w14:paraId="627F59D6" w14:textId="1B7AA0CD" w:rsidR="003511B0" w:rsidRPr="00A2007D" w:rsidRDefault="003511B0">
      <w:pPr>
        <w:pStyle w:val="TOC3"/>
        <w:rPr>
          <w:rFonts w:ascii="Calibri" w:eastAsia="DengXian" w:hAnsi="Calibri"/>
          <w:sz w:val="22"/>
          <w:szCs w:val="22"/>
          <w:lang w:eastAsia="en-GB"/>
        </w:rPr>
      </w:pPr>
      <w:r>
        <w:lastRenderedPageBreak/>
        <w:t>6.4.2</w:t>
      </w:r>
      <w:r w:rsidRPr="00A2007D">
        <w:rPr>
          <w:rFonts w:ascii="Calibri" w:eastAsia="DengXian" w:hAnsi="Calibri"/>
          <w:sz w:val="22"/>
          <w:szCs w:val="22"/>
          <w:lang w:eastAsia="en-GB"/>
        </w:rPr>
        <w:tab/>
      </w:r>
      <w:r>
        <w:t>Solution details</w:t>
      </w:r>
      <w:r>
        <w:tab/>
      </w:r>
      <w:r>
        <w:fldChar w:fldCharType="begin" w:fldLock="1"/>
      </w:r>
      <w:r>
        <w:instrText xml:space="preserve"> PAGEREF _Toc89274821 \h </w:instrText>
      </w:r>
      <w:r>
        <w:fldChar w:fldCharType="separate"/>
      </w:r>
      <w:r>
        <w:t>26</w:t>
      </w:r>
      <w:r>
        <w:fldChar w:fldCharType="end"/>
      </w:r>
    </w:p>
    <w:p w14:paraId="4AA65AE1" w14:textId="5303535A" w:rsidR="003511B0" w:rsidRPr="00A2007D" w:rsidRDefault="003511B0">
      <w:pPr>
        <w:pStyle w:val="TOC4"/>
        <w:rPr>
          <w:rFonts w:ascii="Calibri" w:eastAsia="DengXian" w:hAnsi="Calibri"/>
          <w:sz w:val="22"/>
          <w:szCs w:val="22"/>
          <w:lang w:eastAsia="en-GB"/>
        </w:rPr>
      </w:pPr>
      <w:r>
        <w:t>6.4.2.1</w:t>
      </w:r>
      <w:r w:rsidRPr="00A2007D">
        <w:rPr>
          <w:rFonts w:ascii="Calibri" w:eastAsia="DengXian" w:hAnsi="Calibri"/>
          <w:sz w:val="22"/>
          <w:szCs w:val="22"/>
          <w:lang w:eastAsia="en-GB"/>
        </w:rPr>
        <w:tab/>
      </w:r>
      <w:r>
        <w:t>SNPN access using PLMN owned subscription credentials</w:t>
      </w:r>
      <w:r>
        <w:tab/>
      </w:r>
      <w:r>
        <w:fldChar w:fldCharType="begin" w:fldLock="1"/>
      </w:r>
      <w:r>
        <w:instrText xml:space="preserve"> PAGEREF _Toc89274822 \h </w:instrText>
      </w:r>
      <w:r>
        <w:fldChar w:fldCharType="separate"/>
      </w:r>
      <w:r>
        <w:t>26</w:t>
      </w:r>
      <w:r>
        <w:fldChar w:fldCharType="end"/>
      </w:r>
    </w:p>
    <w:p w14:paraId="6AF95868" w14:textId="363361D6" w:rsidR="003511B0" w:rsidRPr="00A2007D" w:rsidRDefault="003511B0">
      <w:pPr>
        <w:pStyle w:val="TOC4"/>
        <w:rPr>
          <w:rFonts w:ascii="Calibri" w:eastAsia="DengXian" w:hAnsi="Calibri"/>
          <w:sz w:val="22"/>
          <w:szCs w:val="22"/>
          <w:lang w:eastAsia="en-GB"/>
        </w:rPr>
      </w:pPr>
      <w:r>
        <w:t>6.4.2.2</w:t>
      </w:r>
      <w:r w:rsidRPr="00A2007D">
        <w:rPr>
          <w:rFonts w:ascii="Calibri" w:eastAsia="DengXian" w:hAnsi="Calibri"/>
          <w:sz w:val="22"/>
          <w:szCs w:val="22"/>
          <w:lang w:eastAsia="en-GB"/>
        </w:rPr>
        <w:tab/>
      </w:r>
      <w:r>
        <w:t>SNPN access using third-party owned subscription credentials</w:t>
      </w:r>
      <w:r>
        <w:tab/>
      </w:r>
      <w:r>
        <w:fldChar w:fldCharType="begin" w:fldLock="1"/>
      </w:r>
      <w:r>
        <w:instrText xml:space="preserve"> PAGEREF _Toc89274823 \h </w:instrText>
      </w:r>
      <w:r>
        <w:fldChar w:fldCharType="separate"/>
      </w:r>
      <w:r>
        <w:t>26</w:t>
      </w:r>
      <w:r>
        <w:fldChar w:fldCharType="end"/>
      </w:r>
    </w:p>
    <w:p w14:paraId="7AC1727B" w14:textId="1F77F6B2" w:rsidR="003511B0" w:rsidRPr="00A2007D" w:rsidRDefault="003511B0">
      <w:pPr>
        <w:pStyle w:val="TOC3"/>
        <w:rPr>
          <w:rFonts w:ascii="Calibri" w:eastAsia="DengXian" w:hAnsi="Calibri"/>
          <w:sz w:val="22"/>
          <w:szCs w:val="22"/>
          <w:lang w:eastAsia="en-GB"/>
        </w:rPr>
      </w:pPr>
      <w:r w:rsidRPr="003511B0">
        <w:t>6.4.3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_Toc89274824 \h </w:instrText>
      </w:r>
      <w:r>
        <w:fldChar w:fldCharType="separate"/>
      </w:r>
      <w:r>
        <w:t>27</w:t>
      </w:r>
      <w:r>
        <w:fldChar w:fldCharType="end"/>
      </w:r>
    </w:p>
    <w:p w14:paraId="6A51DDAE" w14:textId="7305F215" w:rsidR="003511B0" w:rsidRPr="00A2007D" w:rsidRDefault="003511B0">
      <w:pPr>
        <w:pStyle w:val="TOC3"/>
        <w:rPr>
          <w:rFonts w:ascii="Calibri" w:eastAsia="DengXian" w:hAnsi="Calibri"/>
          <w:sz w:val="22"/>
          <w:szCs w:val="22"/>
          <w:lang w:eastAsia="en-GB"/>
        </w:rPr>
      </w:pPr>
      <w:r w:rsidRPr="003511B0">
        <w:t>6.4.4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_Toc89274825 \h </w:instrText>
      </w:r>
      <w:r>
        <w:fldChar w:fldCharType="separate"/>
      </w:r>
      <w:r>
        <w:t>28</w:t>
      </w:r>
      <w:r>
        <w:fldChar w:fldCharType="end"/>
      </w:r>
    </w:p>
    <w:p w14:paraId="61B245EF" w14:textId="5ECA31BC" w:rsidR="003511B0" w:rsidRPr="00A2007D" w:rsidRDefault="003511B0">
      <w:pPr>
        <w:pStyle w:val="TOC2"/>
        <w:rPr>
          <w:rFonts w:ascii="Calibri" w:eastAsia="DengXian" w:hAnsi="Calibri"/>
          <w:sz w:val="22"/>
          <w:szCs w:val="22"/>
          <w:lang w:eastAsia="en-GB"/>
        </w:rPr>
      </w:pPr>
      <w:r w:rsidRPr="003511B0">
        <w:t>6.5</w:t>
      </w:r>
      <w:r w:rsidRPr="00A2007D">
        <w:rPr>
          <w:rFonts w:ascii="Calibri" w:hAnsi="Calibri"/>
          <w:sz w:val="22"/>
          <w:szCs w:val="22"/>
          <w:lang w:eastAsia="en-GB"/>
        </w:rPr>
        <w:tab/>
      </w:r>
      <w:r w:rsidRPr="00A818DC">
        <w:rPr>
          <w:rFonts w:eastAsia="SimSun"/>
        </w:rPr>
        <w:t>Solution #5: Network Access Authentication with Credentials owned by an AAA external to the SNPN</w:t>
      </w:r>
      <w:r>
        <w:tab/>
      </w:r>
      <w:r>
        <w:fldChar w:fldCharType="begin" w:fldLock="1"/>
      </w:r>
      <w:r>
        <w:instrText xml:space="preserve"> PAGEREF _Toc89274826 \h </w:instrText>
      </w:r>
      <w:r>
        <w:fldChar w:fldCharType="separate"/>
      </w:r>
      <w:r>
        <w:t>28</w:t>
      </w:r>
      <w:r>
        <w:fldChar w:fldCharType="end"/>
      </w:r>
    </w:p>
    <w:p w14:paraId="0F31C6FB" w14:textId="05AFC188" w:rsidR="003511B0" w:rsidRPr="00A2007D" w:rsidRDefault="003511B0">
      <w:pPr>
        <w:pStyle w:val="TOC3"/>
        <w:rPr>
          <w:rFonts w:ascii="Calibri" w:eastAsia="DengXian" w:hAnsi="Calibri"/>
          <w:sz w:val="22"/>
          <w:szCs w:val="22"/>
          <w:lang w:eastAsia="en-GB"/>
        </w:rPr>
      </w:pPr>
      <w:r w:rsidRPr="003511B0">
        <w:t>6.5.1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_Toc89274827 \h </w:instrText>
      </w:r>
      <w:r>
        <w:fldChar w:fldCharType="separate"/>
      </w:r>
      <w:r>
        <w:t>28</w:t>
      </w:r>
      <w:r>
        <w:fldChar w:fldCharType="end"/>
      </w:r>
    </w:p>
    <w:p w14:paraId="03AB46E8" w14:textId="23F8480D" w:rsidR="003511B0" w:rsidRPr="00A2007D" w:rsidRDefault="003511B0">
      <w:pPr>
        <w:pStyle w:val="TOC3"/>
        <w:rPr>
          <w:rFonts w:ascii="Calibri" w:eastAsia="DengXian" w:hAnsi="Calibri"/>
          <w:sz w:val="22"/>
          <w:szCs w:val="22"/>
          <w:lang w:eastAsia="en-GB"/>
        </w:rPr>
      </w:pPr>
      <w:r w:rsidRPr="003511B0">
        <w:t>6.5.2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_Toc89274828 \h </w:instrText>
      </w:r>
      <w:r>
        <w:fldChar w:fldCharType="separate"/>
      </w:r>
      <w:r>
        <w:t>29</w:t>
      </w:r>
      <w:r>
        <w:fldChar w:fldCharType="end"/>
      </w:r>
    </w:p>
    <w:p w14:paraId="5CCBDCD7" w14:textId="34CA1E8C" w:rsidR="003511B0" w:rsidRPr="00A2007D" w:rsidRDefault="003511B0">
      <w:pPr>
        <w:pStyle w:val="TOC3"/>
        <w:rPr>
          <w:rFonts w:ascii="Calibri" w:eastAsia="DengXian" w:hAnsi="Calibri"/>
          <w:sz w:val="22"/>
          <w:szCs w:val="22"/>
          <w:lang w:eastAsia="en-GB"/>
        </w:rPr>
      </w:pPr>
      <w:r w:rsidRPr="003511B0">
        <w:t>6.5.3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_Toc89274829 \h </w:instrText>
      </w:r>
      <w:r>
        <w:fldChar w:fldCharType="separate"/>
      </w:r>
      <w:r>
        <w:t>30</w:t>
      </w:r>
      <w:r>
        <w:fldChar w:fldCharType="end"/>
      </w:r>
    </w:p>
    <w:p w14:paraId="13E4048B" w14:textId="24ED7C7E" w:rsidR="003511B0" w:rsidRPr="00A2007D" w:rsidRDefault="003511B0">
      <w:pPr>
        <w:pStyle w:val="TOC3"/>
        <w:rPr>
          <w:rFonts w:ascii="Calibri" w:eastAsia="DengXian" w:hAnsi="Calibri"/>
          <w:sz w:val="22"/>
          <w:szCs w:val="22"/>
          <w:lang w:eastAsia="en-GB"/>
        </w:rPr>
      </w:pPr>
      <w:r w:rsidRPr="003511B0">
        <w:t>6.5.4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_Toc89274830 \h </w:instrText>
      </w:r>
      <w:r>
        <w:fldChar w:fldCharType="separate"/>
      </w:r>
      <w:r>
        <w:t>30</w:t>
      </w:r>
      <w:r>
        <w:fldChar w:fldCharType="end"/>
      </w:r>
    </w:p>
    <w:p w14:paraId="2D8EF335" w14:textId="3BEFD579" w:rsidR="003511B0" w:rsidRPr="00A2007D" w:rsidRDefault="003511B0">
      <w:pPr>
        <w:pStyle w:val="TOC2"/>
        <w:rPr>
          <w:rFonts w:ascii="Calibri" w:eastAsia="DengXian" w:hAnsi="Calibri"/>
          <w:sz w:val="22"/>
          <w:szCs w:val="22"/>
          <w:lang w:eastAsia="en-GB"/>
        </w:rPr>
      </w:pPr>
      <w:r w:rsidRPr="003511B0">
        <w:t>6.6</w:t>
      </w:r>
      <w:r w:rsidRPr="00A2007D">
        <w:rPr>
          <w:rFonts w:ascii="Calibri" w:hAnsi="Calibri"/>
          <w:sz w:val="22"/>
          <w:szCs w:val="22"/>
          <w:lang w:eastAsia="en-GB"/>
        </w:rPr>
        <w:tab/>
      </w:r>
      <w:r w:rsidRPr="00A818DC">
        <w:rPr>
          <w:rFonts w:eastAsia="SimSun"/>
        </w:rPr>
        <w:t>Solution #6: Network access authentication with credentials owned by an entity separate from the SNPN</w:t>
      </w:r>
      <w:r>
        <w:tab/>
      </w:r>
      <w:r>
        <w:fldChar w:fldCharType="begin" w:fldLock="1"/>
      </w:r>
      <w:r>
        <w:instrText xml:space="preserve"> PAGEREF _Toc89274831 \h </w:instrText>
      </w:r>
      <w:r>
        <w:fldChar w:fldCharType="separate"/>
      </w:r>
      <w:r>
        <w:t>30</w:t>
      </w:r>
      <w:r>
        <w:fldChar w:fldCharType="end"/>
      </w:r>
    </w:p>
    <w:p w14:paraId="60150042" w14:textId="2C72ACC2" w:rsidR="003511B0" w:rsidRPr="00A2007D" w:rsidRDefault="003511B0">
      <w:pPr>
        <w:pStyle w:val="TOC3"/>
        <w:rPr>
          <w:rFonts w:ascii="Calibri" w:eastAsia="DengXian" w:hAnsi="Calibri"/>
          <w:sz w:val="22"/>
          <w:szCs w:val="22"/>
          <w:lang w:eastAsia="en-GB"/>
        </w:rPr>
      </w:pPr>
      <w:r w:rsidRPr="003511B0">
        <w:t>6.6.1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_Toc89274832 \h </w:instrText>
      </w:r>
      <w:r>
        <w:fldChar w:fldCharType="separate"/>
      </w:r>
      <w:r>
        <w:t>30</w:t>
      </w:r>
      <w:r>
        <w:fldChar w:fldCharType="end"/>
      </w:r>
    </w:p>
    <w:p w14:paraId="20B7D32C" w14:textId="334A59E5" w:rsidR="003511B0" w:rsidRPr="00A2007D" w:rsidRDefault="003511B0">
      <w:pPr>
        <w:pStyle w:val="TOC3"/>
        <w:rPr>
          <w:rFonts w:ascii="Calibri" w:eastAsia="DengXian" w:hAnsi="Calibri"/>
          <w:sz w:val="22"/>
          <w:szCs w:val="22"/>
          <w:lang w:eastAsia="en-GB"/>
        </w:rPr>
      </w:pPr>
      <w:r w:rsidRPr="003511B0">
        <w:t>6.6.2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_Toc89274833 \h </w:instrText>
      </w:r>
      <w:r>
        <w:fldChar w:fldCharType="separate"/>
      </w:r>
      <w:r>
        <w:t>30</w:t>
      </w:r>
      <w:r>
        <w:fldChar w:fldCharType="end"/>
      </w:r>
    </w:p>
    <w:p w14:paraId="472D07BD" w14:textId="48175839" w:rsidR="003511B0" w:rsidRPr="00A2007D" w:rsidRDefault="003511B0">
      <w:pPr>
        <w:pStyle w:val="TOC3"/>
        <w:rPr>
          <w:rFonts w:ascii="Calibri" w:eastAsia="DengXian" w:hAnsi="Calibri"/>
          <w:sz w:val="22"/>
          <w:szCs w:val="22"/>
          <w:lang w:eastAsia="en-GB"/>
        </w:rPr>
      </w:pPr>
      <w:r w:rsidRPr="003511B0">
        <w:t>6.6.3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_Toc89274834 \h </w:instrText>
      </w:r>
      <w:r>
        <w:fldChar w:fldCharType="separate"/>
      </w:r>
      <w:r>
        <w:t>32</w:t>
      </w:r>
      <w:r>
        <w:fldChar w:fldCharType="end"/>
      </w:r>
    </w:p>
    <w:p w14:paraId="258EC5D0" w14:textId="62957F0E" w:rsidR="003511B0" w:rsidRPr="00A2007D" w:rsidRDefault="003511B0">
      <w:pPr>
        <w:pStyle w:val="TOC3"/>
        <w:rPr>
          <w:rFonts w:ascii="Calibri" w:eastAsia="DengXian" w:hAnsi="Calibri"/>
          <w:sz w:val="22"/>
          <w:szCs w:val="22"/>
          <w:lang w:eastAsia="en-GB"/>
        </w:rPr>
      </w:pPr>
      <w:r w:rsidRPr="003511B0">
        <w:t>6.6.4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_Toc89274835 \h </w:instrText>
      </w:r>
      <w:r>
        <w:fldChar w:fldCharType="separate"/>
      </w:r>
      <w:r>
        <w:t>32</w:t>
      </w:r>
      <w:r>
        <w:fldChar w:fldCharType="end"/>
      </w:r>
    </w:p>
    <w:p w14:paraId="71478278" w14:textId="083ACD3E" w:rsidR="003511B0" w:rsidRPr="00A2007D" w:rsidRDefault="003511B0">
      <w:pPr>
        <w:pStyle w:val="TOC2"/>
        <w:rPr>
          <w:rFonts w:ascii="Calibri" w:eastAsia="DengXian" w:hAnsi="Calibri"/>
          <w:sz w:val="22"/>
          <w:szCs w:val="22"/>
          <w:lang w:eastAsia="en-GB"/>
        </w:rPr>
      </w:pPr>
      <w:r>
        <w:t>6.7</w:t>
      </w:r>
      <w:r w:rsidRPr="00A2007D">
        <w:rPr>
          <w:rFonts w:ascii="Calibri" w:eastAsia="DengXian" w:hAnsi="Calibri"/>
          <w:sz w:val="22"/>
          <w:szCs w:val="22"/>
          <w:lang w:eastAsia="en-GB"/>
        </w:rPr>
        <w:tab/>
      </w:r>
      <w:r>
        <w:t>Solution #7: EAP authentication between UE and external AAA with enhanced security of K</w:t>
      </w:r>
      <w:r w:rsidRPr="00A818DC">
        <w:rPr>
          <w:vertAlign w:val="subscript"/>
        </w:rPr>
        <w:t>AUSF</w:t>
      </w:r>
      <w:r>
        <w:tab/>
      </w:r>
      <w:r>
        <w:fldChar w:fldCharType="begin" w:fldLock="1"/>
      </w:r>
      <w:r>
        <w:instrText xml:space="preserve"> PAGEREF _Toc89274836 \h </w:instrText>
      </w:r>
      <w:r>
        <w:fldChar w:fldCharType="separate"/>
      </w:r>
      <w:r>
        <w:t>32</w:t>
      </w:r>
      <w:r>
        <w:fldChar w:fldCharType="end"/>
      </w:r>
    </w:p>
    <w:p w14:paraId="5F65217D" w14:textId="5F0D303B" w:rsidR="003511B0" w:rsidRPr="00A2007D" w:rsidRDefault="003511B0">
      <w:pPr>
        <w:pStyle w:val="TOC3"/>
        <w:rPr>
          <w:rFonts w:ascii="Calibri" w:eastAsia="DengXian" w:hAnsi="Calibri"/>
          <w:sz w:val="22"/>
          <w:szCs w:val="22"/>
          <w:lang w:eastAsia="en-GB"/>
        </w:rPr>
      </w:pPr>
      <w:r>
        <w:t>6.7.1</w:t>
      </w:r>
      <w:r w:rsidRPr="00A2007D">
        <w:rPr>
          <w:rFonts w:ascii="Calibri" w:eastAsia="DengXian" w:hAnsi="Calibri"/>
          <w:sz w:val="22"/>
          <w:szCs w:val="22"/>
          <w:lang w:eastAsia="en-GB"/>
        </w:rPr>
        <w:tab/>
      </w:r>
      <w:r>
        <w:t>Introduction</w:t>
      </w:r>
      <w:r>
        <w:tab/>
      </w:r>
      <w:r>
        <w:fldChar w:fldCharType="begin" w:fldLock="1"/>
      </w:r>
      <w:r>
        <w:instrText xml:space="preserve"> PAGEREF _Toc89274837 \h </w:instrText>
      </w:r>
      <w:r>
        <w:fldChar w:fldCharType="separate"/>
      </w:r>
      <w:r>
        <w:t>32</w:t>
      </w:r>
      <w:r>
        <w:fldChar w:fldCharType="end"/>
      </w:r>
    </w:p>
    <w:p w14:paraId="45C2A7D4" w14:textId="0E8C0B9B" w:rsidR="003511B0" w:rsidRPr="00A2007D" w:rsidRDefault="003511B0">
      <w:pPr>
        <w:pStyle w:val="TOC3"/>
        <w:rPr>
          <w:rFonts w:ascii="Calibri" w:eastAsia="DengXian" w:hAnsi="Calibri"/>
          <w:sz w:val="22"/>
          <w:szCs w:val="22"/>
          <w:lang w:eastAsia="en-GB"/>
        </w:rPr>
      </w:pPr>
      <w:r w:rsidRPr="003511B0">
        <w:t>6.7.2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_Toc89274838 \h </w:instrText>
      </w:r>
      <w:r>
        <w:fldChar w:fldCharType="separate"/>
      </w:r>
      <w:r>
        <w:t>33</w:t>
      </w:r>
      <w:r>
        <w:fldChar w:fldCharType="end"/>
      </w:r>
    </w:p>
    <w:p w14:paraId="57AD4DAD" w14:textId="3E0F1264" w:rsidR="003511B0" w:rsidRPr="00A2007D" w:rsidRDefault="003511B0">
      <w:pPr>
        <w:pStyle w:val="TOC3"/>
        <w:rPr>
          <w:rFonts w:ascii="Calibri" w:eastAsia="DengXian" w:hAnsi="Calibri"/>
          <w:sz w:val="22"/>
          <w:szCs w:val="22"/>
          <w:lang w:eastAsia="en-GB"/>
        </w:rPr>
      </w:pPr>
      <w:r>
        <w:t>6.7.3</w:t>
      </w:r>
      <w:r w:rsidRPr="00A2007D">
        <w:rPr>
          <w:rFonts w:ascii="Calibri" w:eastAsia="DengXian" w:hAnsi="Calibri"/>
          <w:sz w:val="22"/>
          <w:szCs w:val="22"/>
          <w:lang w:eastAsia="en-GB"/>
        </w:rPr>
        <w:tab/>
      </w:r>
      <w:r>
        <w:t>System impact</w:t>
      </w:r>
      <w:r>
        <w:tab/>
      </w:r>
      <w:r>
        <w:fldChar w:fldCharType="begin" w:fldLock="1"/>
      </w:r>
      <w:r>
        <w:instrText xml:space="preserve"> PAGEREF _Toc89274839 \h </w:instrText>
      </w:r>
      <w:r>
        <w:fldChar w:fldCharType="separate"/>
      </w:r>
      <w:r>
        <w:t>35</w:t>
      </w:r>
      <w:r>
        <w:fldChar w:fldCharType="end"/>
      </w:r>
    </w:p>
    <w:p w14:paraId="2E89C1A3" w14:textId="4A4C8A1C" w:rsidR="003511B0" w:rsidRPr="00A2007D" w:rsidRDefault="003511B0">
      <w:pPr>
        <w:pStyle w:val="TOC3"/>
        <w:rPr>
          <w:rFonts w:ascii="Calibri" w:eastAsia="DengXian" w:hAnsi="Calibri"/>
          <w:sz w:val="22"/>
          <w:szCs w:val="22"/>
          <w:lang w:eastAsia="en-GB"/>
        </w:rPr>
      </w:pPr>
      <w:r w:rsidRPr="003511B0">
        <w:t>6.7.4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_Toc89274840 \h </w:instrText>
      </w:r>
      <w:r>
        <w:fldChar w:fldCharType="separate"/>
      </w:r>
      <w:r>
        <w:t>35</w:t>
      </w:r>
      <w:r>
        <w:fldChar w:fldCharType="end"/>
      </w:r>
    </w:p>
    <w:p w14:paraId="75D6513E" w14:textId="3474AD9B" w:rsidR="003511B0" w:rsidRPr="00A2007D" w:rsidRDefault="003511B0">
      <w:pPr>
        <w:pStyle w:val="TOC2"/>
        <w:rPr>
          <w:rFonts w:ascii="Calibri" w:eastAsia="DengXian" w:hAnsi="Calibri"/>
          <w:sz w:val="22"/>
          <w:szCs w:val="22"/>
          <w:lang w:eastAsia="en-GB"/>
        </w:rPr>
      </w:pPr>
      <w:r w:rsidRPr="003511B0">
        <w:t>6.8</w:t>
      </w:r>
      <w:r w:rsidRPr="00A2007D">
        <w:rPr>
          <w:rFonts w:ascii="Calibri" w:hAnsi="Calibri"/>
          <w:sz w:val="22"/>
          <w:szCs w:val="22"/>
          <w:lang w:eastAsia="en-GB"/>
        </w:rPr>
        <w:tab/>
      </w:r>
      <w:r w:rsidRPr="00A818DC">
        <w:rPr>
          <w:rFonts w:eastAsia="DengXian"/>
        </w:rPr>
        <w:t xml:space="preserve">Solution #8: </w:t>
      </w:r>
      <w:r w:rsidRPr="00A818DC">
        <w:rPr>
          <w:rFonts w:eastAsia="DengXian"/>
          <w:lang w:eastAsia="zh-CN"/>
        </w:rPr>
        <w:t>UE onboarding for SNPN with AAA-S as DCS</w:t>
      </w:r>
      <w:r>
        <w:tab/>
      </w:r>
      <w:r>
        <w:fldChar w:fldCharType="begin" w:fldLock="1"/>
      </w:r>
      <w:r>
        <w:instrText xml:space="preserve"> PAGEREF _Toc89274841 \h </w:instrText>
      </w:r>
      <w:r>
        <w:fldChar w:fldCharType="separate"/>
      </w:r>
      <w:r>
        <w:t>35</w:t>
      </w:r>
      <w:r>
        <w:fldChar w:fldCharType="end"/>
      </w:r>
    </w:p>
    <w:p w14:paraId="39F7BF38" w14:textId="2E134F0A" w:rsidR="003511B0" w:rsidRPr="00A2007D" w:rsidRDefault="003511B0">
      <w:pPr>
        <w:pStyle w:val="TOC3"/>
        <w:rPr>
          <w:rFonts w:ascii="Calibri" w:eastAsia="DengXian" w:hAnsi="Calibri"/>
          <w:sz w:val="22"/>
          <w:szCs w:val="22"/>
          <w:lang w:eastAsia="en-GB"/>
        </w:rPr>
      </w:pPr>
      <w:r w:rsidRPr="003511B0">
        <w:t>6.8.1</w:t>
      </w:r>
      <w:r w:rsidRPr="00A2007D">
        <w:rPr>
          <w:rFonts w:ascii="Calibri" w:hAnsi="Calibri"/>
          <w:sz w:val="22"/>
          <w:szCs w:val="22"/>
          <w:lang w:eastAsia="en-GB"/>
        </w:rPr>
        <w:tab/>
      </w:r>
      <w:r w:rsidRPr="00A818DC">
        <w:rPr>
          <w:rFonts w:eastAsia="DengXian"/>
        </w:rPr>
        <w:t>Introduction</w:t>
      </w:r>
      <w:r>
        <w:tab/>
      </w:r>
      <w:r>
        <w:fldChar w:fldCharType="begin" w:fldLock="1"/>
      </w:r>
      <w:r>
        <w:instrText xml:space="preserve"> PAGEREF _Toc89274842 \h </w:instrText>
      </w:r>
      <w:r>
        <w:fldChar w:fldCharType="separate"/>
      </w:r>
      <w:r>
        <w:t>35</w:t>
      </w:r>
      <w:r>
        <w:fldChar w:fldCharType="end"/>
      </w:r>
    </w:p>
    <w:p w14:paraId="706F9F62" w14:textId="1D3BE5FA" w:rsidR="003511B0" w:rsidRPr="00A2007D" w:rsidRDefault="003511B0">
      <w:pPr>
        <w:pStyle w:val="TOC3"/>
        <w:rPr>
          <w:rFonts w:ascii="Calibri" w:eastAsia="DengXian" w:hAnsi="Calibri"/>
          <w:sz w:val="22"/>
          <w:szCs w:val="22"/>
          <w:lang w:eastAsia="en-GB"/>
        </w:rPr>
      </w:pPr>
      <w:r w:rsidRPr="003511B0">
        <w:t>6.8.2</w:t>
      </w:r>
      <w:r w:rsidRPr="00A2007D">
        <w:rPr>
          <w:rFonts w:ascii="Calibri" w:hAnsi="Calibri"/>
          <w:sz w:val="22"/>
          <w:szCs w:val="22"/>
          <w:lang w:eastAsia="en-GB"/>
        </w:rPr>
        <w:tab/>
      </w:r>
      <w:r w:rsidRPr="00A818DC">
        <w:rPr>
          <w:rFonts w:eastAsia="DengXian"/>
        </w:rPr>
        <w:t>Solution details</w:t>
      </w:r>
      <w:r>
        <w:tab/>
      </w:r>
      <w:r>
        <w:fldChar w:fldCharType="begin" w:fldLock="1"/>
      </w:r>
      <w:r>
        <w:instrText xml:space="preserve"> PAGEREF _Toc89274843 \h </w:instrText>
      </w:r>
      <w:r>
        <w:fldChar w:fldCharType="separate"/>
      </w:r>
      <w:r>
        <w:t>36</w:t>
      </w:r>
      <w:r>
        <w:fldChar w:fldCharType="end"/>
      </w:r>
    </w:p>
    <w:p w14:paraId="05425CDB" w14:textId="6F70780E" w:rsidR="003511B0" w:rsidRPr="00A2007D" w:rsidRDefault="003511B0">
      <w:pPr>
        <w:pStyle w:val="TOC3"/>
        <w:rPr>
          <w:rFonts w:ascii="Calibri" w:eastAsia="DengXian" w:hAnsi="Calibri"/>
          <w:sz w:val="22"/>
          <w:szCs w:val="22"/>
          <w:lang w:eastAsia="en-GB"/>
        </w:rPr>
      </w:pPr>
      <w:r w:rsidRPr="003511B0">
        <w:t>6.8.3</w:t>
      </w:r>
      <w:r w:rsidRPr="00A2007D">
        <w:rPr>
          <w:rFonts w:ascii="Calibri" w:hAnsi="Calibri"/>
          <w:sz w:val="22"/>
          <w:szCs w:val="22"/>
          <w:lang w:eastAsia="en-GB"/>
        </w:rPr>
        <w:tab/>
      </w:r>
      <w:r w:rsidRPr="00A818DC">
        <w:rPr>
          <w:rFonts w:eastAsia="DengXian"/>
        </w:rPr>
        <w:t>System impact</w:t>
      </w:r>
      <w:r>
        <w:tab/>
      </w:r>
      <w:r>
        <w:fldChar w:fldCharType="begin" w:fldLock="1"/>
      </w:r>
      <w:r>
        <w:instrText xml:space="preserve"> PAGEREF _Toc89274844 \h </w:instrText>
      </w:r>
      <w:r>
        <w:fldChar w:fldCharType="separate"/>
      </w:r>
      <w:r>
        <w:t>38</w:t>
      </w:r>
      <w:r>
        <w:fldChar w:fldCharType="end"/>
      </w:r>
    </w:p>
    <w:p w14:paraId="5DF0E08C" w14:textId="4CC2D92E" w:rsidR="003511B0" w:rsidRPr="00A2007D" w:rsidRDefault="003511B0">
      <w:pPr>
        <w:pStyle w:val="TOC3"/>
        <w:rPr>
          <w:rFonts w:ascii="Calibri" w:eastAsia="DengXian" w:hAnsi="Calibri"/>
          <w:sz w:val="22"/>
          <w:szCs w:val="22"/>
          <w:lang w:eastAsia="en-GB"/>
        </w:rPr>
      </w:pPr>
      <w:r w:rsidRPr="003511B0">
        <w:t>6.8.4</w:t>
      </w:r>
      <w:r w:rsidRPr="00A2007D">
        <w:rPr>
          <w:rFonts w:ascii="Calibri" w:hAnsi="Calibri"/>
          <w:sz w:val="22"/>
          <w:szCs w:val="22"/>
          <w:lang w:eastAsia="en-GB"/>
        </w:rPr>
        <w:tab/>
      </w:r>
      <w:r w:rsidRPr="00A818DC">
        <w:rPr>
          <w:rFonts w:eastAsia="DengXian"/>
        </w:rPr>
        <w:t>Evaluation</w:t>
      </w:r>
      <w:r>
        <w:tab/>
      </w:r>
      <w:r>
        <w:fldChar w:fldCharType="begin" w:fldLock="1"/>
      </w:r>
      <w:r>
        <w:instrText xml:space="preserve"> PAGEREF _Toc89274845 \h </w:instrText>
      </w:r>
      <w:r>
        <w:fldChar w:fldCharType="separate"/>
      </w:r>
      <w:r>
        <w:t>38</w:t>
      </w:r>
      <w:r>
        <w:fldChar w:fldCharType="end"/>
      </w:r>
    </w:p>
    <w:p w14:paraId="7CE35464" w14:textId="6973EF45" w:rsidR="003511B0" w:rsidRPr="00A2007D" w:rsidRDefault="003511B0">
      <w:pPr>
        <w:pStyle w:val="TOC2"/>
        <w:rPr>
          <w:rFonts w:ascii="Calibri" w:eastAsia="DengXian" w:hAnsi="Calibri"/>
          <w:sz w:val="22"/>
          <w:szCs w:val="22"/>
          <w:lang w:eastAsia="en-GB"/>
        </w:rPr>
      </w:pPr>
      <w:r w:rsidRPr="003511B0">
        <w:t>6.9</w:t>
      </w:r>
      <w:r w:rsidRPr="00A2007D">
        <w:rPr>
          <w:rFonts w:ascii="Calibri" w:hAnsi="Calibri"/>
          <w:sz w:val="22"/>
          <w:szCs w:val="22"/>
          <w:lang w:eastAsia="en-GB"/>
        </w:rPr>
        <w:tab/>
      </w:r>
      <w:r w:rsidRPr="00A818DC">
        <w:rPr>
          <w:rFonts w:eastAsia="DengXian"/>
        </w:rPr>
        <w:t xml:space="preserve">Solution #9: </w:t>
      </w:r>
      <w:r w:rsidRPr="00A818DC">
        <w:rPr>
          <w:rFonts w:eastAsia="DengXian"/>
          <w:lang w:eastAsia="zh-CN"/>
        </w:rPr>
        <w:t>UE onboarding for SNPN with UDM as DCS</w:t>
      </w:r>
      <w:r>
        <w:tab/>
      </w:r>
      <w:r>
        <w:fldChar w:fldCharType="begin" w:fldLock="1"/>
      </w:r>
      <w:r>
        <w:instrText xml:space="preserve"> PAGEREF _Toc89274846 \h </w:instrText>
      </w:r>
      <w:r>
        <w:fldChar w:fldCharType="separate"/>
      </w:r>
      <w:r>
        <w:t>38</w:t>
      </w:r>
      <w:r>
        <w:fldChar w:fldCharType="end"/>
      </w:r>
    </w:p>
    <w:p w14:paraId="382971FF" w14:textId="4A1BF76E" w:rsidR="003511B0" w:rsidRPr="00A2007D" w:rsidRDefault="003511B0">
      <w:pPr>
        <w:pStyle w:val="TOC3"/>
        <w:rPr>
          <w:rFonts w:ascii="Calibri" w:eastAsia="DengXian" w:hAnsi="Calibri"/>
          <w:sz w:val="22"/>
          <w:szCs w:val="22"/>
          <w:lang w:eastAsia="en-GB"/>
        </w:rPr>
      </w:pPr>
      <w:r w:rsidRPr="003511B0">
        <w:t>6.9.1</w:t>
      </w:r>
      <w:r w:rsidRPr="00A2007D">
        <w:rPr>
          <w:rFonts w:ascii="Calibri" w:hAnsi="Calibri"/>
          <w:sz w:val="22"/>
          <w:szCs w:val="22"/>
          <w:lang w:eastAsia="en-GB"/>
        </w:rPr>
        <w:tab/>
      </w:r>
      <w:r w:rsidRPr="00A818DC">
        <w:rPr>
          <w:rFonts w:eastAsia="DengXian"/>
        </w:rPr>
        <w:t>Introduction</w:t>
      </w:r>
      <w:r>
        <w:tab/>
      </w:r>
      <w:r>
        <w:fldChar w:fldCharType="begin" w:fldLock="1"/>
      </w:r>
      <w:r>
        <w:instrText xml:space="preserve"> PAGEREF _Toc89274847 \h </w:instrText>
      </w:r>
      <w:r>
        <w:fldChar w:fldCharType="separate"/>
      </w:r>
      <w:r>
        <w:t>38</w:t>
      </w:r>
      <w:r>
        <w:fldChar w:fldCharType="end"/>
      </w:r>
    </w:p>
    <w:p w14:paraId="29070C3E" w14:textId="6AD1C0BC" w:rsidR="003511B0" w:rsidRPr="00A2007D" w:rsidRDefault="003511B0">
      <w:pPr>
        <w:pStyle w:val="TOC3"/>
        <w:rPr>
          <w:rFonts w:ascii="Calibri" w:eastAsia="DengXian" w:hAnsi="Calibri"/>
          <w:sz w:val="22"/>
          <w:szCs w:val="22"/>
          <w:lang w:eastAsia="en-GB"/>
        </w:rPr>
      </w:pPr>
      <w:r w:rsidRPr="003511B0">
        <w:t>6.9.2</w:t>
      </w:r>
      <w:r w:rsidRPr="00A2007D">
        <w:rPr>
          <w:rFonts w:ascii="Calibri" w:hAnsi="Calibri"/>
          <w:sz w:val="22"/>
          <w:szCs w:val="22"/>
          <w:lang w:eastAsia="en-GB"/>
        </w:rPr>
        <w:tab/>
      </w:r>
      <w:r w:rsidRPr="00A818DC">
        <w:rPr>
          <w:rFonts w:eastAsia="DengXian"/>
        </w:rPr>
        <w:t>Solution details</w:t>
      </w:r>
      <w:r>
        <w:tab/>
      </w:r>
      <w:r>
        <w:fldChar w:fldCharType="begin" w:fldLock="1"/>
      </w:r>
      <w:r>
        <w:instrText xml:space="preserve"> PAGEREF _Toc89274848 \h </w:instrText>
      </w:r>
      <w:r>
        <w:fldChar w:fldCharType="separate"/>
      </w:r>
      <w:r>
        <w:t>39</w:t>
      </w:r>
      <w:r>
        <w:fldChar w:fldCharType="end"/>
      </w:r>
    </w:p>
    <w:p w14:paraId="0E6D80BE" w14:textId="51FF3B9A" w:rsidR="003511B0" w:rsidRPr="00A2007D" w:rsidRDefault="003511B0">
      <w:pPr>
        <w:pStyle w:val="TOC4"/>
        <w:rPr>
          <w:rFonts w:ascii="Calibri" w:eastAsia="DengXian" w:hAnsi="Calibri"/>
          <w:sz w:val="22"/>
          <w:szCs w:val="22"/>
          <w:lang w:eastAsia="en-GB"/>
        </w:rPr>
      </w:pPr>
      <w:r w:rsidRPr="003511B0">
        <w:t>6.9.2.0</w:t>
      </w:r>
      <w:r w:rsidRPr="00A2007D">
        <w:rPr>
          <w:rFonts w:ascii="Calibri" w:hAnsi="Calibri"/>
          <w:sz w:val="22"/>
          <w:szCs w:val="22"/>
          <w:lang w:eastAsia="en-GB"/>
        </w:rPr>
        <w:tab/>
      </w:r>
      <w:r w:rsidRPr="00A818DC">
        <w:rPr>
          <w:rFonts w:eastAsia="DengXian"/>
        </w:rPr>
        <w:t>General</w:t>
      </w:r>
      <w:r>
        <w:tab/>
      </w:r>
      <w:r>
        <w:fldChar w:fldCharType="begin" w:fldLock="1"/>
      </w:r>
      <w:r>
        <w:instrText xml:space="preserve"> PAGEREF _Toc89274849 \h </w:instrText>
      </w:r>
      <w:r>
        <w:fldChar w:fldCharType="separate"/>
      </w:r>
      <w:r>
        <w:t>39</w:t>
      </w:r>
      <w:r>
        <w:fldChar w:fldCharType="end"/>
      </w:r>
    </w:p>
    <w:p w14:paraId="19F0A0D0" w14:textId="35E5EE8B" w:rsidR="003511B0" w:rsidRPr="00A2007D" w:rsidRDefault="003511B0">
      <w:pPr>
        <w:pStyle w:val="TOC4"/>
        <w:rPr>
          <w:rFonts w:ascii="Calibri" w:eastAsia="DengXian" w:hAnsi="Calibri"/>
          <w:sz w:val="22"/>
          <w:szCs w:val="22"/>
          <w:lang w:eastAsia="en-GB"/>
        </w:rPr>
      </w:pPr>
      <w:r w:rsidRPr="003511B0">
        <w:t>6.</w:t>
      </w:r>
      <w:r w:rsidRPr="003511B0">
        <w:rPr>
          <w:lang w:eastAsia="zh-CN"/>
        </w:rPr>
        <w:t>9</w:t>
      </w:r>
      <w:r w:rsidRPr="003511B0">
        <w:t>.2.1</w:t>
      </w:r>
      <w:r w:rsidRPr="00A2007D">
        <w:rPr>
          <w:rFonts w:ascii="Calibri" w:hAnsi="Calibri"/>
          <w:sz w:val="22"/>
          <w:szCs w:val="22"/>
          <w:lang w:eastAsia="en-GB"/>
        </w:rPr>
        <w:tab/>
      </w:r>
      <w:r w:rsidRPr="00A818DC">
        <w:rPr>
          <w:rFonts w:eastAsia="DengXian"/>
        </w:rPr>
        <w:t>Procedure</w:t>
      </w:r>
      <w:r>
        <w:tab/>
      </w:r>
      <w:r>
        <w:fldChar w:fldCharType="begin" w:fldLock="1"/>
      </w:r>
      <w:r>
        <w:instrText xml:space="preserve"> PAGEREF _Toc89274850 \h </w:instrText>
      </w:r>
      <w:r>
        <w:fldChar w:fldCharType="separate"/>
      </w:r>
      <w:r>
        <w:t>39</w:t>
      </w:r>
      <w:r>
        <w:fldChar w:fldCharType="end"/>
      </w:r>
    </w:p>
    <w:p w14:paraId="3F561059" w14:textId="1C999392" w:rsidR="003511B0" w:rsidRPr="00A2007D" w:rsidRDefault="003511B0">
      <w:pPr>
        <w:pStyle w:val="TOC3"/>
        <w:rPr>
          <w:rFonts w:ascii="Calibri" w:eastAsia="DengXian" w:hAnsi="Calibri"/>
          <w:sz w:val="22"/>
          <w:szCs w:val="22"/>
          <w:lang w:eastAsia="en-GB"/>
        </w:rPr>
      </w:pPr>
      <w:r w:rsidRPr="003511B0">
        <w:t>6.9.3</w:t>
      </w:r>
      <w:r w:rsidRPr="00A2007D">
        <w:rPr>
          <w:rFonts w:ascii="Calibri" w:hAnsi="Calibri"/>
          <w:sz w:val="22"/>
          <w:szCs w:val="22"/>
          <w:lang w:eastAsia="en-GB"/>
        </w:rPr>
        <w:tab/>
      </w:r>
      <w:r w:rsidRPr="00A818DC">
        <w:rPr>
          <w:rFonts w:eastAsia="DengXian"/>
        </w:rPr>
        <w:t>System impact</w:t>
      </w:r>
      <w:r>
        <w:tab/>
      </w:r>
      <w:r>
        <w:fldChar w:fldCharType="begin" w:fldLock="1"/>
      </w:r>
      <w:r>
        <w:instrText xml:space="preserve"> PAGEREF _Toc89274851 \h </w:instrText>
      </w:r>
      <w:r>
        <w:fldChar w:fldCharType="separate"/>
      </w:r>
      <w:r>
        <w:t>40</w:t>
      </w:r>
      <w:r>
        <w:fldChar w:fldCharType="end"/>
      </w:r>
    </w:p>
    <w:p w14:paraId="63BDF66E" w14:textId="13442C57" w:rsidR="003511B0" w:rsidRPr="00A2007D" w:rsidRDefault="003511B0">
      <w:pPr>
        <w:pStyle w:val="TOC3"/>
        <w:rPr>
          <w:rFonts w:ascii="Calibri" w:eastAsia="DengXian" w:hAnsi="Calibri"/>
          <w:sz w:val="22"/>
          <w:szCs w:val="22"/>
          <w:lang w:eastAsia="en-GB"/>
        </w:rPr>
      </w:pPr>
      <w:r w:rsidRPr="003511B0">
        <w:t>6.9.4</w:t>
      </w:r>
      <w:r w:rsidRPr="00A2007D">
        <w:rPr>
          <w:rFonts w:ascii="Calibri" w:hAnsi="Calibri"/>
          <w:sz w:val="22"/>
          <w:szCs w:val="22"/>
          <w:lang w:eastAsia="en-GB"/>
        </w:rPr>
        <w:tab/>
      </w:r>
      <w:r w:rsidRPr="00A818DC">
        <w:rPr>
          <w:rFonts w:eastAsia="DengXian"/>
        </w:rPr>
        <w:t>Evaluation</w:t>
      </w:r>
      <w:r>
        <w:tab/>
      </w:r>
      <w:r>
        <w:fldChar w:fldCharType="begin" w:fldLock="1"/>
      </w:r>
      <w:r>
        <w:instrText xml:space="preserve"> PAGEREF _Toc89274852 \h </w:instrText>
      </w:r>
      <w:r>
        <w:fldChar w:fldCharType="separate"/>
      </w:r>
      <w:r>
        <w:t>40</w:t>
      </w:r>
      <w:r>
        <w:fldChar w:fldCharType="end"/>
      </w:r>
    </w:p>
    <w:p w14:paraId="09A3BA79" w14:textId="3D472660" w:rsidR="003511B0" w:rsidRPr="00A2007D" w:rsidRDefault="003511B0">
      <w:pPr>
        <w:pStyle w:val="TOC2"/>
        <w:rPr>
          <w:rFonts w:ascii="Calibri" w:eastAsia="DengXian" w:hAnsi="Calibri"/>
          <w:sz w:val="22"/>
          <w:szCs w:val="22"/>
          <w:lang w:eastAsia="en-GB"/>
        </w:rPr>
      </w:pPr>
      <w:r>
        <w:t>6.10</w:t>
      </w:r>
      <w:r w:rsidRPr="00A2007D">
        <w:rPr>
          <w:rFonts w:ascii="Calibri" w:eastAsia="DengXian" w:hAnsi="Calibri"/>
          <w:sz w:val="22"/>
          <w:szCs w:val="22"/>
          <w:lang w:eastAsia="en-GB"/>
        </w:rPr>
        <w:tab/>
      </w:r>
      <w:r>
        <w:t>Solution #10: Secure initial access to an SNPN onboarding network</w:t>
      </w:r>
      <w:r>
        <w:tab/>
      </w:r>
      <w:r>
        <w:fldChar w:fldCharType="begin" w:fldLock="1"/>
      </w:r>
      <w:r>
        <w:instrText xml:space="preserve"> PAGEREF _Toc89274853 \h </w:instrText>
      </w:r>
      <w:r>
        <w:fldChar w:fldCharType="separate"/>
      </w:r>
      <w:r>
        <w:t>41</w:t>
      </w:r>
      <w:r>
        <w:fldChar w:fldCharType="end"/>
      </w:r>
    </w:p>
    <w:p w14:paraId="693565A2" w14:textId="2E309F95" w:rsidR="003511B0" w:rsidRPr="00A2007D" w:rsidRDefault="003511B0">
      <w:pPr>
        <w:pStyle w:val="TOC3"/>
        <w:rPr>
          <w:rFonts w:ascii="Calibri" w:eastAsia="DengXian" w:hAnsi="Calibri"/>
          <w:sz w:val="22"/>
          <w:szCs w:val="22"/>
          <w:lang w:eastAsia="en-GB"/>
        </w:rPr>
      </w:pPr>
      <w:r w:rsidRPr="003511B0">
        <w:t>6.10.1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_Toc89274854 \h </w:instrText>
      </w:r>
      <w:r>
        <w:fldChar w:fldCharType="separate"/>
      </w:r>
      <w:r>
        <w:t>41</w:t>
      </w:r>
      <w:r>
        <w:fldChar w:fldCharType="end"/>
      </w:r>
    </w:p>
    <w:p w14:paraId="4088E21A" w14:textId="59927A94" w:rsidR="003511B0" w:rsidRPr="00A2007D" w:rsidRDefault="003511B0">
      <w:pPr>
        <w:pStyle w:val="TOC3"/>
        <w:rPr>
          <w:rFonts w:ascii="Calibri" w:eastAsia="DengXian" w:hAnsi="Calibri"/>
          <w:sz w:val="22"/>
          <w:szCs w:val="22"/>
          <w:lang w:eastAsia="en-GB"/>
        </w:rPr>
      </w:pPr>
      <w:r w:rsidRPr="003511B0">
        <w:t>6.10.2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_Toc89274855 \h </w:instrText>
      </w:r>
      <w:r>
        <w:fldChar w:fldCharType="separate"/>
      </w:r>
      <w:r>
        <w:t>41</w:t>
      </w:r>
      <w:r>
        <w:fldChar w:fldCharType="end"/>
      </w:r>
    </w:p>
    <w:p w14:paraId="5E56C8A6" w14:textId="16A1F26E" w:rsidR="003511B0" w:rsidRPr="00A2007D" w:rsidRDefault="003511B0">
      <w:pPr>
        <w:pStyle w:val="TOC3"/>
        <w:rPr>
          <w:rFonts w:ascii="Calibri" w:eastAsia="DengXian" w:hAnsi="Calibri"/>
          <w:sz w:val="22"/>
          <w:szCs w:val="22"/>
          <w:lang w:eastAsia="en-GB"/>
        </w:rPr>
      </w:pPr>
      <w:r>
        <w:t>6.10.3</w:t>
      </w:r>
      <w:r w:rsidRPr="00A2007D">
        <w:rPr>
          <w:rFonts w:ascii="Calibri" w:eastAsia="DengXian" w:hAnsi="Calibri"/>
          <w:sz w:val="22"/>
          <w:szCs w:val="22"/>
          <w:lang w:eastAsia="en-GB"/>
        </w:rPr>
        <w:tab/>
      </w:r>
      <w:r>
        <w:t>System impact</w:t>
      </w:r>
      <w:r>
        <w:tab/>
      </w:r>
      <w:r>
        <w:fldChar w:fldCharType="begin" w:fldLock="1"/>
      </w:r>
      <w:r>
        <w:instrText xml:space="preserve"> PAGEREF _Toc89274856 \h </w:instrText>
      </w:r>
      <w:r>
        <w:fldChar w:fldCharType="separate"/>
      </w:r>
      <w:r>
        <w:t>43</w:t>
      </w:r>
      <w:r>
        <w:fldChar w:fldCharType="end"/>
      </w:r>
    </w:p>
    <w:p w14:paraId="425C73E7" w14:textId="06989400" w:rsidR="003511B0" w:rsidRPr="00A2007D" w:rsidRDefault="003511B0">
      <w:pPr>
        <w:pStyle w:val="TOC3"/>
        <w:rPr>
          <w:rFonts w:ascii="Calibri" w:eastAsia="DengXian" w:hAnsi="Calibri"/>
          <w:sz w:val="22"/>
          <w:szCs w:val="22"/>
          <w:lang w:eastAsia="en-GB"/>
        </w:rPr>
      </w:pPr>
      <w:r w:rsidRPr="003511B0">
        <w:t>6.10.4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_Toc89274857 \h </w:instrText>
      </w:r>
      <w:r>
        <w:fldChar w:fldCharType="separate"/>
      </w:r>
      <w:r>
        <w:t>43</w:t>
      </w:r>
      <w:r>
        <w:fldChar w:fldCharType="end"/>
      </w:r>
    </w:p>
    <w:p w14:paraId="6FD73876" w14:textId="6505CF77" w:rsidR="003511B0" w:rsidRPr="00A2007D" w:rsidRDefault="003511B0">
      <w:pPr>
        <w:pStyle w:val="TOC2"/>
        <w:rPr>
          <w:rFonts w:ascii="Calibri" w:eastAsia="DengXian" w:hAnsi="Calibri"/>
          <w:sz w:val="22"/>
          <w:szCs w:val="22"/>
          <w:lang w:eastAsia="en-GB"/>
        </w:rPr>
      </w:pPr>
      <w:r>
        <w:t>6.11</w:t>
      </w:r>
      <w:r w:rsidRPr="00A2007D">
        <w:rPr>
          <w:rFonts w:ascii="Calibri" w:eastAsia="DengXian" w:hAnsi="Calibri"/>
          <w:sz w:val="22"/>
          <w:szCs w:val="22"/>
          <w:lang w:eastAsia="en-GB"/>
        </w:rPr>
        <w:tab/>
      </w:r>
      <w:r>
        <w:t>Solution #11: Securing initial access by using primary authentication</w:t>
      </w:r>
      <w:r>
        <w:tab/>
      </w:r>
      <w:r>
        <w:fldChar w:fldCharType="begin" w:fldLock="1"/>
      </w:r>
      <w:r>
        <w:instrText xml:space="preserve"> PAGEREF _Toc89274858 \h </w:instrText>
      </w:r>
      <w:r>
        <w:fldChar w:fldCharType="separate"/>
      </w:r>
      <w:r>
        <w:t>43</w:t>
      </w:r>
      <w:r>
        <w:fldChar w:fldCharType="end"/>
      </w:r>
    </w:p>
    <w:p w14:paraId="2E9DF503" w14:textId="75B87B07" w:rsidR="003511B0" w:rsidRPr="00A2007D" w:rsidRDefault="003511B0">
      <w:pPr>
        <w:pStyle w:val="TOC3"/>
        <w:rPr>
          <w:rFonts w:ascii="Calibri" w:eastAsia="DengXian" w:hAnsi="Calibri"/>
          <w:sz w:val="22"/>
          <w:szCs w:val="22"/>
          <w:lang w:eastAsia="en-GB"/>
        </w:rPr>
      </w:pPr>
      <w:r>
        <w:t>6.11.1</w:t>
      </w:r>
      <w:r w:rsidRPr="00A2007D">
        <w:rPr>
          <w:rFonts w:ascii="Calibri" w:eastAsia="DengXian" w:hAnsi="Calibri"/>
          <w:sz w:val="22"/>
          <w:szCs w:val="22"/>
          <w:lang w:eastAsia="en-GB"/>
        </w:rPr>
        <w:tab/>
      </w:r>
      <w:r>
        <w:t>Introduction</w:t>
      </w:r>
      <w:r>
        <w:tab/>
      </w:r>
      <w:r>
        <w:fldChar w:fldCharType="begin" w:fldLock="1"/>
      </w:r>
      <w:r>
        <w:instrText xml:space="preserve"> PAGEREF _Toc89274859 \h </w:instrText>
      </w:r>
      <w:r>
        <w:fldChar w:fldCharType="separate"/>
      </w:r>
      <w:r>
        <w:t>43</w:t>
      </w:r>
      <w:r>
        <w:fldChar w:fldCharType="end"/>
      </w:r>
    </w:p>
    <w:p w14:paraId="7CCD4E86" w14:textId="0A9FDFBD" w:rsidR="003511B0" w:rsidRPr="00A2007D" w:rsidRDefault="003511B0">
      <w:pPr>
        <w:pStyle w:val="TOC3"/>
        <w:rPr>
          <w:rFonts w:ascii="Calibri" w:eastAsia="DengXian" w:hAnsi="Calibri"/>
          <w:sz w:val="22"/>
          <w:szCs w:val="22"/>
          <w:lang w:eastAsia="en-GB"/>
        </w:rPr>
      </w:pPr>
      <w:r w:rsidRPr="003511B0">
        <w:t>6.11.2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_Toc89274860 \h </w:instrText>
      </w:r>
      <w:r>
        <w:fldChar w:fldCharType="separate"/>
      </w:r>
      <w:r>
        <w:t>44</w:t>
      </w:r>
      <w:r>
        <w:fldChar w:fldCharType="end"/>
      </w:r>
    </w:p>
    <w:p w14:paraId="6B4A7419" w14:textId="7E9F6679" w:rsidR="003511B0" w:rsidRPr="00A2007D" w:rsidRDefault="003511B0">
      <w:pPr>
        <w:pStyle w:val="TOC3"/>
        <w:rPr>
          <w:rFonts w:ascii="Calibri" w:eastAsia="DengXian" w:hAnsi="Calibri"/>
          <w:sz w:val="22"/>
          <w:szCs w:val="22"/>
          <w:lang w:eastAsia="en-GB"/>
        </w:rPr>
      </w:pPr>
      <w:r w:rsidRPr="003511B0">
        <w:t>6.11.3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_Toc89274861 \h </w:instrText>
      </w:r>
      <w:r>
        <w:fldChar w:fldCharType="separate"/>
      </w:r>
      <w:r>
        <w:t>45</w:t>
      </w:r>
      <w:r>
        <w:fldChar w:fldCharType="end"/>
      </w:r>
    </w:p>
    <w:p w14:paraId="2254C205" w14:textId="25107BA6" w:rsidR="003511B0" w:rsidRPr="00A2007D" w:rsidRDefault="003511B0">
      <w:pPr>
        <w:pStyle w:val="TOC3"/>
        <w:rPr>
          <w:rFonts w:ascii="Calibri" w:eastAsia="DengXian" w:hAnsi="Calibri"/>
          <w:sz w:val="22"/>
          <w:szCs w:val="22"/>
          <w:lang w:eastAsia="en-GB"/>
        </w:rPr>
      </w:pPr>
      <w:r w:rsidRPr="003511B0">
        <w:t>6.11.4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_Toc89274862 \h </w:instrText>
      </w:r>
      <w:r>
        <w:fldChar w:fldCharType="separate"/>
      </w:r>
      <w:r>
        <w:t>45</w:t>
      </w:r>
      <w:r>
        <w:fldChar w:fldCharType="end"/>
      </w:r>
    </w:p>
    <w:p w14:paraId="28A3F2B0" w14:textId="1C55C6C3" w:rsidR="003511B0" w:rsidRPr="00A2007D" w:rsidRDefault="003511B0">
      <w:pPr>
        <w:pStyle w:val="TOC2"/>
        <w:rPr>
          <w:rFonts w:ascii="Calibri" w:eastAsia="DengXian" w:hAnsi="Calibri"/>
          <w:sz w:val="22"/>
          <w:szCs w:val="22"/>
          <w:lang w:eastAsia="en-GB"/>
        </w:rPr>
      </w:pPr>
      <w:r w:rsidRPr="003511B0">
        <w:t>6.12</w:t>
      </w:r>
      <w:r w:rsidRPr="00A2007D">
        <w:rPr>
          <w:rFonts w:ascii="Calibri" w:hAnsi="Calibri"/>
          <w:sz w:val="22"/>
          <w:szCs w:val="22"/>
          <w:lang w:eastAsia="en-GB"/>
        </w:rPr>
        <w:tab/>
      </w:r>
      <w:r w:rsidRPr="00A818DC">
        <w:rPr>
          <w:rFonts w:eastAsia="SimSun"/>
        </w:rPr>
        <w:t>Solution #12: Authentication for UE Onboarding for SNPN</w:t>
      </w:r>
      <w:r>
        <w:tab/>
      </w:r>
      <w:r>
        <w:fldChar w:fldCharType="begin" w:fldLock="1"/>
      </w:r>
      <w:r>
        <w:instrText xml:space="preserve"> PAGEREF _Toc89274863 \h </w:instrText>
      </w:r>
      <w:r>
        <w:fldChar w:fldCharType="separate"/>
      </w:r>
      <w:r>
        <w:t>46</w:t>
      </w:r>
      <w:r>
        <w:fldChar w:fldCharType="end"/>
      </w:r>
    </w:p>
    <w:p w14:paraId="34A21E9C" w14:textId="4708C4A4" w:rsidR="003511B0" w:rsidRPr="00A2007D" w:rsidRDefault="003511B0">
      <w:pPr>
        <w:pStyle w:val="TOC3"/>
        <w:rPr>
          <w:rFonts w:ascii="Calibri" w:eastAsia="DengXian" w:hAnsi="Calibri"/>
          <w:sz w:val="22"/>
          <w:szCs w:val="22"/>
          <w:lang w:eastAsia="en-GB"/>
        </w:rPr>
      </w:pPr>
      <w:r w:rsidRPr="003511B0">
        <w:t>6.12.1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_Toc89274864 \h </w:instrText>
      </w:r>
      <w:r>
        <w:fldChar w:fldCharType="separate"/>
      </w:r>
      <w:r>
        <w:t>46</w:t>
      </w:r>
      <w:r>
        <w:fldChar w:fldCharType="end"/>
      </w:r>
    </w:p>
    <w:p w14:paraId="4A7D03E3" w14:textId="1C6FF9B5" w:rsidR="003511B0" w:rsidRPr="00A2007D" w:rsidRDefault="003511B0">
      <w:pPr>
        <w:pStyle w:val="TOC3"/>
        <w:rPr>
          <w:rFonts w:ascii="Calibri" w:eastAsia="DengXian" w:hAnsi="Calibri"/>
          <w:sz w:val="22"/>
          <w:szCs w:val="22"/>
          <w:lang w:eastAsia="en-GB"/>
        </w:rPr>
      </w:pPr>
      <w:r w:rsidRPr="003511B0">
        <w:t>6.12.2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_Toc89274865 \h </w:instrText>
      </w:r>
      <w:r>
        <w:fldChar w:fldCharType="separate"/>
      </w:r>
      <w:r>
        <w:t>47</w:t>
      </w:r>
      <w:r>
        <w:fldChar w:fldCharType="end"/>
      </w:r>
    </w:p>
    <w:p w14:paraId="390B04AA" w14:textId="6053D986" w:rsidR="003511B0" w:rsidRPr="00A2007D" w:rsidRDefault="003511B0">
      <w:pPr>
        <w:pStyle w:val="TOC4"/>
        <w:rPr>
          <w:rFonts w:ascii="Calibri" w:eastAsia="DengXian" w:hAnsi="Calibri"/>
          <w:sz w:val="22"/>
          <w:szCs w:val="22"/>
          <w:lang w:eastAsia="en-GB"/>
        </w:rPr>
      </w:pPr>
      <w:r w:rsidRPr="003511B0">
        <w:t>6.12.2.1</w:t>
      </w:r>
      <w:r w:rsidRPr="00A2007D">
        <w:rPr>
          <w:rFonts w:ascii="Calibri" w:hAnsi="Calibri"/>
          <w:sz w:val="22"/>
          <w:szCs w:val="22"/>
        </w:rPr>
        <w:tab/>
      </w:r>
      <w:r w:rsidRPr="00A818DC">
        <w:rPr>
          <w:rFonts w:eastAsia="SimSun"/>
          <w:lang w:eastAsia="zh-CN"/>
        </w:rPr>
        <w:t>Authentication for onboarding with default credentials is provisioned in UDM</w:t>
      </w:r>
      <w:r>
        <w:tab/>
      </w:r>
      <w:r>
        <w:fldChar w:fldCharType="begin" w:fldLock="1"/>
      </w:r>
      <w:r>
        <w:instrText xml:space="preserve"> PAGEREF _Toc89274866 \h </w:instrText>
      </w:r>
      <w:r>
        <w:fldChar w:fldCharType="separate"/>
      </w:r>
      <w:r>
        <w:t>47</w:t>
      </w:r>
      <w:r>
        <w:fldChar w:fldCharType="end"/>
      </w:r>
    </w:p>
    <w:p w14:paraId="76BEC87E" w14:textId="03922425" w:rsidR="003511B0" w:rsidRPr="00A2007D" w:rsidRDefault="003511B0">
      <w:pPr>
        <w:pStyle w:val="TOC4"/>
        <w:rPr>
          <w:rFonts w:ascii="Calibri" w:eastAsia="DengXian" w:hAnsi="Calibri"/>
          <w:sz w:val="22"/>
          <w:szCs w:val="22"/>
          <w:lang w:eastAsia="en-GB"/>
        </w:rPr>
      </w:pPr>
      <w:r w:rsidRPr="003511B0">
        <w:t>6.12.2.2</w:t>
      </w:r>
      <w:r w:rsidRPr="00A2007D">
        <w:rPr>
          <w:rFonts w:ascii="Calibri" w:hAnsi="Calibri"/>
          <w:sz w:val="22"/>
          <w:szCs w:val="22"/>
        </w:rPr>
        <w:tab/>
      </w:r>
      <w:r>
        <w:t>Authentication for onboarding with default credentials is provisioned in DCS</w:t>
      </w:r>
      <w:r>
        <w:tab/>
      </w:r>
      <w:r>
        <w:fldChar w:fldCharType="begin" w:fldLock="1"/>
      </w:r>
      <w:r>
        <w:instrText xml:space="preserve"> PAGEREF _Toc89274867 \h </w:instrText>
      </w:r>
      <w:r>
        <w:fldChar w:fldCharType="separate"/>
      </w:r>
      <w:r>
        <w:t>48</w:t>
      </w:r>
      <w:r>
        <w:fldChar w:fldCharType="end"/>
      </w:r>
    </w:p>
    <w:p w14:paraId="101E88B5" w14:textId="6CC11F77" w:rsidR="003511B0" w:rsidRPr="00A2007D" w:rsidRDefault="003511B0">
      <w:pPr>
        <w:pStyle w:val="TOC3"/>
        <w:rPr>
          <w:rFonts w:ascii="Calibri" w:eastAsia="DengXian" w:hAnsi="Calibri"/>
          <w:sz w:val="22"/>
          <w:szCs w:val="22"/>
          <w:lang w:eastAsia="en-GB"/>
        </w:rPr>
      </w:pPr>
      <w:r w:rsidRPr="003511B0">
        <w:t>6.12.3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_Toc89274868 \h </w:instrText>
      </w:r>
      <w:r>
        <w:fldChar w:fldCharType="separate"/>
      </w:r>
      <w:r>
        <w:t>49</w:t>
      </w:r>
      <w:r>
        <w:fldChar w:fldCharType="end"/>
      </w:r>
    </w:p>
    <w:p w14:paraId="7E6F2FD6" w14:textId="52788731" w:rsidR="003511B0" w:rsidRPr="00A2007D" w:rsidRDefault="003511B0">
      <w:pPr>
        <w:pStyle w:val="TOC3"/>
        <w:rPr>
          <w:rFonts w:ascii="Calibri" w:eastAsia="DengXian" w:hAnsi="Calibri"/>
          <w:sz w:val="22"/>
          <w:szCs w:val="22"/>
          <w:lang w:eastAsia="en-GB"/>
        </w:rPr>
      </w:pPr>
      <w:r w:rsidRPr="003511B0">
        <w:t>6.12.4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_Toc89274869 \h </w:instrText>
      </w:r>
      <w:r>
        <w:fldChar w:fldCharType="separate"/>
      </w:r>
      <w:r>
        <w:t>49</w:t>
      </w:r>
      <w:r>
        <w:fldChar w:fldCharType="end"/>
      </w:r>
    </w:p>
    <w:p w14:paraId="0A8B2BC4" w14:textId="7AC41ABB" w:rsidR="003511B0" w:rsidRPr="00A2007D" w:rsidRDefault="003511B0">
      <w:pPr>
        <w:pStyle w:val="TOC2"/>
        <w:rPr>
          <w:rFonts w:ascii="Calibri" w:eastAsia="DengXian" w:hAnsi="Calibri"/>
          <w:sz w:val="22"/>
          <w:szCs w:val="22"/>
          <w:lang w:eastAsia="en-GB"/>
        </w:rPr>
      </w:pPr>
      <w:r>
        <w:t>6.13</w:t>
      </w:r>
      <w:r w:rsidRPr="00A2007D">
        <w:rPr>
          <w:rFonts w:ascii="Calibri" w:eastAsia="DengXian" w:hAnsi="Calibri"/>
          <w:sz w:val="22"/>
          <w:szCs w:val="22"/>
          <w:lang w:eastAsia="en-GB"/>
        </w:rPr>
        <w:tab/>
      </w:r>
      <w:r>
        <w:t>Solution #13: UE Onboarding for an SNPN from Onboarding SNPN with Secondary Authentication using EAP method with UE identity privacy</w:t>
      </w:r>
      <w:r>
        <w:tab/>
      </w:r>
      <w:r>
        <w:fldChar w:fldCharType="begin" w:fldLock="1"/>
      </w:r>
      <w:r>
        <w:instrText xml:space="preserve"> PAGEREF _Toc89274870 \h </w:instrText>
      </w:r>
      <w:r>
        <w:fldChar w:fldCharType="separate"/>
      </w:r>
      <w:r>
        <w:t>50</w:t>
      </w:r>
      <w:r>
        <w:fldChar w:fldCharType="end"/>
      </w:r>
    </w:p>
    <w:p w14:paraId="181ABDF8" w14:textId="6F76AB82" w:rsidR="003511B0" w:rsidRPr="00A2007D" w:rsidRDefault="003511B0">
      <w:pPr>
        <w:pStyle w:val="TOC3"/>
        <w:rPr>
          <w:rFonts w:ascii="Calibri" w:eastAsia="DengXian" w:hAnsi="Calibri"/>
          <w:sz w:val="22"/>
          <w:szCs w:val="22"/>
          <w:lang w:eastAsia="en-GB"/>
        </w:rPr>
      </w:pPr>
      <w:r>
        <w:t>6.13.1</w:t>
      </w:r>
      <w:r w:rsidRPr="00A2007D">
        <w:rPr>
          <w:rFonts w:ascii="Calibri" w:eastAsia="DengXian" w:hAnsi="Calibri"/>
          <w:sz w:val="22"/>
          <w:szCs w:val="22"/>
          <w:lang w:eastAsia="en-GB"/>
        </w:rPr>
        <w:tab/>
      </w:r>
      <w:r>
        <w:t>Introduction</w:t>
      </w:r>
      <w:r>
        <w:tab/>
      </w:r>
      <w:r>
        <w:fldChar w:fldCharType="begin" w:fldLock="1"/>
      </w:r>
      <w:r>
        <w:instrText xml:space="preserve"> PAGEREF _Toc89274871 \h </w:instrText>
      </w:r>
      <w:r>
        <w:fldChar w:fldCharType="separate"/>
      </w:r>
      <w:r>
        <w:t>50</w:t>
      </w:r>
      <w:r>
        <w:fldChar w:fldCharType="end"/>
      </w:r>
    </w:p>
    <w:p w14:paraId="54F69CAC" w14:textId="1949DC33" w:rsidR="003511B0" w:rsidRPr="00A2007D" w:rsidRDefault="003511B0">
      <w:pPr>
        <w:pStyle w:val="TOC3"/>
        <w:rPr>
          <w:rFonts w:ascii="Calibri" w:eastAsia="DengXian" w:hAnsi="Calibri"/>
          <w:sz w:val="22"/>
          <w:szCs w:val="22"/>
          <w:lang w:eastAsia="en-GB"/>
        </w:rPr>
      </w:pPr>
      <w:r w:rsidRPr="003511B0">
        <w:t>6.13.2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_Toc89274872 \h </w:instrText>
      </w:r>
      <w:r>
        <w:fldChar w:fldCharType="separate"/>
      </w:r>
      <w:r>
        <w:t>50</w:t>
      </w:r>
      <w:r>
        <w:fldChar w:fldCharType="end"/>
      </w:r>
    </w:p>
    <w:p w14:paraId="13E55A90" w14:textId="18BD0719" w:rsidR="003511B0" w:rsidRPr="00A2007D" w:rsidRDefault="003511B0">
      <w:pPr>
        <w:pStyle w:val="TOC3"/>
        <w:rPr>
          <w:rFonts w:ascii="Calibri" w:eastAsia="DengXian" w:hAnsi="Calibri"/>
          <w:sz w:val="22"/>
          <w:szCs w:val="22"/>
          <w:lang w:eastAsia="en-GB"/>
        </w:rPr>
      </w:pPr>
      <w:r>
        <w:t>6.13.3</w:t>
      </w:r>
      <w:r w:rsidRPr="00A2007D">
        <w:rPr>
          <w:rFonts w:ascii="Calibri" w:eastAsia="DengXian" w:hAnsi="Calibri"/>
          <w:sz w:val="22"/>
          <w:szCs w:val="22"/>
          <w:lang w:eastAsia="en-GB"/>
        </w:rPr>
        <w:tab/>
      </w:r>
      <w:r>
        <w:t>System impact</w:t>
      </w:r>
      <w:r>
        <w:tab/>
      </w:r>
      <w:r>
        <w:fldChar w:fldCharType="begin" w:fldLock="1"/>
      </w:r>
      <w:r>
        <w:instrText xml:space="preserve"> PAGEREF _Toc89274873 \h </w:instrText>
      </w:r>
      <w:r>
        <w:fldChar w:fldCharType="separate"/>
      </w:r>
      <w:r>
        <w:t>52</w:t>
      </w:r>
      <w:r>
        <w:fldChar w:fldCharType="end"/>
      </w:r>
    </w:p>
    <w:p w14:paraId="60D00540" w14:textId="05240433" w:rsidR="003511B0" w:rsidRPr="00A2007D" w:rsidRDefault="003511B0">
      <w:pPr>
        <w:pStyle w:val="TOC3"/>
        <w:rPr>
          <w:rFonts w:ascii="Calibri" w:eastAsia="DengXian" w:hAnsi="Calibri"/>
          <w:sz w:val="22"/>
          <w:szCs w:val="22"/>
          <w:lang w:eastAsia="en-GB"/>
        </w:rPr>
      </w:pPr>
      <w:r>
        <w:t>6.13.4</w:t>
      </w:r>
      <w:r w:rsidRPr="00A2007D">
        <w:rPr>
          <w:rFonts w:ascii="Calibri" w:eastAsia="DengXian" w:hAnsi="Calibri"/>
          <w:sz w:val="22"/>
          <w:szCs w:val="22"/>
          <w:lang w:eastAsia="en-GB"/>
        </w:rPr>
        <w:tab/>
      </w:r>
      <w:r>
        <w:t>Evaluation</w:t>
      </w:r>
      <w:r>
        <w:tab/>
      </w:r>
      <w:r>
        <w:fldChar w:fldCharType="begin" w:fldLock="1"/>
      </w:r>
      <w:r>
        <w:instrText xml:space="preserve"> PAGEREF _Toc89274874 \h </w:instrText>
      </w:r>
      <w:r>
        <w:fldChar w:fldCharType="separate"/>
      </w:r>
      <w:r>
        <w:t>53</w:t>
      </w:r>
      <w:r>
        <w:fldChar w:fldCharType="end"/>
      </w:r>
    </w:p>
    <w:p w14:paraId="27665845" w14:textId="66130CC4" w:rsidR="003511B0" w:rsidRPr="00A2007D" w:rsidRDefault="003511B0">
      <w:pPr>
        <w:pStyle w:val="TOC2"/>
        <w:rPr>
          <w:rFonts w:ascii="Calibri" w:eastAsia="DengXian" w:hAnsi="Calibri"/>
          <w:sz w:val="22"/>
          <w:szCs w:val="22"/>
          <w:lang w:eastAsia="en-GB"/>
        </w:rPr>
      </w:pPr>
      <w:r w:rsidRPr="003511B0">
        <w:t>6.14</w:t>
      </w:r>
      <w:r w:rsidRPr="00A2007D">
        <w:rPr>
          <w:rFonts w:ascii="Calibri" w:hAnsi="Calibri"/>
          <w:sz w:val="22"/>
          <w:szCs w:val="22"/>
          <w:lang w:eastAsia="en-GB"/>
        </w:rPr>
        <w:tab/>
      </w:r>
      <w:r w:rsidRPr="00A818DC">
        <w:rPr>
          <w:rFonts w:eastAsia="SimSun"/>
        </w:rPr>
        <w:t>Solution #14: Initial access for UE Onboarding for an SNPN from Onboarding SNPN using primary and secondary authentication</w:t>
      </w:r>
      <w:r>
        <w:tab/>
      </w:r>
      <w:r>
        <w:fldChar w:fldCharType="begin" w:fldLock="1"/>
      </w:r>
      <w:r>
        <w:instrText xml:space="preserve"> PAGEREF _Toc89274875 \h </w:instrText>
      </w:r>
      <w:r>
        <w:fldChar w:fldCharType="separate"/>
      </w:r>
      <w:r>
        <w:t>53</w:t>
      </w:r>
      <w:r>
        <w:fldChar w:fldCharType="end"/>
      </w:r>
    </w:p>
    <w:p w14:paraId="1C5517C0" w14:textId="00DE4B07" w:rsidR="003511B0" w:rsidRPr="00A2007D" w:rsidRDefault="003511B0">
      <w:pPr>
        <w:pStyle w:val="TOC3"/>
        <w:rPr>
          <w:rFonts w:ascii="Calibri" w:eastAsia="DengXian" w:hAnsi="Calibri"/>
          <w:sz w:val="22"/>
          <w:szCs w:val="22"/>
          <w:lang w:eastAsia="en-GB"/>
        </w:rPr>
      </w:pPr>
      <w:r w:rsidRPr="003511B0">
        <w:t>6.14.1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_Toc89274876 \h </w:instrText>
      </w:r>
      <w:r>
        <w:fldChar w:fldCharType="separate"/>
      </w:r>
      <w:r>
        <w:t>53</w:t>
      </w:r>
      <w:r>
        <w:fldChar w:fldCharType="end"/>
      </w:r>
    </w:p>
    <w:p w14:paraId="077CDB93" w14:textId="50090EDE" w:rsidR="003511B0" w:rsidRPr="00A2007D" w:rsidRDefault="003511B0">
      <w:pPr>
        <w:pStyle w:val="TOC3"/>
        <w:rPr>
          <w:rFonts w:ascii="Calibri" w:eastAsia="DengXian" w:hAnsi="Calibri"/>
          <w:sz w:val="22"/>
          <w:szCs w:val="22"/>
          <w:lang w:eastAsia="en-GB"/>
        </w:rPr>
      </w:pPr>
      <w:r w:rsidRPr="003511B0">
        <w:t>6.14.2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_Toc89274877 \h </w:instrText>
      </w:r>
      <w:r>
        <w:fldChar w:fldCharType="separate"/>
      </w:r>
      <w:r>
        <w:t>53</w:t>
      </w:r>
      <w:r>
        <w:fldChar w:fldCharType="end"/>
      </w:r>
    </w:p>
    <w:p w14:paraId="5C003A11" w14:textId="76EA509B" w:rsidR="003511B0" w:rsidRPr="00A2007D" w:rsidRDefault="003511B0">
      <w:pPr>
        <w:pStyle w:val="TOC4"/>
        <w:rPr>
          <w:rFonts w:ascii="Calibri" w:eastAsia="DengXian" w:hAnsi="Calibri"/>
          <w:sz w:val="22"/>
          <w:szCs w:val="22"/>
          <w:lang w:eastAsia="en-GB"/>
        </w:rPr>
      </w:pPr>
      <w:r w:rsidRPr="003511B0">
        <w:t>6.14.2.0</w:t>
      </w:r>
      <w:r w:rsidRPr="00A2007D">
        <w:rPr>
          <w:rFonts w:ascii="Calibri" w:hAnsi="Calibri"/>
          <w:sz w:val="22"/>
          <w:szCs w:val="22"/>
          <w:lang w:eastAsia="en-GB"/>
        </w:rPr>
        <w:tab/>
      </w:r>
      <w:r w:rsidRPr="00A818DC">
        <w:rPr>
          <w:rFonts w:eastAsia="SimSun"/>
        </w:rPr>
        <w:t>General</w:t>
      </w:r>
      <w:r>
        <w:tab/>
      </w:r>
      <w:r>
        <w:fldChar w:fldCharType="begin" w:fldLock="1"/>
      </w:r>
      <w:r>
        <w:instrText xml:space="preserve"> PAGEREF _Toc89274878 \h </w:instrText>
      </w:r>
      <w:r>
        <w:fldChar w:fldCharType="separate"/>
      </w:r>
      <w:r>
        <w:t>53</w:t>
      </w:r>
      <w:r>
        <w:fldChar w:fldCharType="end"/>
      </w:r>
    </w:p>
    <w:p w14:paraId="0FC089B3" w14:textId="6121866E" w:rsidR="003511B0" w:rsidRPr="00A2007D" w:rsidRDefault="003511B0">
      <w:pPr>
        <w:pStyle w:val="TOC4"/>
        <w:rPr>
          <w:rFonts w:ascii="Calibri" w:eastAsia="DengXian" w:hAnsi="Calibri"/>
          <w:sz w:val="22"/>
          <w:szCs w:val="22"/>
          <w:lang w:eastAsia="en-GB"/>
        </w:rPr>
      </w:pPr>
      <w:r w:rsidRPr="003511B0">
        <w:t>6.14.2.1</w:t>
      </w:r>
      <w:r w:rsidRPr="00A2007D">
        <w:rPr>
          <w:rFonts w:ascii="Calibri" w:hAnsi="Calibri"/>
          <w:sz w:val="22"/>
          <w:szCs w:val="22"/>
          <w:lang w:eastAsia="en-GB"/>
        </w:rPr>
        <w:tab/>
      </w:r>
      <w:r w:rsidRPr="00A818DC">
        <w:rPr>
          <w:rFonts w:eastAsia="SimSun"/>
        </w:rPr>
        <w:t>Using EAP-TLS Authentication Procedures over 5G Networks for initial one-way authentication</w:t>
      </w:r>
      <w:r>
        <w:tab/>
      </w:r>
      <w:r>
        <w:fldChar w:fldCharType="begin" w:fldLock="1"/>
      </w:r>
      <w:r>
        <w:instrText xml:space="preserve"> PAGEREF _Toc89274879 \h </w:instrText>
      </w:r>
      <w:r>
        <w:fldChar w:fldCharType="separate"/>
      </w:r>
      <w:r>
        <w:t>56</w:t>
      </w:r>
      <w:r>
        <w:fldChar w:fldCharType="end"/>
      </w:r>
    </w:p>
    <w:p w14:paraId="686F649A" w14:textId="5B348E05" w:rsidR="003511B0" w:rsidRPr="00A2007D" w:rsidRDefault="003511B0">
      <w:pPr>
        <w:pStyle w:val="TOC3"/>
        <w:rPr>
          <w:rFonts w:ascii="Calibri" w:eastAsia="DengXian" w:hAnsi="Calibri"/>
          <w:sz w:val="22"/>
          <w:szCs w:val="22"/>
          <w:lang w:eastAsia="en-GB"/>
        </w:rPr>
      </w:pPr>
      <w:r w:rsidRPr="003511B0">
        <w:lastRenderedPageBreak/>
        <w:t>6.14.3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_Toc89274880 \h </w:instrText>
      </w:r>
      <w:r>
        <w:fldChar w:fldCharType="separate"/>
      </w:r>
      <w:r>
        <w:t>58</w:t>
      </w:r>
      <w:r>
        <w:fldChar w:fldCharType="end"/>
      </w:r>
    </w:p>
    <w:p w14:paraId="14735A37" w14:textId="43273FAF" w:rsidR="003511B0" w:rsidRPr="00A2007D" w:rsidRDefault="003511B0">
      <w:pPr>
        <w:pStyle w:val="TOC3"/>
        <w:rPr>
          <w:rFonts w:ascii="Calibri" w:eastAsia="DengXian" w:hAnsi="Calibri"/>
          <w:sz w:val="22"/>
          <w:szCs w:val="22"/>
          <w:lang w:eastAsia="en-GB"/>
        </w:rPr>
      </w:pPr>
      <w:r>
        <w:t>6.14.4</w:t>
      </w:r>
      <w:r w:rsidRPr="00A2007D">
        <w:rPr>
          <w:rFonts w:ascii="Calibri" w:eastAsia="DengXian" w:hAnsi="Calibri"/>
          <w:sz w:val="22"/>
          <w:szCs w:val="22"/>
          <w:lang w:eastAsia="en-GB"/>
        </w:rPr>
        <w:tab/>
      </w:r>
      <w:r>
        <w:t>Evaluation</w:t>
      </w:r>
      <w:r>
        <w:tab/>
      </w:r>
      <w:r>
        <w:fldChar w:fldCharType="begin" w:fldLock="1"/>
      </w:r>
      <w:r>
        <w:instrText xml:space="preserve"> PAGEREF _Toc89274881 \h </w:instrText>
      </w:r>
      <w:r>
        <w:fldChar w:fldCharType="separate"/>
      </w:r>
      <w:r>
        <w:t>59</w:t>
      </w:r>
      <w:r>
        <w:fldChar w:fldCharType="end"/>
      </w:r>
    </w:p>
    <w:p w14:paraId="2858A388" w14:textId="41471284" w:rsidR="003511B0" w:rsidRPr="00A2007D" w:rsidRDefault="003511B0">
      <w:pPr>
        <w:pStyle w:val="TOC2"/>
        <w:rPr>
          <w:rFonts w:ascii="Calibri" w:eastAsia="DengXian" w:hAnsi="Calibri"/>
          <w:sz w:val="22"/>
          <w:szCs w:val="22"/>
          <w:lang w:eastAsia="en-GB"/>
        </w:rPr>
      </w:pPr>
      <w:r w:rsidRPr="003511B0">
        <w:t>6.15</w:t>
      </w:r>
      <w:r w:rsidRPr="00A2007D">
        <w:rPr>
          <w:rFonts w:ascii="Calibri" w:hAnsi="Calibri"/>
          <w:sz w:val="22"/>
          <w:szCs w:val="22"/>
          <w:lang w:eastAsia="en-GB"/>
        </w:rPr>
        <w:tab/>
      </w:r>
      <w:r w:rsidRPr="00A818DC">
        <w:rPr>
          <w:rFonts w:eastAsia="SimSun"/>
        </w:rPr>
        <w:t>Solution #15: Privacy protection of UE onboarding identifier</w:t>
      </w:r>
      <w:r>
        <w:tab/>
      </w:r>
      <w:r>
        <w:fldChar w:fldCharType="begin" w:fldLock="1"/>
      </w:r>
      <w:r>
        <w:instrText xml:space="preserve"> PAGEREF _Toc89274882 \h </w:instrText>
      </w:r>
      <w:r>
        <w:fldChar w:fldCharType="separate"/>
      </w:r>
      <w:r>
        <w:t>59</w:t>
      </w:r>
      <w:r>
        <w:fldChar w:fldCharType="end"/>
      </w:r>
    </w:p>
    <w:p w14:paraId="6B86710B" w14:textId="179B7F23" w:rsidR="003511B0" w:rsidRPr="00A2007D" w:rsidRDefault="003511B0">
      <w:pPr>
        <w:pStyle w:val="TOC3"/>
        <w:rPr>
          <w:rFonts w:ascii="Calibri" w:eastAsia="DengXian" w:hAnsi="Calibri"/>
          <w:sz w:val="22"/>
          <w:szCs w:val="22"/>
          <w:lang w:eastAsia="en-GB"/>
        </w:rPr>
      </w:pPr>
      <w:r w:rsidRPr="003511B0">
        <w:t>6.15.1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_Toc89274883 \h </w:instrText>
      </w:r>
      <w:r>
        <w:fldChar w:fldCharType="separate"/>
      </w:r>
      <w:r>
        <w:t>59</w:t>
      </w:r>
      <w:r>
        <w:fldChar w:fldCharType="end"/>
      </w:r>
    </w:p>
    <w:p w14:paraId="1FABAEA1" w14:textId="1801E695" w:rsidR="003511B0" w:rsidRPr="00A2007D" w:rsidRDefault="003511B0">
      <w:pPr>
        <w:pStyle w:val="TOC3"/>
        <w:rPr>
          <w:rFonts w:ascii="Calibri" w:eastAsia="DengXian" w:hAnsi="Calibri"/>
          <w:sz w:val="22"/>
          <w:szCs w:val="22"/>
          <w:lang w:eastAsia="en-GB"/>
        </w:rPr>
      </w:pPr>
      <w:r w:rsidRPr="003511B0">
        <w:t>6.15.2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_Toc89274884 \h </w:instrText>
      </w:r>
      <w:r>
        <w:fldChar w:fldCharType="separate"/>
      </w:r>
      <w:r>
        <w:t>59</w:t>
      </w:r>
      <w:r>
        <w:fldChar w:fldCharType="end"/>
      </w:r>
    </w:p>
    <w:p w14:paraId="1857253E" w14:textId="3889AB9E" w:rsidR="003511B0" w:rsidRPr="00A2007D" w:rsidRDefault="003511B0">
      <w:pPr>
        <w:pStyle w:val="TOC3"/>
        <w:rPr>
          <w:rFonts w:ascii="Calibri" w:eastAsia="DengXian" w:hAnsi="Calibri"/>
          <w:sz w:val="22"/>
          <w:szCs w:val="22"/>
          <w:lang w:eastAsia="en-GB"/>
        </w:rPr>
      </w:pPr>
      <w:r w:rsidRPr="003511B0">
        <w:t>6.15.3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_Toc89274885 \h </w:instrText>
      </w:r>
      <w:r>
        <w:fldChar w:fldCharType="separate"/>
      </w:r>
      <w:r>
        <w:t>60</w:t>
      </w:r>
      <w:r>
        <w:fldChar w:fldCharType="end"/>
      </w:r>
    </w:p>
    <w:p w14:paraId="623C6B53" w14:textId="10E35C40" w:rsidR="003511B0" w:rsidRPr="00A2007D" w:rsidRDefault="003511B0">
      <w:pPr>
        <w:pStyle w:val="TOC3"/>
        <w:rPr>
          <w:rFonts w:ascii="Calibri" w:eastAsia="DengXian" w:hAnsi="Calibri"/>
          <w:sz w:val="22"/>
          <w:szCs w:val="22"/>
          <w:lang w:eastAsia="en-GB"/>
        </w:rPr>
      </w:pPr>
      <w:r w:rsidRPr="003511B0">
        <w:t>6.15.4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_Toc89274886 \h </w:instrText>
      </w:r>
      <w:r>
        <w:fldChar w:fldCharType="separate"/>
      </w:r>
      <w:r>
        <w:t>60</w:t>
      </w:r>
      <w:r>
        <w:fldChar w:fldCharType="end"/>
      </w:r>
    </w:p>
    <w:p w14:paraId="42EE4B02" w14:textId="09193FC2" w:rsidR="003511B0" w:rsidRPr="00A2007D" w:rsidRDefault="003511B0">
      <w:pPr>
        <w:pStyle w:val="TOC2"/>
        <w:rPr>
          <w:rFonts w:ascii="Calibri" w:eastAsia="DengXian" w:hAnsi="Calibri"/>
          <w:sz w:val="22"/>
          <w:szCs w:val="22"/>
          <w:lang w:eastAsia="en-GB"/>
        </w:rPr>
      </w:pPr>
      <w:r w:rsidRPr="003511B0">
        <w:t>6.16</w:t>
      </w:r>
      <w:r w:rsidRPr="00A2007D">
        <w:rPr>
          <w:rFonts w:ascii="Calibri" w:hAnsi="Calibri"/>
          <w:sz w:val="22"/>
          <w:szCs w:val="22"/>
          <w:lang w:eastAsia="en-GB"/>
        </w:rPr>
        <w:tab/>
      </w:r>
      <w:r w:rsidRPr="00A818DC">
        <w:rPr>
          <w:rFonts w:eastAsia="DengXian"/>
        </w:rPr>
        <w:t xml:space="preserve">Solution #16: </w:t>
      </w:r>
      <w:r w:rsidRPr="00A818DC">
        <w:rPr>
          <w:rFonts w:eastAsia="DengXian"/>
          <w:lang w:eastAsia="zh-CN"/>
        </w:rPr>
        <w:t>UE onboarding for SNPN with the interaction between PS and DCS</w:t>
      </w:r>
      <w:r>
        <w:tab/>
      </w:r>
      <w:r>
        <w:fldChar w:fldCharType="begin" w:fldLock="1"/>
      </w:r>
      <w:r>
        <w:instrText xml:space="preserve"> PAGEREF _Toc89274887 \h </w:instrText>
      </w:r>
      <w:r>
        <w:fldChar w:fldCharType="separate"/>
      </w:r>
      <w:r>
        <w:t>60</w:t>
      </w:r>
      <w:r>
        <w:fldChar w:fldCharType="end"/>
      </w:r>
    </w:p>
    <w:p w14:paraId="4AC06F3B" w14:textId="1FC4EE82" w:rsidR="003511B0" w:rsidRPr="00A2007D" w:rsidRDefault="003511B0">
      <w:pPr>
        <w:pStyle w:val="TOC3"/>
        <w:rPr>
          <w:rFonts w:ascii="Calibri" w:eastAsia="DengXian" w:hAnsi="Calibri"/>
          <w:sz w:val="22"/>
          <w:szCs w:val="22"/>
          <w:lang w:eastAsia="en-GB"/>
        </w:rPr>
      </w:pPr>
      <w:r w:rsidRPr="003511B0">
        <w:t>6.16.1</w:t>
      </w:r>
      <w:r w:rsidRPr="00A2007D">
        <w:rPr>
          <w:rFonts w:ascii="Calibri" w:hAnsi="Calibri"/>
          <w:sz w:val="22"/>
          <w:szCs w:val="22"/>
          <w:lang w:eastAsia="en-GB"/>
        </w:rPr>
        <w:tab/>
      </w:r>
      <w:r w:rsidRPr="00A818DC">
        <w:rPr>
          <w:rFonts w:eastAsia="DengXian"/>
        </w:rPr>
        <w:t>Introduction</w:t>
      </w:r>
      <w:r>
        <w:tab/>
      </w:r>
      <w:r>
        <w:fldChar w:fldCharType="begin" w:fldLock="1"/>
      </w:r>
      <w:r>
        <w:instrText xml:space="preserve"> PAGEREF _Toc89274888 \h </w:instrText>
      </w:r>
      <w:r>
        <w:fldChar w:fldCharType="separate"/>
      </w:r>
      <w:r>
        <w:t>60</w:t>
      </w:r>
      <w:r>
        <w:fldChar w:fldCharType="end"/>
      </w:r>
    </w:p>
    <w:p w14:paraId="53780CAA" w14:textId="4161CB68" w:rsidR="003511B0" w:rsidRPr="00A2007D" w:rsidRDefault="003511B0">
      <w:pPr>
        <w:pStyle w:val="TOC3"/>
        <w:rPr>
          <w:rFonts w:ascii="Calibri" w:eastAsia="DengXian" w:hAnsi="Calibri"/>
          <w:sz w:val="22"/>
          <w:szCs w:val="22"/>
          <w:lang w:eastAsia="en-GB"/>
        </w:rPr>
      </w:pPr>
      <w:r w:rsidRPr="003511B0">
        <w:t>6.16.2</w:t>
      </w:r>
      <w:r w:rsidRPr="00A2007D">
        <w:rPr>
          <w:rFonts w:ascii="Calibri" w:hAnsi="Calibri"/>
          <w:sz w:val="22"/>
          <w:szCs w:val="22"/>
          <w:lang w:eastAsia="en-GB"/>
        </w:rPr>
        <w:tab/>
      </w:r>
      <w:r w:rsidRPr="00A818DC">
        <w:rPr>
          <w:rFonts w:eastAsia="DengXian"/>
        </w:rPr>
        <w:t>Solution details</w:t>
      </w:r>
      <w:r>
        <w:tab/>
      </w:r>
      <w:r>
        <w:fldChar w:fldCharType="begin" w:fldLock="1"/>
      </w:r>
      <w:r>
        <w:instrText xml:space="preserve"> PAGEREF _Toc89274889 \h </w:instrText>
      </w:r>
      <w:r>
        <w:fldChar w:fldCharType="separate"/>
      </w:r>
      <w:r>
        <w:t>61</w:t>
      </w:r>
      <w:r>
        <w:fldChar w:fldCharType="end"/>
      </w:r>
    </w:p>
    <w:p w14:paraId="3F8AB49E" w14:textId="5B5E7B9A" w:rsidR="003511B0" w:rsidRPr="00A2007D" w:rsidRDefault="003511B0">
      <w:pPr>
        <w:pStyle w:val="TOC4"/>
        <w:rPr>
          <w:rFonts w:ascii="Calibri" w:eastAsia="DengXian" w:hAnsi="Calibri"/>
          <w:sz w:val="22"/>
          <w:szCs w:val="22"/>
          <w:lang w:eastAsia="en-GB"/>
        </w:rPr>
      </w:pPr>
      <w:r w:rsidRPr="003511B0">
        <w:t>6.</w:t>
      </w:r>
      <w:r w:rsidRPr="003511B0">
        <w:rPr>
          <w:lang w:eastAsia="zh-CN"/>
        </w:rPr>
        <w:t>16</w:t>
      </w:r>
      <w:r w:rsidRPr="003511B0">
        <w:t>.2.1</w:t>
      </w:r>
      <w:r w:rsidRPr="00A2007D">
        <w:rPr>
          <w:rFonts w:ascii="Calibri" w:hAnsi="Calibri"/>
          <w:sz w:val="22"/>
          <w:szCs w:val="22"/>
          <w:lang w:eastAsia="en-GB"/>
        </w:rPr>
        <w:tab/>
      </w:r>
      <w:r w:rsidRPr="00A818DC">
        <w:rPr>
          <w:rFonts w:eastAsia="DengXian"/>
        </w:rPr>
        <w:t>Procedure</w:t>
      </w:r>
      <w:r>
        <w:tab/>
      </w:r>
      <w:r>
        <w:fldChar w:fldCharType="begin" w:fldLock="1"/>
      </w:r>
      <w:r>
        <w:instrText xml:space="preserve"> PAGEREF _Toc89274890 \h </w:instrText>
      </w:r>
      <w:r>
        <w:fldChar w:fldCharType="separate"/>
      </w:r>
      <w:r>
        <w:t>61</w:t>
      </w:r>
      <w:r>
        <w:fldChar w:fldCharType="end"/>
      </w:r>
    </w:p>
    <w:p w14:paraId="473FE997" w14:textId="130C6B1A" w:rsidR="003511B0" w:rsidRPr="00A2007D" w:rsidRDefault="003511B0">
      <w:pPr>
        <w:pStyle w:val="TOC4"/>
        <w:rPr>
          <w:rFonts w:ascii="Calibri" w:eastAsia="DengXian" w:hAnsi="Calibri"/>
          <w:sz w:val="22"/>
          <w:szCs w:val="22"/>
          <w:lang w:eastAsia="en-GB"/>
        </w:rPr>
      </w:pPr>
      <w:r w:rsidRPr="003511B0">
        <w:t>6.</w:t>
      </w:r>
      <w:r w:rsidRPr="003511B0">
        <w:rPr>
          <w:lang w:eastAsia="zh-CN"/>
        </w:rPr>
        <w:t>16</w:t>
      </w:r>
      <w:r w:rsidRPr="003511B0">
        <w:t>.2.2</w:t>
      </w:r>
      <w:r w:rsidRPr="00A2007D">
        <w:rPr>
          <w:rFonts w:ascii="Calibri" w:hAnsi="Calibri"/>
          <w:sz w:val="22"/>
          <w:szCs w:val="22"/>
          <w:lang w:eastAsia="en-GB"/>
        </w:rPr>
        <w:tab/>
      </w:r>
      <w:r w:rsidRPr="00A818DC">
        <w:rPr>
          <w:rFonts w:eastAsia="DengXian"/>
        </w:rPr>
        <w:t>Procedure</w:t>
      </w:r>
      <w:r>
        <w:tab/>
      </w:r>
      <w:r>
        <w:fldChar w:fldCharType="begin" w:fldLock="1"/>
      </w:r>
      <w:r>
        <w:instrText xml:space="preserve"> PAGEREF _Toc89274891 \h </w:instrText>
      </w:r>
      <w:r>
        <w:fldChar w:fldCharType="separate"/>
      </w:r>
      <w:r>
        <w:t>62</w:t>
      </w:r>
      <w:r>
        <w:fldChar w:fldCharType="end"/>
      </w:r>
    </w:p>
    <w:p w14:paraId="79F117AD" w14:textId="7FCDB127" w:rsidR="003511B0" w:rsidRPr="00A2007D" w:rsidRDefault="003511B0">
      <w:pPr>
        <w:pStyle w:val="TOC3"/>
        <w:rPr>
          <w:rFonts w:ascii="Calibri" w:eastAsia="DengXian" w:hAnsi="Calibri"/>
          <w:sz w:val="22"/>
          <w:szCs w:val="22"/>
          <w:lang w:eastAsia="en-GB"/>
        </w:rPr>
      </w:pPr>
      <w:r w:rsidRPr="003511B0">
        <w:t>6.16.3</w:t>
      </w:r>
      <w:r w:rsidRPr="00A2007D">
        <w:rPr>
          <w:rFonts w:ascii="Calibri" w:hAnsi="Calibri"/>
          <w:sz w:val="22"/>
          <w:szCs w:val="22"/>
          <w:lang w:eastAsia="en-GB"/>
        </w:rPr>
        <w:tab/>
      </w:r>
      <w:r w:rsidRPr="00A818DC">
        <w:rPr>
          <w:rFonts w:eastAsia="DengXian"/>
        </w:rPr>
        <w:t>System impact</w:t>
      </w:r>
      <w:r>
        <w:tab/>
      </w:r>
      <w:r>
        <w:fldChar w:fldCharType="begin" w:fldLock="1"/>
      </w:r>
      <w:r>
        <w:instrText xml:space="preserve"> PAGEREF _Toc89274892 \h </w:instrText>
      </w:r>
      <w:r>
        <w:fldChar w:fldCharType="separate"/>
      </w:r>
      <w:r>
        <w:t>63</w:t>
      </w:r>
      <w:r>
        <w:fldChar w:fldCharType="end"/>
      </w:r>
    </w:p>
    <w:p w14:paraId="31262F2D" w14:textId="10908A38" w:rsidR="003511B0" w:rsidRPr="00A2007D" w:rsidRDefault="003511B0">
      <w:pPr>
        <w:pStyle w:val="TOC3"/>
        <w:rPr>
          <w:rFonts w:ascii="Calibri" w:eastAsia="DengXian" w:hAnsi="Calibri"/>
          <w:sz w:val="22"/>
          <w:szCs w:val="22"/>
          <w:lang w:eastAsia="en-GB"/>
        </w:rPr>
      </w:pPr>
      <w:r w:rsidRPr="003511B0">
        <w:t>6.16.4</w:t>
      </w:r>
      <w:r w:rsidRPr="00A2007D">
        <w:rPr>
          <w:rFonts w:ascii="Calibri" w:hAnsi="Calibri"/>
          <w:sz w:val="22"/>
          <w:szCs w:val="22"/>
          <w:lang w:eastAsia="en-GB"/>
        </w:rPr>
        <w:tab/>
      </w:r>
      <w:r w:rsidRPr="00A818DC">
        <w:rPr>
          <w:rFonts w:eastAsia="DengXian"/>
        </w:rPr>
        <w:t>Evaluation</w:t>
      </w:r>
      <w:r>
        <w:tab/>
      </w:r>
      <w:r>
        <w:fldChar w:fldCharType="begin" w:fldLock="1"/>
      </w:r>
      <w:r>
        <w:instrText xml:space="preserve"> PAGEREF _Toc89274893 \h </w:instrText>
      </w:r>
      <w:r>
        <w:fldChar w:fldCharType="separate"/>
      </w:r>
      <w:r>
        <w:t>63</w:t>
      </w:r>
      <w:r>
        <w:fldChar w:fldCharType="end"/>
      </w:r>
    </w:p>
    <w:p w14:paraId="20EC9768" w14:textId="7C75C23E" w:rsidR="003511B0" w:rsidRPr="00A2007D" w:rsidRDefault="003511B0">
      <w:pPr>
        <w:pStyle w:val="TOC2"/>
        <w:rPr>
          <w:rFonts w:ascii="Calibri" w:eastAsia="DengXian" w:hAnsi="Calibri"/>
          <w:sz w:val="22"/>
          <w:szCs w:val="22"/>
          <w:lang w:eastAsia="en-GB"/>
        </w:rPr>
      </w:pPr>
      <w:r w:rsidRPr="003511B0">
        <w:t>6.17</w:t>
      </w:r>
      <w:r w:rsidRPr="00A2007D">
        <w:rPr>
          <w:rFonts w:ascii="Calibri" w:hAnsi="Calibri"/>
          <w:sz w:val="22"/>
          <w:szCs w:val="22"/>
        </w:rPr>
        <w:tab/>
      </w:r>
      <w:r w:rsidRPr="00A818DC">
        <w:rPr>
          <w:rFonts w:eastAsia="SimSun"/>
        </w:rPr>
        <w:t xml:space="preserve">Solution #17: </w:t>
      </w:r>
      <w:r w:rsidRPr="00A818DC">
        <w:rPr>
          <w:rFonts w:eastAsia="SimSun"/>
          <w:lang w:eastAsia="zh-CN"/>
        </w:rPr>
        <w:t>Solution to P</w:t>
      </w:r>
      <w:r w:rsidRPr="00A818DC">
        <w:rPr>
          <w:rFonts w:eastAsia="SimSun"/>
        </w:rPr>
        <w:t>rovisioning of PNI-NPN Credentials</w:t>
      </w:r>
      <w:r>
        <w:tab/>
      </w:r>
      <w:r>
        <w:fldChar w:fldCharType="begin" w:fldLock="1"/>
      </w:r>
      <w:r>
        <w:instrText xml:space="preserve"> PAGEREF _Toc89274894 \h </w:instrText>
      </w:r>
      <w:r>
        <w:fldChar w:fldCharType="separate"/>
      </w:r>
      <w:r>
        <w:t>63</w:t>
      </w:r>
      <w:r>
        <w:fldChar w:fldCharType="end"/>
      </w:r>
    </w:p>
    <w:p w14:paraId="2F794441" w14:textId="603329EB" w:rsidR="003511B0" w:rsidRPr="00A2007D" w:rsidRDefault="003511B0">
      <w:pPr>
        <w:pStyle w:val="TOC3"/>
        <w:rPr>
          <w:rFonts w:ascii="Calibri" w:eastAsia="DengXian" w:hAnsi="Calibri"/>
          <w:sz w:val="22"/>
          <w:szCs w:val="22"/>
          <w:lang w:eastAsia="en-GB"/>
        </w:rPr>
      </w:pPr>
      <w:r w:rsidRPr="003511B0">
        <w:t>6.17.1</w:t>
      </w:r>
      <w:r w:rsidRPr="00A2007D">
        <w:rPr>
          <w:rFonts w:ascii="Calibri" w:hAnsi="Calibri"/>
          <w:sz w:val="22"/>
          <w:szCs w:val="22"/>
        </w:rPr>
        <w:tab/>
      </w:r>
      <w:r w:rsidRPr="00A818DC">
        <w:rPr>
          <w:rFonts w:eastAsia="SimSun"/>
          <w:lang w:eastAsia="zh-CN"/>
        </w:rPr>
        <w:t>Introduction</w:t>
      </w:r>
      <w:r>
        <w:tab/>
      </w:r>
      <w:r>
        <w:fldChar w:fldCharType="begin" w:fldLock="1"/>
      </w:r>
      <w:r>
        <w:instrText xml:space="preserve"> PAGEREF _Toc89274895 \h </w:instrText>
      </w:r>
      <w:r>
        <w:fldChar w:fldCharType="separate"/>
      </w:r>
      <w:r>
        <w:t>63</w:t>
      </w:r>
      <w:r>
        <w:fldChar w:fldCharType="end"/>
      </w:r>
    </w:p>
    <w:p w14:paraId="5A3C326D" w14:textId="18C11F50" w:rsidR="003511B0" w:rsidRPr="00A2007D" w:rsidRDefault="003511B0">
      <w:pPr>
        <w:pStyle w:val="TOC3"/>
        <w:rPr>
          <w:rFonts w:ascii="Calibri" w:eastAsia="DengXian" w:hAnsi="Calibri"/>
          <w:sz w:val="22"/>
          <w:szCs w:val="22"/>
          <w:lang w:eastAsia="en-GB"/>
        </w:rPr>
      </w:pPr>
      <w:r w:rsidRPr="003511B0">
        <w:t>6.17.2</w:t>
      </w:r>
      <w:r w:rsidRPr="00A2007D">
        <w:rPr>
          <w:rFonts w:ascii="Calibri" w:hAnsi="Calibri"/>
          <w:sz w:val="22"/>
          <w:szCs w:val="22"/>
        </w:rPr>
        <w:tab/>
      </w:r>
      <w:r w:rsidRPr="00A818DC">
        <w:rPr>
          <w:rFonts w:eastAsia="SimSun"/>
          <w:lang w:eastAsia="zh-CN"/>
        </w:rPr>
        <w:t>Solution details</w:t>
      </w:r>
      <w:r>
        <w:tab/>
      </w:r>
      <w:r>
        <w:fldChar w:fldCharType="begin" w:fldLock="1"/>
      </w:r>
      <w:r>
        <w:instrText xml:space="preserve"> PAGEREF _Toc89274896 \h </w:instrText>
      </w:r>
      <w:r>
        <w:fldChar w:fldCharType="separate"/>
      </w:r>
      <w:r>
        <w:t>63</w:t>
      </w:r>
      <w:r>
        <w:fldChar w:fldCharType="end"/>
      </w:r>
    </w:p>
    <w:p w14:paraId="52675E02" w14:textId="4BD4B556" w:rsidR="003511B0" w:rsidRPr="00A2007D" w:rsidRDefault="003511B0">
      <w:pPr>
        <w:pStyle w:val="TOC3"/>
        <w:rPr>
          <w:rFonts w:ascii="Calibri" w:eastAsia="DengXian" w:hAnsi="Calibri"/>
          <w:sz w:val="22"/>
          <w:szCs w:val="22"/>
          <w:lang w:eastAsia="en-GB"/>
        </w:rPr>
      </w:pPr>
      <w:r w:rsidRPr="003511B0">
        <w:t>6.17.3</w:t>
      </w:r>
      <w:r w:rsidRPr="00A2007D">
        <w:rPr>
          <w:rFonts w:ascii="Calibri" w:hAnsi="Calibri"/>
          <w:sz w:val="22"/>
          <w:szCs w:val="22"/>
        </w:rPr>
        <w:tab/>
      </w:r>
      <w:r w:rsidRPr="00A818DC">
        <w:rPr>
          <w:rFonts w:eastAsia="SimSun"/>
          <w:lang w:eastAsia="zh-CN"/>
        </w:rPr>
        <w:t>System Impact</w:t>
      </w:r>
      <w:r>
        <w:tab/>
      </w:r>
      <w:r>
        <w:fldChar w:fldCharType="begin" w:fldLock="1"/>
      </w:r>
      <w:r>
        <w:instrText xml:space="preserve"> PAGEREF _Toc89274897 \h </w:instrText>
      </w:r>
      <w:r>
        <w:fldChar w:fldCharType="separate"/>
      </w:r>
      <w:r>
        <w:t>64</w:t>
      </w:r>
      <w:r>
        <w:fldChar w:fldCharType="end"/>
      </w:r>
    </w:p>
    <w:p w14:paraId="628E4778" w14:textId="5CDF3ADE" w:rsidR="003511B0" w:rsidRPr="00A2007D" w:rsidRDefault="003511B0">
      <w:pPr>
        <w:pStyle w:val="TOC3"/>
        <w:rPr>
          <w:rFonts w:ascii="Calibri" w:eastAsia="DengXian" w:hAnsi="Calibri"/>
          <w:sz w:val="22"/>
          <w:szCs w:val="22"/>
          <w:lang w:eastAsia="en-GB"/>
        </w:rPr>
      </w:pPr>
      <w:r w:rsidRPr="003511B0">
        <w:t>6.17.4</w:t>
      </w:r>
      <w:r w:rsidRPr="00A2007D">
        <w:rPr>
          <w:rFonts w:ascii="Calibri" w:hAnsi="Calibri"/>
          <w:sz w:val="22"/>
          <w:szCs w:val="22"/>
        </w:rPr>
        <w:tab/>
      </w:r>
      <w:r w:rsidRPr="00A818DC">
        <w:rPr>
          <w:rFonts w:eastAsia="SimSun"/>
          <w:lang w:eastAsia="zh-CN"/>
        </w:rPr>
        <w:t>Evaluation</w:t>
      </w:r>
      <w:r>
        <w:tab/>
      </w:r>
      <w:r>
        <w:fldChar w:fldCharType="begin" w:fldLock="1"/>
      </w:r>
      <w:r>
        <w:instrText xml:space="preserve"> PAGEREF _Toc89274898 \h </w:instrText>
      </w:r>
      <w:r>
        <w:fldChar w:fldCharType="separate"/>
      </w:r>
      <w:r>
        <w:t>64</w:t>
      </w:r>
      <w:r>
        <w:fldChar w:fldCharType="end"/>
      </w:r>
    </w:p>
    <w:p w14:paraId="0758B125" w14:textId="3810EB8D" w:rsidR="003511B0" w:rsidRPr="00A2007D" w:rsidRDefault="003511B0">
      <w:pPr>
        <w:pStyle w:val="TOC2"/>
        <w:rPr>
          <w:rFonts w:ascii="Calibri" w:eastAsia="DengXian" w:hAnsi="Calibri"/>
          <w:sz w:val="22"/>
          <w:szCs w:val="22"/>
          <w:lang w:eastAsia="en-GB"/>
        </w:rPr>
      </w:pPr>
      <w:r w:rsidRPr="003511B0">
        <w:t>6.18</w:t>
      </w:r>
      <w:r w:rsidRPr="00A2007D">
        <w:rPr>
          <w:rFonts w:ascii="Calibri" w:hAnsi="Calibri"/>
          <w:sz w:val="22"/>
          <w:szCs w:val="22"/>
          <w:lang w:eastAsia="en-GB"/>
        </w:rPr>
        <w:tab/>
      </w:r>
      <w:r w:rsidRPr="00A818DC">
        <w:rPr>
          <w:rFonts w:eastAsia="SimSun"/>
        </w:rPr>
        <w:t>Solution #18 Solution on service authorization for SNPNs</w:t>
      </w:r>
      <w:r>
        <w:tab/>
      </w:r>
      <w:r>
        <w:fldChar w:fldCharType="begin" w:fldLock="1"/>
      </w:r>
      <w:r>
        <w:instrText xml:space="preserve"> PAGEREF _Toc89274899 \h </w:instrText>
      </w:r>
      <w:r>
        <w:fldChar w:fldCharType="separate"/>
      </w:r>
      <w:r>
        <w:t>65</w:t>
      </w:r>
      <w:r>
        <w:fldChar w:fldCharType="end"/>
      </w:r>
    </w:p>
    <w:p w14:paraId="70909727" w14:textId="0EC1B791" w:rsidR="003511B0" w:rsidRPr="00A2007D" w:rsidRDefault="003511B0">
      <w:pPr>
        <w:pStyle w:val="TOC3"/>
        <w:rPr>
          <w:rFonts w:ascii="Calibri" w:eastAsia="DengXian" w:hAnsi="Calibri"/>
          <w:sz w:val="22"/>
          <w:szCs w:val="22"/>
          <w:lang w:eastAsia="en-GB"/>
        </w:rPr>
      </w:pPr>
      <w:r w:rsidRPr="003511B0">
        <w:t>6.18.1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_Toc89274900 \h </w:instrText>
      </w:r>
      <w:r>
        <w:fldChar w:fldCharType="separate"/>
      </w:r>
      <w:r>
        <w:t>65</w:t>
      </w:r>
      <w:r>
        <w:fldChar w:fldCharType="end"/>
      </w:r>
    </w:p>
    <w:p w14:paraId="7603B4A4" w14:textId="344E2E82" w:rsidR="003511B0" w:rsidRPr="00A2007D" w:rsidRDefault="003511B0">
      <w:pPr>
        <w:pStyle w:val="TOC3"/>
        <w:rPr>
          <w:rFonts w:ascii="Calibri" w:eastAsia="DengXian" w:hAnsi="Calibri"/>
          <w:sz w:val="22"/>
          <w:szCs w:val="22"/>
          <w:lang w:eastAsia="en-GB"/>
        </w:rPr>
      </w:pPr>
      <w:r w:rsidRPr="003511B0">
        <w:t>6.18.2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_Toc89274901 \h </w:instrText>
      </w:r>
      <w:r>
        <w:fldChar w:fldCharType="separate"/>
      </w:r>
      <w:r>
        <w:t>65</w:t>
      </w:r>
      <w:r>
        <w:fldChar w:fldCharType="end"/>
      </w:r>
    </w:p>
    <w:p w14:paraId="0735F2FD" w14:textId="4BB4583E" w:rsidR="003511B0" w:rsidRPr="00A2007D" w:rsidRDefault="003511B0">
      <w:pPr>
        <w:pStyle w:val="TOC3"/>
        <w:rPr>
          <w:rFonts w:ascii="Calibri" w:eastAsia="DengXian" w:hAnsi="Calibri"/>
          <w:sz w:val="22"/>
          <w:szCs w:val="22"/>
          <w:lang w:eastAsia="en-GB"/>
        </w:rPr>
      </w:pPr>
      <w:r w:rsidRPr="003511B0">
        <w:t>6.18.3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_Toc89274902 \h </w:instrText>
      </w:r>
      <w:r>
        <w:fldChar w:fldCharType="separate"/>
      </w:r>
      <w:r>
        <w:t>66</w:t>
      </w:r>
      <w:r>
        <w:fldChar w:fldCharType="end"/>
      </w:r>
    </w:p>
    <w:p w14:paraId="3BB78DAE" w14:textId="13417C03" w:rsidR="003511B0" w:rsidRPr="00A2007D" w:rsidRDefault="003511B0">
      <w:pPr>
        <w:pStyle w:val="TOC3"/>
        <w:rPr>
          <w:rFonts w:ascii="Calibri" w:eastAsia="DengXian" w:hAnsi="Calibri"/>
          <w:sz w:val="22"/>
          <w:szCs w:val="22"/>
          <w:lang w:eastAsia="en-GB"/>
        </w:rPr>
      </w:pPr>
      <w:r w:rsidRPr="003511B0">
        <w:t>6.18.4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_Toc89274903 \h </w:instrText>
      </w:r>
      <w:r>
        <w:fldChar w:fldCharType="separate"/>
      </w:r>
      <w:r>
        <w:t>66</w:t>
      </w:r>
      <w:r>
        <w:fldChar w:fldCharType="end"/>
      </w:r>
    </w:p>
    <w:p w14:paraId="0BC327C7" w14:textId="302E6E3C" w:rsidR="003511B0" w:rsidRPr="00A2007D" w:rsidRDefault="003511B0">
      <w:pPr>
        <w:pStyle w:val="TOC2"/>
        <w:rPr>
          <w:rFonts w:ascii="Calibri" w:eastAsia="DengXian" w:hAnsi="Calibri"/>
          <w:sz w:val="22"/>
          <w:szCs w:val="22"/>
          <w:lang w:eastAsia="en-GB"/>
        </w:rPr>
      </w:pPr>
      <w:r w:rsidRPr="003511B0">
        <w:t>6.19</w:t>
      </w:r>
      <w:r w:rsidRPr="00A2007D">
        <w:rPr>
          <w:rFonts w:ascii="Calibri" w:hAnsi="Calibri"/>
          <w:sz w:val="22"/>
          <w:szCs w:val="22"/>
          <w:lang w:eastAsia="en-GB"/>
        </w:rPr>
        <w:tab/>
      </w:r>
      <w:r w:rsidRPr="00A818DC">
        <w:rPr>
          <w:rFonts w:eastAsia="SimSun"/>
        </w:rPr>
        <w:t>Solution #19: Secure onboarding without client authentication</w:t>
      </w:r>
      <w:r>
        <w:tab/>
      </w:r>
      <w:r>
        <w:fldChar w:fldCharType="begin" w:fldLock="1"/>
      </w:r>
      <w:r>
        <w:instrText xml:space="preserve"> PAGEREF _Toc89274904 \h </w:instrText>
      </w:r>
      <w:r>
        <w:fldChar w:fldCharType="separate"/>
      </w:r>
      <w:r>
        <w:t>67</w:t>
      </w:r>
      <w:r>
        <w:fldChar w:fldCharType="end"/>
      </w:r>
    </w:p>
    <w:p w14:paraId="58D9AF6B" w14:textId="0D99864D" w:rsidR="003511B0" w:rsidRPr="00A2007D" w:rsidRDefault="003511B0">
      <w:pPr>
        <w:pStyle w:val="TOC3"/>
        <w:rPr>
          <w:rFonts w:ascii="Calibri" w:eastAsia="DengXian" w:hAnsi="Calibri"/>
          <w:sz w:val="22"/>
          <w:szCs w:val="22"/>
          <w:lang w:eastAsia="en-GB"/>
        </w:rPr>
      </w:pPr>
      <w:r w:rsidRPr="003511B0">
        <w:t>6.19.1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_Toc89274905 \h </w:instrText>
      </w:r>
      <w:r>
        <w:fldChar w:fldCharType="separate"/>
      </w:r>
      <w:r>
        <w:t>67</w:t>
      </w:r>
      <w:r>
        <w:fldChar w:fldCharType="end"/>
      </w:r>
    </w:p>
    <w:p w14:paraId="322B8991" w14:textId="3B2EDA66" w:rsidR="003511B0" w:rsidRPr="00A2007D" w:rsidRDefault="003511B0">
      <w:pPr>
        <w:pStyle w:val="TOC3"/>
        <w:rPr>
          <w:rFonts w:ascii="Calibri" w:eastAsia="DengXian" w:hAnsi="Calibri"/>
          <w:sz w:val="22"/>
          <w:szCs w:val="22"/>
          <w:lang w:eastAsia="en-GB"/>
        </w:rPr>
      </w:pPr>
      <w:r w:rsidRPr="003511B0">
        <w:t>6.19.2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_Toc89274906 \h </w:instrText>
      </w:r>
      <w:r>
        <w:fldChar w:fldCharType="separate"/>
      </w:r>
      <w:r>
        <w:t>67</w:t>
      </w:r>
      <w:r>
        <w:fldChar w:fldCharType="end"/>
      </w:r>
    </w:p>
    <w:p w14:paraId="4B495684" w14:textId="54FC7EB7" w:rsidR="003511B0" w:rsidRPr="00A2007D" w:rsidRDefault="003511B0">
      <w:pPr>
        <w:pStyle w:val="TOC3"/>
        <w:rPr>
          <w:rFonts w:ascii="Calibri" w:eastAsia="DengXian" w:hAnsi="Calibri"/>
          <w:sz w:val="22"/>
          <w:szCs w:val="22"/>
          <w:lang w:eastAsia="en-GB"/>
        </w:rPr>
      </w:pPr>
      <w:r w:rsidRPr="003511B0">
        <w:t>6.19.3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_Toc89274907 \h </w:instrText>
      </w:r>
      <w:r>
        <w:fldChar w:fldCharType="separate"/>
      </w:r>
      <w:r>
        <w:t>70</w:t>
      </w:r>
      <w:r>
        <w:fldChar w:fldCharType="end"/>
      </w:r>
    </w:p>
    <w:p w14:paraId="5788F3CC" w14:textId="0709539D" w:rsidR="003511B0" w:rsidRPr="00A2007D" w:rsidRDefault="003511B0">
      <w:pPr>
        <w:pStyle w:val="TOC3"/>
        <w:rPr>
          <w:rFonts w:ascii="Calibri" w:eastAsia="DengXian" w:hAnsi="Calibri"/>
          <w:sz w:val="22"/>
          <w:szCs w:val="22"/>
          <w:lang w:eastAsia="en-GB"/>
        </w:rPr>
      </w:pPr>
      <w:r w:rsidRPr="003511B0">
        <w:t>6.19.4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_Toc89274908 \h </w:instrText>
      </w:r>
      <w:r>
        <w:fldChar w:fldCharType="separate"/>
      </w:r>
      <w:r>
        <w:t>70</w:t>
      </w:r>
      <w:r>
        <w:fldChar w:fldCharType="end"/>
      </w:r>
    </w:p>
    <w:p w14:paraId="3BFDBDE3" w14:textId="140D5746" w:rsidR="003511B0" w:rsidRPr="00A2007D" w:rsidRDefault="003511B0">
      <w:pPr>
        <w:pStyle w:val="TOC2"/>
        <w:rPr>
          <w:rFonts w:ascii="Calibri" w:eastAsia="DengXian" w:hAnsi="Calibri"/>
          <w:sz w:val="22"/>
          <w:szCs w:val="22"/>
          <w:lang w:eastAsia="en-GB"/>
        </w:rPr>
      </w:pPr>
      <w:r w:rsidRPr="003511B0">
        <w:t>6.20</w:t>
      </w:r>
      <w:r w:rsidRPr="00A2007D">
        <w:rPr>
          <w:rFonts w:ascii="Calibri" w:hAnsi="Calibri"/>
          <w:sz w:val="22"/>
          <w:szCs w:val="22"/>
          <w:lang w:eastAsia="en-GB"/>
        </w:rPr>
        <w:tab/>
      </w:r>
      <w:r w:rsidRPr="00A818DC">
        <w:rPr>
          <w:rFonts w:eastAsia="SimSun"/>
        </w:rPr>
        <w:t xml:space="preserve">Solution #20: </w:t>
      </w:r>
      <w:r w:rsidRPr="00A818DC">
        <w:rPr>
          <w:rFonts w:eastAsia="SimSun"/>
          <w:lang w:eastAsia="zh-CN"/>
        </w:rPr>
        <w:t>Control plane based provisioning: PS to AUSF</w:t>
      </w:r>
      <w:r>
        <w:tab/>
      </w:r>
      <w:r>
        <w:fldChar w:fldCharType="begin" w:fldLock="1"/>
      </w:r>
      <w:r>
        <w:instrText xml:space="preserve"> PAGEREF _Toc89274909 \h </w:instrText>
      </w:r>
      <w:r>
        <w:fldChar w:fldCharType="separate"/>
      </w:r>
      <w:r>
        <w:t>70</w:t>
      </w:r>
      <w:r>
        <w:fldChar w:fldCharType="end"/>
      </w:r>
    </w:p>
    <w:p w14:paraId="106A9312" w14:textId="4C8FF2B6" w:rsidR="003511B0" w:rsidRPr="00A2007D" w:rsidRDefault="003511B0">
      <w:pPr>
        <w:pStyle w:val="TOC3"/>
        <w:rPr>
          <w:rFonts w:ascii="Calibri" w:eastAsia="DengXian" w:hAnsi="Calibri"/>
          <w:sz w:val="22"/>
          <w:szCs w:val="22"/>
          <w:lang w:eastAsia="en-GB"/>
        </w:rPr>
      </w:pPr>
      <w:r w:rsidRPr="003511B0">
        <w:t>6.20.1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_Toc89274910 \h </w:instrText>
      </w:r>
      <w:r>
        <w:fldChar w:fldCharType="separate"/>
      </w:r>
      <w:r>
        <w:t>70</w:t>
      </w:r>
      <w:r>
        <w:fldChar w:fldCharType="end"/>
      </w:r>
    </w:p>
    <w:p w14:paraId="6398D8B4" w14:textId="5015C9A3" w:rsidR="003511B0" w:rsidRPr="00A2007D" w:rsidRDefault="003511B0">
      <w:pPr>
        <w:pStyle w:val="TOC3"/>
        <w:rPr>
          <w:rFonts w:ascii="Calibri" w:eastAsia="DengXian" w:hAnsi="Calibri"/>
          <w:sz w:val="22"/>
          <w:szCs w:val="22"/>
          <w:lang w:eastAsia="en-GB"/>
        </w:rPr>
      </w:pPr>
      <w:r w:rsidRPr="003511B0">
        <w:t>6.20.2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_Toc89274911 \h </w:instrText>
      </w:r>
      <w:r>
        <w:fldChar w:fldCharType="separate"/>
      </w:r>
      <w:r>
        <w:t>71</w:t>
      </w:r>
      <w:r>
        <w:fldChar w:fldCharType="end"/>
      </w:r>
    </w:p>
    <w:p w14:paraId="79BE4FF2" w14:textId="4A9FA0C8" w:rsidR="003511B0" w:rsidRPr="00A2007D" w:rsidRDefault="003511B0">
      <w:pPr>
        <w:pStyle w:val="TOC3"/>
        <w:rPr>
          <w:rFonts w:ascii="Calibri" w:eastAsia="DengXian" w:hAnsi="Calibri"/>
          <w:sz w:val="22"/>
          <w:szCs w:val="22"/>
          <w:lang w:eastAsia="en-GB"/>
        </w:rPr>
      </w:pPr>
      <w:r w:rsidRPr="003511B0">
        <w:t>6.20.3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_Toc89274912 \h </w:instrText>
      </w:r>
      <w:r>
        <w:fldChar w:fldCharType="separate"/>
      </w:r>
      <w:r>
        <w:t>72</w:t>
      </w:r>
      <w:r>
        <w:fldChar w:fldCharType="end"/>
      </w:r>
    </w:p>
    <w:p w14:paraId="150DFFF6" w14:textId="538994F8" w:rsidR="003511B0" w:rsidRPr="00A2007D" w:rsidRDefault="003511B0">
      <w:pPr>
        <w:pStyle w:val="TOC3"/>
        <w:rPr>
          <w:rFonts w:ascii="Calibri" w:eastAsia="DengXian" w:hAnsi="Calibri"/>
          <w:sz w:val="22"/>
          <w:szCs w:val="22"/>
          <w:lang w:eastAsia="en-GB"/>
        </w:rPr>
      </w:pPr>
      <w:r w:rsidRPr="003511B0">
        <w:t>6.20.4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_Toc89274913 \h </w:instrText>
      </w:r>
      <w:r>
        <w:fldChar w:fldCharType="separate"/>
      </w:r>
      <w:r>
        <w:t>72</w:t>
      </w:r>
      <w:r>
        <w:fldChar w:fldCharType="end"/>
      </w:r>
    </w:p>
    <w:p w14:paraId="55213C62" w14:textId="6036725B" w:rsidR="003511B0" w:rsidRPr="00A2007D" w:rsidRDefault="003511B0">
      <w:pPr>
        <w:pStyle w:val="TOC2"/>
        <w:rPr>
          <w:rFonts w:ascii="Calibri" w:eastAsia="DengXian" w:hAnsi="Calibri"/>
          <w:sz w:val="22"/>
          <w:szCs w:val="22"/>
          <w:lang w:eastAsia="en-GB"/>
        </w:rPr>
      </w:pPr>
      <w:r w:rsidRPr="003511B0">
        <w:t>6.21</w:t>
      </w:r>
      <w:r w:rsidRPr="00A2007D">
        <w:rPr>
          <w:rFonts w:ascii="Calibri" w:hAnsi="Calibri"/>
          <w:sz w:val="22"/>
          <w:szCs w:val="22"/>
          <w:lang w:eastAsia="en-GB"/>
        </w:rPr>
        <w:tab/>
      </w:r>
      <w:r w:rsidRPr="00A818DC">
        <w:rPr>
          <w:rFonts w:eastAsia="SimSun"/>
        </w:rPr>
        <w:t xml:space="preserve">Solution #21: </w:t>
      </w:r>
      <w:r w:rsidRPr="00A818DC">
        <w:rPr>
          <w:rFonts w:eastAsia="SimSun"/>
          <w:lang w:eastAsia="zh-CN"/>
        </w:rPr>
        <w:t>Control plane based provisioning: PS to UDM</w:t>
      </w:r>
      <w:r>
        <w:tab/>
      </w:r>
      <w:r>
        <w:fldChar w:fldCharType="begin" w:fldLock="1"/>
      </w:r>
      <w:r>
        <w:instrText xml:space="preserve"> PAGEREF _Toc89274914 \h </w:instrText>
      </w:r>
      <w:r>
        <w:fldChar w:fldCharType="separate"/>
      </w:r>
      <w:r>
        <w:t>73</w:t>
      </w:r>
      <w:r>
        <w:fldChar w:fldCharType="end"/>
      </w:r>
    </w:p>
    <w:p w14:paraId="77166865" w14:textId="1F61B359" w:rsidR="003511B0" w:rsidRPr="00A2007D" w:rsidRDefault="003511B0">
      <w:pPr>
        <w:pStyle w:val="TOC3"/>
        <w:rPr>
          <w:rFonts w:ascii="Calibri" w:eastAsia="DengXian" w:hAnsi="Calibri"/>
          <w:sz w:val="22"/>
          <w:szCs w:val="22"/>
          <w:lang w:eastAsia="en-GB"/>
        </w:rPr>
      </w:pPr>
      <w:r w:rsidRPr="003511B0">
        <w:t>6.21.1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_Toc89274915 \h </w:instrText>
      </w:r>
      <w:r>
        <w:fldChar w:fldCharType="separate"/>
      </w:r>
      <w:r>
        <w:t>73</w:t>
      </w:r>
      <w:r>
        <w:fldChar w:fldCharType="end"/>
      </w:r>
    </w:p>
    <w:p w14:paraId="31AFE101" w14:textId="4B812ABF" w:rsidR="003511B0" w:rsidRPr="00A2007D" w:rsidRDefault="003511B0">
      <w:pPr>
        <w:pStyle w:val="TOC3"/>
        <w:rPr>
          <w:rFonts w:ascii="Calibri" w:eastAsia="DengXian" w:hAnsi="Calibri"/>
          <w:sz w:val="22"/>
          <w:szCs w:val="22"/>
          <w:lang w:eastAsia="en-GB"/>
        </w:rPr>
      </w:pPr>
      <w:r w:rsidRPr="003511B0">
        <w:t>6.21.2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_Toc89274916 \h </w:instrText>
      </w:r>
      <w:r>
        <w:fldChar w:fldCharType="separate"/>
      </w:r>
      <w:r>
        <w:t>74</w:t>
      </w:r>
      <w:r>
        <w:fldChar w:fldCharType="end"/>
      </w:r>
    </w:p>
    <w:p w14:paraId="4357B602" w14:textId="3CFA186E" w:rsidR="003511B0" w:rsidRPr="00A2007D" w:rsidRDefault="003511B0">
      <w:pPr>
        <w:pStyle w:val="TOC3"/>
        <w:rPr>
          <w:rFonts w:ascii="Calibri" w:eastAsia="DengXian" w:hAnsi="Calibri"/>
          <w:sz w:val="22"/>
          <w:szCs w:val="22"/>
          <w:lang w:eastAsia="en-GB"/>
        </w:rPr>
      </w:pPr>
      <w:r w:rsidRPr="003511B0">
        <w:t>6.21.3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_Toc89274917 \h </w:instrText>
      </w:r>
      <w:r>
        <w:fldChar w:fldCharType="separate"/>
      </w:r>
      <w:r>
        <w:t>75</w:t>
      </w:r>
      <w:r>
        <w:fldChar w:fldCharType="end"/>
      </w:r>
    </w:p>
    <w:p w14:paraId="16EE51FB" w14:textId="46893BDC" w:rsidR="003511B0" w:rsidRPr="00A2007D" w:rsidRDefault="003511B0">
      <w:pPr>
        <w:pStyle w:val="TOC3"/>
        <w:rPr>
          <w:rFonts w:ascii="Calibri" w:eastAsia="DengXian" w:hAnsi="Calibri"/>
          <w:sz w:val="22"/>
          <w:szCs w:val="22"/>
          <w:lang w:eastAsia="en-GB"/>
        </w:rPr>
      </w:pPr>
      <w:r w:rsidRPr="003511B0">
        <w:t>6.21.4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_Toc89274918 \h </w:instrText>
      </w:r>
      <w:r>
        <w:fldChar w:fldCharType="separate"/>
      </w:r>
      <w:r>
        <w:t>75</w:t>
      </w:r>
      <w:r>
        <w:fldChar w:fldCharType="end"/>
      </w:r>
    </w:p>
    <w:p w14:paraId="4FCBC933" w14:textId="64D88814" w:rsidR="003511B0" w:rsidRPr="00A2007D" w:rsidRDefault="003511B0">
      <w:pPr>
        <w:pStyle w:val="TOC2"/>
        <w:rPr>
          <w:rFonts w:ascii="Calibri" w:eastAsia="DengXian" w:hAnsi="Calibri"/>
          <w:sz w:val="22"/>
          <w:szCs w:val="22"/>
          <w:lang w:eastAsia="en-GB"/>
        </w:rPr>
      </w:pPr>
      <w:r w:rsidRPr="003511B0">
        <w:t>6.22</w:t>
      </w:r>
      <w:r w:rsidRPr="00A2007D">
        <w:rPr>
          <w:rFonts w:ascii="Calibri" w:hAnsi="Calibri"/>
          <w:sz w:val="22"/>
          <w:szCs w:val="22"/>
          <w:lang w:eastAsia="en-GB"/>
        </w:rPr>
        <w:tab/>
      </w:r>
      <w:r w:rsidRPr="00A818DC">
        <w:rPr>
          <w:rFonts w:eastAsia="SimSun"/>
        </w:rPr>
        <w:t>Solution #22: Solution for onboarding and provisioning</w:t>
      </w:r>
      <w:r>
        <w:tab/>
      </w:r>
      <w:r>
        <w:fldChar w:fldCharType="begin" w:fldLock="1"/>
      </w:r>
      <w:r>
        <w:instrText xml:space="preserve"> PAGEREF _Toc89274919 \h </w:instrText>
      </w:r>
      <w:r>
        <w:fldChar w:fldCharType="separate"/>
      </w:r>
      <w:r>
        <w:t>75</w:t>
      </w:r>
      <w:r>
        <w:fldChar w:fldCharType="end"/>
      </w:r>
    </w:p>
    <w:p w14:paraId="57F27A26" w14:textId="379AAC97" w:rsidR="003511B0" w:rsidRPr="00A2007D" w:rsidRDefault="003511B0">
      <w:pPr>
        <w:pStyle w:val="TOC3"/>
        <w:rPr>
          <w:rFonts w:ascii="Calibri" w:eastAsia="DengXian" w:hAnsi="Calibri"/>
          <w:sz w:val="22"/>
          <w:szCs w:val="22"/>
          <w:lang w:eastAsia="en-GB"/>
        </w:rPr>
      </w:pPr>
      <w:r w:rsidRPr="003511B0">
        <w:t>6.22.1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_Toc89274920 \h </w:instrText>
      </w:r>
      <w:r>
        <w:fldChar w:fldCharType="separate"/>
      </w:r>
      <w:r>
        <w:t>75</w:t>
      </w:r>
      <w:r>
        <w:fldChar w:fldCharType="end"/>
      </w:r>
    </w:p>
    <w:p w14:paraId="0C44EEBB" w14:textId="0FA3C815" w:rsidR="003511B0" w:rsidRPr="00A2007D" w:rsidRDefault="003511B0">
      <w:pPr>
        <w:pStyle w:val="TOC3"/>
        <w:rPr>
          <w:rFonts w:ascii="Calibri" w:eastAsia="DengXian" w:hAnsi="Calibri"/>
          <w:sz w:val="22"/>
          <w:szCs w:val="22"/>
          <w:lang w:eastAsia="en-GB"/>
        </w:rPr>
      </w:pPr>
      <w:r w:rsidRPr="003511B0">
        <w:t>6.22.2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_Toc89274921 \h </w:instrText>
      </w:r>
      <w:r>
        <w:fldChar w:fldCharType="separate"/>
      </w:r>
      <w:r>
        <w:t>75</w:t>
      </w:r>
      <w:r>
        <w:fldChar w:fldCharType="end"/>
      </w:r>
    </w:p>
    <w:p w14:paraId="4B873720" w14:textId="4F03EA4D" w:rsidR="003511B0" w:rsidRPr="00A2007D" w:rsidRDefault="003511B0">
      <w:pPr>
        <w:pStyle w:val="TOC3"/>
        <w:rPr>
          <w:rFonts w:ascii="Calibri" w:eastAsia="DengXian" w:hAnsi="Calibri"/>
          <w:sz w:val="22"/>
          <w:szCs w:val="22"/>
          <w:lang w:eastAsia="en-GB"/>
        </w:rPr>
      </w:pPr>
      <w:r w:rsidRPr="003511B0">
        <w:t>6.22.3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_Toc89274922 \h </w:instrText>
      </w:r>
      <w:r>
        <w:fldChar w:fldCharType="separate"/>
      </w:r>
      <w:r>
        <w:t>77</w:t>
      </w:r>
      <w:r>
        <w:fldChar w:fldCharType="end"/>
      </w:r>
    </w:p>
    <w:p w14:paraId="1D5AB380" w14:textId="50C6B13C" w:rsidR="003511B0" w:rsidRPr="00A2007D" w:rsidRDefault="003511B0">
      <w:pPr>
        <w:pStyle w:val="TOC3"/>
        <w:rPr>
          <w:rFonts w:ascii="Calibri" w:eastAsia="DengXian" w:hAnsi="Calibri"/>
          <w:sz w:val="22"/>
          <w:szCs w:val="22"/>
          <w:lang w:eastAsia="en-GB"/>
        </w:rPr>
      </w:pPr>
      <w:r w:rsidRPr="003511B0">
        <w:t>6.22.4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_Toc89274923 \h </w:instrText>
      </w:r>
      <w:r>
        <w:fldChar w:fldCharType="separate"/>
      </w:r>
      <w:r>
        <w:t>77</w:t>
      </w:r>
      <w:r>
        <w:fldChar w:fldCharType="end"/>
      </w:r>
    </w:p>
    <w:p w14:paraId="3BA4E60E" w14:textId="3778BF34" w:rsidR="003511B0" w:rsidRPr="00A2007D" w:rsidRDefault="003511B0">
      <w:pPr>
        <w:pStyle w:val="TOC2"/>
        <w:rPr>
          <w:rFonts w:ascii="Calibri" w:eastAsia="DengXian" w:hAnsi="Calibri"/>
          <w:sz w:val="22"/>
          <w:szCs w:val="22"/>
          <w:lang w:eastAsia="en-GB"/>
        </w:rPr>
      </w:pPr>
      <w:r w:rsidRPr="003511B0">
        <w:t>6.23</w:t>
      </w:r>
      <w:r w:rsidRPr="00A2007D">
        <w:rPr>
          <w:rFonts w:ascii="Calibri" w:hAnsi="Calibri"/>
          <w:sz w:val="22"/>
          <w:szCs w:val="22"/>
          <w:lang w:eastAsia="en-GB"/>
        </w:rPr>
        <w:tab/>
      </w:r>
      <w:r w:rsidRPr="00A818DC">
        <w:rPr>
          <w:rFonts w:eastAsia="SimSun"/>
        </w:rPr>
        <w:t>Solution #23: Solution to enable onboarding and secured UE access based on credentials owned by an external entity</w:t>
      </w:r>
      <w:r>
        <w:tab/>
      </w:r>
      <w:r>
        <w:fldChar w:fldCharType="begin" w:fldLock="1"/>
      </w:r>
      <w:r>
        <w:instrText xml:space="preserve"> PAGEREF _Toc89274924 \h </w:instrText>
      </w:r>
      <w:r>
        <w:fldChar w:fldCharType="separate"/>
      </w:r>
      <w:r>
        <w:t>78</w:t>
      </w:r>
      <w:r>
        <w:fldChar w:fldCharType="end"/>
      </w:r>
    </w:p>
    <w:p w14:paraId="401A7589" w14:textId="15609C3F" w:rsidR="003511B0" w:rsidRPr="00A2007D" w:rsidRDefault="003511B0">
      <w:pPr>
        <w:pStyle w:val="TOC3"/>
        <w:rPr>
          <w:rFonts w:ascii="Calibri" w:eastAsia="DengXian" w:hAnsi="Calibri"/>
          <w:sz w:val="22"/>
          <w:szCs w:val="22"/>
          <w:lang w:eastAsia="en-GB"/>
        </w:rPr>
      </w:pPr>
      <w:r w:rsidRPr="003511B0">
        <w:t>6.23.1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_Toc89274925 \h </w:instrText>
      </w:r>
      <w:r>
        <w:fldChar w:fldCharType="separate"/>
      </w:r>
      <w:r>
        <w:t>78</w:t>
      </w:r>
      <w:r>
        <w:fldChar w:fldCharType="end"/>
      </w:r>
    </w:p>
    <w:p w14:paraId="521BE96D" w14:textId="61872298" w:rsidR="003511B0" w:rsidRPr="00A2007D" w:rsidRDefault="003511B0">
      <w:pPr>
        <w:pStyle w:val="TOC3"/>
        <w:rPr>
          <w:rFonts w:ascii="Calibri" w:eastAsia="DengXian" w:hAnsi="Calibri"/>
          <w:sz w:val="22"/>
          <w:szCs w:val="22"/>
          <w:lang w:eastAsia="en-GB"/>
        </w:rPr>
      </w:pPr>
      <w:r w:rsidRPr="003511B0">
        <w:t>6.23.2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_Toc89274926 \h </w:instrText>
      </w:r>
      <w:r>
        <w:fldChar w:fldCharType="separate"/>
      </w:r>
      <w:r>
        <w:t>78</w:t>
      </w:r>
      <w:r>
        <w:fldChar w:fldCharType="end"/>
      </w:r>
    </w:p>
    <w:p w14:paraId="13D6E094" w14:textId="0D93EC0B" w:rsidR="003511B0" w:rsidRPr="00A2007D" w:rsidRDefault="003511B0">
      <w:pPr>
        <w:pStyle w:val="TOC3"/>
        <w:rPr>
          <w:rFonts w:ascii="Calibri" w:eastAsia="DengXian" w:hAnsi="Calibri"/>
          <w:sz w:val="22"/>
          <w:szCs w:val="22"/>
          <w:lang w:eastAsia="en-GB"/>
        </w:rPr>
      </w:pPr>
      <w:r w:rsidRPr="003511B0">
        <w:t>6.23.3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_Toc89274927 \h </w:instrText>
      </w:r>
      <w:r>
        <w:fldChar w:fldCharType="separate"/>
      </w:r>
      <w:r>
        <w:t>80</w:t>
      </w:r>
      <w:r>
        <w:fldChar w:fldCharType="end"/>
      </w:r>
    </w:p>
    <w:p w14:paraId="35724969" w14:textId="02CE1FBA" w:rsidR="003511B0" w:rsidRPr="00A2007D" w:rsidRDefault="003511B0">
      <w:pPr>
        <w:pStyle w:val="TOC3"/>
        <w:rPr>
          <w:rFonts w:ascii="Calibri" w:eastAsia="DengXian" w:hAnsi="Calibri"/>
          <w:sz w:val="22"/>
          <w:szCs w:val="22"/>
          <w:lang w:eastAsia="en-GB"/>
        </w:rPr>
      </w:pPr>
      <w:r w:rsidRPr="003511B0">
        <w:t>6.23.4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_Toc89274928 \h </w:instrText>
      </w:r>
      <w:r>
        <w:fldChar w:fldCharType="separate"/>
      </w:r>
      <w:r>
        <w:t>80</w:t>
      </w:r>
      <w:r>
        <w:fldChar w:fldCharType="end"/>
      </w:r>
    </w:p>
    <w:p w14:paraId="7C770B18" w14:textId="53DFBA59" w:rsidR="003511B0" w:rsidRPr="00A2007D" w:rsidRDefault="003511B0">
      <w:pPr>
        <w:pStyle w:val="TOC2"/>
        <w:rPr>
          <w:rFonts w:ascii="Calibri" w:eastAsia="DengXian" w:hAnsi="Calibri"/>
          <w:sz w:val="22"/>
          <w:szCs w:val="22"/>
          <w:lang w:eastAsia="en-GB"/>
        </w:rPr>
      </w:pPr>
      <w:r w:rsidRPr="003511B0">
        <w:t>6.24</w:t>
      </w:r>
      <w:r w:rsidRPr="00A2007D">
        <w:rPr>
          <w:rFonts w:ascii="Calibri" w:hAnsi="Calibri"/>
          <w:sz w:val="22"/>
          <w:szCs w:val="22"/>
          <w:lang w:eastAsia="en-GB"/>
        </w:rPr>
        <w:tab/>
      </w:r>
      <w:r w:rsidRPr="00A818DC">
        <w:rPr>
          <w:rFonts w:eastAsia="SimSun"/>
        </w:rPr>
        <w:t>Solution #24: Secure mutually authenticated onboarding without DCS</w:t>
      </w:r>
      <w:r>
        <w:tab/>
      </w:r>
      <w:r>
        <w:fldChar w:fldCharType="begin" w:fldLock="1"/>
      </w:r>
      <w:r>
        <w:instrText xml:space="preserve"> PAGEREF _Toc89274929 \h </w:instrText>
      </w:r>
      <w:r>
        <w:fldChar w:fldCharType="separate"/>
      </w:r>
      <w:r>
        <w:t>81</w:t>
      </w:r>
      <w:r>
        <w:fldChar w:fldCharType="end"/>
      </w:r>
    </w:p>
    <w:p w14:paraId="7DF1A2A2" w14:textId="3F66F70D" w:rsidR="003511B0" w:rsidRPr="00A2007D" w:rsidRDefault="003511B0">
      <w:pPr>
        <w:pStyle w:val="TOC3"/>
        <w:rPr>
          <w:rFonts w:ascii="Calibri" w:eastAsia="DengXian" w:hAnsi="Calibri"/>
          <w:sz w:val="22"/>
          <w:szCs w:val="22"/>
          <w:lang w:eastAsia="en-GB"/>
        </w:rPr>
      </w:pPr>
      <w:r w:rsidRPr="003511B0">
        <w:t>6.24.1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_Toc89274930 \h </w:instrText>
      </w:r>
      <w:r>
        <w:fldChar w:fldCharType="separate"/>
      </w:r>
      <w:r>
        <w:t>81</w:t>
      </w:r>
      <w:r>
        <w:fldChar w:fldCharType="end"/>
      </w:r>
    </w:p>
    <w:p w14:paraId="39F91810" w14:textId="49A9E576" w:rsidR="003511B0" w:rsidRPr="00A2007D" w:rsidRDefault="003511B0">
      <w:pPr>
        <w:pStyle w:val="TOC3"/>
        <w:rPr>
          <w:rFonts w:ascii="Calibri" w:eastAsia="DengXian" w:hAnsi="Calibri"/>
          <w:sz w:val="22"/>
          <w:szCs w:val="22"/>
          <w:lang w:eastAsia="en-GB"/>
        </w:rPr>
      </w:pPr>
      <w:r w:rsidRPr="003511B0">
        <w:t>6.24.2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_Toc89274931 \h </w:instrText>
      </w:r>
      <w:r>
        <w:fldChar w:fldCharType="separate"/>
      </w:r>
      <w:r>
        <w:t>81</w:t>
      </w:r>
      <w:r>
        <w:fldChar w:fldCharType="end"/>
      </w:r>
    </w:p>
    <w:p w14:paraId="241CF75B" w14:textId="62A21A0A" w:rsidR="003511B0" w:rsidRPr="00A2007D" w:rsidRDefault="003511B0">
      <w:pPr>
        <w:pStyle w:val="TOC3"/>
        <w:rPr>
          <w:rFonts w:ascii="Calibri" w:eastAsia="DengXian" w:hAnsi="Calibri"/>
          <w:sz w:val="22"/>
          <w:szCs w:val="22"/>
          <w:lang w:eastAsia="en-GB"/>
        </w:rPr>
      </w:pPr>
      <w:r w:rsidRPr="003511B0">
        <w:t>6.24.3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_Toc89274932 \h </w:instrText>
      </w:r>
      <w:r>
        <w:fldChar w:fldCharType="separate"/>
      </w:r>
      <w:r>
        <w:t>83</w:t>
      </w:r>
      <w:r>
        <w:fldChar w:fldCharType="end"/>
      </w:r>
    </w:p>
    <w:p w14:paraId="064A13DC" w14:textId="4F9D5038" w:rsidR="003511B0" w:rsidRPr="00A2007D" w:rsidRDefault="003511B0">
      <w:pPr>
        <w:pStyle w:val="TOC3"/>
        <w:rPr>
          <w:rFonts w:ascii="Calibri" w:eastAsia="DengXian" w:hAnsi="Calibri"/>
          <w:sz w:val="22"/>
          <w:szCs w:val="22"/>
          <w:lang w:eastAsia="en-GB"/>
        </w:rPr>
      </w:pPr>
      <w:r w:rsidRPr="003511B0">
        <w:t>6.24.4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_Toc89274933 \h </w:instrText>
      </w:r>
      <w:r>
        <w:fldChar w:fldCharType="separate"/>
      </w:r>
      <w:r>
        <w:t>83</w:t>
      </w:r>
      <w:r>
        <w:fldChar w:fldCharType="end"/>
      </w:r>
    </w:p>
    <w:p w14:paraId="62E8A26E" w14:textId="67490A53" w:rsidR="003511B0" w:rsidRPr="00A2007D" w:rsidRDefault="003511B0">
      <w:pPr>
        <w:pStyle w:val="TOC2"/>
        <w:rPr>
          <w:rFonts w:ascii="Calibri" w:eastAsia="DengXian" w:hAnsi="Calibri"/>
          <w:sz w:val="22"/>
          <w:szCs w:val="22"/>
          <w:lang w:eastAsia="en-GB"/>
        </w:rPr>
      </w:pPr>
      <w:r w:rsidRPr="003511B0">
        <w:t>6.25</w:t>
      </w:r>
      <w:r w:rsidRPr="00A2007D">
        <w:rPr>
          <w:rFonts w:ascii="Calibri" w:hAnsi="Calibri"/>
          <w:sz w:val="22"/>
          <w:szCs w:val="22"/>
          <w:lang w:eastAsia="en-GB"/>
        </w:rPr>
        <w:tab/>
      </w:r>
      <w:r w:rsidRPr="00A818DC">
        <w:rPr>
          <w:rFonts w:eastAsia="SimSun"/>
        </w:rPr>
        <w:t>Solution #25: UE Onboarding for an SNPN with EAP-TLS</w:t>
      </w:r>
      <w:r>
        <w:tab/>
      </w:r>
      <w:r>
        <w:fldChar w:fldCharType="begin" w:fldLock="1"/>
      </w:r>
      <w:r>
        <w:instrText xml:space="preserve"> PAGEREF _Toc89274934 \h </w:instrText>
      </w:r>
      <w:r>
        <w:fldChar w:fldCharType="separate"/>
      </w:r>
      <w:r>
        <w:t>83</w:t>
      </w:r>
      <w:r>
        <w:fldChar w:fldCharType="end"/>
      </w:r>
    </w:p>
    <w:p w14:paraId="11AC490E" w14:textId="13914626" w:rsidR="003511B0" w:rsidRPr="00A2007D" w:rsidRDefault="003511B0">
      <w:pPr>
        <w:pStyle w:val="TOC3"/>
        <w:rPr>
          <w:rFonts w:ascii="Calibri" w:eastAsia="DengXian" w:hAnsi="Calibri"/>
          <w:sz w:val="22"/>
          <w:szCs w:val="22"/>
          <w:lang w:eastAsia="en-GB"/>
        </w:rPr>
      </w:pPr>
      <w:r w:rsidRPr="003511B0">
        <w:t>6.25.1</w:t>
      </w:r>
      <w:r w:rsidRPr="00A2007D">
        <w:rPr>
          <w:rFonts w:ascii="Calibri" w:hAnsi="Calibri"/>
          <w:sz w:val="22"/>
          <w:szCs w:val="22"/>
          <w:lang w:eastAsia="en-GB"/>
        </w:rPr>
        <w:tab/>
      </w:r>
      <w:r w:rsidRPr="00A818DC">
        <w:rPr>
          <w:rFonts w:eastAsia="SimSun"/>
        </w:rPr>
        <w:t>Introduction</w:t>
      </w:r>
      <w:r>
        <w:tab/>
      </w:r>
      <w:r>
        <w:fldChar w:fldCharType="begin" w:fldLock="1"/>
      </w:r>
      <w:r>
        <w:instrText xml:space="preserve"> PAGEREF _Toc89274935 \h </w:instrText>
      </w:r>
      <w:r>
        <w:fldChar w:fldCharType="separate"/>
      </w:r>
      <w:r>
        <w:t>83</w:t>
      </w:r>
      <w:r>
        <w:fldChar w:fldCharType="end"/>
      </w:r>
    </w:p>
    <w:p w14:paraId="197B5190" w14:textId="0D872E77" w:rsidR="003511B0" w:rsidRPr="00A2007D" w:rsidRDefault="003511B0">
      <w:pPr>
        <w:pStyle w:val="TOC3"/>
        <w:rPr>
          <w:rFonts w:ascii="Calibri" w:eastAsia="DengXian" w:hAnsi="Calibri"/>
          <w:sz w:val="22"/>
          <w:szCs w:val="22"/>
          <w:lang w:eastAsia="en-GB"/>
        </w:rPr>
      </w:pPr>
      <w:r w:rsidRPr="003511B0">
        <w:t>6.25.2</w:t>
      </w:r>
      <w:r w:rsidRPr="00A2007D">
        <w:rPr>
          <w:rFonts w:ascii="Calibri" w:hAnsi="Calibri"/>
          <w:sz w:val="22"/>
          <w:szCs w:val="22"/>
          <w:lang w:eastAsia="en-GB"/>
        </w:rPr>
        <w:tab/>
      </w:r>
      <w:r w:rsidRPr="00A818DC">
        <w:rPr>
          <w:rFonts w:eastAsia="SimSun"/>
        </w:rPr>
        <w:t>Solution details</w:t>
      </w:r>
      <w:r>
        <w:tab/>
      </w:r>
      <w:r>
        <w:fldChar w:fldCharType="begin" w:fldLock="1"/>
      </w:r>
      <w:r>
        <w:instrText xml:space="preserve"> PAGEREF _Toc89274936 \h </w:instrText>
      </w:r>
      <w:r>
        <w:fldChar w:fldCharType="separate"/>
      </w:r>
      <w:r>
        <w:t>83</w:t>
      </w:r>
      <w:r>
        <w:fldChar w:fldCharType="end"/>
      </w:r>
    </w:p>
    <w:p w14:paraId="2AF4D2FC" w14:textId="4E3FAB2C" w:rsidR="003511B0" w:rsidRPr="00A2007D" w:rsidRDefault="003511B0">
      <w:pPr>
        <w:pStyle w:val="TOC4"/>
        <w:rPr>
          <w:rFonts w:ascii="Calibri" w:eastAsia="DengXian" w:hAnsi="Calibri"/>
          <w:sz w:val="22"/>
          <w:szCs w:val="22"/>
          <w:lang w:eastAsia="en-GB"/>
        </w:rPr>
      </w:pPr>
      <w:r w:rsidRPr="003511B0">
        <w:t>6.25.2.1.</w:t>
      </w:r>
      <w:r w:rsidRPr="00A2007D">
        <w:rPr>
          <w:rFonts w:ascii="Calibri" w:hAnsi="Calibri"/>
          <w:sz w:val="22"/>
          <w:szCs w:val="22"/>
        </w:rPr>
        <w:tab/>
      </w:r>
      <w:r w:rsidRPr="00A818DC">
        <w:rPr>
          <w:rFonts w:eastAsia="SimSun"/>
          <w:lang w:eastAsia="ko-KR"/>
        </w:rPr>
        <w:t>General</w:t>
      </w:r>
      <w:r>
        <w:tab/>
      </w:r>
      <w:r>
        <w:fldChar w:fldCharType="begin" w:fldLock="1"/>
      </w:r>
      <w:r>
        <w:instrText xml:space="preserve"> PAGEREF _Toc89274937 \h </w:instrText>
      </w:r>
      <w:r>
        <w:fldChar w:fldCharType="separate"/>
      </w:r>
      <w:r>
        <w:t>83</w:t>
      </w:r>
      <w:r>
        <w:fldChar w:fldCharType="end"/>
      </w:r>
    </w:p>
    <w:p w14:paraId="0D4EE6F1" w14:textId="1110FA82" w:rsidR="003511B0" w:rsidRPr="00A2007D" w:rsidRDefault="003511B0">
      <w:pPr>
        <w:pStyle w:val="TOC4"/>
        <w:rPr>
          <w:rFonts w:ascii="Calibri" w:eastAsia="DengXian" w:hAnsi="Calibri"/>
          <w:sz w:val="22"/>
          <w:szCs w:val="22"/>
          <w:lang w:eastAsia="en-GB"/>
        </w:rPr>
      </w:pPr>
      <w:r w:rsidRPr="003511B0">
        <w:t>6.25.2.2.</w:t>
      </w:r>
      <w:r w:rsidRPr="00A2007D">
        <w:rPr>
          <w:rFonts w:ascii="Calibri" w:hAnsi="Calibri"/>
          <w:sz w:val="22"/>
          <w:szCs w:val="22"/>
        </w:rPr>
        <w:tab/>
      </w:r>
      <w:r w:rsidRPr="00A818DC">
        <w:rPr>
          <w:rFonts w:eastAsia="SimSun"/>
          <w:lang w:eastAsia="ko-KR"/>
        </w:rPr>
        <w:t>Procedure</w:t>
      </w:r>
      <w:r>
        <w:tab/>
      </w:r>
      <w:r>
        <w:fldChar w:fldCharType="begin" w:fldLock="1"/>
      </w:r>
      <w:r>
        <w:instrText xml:space="preserve"> PAGEREF _Toc89274938 \h </w:instrText>
      </w:r>
      <w:r>
        <w:fldChar w:fldCharType="separate"/>
      </w:r>
      <w:r>
        <w:t>84</w:t>
      </w:r>
      <w:r>
        <w:fldChar w:fldCharType="end"/>
      </w:r>
    </w:p>
    <w:p w14:paraId="26FE536A" w14:textId="0EA6D572" w:rsidR="003511B0" w:rsidRPr="00A2007D" w:rsidRDefault="003511B0">
      <w:pPr>
        <w:pStyle w:val="TOC3"/>
        <w:rPr>
          <w:rFonts w:ascii="Calibri" w:eastAsia="DengXian" w:hAnsi="Calibri"/>
          <w:sz w:val="22"/>
          <w:szCs w:val="22"/>
          <w:lang w:eastAsia="en-GB"/>
        </w:rPr>
      </w:pPr>
      <w:r w:rsidRPr="003511B0">
        <w:t>6.25.3</w:t>
      </w:r>
      <w:r w:rsidRPr="00A2007D">
        <w:rPr>
          <w:rFonts w:ascii="Calibri" w:hAnsi="Calibri"/>
          <w:sz w:val="22"/>
          <w:szCs w:val="22"/>
          <w:lang w:eastAsia="en-GB"/>
        </w:rPr>
        <w:tab/>
      </w:r>
      <w:r w:rsidRPr="00A818DC">
        <w:rPr>
          <w:rFonts w:eastAsia="SimSun"/>
        </w:rPr>
        <w:t>System impact</w:t>
      </w:r>
      <w:r>
        <w:tab/>
      </w:r>
      <w:r>
        <w:fldChar w:fldCharType="begin" w:fldLock="1"/>
      </w:r>
      <w:r>
        <w:instrText xml:space="preserve"> PAGEREF _Toc89274939 \h </w:instrText>
      </w:r>
      <w:r>
        <w:fldChar w:fldCharType="separate"/>
      </w:r>
      <w:r>
        <w:t>85</w:t>
      </w:r>
      <w:r>
        <w:fldChar w:fldCharType="end"/>
      </w:r>
    </w:p>
    <w:p w14:paraId="05D2D544" w14:textId="14811405" w:rsidR="003511B0" w:rsidRPr="00A2007D" w:rsidRDefault="003511B0">
      <w:pPr>
        <w:pStyle w:val="TOC3"/>
        <w:rPr>
          <w:rFonts w:ascii="Calibri" w:eastAsia="DengXian" w:hAnsi="Calibri"/>
          <w:sz w:val="22"/>
          <w:szCs w:val="22"/>
          <w:lang w:eastAsia="en-GB"/>
        </w:rPr>
      </w:pPr>
      <w:r w:rsidRPr="003511B0">
        <w:t>6.25.4</w:t>
      </w:r>
      <w:r w:rsidRPr="00A2007D">
        <w:rPr>
          <w:rFonts w:ascii="Calibri" w:hAnsi="Calibri"/>
          <w:sz w:val="22"/>
          <w:szCs w:val="22"/>
          <w:lang w:eastAsia="en-GB"/>
        </w:rPr>
        <w:tab/>
      </w:r>
      <w:r w:rsidRPr="00A818DC">
        <w:rPr>
          <w:rFonts w:eastAsia="SimSun"/>
        </w:rPr>
        <w:t>Evaluation</w:t>
      </w:r>
      <w:r>
        <w:tab/>
      </w:r>
      <w:r>
        <w:fldChar w:fldCharType="begin" w:fldLock="1"/>
      </w:r>
      <w:r>
        <w:instrText xml:space="preserve"> PAGEREF _Toc89274940 \h </w:instrText>
      </w:r>
      <w:r>
        <w:fldChar w:fldCharType="separate"/>
      </w:r>
      <w:r>
        <w:t>85</w:t>
      </w:r>
      <w:r>
        <w:fldChar w:fldCharType="end"/>
      </w:r>
    </w:p>
    <w:p w14:paraId="044C3752" w14:textId="598DDDF2" w:rsidR="003511B0" w:rsidRPr="00A2007D" w:rsidRDefault="003511B0">
      <w:pPr>
        <w:pStyle w:val="TOC1"/>
        <w:rPr>
          <w:rFonts w:ascii="Calibri" w:eastAsia="DengXian" w:hAnsi="Calibri"/>
          <w:szCs w:val="22"/>
          <w:lang w:eastAsia="en-GB"/>
        </w:rPr>
      </w:pPr>
      <w:r>
        <w:lastRenderedPageBreak/>
        <w:t>7</w:t>
      </w:r>
      <w:r w:rsidRPr="00A2007D">
        <w:rPr>
          <w:rFonts w:ascii="Calibri" w:eastAsia="DengXian" w:hAnsi="Calibri"/>
          <w:szCs w:val="22"/>
          <w:lang w:eastAsia="en-GB"/>
        </w:rPr>
        <w:tab/>
      </w:r>
      <w:r>
        <w:t>Conclusions</w:t>
      </w:r>
      <w:r>
        <w:tab/>
      </w:r>
      <w:r>
        <w:fldChar w:fldCharType="begin" w:fldLock="1"/>
      </w:r>
      <w:r>
        <w:instrText xml:space="preserve"> PAGEREF _Toc89274941 \h </w:instrText>
      </w:r>
      <w:r>
        <w:fldChar w:fldCharType="separate"/>
      </w:r>
      <w:r>
        <w:t>86</w:t>
      </w:r>
      <w:r>
        <w:fldChar w:fldCharType="end"/>
      </w:r>
    </w:p>
    <w:p w14:paraId="7AF2FF4E" w14:textId="38C5EE1B" w:rsidR="003511B0" w:rsidRPr="00A2007D" w:rsidRDefault="003511B0">
      <w:pPr>
        <w:pStyle w:val="TOC2"/>
        <w:rPr>
          <w:rFonts w:ascii="Calibri" w:eastAsia="DengXian" w:hAnsi="Calibri"/>
          <w:sz w:val="22"/>
          <w:szCs w:val="22"/>
          <w:lang w:eastAsia="en-GB"/>
        </w:rPr>
      </w:pPr>
      <w:r w:rsidRPr="003511B0">
        <w:t>7.1</w:t>
      </w:r>
      <w:r w:rsidRPr="00A2007D">
        <w:rPr>
          <w:rFonts w:ascii="Calibri" w:hAnsi="Calibri"/>
          <w:sz w:val="22"/>
          <w:szCs w:val="22"/>
          <w:lang w:eastAsia="en-GB"/>
        </w:rPr>
        <w:tab/>
      </w:r>
      <w:r w:rsidRPr="00A818DC">
        <w:rPr>
          <w:rFonts w:eastAsia="SimSun"/>
        </w:rPr>
        <w:t>Conclusions on KI #1: Credentials owned by an external entity</w:t>
      </w:r>
      <w:r>
        <w:tab/>
      </w:r>
      <w:r>
        <w:fldChar w:fldCharType="begin" w:fldLock="1"/>
      </w:r>
      <w:r>
        <w:instrText xml:space="preserve"> PAGEREF _Toc89274942 \h </w:instrText>
      </w:r>
      <w:r>
        <w:fldChar w:fldCharType="separate"/>
      </w:r>
      <w:r>
        <w:t>86</w:t>
      </w:r>
      <w:r>
        <w:fldChar w:fldCharType="end"/>
      </w:r>
    </w:p>
    <w:p w14:paraId="57394E38" w14:textId="1E62FDA4" w:rsidR="003511B0" w:rsidRPr="00A2007D" w:rsidRDefault="003511B0">
      <w:pPr>
        <w:pStyle w:val="TOC2"/>
        <w:rPr>
          <w:rFonts w:ascii="Calibri" w:eastAsia="DengXian" w:hAnsi="Calibri"/>
          <w:sz w:val="22"/>
          <w:szCs w:val="22"/>
          <w:lang w:eastAsia="en-GB"/>
        </w:rPr>
      </w:pPr>
      <w:r w:rsidRPr="003511B0">
        <w:t>7.2</w:t>
      </w:r>
      <w:r w:rsidRPr="00A2007D">
        <w:rPr>
          <w:rFonts w:ascii="Calibri" w:hAnsi="Calibri"/>
          <w:sz w:val="22"/>
          <w:szCs w:val="22"/>
        </w:rPr>
        <w:tab/>
      </w:r>
      <w:r w:rsidRPr="00A818DC">
        <w:rPr>
          <w:rFonts w:eastAsia="SimSun"/>
          <w:lang w:eastAsia="zh-CN"/>
        </w:rPr>
        <w:t>Conclusions on KI #2: Provisioning of Credentials</w:t>
      </w:r>
      <w:r>
        <w:tab/>
      </w:r>
      <w:r>
        <w:fldChar w:fldCharType="begin" w:fldLock="1"/>
      </w:r>
      <w:r>
        <w:instrText xml:space="preserve"> PAGEREF _Toc89274943 \h </w:instrText>
      </w:r>
      <w:r>
        <w:fldChar w:fldCharType="separate"/>
      </w:r>
      <w:r>
        <w:t>86</w:t>
      </w:r>
      <w:r>
        <w:fldChar w:fldCharType="end"/>
      </w:r>
    </w:p>
    <w:p w14:paraId="4C7A8FFD" w14:textId="25E37C06" w:rsidR="003511B0" w:rsidRPr="00A2007D" w:rsidRDefault="003511B0">
      <w:pPr>
        <w:pStyle w:val="TOC2"/>
        <w:rPr>
          <w:rFonts w:ascii="Calibri" w:eastAsia="DengXian" w:hAnsi="Calibri"/>
          <w:sz w:val="22"/>
          <w:szCs w:val="22"/>
          <w:lang w:eastAsia="en-GB"/>
        </w:rPr>
      </w:pPr>
      <w:r w:rsidRPr="003511B0">
        <w:t>7.3</w:t>
      </w:r>
      <w:r w:rsidRPr="00A2007D">
        <w:rPr>
          <w:rFonts w:ascii="Calibri" w:hAnsi="Calibri"/>
          <w:sz w:val="22"/>
          <w:szCs w:val="22"/>
        </w:rPr>
        <w:tab/>
      </w:r>
      <w:r w:rsidRPr="00A818DC">
        <w:rPr>
          <w:rFonts w:eastAsia="SimSun"/>
          <w:lang w:eastAsia="zh-CN"/>
        </w:rPr>
        <w:t>Conclusions on KI #3: Security impacts from supporting IMS voice and IMS services in SNPNs</w:t>
      </w:r>
      <w:r>
        <w:tab/>
      </w:r>
      <w:r>
        <w:fldChar w:fldCharType="begin" w:fldLock="1"/>
      </w:r>
      <w:r>
        <w:instrText xml:space="preserve"> PAGEREF _Toc89274944 \h </w:instrText>
      </w:r>
      <w:r>
        <w:fldChar w:fldCharType="separate"/>
      </w:r>
      <w:r>
        <w:t>87</w:t>
      </w:r>
      <w:r>
        <w:fldChar w:fldCharType="end"/>
      </w:r>
    </w:p>
    <w:p w14:paraId="14F2A7FE" w14:textId="76FA8772" w:rsidR="003511B0" w:rsidRPr="00A2007D" w:rsidRDefault="003511B0">
      <w:pPr>
        <w:pStyle w:val="TOC2"/>
        <w:rPr>
          <w:rFonts w:ascii="Calibri" w:eastAsia="DengXian" w:hAnsi="Calibri"/>
          <w:sz w:val="22"/>
          <w:szCs w:val="22"/>
          <w:lang w:eastAsia="en-GB"/>
        </w:rPr>
      </w:pPr>
      <w:r w:rsidRPr="003511B0">
        <w:t>7.4</w:t>
      </w:r>
      <w:r w:rsidRPr="00A2007D">
        <w:rPr>
          <w:rFonts w:ascii="Calibri" w:hAnsi="Calibri"/>
          <w:sz w:val="22"/>
          <w:szCs w:val="22"/>
          <w:lang w:eastAsia="en-GB"/>
        </w:rPr>
        <w:tab/>
      </w:r>
      <w:r w:rsidRPr="00A818DC">
        <w:rPr>
          <w:rFonts w:eastAsia="SimSun"/>
        </w:rPr>
        <w:t>Conclusions on KI #4: Securing initial access for UE onboarding between UE and SNPN</w:t>
      </w:r>
      <w:r>
        <w:tab/>
      </w:r>
      <w:r>
        <w:fldChar w:fldCharType="begin" w:fldLock="1"/>
      </w:r>
      <w:r>
        <w:instrText xml:space="preserve"> PAGEREF _Toc89274945 \h </w:instrText>
      </w:r>
      <w:r>
        <w:fldChar w:fldCharType="separate"/>
      </w:r>
      <w:r>
        <w:t>87</w:t>
      </w:r>
      <w:r>
        <w:fldChar w:fldCharType="end"/>
      </w:r>
    </w:p>
    <w:p w14:paraId="3C236EE6" w14:textId="3F6581E6" w:rsidR="003511B0" w:rsidRPr="00A2007D" w:rsidRDefault="003511B0">
      <w:pPr>
        <w:pStyle w:val="TOC2"/>
        <w:rPr>
          <w:rFonts w:ascii="Calibri" w:eastAsia="DengXian" w:hAnsi="Calibri"/>
          <w:sz w:val="22"/>
          <w:szCs w:val="22"/>
          <w:lang w:eastAsia="en-GB"/>
        </w:rPr>
      </w:pPr>
      <w:r w:rsidRPr="003511B0">
        <w:t>7.5</w:t>
      </w:r>
      <w:r w:rsidRPr="00A2007D">
        <w:rPr>
          <w:rFonts w:ascii="Calibri" w:hAnsi="Calibri"/>
          <w:sz w:val="22"/>
          <w:szCs w:val="22"/>
          <w:lang w:eastAsia="en-GB"/>
        </w:rPr>
        <w:tab/>
      </w:r>
      <w:r w:rsidRPr="00A818DC">
        <w:rPr>
          <w:rFonts w:eastAsia="SimSun"/>
        </w:rPr>
        <w:t>Conclusions on KI #5: Roaming-related security mechanisms for SNPNs</w:t>
      </w:r>
      <w:r>
        <w:tab/>
      </w:r>
      <w:r>
        <w:fldChar w:fldCharType="begin" w:fldLock="1"/>
      </w:r>
      <w:r>
        <w:instrText xml:space="preserve"> PAGEREF _Toc89274946 \h </w:instrText>
      </w:r>
      <w:r>
        <w:fldChar w:fldCharType="separate"/>
      </w:r>
      <w:r>
        <w:t>87</w:t>
      </w:r>
      <w:r>
        <w:fldChar w:fldCharType="end"/>
      </w:r>
    </w:p>
    <w:p w14:paraId="36624D2A" w14:textId="38BAAAAE" w:rsidR="003511B0" w:rsidRPr="00A2007D" w:rsidRDefault="003511B0" w:rsidP="003511B0">
      <w:pPr>
        <w:pStyle w:val="TOC8"/>
        <w:tabs>
          <w:tab w:val="right" w:leader="dot" w:pos="9639"/>
        </w:tabs>
        <w:rPr>
          <w:rFonts w:ascii="Calibri" w:eastAsia="DengXian" w:hAnsi="Calibri"/>
          <w:b w:val="0"/>
          <w:szCs w:val="22"/>
          <w:lang w:eastAsia="en-GB"/>
        </w:rPr>
      </w:pPr>
      <w:r>
        <w:t>Annex A (informative):</w:t>
      </w:r>
      <w:r>
        <w:tab/>
        <w:t>Change history</w:t>
      </w:r>
      <w:r>
        <w:tab/>
      </w:r>
      <w:r>
        <w:fldChar w:fldCharType="begin" w:fldLock="1"/>
      </w:r>
      <w:r>
        <w:instrText xml:space="preserve"> PAGEREF _Toc89274947 \h </w:instrText>
      </w:r>
      <w:r>
        <w:fldChar w:fldCharType="separate"/>
      </w:r>
      <w:r>
        <w:t>88</w:t>
      </w:r>
      <w:r>
        <w:fldChar w:fldCharType="end"/>
      </w:r>
    </w:p>
    <w:p w14:paraId="238EFBD6" w14:textId="74371567"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89274768"/>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2A417E3C" w:rsidR="008C384C" w:rsidRDefault="008C384C" w:rsidP="00774DA4">
      <w:pPr>
        <w:pStyle w:val="EX"/>
      </w:pPr>
      <w:r w:rsidRPr="008C384C">
        <w:rPr>
          <w:b/>
        </w:rPr>
        <w:t>shall</w:t>
      </w:r>
      <w:r w:rsidR="003511B0">
        <w:tab/>
      </w:r>
      <w:r>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CC5CAB9" w:rsidR="008C384C" w:rsidRDefault="008C384C" w:rsidP="00774DA4">
      <w:pPr>
        <w:pStyle w:val="EX"/>
      </w:pPr>
      <w:r w:rsidRPr="008C384C">
        <w:rPr>
          <w:b/>
        </w:rPr>
        <w:t>should</w:t>
      </w:r>
      <w:r w:rsidR="003511B0">
        <w:tab/>
      </w:r>
      <w:r>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34E2DE50" w:rsidR="008C384C" w:rsidRDefault="008C384C" w:rsidP="00774DA4">
      <w:pPr>
        <w:pStyle w:val="EX"/>
      </w:pPr>
      <w:r w:rsidRPr="00774DA4">
        <w:rPr>
          <w:b/>
        </w:rPr>
        <w:t>may</w:t>
      </w:r>
      <w:r w:rsidR="003511B0">
        <w:tab/>
      </w:r>
      <w:r>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47E8A822" w:rsidR="008C384C" w:rsidRDefault="008C384C" w:rsidP="00774DA4">
      <w:pPr>
        <w:pStyle w:val="EX"/>
      </w:pPr>
      <w:r w:rsidRPr="00774DA4">
        <w:rPr>
          <w:b/>
        </w:rPr>
        <w:t>can</w:t>
      </w:r>
      <w:r w:rsidR="003511B0">
        <w:tab/>
      </w:r>
      <w:r>
        <w:t>indicates</w:t>
      </w:r>
      <w:r w:rsidR="00774DA4">
        <w:t xml:space="preserve"> that something is possible</w:t>
      </w:r>
    </w:p>
    <w:p w14:paraId="64083742" w14:textId="2E94A051" w:rsidR="00774DA4" w:rsidRDefault="00774DA4" w:rsidP="00774DA4">
      <w:pPr>
        <w:pStyle w:val="EX"/>
      </w:pPr>
      <w:r w:rsidRPr="00774DA4">
        <w:rPr>
          <w:b/>
        </w:rPr>
        <w:t>cannot</w:t>
      </w:r>
      <w:r w:rsidR="003511B0">
        <w:tab/>
      </w:r>
      <w:r>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52433123" w:rsidR="00774DA4" w:rsidRDefault="00774DA4" w:rsidP="00774DA4">
      <w:pPr>
        <w:pStyle w:val="EX"/>
      </w:pPr>
      <w:r w:rsidRPr="00774DA4">
        <w:rPr>
          <w:b/>
        </w:rPr>
        <w:t>will</w:t>
      </w:r>
      <w:r w:rsidR="003511B0">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633E72B8" w:rsidR="00774DA4" w:rsidRDefault="00774DA4" w:rsidP="00774DA4">
      <w:pPr>
        <w:pStyle w:val="EX"/>
      </w:pPr>
      <w:r w:rsidRPr="00774DA4">
        <w:rPr>
          <w:b/>
        </w:rPr>
        <w:t>will</w:t>
      </w:r>
      <w:r>
        <w:rPr>
          <w:b/>
        </w:rPr>
        <w:t xml:space="preserve"> not</w:t>
      </w:r>
      <w:r w:rsidR="003511B0">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89274769"/>
      <w:bookmarkEnd w:id="16"/>
      <w:r>
        <w:t>Introduction</w:t>
      </w:r>
      <w:bookmarkEnd w:id="17"/>
      <w:bookmarkEnd w:id="18"/>
      <w:bookmarkEnd w:id="19"/>
      <w:bookmarkEnd w:id="20"/>
    </w:p>
    <w:p w14:paraId="7FEB70F9" w14:textId="439DB5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000F364F">
        <w:rPr>
          <w:bCs/>
        </w:rPr>
        <w:t xml:space="preserve"> </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89274770"/>
      <w:bookmarkEnd w:id="21"/>
      <w:r w:rsidRPr="004D3578">
        <w:lastRenderedPageBreak/>
        <w:t>1</w:t>
      </w:r>
      <w:r w:rsidRPr="004D3578">
        <w:tab/>
        <w:t>Scope</w:t>
      </w:r>
      <w:bookmarkEnd w:id="22"/>
      <w:bookmarkEnd w:id="23"/>
      <w:bookmarkEnd w:id="24"/>
    </w:p>
    <w:p w14:paraId="03B3049B" w14:textId="77777777" w:rsidR="006B6070" w:rsidRPr="006B6070" w:rsidRDefault="006B6070" w:rsidP="006B6070">
      <w:pPr>
        <w:rPr>
          <w:rFonts w:eastAsia="SimSun"/>
          <w:lang w:eastAsia="en-GB"/>
        </w:rPr>
      </w:pPr>
      <w:bookmarkStart w:id="25" w:name="references"/>
      <w:bookmarkStart w:id="26" w:name="_Toc48930843"/>
      <w:bookmarkStart w:id="27" w:name="_Toc49376092"/>
      <w:bookmarkEnd w:id="25"/>
      <w:r w:rsidRPr="006B6070">
        <w:rPr>
          <w:rFonts w:eastAsia="SimSun"/>
        </w:rPr>
        <w:t>The aim of this work is to study the security aspects for any potential enhancements based on the outcome of the study in TR 23.700-07 [3]. For each of the objectives in the scope of the study in TR 23.700-07 [3], the security aspects that are to be covered in this study are as follows:</w:t>
      </w:r>
    </w:p>
    <w:p w14:paraId="05C471E6" w14:textId="77777777" w:rsidR="006B6070" w:rsidRPr="006B6070" w:rsidRDefault="006B6070" w:rsidP="00667F4A">
      <w:pPr>
        <w:pStyle w:val="B1"/>
        <w:rPr>
          <w:rFonts w:eastAsia="SimSun"/>
        </w:rPr>
      </w:pPr>
      <w:r w:rsidRPr="006B6070">
        <w:rPr>
          <w:rFonts w:eastAsia="SimSun"/>
        </w:rPr>
        <w:t>-</w:t>
      </w:r>
      <w:r w:rsidRPr="006B6070">
        <w:rPr>
          <w:rFonts w:eastAsia="SimSun"/>
        </w:rPr>
        <w:tab/>
        <w:t>Enhancements to Support SNPN along with credentials owned by an entity separate from the SNPN</w:t>
      </w:r>
      <w:r w:rsidRPr="006B6070">
        <w:rPr>
          <w:rFonts w:eastAsia="SimSun"/>
        </w:rPr>
        <w:tab/>
      </w:r>
    </w:p>
    <w:p w14:paraId="5C5231E3" w14:textId="77777777" w:rsidR="006B6070" w:rsidRPr="006B6070" w:rsidRDefault="006B6070" w:rsidP="00667F4A">
      <w:pPr>
        <w:pStyle w:val="B2"/>
        <w:rPr>
          <w:rFonts w:eastAsia="SimSun"/>
        </w:rPr>
      </w:pPr>
      <w:r w:rsidRPr="006B6070">
        <w:rPr>
          <w:rFonts w:eastAsia="SimSun"/>
        </w:rPr>
        <w:t>-</w:t>
      </w:r>
      <w:r w:rsidRPr="006B6070">
        <w:rPr>
          <w:rFonts w:eastAsia="SimSun"/>
        </w:rPr>
        <w:tab/>
        <w:t>Study potential solutions for authentication using credentials owned by an entity separate from the SNPN</w:t>
      </w:r>
    </w:p>
    <w:p w14:paraId="5850A72F" w14:textId="77777777" w:rsidR="006B6070" w:rsidRPr="006B6070" w:rsidRDefault="006B6070" w:rsidP="00667F4A">
      <w:pPr>
        <w:pStyle w:val="B1"/>
        <w:rPr>
          <w:rFonts w:eastAsia="SimSun"/>
        </w:rPr>
      </w:pPr>
      <w:r w:rsidRPr="006B6070">
        <w:rPr>
          <w:rFonts w:eastAsia="SimSun"/>
        </w:rPr>
        <w:t>-</w:t>
      </w:r>
      <w:r w:rsidRPr="006B6070">
        <w:rPr>
          <w:rFonts w:eastAsia="SimSun"/>
        </w:rPr>
        <w:tab/>
        <w:t>UE Onboarding and remote provisioning of non-USIM credentials</w:t>
      </w:r>
    </w:p>
    <w:p w14:paraId="292A881F" w14:textId="77777777" w:rsidR="006B6070" w:rsidRPr="006B6070" w:rsidRDefault="006B6070" w:rsidP="00667F4A">
      <w:pPr>
        <w:pStyle w:val="B2"/>
        <w:rPr>
          <w:rFonts w:eastAsia="SimSun"/>
        </w:rPr>
      </w:pPr>
      <w:r w:rsidRPr="006B6070">
        <w:rPr>
          <w:rFonts w:eastAsia="SimSun"/>
        </w:rPr>
        <w:t>-</w:t>
      </w:r>
      <w:r w:rsidRPr="006B6070">
        <w:rPr>
          <w:rFonts w:eastAsia="SimSun"/>
        </w:rPr>
        <w:tab/>
        <w:t>Identify security Key Issues relating to UE Onboarding and remote provisioning with non-USIM credentials</w:t>
      </w:r>
    </w:p>
    <w:p w14:paraId="5FB4E321" w14:textId="77777777" w:rsidR="006B6070" w:rsidRPr="006B6070" w:rsidRDefault="006B6070" w:rsidP="00667F4A">
      <w:pPr>
        <w:pStyle w:val="B2"/>
        <w:rPr>
          <w:rFonts w:eastAsia="SimSun"/>
        </w:rPr>
      </w:pPr>
      <w:r w:rsidRPr="006B6070">
        <w:rPr>
          <w:rFonts w:eastAsia="SimSun"/>
        </w:rPr>
        <w:t>-</w:t>
      </w:r>
      <w:r w:rsidRPr="006B6070">
        <w:rPr>
          <w:rFonts w:eastAsia="SimSun"/>
        </w:rPr>
        <w:tab/>
        <w:t xml:space="preserve">Identify methods by which the UE can be verified as "uniquely identifiable and verifiably secure" </w:t>
      </w:r>
    </w:p>
    <w:p w14:paraId="397A48F9" w14:textId="77777777" w:rsidR="006B6070" w:rsidRPr="006B6070" w:rsidRDefault="006B6070" w:rsidP="00667F4A">
      <w:pPr>
        <w:pStyle w:val="B2"/>
        <w:rPr>
          <w:rFonts w:eastAsia="SimSun"/>
        </w:rPr>
      </w:pPr>
      <w:r w:rsidRPr="006B6070">
        <w:rPr>
          <w:rFonts w:eastAsia="SimSun"/>
        </w:rPr>
        <w:t>-</w:t>
      </w:r>
      <w:r w:rsidRPr="006B6070">
        <w:rPr>
          <w:rFonts w:eastAsia="SimSun"/>
        </w:rPr>
        <w:tab/>
        <w:t>Critically review the security aspects of the proposed solutions in TR 23.700-07 [3] and make recommendations for security improvements where required.</w:t>
      </w:r>
    </w:p>
    <w:p w14:paraId="234E4616" w14:textId="77777777" w:rsidR="006B6070" w:rsidRPr="006B6070" w:rsidRDefault="006B6070" w:rsidP="00667F4A">
      <w:pPr>
        <w:pStyle w:val="B2"/>
        <w:rPr>
          <w:rFonts w:eastAsia="SimSun"/>
        </w:rPr>
      </w:pPr>
      <w:r w:rsidRPr="006B6070">
        <w:rPr>
          <w:rFonts w:eastAsia="SimSun"/>
        </w:rPr>
        <w:t>-</w:t>
      </w:r>
      <w:r w:rsidRPr="006B6070">
        <w:rPr>
          <w:rFonts w:eastAsia="SimSun"/>
        </w:rPr>
        <w:tab/>
        <w:t>Study potential solutions for the secure provisioning of non-USIM credentials taking into account different deployment scenarios.</w:t>
      </w:r>
    </w:p>
    <w:p w14:paraId="0CE3745D" w14:textId="77777777" w:rsidR="006B6070" w:rsidRPr="006B6070" w:rsidRDefault="006B6070" w:rsidP="006B6070">
      <w:pPr>
        <w:keepLines/>
        <w:ind w:left="1135" w:hanging="851"/>
        <w:rPr>
          <w:rFonts w:eastAsia="SimSun"/>
        </w:rPr>
      </w:pPr>
      <w:r w:rsidRPr="006B6070">
        <w:rPr>
          <w:rFonts w:eastAsia="SimSun"/>
        </w:rPr>
        <w:t>NOTE 1: The term USIM in this context denotes the IMSI accompanied by AKA credentials (i.e. for primary authentication with the PLMN).</w:t>
      </w:r>
    </w:p>
    <w:p w14:paraId="0CF3DA5F" w14:textId="77777777" w:rsidR="006B6070" w:rsidRPr="006B6070" w:rsidRDefault="006B6070" w:rsidP="00667F4A">
      <w:pPr>
        <w:pStyle w:val="B1"/>
        <w:rPr>
          <w:rFonts w:eastAsia="SimSun"/>
        </w:rPr>
      </w:pPr>
      <w:r w:rsidRPr="006B6070">
        <w:rPr>
          <w:rFonts w:eastAsia="SimSun"/>
        </w:rPr>
        <w:t>-</w:t>
      </w:r>
      <w:r w:rsidRPr="006B6070">
        <w:rPr>
          <w:rFonts w:eastAsia="SimSun"/>
        </w:rPr>
        <w:tab/>
        <w:t>Support of IMS voice and emergency services for SNPN</w:t>
      </w:r>
    </w:p>
    <w:p w14:paraId="020D260A" w14:textId="77777777" w:rsidR="006B6070" w:rsidRPr="006B6070" w:rsidRDefault="006B6070" w:rsidP="00667F4A">
      <w:pPr>
        <w:pStyle w:val="B2"/>
        <w:rPr>
          <w:rFonts w:eastAsia="SimSun"/>
        </w:rPr>
      </w:pPr>
      <w:r w:rsidRPr="006B6070">
        <w:rPr>
          <w:rFonts w:eastAsia="SimSun"/>
        </w:rPr>
        <w:t>-</w:t>
      </w:r>
      <w:r w:rsidRPr="006B6070">
        <w:rPr>
          <w:rFonts w:eastAsia="SimSun"/>
        </w:rPr>
        <w:tab/>
        <w:t xml:space="preserve">Analyse potential security impacts from supporting IMS voice and IMS services in SNPNs. In Rel-16 SNPNs do not support IMS emergency services but for Rel-17 its expected that the enabling of IMS and IMS services for SNPNs is to be studied. </w:t>
      </w:r>
    </w:p>
    <w:p w14:paraId="4D78F199" w14:textId="77777777" w:rsidR="006B6070" w:rsidRPr="006B6070" w:rsidRDefault="006B6070" w:rsidP="006B6070">
      <w:pPr>
        <w:keepLines/>
        <w:ind w:left="1135" w:hanging="851"/>
        <w:rPr>
          <w:rFonts w:eastAsia="SimSun"/>
          <w:lang w:val="en-US"/>
        </w:rPr>
      </w:pPr>
      <w:r w:rsidRPr="006B6070">
        <w:rPr>
          <w:rFonts w:eastAsia="SimSun"/>
          <w:lang w:val="en-US"/>
        </w:rPr>
        <w:t>NOTE 2: Key issue 2 in TR 23.700-07 [3] is assumed to not require any study from a security perspective.</w:t>
      </w:r>
    </w:p>
    <w:p w14:paraId="39AC07CF" w14:textId="77777777" w:rsidR="00080512" w:rsidRPr="004D3578" w:rsidRDefault="00080512">
      <w:pPr>
        <w:pStyle w:val="Heading1"/>
      </w:pPr>
      <w:bookmarkStart w:id="28" w:name="_Toc89274771"/>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2854E52A" w:rsidR="00AA379F" w:rsidRDefault="00AA379F" w:rsidP="00AA379F">
      <w:pPr>
        <w:pStyle w:val="EX"/>
      </w:pPr>
      <w:r>
        <w:t>[</w:t>
      </w:r>
      <w:r w:rsidR="008874ED">
        <w:t>4</w:t>
      </w:r>
      <w:r>
        <w:t>]</w:t>
      </w:r>
      <w:r>
        <w:tab/>
        <w:t>3GPP</w:t>
      </w:r>
      <w:r w:rsidRPr="004D3578">
        <w:t> </w:t>
      </w:r>
      <w:r>
        <w:t>TS</w:t>
      </w:r>
      <w:r w:rsidRPr="004D3578">
        <w:t> </w:t>
      </w:r>
      <w:r>
        <w:t>23.501: "System Architecture for the 5G System"</w:t>
      </w:r>
    </w:p>
    <w:p w14:paraId="65514861" w14:textId="6A2FB328" w:rsidR="00F30B04" w:rsidRDefault="00F30B04" w:rsidP="00F30B04">
      <w:pPr>
        <w:pStyle w:val="EX"/>
      </w:pPr>
      <w:r>
        <w:t>[5]</w:t>
      </w:r>
      <w:r>
        <w:tab/>
      </w:r>
      <w:r w:rsidRPr="007B0C8B">
        <w:t>IETF</w:t>
      </w:r>
      <w:r>
        <w:t xml:space="preserve"> RFC 5281: "Extensible Authentication Protocol Tunneled Transport Layer Security            </w:t>
      </w:r>
      <w:r w:rsidR="003511B0">
        <w:tab/>
      </w:r>
      <w:r>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59DB035F"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w:t>
      </w:r>
      <w:r w:rsidR="003511B0">
        <w:rPr>
          <w:rFonts w:eastAsia="SimSun"/>
          <w:color w:val="000000"/>
        </w:rPr>
        <w:tab/>
      </w:r>
      <w:r w:rsidRPr="00A65A5B">
        <w:rPr>
          <w:rFonts w:eastAsia="SimSun"/>
          <w:color w:val="000000"/>
        </w:rPr>
        <w:t>IETF RFC 5216: "The EAP-TLS Authentication Protocol".</w:t>
      </w:r>
    </w:p>
    <w:p w14:paraId="4C66494D" w14:textId="77777777" w:rsidR="00080512" w:rsidRPr="004D3578" w:rsidRDefault="00080512">
      <w:pPr>
        <w:pStyle w:val="Heading1"/>
      </w:pPr>
      <w:bookmarkStart w:id="29" w:name="definitions"/>
      <w:bookmarkStart w:id="30" w:name="_Toc48930844"/>
      <w:bookmarkStart w:id="31" w:name="_Toc49376093"/>
      <w:bookmarkStart w:id="32" w:name="_Toc89274772"/>
      <w:bookmarkEnd w:id="29"/>
      <w:r w:rsidRPr="004D3578">
        <w:lastRenderedPageBreak/>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89274773"/>
      <w:r w:rsidRPr="004D3578">
        <w:t>3.1</w:t>
      </w:r>
      <w:r w:rsidRPr="004D3578">
        <w:tab/>
      </w:r>
      <w:r w:rsidR="002B6339">
        <w:t>Terms</w:t>
      </w:r>
      <w:bookmarkEnd w:id="33"/>
      <w:bookmarkEnd w:id="34"/>
      <w:bookmarkEnd w:id="35"/>
    </w:p>
    <w:p w14:paraId="0C3E3F16" w14:textId="7897FB1E" w:rsidR="00080512" w:rsidRPr="004D3578" w:rsidRDefault="00080512">
      <w:r w:rsidRPr="004D3578">
        <w:t xml:space="preserve">For the purposes of the present document, the terms given in </w:t>
      </w:r>
      <w:r w:rsidR="003511B0">
        <w:t>TR</w:t>
      </w:r>
      <w:r w:rsidRPr="004D3578">
        <w:t> 21.905 [</w:t>
      </w:r>
      <w:r w:rsidR="004D3578" w:rsidRPr="004D3578">
        <w:t>1</w:t>
      </w:r>
      <w:r w:rsidRPr="004D3578">
        <w:t xml:space="preserve">] and the following apply. A term defined in the present document takes precedence over the definition of the same term, if any, in </w:t>
      </w:r>
      <w:r w:rsidR="003511B0">
        <w:t>TR</w:t>
      </w:r>
      <w:r w:rsidRPr="004D3578">
        <w:t>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31A11080" w:rsidR="005717BB" w:rsidRDefault="005717BB" w:rsidP="005717BB">
      <w:r w:rsidRPr="007D777F">
        <w:t xml:space="preserve">For the purposes of the present document, the following terms and definitions given in </w:t>
      </w:r>
      <w:r w:rsidR="003511B0">
        <w:t>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333EC90B" w14:textId="27C3A8F9" w:rsidR="005717BB" w:rsidRPr="006D675E" w:rsidRDefault="007D4DD7" w:rsidP="00667F4A">
      <w:pPr>
        <w:pStyle w:val="NO"/>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r w:rsidR="003B0B00">
        <w:rPr>
          <w:rFonts w:eastAsia="SimSun"/>
          <w:lang w:val="en-US"/>
        </w:rPr>
        <w:t xml:space="preserve"> [x]</w:t>
      </w:r>
      <w:r w:rsidRPr="007D4DD7">
        <w:rPr>
          <w:rFonts w:eastAsia="SimSun"/>
          <w:lang w:val="en-US"/>
        </w:rPr>
        <w:t>.</w:t>
      </w:r>
    </w:p>
    <w:bookmarkEnd w:id="36"/>
    <w:bookmarkEnd w:id="37"/>
    <w:p w14:paraId="76DFBEFF" w14:textId="77777777" w:rsidR="0009692F" w:rsidRPr="0009692F" w:rsidRDefault="0009692F" w:rsidP="0009692F">
      <w:pPr>
        <w:keepLines/>
        <w:spacing w:after="0"/>
        <w:ind w:left="1702" w:hanging="1418"/>
        <w:rPr>
          <w:rFonts w:eastAsia="SimSun"/>
        </w:rPr>
      </w:pPr>
    </w:p>
    <w:p w14:paraId="00AF33ED" w14:textId="0F3B9E59" w:rsidR="0009692F" w:rsidRPr="0009692F" w:rsidRDefault="0009692F" w:rsidP="003139E9">
      <w:pPr>
        <w:pStyle w:val="Heading2"/>
        <w:rPr>
          <w:rFonts w:eastAsia="SimSun"/>
        </w:rPr>
      </w:pPr>
      <w:bookmarkStart w:id="38" w:name="clause4"/>
      <w:bookmarkStart w:id="39" w:name="_Toc49376096"/>
      <w:bookmarkStart w:id="40" w:name="_Toc48930847"/>
      <w:bookmarkStart w:id="41" w:name="_Toc2086440"/>
      <w:bookmarkStart w:id="42" w:name="_Toc89274774"/>
      <w:bookmarkEnd w:id="38"/>
      <w:r w:rsidRPr="0009692F">
        <w:rPr>
          <w:rFonts w:eastAsia="SimSun"/>
        </w:rPr>
        <w:t>3.2</w:t>
      </w:r>
      <w:r w:rsidRPr="0009692F">
        <w:rPr>
          <w:rFonts w:eastAsia="SimSun"/>
        </w:rPr>
        <w:tab/>
        <w:t>Abbreviations</w:t>
      </w:r>
      <w:bookmarkEnd w:id="39"/>
      <w:bookmarkEnd w:id="40"/>
      <w:bookmarkEnd w:id="41"/>
      <w:bookmarkEnd w:id="42"/>
    </w:p>
    <w:p w14:paraId="658D8DD7" w14:textId="65B5BBB3" w:rsidR="00F92A30" w:rsidRPr="004D3578" w:rsidRDefault="00F92A30" w:rsidP="000B22DD">
      <w:pPr>
        <w:keepNext/>
      </w:pPr>
      <w:r w:rsidRPr="004D3578">
        <w:t xml:space="preserve">For the purposes of the present document, the abbreviations given in </w:t>
      </w:r>
      <w:r w:rsidR="003511B0">
        <w:t>TR</w:t>
      </w:r>
      <w:r w:rsidRPr="004D3578">
        <w:t xml:space="preserve"> 21.905 [1] and the following apply. An abbreviation defined in the present document takes precedence over the definition of the same abbreviation, if any, in </w:t>
      </w:r>
      <w:r w:rsidR="003511B0">
        <w:t>TR</w:t>
      </w:r>
      <w:r w:rsidRPr="004D3578">
        <w:t>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43" w:name="_Toc45017060"/>
      <w:bookmarkStart w:id="44" w:name="_Toc48930848"/>
      <w:bookmarkStart w:id="45" w:name="_Toc49376097"/>
      <w:bookmarkStart w:id="46" w:name="_Hlk48929297"/>
      <w:bookmarkStart w:id="47"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r w:rsidRPr="00E7416B">
        <w:rPr>
          <w:rFonts w:eastAsia="SimSun"/>
        </w:rPr>
        <w:t>SO</w:t>
      </w:r>
      <w:r w:rsidRPr="00E7416B">
        <w:rPr>
          <w:rFonts w:eastAsia="SimSun"/>
        </w:rPr>
        <w:tab/>
        <w:t>Subscription Owner</w:t>
      </w:r>
    </w:p>
    <w:p w14:paraId="0A7645C8" w14:textId="77777777" w:rsidR="00B05B12" w:rsidRDefault="00B05B12" w:rsidP="00B05B12">
      <w:pPr>
        <w:pStyle w:val="Heading1"/>
      </w:pPr>
      <w:bookmarkStart w:id="48" w:name="_Toc89274775"/>
      <w:r>
        <w:t>4</w:t>
      </w:r>
      <w:r w:rsidRPr="004D3578">
        <w:tab/>
      </w:r>
      <w:bookmarkEnd w:id="43"/>
      <w:r>
        <w:t>Architectural and security assumptions</w:t>
      </w:r>
      <w:bookmarkEnd w:id="44"/>
      <w:bookmarkEnd w:id="45"/>
      <w:bookmarkEnd w:id="48"/>
    </w:p>
    <w:p w14:paraId="502CE6F0" w14:textId="75FA9D1D" w:rsidR="00B05B12" w:rsidRPr="00A97959" w:rsidRDefault="00B05B12" w:rsidP="00B05B12">
      <w:pPr>
        <w:pStyle w:val="Heading2"/>
      </w:pPr>
      <w:bookmarkStart w:id="49" w:name="_Toc25934660"/>
      <w:bookmarkStart w:id="50" w:name="_Toc26337040"/>
      <w:bookmarkStart w:id="51" w:name="_Toc31114287"/>
      <w:bookmarkStart w:id="52" w:name="_Toc43392561"/>
      <w:bookmarkStart w:id="53" w:name="_Toc43475357"/>
      <w:bookmarkStart w:id="54" w:name="_Toc43475733"/>
      <w:bookmarkStart w:id="55" w:name="_Toc48930849"/>
      <w:bookmarkStart w:id="56" w:name="_Toc49376098"/>
      <w:bookmarkStart w:id="57" w:name="_Toc89274776"/>
      <w:r w:rsidRPr="00A97959">
        <w:t>4.</w:t>
      </w:r>
      <w:r w:rsidR="004648C7">
        <w:t>1</w:t>
      </w:r>
      <w:r w:rsidRPr="00A97959">
        <w:tab/>
        <w:t xml:space="preserve">Architectural </w:t>
      </w:r>
      <w:r>
        <w:t>r</w:t>
      </w:r>
      <w:r w:rsidRPr="00A97959">
        <w:t>equirements</w:t>
      </w:r>
      <w:bookmarkEnd w:id="49"/>
      <w:bookmarkEnd w:id="50"/>
      <w:bookmarkEnd w:id="51"/>
      <w:bookmarkEnd w:id="52"/>
      <w:bookmarkEnd w:id="53"/>
      <w:bookmarkEnd w:id="54"/>
      <w:bookmarkEnd w:id="55"/>
      <w:bookmarkEnd w:id="56"/>
      <w:bookmarkEnd w:id="57"/>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8" w:name="_Toc89274777"/>
      <w:r>
        <w:lastRenderedPageBreak/>
        <w:t>4.2</w:t>
      </w:r>
      <w:r>
        <w:tab/>
        <w:t>Security assumptions</w:t>
      </w:r>
      <w:bookmarkEnd w:id="58"/>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36DE0654" w14:textId="36795808" w:rsidR="0009692F" w:rsidRPr="0009692F" w:rsidRDefault="00CD0595" w:rsidP="003139E9">
      <w:pPr>
        <w:pStyle w:val="Heading1"/>
        <w:rPr>
          <w:rFonts w:eastAsia="SimSun"/>
          <w:color w:val="FF0000"/>
        </w:rPr>
      </w:pPr>
      <w:bookmarkStart w:id="59" w:name="_Toc48930850"/>
      <w:bookmarkStart w:id="60" w:name="_Toc49376099"/>
      <w:bookmarkStart w:id="61" w:name="_Toc89274778"/>
      <w:bookmarkEnd w:id="46"/>
      <w:r>
        <w:t>5</w:t>
      </w:r>
      <w:r>
        <w:tab/>
        <w:t>Key issues</w:t>
      </w:r>
      <w:bookmarkStart w:id="62" w:name="_Toc48930851"/>
      <w:bookmarkStart w:id="63" w:name="_Toc49376100"/>
      <w:bookmarkEnd w:id="47"/>
      <w:bookmarkEnd w:id="59"/>
      <w:bookmarkEnd w:id="60"/>
      <w:bookmarkEnd w:id="61"/>
    </w:p>
    <w:p w14:paraId="061C3DC1" w14:textId="7FBEE4CE" w:rsidR="00955BB8" w:rsidRPr="00955BB8" w:rsidRDefault="00955BB8" w:rsidP="00955BB8">
      <w:pPr>
        <w:pStyle w:val="Heading2"/>
      </w:pPr>
      <w:bookmarkStart w:id="64" w:name="_Toc89274779"/>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2"/>
      <w:bookmarkEnd w:id="63"/>
      <w:bookmarkEnd w:id="64"/>
    </w:p>
    <w:p w14:paraId="0479D33C" w14:textId="526B642A" w:rsidR="00955BB8" w:rsidRPr="00DE225F" w:rsidRDefault="00955BB8" w:rsidP="00955BB8">
      <w:pPr>
        <w:pStyle w:val="Heading3"/>
      </w:pPr>
      <w:bookmarkStart w:id="65" w:name="_Toc48930852"/>
      <w:bookmarkStart w:id="66" w:name="_Toc49376101"/>
      <w:bookmarkStart w:id="67" w:name="_Toc89274780"/>
      <w:r w:rsidRPr="00456B08">
        <w:t>5.</w:t>
      </w:r>
      <w:r w:rsidR="00BE4751">
        <w:t>1</w:t>
      </w:r>
      <w:r w:rsidRPr="00456B08">
        <w:t>.1</w:t>
      </w:r>
      <w:r w:rsidRPr="00456B08">
        <w:tab/>
        <w:t xml:space="preserve">Key </w:t>
      </w:r>
      <w:r>
        <w:t>i</w:t>
      </w:r>
      <w:r w:rsidRPr="00DE225F">
        <w:t xml:space="preserve">ssue </w:t>
      </w:r>
      <w:r>
        <w:t>d</w:t>
      </w:r>
      <w:r w:rsidRPr="00DE225F">
        <w:t>etails</w:t>
      </w:r>
      <w:bookmarkEnd w:id="65"/>
      <w:bookmarkEnd w:id="66"/>
      <w:bookmarkEnd w:id="67"/>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6750D27A" w:rsidR="00955BB8" w:rsidRDefault="00955BB8" w:rsidP="003B0B00">
      <w:pPr>
        <w:pStyle w:val="TF"/>
        <w:rPr>
          <w:sz w:val="18"/>
          <w:lang w:val="fr-FR"/>
        </w:rPr>
      </w:pPr>
      <w:r w:rsidRPr="00E40CF6">
        <w:rPr>
          <w:rFonts w:eastAsia="Malgun Gothic"/>
        </w:rPr>
        <w:object w:dxaOrig="13513" w:dyaOrig="5281" w14:anchorId="32CCAA96">
          <v:shape id="_x0000_i1027" type="#_x0000_t75" style="width:479.25pt;height:231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9888744" r:id="rId15"/>
        </w:object>
      </w:r>
      <w:r w:rsidRPr="00724876">
        <w:rPr>
          <w:sz w:val="18"/>
          <w:lang w:val="fr-FR"/>
        </w:rPr>
        <w:t>Figure 5.</w:t>
      </w:r>
      <w:r w:rsidR="00EB4B31" w:rsidRPr="00724876">
        <w:rPr>
          <w:sz w:val="18"/>
          <w:lang w:val="fr-FR"/>
        </w:rPr>
        <w:t>1</w:t>
      </w:r>
      <w:r w:rsidRPr="00724876">
        <w:rPr>
          <w:sz w:val="18"/>
          <w:lang w:val="fr-FR"/>
        </w:rPr>
        <w:t>.1-1: SNPN + PLMN</w:t>
      </w:r>
    </w:p>
    <w:p w14:paraId="22A7796C" w14:textId="77777777" w:rsidR="003B0B00" w:rsidRPr="00724876" w:rsidRDefault="003B0B00" w:rsidP="003B0B00">
      <w:pPr>
        <w:pStyle w:val="TF"/>
        <w:rPr>
          <w:rFonts w:eastAsia="Malgun Gothic"/>
          <w:lang w:val="fr-FR"/>
        </w:rPr>
      </w:pPr>
    </w:p>
    <w:p w14:paraId="47C4A983" w14:textId="664A3FCF" w:rsidR="00955BB8" w:rsidRPr="00724876" w:rsidRDefault="00955BB8" w:rsidP="003B0B00">
      <w:pPr>
        <w:pStyle w:val="TF"/>
        <w:rPr>
          <w:rFonts w:eastAsia="Malgun Gothic"/>
          <w:lang w:val="fr-FR"/>
        </w:rPr>
      </w:pPr>
      <w:r w:rsidRPr="00E40CF6">
        <w:rPr>
          <w:rFonts w:eastAsia="Malgun Gothic"/>
        </w:rPr>
        <w:object w:dxaOrig="13513" w:dyaOrig="5424" w14:anchorId="70B90C5D">
          <v:shape id="_x0000_i1028" type="#_x0000_t75" style="width:479.25pt;height:238.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9888745" r:id="rId17"/>
        </w:object>
      </w:r>
      <w:r w:rsidRPr="00724876">
        <w:rPr>
          <w:lang w:val="fr-FR"/>
        </w:rPr>
        <w:t>Figure 5.</w:t>
      </w:r>
      <w:r w:rsidR="00EB4B31" w:rsidRPr="00724876">
        <w:rPr>
          <w:lang w:val="fr-FR"/>
        </w:rPr>
        <w:t>1</w:t>
      </w:r>
      <w:r w:rsidRPr="00724876">
        <w:rPr>
          <w:lang w:val="fr-FR"/>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8" w:name="_Toc48930853"/>
      <w:bookmarkStart w:id="69" w:name="_Toc49376102"/>
      <w:bookmarkStart w:id="70" w:name="_Toc89274781"/>
      <w:r w:rsidRPr="008F3A4E">
        <w:t>5.</w:t>
      </w:r>
      <w:r w:rsidR="00BE4751">
        <w:t>1</w:t>
      </w:r>
      <w:r w:rsidRPr="008F3A4E">
        <w:t>.2</w:t>
      </w:r>
      <w:r w:rsidRPr="008F3A4E">
        <w:tab/>
        <w:t xml:space="preserve">Security </w:t>
      </w:r>
      <w:r>
        <w:t>t</w:t>
      </w:r>
      <w:r w:rsidRPr="008F3A4E">
        <w:t>hreats</w:t>
      </w:r>
      <w:bookmarkEnd w:id="68"/>
      <w:bookmarkEnd w:id="69"/>
      <w:bookmarkEnd w:id="70"/>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1" w:name="_Toc48930854"/>
      <w:bookmarkStart w:id="72" w:name="_Toc49376103"/>
      <w:bookmarkStart w:id="73" w:name="_Toc89274782"/>
      <w:r w:rsidRPr="00E40CF6">
        <w:t>5.</w:t>
      </w:r>
      <w:r w:rsidR="00BE4751">
        <w:t>1</w:t>
      </w:r>
      <w:r w:rsidRPr="00E40CF6">
        <w:t>.3</w:t>
      </w:r>
      <w:r w:rsidRPr="00E40CF6">
        <w:tab/>
        <w:t xml:space="preserve">Potential </w:t>
      </w:r>
      <w:r>
        <w:t>s</w:t>
      </w:r>
      <w:r w:rsidRPr="00E40CF6">
        <w:t xml:space="preserve">ecurity </w:t>
      </w:r>
      <w:r>
        <w:t>r</w:t>
      </w:r>
      <w:r w:rsidRPr="00E40CF6">
        <w:t>equirements</w:t>
      </w:r>
      <w:bookmarkEnd w:id="71"/>
      <w:bookmarkEnd w:id="72"/>
      <w:bookmarkEnd w:id="73"/>
    </w:p>
    <w:p w14:paraId="3853313A" w14:textId="77777777" w:rsidR="00955BB8" w:rsidRPr="00E40CF6" w:rsidRDefault="00955BB8" w:rsidP="003B0B00">
      <w:pPr>
        <w:pStyle w:val="B1"/>
      </w:pPr>
      <w:r w:rsidRPr="008F3A4E">
        <w:t>-</w:t>
      </w:r>
      <w:r w:rsidRPr="008F3A4E">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4" w:name="_Toc48930855"/>
      <w:bookmarkStart w:id="75" w:name="_Toc49376104"/>
      <w:bookmarkStart w:id="76" w:name="_Toc89274783"/>
      <w:r>
        <w:t>5.2</w:t>
      </w:r>
      <w:r>
        <w:tab/>
        <w:t>Key Issue #</w:t>
      </w:r>
      <w:r w:rsidR="004610E5">
        <w:t>2</w:t>
      </w:r>
      <w:r w:rsidR="001D1471">
        <w:t>:</w:t>
      </w:r>
      <w:r>
        <w:t xml:space="preserve"> Provisioning of Credentials</w:t>
      </w:r>
      <w:bookmarkEnd w:id="74"/>
      <w:bookmarkEnd w:id="75"/>
      <w:bookmarkEnd w:id="76"/>
    </w:p>
    <w:p w14:paraId="5B353C72" w14:textId="77777777" w:rsidR="00967573" w:rsidRPr="00967573" w:rsidRDefault="00967573" w:rsidP="00A247EA">
      <w:pPr>
        <w:pStyle w:val="Heading3"/>
        <w:rPr>
          <w:rFonts w:eastAsia="SimSun"/>
        </w:rPr>
      </w:pPr>
      <w:bookmarkStart w:id="77" w:name="_Toc48930856"/>
      <w:bookmarkStart w:id="78" w:name="_Toc49376105"/>
      <w:bookmarkStart w:id="79" w:name="_Toc48930859"/>
      <w:bookmarkStart w:id="80" w:name="_Toc49376108"/>
      <w:bookmarkStart w:id="81" w:name="_Toc89274784"/>
      <w:r w:rsidRPr="00967573">
        <w:rPr>
          <w:rFonts w:eastAsia="SimSun"/>
        </w:rPr>
        <w:t>5.2.1</w:t>
      </w:r>
      <w:r w:rsidRPr="00967573">
        <w:rPr>
          <w:rFonts w:eastAsia="SimSun"/>
        </w:rPr>
        <w:tab/>
        <w:t>Key issue details</w:t>
      </w:r>
      <w:bookmarkEnd w:id="77"/>
      <w:bookmarkEnd w:id="78"/>
      <w:bookmarkEnd w:id="81"/>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2" w:name="_Toc48930857"/>
      <w:bookmarkStart w:id="83" w:name="_Toc49376106"/>
      <w:bookmarkStart w:id="84" w:name="_Toc89274785"/>
      <w:r w:rsidRPr="00967573">
        <w:rPr>
          <w:rFonts w:eastAsia="SimSun"/>
        </w:rPr>
        <w:lastRenderedPageBreak/>
        <w:t>5.2.2</w:t>
      </w:r>
      <w:r w:rsidRPr="00967573">
        <w:rPr>
          <w:rFonts w:eastAsia="SimSun"/>
        </w:rPr>
        <w:tab/>
        <w:t>Security threats</w:t>
      </w:r>
      <w:bookmarkEnd w:id="82"/>
      <w:bookmarkEnd w:id="83"/>
      <w:bookmarkEnd w:id="84"/>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54FBCC6D" w14:textId="77777777" w:rsidR="0009692F" w:rsidRPr="0009692F" w:rsidRDefault="0009692F" w:rsidP="003139E9">
      <w:pPr>
        <w:pStyle w:val="Heading3"/>
        <w:rPr>
          <w:rFonts w:eastAsia="SimSun"/>
        </w:rPr>
      </w:pPr>
      <w:bookmarkStart w:id="85" w:name="_Toc48930858"/>
      <w:bookmarkStart w:id="86" w:name="_Toc49376107"/>
      <w:bookmarkStart w:id="87" w:name="_Toc89274786"/>
      <w:r w:rsidRPr="0009692F">
        <w:rPr>
          <w:rFonts w:eastAsia="SimSun"/>
        </w:rPr>
        <w:t>5.2.3</w:t>
      </w:r>
      <w:r w:rsidRPr="0009692F">
        <w:rPr>
          <w:rFonts w:eastAsia="SimSun"/>
        </w:rPr>
        <w:tab/>
        <w:t>Potential security requirements</w:t>
      </w:r>
      <w:bookmarkEnd w:id="85"/>
      <w:bookmarkEnd w:id="86"/>
      <w:bookmarkEnd w:id="87"/>
    </w:p>
    <w:p w14:paraId="5ADE5B2C" w14:textId="77777777" w:rsidR="0009692F" w:rsidRPr="0009692F" w:rsidRDefault="0009692F" w:rsidP="0009692F">
      <w:pPr>
        <w:rPr>
          <w:rFonts w:eastAsia="SimSun"/>
          <w:lang w:eastAsia="zh-CN"/>
        </w:rPr>
      </w:pPr>
      <w:r w:rsidRPr="0009692F">
        <w:rPr>
          <w:rFonts w:eastAsia="SimSun"/>
          <w:lang w:eastAsia="zh-CN"/>
        </w:rPr>
        <w:t>The UE and the PS should be authorized for remote provisioning.</w:t>
      </w:r>
    </w:p>
    <w:p w14:paraId="3A6254DA" w14:textId="74506824" w:rsidR="0009692F" w:rsidRPr="0009692F" w:rsidRDefault="0009692F" w:rsidP="003B0B00">
      <w:pPr>
        <w:pStyle w:val="NO"/>
        <w:rPr>
          <w:rFonts w:eastAsia="SimSun"/>
        </w:rPr>
      </w:pPr>
      <w:r w:rsidRPr="0009692F">
        <w:rPr>
          <w:rFonts w:eastAsia="SimSun"/>
        </w:rPr>
        <w:t>NOTE 1:</w:t>
      </w:r>
      <w:r w:rsidR="003511B0">
        <w:rPr>
          <w:rFonts w:eastAsia="SimSun"/>
        </w:rPr>
        <w:tab/>
      </w:r>
      <w:r w:rsidRPr="0009692F">
        <w:rPr>
          <w:rFonts w:eastAsia="SimSun"/>
        </w:rPr>
        <w:t>The entity granting the authorization is not addressed in the present document.</w:t>
      </w:r>
    </w:p>
    <w:p w14:paraId="695DFF5E" w14:textId="77777777" w:rsidR="0009692F" w:rsidRPr="0009692F" w:rsidRDefault="0009692F" w:rsidP="0009692F">
      <w:pPr>
        <w:rPr>
          <w:rFonts w:eastAsia="SimSun"/>
        </w:rPr>
      </w:pPr>
      <w:r w:rsidRPr="0009692F">
        <w:rPr>
          <w:rFonts w:eastAsia="SimSun"/>
        </w:rPr>
        <w:t>Credentials shall be confidentiality protected, integrity protected, and replay protected during remote provisioning.</w:t>
      </w:r>
    </w:p>
    <w:p w14:paraId="5690EE0B" w14:textId="71918D37" w:rsidR="0009692F" w:rsidRPr="0009692F" w:rsidRDefault="0009692F" w:rsidP="003B0B00">
      <w:pPr>
        <w:pStyle w:val="NO"/>
        <w:rPr>
          <w:rFonts w:eastAsia="SimSun"/>
        </w:rPr>
      </w:pPr>
      <w:r w:rsidRPr="0009692F">
        <w:rPr>
          <w:rFonts w:eastAsia="SimSun"/>
        </w:rPr>
        <w:t>NOTE 2:</w:t>
      </w:r>
      <w:r w:rsidR="003511B0">
        <w:rPr>
          <w:rFonts w:eastAsia="SimSun"/>
        </w:rPr>
        <w:tab/>
      </w:r>
      <w:r w:rsidRPr="0009692F">
        <w:rPr>
          <w:rFonts w:eastAsia="SimSun"/>
        </w:rPr>
        <w:t>Whether the protection in the above requirement requires to specify a solution in normative phase or whether it is left for implementation is not addressed in the present document.</w:t>
      </w:r>
    </w:p>
    <w:p w14:paraId="224FC772" w14:textId="68B9E1ED" w:rsidR="0009692F" w:rsidRPr="0009692F" w:rsidRDefault="0009692F" w:rsidP="003B0B00">
      <w:pPr>
        <w:pStyle w:val="NO"/>
        <w:rPr>
          <w:rFonts w:eastAsia="SimSun"/>
          <w:color w:val="FF0000"/>
        </w:rPr>
      </w:pPr>
      <w:r w:rsidRPr="0009692F">
        <w:rPr>
          <w:rFonts w:eastAsia="SimSun"/>
        </w:rPr>
        <w:t>NOTE 3:</w:t>
      </w:r>
      <w:r w:rsidR="003511B0">
        <w:rPr>
          <w:rFonts w:eastAsia="SimSun"/>
        </w:rPr>
        <w:tab/>
      </w:r>
      <w:r w:rsidRPr="0009692F">
        <w:rPr>
          <w:rFonts w:eastAsia="SimSun"/>
        </w:rPr>
        <w:t>Whether the solution covers all type of devices (e.g. MEs with limited resources not able to run certain types of security protocols) is not addressed in the present document.</w:t>
      </w:r>
    </w:p>
    <w:p w14:paraId="260A8F11" w14:textId="7F262944" w:rsidR="0009692F" w:rsidRPr="0009692F" w:rsidRDefault="0009692F" w:rsidP="003B0B00">
      <w:pPr>
        <w:pStyle w:val="NO"/>
        <w:rPr>
          <w:rFonts w:eastAsia="SimSun"/>
          <w:color w:val="FF0000"/>
        </w:rPr>
      </w:pPr>
      <w:r w:rsidRPr="0009692F">
        <w:rPr>
          <w:rFonts w:eastAsia="SimSun"/>
        </w:rPr>
        <w:t>NOTE 4:</w:t>
      </w:r>
      <w:r w:rsidR="003511B0">
        <w:rPr>
          <w:rFonts w:eastAsia="SimSun"/>
        </w:rPr>
        <w:tab/>
      </w:r>
      <w:r w:rsidRPr="0009692F">
        <w:rPr>
          <w:rFonts w:eastAsia="SimSun"/>
        </w:rPr>
        <w:t>The end points for the protection in the above requirement is not addressed in the present document.</w:t>
      </w:r>
    </w:p>
    <w:p w14:paraId="7E1F3F29" w14:textId="7E24DDEF" w:rsidR="0009692F" w:rsidRPr="0009692F" w:rsidRDefault="0009692F" w:rsidP="003B0B00">
      <w:pPr>
        <w:pStyle w:val="NO"/>
        <w:rPr>
          <w:rFonts w:eastAsia="SimSun"/>
          <w:color w:val="FF0000"/>
        </w:rPr>
      </w:pPr>
      <w:r w:rsidRPr="0009692F">
        <w:rPr>
          <w:rFonts w:eastAsia="SimSun"/>
        </w:rPr>
        <w:t>NOTE 5:</w:t>
      </w:r>
      <w:r w:rsidR="003511B0">
        <w:rPr>
          <w:rFonts w:eastAsia="SimSun"/>
        </w:rPr>
        <w:tab/>
      </w:r>
      <w:r w:rsidRPr="0009692F">
        <w:rPr>
          <w:rFonts w:eastAsia="SimSun"/>
        </w:rPr>
        <w:t>User intent to authorize the provisioning is not addressed in the present document.</w:t>
      </w:r>
    </w:p>
    <w:p w14:paraId="6240B0CF" w14:textId="61D2FA4D" w:rsidR="0009692F" w:rsidRPr="0009692F" w:rsidRDefault="0009692F" w:rsidP="003B0B00">
      <w:pPr>
        <w:pStyle w:val="NO"/>
        <w:rPr>
          <w:rFonts w:eastAsia="SimSun"/>
        </w:rPr>
      </w:pPr>
      <w:r w:rsidRPr="0009692F">
        <w:rPr>
          <w:rFonts w:eastAsia="SimSun"/>
        </w:rPr>
        <w:t>NOTE 6:</w:t>
      </w:r>
      <w:r w:rsidR="003511B0">
        <w:rPr>
          <w:rFonts w:eastAsia="SimSun"/>
        </w:rPr>
        <w:tab/>
      </w:r>
      <w:r w:rsidRPr="0009692F">
        <w:rPr>
          <w:rFonts w:eastAsia="SimSun"/>
        </w:rPr>
        <w:t>Further requirements are not addressed in the present document.</w:t>
      </w:r>
    </w:p>
    <w:p w14:paraId="55F716CB" w14:textId="4B724BEC" w:rsidR="00284EBE" w:rsidRPr="00093635" w:rsidRDefault="004610E5" w:rsidP="00620151">
      <w:pPr>
        <w:pStyle w:val="Heading2"/>
      </w:pPr>
      <w:bookmarkStart w:id="88" w:name="_Toc89274787"/>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79"/>
      <w:bookmarkEnd w:id="80"/>
      <w:bookmarkEnd w:id="88"/>
    </w:p>
    <w:p w14:paraId="03324995" w14:textId="1EF12FBF" w:rsidR="00284EBE" w:rsidRPr="004648C7" w:rsidRDefault="004610E5" w:rsidP="00284EBE">
      <w:pPr>
        <w:pStyle w:val="Heading3"/>
      </w:pPr>
      <w:bookmarkStart w:id="89" w:name="_Toc48930860"/>
      <w:bookmarkStart w:id="90" w:name="_Toc49376109"/>
      <w:bookmarkStart w:id="91" w:name="_Toc89274788"/>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89"/>
      <w:bookmarkEnd w:id="90"/>
      <w:bookmarkEnd w:id="91"/>
    </w:p>
    <w:p w14:paraId="3B3D98D2" w14:textId="58CF6F1C" w:rsidR="00284EBE" w:rsidRPr="00093635" w:rsidRDefault="00284EBE" w:rsidP="00284EBE">
      <w:r w:rsidRPr="00AB3C50">
        <w:t xml:space="preserve">This key issue aims to analyse the potential security impacts from supporting IMS </w:t>
      </w:r>
      <w:r w:rsidRPr="006D7979">
        <w:t xml:space="preserve">voice and IMS services in SNPNs. </w:t>
      </w:r>
      <w:r w:rsidR="00823FF9">
        <w:t>Legacy</w:t>
      </w:r>
      <w:r w:rsidRPr="006D7979">
        <w:t xml:space="preserve"> SNPNs do no</w:t>
      </w:r>
      <w:r w:rsidRPr="00093635">
        <w:t>t support IMS emergency services but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2" w:name="_Toc48930861"/>
      <w:bookmarkStart w:id="93" w:name="_Toc49376110"/>
      <w:bookmarkStart w:id="94" w:name="_Toc89274789"/>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2"/>
      <w:bookmarkEnd w:id="93"/>
      <w:bookmarkEnd w:id="94"/>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5" w:name="_Toc48930862"/>
      <w:bookmarkStart w:id="96" w:name="_Toc49376111"/>
      <w:bookmarkStart w:id="97" w:name="_Toc89274790"/>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5"/>
      <w:bookmarkEnd w:id="96"/>
      <w:bookmarkEnd w:id="97"/>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8" w:name="_Toc89274791"/>
      <w:r w:rsidRPr="0081419B">
        <w:rPr>
          <w:rFonts w:eastAsia="SimSun"/>
        </w:rPr>
        <w:lastRenderedPageBreak/>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8"/>
    </w:p>
    <w:p w14:paraId="6322F647" w14:textId="28F58821" w:rsidR="0081419B" w:rsidRPr="002D3970" w:rsidRDefault="0081419B" w:rsidP="006D675E">
      <w:pPr>
        <w:pStyle w:val="Heading3"/>
        <w:rPr>
          <w:rFonts w:eastAsia="SimSun"/>
          <w:lang w:eastAsia="ko-KR"/>
        </w:rPr>
      </w:pPr>
      <w:bookmarkStart w:id="99" w:name="_Toc43475736"/>
      <w:bookmarkStart w:id="100" w:name="_Toc43475360"/>
      <w:bookmarkStart w:id="101" w:name="_Toc43392564"/>
      <w:bookmarkStart w:id="102" w:name="_Toc31114290"/>
      <w:bookmarkStart w:id="103" w:name="_Toc26337043"/>
      <w:bookmarkStart w:id="104" w:name="_Toc25934663"/>
      <w:bookmarkStart w:id="105" w:name="_Toc23236007"/>
      <w:bookmarkStart w:id="106" w:name="_Toc89274792"/>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99"/>
      <w:bookmarkEnd w:id="100"/>
      <w:bookmarkEnd w:id="101"/>
      <w:bookmarkEnd w:id="102"/>
      <w:bookmarkEnd w:id="103"/>
      <w:bookmarkEnd w:id="104"/>
      <w:bookmarkEnd w:id="105"/>
      <w:r w:rsidRPr="00206015">
        <w:rPr>
          <w:rFonts w:eastAsia="SimSun"/>
          <w:lang w:eastAsia="ko-KR"/>
        </w:rPr>
        <w:t>Introduction</w:t>
      </w:r>
      <w:bookmarkEnd w:id="106"/>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7" w:name="_Toc476326405"/>
      <w:bookmarkStart w:id="108" w:name="_Toc476246435"/>
      <w:bookmarkStart w:id="109" w:name="_Toc475607115"/>
      <w:bookmarkStart w:id="110" w:name="_Toc475605640"/>
      <w:bookmarkStart w:id="111" w:name="_Toc467572855"/>
      <w:bookmarkStart w:id="112" w:name="_Toc457919068"/>
      <w:bookmarkStart w:id="113" w:name="_Toc457918000"/>
      <w:bookmarkStart w:id="114" w:name="_Toc452970027"/>
      <w:bookmarkStart w:id="115" w:name="_Toc452967718"/>
      <w:bookmarkStart w:id="116" w:name="_Toc452967305"/>
      <w:bookmarkStart w:id="117" w:name="_Toc452966891"/>
      <w:bookmarkStart w:id="118" w:name="_Toc452966474"/>
      <w:bookmarkStart w:id="119" w:name="_Toc452662363"/>
      <w:bookmarkStart w:id="120" w:name="_Toc452660215"/>
      <w:bookmarkStart w:id="121" w:name="_Toc452659796"/>
      <w:bookmarkStart w:id="122" w:name="_Toc452659383"/>
      <w:bookmarkStart w:id="123" w:name="_Toc452622410"/>
      <w:bookmarkStart w:id="124" w:name="_Toc450799645"/>
      <w:bookmarkStart w:id="125" w:name="_Toc25585938"/>
      <w:bookmarkStart w:id="126" w:name="_Toc18083116"/>
      <w:bookmarkStart w:id="127" w:name="_Toc12721493"/>
      <w:bookmarkStart w:id="128" w:name="_Toc8813158"/>
      <w:bookmarkStart w:id="129" w:name="_Toc8812993"/>
      <w:bookmarkStart w:id="130" w:name="_Toc8413934"/>
      <w:bookmarkStart w:id="131" w:name="_Toc89274793"/>
      <w:r w:rsidRPr="00206015">
        <w:rPr>
          <w:rFonts w:eastAsia="SimSun"/>
        </w:rPr>
        <w:t>5.</w:t>
      </w:r>
      <w:r>
        <w:rPr>
          <w:rFonts w:eastAsia="SimSun"/>
        </w:rPr>
        <w:t>4</w:t>
      </w:r>
      <w:r w:rsidRPr="00206015">
        <w:rPr>
          <w:rFonts w:eastAsia="SimSun"/>
        </w:rPr>
        <w:t>.2</w:t>
      </w:r>
      <w:r w:rsidRPr="00206015">
        <w:rPr>
          <w:rFonts w:eastAsia="SimSun"/>
        </w:rPr>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206015">
        <w:rPr>
          <w:rFonts w:eastAsia="SimSun"/>
        </w:rPr>
        <w:t>Secur</w:t>
      </w:r>
      <w:bookmarkEnd w:id="125"/>
      <w:bookmarkEnd w:id="126"/>
      <w:bookmarkEnd w:id="127"/>
      <w:bookmarkEnd w:id="128"/>
      <w:bookmarkEnd w:id="129"/>
      <w:bookmarkEnd w:id="130"/>
      <w:r w:rsidRPr="00206015">
        <w:rPr>
          <w:rFonts w:eastAsia="SimSun"/>
        </w:rPr>
        <w:t xml:space="preserve">ity </w:t>
      </w:r>
      <w:r>
        <w:rPr>
          <w:rFonts w:eastAsia="SimSun"/>
        </w:rPr>
        <w:t>t</w:t>
      </w:r>
      <w:r w:rsidRPr="00206015">
        <w:rPr>
          <w:rFonts w:eastAsia="SimSun"/>
        </w:rPr>
        <w:t>hreats</w:t>
      </w:r>
      <w:bookmarkEnd w:id="131"/>
    </w:p>
    <w:p w14:paraId="5D3EABCB" w14:textId="77777777" w:rsidR="0081419B" w:rsidRDefault="0081419B" w:rsidP="00823FF9">
      <w:pPr>
        <w:pStyle w:val="B1"/>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23FF9">
      <w:pPr>
        <w:pStyle w:val="B1"/>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2" w:name="_Toc476326406"/>
      <w:bookmarkStart w:id="133" w:name="_Toc476246436"/>
      <w:bookmarkStart w:id="134" w:name="_Toc475607116"/>
      <w:bookmarkStart w:id="135" w:name="_Toc475605641"/>
      <w:bookmarkStart w:id="136" w:name="_Toc467572856"/>
      <w:bookmarkStart w:id="137" w:name="_Toc457919069"/>
      <w:bookmarkStart w:id="138" w:name="_Toc457918001"/>
      <w:bookmarkStart w:id="139" w:name="_Toc452970028"/>
      <w:bookmarkStart w:id="140" w:name="_Toc452967719"/>
      <w:bookmarkStart w:id="141" w:name="_Toc452967306"/>
      <w:bookmarkStart w:id="142" w:name="_Toc452966892"/>
      <w:bookmarkStart w:id="143" w:name="_Toc452966475"/>
      <w:bookmarkStart w:id="144" w:name="_Toc452662364"/>
      <w:bookmarkStart w:id="145" w:name="_Toc452660216"/>
      <w:bookmarkStart w:id="146" w:name="_Toc452659797"/>
      <w:bookmarkStart w:id="147" w:name="_Toc452659384"/>
      <w:bookmarkStart w:id="148" w:name="_Toc452622411"/>
      <w:bookmarkStart w:id="149" w:name="_Toc450799646"/>
      <w:bookmarkStart w:id="150" w:name="_Toc25585939"/>
      <w:bookmarkStart w:id="151" w:name="_Toc18083117"/>
      <w:bookmarkStart w:id="152" w:name="_Toc12721494"/>
      <w:bookmarkStart w:id="153" w:name="_Toc8813159"/>
      <w:bookmarkStart w:id="154" w:name="_Toc8812994"/>
      <w:bookmarkStart w:id="155" w:name="_Toc8413935"/>
      <w:bookmarkStart w:id="156" w:name="_Toc89274794"/>
      <w:r w:rsidRPr="00206015">
        <w:rPr>
          <w:rFonts w:eastAsia="SimSun"/>
        </w:rPr>
        <w:t>5.</w:t>
      </w:r>
      <w:r w:rsidRPr="006D675E">
        <w:rPr>
          <w:rFonts w:eastAsia="SimSun"/>
        </w:rPr>
        <w:t>4</w:t>
      </w:r>
      <w:r w:rsidRPr="00206015">
        <w:rPr>
          <w:rFonts w:eastAsia="SimSun"/>
        </w:rPr>
        <w:t>.3</w:t>
      </w:r>
      <w:r w:rsidRPr="00206015">
        <w:rPr>
          <w:rFonts w:eastAsia="SimSun"/>
        </w:rPr>
        <w:tab/>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206015">
        <w:rPr>
          <w:rFonts w:eastAsia="SimSun"/>
        </w:rPr>
        <w:t>Potential security requirements</w:t>
      </w:r>
      <w:bookmarkEnd w:id="150"/>
      <w:bookmarkEnd w:id="151"/>
      <w:bookmarkEnd w:id="152"/>
      <w:bookmarkEnd w:id="153"/>
      <w:bookmarkEnd w:id="154"/>
      <w:bookmarkEnd w:id="155"/>
      <w:bookmarkEnd w:id="156"/>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7" w:name="_Toc49376150"/>
      <w:bookmarkStart w:id="158" w:name="_Toc49174597"/>
      <w:bookmarkStart w:id="159" w:name="_Toc8427008"/>
      <w:bookmarkStart w:id="160" w:name="_Toc513475447"/>
      <w:bookmarkStart w:id="161" w:name="_Toc48930863"/>
      <w:bookmarkStart w:id="162" w:name="_Toc49376112"/>
      <w:bookmarkStart w:id="163" w:name="_Toc89274795"/>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7"/>
      <w:r w:rsidRPr="003630EA">
        <w:t>Roaming-related security mechanisms for SNPNs</w:t>
      </w:r>
      <w:bookmarkEnd w:id="163"/>
    </w:p>
    <w:p w14:paraId="074334BD" w14:textId="5ED6E6B4" w:rsidR="003630EA" w:rsidRPr="003630EA" w:rsidRDefault="003630EA" w:rsidP="00A247EA">
      <w:pPr>
        <w:pStyle w:val="Heading3"/>
        <w:rPr>
          <w:rFonts w:eastAsia="SimSun"/>
        </w:rPr>
      </w:pPr>
      <w:bookmarkStart w:id="164" w:name="_Toc49376151"/>
      <w:bookmarkStart w:id="165" w:name="_Toc89274796"/>
      <w:r w:rsidRPr="003630EA">
        <w:rPr>
          <w:rFonts w:eastAsia="SimSun"/>
        </w:rPr>
        <w:t>5.</w:t>
      </w:r>
      <w:r>
        <w:rPr>
          <w:rFonts w:eastAsia="SimSun"/>
        </w:rPr>
        <w:t>5</w:t>
      </w:r>
      <w:r w:rsidRPr="003630EA">
        <w:rPr>
          <w:rFonts w:eastAsia="SimSun"/>
        </w:rPr>
        <w:t>.1</w:t>
      </w:r>
      <w:r w:rsidRPr="003630EA">
        <w:rPr>
          <w:rFonts w:eastAsia="SimSun"/>
        </w:rPr>
        <w:tab/>
        <w:t>Key issue details</w:t>
      </w:r>
      <w:bookmarkEnd w:id="164"/>
      <w:bookmarkEnd w:id="165"/>
    </w:p>
    <w:p w14:paraId="384AEE42" w14:textId="289E2431" w:rsidR="003630EA" w:rsidRPr="003630EA" w:rsidRDefault="00E57C5D" w:rsidP="003630EA">
      <w:pPr>
        <w:jc w:val="both"/>
        <w:rPr>
          <w:rFonts w:eastAsia="SimSun"/>
        </w:rPr>
      </w:pPr>
      <w:r>
        <w:rPr>
          <w:rFonts w:eastAsia="SimSun"/>
        </w:rPr>
        <w:t xml:space="preserve">[2] </w:t>
      </w:r>
      <w:r w:rsidR="003630EA" w:rsidRPr="003630EA">
        <w:rPr>
          <w:rFonts w:eastAsia="SimSun"/>
        </w:rPr>
        <w:t>define</w:t>
      </w:r>
      <w:r>
        <w:rPr>
          <w:rFonts w:eastAsia="SimSun"/>
        </w:rPr>
        <w:t>s a</w:t>
      </w:r>
      <w:r w:rsidR="003630EA" w:rsidRPr="003630EA">
        <w:rPr>
          <w:rFonts w:eastAsia="SimSun"/>
        </w:rPr>
        <w:t xml:space="preserve"> roaming architecture to support SNPN along with credentials owned by an entity separation from SNPN in . </w:t>
      </w:r>
      <w:r w:rsidR="003630EA" w:rsidRPr="003630EA">
        <w:t>It needs to be studied whether and how security mechanisms related to roaming between PLMN are applicable for the roaming scenario between SNPN and SNPN/PLMN</w:t>
      </w:r>
      <w:r w:rsidR="003630EA"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34CB8515" w:rsidR="003630EA" w:rsidRPr="003630EA" w:rsidRDefault="003630EA" w:rsidP="0040207E">
      <w:pPr>
        <w:pStyle w:val="NO"/>
        <w:rPr>
          <w:rFonts w:eastAsia="SimSun"/>
          <w:lang w:eastAsia="zh-CN"/>
        </w:rPr>
      </w:pPr>
      <w:r w:rsidRPr="003630EA">
        <w:rPr>
          <w:rFonts w:eastAsia="SimSun"/>
          <w:lang w:eastAsia="zh-CN"/>
        </w:rPr>
        <w:t>N</w:t>
      </w:r>
      <w:r w:rsidR="0040207E">
        <w:rPr>
          <w:rFonts w:eastAsia="SimSun"/>
          <w:lang w:eastAsia="zh-CN"/>
        </w:rPr>
        <w:t>OTE</w:t>
      </w:r>
      <w:r w:rsidRPr="003630EA">
        <w:rPr>
          <w:rFonts w:eastAsia="SimSun"/>
          <w:lang w:eastAsia="zh-CN"/>
        </w:rPr>
        <w:t xml:space="preserve">: existing service authorization mechanism for PLMN roaming architecture </w:t>
      </w:r>
      <w:r w:rsidR="0040207E">
        <w:rPr>
          <w:rFonts w:eastAsia="SimSun"/>
          <w:lang w:eastAsia="zh-CN"/>
        </w:rPr>
        <w:t>are</w:t>
      </w:r>
      <w:r w:rsidRPr="003630EA">
        <w:rPr>
          <w:rFonts w:eastAsia="SimSun"/>
          <w:lang w:eastAsia="zh-CN"/>
        </w:rPr>
        <w:t xml:space="preserve"> re-used as much as possible. </w:t>
      </w:r>
    </w:p>
    <w:p w14:paraId="4ACD6170" w14:textId="19805AC0" w:rsidR="003630EA" w:rsidRPr="003630EA" w:rsidRDefault="003630EA" w:rsidP="00A247EA">
      <w:pPr>
        <w:pStyle w:val="Heading3"/>
        <w:rPr>
          <w:rFonts w:eastAsia="SimSun"/>
        </w:rPr>
      </w:pPr>
      <w:bookmarkStart w:id="166" w:name="_Toc49376152"/>
      <w:bookmarkStart w:id="167" w:name="_Toc89274797"/>
      <w:bookmarkEnd w:id="158"/>
      <w:bookmarkEnd w:id="159"/>
      <w:r w:rsidRPr="003630EA">
        <w:rPr>
          <w:rFonts w:eastAsia="SimSun"/>
        </w:rPr>
        <w:t>5.</w:t>
      </w:r>
      <w:r>
        <w:rPr>
          <w:rFonts w:eastAsia="SimSun"/>
        </w:rPr>
        <w:t>5</w:t>
      </w:r>
      <w:r w:rsidRPr="003630EA">
        <w:rPr>
          <w:rFonts w:eastAsia="SimSun"/>
        </w:rPr>
        <w:t>.2</w:t>
      </w:r>
      <w:r w:rsidRPr="003630EA">
        <w:rPr>
          <w:rFonts w:eastAsia="SimSun"/>
        </w:rPr>
        <w:tab/>
        <w:t>Security threats</w:t>
      </w:r>
      <w:bookmarkEnd w:id="166"/>
      <w:bookmarkEnd w:id="167"/>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8" w:name="_Toc49376153"/>
      <w:bookmarkStart w:id="169" w:name="_Toc89274798"/>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8"/>
      <w:bookmarkEnd w:id="169"/>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25728AF9" w14:textId="3D5180A1" w:rsidR="005E030E" w:rsidRPr="005E030E" w:rsidRDefault="00CD0595" w:rsidP="003139E9">
      <w:pPr>
        <w:pStyle w:val="Heading1"/>
        <w:rPr>
          <w:rFonts w:eastAsia="SimSun"/>
          <w:color w:val="FF0000"/>
        </w:rPr>
      </w:pPr>
      <w:bookmarkStart w:id="170" w:name="_Toc513475451"/>
      <w:bookmarkStart w:id="171" w:name="_Toc48930867"/>
      <w:bookmarkStart w:id="172" w:name="_Toc49376116"/>
      <w:bookmarkStart w:id="173" w:name="_Toc89274799"/>
      <w:bookmarkEnd w:id="160"/>
      <w:bookmarkEnd w:id="161"/>
      <w:bookmarkEnd w:id="162"/>
      <w:r>
        <w:lastRenderedPageBreak/>
        <w:t>6</w:t>
      </w:r>
      <w:r>
        <w:tab/>
        <w:t>Solutions</w:t>
      </w:r>
      <w:bookmarkStart w:id="174" w:name="_Toc48930868"/>
      <w:bookmarkStart w:id="175" w:name="_Toc49376117"/>
      <w:bookmarkEnd w:id="170"/>
      <w:bookmarkEnd w:id="171"/>
      <w:bookmarkEnd w:id="172"/>
      <w:bookmarkEnd w:id="173"/>
    </w:p>
    <w:p w14:paraId="385BACC1" w14:textId="25578DAA" w:rsidR="00401568" w:rsidRDefault="00CF61E4" w:rsidP="00CF61E4">
      <w:pPr>
        <w:pStyle w:val="Heading2"/>
      </w:pPr>
      <w:bookmarkStart w:id="176" w:name="_Toc89274800"/>
      <w:r>
        <w:t>6.0</w:t>
      </w:r>
      <w:r>
        <w:tab/>
        <w:t>Mapping of Solutions to Key Issues</w:t>
      </w:r>
      <w:bookmarkEnd w:id="174"/>
      <w:bookmarkEnd w:id="175"/>
      <w:bookmarkEnd w:id="176"/>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Control plane based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Solution #21: Control plane based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lastRenderedPageBreak/>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r w:rsidR="00146FAD" w14:paraId="7116990D" w14:textId="77777777" w:rsidTr="003630EA">
        <w:trPr>
          <w:jc w:val="center"/>
        </w:trPr>
        <w:tc>
          <w:tcPr>
            <w:tcW w:w="6465" w:type="dxa"/>
            <w:shd w:val="clear" w:color="auto" w:fill="auto"/>
          </w:tcPr>
          <w:p w14:paraId="0235793D" w14:textId="484F644F" w:rsidR="00146FAD" w:rsidRPr="00782C88" w:rsidRDefault="00146FAD" w:rsidP="00A95582">
            <w:r w:rsidRPr="00146FAD">
              <w:t>Solution #24: Secure mutually authenticated onboarding without DCS</w:t>
            </w:r>
          </w:p>
        </w:tc>
        <w:tc>
          <w:tcPr>
            <w:tcW w:w="496" w:type="dxa"/>
            <w:shd w:val="clear" w:color="auto" w:fill="auto"/>
          </w:tcPr>
          <w:p w14:paraId="5878BEFF" w14:textId="77777777" w:rsidR="00146FAD" w:rsidRDefault="00146FAD" w:rsidP="00A95582"/>
        </w:tc>
        <w:tc>
          <w:tcPr>
            <w:tcW w:w="419" w:type="dxa"/>
            <w:shd w:val="clear" w:color="auto" w:fill="auto"/>
          </w:tcPr>
          <w:p w14:paraId="2B44326E" w14:textId="77777777" w:rsidR="00146FAD" w:rsidRDefault="00146FAD" w:rsidP="00A95582"/>
        </w:tc>
        <w:tc>
          <w:tcPr>
            <w:tcW w:w="416" w:type="dxa"/>
            <w:shd w:val="clear" w:color="auto" w:fill="auto"/>
          </w:tcPr>
          <w:p w14:paraId="724F5EC1" w14:textId="77777777" w:rsidR="00146FAD" w:rsidRDefault="00146FAD" w:rsidP="00A95582"/>
        </w:tc>
        <w:tc>
          <w:tcPr>
            <w:tcW w:w="419" w:type="dxa"/>
          </w:tcPr>
          <w:p w14:paraId="69F3062D" w14:textId="064AE73D" w:rsidR="00146FAD" w:rsidRDefault="00146FAD" w:rsidP="00A95582">
            <w:r>
              <w:t>X</w:t>
            </w:r>
          </w:p>
        </w:tc>
        <w:tc>
          <w:tcPr>
            <w:tcW w:w="398" w:type="dxa"/>
          </w:tcPr>
          <w:p w14:paraId="2B40D420" w14:textId="77777777" w:rsidR="00146FAD" w:rsidRDefault="00146FAD" w:rsidP="00A95582"/>
        </w:tc>
      </w:tr>
      <w:tr w:rsidR="0009692F" w14:paraId="7BC23FD5" w14:textId="77777777" w:rsidTr="003630EA">
        <w:trPr>
          <w:jc w:val="center"/>
        </w:trPr>
        <w:tc>
          <w:tcPr>
            <w:tcW w:w="6465" w:type="dxa"/>
            <w:shd w:val="clear" w:color="auto" w:fill="auto"/>
          </w:tcPr>
          <w:p w14:paraId="5E1181C4" w14:textId="52C0621B" w:rsidR="0009692F" w:rsidRPr="00146FAD" w:rsidRDefault="0009692F" w:rsidP="00A95582">
            <w:r>
              <w:t xml:space="preserve">Solution #25: </w:t>
            </w:r>
            <w:r w:rsidRPr="0009692F">
              <w:t>UE Onboarding for an SNPN with EAP-TLS</w:t>
            </w:r>
          </w:p>
        </w:tc>
        <w:tc>
          <w:tcPr>
            <w:tcW w:w="496" w:type="dxa"/>
            <w:shd w:val="clear" w:color="auto" w:fill="auto"/>
          </w:tcPr>
          <w:p w14:paraId="60AC131E" w14:textId="77777777" w:rsidR="0009692F" w:rsidRDefault="0009692F" w:rsidP="00A95582"/>
        </w:tc>
        <w:tc>
          <w:tcPr>
            <w:tcW w:w="419" w:type="dxa"/>
            <w:shd w:val="clear" w:color="auto" w:fill="auto"/>
          </w:tcPr>
          <w:p w14:paraId="44665AB6" w14:textId="77777777" w:rsidR="0009692F" w:rsidRDefault="0009692F" w:rsidP="00A95582"/>
        </w:tc>
        <w:tc>
          <w:tcPr>
            <w:tcW w:w="416" w:type="dxa"/>
            <w:shd w:val="clear" w:color="auto" w:fill="auto"/>
          </w:tcPr>
          <w:p w14:paraId="25B2D8C7" w14:textId="77777777" w:rsidR="0009692F" w:rsidRDefault="0009692F" w:rsidP="00A95582"/>
        </w:tc>
        <w:tc>
          <w:tcPr>
            <w:tcW w:w="419" w:type="dxa"/>
          </w:tcPr>
          <w:p w14:paraId="593309E8" w14:textId="606323A8" w:rsidR="0009692F" w:rsidRDefault="0009692F" w:rsidP="00A95582">
            <w:r>
              <w:t>X</w:t>
            </w:r>
          </w:p>
        </w:tc>
        <w:tc>
          <w:tcPr>
            <w:tcW w:w="398" w:type="dxa"/>
          </w:tcPr>
          <w:p w14:paraId="160FEB4A" w14:textId="77777777" w:rsidR="0009692F" w:rsidRDefault="0009692F" w:rsidP="00A95582"/>
        </w:tc>
      </w:tr>
    </w:tbl>
    <w:p w14:paraId="22C5A18A" w14:textId="091A9A1D" w:rsidR="00B06C8A" w:rsidRDefault="00B06C8A" w:rsidP="00B06C8A">
      <w:pPr>
        <w:pStyle w:val="Heading2"/>
      </w:pPr>
      <w:bookmarkStart w:id="177" w:name="_Toc89274801"/>
      <w:r>
        <w:t>6</w:t>
      </w:r>
      <w:r w:rsidRPr="002614E4">
        <w:t>.1</w:t>
      </w:r>
      <w:r>
        <w:tab/>
        <w:t>Solution #1: Primary authentication between an SNPN and third-party AAA server using EAP</w:t>
      </w:r>
      <w:bookmarkEnd w:id="177"/>
    </w:p>
    <w:p w14:paraId="12D2F17E" w14:textId="3E3805A2" w:rsidR="00B06C8A" w:rsidRDefault="00B06C8A" w:rsidP="00B06C8A">
      <w:pPr>
        <w:pStyle w:val="Heading3"/>
      </w:pPr>
      <w:bookmarkStart w:id="178" w:name="_Toc89274802"/>
      <w:r>
        <w:t>6.</w:t>
      </w:r>
      <w:r w:rsidRPr="002614E4">
        <w:t>1.1</w:t>
      </w:r>
      <w:r>
        <w:tab/>
        <w:t>Introduction</w:t>
      </w:r>
      <w:bookmarkEnd w:id="178"/>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29.25pt" o:ole="">
            <v:imagedata r:id="rId18" o:title=""/>
          </v:shape>
          <o:OLEObject Type="Embed" ProgID="Visio.Drawing.15" ShapeID="_x0000_i1029" DrawAspect="Content" ObjectID="_1699888746"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lastRenderedPageBreak/>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79" w:name="_Toc89274803"/>
      <w:r>
        <w:rPr>
          <w:rFonts w:eastAsia="SimSun"/>
        </w:rPr>
        <w:t>6.1.2.0</w:t>
      </w:r>
      <w:r>
        <w:rPr>
          <w:rFonts w:eastAsia="SimSun"/>
        </w:rPr>
        <w:tab/>
        <w:t>General</w:t>
      </w:r>
      <w:bookmarkEnd w:id="179"/>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0D592771" w14:textId="77777777" w:rsidR="005E030E" w:rsidRPr="005E030E" w:rsidRDefault="005E030E" w:rsidP="003139E9">
      <w:pPr>
        <w:pStyle w:val="Heading4"/>
        <w:rPr>
          <w:rFonts w:eastAsia="SimSun"/>
        </w:rPr>
      </w:pPr>
      <w:bookmarkStart w:id="180" w:name="_Toc89274804"/>
      <w:r w:rsidRPr="005E030E">
        <w:rPr>
          <w:rFonts w:eastAsia="SimSun"/>
        </w:rPr>
        <w:t>6.1.2.1</w:t>
      </w:r>
      <w:r w:rsidRPr="005E030E">
        <w:rPr>
          <w:rFonts w:eastAsia="SimSun"/>
        </w:rPr>
        <w:tab/>
        <w:t>Procedure</w:t>
      </w:r>
      <w:bookmarkEnd w:id="180"/>
    </w:p>
    <w:p w14:paraId="304ACCEE" w14:textId="77777777" w:rsidR="005E030E" w:rsidRPr="005E030E" w:rsidRDefault="005E030E" w:rsidP="005E030E">
      <w:pPr>
        <w:rPr>
          <w:rFonts w:eastAsia="SimSun"/>
        </w:rPr>
      </w:pPr>
    </w:p>
    <w:p w14:paraId="40A486C0" w14:textId="77777777" w:rsidR="005E030E" w:rsidRPr="005E030E" w:rsidRDefault="00A2007D" w:rsidP="0040207E">
      <w:pPr>
        <w:pStyle w:val="TH"/>
        <w:rPr>
          <w:rFonts w:eastAsia="SimSun"/>
        </w:rPr>
      </w:pPr>
      <w:r>
        <w:lastRenderedPageBreak/>
        <w:pict w14:anchorId="700866B5">
          <v:shape id="_x0000_i1030" type="#_x0000_t75" style="width:479.25pt;height:364.5pt">
            <v:imagedata r:id="rId20" o:title=""/>
          </v:shape>
        </w:pict>
      </w:r>
    </w:p>
    <w:p w14:paraId="02D247C0" w14:textId="77777777" w:rsidR="005E030E" w:rsidRPr="005E030E" w:rsidRDefault="005E030E" w:rsidP="0040207E">
      <w:pPr>
        <w:pStyle w:val="TF"/>
        <w:rPr>
          <w:rFonts w:eastAsia="SimSun"/>
        </w:rPr>
      </w:pPr>
      <w:r w:rsidRPr="005E030E">
        <w:rPr>
          <w:rFonts w:eastAsia="SimSun"/>
        </w:rPr>
        <w:t>Figure: 6.1.2-1: Primary authentication with external domain</w:t>
      </w:r>
    </w:p>
    <w:p w14:paraId="5817359D" w14:textId="77777777" w:rsidR="005E030E" w:rsidRPr="005E030E" w:rsidRDefault="005E030E" w:rsidP="005E030E">
      <w:pPr>
        <w:keepLines/>
        <w:spacing w:after="240"/>
        <w:jc w:val="center"/>
        <w:rPr>
          <w:rFonts w:ascii="Arial" w:eastAsia="SimSun" w:hAnsi="Arial"/>
          <w:b/>
        </w:rPr>
      </w:pPr>
    </w:p>
    <w:p w14:paraId="0D70AFF7" w14:textId="77777777" w:rsidR="005E030E" w:rsidRPr="005E030E" w:rsidRDefault="005E030E" w:rsidP="005E030E">
      <w:pPr>
        <w:keepLines/>
        <w:spacing w:after="240"/>
        <w:jc w:val="center"/>
        <w:rPr>
          <w:rFonts w:ascii="Arial" w:eastAsia="SimSun" w:hAnsi="Arial"/>
          <w:b/>
        </w:rPr>
      </w:pPr>
    </w:p>
    <w:p w14:paraId="371B5EBD" w14:textId="77777777" w:rsidR="005E030E" w:rsidRPr="005E030E" w:rsidRDefault="005E030E" w:rsidP="0040207E">
      <w:pPr>
        <w:pStyle w:val="B1"/>
        <w:rPr>
          <w:rFonts w:eastAsia="SimSun"/>
        </w:rPr>
      </w:pPr>
      <w:r w:rsidRPr="005E030E">
        <w:rPr>
          <w:rFonts w:eastAsia="SimSun"/>
        </w:rPr>
        <w:t>0.</w:t>
      </w:r>
      <w:r w:rsidRPr="005E030E">
        <w:rPr>
          <w:rFonts w:eastAsia="SimSun"/>
        </w:rPr>
        <w:tab/>
        <w:t xml:space="preserve">The UE is configured with credentials from the CdP e.g. SUPI containing a network-specific identifier and credentials for any key-generating EAP-method. </w:t>
      </w:r>
    </w:p>
    <w:p w14:paraId="300E417E" w14:textId="77777777" w:rsidR="005E030E" w:rsidRPr="005E030E" w:rsidRDefault="005E030E" w:rsidP="0040207E">
      <w:pPr>
        <w:pStyle w:val="B2"/>
        <w:rPr>
          <w:rFonts w:eastAsia="SimSun"/>
        </w:rPr>
      </w:pPr>
      <w:r w:rsidRPr="005E030E">
        <w:rPr>
          <w:rFonts w:eastAsia="SimSun"/>
        </w:rP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DF34788" w14:textId="77777777" w:rsidR="005E030E" w:rsidRPr="005E030E" w:rsidRDefault="005E030E" w:rsidP="0040207E">
      <w:pPr>
        <w:pStyle w:val="B1"/>
        <w:rPr>
          <w:rFonts w:eastAsia="SimSun"/>
        </w:rPr>
      </w:pPr>
      <w:r w:rsidRPr="005E030E">
        <w:rPr>
          <w:rFonts w:eastAsia="SimSun"/>
        </w:rPr>
        <w:t>1.</w:t>
      </w:r>
      <w:r w:rsidRPr="005E030E">
        <w:rPr>
          <w:rFonts w:eastAsia="SimSun"/>
        </w:rPr>
        <w:tab/>
        <w:t>The UE selects the SNPN and initiates UE registration in the SNPN. In case no SUPI is provisioned in the UE, the UE creates a SUCI based on the CdP-UE ID provided by the CdP and provisioned in the UE.</w:t>
      </w:r>
    </w:p>
    <w:p w14:paraId="690BEE31" w14:textId="77777777" w:rsidR="005E030E" w:rsidRPr="005E030E" w:rsidRDefault="005E030E" w:rsidP="0040207E">
      <w:pPr>
        <w:pStyle w:val="NO"/>
        <w:rPr>
          <w:rFonts w:eastAsia="SimSun"/>
        </w:rPr>
      </w:pPr>
      <w:r w:rsidRPr="005E030E">
        <w:rPr>
          <w:rFonts w:eastAsia="SimSun"/>
        </w:rPr>
        <w:t>NOTE 1:</w:t>
      </w:r>
      <w:r w:rsidRPr="005E030E">
        <w:rPr>
          <w:rFonts w:eastAsia="SimSun"/>
        </w:rPr>
        <w:tab/>
        <w:t xml:space="preserve">In the case of the UE constructing the SUCI from CdP-UE ID, it is assumed that the CdP-UE ID is on NAI format and includes also the CdP ID in the domain part of the NAI, e.g. UEID@CdPID. </w:t>
      </w:r>
    </w:p>
    <w:p w14:paraId="09BDBA13" w14:textId="77777777" w:rsidR="005E030E" w:rsidRPr="005E030E" w:rsidRDefault="005E030E" w:rsidP="005E030E">
      <w:pPr>
        <w:ind w:left="568" w:hanging="284"/>
        <w:rPr>
          <w:rFonts w:eastAsia="SimSun"/>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4E98306F" w14:textId="77777777" w:rsidR="005E030E" w:rsidRPr="005E030E" w:rsidRDefault="005E030E" w:rsidP="0040207E">
      <w:pPr>
        <w:pStyle w:val="B1"/>
      </w:pPr>
      <w:r w:rsidRPr="005E030E">
        <w:rPr>
          <w:rFonts w:eastAsia="SimSun"/>
        </w:rPr>
        <w:t>2.</w:t>
      </w:r>
      <w:r w:rsidRPr="005E030E">
        <w:rPr>
          <w:rFonts w:eastAsia="SimSun"/>
        </w:rPr>
        <w:tab/>
        <w:t>The AMF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3F8701BE" w14:textId="77777777" w:rsidR="005E030E" w:rsidRPr="005E030E" w:rsidRDefault="005E030E" w:rsidP="0040207E">
      <w:pPr>
        <w:pStyle w:val="B1"/>
        <w:rPr>
          <w:rFonts w:eastAsia="SimSun"/>
        </w:rPr>
      </w:pPr>
      <w:r w:rsidRPr="005E030E">
        <w:rPr>
          <w:rFonts w:eastAsia="SimSun"/>
        </w:rPr>
        <w:lastRenderedPageBreak/>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95AB3AF" w14:textId="7627089E" w:rsidR="005E030E" w:rsidRPr="005E030E" w:rsidRDefault="005E030E" w:rsidP="0040207E">
      <w:pPr>
        <w:pStyle w:val="B1"/>
        <w:rPr>
          <w:rFonts w:eastAsia="SimSun"/>
          <w:lang w:val="en-US"/>
        </w:rPr>
      </w:pPr>
      <w:r w:rsidRPr="005E030E">
        <w:rPr>
          <w:rFonts w:eastAsia="SimSun"/>
        </w:rPr>
        <w:t>4.</w:t>
      </w:r>
      <w:r w:rsidR="003511B0">
        <w:rPr>
          <w:rFonts w:eastAsia="SimSun"/>
        </w:rPr>
        <w:tab/>
      </w:r>
      <w:r w:rsidRPr="005E030E">
        <w:rPr>
          <w:rFonts w:eastAsia="SimSun"/>
        </w:rPr>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The UDM determines that primary authentication is to be performed, with an external entity based on subscription data or by looking at the realm part of the SUPI in NAI format.</w:t>
      </w:r>
    </w:p>
    <w:p w14:paraId="67AC1C5C" w14:textId="77777777" w:rsidR="005E030E" w:rsidRPr="005E030E" w:rsidRDefault="005E030E" w:rsidP="0040207E">
      <w:pPr>
        <w:pStyle w:val="B1"/>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with credentials owned by a certain CdP. The UDM provides the AUSF also with the address of the CdP if required. CdP UE ID is also provided if available in the subscription data. </w:t>
      </w:r>
    </w:p>
    <w:p w14:paraId="50C8E2D1" w14:textId="77777777" w:rsidR="005E030E" w:rsidRPr="005E030E" w:rsidRDefault="005E030E" w:rsidP="0040207E">
      <w:pPr>
        <w:pStyle w:val="B1"/>
        <w:rPr>
          <w:rFonts w:eastAsia="SimSun"/>
        </w:rPr>
      </w:pPr>
      <w:r w:rsidRPr="005E030E">
        <w:rPr>
          <w:rFonts w:eastAsia="SimSun"/>
        </w:rPr>
        <w:t>6.</w:t>
      </w:r>
      <w:r w:rsidRPr="005E030E">
        <w:rPr>
          <w:rFonts w:eastAsia="SimSun"/>
        </w:rPr>
        <w:tab/>
        <w:t xml:space="preserve">Based on the indication from the UDM, the AUSF interacts with the CdP to execute the primary authentication procedure. The AUSF derives the CdP-UE ID from the SUPI unless received from UDM. The AUSF uses a AAA-P/IWF to interact with the CdP. </w:t>
      </w:r>
    </w:p>
    <w:p w14:paraId="45B24D42" w14:textId="77777777" w:rsidR="005E030E" w:rsidRPr="005E030E" w:rsidRDefault="005E030E" w:rsidP="0040207E">
      <w:pPr>
        <w:pStyle w:val="B1"/>
        <w:rPr>
          <w:rFonts w:eastAsia="SimSun"/>
        </w:rPr>
      </w:pPr>
      <w:r w:rsidRPr="005E030E">
        <w:rPr>
          <w:rFonts w:eastAsia="SimSun"/>
        </w:rPr>
        <w:t>7.</w:t>
      </w:r>
      <w:r w:rsidRPr="005E030E">
        <w:rPr>
          <w:rFonts w:eastAsia="SimSun"/>
        </w:rPr>
        <w:tab/>
        <w:t>The UE executes the applicable authentication method with the CdP.</w:t>
      </w:r>
    </w:p>
    <w:p w14:paraId="644AB4F1" w14:textId="77777777" w:rsidR="005E030E" w:rsidRPr="005E030E" w:rsidRDefault="005E030E" w:rsidP="0040207E">
      <w:pPr>
        <w:pStyle w:val="B1"/>
        <w:rPr>
          <w:rFonts w:eastAsia="SimSun"/>
        </w:rPr>
      </w:pPr>
      <w:r w:rsidRPr="005E030E">
        <w:rPr>
          <w:rFonts w:eastAsia="SimSun"/>
        </w:rPr>
        <w:t>8.</w:t>
      </w:r>
      <w:r w:rsidRPr="005E030E">
        <w:rPr>
          <w:rFonts w:eastAsia="SimSun"/>
        </w:rPr>
        <w:tab/>
        <w:t xml:space="preserve">After successful authentication, the AUSF is provided by the MSK from the AAA. </w:t>
      </w:r>
    </w:p>
    <w:p w14:paraId="210C64D5" w14:textId="77777777" w:rsidR="005E030E" w:rsidRPr="005E030E" w:rsidRDefault="005E030E" w:rsidP="0040207E">
      <w:pPr>
        <w:pStyle w:val="B1"/>
        <w:rPr>
          <w:rFonts w:eastAsia="SimSun"/>
          <w:color w:val="FF0000"/>
        </w:rPr>
      </w:pPr>
      <w:r w:rsidRPr="005E030E">
        <w:rPr>
          <w:rFonts w:eastAsia="SimSun"/>
        </w:rPr>
        <w:t>9.</w:t>
      </w:r>
      <w:r w:rsidRPr="005E030E">
        <w:rPr>
          <w:rFonts w:eastAsia="SimSun"/>
        </w:rPr>
        <w:tab/>
        <w:t>The AUSF uses the most significant 256 bits of MSK as the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5245409D" w14:textId="77777777" w:rsidR="005E030E" w:rsidRPr="005E030E" w:rsidRDefault="005E030E" w:rsidP="0040207E">
      <w:pPr>
        <w:pStyle w:val="NO"/>
        <w:rPr>
          <w:rFonts w:eastAsia="SimSun"/>
        </w:rPr>
      </w:pPr>
      <w:r w:rsidRPr="005E030E">
        <w:rPr>
          <w:rFonts w:eastAsia="SimSun"/>
        </w:rPr>
        <w:t>NOTE 2:</w:t>
      </w:r>
      <w:r w:rsidRPr="005E030E">
        <w:rPr>
          <w:rFonts w:eastAsia="SimSun"/>
        </w:rPr>
        <w:tab/>
        <w:t>If other input, not known to the external AAA is to be used for input when deriving the KAUSF from MSK is not addressed in the present document.</w:t>
      </w:r>
    </w:p>
    <w:p w14:paraId="45CC9E2D" w14:textId="77777777" w:rsidR="005E030E" w:rsidRPr="005E030E" w:rsidRDefault="005E030E" w:rsidP="0040207E">
      <w:pPr>
        <w:pStyle w:val="B1"/>
        <w:rPr>
          <w:rFonts w:eastAsia="SimSun"/>
        </w:rPr>
      </w:pPr>
      <w:r w:rsidRPr="005E030E">
        <w:rPr>
          <w:rFonts w:eastAsia="SimSun"/>
        </w:rPr>
        <w:t>10. The AUSF sends to the AMF the successful indication together with the SUPI of the UE and the resulting K</w:t>
      </w:r>
      <w:r w:rsidRPr="005E030E">
        <w:rPr>
          <w:rFonts w:eastAsia="SimSun"/>
          <w:vertAlign w:val="subscript"/>
        </w:rPr>
        <w:t>SEAF</w:t>
      </w:r>
      <w:r w:rsidRPr="005E030E">
        <w:rPr>
          <w:rFonts w:eastAsia="SimSun"/>
        </w:rPr>
        <w:t xml:space="preserve">, and optionally an indicator that MSK has been used. </w:t>
      </w:r>
    </w:p>
    <w:p w14:paraId="55DD07B4" w14:textId="77777777" w:rsidR="005E030E" w:rsidRPr="005E030E" w:rsidRDefault="005E030E" w:rsidP="0040207E">
      <w:pPr>
        <w:pStyle w:val="B1"/>
        <w:rPr>
          <w:rFonts w:eastAsia="SimSun"/>
        </w:rPr>
      </w:pPr>
      <w:r w:rsidRPr="005E030E">
        <w:rPr>
          <w:rFonts w:eastAsia="SimSun"/>
        </w:rPr>
        <w:t xml:space="preserve">11. The AMF sends the MSK indicator to the UE in a NAS message </w:t>
      </w:r>
    </w:p>
    <w:p w14:paraId="1B7D58B0" w14:textId="77777777" w:rsidR="005E030E" w:rsidRPr="005E030E" w:rsidRDefault="005E030E" w:rsidP="0040207E">
      <w:pPr>
        <w:pStyle w:val="B1"/>
        <w:rPr>
          <w:rFonts w:eastAsia="SimSun"/>
          <w:color w:val="FF0000"/>
        </w:rPr>
      </w:pPr>
      <w:r w:rsidRPr="005E030E">
        <w:rPr>
          <w:rFonts w:eastAsia="SimSun"/>
        </w:rPr>
        <w:t>12. The UE decides to derive the K</w:t>
      </w:r>
      <w:r w:rsidRPr="005E030E">
        <w:rPr>
          <w:rFonts w:eastAsia="SimSun"/>
          <w:vertAlign w:val="subscript"/>
        </w:rPr>
        <w:t>AUSF</w:t>
      </w:r>
      <w:r w:rsidRPr="005E030E">
        <w:rPr>
          <w:rFonts w:eastAsia="SimSun"/>
        </w:rPr>
        <w:t xml:space="preserve"> from MSK instead of EMSK, either based on the indicator received from AMF or by interpretation of the realm part of the NAI that might indicate the use of external CdP. </w:t>
      </w:r>
    </w:p>
    <w:p w14:paraId="0E7F7C4B" w14:textId="77777777" w:rsidR="005E030E" w:rsidRPr="005E030E" w:rsidRDefault="005E030E" w:rsidP="0040207E">
      <w:pPr>
        <w:pStyle w:val="NO"/>
        <w:rPr>
          <w:rFonts w:eastAsia="SimSun"/>
        </w:rPr>
      </w:pPr>
      <w:r w:rsidRPr="005E030E">
        <w:rPr>
          <w:rFonts w:eastAsia="SimSun"/>
        </w:rPr>
        <w:t>NOTE 3:</w:t>
      </w:r>
      <w:r w:rsidRPr="005E030E">
        <w:rPr>
          <w:rFonts w:eastAsia="SimSun"/>
        </w:rPr>
        <w:tab/>
        <w:t>Whether the UE instead of the above can be pre-configured with the information which key derivation to use is not addressed in the present document.</w:t>
      </w:r>
    </w:p>
    <w:p w14:paraId="53B43A99" w14:textId="460BE46A" w:rsidR="00B06C8A" w:rsidRDefault="00B06C8A" w:rsidP="00B06C8A">
      <w:pPr>
        <w:pStyle w:val="Heading3"/>
      </w:pPr>
      <w:bookmarkStart w:id="181" w:name="_Toc89274805"/>
      <w:r>
        <w:t>6.</w:t>
      </w:r>
      <w:r w:rsidR="00597537">
        <w:t>1</w:t>
      </w:r>
      <w:r>
        <w:t>.3</w:t>
      </w:r>
      <w:r>
        <w:tab/>
        <w:t>System impact</w:t>
      </w:r>
      <w:bookmarkEnd w:id="181"/>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2F812730" w14:textId="77777777" w:rsidR="005E030E" w:rsidRPr="005E030E" w:rsidRDefault="005E030E" w:rsidP="003139E9">
      <w:pPr>
        <w:pStyle w:val="Heading3"/>
        <w:rPr>
          <w:rFonts w:eastAsia="SimSun"/>
        </w:rPr>
      </w:pPr>
      <w:bookmarkStart w:id="182" w:name="_Toc89274806"/>
      <w:r w:rsidRPr="005E030E">
        <w:rPr>
          <w:rFonts w:eastAsia="SimSun"/>
        </w:rPr>
        <w:lastRenderedPageBreak/>
        <w:t>6.1.4</w:t>
      </w:r>
      <w:r w:rsidRPr="005E030E">
        <w:rPr>
          <w:rFonts w:eastAsia="SimSun"/>
        </w:rPr>
        <w:tab/>
        <w:t>Evaluation</w:t>
      </w:r>
      <w:bookmarkEnd w:id="182"/>
    </w:p>
    <w:p w14:paraId="2593C8C0"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31892AAB" w14:textId="77777777" w:rsidR="005E030E" w:rsidRPr="005E030E" w:rsidRDefault="005E030E" w:rsidP="005E030E">
      <w:pPr>
        <w:rPr>
          <w:rFonts w:eastAsia="SimSun"/>
          <w:iCs/>
        </w:rPr>
      </w:pPr>
      <w:r w:rsidRPr="005E030E">
        <w:rPr>
          <w:rFonts w:eastAsia="SimSun"/>
          <w:iCs/>
        </w:rPr>
        <w:t xml:space="preserve">UE and AUSF are impacted by the use of a new key hierarchy option. </w:t>
      </w:r>
    </w:p>
    <w:p w14:paraId="7636AF72" w14:textId="77777777" w:rsidR="005E030E" w:rsidRPr="005E030E" w:rsidRDefault="005E030E" w:rsidP="005E030E">
      <w:pPr>
        <w:rPr>
          <w:rFonts w:eastAsia="SimSun"/>
          <w:iCs/>
        </w:rPr>
      </w:pPr>
      <w:r w:rsidRPr="005E030E">
        <w:rPr>
          <w:rFonts w:eastAsia="SimSun"/>
          <w:iCs/>
        </w:rPr>
        <w:t>As a result of the proposed solution, the CdP will be able to derive the K</w:t>
      </w:r>
      <w:r w:rsidRPr="005E030E">
        <w:rPr>
          <w:rFonts w:eastAsia="SimSun"/>
          <w:iCs/>
          <w:vertAlign w:val="subscript"/>
        </w:rPr>
        <w:t xml:space="preserve">AUSF </w:t>
      </w:r>
      <w:r w:rsidRPr="005E030E">
        <w:rPr>
          <w:rFonts w:eastAsia="SimSun"/>
          <w:iCs/>
        </w:rPr>
        <w:t>from the MSK. As a consequence of this, the CdP could use this to compromise security mechanisms based on K</w:t>
      </w:r>
      <w:r w:rsidRPr="005E030E">
        <w:rPr>
          <w:rFonts w:eastAsia="SimSun"/>
          <w:iCs/>
          <w:vertAlign w:val="subscript"/>
        </w:rPr>
        <w:t>AUSF</w:t>
      </w:r>
      <w:r w:rsidRPr="005E030E">
        <w:rPr>
          <w:rFonts w:eastAsia="SimSun"/>
          <w:iCs/>
        </w:rPr>
        <w:t xml:space="preserve">.  Because of this, a the CdP must be trusted by the SNPN.  </w:t>
      </w:r>
    </w:p>
    <w:p w14:paraId="2AF593A3" w14:textId="77777777" w:rsidR="005E030E" w:rsidRPr="005E030E" w:rsidRDefault="005E030E" w:rsidP="005E030E">
      <w:pPr>
        <w:rPr>
          <w:rFonts w:eastAsia="SimSun"/>
          <w:iCs/>
        </w:rPr>
      </w:pPr>
      <w:r w:rsidRPr="005E030E">
        <w:rPr>
          <w:rFonts w:eastAsia="SimSun"/>
          <w:iCs/>
        </w:rPr>
        <w:t xml:space="preserve">To protect the transfer of the MSK, the </w:t>
      </w:r>
      <w:r w:rsidRPr="005E030E">
        <w:rPr>
          <w:rFonts w:eastAsia="SimSun"/>
        </w:rPr>
        <w:t>interface between AAA-IWF and the AAA needs security measures to prevent the MSK (and thereby K</w:t>
      </w:r>
      <w:r w:rsidRPr="005E030E">
        <w:rPr>
          <w:rFonts w:eastAsia="SimSun"/>
          <w:vertAlign w:val="subscript"/>
        </w:rPr>
        <w:t>AUSF</w:t>
      </w:r>
      <w:r w:rsidRPr="005E030E">
        <w:rPr>
          <w:rFonts w:eastAsia="SimSun"/>
        </w:rPr>
        <w:t>) from being compromised by any external parties.</w:t>
      </w:r>
    </w:p>
    <w:p w14:paraId="65FCEA9D" w14:textId="305B56B2" w:rsidR="00280218" w:rsidRDefault="00280218" w:rsidP="00280218">
      <w:pPr>
        <w:pStyle w:val="Heading2"/>
      </w:pPr>
      <w:bookmarkStart w:id="183" w:name="_Toc89274807"/>
      <w:r>
        <w:t>6.2</w:t>
      </w:r>
      <w:r>
        <w:tab/>
        <w:t>Solution #2: EAP authentication between UE and external AAA via AUSF</w:t>
      </w:r>
      <w:bookmarkEnd w:id="183"/>
    </w:p>
    <w:p w14:paraId="32C17FF3" w14:textId="5EB8CA2E" w:rsidR="00280218" w:rsidRDefault="00280218" w:rsidP="00280218">
      <w:pPr>
        <w:pStyle w:val="Heading3"/>
      </w:pPr>
      <w:bookmarkStart w:id="184" w:name="_Toc89274808"/>
      <w:r>
        <w:t>6.2.1</w:t>
      </w:r>
      <w:r>
        <w:tab/>
        <w:t>Introduction</w:t>
      </w:r>
      <w:bookmarkEnd w:id="184"/>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59EA7F4E" w:rsidR="00280218" w:rsidRDefault="00280218" w:rsidP="006D675E">
      <w:r>
        <w:t>Particular considerations are given to maintain the same key hierarchy as other primary authentication (e.g., EAP-AKA</w:t>
      </w:r>
      <w:r w:rsidR="003511B0">
        <w:t>'</w:t>
      </w:r>
      <w:r>
        <w:t xml:space="preserve">)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0E0DCCEF" w14:textId="77777777" w:rsidR="005E030E" w:rsidRPr="005E030E" w:rsidRDefault="005E030E" w:rsidP="003139E9">
      <w:pPr>
        <w:pStyle w:val="Heading3"/>
        <w:rPr>
          <w:rFonts w:eastAsia="SimSun"/>
        </w:rPr>
      </w:pPr>
      <w:bookmarkStart w:id="185" w:name="_Toc89274809"/>
      <w:r w:rsidRPr="005E030E">
        <w:rPr>
          <w:rFonts w:eastAsia="SimSun"/>
        </w:rPr>
        <w:t>6.2.2</w:t>
      </w:r>
      <w:r w:rsidRPr="005E030E">
        <w:rPr>
          <w:rFonts w:eastAsia="SimSun"/>
        </w:rPr>
        <w:tab/>
        <w:t>Solution details</w:t>
      </w:r>
      <w:bookmarkEnd w:id="185"/>
    </w:p>
    <w:p w14:paraId="427BAA0A" w14:textId="77777777" w:rsidR="005E030E" w:rsidRPr="005E030E" w:rsidRDefault="00A2007D" w:rsidP="0040207E">
      <w:pPr>
        <w:pStyle w:val="TH"/>
        <w:rPr>
          <w:rFonts w:eastAsia="SimSun"/>
        </w:rPr>
      </w:pPr>
      <w:r>
        <w:rPr>
          <w:rFonts w:eastAsia="SimSun"/>
          <w:noProof/>
        </w:rPr>
        <w:pict w14:anchorId="52226F1F">
          <v:shape id="_x0000_i1031" type="#_x0000_t75" style="width:479.25pt;height:168pt;visibility:visible">
            <v:imagedata r:id="rId21" o:title=""/>
          </v:shape>
        </w:pict>
      </w:r>
    </w:p>
    <w:p w14:paraId="1D372AD6" w14:textId="77777777" w:rsidR="005E030E" w:rsidRPr="005E030E" w:rsidRDefault="005E030E" w:rsidP="005E030E">
      <w:pPr>
        <w:rPr>
          <w:rFonts w:eastAsia="SimSun"/>
        </w:rPr>
      </w:pPr>
    </w:p>
    <w:p w14:paraId="6873081D" w14:textId="2ACBA03F" w:rsidR="005E030E" w:rsidRPr="005E030E" w:rsidRDefault="005E030E" w:rsidP="0040207E">
      <w:pPr>
        <w:pStyle w:val="B1"/>
        <w:rPr>
          <w:rFonts w:eastAsia="SimSun"/>
        </w:rPr>
      </w:pPr>
      <w:r w:rsidRPr="005E030E">
        <w:rPr>
          <w:rFonts w:eastAsia="SimSun"/>
        </w:rPr>
        <w:t>1.</w:t>
      </w:r>
      <w:r w:rsidRPr="005E030E">
        <w:rPr>
          <w:rFonts w:eastAsia="SimSun"/>
        </w:rPr>
        <w:tab/>
        <w:t xml:space="preserve">The UE sends to the SEAF a Registration Request message, including the SUCI which is constructed from the UE SUPI. The SUPI is of the type of NAI in the form of username@realm. The </w:t>
      </w:r>
      <w:r w:rsidR="003511B0">
        <w:rPr>
          <w:rFonts w:eastAsia="SimSun"/>
        </w:rPr>
        <w:t>"</w:t>
      </w:r>
      <w:r w:rsidRPr="005E030E">
        <w:rPr>
          <w:rFonts w:eastAsia="SimSun"/>
        </w:rPr>
        <w:t>username</w:t>
      </w:r>
      <w:r w:rsidR="003511B0">
        <w:rPr>
          <w:rFonts w:eastAsia="SimSun"/>
        </w:rPr>
        <w:t>"</w:t>
      </w:r>
      <w:r w:rsidRPr="005E030E">
        <w:rPr>
          <w:rFonts w:eastAsia="SimSun"/>
        </w:rPr>
        <w:t xml:space="preserve"> shall be either </w:t>
      </w:r>
      <w:r w:rsidR="003511B0">
        <w:rPr>
          <w:rFonts w:eastAsia="SimSun"/>
        </w:rPr>
        <w:t>"</w:t>
      </w:r>
      <w:r w:rsidRPr="005E030E">
        <w:rPr>
          <w:rFonts w:eastAsia="SimSun"/>
        </w:rPr>
        <w:t>anonymous</w:t>
      </w:r>
      <w:r w:rsidR="003511B0">
        <w:rPr>
          <w:rFonts w:eastAsia="SimSun"/>
        </w:rPr>
        <w:t>"</w:t>
      </w:r>
      <w:r w:rsidRPr="005E030E">
        <w:rPr>
          <w:rFonts w:eastAsia="SimSun"/>
        </w:rPr>
        <w:t xml:space="preserve"> or omitted if the subscriber identifier privacy is required by SNPN and the public key of the SNPN is not provisioned in the UE.</w:t>
      </w:r>
    </w:p>
    <w:p w14:paraId="200B3F77" w14:textId="77777777" w:rsidR="005E030E" w:rsidRPr="005E030E" w:rsidRDefault="005E030E" w:rsidP="0040207E">
      <w:pPr>
        <w:pStyle w:val="B1"/>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6A8E8687" w14:textId="77777777" w:rsidR="005E030E" w:rsidRPr="005E030E" w:rsidRDefault="005E030E" w:rsidP="0040207E">
      <w:pPr>
        <w:pStyle w:val="B1"/>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8CBE220" w14:textId="77777777" w:rsidR="005E030E" w:rsidRPr="005E030E" w:rsidRDefault="005E030E" w:rsidP="0040207E">
      <w:pPr>
        <w:pStyle w:val="B1"/>
        <w:rPr>
          <w:rFonts w:eastAsia="SimSun"/>
        </w:rPr>
      </w:pPr>
      <w:r w:rsidRPr="005E030E">
        <w:rPr>
          <w:rFonts w:eastAsia="SimSun"/>
        </w:rPr>
        <w:lastRenderedPageBreak/>
        <w:t>4.</w:t>
      </w:r>
      <w:r w:rsidRPr="005E030E">
        <w:rPr>
          <w:rFonts w:eastAsia="SimSun"/>
        </w:rPr>
        <w:tab/>
        <w:t xml:space="preserve">The UDM de-conceals the SUCI to obtain the SUPI. If the SUCI is not constructed using the null-scheme, the UDM invokes the SIDF located within the UDM to de-conceal the SUCI. </w:t>
      </w:r>
    </w:p>
    <w:p w14:paraId="40AED3D8" w14:textId="160FFBED" w:rsidR="005E030E" w:rsidRPr="005E030E" w:rsidRDefault="005E030E" w:rsidP="0040207E">
      <w:pPr>
        <w:pStyle w:val="B2"/>
        <w:rPr>
          <w:rFonts w:eastAsia="SimSun"/>
        </w:rPr>
      </w:pPr>
      <w:r w:rsidRPr="005E030E">
        <w:rPr>
          <w:rFonts w:eastAsia="SimSun"/>
        </w:rPr>
        <w:t xml:space="preserve">The the </w:t>
      </w:r>
      <w:r w:rsidR="003511B0">
        <w:rPr>
          <w:rFonts w:eastAsia="SimSun"/>
        </w:rPr>
        <w:t>"</w:t>
      </w:r>
      <w:r w:rsidRPr="005E030E">
        <w:rPr>
          <w:rFonts w:eastAsia="SimSun"/>
        </w:rPr>
        <w:t>username</w:t>
      </w:r>
      <w:r w:rsidR="003511B0">
        <w:rPr>
          <w:rFonts w:eastAsia="SimSun"/>
        </w:rPr>
        <w:t>"</w:t>
      </w:r>
      <w:r w:rsidRPr="005E030E">
        <w:rPr>
          <w:rFonts w:eastAsia="SimSun"/>
        </w:rPr>
        <w:t xml:space="preserve"> portion of the SUPI could be a real username, </w:t>
      </w:r>
      <w:r w:rsidR="003511B0">
        <w:rPr>
          <w:rFonts w:eastAsia="SimSun"/>
        </w:rPr>
        <w:t>"</w:t>
      </w:r>
      <w:r w:rsidRPr="005E030E">
        <w:rPr>
          <w:rFonts w:eastAsia="SimSun"/>
        </w:rPr>
        <w:t>anonymous</w:t>
      </w:r>
      <w:r w:rsidR="003511B0">
        <w:rPr>
          <w:rFonts w:eastAsia="SimSun"/>
        </w:rPr>
        <w:t>"</w:t>
      </w:r>
      <w:r w:rsidRPr="005E030E">
        <w:rPr>
          <w:rFonts w:eastAsia="SimSun"/>
        </w:rPr>
        <w:t xml:space="preserve">, or null (i.e., omitted). In any case, the UDM uses the SUPI to determine that the credentials of this UE is owned by an external entity and return the information that is needed by the AUSF to use the AAA-E to authenticate the UE. </w:t>
      </w:r>
    </w:p>
    <w:p w14:paraId="7A001E6F" w14:textId="757B94A8" w:rsidR="005E030E" w:rsidRPr="005E030E" w:rsidRDefault="005E030E" w:rsidP="005E030E">
      <w:pPr>
        <w:keepLines/>
        <w:ind w:left="1135" w:hanging="851"/>
        <w:rPr>
          <w:rFonts w:eastAsia="SimSun"/>
        </w:rPr>
      </w:pPr>
      <w:r w:rsidRPr="005E030E">
        <w:rPr>
          <w:rFonts w:eastAsia="SimSun"/>
        </w:rPr>
        <w:t>NOTE 1:</w:t>
      </w:r>
      <w:r w:rsidR="003511B0">
        <w:rPr>
          <w:rFonts w:eastAsia="SimSun"/>
        </w:rPr>
        <w:tab/>
      </w:r>
      <w:r w:rsidRPr="005E030E">
        <w:rPr>
          <w:rFonts w:eastAsia="SimSun"/>
        </w:rPr>
        <w:t>Whether such a SUCI calculation using non null scheme is needed at the UE is not addressed in the present document. The details on SUCI calculations, if needed, are not addressed in the present document.</w:t>
      </w:r>
    </w:p>
    <w:p w14:paraId="719C91F7" w14:textId="77777777" w:rsidR="005E030E" w:rsidRPr="005E030E" w:rsidRDefault="005E030E" w:rsidP="0040207E">
      <w:pPr>
        <w:pStyle w:val="B1"/>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1E98A47F" w14:textId="77777777" w:rsidR="005E030E" w:rsidRPr="005E030E" w:rsidRDefault="005E030E" w:rsidP="0040207E">
      <w:pPr>
        <w:pStyle w:val="B1"/>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60EB680A" w14:textId="77777777" w:rsidR="005E030E" w:rsidRPr="005E030E" w:rsidRDefault="005E030E" w:rsidP="005E030E">
      <w:pPr>
        <w:ind w:left="568" w:hanging="284"/>
        <w:rPr>
          <w:rFonts w:eastAsia="SimSun"/>
        </w:rPr>
      </w:pPr>
      <w:r w:rsidRPr="005E030E">
        <w:rPr>
          <w:rFonts w:eastAsia="SimSun"/>
        </w:rP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203218C" w14:textId="77777777" w:rsidR="005E030E" w:rsidRPr="005E030E" w:rsidRDefault="005E030E" w:rsidP="005E030E">
      <w:pPr>
        <w:ind w:left="568" w:hanging="284"/>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D2AD081" w14:textId="77777777" w:rsidR="005E030E" w:rsidRPr="005E030E" w:rsidRDefault="005E030E" w:rsidP="0040207E">
      <w:pPr>
        <w:pStyle w:val="B1"/>
        <w:rPr>
          <w:rFonts w:eastAsia="SimSun"/>
        </w:rPr>
      </w:pPr>
      <w:r w:rsidRPr="005E030E">
        <w:rPr>
          <w:rFonts w:eastAsia="SimSun"/>
        </w:rPr>
        <w:t xml:space="preserve">7. An intermediate entity (e.g., AAA-P) forwards the authentication request to the AAA-E. </w:t>
      </w:r>
    </w:p>
    <w:p w14:paraId="3E8D93C5" w14:textId="77777777" w:rsidR="005E030E" w:rsidRPr="005E030E" w:rsidRDefault="005E030E" w:rsidP="0040207E">
      <w:pPr>
        <w:pStyle w:val="B1"/>
        <w:rPr>
          <w:rFonts w:eastAsia="SimSun"/>
        </w:rPr>
      </w:pPr>
      <w:r w:rsidRPr="005E030E">
        <w:rPr>
          <w:rFonts w:eastAsia="SimSun"/>
        </w:rPr>
        <w:t xml:space="preserve">8. The AAA-E and the UE performs an EAP authentication that is selected by the AAA-E. </w:t>
      </w:r>
    </w:p>
    <w:p w14:paraId="586ABB2A" w14:textId="77777777" w:rsidR="005E030E" w:rsidRPr="005E030E" w:rsidRDefault="005E030E" w:rsidP="0040207E">
      <w:pPr>
        <w:pStyle w:val="B1"/>
        <w:rPr>
          <w:rFonts w:eastAsia="SimSun"/>
        </w:rPr>
      </w:pPr>
      <w:r w:rsidRPr="005E030E">
        <w:rPr>
          <w:rFonts w:eastAsia="SimSun"/>
        </w:rPr>
        <w:t>9. Upon the successful completion of EAP authentication, the AAA-E dervises K</w:t>
      </w:r>
      <w:r w:rsidRPr="005E030E">
        <w:rPr>
          <w:rFonts w:eastAsia="SimSun"/>
          <w:vertAlign w:val="subscript"/>
        </w:rPr>
        <w:t>SEAF</w:t>
      </w:r>
      <w:r w:rsidRPr="005E030E">
        <w:rPr>
          <w:rFonts w:eastAsia="SimSun"/>
        </w:rPr>
        <w:t xml:space="preserve"> from EMSK according to 33.501, sends an Access Accept messages to the AAA-P, including EAP Success, SUPI, and K</w:t>
      </w:r>
      <w:r w:rsidRPr="005E030E">
        <w:rPr>
          <w:rFonts w:eastAsia="SimSun"/>
          <w:vertAlign w:val="subscript"/>
        </w:rPr>
        <w:t>SEAF</w:t>
      </w:r>
      <w:r w:rsidRPr="005E030E">
        <w:rPr>
          <w:rFonts w:eastAsia="SimSun"/>
        </w:rPr>
        <w:t xml:space="preserve">. </w:t>
      </w:r>
    </w:p>
    <w:p w14:paraId="119B28DB" w14:textId="154CEA56" w:rsidR="005E030E" w:rsidRPr="005E030E" w:rsidRDefault="005E030E" w:rsidP="0040207E">
      <w:pPr>
        <w:pStyle w:val="B1"/>
        <w:rPr>
          <w:rFonts w:eastAsia="SimSun"/>
        </w:rPr>
      </w:pPr>
      <w:r w:rsidRPr="005E030E">
        <w:rPr>
          <w:rFonts w:eastAsia="SimSun"/>
        </w:rPr>
        <w:t>Note that SUPI is needed since the SUPI received by AUSF in step 5 may be anonymous. K</w:t>
      </w:r>
      <w:r w:rsidRPr="005E030E">
        <w:rPr>
          <w:rFonts w:eastAsia="SimSun"/>
          <w:vertAlign w:val="subscript"/>
        </w:rPr>
        <w:t>SEAF</w:t>
      </w:r>
      <w:r w:rsidRPr="005E030E">
        <w:rPr>
          <w:rFonts w:eastAsia="SimSun"/>
        </w:rPr>
        <w:t xml:space="preserve"> is derived by the AAA-E to maintain the same key hierarchy as the other primary authentication method (e.g., EAP-AKA</w:t>
      </w:r>
      <w:r w:rsidR="003511B0">
        <w:rPr>
          <w:rFonts w:eastAsia="SimSun"/>
        </w:rPr>
        <w:t>'</w:t>
      </w:r>
      <w:r w:rsidRPr="005E030E">
        <w:rPr>
          <w:rFonts w:eastAsia="SimSun"/>
        </w:rPr>
        <w:t>). Further, having AAA-E deriving K</w:t>
      </w:r>
      <w:r w:rsidRPr="005E030E">
        <w:rPr>
          <w:rFonts w:eastAsia="SimSun"/>
          <w:vertAlign w:val="subscript"/>
        </w:rPr>
        <w:t>SEAF</w:t>
      </w:r>
      <w:r w:rsidRPr="005E030E">
        <w:rPr>
          <w:rFonts w:eastAsia="SimSun"/>
        </w:rPr>
        <w:t xml:space="preserve"> and send it the AUSF fully complies with RFC 5295.</w:t>
      </w:r>
    </w:p>
    <w:p w14:paraId="087B10EF" w14:textId="77777777" w:rsidR="005E030E" w:rsidRPr="005E030E" w:rsidRDefault="005E030E" w:rsidP="0040207E">
      <w:pPr>
        <w:pStyle w:val="B1"/>
        <w:rPr>
          <w:rFonts w:eastAsia="SimSun"/>
        </w:rPr>
      </w:pPr>
      <w:r w:rsidRPr="005E030E">
        <w:rPr>
          <w:rFonts w:eastAsia="SimSun"/>
        </w:rPr>
        <w:t>10. The AAA-P forwards the Access Accept (or translates it to a service authentication response) to the AUSF, including EAP Success, SUPI, and K</w:t>
      </w:r>
      <w:r w:rsidRPr="005E030E">
        <w:rPr>
          <w:rFonts w:eastAsia="SimSun"/>
          <w:vertAlign w:val="subscript"/>
        </w:rPr>
        <w:t>SEAF</w:t>
      </w:r>
      <w:r w:rsidRPr="005E030E">
        <w:rPr>
          <w:rFonts w:eastAsia="SimSun"/>
        </w:rPr>
        <w:t xml:space="preserve">. </w:t>
      </w:r>
    </w:p>
    <w:p w14:paraId="74455D37" w14:textId="77777777" w:rsidR="005E030E" w:rsidRPr="005E030E" w:rsidRDefault="005E030E" w:rsidP="0040207E">
      <w:pPr>
        <w:pStyle w:val="B1"/>
        <w:rPr>
          <w:rFonts w:eastAsia="SimSun"/>
        </w:rPr>
      </w:pPr>
      <w:r w:rsidRPr="005E030E">
        <w:rPr>
          <w:rFonts w:eastAsia="SimSun"/>
        </w:rPr>
        <w:t>11.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w:t>
      </w:r>
    </w:p>
    <w:p w14:paraId="2415F042" w14:textId="77777777" w:rsidR="005E030E" w:rsidRPr="005E030E" w:rsidRDefault="005E030E" w:rsidP="0040207E">
      <w:pPr>
        <w:pStyle w:val="B1"/>
        <w:rPr>
          <w:rFonts w:eastAsia="SimSun"/>
        </w:rPr>
      </w:pPr>
      <w:r w:rsidRPr="005E030E">
        <w:rPr>
          <w:rFonts w:eastAsia="SimSun"/>
        </w:rPr>
        <w:t xml:space="preserve">12. The SEAF forwards to the UE the EAP-Success message in an Authentication Result message or a Security Mode Command message. </w:t>
      </w:r>
    </w:p>
    <w:p w14:paraId="78AECF64" w14:textId="29FF672D" w:rsidR="005E030E" w:rsidRPr="005E030E" w:rsidRDefault="005E030E" w:rsidP="005E030E">
      <w:pPr>
        <w:ind w:left="568" w:hanging="284"/>
        <w:rPr>
          <w:rFonts w:eastAsia="SimSun"/>
        </w:rPr>
      </w:pPr>
      <w:r w:rsidRPr="005E030E">
        <w:rPr>
          <w:rFonts w:eastAsia="SimSun"/>
        </w:rPr>
        <w:t>Upon receiving the EAP-Success message, the UE derives the K</w:t>
      </w:r>
      <w:r w:rsidRPr="005E030E">
        <w:rPr>
          <w:rFonts w:eastAsia="SimSun"/>
          <w:vertAlign w:val="subscript"/>
        </w:rPr>
        <w:t>AUSF</w:t>
      </w:r>
      <w:r w:rsidRPr="005E030E">
        <w:rPr>
          <w:rFonts w:eastAsia="SimSun"/>
        </w:rPr>
        <w:t xml:space="preserve"> and the K</w:t>
      </w:r>
      <w:r w:rsidRPr="005E030E">
        <w:rPr>
          <w:rFonts w:eastAsia="SimSun"/>
          <w:vertAlign w:val="subscript"/>
        </w:rPr>
        <w:t>SEAF</w:t>
      </w:r>
      <w:r w:rsidRPr="005E030E">
        <w:rPr>
          <w:rFonts w:eastAsia="SimSun"/>
        </w:rPr>
        <w:t xml:space="preserve"> in the same way as the AUSF according to </w:t>
      </w:r>
      <w:r w:rsidR="003511B0">
        <w:rPr>
          <w:rFonts w:eastAsia="SimSun"/>
        </w:rPr>
        <w:t>TS</w:t>
      </w:r>
      <w:r w:rsidRPr="005E030E">
        <w:rPr>
          <w:rFonts w:eastAsia="SimSun"/>
        </w:rPr>
        <w:t xml:space="preserve"> 33.501. </w:t>
      </w:r>
    </w:p>
    <w:p w14:paraId="6557311A" w14:textId="77777777" w:rsidR="005E030E" w:rsidRPr="005E030E" w:rsidRDefault="005E030E" w:rsidP="005E030E">
      <w:pPr>
        <w:ind w:left="568" w:hanging="284"/>
        <w:rPr>
          <w:rFonts w:eastAsia="SimSun"/>
        </w:rPr>
      </w:pPr>
      <w:r w:rsidRPr="005E030E">
        <w:rPr>
          <w:rFonts w:eastAsia="SimSun"/>
        </w:rPr>
        <w:t>By this point, the EAP authentication between the AAA-E and the UE has been successfully completed.</w:t>
      </w:r>
    </w:p>
    <w:p w14:paraId="6F9EF65B" w14:textId="3D9A0AD9" w:rsidR="005E030E" w:rsidRPr="005E030E" w:rsidRDefault="005E030E" w:rsidP="0040207E">
      <w:pPr>
        <w:pStyle w:val="NO"/>
        <w:rPr>
          <w:rFonts w:eastAsia="SimSun"/>
        </w:rPr>
      </w:pPr>
      <w:r w:rsidRPr="005E030E">
        <w:rPr>
          <w:rFonts w:eastAsia="SimSun"/>
        </w:rPr>
        <w:t>NOTE 2:</w:t>
      </w:r>
      <w:r w:rsidR="003511B0">
        <w:rPr>
          <w:rFonts w:eastAsia="SimSun"/>
        </w:rPr>
        <w:tab/>
      </w:r>
      <w:r w:rsidRPr="005E030E">
        <w:rPr>
          <w:rFonts w:eastAsia="SimSun"/>
        </w:rPr>
        <w:t>The architectural relationship between AUSF and *-AAA including the derivation of keys is not addressed in the present document. This includes the transfer of keys/messages in steps 6,7,9 and 10.</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86" w:name="_Toc89274810"/>
      <w:r>
        <w:t>6.</w:t>
      </w:r>
      <w:r w:rsidR="003A35D4">
        <w:t>2</w:t>
      </w:r>
      <w:r>
        <w:t>.3</w:t>
      </w:r>
      <w:r>
        <w:tab/>
        <w:t>System impact</w:t>
      </w:r>
      <w:bookmarkEnd w:id="186"/>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221D0680" w:rsidR="00280218" w:rsidRDefault="00280218" w:rsidP="006D675E">
      <w:r w:rsidRPr="00597537">
        <w:t>AAA-E needs to derive K</w:t>
      </w:r>
      <w:r w:rsidRPr="00597537">
        <w:rPr>
          <w:vertAlign w:val="subscript"/>
        </w:rPr>
        <w:t xml:space="preserve">SEAF </w:t>
      </w:r>
      <w:r w:rsidRPr="00597537">
        <w:t xml:space="preserve">according to </w:t>
      </w:r>
      <w:r w:rsidR="003511B0">
        <w:t>TS</w:t>
      </w:r>
      <w:r w:rsidRPr="00597537">
        <w:t xml:space="preserve"> 33.501.</w:t>
      </w:r>
    </w:p>
    <w:p w14:paraId="5540C180" w14:textId="77777777" w:rsidR="00280218" w:rsidRPr="005E41CF" w:rsidRDefault="00280218" w:rsidP="006D675E">
      <w:r>
        <w:lastRenderedPageBreak/>
        <w:t xml:space="preserve">There is no impact on UE side other than that the UE need to support the EAP method chosen by AAA-E for authentication. </w:t>
      </w:r>
    </w:p>
    <w:p w14:paraId="5F87700A" w14:textId="77777777" w:rsidR="005E030E" w:rsidRPr="005E030E" w:rsidRDefault="005E030E" w:rsidP="003139E9">
      <w:pPr>
        <w:pStyle w:val="Heading3"/>
        <w:rPr>
          <w:rFonts w:eastAsia="SimSun"/>
        </w:rPr>
      </w:pPr>
      <w:bookmarkStart w:id="187" w:name="_Toc89274811"/>
      <w:r w:rsidRPr="005E030E">
        <w:rPr>
          <w:rFonts w:eastAsia="SimSun"/>
        </w:rPr>
        <w:t>6.2.4</w:t>
      </w:r>
      <w:r w:rsidRPr="005E030E">
        <w:rPr>
          <w:rFonts w:eastAsia="SimSun"/>
        </w:rPr>
        <w:tab/>
        <w:t>Evaluation</w:t>
      </w:r>
      <w:bookmarkEnd w:id="187"/>
    </w:p>
    <w:p w14:paraId="22219B25" w14:textId="3066B984" w:rsidR="005E030E" w:rsidRPr="005E030E" w:rsidRDefault="0040207E" w:rsidP="0040207E">
      <w:pPr>
        <w:pStyle w:val="NO"/>
        <w:rPr>
          <w:rFonts w:eastAsia="SimSun"/>
        </w:rPr>
      </w:pPr>
      <w:r>
        <w:rPr>
          <w:rFonts w:eastAsia="SimSun"/>
        </w:rPr>
        <w:t xml:space="preserve">NOTE: </w:t>
      </w:r>
      <w:r w:rsidR="005E030E" w:rsidRPr="005E030E">
        <w:rPr>
          <w:rFonts w:eastAsia="SimSun"/>
        </w:rPr>
        <w:t>The evaluation of the solution is not addressed in the present document.</w:t>
      </w:r>
    </w:p>
    <w:p w14:paraId="186260B8" w14:textId="6730F416" w:rsidR="008A1A06" w:rsidRPr="00D702F9" w:rsidRDefault="008A1A06" w:rsidP="008A1A06">
      <w:pPr>
        <w:pStyle w:val="Heading2"/>
      </w:pPr>
      <w:bookmarkStart w:id="188" w:name="_Toc89274812"/>
      <w:r>
        <w:t>6</w:t>
      </w:r>
      <w:r w:rsidRPr="008A1A06">
        <w:t>.3</w:t>
      </w:r>
      <w:r w:rsidRPr="008A1A06">
        <w:tab/>
        <w:t>Solution #3: Prim</w:t>
      </w:r>
      <w:r w:rsidRPr="00B54975">
        <w:t>ary authentication between an SNPN and third-p</w:t>
      </w:r>
      <w:r w:rsidRPr="00D702F9">
        <w:t>arty AAA server using EAP-TTLS</w:t>
      </w:r>
      <w:bookmarkEnd w:id="188"/>
    </w:p>
    <w:p w14:paraId="112529D8" w14:textId="1B740E61" w:rsidR="008A1A06" w:rsidRDefault="008A1A06" w:rsidP="008A1A06">
      <w:pPr>
        <w:pStyle w:val="Heading3"/>
      </w:pPr>
      <w:bookmarkStart w:id="189" w:name="_Toc89274813"/>
      <w:r w:rsidRPr="00D702F9">
        <w:t>6</w:t>
      </w:r>
      <w:r w:rsidRPr="00085E89">
        <w:t>.</w:t>
      </w:r>
      <w:r w:rsidRPr="008A1A06">
        <w:t>3</w:t>
      </w:r>
      <w:r>
        <w:t>.1</w:t>
      </w:r>
      <w:r>
        <w:tab/>
        <w:t>Introduction</w:t>
      </w:r>
      <w:bookmarkEnd w:id="189"/>
    </w:p>
    <w:p w14:paraId="29659E1F" w14:textId="0C3F2F5C"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6B697761" w14:textId="77777777" w:rsidR="000F364F" w:rsidRDefault="008A1A06" w:rsidP="00D04F22">
      <w:pPr>
        <w:pStyle w:val="Heading3"/>
      </w:pPr>
      <w:bookmarkStart w:id="190" w:name="_Toc89274814"/>
      <w:r>
        <w:t>6.3.2</w:t>
      </w:r>
      <w:r>
        <w:tab/>
        <w:t>Solution Details</w:t>
      </w:r>
      <w:bookmarkEnd w:id="190"/>
    </w:p>
    <w:p w14:paraId="3A6FC4BB" w14:textId="3472FD90" w:rsidR="008A1A06" w:rsidRDefault="000F364F" w:rsidP="003139E9">
      <w:pPr>
        <w:pStyle w:val="Heading4"/>
      </w:pPr>
      <w:bookmarkStart w:id="191" w:name="_Toc89274815"/>
      <w:r>
        <w:t>6.3.2.0</w:t>
      </w:r>
      <w:r>
        <w:tab/>
        <w:t>General</w:t>
      </w:r>
      <w:bookmarkEnd w:id="191"/>
      <w:r w:rsidR="008A1A06">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54E916F3" w14:textId="77777777" w:rsidR="005E030E" w:rsidRPr="005E030E" w:rsidRDefault="005E030E" w:rsidP="003139E9">
      <w:pPr>
        <w:pStyle w:val="Heading4"/>
        <w:rPr>
          <w:rFonts w:eastAsia="SimSun"/>
        </w:rPr>
      </w:pPr>
      <w:bookmarkStart w:id="192" w:name="_Toc89274816"/>
      <w:r w:rsidRPr="005E030E">
        <w:rPr>
          <w:rFonts w:eastAsia="SimSun"/>
        </w:rPr>
        <w:t>6.3.2.1</w:t>
      </w:r>
      <w:r w:rsidRPr="005E030E">
        <w:rPr>
          <w:rFonts w:eastAsia="SimSun"/>
        </w:rPr>
        <w:tab/>
        <w:t>Procedure</w:t>
      </w:r>
      <w:bookmarkEnd w:id="192"/>
    </w:p>
    <w:p w14:paraId="0D225A19" w14:textId="77777777" w:rsidR="005E030E" w:rsidRPr="005E030E" w:rsidRDefault="005E030E" w:rsidP="005E030E">
      <w:pPr>
        <w:rPr>
          <w:rFonts w:eastAsia="SimSun"/>
        </w:rPr>
      </w:pPr>
    </w:p>
    <w:p w14:paraId="79E7212F" w14:textId="77777777" w:rsidR="005E030E" w:rsidRPr="005E030E" w:rsidRDefault="005E030E" w:rsidP="005E030E">
      <w:pPr>
        <w:keepLines/>
        <w:spacing w:after="240"/>
        <w:jc w:val="center"/>
        <w:rPr>
          <w:rFonts w:ascii="Arial" w:eastAsia="SimSun" w:hAnsi="Arial"/>
          <w:b/>
        </w:rPr>
      </w:pPr>
    </w:p>
    <w:p w14:paraId="32F0F971" w14:textId="77777777" w:rsidR="005E030E" w:rsidRPr="005E030E" w:rsidRDefault="00A2007D" w:rsidP="0040207E">
      <w:pPr>
        <w:pStyle w:val="TH"/>
        <w:rPr>
          <w:rFonts w:eastAsia="SimSun"/>
        </w:rPr>
      </w:pPr>
      <w:r>
        <w:rPr>
          <w:rFonts w:eastAsia="SimSun"/>
          <w:noProof/>
        </w:rPr>
        <w:lastRenderedPageBreak/>
        <w:pict w14:anchorId="376C6846">
          <v:shape id="_x0000_i1032" type="#_x0000_t75" style="width:483pt;height:384pt;visibility:visible">
            <v:imagedata r:id="rId22" o:title=""/>
          </v:shape>
        </w:pict>
      </w:r>
    </w:p>
    <w:p w14:paraId="619E3725" w14:textId="77777777" w:rsidR="005E030E" w:rsidRPr="005E030E" w:rsidRDefault="005E030E" w:rsidP="0040207E">
      <w:pPr>
        <w:pStyle w:val="TF"/>
        <w:rPr>
          <w:rFonts w:eastAsia="SimSun"/>
        </w:rPr>
      </w:pPr>
      <w:r w:rsidRPr="005E030E">
        <w:rPr>
          <w:rFonts w:eastAsia="SimSun"/>
        </w:rPr>
        <w:t>Figure: 6.3.2-1: Primary authentication with external domain</w:t>
      </w:r>
    </w:p>
    <w:p w14:paraId="0DB67125" w14:textId="77777777" w:rsidR="005E030E" w:rsidRPr="005E030E" w:rsidRDefault="005E030E" w:rsidP="005E030E">
      <w:pPr>
        <w:keepLines/>
        <w:spacing w:after="240"/>
        <w:jc w:val="center"/>
        <w:rPr>
          <w:rFonts w:ascii="Arial" w:eastAsia="SimSun" w:hAnsi="Arial"/>
          <w:b/>
        </w:rPr>
      </w:pPr>
    </w:p>
    <w:p w14:paraId="2B1F3EBB" w14:textId="77777777" w:rsidR="005E030E" w:rsidRPr="005E030E" w:rsidRDefault="005E030E" w:rsidP="0040207E">
      <w:pPr>
        <w:pStyle w:val="B1"/>
        <w:rPr>
          <w:rFonts w:eastAsia="SimSun"/>
        </w:rPr>
      </w:pPr>
      <w:r w:rsidRPr="005E030E">
        <w:rPr>
          <w:rFonts w:eastAsia="SimSun"/>
        </w:rPr>
        <w:t>0.</w:t>
      </w:r>
      <w:r w:rsidRPr="005E030E">
        <w:rPr>
          <w:rFonts w:eastAsia="SimSun"/>
        </w:rPr>
        <w:tab/>
        <w:t>The UE is configured with credentials from the CdP e.g. SUPI containing a network-specific identifier, and credentials for any key-generating EAP-method.</w:t>
      </w:r>
    </w:p>
    <w:p w14:paraId="68B65ECD" w14:textId="77777777" w:rsidR="005E030E" w:rsidRPr="005E030E" w:rsidRDefault="005E030E" w:rsidP="0040207E">
      <w:pPr>
        <w:pStyle w:val="B2"/>
        <w:rPr>
          <w:rFonts w:eastAsia="SimSun"/>
        </w:rPr>
      </w:pPr>
      <w:r w:rsidRPr="005E030E">
        <w:rPr>
          <w:rFonts w:eastAsia="SimSun"/>
        </w:rPr>
        <w:t>The UE and TTLS server (AUSF) may have a one-way security relationship based on the TTLS server's (AUSF) possession of a private key guaranteed by a CA certificate which the user trusts or may have a mutual security relationship based on certificates for both parties.</w:t>
      </w:r>
    </w:p>
    <w:p w14:paraId="375FDAA1" w14:textId="77777777" w:rsidR="005E030E" w:rsidRPr="005E030E" w:rsidRDefault="005E030E" w:rsidP="0040207E">
      <w:pPr>
        <w:pStyle w:val="B1"/>
        <w:rPr>
          <w:rFonts w:eastAsia="SimSun"/>
        </w:rPr>
      </w:pPr>
      <w:r w:rsidRPr="005E030E">
        <w:rPr>
          <w:rFonts w:eastAsia="SimSun"/>
        </w:rPr>
        <w:t>1.</w:t>
      </w:r>
      <w:r w:rsidRPr="005E030E">
        <w:rPr>
          <w:rFonts w:eastAsia="SimSun"/>
        </w:rPr>
        <w:tab/>
        <w:t>The UE selects the SNPN and initiates UE registration in the SNPN. The UE creates a SUCI/SUPI based on the CdP-UE ID provided by the CdP and provisioned in the UE.</w:t>
      </w:r>
    </w:p>
    <w:p w14:paraId="73532B80" w14:textId="77777777" w:rsidR="005E030E" w:rsidRPr="005E030E" w:rsidRDefault="005E030E" w:rsidP="0040207E">
      <w:pPr>
        <w:pStyle w:val="NO"/>
        <w:rPr>
          <w:rFonts w:eastAsia="SimSun"/>
        </w:rPr>
      </w:pPr>
      <w:r w:rsidRPr="005E030E">
        <w:rPr>
          <w:rFonts w:eastAsia="SimSun"/>
        </w:rPr>
        <w:t>NOTE 1:</w:t>
      </w:r>
      <w:r w:rsidRPr="005E030E">
        <w:rPr>
          <w:rFonts w:eastAsia="SimSun"/>
        </w:rPr>
        <w:tab/>
        <w:t xml:space="preserve">It is assumed that the SUPI is on NAI format and includes also the CdP ID in the domain part of the NAI, e.g. UEID@CdPID. </w:t>
      </w:r>
    </w:p>
    <w:p w14:paraId="58B8C59C" w14:textId="77777777" w:rsidR="005E030E" w:rsidRPr="005E030E" w:rsidRDefault="005E030E" w:rsidP="005E030E">
      <w:pPr>
        <w:ind w:left="568" w:hanging="284"/>
        <w:rPr>
          <w:rFonts w:eastAsia="SimSun"/>
          <w:color w:val="FF0000"/>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666626E1" w14:textId="41F56EA9" w:rsidR="005E030E" w:rsidRPr="005E030E" w:rsidRDefault="005E030E" w:rsidP="0040207E">
      <w:pPr>
        <w:pStyle w:val="NO"/>
        <w:rPr>
          <w:rFonts w:eastAsia="SimSun"/>
        </w:rPr>
      </w:pPr>
      <w:r w:rsidRPr="005E030E">
        <w:rPr>
          <w:rFonts w:eastAsia="SimSun"/>
        </w:rPr>
        <w:t>NOTE 2:</w:t>
      </w:r>
      <w:r w:rsidR="003511B0">
        <w:rPr>
          <w:rFonts w:eastAsia="SimSun"/>
        </w:rPr>
        <w:tab/>
      </w:r>
      <w:r w:rsidRPr="005E030E">
        <w:rPr>
          <w:rFonts w:eastAsia="SimSun"/>
        </w:rPr>
        <w:t>User privacy for key generating EAP methods not covered by current procedures in TS 33.501 [2] is not addressed in the present document.</w:t>
      </w:r>
    </w:p>
    <w:p w14:paraId="77EE741B" w14:textId="77777777" w:rsidR="005E030E" w:rsidRPr="005E030E" w:rsidRDefault="005E030E" w:rsidP="0040207E">
      <w:pPr>
        <w:pStyle w:val="B1"/>
        <w:rPr>
          <w:rFonts w:eastAsia="SimSun"/>
        </w:rPr>
      </w:pPr>
      <w:r w:rsidRPr="005E030E">
        <w:rPr>
          <w:rFonts w:eastAsia="SimSun"/>
        </w:rPr>
        <w:t>2.</w:t>
      </w:r>
      <w:r w:rsidRPr="005E030E">
        <w:rPr>
          <w:rFonts w:eastAsia="SimSun"/>
        </w:rPr>
        <w:tab/>
        <w:t>The AMF/SEAF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11E91F01" w14:textId="77777777" w:rsidR="005E030E" w:rsidRPr="005E030E" w:rsidRDefault="005E030E" w:rsidP="0040207E">
      <w:pPr>
        <w:pStyle w:val="B1"/>
        <w:rPr>
          <w:rFonts w:eastAsia="SimSun"/>
        </w:rPr>
      </w:pPr>
      <w:r w:rsidRPr="005E030E">
        <w:rPr>
          <w:rFonts w:eastAsia="SimSun"/>
        </w:rPr>
        <w:lastRenderedPageBreak/>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757321F" w14:textId="2EB41BAE" w:rsidR="005E030E" w:rsidRPr="005E030E" w:rsidRDefault="005E030E" w:rsidP="0040207E">
      <w:pPr>
        <w:pStyle w:val="B1"/>
        <w:rPr>
          <w:rFonts w:eastAsia="SimSun"/>
          <w:lang w:val="en-US"/>
        </w:rPr>
      </w:pPr>
      <w:r w:rsidRPr="005E030E">
        <w:rPr>
          <w:rFonts w:eastAsia="SimSun"/>
        </w:rPr>
        <w:t>4.</w:t>
      </w:r>
      <w:r w:rsidR="003511B0">
        <w:rPr>
          <w:rFonts w:eastAsia="SimSun"/>
        </w:rPr>
        <w:tab/>
      </w:r>
      <w:r w:rsidRPr="005E030E">
        <w:rPr>
          <w:rFonts w:eastAsia="SimSun"/>
        </w:rPr>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 xml:space="preserve">The UDM determines that primary authentication is to be performed using EAP-TTLS based on subscription data or by interpreting the realm part of the NAI. </w:t>
      </w:r>
    </w:p>
    <w:p w14:paraId="272A910D" w14:textId="77777777" w:rsidR="005E030E" w:rsidRPr="005E030E" w:rsidRDefault="005E030E" w:rsidP="0040207E">
      <w:pPr>
        <w:pStyle w:val="B1"/>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using EAP-TTLS. The UDM provides the AUSF also with the address of the CdP if required. </w:t>
      </w:r>
      <w:bookmarkStart w:id="193" w:name="_Hlk52452915"/>
      <w:r w:rsidRPr="005E030E">
        <w:rPr>
          <w:rFonts w:eastAsia="SimSun"/>
        </w:rPr>
        <w:t>CdP UE ID is also provided if available in the subscription data.</w:t>
      </w:r>
      <w:bookmarkEnd w:id="193"/>
    </w:p>
    <w:p w14:paraId="270B65A2" w14:textId="77777777" w:rsidR="005E030E" w:rsidRPr="005E030E" w:rsidRDefault="005E030E" w:rsidP="0040207E">
      <w:pPr>
        <w:pStyle w:val="B1"/>
        <w:rPr>
          <w:rFonts w:eastAsia="SimSun"/>
          <w:lang w:val="en-US"/>
        </w:rPr>
      </w:pPr>
      <w:r w:rsidRPr="005E030E">
        <w:rPr>
          <w:rFonts w:eastAsia="SimSun"/>
        </w:rPr>
        <w:t>6.</w:t>
      </w:r>
      <w:r w:rsidRPr="005E030E">
        <w:rPr>
          <w:rFonts w:eastAsia="SimSun"/>
        </w:rPr>
        <w:tab/>
        <w:t xml:space="preserve">Based on the indication from the UDM, the AUSF runs EAP-TTLS phase 1 towards the UE as specified in RFC 5281 [5]. </w:t>
      </w:r>
      <w:r w:rsidRPr="005E030E">
        <w:rPr>
          <w:rFonts w:eastAsia="SimSun"/>
          <w:lang w:val="en-US"/>
        </w:rPr>
        <w:t>The AUSF starts EAP-TTLS by sending to the AMF/SEAF a Nausf_UEAuthentication_Authenticate Response message containing an EAP-Request message of EAP-type=EAP-TTLS with the Start (S) bit set, denoted as EAP-Request [EAP-TTLS, Start=1].</w:t>
      </w:r>
    </w:p>
    <w:p w14:paraId="7B46BD62" w14:textId="77777777" w:rsidR="005E030E" w:rsidRPr="005E030E" w:rsidRDefault="005E030E" w:rsidP="0040207E">
      <w:pPr>
        <w:pStyle w:val="B1"/>
        <w:rPr>
          <w:rFonts w:eastAsia="SimSun"/>
          <w:lang w:val="en-US"/>
        </w:rPr>
      </w:pPr>
      <w:r w:rsidRPr="005E030E">
        <w:rPr>
          <w:rFonts w:eastAsia="SimSun"/>
          <w:lang w:val="en-US"/>
        </w:rPr>
        <w:t>7.</w:t>
      </w:r>
      <w:r w:rsidRPr="005E030E">
        <w:rPr>
          <w:rFonts w:eastAsia="SimSun"/>
          <w:lang w:val="en-US"/>
        </w:rPr>
        <w:tab/>
        <w:t xml:space="preserve">The AMF/SEAF forwards to the UE the EAP-Request [EAP-TTLS, Start=1] in the Authentication Request message, including the ngKSI and the ABBA parameters. </w:t>
      </w:r>
    </w:p>
    <w:p w14:paraId="63DC4805" w14:textId="77777777" w:rsidR="005E030E" w:rsidRPr="005E030E" w:rsidRDefault="005E030E" w:rsidP="0040207E">
      <w:pPr>
        <w:pStyle w:val="B1"/>
        <w:rPr>
          <w:rFonts w:eastAsia="SimSun"/>
          <w:lang w:val="en-US"/>
        </w:rPr>
      </w:pPr>
      <w:r w:rsidRPr="005E030E">
        <w:rPr>
          <w:rFonts w:eastAsia="SimSun"/>
          <w:lang w:val="en-US"/>
        </w:rPr>
        <w:t>8.</w:t>
      </w:r>
      <w:r w:rsidRPr="005E030E">
        <w:rPr>
          <w:rFonts w:eastAsia="SimSun"/>
          <w:lang w:val="en-US"/>
        </w:rPr>
        <w:tab/>
        <w:t xml:space="preserve">The UE replies to the AMF/SEAF an Authentication Response message containing an EAP-Response [EAP-TTLS] message whose data field encapsulates a TLS ClientHello message, denoted as EAP-Response [EAP-TTLS, ClientHello]. </w:t>
      </w:r>
    </w:p>
    <w:p w14:paraId="14C3C58E" w14:textId="77777777" w:rsidR="005E030E" w:rsidRPr="005E030E" w:rsidRDefault="005E030E" w:rsidP="0040207E">
      <w:pPr>
        <w:pStyle w:val="B1"/>
        <w:rPr>
          <w:rFonts w:eastAsia="SimSun"/>
          <w:lang w:val="en-US"/>
        </w:rPr>
      </w:pPr>
      <w:r w:rsidRPr="005E030E">
        <w:rPr>
          <w:rFonts w:eastAsia="SimSun"/>
          <w:lang w:val="en-US"/>
        </w:rPr>
        <w:t>9.</w:t>
      </w:r>
      <w:r w:rsidRPr="005E030E">
        <w:rPr>
          <w:rFonts w:eastAsia="SimSun"/>
          <w:lang w:val="en-US"/>
        </w:rPr>
        <w:tab/>
        <w:t xml:space="preserve">The AMF/SEAF forwards to the AUSF the EAP-Response [EAP-TTLS, ClientHello] message in a Nausf_UEAuthentication_Authenticate Request message. </w:t>
      </w:r>
    </w:p>
    <w:p w14:paraId="357E94FB" w14:textId="77777777" w:rsidR="005E030E" w:rsidRPr="005E030E" w:rsidRDefault="005E030E" w:rsidP="0040207E">
      <w:pPr>
        <w:pStyle w:val="B1"/>
        <w:rPr>
          <w:rFonts w:eastAsia="SimSun"/>
          <w:lang w:val="en-US"/>
        </w:rPr>
      </w:pPr>
      <w:r w:rsidRPr="005E030E">
        <w:rPr>
          <w:rFonts w:eastAsia="SimSun"/>
          <w:lang w:val="en-US"/>
        </w:rPr>
        <w:t xml:space="preserve">10. The AUSF replies to the AMF/SEAF with EAP-Request [EAP-TTLS] message whose data field encapsulates a TLS ServerHello message, a TLS ServerCertificate message, a TLS ServerKeyExchange message, an optional CertificateRequest message, and a TLS ServerHelloDone message. Such EAP-Request message, denoted as EAP-Request [EAP-TTLS, ServerHello, ServerCertificate, ServerKeyExchange, CertificateReuest*, ServerHelloDone], is encapsulated in a Nausf_UEAuthentication_Authenticate Response message. </w:t>
      </w:r>
    </w:p>
    <w:p w14:paraId="54262418" w14:textId="77777777" w:rsidR="005E030E" w:rsidRPr="005E030E" w:rsidRDefault="005E030E" w:rsidP="0040207E">
      <w:pPr>
        <w:pStyle w:val="B1"/>
        <w:rPr>
          <w:rFonts w:eastAsia="SimSun"/>
          <w:lang w:val="en-US"/>
        </w:rPr>
      </w:pPr>
      <w:r w:rsidRPr="005E030E">
        <w:rPr>
          <w:rFonts w:eastAsia="SimSun"/>
          <w:lang w:val="en-US"/>
        </w:rPr>
        <w:t xml:space="preserve">11. The AMF/SEAF forwards to the UE the EAP-Request [EAP-TTLS, ServerHello, ServerCertificate, ServerKeyExchange, CertificateReuest*, ServerHelloDone] message in an Authentication Request message, including the ngKSI and the ABBA parameters. </w:t>
      </w:r>
    </w:p>
    <w:p w14:paraId="56438E6D" w14:textId="77777777" w:rsidR="005E030E" w:rsidRPr="005E030E" w:rsidRDefault="005E030E" w:rsidP="0040207E">
      <w:pPr>
        <w:pStyle w:val="B1"/>
        <w:rPr>
          <w:rFonts w:eastAsia="SimSun"/>
          <w:lang w:val="en-US"/>
        </w:rPr>
      </w:pPr>
      <w:r w:rsidRPr="005E030E">
        <w:rPr>
          <w:rFonts w:eastAsia="SimSun"/>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78BBC00A" w14:textId="77777777" w:rsidR="005E030E" w:rsidRPr="005E030E" w:rsidRDefault="005E030E" w:rsidP="0040207E">
      <w:pPr>
        <w:pStyle w:val="B1"/>
        <w:rPr>
          <w:rFonts w:eastAsia="SimSun"/>
          <w:lang w:val="en-US"/>
        </w:rPr>
      </w:pPr>
      <w:r w:rsidRPr="005E030E">
        <w:rPr>
          <w:rFonts w:eastAsia="SimSun"/>
          <w:lang w:val="en-US"/>
        </w:rPr>
        <w:t xml:space="preserve">13. If the TLS server authentication is successful, then the UE replies to the AMF/SEAF with EAP-Response [EAP-TTLS] in an Authentication Response message. The data field of the EAP-Response [EAP-TTLS] message contains a ClientCertificate message if a CertifiateRequest messages was received in step 11, a TLS ClientKeyExchange message, an optional CertificateVerify message, a TLS ChangeCipherSpec message, and a TLS Finished message. This EAP-Response message is denoted as EAP-Response [EAP-TTLS, ClientCertificate*, ClientKeyExchange, CertifiateVerify*, ChangeCipherSpec, Finished]. </w:t>
      </w:r>
    </w:p>
    <w:p w14:paraId="55C334AB" w14:textId="77777777" w:rsidR="005E030E" w:rsidRPr="005E030E" w:rsidRDefault="005E030E" w:rsidP="0040207E">
      <w:pPr>
        <w:pStyle w:val="B1"/>
        <w:rPr>
          <w:rFonts w:eastAsia="SimSun"/>
          <w:lang w:val="en-US"/>
        </w:rPr>
      </w:pPr>
      <w:r w:rsidRPr="005E030E">
        <w:rPr>
          <w:rFonts w:eastAsia="SimSun"/>
          <w:lang w:val="en-US"/>
        </w:rPr>
        <w:t xml:space="preserve">14. The AMF/SEAF forwards to the AUSF the EAP-Response [EAP-TTLS, ClientKeyExchange, ChangeCipherSpec, Finished] message in a Nausf_UEAuthentication_Authenticate Request message. </w:t>
      </w:r>
    </w:p>
    <w:p w14:paraId="3CC879D5" w14:textId="77777777" w:rsidR="005E030E" w:rsidRPr="005E030E" w:rsidRDefault="005E030E" w:rsidP="0040207E">
      <w:pPr>
        <w:pStyle w:val="B1"/>
        <w:rPr>
          <w:rFonts w:eastAsia="SimSun"/>
          <w:lang w:val="en-US"/>
        </w:rPr>
      </w:pPr>
      <w:r w:rsidRPr="005E030E">
        <w:rPr>
          <w:rFonts w:eastAsia="SimSun"/>
          <w:lang w:val="en-US"/>
        </w:rPr>
        <w:t>15a. The AUSF verifies the client certificate if received in step 14.</w:t>
      </w:r>
    </w:p>
    <w:p w14:paraId="71F6C7ED" w14:textId="77777777" w:rsidR="005E030E" w:rsidRPr="005E030E" w:rsidRDefault="005E030E" w:rsidP="0040207E">
      <w:pPr>
        <w:pStyle w:val="B1"/>
        <w:rPr>
          <w:rFonts w:eastAsia="SimSun"/>
          <w:lang w:val="en-US"/>
        </w:rPr>
      </w:pPr>
      <w:r w:rsidRPr="005E030E">
        <w:rPr>
          <w:rFonts w:eastAsia="SimSun"/>
          <w:lang w:val="en-US"/>
        </w:rPr>
        <w:t>15b. The AUSF sends to the AMF/SEAF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2360D05A" w14:textId="77777777" w:rsidR="005E030E" w:rsidRPr="005E030E" w:rsidRDefault="005E030E" w:rsidP="0040207E">
      <w:pPr>
        <w:pStyle w:val="B1"/>
        <w:rPr>
          <w:rFonts w:eastAsia="SimSun"/>
        </w:rPr>
      </w:pPr>
      <w:r w:rsidRPr="005E030E">
        <w:rPr>
          <w:rFonts w:eastAsia="SimSun"/>
          <w:lang w:val="en-US"/>
        </w:rPr>
        <w:t xml:space="preserve">16. The AMF/SEAF forwards to the UE EAP-Request [EAP-TLS, ChangeCipherSpec Finished] message in an Authentication Request message, including the ngKSI and the ABBA parameters. By this point, the UE and the AUSF have successfully established a TLS tunnel to protect EAP-TTLS phase 2, as well as keying materials to </w:t>
      </w:r>
      <w:r w:rsidRPr="005E030E">
        <w:rPr>
          <w:rFonts w:eastAsia="SimSun"/>
          <w:lang w:val="en-US"/>
        </w:rPr>
        <w:lastRenderedPageBreak/>
        <w:t>be used to derive the MSK and EMSK.</w:t>
      </w:r>
      <w:r w:rsidRPr="005E030E">
        <w:rPr>
          <w:rFonts w:eastAsia="SimSun"/>
        </w:rPr>
        <w:t xml:space="preserve">17. The UE runs EAP-TTLS phase 2 towards the AAA-H as specified in RFC 5281 [5]. </w:t>
      </w:r>
    </w:p>
    <w:p w14:paraId="5425CCE8" w14:textId="77777777" w:rsidR="005E030E" w:rsidRPr="005E030E" w:rsidRDefault="005E030E" w:rsidP="0040207E">
      <w:pPr>
        <w:pStyle w:val="B1"/>
        <w:rPr>
          <w:rFonts w:eastAsia="SimSun"/>
        </w:rPr>
      </w:pPr>
      <w:r w:rsidRPr="005E030E">
        <w:rPr>
          <w:rFonts w:eastAsia="SimSun"/>
        </w:rPr>
        <w:t>18. After successful authentication, an EMSK is established from the keying materials obtained in step 16. The AUSF derives the K</w:t>
      </w:r>
      <w:r w:rsidRPr="005E030E">
        <w:rPr>
          <w:rFonts w:eastAsia="SimSun"/>
          <w:vertAlign w:val="subscript"/>
        </w:rPr>
        <w:t>AUSF</w:t>
      </w:r>
      <w:r w:rsidRPr="005E030E">
        <w:rPr>
          <w:rFonts w:eastAsia="SimSun"/>
        </w:rPr>
        <w:t xml:space="preserve"> from the EMSK as described in 33.501 [2] (using the 256 msb of the EMSK as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4932D3AC" w14:textId="77777777" w:rsidR="005E030E" w:rsidRPr="005E030E" w:rsidRDefault="005E030E" w:rsidP="0040207E">
      <w:pPr>
        <w:pStyle w:val="B1"/>
        <w:rPr>
          <w:rFonts w:eastAsia="SimSun"/>
        </w:rPr>
      </w:pPr>
    </w:p>
    <w:p w14:paraId="3DEF3CD5" w14:textId="77777777" w:rsidR="005E030E" w:rsidRPr="005E030E" w:rsidRDefault="005E030E" w:rsidP="0040207E">
      <w:pPr>
        <w:pStyle w:val="B1"/>
        <w:rPr>
          <w:rFonts w:eastAsia="SimSun"/>
          <w:lang w:val="en-US"/>
        </w:rPr>
      </w:pPr>
      <w:r w:rsidRPr="005E030E">
        <w:rPr>
          <w:rFonts w:eastAsia="SimSun"/>
          <w:lang w:val="en-US"/>
        </w:rPr>
        <w:t>19. The AUSF sends to the AMF/SEAF an EAP-Success message along with the SUPI and the K</w:t>
      </w:r>
      <w:r w:rsidRPr="005E030E">
        <w:rPr>
          <w:rFonts w:eastAsia="SimSun"/>
          <w:vertAlign w:val="subscript"/>
          <w:lang w:val="en-US"/>
        </w:rPr>
        <w:t>SEAF</w:t>
      </w:r>
      <w:r w:rsidRPr="005E030E">
        <w:rPr>
          <w:rFonts w:eastAsia="SimSun"/>
          <w:lang w:val="en-US"/>
        </w:rPr>
        <w:t xml:space="preserve"> in a Nausf_UEAuthentication_Authenticate Response message. </w:t>
      </w:r>
    </w:p>
    <w:p w14:paraId="1DFD9EEF" w14:textId="77777777" w:rsidR="005E030E" w:rsidRPr="005E030E" w:rsidRDefault="005E030E" w:rsidP="0040207E">
      <w:pPr>
        <w:pStyle w:val="B1"/>
        <w:rPr>
          <w:rFonts w:eastAsia="SimSun"/>
          <w:lang w:val="en-US"/>
        </w:rPr>
      </w:pPr>
      <w:r w:rsidRPr="005E030E">
        <w:rPr>
          <w:rFonts w:eastAsia="SimSun"/>
          <w:lang w:val="en-US"/>
        </w:rPr>
        <w:t xml:space="preserve">20. The AMF/SEAF forwards to the UE the EAP-Success message in an Authentication Result message or a Security Mode Command message. </w:t>
      </w:r>
    </w:p>
    <w:p w14:paraId="2CAEFBC4" w14:textId="63C06055" w:rsidR="008A1A06" w:rsidRPr="00A97959" w:rsidRDefault="005E030E" w:rsidP="008A1A06">
      <w:pPr>
        <w:pStyle w:val="B1"/>
      </w:pPr>
      <w:r w:rsidRPr="005E030E">
        <w:rPr>
          <w:rFonts w:eastAsia="SimSun"/>
          <w:lang w:val="en-US"/>
        </w:rPr>
        <w:t>21. Upon receiving the EAP-Success message, the UE derives an EMSK from the keying materials obtained in step 16. The UE further derives the K</w:t>
      </w:r>
      <w:r w:rsidRPr="005E030E">
        <w:rPr>
          <w:rFonts w:eastAsia="SimSun"/>
          <w:vertAlign w:val="subscript"/>
          <w:lang w:val="en-US"/>
        </w:rPr>
        <w:t>AUSF</w:t>
      </w:r>
      <w:r w:rsidRPr="005E030E">
        <w:rPr>
          <w:rFonts w:eastAsia="SimSun"/>
          <w:lang w:val="en-US"/>
        </w:rPr>
        <w:t xml:space="preserve"> and the K</w:t>
      </w:r>
      <w:r w:rsidRPr="005E030E">
        <w:rPr>
          <w:rFonts w:eastAsia="SimSun"/>
          <w:vertAlign w:val="subscript"/>
          <w:lang w:val="en-US"/>
        </w:rPr>
        <w:t>SEAF</w:t>
      </w:r>
      <w:r w:rsidRPr="005E030E">
        <w:rPr>
          <w:rFonts w:eastAsia="SimSun"/>
          <w:lang w:val="en-US"/>
        </w:rPr>
        <w:t xml:space="preserve"> according to </w:t>
      </w:r>
      <w:r w:rsidR="003511B0">
        <w:rPr>
          <w:rFonts w:eastAsia="SimSun"/>
          <w:lang w:val="en-US"/>
        </w:rPr>
        <w:t>TS</w:t>
      </w:r>
      <w:r w:rsidRPr="005E030E">
        <w:rPr>
          <w:rFonts w:eastAsia="SimSun"/>
          <w:lang w:val="en-US"/>
        </w:rPr>
        <w:t xml:space="preserve"> 33.501 [2]. </w:t>
      </w:r>
      <w:r w:rsidR="008A1A06">
        <w:t xml:space="preserve"> </w:t>
      </w:r>
    </w:p>
    <w:p w14:paraId="4FFD47BF" w14:textId="5664CFAB" w:rsidR="008A1A06" w:rsidRDefault="008A1A06" w:rsidP="008A1A06">
      <w:pPr>
        <w:pStyle w:val="Heading3"/>
      </w:pPr>
      <w:bookmarkStart w:id="194" w:name="_Toc89274817"/>
      <w:r>
        <w:t>6.</w:t>
      </w:r>
      <w:r w:rsidR="00C22D74">
        <w:t>3</w:t>
      </w:r>
      <w:r>
        <w:t>.3</w:t>
      </w:r>
      <w:r>
        <w:tab/>
        <w:t>System impact</w:t>
      </w:r>
      <w:bookmarkEnd w:id="194"/>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37258653" w14:textId="35E8AE46" w:rsidR="008A1A06" w:rsidRPr="00D01F31" w:rsidRDefault="008A1A06" w:rsidP="0040207E">
      <w:pPr>
        <w:pStyle w:val="B2"/>
      </w:pPr>
      <w:r>
        <w:t>None</w:t>
      </w:r>
    </w:p>
    <w:p w14:paraId="685A0533" w14:textId="77777777" w:rsidR="005E030E" w:rsidRPr="005E030E" w:rsidRDefault="005E030E" w:rsidP="003139E9">
      <w:pPr>
        <w:pStyle w:val="Heading3"/>
        <w:rPr>
          <w:rFonts w:eastAsia="SimSun"/>
        </w:rPr>
      </w:pPr>
      <w:bookmarkStart w:id="195" w:name="_Toc89274818"/>
      <w:r w:rsidRPr="005E030E">
        <w:rPr>
          <w:rFonts w:eastAsia="SimSun"/>
        </w:rPr>
        <w:t>6.3.4</w:t>
      </w:r>
      <w:r w:rsidRPr="005E030E">
        <w:rPr>
          <w:rFonts w:eastAsia="SimSun"/>
        </w:rPr>
        <w:tab/>
        <w:t>Evaluation</w:t>
      </w:r>
      <w:bookmarkEnd w:id="195"/>
    </w:p>
    <w:p w14:paraId="1EB33763"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5C6099B8" w14:textId="77777777" w:rsidR="005E030E" w:rsidRPr="005E030E" w:rsidRDefault="005E030E" w:rsidP="005E030E">
      <w:pPr>
        <w:rPr>
          <w:rFonts w:eastAsia="SimSun"/>
          <w:iCs/>
        </w:rPr>
      </w:pPr>
      <w:r w:rsidRPr="005E030E">
        <w:rPr>
          <w:rFonts w:eastAsia="SimSun"/>
          <w:iCs/>
        </w:rPr>
        <w:t xml:space="preserve">Key hierarchy is not impacted. </w:t>
      </w:r>
    </w:p>
    <w:p w14:paraId="190FFEFC" w14:textId="1E84CFC9" w:rsidR="00D702F9" w:rsidRPr="00B248D8" w:rsidRDefault="00D702F9" w:rsidP="00D702F9">
      <w:pPr>
        <w:pStyle w:val="Heading2"/>
      </w:pPr>
      <w:bookmarkStart w:id="196" w:name="_Toc89274819"/>
      <w:r>
        <w:t>6</w:t>
      </w:r>
      <w:r w:rsidRPr="00DE21EF">
        <w:t>.4</w:t>
      </w:r>
      <w:r w:rsidRPr="00DE21EF">
        <w:tab/>
        <w:t>Solution #4: Authentication Framework</w:t>
      </w:r>
      <w:r w:rsidRPr="002C7D52">
        <w:t xml:space="preserve"> Enhancements to support SNPN access</w:t>
      </w:r>
      <w:bookmarkEnd w:id="196"/>
    </w:p>
    <w:p w14:paraId="15B5BAED" w14:textId="25D34E6A" w:rsidR="00D702F9" w:rsidRPr="00DE21EF" w:rsidRDefault="00D702F9" w:rsidP="00D702F9">
      <w:pPr>
        <w:pStyle w:val="Heading3"/>
      </w:pPr>
      <w:bookmarkStart w:id="197" w:name="_Toc89274820"/>
      <w:r w:rsidRPr="00B248D8">
        <w:t>6.</w:t>
      </w:r>
      <w:r w:rsidRPr="00DE21EF">
        <w:t>4.1</w:t>
      </w:r>
      <w:r w:rsidRPr="00DE21EF">
        <w:tab/>
        <w:t>Introduction</w:t>
      </w:r>
      <w:bookmarkEnd w:id="197"/>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198" w:name="_Toc89274821"/>
      <w:r w:rsidRPr="00DE21EF">
        <w:lastRenderedPageBreak/>
        <w:t>6.4.2</w:t>
      </w:r>
      <w:r w:rsidRPr="00DE21EF">
        <w:tab/>
        <w:t>Solution details</w:t>
      </w:r>
      <w:bookmarkEnd w:id="198"/>
    </w:p>
    <w:p w14:paraId="75FFD71D" w14:textId="51DB8D60" w:rsidR="00D702F9" w:rsidRPr="00B248D8" w:rsidRDefault="00D702F9" w:rsidP="00D702F9">
      <w:pPr>
        <w:pStyle w:val="Heading4"/>
      </w:pPr>
      <w:bookmarkStart w:id="199" w:name="_Toc89274822"/>
      <w:r w:rsidRPr="002C7D52">
        <w:t>6.</w:t>
      </w:r>
      <w:r w:rsidRPr="00DE21EF">
        <w:t>4.2.1</w:t>
      </w:r>
      <w:r w:rsidRPr="00DE21EF">
        <w:tab/>
        <w:t xml:space="preserve">SNPN access using PLMN </w:t>
      </w:r>
      <w:r w:rsidRPr="002C7D52">
        <w:t>owned subscription credentials</w:t>
      </w:r>
      <w:bookmarkEnd w:id="199"/>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00" w:name="_Toc89274823"/>
      <w:r w:rsidRPr="00DE21EF">
        <w:t>6.4.2.2</w:t>
      </w:r>
      <w:r w:rsidRPr="002C7D52">
        <w:tab/>
        <w:t xml:space="preserve">SNPN access using </w:t>
      </w:r>
      <w:r w:rsidRPr="00B248D8">
        <w:t>third-party</w:t>
      </w:r>
      <w:r w:rsidRPr="00DE21EF">
        <w:t xml:space="preserve"> owned subscription credentials</w:t>
      </w:r>
      <w:bookmarkEnd w:id="200"/>
    </w:p>
    <w:p w14:paraId="7D4CA9C8" w14:textId="59AF4790"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hentication method (EAP-AKA</w:t>
      </w:r>
      <w:r w:rsidR="003511B0">
        <w:t>'</w:t>
      </w:r>
      <w:r>
        <w:t xml:space="preserve"> or another EAP authentication method) or 5G AKA. </w:t>
      </w:r>
    </w:p>
    <w:p w14:paraId="011A565F" w14:textId="77777777" w:rsidR="00D702F9" w:rsidRPr="0040207E" w:rsidRDefault="00D702F9" w:rsidP="00D702F9">
      <w:pPr>
        <w:rPr>
          <w:b/>
          <w:bCs/>
          <w:sz w:val="24"/>
          <w:szCs w:val="24"/>
        </w:rPr>
      </w:pPr>
      <w:r w:rsidRPr="0040207E">
        <w:rPr>
          <w:b/>
          <w:bCs/>
          <w:sz w:val="24"/>
          <w:szCs w:val="24"/>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75pt;height:318pt" o:ole="">
            <v:imagedata r:id="rId23" o:title=""/>
          </v:shape>
          <o:OLEObject Type="Embed" ProgID="Visio.Drawing.15" ShapeID="_x0000_i1033" DrawAspect="Content" ObjectID="_1699888747" r:id="rId24"/>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lastRenderedPageBreak/>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40207E" w:rsidRDefault="00D702F9" w:rsidP="00D702F9">
      <w:pPr>
        <w:rPr>
          <w:b/>
          <w:bCs/>
          <w:sz w:val="24"/>
          <w:szCs w:val="24"/>
        </w:rPr>
      </w:pPr>
      <w:r w:rsidRPr="0040207E">
        <w:rPr>
          <w:b/>
          <w:bCs/>
          <w:sz w:val="24"/>
          <w:szCs w:val="24"/>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5pt;height:321pt" o:ole="">
            <v:imagedata r:id="rId25" o:title=""/>
          </v:shape>
          <o:OLEObject Type="Embed" ProgID="Visio.Drawing.15" ShapeID="_x0000_i1034" DrawAspect="Content" ObjectID="_1699888748" r:id="rId26"/>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3139E9">
      <w:pPr>
        <w:pStyle w:val="Heading3"/>
        <w:rPr>
          <w:rFonts w:eastAsia="SimSun"/>
        </w:rPr>
      </w:pPr>
      <w:bookmarkStart w:id="201" w:name="_Toc89274824"/>
      <w:r w:rsidRPr="00E73B47">
        <w:rPr>
          <w:rFonts w:eastAsia="SimSun"/>
        </w:rPr>
        <w:t>6.4.3</w:t>
      </w:r>
      <w:r w:rsidRPr="00E73B47">
        <w:rPr>
          <w:rFonts w:eastAsia="SimSun"/>
        </w:rPr>
        <w:tab/>
        <w:t>System impact</w:t>
      </w:r>
      <w:bookmarkEnd w:id="201"/>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70DDE1A7" w14:textId="77777777" w:rsidR="005E030E" w:rsidRPr="005E030E" w:rsidRDefault="005E030E" w:rsidP="003139E9">
      <w:pPr>
        <w:pStyle w:val="Heading3"/>
      </w:pPr>
      <w:bookmarkStart w:id="202" w:name="_Toc41060441"/>
      <w:bookmarkStart w:id="203" w:name="_Toc89274825"/>
      <w:r w:rsidRPr="005E030E">
        <w:rPr>
          <w:rFonts w:eastAsia="SimSun"/>
        </w:rPr>
        <w:lastRenderedPageBreak/>
        <w:t>6.4.4</w:t>
      </w:r>
      <w:r w:rsidRPr="005E030E">
        <w:rPr>
          <w:rFonts w:eastAsia="SimSun"/>
        </w:rPr>
        <w:tab/>
        <w:t>Evaluation</w:t>
      </w:r>
      <w:bookmarkEnd w:id="203"/>
    </w:p>
    <w:p w14:paraId="6A34E82C"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5D1F4D5F" w14:textId="57F6E794" w:rsidR="006244E1" w:rsidRPr="006D675E" w:rsidRDefault="006244E1" w:rsidP="006D675E">
      <w:pPr>
        <w:pStyle w:val="Heading2"/>
        <w:rPr>
          <w:rFonts w:eastAsia="SimSun"/>
        </w:rPr>
      </w:pPr>
      <w:bookmarkStart w:id="204" w:name="_Toc89274826"/>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04"/>
    </w:p>
    <w:p w14:paraId="14E81C77" w14:textId="361EF48E" w:rsidR="006244E1" w:rsidRPr="00B90A19" w:rsidRDefault="006244E1" w:rsidP="006D675E">
      <w:pPr>
        <w:pStyle w:val="Heading3"/>
        <w:rPr>
          <w:rFonts w:eastAsia="SimSun"/>
        </w:rPr>
      </w:pPr>
      <w:bookmarkStart w:id="205" w:name="_Toc89274827"/>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05"/>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A2007D" w:rsidP="006244E1">
      <w:pPr>
        <w:rPr>
          <w:rFonts w:eastAsia="SimSun"/>
          <w:lang w:val="en-US" w:eastAsia="zh-CN"/>
        </w:rPr>
      </w:pPr>
      <w:r>
        <w:rPr>
          <w:noProof/>
        </w:rP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E030E" w:rsidRPr="001F12CE" w:rsidRDefault="005E03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E030E" w:rsidRPr="001F12CE" w:rsidRDefault="005E03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E030E" w:rsidRPr="001F12CE" w:rsidRDefault="005E03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E030E" w:rsidRPr="001F12CE" w:rsidRDefault="005E03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E030E" w:rsidRPr="001F12CE" w:rsidRDefault="005E03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E030E" w:rsidRPr="001F12CE" w:rsidRDefault="005E03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E030E" w:rsidRPr="001F12CE" w:rsidRDefault="005E03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E030E" w:rsidRPr="001F12CE" w:rsidRDefault="005E03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E030E" w:rsidRPr="001F12CE" w:rsidRDefault="005E03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E030E" w:rsidRPr="001F12CE" w:rsidRDefault="005E03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E030E" w:rsidRPr="001F12CE" w:rsidRDefault="005E03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E030E" w:rsidRPr="001F12CE" w:rsidRDefault="005E03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E030E" w:rsidRPr="001F12CE" w:rsidRDefault="005E03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E030E" w:rsidRPr="001F12CE" w:rsidRDefault="005E03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E030E" w:rsidRPr="001F12CE" w:rsidRDefault="005E03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E030E" w:rsidRPr="001F12CE" w:rsidRDefault="005E03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E030E" w:rsidRPr="001F12CE" w:rsidRDefault="005E03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E030E" w:rsidRPr="001F12CE" w:rsidRDefault="005E03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E030E" w:rsidRPr="001F12CE" w:rsidRDefault="005E03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E030E" w:rsidRPr="001F12CE" w:rsidRDefault="005E03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E030E" w:rsidRPr="001F12CE" w:rsidRDefault="005E03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2B45CBE8"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The 3</w:t>
      </w:r>
      <w:r w:rsidR="006244E1" w:rsidRPr="00A228FD">
        <w:rPr>
          <w:rFonts w:eastAsia="SimSun"/>
          <w:vertAlign w:val="superscript"/>
          <w:lang w:val="en-US" w:eastAsia="zh-CN"/>
        </w:rPr>
        <w:t>rd</w:t>
      </w:r>
      <w:r w:rsidR="006244E1">
        <w:rPr>
          <w:rFonts w:eastAsia="SimSun"/>
          <w:lang w:val="en-US" w:eastAsia="zh-CN"/>
        </w:rPr>
        <w:t xml:space="preserve"> party provides AAA, and the UE credentials are stored in the AAA. </w:t>
      </w:r>
    </w:p>
    <w:p w14:paraId="146D6B56" w14:textId="4B0CFEA3"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Primary Authentication Function (PAF) is introduced in SNPN for translation of SBI protocol and AAA protocol. The function can be collocated with NSSAAF, or AUSF.</w:t>
      </w:r>
    </w:p>
    <w:p w14:paraId="44BB72A5" w14:textId="6150B80A" w:rsidR="006244E1" w:rsidRDefault="006244E1" w:rsidP="006244E1">
      <w:pPr>
        <w:rPr>
          <w:rFonts w:eastAsia="SimSun"/>
          <w:lang w:val="en-US" w:eastAsia="zh-CN"/>
        </w:rPr>
      </w:pPr>
      <w:r>
        <w:rPr>
          <w:rFonts w:eastAsia="SimSun"/>
          <w:lang w:val="en-US" w:eastAsia="zh-CN"/>
        </w:rPr>
        <w:t>The UE provides SUCI to the SNPN, and the AUSF retrieves UE</w:t>
      </w:r>
      <w:r w:rsidR="003511B0">
        <w:rPr>
          <w:rFonts w:eastAsia="SimSun"/>
          <w:lang w:val="en-US" w:eastAsia="zh-CN"/>
        </w:rPr>
        <w:t>'</w:t>
      </w:r>
      <w:r>
        <w:rPr>
          <w:rFonts w:eastAsia="SimSun"/>
          <w:lang w:val="en-US" w:eastAsia="zh-CN"/>
        </w:rPr>
        <w:t>s credentials from the AAA according to SUCI and trigger EAP based authentication. In this solution, AAA performs role of authentication server.</w:t>
      </w:r>
    </w:p>
    <w:p w14:paraId="662A0AD1" w14:textId="21D235E7" w:rsidR="006244E1" w:rsidRDefault="00A2007D" w:rsidP="006D675E">
      <w:pPr>
        <w:pStyle w:val="Heading3"/>
        <w:rPr>
          <w:rFonts w:eastAsia="SimSun"/>
        </w:rPr>
      </w:pPr>
      <w:bookmarkStart w:id="206" w:name="_Toc89274828"/>
      <w:r>
        <w:rPr>
          <w:noProof/>
        </w:rPr>
        <w:lastRenderedPageBreak/>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E030E" w:rsidRDefault="005E030E" w:rsidP="006244E1">
                      <w:pPr>
                        <w:snapToGrid w:val="0"/>
                        <w:spacing w:after="0"/>
                        <w:jc w:val="center"/>
                        <w:rPr>
                          <w:rFonts w:ascii="DengXian" w:hAnsi="DengXian"/>
                          <w:b/>
                          <w:color w:val="000000"/>
                          <w:sz w:val="14"/>
                          <w:szCs w:val="14"/>
                        </w:rPr>
                      </w:pPr>
                    </w:p>
                    <w:p w14:paraId="1B48FF6A" w14:textId="77777777" w:rsidR="005E030E" w:rsidRDefault="005E03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E030E" w:rsidRDefault="005E030E" w:rsidP="006244E1">
                      <w:pPr>
                        <w:snapToGrid w:val="0"/>
                        <w:spacing w:after="0"/>
                        <w:jc w:val="center"/>
                        <w:rPr>
                          <w:rFonts w:ascii="DengXian" w:hAnsi="DengXian"/>
                          <w:b/>
                          <w:color w:val="000000"/>
                          <w:sz w:val="14"/>
                          <w:szCs w:val="14"/>
                        </w:rPr>
                      </w:pPr>
                    </w:p>
                    <w:p w14:paraId="74F74D6B" w14:textId="77777777" w:rsidR="005E030E" w:rsidRDefault="005E03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E030E" w:rsidRDefault="005E030E" w:rsidP="006244E1">
                      <w:pPr>
                        <w:snapToGrid w:val="0"/>
                        <w:spacing w:after="0"/>
                        <w:jc w:val="center"/>
                        <w:rPr>
                          <w:rFonts w:ascii="DengXian" w:hAnsi="DengXian"/>
                          <w:b/>
                          <w:color w:val="000000"/>
                          <w:sz w:val="14"/>
                          <w:szCs w:val="14"/>
                        </w:rPr>
                      </w:pPr>
                    </w:p>
                    <w:p w14:paraId="3B5BE92E" w14:textId="77777777" w:rsidR="005E030E" w:rsidRDefault="005E03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E030E" w:rsidRDefault="005E030E" w:rsidP="006244E1">
                      <w:pPr>
                        <w:snapToGrid w:val="0"/>
                        <w:spacing w:after="0"/>
                        <w:jc w:val="center"/>
                        <w:rPr>
                          <w:rFonts w:ascii="DengXian" w:hAnsi="DengXian"/>
                          <w:b/>
                          <w:color w:val="000000"/>
                          <w:sz w:val="14"/>
                          <w:szCs w:val="14"/>
                        </w:rPr>
                      </w:pPr>
                    </w:p>
                    <w:p w14:paraId="4595007C" w14:textId="77777777" w:rsidR="005E030E" w:rsidRDefault="005E03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E030E" w:rsidRDefault="005E030E" w:rsidP="006244E1">
                      <w:pPr>
                        <w:snapToGrid w:val="0"/>
                        <w:spacing w:after="0"/>
                        <w:jc w:val="center"/>
                        <w:rPr>
                          <w:rFonts w:ascii="DengXian" w:hAnsi="DengXian"/>
                          <w:b/>
                          <w:color w:val="000000"/>
                          <w:sz w:val="14"/>
                          <w:szCs w:val="14"/>
                        </w:rPr>
                      </w:pPr>
                    </w:p>
                    <w:p w14:paraId="668FD394" w14:textId="77777777" w:rsidR="005E030E" w:rsidRDefault="005E03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E030E" w:rsidRDefault="005E030E" w:rsidP="006244E1">
                    <w:pPr>
                      <w:snapToGrid w:val="0"/>
                      <w:spacing w:after="0"/>
                      <w:rPr>
                        <w:sz w:val="12"/>
                      </w:rPr>
                    </w:pPr>
                    <w:r>
                      <w:rPr>
                        <w:rFonts w:ascii="Arial" w:hAnsi="Arial"/>
                        <w:color w:val="000000"/>
                        <w:sz w:val="14"/>
                        <w:szCs w:val="14"/>
                        <w:highlight w:val="white"/>
                      </w:rPr>
                      <w:t>1. Registration Request</w:t>
                    </w:r>
                  </w:p>
                  <w:p w14:paraId="3B77D6F7" w14:textId="77777777" w:rsidR="005E030E" w:rsidRDefault="005E03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E030E" w:rsidRDefault="005E030E" w:rsidP="006244E1">
                    <w:pPr>
                      <w:snapToGrid w:val="0"/>
                      <w:spacing w:after="0"/>
                      <w:rPr>
                        <w:sz w:val="12"/>
                      </w:rPr>
                    </w:pPr>
                    <w:r>
                      <w:rPr>
                        <w:rFonts w:ascii="Arial" w:hAnsi="Arial"/>
                        <w:color w:val="000000"/>
                        <w:sz w:val="14"/>
                        <w:szCs w:val="14"/>
                        <w:highlight w:val="white"/>
                      </w:rPr>
                      <w:t>2. Nausf_UEAuthentication_</w:t>
                    </w:r>
                  </w:p>
                  <w:p w14:paraId="1E301068" w14:textId="77777777" w:rsidR="005E030E" w:rsidRDefault="005E03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E030E" w:rsidRDefault="005E030E" w:rsidP="006244E1">
                    <w:pPr>
                      <w:snapToGrid w:val="0"/>
                      <w:spacing w:after="0"/>
                      <w:jc w:val="center"/>
                      <w:rPr>
                        <w:sz w:val="12"/>
                      </w:rPr>
                    </w:pPr>
                    <w:r>
                      <w:rPr>
                        <w:rFonts w:ascii="Arial" w:hAnsi="Arial"/>
                        <w:color w:val="000000"/>
                        <w:sz w:val="14"/>
                        <w:szCs w:val="14"/>
                        <w:highlight w:val="white"/>
                      </w:rPr>
                      <w:t>3. SBI</w:t>
                    </w:r>
                  </w:p>
                  <w:p w14:paraId="193CE9A0" w14:textId="77777777" w:rsidR="005E030E" w:rsidRDefault="005E03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E030E" w:rsidRDefault="005E030E" w:rsidP="006244E1">
                    <w:pPr>
                      <w:snapToGrid w:val="0"/>
                      <w:spacing w:after="0"/>
                      <w:jc w:val="center"/>
                      <w:rPr>
                        <w:sz w:val="12"/>
                      </w:rPr>
                    </w:pPr>
                    <w:r>
                      <w:rPr>
                        <w:rFonts w:ascii="Arial" w:hAnsi="Arial"/>
                        <w:color w:val="000000"/>
                        <w:sz w:val="14"/>
                        <w:szCs w:val="14"/>
                        <w:highlight w:val="white"/>
                      </w:rPr>
                      <w:t>4.AAA</w:t>
                    </w:r>
                  </w:p>
                  <w:p w14:paraId="2B9E3A5B" w14:textId="77777777" w:rsidR="005E030E" w:rsidRDefault="005E03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E030E" w:rsidRDefault="005E03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E030E" w:rsidRDefault="005E03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E030E" w:rsidRDefault="005E030E" w:rsidP="006244E1">
                    <w:pPr>
                      <w:snapToGrid w:val="0"/>
                      <w:spacing w:after="0"/>
                      <w:rPr>
                        <w:sz w:val="12"/>
                      </w:rPr>
                    </w:pPr>
                    <w:r>
                      <w:rPr>
                        <w:rFonts w:ascii="Arial" w:hAnsi="Arial"/>
                        <w:color w:val="000000"/>
                        <w:sz w:val="14"/>
                        <w:szCs w:val="14"/>
                        <w:highlight w:val="white"/>
                      </w:rPr>
                      <w:t>10. Nausf_UEAuthentication_</w:t>
                    </w:r>
                  </w:p>
                  <w:p w14:paraId="39624192" w14:textId="77777777" w:rsidR="005E030E" w:rsidRDefault="005E03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E030E" w:rsidRDefault="005E03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E030E" w:rsidRDefault="005E03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E030E" w:rsidRDefault="005E03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E030E" w:rsidRDefault="005E03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E030E" w:rsidRDefault="005E03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06"/>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057A2A43" w:rsidR="005C410E" w:rsidRPr="005C410E" w:rsidRDefault="005C410E" w:rsidP="00EE5A39">
      <w:pPr>
        <w:pStyle w:val="B1"/>
        <w:rPr>
          <w:rFonts w:eastAsia="DengXian"/>
        </w:rPr>
      </w:pPr>
      <w:r w:rsidRPr="005C410E">
        <w:rPr>
          <w:rFonts w:eastAsia="DengXian"/>
        </w:rPr>
        <w:t>1.</w:t>
      </w:r>
      <w:r w:rsidR="003511B0">
        <w:rPr>
          <w:rFonts w:eastAsia="DengXian"/>
        </w:rPr>
        <w:tab/>
      </w:r>
      <w:r w:rsidRPr="005C410E">
        <w:rPr>
          <w:rFonts w:eastAsia="DengXian"/>
        </w:rPr>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EE5A39">
      <w:pPr>
        <w:pStyle w:val="B1"/>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EE5A39">
      <w:pPr>
        <w:pStyle w:val="B1"/>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146EA0A" w:rsidR="00F24799" w:rsidRPr="00F24799" w:rsidRDefault="00F24799" w:rsidP="00EE5A39">
      <w:pPr>
        <w:pStyle w:val="B1"/>
        <w:rPr>
          <w:rFonts w:eastAsia="SimSun"/>
        </w:rPr>
      </w:pPr>
      <w:r w:rsidRPr="00F24799">
        <w:rPr>
          <w:rFonts w:eastAsia="SimSun"/>
        </w:rPr>
        <w:t>5.</w:t>
      </w:r>
      <w:r w:rsidRPr="00F24799">
        <w:rPr>
          <w:rFonts w:eastAsia="SimSun"/>
        </w:rPr>
        <w:tab/>
        <w:t xml:space="preserve">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w:t>
      </w:r>
      <w:r w:rsidR="003511B0">
        <w:rPr>
          <w:rFonts w:eastAsia="SimSun"/>
        </w:rPr>
        <w:t>'</w:t>
      </w:r>
      <w:r w:rsidRPr="00F24799">
        <w:rPr>
          <w:rFonts w:eastAsia="SimSun"/>
        </w:rPr>
        <w:t>1</w:t>
      </w:r>
      <w:r w:rsidR="003511B0">
        <w:rPr>
          <w:rFonts w:eastAsia="SimSun"/>
        </w:rPr>
        <w:t>'</w:t>
      </w:r>
      <w:r w:rsidRPr="00F24799">
        <w:rPr>
          <w:rFonts w:eastAsia="SimSun"/>
        </w:rPr>
        <w:t xml:space="preserve">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w:t>
      </w:r>
      <w:r w:rsidR="003511B0">
        <w:rPr>
          <w:rFonts w:eastAsia="SimSun"/>
        </w:rPr>
        <w:t>'</w:t>
      </w:r>
      <w:r w:rsidRPr="00F24799">
        <w:rPr>
          <w:rFonts w:eastAsia="SimSun"/>
        </w:rPr>
        <w:t>1</w:t>
      </w:r>
      <w:r w:rsidR="003511B0">
        <w:rPr>
          <w:rFonts w:eastAsia="SimSun"/>
        </w:rPr>
        <w:t>'</w:t>
      </w:r>
      <w:r w:rsidRPr="00F24799">
        <w:rPr>
          <w:rFonts w:eastAsia="SimSun"/>
        </w:rPr>
        <w:t xml:space="preserve">, the NAS layer in the UE shall send a </w:t>
      </w:r>
      <w:bookmarkStart w:id="207" w:name="OLE_LINK15"/>
      <w:bookmarkStart w:id="208" w:name="OLE_LINK16"/>
      <w:r w:rsidRPr="00F24799">
        <w:rPr>
          <w:rFonts w:eastAsia="SimSun"/>
        </w:rPr>
        <w:t xml:space="preserve">notification </w:t>
      </w:r>
      <w:bookmarkEnd w:id="207"/>
      <w:bookmarkEnd w:id="208"/>
      <w:r w:rsidRPr="00F24799">
        <w:rPr>
          <w:rFonts w:eastAsia="SimSun"/>
        </w:rPr>
        <w:t>to the EAP layer so that the EAP layer will return MSK to the NAS layer later, not EMSK.</w:t>
      </w:r>
    </w:p>
    <w:p w14:paraId="509CA67B" w14:textId="77777777" w:rsidR="00F24799" w:rsidRPr="00F24799" w:rsidRDefault="00F24799" w:rsidP="00EE5A39">
      <w:pPr>
        <w:pStyle w:val="B1"/>
        <w:rPr>
          <w:rFonts w:eastAsia="SimSun"/>
        </w:rPr>
      </w:pPr>
      <w:r w:rsidRPr="00F24799">
        <w:rPr>
          <w:rFonts w:eastAsia="SimSun"/>
        </w:rPr>
        <w:lastRenderedPageBreak/>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EE5A39">
      <w:pPr>
        <w:pStyle w:val="B1"/>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EE5A39">
      <w:pPr>
        <w:pStyle w:val="B1"/>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EE5A39">
      <w:pPr>
        <w:pStyle w:val="B1"/>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EE5A39">
      <w:pPr>
        <w:pStyle w:val="B1"/>
        <w:rPr>
          <w:rFonts w:eastAsia="SimSun"/>
        </w:rPr>
      </w:pPr>
      <w:r w:rsidRPr="00F24799">
        <w:rPr>
          <w:rFonts w:eastAsia="SimSun"/>
        </w:rPr>
        <w:t>10.</w:t>
      </w:r>
      <w:r w:rsidRPr="00F24799">
        <w:rPr>
          <w:rFonts w:eastAsia="SimSun"/>
        </w:rPr>
        <w:tab/>
        <w:t xml:space="preserve">The AUSF sends the Nausf_UEAuthentication_Authenticate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EE5A39">
      <w:pPr>
        <w:pStyle w:val="B1"/>
        <w:rPr>
          <w:rFonts w:eastAsia="SimSun"/>
        </w:rPr>
      </w:pPr>
      <w:r w:rsidRPr="00F24799">
        <w:rPr>
          <w:rFonts w:eastAsia="SimSun"/>
        </w:rPr>
        <w:t>11.</w:t>
      </w:r>
      <w:r w:rsidRPr="00F24799">
        <w:rPr>
          <w:rFonts w:eastAsia="SimSun"/>
        </w:rPr>
        <w:tab/>
        <w:t>The SEAF sends Authentication Request message to the UE, the authentication procedure is finished. The message includes EAP success message, ngKSI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EE5A39">
      <w:pPr>
        <w:pStyle w:val="B1"/>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4222A9C8" w14:textId="581437E1" w:rsidR="005C410E" w:rsidRPr="005C410E" w:rsidRDefault="005C410E" w:rsidP="003139E9">
      <w:pPr>
        <w:pStyle w:val="Heading3"/>
        <w:rPr>
          <w:rFonts w:eastAsia="SimSun"/>
          <w:lang w:eastAsia="zh-CN"/>
        </w:rPr>
      </w:pPr>
      <w:bookmarkStart w:id="209" w:name="_Toc89274829"/>
      <w:r w:rsidRPr="005C410E">
        <w:rPr>
          <w:rFonts w:eastAsia="SimSun"/>
        </w:rPr>
        <w:t>6.5.3</w:t>
      </w:r>
      <w:r w:rsidRPr="005C410E">
        <w:rPr>
          <w:rFonts w:eastAsia="SimSun"/>
        </w:rPr>
        <w:tab/>
        <w:t>System impact</w:t>
      </w:r>
      <w:bookmarkEnd w:id="209"/>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577F417E" w14:textId="77777777" w:rsidR="005E030E" w:rsidRPr="005E030E" w:rsidRDefault="005E030E" w:rsidP="003139E9">
      <w:pPr>
        <w:pStyle w:val="Heading3"/>
        <w:rPr>
          <w:rFonts w:eastAsia="SimSun"/>
        </w:rPr>
      </w:pPr>
      <w:bookmarkStart w:id="210" w:name="_Toc49376168"/>
      <w:bookmarkStart w:id="211" w:name="_Toc89274830"/>
      <w:bookmarkEnd w:id="202"/>
      <w:r w:rsidRPr="005E030E">
        <w:rPr>
          <w:rFonts w:eastAsia="SimSun"/>
        </w:rPr>
        <w:t>6.5.4</w:t>
      </w:r>
      <w:r w:rsidRPr="005E030E">
        <w:rPr>
          <w:rFonts w:eastAsia="SimSun"/>
        </w:rPr>
        <w:tab/>
        <w:t>Evaluation</w:t>
      </w:r>
      <w:bookmarkEnd w:id="211"/>
    </w:p>
    <w:p w14:paraId="54C3BD9F"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57D2C6AA" w14:textId="77777777" w:rsidR="00E73B47" w:rsidRPr="00E73B47" w:rsidRDefault="00E73B47" w:rsidP="001863AC">
      <w:pPr>
        <w:pStyle w:val="Heading2"/>
        <w:rPr>
          <w:rFonts w:eastAsia="SimSun"/>
        </w:rPr>
      </w:pPr>
      <w:bookmarkStart w:id="212" w:name="_Toc89274831"/>
      <w:r w:rsidRPr="00E73B47">
        <w:rPr>
          <w:rFonts w:eastAsia="SimSun"/>
        </w:rPr>
        <w:t>6.6</w:t>
      </w:r>
      <w:r w:rsidRPr="00E73B47">
        <w:rPr>
          <w:rFonts w:eastAsia="SimSun"/>
        </w:rPr>
        <w:tab/>
        <w:t>Solution #6: Network access authentication with credentials owned by an entity separate from the SNPN</w:t>
      </w:r>
      <w:bookmarkEnd w:id="212"/>
    </w:p>
    <w:p w14:paraId="4C1C4245" w14:textId="77777777" w:rsidR="00E73B47" w:rsidRPr="00E73B47" w:rsidRDefault="00E73B47" w:rsidP="001863AC">
      <w:pPr>
        <w:pStyle w:val="Heading3"/>
        <w:rPr>
          <w:rFonts w:eastAsia="SimSun"/>
        </w:rPr>
      </w:pPr>
      <w:bookmarkStart w:id="213" w:name="_Toc89274832"/>
      <w:r w:rsidRPr="00E73B47">
        <w:rPr>
          <w:rFonts w:eastAsia="SimSun"/>
        </w:rPr>
        <w:t>6.6.1</w:t>
      </w:r>
      <w:r w:rsidRPr="00E73B47">
        <w:rPr>
          <w:rFonts w:eastAsia="SimSun"/>
        </w:rPr>
        <w:tab/>
        <w:t>Introduction</w:t>
      </w:r>
      <w:bookmarkEnd w:id="213"/>
    </w:p>
    <w:p w14:paraId="73273B16" w14:textId="0AAE446B" w:rsidR="00E73B47" w:rsidRPr="00E73B47" w:rsidRDefault="00E73B47" w:rsidP="00E73B47">
      <w:pPr>
        <w:rPr>
          <w:rFonts w:eastAsia="SimSun"/>
        </w:rPr>
      </w:pPr>
      <w:r w:rsidRPr="00E73B47">
        <w:rPr>
          <w:rFonts w:eastAsia="SimSun"/>
        </w:rPr>
        <w:t xml:space="preserve">This solution addresses Key Issue #1 </w:t>
      </w:r>
      <w:r w:rsidR="003511B0">
        <w:rPr>
          <w:rFonts w:eastAsia="SimSun"/>
        </w:rPr>
        <w:t>"</w:t>
      </w:r>
      <w:r w:rsidRPr="00E73B47">
        <w:rPr>
          <w:rFonts w:eastAsia="SimSun"/>
        </w:rPr>
        <w:t>Credentials owned by an external entity</w:t>
      </w:r>
      <w:r w:rsidR="003511B0">
        <w:rPr>
          <w:rFonts w:eastAsia="SimSun"/>
        </w:rPr>
        <w:t>"</w:t>
      </w:r>
      <w:r w:rsidRPr="00E73B47">
        <w:rPr>
          <w:rFonts w:eastAsia="SimSun"/>
        </w:rPr>
        <w:t xml:space="preserve">.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214" w:name="_Toc89274833"/>
      <w:r w:rsidRPr="00E73B47">
        <w:rPr>
          <w:rFonts w:eastAsia="SimSun"/>
        </w:rPr>
        <w:t>6.6.2</w:t>
      </w:r>
      <w:r w:rsidRPr="00E73B47">
        <w:rPr>
          <w:rFonts w:eastAsia="SimSun"/>
        </w:rPr>
        <w:tab/>
        <w:t>Solution details</w:t>
      </w:r>
      <w:bookmarkEnd w:id="214"/>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E5A39">
      <w:pPr>
        <w:pStyle w:val="TH"/>
        <w:rPr>
          <w:rFonts w:eastAsia="SimSun"/>
        </w:rPr>
      </w:pPr>
      <w:r w:rsidRPr="00E73B47">
        <w:rPr>
          <w:rFonts w:eastAsia="SimSun"/>
        </w:rPr>
        <w:object w:dxaOrig="12804" w:dyaOrig="13655" w14:anchorId="4AA5DB16">
          <v:shape id="_x0000_i1035" type="#_x0000_t75" style="width:484.5pt;height:395.25pt" o:ole="">
            <v:imagedata r:id="rId27" o:title="" cropbottom="14709f"/>
          </v:shape>
          <o:OLEObject Type="Embed" ProgID="Visio.Drawing.15" ShapeID="_x0000_i1035" DrawAspect="Content" ObjectID="_1699888749" r:id="rId28"/>
        </w:object>
      </w:r>
    </w:p>
    <w:p w14:paraId="6D13E4F8" w14:textId="77777777" w:rsidR="00E73B47" w:rsidRPr="00E73B47" w:rsidRDefault="00E73B47" w:rsidP="00EE5A39">
      <w:pPr>
        <w:pStyle w:val="TF"/>
        <w:rPr>
          <w:rFonts w:eastAsia="SimSun"/>
        </w:rPr>
      </w:pPr>
      <w:r w:rsidRPr="00E73B47">
        <w:rPr>
          <w:rFonts w:eastAsia="SimSun"/>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E5A39">
      <w:pPr>
        <w:pStyle w:val="B1"/>
        <w:rPr>
          <w:rFonts w:eastAsia="SimSun"/>
        </w:rPr>
      </w:pPr>
      <w:r w:rsidRPr="00E73B47">
        <w:rPr>
          <w:rFonts w:eastAsia="SimSun"/>
        </w:rPr>
        <w:t>1.</w:t>
      </w:r>
      <w:r w:rsidRPr="00E73B47">
        <w:rPr>
          <w:rFonts w:eastAsia="SimSun"/>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E5A39">
      <w:pPr>
        <w:pStyle w:val="B1"/>
        <w:rPr>
          <w:rFonts w:eastAsia="SimSun"/>
        </w:rPr>
      </w:pPr>
      <w:r w:rsidRPr="00E73B47">
        <w:rPr>
          <w:rFonts w:eastAsia="SimSun"/>
        </w:rPr>
        <w:t>2.</w:t>
      </w:r>
      <w:r w:rsidRPr="00E73B47">
        <w:rPr>
          <w:rFonts w:eastAsia="SimSun"/>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E5A39">
      <w:pPr>
        <w:pStyle w:val="B1"/>
        <w:rPr>
          <w:rFonts w:eastAsia="SimSun"/>
        </w:rPr>
      </w:pPr>
      <w:r w:rsidRPr="00E73B47">
        <w:rPr>
          <w:rFonts w:eastAsia="SimSun"/>
        </w:rPr>
        <w:t>3.</w:t>
      </w:r>
      <w:r w:rsidRPr="00E73B47">
        <w:rPr>
          <w:rFonts w:eastAsia="SimSun"/>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2921674D" w:rsidR="00E73B47" w:rsidRPr="00E73B47" w:rsidRDefault="00E73B47" w:rsidP="00EE5A39">
      <w:pPr>
        <w:pStyle w:val="NO"/>
        <w:rPr>
          <w:rFonts w:eastAsia="SimSun"/>
        </w:rPr>
      </w:pPr>
      <w:r w:rsidRPr="00E73B47">
        <w:rPr>
          <w:rFonts w:eastAsia="SimSun"/>
        </w:rPr>
        <w:t>NOTE 1:</w:t>
      </w:r>
      <w:r w:rsidR="003511B0">
        <w:rPr>
          <w:rFonts w:eastAsia="SimSun"/>
        </w:rPr>
        <w:tab/>
      </w:r>
      <w:r w:rsidRPr="00E73B47">
        <w:rPr>
          <w:rFonts w:eastAsia="SimSun"/>
        </w:rPr>
        <w:t xml:space="preserve">In this solution the SBI-DIAMETER interworking functionality is collocated with the AUSF. </w:t>
      </w:r>
    </w:p>
    <w:p w14:paraId="4EB1FCEF" w14:textId="5AE838CE" w:rsidR="00E73B47" w:rsidRPr="00E73B47" w:rsidRDefault="00E73B47" w:rsidP="00EE5A39">
      <w:pPr>
        <w:pStyle w:val="B1"/>
        <w:rPr>
          <w:rFonts w:eastAsia="DengXian"/>
          <w:lang w:val="en-US"/>
        </w:rPr>
      </w:pPr>
      <w:r w:rsidRPr="00E73B47">
        <w:rPr>
          <w:rFonts w:eastAsia="SimSun"/>
        </w:rPr>
        <w:t>4.</w:t>
      </w:r>
      <w:r w:rsidRPr="00E73B47">
        <w:rPr>
          <w:rFonts w:eastAsia="SimSun"/>
        </w:rPr>
        <w:tab/>
        <w:t xml:space="preserve">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w:t>
      </w:r>
      <w:r w:rsidRPr="00E73B47">
        <w:rPr>
          <w:rFonts w:eastAsia="SimSun"/>
        </w:rPr>
        <w:lastRenderedPageBreak/>
        <w:t>performs an EAP based authentication with the UE, using the pre-shared credentials in the UE and the subscriber profile in the AAA-Server. After successful authentication, the AAA-Server derives MSK</w:t>
      </w:r>
      <w:r w:rsidRPr="00E73B47">
        <w:rPr>
          <w:rFonts w:eastAsia="SimSun"/>
          <w:vertAlign w:val="subscript"/>
        </w:rPr>
        <w:t>.</w:t>
      </w:r>
    </w:p>
    <w:p w14:paraId="1D41364B" w14:textId="77777777" w:rsidR="00E73B47" w:rsidRPr="00E73B47" w:rsidRDefault="00E73B47" w:rsidP="00EE5A39">
      <w:pPr>
        <w:pStyle w:val="B2"/>
        <w:rPr>
          <w:rFonts w:eastAsia="SimSun"/>
          <w:lang w:val="en-US"/>
        </w:rPr>
      </w:pPr>
      <w:r w:rsidRPr="00E73B47">
        <w:rPr>
          <w:rFonts w:eastAsia="DengXian"/>
          <w:lang w:val="en-US"/>
        </w:rPr>
        <w:tab/>
        <w:t>The UE derives the same keys accordingly.</w:t>
      </w:r>
    </w:p>
    <w:p w14:paraId="69CC8A13" w14:textId="77777777" w:rsidR="00E73B47" w:rsidRPr="00E73B47" w:rsidRDefault="00E73B47" w:rsidP="00EE5A39">
      <w:pPr>
        <w:pStyle w:val="B1"/>
        <w:rPr>
          <w:rFonts w:eastAsia="SimSun"/>
        </w:rPr>
      </w:pPr>
      <w:r w:rsidRPr="00E73B47">
        <w:rPr>
          <w:rFonts w:eastAsia="SimSun"/>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E5A39">
      <w:pPr>
        <w:pStyle w:val="B1"/>
        <w:rPr>
          <w:rFonts w:eastAsia="SimSun"/>
        </w:rPr>
      </w:pPr>
      <w:r w:rsidRPr="00E73B47">
        <w:rPr>
          <w:rFonts w:eastAsia="SimSun"/>
        </w:rPr>
        <w:t>5.</w:t>
      </w:r>
      <w:r w:rsidRPr="00E73B47">
        <w:rPr>
          <w:rFonts w:eastAsia="SimSun"/>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E5A39">
      <w:pPr>
        <w:pStyle w:val="B1"/>
        <w:rPr>
          <w:rFonts w:eastAsia="SimSun"/>
        </w:rPr>
      </w:pPr>
      <w:r w:rsidRPr="00E73B47">
        <w:rPr>
          <w:rFonts w:eastAsia="SimSun"/>
        </w:rPr>
        <w:t>6.</w:t>
      </w:r>
      <w:r w:rsidRPr="00E73B47">
        <w:rPr>
          <w:rFonts w:eastAsia="SimSun"/>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E5A39">
      <w:pPr>
        <w:pStyle w:val="NO"/>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E5A39">
      <w:pPr>
        <w:pStyle w:val="B1"/>
        <w:rPr>
          <w:rFonts w:eastAsia="SimSun"/>
        </w:rPr>
      </w:pPr>
      <w:r w:rsidRPr="00E73B47">
        <w:rPr>
          <w:rFonts w:eastAsia="SimSun"/>
        </w:rPr>
        <w:tab/>
        <w:t>The AUSF derives K</w:t>
      </w:r>
      <w:r w:rsidRPr="001863AC">
        <w:rPr>
          <w:rFonts w:eastAsia="SimSun"/>
          <w:vertAlign w:val="subscript"/>
        </w:rPr>
        <w:t>AUSF</w:t>
      </w:r>
      <w:r w:rsidRPr="00E73B47">
        <w:rPr>
          <w:rFonts w:eastAsia="SimSun"/>
        </w:rPr>
        <w:t xml:space="preserve"> from MSK and the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according to TS 33.501.</w:t>
      </w:r>
    </w:p>
    <w:p w14:paraId="77D9BEBC" w14:textId="178A5981" w:rsidR="00E73B47" w:rsidRPr="00E73B47" w:rsidRDefault="00E73B47" w:rsidP="00EE5A39">
      <w:pPr>
        <w:pStyle w:val="B1"/>
        <w:rPr>
          <w:rFonts w:eastAsia="SimSun"/>
        </w:rPr>
      </w:pPr>
      <w:r w:rsidRPr="00E73B47">
        <w:rPr>
          <w:rFonts w:eastAsia="SimSun"/>
        </w:rPr>
        <w:t>7.</w:t>
      </w:r>
      <w:r w:rsidRPr="00E73B47">
        <w:rPr>
          <w:rFonts w:eastAsia="SimSun"/>
        </w:rPr>
        <w:tab/>
        <w:t>The AUSF sends an authentication response to the AMF/SEAF including the authentication result from the Service Provider and the K</w:t>
      </w:r>
      <w:r w:rsidRPr="00E73B47">
        <w:rPr>
          <w:rFonts w:eastAsia="SimSun"/>
          <w:vertAlign w:val="subscript"/>
        </w:rPr>
        <w:t>SEAF</w:t>
      </w:r>
      <w:r w:rsidRPr="00E73B47">
        <w:rPr>
          <w:rFonts w:eastAsia="SimSun"/>
        </w:rPr>
        <w:t xml:space="preserve">, the NAI of the UE to be used as SUPI, the validity time, i.e. time until the next re-authentication. </w:t>
      </w:r>
    </w:p>
    <w:p w14:paraId="7777186C" w14:textId="0373D08B" w:rsidR="00E73B47" w:rsidRPr="00E73B47" w:rsidRDefault="00E73B47" w:rsidP="00EE5A39">
      <w:pPr>
        <w:pStyle w:val="B1"/>
        <w:rPr>
          <w:rFonts w:eastAsia="SimSun"/>
        </w:rPr>
      </w:pPr>
      <w:r w:rsidRPr="00E73B47">
        <w:rPr>
          <w:rFonts w:eastAsia="SimSun"/>
        </w:rPr>
        <w:t>8.</w:t>
      </w:r>
      <w:r w:rsidRPr="00E73B47">
        <w:rPr>
          <w:rFonts w:eastAsia="SimSun"/>
        </w:rPr>
        <w:tab/>
        <w:t>The AMF/SEAF may perform from now on the normal procedures like for a normal 5G subscriber, e.g. NAS SMC, AS SMC etc. and sets up the security for the NAS protocol and the radio interface. For K</w:t>
      </w:r>
      <w:r w:rsidRPr="00E73B47">
        <w:rPr>
          <w:rFonts w:eastAsia="SimSun"/>
          <w:vertAlign w:val="subscript"/>
        </w:rPr>
        <w:t>AMF</w:t>
      </w:r>
      <w:r w:rsidRPr="00E73B47">
        <w:rPr>
          <w:rFonts w:eastAsia="SimSun"/>
        </w:rPr>
        <w:t xml:space="preserve"> derivation the NAI of the UE is used as specified in TS 33.501. </w:t>
      </w:r>
    </w:p>
    <w:p w14:paraId="2EF0D741" w14:textId="0D141CD8" w:rsidR="00E73B47" w:rsidRPr="00E73B47" w:rsidRDefault="00E73B47" w:rsidP="00EE5A39">
      <w:pPr>
        <w:pStyle w:val="B1"/>
        <w:rPr>
          <w:rFonts w:eastAsia="SimSun"/>
        </w:rPr>
      </w:pPr>
      <w:r w:rsidRPr="00E73B47">
        <w:rPr>
          <w:rFonts w:eastAsia="SimSun"/>
        </w:rPr>
        <w:t>9.</w:t>
      </w:r>
      <w:r w:rsidRPr="00E73B47">
        <w:rPr>
          <w:rFonts w:eastAsia="SimSun"/>
        </w:rPr>
        <w:tab/>
        <w:t>The rest of the Registration procedure is performed.</w:t>
      </w:r>
    </w:p>
    <w:p w14:paraId="1CE3FEE2" w14:textId="076708BA" w:rsidR="00E73B47" w:rsidRPr="00E73B47" w:rsidRDefault="00E73B47" w:rsidP="003139E9">
      <w:pPr>
        <w:pStyle w:val="Heading3"/>
        <w:rPr>
          <w:rFonts w:eastAsia="SimSun"/>
        </w:rPr>
      </w:pPr>
      <w:bookmarkStart w:id="215" w:name="_Toc89274834"/>
      <w:r w:rsidRPr="00E73B47">
        <w:rPr>
          <w:rFonts w:eastAsia="SimSun"/>
        </w:rPr>
        <w:t>6.6.3</w:t>
      </w:r>
      <w:r w:rsidRPr="00E73B47">
        <w:rPr>
          <w:rFonts w:eastAsia="SimSun"/>
        </w:rPr>
        <w:tab/>
        <w:t>System impact</w:t>
      </w:r>
      <w:bookmarkEnd w:id="215"/>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D04F22">
      <w:pPr>
        <w:pStyle w:val="Heading3"/>
        <w:rPr>
          <w:rFonts w:eastAsia="SimSun"/>
        </w:rPr>
      </w:pPr>
      <w:bookmarkStart w:id="216" w:name="_Toc89274835"/>
      <w:r w:rsidRPr="00F63146">
        <w:rPr>
          <w:rFonts w:eastAsia="SimSun"/>
        </w:rPr>
        <w:t>6.6.4</w:t>
      </w:r>
      <w:r w:rsidRPr="00F63146">
        <w:rPr>
          <w:rFonts w:eastAsia="SimSun"/>
        </w:rPr>
        <w:tab/>
        <w:t>Evaluation</w:t>
      </w:r>
      <w:bookmarkEnd w:id="216"/>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17" w:name="_Toc89274836"/>
      <w:r>
        <w:t>6.</w:t>
      </w:r>
      <w:r w:rsidR="001E129B">
        <w:t>7</w:t>
      </w:r>
      <w:r>
        <w:tab/>
        <w:t>Solution #</w:t>
      </w:r>
      <w:r w:rsidR="001E129B">
        <w:t>7</w:t>
      </w:r>
      <w:r>
        <w:t xml:space="preserve">: </w:t>
      </w:r>
      <w:bookmarkEnd w:id="210"/>
      <w:r>
        <w:t>EAP authentication between UE and external AAA with enhanced security of K</w:t>
      </w:r>
      <w:r w:rsidRPr="00783BE5">
        <w:rPr>
          <w:vertAlign w:val="subscript"/>
        </w:rPr>
        <w:t>AUSF</w:t>
      </w:r>
      <w:bookmarkEnd w:id="217"/>
    </w:p>
    <w:p w14:paraId="17C36604" w14:textId="4EE4C475" w:rsidR="00CE2821" w:rsidRDefault="00CE2821" w:rsidP="00CE2821">
      <w:pPr>
        <w:pStyle w:val="Heading3"/>
      </w:pPr>
      <w:bookmarkStart w:id="218" w:name="_Toc49376169"/>
      <w:bookmarkStart w:id="219" w:name="_Toc89274837"/>
      <w:r>
        <w:t>6.</w:t>
      </w:r>
      <w:r w:rsidR="001E129B">
        <w:t>7</w:t>
      </w:r>
      <w:r>
        <w:t>.1</w:t>
      </w:r>
      <w:r>
        <w:tab/>
        <w:t>Introduction</w:t>
      </w:r>
      <w:bookmarkEnd w:id="218"/>
      <w:bookmarkEnd w:id="219"/>
    </w:p>
    <w:p w14:paraId="6BD57BD7" w14:textId="77777777" w:rsidR="00CE2821" w:rsidRDefault="00CE2821" w:rsidP="00EE5A39">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77FCCF54" w14:textId="77777777" w:rsidR="00CE2821" w:rsidRPr="00E90369" w:rsidRDefault="00CE2821" w:rsidP="00EE5A39">
      <w:r>
        <w:t>It proposes a number of options to enhance the security of K</w:t>
      </w:r>
      <w:r w:rsidRPr="00E90369">
        <w:rPr>
          <w:vertAlign w:val="subscript"/>
        </w:rPr>
        <w:t>AUSF</w:t>
      </w:r>
      <w:r>
        <w:t xml:space="preserve">, which may otherwise be derived solely from MSK received from an external AAA over interfaces outside the control of SNPN. </w:t>
      </w:r>
    </w:p>
    <w:p w14:paraId="628BFFC7" w14:textId="77777777" w:rsidR="005E030E" w:rsidRPr="005E030E" w:rsidRDefault="005E030E" w:rsidP="003139E9">
      <w:pPr>
        <w:pStyle w:val="Heading3"/>
        <w:rPr>
          <w:rFonts w:eastAsia="SimSun"/>
        </w:rPr>
      </w:pPr>
      <w:bookmarkStart w:id="220" w:name="_Toc49376170"/>
      <w:bookmarkStart w:id="221" w:name="_Toc49376171"/>
      <w:bookmarkStart w:id="222" w:name="_Toc89274838"/>
      <w:r w:rsidRPr="005E030E">
        <w:rPr>
          <w:rFonts w:eastAsia="SimSun"/>
        </w:rPr>
        <w:lastRenderedPageBreak/>
        <w:t>6.7.2</w:t>
      </w:r>
      <w:r w:rsidRPr="005E030E">
        <w:rPr>
          <w:rFonts w:eastAsia="SimSun"/>
        </w:rPr>
        <w:tab/>
        <w:t>Solution details</w:t>
      </w:r>
      <w:bookmarkEnd w:id="220"/>
      <w:bookmarkEnd w:id="222"/>
    </w:p>
    <w:p w14:paraId="2FE065C3" w14:textId="77777777" w:rsidR="005E030E" w:rsidRPr="005E030E" w:rsidRDefault="00A2007D" w:rsidP="000630FD">
      <w:pPr>
        <w:pStyle w:val="TH"/>
        <w:rPr>
          <w:rFonts w:eastAsia="SimSun"/>
        </w:rPr>
      </w:pPr>
      <w:r>
        <w:rPr>
          <w:rFonts w:eastAsia="SimSun"/>
          <w:noProof/>
        </w:rPr>
        <w:pict w14:anchorId="7B4D7D60">
          <v:shape id="_x0000_i1036" type="#_x0000_t75" style="width:484.5pt;height:3in;visibility:visible">
            <v:imagedata r:id="rId29" o:title=""/>
          </v:shape>
        </w:pict>
      </w:r>
    </w:p>
    <w:p w14:paraId="4EACB5F7" w14:textId="58E24D14" w:rsidR="005E030E" w:rsidRPr="005E030E" w:rsidRDefault="005E030E" w:rsidP="000630FD">
      <w:pPr>
        <w:pStyle w:val="TF"/>
        <w:rPr>
          <w:rFonts w:eastAsia="SimSun"/>
          <w:i/>
          <w:iCs/>
          <w:color w:val="44546A"/>
          <w:sz w:val="18"/>
          <w:szCs w:val="18"/>
        </w:rPr>
      </w:pPr>
      <w:r w:rsidRPr="005E030E">
        <w:rPr>
          <w:rFonts w:eastAsia="SimSun"/>
        </w:rPr>
        <w:t>Figure 6.7.2</w:t>
      </w:r>
      <w:r>
        <w:rPr>
          <w:rFonts w:eastAsia="SimSun"/>
        </w:rPr>
        <w:t>-</w:t>
      </w:r>
      <w:r w:rsidRPr="005E030E">
        <w:rPr>
          <w:rFonts w:eastAsia="SimSun"/>
        </w:rPr>
        <w:fldChar w:fldCharType="begin"/>
      </w:r>
      <w:r w:rsidRPr="005E030E">
        <w:rPr>
          <w:rFonts w:eastAsia="SimSun"/>
        </w:rPr>
        <w:instrText xml:space="preserve"> SEQ Figure \* ARABIC </w:instrText>
      </w:r>
      <w:r w:rsidRPr="005E030E">
        <w:rPr>
          <w:rFonts w:eastAsia="SimSun"/>
        </w:rPr>
        <w:fldChar w:fldCharType="separate"/>
      </w:r>
      <w:r w:rsidRPr="005E030E">
        <w:rPr>
          <w:rFonts w:eastAsia="SimSun"/>
          <w:noProof/>
        </w:rPr>
        <w:t>1</w:t>
      </w:r>
      <w:r w:rsidRPr="005E030E">
        <w:rPr>
          <w:rFonts w:eastAsia="SimSun"/>
          <w:noProof/>
        </w:rPr>
        <w:fldChar w:fldCharType="end"/>
      </w:r>
      <w:r w:rsidRPr="005E030E">
        <w:rPr>
          <w:rFonts w:eastAsia="SimSun"/>
          <w:lang w:val="en-US"/>
        </w:rPr>
        <w:t xml:space="preserve"> - Derive K</w:t>
      </w:r>
      <w:r w:rsidRPr="005E030E">
        <w:rPr>
          <w:rFonts w:eastAsia="SimSun"/>
          <w:bCs/>
          <w:color w:val="44546A"/>
          <w:sz w:val="18"/>
          <w:szCs w:val="18"/>
          <w:vertAlign w:val="subscript"/>
          <w:lang w:val="en-US"/>
        </w:rPr>
        <w:t>AUSF</w:t>
      </w:r>
      <w:r w:rsidRPr="005E030E">
        <w:rPr>
          <w:rFonts w:eastAsia="SimSun"/>
          <w:lang w:val="en-US"/>
        </w:rPr>
        <w:t xml:space="preserve"> from MSK and RAND</w:t>
      </w:r>
    </w:p>
    <w:p w14:paraId="52CDB38C" w14:textId="77777777" w:rsidR="005E030E" w:rsidRPr="005E030E" w:rsidRDefault="00A2007D" w:rsidP="000630FD">
      <w:pPr>
        <w:pStyle w:val="TH"/>
        <w:rPr>
          <w:rFonts w:eastAsia="SimSun"/>
        </w:rPr>
      </w:pPr>
      <w:r>
        <w:rPr>
          <w:rFonts w:eastAsia="SimSun"/>
          <w:noProof/>
        </w:rPr>
        <w:pict w14:anchorId="66CFCB40">
          <v:shape id="_x0000_i1037" type="#_x0000_t75" style="width:484.5pt;height:3in;visibility:visible">
            <v:imagedata r:id="rId30" o:title=""/>
          </v:shape>
        </w:pict>
      </w:r>
    </w:p>
    <w:p w14:paraId="386DF480" w14:textId="7CB3D5B3" w:rsidR="005E030E" w:rsidRPr="005E030E" w:rsidRDefault="005E030E" w:rsidP="000630FD">
      <w:pPr>
        <w:pStyle w:val="TF"/>
        <w:rPr>
          <w:rFonts w:eastAsia="SimSun"/>
        </w:rPr>
      </w:pPr>
      <w:r w:rsidRPr="005E030E">
        <w:rPr>
          <w:rFonts w:eastAsia="SimSun"/>
          <w:lang w:val="en-US"/>
        </w:rPr>
        <w:t>Figure 6.7.2</w:t>
      </w:r>
      <w:r>
        <w:rPr>
          <w:rFonts w:eastAsia="SimSun"/>
          <w:lang w:val="en-US"/>
        </w:rPr>
        <w:t>-</w:t>
      </w:r>
      <w:r w:rsidRPr="005E030E">
        <w:rPr>
          <w:rFonts w:eastAsia="SimSun"/>
          <w:lang w:val="en-US"/>
        </w:rPr>
        <w:t>2 - Derive K</w:t>
      </w:r>
      <w:r w:rsidRPr="005E030E">
        <w:rPr>
          <w:rFonts w:eastAsia="SimSun"/>
          <w:bCs/>
          <w:color w:val="44546A"/>
          <w:sz w:val="18"/>
          <w:szCs w:val="18"/>
          <w:vertAlign w:val="subscript"/>
          <w:lang w:val="en-US"/>
        </w:rPr>
        <w:t>AUSF</w:t>
      </w:r>
      <w:r w:rsidRPr="005E030E">
        <w:rPr>
          <w:rFonts w:eastAsia="SimSun"/>
          <w:lang w:val="en-US"/>
        </w:rPr>
        <w:t xml:space="preserve"> from a new key exchange</w:t>
      </w:r>
    </w:p>
    <w:p w14:paraId="6D49A8E4" w14:textId="77777777" w:rsidR="005E030E" w:rsidRPr="005E030E" w:rsidRDefault="00A2007D" w:rsidP="000630FD">
      <w:pPr>
        <w:pStyle w:val="TH"/>
        <w:rPr>
          <w:rFonts w:eastAsia="SimSun"/>
        </w:rPr>
      </w:pPr>
      <w:r>
        <w:rPr>
          <w:rFonts w:eastAsia="SimSun"/>
        </w:rPr>
        <w:lastRenderedPageBreak/>
        <w:pict w14:anchorId="4CB54E5C">
          <v:shape id="_x0000_i1038" type="#_x0000_t75" style="width:483.75pt;height:231pt;visibility:visible">
            <v:imagedata r:id="rId31" o:title=""/>
          </v:shape>
        </w:pict>
      </w:r>
    </w:p>
    <w:p w14:paraId="3DE11D3A" w14:textId="1A1A2147" w:rsidR="005E030E" w:rsidRPr="005E030E" w:rsidRDefault="005E030E" w:rsidP="000630FD">
      <w:pPr>
        <w:pStyle w:val="TF"/>
        <w:rPr>
          <w:rFonts w:eastAsia="SimSun"/>
        </w:rPr>
      </w:pPr>
      <w:r w:rsidRPr="005E030E">
        <w:rPr>
          <w:rFonts w:eastAsia="SimSun"/>
          <w:lang w:val="en-US"/>
        </w:rPr>
        <w:t>Figure 6.7.2</w:t>
      </w:r>
      <w:r>
        <w:rPr>
          <w:rFonts w:eastAsia="SimSun"/>
          <w:lang w:val="en-US"/>
        </w:rPr>
        <w:t>-</w:t>
      </w:r>
      <w:r w:rsidRPr="005E030E">
        <w:rPr>
          <w:rFonts w:eastAsia="SimSun"/>
          <w:lang w:val="en-US"/>
        </w:rPr>
        <w:t>3 - Derive K</w:t>
      </w:r>
      <w:r w:rsidRPr="005E030E">
        <w:rPr>
          <w:rFonts w:eastAsia="SimSun"/>
          <w:vertAlign w:val="subscript"/>
          <w:lang w:val="en-US"/>
        </w:rPr>
        <w:t>AUSF</w:t>
      </w:r>
      <w:r w:rsidRPr="005E030E">
        <w:rPr>
          <w:rFonts w:eastAsia="SimSun"/>
          <w:lang w:val="en-US"/>
        </w:rPr>
        <w:t xml:space="preserve"> from a new EAP authentication</w:t>
      </w:r>
    </w:p>
    <w:p w14:paraId="002B1137" w14:textId="77777777" w:rsidR="005E030E" w:rsidRPr="005E030E" w:rsidRDefault="005E030E" w:rsidP="005E030E">
      <w:pPr>
        <w:rPr>
          <w:rFonts w:eastAsia="SimSun"/>
        </w:rPr>
      </w:pPr>
    </w:p>
    <w:p w14:paraId="0F4027FA" w14:textId="734E96D3" w:rsidR="005E030E" w:rsidRPr="005E030E" w:rsidRDefault="005E030E" w:rsidP="000630FD">
      <w:pPr>
        <w:pStyle w:val="B1"/>
        <w:rPr>
          <w:rFonts w:eastAsia="SimSun"/>
        </w:rPr>
      </w:pPr>
      <w:r w:rsidRPr="005E030E">
        <w:rPr>
          <w:rFonts w:eastAsia="SimSun"/>
        </w:rPr>
        <w:t>1.</w:t>
      </w:r>
      <w:r w:rsidRPr="005E030E">
        <w:rPr>
          <w:rFonts w:eastAsia="SimSun"/>
        </w:rPr>
        <w:tab/>
        <w:t xml:space="preserve">The UE sends to the SEAF a Registration Request message, including the SUCI which is constructed from the UE SUPI. The SUPI is of the type of NAI in the form of username@realm. The </w:t>
      </w:r>
      <w:r w:rsidR="003511B0">
        <w:rPr>
          <w:rFonts w:eastAsia="SimSun"/>
        </w:rPr>
        <w:t>"</w:t>
      </w:r>
      <w:r w:rsidRPr="005E030E">
        <w:rPr>
          <w:rFonts w:eastAsia="SimSun"/>
        </w:rPr>
        <w:t>username</w:t>
      </w:r>
      <w:r w:rsidR="003511B0">
        <w:rPr>
          <w:rFonts w:eastAsia="SimSun"/>
        </w:rPr>
        <w:t>"</w:t>
      </w:r>
      <w:r w:rsidRPr="005E030E">
        <w:rPr>
          <w:rFonts w:eastAsia="SimSun"/>
        </w:rPr>
        <w:t xml:space="preserve"> shall be either </w:t>
      </w:r>
      <w:r w:rsidR="003511B0">
        <w:rPr>
          <w:rFonts w:eastAsia="SimSun"/>
        </w:rPr>
        <w:t>"</w:t>
      </w:r>
      <w:r w:rsidRPr="005E030E">
        <w:rPr>
          <w:rFonts w:eastAsia="SimSun"/>
        </w:rPr>
        <w:t>anonymous</w:t>
      </w:r>
      <w:r w:rsidR="003511B0">
        <w:rPr>
          <w:rFonts w:eastAsia="SimSun"/>
        </w:rPr>
        <w:t>"</w:t>
      </w:r>
      <w:r w:rsidRPr="005E030E">
        <w:rPr>
          <w:rFonts w:eastAsia="SimSun"/>
        </w:rPr>
        <w:t xml:space="preserve"> or omitted if the subscriber identifier privacy is required by SNPN and the public key of the SNPN is not provisioned in the UE.</w:t>
      </w:r>
    </w:p>
    <w:p w14:paraId="2B4A4FC1" w14:textId="77777777" w:rsidR="005E030E" w:rsidRPr="005E030E" w:rsidRDefault="005E030E" w:rsidP="000630FD">
      <w:pPr>
        <w:pStyle w:val="B1"/>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5CE26E38" w14:textId="77777777" w:rsidR="005E030E" w:rsidRPr="005E030E" w:rsidRDefault="005E030E" w:rsidP="000630FD">
      <w:pPr>
        <w:pStyle w:val="B1"/>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5AB34DB" w14:textId="77777777" w:rsidR="005E030E" w:rsidRPr="005E030E" w:rsidRDefault="005E030E" w:rsidP="000630FD">
      <w:pPr>
        <w:pStyle w:val="B1"/>
        <w:rPr>
          <w:rFonts w:eastAsia="SimSun"/>
        </w:rPr>
      </w:pPr>
      <w:r w:rsidRPr="005E030E">
        <w:rPr>
          <w:rFonts w:eastAsia="SimSun"/>
        </w:rPr>
        <w:t>4.</w:t>
      </w:r>
      <w:r w:rsidRPr="005E030E">
        <w:rPr>
          <w:rFonts w:eastAsia="SimSun"/>
        </w:rPr>
        <w:tab/>
        <w:t xml:space="preserve">The UDM de-conceals the SUCI to obtain the SUPI. If the SUCI is not constructed using the null-scheme, the UDM invokes the SIDF located within the UDM to de-conceal the SUCI. </w:t>
      </w:r>
    </w:p>
    <w:p w14:paraId="44179F95" w14:textId="448B410F" w:rsidR="005E030E" w:rsidRPr="005E030E" w:rsidRDefault="005E030E" w:rsidP="000630FD">
      <w:pPr>
        <w:pStyle w:val="B2"/>
        <w:rPr>
          <w:rFonts w:eastAsia="SimSun"/>
        </w:rPr>
      </w:pPr>
      <w:r w:rsidRPr="005E030E">
        <w:rPr>
          <w:rFonts w:eastAsia="SimSun"/>
        </w:rPr>
        <w:t xml:space="preserve">The  </w:t>
      </w:r>
      <w:r w:rsidR="003511B0">
        <w:rPr>
          <w:rFonts w:eastAsia="SimSun"/>
        </w:rPr>
        <w:t>"</w:t>
      </w:r>
      <w:r w:rsidRPr="005E030E">
        <w:rPr>
          <w:rFonts w:eastAsia="SimSun"/>
        </w:rPr>
        <w:t>username</w:t>
      </w:r>
      <w:r w:rsidR="003511B0">
        <w:rPr>
          <w:rFonts w:eastAsia="SimSun"/>
        </w:rPr>
        <w:t>"</w:t>
      </w:r>
      <w:r w:rsidRPr="005E030E">
        <w:rPr>
          <w:rFonts w:eastAsia="SimSun"/>
        </w:rPr>
        <w:t xml:space="preserve"> portion of the SUPI could be a real username, </w:t>
      </w:r>
      <w:r w:rsidR="003511B0">
        <w:rPr>
          <w:rFonts w:eastAsia="SimSun"/>
        </w:rPr>
        <w:t>"</w:t>
      </w:r>
      <w:r w:rsidRPr="005E030E">
        <w:rPr>
          <w:rFonts w:eastAsia="SimSun"/>
        </w:rPr>
        <w:t>anonymous</w:t>
      </w:r>
      <w:r w:rsidR="003511B0">
        <w:rPr>
          <w:rFonts w:eastAsia="SimSun"/>
        </w:rPr>
        <w:t>"</w:t>
      </w:r>
      <w:r w:rsidRPr="005E030E">
        <w:rPr>
          <w:rFonts w:eastAsia="SimSun"/>
        </w:rPr>
        <w:t xml:space="preserve">, or null (i.e., omitted). In any case, the UDM uses the SUPI to determine that the credentials of this UE is owned by an external entity and return the information that is needed by the AUSF to use the AAA-E to authenticate the UE. </w:t>
      </w:r>
    </w:p>
    <w:p w14:paraId="37B8AA37" w14:textId="77777777" w:rsidR="005E030E" w:rsidRPr="005E030E" w:rsidRDefault="005E030E" w:rsidP="000630FD">
      <w:pPr>
        <w:pStyle w:val="NO"/>
        <w:rPr>
          <w:rFonts w:eastAsia="SimSun"/>
        </w:rPr>
      </w:pPr>
      <w:r w:rsidRPr="005E030E">
        <w:rPr>
          <w:rFonts w:eastAsia="SimSun"/>
        </w:rPr>
        <w:t>NOTE 1: Whether such a SUCI calculation using non null scheme is needed at the UE is not addressed in the present document. The details on SUCI calculation, if needed, are not addressed in the present document.</w:t>
      </w:r>
    </w:p>
    <w:p w14:paraId="4266CE48" w14:textId="77777777" w:rsidR="005E030E" w:rsidRPr="005E030E" w:rsidRDefault="005E030E" w:rsidP="000630FD">
      <w:pPr>
        <w:pStyle w:val="B1"/>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7D0472E0" w14:textId="77777777" w:rsidR="005E030E" w:rsidRPr="005E030E" w:rsidRDefault="005E030E" w:rsidP="000630FD">
      <w:pPr>
        <w:pStyle w:val="B1"/>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2EB7E999" w14:textId="77777777" w:rsidR="005E030E" w:rsidRPr="005E030E" w:rsidRDefault="005E030E" w:rsidP="000630FD">
      <w:pPr>
        <w:pStyle w:val="B2"/>
        <w:rPr>
          <w:rFonts w:eastAsia="SimSun"/>
        </w:rPr>
      </w:pPr>
      <w:r w:rsidRPr="005E030E">
        <w:rPr>
          <w:rFonts w:eastAsia="SimSun"/>
        </w:rPr>
        <w:t xml:space="preserve">The AUSF sends an authentication request to the AAA server. The exact message format of this authentication request depends on the interface over which the request is sent. It could be a service based interface if there is an interworking function to external AAA-E, or an AAA interface (e.g., RADIUS or DIAMETER) which may go through an AAA proxy (AAA-P). </w:t>
      </w:r>
    </w:p>
    <w:p w14:paraId="60894D8D" w14:textId="77777777" w:rsidR="005E030E" w:rsidRPr="005E030E" w:rsidRDefault="005E030E" w:rsidP="000630FD">
      <w:pPr>
        <w:pStyle w:val="B2"/>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E70F231" w14:textId="77777777" w:rsidR="005E030E" w:rsidRPr="005E030E" w:rsidRDefault="005E030E" w:rsidP="000630FD">
      <w:pPr>
        <w:pStyle w:val="B1"/>
        <w:rPr>
          <w:rFonts w:eastAsia="SimSun"/>
        </w:rPr>
      </w:pPr>
      <w:r w:rsidRPr="005E030E">
        <w:rPr>
          <w:rFonts w:eastAsia="SimSun"/>
        </w:rPr>
        <w:t xml:space="preserve">7. An intermediate entity (e.g., AAA-P) forwards the authentication request to the AAA-E. </w:t>
      </w:r>
    </w:p>
    <w:p w14:paraId="1E07FEB8" w14:textId="77777777" w:rsidR="005E030E" w:rsidRPr="005E030E" w:rsidRDefault="005E030E" w:rsidP="000630FD">
      <w:pPr>
        <w:pStyle w:val="B1"/>
        <w:rPr>
          <w:rFonts w:eastAsia="SimSun"/>
        </w:rPr>
      </w:pPr>
      <w:r w:rsidRPr="005E030E">
        <w:rPr>
          <w:rFonts w:eastAsia="SimSun"/>
        </w:rPr>
        <w:t xml:space="preserve">8. The AAA-E and the UE performs an EAP authentication that is selected by the AAA-E. </w:t>
      </w:r>
    </w:p>
    <w:p w14:paraId="33C3A62C" w14:textId="77777777" w:rsidR="005E030E" w:rsidRPr="005E030E" w:rsidRDefault="005E030E" w:rsidP="000630FD">
      <w:pPr>
        <w:pStyle w:val="B1"/>
        <w:rPr>
          <w:rFonts w:eastAsia="SimSun"/>
        </w:rPr>
      </w:pPr>
      <w:r w:rsidRPr="005E030E">
        <w:rPr>
          <w:rFonts w:eastAsia="SimSun"/>
        </w:rPr>
        <w:lastRenderedPageBreak/>
        <w:t xml:space="preserve">9. Upon the successful completion of EAP authentication, the AAA-E sends an Access Accept messages to the AAA-P, including EAP Success, SUPI, and MSK. </w:t>
      </w:r>
    </w:p>
    <w:p w14:paraId="73CAAAD7" w14:textId="77777777" w:rsidR="005E030E" w:rsidRPr="005E030E" w:rsidRDefault="005E030E" w:rsidP="000630FD">
      <w:pPr>
        <w:pStyle w:val="B2"/>
        <w:rPr>
          <w:rFonts w:eastAsia="SimSun"/>
        </w:rPr>
      </w:pPr>
      <w:r w:rsidRPr="005E030E">
        <w:rPr>
          <w:rFonts w:eastAsia="SimSun"/>
        </w:rPr>
        <w:t xml:space="preserve">Note that SUPI is needed since the SUPI received by AUSF in step 5 may be anonymous. </w:t>
      </w:r>
    </w:p>
    <w:p w14:paraId="4108F789" w14:textId="77777777" w:rsidR="005E030E" w:rsidRPr="005E030E" w:rsidRDefault="005E030E" w:rsidP="000630FD">
      <w:pPr>
        <w:pStyle w:val="B1"/>
        <w:rPr>
          <w:rFonts w:eastAsia="SimSun"/>
        </w:rPr>
      </w:pPr>
      <w:r w:rsidRPr="005E030E">
        <w:rPr>
          <w:rFonts w:eastAsia="SimSun"/>
        </w:rPr>
        <w:t xml:space="preserve">10. The AAA-P forwards the Access Accept (or translates it to a service authentication response) to the AUSF, including EAP Success, SUPI, and MSK. </w:t>
      </w:r>
    </w:p>
    <w:p w14:paraId="100D1F4F" w14:textId="77777777" w:rsidR="005E030E" w:rsidRPr="005E030E" w:rsidRDefault="005E030E" w:rsidP="000630FD">
      <w:pPr>
        <w:pStyle w:val="B1"/>
        <w:rPr>
          <w:rFonts w:eastAsia="SimSun"/>
        </w:rPr>
      </w:pPr>
      <w:r w:rsidRPr="005E030E">
        <w:rPr>
          <w:rFonts w:eastAsia="SimSun"/>
        </w:rPr>
        <w:t>11-12. The AUSF performs additional steps to generate new keying materials to derive K</w:t>
      </w:r>
      <w:r w:rsidRPr="005E030E">
        <w:rPr>
          <w:rFonts w:eastAsia="SimSun"/>
          <w:vertAlign w:val="subscript"/>
        </w:rPr>
        <w:t>AUSF</w:t>
      </w:r>
      <w:r w:rsidRPr="005E030E">
        <w:rPr>
          <w:rFonts w:eastAsia="SimSun"/>
        </w:rPr>
        <w:t xml:space="preserve">. </w:t>
      </w:r>
    </w:p>
    <w:p w14:paraId="6276D9B0" w14:textId="77777777" w:rsidR="005E030E" w:rsidRPr="005E030E" w:rsidRDefault="005E030E" w:rsidP="005E030E">
      <w:pPr>
        <w:rPr>
          <w:rFonts w:eastAsia="SimSun"/>
          <w:lang w:val="en-US"/>
        </w:rPr>
      </w:pPr>
      <w:r w:rsidRPr="005E030E">
        <w:rPr>
          <w:rFonts w:eastAsia="SimSun"/>
        </w:rPr>
        <w:t>In option 1 (see Figure 6.7.2.</w:t>
      </w:r>
      <w:r w:rsidRPr="005E030E">
        <w:rPr>
          <w:rFonts w:eastAsia="SimSun"/>
        </w:rPr>
        <w:fldChar w:fldCharType="begin"/>
      </w:r>
      <w:r w:rsidRPr="005E030E">
        <w:rPr>
          <w:rFonts w:eastAsia="SimSun"/>
        </w:rPr>
        <w:instrText xml:space="preserve"> SEQ Figure \* ARABIC </w:instrText>
      </w:r>
      <w:r w:rsidRPr="005E030E">
        <w:rPr>
          <w:rFonts w:eastAsia="SimSun"/>
        </w:rPr>
        <w:fldChar w:fldCharType="separate"/>
      </w:r>
      <w:r w:rsidRPr="005E030E">
        <w:rPr>
          <w:rFonts w:eastAsia="SimSun"/>
          <w:noProof/>
        </w:rPr>
        <w:t>1</w:t>
      </w:r>
      <w:r w:rsidRPr="005E030E">
        <w:rPr>
          <w:rFonts w:eastAsia="SimSun"/>
          <w:noProof/>
        </w:rPr>
        <w:fldChar w:fldCharType="end"/>
      </w:r>
      <w:r w:rsidRPr="005E030E">
        <w:rPr>
          <w:rFonts w:eastAsia="SimSun"/>
          <w:lang w:val="en-US"/>
        </w:rPr>
        <w:t xml:space="preserve">), the AUSF generates some random data (namely RAND) and derive the </w:t>
      </w:r>
      <w:r w:rsidRPr="005E030E">
        <w:rPr>
          <w:rFonts w:eastAsia="SimSun"/>
        </w:rPr>
        <w:t>K</w:t>
      </w:r>
      <w:r w:rsidRPr="005E030E">
        <w:rPr>
          <w:rFonts w:eastAsia="SimSun"/>
          <w:vertAlign w:val="subscript"/>
        </w:rPr>
        <w:t>AUSF</w:t>
      </w:r>
      <w:r w:rsidRPr="005E030E">
        <w:rPr>
          <w:rFonts w:eastAsia="SimSun"/>
        </w:rPr>
        <w:t xml:space="preserve"> f</w:t>
      </w:r>
      <w:r w:rsidRPr="005E030E">
        <w:rPr>
          <w:rFonts w:eastAsia="SimSun"/>
          <w:lang w:val="en-US"/>
        </w:rPr>
        <w:t xml:space="preserve">rom both the RAND and the MSK. </w:t>
      </w:r>
    </w:p>
    <w:p w14:paraId="048A136D" w14:textId="77777777" w:rsidR="005E030E" w:rsidRPr="005E030E" w:rsidRDefault="005E030E" w:rsidP="005E030E">
      <w:pPr>
        <w:rPr>
          <w:rFonts w:eastAsia="SimSun"/>
        </w:rPr>
      </w:pPr>
      <w:r w:rsidRPr="005E030E">
        <w:rPr>
          <w:rFonts w:eastAsia="SimSun"/>
          <w:lang w:val="en-US"/>
        </w:rPr>
        <w:t xml:space="preserve">In option 2 (see Figure 6.Y.2.2), a new key exchange (e.g., Diffie-Hellman) is executed between the AUSF and the UE to derive new key materials to be used for deriving </w:t>
      </w:r>
      <w:r w:rsidRPr="005E030E">
        <w:rPr>
          <w:rFonts w:eastAsia="SimSun"/>
        </w:rPr>
        <w:t>K</w:t>
      </w:r>
      <w:r w:rsidRPr="005E030E">
        <w:rPr>
          <w:rFonts w:eastAsia="SimSun"/>
          <w:vertAlign w:val="subscript"/>
        </w:rPr>
        <w:t>AUSF</w:t>
      </w:r>
      <w:r w:rsidRPr="005E030E">
        <w:rPr>
          <w:rFonts w:eastAsia="SimSun"/>
        </w:rPr>
        <w:t xml:space="preserve">. The MSK received from the AAA-E can be used to authenticate the key exchange. </w:t>
      </w:r>
    </w:p>
    <w:p w14:paraId="4017F1F2" w14:textId="77777777" w:rsidR="005E030E" w:rsidRPr="005E030E" w:rsidRDefault="005E030E" w:rsidP="005E030E">
      <w:pPr>
        <w:rPr>
          <w:rFonts w:eastAsia="SimSun"/>
        </w:rPr>
      </w:pPr>
      <w:r w:rsidRPr="005E030E">
        <w:rPr>
          <w:rFonts w:eastAsia="SimSun"/>
        </w:rPr>
        <w:t xml:space="preserve">In option 3 </w:t>
      </w:r>
      <w:r w:rsidRPr="005E030E">
        <w:rPr>
          <w:rFonts w:eastAsia="SimSun"/>
          <w:lang w:val="en-US"/>
        </w:rPr>
        <w:t>(see Figure 6.7.2.2)</w:t>
      </w:r>
      <w:r w:rsidRPr="005E030E">
        <w:rPr>
          <w:rFonts w:eastAsia="SimSun"/>
        </w:rPr>
        <w:t>, a new EAP authentication is executed between the UE and the AUSF based on the MSK. For example, an EAP-TLS with PSK (preshared key) can be executed to derive a new MSK and a new EMSK. K</w:t>
      </w:r>
      <w:r w:rsidRPr="005E030E">
        <w:rPr>
          <w:rFonts w:eastAsia="SimSun"/>
          <w:vertAlign w:val="subscript"/>
        </w:rPr>
        <w:t>AUSF</w:t>
      </w:r>
      <w:r w:rsidRPr="005E030E">
        <w:rPr>
          <w:rFonts w:eastAsia="SimSun"/>
        </w:rPr>
        <w:t xml:space="preserve"> is derived from the new EMSK. </w:t>
      </w:r>
    </w:p>
    <w:p w14:paraId="71A9B757" w14:textId="77777777" w:rsidR="005E030E" w:rsidRPr="005E030E" w:rsidRDefault="005E030E" w:rsidP="000630FD">
      <w:pPr>
        <w:pStyle w:val="B1"/>
        <w:rPr>
          <w:rFonts w:eastAsia="SimSun"/>
        </w:rPr>
      </w:pPr>
      <w:r w:rsidRPr="005E030E">
        <w:rPr>
          <w:rFonts w:eastAsia="SimSun"/>
        </w:rPr>
        <w:t>13.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In option 1, the RAND is also included. </w:t>
      </w:r>
    </w:p>
    <w:p w14:paraId="16EB6A10" w14:textId="77777777" w:rsidR="005E030E" w:rsidRPr="005E030E" w:rsidRDefault="005E030E" w:rsidP="000630FD">
      <w:pPr>
        <w:pStyle w:val="B1"/>
        <w:rPr>
          <w:rFonts w:eastAsia="SimSun"/>
        </w:rPr>
      </w:pPr>
      <w:r w:rsidRPr="005E030E">
        <w:rPr>
          <w:rFonts w:eastAsia="SimSun"/>
        </w:rPr>
        <w:t>14. The SEAF forwards to the UE the EAP-Success message in an Authentication Result message or a Security Mode Command message, including ngKSI and ABBA. In option 1, the RAND is also included.</w:t>
      </w:r>
    </w:p>
    <w:p w14:paraId="60509930" w14:textId="77777777" w:rsidR="005E030E" w:rsidRPr="005E030E" w:rsidRDefault="005E030E" w:rsidP="000630FD">
      <w:pPr>
        <w:pStyle w:val="B1"/>
        <w:rPr>
          <w:rFonts w:eastAsia="SimSun"/>
        </w:rPr>
      </w:pPr>
      <w:r w:rsidRPr="005E030E">
        <w:rPr>
          <w:rFonts w:eastAsia="SimSun"/>
        </w:rPr>
        <w:t>15. Upon receiving the EAP-Success message, the UE derives the K</w:t>
      </w:r>
      <w:r w:rsidRPr="005E030E">
        <w:rPr>
          <w:rFonts w:eastAsia="SimSun"/>
          <w:vertAlign w:val="subscript"/>
        </w:rPr>
        <w:t>AUSF</w:t>
      </w:r>
      <w:r w:rsidRPr="005E030E">
        <w:rPr>
          <w:rFonts w:eastAsia="SimSun"/>
        </w:rPr>
        <w:t xml:space="preserve"> accordingly based on one of the three options in use.  </w:t>
      </w:r>
    </w:p>
    <w:p w14:paraId="0E60167B" w14:textId="0331F6B6" w:rsidR="00CE2821" w:rsidRDefault="00CE2821" w:rsidP="00E90369">
      <w:pPr>
        <w:pStyle w:val="Heading3"/>
      </w:pPr>
      <w:bookmarkStart w:id="223" w:name="_Toc89274839"/>
      <w:r>
        <w:t>6.</w:t>
      </w:r>
      <w:r w:rsidR="0062098A">
        <w:t>7</w:t>
      </w:r>
      <w:r>
        <w:t>.3</w:t>
      </w:r>
      <w:r>
        <w:tab/>
        <w:t>System impact</w:t>
      </w:r>
      <w:bookmarkEnd w:id="221"/>
      <w:bookmarkEnd w:id="223"/>
    </w:p>
    <w:p w14:paraId="174B1466" w14:textId="77777777" w:rsidR="00CE2821" w:rsidRDefault="00CE2821" w:rsidP="000630FD">
      <w:r w:rsidRPr="00E90369">
        <w:t xml:space="preserve">This </w:t>
      </w:r>
      <w:r>
        <w:t xml:space="preserve">solution has impact on UE, AUSF, and UDM. </w:t>
      </w:r>
    </w:p>
    <w:p w14:paraId="365A4ADF" w14:textId="77777777" w:rsidR="00CE2821" w:rsidRDefault="00CE2821" w:rsidP="000630FD">
      <w: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0630FD">
      <w:r>
        <w:t>When AUSF receives Nudm_UEAuthentication_Get_Response, it needs to be able to make decision to use an AAA-E to authenticate the UE. In addition, the AUSF needs to perform additional steps to enhance the security of K</w:t>
      </w:r>
      <w:r w:rsidRPr="00E90369">
        <w:rPr>
          <w:vertAlign w:val="subscript"/>
        </w:rPr>
        <w:t>AUSF</w:t>
      </w:r>
      <w:r>
        <w:t xml:space="preserve">. </w:t>
      </w:r>
    </w:p>
    <w:p w14:paraId="63C2B491" w14:textId="77777777" w:rsidR="00CE2821" w:rsidRPr="00E90369" w:rsidRDefault="00CE2821" w:rsidP="000630FD">
      <w:r>
        <w:t>UE need to support the EAP method chosen by AAA-E for authentication. In addition, UE needs to know how to derive K</w:t>
      </w:r>
      <w:r w:rsidRPr="00E9440D">
        <w:rPr>
          <w:vertAlign w:val="subscript"/>
        </w:rPr>
        <w:t>AUSF</w:t>
      </w:r>
      <w:r>
        <w:rPr>
          <w:vertAlign w:val="subscript"/>
        </w:rPr>
        <w:t xml:space="preserve"> </w:t>
      </w:r>
      <w:r>
        <w:t>and perform additional steps to enhance the security of K</w:t>
      </w:r>
      <w:r w:rsidRPr="00E9440D">
        <w:rPr>
          <w:vertAlign w:val="subscript"/>
        </w:rPr>
        <w:t>AUSF</w:t>
      </w:r>
      <w:r>
        <w:t>.</w:t>
      </w:r>
    </w:p>
    <w:p w14:paraId="32B80AAA" w14:textId="77777777" w:rsidR="005E030E" w:rsidRPr="005E030E" w:rsidRDefault="005E030E" w:rsidP="003139E9">
      <w:pPr>
        <w:pStyle w:val="Heading3"/>
        <w:rPr>
          <w:rFonts w:eastAsia="SimSun"/>
        </w:rPr>
      </w:pPr>
      <w:bookmarkStart w:id="224" w:name="_Toc49376172"/>
      <w:bookmarkStart w:id="225" w:name="_Toc89274840"/>
      <w:r w:rsidRPr="005E030E">
        <w:rPr>
          <w:rFonts w:eastAsia="SimSun"/>
        </w:rPr>
        <w:t>6.7.4</w:t>
      </w:r>
      <w:r w:rsidRPr="005E030E">
        <w:rPr>
          <w:rFonts w:eastAsia="SimSun"/>
        </w:rPr>
        <w:tab/>
        <w:t>Evaluation</w:t>
      </w:r>
      <w:bookmarkEnd w:id="224"/>
      <w:bookmarkEnd w:id="225"/>
    </w:p>
    <w:p w14:paraId="42FC367E" w14:textId="77777777" w:rsidR="005E030E" w:rsidRPr="005E030E" w:rsidRDefault="005E030E" w:rsidP="000630FD">
      <w:pPr>
        <w:pStyle w:val="NO"/>
        <w:rPr>
          <w:rFonts w:eastAsia="SimSun"/>
        </w:rPr>
      </w:pPr>
      <w:r w:rsidRPr="005E030E">
        <w:rPr>
          <w:rFonts w:eastAsia="SimSun"/>
        </w:rPr>
        <w:t>NOTE:</w:t>
      </w:r>
      <w:r w:rsidRPr="005E030E">
        <w:rPr>
          <w:rFonts w:eastAsia="SimSun"/>
        </w:rPr>
        <w:tab/>
        <w:t>The security benefits from the proposed methods are not addressed in the present document.</w:t>
      </w:r>
    </w:p>
    <w:p w14:paraId="60C35531"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60DC6957" w14:textId="77777777" w:rsidR="005E030E" w:rsidRPr="005E030E" w:rsidRDefault="005E030E" w:rsidP="003139E9">
      <w:pPr>
        <w:pStyle w:val="Heading2"/>
        <w:rPr>
          <w:rFonts w:eastAsia="DengXian"/>
        </w:rPr>
      </w:pPr>
      <w:bookmarkStart w:id="226" w:name="_Toc89274841"/>
      <w:r w:rsidRPr="005E030E">
        <w:rPr>
          <w:rFonts w:eastAsia="DengXian"/>
        </w:rPr>
        <w:t>6.8</w:t>
      </w:r>
      <w:r w:rsidRPr="005E030E">
        <w:rPr>
          <w:rFonts w:eastAsia="DengXian"/>
        </w:rPr>
        <w:tab/>
        <w:t xml:space="preserve">Solution #8: </w:t>
      </w:r>
      <w:r w:rsidRPr="005E030E">
        <w:rPr>
          <w:rFonts w:eastAsia="DengXian"/>
          <w:lang w:eastAsia="zh-CN"/>
        </w:rPr>
        <w:t>UE onboarding for SNPN with AAA-S as DCS</w:t>
      </w:r>
      <w:bookmarkEnd w:id="226"/>
    </w:p>
    <w:p w14:paraId="02C223B9" w14:textId="77777777" w:rsidR="005E030E" w:rsidRPr="005E030E" w:rsidRDefault="005E030E" w:rsidP="003139E9">
      <w:pPr>
        <w:pStyle w:val="Heading3"/>
        <w:rPr>
          <w:rFonts w:eastAsia="DengXian"/>
          <w:lang w:eastAsia="zh-CN"/>
        </w:rPr>
      </w:pPr>
      <w:bookmarkStart w:id="227" w:name="_Toc89274842"/>
      <w:r w:rsidRPr="005E030E">
        <w:rPr>
          <w:rFonts w:eastAsia="DengXian"/>
        </w:rPr>
        <w:t>6.8.1</w:t>
      </w:r>
      <w:r w:rsidRPr="005E030E">
        <w:rPr>
          <w:rFonts w:eastAsia="DengXian"/>
        </w:rPr>
        <w:tab/>
        <w:t>Introduction</w:t>
      </w:r>
      <w:bookmarkEnd w:id="227"/>
    </w:p>
    <w:p w14:paraId="6CE12002" w14:textId="11E99B11"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w:t>
      </w:r>
      <w:r w:rsidR="003511B0">
        <w:rPr>
          <w:rFonts w:eastAsia="DengXian"/>
        </w:rPr>
        <w:t>"</w:t>
      </w:r>
      <w:r w:rsidRPr="005E030E">
        <w:rPr>
          <w:rFonts w:eastAsia="DengXian"/>
        </w:rPr>
        <w:t>Securing initial access for UE onboarding between UE</w:t>
      </w:r>
      <w:r w:rsidRPr="005E030E">
        <w:rPr>
          <w:rFonts w:eastAsia="DengXian"/>
          <w:lang w:eastAsia="zh-CN"/>
        </w:rPr>
        <w:t xml:space="preserve"> </w:t>
      </w:r>
      <w:r w:rsidRPr="005E030E">
        <w:rPr>
          <w:rFonts w:eastAsia="DengXian"/>
        </w:rPr>
        <w:t>and SNPN</w:t>
      </w:r>
      <w:r w:rsidR="003511B0">
        <w:rPr>
          <w:rFonts w:eastAsia="DengXian"/>
        </w:rPr>
        <w:t>"</w:t>
      </w:r>
      <w:r w:rsidRPr="005E030E">
        <w:rPr>
          <w:rFonts w:eastAsia="DengXian"/>
        </w:rPr>
        <w:t>.</w:t>
      </w:r>
    </w:p>
    <w:p w14:paraId="1395E897" w14:textId="77777777" w:rsidR="005E030E" w:rsidRPr="005E030E" w:rsidRDefault="005E030E" w:rsidP="000630FD">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790896A2" w14:textId="77777777" w:rsidR="005E030E" w:rsidRPr="005E030E" w:rsidRDefault="005E030E" w:rsidP="000630FD">
      <w:pPr>
        <w:pStyle w:val="B1"/>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5987C461" w14:textId="77777777" w:rsidR="005E030E" w:rsidRPr="005E030E" w:rsidRDefault="005E030E" w:rsidP="000630FD">
      <w:pPr>
        <w:pStyle w:val="B1"/>
        <w:rPr>
          <w:rFonts w:eastAsia="DengXian"/>
          <w:lang w:eastAsia="zh-CN"/>
        </w:rPr>
      </w:pPr>
      <w:r w:rsidRPr="005E030E">
        <w:rPr>
          <w:rFonts w:eastAsia="DengXian"/>
          <w:lang w:eastAsia="zh-CN"/>
        </w:rPr>
        <w:t>2.</w:t>
      </w:r>
      <w:r w:rsidRPr="005E030E">
        <w:rPr>
          <w:rFonts w:eastAsia="DengXian"/>
          <w:lang w:eastAsia="zh-CN"/>
        </w:rPr>
        <w:tab/>
        <w:t>The AAA-S external the onboarding SNPN acts as the DCS.</w:t>
      </w:r>
    </w:p>
    <w:p w14:paraId="48859D12" w14:textId="77777777" w:rsidR="005E030E" w:rsidRPr="005E030E" w:rsidRDefault="005E030E" w:rsidP="005E030E">
      <w:pPr>
        <w:rPr>
          <w:rFonts w:eastAsia="DengXian"/>
          <w:lang w:eastAsia="zh-CN"/>
        </w:rPr>
      </w:pPr>
      <w:r w:rsidRPr="005E030E">
        <w:rPr>
          <w:rFonts w:eastAsia="DengXian"/>
          <w:lang w:eastAsia="zh-CN"/>
        </w:rPr>
        <w:lastRenderedPageBreak/>
        <w:t>The architecture of this solution is illustrated as Figure 6.8.1-1.</w:t>
      </w:r>
    </w:p>
    <w:p w14:paraId="48E7A197" w14:textId="77777777" w:rsidR="005E030E" w:rsidRPr="005E030E" w:rsidRDefault="00A2007D" w:rsidP="000630FD">
      <w:pPr>
        <w:pStyle w:val="TH"/>
        <w:rPr>
          <w:rFonts w:eastAsia="DengXian"/>
        </w:rPr>
      </w:pPr>
      <w:r>
        <w:pict w14:anchorId="347B257D">
          <v:shape id="_x0000_i1039" type="#_x0000_t75" style="width:417pt;height:268.5pt">
            <v:imagedata r:id="rId32" o:title=""/>
          </v:shape>
        </w:pict>
      </w:r>
    </w:p>
    <w:p w14:paraId="792F06D4" w14:textId="77777777" w:rsidR="005E030E" w:rsidRPr="005E030E" w:rsidRDefault="005E030E" w:rsidP="000630FD">
      <w:pPr>
        <w:pStyle w:val="TF"/>
        <w:rPr>
          <w:rFonts w:eastAsia="SimSun"/>
        </w:rPr>
      </w:pPr>
      <w:r w:rsidRPr="005E030E">
        <w:rPr>
          <w:rFonts w:eastAsia="SimSun"/>
        </w:rPr>
        <w:t>Figure 6.</w:t>
      </w:r>
      <w:r w:rsidRPr="005E030E">
        <w:rPr>
          <w:rFonts w:eastAsia="SimSun"/>
          <w:lang w:eastAsia="zh-CN"/>
        </w:rPr>
        <w:t>8</w:t>
      </w:r>
      <w:r w:rsidRPr="005E030E">
        <w:rPr>
          <w:rFonts w:eastAsia="SimSun"/>
        </w:rPr>
        <w:t xml:space="preserve">.1-1: Architecture of UE onboarding for SNPN with </w:t>
      </w:r>
      <w:r w:rsidRPr="005E030E">
        <w:rPr>
          <w:rFonts w:eastAsia="SimSun"/>
          <w:lang w:eastAsia="zh-CN"/>
        </w:rPr>
        <w:t>AAA-S</w:t>
      </w:r>
      <w:r w:rsidRPr="005E030E">
        <w:rPr>
          <w:rFonts w:eastAsia="SimSun"/>
        </w:rPr>
        <w:t xml:space="preserve"> acting as DCS</w:t>
      </w:r>
    </w:p>
    <w:p w14:paraId="1C25DF37" w14:textId="7F8BE8B1" w:rsidR="005E030E" w:rsidRPr="005E030E" w:rsidRDefault="005E030E" w:rsidP="005E030E">
      <w:pPr>
        <w:keepLines/>
        <w:ind w:left="1135" w:hanging="851"/>
        <w:rPr>
          <w:rFonts w:eastAsia="DengXian"/>
          <w:lang w:eastAsia="zh-CN"/>
        </w:rPr>
      </w:pPr>
    </w:p>
    <w:p w14:paraId="73F0FF8B" w14:textId="77777777" w:rsidR="005E030E" w:rsidRPr="005E030E" w:rsidRDefault="005E030E" w:rsidP="000630FD">
      <w:pPr>
        <w:pStyle w:val="NO"/>
        <w:rPr>
          <w:rFonts w:eastAsia="SimSun"/>
        </w:rPr>
      </w:pPr>
      <w:r w:rsidRPr="005E030E">
        <w:rPr>
          <w:rFonts w:eastAsia="SimSun"/>
        </w:rPr>
        <w:t>NOTE 1:</w:t>
      </w:r>
      <w:r w:rsidRPr="005E030E">
        <w:rPr>
          <w:rFonts w:eastAsia="SimSun"/>
        </w:rPr>
        <w:tab/>
        <w:t>How to protect provisioning via Control Plane considering trust relationship between Onboarding SNPN and PS owner's domain is not addressed in the present document.</w:t>
      </w:r>
    </w:p>
    <w:p w14:paraId="7F886B08" w14:textId="28C53872" w:rsidR="005E030E" w:rsidRPr="005E030E" w:rsidRDefault="005E030E" w:rsidP="005E030E">
      <w:pPr>
        <w:keepLines/>
        <w:ind w:left="1135" w:hanging="851"/>
        <w:rPr>
          <w:rFonts w:eastAsia="DengXian"/>
        </w:rPr>
      </w:pPr>
    </w:p>
    <w:p w14:paraId="2F7F15B5" w14:textId="77777777" w:rsidR="005E030E" w:rsidRPr="005E030E" w:rsidRDefault="005E030E" w:rsidP="000630FD">
      <w:pPr>
        <w:pStyle w:val="NO"/>
        <w:rPr>
          <w:rFonts w:eastAsia="SimSun"/>
        </w:rPr>
      </w:pPr>
      <w:r w:rsidRPr="005E030E">
        <w:rPr>
          <w:rFonts w:eastAsia="SimSun"/>
        </w:rPr>
        <w:t>NOTE 2:</w:t>
      </w:r>
      <w:r w:rsidRPr="005E030E">
        <w:rPr>
          <w:rFonts w:eastAsia="SimSun"/>
        </w:rPr>
        <w:tab/>
        <w:t>Function and procedure of interface between AMF and PS, and whether the interface is needed, is not addressed in the present document.</w:t>
      </w:r>
    </w:p>
    <w:p w14:paraId="397087B6" w14:textId="77777777" w:rsidR="005E030E" w:rsidRPr="005E030E" w:rsidRDefault="005E030E" w:rsidP="005E030E">
      <w:pPr>
        <w:keepLines/>
        <w:ind w:left="1135" w:hanging="851"/>
        <w:rPr>
          <w:rFonts w:eastAsia="DengXian"/>
          <w:color w:val="FF0000"/>
          <w:lang w:eastAsia="zh-CN"/>
        </w:rPr>
      </w:pPr>
    </w:p>
    <w:p w14:paraId="2D132B7B" w14:textId="77777777" w:rsidR="005E030E" w:rsidRPr="005E030E" w:rsidRDefault="005E030E" w:rsidP="003139E9">
      <w:pPr>
        <w:pStyle w:val="Heading3"/>
        <w:rPr>
          <w:rFonts w:eastAsia="DengXian"/>
          <w:lang w:eastAsia="zh-CN"/>
        </w:rPr>
      </w:pPr>
      <w:bookmarkStart w:id="228" w:name="_Toc89274843"/>
      <w:r w:rsidRPr="005E030E">
        <w:rPr>
          <w:rFonts w:eastAsia="DengXian"/>
        </w:rPr>
        <w:t>6.8.2</w:t>
      </w:r>
      <w:r w:rsidRPr="005E030E">
        <w:rPr>
          <w:rFonts w:eastAsia="DengXian"/>
        </w:rPr>
        <w:tab/>
        <w:t>Solution details</w:t>
      </w:r>
      <w:bookmarkEnd w:id="228"/>
    </w:p>
    <w:p w14:paraId="3A500D79" w14:textId="77777777" w:rsidR="005E030E" w:rsidRPr="005E030E" w:rsidRDefault="005E030E" w:rsidP="005E030E">
      <w:pPr>
        <w:rPr>
          <w:rFonts w:eastAsia="DengXian"/>
        </w:rPr>
      </w:pPr>
    </w:p>
    <w:p w14:paraId="2C21ABCE" w14:textId="77777777" w:rsidR="005E030E" w:rsidRPr="005E030E" w:rsidRDefault="00A2007D" w:rsidP="000630FD">
      <w:pPr>
        <w:pStyle w:val="TH"/>
        <w:rPr>
          <w:rFonts w:eastAsia="DengXian"/>
        </w:rPr>
      </w:pPr>
      <w:r>
        <w:lastRenderedPageBreak/>
        <w:pict w14:anchorId="735A0E1D">
          <v:shape id="_x0000_i1040" type="#_x0000_t75" style="width:417pt;height:390pt">
            <v:imagedata r:id="rId33" o:title=""/>
          </v:shape>
        </w:pict>
      </w:r>
    </w:p>
    <w:p w14:paraId="22C8D74D" w14:textId="77777777" w:rsidR="005E030E" w:rsidRPr="005E030E" w:rsidRDefault="005E030E" w:rsidP="000630FD">
      <w:pPr>
        <w:pStyle w:val="TF"/>
        <w:rPr>
          <w:rFonts w:eastAsia="DengXian"/>
          <w:lang w:eastAsia="zh-CN"/>
        </w:rPr>
      </w:pPr>
      <w:r w:rsidRPr="005E030E">
        <w:rPr>
          <w:rFonts w:eastAsia="DengXian"/>
        </w:rPr>
        <w:t>Figure: 6.</w:t>
      </w:r>
      <w:r w:rsidRPr="005E030E">
        <w:rPr>
          <w:rFonts w:eastAsia="DengXian"/>
          <w:lang w:eastAsia="zh-CN"/>
        </w:rPr>
        <w:t>8</w:t>
      </w:r>
      <w:r w:rsidRPr="005E030E">
        <w:rPr>
          <w:rFonts w:eastAsia="DengXian"/>
        </w:rPr>
        <w:t>.2</w:t>
      </w:r>
      <w:r w:rsidRPr="005E030E">
        <w:rPr>
          <w:rFonts w:eastAsia="DengXian"/>
          <w:lang w:eastAsia="zh-CN"/>
        </w:rPr>
        <w:t>.1</w:t>
      </w:r>
      <w:r w:rsidRPr="005E030E">
        <w:rPr>
          <w:rFonts w:eastAsia="DengXian"/>
        </w:rPr>
        <w:t xml:space="preserve">-1: </w:t>
      </w:r>
      <w:r w:rsidRPr="005E030E">
        <w:rPr>
          <w:rFonts w:eastAsia="DengXian"/>
          <w:lang w:eastAsia="zh-CN"/>
        </w:rPr>
        <w:t xml:space="preserve">UE onboarding for SNPN </w:t>
      </w:r>
      <w:r w:rsidRPr="005E030E">
        <w:rPr>
          <w:rFonts w:eastAsia="DengXian"/>
        </w:rPr>
        <w:t>with</w:t>
      </w:r>
      <w:r w:rsidRPr="005E030E">
        <w:rPr>
          <w:rFonts w:eastAsia="DengXian"/>
          <w:lang w:eastAsia="zh-CN"/>
        </w:rPr>
        <w:t xml:space="preserve"> AAA-S acting as DCS</w:t>
      </w:r>
    </w:p>
    <w:p w14:paraId="0DF87A2B" w14:textId="77777777" w:rsidR="005E030E" w:rsidRPr="005E030E" w:rsidRDefault="005E030E" w:rsidP="000630FD">
      <w:pPr>
        <w:pStyle w:val="B1"/>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10738B41" w14:textId="77777777" w:rsidR="005E030E" w:rsidRPr="005E030E" w:rsidRDefault="005E030E" w:rsidP="000630FD">
      <w:pPr>
        <w:pStyle w:val="B1"/>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3BB208F7" w14:textId="77777777" w:rsidR="005E030E" w:rsidRPr="005E030E" w:rsidRDefault="005E030E" w:rsidP="000630FD">
      <w:pPr>
        <w:pStyle w:val="B1"/>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380EC918" w14:textId="778C382D" w:rsidR="005E030E" w:rsidRPr="005E030E" w:rsidRDefault="005E030E" w:rsidP="000630FD">
      <w:pPr>
        <w:pStyle w:val="B1"/>
        <w:rPr>
          <w:rFonts w:eastAsia="DengXian"/>
          <w:lang w:eastAsia="zh-CN"/>
        </w:rPr>
      </w:pPr>
      <w:r w:rsidRPr="005E030E">
        <w:rPr>
          <w:rFonts w:eastAsia="DengXian"/>
        </w:rPr>
        <w:t>4.</w:t>
      </w:r>
      <w:r w:rsidR="003511B0">
        <w:rPr>
          <w:rFonts w:eastAsia="DengXian"/>
        </w:rPr>
        <w:tab/>
      </w:r>
      <w:r w:rsidRPr="005E030E">
        <w:rPr>
          <w:rFonts w:eastAsia="DengXian"/>
        </w:rPr>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2A455DA2" w14:textId="77777777" w:rsidR="005E030E" w:rsidRPr="005E030E" w:rsidRDefault="005E030E" w:rsidP="000630FD">
      <w:pPr>
        <w:pStyle w:val="B1"/>
        <w:rPr>
          <w:rFonts w:eastAsia="DengXian"/>
          <w:lang w:eastAsia="zh-CN"/>
        </w:rPr>
      </w:pPr>
      <w:r w:rsidRPr="005E030E">
        <w:rPr>
          <w:rFonts w:eastAsia="DengXian"/>
          <w:lang w:eastAsia="zh-CN"/>
        </w:rPr>
        <w:t>Based on SUPI, the UDM shall choose the authentication method.</w:t>
      </w:r>
    </w:p>
    <w:p w14:paraId="4225E75E" w14:textId="77777777" w:rsidR="005E030E" w:rsidRPr="005E030E" w:rsidRDefault="005E030E" w:rsidP="000630FD">
      <w:pPr>
        <w:pStyle w:val="B1"/>
        <w:rPr>
          <w:rFonts w:eastAsia="DengXian"/>
          <w:lang w:eastAsia="zh-CN"/>
        </w:rPr>
      </w:pPr>
      <w:r w:rsidRPr="005E030E">
        <w:rPr>
          <w:rFonts w:eastAsia="DengXian"/>
        </w:rPr>
        <w:t>5.</w:t>
      </w:r>
      <w:r w:rsidRPr="005E030E">
        <w:rPr>
          <w:rFonts w:eastAsia="DengXian"/>
        </w:rPr>
        <w:tab/>
      </w:r>
      <w:r w:rsidRPr="005E030E">
        <w:rPr>
          <w:rFonts w:eastAsia="DengXian"/>
          <w:lang w:eastAsia="zh-CN"/>
        </w:rPr>
        <w:t>As the UDM chooses an EAP authentication method, it sends a Nudm_UEAuthentication_Get Response message to the AUSF, including the SUPI and the address of the AAA-S.</w:t>
      </w:r>
    </w:p>
    <w:p w14:paraId="4329E0FB" w14:textId="77777777" w:rsidR="005E030E" w:rsidRPr="005E030E" w:rsidRDefault="005E030E" w:rsidP="000630FD">
      <w:pPr>
        <w:pStyle w:val="B1"/>
        <w:rPr>
          <w:rFonts w:eastAsia="DengXian"/>
          <w:lang w:eastAsia="zh-CN"/>
        </w:rPr>
      </w:pPr>
      <w:r w:rsidRPr="005E030E">
        <w:rPr>
          <w:rFonts w:eastAsia="DengXian"/>
          <w:lang w:eastAsia="zh-CN"/>
        </w:rPr>
        <w:t>6. The AUSF sends EAP Request to the AAA-S based on the address received from the UDM, including the SUPI of the UE to be authenticated.</w:t>
      </w:r>
    </w:p>
    <w:p w14:paraId="38A8E33D" w14:textId="77777777" w:rsidR="005E030E" w:rsidRPr="005E030E" w:rsidRDefault="005E030E" w:rsidP="000630FD">
      <w:pPr>
        <w:pStyle w:val="B1"/>
        <w:rPr>
          <w:rFonts w:eastAsia="DengXian"/>
          <w:lang w:eastAsia="zh-CN"/>
        </w:rPr>
      </w:pPr>
      <w:r w:rsidRPr="005E030E">
        <w:rPr>
          <w:rFonts w:eastAsia="DengXian"/>
          <w:lang w:eastAsia="zh-CN"/>
        </w:rPr>
        <w:t>7. The AAA-S and the UE execute the EAP authentication.</w:t>
      </w:r>
    </w:p>
    <w:p w14:paraId="42225DC6" w14:textId="77777777" w:rsidR="005E030E" w:rsidRPr="005E030E" w:rsidRDefault="005E030E" w:rsidP="000630FD">
      <w:pPr>
        <w:pStyle w:val="B1"/>
        <w:rPr>
          <w:rFonts w:eastAsia="DengXian"/>
          <w:lang w:eastAsia="zh-CN"/>
        </w:rPr>
      </w:pPr>
      <w:r w:rsidRPr="005E030E">
        <w:rPr>
          <w:rFonts w:eastAsia="DengXian"/>
          <w:lang w:eastAsia="zh-CN"/>
        </w:rPr>
        <w:t>8. After the success of the EAP authentication, the AAA-S sends an EAP Response to the AUSF, including the MSK and the SUPI</w:t>
      </w:r>
    </w:p>
    <w:p w14:paraId="3B743AC3" w14:textId="77777777" w:rsidR="005E030E" w:rsidRPr="005E030E" w:rsidRDefault="005E030E" w:rsidP="000630FD">
      <w:pPr>
        <w:pStyle w:val="B1"/>
        <w:rPr>
          <w:rFonts w:eastAsia="DengXian"/>
          <w:lang w:eastAsia="zh-CN"/>
        </w:rPr>
      </w:pPr>
      <w:r w:rsidRPr="005E030E">
        <w:rPr>
          <w:rFonts w:eastAsia="DengXian"/>
          <w:lang w:eastAsia="zh-CN"/>
        </w:rPr>
        <w:t>9. The AUSF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w:t>
      </w:r>
    </w:p>
    <w:p w14:paraId="74FF2FC4" w14:textId="77777777" w:rsidR="005E030E" w:rsidRPr="005E030E" w:rsidRDefault="005E030E" w:rsidP="000630FD">
      <w:pPr>
        <w:pStyle w:val="B1"/>
        <w:rPr>
          <w:rFonts w:eastAsia="DengXian"/>
          <w:lang w:eastAsia="zh-CN"/>
        </w:rPr>
      </w:pPr>
      <w:r w:rsidRPr="005E030E">
        <w:rPr>
          <w:rFonts w:eastAsia="DengXian"/>
          <w:lang w:eastAsia="zh-CN"/>
        </w:rPr>
        <w:lastRenderedPageBreak/>
        <w:t>10. The AUSF sends an Nausf_UEAuthentication_Authenticate Response message to the AMF, including the EAP success, the K</w:t>
      </w:r>
      <w:r w:rsidRPr="005E030E">
        <w:rPr>
          <w:rFonts w:eastAsia="DengXian"/>
          <w:vertAlign w:val="subscript"/>
          <w:lang w:eastAsia="zh-CN"/>
        </w:rPr>
        <w:t>SEAF</w:t>
      </w:r>
      <w:r w:rsidRPr="005E030E">
        <w:rPr>
          <w:rFonts w:eastAsia="DengXian"/>
          <w:lang w:eastAsia="zh-CN"/>
        </w:rPr>
        <w:t xml:space="preserve"> and the SUPI.</w:t>
      </w:r>
    </w:p>
    <w:p w14:paraId="7CD865BD" w14:textId="77777777" w:rsidR="005E030E" w:rsidRPr="005E030E" w:rsidRDefault="005E030E" w:rsidP="000630FD">
      <w:pPr>
        <w:pStyle w:val="B1"/>
        <w:rPr>
          <w:rFonts w:eastAsia="DengXian"/>
          <w:lang w:eastAsia="zh-CN"/>
        </w:rPr>
      </w:pPr>
      <w:r w:rsidRPr="005E030E">
        <w:rPr>
          <w:rFonts w:eastAsia="DengXian"/>
          <w:lang w:eastAsia="zh-CN"/>
        </w:rPr>
        <w:t>11. The AMF returns the Registration Response to the UE, including EAP success, ngKSI and ABBA. The UE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 xml:space="preserve"> in the same way as the AUSF does in step 9.</w:t>
      </w:r>
    </w:p>
    <w:p w14:paraId="3F5F00D3" w14:textId="77777777" w:rsidR="005E030E" w:rsidRPr="005E030E" w:rsidRDefault="005E030E" w:rsidP="000630FD">
      <w:pPr>
        <w:pStyle w:val="NO"/>
        <w:rPr>
          <w:rFonts w:eastAsia="SimSun"/>
        </w:rPr>
      </w:pPr>
      <w:r w:rsidRPr="005E030E">
        <w:rPr>
          <w:rFonts w:eastAsia="SimSun"/>
        </w:rPr>
        <w:t>NOTE:</w:t>
      </w:r>
      <w:r w:rsidRPr="005E030E">
        <w:rPr>
          <w:rFonts w:eastAsia="SimSun"/>
        </w:rPr>
        <w:tab/>
        <w:t>Security implications of UE information pre configuration (e.g., for UE identity, SUCI de-concealment, authentication method selection) in O-SNPN considering trust relationship between Onboarding SNPN, DCS owner's domain and PS owner's domain is not addressed in the present document.</w:t>
      </w:r>
    </w:p>
    <w:p w14:paraId="3AAF7904" w14:textId="77777777" w:rsidR="005E030E" w:rsidRPr="005E030E" w:rsidRDefault="005E030E" w:rsidP="005E030E">
      <w:pPr>
        <w:keepLines/>
        <w:ind w:left="1135" w:hanging="851"/>
        <w:rPr>
          <w:rFonts w:eastAsia="DengXian"/>
          <w:color w:val="FF0000"/>
          <w:lang w:eastAsia="zh-CN"/>
        </w:rPr>
      </w:pPr>
    </w:p>
    <w:p w14:paraId="78C26A89" w14:textId="77777777" w:rsidR="005E030E" w:rsidRPr="005E030E" w:rsidRDefault="005E030E" w:rsidP="003139E9">
      <w:pPr>
        <w:pStyle w:val="Heading3"/>
        <w:rPr>
          <w:rFonts w:eastAsia="DengXian"/>
        </w:rPr>
      </w:pPr>
      <w:bookmarkStart w:id="229" w:name="_Toc89274844"/>
      <w:r w:rsidRPr="005E030E">
        <w:rPr>
          <w:rFonts w:eastAsia="DengXian"/>
        </w:rPr>
        <w:t>6.8.3</w:t>
      </w:r>
      <w:r w:rsidRPr="005E030E">
        <w:rPr>
          <w:rFonts w:eastAsia="DengXian"/>
        </w:rPr>
        <w:tab/>
        <w:t>System impact</w:t>
      </w:r>
      <w:bookmarkEnd w:id="229"/>
    </w:p>
    <w:p w14:paraId="557E130A" w14:textId="77777777" w:rsidR="005E030E" w:rsidRPr="005E030E" w:rsidRDefault="005E030E" w:rsidP="005E030E">
      <w:pPr>
        <w:rPr>
          <w:rFonts w:eastAsia="SimSun"/>
          <w:lang w:eastAsia="zh-CN"/>
        </w:rPr>
      </w:pPr>
      <w:r w:rsidRPr="005E030E">
        <w:rPr>
          <w:rFonts w:eastAsia="SimSun"/>
          <w:lang w:eastAsia="zh-CN"/>
        </w:rPr>
        <w:t>This solution has impact on UE, AUSF and UDM.</w:t>
      </w:r>
    </w:p>
    <w:p w14:paraId="60AD377B" w14:textId="77777777" w:rsidR="005E030E" w:rsidRPr="005E030E" w:rsidRDefault="005E030E" w:rsidP="005E030E">
      <w:pPr>
        <w:rPr>
          <w:rFonts w:eastAsia="SimSun"/>
          <w:lang w:eastAsia="zh-CN"/>
        </w:rPr>
      </w:pPr>
      <w:r w:rsidRPr="005E030E">
        <w:rPr>
          <w:rFonts w:eastAsia="SimSun"/>
          <w:lang w:eastAsia="zh-CN"/>
        </w:rPr>
        <w:t>The UE derives K</w:t>
      </w:r>
      <w:r w:rsidRPr="005E030E">
        <w:rPr>
          <w:rFonts w:eastAsia="SimSun"/>
          <w:vertAlign w:val="subscript"/>
          <w:lang w:eastAsia="zh-CN"/>
        </w:rPr>
        <w:t>AUSF</w:t>
      </w:r>
      <w:r w:rsidRPr="005E030E">
        <w:rPr>
          <w:rFonts w:eastAsia="SimSun"/>
          <w:lang w:eastAsia="zh-CN"/>
        </w:rPr>
        <w:t xml:space="preserve"> from MSK instead of EMSK.</w:t>
      </w:r>
    </w:p>
    <w:p w14:paraId="70364325" w14:textId="77777777" w:rsidR="005E030E" w:rsidRPr="005E030E" w:rsidRDefault="005E030E" w:rsidP="005E030E">
      <w:pPr>
        <w:rPr>
          <w:rFonts w:eastAsia="SimSun"/>
          <w:lang w:eastAsia="zh-CN"/>
        </w:rPr>
      </w:pPr>
      <w:r w:rsidRPr="005E030E">
        <w:rPr>
          <w:rFonts w:eastAsia="SimSun"/>
          <w:lang w:eastAsia="zh-CN"/>
        </w:rPr>
        <w:t>The AUSF sends EAP Request to the AAA-S based on the address received from the UDM. The AUSF derives K</w:t>
      </w:r>
      <w:r w:rsidRPr="005E030E">
        <w:rPr>
          <w:rFonts w:eastAsia="SimSun"/>
          <w:vertAlign w:val="subscript"/>
          <w:lang w:eastAsia="zh-CN"/>
        </w:rPr>
        <w:t>AUSF</w:t>
      </w:r>
      <w:r w:rsidRPr="005E030E">
        <w:rPr>
          <w:rFonts w:eastAsia="SimSun"/>
          <w:lang w:eastAsia="zh-CN"/>
        </w:rPr>
        <w:t xml:space="preserve"> from MSK instead of EMSK.</w:t>
      </w:r>
    </w:p>
    <w:p w14:paraId="6CBADDFF" w14:textId="77777777" w:rsidR="005E030E" w:rsidRPr="005E030E" w:rsidRDefault="005E030E" w:rsidP="005E030E">
      <w:pPr>
        <w:rPr>
          <w:rFonts w:eastAsia="SimSun"/>
          <w:lang w:eastAsia="zh-CN"/>
        </w:rPr>
      </w:pPr>
      <w:r w:rsidRPr="005E030E">
        <w:rPr>
          <w:rFonts w:eastAsia="SimSun"/>
          <w:lang w:eastAsia="zh-CN"/>
        </w:rPr>
        <w:t>The UDM sends the address of the AAA-S to AUSF.</w:t>
      </w:r>
    </w:p>
    <w:p w14:paraId="4AF48C26" w14:textId="77777777" w:rsidR="005E030E" w:rsidRPr="005E030E" w:rsidRDefault="005E030E" w:rsidP="000630FD">
      <w:pPr>
        <w:pStyle w:val="NO"/>
        <w:rPr>
          <w:rFonts w:eastAsia="SimSun"/>
        </w:rPr>
      </w:pPr>
      <w:r w:rsidRPr="005E030E">
        <w:rPr>
          <w:rFonts w:eastAsia="SimSun"/>
        </w:rPr>
        <w:t>NOTE:</w:t>
      </w:r>
      <w:r w:rsidRPr="005E030E">
        <w:rPr>
          <w:rFonts w:eastAsia="SimSun"/>
        </w:rPr>
        <w:tab/>
        <w:t xml:space="preserve">Further system impacts are not addressed in the present document. </w:t>
      </w:r>
    </w:p>
    <w:p w14:paraId="22B16E04" w14:textId="77777777" w:rsidR="005E030E" w:rsidRPr="005E030E" w:rsidRDefault="005E030E" w:rsidP="003139E9">
      <w:pPr>
        <w:pStyle w:val="Heading3"/>
        <w:rPr>
          <w:rFonts w:eastAsia="DengXian"/>
        </w:rPr>
      </w:pPr>
      <w:bookmarkStart w:id="230" w:name="_Toc89274845"/>
      <w:r w:rsidRPr="005E030E">
        <w:rPr>
          <w:rFonts w:eastAsia="DengXian"/>
        </w:rPr>
        <w:t>6.8.4</w:t>
      </w:r>
      <w:r w:rsidRPr="005E030E">
        <w:rPr>
          <w:rFonts w:eastAsia="DengXian"/>
        </w:rPr>
        <w:tab/>
        <w:t>Evaluation</w:t>
      </w:r>
      <w:bookmarkEnd w:id="230"/>
    </w:p>
    <w:p w14:paraId="371FE722" w14:textId="77777777" w:rsidR="005E030E" w:rsidRPr="005E030E" w:rsidRDefault="005E030E" w:rsidP="005E030E">
      <w:pPr>
        <w:rPr>
          <w:rFonts w:eastAsia="SimSun"/>
          <w:lang w:eastAsia="zh-CN"/>
        </w:rPr>
      </w:pPr>
      <w:r w:rsidRPr="005E030E">
        <w:rPr>
          <w:rFonts w:eastAsia="SimSun"/>
          <w:lang w:eastAsia="zh-CN"/>
        </w:rPr>
        <w:t>The evalution of the solution is not addressed in the present document.</w:t>
      </w:r>
    </w:p>
    <w:p w14:paraId="5E6E99C8" w14:textId="08E6F900" w:rsidR="00C00EC0" w:rsidRPr="00944F69" w:rsidRDefault="00C00EC0" w:rsidP="00A2726D">
      <w:pPr>
        <w:pStyle w:val="Heading2"/>
        <w:rPr>
          <w:rFonts w:eastAsia="DengXian"/>
        </w:rPr>
      </w:pPr>
      <w:bookmarkStart w:id="231" w:name="_Toc89274846"/>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31"/>
    </w:p>
    <w:p w14:paraId="7C4CB47E" w14:textId="77777777" w:rsidR="005E030E" w:rsidRPr="005E030E" w:rsidRDefault="005E030E" w:rsidP="003139E9">
      <w:pPr>
        <w:pStyle w:val="Heading3"/>
        <w:rPr>
          <w:rFonts w:eastAsia="DengXian"/>
          <w:lang w:eastAsia="zh-CN"/>
        </w:rPr>
      </w:pPr>
      <w:bookmarkStart w:id="232" w:name="_Toc89274847"/>
      <w:r w:rsidRPr="005E030E">
        <w:rPr>
          <w:rFonts w:eastAsia="DengXian"/>
        </w:rPr>
        <w:t>6.9.1</w:t>
      </w:r>
      <w:r w:rsidRPr="005E030E">
        <w:rPr>
          <w:rFonts w:eastAsia="DengXian"/>
        </w:rPr>
        <w:tab/>
        <w:t>Introduction</w:t>
      </w:r>
      <w:bookmarkEnd w:id="232"/>
    </w:p>
    <w:p w14:paraId="25B5514B" w14:textId="5F95D1D4"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w:t>
      </w:r>
      <w:r w:rsidR="003511B0">
        <w:rPr>
          <w:rFonts w:eastAsia="DengXian"/>
        </w:rPr>
        <w:t>"</w:t>
      </w:r>
      <w:r w:rsidRPr="005E030E">
        <w:rPr>
          <w:rFonts w:eastAsia="DengXian"/>
        </w:rPr>
        <w:t>Securing initial access for UE onboarding between UE</w:t>
      </w:r>
      <w:r w:rsidRPr="005E030E">
        <w:rPr>
          <w:rFonts w:eastAsia="DengXian"/>
          <w:lang w:eastAsia="zh-CN"/>
        </w:rPr>
        <w:t xml:space="preserve"> </w:t>
      </w:r>
      <w:r w:rsidRPr="005E030E">
        <w:rPr>
          <w:rFonts w:eastAsia="DengXian"/>
        </w:rPr>
        <w:t>and SNPN</w:t>
      </w:r>
      <w:r w:rsidR="003511B0">
        <w:rPr>
          <w:rFonts w:eastAsia="DengXian"/>
        </w:rPr>
        <w:t>"</w:t>
      </w:r>
      <w:r w:rsidRPr="005E030E">
        <w:rPr>
          <w:rFonts w:eastAsia="DengXian"/>
        </w:rPr>
        <w:t>.</w:t>
      </w:r>
    </w:p>
    <w:p w14:paraId="37FC661D" w14:textId="77777777" w:rsidR="005E030E" w:rsidRPr="005E030E" w:rsidRDefault="005E030E" w:rsidP="005E030E">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68E64564" w14:textId="77777777" w:rsidR="005E030E" w:rsidRPr="005E030E" w:rsidRDefault="005E030E" w:rsidP="000630FD">
      <w:pPr>
        <w:pStyle w:val="B1"/>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65010BE1" w14:textId="26BE4BC5" w:rsidR="005E030E" w:rsidRPr="005E030E" w:rsidRDefault="005E030E" w:rsidP="000630FD">
      <w:pPr>
        <w:pStyle w:val="B1"/>
        <w:rPr>
          <w:rFonts w:eastAsia="DengXian"/>
          <w:lang w:eastAsia="zh-CN"/>
        </w:rPr>
      </w:pPr>
      <w:r w:rsidRPr="005E030E">
        <w:rPr>
          <w:rFonts w:eastAsia="DengXian"/>
          <w:lang w:eastAsia="zh-CN"/>
        </w:rPr>
        <w:t>2.</w:t>
      </w:r>
      <w:r w:rsidRPr="005E030E">
        <w:rPr>
          <w:rFonts w:eastAsia="DengXian"/>
          <w:lang w:eastAsia="zh-CN"/>
        </w:rPr>
        <w:tab/>
        <w:t>The UDM in the onboarding SNPN acts as the DCS. This doesn</w:t>
      </w:r>
      <w:r w:rsidR="003511B0">
        <w:rPr>
          <w:rFonts w:eastAsia="DengXian"/>
          <w:lang w:eastAsia="zh-CN"/>
        </w:rPr>
        <w:t>'</w:t>
      </w:r>
      <w:r w:rsidRPr="005E030E">
        <w:rPr>
          <w:rFonts w:eastAsia="DengXian"/>
          <w:lang w:eastAsia="zh-CN"/>
        </w:rPr>
        <w:t>t prevent the UE onboarding from other Onboarding SNPNs, in which case the Onboarding SNPN interacts with UDM to authenticate the UE.</w:t>
      </w:r>
    </w:p>
    <w:p w14:paraId="7431AEEC"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6.9.1-1.</w:t>
      </w:r>
    </w:p>
    <w:p w14:paraId="31107B10" w14:textId="77777777" w:rsidR="005E030E" w:rsidRPr="005E030E" w:rsidRDefault="00A2007D" w:rsidP="000630FD">
      <w:pPr>
        <w:pStyle w:val="TH"/>
        <w:rPr>
          <w:rFonts w:eastAsia="DengXian"/>
        </w:rPr>
      </w:pPr>
      <w:r>
        <w:lastRenderedPageBreak/>
        <w:pict w14:anchorId="0E1FFD7F">
          <v:shape id="_x0000_i1041" type="#_x0000_t75" style="width:417pt;height:279pt">
            <v:imagedata r:id="rId34" o:title=""/>
          </v:shape>
        </w:pict>
      </w:r>
    </w:p>
    <w:p w14:paraId="604DDADE" w14:textId="77777777" w:rsidR="005E030E" w:rsidRPr="005E030E" w:rsidRDefault="005E030E" w:rsidP="000630FD">
      <w:pPr>
        <w:pStyle w:val="TF"/>
        <w:rPr>
          <w:rFonts w:eastAsia="SimSun"/>
        </w:rPr>
      </w:pPr>
      <w:r w:rsidRPr="005E030E">
        <w:rPr>
          <w:rFonts w:eastAsia="SimSun"/>
        </w:rPr>
        <w:t>Figure 6.</w:t>
      </w:r>
      <w:r w:rsidRPr="005E030E">
        <w:rPr>
          <w:rFonts w:eastAsia="SimSun"/>
          <w:lang w:eastAsia="zh-CN"/>
        </w:rPr>
        <w:t>9</w:t>
      </w:r>
      <w:r w:rsidRPr="005E030E">
        <w:rPr>
          <w:rFonts w:eastAsia="SimSun"/>
        </w:rPr>
        <w:t>.1-1: Architecture of UE onboarding for SNPN with UDM acting as DCS</w:t>
      </w:r>
    </w:p>
    <w:p w14:paraId="153205DD" w14:textId="07401003" w:rsidR="005E030E" w:rsidRPr="005E030E" w:rsidRDefault="005E030E" w:rsidP="000630FD">
      <w:pPr>
        <w:pStyle w:val="NO"/>
        <w:rPr>
          <w:rFonts w:eastAsia="SimSun"/>
          <w:lang w:eastAsia="zh-CN"/>
        </w:rPr>
      </w:pPr>
      <w:r w:rsidRPr="005E030E">
        <w:rPr>
          <w:rFonts w:eastAsia="SimSun"/>
          <w:lang w:eastAsia="zh-CN"/>
        </w:rPr>
        <w:t>NOTE 1:</w:t>
      </w:r>
      <w:r w:rsidR="003511B0">
        <w:rPr>
          <w:rFonts w:eastAsia="SimSun"/>
          <w:lang w:eastAsia="zh-CN"/>
        </w:rPr>
        <w:tab/>
      </w:r>
      <w:r w:rsidRPr="005E030E">
        <w:rPr>
          <w:rFonts w:eastAsia="SimSun"/>
          <w:lang w:eastAsia="zh-CN"/>
        </w:rPr>
        <w:t>How to protect provisioning via Control Plane considering trust relationship between Onboarding SNPN and PS owner's domain is not addressed in the present document.</w:t>
      </w:r>
    </w:p>
    <w:p w14:paraId="157B3CA0" w14:textId="4F620D95" w:rsidR="005E030E" w:rsidRPr="005E030E" w:rsidRDefault="005E030E" w:rsidP="000630FD">
      <w:pPr>
        <w:pStyle w:val="NO"/>
        <w:rPr>
          <w:rFonts w:eastAsia="SimSun"/>
          <w:lang w:eastAsia="zh-CN"/>
        </w:rPr>
      </w:pPr>
      <w:r w:rsidRPr="005E030E">
        <w:rPr>
          <w:rFonts w:eastAsia="SimSun"/>
          <w:lang w:eastAsia="zh-CN"/>
        </w:rPr>
        <w:t>NOTE 2:</w:t>
      </w:r>
      <w:r w:rsidR="003511B0">
        <w:rPr>
          <w:rFonts w:eastAsia="SimSun"/>
          <w:lang w:eastAsia="zh-CN"/>
        </w:rPr>
        <w:tab/>
      </w:r>
      <w:r w:rsidRPr="005E030E">
        <w:rPr>
          <w:rFonts w:eastAsia="SimSun"/>
          <w:lang w:eastAsia="zh-CN"/>
        </w:rPr>
        <w:t>Function and procedure of interface between AMF and PS, and whether the interface is needed, is not addressed in the present document.</w:t>
      </w:r>
    </w:p>
    <w:p w14:paraId="3F5CB7E4" w14:textId="3803B4BC" w:rsidR="00C00EC0" w:rsidRDefault="00C00EC0" w:rsidP="00A2726D">
      <w:pPr>
        <w:pStyle w:val="Heading3"/>
        <w:rPr>
          <w:rFonts w:eastAsia="DengXian"/>
        </w:rPr>
      </w:pPr>
      <w:bookmarkStart w:id="233" w:name="_Toc89274848"/>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33"/>
    </w:p>
    <w:p w14:paraId="01395F33" w14:textId="0F93AC48" w:rsidR="00A2726D" w:rsidRPr="00A247EA" w:rsidRDefault="00A2726D" w:rsidP="00A247EA">
      <w:pPr>
        <w:pStyle w:val="Heading4"/>
        <w:rPr>
          <w:rFonts w:eastAsia="DengXian"/>
        </w:rPr>
      </w:pPr>
      <w:bookmarkStart w:id="234" w:name="_Toc89274849"/>
      <w:r>
        <w:rPr>
          <w:rFonts w:eastAsia="DengXian"/>
        </w:rPr>
        <w:t>6.9.2.0</w:t>
      </w:r>
      <w:r w:rsidR="003511B0">
        <w:rPr>
          <w:rFonts w:eastAsia="DengXian"/>
        </w:rPr>
        <w:tab/>
      </w:r>
      <w:r>
        <w:rPr>
          <w:rFonts w:eastAsia="DengXian"/>
        </w:rPr>
        <w:t>General</w:t>
      </w:r>
      <w:bookmarkEnd w:id="234"/>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18EB81F7" w14:textId="77777777" w:rsidR="005E030E" w:rsidRPr="005E030E" w:rsidRDefault="005E030E" w:rsidP="003139E9">
      <w:pPr>
        <w:pStyle w:val="Heading4"/>
        <w:rPr>
          <w:rFonts w:eastAsia="DengXian"/>
        </w:rPr>
      </w:pPr>
      <w:bookmarkStart w:id="235" w:name="_Toc89274850"/>
      <w:r w:rsidRPr="005E030E">
        <w:rPr>
          <w:rFonts w:eastAsia="DengXian"/>
        </w:rPr>
        <w:t>6.</w:t>
      </w:r>
      <w:r w:rsidRPr="005E030E">
        <w:rPr>
          <w:rFonts w:eastAsia="DengXian"/>
          <w:lang w:eastAsia="zh-CN"/>
        </w:rPr>
        <w:t>9</w:t>
      </w:r>
      <w:r w:rsidRPr="005E030E">
        <w:rPr>
          <w:rFonts w:eastAsia="DengXian"/>
        </w:rPr>
        <w:t>.2.1</w:t>
      </w:r>
      <w:r w:rsidRPr="005E030E">
        <w:rPr>
          <w:rFonts w:eastAsia="DengXian"/>
        </w:rPr>
        <w:tab/>
        <w:t>Procedure</w:t>
      </w:r>
      <w:bookmarkEnd w:id="235"/>
    </w:p>
    <w:p w14:paraId="1DE5A54B" w14:textId="77777777" w:rsidR="005E030E" w:rsidRPr="005E030E" w:rsidRDefault="005E030E" w:rsidP="005E030E">
      <w:pPr>
        <w:rPr>
          <w:rFonts w:eastAsia="DengXian"/>
        </w:rPr>
      </w:pPr>
    </w:p>
    <w:p w14:paraId="0E02E971" w14:textId="77777777" w:rsidR="005E030E" w:rsidRPr="005E030E" w:rsidRDefault="00A2007D" w:rsidP="000630FD">
      <w:pPr>
        <w:pStyle w:val="TH"/>
        <w:rPr>
          <w:rFonts w:eastAsia="DengXian"/>
        </w:rPr>
      </w:pPr>
      <w:r>
        <w:lastRenderedPageBreak/>
        <w:pict w14:anchorId="47AED343">
          <v:shape id="_x0000_i1042" type="#_x0000_t75" style="width:417pt;height:181.5pt">
            <v:imagedata r:id="rId35" o:title=""/>
          </v:shape>
        </w:pict>
      </w:r>
    </w:p>
    <w:p w14:paraId="20C25A8F" w14:textId="77777777" w:rsidR="005E030E" w:rsidRPr="005E030E" w:rsidRDefault="005E030E" w:rsidP="000630FD">
      <w:pPr>
        <w:pStyle w:val="TF"/>
        <w:rPr>
          <w:rFonts w:eastAsia="DengXian"/>
        </w:rPr>
      </w:pPr>
      <w:r w:rsidRPr="005E030E">
        <w:rPr>
          <w:rFonts w:eastAsia="DengXian"/>
        </w:rPr>
        <w:t>Figure: 6.9.2.1-1: UE onboarding for SNPN with UDM acting as DCS</w:t>
      </w:r>
    </w:p>
    <w:p w14:paraId="5B18F6DD" w14:textId="77777777" w:rsidR="005E030E" w:rsidRPr="005E030E" w:rsidRDefault="005E030E" w:rsidP="000630FD">
      <w:pPr>
        <w:pStyle w:val="B1"/>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67C37119" w14:textId="77777777" w:rsidR="005E030E" w:rsidRPr="005E030E" w:rsidRDefault="005E030E" w:rsidP="000630FD">
      <w:pPr>
        <w:pStyle w:val="B1"/>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4FD6ACBD" w14:textId="77777777" w:rsidR="005E030E" w:rsidRPr="005E030E" w:rsidRDefault="005E030E" w:rsidP="000630FD">
      <w:pPr>
        <w:pStyle w:val="B1"/>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79ADB4A2" w14:textId="185C7F5E" w:rsidR="005E030E" w:rsidRPr="005E030E" w:rsidRDefault="005E030E" w:rsidP="000630FD">
      <w:pPr>
        <w:pStyle w:val="B1"/>
        <w:rPr>
          <w:rFonts w:eastAsia="DengXian"/>
          <w:lang w:eastAsia="zh-CN"/>
        </w:rPr>
      </w:pPr>
      <w:r w:rsidRPr="005E030E">
        <w:rPr>
          <w:rFonts w:eastAsia="DengXian"/>
        </w:rPr>
        <w:t>4.</w:t>
      </w:r>
      <w:r w:rsidR="003511B0">
        <w:rPr>
          <w:rFonts w:eastAsia="DengXian"/>
        </w:rPr>
        <w:tab/>
      </w:r>
      <w:r w:rsidRPr="005E030E">
        <w:rPr>
          <w:rFonts w:eastAsia="DengXian"/>
        </w:rPr>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17F7B339"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14A35BAA" w14:textId="77777777" w:rsidR="005E030E" w:rsidRPr="005E030E" w:rsidRDefault="005E030E" w:rsidP="000630FD">
      <w:pPr>
        <w:pStyle w:val="B1"/>
        <w:rPr>
          <w:rFonts w:eastAsia="DengXian"/>
          <w:lang w:eastAsia="zh-CN"/>
        </w:rPr>
      </w:pPr>
      <w:r w:rsidRPr="005E030E">
        <w:rPr>
          <w:rFonts w:eastAsia="DengXian"/>
        </w:rPr>
        <w:t>5.</w:t>
      </w:r>
      <w:r w:rsidRPr="005E030E">
        <w:rPr>
          <w:rFonts w:eastAsia="DengXian"/>
        </w:rPr>
        <w:tab/>
      </w:r>
      <w:r w:rsidRPr="005E030E">
        <w:rPr>
          <w:rFonts w:eastAsia="DengXian"/>
          <w:lang w:eastAsia="zh-CN"/>
        </w:rPr>
        <w:t>If the authentication method chosen is 5G AKA, the authentication procedure specified in clause 6.1.3.2 of TS 33.501 [2] is used.</w:t>
      </w:r>
    </w:p>
    <w:p w14:paraId="5A0046F2" w14:textId="1DD67653" w:rsidR="005E030E" w:rsidRPr="005E030E" w:rsidRDefault="005E030E" w:rsidP="005E030E">
      <w:pPr>
        <w:ind w:left="568" w:hanging="284"/>
        <w:rPr>
          <w:rFonts w:eastAsia="DengXian"/>
          <w:lang w:eastAsia="zh-CN"/>
        </w:rPr>
      </w:pPr>
      <w:r w:rsidRPr="005E030E">
        <w:rPr>
          <w:rFonts w:eastAsia="DengXian"/>
          <w:lang w:eastAsia="zh-CN"/>
        </w:rPr>
        <w:t>If the authentication method chosen is EAP-AKA</w:t>
      </w:r>
      <w:r w:rsidR="003511B0">
        <w:rPr>
          <w:rFonts w:eastAsia="DengXian"/>
          <w:lang w:eastAsia="zh-CN"/>
        </w:rPr>
        <w:t>'</w:t>
      </w:r>
      <w:r w:rsidRPr="005E030E">
        <w:rPr>
          <w:rFonts w:eastAsia="DengXian"/>
          <w:lang w:eastAsia="zh-CN"/>
        </w:rPr>
        <w:t>, the authentication procedure specified in clause 6.1.3.1 of TS 33.501 [2] is used.</w:t>
      </w:r>
    </w:p>
    <w:p w14:paraId="62954A59" w14:textId="77777777" w:rsidR="005E030E" w:rsidRPr="005E030E" w:rsidRDefault="005E030E" w:rsidP="000630FD">
      <w:pPr>
        <w:pStyle w:val="NO"/>
        <w:rPr>
          <w:rFonts w:eastAsia="SimSun"/>
          <w:lang w:eastAsia="zh-CN"/>
        </w:rPr>
      </w:pPr>
      <w:r w:rsidRPr="005E030E">
        <w:rPr>
          <w:rFonts w:eastAsia="SimSun"/>
        </w:rPr>
        <w:t>NOTE:</w:t>
      </w:r>
      <w:r w:rsidRPr="005E030E">
        <w:rPr>
          <w:rFonts w:eastAsia="SimSun"/>
        </w:rPr>
        <w:tab/>
        <w:t>Security implications of UE information pre-configuration (e.g., for UE identity, SUCI de-concealment, authentication method selection) in O-SNPN considering trust relationship between Onboarding SNPN, DCS owner's domain and PS owner's domain is not addressed in the present document.</w:t>
      </w:r>
    </w:p>
    <w:p w14:paraId="6A71DDF4" w14:textId="77777777" w:rsidR="005E030E" w:rsidRPr="005E030E" w:rsidRDefault="005E030E" w:rsidP="003139E9">
      <w:pPr>
        <w:pStyle w:val="Heading3"/>
        <w:rPr>
          <w:rFonts w:eastAsia="DengXian"/>
        </w:rPr>
      </w:pPr>
      <w:bookmarkStart w:id="236" w:name="_Toc89274851"/>
      <w:r w:rsidRPr="005E030E">
        <w:rPr>
          <w:rFonts w:eastAsia="DengXian"/>
        </w:rPr>
        <w:t>6.9.3</w:t>
      </w:r>
      <w:r w:rsidRPr="005E030E">
        <w:rPr>
          <w:rFonts w:eastAsia="DengXian"/>
        </w:rPr>
        <w:tab/>
        <w:t>System impact</w:t>
      </w:r>
      <w:bookmarkEnd w:id="236"/>
    </w:p>
    <w:p w14:paraId="2D5CCBD5" w14:textId="77777777" w:rsidR="005E030E" w:rsidRPr="005E030E" w:rsidRDefault="005E030E" w:rsidP="005E030E">
      <w:pPr>
        <w:rPr>
          <w:rFonts w:eastAsia="SimSun"/>
          <w:lang w:eastAsia="zh-CN"/>
        </w:rPr>
      </w:pPr>
      <w:r w:rsidRPr="005E030E">
        <w:rPr>
          <w:rFonts w:eastAsia="SimSun"/>
          <w:lang w:eastAsia="zh-CN"/>
        </w:rPr>
        <w:t>The UDM acts as the DCS to provide default credentials.</w:t>
      </w:r>
    </w:p>
    <w:p w14:paraId="3348B5EA" w14:textId="77777777" w:rsidR="005E030E" w:rsidRPr="005E030E" w:rsidRDefault="005E030E" w:rsidP="000630FD">
      <w:pPr>
        <w:pStyle w:val="NO"/>
        <w:rPr>
          <w:rFonts w:eastAsia="SimSun"/>
          <w:lang w:eastAsia="zh-CN"/>
        </w:rPr>
      </w:pPr>
      <w:r w:rsidRPr="005E030E">
        <w:rPr>
          <w:rFonts w:eastAsia="SimSun"/>
        </w:rPr>
        <w:t>NOTE:</w:t>
      </w:r>
      <w:r w:rsidRPr="005E030E">
        <w:rPr>
          <w:rFonts w:eastAsia="SimSun"/>
        </w:rPr>
        <w:tab/>
        <w:t>Further system impacts are not addressed in the present document.</w:t>
      </w:r>
    </w:p>
    <w:p w14:paraId="5BD2EABD" w14:textId="77777777" w:rsidR="005E030E" w:rsidRPr="005E030E" w:rsidRDefault="005E030E" w:rsidP="003139E9">
      <w:pPr>
        <w:pStyle w:val="Heading3"/>
        <w:rPr>
          <w:rFonts w:eastAsia="DengXian"/>
        </w:rPr>
      </w:pPr>
      <w:bookmarkStart w:id="237" w:name="_Toc89274852"/>
      <w:r w:rsidRPr="005E030E">
        <w:rPr>
          <w:rFonts w:eastAsia="DengXian"/>
        </w:rPr>
        <w:t>6.9.4</w:t>
      </w:r>
      <w:r w:rsidRPr="005E030E">
        <w:rPr>
          <w:rFonts w:eastAsia="DengXian"/>
        </w:rPr>
        <w:tab/>
        <w:t>Evaluation</w:t>
      </w:r>
      <w:bookmarkEnd w:id="237"/>
    </w:p>
    <w:p w14:paraId="45842FD9" w14:textId="77777777" w:rsidR="005E030E" w:rsidRPr="005E030E" w:rsidRDefault="005E030E" w:rsidP="005E030E">
      <w:pPr>
        <w:rPr>
          <w:rFonts w:eastAsia="SimSun"/>
          <w:lang w:eastAsia="zh-CN"/>
        </w:rPr>
      </w:pPr>
      <w:r w:rsidRPr="005E030E">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73650167" w14:textId="77777777" w:rsidR="005E030E" w:rsidRPr="005E030E" w:rsidRDefault="005E030E" w:rsidP="000630FD">
      <w:pPr>
        <w:pStyle w:val="NO"/>
        <w:rPr>
          <w:rFonts w:eastAsia="SimSun"/>
          <w:color w:val="FF0000"/>
        </w:rPr>
      </w:pPr>
      <w:r w:rsidRPr="005E030E">
        <w:rPr>
          <w:rFonts w:eastAsia="SimSun"/>
        </w:rPr>
        <w:t>NOTE:</w:t>
      </w:r>
      <w:r w:rsidRPr="005E030E">
        <w:rPr>
          <w:rFonts w:eastAsia="SimSun"/>
        </w:rPr>
        <w:tab/>
        <w:t>Further evaluation is not addressed in the present document.</w:t>
      </w:r>
    </w:p>
    <w:p w14:paraId="382D2620" w14:textId="3F017028" w:rsidR="004360BA" w:rsidRPr="00944F69" w:rsidRDefault="004360BA" w:rsidP="00A2726D">
      <w:pPr>
        <w:pStyle w:val="Heading2"/>
      </w:pPr>
      <w:bookmarkStart w:id="238" w:name="_Toc89274853"/>
      <w:r w:rsidRPr="00944F69">
        <w:lastRenderedPageBreak/>
        <w:t>6.</w:t>
      </w:r>
      <w:r w:rsidRPr="00E90369">
        <w:t>10</w:t>
      </w:r>
      <w:r w:rsidRPr="00944F69">
        <w:tab/>
        <w:t>Solution #</w:t>
      </w:r>
      <w:r w:rsidRPr="00E90369">
        <w:t>10</w:t>
      </w:r>
      <w:r w:rsidRPr="00944F69">
        <w:t>: Secure initial access to an SNPN onboarding network</w:t>
      </w:r>
      <w:bookmarkEnd w:id="238"/>
    </w:p>
    <w:p w14:paraId="45520D73" w14:textId="77777777" w:rsidR="003D2762" w:rsidRPr="003D2762" w:rsidRDefault="003D2762" w:rsidP="00A247EA">
      <w:pPr>
        <w:pStyle w:val="Heading3"/>
        <w:rPr>
          <w:rFonts w:eastAsia="SimSun"/>
        </w:rPr>
      </w:pPr>
      <w:bookmarkStart w:id="239" w:name="_Toc89274854"/>
      <w:r w:rsidRPr="003D2762">
        <w:rPr>
          <w:rFonts w:eastAsia="SimSun"/>
        </w:rPr>
        <w:t>6.10.1</w:t>
      </w:r>
      <w:r w:rsidRPr="003D2762">
        <w:rPr>
          <w:rFonts w:eastAsia="SimSun"/>
        </w:rPr>
        <w:tab/>
        <w:t>Introduction</w:t>
      </w:r>
      <w:bookmarkEnd w:id="239"/>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3139E9">
      <w:pPr>
        <w:pStyle w:val="Heading3"/>
        <w:rPr>
          <w:rFonts w:eastAsia="SimSun"/>
        </w:rPr>
      </w:pPr>
      <w:bookmarkStart w:id="240" w:name="_Toc89274855"/>
      <w:r w:rsidRPr="00B66D38">
        <w:rPr>
          <w:rFonts w:eastAsia="SimSun"/>
        </w:rPr>
        <w:t>6.10.2</w:t>
      </w:r>
      <w:r w:rsidRPr="00B66D38">
        <w:rPr>
          <w:rFonts w:eastAsia="SimSun"/>
        </w:rPr>
        <w:tab/>
        <w:t>Solution details</w:t>
      </w:r>
      <w:bookmarkEnd w:id="240"/>
    </w:p>
    <w:p w14:paraId="758F388B" w14:textId="1B6ADE36" w:rsidR="00B66D38" w:rsidRPr="00B66D38" w:rsidRDefault="00B66D38" w:rsidP="00B66D38">
      <w:pPr>
        <w:rPr>
          <w:rFonts w:eastAsia="SimSun"/>
        </w:rPr>
      </w:pPr>
    </w:p>
    <w:p w14:paraId="127917B9" w14:textId="77777777" w:rsidR="00B66D38" w:rsidRPr="00B66D38" w:rsidRDefault="00B66D38" w:rsidP="000630FD">
      <w:pPr>
        <w:pStyle w:val="TH"/>
        <w:rPr>
          <w:rFonts w:eastAsia="SimSun"/>
        </w:rPr>
      </w:pPr>
      <w:r w:rsidRPr="00B66D38">
        <w:rPr>
          <w:rFonts w:eastAsia="SimSun"/>
        </w:rPr>
        <w:object w:dxaOrig="12661" w:dyaOrig="11941" w14:anchorId="71A2323B">
          <v:shape id="_x0000_i1043" type="#_x0000_t75" style="width:483.75pt;height:451.5pt" o:ole="">
            <v:imagedata r:id="rId36" o:title=""/>
          </v:shape>
          <o:OLEObject Type="Embed" ProgID="Visio.Drawing.15" ShapeID="_x0000_i1043" DrawAspect="Content" ObjectID="_1699888750" r:id="rId37"/>
        </w:object>
      </w:r>
    </w:p>
    <w:p w14:paraId="4A8FC4FC" w14:textId="77777777" w:rsidR="00B66D38" w:rsidRPr="00B66D38" w:rsidRDefault="00B66D38" w:rsidP="000630FD">
      <w:pPr>
        <w:pStyle w:val="TF"/>
        <w:rPr>
          <w:rFonts w:eastAsia="SimSun"/>
        </w:rPr>
      </w:pPr>
      <w:r w:rsidRPr="00B66D38">
        <w:rPr>
          <w:rFonts w:eastAsia="SimSun"/>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18B10C75" w:rsidR="00B66D38" w:rsidRPr="00B66D38" w:rsidRDefault="00B66D38" w:rsidP="00B66D38">
      <w:pPr>
        <w:keepLines/>
        <w:ind w:left="1135" w:hanging="851"/>
        <w:rPr>
          <w:rFonts w:eastAsia="SimSun"/>
        </w:rPr>
      </w:pPr>
      <w:r w:rsidRPr="00B66D38">
        <w:rPr>
          <w:rFonts w:eastAsia="SimSun"/>
        </w:rPr>
        <w:t>NOTE 1:</w:t>
      </w:r>
      <w:r w:rsidR="003511B0">
        <w:rPr>
          <w:rFonts w:eastAsia="SimSun"/>
        </w:rPr>
        <w:tab/>
      </w:r>
      <w:r w:rsidRPr="00B66D38">
        <w:rPr>
          <w:rFonts w:eastAsia="SimSun"/>
        </w:rPr>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lastRenderedPageBreak/>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DF9936C" w:rsidR="00B66D38" w:rsidRPr="00B66D38" w:rsidRDefault="00B66D38" w:rsidP="00B66D38">
      <w:pPr>
        <w:keepLines/>
        <w:ind w:left="1135" w:hanging="851"/>
        <w:rPr>
          <w:rFonts w:eastAsia="SimSun"/>
        </w:rPr>
      </w:pPr>
      <w:r w:rsidRPr="00B66D38">
        <w:rPr>
          <w:rFonts w:eastAsia="SimSun"/>
        </w:rPr>
        <w:t>NOTE 2:</w:t>
      </w:r>
      <w:r w:rsidR="003511B0">
        <w:rPr>
          <w:rFonts w:eastAsia="SimSun"/>
        </w:rPr>
        <w:tab/>
      </w:r>
      <w:r w:rsidRPr="00B66D38">
        <w:rPr>
          <w:rFonts w:eastAsia="SimSun"/>
        </w:rPr>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41"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41"/>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42" w:name="_Toc89274856"/>
      <w:r>
        <w:t>6</w:t>
      </w:r>
      <w:r w:rsidRPr="00944F69">
        <w:t>.</w:t>
      </w:r>
      <w:r w:rsidRPr="00E90369">
        <w:t>10</w:t>
      </w:r>
      <w:r w:rsidRPr="00944F69">
        <w:t>.3</w:t>
      </w:r>
      <w:r w:rsidRPr="00944F69">
        <w:tab/>
        <w:t>System impact</w:t>
      </w:r>
      <w:bookmarkEnd w:id="242"/>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1F11117C" w14:textId="77777777" w:rsidR="005E030E" w:rsidRPr="005E030E" w:rsidRDefault="005E030E" w:rsidP="003139E9">
      <w:pPr>
        <w:pStyle w:val="Heading3"/>
        <w:rPr>
          <w:rFonts w:eastAsia="SimSun"/>
        </w:rPr>
      </w:pPr>
      <w:bookmarkStart w:id="243" w:name="_Toc89274857"/>
      <w:r w:rsidRPr="005E030E">
        <w:rPr>
          <w:rFonts w:eastAsia="SimSun"/>
        </w:rPr>
        <w:t>6.10.4</w:t>
      </w:r>
      <w:r w:rsidRPr="005E030E">
        <w:rPr>
          <w:rFonts w:eastAsia="SimSun"/>
        </w:rPr>
        <w:tab/>
        <w:t>Evaluation</w:t>
      </w:r>
      <w:bookmarkEnd w:id="243"/>
    </w:p>
    <w:p w14:paraId="4A26A490" w14:textId="77777777" w:rsidR="005E030E" w:rsidRPr="005E030E" w:rsidRDefault="005E030E" w:rsidP="003139E9">
      <w:pPr>
        <w:rPr>
          <w:rFonts w:eastAsia="SimSun"/>
        </w:rPr>
      </w:pPr>
      <w:r w:rsidRPr="005E030E">
        <w:rPr>
          <w:rFonts w:eastAsia="SimSun"/>
        </w:rPr>
        <w:t>The evaluation of the solution is not addressed in the present document.</w:t>
      </w:r>
    </w:p>
    <w:p w14:paraId="610BC4C3" w14:textId="5118E64D" w:rsidR="008C73A8" w:rsidRPr="00944F69" w:rsidRDefault="008C73A8" w:rsidP="00A2726D">
      <w:pPr>
        <w:pStyle w:val="Heading2"/>
      </w:pPr>
      <w:bookmarkStart w:id="244" w:name="_Toc89274858"/>
      <w:r w:rsidRPr="00944F69">
        <w:t>6.</w:t>
      </w:r>
      <w:r w:rsidRPr="00E90369">
        <w:t>11</w:t>
      </w:r>
      <w:r w:rsidRPr="00944F69">
        <w:tab/>
        <w:t>Solution #</w:t>
      </w:r>
      <w:r w:rsidRPr="00E90369">
        <w:t>11</w:t>
      </w:r>
      <w:r w:rsidRPr="00944F69">
        <w:t>: Securing initial access by using primary authentication</w:t>
      </w:r>
      <w:bookmarkEnd w:id="244"/>
    </w:p>
    <w:p w14:paraId="1B88537F" w14:textId="00DF21A2" w:rsidR="008C73A8" w:rsidRPr="00944F69" w:rsidRDefault="008C73A8" w:rsidP="00A2726D">
      <w:pPr>
        <w:pStyle w:val="Heading3"/>
      </w:pPr>
      <w:bookmarkStart w:id="245" w:name="_Toc89274859"/>
      <w:r w:rsidRPr="00944F69">
        <w:t>6.</w:t>
      </w:r>
      <w:r w:rsidRPr="00E90369">
        <w:t>11</w:t>
      </w:r>
      <w:r w:rsidRPr="00944F69">
        <w:t>.1</w:t>
      </w:r>
      <w:r w:rsidRPr="00944F69">
        <w:tab/>
        <w:t>Introduction</w:t>
      </w:r>
      <w:bookmarkEnd w:id="245"/>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021D3F">
      <w:pPr>
        <w:pStyle w:val="Heading3"/>
        <w:rPr>
          <w:rFonts w:eastAsia="SimSun"/>
        </w:rPr>
      </w:pPr>
      <w:bookmarkStart w:id="246" w:name="_Toc54000106"/>
      <w:bookmarkStart w:id="247" w:name="_Toc89274860"/>
      <w:r w:rsidRPr="007D4DD7">
        <w:rPr>
          <w:rFonts w:eastAsia="SimSun"/>
        </w:rPr>
        <w:lastRenderedPageBreak/>
        <w:t>6.11.2</w:t>
      </w:r>
      <w:r w:rsidRPr="007D4DD7">
        <w:rPr>
          <w:rFonts w:eastAsia="SimSun"/>
        </w:rPr>
        <w:tab/>
        <w:t>Solution details</w:t>
      </w:r>
      <w:bookmarkEnd w:id="247"/>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6AE031A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 xml:space="preserve">ON trusts the DCS to perform primary authentication of the UE for the initial access. </w:t>
      </w:r>
    </w:p>
    <w:p w14:paraId="197B7519" w14:textId="296D581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DCS has a roaming relationship with the ON for the purposes of initial access and trusts the ON to perform the functions of 5G serving network.</w:t>
      </w:r>
    </w:p>
    <w:p w14:paraId="30480398" w14:textId="66085712"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3511B0">
      <w:pPr>
        <w:pStyle w:val="TH"/>
        <w:rPr>
          <w:rFonts w:eastAsia="SimSun"/>
        </w:rPr>
      </w:pPr>
      <w:r w:rsidRPr="007D4DD7">
        <w:rPr>
          <w:rFonts w:eastAsia="SimSun"/>
        </w:rPr>
        <w:object w:dxaOrig="16155" w:dyaOrig="12211" w14:anchorId="796A8FD9">
          <v:shape id="_x0000_i1044" type="#_x0000_t75" style="width:483.75pt;height:364.5pt" o:ole="">
            <v:imagedata r:id="rId38" o:title=""/>
          </v:shape>
          <o:OLEObject Type="Embed" ProgID="Visio.Drawing.15" ShapeID="_x0000_i1044" DrawAspect="Content" ObjectID="_1699888751" r:id="rId39"/>
        </w:object>
      </w:r>
    </w:p>
    <w:p w14:paraId="4683625F" w14:textId="77777777" w:rsidR="007D4DD7" w:rsidRPr="007D4DD7" w:rsidRDefault="007D4DD7" w:rsidP="003511B0">
      <w:pPr>
        <w:pStyle w:val="TF"/>
        <w:rPr>
          <w:rFonts w:eastAsia="SimSun"/>
        </w:rPr>
      </w:pPr>
      <w:r w:rsidRPr="007D4DD7">
        <w:rPr>
          <w:rFonts w:eastAsia="SimSun"/>
        </w:rPr>
        <w:t>Figure 6.11.2.-1: Securing initial access for UE onboarding by re-using 5GS primary authentication</w:t>
      </w:r>
    </w:p>
    <w:p w14:paraId="3961A244" w14:textId="504D1871" w:rsidR="007D4DD7" w:rsidRPr="007D4DD7" w:rsidRDefault="004C3BE9" w:rsidP="00CD0114">
      <w:pPr>
        <w:pStyle w:val="B1"/>
        <w:rPr>
          <w:rFonts w:eastAsia="SimSun"/>
        </w:rPr>
      </w:pPr>
      <w:r>
        <w:rPr>
          <w:rFonts w:eastAsia="SimSun"/>
        </w:rPr>
        <w:t>0)</w:t>
      </w:r>
      <w:r>
        <w:rPr>
          <w:rFonts w:eastAsia="SimSun"/>
        </w:rPr>
        <w:tab/>
      </w:r>
      <w:r w:rsidR="007D4DD7" w:rsidRPr="007D4DD7">
        <w:rPr>
          <w:rFonts w:eastAsia="SimSun"/>
        </w:rPr>
        <w:t xml:space="preserve">The UE is pre-configured by the DCS with the necessary information (e.g., Unique UE Identifier, Default UE credentials) for the UE to register with an onboarding network (ON). In case AKA based credentials are used, </w:t>
      </w:r>
      <w:r w:rsidR="007D4DD7" w:rsidRPr="007D4DD7">
        <w:rPr>
          <w:rFonts w:eastAsia="SimSun"/>
        </w:rPr>
        <w:lastRenderedPageBreak/>
        <w:t>they shall be stored on the UICC. In case of non-AKA credentials, the storage and handling of these non-AKA credentials within the UE are not in the scope of this solution. The UE is not configured with any SNPN credentials.  The DCS also stores the UE</w:t>
      </w:r>
      <w:r w:rsidR="003511B0">
        <w:rPr>
          <w:rFonts w:eastAsia="SimSun"/>
        </w:rPr>
        <w:t>'</w:t>
      </w:r>
      <w:r w:rsidR="007D4DD7" w:rsidRPr="007D4DD7">
        <w:rPr>
          <w:rFonts w:eastAsia="SimSun"/>
        </w:rPr>
        <w:t>s credentials information required for the authentication of the UE.</w:t>
      </w:r>
    </w:p>
    <w:p w14:paraId="5C2AB218" w14:textId="1F04D970" w:rsidR="007D4DD7" w:rsidRPr="007D4DD7" w:rsidRDefault="004C3BE9" w:rsidP="00CD0114">
      <w:pPr>
        <w:pStyle w:val="B1"/>
        <w:rPr>
          <w:rFonts w:eastAsia="SimSun"/>
        </w:rPr>
      </w:pPr>
      <w:r>
        <w:rPr>
          <w:rFonts w:eastAsia="SimSun"/>
        </w:rPr>
        <w:t>1)</w:t>
      </w:r>
      <w:r>
        <w:rPr>
          <w:rFonts w:eastAsia="SimSun"/>
        </w:rPr>
        <w:tab/>
      </w:r>
      <w:r w:rsidR="007D4DD7" w:rsidRPr="007D4DD7">
        <w:rPr>
          <w:rFonts w:eastAsia="SimSun"/>
        </w:rPr>
        <w:t>UE discovers and performs onboarding network selection.</w:t>
      </w:r>
    </w:p>
    <w:p w14:paraId="6CFF174F" w14:textId="63340567" w:rsidR="007D4DD7" w:rsidRPr="007D4DD7" w:rsidRDefault="004C3BE9" w:rsidP="00CD0114">
      <w:pPr>
        <w:pStyle w:val="B1"/>
        <w:rPr>
          <w:rFonts w:eastAsia="SimSun"/>
        </w:rPr>
      </w:pPr>
      <w:r>
        <w:rPr>
          <w:rFonts w:eastAsia="SimSun"/>
        </w:rPr>
        <w:t>2)</w:t>
      </w:r>
      <w:r>
        <w:rPr>
          <w:rFonts w:eastAsia="SimSun"/>
        </w:rPr>
        <w:tab/>
      </w:r>
      <w:r w:rsidR="007D4DD7" w:rsidRPr="007D4DD7">
        <w:rPr>
          <w:rFonts w:eastAsia="SimSun"/>
        </w:rPr>
        <w:t>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48D822B3" w:rsidR="007D4DD7" w:rsidRPr="007D4DD7" w:rsidRDefault="004C3BE9" w:rsidP="00CD0114">
      <w:pPr>
        <w:pStyle w:val="B1"/>
        <w:rPr>
          <w:rFonts w:eastAsia="SimSun"/>
        </w:rPr>
      </w:pPr>
      <w:r>
        <w:rPr>
          <w:rFonts w:eastAsia="SimSun"/>
        </w:rPr>
        <w:t>3)</w:t>
      </w:r>
      <w:r>
        <w:rPr>
          <w:rFonts w:eastAsia="SimSun"/>
        </w:rPr>
        <w:tab/>
      </w:r>
      <w:r w:rsidR="007D4DD7" w:rsidRPr="007D4DD7">
        <w:rPr>
          <w:rFonts w:eastAsia="SimSun"/>
        </w:rPr>
        <w:t>Based on the received UE identifier, the ON selects DCS and forwards the authentication request to the DCS.</w:t>
      </w:r>
    </w:p>
    <w:p w14:paraId="4600CF97" w14:textId="1E805249" w:rsidR="00B66D38" w:rsidRPr="007D4DD7" w:rsidRDefault="004C3BE9" w:rsidP="00CD0114">
      <w:pPr>
        <w:pStyle w:val="B1"/>
      </w:pPr>
      <w:r>
        <w:t>4)</w:t>
      </w:r>
      <w:r>
        <w:tab/>
      </w:r>
      <w:r w:rsidR="00B66D38" w:rsidRPr="007D4DD7">
        <w:t>The ON interacts with the DCS in order to perform primary authentication. Based on the UE identifier received from the ON, the DCS selects the authentication method. The authentication method, which can be either AKA-based (5G AKA or EAP-AKA</w:t>
      </w:r>
      <w:r w:rsidR="003511B0">
        <w:t>'</w:t>
      </w:r>
      <w:r w:rsidR="00B66D38" w:rsidRPr="007D4DD7">
        <w:t>) or non-AKA-based (e.g., EAP-TLS or EAP-TTLS). In case of non-AKA based methods, the selected EAP method shall be a key-generating EAP method that provides mutual authentication. Once the primary authentication is successful, K</w:t>
      </w:r>
      <w:r w:rsidR="00B66D38" w:rsidRPr="007D4DD7">
        <w:rPr>
          <w:vertAlign w:val="subscript"/>
        </w:rPr>
        <w:t>AUSF</w:t>
      </w:r>
      <w:r w:rsidR="00B66D38" w:rsidRPr="007D4DD7">
        <w:t xml:space="preserve"> is established as follows: if the DCS is 5GS aware (i.e., the DCS supports 5G key hierarchy), the UE and the DCS end up establishing K</w:t>
      </w:r>
      <w:r w:rsidR="00B66D38" w:rsidRPr="007D4DD7">
        <w:rPr>
          <w:vertAlign w:val="subscript"/>
        </w:rPr>
        <w:t>AUSF</w:t>
      </w:r>
      <w:r w:rsidR="00B66D38" w:rsidRPr="007D4DD7">
        <w:t>; otherwise (i.e., DCS is a legacy AAA server), the DCS sends the MSK to the ON, which is used to derive the K</w:t>
      </w:r>
      <w:r w:rsidR="00B66D38" w:rsidRPr="007D4DD7">
        <w:rPr>
          <w:vertAlign w:val="subscript"/>
        </w:rPr>
        <w:t>AUSF</w:t>
      </w:r>
      <w:r w:rsidR="00B66D38" w:rsidRPr="007D4DD7">
        <w:t xml:space="preserve"> between the UE and the ON. The rest of the keys in the 5GS key hierarchy are derived as specified in TS 33.501 [2]. At the end of this step, in case UE subscriber privacy is in force, the DCS also provides the UE</w:t>
      </w:r>
      <w:r w:rsidR="003511B0">
        <w:t>'</w:t>
      </w:r>
      <w:r w:rsidR="00B66D38" w:rsidRPr="007D4DD7">
        <w:t>s SUPI (i.e., UE permanent identifier) to the ON.</w:t>
      </w:r>
    </w:p>
    <w:p w14:paraId="3C293100" w14:textId="5DC02FC3" w:rsidR="00B66D38" w:rsidRPr="003D2762" w:rsidRDefault="00B66D38" w:rsidP="00B66D38">
      <w:pPr>
        <w:pStyle w:val="NO"/>
      </w:pPr>
      <w:r>
        <w:t xml:space="preserve">NOTE </w:t>
      </w:r>
      <w:r w:rsidR="004C3BE9">
        <w:t>1</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F9185CC" w:rsidR="007D4DD7" w:rsidRPr="007D4DD7" w:rsidRDefault="004C3BE9" w:rsidP="00CD0114">
      <w:pPr>
        <w:pStyle w:val="B1"/>
        <w:rPr>
          <w:rFonts w:eastAsia="SimSun"/>
        </w:rPr>
      </w:pPr>
      <w:r>
        <w:t>5)</w:t>
      </w:r>
      <w:r>
        <w:tab/>
      </w:r>
      <w:r w:rsidR="00B66D38" w:rsidRPr="007D4DD7">
        <w:t>NAS SMC is performed between the UE and the ON, establishing NAS security</w:t>
      </w:r>
      <w:r w:rsidR="007D4DD7" w:rsidRPr="007D4DD7">
        <w:rPr>
          <w:rFonts w:eastAsia="SimSun"/>
        </w:rPr>
        <w:t>.</w:t>
      </w:r>
    </w:p>
    <w:p w14:paraId="2CE45D85" w14:textId="5A4857D6" w:rsidR="007D4DD7" w:rsidRPr="007D4DD7" w:rsidRDefault="004C3BE9" w:rsidP="00CD0114">
      <w:pPr>
        <w:pStyle w:val="B1"/>
        <w:rPr>
          <w:rFonts w:eastAsia="SimSun"/>
        </w:rPr>
      </w:pPr>
      <w:r>
        <w:rPr>
          <w:rFonts w:eastAsia="SimSun"/>
        </w:rPr>
        <w:t>6)</w:t>
      </w:r>
      <w:r>
        <w:rPr>
          <w:rFonts w:eastAsia="SimSun"/>
        </w:rPr>
        <w:tab/>
      </w:r>
      <w:r w:rsidR="007D4DD7" w:rsidRPr="007D4DD7">
        <w:rPr>
          <w:rFonts w:eastAsia="SimSun"/>
        </w:rPr>
        <w:t>After the successful NAS SMC, ON sends Registration Accept to the UE.</w:t>
      </w:r>
    </w:p>
    <w:p w14:paraId="3D899FB8" w14:textId="12A47FB0" w:rsidR="00B66D38" w:rsidRPr="007D4DD7" w:rsidRDefault="004C3BE9" w:rsidP="00CD0114">
      <w:pPr>
        <w:pStyle w:val="B1"/>
      </w:pPr>
      <w:r>
        <w:t>7)</w:t>
      </w:r>
      <w:r>
        <w:tab/>
      </w:r>
      <w:r w:rsidR="00B66D38" w:rsidRPr="007D4DD7">
        <w:t xml:space="preserve">The UE is now ready to securely access the Provisioning Server. </w:t>
      </w:r>
      <w:r w:rsidR="00B66D38">
        <w:t xml:space="preserve">The Provisioning Server discovery is performed as per the conclusions in clause 8.4.1 of TR </w:t>
      </w:r>
      <w:r w:rsidR="00B66D38" w:rsidRPr="00372624">
        <w:t>23.700-07</w:t>
      </w:r>
      <w:r w:rsidR="00B66D38">
        <w:t xml:space="preserve"> [3].</w:t>
      </w:r>
      <w:r w:rsidR="00B66D38" w:rsidRPr="00372624">
        <w:t xml:space="preserve"> </w:t>
      </w:r>
      <w:r w:rsidR="00B66D38">
        <w:t xml:space="preserve">The ON uses the discovered PS address to find the right Provisioning Server. </w:t>
      </w:r>
      <w:r w:rsidR="00B66D38"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20D11C93" w:rsidR="00B66D38" w:rsidRPr="007D4DD7" w:rsidRDefault="00B66D38" w:rsidP="00C06D4C">
      <w:pPr>
        <w:pStyle w:val="NO"/>
      </w:pPr>
      <w:bookmarkStart w:id="248" w:name="_Hlk61031059"/>
      <w:r w:rsidRPr="007D4DD7">
        <w:t>NOTE</w:t>
      </w:r>
      <w:r>
        <w:t xml:space="preserve"> </w:t>
      </w:r>
      <w:r w:rsidR="004C3BE9">
        <w:t>2</w:t>
      </w:r>
      <w:r w:rsidRPr="007D4DD7">
        <w:t>:</w:t>
      </w:r>
      <w:r w:rsidR="003511B0">
        <w:tab/>
      </w:r>
      <w:r w:rsidRPr="007D4DD7">
        <w:t>Whether the provisioning message is transferred directly via ON or DCS may depend on SLA among different parties (e.g. DCS, ON, PS).</w:t>
      </w:r>
    </w:p>
    <w:bookmarkEnd w:id="248"/>
    <w:p w14:paraId="2E61BF7A" w14:textId="47836F9C" w:rsidR="007D4DD7" w:rsidRPr="007D4DD7" w:rsidRDefault="004C3BE9" w:rsidP="00CD0114">
      <w:pPr>
        <w:pStyle w:val="B1"/>
        <w:rPr>
          <w:rFonts w:eastAsia="SimSun"/>
        </w:rPr>
      </w:pPr>
      <w:r>
        <w:t>8)</w:t>
      </w:r>
      <w:r>
        <w:tab/>
      </w:r>
      <w:r w:rsidR="00B66D38" w:rsidRPr="007D4DD7">
        <w:t>Once the provisioning of SNPN credentials is completed, the UE de-registers from the ON</w:t>
      </w:r>
      <w:r w:rsidR="007D4DD7" w:rsidRPr="007D4DD7">
        <w:rPr>
          <w:rFonts w:eastAsia="SimSun"/>
        </w:rPr>
        <w:t>.</w:t>
      </w:r>
    </w:p>
    <w:p w14:paraId="76FB82D5" w14:textId="397E324F" w:rsidR="007D4DD7" w:rsidRPr="007D4DD7" w:rsidRDefault="004C3BE9" w:rsidP="00CD0114">
      <w:pPr>
        <w:pStyle w:val="B1"/>
        <w:rPr>
          <w:rFonts w:eastAsia="SimSun"/>
        </w:rPr>
      </w:pPr>
      <w:r>
        <w:rPr>
          <w:rFonts w:eastAsia="SimSun"/>
        </w:rPr>
        <w:t>9)</w:t>
      </w:r>
      <w:r>
        <w:rPr>
          <w:rFonts w:eastAsia="SimSun"/>
        </w:rPr>
        <w:tab/>
      </w:r>
      <w:r w:rsidR="007D4DD7"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49" w:name="_Toc89274861"/>
      <w:r w:rsidRPr="007D4DD7">
        <w:rPr>
          <w:rFonts w:eastAsia="SimSun"/>
        </w:rPr>
        <w:t>6.11.3</w:t>
      </w:r>
      <w:r w:rsidRPr="007D4DD7">
        <w:rPr>
          <w:rFonts w:eastAsia="SimSun"/>
        </w:rPr>
        <w:tab/>
        <w:t>System impact</w:t>
      </w:r>
      <w:bookmarkEnd w:id="249"/>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50" w:name="_Toc89274862"/>
      <w:r w:rsidRPr="007D4DD7">
        <w:rPr>
          <w:rFonts w:eastAsia="SimSun"/>
        </w:rPr>
        <w:t>6.11.4</w:t>
      </w:r>
      <w:r w:rsidRPr="007D4DD7">
        <w:rPr>
          <w:rFonts w:eastAsia="SimSun"/>
        </w:rPr>
        <w:tab/>
        <w:t>Evaluation</w:t>
      </w:r>
      <w:bookmarkEnd w:id="250"/>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51" w:name="_Toc89274863"/>
      <w:bookmarkEnd w:id="246"/>
      <w:r w:rsidRPr="00943F41">
        <w:rPr>
          <w:rFonts w:eastAsia="SimSun"/>
        </w:rPr>
        <w:lastRenderedPageBreak/>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51"/>
    </w:p>
    <w:p w14:paraId="4799B72F" w14:textId="266F7969" w:rsidR="00943F41" w:rsidRPr="00943F41" w:rsidRDefault="00943F41" w:rsidP="00A247EA">
      <w:pPr>
        <w:pStyle w:val="Heading3"/>
        <w:rPr>
          <w:rFonts w:eastAsia="SimSun"/>
        </w:rPr>
      </w:pPr>
      <w:bookmarkStart w:id="252" w:name="_Toc41060442"/>
      <w:bookmarkStart w:id="253" w:name="_Toc89274864"/>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52"/>
      <w:bookmarkEnd w:id="253"/>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54" w:name="OLE_LINK2"/>
      <w:r w:rsidRPr="00943F41">
        <w:rPr>
          <w:rFonts w:eastAsia="SimSun"/>
        </w:rPr>
        <w:t>key issue #4.</w:t>
      </w:r>
      <w:bookmarkEnd w:id="254"/>
    </w:p>
    <w:p w14:paraId="20D6F3A6" w14:textId="1B4169D7" w:rsidR="00943F41" w:rsidRPr="00943F41" w:rsidRDefault="00A2007D" w:rsidP="00943F41">
      <w:pPr>
        <w:rPr>
          <w:rFonts w:eastAsia="SimSun"/>
          <w:lang w:val="en-US" w:eastAsia="zh-CN"/>
        </w:rPr>
      </w:pPr>
      <w:r>
        <w:rPr>
          <w:noProof/>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E030E" w:rsidRPr="003D6C03" w:rsidRDefault="005E03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E030E" w:rsidRPr="003D6C03" w:rsidRDefault="005E03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E030E" w:rsidRPr="003D6C03" w:rsidRDefault="005E03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E030E" w:rsidRPr="003D6C03" w:rsidRDefault="005E03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E030E" w:rsidRPr="003D6C03" w:rsidRDefault="005E03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E030E" w:rsidRPr="003D6C03" w:rsidRDefault="005E03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E030E" w:rsidRPr="003D6C03" w:rsidRDefault="005E03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E030E" w:rsidRPr="003D6C03" w:rsidRDefault="005E03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E030E" w:rsidRPr="003D6C03" w:rsidRDefault="005E03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E030E" w:rsidRPr="003D6C03" w:rsidRDefault="005E03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E030E" w:rsidRPr="003D6C03" w:rsidRDefault="005E03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E030E" w:rsidRPr="003D6C03" w:rsidRDefault="005E03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E030E" w:rsidRPr="003D6C03" w:rsidRDefault="005E03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E030E" w:rsidRPr="003D6C03" w:rsidRDefault="005E03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E030E" w:rsidRPr="003D6C03" w:rsidRDefault="005E03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E030E" w:rsidRPr="003D6C03" w:rsidRDefault="005E03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E030E" w:rsidRPr="003D6C03" w:rsidRDefault="005E03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E030E" w:rsidRPr="003D6C03" w:rsidRDefault="005E03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E030E" w:rsidRPr="003D6C03" w:rsidRDefault="005E03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E030E" w:rsidRPr="003D6C03" w:rsidRDefault="005E03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E030E" w:rsidRPr="003D6C03" w:rsidRDefault="005E03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E030E" w:rsidRPr="003D6C03" w:rsidRDefault="005E03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E030E" w:rsidRPr="003D6C03" w:rsidRDefault="005E03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E030E" w:rsidRPr="003D6C03" w:rsidRDefault="005E03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E030E" w:rsidRPr="003D6C03" w:rsidRDefault="005E03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668C676B"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Default Credential Server</w:t>
      </w:r>
      <w:r w:rsidR="00943F41" w:rsidRPr="00943F41">
        <w:rPr>
          <w:rFonts w:eastAsia="SimSun" w:hint="eastAsia"/>
          <w:lang w:val="en-US" w:eastAsia="zh-CN"/>
        </w:rPr>
        <w:t xml:space="preserve"> </w:t>
      </w:r>
      <w:r w:rsidR="00943F41" w:rsidRPr="00943F41">
        <w:rPr>
          <w:rFonts w:eastAsia="SimSun"/>
          <w:lang w:val="en-US" w:eastAsia="zh-CN"/>
        </w:rPr>
        <w:t>(</w:t>
      </w:r>
      <w:r w:rsidR="00943F41" w:rsidRPr="00943F41">
        <w:rPr>
          <w:rFonts w:eastAsia="SimSun" w:hint="eastAsia"/>
          <w:lang w:val="en-US" w:eastAsia="zh-CN"/>
        </w:rPr>
        <w:t>D</w:t>
      </w:r>
      <w:r w:rsidR="00943F41" w:rsidRPr="00943F41">
        <w:rPr>
          <w:rFonts w:eastAsia="SimSun"/>
          <w:lang w:val="en-US" w:eastAsia="zh-CN"/>
        </w:rPr>
        <w:t>CS), stores UE</w:t>
      </w:r>
      <w:r w:rsidR="003511B0">
        <w:rPr>
          <w:rFonts w:eastAsia="SimSun"/>
          <w:lang w:val="en-US" w:eastAsia="zh-CN"/>
        </w:rPr>
        <w:t>'</w:t>
      </w:r>
      <w:r w:rsidR="00943F41" w:rsidRPr="00943F41">
        <w:rPr>
          <w:rFonts w:eastAsia="SimSun"/>
          <w:lang w:val="en-US" w:eastAsia="zh-CN"/>
        </w:rPr>
        <w:t>s default credential. The solution assumes that the owner of DCS belongs to 3</w:t>
      </w:r>
      <w:r w:rsidR="00943F41" w:rsidRPr="00943F41">
        <w:rPr>
          <w:rFonts w:eastAsia="SimSun"/>
          <w:vertAlign w:val="superscript"/>
          <w:lang w:val="en-US" w:eastAsia="zh-CN"/>
        </w:rPr>
        <w:t>rd</w:t>
      </w:r>
      <w:r w:rsidR="00943F41" w:rsidRPr="00943F41">
        <w:rPr>
          <w:rFonts w:eastAsia="SimSun"/>
          <w:lang w:val="en-US" w:eastAsia="zh-CN"/>
        </w:rPr>
        <w:t xml:space="preserve"> party, who is different from SO. If the SO decides to use DCS to authenticate the UE, there is an agreement between 3</w:t>
      </w:r>
      <w:r w:rsidR="00943F41" w:rsidRPr="00943F41">
        <w:rPr>
          <w:rFonts w:eastAsia="SimSun"/>
          <w:vertAlign w:val="superscript"/>
          <w:lang w:val="en-US" w:eastAsia="zh-CN"/>
        </w:rPr>
        <w:t>rd</w:t>
      </w:r>
      <w:r w:rsidR="00943F41" w:rsidRPr="00943F41">
        <w:rPr>
          <w:rFonts w:eastAsia="SimSun"/>
          <w:lang w:val="en-US" w:eastAsia="zh-CN"/>
        </w:rPr>
        <w:t xml:space="preserve"> party and SO, and the SO trusts 3</w:t>
      </w:r>
      <w:r w:rsidR="00943F41" w:rsidRPr="00943F41">
        <w:rPr>
          <w:rFonts w:eastAsia="SimSun"/>
          <w:vertAlign w:val="superscript"/>
          <w:lang w:val="en-US" w:eastAsia="zh-CN"/>
        </w:rPr>
        <w:t>rd</w:t>
      </w:r>
      <w:r w:rsidR="00943F41" w:rsidRPr="00943F41">
        <w:rPr>
          <w:rFonts w:eastAsia="SimSun"/>
          <w:lang w:val="en-US" w:eastAsia="zh-CN"/>
        </w:rPr>
        <w:t xml:space="preserve"> party.</w:t>
      </w:r>
    </w:p>
    <w:p w14:paraId="2C76F7F0" w14:textId="1FB93C7D"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55" w:name="_Toc41060443"/>
      <w:bookmarkStart w:id="256" w:name="_Toc89274865"/>
      <w:r w:rsidRPr="00943F41">
        <w:rPr>
          <w:rFonts w:eastAsia="SimSun"/>
        </w:rPr>
        <w:lastRenderedPageBreak/>
        <w:t>6.</w:t>
      </w:r>
      <w:r w:rsidR="00EB6619">
        <w:rPr>
          <w:rFonts w:eastAsia="SimSun"/>
        </w:rPr>
        <w:t>12</w:t>
      </w:r>
      <w:r w:rsidRPr="00943F41">
        <w:rPr>
          <w:rFonts w:eastAsia="SimSun"/>
        </w:rPr>
        <w:t>.2</w:t>
      </w:r>
      <w:r w:rsidRPr="00943F41">
        <w:rPr>
          <w:rFonts w:eastAsia="SimSun"/>
        </w:rPr>
        <w:tab/>
        <w:t>Solution details</w:t>
      </w:r>
      <w:bookmarkEnd w:id="255"/>
      <w:bookmarkEnd w:id="256"/>
    </w:p>
    <w:p w14:paraId="3E00A357" w14:textId="58B4732A" w:rsidR="00943F41" w:rsidRPr="00943F41" w:rsidRDefault="00943F41" w:rsidP="00A247EA">
      <w:pPr>
        <w:pStyle w:val="Heading4"/>
        <w:rPr>
          <w:rFonts w:eastAsia="SimSun"/>
          <w:lang w:eastAsia="zh-CN"/>
        </w:rPr>
      </w:pPr>
      <w:bookmarkStart w:id="257" w:name="_Toc89274866"/>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58" w:name="OLE_LINK56"/>
      <w:r w:rsidRPr="00943F41">
        <w:rPr>
          <w:rFonts w:eastAsia="SimSun"/>
          <w:lang w:eastAsia="zh-CN"/>
        </w:rPr>
        <w:t>Authentication for onboarding with default credentials is provisioned in UDM</w:t>
      </w:r>
      <w:bookmarkEnd w:id="257"/>
      <w:bookmarkEnd w:id="258"/>
    </w:p>
    <w:p w14:paraId="39872024" w14:textId="77777777" w:rsidR="00943F41" w:rsidRPr="00943F41" w:rsidRDefault="00A2007D"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E030E" w:rsidRPr="006F2D52" w:rsidRDefault="005E03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E030E" w:rsidRDefault="005E03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E030E" w:rsidRDefault="005E03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E030E" w:rsidRDefault="005E03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E030E" w:rsidRDefault="005E03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046D1CA"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0F0CFAB6"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E030E" w:rsidRDefault="005E030E" w:rsidP="00943F41">
                    <w:pPr>
                      <w:snapToGrid w:val="0"/>
                      <w:spacing w:after="0"/>
                      <w:rPr>
                        <w:sz w:val="12"/>
                      </w:rPr>
                    </w:pPr>
                    <w:r>
                      <w:rPr>
                        <w:rFonts w:ascii="Arial" w:hAnsi="Arial"/>
                        <w:color w:val="000000"/>
                        <w:sz w:val="14"/>
                        <w:szCs w:val="14"/>
                      </w:rPr>
                      <w:t>4. Nausf_UEAuthentication_</w:t>
                    </w:r>
                  </w:p>
                  <w:p w14:paraId="52EE5D10" w14:textId="77777777" w:rsidR="005E030E" w:rsidRDefault="005E03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E030E" w:rsidRDefault="005E03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E030E" w:rsidRDefault="005E03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E030E" w:rsidRDefault="005E03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E030E" w:rsidRDefault="005E030E" w:rsidP="00943F41">
                    <w:pPr>
                      <w:snapToGrid w:val="0"/>
                      <w:spacing w:after="0"/>
                      <w:jc w:val="center"/>
                      <w:rPr>
                        <w:rFonts w:ascii="Arial" w:hAnsi="Arial"/>
                        <w:color w:val="000000"/>
                        <w:sz w:val="14"/>
                        <w:szCs w:val="14"/>
                        <w:highlight w:val="white"/>
                      </w:rPr>
                    </w:pPr>
                  </w:p>
                  <w:p w14:paraId="28B812A7" w14:textId="77777777" w:rsidR="005E030E" w:rsidRDefault="005E03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E030E" w:rsidRDefault="005E03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E030E" w:rsidRDefault="005E03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E030E" w:rsidRDefault="005E030E"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5EC379B3"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UE has been provisioned with unique ID, and default credential. In case that the UE is in automatic selection model, the UE may</w:t>
      </w:r>
      <w:bookmarkStart w:id="259" w:name="OLE_LINK110"/>
      <w:bookmarkStart w:id="260" w:name="OLE_LINK111"/>
      <w:r w:rsidR="00943F41" w:rsidRPr="00943F41">
        <w:rPr>
          <w:rFonts w:eastAsia="SimSun"/>
          <w:lang w:eastAsia="zh-CN"/>
        </w:rPr>
        <w:t xml:space="preserve"> be provisioned with a priority list of O-SNPNs</w:t>
      </w:r>
      <w:bookmarkEnd w:id="259"/>
      <w:bookmarkEnd w:id="260"/>
      <w:r w:rsidR="00943F41" w:rsidRPr="00943F41">
        <w:rPr>
          <w:rFonts w:eastAsia="SimSun"/>
          <w:lang w:eastAsia="zh-CN"/>
        </w:rPr>
        <w:t>.</w:t>
      </w:r>
    </w:p>
    <w:p w14:paraId="40B3056F" w14:textId="355D351C"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default credential and authentication method</w:t>
      </w:r>
      <w:r w:rsidR="00943F41" w:rsidRPr="00943F41">
        <w:rPr>
          <w:rFonts w:eastAsia="SimSun"/>
        </w:rPr>
        <w:t xml:space="preserve"> at </w:t>
      </w:r>
      <w:r w:rsidR="00943F41"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4795183F"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1.</w:t>
      </w:r>
      <w:r w:rsidR="003511B0">
        <w:rPr>
          <w:rFonts w:eastAsia="SimSun"/>
        </w:rPr>
        <w:tab/>
      </w:r>
      <w:r w:rsidRPr="00943F41">
        <w:rPr>
          <w:rFonts w:eastAsia="MS Mincho"/>
          <w:lang w:val="en-US"/>
        </w:rPr>
        <w:t xml:space="preserve">RAN broadcasts onboarding information. The onboarding information includes indication for onboarding support, and </w:t>
      </w:r>
      <w:bookmarkStart w:id="261" w:name="OLE_LINK13"/>
      <w:r w:rsidRPr="00943F41">
        <w:rPr>
          <w:rFonts w:eastAsia="MS Mincho"/>
          <w:lang w:val="en-US"/>
        </w:rPr>
        <w:t>SNPN identity</w:t>
      </w:r>
      <w:bookmarkEnd w:id="261"/>
      <w:r w:rsidRPr="00943F41">
        <w:rPr>
          <w:rFonts w:eastAsia="MS Mincho"/>
          <w:lang w:val="en-US"/>
        </w:rPr>
        <w:t xml:space="preserve"> of the </w:t>
      </w:r>
      <w:bookmarkStart w:id="262" w:name="OLE_LINK106"/>
      <w:bookmarkStart w:id="263" w:name="OLE_LINK107"/>
      <w:r w:rsidRPr="00943F41">
        <w:rPr>
          <w:rFonts w:eastAsia="MS Mincho"/>
          <w:lang w:val="en-US"/>
        </w:rPr>
        <w:t>O-SNPN</w:t>
      </w:r>
      <w:bookmarkEnd w:id="262"/>
      <w:bookmarkEnd w:id="263"/>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64" w:name="OLE_LINK112"/>
      <w:bookmarkStart w:id="265" w:name="OLE_LINK113"/>
      <w:r w:rsidRPr="00943F41">
        <w:rPr>
          <w:rFonts w:eastAsia="SimSun"/>
        </w:rPr>
        <w:t>SNPN ID of SO-SNPN</w:t>
      </w:r>
      <w:bookmarkEnd w:id="264"/>
      <w:bookmarkEnd w:id="265"/>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4609734D"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w:t>
      </w:r>
      <w:r w:rsidR="003511B0">
        <w:rPr>
          <w:rFonts w:eastAsia="SimSun"/>
        </w:rPr>
        <w:t>'</w:t>
      </w:r>
      <w:r w:rsidRPr="00943F41">
        <w:rPr>
          <w:rFonts w:eastAsia="SimSun"/>
        </w:rPr>
        <w:t>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lastRenderedPageBreak/>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66" w:name="OLE_LINK59"/>
      <w:r w:rsidRPr="00943F41">
        <w:rPr>
          <w:rFonts w:eastAsia="SimSun"/>
        </w:rPr>
        <w:t xml:space="preserve">The UDM de-conceals the SUCI to </w:t>
      </w:r>
      <w:bookmarkStart w:id="267" w:name="OLE_LINK58"/>
      <w:r w:rsidRPr="00943F41">
        <w:rPr>
          <w:rFonts w:eastAsia="SimSun"/>
        </w:rPr>
        <w:t>SUPI</w:t>
      </w:r>
      <w:bookmarkEnd w:id="267"/>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66"/>
      <w:r w:rsidRPr="00943F41">
        <w:rPr>
          <w:rFonts w:eastAsia="SimSun"/>
        </w:rPr>
        <w:t xml:space="preserve"> and K</w:t>
      </w:r>
      <w:r w:rsidRPr="00943F41">
        <w:rPr>
          <w:rFonts w:eastAsia="SimSun"/>
          <w:vertAlign w:val="subscript"/>
        </w:rPr>
        <w:t>AMF</w:t>
      </w:r>
      <w:r w:rsidRPr="00943F41">
        <w:rPr>
          <w:rFonts w:eastAsia="SimSun"/>
        </w:rPr>
        <w:t xml:space="preserve">. </w:t>
      </w:r>
      <w:bookmarkStart w:id="268" w:name="OLE_LINK114"/>
      <w:r w:rsidRPr="00943F41">
        <w:rPr>
          <w:rFonts w:eastAsia="SimSun"/>
        </w:rPr>
        <w:t>If the authentication is failed, the UE may re-select the O-SNPN or SO-SNPN as depicted in step 2.</w:t>
      </w:r>
      <w:bookmarkEnd w:id="268"/>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C06D4C">
      <w:pPr>
        <w:pStyle w:val="NO"/>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6E563EA3" w:rsidR="00943F41" w:rsidRPr="00A247EA" w:rsidRDefault="00A2007D" w:rsidP="003139E9">
      <w:pPr>
        <w:pStyle w:val="Heading4"/>
      </w:pPr>
      <w:bookmarkStart w:id="269" w:name="_Toc89274867"/>
      <w:r>
        <w:rPr>
          <w:rFonts w:eastAsia="Arial"/>
          <w:noProof/>
        </w:rPr>
        <w:pict w14:anchorId="1B750617">
          <v:group id="DCS预配2" o:spid="_x0000_s1591" style="position:absolute;left:0;text-align:left;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E030E" w:rsidRDefault="005E03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E030E" w:rsidRDefault="005E03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E030E" w:rsidRDefault="005E03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E030E" w:rsidRDefault="005E03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E030E" w:rsidRDefault="005E03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5C2397F"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616A8A5F"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E030E" w:rsidRPr="00105489" w:rsidRDefault="005E030E" w:rsidP="00943F41">
                    <w:pPr>
                      <w:snapToGrid w:val="0"/>
                      <w:spacing w:after="0"/>
                      <w:rPr>
                        <w:sz w:val="11"/>
                      </w:rPr>
                    </w:pPr>
                    <w:r w:rsidRPr="00105489">
                      <w:rPr>
                        <w:rFonts w:ascii="Arial" w:hAnsi="Arial"/>
                        <w:color w:val="000000"/>
                        <w:sz w:val="13"/>
                        <w:szCs w:val="14"/>
                      </w:rPr>
                      <w:t>4. Nausf_UEAuthentication_</w:t>
                    </w:r>
                  </w:p>
                  <w:p w14:paraId="14F41867" w14:textId="77777777" w:rsidR="005E030E" w:rsidRPr="00105489" w:rsidRDefault="005E03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E030E" w:rsidRPr="00105489" w:rsidRDefault="005E03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E030E" w:rsidRDefault="005E03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E030E" w:rsidRDefault="005E03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E030E" w:rsidRPr="00105489" w:rsidRDefault="005E03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E030E" w:rsidRDefault="005E03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E030E" w:rsidRDefault="005E03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E030E" w:rsidRDefault="005E03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12. SBI (MSK,</w:t>
                    </w:r>
                  </w:p>
                  <w:p w14:paraId="6898804E"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E030E" w:rsidRPr="00105489" w:rsidRDefault="005E03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E030E" w:rsidRDefault="005E03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eastAsia="SimSun" w:hint="eastAsia"/>
          <w:lang w:eastAsia="zh-CN"/>
        </w:rPr>
        <w:t>6</w:t>
      </w:r>
      <w:r w:rsidR="00943F41" w:rsidRPr="00A247EA">
        <w:t>.</w:t>
      </w:r>
      <w:r w:rsidR="00EB6619" w:rsidRPr="00A247EA">
        <w:t>12</w:t>
      </w:r>
      <w:r w:rsidR="00943F41" w:rsidRPr="00A247EA">
        <w:t>.2.2</w:t>
      </w:r>
      <w:r w:rsidR="003511B0">
        <w:tab/>
      </w:r>
      <w:bookmarkStart w:id="270" w:name="OLE_LINK1"/>
      <w:r w:rsidR="00943F41" w:rsidRPr="00A247EA">
        <w:t>Authentication for onboarding with default credentials is provisioned in DCS</w:t>
      </w:r>
      <w:bookmarkEnd w:id="269"/>
      <w:bookmarkEnd w:id="270"/>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lastRenderedPageBreak/>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52B7256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 xml:space="preserve">UE has been provisioned with unique ID, and default credential. In case that the UE is in </w:t>
      </w:r>
      <w:bookmarkStart w:id="271" w:name="OLE_LINK234"/>
      <w:bookmarkStart w:id="272" w:name="OLE_LINK235"/>
      <w:r w:rsidR="00943F41" w:rsidRPr="00943F41">
        <w:rPr>
          <w:rFonts w:eastAsia="SimSun"/>
          <w:lang w:eastAsia="zh-CN"/>
        </w:rPr>
        <w:t>automatic selection model</w:t>
      </w:r>
      <w:bookmarkEnd w:id="271"/>
      <w:bookmarkEnd w:id="272"/>
      <w:r w:rsidR="00943F41" w:rsidRPr="00943F41">
        <w:rPr>
          <w:rFonts w:eastAsia="SimSun"/>
          <w:lang w:eastAsia="zh-CN"/>
        </w:rPr>
        <w:t>, the UE may be provisioned with a priority list of O-SNPNs.</w:t>
      </w:r>
    </w:p>
    <w:p w14:paraId="34BEFA12" w14:textId="26CA10E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at onboarding phase</w:t>
      </w:r>
    </w:p>
    <w:p w14:paraId="1D8C65F3" w14:textId="1FBA33C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20C3B723"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1 - 5.</w:t>
      </w:r>
      <w:r w:rsidR="003511B0">
        <w:rPr>
          <w:rFonts w:eastAsia="SimSun"/>
        </w:rPr>
        <w:tab/>
      </w:r>
      <w:r w:rsidRPr="00943F41">
        <w:rPr>
          <w:rFonts w:eastAsia="SimSun"/>
        </w:rPr>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73" w:name="_Toc41060448"/>
      <w:bookmarkStart w:id="274" w:name="_Toc89274868"/>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73"/>
      <w:r w:rsidRPr="00943F41">
        <w:rPr>
          <w:rFonts w:eastAsia="SimSun"/>
        </w:rPr>
        <w:t>System impact</w:t>
      </w:r>
      <w:bookmarkEnd w:id="274"/>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275" w:name="_Toc89274869"/>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75"/>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276" w:name="_Toc89274870"/>
      <w:r w:rsidRPr="00943F41">
        <w:lastRenderedPageBreak/>
        <w:t>6.</w:t>
      </w:r>
      <w:r w:rsidR="00EB6619">
        <w:t>13</w:t>
      </w:r>
      <w:r w:rsidRPr="00943F41">
        <w:tab/>
        <w:t>Solution #</w:t>
      </w:r>
      <w:r w:rsidR="00EB6619">
        <w:t>13</w:t>
      </w:r>
      <w:r w:rsidRPr="00943F41">
        <w:t>: UE Onboarding for an SNPN from Onboarding SNPN with Secondary Authentication using EAP method with UE identity privacy</w:t>
      </w:r>
      <w:bookmarkEnd w:id="276"/>
    </w:p>
    <w:p w14:paraId="1AA5C6BB" w14:textId="2F209C9E" w:rsidR="00943F41" w:rsidRPr="00943F41" w:rsidRDefault="00943F41" w:rsidP="00A247EA">
      <w:pPr>
        <w:pStyle w:val="Heading3"/>
      </w:pPr>
      <w:bookmarkStart w:id="277" w:name="_Toc89274871"/>
      <w:r w:rsidRPr="00943F41">
        <w:t>6.</w:t>
      </w:r>
      <w:r w:rsidR="00EB6619">
        <w:t>13</w:t>
      </w:r>
      <w:r w:rsidRPr="00943F41">
        <w:t>.1</w:t>
      </w:r>
      <w:r w:rsidRPr="00943F41">
        <w:tab/>
        <w:t>Introduction</w:t>
      </w:r>
      <w:bookmarkEnd w:id="277"/>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082FA47D" w14:textId="77777777" w:rsidR="005E030E" w:rsidRPr="005E030E" w:rsidRDefault="005E030E" w:rsidP="003139E9">
      <w:pPr>
        <w:pStyle w:val="Heading3"/>
        <w:rPr>
          <w:rFonts w:eastAsia="SimSun"/>
        </w:rPr>
      </w:pPr>
      <w:bookmarkStart w:id="278" w:name="_Toc89274872"/>
      <w:r w:rsidRPr="005E030E">
        <w:rPr>
          <w:rFonts w:eastAsia="SimSun"/>
        </w:rPr>
        <w:t>6.13.2</w:t>
      </w:r>
      <w:r w:rsidRPr="005E030E">
        <w:rPr>
          <w:rFonts w:eastAsia="SimSun"/>
        </w:rPr>
        <w:tab/>
        <w:t>Solution details</w:t>
      </w:r>
      <w:bookmarkEnd w:id="278"/>
    </w:p>
    <w:p w14:paraId="26C5F64D" w14:textId="77777777" w:rsidR="005E030E" w:rsidRPr="005E030E" w:rsidRDefault="005E030E" w:rsidP="005E030E">
      <w:pPr>
        <w:rPr>
          <w:rFonts w:eastAsia="SimSun"/>
        </w:rPr>
      </w:pPr>
      <w:r w:rsidRPr="005E030E">
        <w:rPr>
          <w:rFonts w:eastAsia="SimSun"/>
          <w:color w:val="000000"/>
          <w:lang w:val="en-US" w:eastAsia="zh-CN"/>
        </w:rPr>
        <w:t>Following pre-conditions are assumed</w:t>
      </w:r>
      <w:r w:rsidRPr="005E030E">
        <w:rPr>
          <w:rFonts w:eastAsia="SimSun"/>
        </w:rPr>
        <w:t>:</w:t>
      </w:r>
    </w:p>
    <w:p w14:paraId="1386A5DE" w14:textId="77777777" w:rsidR="005E030E" w:rsidRPr="005E030E" w:rsidRDefault="005E030E" w:rsidP="00C06D4C">
      <w:pPr>
        <w:pStyle w:val="B1"/>
        <w:rPr>
          <w:rFonts w:eastAsia="SimSun"/>
          <w:lang w:val="en-IN"/>
        </w:rPr>
      </w:pPr>
      <w:r w:rsidRPr="005E030E">
        <w:rPr>
          <w:rFonts w:eastAsia="SimSun"/>
          <w:lang w:val="en-IN"/>
        </w:rPr>
        <w:t>-</w:t>
      </w:r>
      <w:r w:rsidRPr="005E030E">
        <w:rPr>
          <w:rFonts w:eastAsia="SimSun"/>
          <w:lang w:val="en-IN"/>
        </w:rPr>
        <w:tab/>
        <w:t xml:space="preserve">The UE is provisioned with some default UE credentials and a unique UE identifier at the manufacturing time. </w:t>
      </w:r>
      <w:r w:rsidRPr="005E030E">
        <w:rPr>
          <w:rFonts w:eastAsia="SimSun"/>
          <w:lang w:val="en-US"/>
        </w:rPr>
        <w:t>The unique UE identifier is assumed to be unique within the DCS. It takes the form of a Network Access Identifier (NAI), which is composed of the user part and the realm part, which may identify the domain name of the DCS.</w:t>
      </w:r>
    </w:p>
    <w:p w14:paraId="2F95EA79" w14:textId="77777777" w:rsidR="005E030E" w:rsidRPr="005E030E" w:rsidRDefault="005E030E" w:rsidP="00C06D4C">
      <w:pPr>
        <w:pStyle w:val="B1"/>
        <w:rPr>
          <w:rFonts w:eastAsia="SimSun"/>
          <w:lang w:val="en-IN"/>
        </w:rPr>
      </w:pPr>
      <w:r w:rsidRPr="005E030E">
        <w:rPr>
          <w:rFonts w:eastAsia="SimSun"/>
          <w:lang w:val="en-IN"/>
        </w:rPr>
        <w:t>-</w:t>
      </w:r>
      <w:r w:rsidRPr="005E030E">
        <w:rPr>
          <w:rFonts w:eastAsia="SimSun"/>
          <w:lang w:val="en-IN"/>
        </w:rPr>
        <w:tab/>
        <w:t xml:space="preserve">The UE is not provisioned with </w:t>
      </w:r>
      <w:r w:rsidRPr="005E030E">
        <w:rPr>
          <w:rFonts w:eastAsia="SimSun"/>
          <w:i/>
          <w:lang w:val="en-IN"/>
        </w:rPr>
        <w:t>subscription credentials</w:t>
      </w:r>
      <w:r w:rsidRPr="005E030E">
        <w:rPr>
          <w:rFonts w:eastAsia="SimSun"/>
          <w:lang w:val="en-IN"/>
        </w:rPr>
        <w:t xml:space="preserve"> that grant access to a SO-SNPN.</w:t>
      </w:r>
    </w:p>
    <w:p w14:paraId="2550FFF9" w14:textId="77777777" w:rsidR="005E030E" w:rsidRPr="005E030E" w:rsidRDefault="005E030E" w:rsidP="00C06D4C">
      <w:pPr>
        <w:pStyle w:val="B1"/>
        <w:rPr>
          <w:rFonts w:eastAsia="SimSun"/>
          <w:lang w:val="en-IN"/>
        </w:rPr>
      </w:pPr>
      <w:r w:rsidRPr="005E030E">
        <w:rPr>
          <w:rFonts w:eastAsia="SimSun"/>
          <w:lang w:val="en-IN"/>
        </w:rPr>
        <w:t>-</w:t>
      </w:r>
      <w:r w:rsidRPr="005E030E">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2F78A908" w14:textId="77777777" w:rsidR="005E030E" w:rsidRPr="005E030E" w:rsidRDefault="005E030E" w:rsidP="00C06D4C">
      <w:pPr>
        <w:pStyle w:val="B1"/>
        <w:rPr>
          <w:rFonts w:eastAsia="SimSun"/>
          <w:lang w:val="en-IN" w:eastAsia="zh-CN"/>
        </w:rPr>
      </w:pPr>
      <w:r w:rsidRPr="005E030E">
        <w:rPr>
          <w:rFonts w:eastAsia="SimSun"/>
          <w:lang w:val="en-IN"/>
        </w:rPr>
        <w:t>-</w:t>
      </w:r>
      <w:r w:rsidRPr="005E030E">
        <w:rPr>
          <w:rFonts w:eastAsia="SimSun"/>
          <w:lang w:val="en-IN"/>
        </w:rPr>
        <w:tab/>
        <w:t>T</w:t>
      </w:r>
      <w:r w:rsidRPr="005E030E">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5E030E">
        <w:rPr>
          <w:rFonts w:eastAsia="SimSun"/>
          <w:lang w:val="en-US" w:eastAsia="zh-CN"/>
        </w:rPr>
        <w:t>by an SNPN other than the O-SNPN,</w:t>
      </w:r>
      <w:r w:rsidRPr="005E030E">
        <w:rPr>
          <w:rFonts w:eastAsia="SimSun"/>
          <w:lang w:val="en-US"/>
        </w:rPr>
        <w:t xml:space="preserve"> or by a 3</w:t>
      </w:r>
      <w:r w:rsidRPr="005E030E">
        <w:rPr>
          <w:rFonts w:eastAsia="SimSun"/>
          <w:vertAlign w:val="superscript"/>
          <w:lang w:val="en-US"/>
        </w:rPr>
        <w:t>rd</w:t>
      </w:r>
      <w:r w:rsidRPr="005E030E">
        <w:rPr>
          <w:rFonts w:eastAsia="SimSun"/>
          <w:lang w:val="en-US"/>
        </w:rPr>
        <w:t xml:space="preserve"> party</w:t>
      </w:r>
      <w:r w:rsidRPr="005E030E">
        <w:rPr>
          <w:rFonts w:eastAsia="SimSun"/>
          <w:lang w:val="en-IN" w:eastAsia="zh-CN"/>
        </w:rPr>
        <w:t>.</w:t>
      </w:r>
    </w:p>
    <w:p w14:paraId="42F96CE0" w14:textId="77777777" w:rsidR="005E030E" w:rsidRPr="005E030E" w:rsidRDefault="005E030E" w:rsidP="005E030E">
      <w:pPr>
        <w:rPr>
          <w:lang w:val="en-US"/>
        </w:rPr>
      </w:pPr>
      <w:r w:rsidRPr="005E030E">
        <w:rPr>
          <w:rFonts w:eastAsia="SimSun"/>
          <w:lang w:val="en-US"/>
        </w:rPr>
        <w:t xml:space="preserve">The solution recommends using </w:t>
      </w:r>
      <w:r w:rsidRPr="005E030E">
        <w:rPr>
          <w:rFonts w:eastAsia="SimSun"/>
        </w:rPr>
        <w:t xml:space="preserve">an EAP method guaranteeing user identity privacy (e.g. EAP-TTLS, EAP-TLS v.1.3 or EAP-TLS v 1.2 with privacy option) </w:t>
      </w:r>
      <w:r w:rsidRPr="005E030E">
        <w:rPr>
          <w:rFonts w:eastAsia="SimSun"/>
          <w:lang w:val="en-US"/>
        </w:rPr>
        <w:t xml:space="preserve">as an authentication mechanism for secondary authentication to O-SNPN. </w:t>
      </w:r>
    </w:p>
    <w:p w14:paraId="75D2A676" w14:textId="77777777" w:rsidR="005E030E" w:rsidRPr="005E030E" w:rsidRDefault="005E030E" w:rsidP="00C06D4C">
      <w:pPr>
        <w:pStyle w:val="NO"/>
        <w:rPr>
          <w:rFonts w:eastAsia="SimSun"/>
          <w:lang w:val="en-US" w:eastAsia="ja-JP"/>
        </w:rPr>
      </w:pPr>
      <w:r w:rsidRPr="005E030E">
        <w:rPr>
          <w:rFonts w:eastAsia="SimSun"/>
          <w:lang w:eastAsia="ja-JP"/>
        </w:rPr>
        <w:t>NOTE 1: Provisioning is out of scope of this solution</w:t>
      </w:r>
    </w:p>
    <w:p w14:paraId="2D48FBF2" w14:textId="58E65E62" w:rsidR="005E030E" w:rsidRPr="005E030E" w:rsidRDefault="005E030E" w:rsidP="005E030E">
      <w:pPr>
        <w:rPr>
          <w:rFonts w:eastAsia="SimSun"/>
        </w:rPr>
      </w:pPr>
      <w:r w:rsidRPr="005E030E">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w:t>
      </w:r>
      <w:r w:rsidR="003511B0">
        <w:rPr>
          <w:rFonts w:eastAsia="SimSun"/>
          <w:lang w:val="en-US"/>
        </w:rPr>
        <w:t>'</w:t>
      </w:r>
      <w:r w:rsidRPr="005E030E">
        <w:rPr>
          <w:rFonts w:eastAsia="SimSun"/>
          <w:lang w:val="en-US"/>
        </w:rPr>
        <w:t xml:space="preserve">s scope. </w:t>
      </w:r>
      <w:r w:rsidRPr="005E030E">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5E030E">
        <w:rPr>
          <w:rFonts w:eastAsia="SimSun"/>
        </w:rPr>
        <w:t xml:space="preserve"> The actual provisioning mechanisms are outside the scope of this solution</w:t>
      </w:r>
    </w:p>
    <w:p w14:paraId="63F64F26" w14:textId="77777777" w:rsidR="005E030E" w:rsidRPr="005E030E" w:rsidRDefault="00A2007D" w:rsidP="005E030E">
      <w:pPr>
        <w:keepNext/>
        <w:keepLines/>
        <w:spacing w:before="60"/>
        <w:jc w:val="center"/>
        <w:rPr>
          <w:rFonts w:ascii="Arial" w:eastAsia="SimSun" w:hAnsi="Arial"/>
          <w:b/>
        </w:rPr>
      </w:pPr>
      <w:r>
        <w:rPr>
          <w:rFonts w:ascii="Arial" w:hAnsi="Arial"/>
          <w:b/>
        </w:rPr>
        <w:lastRenderedPageBreak/>
        <w:pict w14:anchorId="7A96D9D4">
          <v:shape id="_x0000_i1046" type="#_x0000_t75" style="width:519.75pt;height:427.5pt">
            <v:imagedata r:id="rId40" o:title=""/>
          </v:shape>
        </w:pict>
      </w:r>
      <w:r w:rsidR="005E030E" w:rsidRPr="005E030E">
        <w:rPr>
          <w:rFonts w:ascii="Arial" w:eastAsia="SimSun" w:hAnsi="Arial"/>
          <w:b/>
        </w:rPr>
        <w:t>Figure 6.13.2-1 UE Onboarding for Remote Provisioning Procedure</w:t>
      </w:r>
    </w:p>
    <w:p w14:paraId="7B4755A5"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UE pre-configuration: The UE is provisioned with default UE credentials that allow for successful UE authentication with DCS and a unique UE identifier. A configuration may also include information for selecting SNPN needed to access the provisioning server.</w:t>
      </w:r>
    </w:p>
    <w:p w14:paraId="7AAD89E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 xml:space="preserve">Initial access to the Onboarding SNPN: </w:t>
      </w:r>
    </w:p>
    <w:p w14:paraId="6E9089EE" w14:textId="77777777" w:rsidR="005E030E" w:rsidRPr="005E030E" w:rsidRDefault="005E030E" w:rsidP="005E030E">
      <w:pPr>
        <w:ind w:left="851" w:hanging="284"/>
        <w:rPr>
          <w:rFonts w:eastAsia="SimSun"/>
        </w:rPr>
      </w:pPr>
      <w:r w:rsidRPr="005E030E">
        <w:rPr>
          <w:rFonts w:eastAsia="SimSun"/>
        </w:rPr>
        <w:t>a.</w:t>
      </w:r>
      <w:r w:rsidRPr="005E030E">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3A086B05" w14:textId="77777777" w:rsidR="005E030E" w:rsidRPr="005E030E" w:rsidRDefault="005E030E" w:rsidP="005E030E">
      <w:pPr>
        <w:ind w:left="851" w:hanging="284"/>
        <w:rPr>
          <w:rFonts w:eastAsia="SimSun"/>
        </w:rPr>
      </w:pPr>
      <w:r w:rsidRPr="005E030E">
        <w:rPr>
          <w:rFonts w:eastAsia="SimSun"/>
        </w:rPr>
        <w:t>b.</w:t>
      </w:r>
      <w:r w:rsidRPr="005E030E">
        <w:rPr>
          <w:rFonts w:eastAsia="SimSun"/>
        </w:rPr>
        <w:tab/>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Pr="005E030E">
        <w:rPr>
          <w:rFonts w:eastAsia="SimSun"/>
        </w:rPr>
        <w:br/>
      </w:r>
    </w:p>
    <w:p w14:paraId="6FFE6685" w14:textId="77777777" w:rsidR="005E030E" w:rsidRPr="005E030E" w:rsidRDefault="005E030E" w:rsidP="00C06D4C">
      <w:pPr>
        <w:pStyle w:val="NO"/>
        <w:rPr>
          <w:rFonts w:eastAsia="SimSun"/>
          <w:lang w:val="en-US" w:eastAsia="ja-JP"/>
        </w:rPr>
      </w:pPr>
      <w:r w:rsidRPr="005E030E">
        <w:rPr>
          <w:rFonts w:eastAsia="SimSun"/>
          <w:lang w:val="en-US" w:eastAsia="ja-JP"/>
        </w:rPr>
        <w:t>NOTE 2: Primary Authentication is not performed in this solution.</w:t>
      </w:r>
    </w:p>
    <w:p w14:paraId="327D373E" w14:textId="6021AABB" w:rsidR="005E030E" w:rsidRPr="005E030E" w:rsidRDefault="005E030E" w:rsidP="00C06D4C">
      <w:pPr>
        <w:pStyle w:val="NO"/>
        <w:rPr>
          <w:rFonts w:eastAsia="SimSun"/>
          <w:lang w:val="en-US"/>
        </w:rPr>
      </w:pPr>
      <w:r w:rsidRPr="005E030E">
        <w:rPr>
          <w:rFonts w:eastAsia="SimSun"/>
          <w:lang w:val="en-US" w:eastAsia="ja-JP"/>
        </w:rPr>
        <w:t xml:space="preserve">NOTE </w:t>
      </w:r>
      <w:r w:rsidR="00D8367F">
        <w:rPr>
          <w:rFonts w:eastAsia="SimSun"/>
          <w:lang w:val="en-US" w:eastAsia="ja-JP"/>
        </w:rPr>
        <w:t>3</w:t>
      </w:r>
      <w:r w:rsidRPr="005E030E">
        <w:rPr>
          <w:rFonts w:eastAsia="SimSun"/>
          <w:lang w:val="en-US" w:eastAsia="ja-JP"/>
        </w:rPr>
        <w:t>:</w:t>
      </w:r>
      <w:r w:rsidR="003511B0">
        <w:rPr>
          <w:rFonts w:eastAsia="SimSun"/>
          <w:lang w:val="en-US" w:eastAsia="ja-JP"/>
        </w:rPr>
        <w:tab/>
      </w:r>
      <w:r w:rsidRPr="005E030E">
        <w:rPr>
          <w:rFonts w:eastAsia="SimSun"/>
          <w:lang w:val="en-US" w:eastAsia="ja-JP"/>
        </w:rPr>
        <w:t>Clarification of whether and how SUPI concealment can be used during the registration procedure is not addressed in the present document.</w:t>
      </w:r>
    </w:p>
    <w:p w14:paraId="08BD05D1" w14:textId="77777777" w:rsidR="005E030E" w:rsidRPr="005E030E" w:rsidRDefault="005E030E" w:rsidP="005E030E">
      <w:pPr>
        <w:ind w:left="568" w:hanging="284"/>
        <w:rPr>
          <w:rFonts w:eastAsia="SimSun"/>
        </w:rPr>
      </w:pPr>
      <w:r w:rsidRPr="005E030E">
        <w:rPr>
          <w:rFonts w:eastAsia="SimSun"/>
        </w:rPr>
        <w:lastRenderedPageBreak/>
        <w:t>2.</w:t>
      </w:r>
      <w:r w:rsidRPr="005E030E">
        <w:rPr>
          <w:rFonts w:eastAsia="SimSun"/>
        </w:rPr>
        <w:tab/>
        <w:t xml:space="preserve">Configuration PDU session: UE obtains limited connectivity to the Provisioning Server. </w:t>
      </w:r>
      <w:r w:rsidRPr="005E030E">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2611C92E" w14:textId="3904ACF3" w:rsidR="005E030E" w:rsidRPr="005E030E" w:rsidRDefault="005E030E" w:rsidP="00C06D4C">
      <w:pPr>
        <w:pStyle w:val="NO"/>
        <w:rPr>
          <w:rFonts w:eastAsia="SimSun"/>
          <w:lang w:val="en-US" w:eastAsia="ja-JP"/>
        </w:rPr>
      </w:pPr>
      <w:r w:rsidRPr="005E030E">
        <w:rPr>
          <w:rFonts w:eastAsia="SimSun"/>
          <w:lang w:val="en-US" w:eastAsia="ja-JP"/>
        </w:rPr>
        <w:t xml:space="preserve">NOTE </w:t>
      </w:r>
      <w:r w:rsidR="00D8367F">
        <w:rPr>
          <w:rFonts w:eastAsia="SimSun"/>
          <w:lang w:val="en-US" w:eastAsia="ja-JP"/>
        </w:rPr>
        <w:t>4</w:t>
      </w:r>
      <w:r w:rsidRPr="005E030E">
        <w:rPr>
          <w:rFonts w:eastAsia="SimSun"/>
          <w:lang w:val="en-US" w:eastAsia="ja-JP"/>
        </w:rPr>
        <w:t>:</w:t>
      </w:r>
      <w:r w:rsidR="003511B0">
        <w:rPr>
          <w:rFonts w:eastAsia="SimSun"/>
          <w:lang w:val="en-US" w:eastAsia="ja-JP"/>
        </w:rPr>
        <w:tab/>
      </w:r>
      <w:r w:rsidRPr="005E030E">
        <w:rPr>
          <w:rFonts w:eastAsia="SimSun"/>
          <w:lang w:val="en-US" w:eastAsia="ja-JP"/>
        </w:rPr>
        <w:t>How to address the following attack is not addressed in the present document: if it lacks NAS security protection, PS identity can be modified of some attack, e.g. MITM attack, which could cause the DoS attack.</w:t>
      </w:r>
    </w:p>
    <w:p w14:paraId="583A73CC" w14:textId="581AAC0B" w:rsidR="005E030E" w:rsidRPr="005E030E" w:rsidRDefault="005E030E" w:rsidP="00C06D4C">
      <w:pPr>
        <w:pStyle w:val="NO"/>
        <w:rPr>
          <w:rFonts w:eastAsia="SimSun"/>
          <w:lang w:val="en-US" w:eastAsia="ja-JP"/>
        </w:rPr>
      </w:pPr>
      <w:r w:rsidRPr="005E030E">
        <w:rPr>
          <w:rFonts w:eastAsia="SimSun"/>
          <w:lang w:val="en-US" w:eastAsia="ja-JP"/>
        </w:rPr>
        <w:t xml:space="preserve">NOTE </w:t>
      </w:r>
      <w:r w:rsidR="00D8367F">
        <w:rPr>
          <w:rFonts w:eastAsia="SimSun"/>
          <w:lang w:val="en-US" w:eastAsia="ja-JP"/>
        </w:rPr>
        <w:t>5</w:t>
      </w:r>
      <w:r w:rsidRPr="005E030E">
        <w:rPr>
          <w:rFonts w:eastAsia="SimSun"/>
          <w:lang w:val="en-US" w:eastAsia="ja-JP"/>
        </w:rPr>
        <w:t>:</w:t>
      </w:r>
      <w:r w:rsidR="003511B0">
        <w:rPr>
          <w:rFonts w:eastAsia="SimSun"/>
          <w:lang w:val="en-US" w:eastAsia="ja-JP"/>
        </w:rPr>
        <w:tab/>
      </w:r>
      <w:r w:rsidRPr="005E030E">
        <w:rPr>
          <w:rFonts w:eastAsia="SimSun"/>
          <w:lang w:val="en-US" w:eastAsia="ja-JP"/>
        </w:rPr>
        <w:t>Call flow in figure needs correction to map steps described in solution.</w:t>
      </w:r>
    </w:p>
    <w:p w14:paraId="55792B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PDU session establishment authentication/authorization is performed as described in TS 23.502 [6] clause 4.3.2.3 and in TS 33.501[2] clause 11.1.2. Secondary authentication with DCS is triggered by the SMF during PDU Session establishment. </w:t>
      </w:r>
    </w:p>
    <w:p w14:paraId="2473B3A9" w14:textId="35E10763" w:rsidR="005E030E" w:rsidRPr="005E030E" w:rsidRDefault="005E030E" w:rsidP="005E030E">
      <w:pPr>
        <w:ind w:left="568" w:hanging="284"/>
        <w:rPr>
          <w:rFonts w:eastAsia="SimSun"/>
        </w:rPr>
      </w:pPr>
      <w:r w:rsidRPr="005E030E">
        <w:rPr>
          <w:rFonts w:eastAsia="SimSun"/>
        </w:rPr>
        <w:t>4.</w:t>
      </w:r>
      <w:r w:rsidRPr="005E030E">
        <w:rPr>
          <w:rFonts w:eastAsia="SimSun"/>
        </w:rPr>
        <w:tab/>
        <w:t xml:space="preserve">The SMF selects the DCS either based on the DCS identity sent from the UE to the SMF or based on the realm part of the UE identity.. </w:t>
      </w:r>
      <w:r w:rsidRPr="005E030E">
        <w:rPr>
          <w:rFonts w:eastAsia="SimSun"/>
          <w:lang w:val="en-US"/>
        </w:rPr>
        <w:t xml:space="preserve">As secondary authentication is EAP-based, any EAP method can be used for secondary authentication to DCS. In this case </w:t>
      </w:r>
      <w:r w:rsidRPr="005E030E">
        <w:rPr>
          <w:rFonts w:eastAsia="SimSun"/>
        </w:rPr>
        <w:t xml:space="preserve">any EAP method guaranteeing user identity privacy (e.g. EAP-TTLS, EAP-TLS v.1.3 or EAP-TLS v 1.2 with privacy option)  </w:t>
      </w:r>
      <w:r w:rsidRPr="005E030E">
        <w:rPr>
          <w:rFonts w:eastAsia="SimSun"/>
          <w:lang w:val="en-US"/>
        </w:rPr>
        <w:t xml:space="preserve">can be used to provide privacy of the UE identity. Specifically when EAP-TTLS is used , to provide privacy of the UE identity, as per the RFC 5281 , </w:t>
      </w:r>
      <w:r w:rsidR="003511B0">
        <w:rPr>
          <w:rFonts w:eastAsia="SimSun"/>
          <w:lang w:val="en-US"/>
        </w:rPr>
        <w:t>"</w:t>
      </w:r>
      <w:r w:rsidRPr="005E030E">
        <w:rPr>
          <w:rFonts w:eastAsia="SimSun"/>
          <w:lang w:val="en-US"/>
        </w:rPr>
        <w:t>anonymous@realm</w:t>
      </w:r>
      <w:r w:rsidR="003511B0">
        <w:rPr>
          <w:rFonts w:eastAsia="SimSun"/>
          <w:lang w:val="en-US"/>
        </w:rPr>
        <w:t>"</w:t>
      </w:r>
      <w:r w:rsidRPr="005E030E">
        <w:rPr>
          <w:rFonts w:eastAsia="SimSun"/>
          <w:lang w:val="en-US"/>
        </w:rPr>
        <w:t xml:space="preserve"> ,  is sent during the phase 1 of TTLS. In the second phase of EAP-TTLS , UE is authenticated by DCS using unique UE identity and default UE credentials as per RFC 5281[5].</w:t>
      </w:r>
    </w:p>
    <w:p w14:paraId="05C01C43"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UE discovers </w:t>
      </w:r>
      <w:r w:rsidRPr="005E030E">
        <w:rPr>
          <w:rFonts w:eastAsia="SimSun"/>
          <w:lang w:val="en-US"/>
        </w:rPr>
        <w:t>the Provisioning Server using the stored PS identity.</w:t>
      </w:r>
      <w:r w:rsidRPr="005E030E">
        <w:rPr>
          <w:rFonts w:eastAsia="SimSun"/>
        </w:rPr>
        <w:t xml:space="preserve"> At this point, the stored PS identity is either the PS identity pre-configured in the UE, or the PS identity entered manually by the user, or the PS identity received by the O-SNPN. </w:t>
      </w:r>
      <w:r w:rsidRPr="005E030E">
        <w:rPr>
          <w:rFonts w:eastAsia="SimSun"/>
          <w:lang w:val="en-US"/>
        </w:rPr>
        <w:t>If the UE still does not have a stored PS identity, then the UE uses a well-known FQDN to perform PS discovery.</w:t>
      </w:r>
      <w:r w:rsidRPr="005E030E">
        <w:rPr>
          <w:rFonts w:eastAsia="SimSun"/>
        </w:rPr>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3608DCDB" w14:textId="1A9CC592" w:rsidR="005E030E" w:rsidRPr="005E030E" w:rsidRDefault="005E030E" w:rsidP="00C06D4C">
      <w:pPr>
        <w:pStyle w:val="NO"/>
        <w:rPr>
          <w:rFonts w:eastAsia="SimSun"/>
          <w:lang w:eastAsia="ja-JP"/>
        </w:rPr>
      </w:pPr>
      <w:r w:rsidRPr="005E030E">
        <w:rPr>
          <w:rFonts w:eastAsia="SimSun"/>
          <w:lang w:eastAsia="ja-JP"/>
        </w:rPr>
        <w:t xml:space="preserve">NOTE </w:t>
      </w:r>
      <w:r w:rsidR="00D8367F">
        <w:rPr>
          <w:rFonts w:eastAsia="SimSun"/>
          <w:lang w:eastAsia="ja-JP"/>
        </w:rPr>
        <w:t>6</w:t>
      </w:r>
      <w:r w:rsidRPr="005E030E">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0D0D7EF9" w14:textId="0B5443F0" w:rsidR="005E030E" w:rsidRPr="005E030E" w:rsidRDefault="005E030E" w:rsidP="00C06D4C">
      <w:pPr>
        <w:pStyle w:val="NO"/>
        <w:rPr>
          <w:rFonts w:eastAsia="SimSun"/>
          <w:lang w:eastAsia="ja-JP"/>
        </w:rPr>
      </w:pPr>
      <w:r w:rsidRPr="005E030E">
        <w:rPr>
          <w:rFonts w:eastAsia="SimSun"/>
          <w:lang w:eastAsia="ja-JP"/>
        </w:rPr>
        <w:t xml:space="preserve">NOTE </w:t>
      </w:r>
      <w:r w:rsidR="00D8367F">
        <w:rPr>
          <w:rFonts w:eastAsia="SimSun"/>
          <w:lang w:eastAsia="ja-JP"/>
        </w:rPr>
        <w:t>7</w:t>
      </w:r>
      <w:r w:rsidRPr="005E030E">
        <w:rPr>
          <w:rFonts w:eastAsia="SimSun"/>
          <w:lang w:eastAsia="ja-JP"/>
        </w:rPr>
        <w:t>: When the Onboarding network is the same as SNPN owning the subscription of the UE, the Provisioning Server is owned by the Onboarding Network</w:t>
      </w:r>
      <w:r w:rsidRPr="005E030E">
        <w:rPr>
          <w:rFonts w:eastAsia="SimSun"/>
          <w:sz w:val="16"/>
          <w:szCs w:val="16"/>
          <w:lang w:eastAsia="ja-JP"/>
        </w:rPr>
        <w:t xml:space="preserve"> </w:t>
      </w:r>
    </w:p>
    <w:p w14:paraId="59CCDFE3" w14:textId="77777777" w:rsidR="005E030E" w:rsidRPr="005E030E" w:rsidRDefault="005E030E" w:rsidP="005E030E">
      <w:pPr>
        <w:ind w:left="568" w:hanging="284"/>
        <w:rPr>
          <w:rFonts w:eastAsia="SimSun"/>
          <w:lang w:eastAsia="ja-JP"/>
        </w:rPr>
      </w:pPr>
      <w:r w:rsidRPr="005E030E">
        <w:rPr>
          <w:rFonts w:eastAsia="SimSun"/>
        </w:rPr>
        <w:t>6.</w:t>
      </w:r>
      <w:r w:rsidRPr="005E030E">
        <w:rPr>
          <w:rFonts w:eastAsia="SimSun"/>
        </w:rPr>
        <w:tab/>
        <w:t xml:space="preserve">The Provisioning Server interacts with UE over secure connection. </w:t>
      </w:r>
    </w:p>
    <w:p w14:paraId="23B5E19B"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Upon successful provisioning in the previous step, the UE releases the Configuration PDU Session and deregisters from the O-SNPN.</w:t>
      </w:r>
    </w:p>
    <w:p w14:paraId="139CBE7E"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79" w:name="_Toc89274873"/>
      <w:r w:rsidRPr="00943F41">
        <w:t>6.</w:t>
      </w:r>
      <w:r w:rsidR="00EB6619">
        <w:t>13</w:t>
      </w:r>
      <w:r w:rsidRPr="00943F41">
        <w:t>.3</w:t>
      </w:r>
      <w:r w:rsidRPr="00943F41">
        <w:tab/>
        <w:t>System impact</w:t>
      </w:r>
      <w:bookmarkEnd w:id="279"/>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lastRenderedPageBreak/>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D04F22">
      <w:pPr>
        <w:pStyle w:val="Heading3"/>
      </w:pPr>
      <w:bookmarkStart w:id="280" w:name="_Toc89274874"/>
      <w:r w:rsidRPr="00943F41">
        <w:t>6.</w:t>
      </w:r>
      <w:r w:rsidR="00EB6619">
        <w:t>13</w:t>
      </w:r>
      <w:r w:rsidRPr="00943F41">
        <w:t>.4</w:t>
      </w:r>
      <w:r w:rsidRPr="00943F41">
        <w:tab/>
        <w:t>Evaluation</w:t>
      </w:r>
      <w:bookmarkEnd w:id="280"/>
    </w:p>
    <w:p w14:paraId="2EB5D328" w14:textId="49886348" w:rsidR="003C50DC" w:rsidRPr="003C50DC" w:rsidRDefault="003C50DC" w:rsidP="00C06D4C">
      <w:pPr>
        <w:pStyle w:val="NO"/>
        <w:rPr>
          <w:rFonts w:eastAsia="SimSun"/>
          <w:lang w:val="en-US" w:eastAsia="ja-JP"/>
        </w:rPr>
      </w:pPr>
      <w:r w:rsidRPr="003C50DC">
        <w:rPr>
          <w:rFonts w:eastAsia="SimSun"/>
          <w:lang w:val="en-US" w:eastAsia="ja-JP"/>
        </w:rPr>
        <w:t>NOTE:</w:t>
      </w:r>
      <w:r w:rsidR="003511B0">
        <w:rPr>
          <w:rFonts w:eastAsia="SimSun"/>
          <w:lang w:val="en-US" w:eastAsia="ja-JP"/>
        </w:rPr>
        <w:tab/>
      </w:r>
      <w:r w:rsidRPr="003C50DC">
        <w:rPr>
          <w:rFonts w:eastAsia="SimSun"/>
          <w:lang w:val="en-US" w:eastAsia="ja-JP"/>
        </w:rPr>
        <w:t>Evaluation for the security and architectural implications of using EAP-TTLS is not addressed in the present document.</w:t>
      </w:r>
    </w:p>
    <w:p w14:paraId="10726CA4" w14:textId="77777777" w:rsidR="003C50DC" w:rsidRPr="003C50DC" w:rsidRDefault="003C50DC" w:rsidP="003C50DC">
      <w:pPr>
        <w:rPr>
          <w:rFonts w:eastAsia="SimSun"/>
          <w:lang w:val="en-US" w:eastAsia="ja-JP"/>
        </w:rPr>
      </w:pPr>
      <w:r w:rsidRPr="003C50DC">
        <w:rPr>
          <w:rFonts w:eastAsia="SimSun"/>
          <w:lang w:val="en-US" w:eastAsia="ja-JP"/>
        </w:rPr>
        <w:t>The evaluation of the solution is not addressed in the present document.</w:t>
      </w:r>
    </w:p>
    <w:p w14:paraId="5144F92A" w14:textId="77777777" w:rsidR="00943F41" w:rsidRPr="003C50DC" w:rsidRDefault="00943F41" w:rsidP="00943F41">
      <w:pPr>
        <w:keepLines/>
        <w:ind w:left="1135" w:hanging="851"/>
        <w:rPr>
          <w:rFonts w:eastAsia="DengXian"/>
          <w:color w:val="FF0000"/>
          <w:lang w:val="en-US"/>
        </w:rPr>
      </w:pPr>
    </w:p>
    <w:p w14:paraId="2FAF1569" w14:textId="77777777" w:rsidR="002B271D" w:rsidRPr="002B271D" w:rsidRDefault="002B271D" w:rsidP="001863AC">
      <w:pPr>
        <w:pStyle w:val="Heading2"/>
        <w:rPr>
          <w:rFonts w:eastAsia="SimSun"/>
        </w:rPr>
      </w:pPr>
      <w:bookmarkStart w:id="281" w:name="_Toc47518371"/>
      <w:bookmarkStart w:id="282" w:name="_Toc89274875"/>
      <w:r w:rsidRPr="002B271D">
        <w:rPr>
          <w:rFonts w:eastAsia="SimSun"/>
        </w:rPr>
        <w:t>6.14</w:t>
      </w:r>
      <w:r w:rsidRPr="002B271D">
        <w:rPr>
          <w:rFonts w:eastAsia="SimSun"/>
        </w:rPr>
        <w:tab/>
        <w:t>Solution #14: Initial access for UE Onboarding for an SNPN from Onboarding SNPN using primary and secondary authentication</w:t>
      </w:r>
      <w:bookmarkEnd w:id="282"/>
    </w:p>
    <w:p w14:paraId="6AD51A49" w14:textId="77777777" w:rsidR="002B271D" w:rsidRPr="002B271D" w:rsidRDefault="002B271D" w:rsidP="001863AC">
      <w:pPr>
        <w:pStyle w:val="Heading3"/>
        <w:rPr>
          <w:rFonts w:eastAsia="SimSun"/>
        </w:rPr>
      </w:pPr>
      <w:bookmarkStart w:id="283" w:name="_Toc47518368"/>
      <w:bookmarkStart w:id="284" w:name="_Toc89274876"/>
      <w:r w:rsidRPr="002B271D">
        <w:rPr>
          <w:rFonts w:eastAsia="SimSun"/>
        </w:rPr>
        <w:t>6.14.1</w:t>
      </w:r>
      <w:r w:rsidRPr="002B271D">
        <w:rPr>
          <w:rFonts w:eastAsia="SimSun"/>
        </w:rPr>
        <w:tab/>
        <w:t>Introduction</w:t>
      </w:r>
      <w:bookmarkEnd w:id="283"/>
      <w:bookmarkEnd w:id="284"/>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C06D4C">
      <w:pPr>
        <w:pStyle w:val="TH"/>
        <w:rPr>
          <w:rFonts w:eastAsia="SimSun"/>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object w:dxaOrig="9345" w:dyaOrig="3375" w14:anchorId="44864CD8">
          <v:shape id="_x0000_i1047" type="#_x0000_t75" style="width:468.75pt;height:169.5pt" o:ole="">
            <v:imagedata r:id="rId41" o:title=""/>
          </v:shape>
          <o:OLEObject Type="Embed" ProgID="Visio.Drawing.15" ShapeID="_x0000_i1047" DrawAspect="Content" ObjectID="_1699888752" r:id="rId42"/>
        </w:object>
      </w:r>
    </w:p>
    <w:p w14:paraId="31D710BC" w14:textId="77777777" w:rsidR="002B271D" w:rsidRPr="002B271D" w:rsidRDefault="002B271D" w:rsidP="00C06D4C">
      <w:pPr>
        <w:pStyle w:val="TF"/>
        <w:rPr>
          <w:rFonts w:eastAsia="SimSun"/>
        </w:rPr>
      </w:pPr>
      <w:r w:rsidRPr="002B271D">
        <w:rPr>
          <w:rFonts w:eastAsia="SimSun"/>
        </w:rPr>
        <w:t>Figure 6.14.1-1: UE onboarding in non-public network</w:t>
      </w:r>
    </w:p>
    <w:p w14:paraId="22A9CA00" w14:textId="77777777" w:rsidR="002B271D" w:rsidRPr="002B271D" w:rsidRDefault="002B271D" w:rsidP="00D04F22">
      <w:pPr>
        <w:pStyle w:val="Heading3"/>
        <w:rPr>
          <w:rFonts w:eastAsia="SimSun"/>
        </w:rPr>
      </w:pPr>
      <w:bookmarkStart w:id="285" w:name="_Toc89274877"/>
      <w:r w:rsidRPr="002B271D">
        <w:rPr>
          <w:rFonts w:eastAsia="SimSun"/>
        </w:rPr>
        <w:t>6</w:t>
      </w:r>
      <w:bookmarkStart w:id="286" w:name="_Toc47518369"/>
      <w:r w:rsidRPr="002B271D">
        <w:rPr>
          <w:rFonts w:eastAsia="SimSun"/>
        </w:rPr>
        <w:t>.14.2</w:t>
      </w:r>
      <w:r w:rsidRPr="002B271D">
        <w:rPr>
          <w:rFonts w:eastAsia="SimSun"/>
        </w:rPr>
        <w:tab/>
        <w:t>Solution details</w:t>
      </w:r>
      <w:bookmarkEnd w:id="285"/>
      <w:bookmarkEnd w:id="286"/>
    </w:p>
    <w:p w14:paraId="6E228FAF" w14:textId="77777777" w:rsidR="003C50DC" w:rsidRPr="003C50DC" w:rsidRDefault="003C50DC" w:rsidP="003139E9">
      <w:pPr>
        <w:pStyle w:val="Heading4"/>
        <w:rPr>
          <w:rFonts w:eastAsia="SimSun"/>
        </w:rPr>
      </w:pPr>
      <w:bookmarkStart w:id="287" w:name="_Toc47518370"/>
      <w:bookmarkStart w:id="288" w:name="_Toc89274878"/>
      <w:r w:rsidRPr="003C50DC">
        <w:rPr>
          <w:rFonts w:eastAsia="SimSun"/>
        </w:rPr>
        <w:t>6.14.2.0</w:t>
      </w:r>
      <w:r w:rsidRPr="003C50DC">
        <w:rPr>
          <w:rFonts w:eastAsia="SimSun"/>
        </w:rPr>
        <w:tab/>
        <w:t>General</w:t>
      </w:r>
      <w:bookmarkEnd w:id="288"/>
    </w:p>
    <w:p w14:paraId="3EEF0D02" w14:textId="77777777" w:rsidR="003C50DC" w:rsidRPr="003C50DC" w:rsidRDefault="003C50DC" w:rsidP="003C50DC">
      <w:pPr>
        <w:rPr>
          <w:rFonts w:eastAsia="SimSun"/>
        </w:rPr>
      </w:pPr>
      <w:r w:rsidRPr="003C50DC">
        <w:rPr>
          <w:rFonts w:eastAsia="SimSun"/>
          <w:color w:val="000000"/>
          <w:lang w:val="en-US" w:eastAsia="zh-CN"/>
        </w:rPr>
        <w:t>Following pre-conditions are assumed</w:t>
      </w:r>
      <w:r w:rsidRPr="003C50DC">
        <w:rPr>
          <w:rFonts w:eastAsia="SimSun"/>
        </w:rPr>
        <w:t>:</w:t>
      </w:r>
    </w:p>
    <w:p w14:paraId="73D2D6DF" w14:textId="77777777" w:rsidR="003C50DC" w:rsidRPr="003C50DC" w:rsidRDefault="003C50DC" w:rsidP="00C06D4C">
      <w:pPr>
        <w:pStyle w:val="B1"/>
        <w:rPr>
          <w:rFonts w:eastAsia="SimSun"/>
          <w:lang w:val="en-IN"/>
        </w:rPr>
      </w:pPr>
      <w:r w:rsidRPr="003C50DC">
        <w:rPr>
          <w:rFonts w:eastAsia="SimSun"/>
          <w:lang w:val="en-IN"/>
        </w:rPr>
        <w:lastRenderedPageBreak/>
        <w:t>-</w:t>
      </w:r>
      <w:r w:rsidRPr="003C50DC">
        <w:rPr>
          <w:rFonts w:eastAsia="SimSun"/>
          <w:lang w:val="en-IN"/>
        </w:rPr>
        <w:tab/>
        <w:t xml:space="preserve">The UE is provisioned with some default UE credentials and a unique UE identifier at the manufacturing time. </w:t>
      </w:r>
      <w:r w:rsidRPr="003C50DC">
        <w:rPr>
          <w:rFonts w:eastAsia="SimSun"/>
          <w:lang w:val="en-US"/>
        </w:rPr>
        <w:t>The unique UE identifier is assumed to be unique within the DCS. It takes the form of a Network Access Identifier (NAI), which is composed of the user part and the realm part, which may identify the domain name of the DCS. UE is provisioned with set of roots of trust certificate information that UE will use to authenticate O-SNPN during the authentication.</w:t>
      </w:r>
    </w:p>
    <w:p w14:paraId="7A8A1E59" w14:textId="77777777" w:rsidR="003C50DC" w:rsidRPr="003C50DC" w:rsidRDefault="003C50DC" w:rsidP="00C06D4C">
      <w:pPr>
        <w:pStyle w:val="B1"/>
        <w:rPr>
          <w:rFonts w:eastAsia="SimSun"/>
          <w:lang w:val="en-IN"/>
        </w:rPr>
      </w:pPr>
      <w:r w:rsidRPr="003C50DC">
        <w:rPr>
          <w:rFonts w:eastAsia="SimSun"/>
          <w:lang w:val="en-IN"/>
        </w:rPr>
        <w:t>-</w:t>
      </w:r>
      <w:r w:rsidRPr="003C50DC">
        <w:rPr>
          <w:rFonts w:eastAsia="SimSun"/>
          <w:lang w:val="en-IN"/>
        </w:rPr>
        <w:tab/>
        <w:t xml:space="preserve">The UE is not provisioned with </w:t>
      </w:r>
      <w:r w:rsidRPr="003C50DC">
        <w:rPr>
          <w:rFonts w:eastAsia="SimSun"/>
          <w:i/>
          <w:lang w:val="en-IN"/>
        </w:rPr>
        <w:t>subscription credentials</w:t>
      </w:r>
      <w:r w:rsidRPr="003C50DC">
        <w:rPr>
          <w:rFonts w:eastAsia="SimSun"/>
          <w:lang w:val="en-IN"/>
        </w:rPr>
        <w:t xml:space="preserve"> that grant access to a SO-SNPN.</w:t>
      </w:r>
    </w:p>
    <w:p w14:paraId="1FBB278F" w14:textId="77777777" w:rsidR="003C50DC" w:rsidRPr="003C50DC" w:rsidRDefault="003C50DC" w:rsidP="00C06D4C">
      <w:pPr>
        <w:pStyle w:val="B1"/>
        <w:rPr>
          <w:rFonts w:eastAsia="SimSun"/>
          <w:lang w:val="en-IN"/>
        </w:rPr>
      </w:pPr>
      <w:r w:rsidRPr="003C50DC">
        <w:rPr>
          <w:rFonts w:eastAsia="SimSun"/>
          <w:lang w:val="en-IN"/>
        </w:rPr>
        <w:t>-</w:t>
      </w:r>
      <w:r w:rsidRPr="003C50DC">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69E949BA" w14:textId="77777777" w:rsidR="003C50DC" w:rsidRPr="003C50DC" w:rsidRDefault="003C50DC" w:rsidP="00C06D4C">
      <w:pPr>
        <w:pStyle w:val="B1"/>
        <w:rPr>
          <w:rFonts w:eastAsia="SimSun"/>
          <w:lang w:val="en-IN" w:eastAsia="zh-CN"/>
        </w:rPr>
      </w:pPr>
      <w:r w:rsidRPr="003C50DC">
        <w:rPr>
          <w:rFonts w:eastAsia="SimSun"/>
          <w:lang w:val="en-IN"/>
        </w:rPr>
        <w:t>-</w:t>
      </w:r>
      <w:r w:rsidRPr="003C50DC">
        <w:rPr>
          <w:rFonts w:eastAsia="SimSun"/>
          <w:lang w:val="en-IN"/>
        </w:rPr>
        <w:tab/>
        <w:t>T</w:t>
      </w:r>
      <w:r w:rsidRPr="003C50DC">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3C50DC">
        <w:rPr>
          <w:rFonts w:eastAsia="SimSun"/>
          <w:lang w:val="en-US" w:eastAsia="zh-CN"/>
        </w:rPr>
        <w:t>by an SNPN other than the O-SNPN,</w:t>
      </w:r>
      <w:r w:rsidRPr="003C50DC">
        <w:rPr>
          <w:rFonts w:eastAsia="SimSun"/>
          <w:lang w:val="en-US"/>
        </w:rPr>
        <w:t xml:space="preserve"> or by a 3</w:t>
      </w:r>
      <w:r w:rsidRPr="003C50DC">
        <w:rPr>
          <w:rFonts w:eastAsia="SimSun"/>
          <w:vertAlign w:val="superscript"/>
          <w:lang w:val="en-US"/>
        </w:rPr>
        <w:t>rd</w:t>
      </w:r>
      <w:r w:rsidRPr="003C50DC">
        <w:rPr>
          <w:rFonts w:eastAsia="SimSun"/>
          <w:lang w:val="en-US"/>
        </w:rPr>
        <w:t xml:space="preserve"> party</w:t>
      </w:r>
      <w:r w:rsidRPr="003C50DC">
        <w:rPr>
          <w:rFonts w:eastAsia="SimSun"/>
          <w:lang w:val="en-IN" w:eastAsia="zh-CN"/>
        </w:rPr>
        <w:t>.</w:t>
      </w:r>
    </w:p>
    <w:p w14:paraId="35BE47ED" w14:textId="10C5252B" w:rsidR="003C50DC" w:rsidRPr="003C50DC" w:rsidRDefault="003C50DC" w:rsidP="003C50DC">
      <w:pPr>
        <w:rPr>
          <w:rFonts w:eastAsia="SimSun"/>
          <w:lang w:val="en-US"/>
        </w:rPr>
      </w:pPr>
      <w:r w:rsidRPr="003C50DC">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w:t>
      </w:r>
      <w:r w:rsidR="003511B0">
        <w:rPr>
          <w:rFonts w:eastAsia="SimSun"/>
          <w:lang w:val="en-US"/>
        </w:rPr>
        <w:t>'</w:t>
      </w:r>
      <w:r w:rsidRPr="003C50DC">
        <w:rPr>
          <w:rFonts w:eastAsia="SimSun"/>
          <w:lang w:val="en-US"/>
        </w:rPr>
        <w:t>s scope.</w:t>
      </w:r>
    </w:p>
    <w:p w14:paraId="5FDA2364" w14:textId="77777777" w:rsidR="003C50DC" w:rsidRPr="003C50DC" w:rsidRDefault="003C50DC" w:rsidP="00C06D4C">
      <w:pPr>
        <w:pStyle w:val="NO"/>
        <w:rPr>
          <w:rFonts w:eastAsia="SimSun"/>
          <w:lang w:val="en-US" w:eastAsia="ja-JP"/>
        </w:rPr>
      </w:pPr>
      <w:r w:rsidRPr="003C50DC">
        <w:rPr>
          <w:rFonts w:eastAsia="SimSun"/>
          <w:lang w:eastAsia="ja-JP"/>
        </w:rPr>
        <w:t>NOTE 1: Provisioning is out of scope of this solution</w:t>
      </w:r>
    </w:p>
    <w:p w14:paraId="4E8C9A6E" w14:textId="77777777" w:rsidR="003C50DC" w:rsidRPr="003C50DC" w:rsidRDefault="003C50DC" w:rsidP="003C50DC">
      <w:pPr>
        <w:rPr>
          <w:rFonts w:eastAsia="SimSun"/>
          <w:lang w:val="en-US"/>
        </w:rPr>
      </w:pPr>
      <w:r w:rsidRPr="003C50DC">
        <w:rPr>
          <w:rFonts w:eastAsia="SimSun"/>
          <w:lang w:val="en-US"/>
        </w:rPr>
        <w:t xml:space="preserve"> </w:t>
      </w:r>
    </w:p>
    <w:p w14:paraId="030D4568" w14:textId="77777777" w:rsidR="003C50DC" w:rsidRPr="003C50DC" w:rsidRDefault="003C50DC" w:rsidP="003C50DC">
      <w:pPr>
        <w:rPr>
          <w:rFonts w:eastAsia="SimSun"/>
          <w:color w:val="FF0000"/>
          <w:lang w:eastAsia="ja-JP"/>
        </w:rPr>
      </w:pPr>
      <w:r w:rsidRPr="003C50DC">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3C50DC">
        <w:rPr>
          <w:rFonts w:eastAsia="SimSun"/>
        </w:rPr>
        <w:t xml:space="preserve"> The actual provisioning mechanisms are outside the scope of this solution</w:t>
      </w:r>
      <w:r w:rsidRPr="003C50DC">
        <w:rPr>
          <w:rFonts w:eastAsia="SimSun"/>
          <w:lang w:eastAsia="zh-CN"/>
        </w:rPr>
        <w:t xml:space="preserve"> </w:t>
      </w:r>
      <w:r w:rsidRPr="003C50DC">
        <w:rPr>
          <w:rFonts w:eastAsia="SimSun"/>
          <w:lang w:eastAsia="zh-CN"/>
        </w:rPr>
        <w:br/>
      </w:r>
    </w:p>
    <w:p w14:paraId="2F2C5949" w14:textId="77777777" w:rsidR="003C50DC" w:rsidRPr="003C50DC" w:rsidRDefault="003C50DC" w:rsidP="003C50DC">
      <w:pPr>
        <w:keepLines/>
        <w:overflowPunct w:val="0"/>
        <w:autoSpaceDE w:val="0"/>
        <w:autoSpaceDN w:val="0"/>
        <w:adjustRightInd w:val="0"/>
        <w:ind w:left="1135" w:hanging="851"/>
        <w:rPr>
          <w:rFonts w:eastAsia="SimSun"/>
          <w:color w:val="FF0000"/>
          <w:sz w:val="22"/>
          <w:szCs w:val="22"/>
          <w:lang w:eastAsia="ja-JP"/>
        </w:rPr>
      </w:pPr>
      <w:bookmarkStart w:id="289" w:name="_Hlk64465291"/>
    </w:p>
    <w:bookmarkEnd w:id="289"/>
    <w:p w14:paraId="536A0955" w14:textId="77777777" w:rsidR="003C50DC" w:rsidRPr="003C50DC" w:rsidRDefault="003C50DC" w:rsidP="003C50DC">
      <w:pPr>
        <w:rPr>
          <w:rFonts w:eastAsia="SimSun"/>
          <w:lang w:eastAsia="zh-CN"/>
        </w:rPr>
      </w:pPr>
    </w:p>
    <w:p w14:paraId="25F4DB1F" w14:textId="77777777" w:rsidR="003C50DC" w:rsidRPr="003C50DC" w:rsidRDefault="003C50DC" w:rsidP="00C06D4C">
      <w:pPr>
        <w:pStyle w:val="TH"/>
      </w:pPr>
      <w:r w:rsidRPr="003C50DC">
        <w:rPr>
          <w:rFonts w:eastAsia="SimSun"/>
        </w:rPr>
        <w:lastRenderedPageBreak/>
        <w:t xml:space="preserve"> </w:t>
      </w:r>
      <w:r w:rsidRPr="003C50DC">
        <w:object w:dxaOrig="9465" w:dyaOrig="7605" w14:anchorId="2BE0E79F">
          <v:shape id="_x0000_i1048" type="#_x0000_t75" style="width:473.25pt;height:380.25pt" o:ole="">
            <v:imagedata r:id="rId43" o:title=""/>
          </v:shape>
          <o:OLEObject Type="Embed" ProgID="Visio.Drawing.15" ShapeID="_x0000_i1048" DrawAspect="Content" ObjectID="_1699888753" r:id="rId44"/>
        </w:object>
      </w:r>
    </w:p>
    <w:p w14:paraId="3D86F48D" w14:textId="77777777" w:rsidR="003C50DC" w:rsidRPr="003C50DC" w:rsidRDefault="003C50DC" w:rsidP="00C06D4C">
      <w:pPr>
        <w:pStyle w:val="TF"/>
        <w:rPr>
          <w:rFonts w:eastAsia="SimSun"/>
        </w:rPr>
      </w:pPr>
      <w:r w:rsidRPr="003C50DC">
        <w:rPr>
          <w:rFonts w:eastAsia="SimSun"/>
        </w:rPr>
        <w:t>Figure 6.14.2.0-1 UE Onboarding for Remote Provisioning Procedure</w:t>
      </w:r>
    </w:p>
    <w:p w14:paraId="7D609937" w14:textId="4191FE81" w:rsidR="003C50DC" w:rsidRPr="003C50DC" w:rsidRDefault="003C50DC" w:rsidP="003C50DC">
      <w:pPr>
        <w:ind w:left="568" w:hanging="284"/>
        <w:rPr>
          <w:rFonts w:eastAsia="SimSun"/>
        </w:rPr>
      </w:pPr>
      <w:r w:rsidRPr="003C50DC">
        <w:rPr>
          <w:rFonts w:eastAsia="SimSun"/>
        </w:rPr>
        <w:t>0.</w:t>
      </w:r>
      <w:r w:rsidR="003511B0">
        <w:rPr>
          <w:rFonts w:eastAsia="SimSun"/>
        </w:rPr>
        <w:tab/>
      </w:r>
      <w:r w:rsidRPr="003C50DC">
        <w:rPr>
          <w:rFonts w:eastAsia="SimSun"/>
        </w:rPr>
        <w:t>UE pre-configuration: The UE is provisioned with default UE credentials that allow for successful UE authentication and a unique UE identifier. A configuration may also include information for selecting  SNPN needed to access the provisioning server.</w:t>
      </w:r>
    </w:p>
    <w:p w14:paraId="7DE2C491" w14:textId="77777777" w:rsidR="003C50DC" w:rsidRPr="003C50DC" w:rsidRDefault="003C50DC" w:rsidP="003C50DC">
      <w:pPr>
        <w:ind w:left="568" w:hanging="284"/>
        <w:rPr>
          <w:rFonts w:eastAsia="SimSun"/>
        </w:rPr>
      </w:pPr>
      <w:r w:rsidRPr="003C50DC">
        <w:rPr>
          <w:rFonts w:eastAsia="SimSun"/>
        </w:rPr>
        <w:t>1.</w:t>
      </w:r>
      <w:r w:rsidRPr="003C50DC">
        <w:rPr>
          <w:rFonts w:eastAsia="SimSun"/>
        </w:rPr>
        <w:tab/>
        <w:t xml:space="preserve">Initial access to the Onboarding SNPN: </w:t>
      </w:r>
    </w:p>
    <w:p w14:paraId="7F9BFCF6" w14:textId="77777777" w:rsidR="003C50DC" w:rsidRPr="003C50DC" w:rsidRDefault="003C50DC" w:rsidP="003C50DC">
      <w:pPr>
        <w:ind w:left="851" w:hanging="284"/>
        <w:rPr>
          <w:rFonts w:eastAsia="SimSun"/>
        </w:rPr>
      </w:pPr>
      <w:r w:rsidRPr="003C50DC">
        <w:rPr>
          <w:rFonts w:eastAsia="SimSun"/>
        </w:rPr>
        <w:t>a.</w:t>
      </w:r>
      <w:r w:rsidRPr="003C50DC">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3C50DC">
        <w:rPr>
          <w:rFonts w:eastAsia="SimSun"/>
        </w:rPr>
        <w:br/>
      </w:r>
    </w:p>
    <w:p w14:paraId="1E44672D" w14:textId="30602D2F" w:rsidR="003C50DC" w:rsidRPr="003C50DC" w:rsidRDefault="003C50DC" w:rsidP="003C50DC">
      <w:pPr>
        <w:ind w:left="851" w:hanging="284"/>
        <w:rPr>
          <w:rFonts w:eastAsia="SimSun"/>
        </w:rPr>
      </w:pPr>
      <w:r w:rsidRPr="003C50DC">
        <w:rPr>
          <w:rFonts w:eastAsia="SimSun"/>
        </w:rPr>
        <w:t>b.</w:t>
      </w:r>
      <w:r w:rsidR="003511B0">
        <w:rPr>
          <w:rFonts w:eastAsia="SimSun"/>
        </w:rPr>
        <w:tab/>
      </w:r>
      <w:r w:rsidRPr="003C50DC">
        <w:rPr>
          <w:rFonts w:eastAsia="SimSun"/>
        </w:rPr>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w:t>
      </w:r>
      <w:r w:rsidR="003511B0">
        <w:rPr>
          <w:rFonts w:eastAsia="SimSun"/>
        </w:rPr>
        <w:t>"</w:t>
      </w:r>
      <w:r w:rsidRPr="003C50DC">
        <w:rPr>
          <w:rFonts w:eastAsia="SimSun"/>
        </w:rPr>
        <w:t>username</w:t>
      </w:r>
      <w:r w:rsidR="003511B0">
        <w:rPr>
          <w:rFonts w:eastAsia="SimSun"/>
        </w:rPr>
        <w:t>"</w:t>
      </w:r>
      <w:r w:rsidRPr="003C50DC">
        <w:rPr>
          <w:rFonts w:eastAsia="SimSun"/>
        </w:rPr>
        <w:t xml:space="preserve"> shall be either </w:t>
      </w:r>
      <w:r w:rsidR="003511B0">
        <w:rPr>
          <w:rFonts w:eastAsia="SimSun"/>
        </w:rPr>
        <w:t>"</w:t>
      </w:r>
      <w:r w:rsidRPr="003C50DC">
        <w:rPr>
          <w:rFonts w:eastAsia="SimSun"/>
        </w:rPr>
        <w:t>anonymous</w:t>
      </w:r>
      <w:r w:rsidR="003511B0">
        <w:rPr>
          <w:rFonts w:eastAsia="SimSun"/>
        </w:rPr>
        <w:t>"</w:t>
      </w:r>
      <w:r w:rsidRPr="003C50DC">
        <w:rPr>
          <w:rFonts w:eastAsia="SimSun"/>
        </w:rPr>
        <w:t xml:space="preserve"> or UE identity can be omitted if the subscriber identifier privacy is required by SNPN. The UE performs the one-way authentication of O-SNPN based on O-SNPN</w:t>
      </w:r>
      <w:r w:rsidR="003511B0">
        <w:rPr>
          <w:rFonts w:eastAsia="SimSun"/>
        </w:rPr>
        <w:t>'</w:t>
      </w:r>
      <w:r w:rsidRPr="003C50DC">
        <w:rPr>
          <w:rFonts w:eastAsia="SimSun"/>
        </w:rPr>
        <w:t xml:space="preserve">s certificate. </w:t>
      </w:r>
    </w:p>
    <w:p w14:paraId="4136DBED" w14:textId="40A3E7F7" w:rsidR="003C50DC" w:rsidRPr="003C50DC" w:rsidRDefault="003C50DC" w:rsidP="003C50DC">
      <w:pPr>
        <w:ind w:left="568" w:hanging="284"/>
        <w:rPr>
          <w:rFonts w:eastAsia="SimSun"/>
        </w:rPr>
      </w:pPr>
      <w:r w:rsidRPr="003C50DC">
        <w:rPr>
          <w:rFonts w:eastAsia="SimSun"/>
        </w:rPr>
        <w:t>2.</w:t>
      </w:r>
      <w:r w:rsidR="003511B0">
        <w:rPr>
          <w:rFonts w:eastAsia="SimSun"/>
        </w:rPr>
        <w:tab/>
      </w:r>
      <w:r w:rsidRPr="003C50DC">
        <w:rPr>
          <w:rFonts w:eastAsia="SimSun"/>
        </w:rPr>
        <w:t xml:space="preserve">Configuration PDU session: UE obtains limited connectivity to the Provisioning Server. </w:t>
      </w:r>
      <w:r w:rsidRPr="003C50DC">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3C50DC">
        <w:rPr>
          <w:rFonts w:eastAsia="SimSun"/>
        </w:rPr>
        <w:t xml:space="preserve">It is assumed that one and only one Configuration PDU </w:t>
      </w:r>
      <w:r w:rsidRPr="003C50DC">
        <w:rPr>
          <w:rFonts w:eastAsia="SimSun"/>
        </w:rPr>
        <w:lastRenderedPageBreak/>
        <w:t xml:space="preserve">session can be established, and connectivity of this PDU session is limited (cf. RLOS), so that the UE can only access a Provisioning Server. </w:t>
      </w:r>
    </w:p>
    <w:p w14:paraId="709FDDE0" w14:textId="7FE74816" w:rsidR="003C50DC" w:rsidRPr="003C50DC" w:rsidRDefault="003C50DC" w:rsidP="003C50DC">
      <w:pPr>
        <w:ind w:left="568" w:hanging="284"/>
        <w:rPr>
          <w:rFonts w:eastAsia="SimSun"/>
        </w:rPr>
      </w:pPr>
      <w:r w:rsidRPr="003C50DC">
        <w:rPr>
          <w:rFonts w:eastAsia="SimSun"/>
        </w:rPr>
        <w:t>3.</w:t>
      </w:r>
      <w:r w:rsidR="003511B0">
        <w:rPr>
          <w:rFonts w:eastAsia="SimSun"/>
        </w:rPr>
        <w:tab/>
      </w:r>
      <w:r w:rsidRPr="003C50DC">
        <w:rPr>
          <w:rFonts w:eastAsia="SimSun"/>
        </w:rPr>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3719A15D" w14:textId="0602B0DA" w:rsidR="003C50DC" w:rsidRPr="003C50DC" w:rsidRDefault="003C50DC" w:rsidP="00C06D4C">
      <w:pPr>
        <w:pStyle w:val="NO"/>
        <w:rPr>
          <w:rFonts w:eastAsia="SimSun"/>
        </w:rPr>
      </w:pPr>
      <w:r w:rsidRPr="003C50DC">
        <w:rPr>
          <w:rFonts w:eastAsia="SimSun"/>
        </w:rPr>
        <w:t xml:space="preserve">NOTE </w:t>
      </w:r>
      <w:r>
        <w:rPr>
          <w:rFonts w:eastAsia="SimSun"/>
        </w:rPr>
        <w:t>2</w:t>
      </w:r>
      <w:r w:rsidRPr="003C50DC">
        <w:rPr>
          <w:rFonts w:eastAsia="SimSun"/>
        </w:rPr>
        <w:t>:</w:t>
      </w:r>
      <w:r w:rsidRPr="003C50DC">
        <w:rPr>
          <w:rFonts w:eastAsia="SimSun"/>
        </w:rPr>
        <w:tab/>
        <w:t xml:space="preserve">Clarification of, if the O-SNPN can perform mutual EAP authentication with DCS as part of secondary authentication, why such a EAP authentication cannot be performed as part of primary authentication in step 1 is not addressed in the present document. </w:t>
      </w:r>
    </w:p>
    <w:p w14:paraId="6D504366" w14:textId="3D4A1378" w:rsidR="003C50DC" w:rsidRPr="003C50DC" w:rsidRDefault="003C50DC" w:rsidP="003C50DC">
      <w:pPr>
        <w:ind w:left="568" w:hanging="284"/>
        <w:rPr>
          <w:rFonts w:eastAsia="SimSun"/>
        </w:rPr>
      </w:pPr>
      <w:r w:rsidRPr="003C50DC">
        <w:rPr>
          <w:rFonts w:eastAsia="SimSun"/>
        </w:rPr>
        <w:t>4.</w:t>
      </w:r>
      <w:r w:rsidR="003511B0">
        <w:rPr>
          <w:rFonts w:eastAsia="SimSun"/>
        </w:rPr>
        <w:tab/>
      </w:r>
      <w:r w:rsidRPr="003C50DC">
        <w:rPr>
          <w:rFonts w:eastAsia="SimSun"/>
        </w:rPr>
        <w:t xml:space="preserve">The UE discovers </w:t>
      </w:r>
      <w:r w:rsidRPr="003C50DC">
        <w:rPr>
          <w:rFonts w:eastAsia="SimSun"/>
          <w:lang w:val="en-US"/>
        </w:rPr>
        <w:t>the Provisioning Server using the stored PS identity.</w:t>
      </w:r>
      <w:r w:rsidRPr="003C50DC">
        <w:rPr>
          <w:rFonts w:eastAsia="SimSun"/>
        </w:rPr>
        <w:t xml:space="preserve"> At this point, the stored PS identity is either the PS identity pre-configured in the UE, or the PS identity entered manually by the user, or the PS identity received by the O-SNPN. </w:t>
      </w:r>
      <w:r w:rsidRPr="003C50DC">
        <w:rPr>
          <w:rFonts w:eastAsia="SimSun"/>
          <w:lang w:val="en-US"/>
        </w:rPr>
        <w:t>If the UE still does not have a stored PS identity, then the UE uses a well-known FQDN to perform PS discovery.</w:t>
      </w:r>
      <w:r w:rsidRPr="003C50DC">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3C50DC">
        <w:rPr>
          <w:rFonts w:eastAsia="SimSun"/>
        </w:rPr>
        <w:br/>
      </w:r>
    </w:p>
    <w:p w14:paraId="3B369F5C" w14:textId="30473C17" w:rsidR="003C50DC" w:rsidRPr="003C50DC" w:rsidRDefault="003C50DC" w:rsidP="00C06D4C">
      <w:pPr>
        <w:pStyle w:val="NO"/>
        <w:rPr>
          <w:rFonts w:eastAsia="SimSun"/>
          <w:lang w:eastAsia="ja-JP"/>
        </w:rPr>
      </w:pPr>
      <w:r w:rsidRPr="003C50DC">
        <w:rPr>
          <w:rFonts w:eastAsia="SimSun"/>
          <w:lang w:eastAsia="ja-JP"/>
        </w:rPr>
        <w:t xml:space="preserve">NOTE </w:t>
      </w:r>
      <w:r>
        <w:rPr>
          <w:rFonts w:eastAsia="SimSun"/>
          <w:lang w:eastAsia="ja-JP"/>
        </w:rPr>
        <w:t>3</w:t>
      </w:r>
      <w:r w:rsidRPr="003C50DC">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98C5747" w14:textId="37D90E3B" w:rsidR="003C50DC" w:rsidRPr="003C50DC" w:rsidRDefault="003C50DC" w:rsidP="00C06D4C">
      <w:pPr>
        <w:pStyle w:val="NO"/>
        <w:rPr>
          <w:rFonts w:eastAsia="SimSun"/>
          <w:lang w:eastAsia="ja-JP"/>
        </w:rPr>
      </w:pPr>
      <w:r w:rsidRPr="003C50DC">
        <w:rPr>
          <w:rFonts w:eastAsia="SimSun"/>
          <w:lang w:eastAsia="ja-JP"/>
        </w:rPr>
        <w:t xml:space="preserve">NOTE </w:t>
      </w:r>
      <w:r>
        <w:rPr>
          <w:rFonts w:eastAsia="SimSun"/>
          <w:lang w:eastAsia="ja-JP"/>
        </w:rPr>
        <w:t>4</w:t>
      </w:r>
      <w:r w:rsidRPr="003C50DC">
        <w:rPr>
          <w:rFonts w:eastAsia="SimSun"/>
          <w:lang w:eastAsia="ja-JP"/>
        </w:rPr>
        <w:t>: When the Onboarding network is the same as SNPN owning the subscription of the UE, the Provisioning Server is owned by the Onboarding Network</w:t>
      </w:r>
      <w:r w:rsidRPr="003C50DC">
        <w:rPr>
          <w:rFonts w:eastAsia="SimSun"/>
          <w:sz w:val="16"/>
          <w:szCs w:val="16"/>
          <w:lang w:eastAsia="ja-JP"/>
        </w:rPr>
        <w:t xml:space="preserve"> </w:t>
      </w:r>
    </w:p>
    <w:p w14:paraId="57FD03E0" w14:textId="018F88FF" w:rsidR="003C50DC" w:rsidRPr="003C50DC" w:rsidRDefault="003C50DC" w:rsidP="003C50DC">
      <w:pPr>
        <w:ind w:left="568" w:hanging="284"/>
        <w:rPr>
          <w:rFonts w:eastAsia="SimSun"/>
        </w:rPr>
      </w:pPr>
      <w:r w:rsidRPr="003C50DC">
        <w:rPr>
          <w:rFonts w:eastAsia="SimSun"/>
        </w:rPr>
        <w:t>5.</w:t>
      </w:r>
      <w:r w:rsidR="003511B0">
        <w:rPr>
          <w:rFonts w:eastAsia="SimSun"/>
        </w:rPr>
        <w:tab/>
      </w:r>
      <w:r w:rsidRPr="003C50DC">
        <w:rPr>
          <w:rFonts w:eastAsia="SimSun"/>
        </w:rPr>
        <w:t>Upon successful provisioning, the UE releases the Configuration PDU Session and deregisters from the O-SNPN.</w:t>
      </w:r>
    </w:p>
    <w:p w14:paraId="208A9459" w14:textId="34A2517E" w:rsidR="003C50DC" w:rsidRPr="003C50DC" w:rsidRDefault="003C50DC" w:rsidP="003C50DC">
      <w:pPr>
        <w:ind w:left="568" w:hanging="284"/>
        <w:rPr>
          <w:rFonts w:eastAsia="SimSun"/>
        </w:rPr>
      </w:pPr>
      <w:r w:rsidRPr="003C50DC">
        <w:rPr>
          <w:rFonts w:eastAsia="SimSun"/>
        </w:rPr>
        <w:t>6.</w:t>
      </w:r>
      <w:r w:rsidR="003511B0">
        <w:rPr>
          <w:rFonts w:eastAsia="SimSun"/>
        </w:rPr>
        <w:tab/>
      </w:r>
      <w:r w:rsidRPr="003C50DC">
        <w:rPr>
          <w:rFonts w:eastAsia="SimSun"/>
        </w:rPr>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43DF9E61" w:rsidR="002B271D" w:rsidRPr="002B271D" w:rsidRDefault="002B271D" w:rsidP="00D04F22">
      <w:pPr>
        <w:pStyle w:val="Heading4"/>
        <w:rPr>
          <w:rFonts w:eastAsia="SimSun"/>
        </w:rPr>
      </w:pPr>
      <w:bookmarkStart w:id="290" w:name="_Toc89274879"/>
      <w:r w:rsidRPr="002B271D">
        <w:rPr>
          <w:rFonts w:eastAsia="SimSun"/>
        </w:rPr>
        <w:t>6.14.2.1</w:t>
      </w:r>
      <w:r w:rsidR="003511B0">
        <w:rPr>
          <w:rFonts w:eastAsia="SimSun"/>
        </w:rPr>
        <w:tab/>
      </w:r>
      <w:r w:rsidRPr="002B271D">
        <w:rPr>
          <w:rFonts w:eastAsia="SimSun"/>
        </w:rPr>
        <w:t>Using EAP-TLS Authentication Procedures over 5G Networks for initial one-way authentication</w:t>
      </w:r>
      <w:bookmarkEnd w:id="290"/>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C06D4C">
      <w:pPr>
        <w:pStyle w:val="TH"/>
        <w:rPr>
          <w:rFonts w:eastAsia="SimSun"/>
        </w:rPr>
      </w:pPr>
      <w:r w:rsidRPr="002B271D">
        <w:rPr>
          <w:rFonts w:eastAsia="SimSun"/>
        </w:rPr>
        <w:lastRenderedPageBreak/>
        <w:br/>
      </w:r>
      <w:r w:rsidRPr="002B271D">
        <w:rPr>
          <w:rFonts w:eastAsia="SimSun"/>
        </w:rPr>
        <w:object w:dxaOrig="9030" w:dyaOrig="10590" w14:anchorId="5B1E2CF2">
          <v:shape id="_x0000_i1049" type="#_x0000_t75" style="width:452.25pt;height:530.25pt" o:ole="">
            <v:imagedata r:id="rId45" o:title=""/>
          </v:shape>
          <o:OLEObject Type="Embed" ProgID="Visio.Drawing.11" ShapeID="_x0000_i1049" DrawAspect="Content" ObjectID="_1699888754" r:id="rId46"/>
        </w:object>
      </w:r>
    </w:p>
    <w:p w14:paraId="777599A6" w14:textId="77777777" w:rsidR="002B271D" w:rsidRPr="002B271D" w:rsidRDefault="002B271D" w:rsidP="00C06D4C">
      <w:pPr>
        <w:pStyle w:val="TF"/>
        <w:rPr>
          <w:lang w:val="en-US"/>
        </w:rPr>
      </w:pPr>
      <w:r w:rsidRPr="002B271D">
        <w:rPr>
          <w:rFonts w:eastAsia="SimSun"/>
        </w:rPr>
        <w:t xml:space="preserve">Figure </w:t>
      </w:r>
      <w:bookmarkStart w:id="291" w:name="_Hlk64380801"/>
      <w:r w:rsidRPr="002B271D">
        <w:rPr>
          <w:rFonts w:eastAsia="SimSun"/>
        </w:rPr>
        <w:t>6.14.2.1-1</w:t>
      </w:r>
      <w:bookmarkEnd w:id="291"/>
      <w:r w:rsidRPr="002B271D">
        <w:rPr>
          <w:rFonts w:eastAsia="SimSun"/>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C06D4C">
      <w:pPr>
        <w:pStyle w:val="NO"/>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lastRenderedPageBreak/>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C06D4C">
      <w:pPr>
        <w:pStyle w:val="NO"/>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C06D4C">
      <w:pPr>
        <w:pStyle w:val="NO"/>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493E5251" w:rsidR="00A65A5B" w:rsidRPr="00A65A5B" w:rsidRDefault="00A65A5B" w:rsidP="00C06D4C">
      <w:pPr>
        <w:pStyle w:val="NO"/>
        <w:rPr>
          <w:rFonts w:eastAsia="SimSun"/>
        </w:rPr>
      </w:pPr>
      <w:r w:rsidRPr="00A65A5B">
        <w:rPr>
          <w:rFonts w:eastAsia="SimSun"/>
        </w:rPr>
        <w:t>NOTE 4:</w:t>
      </w:r>
      <w:r w:rsidR="003511B0">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C06D4C">
      <w:pPr>
        <w:pStyle w:val="NO"/>
        <w:ind w:left="1986"/>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C06D4C">
      <w:pPr>
        <w:pStyle w:val="NO"/>
        <w:ind w:left="1986"/>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C06D4C">
      <w:pPr>
        <w:pStyle w:val="NO"/>
        <w:ind w:left="1986"/>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292" w:name="_Toc89274880"/>
      <w:r w:rsidRPr="002B271D">
        <w:rPr>
          <w:rFonts w:eastAsia="SimSun"/>
        </w:rPr>
        <w:t>6.14.3</w:t>
      </w:r>
      <w:r w:rsidRPr="002B271D">
        <w:rPr>
          <w:rFonts w:eastAsia="SimSun"/>
        </w:rPr>
        <w:tab/>
        <w:t>System impact</w:t>
      </w:r>
      <w:bookmarkEnd w:id="287"/>
      <w:bookmarkEnd w:id="292"/>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lastRenderedPageBreak/>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D04F22">
      <w:pPr>
        <w:pStyle w:val="Heading3"/>
      </w:pPr>
      <w:bookmarkStart w:id="293" w:name="_Toc89274881"/>
      <w:r w:rsidRPr="003D2762">
        <w:t>6.</w:t>
      </w:r>
      <w:r w:rsidR="00EB6619">
        <w:t>14</w:t>
      </w:r>
      <w:r w:rsidRPr="003D2762">
        <w:t>.4</w:t>
      </w:r>
      <w:r w:rsidRPr="003D2762">
        <w:tab/>
        <w:t>Evaluation</w:t>
      </w:r>
      <w:bookmarkEnd w:id="281"/>
      <w:bookmarkEnd w:id="293"/>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In the absence of client authentication, it may be possible that a malicious entity can perform a MITM attack by relaying secondary authentication to a legitimate UE and thus register to the O-SNPN. This could cause  issues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r w:rsidRPr="004B7B14">
        <w:rPr>
          <w:rFonts w:eastAsia="SimSun"/>
        </w:rPr>
        <w:t>utual authentication between DCS and UE is provided via secondary authentication.</w:t>
      </w:r>
      <w:r w:rsidRPr="004B7B14">
        <w:rPr>
          <w:rFonts w:eastAsia="SimSun"/>
          <w:lang w:val="en-US"/>
        </w:rPr>
        <w:t xml:space="preserve"> UE is allowed to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26915920" w14:textId="2ED5A06A" w:rsidR="003C50DC" w:rsidRPr="003C50DC" w:rsidRDefault="003C50DC" w:rsidP="00545098">
      <w:pPr>
        <w:pStyle w:val="NO"/>
        <w:rPr>
          <w:rFonts w:eastAsia="SimSun"/>
          <w:lang w:val="en-US"/>
        </w:rPr>
      </w:pPr>
      <w:r w:rsidRPr="003C50DC">
        <w:rPr>
          <w:rFonts w:eastAsia="SimSun"/>
        </w:rPr>
        <w:t>NOTE:</w:t>
      </w:r>
      <w:r w:rsidR="003511B0">
        <w:rPr>
          <w:rFonts w:eastAsia="SimSun"/>
        </w:rPr>
        <w:tab/>
      </w:r>
      <w:r w:rsidRPr="003C50DC">
        <w:rPr>
          <w:rFonts w:eastAsia="SimSun"/>
        </w:rPr>
        <w:t>Further evaluation is not addressed in the present document.</w:t>
      </w:r>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294" w:name="_Toc89274882"/>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294"/>
      <w:r w:rsidRPr="007D4DD7">
        <w:rPr>
          <w:rFonts w:eastAsia="SimSun"/>
        </w:rPr>
        <w:t xml:space="preserve"> </w:t>
      </w:r>
    </w:p>
    <w:p w14:paraId="7A70B8BE" w14:textId="1D183792" w:rsidR="007D4DD7" w:rsidRPr="007D4DD7" w:rsidRDefault="007D4DD7" w:rsidP="00A247EA">
      <w:pPr>
        <w:pStyle w:val="Heading3"/>
        <w:rPr>
          <w:rFonts w:eastAsia="SimSun"/>
        </w:rPr>
      </w:pPr>
      <w:bookmarkStart w:id="295" w:name="_Toc89274883"/>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295"/>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296" w:name="_Toc89274884"/>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296"/>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A2007D" w:rsidP="00545098">
      <w:pPr>
        <w:pStyle w:val="TH"/>
        <w:rPr>
          <w:rFonts w:eastAsia="SimSun"/>
        </w:rPr>
      </w:pPr>
      <w:r>
        <w:rPr>
          <w:rFonts w:eastAsia="SimSun"/>
          <w:lang w:val="en-US"/>
        </w:rPr>
        <w:lastRenderedPageBreak/>
        <w:pict w14:anchorId="592E972F">
          <v:shape id="_x0000_i1050" type="#_x0000_t75" style="width:483.75pt;height:149.25pt">
            <v:imagedata r:id="rId47" o:title=""/>
          </v:shape>
        </w:pict>
      </w:r>
    </w:p>
    <w:p w14:paraId="760A646D" w14:textId="1A68788D" w:rsidR="007D4DD7" w:rsidRPr="007D4DD7" w:rsidRDefault="007D4DD7" w:rsidP="00545098">
      <w:pPr>
        <w:pStyle w:val="TF"/>
        <w:rPr>
          <w:rFonts w:eastAsia="SimSun"/>
        </w:rPr>
      </w:pPr>
      <w:r w:rsidRPr="007D4DD7">
        <w:rPr>
          <w:rFonts w:eastAsia="SimSun"/>
        </w:rPr>
        <w:t>Figure 6.</w:t>
      </w:r>
      <w:r w:rsidR="00EB6619">
        <w:rPr>
          <w:rFonts w:eastAsia="SimSun"/>
        </w:rPr>
        <w:t>15</w:t>
      </w:r>
      <w:r w:rsidRPr="007D4DD7">
        <w:rPr>
          <w:rFonts w:eastAsia="SimSun"/>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CD0114">
      <w:pPr>
        <w:pStyle w:val="B1"/>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59AB137" w14:textId="77777777" w:rsidR="003C50DC" w:rsidRPr="003C50DC" w:rsidRDefault="003C50DC" w:rsidP="003139E9">
      <w:pPr>
        <w:pStyle w:val="Heading3"/>
        <w:rPr>
          <w:rFonts w:eastAsia="SimSun"/>
        </w:rPr>
      </w:pPr>
      <w:bookmarkStart w:id="297" w:name="_Toc89274885"/>
      <w:r w:rsidRPr="003C50DC">
        <w:rPr>
          <w:rFonts w:eastAsia="SimSun"/>
        </w:rPr>
        <w:t>6.15.3</w:t>
      </w:r>
      <w:r w:rsidRPr="003C50DC">
        <w:rPr>
          <w:rFonts w:eastAsia="SimSun"/>
        </w:rPr>
        <w:tab/>
        <w:t>System impact</w:t>
      </w:r>
      <w:bookmarkEnd w:id="297"/>
    </w:p>
    <w:p w14:paraId="4A8D8437" w14:textId="77777777" w:rsidR="003C50DC" w:rsidRPr="003C50DC" w:rsidRDefault="003C50DC" w:rsidP="003139E9">
      <w:pPr>
        <w:rPr>
          <w:rFonts w:eastAsia="SimSun"/>
        </w:rPr>
      </w:pPr>
      <w:r w:rsidRPr="003C50DC">
        <w:rPr>
          <w:rFonts w:eastAsia="SimSun"/>
        </w:rPr>
        <w:t xml:space="preserve">This solution is having impact on AUSF. </w:t>
      </w:r>
    </w:p>
    <w:p w14:paraId="321607ED" w14:textId="776232A5" w:rsidR="003C50DC" w:rsidRPr="003C50DC" w:rsidRDefault="003C50DC" w:rsidP="003139E9">
      <w:pPr>
        <w:rPr>
          <w:rFonts w:eastAsia="SimSun"/>
        </w:rPr>
      </w:pPr>
      <w:r w:rsidRPr="003C50DC">
        <w:rPr>
          <w:rFonts w:eastAsia="SimSun"/>
        </w:rPr>
        <w:t xml:space="preserve">AUSF: Capability to forward the authentication request to the DCS.  </w:t>
      </w:r>
    </w:p>
    <w:p w14:paraId="2A02A009" w14:textId="77777777" w:rsidR="003C50DC" w:rsidRPr="003C50DC" w:rsidRDefault="003C50DC" w:rsidP="003139E9">
      <w:pPr>
        <w:pStyle w:val="Heading3"/>
        <w:rPr>
          <w:rFonts w:eastAsia="SimSun"/>
        </w:rPr>
      </w:pPr>
      <w:bookmarkStart w:id="298" w:name="_Toc89274886"/>
      <w:r w:rsidRPr="003C50DC">
        <w:rPr>
          <w:rFonts w:eastAsia="SimSun"/>
        </w:rPr>
        <w:t>6.15.4</w:t>
      </w:r>
      <w:r w:rsidRPr="003C50DC">
        <w:rPr>
          <w:rFonts w:eastAsia="SimSun"/>
        </w:rPr>
        <w:tab/>
        <w:t>Evaluation</w:t>
      </w:r>
      <w:bookmarkEnd w:id="298"/>
    </w:p>
    <w:p w14:paraId="55B65975"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299" w:name="_Toc89274887"/>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299"/>
    </w:p>
    <w:p w14:paraId="5E5A52AE" w14:textId="7C8B7CBB" w:rsidR="00EB6619" w:rsidRPr="00943F41" w:rsidRDefault="00EB6619" w:rsidP="00A247EA">
      <w:pPr>
        <w:pStyle w:val="Heading3"/>
        <w:rPr>
          <w:rFonts w:eastAsia="DengXian"/>
          <w:lang w:eastAsia="zh-CN"/>
        </w:rPr>
      </w:pPr>
      <w:bookmarkStart w:id="300" w:name="_Toc54000107"/>
      <w:bookmarkStart w:id="301" w:name="_Toc89274888"/>
      <w:r w:rsidRPr="00943F41">
        <w:rPr>
          <w:rFonts w:eastAsia="DengXian"/>
        </w:rPr>
        <w:t>6.</w:t>
      </w:r>
      <w:r>
        <w:rPr>
          <w:rFonts w:eastAsia="DengXian"/>
        </w:rPr>
        <w:t>16</w:t>
      </w:r>
      <w:r w:rsidRPr="00943F41">
        <w:rPr>
          <w:rFonts w:eastAsia="DengXian"/>
        </w:rPr>
        <w:t>.1</w:t>
      </w:r>
      <w:r w:rsidRPr="00943F41">
        <w:rPr>
          <w:rFonts w:eastAsia="DengXian"/>
        </w:rPr>
        <w:tab/>
        <w:t>Introduction</w:t>
      </w:r>
      <w:bookmarkEnd w:id="300"/>
      <w:bookmarkEnd w:id="301"/>
    </w:p>
    <w:p w14:paraId="4A22C476" w14:textId="37FEF8A9"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003511B0">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003511B0">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w:t>
      </w:r>
      <w:r w:rsidR="003511B0">
        <w:rPr>
          <w:rFonts w:eastAsia="DengXian"/>
        </w:rPr>
        <w:t>"</w:t>
      </w:r>
      <w:r w:rsidRPr="00943F41">
        <w:rPr>
          <w:rFonts w:eastAsia="DengXian"/>
        </w:rPr>
        <w:t>Securing initial access for UE onboarding between UE</w:t>
      </w:r>
      <w:r w:rsidRPr="00943F41">
        <w:rPr>
          <w:rFonts w:eastAsia="DengXian" w:hint="eastAsia"/>
          <w:lang w:eastAsia="zh-CN"/>
        </w:rPr>
        <w:t xml:space="preserve"> </w:t>
      </w:r>
      <w:r w:rsidRPr="00943F41">
        <w:rPr>
          <w:rFonts w:eastAsia="DengXian"/>
        </w:rPr>
        <w:t>and SNPN</w:t>
      </w:r>
      <w:r w:rsidR="003511B0">
        <w:rPr>
          <w:rFonts w:eastAsia="DengXian"/>
        </w:rPr>
        <w:t>"</w:t>
      </w:r>
      <w:r w:rsidRPr="00943F41">
        <w:rPr>
          <w:rFonts w:eastAsia="DengXian"/>
        </w:rPr>
        <w:t>.</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545098">
      <w:pPr>
        <w:pStyle w:val="B1"/>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3511B0" w:rsidRDefault="00EB6619" w:rsidP="00545098">
      <w:pPr>
        <w:pStyle w:val="B1"/>
        <w:rPr>
          <w:rFonts w:eastAsia="DengXian"/>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545098">
      <w:pPr>
        <w:pStyle w:val="B1"/>
        <w:rPr>
          <w:rFonts w:eastAsia="DengXian"/>
          <w:lang w:eastAsia="zh-CN"/>
        </w:rPr>
      </w:pPr>
      <w:r w:rsidRPr="00943F41">
        <w:rPr>
          <w:rFonts w:eastAsia="SimSun"/>
        </w:rPr>
        <w:lastRenderedPageBreak/>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02" w:name="_Toc54000108"/>
      <w:bookmarkStart w:id="303" w:name="_Toc89274889"/>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02"/>
      <w:bookmarkEnd w:id="303"/>
    </w:p>
    <w:p w14:paraId="2334D42A" w14:textId="56DA4D22" w:rsidR="00EB6619" w:rsidRPr="00943F41" w:rsidRDefault="00EB6619" w:rsidP="00A247EA">
      <w:pPr>
        <w:pStyle w:val="Heading4"/>
        <w:rPr>
          <w:rFonts w:eastAsia="DengXian"/>
        </w:rPr>
      </w:pPr>
      <w:bookmarkStart w:id="304" w:name="_Toc54000075"/>
      <w:bookmarkStart w:id="305" w:name="_Toc89274890"/>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05"/>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17CC896A" w14:textId="07B805DC" w:rsidR="00EB6619" w:rsidRPr="00943F41" w:rsidRDefault="00A2007D" w:rsidP="00EB6619">
      <w:pPr>
        <w:keepNext/>
        <w:ind w:leftChars="50" w:left="100" w:firstLineChars="650" w:firstLine="1300"/>
        <w:jc w:val="center"/>
        <w:rPr>
          <w:rFonts w:eastAsia="SimSun"/>
          <w:noProof/>
        </w:rPr>
      </w:pPr>
      <w:r>
        <w:rPr>
          <w:rFonts w:eastAsia="SimSun"/>
          <w:noProof/>
        </w:rPr>
        <w:pict w14:anchorId="5A30108F">
          <v:shape id="_x0000_s1813" type="#_x0000_t75" style="position:absolute;left:0;text-align:left;margin-left:.35pt;margin-top:12.4pt;width:475.45pt;height:271.8pt;z-index:8">
            <v:imagedata r:id="rId48" o:title=""/>
          </v:shape>
        </w:pict>
      </w:r>
      <w:r>
        <w:rPr>
          <w:rFonts w:eastAsia="SimSun"/>
          <w:noProof/>
        </w:rPr>
      </w:r>
      <w:r>
        <w:rPr>
          <w:rFonts w:eastAsia="SimSun"/>
          <w:noProof/>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rPr>
        <w:t>16</w:t>
      </w:r>
      <w:r w:rsidR="00EB6619" w:rsidRPr="00943F41">
        <w:rPr>
          <w:rFonts w:ascii="Arial" w:eastAsia="DengXian" w:hAnsi="Arial"/>
          <w:b/>
        </w:rPr>
        <w:t xml:space="preserve">.2.1-1: UE onboarding and provisioning for SNPN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w:t>
      </w:r>
      <w:r w:rsidR="00EB6619" w:rsidRPr="00943F41">
        <w:rPr>
          <w:rFonts w:ascii="Arial" w:eastAsia="DengXian" w:hAnsi="Arial"/>
          <w:b/>
          <w:lang w:val="en-US" w:eastAsia="zh-CN"/>
        </w:rPr>
        <w:t>(authentication via UP)</w:t>
      </w:r>
    </w:p>
    <w:p w14:paraId="1CC06720" w14:textId="5EEDCBCD"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003511B0">
        <w:rPr>
          <w:rFonts w:eastAsia="DengXian"/>
          <w:lang w:val="en-US" w:eastAsia="zh-CN"/>
        </w:rPr>
        <w:t>"</w:t>
      </w:r>
      <w:r w:rsidRPr="00943F41">
        <w:rPr>
          <w:rFonts w:eastAsia="DengXian"/>
          <w:lang w:val="en-US" w:eastAsia="zh-CN"/>
        </w:rPr>
        <w:t>Onboarding with restricted access</w:t>
      </w:r>
      <w:r w:rsidR="003511B0">
        <w:rPr>
          <w:rFonts w:eastAsia="DengXian"/>
          <w:lang w:val="en-US" w:eastAsia="zh-CN"/>
        </w:rPr>
        <w:t>"</w:t>
      </w:r>
      <w:r w:rsidRPr="00943F41">
        <w:rPr>
          <w:rFonts w:eastAsia="DengXian"/>
          <w:lang w:val="en-US" w:eastAsia="zh-CN"/>
        </w:rPr>
        <w:t xml:space="preserve">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01401C0B" w:rsidR="00E73B47" w:rsidRPr="00E73B47" w:rsidRDefault="00E73B47" w:rsidP="00545098">
      <w:pPr>
        <w:pStyle w:val="NO"/>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TS 23.003</w:t>
      </w:r>
      <w:r w:rsidR="00490EBA">
        <w:rPr>
          <w:rFonts w:eastAsia="SimSun"/>
        </w:rPr>
        <w:t xml:space="preserve"> [x]</w:t>
      </w:r>
      <w:r w:rsidRPr="00E73B47">
        <w:rPr>
          <w:rFonts w:eastAsia="SimSun"/>
        </w:rPr>
        <w:t xml:space="preserve"> clause </w:t>
      </w:r>
      <w:r w:rsidRPr="00E73B47">
        <w:rPr>
          <w:rFonts w:eastAsia="DengXian"/>
        </w:rPr>
        <w:t>2.2A</w:t>
      </w:r>
      <w:r w:rsidRPr="00E73B47">
        <w:rPr>
          <w:rFonts w:eastAsia="SimSun"/>
        </w:rPr>
        <w:t xml:space="preserve"> and 6.4, respectively</w:t>
      </w:r>
      <w:r w:rsidRPr="00E73B47">
        <w:rPr>
          <w:rFonts w:eastAsia="DengXian"/>
        </w:rPr>
        <w:t xml:space="preserve">. The privacy protection of SUPI can refer to TS 33.501 </w:t>
      </w:r>
      <w:r w:rsidR="00490EBA">
        <w:rPr>
          <w:rFonts w:eastAsia="DengXian"/>
        </w:rPr>
        <w:t xml:space="preserve">[x] </w:t>
      </w:r>
      <w:r w:rsidRPr="00E73B47">
        <w:rPr>
          <w:rFonts w:eastAsia="DengXian"/>
        </w:rPr>
        <w:t>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219D6A52" w:rsidR="00EB6619" w:rsidRPr="00943F41" w:rsidRDefault="00EB6619" w:rsidP="00EB6619">
      <w:pPr>
        <w:rPr>
          <w:rFonts w:eastAsia="DengXian"/>
          <w:lang w:val="en-US" w:eastAsia="zh-CN"/>
        </w:rPr>
      </w:pPr>
      <w:r w:rsidRPr="00943F41">
        <w:rPr>
          <w:rFonts w:eastAsia="SimSun"/>
        </w:rPr>
        <w:lastRenderedPageBreak/>
        <w:t>8.</w:t>
      </w:r>
      <w:r w:rsidRPr="00943F41">
        <w:rPr>
          <w:rFonts w:eastAsia="SimSun"/>
        </w:rPr>
        <w:tab/>
      </w:r>
      <w:r w:rsidRPr="00943F41">
        <w:rPr>
          <w:rFonts w:eastAsia="DengXian" w:hint="eastAsia"/>
          <w:lang w:val="en-US" w:eastAsia="zh-CN"/>
        </w:rPr>
        <w:t>T</w:t>
      </w:r>
      <w:r w:rsidRPr="00943F41">
        <w:rPr>
          <w:rFonts w:eastAsia="DengXian"/>
          <w:lang w:val="en-US" w:eastAsia="zh-CN"/>
        </w:rPr>
        <w:t xml:space="preserve">he PS provisions the UDM with SNPN credential. The detailed provisioning method is out of the scope of </w:t>
      </w:r>
      <w:r w:rsidR="00490EBA">
        <w:rPr>
          <w:rFonts w:eastAsia="DengXian"/>
          <w:lang w:val="en-US" w:eastAsia="zh-CN"/>
        </w:rPr>
        <w:t>the present document</w:t>
      </w:r>
      <w:r w:rsidRPr="00943F41">
        <w:rPr>
          <w:rFonts w:eastAsia="DengXian"/>
          <w:lang w:val="en-US" w:eastAsia="zh-CN"/>
        </w:rPr>
        <w:t>.</w:t>
      </w:r>
    </w:p>
    <w:p w14:paraId="53DE0D05" w14:textId="036A5DF1"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 xml:space="preserve">he PS provisions the UE with SNPN credential. The detailed provisioning method is out of the scope of </w:t>
      </w:r>
      <w:r w:rsidR="00490EBA">
        <w:rPr>
          <w:rFonts w:eastAsia="DengXian"/>
          <w:lang w:val="en-US" w:eastAsia="zh-CN"/>
        </w:rPr>
        <w:t>the present document</w:t>
      </w:r>
      <w:r w:rsidRPr="00943F41">
        <w:rPr>
          <w:rFonts w:eastAsia="DengXian"/>
          <w:lang w:val="en-US" w:eastAsia="zh-CN"/>
        </w:rPr>
        <w:t>.</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06" w:name="_Toc89274891"/>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04"/>
      <w:bookmarkEnd w:id="306"/>
    </w:p>
    <w:p w14:paraId="07D23616" w14:textId="4D6124D3"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0BBE4F4B" w:rsidR="00EB6619" w:rsidRPr="00943F41" w:rsidRDefault="00A2007D" w:rsidP="00EB6619">
      <w:pPr>
        <w:ind w:firstLineChars="700" w:firstLine="1400"/>
        <w:jc w:val="center"/>
        <w:rPr>
          <w:rFonts w:eastAsia="DengXian"/>
        </w:rPr>
      </w:pPr>
      <w:bookmarkStart w:id="307" w:name="_MON_1672950645"/>
      <w:bookmarkEnd w:id="307"/>
      <w:r>
        <w:rPr>
          <w:rFonts w:eastAsia="SimSun"/>
          <w:noProof/>
          <w:lang w:eastAsia="zh-CN"/>
        </w:rPr>
        <w:pict w14:anchorId="64A22FA1">
          <v:shape id="_x0000_s1814" type="#_x0000_t75" style="position:absolute;left:0;text-align:left;margin-left:13.05pt;margin-top:7.9pt;width:439.8pt;height:272pt;z-index:9">
            <v:imagedata r:id="rId49" o:title=""/>
          </v:shape>
        </w:pict>
      </w:r>
      <w:r>
        <w:rPr>
          <w:rFonts w:eastAsia="DengXian"/>
          <w:noProof/>
        </w:rPr>
      </w:r>
      <w:r>
        <w:rPr>
          <w:rFonts w:eastAsia="DengXian"/>
          <w:noProof/>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326B553B" w:rsidR="00E73B47" w:rsidRPr="00E73B47" w:rsidRDefault="00E73B47" w:rsidP="00490EBA">
      <w:pPr>
        <w:pStyle w:val="NO"/>
        <w:rPr>
          <w:rFonts w:eastAsia="DengXian"/>
        </w:rPr>
      </w:pPr>
      <w:r w:rsidRPr="00E73B47">
        <w:rPr>
          <w:rFonts w:eastAsia="DengXian"/>
        </w:rPr>
        <w:t>NOTE:</w:t>
      </w:r>
      <w:r w:rsidRPr="00E73B47">
        <w:rPr>
          <w:rFonts w:eastAsia="DengXian"/>
        </w:rPr>
        <w:tab/>
        <w:t>The format of the Universal UE ID can be either SUPI or PEI. The format of SUPI and PEI can refer to  TS 23.003</w:t>
      </w:r>
      <w:r w:rsidR="00490EBA">
        <w:rPr>
          <w:rFonts w:eastAsia="DengXian"/>
        </w:rPr>
        <w:t xml:space="preserve"> [x]</w:t>
      </w:r>
      <w:r w:rsidRPr="00E73B47">
        <w:rPr>
          <w:rFonts w:eastAsia="DengXian"/>
        </w:rPr>
        <w:t xml:space="preserve"> clause 2.2A and 6.4, respectively. The privacy protection of SUPI can refer to TS 33.501</w:t>
      </w:r>
      <w:r w:rsidR="00490EBA">
        <w:rPr>
          <w:rFonts w:eastAsia="DengXian"/>
        </w:rPr>
        <w:t>[x]</w:t>
      </w:r>
      <w:r w:rsidRPr="00E73B47">
        <w:rPr>
          <w:rFonts w:eastAsia="DengXian"/>
        </w:rPr>
        <w:t xml:space="preserve">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lastRenderedPageBreak/>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47C99663" w14:textId="77777777" w:rsidR="003C50DC" w:rsidRPr="003C50DC" w:rsidRDefault="003C50DC" w:rsidP="003139E9">
      <w:pPr>
        <w:pStyle w:val="Heading3"/>
        <w:rPr>
          <w:rFonts w:eastAsia="DengXian"/>
        </w:rPr>
      </w:pPr>
      <w:bookmarkStart w:id="308" w:name="_Toc54000109"/>
      <w:bookmarkStart w:id="309" w:name="_Toc54000110"/>
      <w:bookmarkStart w:id="310" w:name="_Toc89274892"/>
      <w:r w:rsidRPr="003C50DC">
        <w:rPr>
          <w:rFonts w:eastAsia="DengXian"/>
        </w:rPr>
        <w:t>6.16.3</w:t>
      </w:r>
      <w:r w:rsidRPr="003C50DC">
        <w:rPr>
          <w:rFonts w:eastAsia="DengXian"/>
        </w:rPr>
        <w:tab/>
        <w:t>System impact</w:t>
      </w:r>
      <w:bookmarkEnd w:id="308"/>
      <w:bookmarkEnd w:id="310"/>
    </w:p>
    <w:p w14:paraId="2BB4A3F3" w14:textId="77777777" w:rsidR="003C50DC" w:rsidRPr="003C50DC" w:rsidRDefault="003C50DC" w:rsidP="003C50DC">
      <w:pPr>
        <w:rPr>
          <w:rFonts w:eastAsia="SimSun"/>
        </w:rPr>
      </w:pPr>
      <w:r w:rsidRPr="003C50DC">
        <w:rPr>
          <w:rFonts w:eastAsia="SimSun"/>
        </w:rPr>
        <w:t>System impact of the solution is not addressed in the present document.</w:t>
      </w:r>
    </w:p>
    <w:p w14:paraId="5D5926BF" w14:textId="77777777" w:rsidR="003C50DC" w:rsidRPr="003C50DC" w:rsidRDefault="003C50DC" w:rsidP="003139E9">
      <w:pPr>
        <w:pStyle w:val="Heading3"/>
        <w:rPr>
          <w:rFonts w:eastAsia="DengXian"/>
        </w:rPr>
      </w:pPr>
      <w:bookmarkStart w:id="311" w:name="_Toc89274893"/>
      <w:bookmarkEnd w:id="309"/>
      <w:r w:rsidRPr="003C50DC">
        <w:rPr>
          <w:rFonts w:eastAsia="DengXian"/>
        </w:rPr>
        <w:t>6.16.4</w:t>
      </w:r>
      <w:r w:rsidRPr="003C50DC">
        <w:rPr>
          <w:rFonts w:eastAsia="DengXian"/>
        </w:rPr>
        <w:tab/>
        <w:t>Evaluation</w:t>
      </w:r>
      <w:bookmarkEnd w:id="311"/>
    </w:p>
    <w:p w14:paraId="7184F301" w14:textId="0AB1A438" w:rsidR="00943F41" w:rsidRDefault="003C50DC" w:rsidP="008C73A8">
      <w:r w:rsidRPr="003C50DC">
        <w:rPr>
          <w:rFonts w:eastAsia="SimSun"/>
        </w:rPr>
        <w:t>The evaluation of the solution is not addressed in the present document.</w:t>
      </w:r>
    </w:p>
    <w:p w14:paraId="2E944EDE" w14:textId="7181E867" w:rsidR="003C0D17" w:rsidRPr="003C0D17" w:rsidRDefault="003C0D17" w:rsidP="00A247EA">
      <w:pPr>
        <w:pStyle w:val="Heading2"/>
        <w:rPr>
          <w:rFonts w:eastAsia="SimSun"/>
        </w:rPr>
      </w:pPr>
      <w:bookmarkStart w:id="312" w:name="_Toc89274894"/>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12"/>
    </w:p>
    <w:p w14:paraId="0AA25D57" w14:textId="3632BF68" w:rsidR="003C0D17" w:rsidRPr="003C0D17" w:rsidRDefault="003C0D17" w:rsidP="00A247EA">
      <w:pPr>
        <w:pStyle w:val="Heading3"/>
        <w:rPr>
          <w:rFonts w:eastAsia="SimSun"/>
          <w:lang w:eastAsia="zh-CN"/>
        </w:rPr>
      </w:pPr>
      <w:bookmarkStart w:id="313" w:name="_Toc89274895"/>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13"/>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14" w:name="_Toc89274896"/>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14"/>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A2007D" w:rsidP="003511B0">
      <w:pPr>
        <w:pStyle w:val="TH"/>
        <w:rPr>
          <w:rFonts w:eastAsia="SimSun"/>
          <w:lang w:eastAsia="zh-CN"/>
        </w:rPr>
      </w:pPr>
      <w:r>
        <w:rPr>
          <w:rFonts w:eastAsia="SimSun"/>
        </w:rPr>
        <w:pict w14:anchorId="3361BFEE">
          <v:shape id="_x0000_i1053" type="#_x0000_t75" style="width:385.5pt;height:200.25pt">
            <v:imagedata r:id="rId50"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A2007D" w:rsidP="003511B0">
      <w:pPr>
        <w:pStyle w:val="TH"/>
        <w:rPr>
          <w:rFonts w:eastAsia="SimSun"/>
        </w:rPr>
      </w:pPr>
      <w:r>
        <w:rPr>
          <w:rFonts w:eastAsia="SimSun"/>
        </w:rPr>
        <w:lastRenderedPageBreak/>
        <w:pict w14:anchorId="480CCFFF">
          <v:shape id="_x0000_i1054" type="#_x0000_t75" style="width:458.25pt;height:313.5pt">
            <v:imagedata r:id="rId51"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1405C">
      <w:pPr>
        <w:pStyle w:val="B1"/>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1405C">
      <w:pPr>
        <w:pStyle w:val="B1"/>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1405C">
      <w:pPr>
        <w:pStyle w:val="B1"/>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1405C">
      <w:pPr>
        <w:pStyle w:val="B1"/>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1405C">
      <w:pPr>
        <w:pStyle w:val="B1"/>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1405C">
      <w:pPr>
        <w:pStyle w:val="B1"/>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0C2D13E9" w14:textId="77777777" w:rsidR="003C50DC" w:rsidRPr="003C50DC" w:rsidRDefault="003C50DC" w:rsidP="003139E9">
      <w:pPr>
        <w:pStyle w:val="Heading3"/>
        <w:rPr>
          <w:rFonts w:eastAsia="SimSun"/>
          <w:lang w:eastAsia="zh-CN"/>
        </w:rPr>
      </w:pPr>
      <w:bookmarkStart w:id="315" w:name="_Toc89274897"/>
      <w:r w:rsidRPr="003C50DC">
        <w:rPr>
          <w:rFonts w:eastAsia="SimSun"/>
          <w:lang w:eastAsia="zh-CN"/>
        </w:rPr>
        <w:t>6</w:t>
      </w:r>
      <w:r w:rsidRPr="003C50DC">
        <w:rPr>
          <w:rFonts w:eastAsia="SimSun"/>
        </w:rPr>
        <w:t>.17.3</w:t>
      </w:r>
      <w:r w:rsidRPr="003C50DC">
        <w:rPr>
          <w:rFonts w:eastAsia="SimSun"/>
        </w:rPr>
        <w:tab/>
      </w:r>
      <w:r w:rsidRPr="003C50DC">
        <w:rPr>
          <w:rFonts w:eastAsia="SimSun"/>
          <w:lang w:eastAsia="zh-CN"/>
        </w:rPr>
        <w:t>System Impact</w:t>
      </w:r>
      <w:bookmarkEnd w:id="315"/>
    </w:p>
    <w:p w14:paraId="0E3D1EF5" w14:textId="77777777" w:rsidR="003C50DC" w:rsidRPr="003C50DC" w:rsidRDefault="003C50DC" w:rsidP="003C50DC">
      <w:pPr>
        <w:rPr>
          <w:rFonts w:eastAsia="SimSun"/>
        </w:rPr>
      </w:pPr>
      <w:r w:rsidRPr="003C50DC">
        <w:rPr>
          <w:rFonts w:eastAsia="SimSun"/>
        </w:rPr>
        <w:t>System impact of the solution is not addressed in the present document.</w:t>
      </w:r>
    </w:p>
    <w:p w14:paraId="69960393" w14:textId="0C51CDA6" w:rsidR="003C50DC" w:rsidRPr="003C50DC" w:rsidRDefault="003C50DC" w:rsidP="003139E9">
      <w:pPr>
        <w:pStyle w:val="Heading3"/>
        <w:rPr>
          <w:rFonts w:eastAsia="SimSun"/>
          <w:lang w:eastAsia="zh-CN"/>
        </w:rPr>
      </w:pPr>
      <w:bookmarkStart w:id="316" w:name="_Toc56501622"/>
      <w:bookmarkStart w:id="317" w:name="_Toc89274898"/>
      <w:r w:rsidRPr="003C50DC">
        <w:rPr>
          <w:rFonts w:eastAsia="SimSun"/>
          <w:lang w:eastAsia="zh-CN"/>
        </w:rPr>
        <w:t>6</w:t>
      </w:r>
      <w:r w:rsidRPr="003C50DC">
        <w:rPr>
          <w:rFonts w:eastAsia="SimSun"/>
        </w:rPr>
        <w:t>.17.</w:t>
      </w:r>
      <w:r w:rsidRPr="003C50DC">
        <w:rPr>
          <w:rFonts w:eastAsia="SimSun"/>
          <w:lang w:eastAsia="zh-CN"/>
        </w:rPr>
        <w:t>4</w:t>
      </w:r>
      <w:r w:rsidRPr="003C50DC">
        <w:rPr>
          <w:rFonts w:eastAsia="SimSun"/>
        </w:rPr>
        <w:tab/>
      </w:r>
      <w:r w:rsidRPr="003C50DC">
        <w:rPr>
          <w:rFonts w:eastAsia="SimSun"/>
          <w:lang w:eastAsia="zh-CN"/>
        </w:rPr>
        <w:t>Evaluation</w:t>
      </w:r>
      <w:bookmarkEnd w:id="317"/>
    </w:p>
    <w:p w14:paraId="3B140D5F"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69AF7070" w14:textId="77777777" w:rsidR="00B66D38" w:rsidRPr="00B66D38" w:rsidRDefault="00B66D38" w:rsidP="001863AC">
      <w:pPr>
        <w:pStyle w:val="Heading2"/>
        <w:rPr>
          <w:rFonts w:eastAsia="SimSun"/>
        </w:rPr>
      </w:pPr>
      <w:bookmarkStart w:id="318" w:name="_Toc89274899"/>
      <w:r w:rsidRPr="00B66D38">
        <w:rPr>
          <w:rFonts w:eastAsia="SimSun"/>
        </w:rPr>
        <w:lastRenderedPageBreak/>
        <w:t>6.18</w:t>
      </w:r>
      <w:r w:rsidRPr="00B66D38">
        <w:rPr>
          <w:rFonts w:eastAsia="SimSun"/>
        </w:rPr>
        <w:tab/>
        <w:t>Solution #18 Solution on service authorization for SNPNs</w:t>
      </w:r>
      <w:bookmarkEnd w:id="318"/>
    </w:p>
    <w:p w14:paraId="32DA1BCB" w14:textId="77777777" w:rsidR="002763DB" w:rsidRPr="002763DB" w:rsidRDefault="002763DB" w:rsidP="00EC5AED">
      <w:pPr>
        <w:pStyle w:val="Heading3"/>
        <w:rPr>
          <w:rFonts w:eastAsia="SimSun"/>
        </w:rPr>
      </w:pPr>
      <w:bookmarkStart w:id="319" w:name="_Toc89274900"/>
      <w:r w:rsidRPr="002763DB">
        <w:rPr>
          <w:rFonts w:eastAsia="SimSun"/>
        </w:rPr>
        <w:t>6.18.1</w:t>
      </w:r>
      <w:r w:rsidRPr="002763DB">
        <w:rPr>
          <w:rFonts w:eastAsia="SimSun"/>
        </w:rPr>
        <w:tab/>
        <w:t>Introduction</w:t>
      </w:r>
      <w:bookmarkEnd w:id="319"/>
    </w:p>
    <w:p w14:paraId="74690B5E" w14:textId="5D53D8EB"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w:t>
      </w:r>
      <w:r w:rsidR="0031405C">
        <w:rPr>
          <w:rFonts w:eastAsia="SimSun"/>
        </w:rPr>
        <w:t>legacy</w:t>
      </w:r>
      <w:r w:rsidRPr="002763DB">
        <w:rPr>
          <w:rFonts w:eastAsia="SimSun"/>
        </w:rPr>
        <w:t xml:space="preserve">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between </w:t>
      </w:r>
      <w:r w:rsidRPr="002763DB">
        <w:rPr>
          <w:rFonts w:eastAsia="SimSun"/>
        </w:rPr>
        <w:t xml:space="preserve"> Home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320" w:name="_Toc89274901"/>
      <w:r w:rsidRPr="002763DB">
        <w:rPr>
          <w:rFonts w:eastAsia="SimSun"/>
        </w:rPr>
        <w:t>6.18.2</w:t>
      </w:r>
      <w:r w:rsidRPr="002763DB">
        <w:rPr>
          <w:rFonts w:eastAsia="SimSun"/>
        </w:rPr>
        <w:tab/>
        <w:t>Solution Details</w:t>
      </w:r>
      <w:bookmarkEnd w:id="320"/>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similar to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31405C">
      <w:pPr>
        <w:pStyle w:val="TH"/>
        <w:rPr>
          <w:rFonts w:eastAsia="SimSun"/>
        </w:rPr>
      </w:pPr>
      <w:r w:rsidRPr="002763DB">
        <w:rPr>
          <w:rFonts w:eastAsia="SimSun"/>
        </w:rPr>
        <w:object w:dxaOrig="9818" w:dyaOrig="6728" w14:anchorId="1A88BFFE">
          <v:shape id="_x0000_i1055" type="#_x0000_t75" style="width:380.25pt;height:261.75pt" o:ole="">
            <v:imagedata r:id="rId52" o:title=""/>
          </v:shape>
          <o:OLEObject Type="Embed" ProgID="Visio.Drawing.15" ShapeID="_x0000_i1055" DrawAspect="Content" ObjectID="_1699888755" r:id="rId53"/>
        </w:object>
      </w:r>
    </w:p>
    <w:p w14:paraId="2F7BC2F8" w14:textId="77777777" w:rsidR="002763DB" w:rsidRPr="002763DB" w:rsidRDefault="002763DB" w:rsidP="0031405C">
      <w:pPr>
        <w:pStyle w:val="TF"/>
        <w:rPr>
          <w:rFonts w:eastAsia="SimSun"/>
          <w:lang w:val="x-none" w:eastAsia="x-none"/>
        </w:rPr>
      </w:pPr>
      <w:r w:rsidRPr="002763DB">
        <w:rPr>
          <w:rFonts w:eastAsia="SimSun"/>
        </w:rPr>
        <w:t>Figure 6.18.2-1: NF Service Consumer in V-SNPN obtaining access token before NF Service access</w:t>
      </w:r>
    </w:p>
    <w:p w14:paraId="39F36475" w14:textId="515396E1" w:rsidR="002763DB" w:rsidRPr="002763DB" w:rsidRDefault="002763DB" w:rsidP="0031405C">
      <w:pPr>
        <w:pStyle w:val="B1"/>
        <w:rPr>
          <w:rFonts w:eastAsia="SimSun"/>
        </w:rPr>
      </w:pPr>
      <w:r w:rsidRPr="002763DB">
        <w:rPr>
          <w:rFonts w:eastAsia="SimSun"/>
        </w:rPr>
        <w:t>1.</w:t>
      </w:r>
      <w:r w:rsidRPr="002763DB">
        <w:rPr>
          <w:rFonts w:eastAsia="SimSun"/>
        </w:rPr>
        <w:tab/>
        <w:t xml:space="preserve">The NF Service Consumer in V-SNPN shall invoke Nnrf_AccessToken_Get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31405C">
      <w:pPr>
        <w:pStyle w:val="B1"/>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31405C">
      <w:pPr>
        <w:pStyle w:val="B1"/>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31405C">
      <w:pPr>
        <w:pStyle w:val="B1"/>
        <w:rPr>
          <w:rFonts w:eastAsia="SimSun"/>
        </w:rPr>
      </w:pPr>
      <w:r w:rsidRPr="002763DB">
        <w:rPr>
          <w:rFonts w:eastAsia="SimSun"/>
        </w:rPr>
        <w:t>4.</w:t>
      </w:r>
      <w:r w:rsidRPr="002763DB">
        <w:rPr>
          <w:rFonts w:eastAsia="SimSun"/>
        </w:rPr>
        <w:tab/>
        <w:t xml:space="preserve">If the authorization is successful, the access token shall be included in Nnrf_AccessToken_Get Response message to the NRF in V-SNPN. </w:t>
      </w:r>
    </w:p>
    <w:p w14:paraId="378B3E5C" w14:textId="77777777" w:rsidR="002763DB" w:rsidRPr="002763DB" w:rsidRDefault="002763DB" w:rsidP="0031405C">
      <w:pPr>
        <w:pStyle w:val="B1"/>
        <w:rPr>
          <w:rFonts w:eastAsia="SimSun"/>
        </w:rPr>
      </w:pPr>
      <w:r w:rsidRPr="002763DB">
        <w:rPr>
          <w:rFonts w:eastAsia="SimSun"/>
        </w:rPr>
        <w:t>5.</w:t>
      </w:r>
      <w:r w:rsidRPr="002763DB">
        <w:rPr>
          <w:rFonts w:eastAsia="SimSun"/>
        </w:rPr>
        <w:tab/>
        <w:t>The NRF in V-SNPN shall forward the Nnrf_AccessToken_Get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31405C">
      <w:pPr>
        <w:pStyle w:val="TH"/>
        <w:rPr>
          <w:rFonts w:eastAsia="SimSun"/>
        </w:rPr>
      </w:pPr>
      <w:r w:rsidRPr="002763DB">
        <w:rPr>
          <w:rFonts w:eastAsia="SimSun"/>
        </w:rPr>
        <w:object w:dxaOrig="6144" w:dyaOrig="4728" w14:anchorId="0B3A3032">
          <v:shape id="_x0000_i1056" type="#_x0000_t75" style="width:307.5pt;height:237pt" o:ole="">
            <v:imagedata r:id="rId54" o:title=""/>
          </v:shape>
          <o:OLEObject Type="Embed" ProgID="Visio.Drawing.15" ShapeID="_x0000_i1056" DrawAspect="Content" ObjectID="_1699888756" r:id="rId55"/>
        </w:object>
      </w:r>
    </w:p>
    <w:p w14:paraId="30274C58" w14:textId="1EF4963D" w:rsidR="002763DB" w:rsidRPr="002763DB" w:rsidRDefault="002763DB" w:rsidP="0031405C">
      <w:pPr>
        <w:pStyle w:val="TF"/>
        <w:rPr>
          <w:rFonts w:eastAsia="SimSun"/>
        </w:rPr>
      </w:pPr>
      <w:r w:rsidRPr="002763DB">
        <w:rPr>
          <w:rFonts w:eastAsia="SimSun"/>
        </w:rPr>
        <w:t>Figure 6.18.2-</w:t>
      </w:r>
      <w:r w:rsidR="00DB2F35">
        <w:rPr>
          <w:rFonts w:eastAsia="SimSun"/>
        </w:rPr>
        <w:t>2</w:t>
      </w:r>
      <w:r w:rsidRPr="002763DB">
        <w:rPr>
          <w:rFonts w:eastAsia="SimSun"/>
        </w:rPr>
        <w:t>: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pSEPP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1244F6ED" w:rsidR="002763DB" w:rsidRPr="002763DB" w:rsidRDefault="002763DB" w:rsidP="002763DB">
      <w:pPr>
        <w:ind w:leftChars="116" w:left="504" w:hanging="272"/>
        <w:rPr>
          <w:rFonts w:eastAsia="SimSun"/>
        </w:rPr>
      </w:pPr>
      <w:r w:rsidRPr="002763DB">
        <w:rPr>
          <w:rFonts w:eastAsia="SimSun"/>
        </w:rPr>
        <w:t>-</w:t>
      </w:r>
      <w:r w:rsidRPr="002763DB">
        <w:rPr>
          <w:rFonts w:eastAsia="SimSun"/>
        </w:rPr>
        <w:tab/>
        <w:t>If integrity check is successful, the NF Service Producer shall verify the claims in the token as defined in TS 33.501 [1] clause 13.4.1.1.2.</w:t>
      </w:r>
      <w:r w:rsidR="003511B0">
        <w:rPr>
          <w:rFonts w:eastAsia="SimSun"/>
        </w:rPr>
        <w:tab/>
      </w:r>
      <w:r w:rsidRPr="002763DB">
        <w:rPr>
          <w:rFonts w:eastAsia="SimSun"/>
        </w:rPr>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089041E3" w14:textId="77777777" w:rsidR="002763DB" w:rsidRPr="002763DB" w:rsidRDefault="002763DB" w:rsidP="00EC5AED">
      <w:pPr>
        <w:pStyle w:val="Heading3"/>
        <w:rPr>
          <w:rFonts w:eastAsia="SimSun"/>
        </w:rPr>
      </w:pPr>
      <w:bookmarkStart w:id="321" w:name="_Toc56501598"/>
      <w:bookmarkStart w:id="322" w:name="_Toc89274902"/>
      <w:r w:rsidRPr="002763DB">
        <w:rPr>
          <w:rFonts w:eastAsia="SimSun"/>
        </w:rPr>
        <w:t>6.18.3</w:t>
      </w:r>
      <w:r w:rsidRPr="002763DB">
        <w:rPr>
          <w:rFonts w:eastAsia="SimSun"/>
        </w:rPr>
        <w:tab/>
        <w:t>System impact</w:t>
      </w:r>
      <w:bookmarkEnd w:id="321"/>
      <w:bookmarkEnd w:id="322"/>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35F40081" w14:textId="77777777" w:rsidR="00B66D38" w:rsidRPr="00B66D38" w:rsidRDefault="00B66D38" w:rsidP="0039495B">
      <w:pPr>
        <w:pStyle w:val="Heading3"/>
        <w:rPr>
          <w:rFonts w:eastAsia="SimSun"/>
        </w:rPr>
      </w:pPr>
      <w:bookmarkStart w:id="323" w:name="_Toc56501599"/>
      <w:bookmarkStart w:id="324" w:name="_Toc89274903"/>
      <w:r w:rsidRPr="00B66D38">
        <w:rPr>
          <w:rFonts w:eastAsia="SimSun"/>
        </w:rPr>
        <w:t>6.18.4</w:t>
      </w:r>
      <w:r w:rsidRPr="00B66D38">
        <w:rPr>
          <w:rFonts w:eastAsia="SimSun"/>
        </w:rPr>
        <w:tab/>
        <w:t>Evaluation</w:t>
      </w:r>
      <w:bookmarkEnd w:id="323"/>
      <w:bookmarkEnd w:id="324"/>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25" w:name="_Toc89274904"/>
      <w:r w:rsidRPr="00E73B47">
        <w:rPr>
          <w:rFonts w:eastAsia="SimSun"/>
        </w:rPr>
        <w:lastRenderedPageBreak/>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16"/>
      <w:r w:rsidRPr="00E73B47">
        <w:rPr>
          <w:rFonts w:eastAsia="SimSun"/>
        </w:rPr>
        <w:t>Secure onboarding without client authentication</w:t>
      </w:r>
      <w:bookmarkEnd w:id="325"/>
      <w:r w:rsidRPr="00E73B47">
        <w:rPr>
          <w:rFonts w:eastAsia="SimSun"/>
        </w:rPr>
        <w:t xml:space="preserve"> </w:t>
      </w:r>
    </w:p>
    <w:p w14:paraId="4FB4F8FC" w14:textId="5E80A3DC" w:rsidR="00E73B47" w:rsidRPr="00E73B47" w:rsidRDefault="00E73B47" w:rsidP="0039495B">
      <w:pPr>
        <w:pStyle w:val="Heading3"/>
        <w:rPr>
          <w:rFonts w:eastAsia="SimSun"/>
        </w:rPr>
      </w:pPr>
      <w:bookmarkStart w:id="326" w:name="_Toc56501623"/>
      <w:bookmarkStart w:id="327" w:name="_Toc89274905"/>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26"/>
      <w:bookmarkEnd w:id="327"/>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28"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329" w:name="_Toc89274906"/>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28"/>
      <w:bookmarkEnd w:id="329"/>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5D5F7E">
      <w:pPr>
        <w:pStyle w:val="TH"/>
        <w:rPr>
          <w:rFonts w:eastAsia="SimSun"/>
        </w:rPr>
      </w:pPr>
      <w:r w:rsidRPr="00D078B6">
        <w:rPr>
          <w:rFonts w:eastAsia="SimSun"/>
        </w:rPr>
        <w:object w:dxaOrig="10176" w:dyaOrig="13668" w14:anchorId="03DFA03D">
          <v:shape id="_x0000_i1057" type="#_x0000_t75" style="width:508.5pt;height:678pt" o:ole="">
            <v:imagedata r:id="rId56" o:title=""/>
          </v:shape>
          <o:OLEObject Type="Embed" ProgID="Visio.Drawing.15" ShapeID="_x0000_i1057" DrawAspect="Content" ObjectID="_1699888757" r:id="rId57"/>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5D5F7E">
      <w:pPr>
        <w:pStyle w:val="TF"/>
        <w:rPr>
          <w:rFonts w:eastAsia="SimSun"/>
        </w:rPr>
      </w:pPr>
      <w:r w:rsidRPr="00E73B47">
        <w:rPr>
          <w:rFonts w:eastAsia="SimSun"/>
        </w:rPr>
        <w:t>Figure 6.</w:t>
      </w:r>
      <w:r w:rsidR="00B66D38">
        <w:rPr>
          <w:rFonts w:eastAsia="SimSun"/>
        </w:rPr>
        <w:t>19</w:t>
      </w:r>
      <w:r w:rsidRPr="00E73B47">
        <w:rPr>
          <w:rFonts w:eastAsia="SimSun"/>
        </w:rPr>
        <w:t>.2-1: initial access and sharing of identity.</w:t>
      </w:r>
    </w:p>
    <w:p w14:paraId="06B632BD" w14:textId="77777777" w:rsidR="00DB2F35" w:rsidRDefault="00F22AD8" w:rsidP="00F22AD8">
      <w:pPr>
        <w:ind w:left="284"/>
        <w:rPr>
          <w:rStyle w:val="B1Char"/>
          <w:rFonts w:eastAsia="SimSun"/>
        </w:rPr>
      </w:pPr>
      <w:r w:rsidRPr="00CD0114">
        <w:rPr>
          <w:rStyle w:val="B1Char"/>
          <w:rFonts w:eastAsia="SimSun"/>
        </w:rPr>
        <w:t>1.</w:t>
      </w:r>
      <w:r w:rsidRPr="00CD0114">
        <w:rPr>
          <w:rStyle w:val="B1Char"/>
          <w:rFonts w:eastAsia="SimSun"/>
        </w:rPr>
        <w:tab/>
        <w:t>The UE sends a Registration Request including a SUCI to the network.</w:t>
      </w:r>
      <w:r w:rsidRPr="00CD0114">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396E73DC" w:rsidR="00F22AD8" w:rsidRPr="005D5F7E" w:rsidRDefault="00F22AD8" w:rsidP="005D5F7E">
      <w:pPr>
        <w:pStyle w:val="NO"/>
        <w:rPr>
          <w:rFonts w:eastAsia="SimSun"/>
        </w:rPr>
      </w:pPr>
      <w:r w:rsidRPr="00F22AD8">
        <w:rPr>
          <w:rFonts w:eastAsia="SimSun"/>
        </w:rPr>
        <w:br/>
      </w:r>
      <w:r w:rsidR="00DB2F35" w:rsidRPr="005D5F7E">
        <w:rPr>
          <w:rFonts w:eastAsia="SimSun"/>
        </w:rPr>
        <w:t>NOTE 1</w:t>
      </w:r>
      <w:r w:rsidRPr="005D5F7E">
        <w:rPr>
          <w:rFonts w:eastAsia="SimSun"/>
        </w:rPr>
        <w:t>: Details can be defined during normative phase.</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2BF7C812" w:rsidR="00BD6092" w:rsidRPr="00BD6092" w:rsidRDefault="00DB2F35" w:rsidP="005D5F7E">
      <w:pPr>
        <w:pStyle w:val="NO"/>
        <w:rPr>
          <w:rFonts w:eastAsia="SimSun"/>
        </w:rPr>
      </w:pPr>
      <w:r>
        <w:rPr>
          <w:rFonts w:eastAsia="SimSun"/>
        </w:rPr>
        <w:t>NOTE 2</w:t>
      </w:r>
      <w:r w:rsidR="00BD6092" w:rsidRPr="00BD6092">
        <w:rPr>
          <w:rFonts w:eastAsia="SimSun"/>
        </w:rPr>
        <w:t>: Decision of whether UDM needs to be involved can be taken during normative work.</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615839CD"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w:t>
      </w:r>
      <w:r w:rsidR="003511B0">
        <w:rPr>
          <w:rFonts w:eastAsia="SimSun"/>
        </w:rPr>
        <w:t>TS</w:t>
      </w:r>
      <w:r w:rsidRPr="00E73B47">
        <w:rPr>
          <w:rFonts w:eastAsia="SimSun"/>
        </w:rPr>
        <w:t xml:space="preserve"> 33.501 [2] with the difference that not a real SUPI, but a reserved string is used as input to the key derivation function. The calculation of the remaining 5G keys is according to </w:t>
      </w:r>
      <w:r w:rsidR="003511B0">
        <w:rPr>
          <w:rFonts w:eastAsia="SimSun"/>
        </w:rPr>
        <w:t>TS</w:t>
      </w:r>
      <w:r w:rsidRPr="00E73B47">
        <w:rPr>
          <w:rFonts w:eastAsia="SimSun"/>
        </w:rPr>
        <w:t xml:space="preserve">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5AEF586F" w:rsidR="00686819" w:rsidRPr="00686819" w:rsidRDefault="00DB2F35" w:rsidP="00CD0114">
      <w:pPr>
        <w:pStyle w:val="NO"/>
        <w:rPr>
          <w:rFonts w:eastAsia="SimSun"/>
        </w:rPr>
      </w:pPr>
      <w:r>
        <w:rPr>
          <w:rFonts w:eastAsia="SimSun"/>
        </w:rPr>
        <w:t>NOTE 3</w:t>
      </w:r>
      <w:r w:rsidR="00686819" w:rsidRPr="00686819">
        <w:rPr>
          <w:rFonts w:eastAsia="SimSun"/>
        </w:rPr>
        <w:t>: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2B20779D" w:rsidR="00686819" w:rsidRPr="00686819" w:rsidRDefault="00DB2F35" w:rsidP="00CD0114">
      <w:pPr>
        <w:pStyle w:val="NO"/>
        <w:rPr>
          <w:rFonts w:eastAsia="SimSun"/>
        </w:rPr>
      </w:pPr>
      <w:r>
        <w:rPr>
          <w:rFonts w:eastAsia="SimSun"/>
        </w:rPr>
        <w:t>NOTE 4</w:t>
      </w:r>
      <w:r w:rsidR="00686819" w:rsidRPr="00686819">
        <w:rPr>
          <w:rFonts w:eastAsia="SimSun"/>
        </w:rPr>
        <w:t xml:space="preserve">: The PEI of the onboarding UE has been added to the O-SNPNs Allowed-List prior to the onboarding. That is, the device owner, which is an entity or person trusted by the O-SNPN, has provided the PEI of the UE to the O-SNPN. </w:t>
      </w:r>
    </w:p>
    <w:p w14:paraId="59646A66" w14:textId="17998673" w:rsidR="00686819" w:rsidRPr="00686819" w:rsidRDefault="00DB2F35" w:rsidP="00CD0114">
      <w:pPr>
        <w:pStyle w:val="NO"/>
        <w:rPr>
          <w:rFonts w:eastAsia="SimSun"/>
        </w:rPr>
      </w:pPr>
      <w:r>
        <w:rPr>
          <w:rFonts w:eastAsia="SimSun"/>
        </w:rPr>
        <w:t>NOTE 5</w:t>
      </w:r>
      <w:r w:rsidR="00686819" w:rsidRPr="00686819">
        <w:rPr>
          <w:rFonts w:eastAsia="SimSun"/>
        </w:rPr>
        <w:t xml:space="preserv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lastRenderedPageBreak/>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330" w:name="_Toc89274907"/>
      <w:r w:rsidRPr="009227B9">
        <w:rPr>
          <w:rFonts w:eastAsia="SimSun"/>
        </w:rPr>
        <w:t>6.19.3</w:t>
      </w:r>
      <w:r w:rsidRPr="009227B9">
        <w:rPr>
          <w:rFonts w:eastAsia="SimSun"/>
        </w:rPr>
        <w:tab/>
        <w:t>System impact</w:t>
      </w:r>
      <w:bookmarkEnd w:id="330"/>
    </w:p>
    <w:p w14:paraId="2B7F425F" w14:textId="77777777" w:rsidR="009227B9" w:rsidRPr="009227B9" w:rsidRDefault="009227B9" w:rsidP="009227B9">
      <w:pPr>
        <w:rPr>
          <w:rFonts w:eastAsia="SimSun"/>
        </w:rPr>
      </w:pPr>
      <w:bookmarkStart w:id="331" w:name="_Toc56501626"/>
      <w:r w:rsidRPr="009227B9">
        <w:rPr>
          <w:rFonts w:eastAsia="SimSun"/>
        </w:rPr>
        <w:t>The solution has impact on the following system components:</w:t>
      </w:r>
    </w:p>
    <w:p w14:paraId="4C21F47A" w14:textId="4EA20381" w:rsidR="009227B9" w:rsidRPr="009227B9" w:rsidRDefault="009227B9" w:rsidP="009227B9">
      <w:pPr>
        <w:rPr>
          <w:rFonts w:eastAsia="SimSun"/>
        </w:rPr>
      </w:pPr>
      <w:r w:rsidRPr="009227B9">
        <w:rPr>
          <w:rFonts w:eastAsia="SimSun"/>
        </w:rPr>
        <w:t>UE:</w:t>
      </w:r>
      <w:r w:rsidR="003511B0">
        <w:rPr>
          <w:rFonts w:eastAsia="SimSun"/>
        </w:rPr>
        <w:tab/>
      </w:r>
      <w:r w:rsidRPr="009227B9">
        <w:rPr>
          <w:rFonts w:eastAsia="SimSun"/>
        </w:rPr>
        <w:t>Support of EAP-TLS without client authentication</w:t>
      </w:r>
    </w:p>
    <w:p w14:paraId="4DACCE7A" w14:textId="554E2296" w:rsidR="009227B9" w:rsidRDefault="009227B9" w:rsidP="009227B9">
      <w:pPr>
        <w:rPr>
          <w:rFonts w:eastAsia="SimSun"/>
        </w:rPr>
      </w:pPr>
      <w:r w:rsidRPr="009227B9">
        <w:rPr>
          <w:rFonts w:eastAsia="SimSun"/>
        </w:rPr>
        <w:t>AUSF:</w:t>
      </w:r>
      <w:r w:rsidR="003511B0">
        <w:rPr>
          <w:rFonts w:eastAsia="SimSun"/>
        </w:rPr>
        <w:tab/>
      </w:r>
      <w:r w:rsidRPr="009227B9">
        <w:rPr>
          <w:rFonts w:eastAsia="SimSun"/>
        </w:rPr>
        <w:t>Support of EAP-TLS without client authentication</w:t>
      </w:r>
    </w:p>
    <w:p w14:paraId="47EC53A7" w14:textId="67CC6D6C" w:rsidR="006C2E8C" w:rsidRPr="009227B9" w:rsidRDefault="006C2E8C" w:rsidP="009227B9">
      <w:pPr>
        <w:rPr>
          <w:rFonts w:eastAsia="SimSun"/>
        </w:rPr>
      </w:pPr>
      <w:r w:rsidRPr="006C2E8C">
        <w:rPr>
          <w:rFonts w:eastAsia="SimSun"/>
        </w:rPr>
        <w:t>EIR:</w:t>
      </w:r>
      <w:r w:rsidR="003511B0">
        <w:rPr>
          <w:rFonts w:eastAsia="SimSun"/>
        </w:rPr>
        <w:tab/>
      </w:r>
      <w:r w:rsidRPr="006C2E8C">
        <w:rPr>
          <w:rFonts w:eastAsia="SimSun"/>
        </w:rPr>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332" w:name="_Toc89274908"/>
      <w:r w:rsidRPr="009227B9">
        <w:rPr>
          <w:rFonts w:eastAsia="SimSun"/>
        </w:rPr>
        <w:t>6.19.4</w:t>
      </w:r>
      <w:r w:rsidRPr="009227B9">
        <w:rPr>
          <w:rFonts w:eastAsia="SimSun"/>
        </w:rPr>
        <w:tab/>
        <w:t>Evaluation</w:t>
      </w:r>
      <w:bookmarkEnd w:id="331"/>
      <w:bookmarkEnd w:id="332"/>
    </w:p>
    <w:p w14:paraId="1F79F722" w14:textId="77777777" w:rsidR="009227B9" w:rsidRPr="009227B9" w:rsidRDefault="009227B9" w:rsidP="009227B9">
      <w:r w:rsidRPr="009227B9">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0917AD66"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To mitigate the overload risk, the O-SNPN can utilize Equipment Identity Check and authorize onboarding UEs based on its PEI. This also implies that the UE provider needs to provide the PEI</w:t>
      </w:r>
      <w:r w:rsidR="003511B0">
        <w:t>'</w:t>
      </w:r>
      <w:r w:rsidR="00B61DA0">
        <w:t>s to the OSNPN prior to onboarding. An attacker might be able to probe the OSNPN and hereby guess a valid PEI which then circumvent the overload mechanism.</w:t>
      </w:r>
    </w:p>
    <w:p w14:paraId="20001A66" w14:textId="4DF7E916" w:rsidR="009227B9" w:rsidRPr="009227B9" w:rsidRDefault="009227B9" w:rsidP="009227B9">
      <w:pPr>
        <w:rPr>
          <w:rFonts w:eastAsia="SimSun"/>
          <w:lang w:val="en-US"/>
        </w:rPr>
      </w:pPr>
      <w:r w:rsidRPr="009227B9">
        <w:rPr>
          <w:rFonts w:eastAsia="SimSun"/>
        </w:rPr>
        <w:t>The solution could be used for initial access for provisioning protocols like the consumer variant of GSMA RSP [3]. GSMA RSP is self-contained and doesn</w:t>
      </w:r>
      <w:r w:rsidR="003511B0">
        <w:rPr>
          <w:rFonts w:eastAsia="SimSun"/>
        </w:rPr>
        <w:t>'</w:t>
      </w:r>
      <w:r w:rsidRPr="009227B9">
        <w:rPr>
          <w:rFonts w:eastAsia="SimSun"/>
        </w:rPr>
        <w:t xml:space="preserve">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333" w:name="_Toc63086477"/>
      <w:bookmarkStart w:id="334" w:name="_Toc89274909"/>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333"/>
      <w:r w:rsidRPr="004B7B14">
        <w:rPr>
          <w:rFonts w:eastAsia="SimSun" w:hint="eastAsia"/>
          <w:lang w:eastAsia="zh-CN"/>
        </w:rPr>
        <w:t>Control plane based provisioning: PS to AUSF</w:t>
      </w:r>
      <w:bookmarkEnd w:id="334"/>
    </w:p>
    <w:p w14:paraId="72367F12" w14:textId="406CF40F" w:rsidR="004B7B14" w:rsidRPr="004B7B14" w:rsidRDefault="004B7B14" w:rsidP="00EC5AED">
      <w:pPr>
        <w:pStyle w:val="Heading3"/>
        <w:rPr>
          <w:rFonts w:eastAsia="SimSun"/>
        </w:rPr>
      </w:pPr>
      <w:bookmarkStart w:id="335" w:name="_Toc63086478"/>
      <w:bookmarkStart w:id="336" w:name="_Toc89274910"/>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335"/>
      <w:bookmarkEnd w:id="336"/>
    </w:p>
    <w:p w14:paraId="2FB5C1F6" w14:textId="4AFF2AA0"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003511B0">
        <w:rPr>
          <w:rFonts w:eastAsia="SimSun"/>
          <w:lang w:eastAsia="zh-CN"/>
        </w:rPr>
        <w:t>"</w:t>
      </w:r>
      <w:r w:rsidRPr="004B7B14">
        <w:rPr>
          <w:rFonts w:eastAsia="SimSun" w:hint="eastAsia"/>
          <w:lang w:eastAsia="zh-CN"/>
        </w:rPr>
        <w:t>Provisioning of Credentials</w:t>
      </w:r>
      <w:r w:rsidR="003511B0">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E8729D">
      <w:pPr>
        <w:pStyle w:val="TH"/>
        <w:rPr>
          <w:rFonts w:eastAsia="SimSun"/>
          <w:lang w:eastAsia="zh-CN"/>
        </w:rPr>
      </w:pPr>
      <w:r w:rsidRPr="004B7B14">
        <w:rPr>
          <w:rFonts w:eastAsia="SimSun"/>
        </w:rPr>
        <w:object w:dxaOrig="10636" w:dyaOrig="7261" w14:anchorId="461AE8AE">
          <v:shape id="_x0000_i1058" type="#_x0000_t75" style="width:415.5pt;height:283.5pt" o:ole="">
            <v:imagedata r:id="rId58" o:title=""/>
          </v:shape>
          <o:OLEObject Type="Embed" ProgID="Visio.Drawing.15" ShapeID="_x0000_i1058" DrawAspect="Content" ObjectID="_1699888758" r:id="rId59"/>
        </w:object>
      </w:r>
    </w:p>
    <w:p w14:paraId="6EE48CD2" w14:textId="30E079AD" w:rsidR="004B7B14" w:rsidRPr="004B7B14" w:rsidRDefault="004B7B14" w:rsidP="00E8729D">
      <w:pPr>
        <w:pStyle w:val="TF"/>
        <w:rPr>
          <w:rFonts w:eastAsia="SimSun"/>
          <w:lang w:eastAsia="zh-CN"/>
        </w:rPr>
      </w:pPr>
      <w:r w:rsidRPr="004B7B14">
        <w:rPr>
          <w:rFonts w:eastAsia="SimSun" w:hint="eastAsia"/>
          <w:lang w:eastAsia="zh-CN"/>
        </w:rPr>
        <w:t>Figure 6.</w:t>
      </w:r>
      <w:r w:rsidR="003D433E">
        <w:rPr>
          <w:rFonts w:eastAsia="SimSun"/>
          <w:lang w:eastAsia="zh-CN"/>
        </w:rPr>
        <w:t>20</w:t>
      </w:r>
      <w:r w:rsidRPr="004B7B14">
        <w:rPr>
          <w:rFonts w:eastAsia="SimSun" w:hint="eastAsia"/>
          <w:lang w:eastAsia="zh-CN"/>
        </w:rPr>
        <w:t>.1-1: Architecture of control plane based provisioning: PS to AUSF</w:t>
      </w:r>
    </w:p>
    <w:p w14:paraId="7A1D8079" w14:textId="77777777" w:rsidR="003C50DC" w:rsidRPr="003C50DC" w:rsidRDefault="003C50DC" w:rsidP="003139E9">
      <w:pPr>
        <w:pStyle w:val="Heading3"/>
        <w:rPr>
          <w:rFonts w:eastAsia="SimSun"/>
          <w:lang w:eastAsia="zh-CN"/>
        </w:rPr>
      </w:pPr>
      <w:bookmarkStart w:id="337" w:name="_Toc63086479"/>
      <w:bookmarkStart w:id="338" w:name="_Toc63086480"/>
      <w:bookmarkStart w:id="339" w:name="_Toc89274911"/>
      <w:r w:rsidRPr="003C50DC">
        <w:rPr>
          <w:rFonts w:eastAsia="SimSun"/>
        </w:rPr>
        <w:t>6.20.2</w:t>
      </w:r>
      <w:r w:rsidRPr="003C50DC">
        <w:rPr>
          <w:rFonts w:eastAsia="SimSun"/>
        </w:rPr>
        <w:tab/>
        <w:t>Solution details</w:t>
      </w:r>
      <w:bookmarkEnd w:id="337"/>
      <w:bookmarkEnd w:id="339"/>
    </w:p>
    <w:p w14:paraId="3BE71E5A" w14:textId="77777777" w:rsidR="003C50DC" w:rsidRPr="003C50DC" w:rsidRDefault="003C50DC" w:rsidP="00E8729D">
      <w:pPr>
        <w:pStyle w:val="TH"/>
        <w:rPr>
          <w:rFonts w:eastAsia="SimSun"/>
          <w:lang w:eastAsia="zh-CN"/>
        </w:rPr>
      </w:pPr>
      <w:r w:rsidRPr="003C50DC">
        <w:rPr>
          <w:rFonts w:eastAsia="SimSun"/>
        </w:rPr>
        <w:object w:dxaOrig="8310" w:dyaOrig="5940" w14:anchorId="128B03CD">
          <v:shape id="_x0000_i1059" type="#_x0000_t75" style="width:415.5pt;height:297pt" o:ole="">
            <v:imagedata r:id="rId60" o:title=""/>
          </v:shape>
          <o:OLEObject Type="Embed" ProgID="Visio.Drawing.15" ShapeID="_x0000_i1059" DrawAspect="Content" ObjectID="_1699888759" r:id="rId61"/>
        </w:object>
      </w:r>
    </w:p>
    <w:p w14:paraId="2C842B87" w14:textId="77777777" w:rsidR="003C50DC" w:rsidRPr="003C50DC" w:rsidRDefault="003C50DC" w:rsidP="00E8729D">
      <w:pPr>
        <w:pStyle w:val="TF"/>
        <w:rPr>
          <w:rFonts w:eastAsia="SimSun"/>
          <w:lang w:eastAsia="zh-CN"/>
        </w:rPr>
      </w:pPr>
      <w:r w:rsidRPr="003C50DC">
        <w:rPr>
          <w:rFonts w:eastAsia="SimSun"/>
          <w:lang w:eastAsia="zh-CN"/>
        </w:rPr>
        <w:t>Figure 6.20.2.1-1: Control plane based provisioning: PS to AUSF</w:t>
      </w:r>
    </w:p>
    <w:p w14:paraId="6586A2CC"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79205442" w14:textId="77777777" w:rsidR="003C50DC" w:rsidRPr="003C50DC" w:rsidRDefault="003C50DC" w:rsidP="003C50DC">
      <w:pPr>
        <w:rPr>
          <w:rFonts w:eastAsia="SimSun"/>
          <w:lang w:eastAsia="zh-CN"/>
        </w:rPr>
      </w:pPr>
      <w:r w:rsidRPr="003C50DC">
        <w:rPr>
          <w:rFonts w:eastAsia="SimSun"/>
          <w:lang w:eastAsia="zh-CN"/>
        </w:rPr>
        <w:lastRenderedPageBreak/>
        <w:t>2.</w:t>
      </w:r>
      <w:r w:rsidRPr="003C50DC">
        <w:rPr>
          <w:rFonts w:eastAsia="SimSun"/>
          <w:lang w:eastAsia="zh-CN"/>
        </w:rPr>
        <w:tab/>
        <w:t>The AMF sends an Authentication_Notification to the PS of the UE, including the AUSF ID of the AUSF which stores the KAUSF.</w:t>
      </w:r>
    </w:p>
    <w:p w14:paraId="684D543F" w14:textId="05661E8F" w:rsidR="003C50DC" w:rsidRPr="003C50DC" w:rsidRDefault="003C50DC" w:rsidP="003C50DC">
      <w:pPr>
        <w:rPr>
          <w:rFonts w:eastAsia="SimSun"/>
          <w:lang w:eastAsia="zh-CN"/>
        </w:rPr>
      </w:pPr>
      <w:r w:rsidRPr="003C50DC">
        <w:rPr>
          <w:rFonts w:eastAsia="SimSun"/>
          <w:lang w:eastAsia="zh-CN"/>
        </w:rPr>
        <w:t>3-4.</w:t>
      </w:r>
      <w:r w:rsidRPr="003C50DC">
        <w:rPr>
          <w:rFonts w:eastAsia="SimSun"/>
          <w:lang w:eastAsia="zh-CN"/>
        </w:rPr>
        <w:tab/>
        <w:t xml:space="preserve">The PS shall invoke Nausf_UPUProtection service operation message by including the UPU Data to the AUSF indicated by the AUSF ID received in the last message to get UPU-MAC-IAUSF and CounterUPU as specified in </w:t>
      </w:r>
      <w:r w:rsidR="003511B0">
        <w:rPr>
          <w:rFonts w:eastAsia="SimSun"/>
          <w:lang w:eastAsia="zh-CN"/>
        </w:rPr>
        <w:t>clause</w:t>
      </w:r>
      <w:r w:rsidRPr="003C50DC">
        <w:rPr>
          <w:rFonts w:eastAsia="SimSun"/>
          <w:lang w:eastAsia="zh-CN"/>
        </w:rPr>
        <w:t xml:space="preserve"> 14.1.4 of TS 33.501[2]. If the PS decided that the UE is to acknowledge the successful security check of the received UE Parameters Update Data, then the PS shall set the corresponding indication in the UE Parameters Update Data (see TS 24.501 [35]) and include the ACK Indication in the Nausf_UPUProtection service operation message to signal that it also needs the expected UPU-XMAC-IUE, as specified in </w:t>
      </w:r>
      <w:r w:rsidR="003511B0">
        <w:rPr>
          <w:rFonts w:eastAsia="SimSun"/>
          <w:lang w:eastAsia="zh-CN"/>
        </w:rPr>
        <w:t>clause</w:t>
      </w:r>
      <w:r w:rsidRPr="003C50DC">
        <w:rPr>
          <w:rFonts w:eastAsia="SimSun"/>
          <w:lang w:eastAsia="zh-CN"/>
        </w:rPr>
        <w:t xml:space="preserve"> 14.1.4 of TS 33.501[2].</w:t>
      </w:r>
    </w:p>
    <w:p w14:paraId="79A5E0DB" w14:textId="0B5DAB08" w:rsidR="003C50DC" w:rsidRPr="003C50DC" w:rsidRDefault="003C50DC" w:rsidP="003C50DC">
      <w:pPr>
        <w:rPr>
          <w:rFonts w:eastAsia="SimSun"/>
          <w:lang w:eastAsia="zh-CN"/>
        </w:rPr>
      </w:pPr>
      <w:r w:rsidRPr="003C50DC">
        <w:rPr>
          <w:rFonts w:eastAsia="SimSun"/>
          <w:lang w:eastAsia="zh-CN"/>
        </w:rPr>
        <w:t xml:space="preserve">The details of the CounterUPU is specified in </w:t>
      </w:r>
      <w:r w:rsidR="003511B0">
        <w:rPr>
          <w:rFonts w:eastAsia="SimSun"/>
          <w:lang w:eastAsia="zh-CN"/>
        </w:rPr>
        <w:t>clause</w:t>
      </w:r>
      <w:r w:rsidRPr="003C50DC">
        <w:rPr>
          <w:rFonts w:eastAsia="SimSun"/>
          <w:lang w:eastAsia="zh-CN"/>
        </w:rPr>
        <w:t xml:space="preserv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6BB027F1" w14:textId="77777777" w:rsidR="003C50DC" w:rsidRPr="003C50DC" w:rsidRDefault="003C50DC" w:rsidP="003C50DC">
      <w:pPr>
        <w:rPr>
          <w:rFonts w:eastAsia="SimSun"/>
          <w:lang w:eastAsia="zh-CN"/>
        </w:rPr>
      </w:pPr>
      <w:r w:rsidRPr="003C50DC">
        <w:rPr>
          <w:rFonts w:eastAsia="SimSun"/>
          <w:lang w:eastAsia="zh-CN"/>
        </w:rPr>
        <w:t>5.</w:t>
      </w:r>
      <w:r w:rsidRPr="003C50DC">
        <w:rPr>
          <w:rFonts w:eastAsia="SimSun"/>
          <w:lang w:eastAsia="zh-CN"/>
        </w:rPr>
        <w:tab/>
        <w:t xml:space="preserve">The PS shall invoke Nudm_SDM_Notification service operation, which contains UE Parameters Update Data, UPU-MAC-IAUSF, CounterUPU within the Access and Mobility Subscription data. If the PS requests an acknowledgement, it shall temporarily store the expected UPU-XMAC-IUE. </w:t>
      </w:r>
    </w:p>
    <w:p w14:paraId="5FF94874"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PS.</w:t>
      </w:r>
    </w:p>
    <w:p w14:paraId="795D6660" w14:textId="7F054328" w:rsidR="003C50DC" w:rsidRPr="003C50DC" w:rsidRDefault="003C50DC" w:rsidP="003C50DC">
      <w:pPr>
        <w:rPr>
          <w:rFonts w:eastAsia="SimSun"/>
          <w:lang w:eastAsia="zh-CN"/>
        </w:rPr>
      </w:pPr>
      <w:r w:rsidRPr="003C50DC">
        <w:rPr>
          <w:rFonts w:eastAsia="SimSun"/>
          <w:lang w:eastAsia="zh-CN"/>
        </w:rPr>
        <w:t>7.</w:t>
      </w:r>
      <w:r w:rsidR="003511B0">
        <w:rPr>
          <w:rFonts w:eastAsia="SimSun"/>
          <w:lang w:eastAsia="zh-CN"/>
        </w:rPr>
        <w:tab/>
      </w:r>
      <w:r w:rsidRPr="003C50DC">
        <w:rPr>
          <w:rFonts w:eastAsia="SimSun"/>
          <w:lang w:eastAsia="zh-CN"/>
        </w:rPr>
        <w:t>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F2D61B8" w14:textId="37DE7247" w:rsidR="003C50DC" w:rsidRPr="003C50DC" w:rsidRDefault="003C50DC" w:rsidP="003C50DC">
      <w:pPr>
        <w:rPr>
          <w:rFonts w:eastAsia="SimSun"/>
          <w:lang w:eastAsia="zh-CN"/>
        </w:rPr>
      </w:pPr>
      <w:r w:rsidRPr="003C50DC">
        <w:rPr>
          <w:rFonts w:eastAsia="SimSun"/>
          <w:lang w:eastAsia="zh-CN"/>
        </w:rPr>
        <w:t>8.</w:t>
      </w:r>
      <w:r w:rsidR="003511B0">
        <w:rPr>
          <w:rFonts w:eastAsia="SimSun"/>
          <w:lang w:eastAsia="zh-CN"/>
        </w:rPr>
        <w:tab/>
      </w:r>
      <w:r w:rsidRPr="003C50DC">
        <w:rPr>
          <w:rFonts w:eastAsia="SimSun"/>
          <w:lang w:eastAsia="zh-CN"/>
        </w:rPr>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B0A9899" w14:textId="77777777" w:rsidR="003C50DC" w:rsidRPr="003C50DC" w:rsidRDefault="003C50DC" w:rsidP="003C50DC">
      <w:pPr>
        <w:rPr>
          <w:rFonts w:eastAsia="SimSun"/>
          <w:lang w:eastAsia="zh-CN"/>
        </w:rPr>
      </w:pPr>
      <w:r w:rsidRPr="003C50DC">
        <w:rPr>
          <w:rFonts w:eastAsia="SimSun"/>
          <w:lang w:eastAsia="zh-CN"/>
        </w:rPr>
        <w:t>9.</w:t>
      </w:r>
      <w:r w:rsidRPr="003C50DC">
        <w:rPr>
          <w:rFonts w:eastAsia="SimSun"/>
          <w:lang w:eastAsia="zh-CN"/>
        </w:rPr>
        <w:tab/>
        <w:t>If a transparent container with the UPU-MAC-IUE was received in the UL NAS Transport message, the AMF shall send a Nudm_SDM_Info request message with the transparent container to the PS.</w:t>
      </w:r>
    </w:p>
    <w:p w14:paraId="408D0DBC" w14:textId="12442399" w:rsidR="003C50DC" w:rsidRPr="003C50DC" w:rsidRDefault="003C50DC" w:rsidP="003C50DC">
      <w:pPr>
        <w:rPr>
          <w:rFonts w:eastAsia="SimSun"/>
          <w:lang w:eastAsia="zh-CN"/>
        </w:rPr>
      </w:pPr>
      <w:r w:rsidRPr="003C50DC">
        <w:rPr>
          <w:rFonts w:eastAsia="SimSun"/>
          <w:lang w:eastAsia="zh-CN"/>
        </w:rPr>
        <w:t>10.</w:t>
      </w:r>
      <w:r w:rsidR="003511B0">
        <w:rPr>
          <w:rFonts w:eastAsia="SimSun"/>
          <w:lang w:eastAsia="zh-CN"/>
        </w:rPr>
        <w:tab/>
      </w:r>
      <w:r w:rsidRPr="003C50DC">
        <w:rPr>
          <w:rFonts w:eastAsia="SimSun"/>
          <w:lang w:eastAsia="zh-CN"/>
        </w:rPr>
        <w:t>If the PS indicated that the UE is to acknowledge the successful security check of the received UE Parameters Update Data, then the PS shall compare the received UPU-MAC-IUE with the expected UPU-XMAC-IUE that the PS stored temporarily in step 5.</w:t>
      </w:r>
    </w:p>
    <w:p w14:paraId="1138D5CA" w14:textId="77777777" w:rsidR="003C50DC" w:rsidRPr="003C50DC" w:rsidRDefault="003C50DC" w:rsidP="00E8729D">
      <w:pPr>
        <w:pStyle w:val="NO"/>
        <w:rPr>
          <w:rFonts w:eastAsia="SimSun"/>
          <w:lang w:eastAsia="zh-CN"/>
        </w:rPr>
      </w:pP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p>
    <w:p w14:paraId="43B5F959" w14:textId="77777777" w:rsidR="003C50DC" w:rsidRPr="003C50DC" w:rsidRDefault="003C50DC" w:rsidP="00E8729D">
      <w:pPr>
        <w:pStyle w:val="NO"/>
        <w:rPr>
          <w:rFonts w:eastAsia="SimSun"/>
          <w:lang w:eastAsia="zh-CN"/>
        </w:rPr>
      </w:pPr>
      <w:r w:rsidRPr="003C50DC">
        <w:rPr>
          <w:rFonts w:eastAsia="SimSun"/>
          <w:lang w:eastAsia="zh-CN"/>
        </w:rPr>
        <w:t>NOTE 2:</w:t>
      </w:r>
      <w:r w:rsidRPr="003C50DC">
        <w:rPr>
          <w:rFonts w:eastAsia="SimSun"/>
          <w:lang w:eastAsia="zh-CN"/>
        </w:rPr>
        <w:tab/>
        <w:t>How UDM in SO-SNPN gets provisioning data is not addressed in the present document.</w:t>
      </w:r>
    </w:p>
    <w:p w14:paraId="20B7174C" w14:textId="06E05F39" w:rsidR="003C50DC" w:rsidRPr="003C50DC" w:rsidRDefault="003C50DC" w:rsidP="00E8729D">
      <w:pPr>
        <w:pStyle w:val="NO"/>
        <w:rPr>
          <w:rFonts w:eastAsia="SimSun"/>
          <w:lang w:eastAsia="zh-CN"/>
        </w:rPr>
      </w:pPr>
      <w:r w:rsidRPr="003C50DC">
        <w:rPr>
          <w:rFonts w:eastAsia="SimSun"/>
          <w:lang w:eastAsia="zh-CN"/>
        </w:rPr>
        <w:t>NOTE 3:</w:t>
      </w:r>
      <w:r w:rsidR="003511B0">
        <w:rPr>
          <w:rFonts w:eastAsia="SimSun"/>
          <w:lang w:eastAsia="zh-CN"/>
        </w:rPr>
        <w:tab/>
      </w:r>
      <w:r w:rsidRPr="003C50DC">
        <w:rPr>
          <w:rFonts w:eastAsia="SimSun"/>
          <w:lang w:eastAsia="zh-CN"/>
        </w:rPr>
        <w:t>The need for standardization of the reference point between PS and AUSF is not addressed in the present document. Whether the AUSF is exposed directly or through NEF is not addressed in the present document.</w:t>
      </w:r>
    </w:p>
    <w:p w14:paraId="0C15FABC" w14:textId="77777777" w:rsidR="003C50DC" w:rsidRPr="003C50DC" w:rsidRDefault="003C50DC" w:rsidP="00E8729D">
      <w:pPr>
        <w:pStyle w:val="NO"/>
        <w:rPr>
          <w:rFonts w:eastAsia="SimSun"/>
          <w:lang w:eastAsia="zh-CN"/>
        </w:rPr>
      </w:pP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p>
    <w:p w14:paraId="4301C31A" w14:textId="77777777" w:rsidR="003C50DC" w:rsidRPr="003C50DC" w:rsidRDefault="003C50DC" w:rsidP="003139E9">
      <w:pPr>
        <w:pStyle w:val="Heading3"/>
        <w:rPr>
          <w:rFonts w:eastAsia="SimSun"/>
        </w:rPr>
      </w:pPr>
      <w:bookmarkStart w:id="340" w:name="_Toc63086481"/>
      <w:bookmarkStart w:id="341" w:name="_Toc89274912"/>
      <w:bookmarkEnd w:id="338"/>
      <w:r w:rsidRPr="003C50DC">
        <w:rPr>
          <w:rFonts w:eastAsia="SimSun"/>
        </w:rPr>
        <w:t>6.20.3</w:t>
      </w:r>
      <w:r w:rsidRPr="003C50DC">
        <w:rPr>
          <w:rFonts w:eastAsia="SimSun"/>
        </w:rPr>
        <w:tab/>
        <w:t>System impact</w:t>
      </w:r>
      <w:bookmarkEnd w:id="341"/>
    </w:p>
    <w:p w14:paraId="35A69709" w14:textId="77777777" w:rsidR="003C50DC" w:rsidRPr="003C50DC" w:rsidRDefault="003C50DC" w:rsidP="003C50DC">
      <w:pPr>
        <w:rPr>
          <w:rFonts w:eastAsia="SimSun"/>
          <w:lang w:eastAsia="zh-CN"/>
        </w:rPr>
      </w:pPr>
      <w:r w:rsidRPr="003C50DC">
        <w:rPr>
          <w:rFonts w:eastAsia="SimSun"/>
          <w:lang w:eastAsia="zh-CN"/>
        </w:rPr>
        <w:t>A new reference point between PS and AUSF has to be defined</w:t>
      </w:r>
    </w:p>
    <w:p w14:paraId="4ECB9419" w14:textId="075B2D98" w:rsidR="003C50DC" w:rsidRPr="003C50DC" w:rsidRDefault="003C50DC" w:rsidP="00E8729D">
      <w:pPr>
        <w:pStyle w:val="NO"/>
        <w:rPr>
          <w:rFonts w:eastAsia="SimSun"/>
          <w:lang w:eastAsia="zh-CN"/>
        </w:rPr>
      </w:pPr>
      <w:r w:rsidRPr="003C50DC">
        <w:rPr>
          <w:rFonts w:eastAsia="SimSun"/>
          <w:lang w:eastAsia="zh-CN"/>
        </w:rPr>
        <w:t>NOTE:</w:t>
      </w:r>
      <w:r w:rsidR="003511B0">
        <w:rPr>
          <w:rFonts w:eastAsia="SimSun"/>
          <w:lang w:eastAsia="zh-CN"/>
        </w:rPr>
        <w:tab/>
      </w:r>
      <w:r w:rsidRPr="003C50DC">
        <w:rPr>
          <w:rFonts w:eastAsia="SimSun"/>
          <w:lang w:eastAsia="zh-CN"/>
        </w:rPr>
        <w:t>Further system impact is not addressed in the present document.</w:t>
      </w:r>
    </w:p>
    <w:p w14:paraId="6BB5DDD9" w14:textId="77777777" w:rsidR="003C50DC" w:rsidRPr="003C50DC" w:rsidRDefault="003C50DC" w:rsidP="003139E9">
      <w:pPr>
        <w:pStyle w:val="Heading3"/>
        <w:rPr>
          <w:rFonts w:eastAsia="SimSun"/>
        </w:rPr>
      </w:pPr>
      <w:bookmarkStart w:id="342" w:name="_Toc89274913"/>
      <w:bookmarkEnd w:id="340"/>
      <w:r w:rsidRPr="003C50DC">
        <w:rPr>
          <w:rFonts w:eastAsia="SimSun"/>
        </w:rPr>
        <w:t>6.20.4</w:t>
      </w:r>
      <w:r w:rsidRPr="003C50DC">
        <w:rPr>
          <w:rFonts w:eastAsia="SimSun"/>
        </w:rPr>
        <w:tab/>
        <w:t>Evaluation</w:t>
      </w:r>
      <w:bookmarkEnd w:id="342"/>
    </w:p>
    <w:p w14:paraId="3B0CB190"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5C33A85C" w14:textId="2997A564" w:rsidR="003C50DC" w:rsidRPr="003C50DC" w:rsidRDefault="003C50DC" w:rsidP="00E8729D">
      <w:pPr>
        <w:pStyle w:val="NO"/>
        <w:rPr>
          <w:rFonts w:eastAsia="SimSun"/>
          <w:lang w:eastAsia="zh-CN"/>
        </w:rPr>
      </w:pPr>
      <w:r w:rsidRPr="003C50DC">
        <w:rPr>
          <w:rFonts w:eastAsia="SimSun"/>
          <w:lang w:eastAsia="zh-CN"/>
        </w:rPr>
        <w:t>NOTE:</w:t>
      </w:r>
      <w:r w:rsidR="003511B0">
        <w:rPr>
          <w:rFonts w:eastAsia="SimSun"/>
          <w:lang w:eastAsia="zh-CN"/>
        </w:rPr>
        <w:tab/>
      </w:r>
      <w:r w:rsidRPr="003C50DC">
        <w:rPr>
          <w:rFonts w:eastAsia="SimSun"/>
          <w:lang w:eastAsia="zh-CN"/>
        </w:rPr>
        <w:t>Further evaluation is not addressed in the present document.</w:t>
      </w:r>
    </w:p>
    <w:p w14:paraId="12AD636C" w14:textId="08F0CE69" w:rsidR="004B7B14" w:rsidRPr="004B7B14" w:rsidRDefault="004B7B14" w:rsidP="00EC5AED">
      <w:pPr>
        <w:pStyle w:val="Heading2"/>
        <w:rPr>
          <w:rFonts w:eastAsia="SimSun"/>
          <w:lang w:eastAsia="zh-CN"/>
        </w:rPr>
      </w:pPr>
      <w:bookmarkStart w:id="343" w:name="_Toc89274914"/>
      <w:r w:rsidRPr="004B7B14">
        <w:rPr>
          <w:rFonts w:eastAsia="SimSun"/>
        </w:rPr>
        <w:lastRenderedPageBreak/>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Control plane based provisioning: PS to UDM</w:t>
      </w:r>
      <w:bookmarkEnd w:id="343"/>
    </w:p>
    <w:p w14:paraId="20CBDF7B" w14:textId="2EE4E0BB" w:rsidR="004B7B14" w:rsidRPr="004B7B14" w:rsidRDefault="004B7B14" w:rsidP="00EC5AED">
      <w:pPr>
        <w:pStyle w:val="Heading3"/>
        <w:rPr>
          <w:rFonts w:eastAsia="SimSun"/>
        </w:rPr>
      </w:pPr>
      <w:bookmarkStart w:id="344" w:name="_Toc89274915"/>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344"/>
    </w:p>
    <w:p w14:paraId="484942D5" w14:textId="0910787A" w:rsidR="004B7B14" w:rsidRPr="004B7B14" w:rsidRDefault="004B7B14" w:rsidP="004B7B14">
      <w:pPr>
        <w:rPr>
          <w:rFonts w:eastAsia="SimSun"/>
          <w:lang w:eastAsia="zh-CN"/>
        </w:rPr>
      </w:pPr>
      <w:r w:rsidRPr="004B7B14">
        <w:rPr>
          <w:rFonts w:eastAsia="SimSun" w:hint="eastAsia"/>
          <w:lang w:eastAsia="zh-CN"/>
        </w:rPr>
        <w:t xml:space="preserve">This </w:t>
      </w:r>
      <w:r w:rsidR="00DB2F35" w:rsidRPr="004B7B14">
        <w:rPr>
          <w:rFonts w:eastAsia="SimSun"/>
          <w:lang w:eastAsia="zh-CN"/>
        </w:rPr>
        <w:t>solution</w:t>
      </w:r>
      <w:r w:rsidRPr="004B7B14">
        <w:rPr>
          <w:rFonts w:eastAsia="SimSun" w:hint="eastAsia"/>
          <w:lang w:eastAsia="zh-CN"/>
        </w:rPr>
        <w:t xml:space="preserve"> addresses Key issue #2 </w:t>
      </w:r>
      <w:r w:rsidR="003511B0">
        <w:rPr>
          <w:rFonts w:eastAsia="SimSun"/>
          <w:lang w:eastAsia="zh-CN"/>
        </w:rPr>
        <w:t>"</w:t>
      </w:r>
      <w:r w:rsidRPr="004B7B14">
        <w:rPr>
          <w:rFonts w:eastAsia="SimSun" w:hint="eastAsia"/>
          <w:lang w:eastAsia="zh-CN"/>
        </w:rPr>
        <w:t>Provisioning of Credentials</w:t>
      </w:r>
      <w:r w:rsidR="003511B0">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E8729D">
      <w:pPr>
        <w:pStyle w:val="TH"/>
        <w:rPr>
          <w:rFonts w:eastAsia="SimSun"/>
          <w:lang w:eastAsia="zh-CN"/>
        </w:rPr>
      </w:pPr>
      <w:r w:rsidRPr="004B7B14">
        <w:rPr>
          <w:rFonts w:eastAsia="SimSun"/>
        </w:rPr>
        <w:object w:dxaOrig="10636" w:dyaOrig="7261" w14:anchorId="199BBEDA">
          <v:shape id="_x0000_i1060" type="#_x0000_t75" style="width:415.5pt;height:283.5pt" o:ole="">
            <v:imagedata r:id="rId62" o:title=""/>
          </v:shape>
          <o:OLEObject Type="Embed" ProgID="Visio.Drawing.15" ShapeID="_x0000_i1060" DrawAspect="Content" ObjectID="_1699888760" r:id="rId63"/>
        </w:object>
      </w:r>
    </w:p>
    <w:p w14:paraId="0B7A0DB3" w14:textId="67BAE041" w:rsidR="004B7B14" w:rsidRPr="004B7B14" w:rsidRDefault="004B7B14" w:rsidP="00E8729D">
      <w:pPr>
        <w:pStyle w:val="TF"/>
        <w:rPr>
          <w:rFonts w:eastAsia="SimSun"/>
          <w:lang w:eastAsia="zh-CN"/>
        </w:rPr>
      </w:pPr>
      <w:r w:rsidRPr="004B7B14">
        <w:rPr>
          <w:rFonts w:eastAsia="SimSun" w:hint="eastAsia"/>
          <w:lang w:eastAsia="zh-CN"/>
        </w:rPr>
        <w:t>Figure 6.</w:t>
      </w:r>
      <w:r w:rsidR="003D433E">
        <w:rPr>
          <w:rFonts w:eastAsia="SimSun"/>
          <w:lang w:eastAsia="zh-CN"/>
        </w:rPr>
        <w:t>21</w:t>
      </w:r>
      <w:r w:rsidRPr="004B7B14">
        <w:rPr>
          <w:rFonts w:eastAsia="SimSun" w:hint="eastAsia"/>
          <w:lang w:eastAsia="zh-CN"/>
        </w:rPr>
        <w:t>.1-1: Architecture of control plane based provisioning: PS to UDM</w:t>
      </w:r>
    </w:p>
    <w:p w14:paraId="01F1903E" w14:textId="77777777" w:rsidR="003C50DC" w:rsidRPr="003C50DC" w:rsidRDefault="003C50DC" w:rsidP="003139E9">
      <w:pPr>
        <w:pStyle w:val="Heading3"/>
        <w:rPr>
          <w:rFonts w:eastAsia="SimSun"/>
          <w:lang w:eastAsia="zh-CN"/>
        </w:rPr>
      </w:pPr>
      <w:bookmarkStart w:id="345" w:name="_Toc89274916"/>
      <w:r w:rsidRPr="003C50DC">
        <w:rPr>
          <w:rFonts w:eastAsia="SimSun"/>
        </w:rPr>
        <w:lastRenderedPageBreak/>
        <w:t>6.21.2</w:t>
      </w:r>
      <w:r w:rsidRPr="003C50DC">
        <w:rPr>
          <w:rFonts w:eastAsia="SimSun"/>
        </w:rPr>
        <w:tab/>
        <w:t>Solution details</w:t>
      </w:r>
      <w:bookmarkEnd w:id="345"/>
    </w:p>
    <w:p w14:paraId="03CF26A5" w14:textId="77777777" w:rsidR="003C50DC" w:rsidRPr="003C50DC" w:rsidRDefault="003C50DC" w:rsidP="00E8729D">
      <w:pPr>
        <w:pStyle w:val="TH"/>
        <w:rPr>
          <w:rFonts w:eastAsia="SimSun"/>
          <w:lang w:eastAsia="zh-CN"/>
        </w:rPr>
      </w:pPr>
      <w:r w:rsidRPr="003C50DC">
        <w:rPr>
          <w:rFonts w:eastAsia="SimSun"/>
        </w:rPr>
        <w:object w:dxaOrig="8295" w:dyaOrig="5790" w14:anchorId="32DDCC40">
          <v:shape id="_x0000_i1061" type="#_x0000_t75" style="width:414.75pt;height:289.5pt" o:ole="">
            <v:imagedata r:id="rId64" o:title=""/>
          </v:shape>
          <o:OLEObject Type="Embed" ProgID="Visio.Drawing.15" ShapeID="_x0000_i1061" DrawAspect="Content" ObjectID="_1699888761" r:id="rId65"/>
        </w:object>
      </w:r>
    </w:p>
    <w:p w14:paraId="3D0A3101" w14:textId="77777777" w:rsidR="003C50DC" w:rsidRPr="003C50DC" w:rsidRDefault="003C50DC" w:rsidP="00E8729D">
      <w:pPr>
        <w:pStyle w:val="TF"/>
        <w:rPr>
          <w:rFonts w:eastAsia="SimSun"/>
          <w:lang w:eastAsia="zh-CN"/>
        </w:rPr>
      </w:pPr>
      <w:r w:rsidRPr="003C50DC">
        <w:rPr>
          <w:rFonts w:eastAsia="SimSun"/>
          <w:lang w:eastAsia="zh-CN"/>
        </w:rPr>
        <w:t>Figure 6.21.2.1-1: Control plane based provisioning: PS to UDM</w:t>
      </w:r>
    </w:p>
    <w:p w14:paraId="4B06BB85"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5C54B415"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w:t>
      </w:r>
    </w:p>
    <w:p w14:paraId="388D7082" w14:textId="77777777" w:rsidR="003C50DC" w:rsidRPr="003C50DC" w:rsidRDefault="003C50DC" w:rsidP="003C50DC">
      <w:pPr>
        <w:rPr>
          <w:rFonts w:eastAsia="SimSun"/>
          <w:lang w:eastAsia="zh-CN"/>
        </w:rPr>
      </w:pPr>
      <w:r w:rsidRPr="003C50DC">
        <w:rPr>
          <w:rFonts w:eastAsia="SimSun"/>
          <w:lang w:eastAsia="zh-CN"/>
        </w:rPr>
        <w:t>3.</w:t>
      </w:r>
      <w:r w:rsidRPr="003C50DC">
        <w:rPr>
          <w:rFonts w:eastAsia="SimSun"/>
          <w:lang w:eastAsia="zh-CN"/>
        </w:rPr>
        <w:tab/>
        <w:t>The PS sends a Provisioning_Request message to the UDM, including SUPI and Provisioning Data.</w:t>
      </w:r>
    </w:p>
    <w:p w14:paraId="2521EDC4" w14:textId="5BEB7CAF" w:rsidR="003C50DC" w:rsidRPr="003C50DC" w:rsidRDefault="003C50DC" w:rsidP="003C50DC">
      <w:pPr>
        <w:rPr>
          <w:rFonts w:eastAsia="SimSun"/>
          <w:lang w:eastAsia="zh-CN"/>
        </w:rPr>
      </w:pPr>
      <w:r w:rsidRPr="003C50DC">
        <w:rPr>
          <w:rFonts w:eastAsia="SimSun"/>
          <w:lang w:eastAsia="zh-CN"/>
        </w:rPr>
        <w:t>4-5.</w:t>
      </w:r>
      <w:r w:rsidRPr="003C50DC">
        <w:rPr>
          <w:rFonts w:eastAsia="SimSun"/>
          <w:lang w:eastAsia="zh-CN"/>
        </w:rPr>
        <w:tab/>
        <w:t xml:space="preserve">The UDM shall invoke Nausf_UPUProtection service operation message by including the UPU Data to the AUSF to get UPU-MAC-IAUSF and CounterUPU as specified in </w:t>
      </w:r>
      <w:r w:rsidR="003511B0">
        <w:rPr>
          <w:rFonts w:eastAsia="SimSun"/>
          <w:lang w:eastAsia="zh-CN"/>
        </w:rPr>
        <w:t>clause</w:t>
      </w:r>
      <w:r w:rsidRPr="003C50DC">
        <w:rPr>
          <w:rFonts w:eastAsia="SimSun"/>
          <w:lang w:eastAsia="zh-CN"/>
        </w:rPr>
        <w:t xml:space="preserv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Nausf_UPUProtection service operation message to signal that it also needs the expected UPU-XMAC-IUE, as specified in </w:t>
      </w:r>
      <w:r w:rsidR="003511B0">
        <w:rPr>
          <w:rFonts w:eastAsia="SimSun"/>
          <w:lang w:eastAsia="zh-CN"/>
        </w:rPr>
        <w:t>clause</w:t>
      </w:r>
      <w:r w:rsidRPr="003C50DC">
        <w:rPr>
          <w:rFonts w:eastAsia="SimSun"/>
          <w:lang w:eastAsia="zh-CN"/>
        </w:rPr>
        <w:t xml:space="preserve"> 14.1.4 of TS 33.501[2].</w:t>
      </w:r>
    </w:p>
    <w:p w14:paraId="21AB3712" w14:textId="50E427EB" w:rsidR="003C50DC" w:rsidRPr="003C50DC" w:rsidRDefault="003C50DC" w:rsidP="003C50DC">
      <w:pPr>
        <w:rPr>
          <w:rFonts w:eastAsia="SimSun"/>
          <w:lang w:eastAsia="zh-CN"/>
        </w:rPr>
      </w:pPr>
      <w:r w:rsidRPr="003C50DC">
        <w:rPr>
          <w:rFonts w:eastAsia="SimSun"/>
          <w:lang w:eastAsia="zh-CN"/>
        </w:rPr>
        <w:t xml:space="preserve">The details of the CounterUPU is specified in </w:t>
      </w:r>
      <w:r w:rsidR="003511B0">
        <w:rPr>
          <w:rFonts w:eastAsia="SimSun"/>
          <w:lang w:eastAsia="zh-CN"/>
        </w:rPr>
        <w:t>clause</w:t>
      </w:r>
      <w:r w:rsidRPr="003C50DC">
        <w:rPr>
          <w:rFonts w:eastAsia="SimSun"/>
          <w:lang w:eastAsia="zh-CN"/>
        </w:rPr>
        <w:t xml:space="preserv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406C703A"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 xml:space="preserve">The UDM shall invoke Nudm_SDM_Notification service operation, which contains UE Parameters Update Data, UPU-MAC-IAUSF, CounterUPU within the Access and Mobility Subscription data. If the PS requests an acknowledgement, it shall temporarily store the expected UPU-XMAC-IUE. </w:t>
      </w:r>
    </w:p>
    <w:p w14:paraId="1B1A2DE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UDM.</w:t>
      </w:r>
    </w:p>
    <w:p w14:paraId="565EA4D1" w14:textId="63C682CA" w:rsidR="003C50DC" w:rsidRPr="003C50DC" w:rsidRDefault="003C50DC" w:rsidP="003C50DC">
      <w:pPr>
        <w:rPr>
          <w:rFonts w:eastAsia="SimSun"/>
          <w:lang w:eastAsia="zh-CN"/>
        </w:rPr>
      </w:pPr>
      <w:r w:rsidRPr="003C50DC">
        <w:rPr>
          <w:rFonts w:eastAsia="SimSun"/>
          <w:lang w:eastAsia="zh-CN"/>
        </w:rPr>
        <w:t>8.</w:t>
      </w:r>
      <w:r w:rsidR="003511B0">
        <w:rPr>
          <w:rFonts w:eastAsia="SimSun"/>
          <w:lang w:eastAsia="zh-CN"/>
        </w:rPr>
        <w:tab/>
      </w:r>
      <w:r w:rsidRPr="003C50DC">
        <w:rPr>
          <w:rFonts w:eastAsia="SimSun"/>
          <w:lang w:eastAsia="zh-CN"/>
        </w:rPr>
        <w:t>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7E5D9D8" w14:textId="4ABF11DB" w:rsidR="003C50DC" w:rsidRPr="003C50DC" w:rsidRDefault="003C50DC" w:rsidP="003C50DC">
      <w:pPr>
        <w:rPr>
          <w:rFonts w:eastAsia="SimSun"/>
          <w:lang w:eastAsia="zh-CN"/>
        </w:rPr>
      </w:pPr>
      <w:r w:rsidRPr="003C50DC">
        <w:rPr>
          <w:rFonts w:eastAsia="SimSun"/>
          <w:lang w:eastAsia="zh-CN"/>
        </w:rPr>
        <w:lastRenderedPageBreak/>
        <w:t>9.</w:t>
      </w:r>
      <w:r w:rsidR="003511B0">
        <w:rPr>
          <w:rFonts w:eastAsia="SimSun"/>
          <w:lang w:eastAsia="zh-CN"/>
        </w:rPr>
        <w:tab/>
      </w:r>
      <w:r w:rsidRPr="003C50DC">
        <w:rPr>
          <w:rFonts w:eastAsia="SimSun"/>
          <w:lang w:eastAsia="zh-CN"/>
        </w:rPr>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17E2E6DF" w14:textId="77777777" w:rsidR="003C50DC" w:rsidRPr="003C50DC" w:rsidRDefault="003C50DC" w:rsidP="003C50DC">
      <w:pPr>
        <w:rPr>
          <w:rFonts w:eastAsia="SimSun"/>
          <w:lang w:eastAsia="zh-CN"/>
        </w:rPr>
      </w:pPr>
      <w:r w:rsidRPr="003C50DC">
        <w:rPr>
          <w:rFonts w:eastAsia="SimSun"/>
          <w:lang w:eastAsia="zh-CN"/>
        </w:rPr>
        <w:t>10. If a transparent container with the UPU-MAC-IUE was received in the UL NAS Transport message, the AMF shall send a Nudm_SDM_Info request message with the transparent container to the UDM.</w:t>
      </w:r>
    </w:p>
    <w:p w14:paraId="76BFC3B6" w14:textId="77777777" w:rsidR="003C50DC" w:rsidRPr="003C50DC" w:rsidRDefault="003C50DC" w:rsidP="003C50DC">
      <w:pPr>
        <w:rPr>
          <w:rFonts w:eastAsia="SimSun"/>
          <w:lang w:eastAsia="zh-CN"/>
        </w:rPr>
      </w:pPr>
      <w:r w:rsidRPr="003C50DC">
        <w:rPr>
          <w:rFonts w:eastAsia="SimSun"/>
          <w:lang w:eastAsia="zh-CN"/>
        </w:rPr>
        <w:t>11.</w:t>
      </w:r>
      <w:r w:rsidRPr="003C50DC">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35C420FE" w14:textId="77777777" w:rsidR="003C50DC" w:rsidRPr="003C50DC" w:rsidRDefault="003C50DC" w:rsidP="003C50DC">
      <w:pPr>
        <w:rPr>
          <w:rFonts w:eastAsia="SimSun"/>
          <w:lang w:eastAsia="zh-CN"/>
        </w:rPr>
      </w:pPr>
      <w:r w:rsidRPr="003C50DC">
        <w:rPr>
          <w:rFonts w:eastAsia="SimSun"/>
          <w:lang w:eastAsia="zh-CN"/>
        </w:rPr>
        <w:t>12.</w:t>
      </w:r>
      <w:r w:rsidRPr="003C50DC">
        <w:rPr>
          <w:rFonts w:eastAsia="SimSun"/>
          <w:lang w:eastAsia="zh-CN"/>
        </w:rPr>
        <w:tab/>
        <w:t>The UDM sends a Provisioning_Response messege to the PS, including result code of the provisioning operation.</w:t>
      </w:r>
    </w:p>
    <w:p w14:paraId="6C1D60E6" w14:textId="77777777" w:rsidR="003C50DC" w:rsidRPr="003C50DC" w:rsidRDefault="003C50DC" w:rsidP="00E8729D">
      <w:pPr>
        <w:pStyle w:val="NO"/>
        <w:rPr>
          <w:rFonts w:eastAsia="SimSun"/>
          <w:lang w:eastAsia="zh-CN"/>
        </w:rPr>
      </w:pP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p>
    <w:p w14:paraId="354575CD" w14:textId="77777777" w:rsidR="003C50DC" w:rsidRPr="003C50DC" w:rsidRDefault="003C50DC" w:rsidP="00E8729D">
      <w:pPr>
        <w:pStyle w:val="NO"/>
        <w:rPr>
          <w:rFonts w:eastAsia="SimSun"/>
          <w:lang w:eastAsia="zh-CN"/>
        </w:rPr>
      </w:pPr>
      <w:r w:rsidRPr="003C50DC">
        <w:rPr>
          <w:rFonts w:eastAsia="SimSun"/>
          <w:lang w:eastAsia="zh-CN"/>
        </w:rPr>
        <w:t>NOTE 2:</w:t>
      </w:r>
      <w:r w:rsidRPr="003C50DC">
        <w:rPr>
          <w:rFonts w:eastAsia="SimSun"/>
          <w:lang w:eastAsia="zh-CN"/>
        </w:rPr>
        <w:tab/>
        <w:t>How UDM in SO-SNPN gets provisioning data is not addressed in the present document.</w:t>
      </w:r>
    </w:p>
    <w:p w14:paraId="54A5B6B6" w14:textId="33B18FAE" w:rsidR="003C50DC" w:rsidRPr="003C50DC" w:rsidRDefault="003C50DC" w:rsidP="00E8729D">
      <w:pPr>
        <w:pStyle w:val="NO"/>
        <w:rPr>
          <w:rFonts w:eastAsia="SimSun"/>
          <w:color w:val="FF0000"/>
          <w:lang w:eastAsia="zh-CN"/>
        </w:rPr>
      </w:pPr>
      <w:r w:rsidRPr="003C50DC">
        <w:rPr>
          <w:rFonts w:eastAsia="SimSun"/>
          <w:lang w:eastAsia="zh-CN"/>
        </w:rPr>
        <w:t>NOTE 3:</w:t>
      </w:r>
      <w:r w:rsidR="003511B0">
        <w:rPr>
          <w:rFonts w:eastAsia="SimSun"/>
          <w:lang w:eastAsia="zh-CN"/>
        </w:rPr>
        <w:tab/>
      </w:r>
      <w:r w:rsidRPr="003C50DC">
        <w:rPr>
          <w:rFonts w:eastAsia="SimSun"/>
          <w:lang w:eastAsia="zh-CN"/>
        </w:rPr>
        <w:t>The need for standardization of the reference point between PS and UDM is not addressed in the present document. Whether the UDM is exposed directly or through NEF is not addressed in the present document.</w:t>
      </w:r>
    </w:p>
    <w:p w14:paraId="07093876" w14:textId="77777777" w:rsidR="003C50DC" w:rsidRPr="003C50DC" w:rsidRDefault="003C50DC" w:rsidP="00E8729D">
      <w:pPr>
        <w:pStyle w:val="NO"/>
        <w:rPr>
          <w:rFonts w:eastAsia="SimSun"/>
          <w:lang w:eastAsia="zh-CN"/>
        </w:rPr>
      </w:pP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p>
    <w:p w14:paraId="6F808BC7" w14:textId="14D744BD" w:rsidR="003C50DC" w:rsidRPr="003C50DC" w:rsidRDefault="003C50DC" w:rsidP="00C645C4">
      <w:pPr>
        <w:pStyle w:val="Heading3"/>
        <w:rPr>
          <w:rFonts w:eastAsia="SimSun"/>
          <w:lang w:eastAsia="zh-CN"/>
        </w:rPr>
      </w:pPr>
      <w:bookmarkStart w:id="346" w:name="_Toc89274917"/>
      <w:r w:rsidRPr="003C50DC">
        <w:rPr>
          <w:rFonts w:eastAsia="SimSun"/>
        </w:rPr>
        <w:t>6.21.3</w:t>
      </w:r>
      <w:r w:rsidRPr="003C50DC">
        <w:rPr>
          <w:rFonts w:eastAsia="SimSun"/>
        </w:rPr>
        <w:tab/>
        <w:t>System impact</w:t>
      </w:r>
      <w:bookmarkEnd w:id="346"/>
    </w:p>
    <w:p w14:paraId="79B1861F" w14:textId="77777777" w:rsidR="003C50DC" w:rsidRPr="003C50DC" w:rsidRDefault="003C50DC" w:rsidP="003C50DC">
      <w:pPr>
        <w:rPr>
          <w:rFonts w:eastAsia="SimSun"/>
        </w:rPr>
      </w:pPr>
      <w:r w:rsidRPr="003C50DC">
        <w:rPr>
          <w:rFonts w:eastAsia="SimSun"/>
        </w:rPr>
        <w:t>System impact of the solution is not addressed in the present document.</w:t>
      </w:r>
    </w:p>
    <w:p w14:paraId="6BF0694A" w14:textId="77777777" w:rsidR="003C50DC" w:rsidRPr="003C50DC" w:rsidRDefault="003C50DC" w:rsidP="003139E9">
      <w:pPr>
        <w:pStyle w:val="Heading3"/>
        <w:rPr>
          <w:rFonts w:eastAsia="SimSun"/>
        </w:rPr>
      </w:pPr>
      <w:bookmarkStart w:id="347" w:name="_Toc89274918"/>
      <w:r w:rsidRPr="003C50DC">
        <w:rPr>
          <w:rFonts w:eastAsia="SimSun"/>
        </w:rPr>
        <w:t>6.21.4</w:t>
      </w:r>
      <w:r w:rsidRPr="003C50DC">
        <w:rPr>
          <w:rFonts w:eastAsia="SimSun"/>
        </w:rPr>
        <w:tab/>
        <w:t>Evaluation</w:t>
      </w:r>
      <w:bookmarkEnd w:id="347"/>
    </w:p>
    <w:p w14:paraId="01041A12"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274BBBEE" w14:textId="1CA80C8B" w:rsidR="00F22E39" w:rsidRDefault="003C50DC" w:rsidP="00C645C4">
      <w:pPr>
        <w:pStyle w:val="NO"/>
        <w:rPr>
          <w:rFonts w:eastAsia="SimSun"/>
          <w:color w:val="FF0000"/>
          <w:lang w:eastAsia="zh-CN"/>
        </w:rPr>
      </w:pPr>
      <w:r w:rsidRPr="003C50DC">
        <w:rPr>
          <w:rFonts w:eastAsia="SimSun"/>
          <w:lang w:eastAsia="zh-CN"/>
        </w:rPr>
        <w:t>NOTE:</w:t>
      </w:r>
      <w:r w:rsidR="003511B0">
        <w:rPr>
          <w:rFonts w:eastAsia="SimSun"/>
          <w:lang w:eastAsia="zh-CN"/>
        </w:rPr>
        <w:tab/>
      </w:r>
      <w:r w:rsidRPr="003C50DC">
        <w:rPr>
          <w:rFonts w:eastAsia="SimSun"/>
          <w:lang w:eastAsia="zh-CN"/>
        </w:rPr>
        <w:t>Further evaluation is not addressed in the present document.</w:t>
      </w:r>
    </w:p>
    <w:p w14:paraId="793F883C" w14:textId="629300F5" w:rsidR="000D4D66" w:rsidRPr="000D4D66" w:rsidRDefault="000D4D66" w:rsidP="00EC5AED">
      <w:pPr>
        <w:pStyle w:val="Heading2"/>
        <w:rPr>
          <w:rFonts w:eastAsia="SimSun"/>
        </w:rPr>
      </w:pPr>
      <w:bookmarkStart w:id="348" w:name="_Toc63086406"/>
      <w:bookmarkStart w:id="349" w:name="_Toc89274919"/>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348"/>
      <w:r w:rsidRPr="000D4D66">
        <w:rPr>
          <w:rFonts w:eastAsia="SimSun"/>
        </w:rPr>
        <w:t>Solution for onboarding and provisioning</w:t>
      </w:r>
      <w:bookmarkEnd w:id="349"/>
    </w:p>
    <w:p w14:paraId="155A4E06" w14:textId="642FE1DA" w:rsidR="000D4D66" w:rsidRPr="000D4D66" w:rsidRDefault="000D4D66" w:rsidP="00EC5AED">
      <w:pPr>
        <w:pStyle w:val="Heading3"/>
        <w:rPr>
          <w:rFonts w:eastAsia="SimSun"/>
        </w:rPr>
      </w:pPr>
      <w:bookmarkStart w:id="350" w:name="_Toc63086407"/>
      <w:bookmarkStart w:id="351" w:name="_Toc89274920"/>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350"/>
      <w:bookmarkEnd w:id="351"/>
    </w:p>
    <w:p w14:paraId="191B25BC" w14:textId="43A6802B" w:rsidR="000D4D66" w:rsidRPr="000D4D66" w:rsidRDefault="000D4D66" w:rsidP="000D4D66">
      <w:pPr>
        <w:rPr>
          <w:rFonts w:eastAsia="SimSun"/>
        </w:rPr>
      </w:pPr>
      <w:r w:rsidRPr="000D4D66">
        <w:rPr>
          <w:rFonts w:eastAsia="SimSun"/>
        </w:rPr>
        <w:t xml:space="preserve">This solution addresses Key Issue #2 </w:t>
      </w:r>
      <w:r w:rsidR="003511B0">
        <w:rPr>
          <w:rFonts w:eastAsia="SimSun"/>
        </w:rPr>
        <w:t>"</w:t>
      </w:r>
      <w:r w:rsidRPr="000D4D66">
        <w:rPr>
          <w:rFonts w:eastAsia="SimSun"/>
        </w:rPr>
        <w:t>Provisioning of Credentials</w:t>
      </w:r>
      <w:r w:rsidR="003511B0">
        <w:rPr>
          <w:rFonts w:eastAsia="SimSun"/>
        </w:rPr>
        <w:t>"</w:t>
      </w:r>
      <w:r w:rsidRPr="000D4D66">
        <w:rPr>
          <w:rFonts w:eastAsia="SimSun"/>
        </w:rPr>
        <w:t xml:space="preserve"> and Key Issue #4 </w:t>
      </w:r>
      <w:r w:rsidR="003511B0">
        <w:rPr>
          <w:rFonts w:eastAsia="SimSun"/>
        </w:rPr>
        <w:t>"</w:t>
      </w:r>
      <w:r w:rsidRPr="000D4D66">
        <w:rPr>
          <w:rFonts w:eastAsia="SimSun"/>
        </w:rPr>
        <w:t>Securing initial access for UE onboarding between UE and SNPN</w:t>
      </w:r>
      <w:r w:rsidR="003511B0">
        <w:rPr>
          <w:rFonts w:eastAsia="SimSun"/>
        </w:rPr>
        <w:t>"</w:t>
      </w:r>
      <w:r w:rsidRPr="000D4D66">
        <w:rPr>
          <w:rFonts w:eastAsia="SimSun"/>
        </w:rPr>
        <w:t xml:space="preserve">. </w:t>
      </w:r>
    </w:p>
    <w:p w14:paraId="4183629B" w14:textId="22F48B12" w:rsidR="000D4D66" w:rsidRPr="000D4D66" w:rsidRDefault="000D4D66" w:rsidP="00EC5AED">
      <w:pPr>
        <w:pStyle w:val="Heading3"/>
        <w:rPr>
          <w:rFonts w:eastAsia="SimSun"/>
        </w:rPr>
      </w:pPr>
      <w:bookmarkStart w:id="352" w:name="_Toc63086408"/>
      <w:bookmarkStart w:id="353" w:name="_Toc89274921"/>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352"/>
      <w:bookmarkEnd w:id="353"/>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  DCS and UE derive a provisioning key which is used to protect the profile from the Provisoning Server. </w:t>
      </w:r>
    </w:p>
    <w:p w14:paraId="5FC19850" w14:textId="77777777" w:rsidR="000D4D66" w:rsidRPr="000D4D66" w:rsidRDefault="000D4D66" w:rsidP="00C645C4">
      <w:pPr>
        <w:pStyle w:val="TH"/>
        <w:rPr>
          <w:rFonts w:eastAsia="SimSun"/>
        </w:rPr>
      </w:pPr>
      <w:r w:rsidRPr="000D4D66">
        <w:rPr>
          <w:rFonts w:eastAsia="SimSun"/>
        </w:rPr>
        <w:object w:dxaOrig="14610" w:dyaOrig="18145" w14:anchorId="7ECF7EC7">
          <v:shape id="_x0000_i1062" type="#_x0000_t75" style="width:481.5pt;height:597.75pt" o:ole="">
            <v:imagedata r:id="rId66" o:title=""/>
          </v:shape>
          <o:OLEObject Type="Embed" ProgID="Visio.Drawing.15" ShapeID="_x0000_i1062" DrawAspect="Content" ObjectID="_1699888762" r:id="rId67"/>
        </w:object>
      </w:r>
    </w:p>
    <w:p w14:paraId="20FD0FBA" w14:textId="102F2836" w:rsidR="000D4D66" w:rsidRPr="000D4D66" w:rsidRDefault="000D4D66" w:rsidP="00C645C4">
      <w:pPr>
        <w:pStyle w:val="TF"/>
        <w:rPr>
          <w:rFonts w:eastAsia="SimSun"/>
        </w:rPr>
      </w:pPr>
      <w:r w:rsidRPr="000D4D66">
        <w:rPr>
          <w:rFonts w:eastAsia="SimSun"/>
        </w:rPr>
        <w:t>Figure 6.</w:t>
      </w:r>
      <w:r w:rsidR="008A7427">
        <w:rPr>
          <w:rFonts w:eastAsia="SimSun"/>
        </w:rPr>
        <w:t>22</w:t>
      </w:r>
      <w:r w:rsidRPr="000D4D66">
        <w:rPr>
          <w:rFonts w:eastAsia="SimSun"/>
        </w:rPr>
        <w:t>.2</w:t>
      </w:r>
      <w:r w:rsidR="001938C6">
        <w:rPr>
          <w:rFonts w:eastAsia="SimSun"/>
        </w:rPr>
        <w:t>-1</w:t>
      </w:r>
      <w:r w:rsidRPr="000D4D66">
        <w:rPr>
          <w:rFonts w:eastAsia="SimSun"/>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lastRenderedPageBreak/>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9900714" w:rsidR="000D4D66" w:rsidRPr="000D4D66" w:rsidRDefault="000D4D66" w:rsidP="00C645C4">
      <w:pPr>
        <w:pStyle w:val="NO"/>
        <w:rPr>
          <w:rFonts w:eastAsia="SimSun"/>
        </w:rPr>
      </w:pPr>
      <w:r w:rsidRPr="000D4D66">
        <w:rPr>
          <w:rFonts w:eastAsia="SimSun"/>
        </w:rPr>
        <w:t>NOTE 1:</w:t>
      </w:r>
      <w:r w:rsidR="003511B0">
        <w:rPr>
          <w:rFonts w:eastAsia="SimSun"/>
        </w:rPr>
        <w:tab/>
      </w:r>
      <w:r w:rsidRPr="000D4D66">
        <w:rPr>
          <w:rFonts w:eastAsia="SimSun"/>
        </w:rPr>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deconaceals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After successful authentication, the DCS sends the result of the authentication, the onboarding SUPI, MSK, validity time and address of the Provisiooning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i.e.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Registraiton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11. The UE and the DCS derive a Provisioning Key K</w:t>
      </w:r>
      <w:r w:rsidRPr="000D4D66">
        <w:rPr>
          <w:rFonts w:eastAsia="SimSun"/>
          <w:vertAlign w:val="subscript"/>
        </w:rPr>
        <w:t>Pro</w:t>
      </w:r>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12. The DCS provides the provisioning information Onboarding SUPI and Provisioning Key K</w:t>
      </w:r>
      <w:r w:rsidRPr="000D4D66">
        <w:rPr>
          <w:rFonts w:eastAsia="SimSun"/>
          <w:vertAlign w:val="subscript"/>
        </w:rPr>
        <w:t>Pro</w:t>
      </w:r>
      <w:r w:rsidRPr="000D4D66">
        <w:rPr>
          <w:rFonts w:eastAsia="SimSun"/>
        </w:rPr>
        <w:t xml:space="preserve"> to the Provisioning Server. The selection fo the Provisioning Server may be performed based on the stored address in the DCS per onboarding SUPI. </w:t>
      </w:r>
    </w:p>
    <w:p w14:paraId="62C6BA57" w14:textId="3CE24324" w:rsidR="000D4D66" w:rsidRPr="000D4D66" w:rsidRDefault="000D4D66" w:rsidP="00C645C4">
      <w:pPr>
        <w:pStyle w:val="NO"/>
        <w:rPr>
          <w:rFonts w:eastAsia="SimSun"/>
        </w:rPr>
      </w:pPr>
      <w:r w:rsidRPr="000D4D66">
        <w:rPr>
          <w:rFonts w:eastAsia="SimSun"/>
        </w:rPr>
        <w:t>NOTE</w:t>
      </w:r>
      <w:r w:rsidR="00DB2F35">
        <w:rPr>
          <w:rFonts w:eastAsia="SimSun"/>
        </w:rPr>
        <w:t xml:space="preserve"> 2</w:t>
      </w:r>
      <w:r w:rsidRPr="000D4D66">
        <w:rPr>
          <w:rFonts w:eastAsia="SimSun"/>
        </w:rPr>
        <w:t>: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14. The UE establishes and IPSec SA with the Provisioning Server by using the K</w:t>
      </w:r>
      <w:r w:rsidRPr="000D4D66">
        <w:rPr>
          <w:rFonts w:eastAsia="SimSun"/>
          <w:vertAlign w:val="subscript"/>
        </w:rPr>
        <w:t>Pro</w:t>
      </w:r>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IPSec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03FBD4FE" w14:textId="77777777" w:rsidR="003C50DC" w:rsidRPr="003C50DC" w:rsidRDefault="003C50DC" w:rsidP="003139E9">
      <w:pPr>
        <w:pStyle w:val="Heading3"/>
        <w:rPr>
          <w:rFonts w:eastAsia="SimSun"/>
        </w:rPr>
      </w:pPr>
      <w:bookmarkStart w:id="354" w:name="_Toc63086409"/>
      <w:bookmarkStart w:id="355" w:name="_Toc89274922"/>
      <w:r w:rsidRPr="003C50DC">
        <w:rPr>
          <w:rFonts w:eastAsia="SimSun"/>
        </w:rPr>
        <w:t>6.22.3</w:t>
      </w:r>
      <w:r w:rsidRPr="003C50DC">
        <w:rPr>
          <w:rFonts w:eastAsia="SimSun"/>
        </w:rPr>
        <w:tab/>
        <w:t>System impact</w:t>
      </w:r>
      <w:bookmarkEnd w:id="354"/>
      <w:bookmarkEnd w:id="355"/>
    </w:p>
    <w:p w14:paraId="3C57131B" w14:textId="77777777" w:rsidR="003C50DC" w:rsidRPr="003C50DC" w:rsidRDefault="003C50DC" w:rsidP="003139E9">
      <w:pPr>
        <w:rPr>
          <w:rFonts w:eastAsia="SimSun"/>
        </w:rPr>
      </w:pPr>
      <w:r w:rsidRPr="003C50DC">
        <w:rPr>
          <w:rFonts w:eastAsia="SimSun"/>
        </w:rPr>
        <w:t>The solution introduces a new interface between the DCS and the PS.</w:t>
      </w:r>
    </w:p>
    <w:p w14:paraId="0FF0BE22" w14:textId="7AB1ACB9" w:rsidR="003C50DC" w:rsidRPr="003C50DC" w:rsidRDefault="003C50DC" w:rsidP="003139E9">
      <w:pPr>
        <w:pStyle w:val="Heading3"/>
        <w:rPr>
          <w:rFonts w:eastAsia="SimSun"/>
          <w:color w:val="FF0000"/>
        </w:rPr>
      </w:pPr>
      <w:bookmarkStart w:id="356" w:name="_Toc89274923"/>
      <w:r w:rsidRPr="003C50DC">
        <w:rPr>
          <w:rFonts w:eastAsia="SimSun"/>
        </w:rPr>
        <w:t>6.22.</w:t>
      </w:r>
      <w:r>
        <w:rPr>
          <w:rFonts w:eastAsia="SimSun"/>
        </w:rPr>
        <w:t>4</w:t>
      </w:r>
      <w:r w:rsidRPr="003C50DC">
        <w:rPr>
          <w:rFonts w:eastAsia="SimSun"/>
        </w:rPr>
        <w:tab/>
        <w:t>Evaluation</w:t>
      </w:r>
      <w:bookmarkEnd w:id="356"/>
    </w:p>
    <w:p w14:paraId="21BAD953" w14:textId="77777777" w:rsidR="003C50DC" w:rsidRPr="003C50DC" w:rsidRDefault="003C50DC" w:rsidP="003C50DC">
      <w:pPr>
        <w:rPr>
          <w:rFonts w:eastAsia="SimSun"/>
          <w:lang w:eastAsia="zh-CN"/>
        </w:rPr>
      </w:pPr>
      <w:r w:rsidRPr="003C50DC">
        <w:rPr>
          <w:rFonts w:eastAsia="SimSun"/>
          <w:lang w:eastAsia="zh-CN"/>
        </w:rPr>
        <w:t>The evaluation of the solution is not addressed in the present document.</w:t>
      </w:r>
    </w:p>
    <w:p w14:paraId="37F4062D" w14:textId="77777777" w:rsidR="000D4D66" w:rsidRPr="004B7B14" w:rsidRDefault="000D4D66" w:rsidP="004B7B14">
      <w:pPr>
        <w:keepLines/>
        <w:ind w:left="1135" w:hanging="851"/>
        <w:rPr>
          <w:rFonts w:eastAsia="SimSun"/>
          <w:color w:val="FF0000"/>
          <w:lang w:eastAsia="zh-CN"/>
        </w:rPr>
      </w:pPr>
    </w:p>
    <w:p w14:paraId="270973F6" w14:textId="77777777" w:rsidR="006B6070" w:rsidRPr="006B6070" w:rsidRDefault="006B6070" w:rsidP="003139E9">
      <w:pPr>
        <w:pStyle w:val="Heading2"/>
        <w:rPr>
          <w:rFonts w:eastAsia="SimSun"/>
        </w:rPr>
      </w:pPr>
      <w:bookmarkStart w:id="357" w:name="_Toc72839079"/>
      <w:bookmarkStart w:id="358" w:name="_Toc513475452"/>
      <w:bookmarkStart w:id="359" w:name="_Toc48930869"/>
      <w:bookmarkStart w:id="360" w:name="_Toc49376118"/>
      <w:bookmarkStart w:id="361" w:name="_Toc89274924"/>
      <w:r w:rsidRPr="006B6070">
        <w:rPr>
          <w:rFonts w:eastAsia="SimSun"/>
        </w:rPr>
        <w:t>6.23</w:t>
      </w:r>
      <w:r w:rsidRPr="006B6070">
        <w:rPr>
          <w:rFonts w:eastAsia="SimSun"/>
        </w:rPr>
        <w:tab/>
        <w:t>Solution #23: Solution to enable onboarding and secured UE access based on credentials owned by an external entity</w:t>
      </w:r>
      <w:bookmarkEnd w:id="361"/>
    </w:p>
    <w:p w14:paraId="30B2670E" w14:textId="77777777" w:rsidR="006B6070" w:rsidRPr="006B6070" w:rsidRDefault="006B6070" w:rsidP="003139E9">
      <w:pPr>
        <w:pStyle w:val="Heading3"/>
        <w:rPr>
          <w:rFonts w:eastAsia="SimSun"/>
        </w:rPr>
      </w:pPr>
      <w:bookmarkStart w:id="362" w:name="_Toc89274925"/>
      <w:r w:rsidRPr="006B6070">
        <w:rPr>
          <w:rFonts w:eastAsia="SimSun"/>
        </w:rPr>
        <w:t>6.23.1</w:t>
      </w:r>
      <w:r w:rsidRPr="006B6070">
        <w:rPr>
          <w:rFonts w:eastAsia="SimSun"/>
        </w:rPr>
        <w:tab/>
        <w:t>Introduction</w:t>
      </w:r>
      <w:bookmarkEnd w:id="362"/>
    </w:p>
    <w:p w14:paraId="472850E3" w14:textId="3E490B29" w:rsidR="006B6070" w:rsidRPr="006B6070" w:rsidRDefault="006B6070" w:rsidP="006B6070">
      <w:pPr>
        <w:rPr>
          <w:rFonts w:eastAsia="SimSun"/>
        </w:rPr>
      </w:pPr>
      <w:r w:rsidRPr="006B6070">
        <w:rPr>
          <w:rFonts w:eastAsia="SimSun"/>
        </w:rPr>
        <w:t xml:space="preserve">The solution address </w:t>
      </w:r>
      <w:r w:rsidR="003511B0">
        <w:rPr>
          <w:rFonts w:eastAsia="SimSun"/>
        </w:rPr>
        <w:t>'</w:t>
      </w:r>
      <w:r w:rsidRPr="006B6070">
        <w:rPr>
          <w:rFonts w:eastAsia="SimSun"/>
        </w:rPr>
        <w:t>Key issue #4: Securing initial access for UE onboarding between UE and SNPN</w:t>
      </w:r>
      <w:r w:rsidR="003511B0">
        <w:rPr>
          <w:rFonts w:eastAsia="SimSun"/>
        </w:rPr>
        <w:t>'</w:t>
      </w:r>
      <w:r w:rsidRPr="006B6070">
        <w:rPr>
          <w:rFonts w:eastAsia="SimSun"/>
        </w:rPr>
        <w:t>. In addition, the solution also takes into account the requirements from TS 22.261</w:t>
      </w:r>
      <w:r w:rsidR="00C645C4">
        <w:rPr>
          <w:rFonts w:eastAsia="SimSun"/>
        </w:rPr>
        <w:t xml:space="preserve"> [x]</w:t>
      </w:r>
      <w:r w:rsidRPr="006B6070">
        <w:rPr>
          <w:rFonts w:eastAsia="SimSun"/>
        </w:rPr>
        <w:t xml:space="preserve">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w:t>
      </w:r>
      <w:r w:rsidR="003511B0">
        <w:rPr>
          <w:rFonts w:eastAsia="SimSun"/>
        </w:rPr>
        <w:t>'</w:t>
      </w:r>
      <w:r w:rsidRPr="006B6070">
        <w:rPr>
          <w:rFonts w:eastAsia="SimSun"/>
        </w:rPr>
        <w:t>t leak any information by itself about the UE (i.e., privacy friendly by design) and it can be used to refer to a set of information about the UE stored in the DCS, but it is more important to prevent impersonation due to replay attack as part of the solution.</w:t>
      </w:r>
    </w:p>
    <w:p w14:paraId="42D54BFB" w14:textId="77777777" w:rsidR="006B6070" w:rsidRPr="006B6070" w:rsidRDefault="006B6070" w:rsidP="003139E9">
      <w:pPr>
        <w:pStyle w:val="Heading3"/>
        <w:rPr>
          <w:rFonts w:eastAsia="SimSun"/>
        </w:rPr>
      </w:pPr>
      <w:bookmarkStart w:id="363" w:name="_Toc89274926"/>
      <w:r w:rsidRPr="006B6070">
        <w:rPr>
          <w:rFonts w:eastAsia="SimSun"/>
        </w:rPr>
        <w:t>6.23.2</w:t>
      </w:r>
      <w:r w:rsidRPr="006B6070">
        <w:rPr>
          <w:rFonts w:eastAsia="SimSun"/>
        </w:rPr>
        <w:tab/>
        <w:t>Solution details</w:t>
      </w:r>
      <w:bookmarkEnd w:id="363"/>
    </w:p>
    <w:p w14:paraId="0BD0B607" w14:textId="364491F1" w:rsidR="006B6070" w:rsidRPr="006B6070" w:rsidRDefault="006B6070" w:rsidP="006B6070">
      <w:pPr>
        <w:rPr>
          <w:rFonts w:eastAsia="SimSun"/>
        </w:rPr>
      </w:pPr>
      <w:r w:rsidRPr="006B6070">
        <w:rPr>
          <w:rFonts w:eastAsia="SimSun"/>
        </w:rPr>
        <w:t>The solution described in this</w:t>
      </w:r>
      <w:r w:rsidR="003511B0">
        <w:rPr>
          <w:rFonts w:eastAsia="SimSun"/>
        </w:rPr>
        <w:t xml:space="preserve"> clause </w:t>
      </w:r>
      <w:r w:rsidRPr="006B6070">
        <w:rPr>
          <w:rFonts w:eastAsia="SimSun"/>
        </w:rPr>
        <w:t xml:space="preserve">is to deal with onboarding of UEs to SNPN based on default credentials, where DCS (i.e., AAA server) is involved.  </w:t>
      </w:r>
    </w:p>
    <w:p w14:paraId="60E3D5DA" w14:textId="77777777" w:rsidR="006B6070" w:rsidRPr="006B6070" w:rsidRDefault="006B6070" w:rsidP="006B6070">
      <w:pPr>
        <w:rPr>
          <w:rFonts w:eastAsia="SimSun"/>
        </w:rPr>
      </w:pPr>
    </w:p>
    <w:p w14:paraId="1F8FE596" w14:textId="77777777" w:rsidR="006B6070" w:rsidRPr="006B6070" w:rsidRDefault="00A2007D" w:rsidP="006A6D5E">
      <w:pPr>
        <w:pStyle w:val="TH"/>
        <w:rPr>
          <w:rFonts w:eastAsia="SimSun"/>
        </w:rPr>
      </w:pPr>
      <w:r>
        <w:rPr>
          <w:rFonts w:eastAsia="SimSun"/>
        </w:rPr>
        <w:pict w14:anchorId="134707F8">
          <v:shape id="_x0000_i1063" type="#_x0000_t75" style="width:481.5pt;height:303.75pt">
            <v:imagedata r:id="rId68" o:title=""/>
          </v:shape>
        </w:pict>
      </w:r>
    </w:p>
    <w:p w14:paraId="6E6779B7" w14:textId="77777777" w:rsidR="006B6070" w:rsidRPr="006B6070" w:rsidRDefault="006B6070" w:rsidP="006A6D5E">
      <w:pPr>
        <w:pStyle w:val="TF"/>
        <w:rPr>
          <w:rFonts w:eastAsia="SimSun"/>
        </w:rPr>
      </w:pPr>
      <w:r w:rsidRPr="006B6070">
        <w:rPr>
          <w:rFonts w:eastAsia="SimSun"/>
        </w:rPr>
        <w:t>Figure 6.23.2-1: Secured Initial access for onboarding based on credentials owned by external entity</w:t>
      </w:r>
    </w:p>
    <w:p w14:paraId="12B55399" w14:textId="77777777" w:rsidR="006B6070" w:rsidRPr="006B6070" w:rsidRDefault="006B6070" w:rsidP="006B6070">
      <w:pPr>
        <w:rPr>
          <w:rFonts w:eastAsia="SimSun"/>
        </w:rPr>
      </w:pPr>
      <w:r w:rsidRPr="006B6070">
        <w:rPr>
          <w:rFonts w:eastAsia="SimSun"/>
        </w:rPr>
        <w:t>The steps shown in Figure 6.23.2-1 is described as follows.</w:t>
      </w:r>
    </w:p>
    <w:p w14:paraId="5154E0A2" w14:textId="77777777" w:rsidR="006B6070" w:rsidRPr="006B6070" w:rsidRDefault="006B6070" w:rsidP="006B6070">
      <w:pPr>
        <w:rPr>
          <w:rFonts w:eastAsia="SimSun"/>
        </w:rPr>
      </w:pPr>
      <w:r w:rsidRPr="006B6070">
        <w:rPr>
          <w:rFonts w:eastAsia="SimSun"/>
        </w:rPr>
        <w:t xml:space="preserve">0. In this solution, the UE and the DCS is assumed to be pre-configured with the default UE ID (i.e., onboarding ID associated with the default credentials) and the default credentials. The DCS in addition is pre-configured with the </w:t>
      </w:r>
      <w:r w:rsidRPr="006B6070">
        <w:rPr>
          <w:rFonts w:eastAsia="SimSun"/>
        </w:rPr>
        <w:lastRenderedPageBreak/>
        <w:t xml:space="preserve">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403A8EB4" w14:textId="4CB055E1" w:rsidR="006B6070" w:rsidRPr="006B6070" w:rsidRDefault="006B6070" w:rsidP="006A6D5E">
      <w:pPr>
        <w:pStyle w:val="NO"/>
        <w:rPr>
          <w:rFonts w:eastAsia="SimSun"/>
        </w:rPr>
      </w:pPr>
      <w:r w:rsidRPr="006B6070">
        <w:rPr>
          <w:rFonts w:eastAsia="SimSun"/>
        </w:rPr>
        <w:t>NOTE 1:</w:t>
      </w:r>
      <w:r w:rsidR="003511B0">
        <w:rPr>
          <w:rFonts w:eastAsia="SimSun"/>
        </w:rPr>
        <w:tab/>
      </w:r>
      <w:r w:rsidRPr="006B6070">
        <w:rPr>
          <w:rFonts w:eastAsia="SimSun"/>
        </w:rPr>
        <w:t>The method of assigning the default UE ID can be up to the DCS. The default credentials associated with the default UE ID can be any cryptographic material, such as public-private key pairs, DCS information (i.e., address), and cryptographic algorithms etc., and it is up to the DCS.</w:t>
      </w:r>
    </w:p>
    <w:p w14:paraId="21815FCA" w14:textId="4DA056EF" w:rsidR="006B6070" w:rsidRPr="006B6070" w:rsidRDefault="006B6070" w:rsidP="006B6070">
      <w:pPr>
        <w:rPr>
          <w:rFonts w:eastAsia="SimSun"/>
        </w:rPr>
      </w:pPr>
      <w:r w:rsidRPr="006B6070">
        <w:rPr>
          <w:rFonts w:eastAsia="SimSun"/>
        </w:rPr>
        <w:t>The default UE ID and the DCS domain information in NAI format can be used as SUPI for the onboarding phase by the UE and the network. The default UE ID and DCS domain name conveys no privacy sensitive information about the User or UE/device.   The UE constructs the onboarding SUPI in the NAI format using the Default UE ID and DCS address. Further the UE set the time stamp and generates a digital signature for the onboarding SUPI and Timestamp using it</w:t>
      </w:r>
      <w:r w:rsidR="003511B0">
        <w:rPr>
          <w:rFonts w:eastAsia="SimSun"/>
        </w:rPr>
        <w:t>'</w:t>
      </w:r>
      <w:r w:rsidRPr="006B6070">
        <w:rPr>
          <w:rFonts w:eastAsia="SimSun"/>
        </w:rPr>
        <w:t xml:space="preserve">s private key available as part of the default credentials.  As, the external entity DCS cannot be expected to support SIDF functionality specified in </w:t>
      </w:r>
      <w:r w:rsidR="00F75E1F">
        <w:rPr>
          <w:rFonts w:eastAsia="SimSun"/>
        </w:rPr>
        <w:t xml:space="preserve">TS </w:t>
      </w:r>
      <w:r w:rsidRPr="006B6070">
        <w:rPr>
          <w:rFonts w:eastAsia="SimSun"/>
        </w:rPr>
        <w:t>33.501</w:t>
      </w:r>
      <w:r w:rsidR="00F75E1F">
        <w:rPr>
          <w:rFonts w:eastAsia="SimSun"/>
        </w:rPr>
        <w:t xml:space="preserve"> [x]</w:t>
      </w:r>
      <w:r w:rsidRPr="006B6070">
        <w:rPr>
          <w:rFonts w:eastAsia="SimSun"/>
        </w:rPr>
        <w:t xml:space="preserve">,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7B449E66" w14:textId="35D2BD69" w:rsidR="006B6070" w:rsidRPr="006B6070" w:rsidRDefault="006B6070" w:rsidP="006A6D5E">
      <w:pPr>
        <w:pStyle w:val="NO"/>
        <w:rPr>
          <w:rFonts w:eastAsia="SimSun"/>
          <w:lang w:val="en-US"/>
        </w:rPr>
      </w:pPr>
      <w:r w:rsidRPr="006B6070">
        <w:rPr>
          <w:rFonts w:eastAsia="SimSun"/>
          <w:lang w:val="en-US"/>
        </w:rPr>
        <w:t>NOTE 2:</w:t>
      </w:r>
      <w:r w:rsidR="003511B0">
        <w:rPr>
          <w:rFonts w:eastAsia="SimSun"/>
          <w:lang w:val="en-US"/>
        </w:rPr>
        <w:tab/>
      </w:r>
      <w:r w:rsidRPr="006B6070">
        <w:rPr>
          <w:rFonts w:eastAsia="SimSun"/>
          <w:lang w:val="en-US"/>
        </w:rPr>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w:t>
      </w:r>
      <w:r w:rsidR="006A6D5E">
        <w:rPr>
          <w:rFonts w:eastAsia="SimSun"/>
          <w:lang w:val="en-US"/>
        </w:rPr>
        <w:t xml:space="preserve"> [x]</w:t>
      </w:r>
      <w:r w:rsidRPr="006B6070">
        <w:rPr>
          <w:rFonts w:eastAsia="SimSun"/>
          <w:lang w:val="en-US"/>
        </w:rPr>
        <w:t xml:space="preserve"> and so the DCS being the AAA server can support the default UE ID protection based on digital signature.</w:t>
      </w:r>
    </w:p>
    <w:p w14:paraId="77FBE847" w14:textId="5288D1FB" w:rsidR="006B6070" w:rsidRPr="006B6070" w:rsidRDefault="006B6070" w:rsidP="006A6D5E">
      <w:pPr>
        <w:pStyle w:val="NO"/>
        <w:rPr>
          <w:rFonts w:eastAsia="SimSun"/>
          <w:lang w:val="en-US"/>
        </w:rPr>
      </w:pPr>
      <w:r w:rsidRPr="006B6070">
        <w:rPr>
          <w:rFonts w:eastAsia="SimSun"/>
          <w:lang w:val="en-US"/>
        </w:rPr>
        <w:t xml:space="preserve">NOTE </w:t>
      </w:r>
      <w:r>
        <w:rPr>
          <w:rFonts w:eastAsia="SimSun"/>
          <w:lang w:val="en-US"/>
        </w:rPr>
        <w:t>3</w:t>
      </w:r>
      <w:r w:rsidRPr="006B6070">
        <w:rPr>
          <w:rFonts w:eastAsia="SimSun"/>
          <w:lang w:val="en-US"/>
        </w:rPr>
        <w:t xml:space="preserve">: The primary aspect is that, if the attacker replays a UE ID with malicious intensions, the digital signature verification will help the DCS to identify the malicious behaviour right at the first step of identifier verification and this enables the DCS to skip any further unnecessary message exchanges with the malicious device and this also prevents unnecessary resource exhaustion. </w:t>
      </w:r>
    </w:p>
    <w:p w14:paraId="160AD43F" w14:textId="77777777" w:rsidR="006B6070" w:rsidRPr="006B6070" w:rsidRDefault="006B6070" w:rsidP="006B6070">
      <w:pPr>
        <w:rPr>
          <w:rFonts w:eastAsia="SimSun"/>
        </w:rPr>
      </w:pPr>
      <w:r w:rsidRPr="006B6070">
        <w:rPr>
          <w:rFonts w:eastAsia="SimSun"/>
        </w:rPr>
        <w:t>1.</w:t>
      </w:r>
      <w:r w:rsidRPr="006B6070">
        <w:rPr>
          <w:rFonts w:eastAsia="SimSun"/>
        </w:rPr>
        <w:tab/>
        <w:t>The UE sends a registration request to the onboarding SNPN acting as onboarding network. The UE includes a Subscription unique onboarding identifier (SUOI) which consists of Onboarding SUPI, Timestamp and the digital signature.</w:t>
      </w:r>
    </w:p>
    <w:p w14:paraId="387D3075" w14:textId="0DAF3B5A" w:rsidR="006B6070" w:rsidRPr="006B6070" w:rsidRDefault="006B6070" w:rsidP="00F75E1F">
      <w:pPr>
        <w:pStyle w:val="NO"/>
        <w:rPr>
          <w:rFonts w:eastAsia="SimSun"/>
        </w:rPr>
      </w:pPr>
      <w:r w:rsidRPr="006B6070">
        <w:rPr>
          <w:rFonts w:eastAsia="SimSun"/>
        </w:rPr>
        <w:t xml:space="preserve">NOTE </w:t>
      </w:r>
      <w:r>
        <w:rPr>
          <w:rFonts w:eastAsia="SimSun"/>
        </w:rPr>
        <w:t>4</w:t>
      </w:r>
      <w:r w:rsidRPr="006B6070">
        <w:rPr>
          <w:rFonts w:eastAsia="SimSun"/>
        </w:rPr>
        <w:t>:</w:t>
      </w:r>
      <w:r w:rsidR="003511B0">
        <w:rPr>
          <w:rFonts w:eastAsia="SimSun"/>
        </w:rPr>
        <w:tab/>
      </w:r>
      <w:r w:rsidRPr="006B6070">
        <w:rPr>
          <w:rFonts w:eastAsia="SimSun"/>
        </w:rPr>
        <w:t>The UE selects an O-SNPN based on TS 23.501.</w:t>
      </w:r>
    </w:p>
    <w:p w14:paraId="35B8BB7E" w14:textId="77777777" w:rsidR="006B6070" w:rsidRPr="006B6070" w:rsidRDefault="006B6070" w:rsidP="006B6070">
      <w:pPr>
        <w:rPr>
          <w:rFonts w:eastAsia="SimSun"/>
        </w:rPr>
      </w:pPr>
      <w:r w:rsidRPr="006B6070">
        <w:rPr>
          <w:rFonts w:eastAsia="SimSun"/>
        </w:rPr>
        <w:t>2.</w:t>
      </w:r>
      <w:r w:rsidRPr="006B6070">
        <w:rPr>
          <w:rFonts w:eastAsia="SimSun"/>
        </w:rPr>
        <w:tab/>
        <w:t>AMF/SEAF forwards the registration request to the right onboarding AUSF (which can interact with DCS either directly or via a NSSAAF) based on the SUOI.</w:t>
      </w:r>
    </w:p>
    <w:p w14:paraId="0AFD9317" w14:textId="77777777" w:rsidR="006B6070" w:rsidRPr="006B6070" w:rsidRDefault="006B6070" w:rsidP="006B6070">
      <w:pPr>
        <w:rPr>
          <w:rFonts w:eastAsia="SimSun"/>
        </w:rPr>
      </w:pPr>
      <w:r w:rsidRPr="006B6070">
        <w:rPr>
          <w:rFonts w:eastAsia="SimSun"/>
        </w:rPr>
        <w:t>3-4.</w:t>
      </w:r>
      <w:r w:rsidRPr="006B6070">
        <w:rPr>
          <w:rFonts w:eastAsia="SimSun"/>
        </w:rPr>
        <w:tab/>
        <w:t>The onboarding AUSF sends the authentication request with SUOI to the NSSAAF and the NSSAAF uses the realm part of the SUOI to route the request to the right DCS.</w:t>
      </w:r>
    </w:p>
    <w:p w14:paraId="3D008351" w14:textId="37395DB3" w:rsidR="006B6070" w:rsidRPr="006B6070" w:rsidRDefault="006B6070" w:rsidP="006B6070">
      <w:pPr>
        <w:rPr>
          <w:rFonts w:eastAsia="SimSun"/>
        </w:rPr>
      </w:pPr>
      <w:r w:rsidRPr="006B6070">
        <w:rPr>
          <w:rFonts w:eastAsia="SimSun"/>
        </w:rPr>
        <w:t>5.</w:t>
      </w:r>
      <w:r w:rsidRPr="006B6070">
        <w:rPr>
          <w:rFonts w:eastAsia="SimSun"/>
        </w:rPr>
        <w:tab/>
        <w:t xml:space="preserve">The DCS based on the default UE ID in the SUOI, fetches the related default credentials data along with cryptographic information and verifies the digital signature as described in NOTE 1. </w:t>
      </w:r>
    </w:p>
    <w:p w14:paraId="57BA8979" w14:textId="77777777" w:rsidR="006B6070" w:rsidRPr="006B6070" w:rsidRDefault="006B6070" w:rsidP="006B6070">
      <w:pPr>
        <w:rPr>
          <w:rFonts w:eastAsia="SimSun"/>
        </w:rPr>
      </w:pPr>
      <w:r w:rsidRPr="006B6070">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2A38D900" w14:textId="2F88E96B" w:rsidR="006B6070" w:rsidRPr="006B6070" w:rsidRDefault="006B6070" w:rsidP="006B6070">
      <w:pPr>
        <w:rPr>
          <w:rFonts w:eastAsia="SimSun"/>
        </w:rPr>
      </w:pPr>
      <w:r w:rsidRPr="006B6070">
        <w:rPr>
          <w:rFonts w:eastAsia="SimSun"/>
        </w:rPr>
        <w:t>7-8.</w:t>
      </w:r>
      <w:r w:rsidRPr="006B6070">
        <w:rPr>
          <w:rFonts w:eastAsia="SimSun"/>
        </w:rPr>
        <w:tab/>
        <w:t xml:space="preserve">The DCS sends an authentication response to the AUSF via NSSAAF. It includes authentication result as </w:t>
      </w:r>
      <w:r w:rsidR="003511B0">
        <w:rPr>
          <w:rFonts w:eastAsia="SimSun"/>
        </w:rPr>
        <w:t>'</w:t>
      </w:r>
      <w:r w:rsidRPr="006B6070">
        <w:rPr>
          <w:rFonts w:eastAsia="SimSun"/>
        </w:rPr>
        <w:t>success</w:t>
      </w:r>
      <w:r w:rsidR="003511B0">
        <w:rPr>
          <w:rFonts w:eastAsia="SimSun"/>
        </w:rPr>
        <w:t>'</w:t>
      </w:r>
      <w:r w:rsidRPr="006B6070">
        <w:rPr>
          <w:rFonts w:eastAsia="SimSun"/>
        </w:rPr>
        <w:t xml:space="preserve">, onboarding root key (e.g., MSK) and a minimum data set (verified default UE ID, provisioning server address etc.,). The default UE ID will act as the onboarding SUPI/default SUPI in the onboarding SNPN. </w:t>
      </w:r>
    </w:p>
    <w:p w14:paraId="61E99A02" w14:textId="2ECC6EAD" w:rsidR="006B6070" w:rsidRPr="006B6070" w:rsidRDefault="006B6070" w:rsidP="006B6070">
      <w:pPr>
        <w:rPr>
          <w:rFonts w:eastAsia="SimSun"/>
        </w:rPr>
      </w:pPr>
      <w:r w:rsidRPr="006B6070">
        <w:rPr>
          <w:rFonts w:eastAsia="SimSun"/>
        </w:rPr>
        <w:lastRenderedPageBreak/>
        <w:t>9.</w:t>
      </w:r>
      <w:r w:rsidRPr="006B6070">
        <w:rPr>
          <w:rFonts w:eastAsia="SimSun"/>
        </w:rPr>
        <w:tab/>
        <w:t>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 network binding specific to the SNPN. Further the onboarding AUSF sends a EAP success message to the AMF/SEAF including Kseaf, nonce and the SUPI. The nonce is sent in NAS SMC without being encrypted but with integrity protection.</w:t>
      </w:r>
    </w:p>
    <w:p w14:paraId="6DF1753C" w14:textId="4D9CE58C" w:rsidR="003C50DC" w:rsidRPr="003C50DC" w:rsidRDefault="003C50DC" w:rsidP="00F75E1F">
      <w:pPr>
        <w:pStyle w:val="NO"/>
        <w:rPr>
          <w:rFonts w:eastAsia="SimSun"/>
          <w:lang w:val="en-US"/>
        </w:rPr>
      </w:pPr>
      <w:r w:rsidRPr="003C50DC">
        <w:rPr>
          <w:rFonts w:eastAsia="SimSun"/>
          <w:lang w:val="en-US"/>
        </w:rPr>
        <w:t xml:space="preserve">NOTE </w:t>
      </w:r>
      <w:r>
        <w:rPr>
          <w:rFonts w:eastAsia="SimSun"/>
          <w:lang w:val="en-US"/>
        </w:rPr>
        <w:t>5</w:t>
      </w:r>
      <w:r w:rsidRPr="003C50DC">
        <w:rPr>
          <w:rFonts w:eastAsia="SimSun"/>
          <w:lang w:val="en-US"/>
        </w:rPr>
        <w:t>:</w:t>
      </w:r>
      <w:r w:rsidRPr="003C50DC">
        <w:rPr>
          <w:rFonts w:eastAsia="SimSun"/>
          <w:lang w:val="en-US"/>
        </w:rPr>
        <w:tab/>
        <w:t>The need for the nonce and how the secrecy specific to SNPN is achieved is not addressed in the present document. The reason is that 'even without nonce, cryptographic separation is achieves in 5G as further keys are derived – also not clear how secrecy would be achieved with unprotected nonce'.</w:t>
      </w:r>
    </w:p>
    <w:p w14:paraId="1ADE204E" w14:textId="796AE630" w:rsidR="006B6070" w:rsidRPr="006B6070" w:rsidRDefault="006B6070" w:rsidP="00F75E1F">
      <w:pPr>
        <w:pStyle w:val="NO"/>
        <w:rPr>
          <w:rFonts w:eastAsia="SimSun"/>
          <w:lang w:val="en-US"/>
        </w:rPr>
      </w:pPr>
      <w:r w:rsidRPr="006B6070">
        <w:rPr>
          <w:rFonts w:eastAsia="SimSun"/>
          <w:lang w:val="en-US"/>
        </w:rPr>
        <w:t xml:space="preserve">NOTE </w:t>
      </w:r>
      <w:r w:rsidR="003C50DC">
        <w:rPr>
          <w:rFonts w:eastAsia="SimSun"/>
          <w:lang w:val="en-US"/>
        </w:rPr>
        <w:t>6</w:t>
      </w:r>
      <w:r w:rsidRPr="006B6070">
        <w:rPr>
          <w:rFonts w:eastAsia="SimSun"/>
          <w:lang w:val="en-US"/>
        </w:rPr>
        <w:t>:</w:t>
      </w:r>
      <w:r w:rsidR="003511B0">
        <w:rPr>
          <w:rFonts w:eastAsia="SimSun"/>
          <w:lang w:val="en-US"/>
        </w:rPr>
        <w:tab/>
      </w:r>
      <w:r w:rsidRPr="006B6070">
        <w:rPr>
          <w:rFonts w:eastAsia="SimSun"/>
          <w:lang w:val="en-US"/>
        </w:rPr>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568A157E" w14:textId="4BAF9631" w:rsidR="006B6070" w:rsidRPr="006B6070" w:rsidRDefault="006B6070" w:rsidP="006B6070">
      <w:pPr>
        <w:rPr>
          <w:rFonts w:eastAsia="SimSun"/>
        </w:rPr>
      </w:pPr>
      <w:r w:rsidRPr="006B6070">
        <w:rPr>
          <w:rFonts w:eastAsia="SimSun"/>
        </w:rPr>
        <w:t>10.</w:t>
      </w:r>
      <w:r w:rsidRPr="006B6070">
        <w:rPr>
          <w:rFonts w:eastAsia="SimSun"/>
        </w:rPr>
        <w:tab/>
        <w:t>The EAP success and other information received from step 8 can be provided to the UE in  a NAS SMC similar to the 33.501. The AMF initiates NAS SMC with the UE as in 33.501.</w:t>
      </w:r>
    </w:p>
    <w:p w14:paraId="0A6775B8" w14:textId="77777777" w:rsidR="006B6070" w:rsidRPr="006B6070" w:rsidRDefault="006B6070" w:rsidP="006B6070">
      <w:pPr>
        <w:rPr>
          <w:rFonts w:eastAsia="SimSun"/>
        </w:rPr>
      </w:pPr>
      <w:r w:rsidRPr="006B6070">
        <w:rPr>
          <w:rFonts w:eastAsia="SimSun"/>
        </w:rPr>
        <w:t>11-12.</w:t>
      </w:r>
      <w:r w:rsidRPr="006B6070">
        <w:rPr>
          <w:rFonts w:eastAsia="SimSun"/>
        </w:rPr>
        <w:tab/>
        <w:t>The UE derives its keys based on the configurations in the default credentials and the registration is complete.</w:t>
      </w:r>
    </w:p>
    <w:p w14:paraId="3E1BB962" w14:textId="77665472" w:rsidR="006B6070" w:rsidRPr="006B6070" w:rsidRDefault="006B6070" w:rsidP="00F75E1F">
      <w:pPr>
        <w:pStyle w:val="NO"/>
        <w:rPr>
          <w:rFonts w:eastAsia="SimSun"/>
        </w:rPr>
      </w:pPr>
      <w:r w:rsidRPr="006B6070">
        <w:rPr>
          <w:rFonts w:eastAsia="SimSun"/>
        </w:rPr>
        <w:t xml:space="preserve">NOTE </w:t>
      </w:r>
      <w:r w:rsidR="003C50DC">
        <w:rPr>
          <w:rFonts w:eastAsia="SimSun"/>
        </w:rPr>
        <w:t>7</w:t>
      </w:r>
      <w:r w:rsidRPr="006B6070">
        <w:rPr>
          <w:rFonts w:eastAsia="SimSun"/>
        </w:rPr>
        <w:t>:</w:t>
      </w:r>
      <w:r w:rsidR="003511B0">
        <w:rPr>
          <w:rFonts w:eastAsia="SimSun"/>
        </w:rPr>
        <w:tab/>
      </w:r>
      <w:r w:rsidRPr="006B6070">
        <w:rPr>
          <w:rFonts w:eastAsia="SimSun"/>
        </w:rPr>
        <w:t>For the case that the default UE ID and credentials are preconfigured by a PLMN, the existing concealment mechanisms can be applied for the SUPI and the authentication method and key generation can be followed similar to the mechanisms specified in 33.501 (i.e., as in EAP-AKA</w:t>
      </w:r>
      <w:r w:rsidR="003511B0">
        <w:rPr>
          <w:rFonts w:eastAsia="SimSun"/>
        </w:rPr>
        <w:t>'</w:t>
      </w:r>
      <w:r w:rsidRPr="006B6070">
        <w:rPr>
          <w:rFonts w:eastAsia="SimSun"/>
        </w:rPr>
        <w:t xml:space="preserve"> and 5G AKA).</w:t>
      </w:r>
    </w:p>
    <w:p w14:paraId="48A3BE84" w14:textId="64EAC45E" w:rsidR="006B6070" w:rsidRPr="006B6070" w:rsidRDefault="006B6070" w:rsidP="006B6070">
      <w:pPr>
        <w:rPr>
          <w:rFonts w:eastAsia="SimSun"/>
        </w:rPr>
      </w:pPr>
      <w:r w:rsidRPr="006B6070">
        <w:rPr>
          <w:rFonts w:eastAsia="SimSun"/>
        </w:rPr>
        <w:t>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w:t>
      </w:r>
      <w:r w:rsidR="003511B0">
        <w:rPr>
          <w:rFonts w:eastAsia="SimSun"/>
        </w:rPr>
        <w:t>'</w:t>
      </w:r>
      <w:r w:rsidRPr="006B6070">
        <w:rPr>
          <w:rFonts w:eastAsia="SimSun"/>
        </w:rPr>
        <w:t xml:space="preserve">s trust/business relationship with the DCS.  Further the solution details the issue of the Provisioning Server address to the onboarding SNPN, but the connection between UE and PS is not in scope of this solution. </w:t>
      </w:r>
    </w:p>
    <w:p w14:paraId="4CD0A698" w14:textId="77777777" w:rsidR="006B6070" w:rsidRPr="006B6070" w:rsidRDefault="006B6070" w:rsidP="003139E9">
      <w:pPr>
        <w:pStyle w:val="Heading3"/>
        <w:rPr>
          <w:rFonts w:eastAsia="SimSun"/>
        </w:rPr>
      </w:pPr>
      <w:bookmarkStart w:id="364" w:name="_Toc89274927"/>
      <w:r w:rsidRPr="006B6070">
        <w:rPr>
          <w:rFonts w:eastAsia="SimSun"/>
        </w:rPr>
        <w:t>6.23.3</w:t>
      </w:r>
      <w:r w:rsidRPr="006B6070">
        <w:rPr>
          <w:rFonts w:eastAsia="SimSun"/>
        </w:rPr>
        <w:tab/>
        <w:t>System impact</w:t>
      </w:r>
      <w:bookmarkEnd w:id="364"/>
    </w:p>
    <w:p w14:paraId="7B93EA7C" w14:textId="77777777" w:rsidR="006B6070" w:rsidRPr="006B6070" w:rsidRDefault="006B6070" w:rsidP="006B6070">
      <w:pPr>
        <w:rPr>
          <w:rFonts w:eastAsia="SimSun"/>
        </w:rPr>
      </w:pPr>
      <w:r w:rsidRPr="006B6070">
        <w:rPr>
          <w:rFonts w:eastAsia="SimSun"/>
        </w:rPr>
        <w:t>UE: Need to construct subscription unique onboarding identifier using onboarding SUPI (i.e., default UE ID), time stamp and digital signature. Anchor key generation includes nonce as additional input.</w:t>
      </w:r>
    </w:p>
    <w:p w14:paraId="74978C02" w14:textId="77777777" w:rsidR="006B6070" w:rsidRPr="006B6070" w:rsidRDefault="006B6070" w:rsidP="006B6070">
      <w:pPr>
        <w:rPr>
          <w:rFonts w:eastAsia="SimSun"/>
        </w:rPr>
      </w:pPr>
      <w:r w:rsidRPr="006B6070">
        <w:rPr>
          <w:rFonts w:eastAsia="SimSun"/>
        </w:rPr>
        <w:t>AMF/SEAF: Selects the right onboarding AUSF which can connect with NSSAAF for onboarding based on the onboarding SUPI.</w:t>
      </w:r>
    </w:p>
    <w:p w14:paraId="74E31765" w14:textId="77777777" w:rsidR="006B6070" w:rsidRPr="006B6070" w:rsidRDefault="006B6070" w:rsidP="006B6070">
      <w:pPr>
        <w:rPr>
          <w:rFonts w:eastAsia="SimSun"/>
        </w:rPr>
      </w:pPr>
      <w:r w:rsidRPr="006B6070">
        <w:rPr>
          <w:rFonts w:eastAsia="SimSun"/>
        </w:rPr>
        <w:t>AUSF: Need to support Anchor key generation using nonce as additional input: Need to store PS address in the UDM for the duration of the onboarding registration.</w:t>
      </w:r>
    </w:p>
    <w:p w14:paraId="47056278" w14:textId="77777777" w:rsidR="006B6070" w:rsidRPr="006B6070" w:rsidRDefault="006B6070" w:rsidP="006B6070">
      <w:pPr>
        <w:rPr>
          <w:rFonts w:eastAsia="SimSun"/>
        </w:rPr>
      </w:pPr>
      <w:r w:rsidRPr="006B6070">
        <w:rPr>
          <w:rFonts w:eastAsia="SimSun"/>
        </w:rPr>
        <w:t>DCS:  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50CA18D4" w14:textId="77777777" w:rsidR="003C50DC" w:rsidRPr="003C50DC" w:rsidRDefault="003C50DC" w:rsidP="003139E9">
      <w:pPr>
        <w:pStyle w:val="Heading3"/>
        <w:rPr>
          <w:rFonts w:eastAsia="SimSun"/>
        </w:rPr>
      </w:pPr>
      <w:bookmarkStart w:id="365" w:name="_Toc89274928"/>
      <w:r w:rsidRPr="003C50DC">
        <w:rPr>
          <w:rFonts w:eastAsia="SimSun"/>
        </w:rPr>
        <w:t>6.23.4</w:t>
      </w:r>
      <w:r w:rsidRPr="003C50DC">
        <w:rPr>
          <w:rFonts w:eastAsia="SimSun"/>
        </w:rPr>
        <w:tab/>
        <w:t>Evaluation</w:t>
      </w:r>
      <w:bookmarkEnd w:id="365"/>
    </w:p>
    <w:p w14:paraId="742760E4" w14:textId="77777777" w:rsidR="003C50DC" w:rsidRPr="003C50DC" w:rsidRDefault="003C50DC" w:rsidP="003C50DC">
      <w:pPr>
        <w:rPr>
          <w:rFonts w:eastAsia="SimSun"/>
          <w:noProof/>
        </w:rPr>
      </w:pPr>
      <w:r w:rsidRPr="003C50DC">
        <w:rPr>
          <w:rFonts w:eastAsia="SimSun"/>
          <w:noProof/>
        </w:rPr>
        <w:t xml:space="preserve">This solution enables the UE and DCS to perform mutual authentication with credentials owned by DCS an entity separate from the SNPN to allow SNPN access for onboarding. </w:t>
      </w:r>
    </w:p>
    <w:p w14:paraId="6117DB2C" w14:textId="77777777" w:rsidR="003C50DC" w:rsidRPr="003C50DC" w:rsidRDefault="003C50DC" w:rsidP="00F75E1F">
      <w:pPr>
        <w:pStyle w:val="NO"/>
        <w:rPr>
          <w:rFonts w:eastAsia="SimSun"/>
          <w:lang w:val="en-US"/>
        </w:rPr>
      </w:pPr>
      <w:r w:rsidRPr="003C50DC">
        <w:rPr>
          <w:rFonts w:eastAsia="SimSun"/>
          <w:lang w:val="en-US"/>
        </w:rPr>
        <w:t>NOTE:</w:t>
      </w:r>
      <w:r w:rsidRPr="003C50DC">
        <w:rPr>
          <w:rFonts w:eastAsia="SimSun"/>
          <w:lang w:val="en-US"/>
        </w:rPr>
        <w:tab/>
        <w:t>Further evaluation is not addressed in the present document.</w:t>
      </w:r>
    </w:p>
    <w:p w14:paraId="3DA615FA" w14:textId="729E02E8" w:rsidR="005306F4" w:rsidRPr="005306F4" w:rsidRDefault="005306F4" w:rsidP="00CD0114">
      <w:pPr>
        <w:pStyle w:val="Heading2"/>
        <w:rPr>
          <w:rFonts w:eastAsia="SimSun"/>
        </w:rPr>
      </w:pPr>
      <w:bookmarkStart w:id="366" w:name="_Toc89274929"/>
      <w:r w:rsidRPr="005306F4">
        <w:rPr>
          <w:rFonts w:eastAsia="SimSun"/>
        </w:rPr>
        <w:lastRenderedPageBreak/>
        <w:t>6.</w:t>
      </w:r>
      <w:r w:rsidR="00146FAD">
        <w:rPr>
          <w:rFonts w:eastAsia="SimSun"/>
        </w:rPr>
        <w:t>24</w:t>
      </w:r>
      <w:r w:rsidRPr="005306F4">
        <w:rPr>
          <w:rFonts w:eastAsia="SimSun"/>
        </w:rPr>
        <w:tab/>
        <w:t xml:space="preserve">Solution </w:t>
      </w:r>
      <w:r w:rsidR="00146FAD">
        <w:rPr>
          <w:rFonts w:eastAsia="SimSun"/>
        </w:rPr>
        <w:t>#24</w:t>
      </w:r>
      <w:r w:rsidRPr="005306F4">
        <w:rPr>
          <w:rFonts w:eastAsia="SimSun"/>
        </w:rPr>
        <w:t xml:space="preserve">: Secure mutually authenticated onboarding </w:t>
      </w:r>
      <w:bookmarkEnd w:id="357"/>
      <w:r w:rsidRPr="005306F4">
        <w:rPr>
          <w:rFonts w:eastAsia="SimSun"/>
        </w:rPr>
        <w:t>without DCS</w:t>
      </w:r>
      <w:bookmarkEnd w:id="366"/>
    </w:p>
    <w:p w14:paraId="27A5EF57" w14:textId="32E270D9" w:rsidR="005306F4" w:rsidRPr="005306F4" w:rsidRDefault="005306F4" w:rsidP="00CD0114">
      <w:pPr>
        <w:pStyle w:val="Heading3"/>
        <w:rPr>
          <w:rFonts w:eastAsia="SimSun"/>
        </w:rPr>
      </w:pPr>
      <w:bookmarkStart w:id="367" w:name="_Toc72839080"/>
      <w:bookmarkStart w:id="368" w:name="_Toc89274930"/>
      <w:r w:rsidRPr="005306F4">
        <w:rPr>
          <w:rFonts w:eastAsia="SimSun"/>
        </w:rPr>
        <w:t>6.</w:t>
      </w:r>
      <w:r w:rsidR="00146FAD">
        <w:rPr>
          <w:rFonts w:eastAsia="SimSun"/>
        </w:rPr>
        <w:t>24</w:t>
      </w:r>
      <w:r w:rsidRPr="005306F4">
        <w:rPr>
          <w:rFonts w:eastAsia="SimSun"/>
        </w:rPr>
        <w:t>.1</w:t>
      </w:r>
      <w:r w:rsidRPr="005306F4">
        <w:rPr>
          <w:rFonts w:eastAsia="SimSun"/>
        </w:rPr>
        <w:tab/>
        <w:t>Introduction</w:t>
      </w:r>
      <w:bookmarkEnd w:id="367"/>
      <w:bookmarkEnd w:id="368"/>
    </w:p>
    <w:p w14:paraId="23DB9614" w14:textId="77777777" w:rsidR="005306F4" w:rsidRPr="005306F4" w:rsidRDefault="005306F4" w:rsidP="005306F4">
      <w:pPr>
        <w:rPr>
          <w:rFonts w:eastAsia="SimSun"/>
        </w:rPr>
      </w:pPr>
      <w:r w:rsidRPr="005306F4">
        <w:rPr>
          <w:rFonts w:eastAsia="SimSun"/>
        </w:rPr>
        <w:t>This solution addresses key issue#4 Securing initial access for UE onboarding between UE and SNPN. The scope of the solution is limited to cases, in which the subsequent onboarding shall be executed using a restricted PDU session.</w:t>
      </w:r>
    </w:p>
    <w:p w14:paraId="3A193CF5" w14:textId="77777777" w:rsidR="005306F4" w:rsidRPr="005306F4" w:rsidRDefault="005306F4" w:rsidP="005306F4">
      <w:pPr>
        <w:rPr>
          <w:rFonts w:eastAsia="SimSun"/>
        </w:rPr>
      </w:pPr>
      <w:r w:rsidRPr="005306F4">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5306F4" w:rsidRDefault="005306F4" w:rsidP="005306F4">
      <w:pPr>
        <w:rPr>
          <w:rFonts w:eastAsia="SimSun"/>
        </w:rPr>
      </w:pPr>
      <w:r w:rsidRPr="005306F4">
        <w:rPr>
          <w:rFonts w:eastAsia="SimSun"/>
        </w:rPr>
        <w:t>In this solution each UE is equipped with a private key and a UE default certificate issued by a CA run e.g.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p>
    <w:p w14:paraId="572F843B" w14:textId="77777777" w:rsidR="005306F4" w:rsidRPr="005306F4" w:rsidRDefault="005306F4" w:rsidP="005306F4">
      <w:pPr>
        <w:rPr>
          <w:rFonts w:eastAsia="SimSun"/>
        </w:rPr>
      </w:pPr>
      <w:r w:rsidRPr="005306F4">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5306F4" w:rsidRDefault="005306F4" w:rsidP="00CD0114">
      <w:pPr>
        <w:pStyle w:val="Heading3"/>
        <w:rPr>
          <w:rFonts w:eastAsia="SimSun"/>
        </w:rPr>
      </w:pPr>
      <w:bookmarkStart w:id="369" w:name="_Toc72839081"/>
      <w:bookmarkStart w:id="370" w:name="_Toc89274931"/>
      <w:r w:rsidRPr="005306F4">
        <w:rPr>
          <w:rFonts w:eastAsia="SimSun"/>
        </w:rPr>
        <w:t>6.</w:t>
      </w:r>
      <w:r w:rsidR="00146FAD">
        <w:rPr>
          <w:rFonts w:eastAsia="SimSun"/>
        </w:rPr>
        <w:t>24</w:t>
      </w:r>
      <w:r w:rsidRPr="005306F4">
        <w:rPr>
          <w:rFonts w:eastAsia="SimSun"/>
        </w:rPr>
        <w:t>.2</w:t>
      </w:r>
      <w:r w:rsidRPr="005306F4">
        <w:rPr>
          <w:rFonts w:eastAsia="SimSun"/>
        </w:rPr>
        <w:tab/>
        <w:t>Solution details</w:t>
      </w:r>
      <w:bookmarkEnd w:id="369"/>
      <w:bookmarkEnd w:id="370"/>
    </w:p>
    <w:p w14:paraId="30AAACF6" w14:textId="65830000" w:rsidR="005306F4" w:rsidRPr="005306F4" w:rsidRDefault="005306F4" w:rsidP="005306F4">
      <w:pPr>
        <w:rPr>
          <w:rFonts w:eastAsia="SimSun"/>
        </w:rPr>
      </w:pPr>
      <w:r w:rsidRPr="005306F4">
        <w:rPr>
          <w:rFonts w:eastAsia="SimSun"/>
        </w:rPr>
        <w:t>Figure 6.</w:t>
      </w:r>
      <w:r w:rsidR="00146FAD">
        <w:rPr>
          <w:rFonts w:eastAsia="SimSun"/>
        </w:rPr>
        <w:t>24</w:t>
      </w:r>
      <w:r w:rsidRPr="005306F4">
        <w:rPr>
          <w:rFonts w:eastAsia="SimSun"/>
        </w:rPr>
        <w:t xml:space="preserve">.2-1 shows a generalisation of the solution. </w:t>
      </w:r>
    </w:p>
    <w:p w14:paraId="1EBA36A8" w14:textId="77777777" w:rsidR="005306F4" w:rsidRPr="005306F4" w:rsidRDefault="005306F4" w:rsidP="005306F4">
      <w:pPr>
        <w:rPr>
          <w:rFonts w:eastAsia="SimSun"/>
        </w:rPr>
      </w:pPr>
    </w:p>
    <w:p w14:paraId="68CF83F9" w14:textId="77777777" w:rsidR="005306F4" w:rsidRPr="005306F4" w:rsidRDefault="005306F4" w:rsidP="005306F4">
      <w:pPr>
        <w:rPr>
          <w:rFonts w:eastAsia="SimSun"/>
        </w:rPr>
      </w:pPr>
    </w:p>
    <w:p w14:paraId="7C06E974" w14:textId="77777777" w:rsidR="005306F4" w:rsidRPr="005306F4" w:rsidRDefault="005306F4" w:rsidP="00F75E1F">
      <w:pPr>
        <w:pStyle w:val="TH"/>
        <w:rPr>
          <w:rFonts w:eastAsia="SimSun"/>
        </w:rPr>
      </w:pPr>
      <w:r w:rsidRPr="005306F4">
        <w:rPr>
          <w:rFonts w:eastAsia="SimSun"/>
        </w:rPr>
        <w:object w:dxaOrig="11010" w:dyaOrig="11250" w14:anchorId="501B2D4F">
          <v:shape id="_x0000_i1064" type="#_x0000_t75" style="width:549.75pt;height:555.75pt" o:ole="">
            <v:imagedata r:id="rId69" o:title=""/>
          </v:shape>
          <o:OLEObject Type="Embed" ProgID="Visio.Drawing.15" ShapeID="_x0000_i1064" DrawAspect="Content" ObjectID="_1699888763" r:id="rId70"/>
        </w:object>
      </w:r>
    </w:p>
    <w:p w14:paraId="30370CF7" w14:textId="78CD88E3" w:rsidR="005306F4" w:rsidRPr="005306F4" w:rsidRDefault="005306F4" w:rsidP="00F75E1F">
      <w:pPr>
        <w:pStyle w:val="TF"/>
        <w:rPr>
          <w:rFonts w:eastAsia="SimSun"/>
        </w:rPr>
      </w:pPr>
      <w:r w:rsidRPr="005306F4">
        <w:rPr>
          <w:rFonts w:eastAsia="SimSun"/>
        </w:rPr>
        <w:t xml:space="preserve">Figure </w:t>
      </w:r>
      <w:r w:rsidR="00146FAD">
        <w:rPr>
          <w:rFonts w:eastAsia="SimSun"/>
        </w:rPr>
        <w:t>6.24</w:t>
      </w:r>
      <w:r w:rsidRPr="005306F4">
        <w:rPr>
          <w:rFonts w:eastAsia="SimSun"/>
        </w:rPr>
        <w:t xml:space="preserve">.2-1: </w:t>
      </w:r>
      <w:r w:rsidR="00146FAD">
        <w:rPr>
          <w:rFonts w:eastAsia="SimSun"/>
        </w:rPr>
        <w:t>I</w:t>
      </w:r>
      <w:r w:rsidRPr="005306F4">
        <w:rPr>
          <w:rFonts w:eastAsia="SimSun"/>
        </w:rPr>
        <w:t>nitial access and provisioning.</w:t>
      </w:r>
    </w:p>
    <w:p w14:paraId="4AF92317" w14:textId="77777777" w:rsidR="005306F4" w:rsidRPr="005306F4" w:rsidRDefault="005306F4" w:rsidP="005306F4">
      <w:pPr>
        <w:ind w:left="284"/>
        <w:rPr>
          <w:rFonts w:eastAsia="SimSun"/>
        </w:rPr>
      </w:pPr>
      <w:r w:rsidRPr="005306F4">
        <w:rPr>
          <w:rFonts w:eastAsia="SimSun"/>
        </w:rPr>
        <w:t>Prior to onboarding the UE is provisioned with default credentials, e.g. during manufacturing, and the UDM is provisioned with onboarding records containing information to verify the UE default credentials.</w:t>
      </w:r>
    </w:p>
    <w:p w14:paraId="52C40E82" w14:textId="77777777" w:rsidR="005306F4" w:rsidRPr="005306F4" w:rsidRDefault="005306F4" w:rsidP="005306F4">
      <w:pPr>
        <w:ind w:left="284"/>
        <w:rPr>
          <w:rFonts w:eastAsia="SimSun"/>
        </w:rPr>
      </w:pPr>
    </w:p>
    <w:p w14:paraId="466D734F" w14:textId="77777777" w:rsidR="005306F4" w:rsidRPr="005306F4" w:rsidRDefault="005306F4" w:rsidP="005306F4">
      <w:pPr>
        <w:ind w:left="284"/>
        <w:rPr>
          <w:rFonts w:eastAsia="SimSun"/>
        </w:rPr>
      </w:pPr>
      <w:r w:rsidRPr="005306F4">
        <w:rPr>
          <w:rFonts w:eastAsia="SimSun"/>
        </w:rPr>
        <w:t>1.</w:t>
      </w:r>
      <w:r w:rsidRPr="005306F4">
        <w:rPr>
          <w:rFonts w:eastAsia="SimSun"/>
        </w:rPr>
        <w:tab/>
        <w:t>The UE sends a Registration Request including a SUCI to the network.</w:t>
      </w:r>
    </w:p>
    <w:p w14:paraId="6FED6E9F" w14:textId="77777777" w:rsidR="005306F4" w:rsidRPr="005306F4" w:rsidRDefault="005306F4" w:rsidP="005306F4">
      <w:pPr>
        <w:ind w:left="568" w:hanging="284"/>
        <w:rPr>
          <w:rFonts w:eastAsia="SimSun"/>
          <w:color w:val="FF0000"/>
        </w:rPr>
      </w:pPr>
      <w:r w:rsidRPr="005306F4">
        <w:rPr>
          <w:rFonts w:eastAsia="SimSun"/>
        </w:rPr>
        <w:t>2.</w:t>
      </w:r>
      <w:r w:rsidRPr="005306F4">
        <w:rPr>
          <w:rFonts w:eastAsia="SimSun"/>
        </w:rPr>
        <w:tab/>
        <w:t>AMF / SEAF forwards request to AUSF.</w:t>
      </w:r>
    </w:p>
    <w:p w14:paraId="02B9AA33" w14:textId="77777777" w:rsidR="005306F4" w:rsidRPr="005306F4" w:rsidRDefault="005306F4" w:rsidP="005306F4">
      <w:pPr>
        <w:ind w:left="568" w:hanging="284"/>
        <w:rPr>
          <w:rFonts w:eastAsia="SimSun"/>
        </w:rPr>
      </w:pPr>
      <w:r w:rsidRPr="005306F4">
        <w:rPr>
          <w:rFonts w:eastAsia="SimSun"/>
        </w:rPr>
        <w:lastRenderedPageBreak/>
        <w:t>3.</w:t>
      </w:r>
      <w:r w:rsidRPr="005306F4">
        <w:rPr>
          <w:rFonts w:eastAsia="SimSun"/>
        </w:rPr>
        <w:tab/>
        <w:t xml:space="preserve">Based on the received SUCI the AUSF concludes that the UE wants to execute authenticated access and selects a corresponding EAP-TLS method configured. </w:t>
      </w:r>
    </w:p>
    <w:p w14:paraId="27C31150" w14:textId="77777777" w:rsidR="005306F4" w:rsidRPr="005306F4" w:rsidRDefault="005306F4" w:rsidP="005306F4">
      <w:pPr>
        <w:ind w:left="568" w:hanging="284"/>
        <w:rPr>
          <w:rFonts w:eastAsia="SimSun"/>
        </w:rPr>
      </w:pPr>
      <w:r w:rsidRPr="005306F4">
        <w:rPr>
          <w:rFonts w:eastAsia="SimSun"/>
        </w:rPr>
        <w:t>4.</w:t>
      </w:r>
      <w:r w:rsidRPr="005306F4">
        <w:rPr>
          <w:rFonts w:eastAsia="SimSun"/>
        </w:rPr>
        <w:tab/>
        <w:t>UE and AUSF execute EAP based authentication using the selected EAP-TLS method. This is following the procedure in TS 33.501 [2].  The PKI of the UE default and server certificates are out of scope.</w:t>
      </w:r>
    </w:p>
    <w:p w14:paraId="017BF90B" w14:textId="77777777" w:rsidR="005306F4" w:rsidRPr="005306F4" w:rsidRDefault="005306F4" w:rsidP="005306F4">
      <w:pPr>
        <w:ind w:left="568" w:hanging="284"/>
        <w:rPr>
          <w:rFonts w:eastAsia="SimSun"/>
        </w:rPr>
      </w:pPr>
      <w:r w:rsidRPr="005306F4">
        <w:rPr>
          <w:rFonts w:eastAsia="SimSun"/>
        </w:rPr>
        <w:t>5.</w:t>
      </w:r>
      <w:r w:rsidRPr="005306F4">
        <w:rPr>
          <w:rFonts w:eastAsia="SimSun"/>
        </w:rPr>
        <w:tab/>
        <w:t>Before the last step of the EAP procedure the AUSF calculates K</w:t>
      </w:r>
      <w:r w:rsidRPr="005306F4">
        <w:rPr>
          <w:rFonts w:eastAsia="SimSun"/>
          <w:vertAlign w:val="subscript"/>
        </w:rPr>
        <w:t>AUSF</w:t>
      </w:r>
      <w:r w:rsidRPr="005306F4">
        <w:rPr>
          <w:rFonts w:eastAsia="SimSun"/>
        </w:rPr>
        <w:t xml:space="preserve"> and K</w:t>
      </w:r>
      <w:r w:rsidRPr="005306F4">
        <w:rPr>
          <w:rFonts w:eastAsia="SimSun"/>
          <w:vertAlign w:val="subscript"/>
        </w:rPr>
        <w:t>SEAF</w:t>
      </w:r>
      <w:r w:rsidRPr="005306F4">
        <w:rPr>
          <w:rFonts w:eastAsia="SimSun"/>
        </w:rPr>
        <w:t xml:space="preserve"> as defined in TS 33.501 [2], i.e., The MSK resulting from the executed EAP session is used as input for the derivation of K</w:t>
      </w:r>
      <w:r w:rsidRPr="005306F4">
        <w:rPr>
          <w:rFonts w:eastAsia="SimSun"/>
          <w:vertAlign w:val="subscript"/>
        </w:rPr>
        <w:t>AUSF</w:t>
      </w:r>
      <w:r w:rsidRPr="005306F4">
        <w:rPr>
          <w:rFonts w:eastAsia="SimSun"/>
        </w:rPr>
        <w:t>.</w:t>
      </w:r>
    </w:p>
    <w:p w14:paraId="0C0DD059" w14:textId="77777777" w:rsidR="005306F4" w:rsidRPr="005306F4" w:rsidRDefault="005306F4" w:rsidP="005306F4">
      <w:pPr>
        <w:ind w:left="568" w:hanging="284"/>
        <w:rPr>
          <w:rFonts w:eastAsia="SimSun"/>
        </w:rPr>
      </w:pPr>
      <w:r w:rsidRPr="005306F4">
        <w:rPr>
          <w:rFonts w:eastAsia="SimSun"/>
        </w:rPr>
        <w:t>6.</w:t>
      </w:r>
      <w:r w:rsidRPr="005306F4">
        <w:rPr>
          <w:rFonts w:eastAsia="SimSun"/>
        </w:rPr>
        <w:tab/>
        <w:t>The AUSF returns response message including EAP Success message, K</w:t>
      </w:r>
      <w:r w:rsidRPr="005306F4">
        <w:rPr>
          <w:rFonts w:eastAsia="SimSun"/>
          <w:vertAlign w:val="subscript"/>
        </w:rPr>
        <w:t>SEAF</w:t>
      </w:r>
      <w:r w:rsidRPr="005306F4">
        <w:rPr>
          <w:rFonts w:eastAsia="SimSun"/>
        </w:rPr>
        <w:t xml:space="preserve"> and SUPI. </w:t>
      </w:r>
    </w:p>
    <w:p w14:paraId="08FEA667" w14:textId="77777777" w:rsidR="005306F4" w:rsidRPr="005306F4" w:rsidRDefault="005306F4" w:rsidP="005306F4">
      <w:pPr>
        <w:ind w:left="568" w:hanging="284"/>
        <w:rPr>
          <w:rFonts w:eastAsia="SimSun"/>
          <w:color w:val="FF0000"/>
        </w:rPr>
      </w:pPr>
      <w:r w:rsidRPr="005306F4">
        <w:rPr>
          <w:rFonts w:eastAsia="SimSun"/>
        </w:rPr>
        <w:t>7.</w:t>
      </w:r>
      <w:r w:rsidRPr="005306F4">
        <w:rPr>
          <w:rFonts w:eastAsia="SimSun"/>
        </w:rPr>
        <w:tab/>
        <w:t>AMF / SEAF finalizes the EAP session towards the UE.</w:t>
      </w:r>
    </w:p>
    <w:p w14:paraId="2C4261A6" w14:textId="0B767CC5" w:rsidR="005306F4" w:rsidRPr="005306F4" w:rsidRDefault="005306F4" w:rsidP="005306F4">
      <w:pPr>
        <w:ind w:left="568" w:hanging="284"/>
        <w:rPr>
          <w:rFonts w:eastAsia="SimSun"/>
        </w:rPr>
      </w:pPr>
      <w:r w:rsidRPr="005306F4">
        <w:rPr>
          <w:rFonts w:eastAsia="SimSun"/>
          <w:lang w:val="en-US"/>
        </w:rPr>
        <w:t>8.</w:t>
      </w:r>
      <w:r w:rsidRPr="005306F4">
        <w:rPr>
          <w:rFonts w:eastAsia="SimSun"/>
          <w:lang w:val="en-US"/>
        </w:rPr>
        <w:tab/>
      </w:r>
      <w:r w:rsidRPr="005306F4">
        <w:rPr>
          <w:rFonts w:eastAsia="SimSun"/>
        </w:rPr>
        <w:t>SEAF calculates the K</w:t>
      </w:r>
      <w:r w:rsidRPr="005306F4">
        <w:rPr>
          <w:rFonts w:eastAsia="SimSun"/>
          <w:vertAlign w:val="subscript"/>
        </w:rPr>
        <w:t>AMF</w:t>
      </w:r>
      <w:r w:rsidRPr="005306F4">
        <w:rPr>
          <w:rFonts w:eastAsia="SimSun"/>
        </w:rPr>
        <w:t xml:space="preserve"> as specified in </w:t>
      </w:r>
      <w:r w:rsidR="003511B0">
        <w:rPr>
          <w:rFonts w:eastAsia="SimSun"/>
        </w:rPr>
        <w:t>TS</w:t>
      </w:r>
      <w:r w:rsidRPr="005306F4">
        <w:rPr>
          <w:rFonts w:eastAsia="SimSun"/>
        </w:rPr>
        <w:t xml:space="preserve"> 33.501 [2].</w:t>
      </w:r>
    </w:p>
    <w:p w14:paraId="09A8DD2F" w14:textId="77777777" w:rsidR="005306F4" w:rsidRPr="005306F4" w:rsidRDefault="005306F4" w:rsidP="005306F4">
      <w:pPr>
        <w:ind w:left="567" w:hanging="283"/>
        <w:rPr>
          <w:rFonts w:eastAsia="SimSun"/>
        </w:rPr>
      </w:pPr>
      <w:r w:rsidRPr="005306F4">
        <w:rPr>
          <w:rFonts w:eastAsia="SimSun"/>
        </w:rPr>
        <w:t>9.</w:t>
      </w:r>
      <w:r w:rsidRPr="005306F4">
        <w:rPr>
          <w:rFonts w:eastAsia="SimSun"/>
        </w:rPr>
        <w:tab/>
        <w:t>UE calculates all 5G keys according to the definitions in TS 33.501 [2].</w:t>
      </w:r>
    </w:p>
    <w:p w14:paraId="2E3A14ED" w14:textId="77777777" w:rsidR="005306F4" w:rsidRPr="005306F4" w:rsidRDefault="005306F4" w:rsidP="005306F4">
      <w:pPr>
        <w:ind w:left="567" w:hanging="283"/>
        <w:rPr>
          <w:rFonts w:eastAsia="SimSun"/>
        </w:rPr>
      </w:pPr>
      <w:r w:rsidRPr="005306F4">
        <w:rPr>
          <w:rFonts w:eastAsia="SimSun"/>
        </w:rPr>
        <w:t>10.</w:t>
      </w:r>
      <w:r w:rsidRPr="005306F4">
        <w:rPr>
          <w:rFonts w:eastAsia="SimSun"/>
        </w:rPr>
        <w:tab/>
        <w:t>UE and AMF establish security context as defined in TS 33.501 [2].</w:t>
      </w:r>
    </w:p>
    <w:p w14:paraId="054196D0" w14:textId="77777777" w:rsidR="005306F4" w:rsidRPr="005306F4" w:rsidRDefault="005306F4" w:rsidP="005306F4">
      <w:pPr>
        <w:ind w:left="567" w:hanging="283"/>
        <w:rPr>
          <w:rFonts w:eastAsia="SimSun"/>
        </w:rPr>
      </w:pPr>
      <w:r w:rsidRPr="005306F4">
        <w:rPr>
          <w:rFonts w:eastAsia="SimSun"/>
        </w:rPr>
        <w:t>11.</w:t>
      </w:r>
      <w:r w:rsidRPr="005306F4">
        <w:rPr>
          <w:rFonts w:eastAsia="SimSun"/>
        </w:rPr>
        <w:tab/>
        <w:t xml:space="preserve">The UE and PS establishes a secure connection utilising an industry specific protocol. The same protocol is utilised to provisioning the UE specific credentials to the UE.  </w:t>
      </w:r>
    </w:p>
    <w:p w14:paraId="40436911" w14:textId="77777777" w:rsidR="005306F4" w:rsidRPr="005306F4" w:rsidRDefault="005306F4" w:rsidP="005306F4">
      <w:pPr>
        <w:rPr>
          <w:rFonts w:eastAsia="SimSun"/>
          <w:lang w:val="en-US"/>
        </w:rPr>
      </w:pPr>
      <w:r w:rsidRPr="005306F4">
        <w:rPr>
          <w:rFonts w:eastAsia="SimSun"/>
          <w:lang w:val="en-US"/>
        </w:rPr>
        <w:t>The actual provisioning of the subscriber profile is executed subsequently and outside the scope of this solution.</w:t>
      </w:r>
    </w:p>
    <w:p w14:paraId="7522758C" w14:textId="00097583" w:rsidR="005306F4" w:rsidRPr="005306F4" w:rsidRDefault="005306F4" w:rsidP="00CD0114">
      <w:pPr>
        <w:pStyle w:val="Heading3"/>
        <w:rPr>
          <w:rFonts w:eastAsia="SimSun"/>
        </w:rPr>
      </w:pPr>
      <w:bookmarkStart w:id="371" w:name="_Toc89274932"/>
      <w:r w:rsidRPr="005306F4">
        <w:rPr>
          <w:rFonts w:eastAsia="SimSun"/>
        </w:rPr>
        <w:t>6.</w:t>
      </w:r>
      <w:r w:rsidR="00146FAD">
        <w:rPr>
          <w:rFonts w:eastAsia="SimSun"/>
        </w:rPr>
        <w:t>24</w:t>
      </w:r>
      <w:r w:rsidRPr="005306F4">
        <w:rPr>
          <w:rFonts w:eastAsia="SimSun"/>
        </w:rPr>
        <w:t>.3</w:t>
      </w:r>
      <w:r w:rsidRPr="005306F4">
        <w:rPr>
          <w:rFonts w:eastAsia="SimSun"/>
        </w:rPr>
        <w:tab/>
        <w:t>System impact</w:t>
      </w:r>
      <w:bookmarkEnd w:id="371"/>
    </w:p>
    <w:p w14:paraId="46045F37" w14:textId="77777777" w:rsidR="005306F4" w:rsidRPr="005306F4" w:rsidRDefault="005306F4" w:rsidP="005306F4">
      <w:pPr>
        <w:rPr>
          <w:rFonts w:eastAsia="SimSun"/>
        </w:rPr>
      </w:pPr>
      <w:r w:rsidRPr="005306F4">
        <w:rPr>
          <w:rFonts w:eastAsia="SimSun"/>
        </w:rPr>
        <w:t>No system impact identified.</w:t>
      </w:r>
    </w:p>
    <w:p w14:paraId="30C5956D" w14:textId="05EDDE9C" w:rsidR="005306F4" w:rsidRPr="005306F4" w:rsidRDefault="005306F4" w:rsidP="00CD0114">
      <w:pPr>
        <w:pStyle w:val="Heading3"/>
        <w:rPr>
          <w:rFonts w:eastAsia="SimSun"/>
        </w:rPr>
      </w:pPr>
      <w:bookmarkStart w:id="372" w:name="_Toc89274933"/>
      <w:r w:rsidRPr="005306F4">
        <w:rPr>
          <w:rFonts w:eastAsia="SimSun"/>
        </w:rPr>
        <w:t>6.</w:t>
      </w:r>
      <w:r w:rsidR="00146FAD">
        <w:rPr>
          <w:rFonts w:eastAsia="SimSun"/>
        </w:rPr>
        <w:t>24</w:t>
      </w:r>
      <w:r w:rsidRPr="005306F4">
        <w:rPr>
          <w:rFonts w:eastAsia="SimSun"/>
        </w:rPr>
        <w:t>.4</w:t>
      </w:r>
      <w:r w:rsidRPr="005306F4">
        <w:rPr>
          <w:rFonts w:eastAsia="SimSun"/>
        </w:rPr>
        <w:tab/>
        <w:t>Evaluation</w:t>
      </w:r>
      <w:bookmarkEnd w:id="372"/>
    </w:p>
    <w:p w14:paraId="27024546" w14:textId="3BA6626A" w:rsidR="005306F4" w:rsidRPr="005306F4" w:rsidRDefault="005306F4" w:rsidP="005306F4">
      <w:pPr>
        <w:rPr>
          <w:rFonts w:eastAsia="SimSun"/>
        </w:rPr>
      </w:pPr>
      <w:r w:rsidRPr="005306F4">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5306F4">
        <w:rPr>
          <w:rFonts w:eastAsia="SimSun"/>
        </w:rPr>
        <w:t>The default</w:t>
      </w:r>
      <w:r w:rsidRPr="005306F4">
        <w:rPr>
          <w:rFonts w:eastAsia="SimSun"/>
        </w:rPr>
        <w:t xml:space="preserve"> credentials needs to be provisioned to the UE prior to onboarding.</w:t>
      </w:r>
    </w:p>
    <w:p w14:paraId="1D285DA2" w14:textId="694AF707" w:rsidR="005306F4" w:rsidRDefault="005306F4" w:rsidP="005306F4">
      <w:pPr>
        <w:rPr>
          <w:rFonts w:eastAsia="SimSun"/>
        </w:rPr>
      </w:pPr>
      <w:r w:rsidRPr="005306F4">
        <w:rPr>
          <w:rFonts w:eastAsia="SimSun"/>
        </w:rPr>
        <w:t>The solution enables an SNPN provider to utilise an industry specific protocol for provisioning of credentials but still enable mutual authentication to create the security context of the transport layer.</w:t>
      </w:r>
    </w:p>
    <w:p w14:paraId="73CE9A8C" w14:textId="211B8AB4" w:rsidR="008C4E7F" w:rsidRPr="008C4E7F" w:rsidRDefault="008C4E7F" w:rsidP="003139E9">
      <w:pPr>
        <w:pStyle w:val="Heading2"/>
        <w:rPr>
          <w:rFonts w:eastAsia="SimSun"/>
        </w:rPr>
      </w:pPr>
      <w:bookmarkStart w:id="373" w:name="_Toc72839048"/>
      <w:bookmarkStart w:id="374" w:name="_Toc89274934"/>
      <w:r w:rsidRPr="008C4E7F">
        <w:rPr>
          <w:rFonts w:eastAsia="SimSun"/>
        </w:rPr>
        <w:t>6.</w:t>
      </w:r>
      <w:r>
        <w:rPr>
          <w:rFonts w:eastAsia="SimSun"/>
        </w:rPr>
        <w:t>25</w:t>
      </w:r>
      <w:r w:rsidRPr="008C4E7F">
        <w:rPr>
          <w:rFonts w:eastAsia="SimSun"/>
        </w:rPr>
        <w:tab/>
        <w:t>Solution #</w:t>
      </w:r>
      <w:r>
        <w:rPr>
          <w:rFonts w:eastAsia="SimSun"/>
        </w:rPr>
        <w:t>25</w:t>
      </w:r>
      <w:r w:rsidRPr="008C4E7F">
        <w:rPr>
          <w:rFonts w:eastAsia="SimSun"/>
        </w:rPr>
        <w:t xml:space="preserve">: UE Onboarding for an SNPN </w:t>
      </w:r>
      <w:bookmarkEnd w:id="373"/>
      <w:r w:rsidRPr="008C4E7F">
        <w:rPr>
          <w:rFonts w:eastAsia="SimSun"/>
        </w:rPr>
        <w:t>with EAP-TLS</w:t>
      </w:r>
      <w:bookmarkEnd w:id="374"/>
    </w:p>
    <w:p w14:paraId="580BDBAD" w14:textId="38A4D469" w:rsidR="008C4E7F" w:rsidRPr="008C4E7F" w:rsidRDefault="008C4E7F" w:rsidP="003139E9">
      <w:pPr>
        <w:pStyle w:val="Heading3"/>
        <w:rPr>
          <w:rFonts w:eastAsia="SimSun"/>
        </w:rPr>
      </w:pPr>
      <w:bookmarkStart w:id="375" w:name="_Toc72839049"/>
      <w:bookmarkStart w:id="376" w:name="_Toc89274935"/>
      <w:r w:rsidRPr="008C4E7F">
        <w:rPr>
          <w:rFonts w:eastAsia="SimSun"/>
        </w:rPr>
        <w:t>6.</w:t>
      </w:r>
      <w:r>
        <w:rPr>
          <w:rFonts w:eastAsia="SimSun"/>
        </w:rPr>
        <w:t>25</w:t>
      </w:r>
      <w:r w:rsidRPr="008C4E7F">
        <w:rPr>
          <w:rFonts w:eastAsia="SimSun"/>
        </w:rPr>
        <w:t>.1</w:t>
      </w:r>
      <w:r w:rsidRPr="008C4E7F">
        <w:rPr>
          <w:rFonts w:eastAsia="SimSun"/>
        </w:rPr>
        <w:tab/>
        <w:t>Introduction</w:t>
      </w:r>
      <w:bookmarkEnd w:id="375"/>
      <w:bookmarkEnd w:id="376"/>
    </w:p>
    <w:p w14:paraId="59F76E90" w14:textId="67571AF2" w:rsidR="008C4E7F" w:rsidRPr="008C4E7F" w:rsidRDefault="008C4E7F" w:rsidP="008C4E7F">
      <w:pPr>
        <w:rPr>
          <w:rFonts w:eastAsia="SimSun"/>
        </w:rPr>
      </w:pPr>
      <w:r w:rsidRPr="008C4E7F">
        <w:rPr>
          <w:rFonts w:eastAsia="SimSun"/>
        </w:rPr>
        <w:t>This solution addresses key issue 4 "Securing initial access for UE onboarding between UE and SNPN". This solution describes how the UE performs the initial access to the O-SNPN</w:t>
      </w:r>
      <w:r>
        <w:rPr>
          <w:rFonts w:eastAsia="SimSun"/>
        </w:rPr>
        <w:t xml:space="preserve"> </w:t>
      </w:r>
      <w:r w:rsidRPr="008C4E7F">
        <w:rPr>
          <w:rFonts w:eastAsia="SimSun"/>
        </w:rPr>
        <w:t>(Onboarding SNPN) with the primary authentication between the UE and the O-SNPN using EAP-TLS to obtain the address of the PS</w:t>
      </w:r>
      <w:r>
        <w:rPr>
          <w:rFonts w:eastAsia="SimSun"/>
        </w:rPr>
        <w:t xml:space="preserve"> </w:t>
      </w:r>
      <w:r w:rsidRPr="008C4E7F">
        <w:rPr>
          <w:rFonts w:eastAsia="SimSun"/>
        </w:rPr>
        <w:t>(Provisioning Server) that is responsible for managing and distributing the credentials of the target SNPN. The actual provisioning mechanism from the PS to the UE is outside the scope of this solution. This solution aims at a deployment scenario in which a DCS only acts as a CA and as a function that de-conceals the SUCI so that the DCS can be lightweight.</w:t>
      </w:r>
    </w:p>
    <w:p w14:paraId="045967AD" w14:textId="2675A2C1" w:rsidR="008C4E7F" w:rsidRPr="008C4E7F" w:rsidRDefault="008C4E7F" w:rsidP="003139E9">
      <w:pPr>
        <w:pStyle w:val="Heading3"/>
        <w:rPr>
          <w:rFonts w:eastAsia="SimSun"/>
        </w:rPr>
      </w:pPr>
      <w:bookmarkStart w:id="377" w:name="_Toc72839050"/>
      <w:bookmarkStart w:id="378" w:name="_Toc89274936"/>
      <w:r w:rsidRPr="008C4E7F">
        <w:rPr>
          <w:rFonts w:eastAsia="SimSun"/>
        </w:rPr>
        <w:t>6.</w:t>
      </w:r>
      <w:r>
        <w:rPr>
          <w:rFonts w:eastAsia="SimSun"/>
        </w:rPr>
        <w:t>25</w:t>
      </w:r>
      <w:r w:rsidRPr="008C4E7F">
        <w:rPr>
          <w:rFonts w:eastAsia="SimSun"/>
        </w:rPr>
        <w:t>.2</w:t>
      </w:r>
      <w:r w:rsidRPr="008C4E7F">
        <w:rPr>
          <w:rFonts w:eastAsia="SimSun"/>
        </w:rPr>
        <w:tab/>
        <w:t>Solution details</w:t>
      </w:r>
      <w:bookmarkEnd w:id="377"/>
      <w:bookmarkEnd w:id="378"/>
    </w:p>
    <w:p w14:paraId="74EB17C2" w14:textId="092F1BF5" w:rsidR="008C4E7F" w:rsidRPr="008C4E7F" w:rsidRDefault="008C4E7F" w:rsidP="003139E9">
      <w:pPr>
        <w:pStyle w:val="Heading4"/>
        <w:rPr>
          <w:rFonts w:eastAsia="SimSun"/>
          <w:lang w:eastAsia="ko-KR"/>
        </w:rPr>
      </w:pPr>
      <w:bookmarkStart w:id="379" w:name="_Toc89274937"/>
      <w:r w:rsidRPr="008C4E7F">
        <w:rPr>
          <w:rFonts w:eastAsia="SimSun"/>
          <w:lang w:eastAsia="ko-KR"/>
        </w:rPr>
        <w:t>6.</w:t>
      </w:r>
      <w:r>
        <w:rPr>
          <w:rFonts w:eastAsia="SimSun"/>
          <w:lang w:eastAsia="ko-KR"/>
        </w:rPr>
        <w:t>25</w:t>
      </w:r>
      <w:r w:rsidRPr="008C4E7F">
        <w:rPr>
          <w:rFonts w:eastAsia="SimSun"/>
          <w:lang w:eastAsia="ko-KR"/>
        </w:rPr>
        <w:t>.2.1.</w:t>
      </w:r>
      <w:r w:rsidR="003511B0">
        <w:rPr>
          <w:rFonts w:eastAsia="SimSun"/>
          <w:lang w:eastAsia="ko-KR"/>
        </w:rPr>
        <w:tab/>
      </w:r>
      <w:r w:rsidRPr="008C4E7F">
        <w:rPr>
          <w:rFonts w:eastAsia="SimSun"/>
          <w:lang w:eastAsia="ko-KR"/>
        </w:rPr>
        <w:t>General</w:t>
      </w:r>
      <w:bookmarkEnd w:id="379"/>
    </w:p>
    <w:p w14:paraId="79FB6B5A" w14:textId="100BE4F2" w:rsidR="008C4E7F" w:rsidRPr="008C4E7F" w:rsidRDefault="008C4E7F" w:rsidP="008C4E7F">
      <w:pPr>
        <w:rPr>
          <w:rFonts w:eastAsia="SimSun"/>
        </w:rPr>
      </w:pPr>
      <w:r w:rsidRPr="008C4E7F">
        <w:rPr>
          <w:rFonts w:eastAsia="SimSun"/>
        </w:rPr>
        <w:t>In this solution as depicted in the figure 6.</w:t>
      </w:r>
      <w:r>
        <w:rPr>
          <w:rFonts w:eastAsia="SimSun"/>
        </w:rPr>
        <w:t>25</w:t>
      </w:r>
      <w:r w:rsidRPr="008C4E7F">
        <w:rPr>
          <w:rFonts w:eastAsia="SimSun"/>
        </w:rPr>
        <w:t>.2.2-1, during the onboarding procedure the UE and the O-SNPN perform primary authentication using EAP TLS. To perform EAP-TLS between the UE and the O-SNPN the following fundamental approaches are applied in this solution.</w:t>
      </w:r>
    </w:p>
    <w:p w14:paraId="29C8ABD6" w14:textId="3C4DD79B" w:rsidR="008C4E7F" w:rsidRPr="008C4E7F" w:rsidRDefault="008C4E7F" w:rsidP="008C4E7F">
      <w:pPr>
        <w:ind w:leftChars="100" w:left="200"/>
        <w:rPr>
          <w:rFonts w:eastAsia="SimSun"/>
        </w:rPr>
      </w:pPr>
      <w:r w:rsidRPr="008C4E7F">
        <w:rPr>
          <w:rFonts w:eastAsia="SimSun"/>
        </w:rPr>
        <w:t>The UE is pre-configured with:</w:t>
      </w:r>
    </w:p>
    <w:p w14:paraId="04259376" w14:textId="1155275C" w:rsidR="008C4E7F" w:rsidRPr="008C4E7F" w:rsidRDefault="008C4E7F" w:rsidP="003139E9">
      <w:pPr>
        <w:pStyle w:val="B1"/>
        <w:rPr>
          <w:rFonts w:eastAsia="SimSun"/>
        </w:rPr>
      </w:pPr>
      <w:r>
        <w:rPr>
          <w:rFonts w:eastAsia="SimSun"/>
        </w:rPr>
        <w:t>-</w:t>
      </w:r>
      <w:r>
        <w:rPr>
          <w:rFonts w:eastAsia="SimSun"/>
        </w:rPr>
        <w:tab/>
      </w:r>
      <w:r w:rsidRPr="008C4E7F">
        <w:rPr>
          <w:rFonts w:eastAsia="SimSun"/>
        </w:rPr>
        <w:t>A UE certificate.</w:t>
      </w:r>
    </w:p>
    <w:p w14:paraId="4EAE3EEC" w14:textId="0AD3A3EE" w:rsidR="00AA3BBE" w:rsidRPr="008C4E7F" w:rsidRDefault="008C4E7F" w:rsidP="003139E9">
      <w:pPr>
        <w:pStyle w:val="B1"/>
        <w:rPr>
          <w:rFonts w:eastAsia="SimSun"/>
        </w:rPr>
      </w:pPr>
      <w:r>
        <w:rPr>
          <w:rFonts w:eastAsia="SimSun"/>
        </w:rPr>
        <w:lastRenderedPageBreak/>
        <w:t>-</w:t>
      </w:r>
      <w:r>
        <w:rPr>
          <w:rFonts w:eastAsia="SimSun"/>
        </w:rPr>
        <w:tab/>
      </w:r>
      <w:r w:rsidRPr="008C4E7F">
        <w:rPr>
          <w:rFonts w:eastAsia="SimSun"/>
        </w:rPr>
        <w:t>An unique user identifier within the DCS domain in NAI</w:t>
      </w:r>
      <w:r w:rsidR="00AA3BBE">
        <w:rPr>
          <w:rFonts w:eastAsia="SimSun"/>
        </w:rPr>
        <w:t xml:space="preserve"> </w:t>
      </w:r>
      <w:r w:rsidRPr="008C4E7F">
        <w:rPr>
          <w:rFonts w:eastAsia="SimSun"/>
        </w:rPr>
        <w:t>(Network Access Identifier) format.</w:t>
      </w:r>
    </w:p>
    <w:p w14:paraId="19421C43" w14:textId="74449B14" w:rsidR="00AA3BBE" w:rsidRPr="008C4E7F" w:rsidRDefault="008C4E7F" w:rsidP="003139E9">
      <w:pPr>
        <w:pStyle w:val="B1"/>
        <w:rPr>
          <w:rFonts w:eastAsia="SimSun"/>
        </w:rPr>
      </w:pPr>
      <w:r>
        <w:rPr>
          <w:rFonts w:eastAsia="SimSun"/>
        </w:rPr>
        <w:t>-</w:t>
      </w:r>
      <w:r w:rsidR="00AA3BBE">
        <w:rPr>
          <w:rFonts w:eastAsia="SimSun"/>
        </w:rPr>
        <w:tab/>
      </w:r>
      <w:r w:rsidRPr="008C4E7F">
        <w:rPr>
          <w:rFonts w:eastAsia="SimSun"/>
        </w:rPr>
        <w:t xml:space="preserve">All the necessary SUCI generation information including a list of public key(s) of the DCS and their corresponding identifier(s) </w:t>
      </w:r>
    </w:p>
    <w:p w14:paraId="68DA7D31" w14:textId="2614D680" w:rsidR="008C4E7F" w:rsidRPr="008C4E7F" w:rsidRDefault="008C4E7F" w:rsidP="003139E9">
      <w:pPr>
        <w:pStyle w:val="B1"/>
        <w:rPr>
          <w:rFonts w:eastAsia="SimSun"/>
        </w:rPr>
      </w:pPr>
      <w:r>
        <w:rPr>
          <w:rFonts w:eastAsia="SimSun"/>
        </w:rPr>
        <w:t>-</w:t>
      </w:r>
      <w:r>
        <w:rPr>
          <w:rFonts w:eastAsia="SimSun"/>
        </w:rPr>
        <w:tab/>
      </w:r>
      <w:r w:rsidRPr="008C4E7F">
        <w:rPr>
          <w:rFonts w:eastAsia="SimSun"/>
        </w:rPr>
        <w:t>The root or any intermediary CA certificates that can be used to authenticate the O-SNPN during the authentication procedure</w:t>
      </w:r>
    </w:p>
    <w:p w14:paraId="2101B0D2" w14:textId="77777777" w:rsidR="008C4E7F" w:rsidRPr="008C4E7F" w:rsidRDefault="008C4E7F" w:rsidP="008C4E7F">
      <w:pPr>
        <w:ind w:leftChars="100" w:left="200"/>
        <w:rPr>
          <w:rFonts w:eastAsia="SimSun"/>
        </w:rPr>
      </w:pPr>
      <w:r w:rsidRPr="008C4E7F">
        <w:rPr>
          <w:rFonts w:eastAsia="SimSun"/>
        </w:rPr>
        <w:t>The O-SNPN :</w:t>
      </w:r>
    </w:p>
    <w:p w14:paraId="58E930F8" w14:textId="5146857C" w:rsidR="008C4E7F" w:rsidRPr="008C4E7F" w:rsidRDefault="00AA3BBE" w:rsidP="003139E9">
      <w:pPr>
        <w:pStyle w:val="B1"/>
        <w:rPr>
          <w:rFonts w:eastAsia="SimSun"/>
        </w:rPr>
      </w:pPr>
      <w:r>
        <w:rPr>
          <w:rFonts w:eastAsia="SimSun"/>
        </w:rPr>
        <w:t>-</w:t>
      </w:r>
      <w:r>
        <w:rPr>
          <w:rFonts w:eastAsia="SimSun"/>
        </w:rPr>
        <w:tab/>
      </w:r>
      <w:r w:rsidR="008C4E7F" w:rsidRPr="008C4E7F">
        <w:rPr>
          <w:rFonts w:eastAsia="SimSun"/>
        </w:rPr>
        <w:t>has a network certificate</w:t>
      </w:r>
    </w:p>
    <w:p w14:paraId="05087B48" w14:textId="0ED77272" w:rsidR="008C4E7F" w:rsidRPr="008C4E7F" w:rsidRDefault="00AA3BBE" w:rsidP="003139E9">
      <w:pPr>
        <w:pStyle w:val="B1"/>
        <w:rPr>
          <w:rFonts w:eastAsia="SimSun"/>
        </w:rPr>
      </w:pPr>
      <w:r>
        <w:rPr>
          <w:rFonts w:eastAsia="SimSun"/>
        </w:rPr>
        <w:t>-</w:t>
      </w:r>
      <w:r>
        <w:rPr>
          <w:rFonts w:eastAsia="SimSun"/>
        </w:rPr>
        <w:tab/>
      </w:r>
      <w:r w:rsidR="008C4E7F" w:rsidRPr="008C4E7F">
        <w:rPr>
          <w:rFonts w:eastAsia="SimSun"/>
        </w:rPr>
        <w:t>obtains the root or any intermediary CA certificates that can used to authenticate the UE from the DCS during the authentication procedure.</w:t>
      </w:r>
    </w:p>
    <w:p w14:paraId="316E1CD3" w14:textId="77777777" w:rsidR="008C4E7F" w:rsidRPr="008C4E7F" w:rsidRDefault="008C4E7F" w:rsidP="008C4E7F">
      <w:pPr>
        <w:ind w:left="200"/>
        <w:rPr>
          <w:rFonts w:eastAsia="SimSun"/>
        </w:rPr>
      </w:pPr>
      <w:r w:rsidRPr="008C4E7F">
        <w:rPr>
          <w:rFonts w:eastAsia="SimSun"/>
        </w:rPr>
        <w:t>It is assumed that the O-SNPN and the DCS have a business engagement so that the security sensitive information needed for the primary authentication can be transmitted between them securely. The actual interface between them is out of scope of this solution.</w:t>
      </w:r>
    </w:p>
    <w:p w14:paraId="68548FCF" w14:textId="71A06D89" w:rsidR="008C4E7F" w:rsidRPr="008C4E7F" w:rsidRDefault="008C4E7F" w:rsidP="003139E9">
      <w:pPr>
        <w:pStyle w:val="Heading4"/>
        <w:rPr>
          <w:rFonts w:eastAsia="Malgun Gothic"/>
          <w:lang w:eastAsia="ko-KR"/>
        </w:rPr>
      </w:pPr>
      <w:bookmarkStart w:id="380" w:name="_Toc89274938"/>
      <w:r w:rsidRPr="008C4E7F">
        <w:rPr>
          <w:rFonts w:eastAsia="SimSun"/>
          <w:lang w:eastAsia="ko-KR"/>
        </w:rPr>
        <w:t>6.</w:t>
      </w:r>
      <w:r>
        <w:rPr>
          <w:rFonts w:eastAsia="SimSun"/>
          <w:lang w:eastAsia="ko-KR"/>
        </w:rPr>
        <w:t>25</w:t>
      </w:r>
      <w:r w:rsidRPr="008C4E7F">
        <w:rPr>
          <w:rFonts w:eastAsia="SimSun"/>
          <w:lang w:eastAsia="ko-KR"/>
        </w:rPr>
        <w:t>.2.2.</w:t>
      </w:r>
      <w:r w:rsidR="003511B0">
        <w:rPr>
          <w:rFonts w:eastAsia="SimSun"/>
          <w:lang w:eastAsia="ko-KR"/>
        </w:rPr>
        <w:tab/>
      </w:r>
      <w:r w:rsidRPr="008C4E7F">
        <w:rPr>
          <w:rFonts w:eastAsia="SimSun"/>
          <w:lang w:eastAsia="ko-KR"/>
        </w:rPr>
        <w:t>Procedure</w:t>
      </w:r>
      <w:bookmarkEnd w:id="380"/>
    </w:p>
    <w:p w14:paraId="0F1DEB24" w14:textId="77777777" w:rsidR="008C4E7F" w:rsidRPr="008C4E7F" w:rsidRDefault="008C4E7F" w:rsidP="00F75E1F">
      <w:pPr>
        <w:pStyle w:val="TH"/>
        <w:rPr>
          <w:rFonts w:eastAsia="SimSun"/>
        </w:rPr>
      </w:pPr>
      <w:r w:rsidRPr="008C4E7F">
        <w:rPr>
          <w:rFonts w:eastAsia="SimSun"/>
        </w:rPr>
        <w:t xml:space="preserve"> </w:t>
      </w:r>
      <w:r w:rsidR="00A2007D">
        <w:rPr>
          <w:rFonts w:eastAsia="SimSun"/>
        </w:rPr>
        <w:pict w14:anchorId="6B45E77D">
          <v:shape id="_x0000_i1065" type="#_x0000_t75" style="width:443.25pt;height:300.75pt">
            <v:imagedata r:id="rId71" o:title=""/>
          </v:shape>
        </w:pict>
      </w:r>
    </w:p>
    <w:p w14:paraId="09D28FFC" w14:textId="63409858" w:rsidR="008C4E7F" w:rsidRPr="008C4E7F" w:rsidRDefault="008C4E7F" w:rsidP="00F75E1F">
      <w:pPr>
        <w:pStyle w:val="TF"/>
        <w:rPr>
          <w:rFonts w:eastAsia="SimSun"/>
        </w:rPr>
      </w:pPr>
      <w:r w:rsidRPr="008C4E7F">
        <w:rPr>
          <w:rFonts w:eastAsia="SimSun"/>
        </w:rPr>
        <w:t>Figure 6.</w:t>
      </w:r>
      <w:r>
        <w:rPr>
          <w:rFonts w:eastAsia="SimSun"/>
        </w:rPr>
        <w:t>25</w:t>
      </w:r>
      <w:r w:rsidRPr="008C4E7F">
        <w:rPr>
          <w:rFonts w:eastAsia="SimSun"/>
        </w:rPr>
        <w:t>.2.2-</w:t>
      </w:r>
      <w:r w:rsidRPr="008C4E7F">
        <w:rPr>
          <w:rFonts w:eastAsia="SimSun"/>
        </w:rPr>
        <w:fldChar w:fldCharType="begin"/>
      </w:r>
      <w:r w:rsidRPr="008C4E7F">
        <w:rPr>
          <w:rFonts w:eastAsia="SimSun"/>
        </w:rPr>
        <w:instrText xml:space="preserve"> SEQ Figure \* ARABIC </w:instrText>
      </w:r>
      <w:r w:rsidRPr="008C4E7F">
        <w:rPr>
          <w:rFonts w:eastAsia="SimSun"/>
        </w:rPr>
        <w:fldChar w:fldCharType="separate"/>
      </w:r>
      <w:r w:rsidRPr="008C4E7F">
        <w:rPr>
          <w:rFonts w:eastAsia="SimSun"/>
          <w:noProof/>
        </w:rPr>
        <w:t>1</w:t>
      </w:r>
      <w:r w:rsidRPr="008C4E7F">
        <w:rPr>
          <w:rFonts w:eastAsia="SimSun"/>
        </w:rPr>
        <w:fldChar w:fldCharType="end"/>
      </w:r>
      <w:r w:rsidRPr="008C4E7F">
        <w:rPr>
          <w:rFonts w:eastAsia="SimSun"/>
        </w:rPr>
        <w:t>: Remote UE onboarding procedure</w:t>
      </w:r>
    </w:p>
    <w:p w14:paraId="6DEA6A18" w14:textId="4BC6B6EC" w:rsidR="008C4E7F" w:rsidRPr="008C4E7F" w:rsidRDefault="00AA3BBE" w:rsidP="003139E9">
      <w:pPr>
        <w:pStyle w:val="B1"/>
        <w:rPr>
          <w:rFonts w:eastAsia="SimSun"/>
        </w:rPr>
      </w:pPr>
      <w:r>
        <w:rPr>
          <w:rFonts w:eastAsia="SimSun"/>
        </w:rPr>
        <w:t>0.</w:t>
      </w:r>
      <w:r>
        <w:rPr>
          <w:rFonts w:eastAsia="SimSun"/>
        </w:rPr>
        <w:tab/>
      </w:r>
      <w:r w:rsidR="008C4E7F" w:rsidRPr="008C4E7F">
        <w:rPr>
          <w:rFonts w:eastAsia="SimSun"/>
        </w:rPr>
        <w:t>The UE is pre-configured with an unique user identifier</w:t>
      </w:r>
      <w:r>
        <w:rPr>
          <w:rFonts w:eastAsia="SimSun"/>
        </w:rPr>
        <w:t xml:space="preserve"> </w:t>
      </w:r>
      <w:r w:rsidR="008C4E7F" w:rsidRPr="008C4E7F">
        <w:rPr>
          <w:rFonts w:eastAsia="SimSun"/>
        </w:rPr>
        <w:t xml:space="preserve">(SUPI) within the DCS domain in NAI format (e.g., user1@example.com), a UE certificate, </w:t>
      </w:r>
      <w:r w:rsidR="008C4E7F" w:rsidRPr="008C4E7F">
        <w:rPr>
          <w:rFonts w:eastAsia="Malgun Gothic"/>
          <w:lang w:eastAsia="ko-KR"/>
        </w:rPr>
        <w:t xml:space="preserve">the root or any intermediary CA certificates that can be used to authenticate the </w:t>
      </w:r>
      <w:r w:rsidR="008C4E7F" w:rsidRPr="008C4E7F">
        <w:rPr>
          <w:rFonts w:eastAsia="SimSun"/>
        </w:rPr>
        <w:t>O-SNPN</w:t>
      </w:r>
      <w:r w:rsidR="008C4E7F" w:rsidRPr="008C4E7F">
        <w:rPr>
          <w:rFonts w:eastAsia="Malgun Gothic"/>
          <w:lang w:eastAsia="ko-KR"/>
        </w:rPr>
        <w:t xml:space="preserve"> certificate during the primary authentication and</w:t>
      </w:r>
      <w:r w:rsidR="008C4E7F" w:rsidRPr="008C4E7F">
        <w:rPr>
          <w:rFonts w:eastAsia="SimSun"/>
        </w:rPr>
        <w:t xml:space="preserve"> the SUCI generation information including a list of public key(s) of the DCS and their corresponding identifier(s)</w:t>
      </w:r>
      <w:r w:rsidR="008C4E7F" w:rsidRPr="008C4E7F">
        <w:rPr>
          <w:rFonts w:eastAsia="Malgun Gothic"/>
          <w:lang w:eastAsia="ko-KR"/>
        </w:rPr>
        <w:t xml:space="preserve">. </w:t>
      </w:r>
      <w:r w:rsidR="008C4E7F" w:rsidRPr="008C4E7F">
        <w:rPr>
          <w:rFonts w:eastAsia="SimSun"/>
          <w:color w:val="000000"/>
        </w:rPr>
        <w:t>The SUCI computation at UE and the SUCI de-concealment and validation at DCS are same as specified in TS 33.501 [14].</w:t>
      </w:r>
    </w:p>
    <w:p w14:paraId="54F519B9" w14:textId="6B4BBD07" w:rsidR="008C4E7F" w:rsidRPr="008C4E7F" w:rsidRDefault="008C4E7F" w:rsidP="003139E9">
      <w:pPr>
        <w:pStyle w:val="NO"/>
        <w:rPr>
          <w:rFonts w:eastAsia="SimSun"/>
        </w:rPr>
      </w:pPr>
      <w:r w:rsidRPr="008C4E7F">
        <w:rPr>
          <w:rFonts w:eastAsia="SimSun"/>
          <w:lang w:val="en-US"/>
        </w:rPr>
        <w:t>NOTE:</w:t>
      </w:r>
      <w:r w:rsidR="003511B0">
        <w:rPr>
          <w:rFonts w:eastAsia="SimSun"/>
          <w:lang w:val="en-US"/>
        </w:rPr>
        <w:tab/>
      </w:r>
      <w:r w:rsidRPr="008C4E7F">
        <w:rPr>
          <w:rFonts w:eastAsia="SimSun"/>
          <w:lang w:val="en-US"/>
        </w:rPr>
        <w:t>The SUCI generation information is pre-configured together with UE certificate as described in clause 6.</w:t>
      </w:r>
      <w:r>
        <w:rPr>
          <w:rFonts w:eastAsia="SimSun"/>
          <w:lang w:val="en-US"/>
        </w:rPr>
        <w:t>25</w:t>
      </w:r>
      <w:r w:rsidRPr="008C4E7F">
        <w:rPr>
          <w:rFonts w:eastAsia="SimSun"/>
          <w:lang w:val="en-US"/>
        </w:rPr>
        <w:t>.2.1. If no Routing Indicator is configured, this data field is set to the default value 0.</w:t>
      </w:r>
      <w:r w:rsidRPr="008C4E7F">
        <w:rPr>
          <w:rFonts w:eastAsia="SimSun"/>
        </w:rPr>
        <w:t xml:space="preserve"> </w:t>
      </w:r>
    </w:p>
    <w:p w14:paraId="59E8A38D" w14:textId="6DE0E59D" w:rsidR="008C4E7F" w:rsidRPr="008C4E7F" w:rsidRDefault="00AA3BBE" w:rsidP="003139E9">
      <w:pPr>
        <w:pStyle w:val="B1"/>
        <w:rPr>
          <w:rFonts w:eastAsia="SimSun"/>
        </w:rPr>
      </w:pPr>
      <w:r>
        <w:rPr>
          <w:rFonts w:eastAsia="SimSun"/>
        </w:rPr>
        <w:t>1.</w:t>
      </w:r>
      <w:r>
        <w:rPr>
          <w:rFonts w:eastAsia="SimSun"/>
        </w:rPr>
        <w:tab/>
      </w:r>
      <w:r w:rsidR="008C4E7F" w:rsidRPr="008C4E7F">
        <w:rPr>
          <w:rFonts w:eastAsia="SimSun"/>
        </w:rPr>
        <w:t>The UE selects O-SNPN for onboarding and sends Registration Request message to the AMF containing the SUCI. When computing a SUCI, the UE uses the provisioned public key of the DCS. Assuming the SUPI in NAI format provided by the DCS is user1@example.com, the routing indicator is 0 and the DCS's public key identifier is 15, the NAI format for the SUCI takes the form:</w:t>
      </w:r>
    </w:p>
    <w:p w14:paraId="4CD72DCA" w14:textId="36D73406" w:rsidR="008C4E7F" w:rsidRPr="008C4E7F" w:rsidRDefault="00AA3BBE" w:rsidP="003139E9">
      <w:pPr>
        <w:pStyle w:val="B2"/>
        <w:rPr>
          <w:rFonts w:eastAsia="SimSun"/>
        </w:rPr>
      </w:pPr>
      <w:r>
        <w:rPr>
          <w:rFonts w:eastAsia="SimSun"/>
        </w:rPr>
        <w:lastRenderedPageBreak/>
        <w:t>-</w:t>
      </w:r>
      <w:r>
        <w:rPr>
          <w:rFonts w:eastAsia="SimSun"/>
        </w:rPr>
        <w:tab/>
      </w:r>
      <w:r w:rsidR="008C4E7F" w:rsidRPr="008C4E7F">
        <w:rPr>
          <w:rFonts w:eastAsia="SimSun"/>
        </w:rPr>
        <w:t>For the Profile&lt;A&gt; protection scheme:</w:t>
      </w:r>
    </w:p>
    <w:p w14:paraId="760488DA" w14:textId="22C34985" w:rsidR="008C4E7F" w:rsidRPr="008C4E7F" w:rsidRDefault="00AA3BBE" w:rsidP="003139E9">
      <w:pPr>
        <w:pStyle w:val="B2"/>
        <w:rPr>
          <w:rFonts w:eastAsia="SimSun"/>
        </w:rPr>
      </w:pPr>
      <w:r>
        <w:rPr>
          <w:rFonts w:eastAsia="SimSun"/>
        </w:rPr>
        <w:tab/>
      </w:r>
      <w:r w:rsidR="008C4E7F" w:rsidRPr="008C4E7F">
        <w:rPr>
          <w:rFonts w:eastAsia="SimSun"/>
        </w:rPr>
        <w:t>type1.rid0.schid1.hnkey15.ecckey&lt;ECC ephemeral public key&gt;.cip&lt;encryption of user1&gt;.mac&lt;MAC tag value&gt;@example.com</w:t>
      </w:r>
    </w:p>
    <w:p w14:paraId="270317AC" w14:textId="2068E506" w:rsidR="008C4E7F" w:rsidRPr="008C4E7F" w:rsidRDefault="00AA3BBE" w:rsidP="003139E9">
      <w:pPr>
        <w:pStyle w:val="B1"/>
        <w:rPr>
          <w:rFonts w:eastAsia="SimSun"/>
        </w:rPr>
      </w:pPr>
      <w:r>
        <w:rPr>
          <w:rFonts w:eastAsia="SimSun"/>
        </w:rPr>
        <w:t>2.</w:t>
      </w:r>
      <w:r>
        <w:rPr>
          <w:rFonts w:eastAsia="SimSun"/>
        </w:rPr>
        <w:tab/>
      </w:r>
      <w:r w:rsidR="008C4E7F" w:rsidRPr="008C4E7F">
        <w:rPr>
          <w:rFonts w:eastAsia="SimSun"/>
        </w:rPr>
        <w:t>The AMF sends Authentication Request including the received SUCI to the AUSF and indicates that the UE is registering for onboarding.</w:t>
      </w:r>
    </w:p>
    <w:p w14:paraId="3CAFDA5B" w14:textId="38EC1F0A" w:rsidR="008C4E7F" w:rsidRPr="008C4E7F" w:rsidRDefault="00AA3BBE" w:rsidP="003139E9">
      <w:pPr>
        <w:pStyle w:val="B1"/>
        <w:rPr>
          <w:rFonts w:eastAsia="SimSun"/>
        </w:rPr>
      </w:pPr>
      <w:r>
        <w:rPr>
          <w:rFonts w:eastAsia="SimSun"/>
        </w:rPr>
        <w:t>3.</w:t>
      </w:r>
      <w:r>
        <w:rPr>
          <w:rFonts w:eastAsia="SimSun"/>
        </w:rPr>
        <w:tab/>
      </w:r>
      <w:r w:rsidR="008C4E7F" w:rsidRPr="008C4E7F">
        <w:rPr>
          <w:rFonts w:eastAsia="SimSun"/>
        </w:rPr>
        <w:t>The AUSF selects DCS based on the SUCI and requests information that is necessary to authenticate the UE.</w:t>
      </w:r>
      <w:r w:rsidR="008C4E7F" w:rsidRPr="008C4E7F">
        <w:rPr>
          <w:rFonts w:eastAsia="SimSun" w:hint="eastAsia"/>
        </w:rPr>
        <w:t xml:space="preserve"> </w:t>
      </w:r>
      <w:r w:rsidR="008C4E7F" w:rsidRPr="008C4E7F">
        <w:rPr>
          <w:rFonts w:eastAsia="SimSun"/>
        </w:rPr>
        <w:t>When requesting, the AUSF includes the UE's SUCI. It is assumed that there is a prior business relationship and a secure connection established between the AUSF and the DCS. The interface between AUSF and DCS can be defined via a NEF if the DCS is considered as AF, or via a NSSAAF if the DCS can support legacy protocols (e.g., Diameter).</w:t>
      </w:r>
    </w:p>
    <w:p w14:paraId="4158A9BA" w14:textId="020DEA0C" w:rsidR="008C4E7F" w:rsidRPr="008C4E7F" w:rsidRDefault="00AA3BBE" w:rsidP="003139E9">
      <w:pPr>
        <w:pStyle w:val="B1"/>
        <w:rPr>
          <w:rFonts w:eastAsia="SimSun"/>
        </w:rPr>
      </w:pPr>
      <w:r>
        <w:rPr>
          <w:rFonts w:eastAsia="Malgun Gothic"/>
          <w:lang w:eastAsia="ko-KR"/>
        </w:rPr>
        <w:t>4.</w:t>
      </w:r>
      <w:r>
        <w:rPr>
          <w:rFonts w:eastAsia="Malgun Gothic"/>
          <w:lang w:eastAsia="ko-KR"/>
        </w:rPr>
        <w:tab/>
      </w:r>
      <w:r w:rsidR="008C4E7F" w:rsidRPr="008C4E7F">
        <w:rPr>
          <w:rFonts w:eastAsia="Malgun Gothic"/>
          <w:lang w:eastAsia="ko-KR"/>
        </w:rPr>
        <w:t xml:space="preserve">The </w:t>
      </w:r>
      <w:r w:rsidR="008C4E7F" w:rsidRPr="008C4E7F">
        <w:rPr>
          <w:rFonts w:eastAsia="Malgun Gothic" w:hint="eastAsia"/>
          <w:lang w:eastAsia="ko-KR"/>
        </w:rPr>
        <w:t xml:space="preserve">DCS </w:t>
      </w:r>
      <w:r w:rsidR="008C4E7F" w:rsidRPr="008C4E7F">
        <w:rPr>
          <w:rFonts w:eastAsia="Malgun Gothic"/>
          <w:lang w:eastAsia="ko-KR"/>
        </w:rPr>
        <w:t>finds the SUPI to identify the UE by de-concealing</w:t>
      </w:r>
      <w:r w:rsidR="008C4E7F" w:rsidRPr="008C4E7F">
        <w:rPr>
          <w:rFonts w:eastAsia="Malgun Gothic" w:hint="eastAsia"/>
          <w:lang w:eastAsia="ko-KR"/>
        </w:rPr>
        <w:t xml:space="preserve"> the received SUCI</w:t>
      </w:r>
      <w:r w:rsidR="008C4E7F" w:rsidRPr="008C4E7F">
        <w:rPr>
          <w:rFonts w:eastAsia="Malgun Gothic"/>
          <w:lang w:eastAsia="ko-KR"/>
        </w:rPr>
        <w:t xml:space="preserve"> using its private key that is corresponding to the DCS's public key identifier. This implies that the DCS needs to mimic the role of SIDF/UDM with functionality related to SUCI de-concealment. Then the DCS retrieves the necessary information for the identified UE from its data base as follows and provides them along with the UE's SUPI to the AUSF of the O-SNPN:</w:t>
      </w:r>
    </w:p>
    <w:p w14:paraId="01742827" w14:textId="085BB8CC" w:rsidR="008C4E7F" w:rsidRPr="008C4E7F" w:rsidRDefault="00AA3BBE" w:rsidP="003139E9">
      <w:pPr>
        <w:pStyle w:val="B2"/>
        <w:rPr>
          <w:rFonts w:eastAsia="SimSun"/>
        </w:rPr>
      </w:pPr>
      <w:r>
        <w:rPr>
          <w:rFonts w:eastAsia="Malgun Gothic"/>
          <w:lang w:eastAsia="ko-KR"/>
        </w:rPr>
        <w:t>1)</w:t>
      </w:r>
      <w:r>
        <w:rPr>
          <w:rFonts w:eastAsia="Malgun Gothic"/>
          <w:lang w:eastAsia="ko-KR"/>
        </w:rPr>
        <w:tab/>
      </w:r>
      <w:r w:rsidR="008C4E7F" w:rsidRPr="008C4E7F">
        <w:rPr>
          <w:rFonts w:eastAsia="Malgun Gothic"/>
          <w:lang w:eastAsia="ko-KR"/>
        </w:rPr>
        <w:t>The root or any intermediary CA certificates that can be used to authenticate the identified UE's certificate</w:t>
      </w:r>
    </w:p>
    <w:p w14:paraId="60352301" w14:textId="70F8A89E" w:rsidR="008C4E7F" w:rsidRPr="008C4E7F" w:rsidRDefault="00AA3BBE" w:rsidP="003139E9">
      <w:pPr>
        <w:pStyle w:val="B2"/>
        <w:rPr>
          <w:rFonts w:eastAsia="SimSun"/>
        </w:rPr>
      </w:pPr>
      <w:r>
        <w:rPr>
          <w:rFonts w:eastAsia="Malgun Gothic"/>
          <w:lang w:eastAsia="ko-KR"/>
        </w:rPr>
        <w:t>2)</w:t>
      </w:r>
      <w:r>
        <w:rPr>
          <w:rFonts w:eastAsia="Malgun Gothic"/>
          <w:lang w:eastAsia="ko-KR"/>
        </w:rPr>
        <w:tab/>
      </w:r>
      <w:r w:rsidR="008C4E7F" w:rsidRPr="008C4E7F">
        <w:rPr>
          <w:rFonts w:eastAsia="Malgun Gothic"/>
          <w:lang w:eastAsia="ko-KR"/>
        </w:rPr>
        <w:t>The PS_Address that can be used for the UE to ask credentials for the target SNPN later</w:t>
      </w:r>
    </w:p>
    <w:p w14:paraId="718CB81A" w14:textId="417A57C7" w:rsidR="008C4E7F" w:rsidRPr="008C4E7F" w:rsidRDefault="00AA3BBE" w:rsidP="003139E9">
      <w:pPr>
        <w:pStyle w:val="B1"/>
        <w:rPr>
          <w:rFonts w:eastAsia="Malgun Gothic"/>
          <w:lang w:eastAsia="ko-KR"/>
        </w:rPr>
      </w:pPr>
      <w:r>
        <w:rPr>
          <w:rFonts w:eastAsia="Malgun Gothic"/>
          <w:lang w:eastAsia="ko-KR"/>
        </w:rPr>
        <w:t>5.</w:t>
      </w:r>
      <w:r>
        <w:rPr>
          <w:rFonts w:eastAsia="Malgun Gothic"/>
          <w:lang w:eastAsia="ko-KR"/>
        </w:rPr>
        <w:tab/>
      </w:r>
      <w:r w:rsidR="008C4E7F" w:rsidRPr="008C4E7F">
        <w:rPr>
          <w:rFonts w:eastAsia="Malgun Gothic"/>
          <w:lang w:eastAsia="ko-KR"/>
        </w:rPr>
        <w:t>W</w:t>
      </w:r>
      <w:r w:rsidR="008C4E7F" w:rsidRPr="008C4E7F">
        <w:rPr>
          <w:rFonts w:eastAsia="Malgun Gothic" w:hint="eastAsia"/>
          <w:lang w:eastAsia="ko-KR"/>
        </w:rPr>
        <w:t xml:space="preserve">ith </w:t>
      </w:r>
      <w:r w:rsidR="008C4E7F" w:rsidRPr="008C4E7F">
        <w:rPr>
          <w:rFonts w:eastAsia="Malgun Gothic"/>
          <w:lang w:eastAsia="ko-KR"/>
        </w:rPr>
        <w:t xml:space="preserve">the received SUPI and the authentication information, the AUSF chooses EAP-TLS as the authentication method and performs the primary authentication with the UE as specified in TS 33.501 Annex B.2.1.1 (from step 6). The UE authenticates the O-SNPN with the certificates given in step 0, and the O-SNPN authenticates the UE with the certificates provided in step 5. </w:t>
      </w:r>
    </w:p>
    <w:p w14:paraId="3E7FA17A" w14:textId="1EBB9DE5" w:rsidR="008C4E7F" w:rsidRPr="008C4E7F" w:rsidRDefault="00AA3BBE" w:rsidP="003139E9">
      <w:pPr>
        <w:pStyle w:val="B1"/>
        <w:rPr>
          <w:rFonts w:eastAsia="Malgun Gothic"/>
          <w:lang w:eastAsia="ko-KR"/>
        </w:rPr>
      </w:pPr>
      <w:r>
        <w:rPr>
          <w:rFonts w:eastAsia="Malgun Gothic"/>
          <w:lang w:eastAsia="ko-KR"/>
        </w:rPr>
        <w:t>6.</w:t>
      </w:r>
      <w:r>
        <w:rPr>
          <w:rFonts w:eastAsia="Malgun Gothic"/>
          <w:lang w:eastAsia="ko-KR"/>
        </w:rPr>
        <w:tab/>
      </w:r>
      <w:r w:rsidR="008C4E7F" w:rsidRPr="008C4E7F">
        <w:rPr>
          <w:rFonts w:eastAsia="Malgun Gothic"/>
          <w:lang w:eastAsia="ko-KR"/>
        </w:rPr>
        <w:t xml:space="preserve">The AUSF sends the authentication result including the keying material, the SUPI and the PS_Address to the AMF. </w:t>
      </w:r>
    </w:p>
    <w:p w14:paraId="41628BAE" w14:textId="19D5BC47" w:rsidR="008C4E7F" w:rsidRPr="008C4E7F" w:rsidRDefault="00AA3BBE" w:rsidP="003139E9">
      <w:pPr>
        <w:pStyle w:val="B1"/>
        <w:rPr>
          <w:rFonts w:eastAsia="Malgun Gothic"/>
          <w:lang w:eastAsia="ko-KR"/>
        </w:rPr>
      </w:pPr>
      <w:r>
        <w:rPr>
          <w:rFonts w:eastAsia="Malgun Gothic"/>
          <w:lang w:eastAsia="ko-KR"/>
        </w:rPr>
        <w:t>7.</w:t>
      </w:r>
      <w:r>
        <w:rPr>
          <w:rFonts w:eastAsia="Malgun Gothic"/>
          <w:lang w:eastAsia="ko-KR"/>
        </w:rPr>
        <w:tab/>
      </w:r>
      <w:r w:rsidR="008C4E7F" w:rsidRPr="008C4E7F">
        <w:rPr>
          <w:rFonts w:eastAsia="Malgun Gothic"/>
          <w:lang w:eastAsia="ko-KR"/>
        </w:rPr>
        <w:t>After performing the NAS SMC the AMF sends Registration Accept to the UE.</w:t>
      </w:r>
    </w:p>
    <w:p w14:paraId="7C955B30" w14:textId="4283CB28" w:rsidR="008C4E7F" w:rsidRPr="008C4E7F" w:rsidRDefault="00AA3BBE" w:rsidP="003139E9">
      <w:pPr>
        <w:pStyle w:val="B1"/>
        <w:rPr>
          <w:rFonts w:eastAsia="Malgun Gothic"/>
          <w:lang w:eastAsia="ko-KR"/>
        </w:rPr>
      </w:pPr>
      <w:r>
        <w:rPr>
          <w:rFonts w:eastAsia="Malgun Gothic"/>
          <w:lang w:eastAsia="ko-KR"/>
        </w:rPr>
        <w:t>8.</w:t>
      </w:r>
      <w:r>
        <w:rPr>
          <w:rFonts w:eastAsia="Malgun Gothic"/>
          <w:lang w:eastAsia="ko-KR"/>
        </w:rPr>
        <w:tab/>
      </w:r>
      <w:r w:rsidR="008C4E7F" w:rsidRPr="008C4E7F">
        <w:rPr>
          <w:rFonts w:eastAsia="Malgun Gothic"/>
          <w:lang w:eastAsia="ko-KR"/>
        </w:rPr>
        <w:t>T</w:t>
      </w:r>
      <w:r w:rsidR="008C4E7F" w:rsidRPr="008C4E7F">
        <w:rPr>
          <w:rFonts w:eastAsia="Malgun Gothic" w:hint="eastAsia"/>
          <w:lang w:eastAsia="ko-KR"/>
        </w:rPr>
        <w:t xml:space="preserve">he </w:t>
      </w:r>
      <w:r w:rsidR="008C4E7F" w:rsidRPr="008C4E7F">
        <w:rPr>
          <w:rFonts w:eastAsia="Malgun Gothic"/>
          <w:lang w:eastAsia="ko-KR"/>
        </w:rPr>
        <w:t xml:space="preserve">AMF sends the PS address to to the SMF </w:t>
      </w:r>
      <w:r w:rsidR="008C4E7F" w:rsidRPr="008C4E7F">
        <w:t>during the PDU Session Establishment procedure</w:t>
      </w:r>
      <w:r w:rsidR="008C4E7F" w:rsidRPr="008C4E7F">
        <w:rPr>
          <w:rFonts w:eastAsia="Malgun Gothic"/>
          <w:lang w:eastAsia="ko-KR"/>
        </w:rPr>
        <w:t>.</w:t>
      </w:r>
    </w:p>
    <w:p w14:paraId="08D83D7F" w14:textId="3A1B8585" w:rsidR="008C4E7F" w:rsidRPr="008C4E7F" w:rsidRDefault="008C4E7F" w:rsidP="003139E9">
      <w:pPr>
        <w:pStyle w:val="Heading3"/>
        <w:rPr>
          <w:rFonts w:eastAsia="SimSun"/>
        </w:rPr>
      </w:pPr>
      <w:bookmarkStart w:id="381" w:name="_Toc72839051"/>
      <w:bookmarkStart w:id="382" w:name="_Toc89274939"/>
      <w:r w:rsidRPr="008C4E7F">
        <w:rPr>
          <w:rFonts w:eastAsia="SimSun"/>
        </w:rPr>
        <w:t>6.</w:t>
      </w:r>
      <w:r>
        <w:rPr>
          <w:rFonts w:eastAsia="SimSun"/>
        </w:rPr>
        <w:t>25</w:t>
      </w:r>
      <w:r w:rsidRPr="008C4E7F">
        <w:rPr>
          <w:rFonts w:eastAsia="SimSun"/>
        </w:rPr>
        <w:t>.3</w:t>
      </w:r>
      <w:r w:rsidRPr="008C4E7F">
        <w:rPr>
          <w:rFonts w:eastAsia="SimSun"/>
        </w:rPr>
        <w:tab/>
        <w:t>System impact</w:t>
      </w:r>
      <w:bookmarkEnd w:id="381"/>
      <w:bookmarkEnd w:id="382"/>
    </w:p>
    <w:p w14:paraId="6ABBEAC1" w14:textId="77777777" w:rsidR="008C4E7F" w:rsidRPr="008C4E7F" w:rsidRDefault="008C4E7F" w:rsidP="008C4E7F">
      <w:pPr>
        <w:rPr>
          <w:rFonts w:eastAsia="SimSun"/>
          <w:lang w:val="en-US"/>
        </w:rPr>
      </w:pPr>
      <w:r w:rsidRPr="008C4E7F">
        <w:rPr>
          <w:rFonts w:eastAsia="SimSun"/>
          <w:lang w:val="en-US"/>
        </w:rPr>
        <w:t>UE:</w:t>
      </w:r>
    </w:p>
    <w:p w14:paraId="4629E21A"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UE needs to be provisioned by the DCS with some information that are required for primary authentication with O-SNPN</w:t>
      </w:r>
    </w:p>
    <w:p w14:paraId="4FD3E02D"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When registering to O-SNPN for onboarding, the UE builds SUCI using the public key and other information provisioned by the DCS</w:t>
      </w:r>
    </w:p>
    <w:p w14:paraId="0E4C0B4C"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UE needs to support authentication using EAP-TLS</w:t>
      </w:r>
    </w:p>
    <w:p w14:paraId="165A1A22" w14:textId="77777777" w:rsidR="008C4E7F" w:rsidRPr="008C4E7F" w:rsidRDefault="008C4E7F" w:rsidP="008C4E7F">
      <w:pPr>
        <w:rPr>
          <w:rFonts w:eastAsia="SimSun"/>
          <w:lang w:val="en-US"/>
        </w:rPr>
      </w:pPr>
      <w:r w:rsidRPr="008C4E7F">
        <w:rPr>
          <w:rFonts w:eastAsia="SimSun"/>
          <w:lang w:val="en-US"/>
        </w:rPr>
        <w:t xml:space="preserve">AUSF: </w:t>
      </w:r>
    </w:p>
    <w:p w14:paraId="19A954AF"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AUSF needs to find DCS's address based on the SUCI</w:t>
      </w:r>
    </w:p>
    <w:p w14:paraId="1022783F"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AUSF needs to retrieve the necessary information to authenticate the UE and the PS_address for the UE from the DCS</w:t>
      </w:r>
    </w:p>
    <w:p w14:paraId="156BC4FB"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AUSF needs to support authentication using EAP-TLS</w:t>
      </w:r>
    </w:p>
    <w:p w14:paraId="62709E95" w14:textId="77777777" w:rsidR="008C4E7F" w:rsidRPr="008C4E7F" w:rsidRDefault="008C4E7F" w:rsidP="008C4E7F">
      <w:pPr>
        <w:rPr>
          <w:rFonts w:eastAsia="SimSun"/>
          <w:lang w:val="en-US"/>
        </w:rPr>
      </w:pPr>
      <w:r w:rsidRPr="008C4E7F">
        <w:rPr>
          <w:rFonts w:eastAsia="SimSun"/>
          <w:lang w:val="en-US"/>
        </w:rPr>
        <w:t>AMF:</w:t>
      </w:r>
    </w:p>
    <w:p w14:paraId="1580AC53"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AMF sends the PS_address to the SMF during the PDU Session Establishment procedure</w:t>
      </w:r>
    </w:p>
    <w:p w14:paraId="045F98BD" w14:textId="4CDE2059" w:rsidR="008C4E7F" w:rsidRPr="008C4E7F" w:rsidRDefault="008C4E7F" w:rsidP="003139E9">
      <w:pPr>
        <w:pStyle w:val="Heading3"/>
        <w:rPr>
          <w:rFonts w:eastAsia="SimSun"/>
        </w:rPr>
      </w:pPr>
      <w:bookmarkStart w:id="383" w:name="_Toc72839052"/>
      <w:bookmarkStart w:id="384" w:name="_Toc89274940"/>
      <w:r w:rsidRPr="008C4E7F">
        <w:rPr>
          <w:rFonts w:eastAsia="SimSun"/>
        </w:rPr>
        <w:t>6.</w:t>
      </w:r>
      <w:r>
        <w:rPr>
          <w:rFonts w:eastAsia="SimSun"/>
        </w:rPr>
        <w:t>25</w:t>
      </w:r>
      <w:r w:rsidRPr="008C4E7F">
        <w:rPr>
          <w:rFonts w:eastAsia="SimSun"/>
        </w:rPr>
        <w:t>.4</w:t>
      </w:r>
      <w:r w:rsidRPr="008C4E7F">
        <w:rPr>
          <w:rFonts w:eastAsia="SimSun"/>
        </w:rPr>
        <w:tab/>
        <w:t>Evaluation</w:t>
      </w:r>
      <w:bookmarkEnd w:id="383"/>
      <w:bookmarkEnd w:id="384"/>
    </w:p>
    <w:p w14:paraId="6273410E" w14:textId="77777777" w:rsidR="008C4E7F" w:rsidRPr="008C4E7F" w:rsidRDefault="008C4E7F" w:rsidP="008C4E7F">
      <w:pPr>
        <w:rPr>
          <w:rFonts w:eastAsia="Malgun Gothic"/>
          <w:lang w:eastAsia="ko-KR"/>
        </w:rPr>
      </w:pPr>
      <w:r w:rsidRPr="008C4E7F">
        <w:rPr>
          <w:rFonts w:eastAsia="Malgun Gothic" w:hint="eastAsia"/>
          <w:lang w:eastAsia="ko-KR"/>
        </w:rPr>
        <w:t>This solution fulfils the potential security requirements of KI#4</w:t>
      </w:r>
      <w:r w:rsidRPr="008C4E7F">
        <w:rPr>
          <w:rFonts w:eastAsia="Malgun Gothic"/>
          <w:lang w:eastAsia="ko-KR"/>
        </w:rPr>
        <w:t xml:space="preserve"> and shows how the UE can be registered to the onboarding network with the DCS.</w:t>
      </w:r>
    </w:p>
    <w:p w14:paraId="7A93B157" w14:textId="77777777" w:rsidR="008C4E7F" w:rsidRPr="008C4E7F" w:rsidRDefault="008C4E7F" w:rsidP="008C4E7F">
      <w:pPr>
        <w:rPr>
          <w:rFonts w:eastAsia="Malgun Gothic"/>
          <w:lang w:eastAsia="ko-KR"/>
        </w:rPr>
      </w:pPr>
      <w:r w:rsidRPr="008C4E7F">
        <w:rPr>
          <w:rFonts w:eastAsia="Malgun Gothic" w:hint="eastAsia"/>
          <w:lang w:eastAsia="ko-KR"/>
        </w:rPr>
        <w:lastRenderedPageBreak/>
        <w:t>This solution provides mutual authentication between the UE and the O-SNPN.</w:t>
      </w:r>
    </w:p>
    <w:p w14:paraId="0F074F18" w14:textId="77777777" w:rsidR="008C4E7F" w:rsidRPr="008C4E7F" w:rsidRDefault="008C4E7F" w:rsidP="008C4E7F">
      <w:pPr>
        <w:rPr>
          <w:rFonts w:eastAsia="Malgun Gothic"/>
          <w:lang w:eastAsia="ko-KR"/>
        </w:rPr>
      </w:pPr>
      <w:r w:rsidRPr="008C4E7F">
        <w:rPr>
          <w:rFonts w:eastAsia="Malgun Gothic"/>
          <w:lang w:eastAsia="ko-KR"/>
        </w:rPr>
        <w:t>The solution requires presence of the USIM to store public key(s) of the DCS and SUCI generation information.</w:t>
      </w:r>
    </w:p>
    <w:p w14:paraId="26720232" w14:textId="77777777" w:rsidR="008C4E7F" w:rsidRPr="008C4E7F" w:rsidRDefault="008C4E7F" w:rsidP="008C4E7F">
      <w:pPr>
        <w:rPr>
          <w:rFonts w:eastAsia="Malgun Gothic"/>
          <w:lang w:eastAsia="ko-KR"/>
        </w:rPr>
      </w:pPr>
      <w:r w:rsidRPr="008C4E7F">
        <w:rPr>
          <w:rFonts w:eastAsia="SimSun"/>
        </w:rPr>
        <w:t>The USIM aspects in this solution are neither fully developed nor evaluated</w:t>
      </w:r>
    </w:p>
    <w:p w14:paraId="7ECAEDA9" w14:textId="77777777" w:rsidR="008C4E7F" w:rsidRPr="008C4E7F" w:rsidRDefault="008C4E7F" w:rsidP="008C4E7F">
      <w:pPr>
        <w:rPr>
          <w:rFonts w:eastAsia="Malgun Gothic"/>
          <w:lang w:eastAsia="ko-KR"/>
        </w:rPr>
      </w:pPr>
      <w:r w:rsidRPr="008C4E7F">
        <w:rPr>
          <w:rFonts w:eastAsia="Malgun Gothic"/>
          <w:lang w:eastAsia="ko-KR"/>
        </w:rPr>
        <w:t>This solution provides the UE identifier privacy protection by encrypting the UE identifier to SUCI in NAI format using the pre-configured SUCI generation information. Applying the existing UE identifier privacy protection mechanism by omitting the username part from NAI as described in Annex B.2.1.2.2 in TS 33.501[</w:t>
      </w:r>
      <w:r w:rsidRPr="008C4E7F">
        <w:rPr>
          <w:rFonts w:eastAsia="Malgun Gothic"/>
          <w:lang w:val="en-US" w:eastAsia="ko-KR"/>
        </w:rPr>
        <w:t>2</w:t>
      </w:r>
      <w:r w:rsidRPr="008C4E7F">
        <w:rPr>
          <w:rFonts w:eastAsia="Malgun Gothic"/>
          <w:lang w:eastAsia="ko-KR"/>
        </w:rPr>
        <w:t>] is not applicable in this solution as the DCS needs to identify the UE before it sends the root-of-trust certificates.</w:t>
      </w:r>
    </w:p>
    <w:p w14:paraId="57E8CFC3" w14:textId="008BD8CB" w:rsidR="008C4E7F" w:rsidRPr="008C4E7F" w:rsidRDefault="008C4E7F" w:rsidP="008C4E7F">
      <w:pPr>
        <w:rPr>
          <w:rFonts w:eastAsia="Malgun Gothic"/>
          <w:lang w:eastAsia="ko-KR"/>
        </w:rPr>
      </w:pPr>
      <w:r w:rsidRPr="008C4E7F">
        <w:rPr>
          <w:rFonts w:eastAsia="Malgun Gothic"/>
          <w:lang w:eastAsia="ko-KR"/>
        </w:rPr>
        <w:t xml:space="preserve">In this solution, the root-of-trust certificates need to be sent dynamically from the DCS to the AUSF for each UE authentication. </w:t>
      </w:r>
    </w:p>
    <w:p w14:paraId="19774B27" w14:textId="77777777" w:rsidR="008C4E7F" w:rsidRPr="008C4E7F" w:rsidRDefault="008C4E7F" w:rsidP="008C4E7F">
      <w:pPr>
        <w:rPr>
          <w:rFonts w:eastAsia="Malgun Gothic"/>
          <w:lang w:eastAsia="ko-KR"/>
        </w:rPr>
      </w:pPr>
      <w:r w:rsidRPr="008C4E7F">
        <w:rPr>
          <w:rFonts w:eastAsia="Malgun Gothic"/>
          <w:lang w:eastAsia="ko-KR"/>
        </w:rPr>
        <w:t>In this solution, the DCS only acts as a CA and as a function that supports de-concealment of the SUCI.</w:t>
      </w:r>
    </w:p>
    <w:p w14:paraId="108ACC72" w14:textId="77777777" w:rsidR="008C4E7F" w:rsidRPr="008C4E7F" w:rsidRDefault="008C4E7F" w:rsidP="008C4E7F">
      <w:pPr>
        <w:rPr>
          <w:rFonts w:eastAsia="Malgun Gothic"/>
          <w:lang w:eastAsia="ko-KR"/>
        </w:rPr>
      </w:pPr>
      <w:r w:rsidRPr="008C4E7F">
        <w:rPr>
          <w:rFonts w:eastAsia="Malgun Gothic"/>
          <w:lang w:eastAsia="ko-KR"/>
        </w:rPr>
        <w:t xml:space="preserve">This solution requires the AUSF of the O-SNPN to be able to securely communicate with the DCS. </w:t>
      </w:r>
    </w:p>
    <w:p w14:paraId="7BF3A6C6" w14:textId="77777777" w:rsidR="008C4E7F" w:rsidRPr="005306F4" w:rsidRDefault="008C4E7F" w:rsidP="005306F4">
      <w:pPr>
        <w:rPr>
          <w:rFonts w:eastAsia="SimSun"/>
        </w:rPr>
      </w:pPr>
    </w:p>
    <w:p w14:paraId="5A940655" w14:textId="1DC75CC3" w:rsidR="003C50DC" w:rsidRPr="003C50DC" w:rsidRDefault="00CD0595" w:rsidP="003139E9">
      <w:pPr>
        <w:pStyle w:val="Heading1"/>
        <w:rPr>
          <w:rFonts w:eastAsia="SimSun"/>
          <w:color w:val="FF0000"/>
        </w:rPr>
      </w:pPr>
      <w:bookmarkStart w:id="385" w:name="_Toc513475456"/>
      <w:bookmarkStart w:id="386" w:name="_Toc48930874"/>
      <w:bookmarkStart w:id="387" w:name="_Toc49376123"/>
      <w:bookmarkStart w:id="388" w:name="_Toc89274941"/>
      <w:bookmarkEnd w:id="358"/>
      <w:bookmarkEnd w:id="359"/>
      <w:bookmarkEnd w:id="360"/>
      <w:r>
        <w:t>7</w:t>
      </w:r>
      <w:r>
        <w:tab/>
        <w:t>Conclusions</w:t>
      </w:r>
      <w:bookmarkEnd w:id="385"/>
      <w:bookmarkEnd w:id="386"/>
      <w:bookmarkEnd w:id="387"/>
      <w:bookmarkEnd w:id="388"/>
    </w:p>
    <w:p w14:paraId="308FCB22" w14:textId="23442F8B" w:rsidR="00EA30A2" w:rsidRPr="00EA30A2" w:rsidRDefault="00EA30A2" w:rsidP="00D04F22">
      <w:pPr>
        <w:pStyle w:val="Heading2"/>
        <w:rPr>
          <w:rFonts w:eastAsia="SimSun"/>
          <w:noProof/>
        </w:rPr>
      </w:pPr>
      <w:bookmarkStart w:id="389" w:name="_Toc89274942"/>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89"/>
    </w:p>
    <w:p w14:paraId="1770A19C" w14:textId="43A7D8D3" w:rsidR="00EA30A2" w:rsidRPr="00EA30A2" w:rsidRDefault="00D1671C" w:rsidP="00EA30A2">
      <w:pPr>
        <w:rPr>
          <w:rFonts w:eastAsia="SimSun"/>
        </w:rPr>
      </w:pPr>
      <w:r w:rsidRPr="00D1671C">
        <w:rPr>
          <w:rFonts w:eastAsia="SimSun"/>
        </w:rPr>
        <w:t>For SUPI privacy, reuse existing mechanism in Annex I.5 in TS 33.501</w:t>
      </w:r>
      <w:r w:rsidR="00F75E1F">
        <w:rPr>
          <w:rFonts w:eastAsia="SimSun"/>
        </w:rPr>
        <w:t xml:space="preserve"> [x]</w:t>
      </w:r>
      <w:r w:rsidRPr="00D1671C">
        <w:rPr>
          <w:rFonts w:eastAsia="SimSun"/>
        </w:rPr>
        <w:t>.</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03593804" w:rsidR="00EA30A2" w:rsidRDefault="00DB2F35" w:rsidP="00CD0114">
      <w:pPr>
        <w:pStyle w:val="B1"/>
        <w:rPr>
          <w:rFonts w:eastAsia="SimSun"/>
        </w:rPr>
      </w:pPr>
      <w:r>
        <w:rPr>
          <w:rFonts w:eastAsia="SimSun"/>
        </w:rPr>
        <w:t>-</w:t>
      </w:r>
      <w:r>
        <w:rPr>
          <w:rFonts w:eastAsia="SimSun"/>
        </w:rPr>
        <w:tab/>
      </w:r>
      <w:r w:rsidR="00EA30A2" w:rsidRPr="00EA30A2">
        <w:rPr>
          <w:rFonts w:eastAsia="SimSun"/>
        </w:rPr>
        <w:t xml:space="preserve">The SNPN access with a credential owned by an external entity is performed via an AUSF in the SNPN that </w:t>
      </w:r>
      <w:r w:rsidR="008B63E8">
        <w:t>selects a NSSAAF</w:t>
      </w:r>
      <w:r w:rsidR="00EA30A2" w:rsidRPr="00EA30A2">
        <w:rPr>
          <w:rFonts w:eastAsia="SimSun"/>
        </w:rPr>
        <w:t xml:space="preserve"> to interface with the external entity. </w:t>
      </w:r>
    </w:p>
    <w:p w14:paraId="224AD175" w14:textId="1853CE92" w:rsidR="003C61A3" w:rsidRDefault="00DB2F35" w:rsidP="00CD0114">
      <w:pPr>
        <w:pStyle w:val="B1"/>
        <w:rPr>
          <w:rFonts w:eastAsia="SimSun"/>
        </w:rPr>
      </w:pPr>
      <w:r>
        <w:rPr>
          <w:rFonts w:eastAsia="SimSun"/>
        </w:rPr>
        <w:t>-</w:t>
      </w:r>
      <w:r>
        <w:rPr>
          <w:rFonts w:eastAsia="SimSun"/>
        </w:rPr>
        <w:tab/>
      </w:r>
      <w:r w:rsidR="003C61A3" w:rsidRPr="003C61A3">
        <w:rPr>
          <w:rFonts w:eastAsia="SimSun"/>
        </w:rPr>
        <w:t>When the legacy AAA server supports key deriving EAP method, the enhanced AUSF uses the MSK received from the AAA to derive the necessary 5G keys (e.g., K</w:t>
      </w:r>
      <w:r w:rsidR="003C61A3" w:rsidRPr="003C61A3">
        <w:rPr>
          <w:rFonts w:eastAsia="SimSun"/>
          <w:vertAlign w:val="subscript"/>
        </w:rPr>
        <w:t>AUSF</w:t>
      </w:r>
      <w:r w:rsidR="003C61A3" w:rsidRPr="003C61A3">
        <w:rPr>
          <w:rFonts w:eastAsia="SimSun"/>
        </w:rPr>
        <w:t>, K</w:t>
      </w:r>
      <w:r w:rsidR="003C61A3" w:rsidRPr="003C61A3">
        <w:rPr>
          <w:rFonts w:eastAsia="SimSun"/>
          <w:vertAlign w:val="subscript"/>
        </w:rPr>
        <w:t>SEAF</w:t>
      </w:r>
      <w:r w:rsidR="003C61A3" w:rsidRPr="003C61A3">
        <w:rPr>
          <w:rFonts w:eastAsia="SimSun"/>
        </w:rPr>
        <w:t>).</w:t>
      </w:r>
    </w:p>
    <w:p w14:paraId="6228772D" w14:textId="7622094B" w:rsidR="00620D8F" w:rsidRDefault="00620D8F" w:rsidP="00CD0114">
      <w:pPr>
        <w:pStyle w:val="B1"/>
        <w:rPr>
          <w:rFonts w:eastAsia="SimSun"/>
        </w:rPr>
      </w:pPr>
      <w:r>
        <w:rPr>
          <w:rFonts w:eastAsia="SimSun"/>
        </w:rPr>
        <w:t>-</w:t>
      </w:r>
      <w:r>
        <w:rPr>
          <w:rFonts w:eastAsia="SimSun"/>
        </w:rPr>
        <w:tab/>
      </w:r>
      <w:r w:rsidRPr="003F163D">
        <w:rPr>
          <w:rFonts w:eastAsia="SimSun"/>
        </w:rPr>
        <w:t xml:space="preserve">If </w:t>
      </w:r>
      <w:r>
        <w:rPr>
          <w:rFonts w:eastAsia="SimSun"/>
        </w:rPr>
        <w:t xml:space="preserve">an </w:t>
      </w:r>
      <w:r w:rsidRPr="00187F5B">
        <w:rPr>
          <w:rFonts w:eastAsia="SimSun"/>
        </w:rPr>
        <w:t>SNPN uses an external entity that is a legacy AAA server supporting a key generating EAP method</w:t>
      </w:r>
      <w:r w:rsidRPr="003F163D">
        <w:rPr>
          <w:rFonts w:eastAsia="SimSun"/>
        </w:rPr>
        <w:t xml:space="preserve">, it is strongly recommended that the </w:t>
      </w:r>
      <w:r>
        <w:rPr>
          <w:rFonts w:eastAsia="SimSun"/>
        </w:rPr>
        <w:t xml:space="preserve">same </w:t>
      </w:r>
      <w:r w:rsidRPr="003F163D">
        <w:rPr>
          <w:rFonts w:eastAsia="SimSun"/>
        </w:rPr>
        <w:t xml:space="preserve">credentials </w:t>
      </w:r>
      <w:r w:rsidRPr="00187F5B">
        <w:rPr>
          <w:rFonts w:eastAsia="SimSun"/>
        </w:rPr>
        <w:t xml:space="preserve">that are used for authentication </w:t>
      </w:r>
      <w:r>
        <w:rPr>
          <w:rFonts w:eastAsia="SimSun"/>
        </w:rPr>
        <w:t>between UE and the</w:t>
      </w:r>
      <w:r w:rsidRPr="00187F5B">
        <w:rPr>
          <w:rFonts w:eastAsia="SimSun"/>
        </w:rPr>
        <w:t xml:space="preserve"> 5G SNPN are not used for the authentication </w:t>
      </w:r>
      <w:r>
        <w:rPr>
          <w:rFonts w:eastAsia="SimSun"/>
        </w:rPr>
        <w:t xml:space="preserve">between the UE and </w:t>
      </w:r>
      <w:r w:rsidRPr="00187F5B">
        <w:rPr>
          <w:rFonts w:eastAsia="SimSun"/>
        </w:rPr>
        <w:t>a non-5G network</w:t>
      </w:r>
      <w:r>
        <w:rPr>
          <w:rFonts w:eastAsia="SimSun"/>
        </w:rPr>
        <w:t>,</w:t>
      </w:r>
      <w:r>
        <w:t xml:space="preserve"> </w:t>
      </w:r>
      <w:r w:rsidRPr="00DA13B7">
        <w:rPr>
          <w:rFonts w:eastAsia="SimSun"/>
        </w:rPr>
        <w:t>assuming that 5G SNPN and non-5G network are in different security domains</w:t>
      </w:r>
      <w:r>
        <w:rPr>
          <w:rFonts w:eastAsia="SimSun"/>
        </w:rPr>
        <w:t>, since MSKs obtained from the non-5G network could be used to impersonate the 5G SNPN towards the UE</w:t>
      </w:r>
      <w:r w:rsidRPr="003F163D">
        <w:rPr>
          <w:rFonts w:eastAsia="SimSun"/>
        </w:rPr>
        <w:t>.</w:t>
      </w:r>
    </w:p>
    <w:p w14:paraId="12CB66F4" w14:textId="6DB0EE38" w:rsidR="007650C9" w:rsidRPr="003C61A3" w:rsidRDefault="007650C9" w:rsidP="00CD0114">
      <w:pPr>
        <w:pStyle w:val="B1"/>
        <w:rPr>
          <w:rFonts w:eastAsia="SimSun"/>
        </w:rPr>
      </w:pPr>
      <w:r>
        <w:rPr>
          <w:rFonts w:eastAsia="SimSun"/>
        </w:rPr>
        <w:t>-</w:t>
      </w:r>
      <w:r>
        <w:rPr>
          <w:rFonts w:eastAsia="SimSun"/>
        </w:rPr>
        <w:tab/>
      </w:r>
      <w:r>
        <w:t xml:space="preserve">The UE is provisioned with an indication that the key </w:t>
      </w:r>
      <w:r w:rsidRPr="00E73B47">
        <w:t>K</w:t>
      </w:r>
      <w:r w:rsidRPr="00E73B47">
        <w:rPr>
          <w:vertAlign w:val="subscript"/>
        </w:rPr>
        <w:t>AUS</w:t>
      </w:r>
      <w:r>
        <w:rPr>
          <w:vertAlign w:val="subscript"/>
        </w:rPr>
        <w:t>F</w:t>
      </w:r>
      <w:r>
        <w:t xml:space="preserve"> needs to be derived from MSK instead of EMSK.</w:t>
      </w:r>
    </w:p>
    <w:p w14:paraId="2C6D3DDD" w14:textId="022DD2EE" w:rsidR="0076636C" w:rsidRPr="0076636C" w:rsidRDefault="00DB2F35" w:rsidP="00CD0114">
      <w:pPr>
        <w:pStyle w:val="B1"/>
        <w:rPr>
          <w:rFonts w:eastAsia="SimSun"/>
        </w:rPr>
      </w:pPr>
      <w:r>
        <w:rPr>
          <w:rFonts w:eastAsia="SimSun"/>
        </w:rPr>
        <w:t>-</w:t>
      </w:r>
      <w:r>
        <w:rPr>
          <w:rFonts w:eastAsia="SimSun"/>
        </w:rPr>
        <w:tab/>
      </w:r>
      <w:r w:rsidR="0076636C"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35743F02" w14:textId="5CD17F40" w:rsidR="003C50DC" w:rsidRPr="003C50DC" w:rsidRDefault="003C50DC" w:rsidP="00F75E1F">
      <w:pPr>
        <w:pStyle w:val="NO"/>
        <w:rPr>
          <w:rFonts w:eastAsia="SimSun"/>
          <w:lang w:eastAsia="zh-CN"/>
        </w:rPr>
      </w:pPr>
      <w:r w:rsidRPr="003C50DC">
        <w:rPr>
          <w:rFonts w:eastAsia="SimSun"/>
          <w:lang w:eastAsia="zh-CN"/>
        </w:rPr>
        <w:t>NOTE:</w:t>
      </w:r>
      <w:r w:rsidR="003511B0">
        <w:rPr>
          <w:rFonts w:eastAsia="SimSun"/>
          <w:lang w:eastAsia="zh-CN"/>
        </w:rPr>
        <w:tab/>
      </w:r>
      <w:r w:rsidRPr="003C50DC">
        <w:rPr>
          <w:rFonts w:eastAsia="SimSun"/>
          <w:lang w:eastAsia="zh-CN"/>
        </w:rPr>
        <w:t>Further conclusion(s) are not addressed in the present document.</w:t>
      </w:r>
    </w:p>
    <w:p w14:paraId="1B64FC39" w14:textId="02B135F4" w:rsidR="00E027D0" w:rsidRDefault="00E027D0" w:rsidP="00D04F22">
      <w:pPr>
        <w:pStyle w:val="Heading2"/>
        <w:rPr>
          <w:rFonts w:eastAsia="SimSun"/>
          <w:lang w:eastAsia="zh-CN"/>
        </w:rPr>
      </w:pPr>
      <w:bookmarkStart w:id="390" w:name="_Toc89274943"/>
      <w:r>
        <w:rPr>
          <w:rFonts w:eastAsia="SimSun"/>
          <w:lang w:eastAsia="zh-CN"/>
        </w:rPr>
        <w:t>7.2</w:t>
      </w:r>
      <w:r>
        <w:rPr>
          <w:rFonts w:eastAsia="SimSun"/>
          <w:lang w:eastAsia="zh-CN"/>
        </w:rPr>
        <w:tab/>
        <w:t>Conclusions on KI</w:t>
      </w:r>
      <w:r w:rsidR="003C50DC">
        <w:rPr>
          <w:rFonts w:eastAsia="SimSun"/>
          <w:lang w:eastAsia="zh-CN"/>
        </w:rPr>
        <w:t xml:space="preserve"> </w:t>
      </w:r>
      <w:r>
        <w:rPr>
          <w:rFonts w:eastAsia="SimSun"/>
          <w:lang w:eastAsia="zh-CN"/>
        </w:rPr>
        <w:t>#2</w:t>
      </w:r>
      <w:r w:rsidR="00021D3F">
        <w:rPr>
          <w:rFonts w:eastAsia="SimSun"/>
          <w:lang w:eastAsia="zh-CN"/>
        </w:rPr>
        <w:t>:</w:t>
      </w:r>
      <w:r w:rsidR="003C50DC">
        <w:rPr>
          <w:rFonts w:eastAsia="SimSun"/>
          <w:lang w:eastAsia="zh-CN"/>
        </w:rPr>
        <w:t xml:space="preserve"> </w:t>
      </w:r>
      <w:r w:rsidR="003C50DC" w:rsidRPr="003C50DC">
        <w:rPr>
          <w:rFonts w:eastAsia="SimSun"/>
          <w:lang w:eastAsia="zh-CN"/>
        </w:rPr>
        <w:t>Provisioning of Credentials</w:t>
      </w:r>
      <w:bookmarkEnd w:id="390"/>
    </w:p>
    <w:p w14:paraId="08007BE7" w14:textId="451D1DF5" w:rsidR="007650C9" w:rsidRPr="007650C9" w:rsidRDefault="007650C9" w:rsidP="007650C9">
      <w:pPr>
        <w:rPr>
          <w:rFonts w:eastAsia="SimSun"/>
          <w:lang w:eastAsia="zh-CN"/>
        </w:rPr>
      </w:pPr>
      <w:r w:rsidRPr="007650C9">
        <w:rPr>
          <w:rFonts w:eastAsia="SimSun" w:hint="eastAsia"/>
          <w:lang w:eastAsia="zh-CN"/>
        </w:rPr>
        <w:t>I</w:t>
      </w:r>
      <w:r w:rsidRPr="007650C9">
        <w:rPr>
          <w:rFonts w:eastAsia="SimSun"/>
          <w:lang w:eastAsia="zh-CN"/>
        </w:rPr>
        <w:t xml:space="preserve">t is concluded that user plane will be used for provisioning of SO-SNPN or PNI-NPN credentials in this </w:t>
      </w:r>
      <w:r w:rsidR="00474DFA">
        <w:rPr>
          <w:rFonts w:eastAsia="SimSun"/>
          <w:lang w:eastAsia="zh-CN"/>
        </w:rPr>
        <w:t>document</w:t>
      </w:r>
      <w:r w:rsidRPr="007650C9">
        <w:rPr>
          <w:rFonts w:eastAsia="SimSun"/>
          <w:lang w:eastAsia="zh-CN"/>
        </w:rPr>
        <w:t xml:space="preserve">. Definition in 3GPP of UP and CP provisioning protocols is out of scope of this </w:t>
      </w:r>
      <w:r w:rsidR="00F75E1F">
        <w:rPr>
          <w:rFonts w:eastAsia="SimSun"/>
          <w:lang w:eastAsia="zh-CN"/>
        </w:rPr>
        <w:t>document</w:t>
      </w:r>
      <w:r w:rsidRPr="007650C9">
        <w:rPr>
          <w:rFonts w:eastAsia="SimSun"/>
          <w:lang w:eastAsia="zh-CN"/>
        </w:rPr>
        <w:t xml:space="preserve">. </w:t>
      </w:r>
    </w:p>
    <w:p w14:paraId="48AC81E9" w14:textId="77777777" w:rsidR="007650C9" w:rsidRPr="007650C9" w:rsidRDefault="007650C9" w:rsidP="007650C9">
      <w:pPr>
        <w:rPr>
          <w:rFonts w:eastAsia="SimSun"/>
          <w:lang w:eastAsia="zh-CN"/>
        </w:rPr>
      </w:pPr>
    </w:p>
    <w:p w14:paraId="2433BB07" w14:textId="55DE5426" w:rsidR="007650C9" w:rsidRPr="007650C9" w:rsidRDefault="007650C9" w:rsidP="003139E9">
      <w:pPr>
        <w:pStyle w:val="Heading2"/>
        <w:rPr>
          <w:rFonts w:eastAsia="SimSun"/>
          <w:lang w:eastAsia="zh-CN"/>
        </w:rPr>
      </w:pPr>
      <w:bookmarkStart w:id="391" w:name="_Toc63086483"/>
      <w:bookmarkStart w:id="392" w:name="_Toc89274944"/>
      <w:r w:rsidRPr="007650C9">
        <w:rPr>
          <w:rFonts w:eastAsia="SimSun"/>
          <w:lang w:eastAsia="zh-CN"/>
        </w:rPr>
        <w:lastRenderedPageBreak/>
        <w:t>7.3</w:t>
      </w:r>
      <w:r w:rsidRPr="007650C9">
        <w:rPr>
          <w:rFonts w:eastAsia="SimSun"/>
          <w:lang w:eastAsia="zh-CN"/>
        </w:rPr>
        <w:tab/>
        <w:t>Conclusions on KI #3</w:t>
      </w:r>
      <w:r w:rsidR="00021D3F">
        <w:rPr>
          <w:rFonts w:eastAsia="SimSun"/>
          <w:lang w:eastAsia="zh-CN"/>
        </w:rPr>
        <w:t>:</w:t>
      </w:r>
      <w:r w:rsidRPr="007650C9">
        <w:rPr>
          <w:rFonts w:eastAsia="SimSun"/>
          <w:lang w:eastAsia="zh-CN"/>
        </w:rPr>
        <w:t xml:space="preserve"> Security impacts from supporting IMS voice and IMS services in SNPNs</w:t>
      </w:r>
      <w:bookmarkEnd w:id="392"/>
    </w:p>
    <w:p w14:paraId="1AA689C4" w14:textId="1B4A1AE3" w:rsidR="007650C9" w:rsidRPr="007650C9" w:rsidRDefault="00F75E1F" w:rsidP="007650C9">
      <w:pPr>
        <w:rPr>
          <w:rFonts w:eastAsia="SimSun"/>
          <w:lang w:eastAsia="zh-CN"/>
        </w:rPr>
      </w:pPr>
      <w:r>
        <w:rPr>
          <w:rFonts w:eastAsia="SimSun"/>
          <w:lang w:eastAsia="zh-CN"/>
        </w:rPr>
        <w:t>N</w:t>
      </w:r>
      <w:r w:rsidR="007650C9" w:rsidRPr="007650C9">
        <w:rPr>
          <w:rFonts w:eastAsia="SimSun"/>
          <w:lang w:eastAsia="zh-CN"/>
        </w:rPr>
        <w:t xml:space="preserve">o normative work related to this key issue is concluded. </w:t>
      </w:r>
    </w:p>
    <w:p w14:paraId="63B2EC19" w14:textId="64C755FC" w:rsidR="00146FAD" w:rsidRPr="00146FAD" w:rsidRDefault="00146FAD" w:rsidP="00D04F22">
      <w:pPr>
        <w:pStyle w:val="Heading2"/>
        <w:rPr>
          <w:rFonts w:eastAsia="SimSun"/>
          <w:noProof/>
        </w:rPr>
      </w:pPr>
      <w:bookmarkStart w:id="393" w:name="_Toc89274945"/>
      <w:r w:rsidRPr="00146FAD">
        <w:rPr>
          <w:rFonts w:eastAsia="SimSun"/>
          <w:noProof/>
        </w:rPr>
        <w:t>7.</w:t>
      </w:r>
      <w:r>
        <w:rPr>
          <w:rFonts w:eastAsia="SimSun"/>
          <w:noProof/>
        </w:rPr>
        <w:t>4</w:t>
      </w:r>
      <w:r w:rsidRPr="00146FAD">
        <w:rPr>
          <w:rFonts w:eastAsia="SimSun"/>
          <w:noProof/>
        </w:rPr>
        <w:tab/>
        <w:t xml:space="preserve">Conclusions on KI #4: </w:t>
      </w:r>
      <w:bookmarkEnd w:id="391"/>
      <w:r w:rsidRPr="00146FAD">
        <w:rPr>
          <w:rFonts w:eastAsia="SimSun"/>
          <w:noProof/>
        </w:rPr>
        <w:t>Securing initial access for UE onboarding between UE and SNPN</w:t>
      </w:r>
      <w:bookmarkEnd w:id="393"/>
    </w:p>
    <w:p w14:paraId="62185452" w14:textId="77777777" w:rsidR="00146FAD" w:rsidRPr="00146FAD" w:rsidRDefault="00146FAD" w:rsidP="00146FAD">
      <w:pPr>
        <w:spacing w:after="0"/>
        <w:ind w:left="284"/>
        <w:contextualSpacing/>
        <w:rPr>
          <w:rFonts w:eastAsia="SimSun"/>
        </w:rPr>
      </w:pPr>
    </w:p>
    <w:p w14:paraId="5A67B471" w14:textId="77777777" w:rsidR="00146FAD" w:rsidRPr="00146FAD" w:rsidRDefault="00146FAD" w:rsidP="00146FAD">
      <w:pPr>
        <w:spacing w:after="0"/>
        <w:ind w:left="284"/>
        <w:contextualSpacing/>
        <w:rPr>
          <w:rFonts w:eastAsia="SimSun"/>
        </w:rPr>
      </w:pPr>
      <w:r w:rsidRPr="00146FAD">
        <w:rPr>
          <w:rFonts w:eastAsia="SimSun"/>
        </w:rPr>
        <w:t>For initial access for UE onboarding, the following authentication methods are concluded to be specified in normative work:</w:t>
      </w:r>
    </w:p>
    <w:p w14:paraId="5782270B" w14:textId="77777777" w:rsidR="00146FAD" w:rsidRPr="00146FAD" w:rsidRDefault="00146FAD" w:rsidP="00146FAD">
      <w:pPr>
        <w:spacing w:after="0"/>
        <w:ind w:left="284"/>
        <w:contextualSpacing/>
        <w:rPr>
          <w:rFonts w:eastAsia="SimSun"/>
        </w:rPr>
      </w:pPr>
    </w:p>
    <w:p w14:paraId="257280DF" w14:textId="45076AA9" w:rsidR="007650C9" w:rsidRDefault="00146FAD" w:rsidP="00474DFA">
      <w:pPr>
        <w:pStyle w:val="B1"/>
      </w:pPr>
      <w:r w:rsidRPr="00146FAD">
        <w:rPr>
          <w:rFonts w:eastAsia="SimSun"/>
        </w:rPr>
        <w:t>-</w:t>
      </w:r>
      <w:r w:rsidRPr="00146FAD">
        <w:rPr>
          <w:rFonts w:eastAsia="SimSun"/>
        </w:rPr>
        <w:tab/>
      </w:r>
      <w:r w:rsidR="007650C9">
        <w:t xml:space="preserve">Primary authentication between UE and AUSF in the O-SNPN as currently described in TS 33.501 [2], including Annex B. No interaction with DCS during primary authentication. </w:t>
      </w:r>
      <w:r w:rsidR="007650C9" w:rsidRPr="008E483D">
        <w:t xml:space="preserve">Optionally, </w:t>
      </w:r>
      <w:r w:rsidR="007650C9">
        <w:t xml:space="preserve">after primary authentication </w:t>
      </w:r>
      <w:r w:rsidR="007650C9" w:rsidRPr="008E483D">
        <w:t xml:space="preserve">during </w:t>
      </w:r>
      <w:r w:rsidR="007650C9">
        <w:t xml:space="preserve">the </w:t>
      </w:r>
      <w:r w:rsidR="007650C9" w:rsidRPr="008E483D">
        <w:t>establishment of onboarding PDU session, O-SNPN can trigger secondary authentication with the DCS using default credentials</w:t>
      </w:r>
      <w:r w:rsidR="007650C9">
        <w:t xml:space="preserve"> as per clause 11.1 in 33.501[2]</w:t>
      </w:r>
      <w:r w:rsidR="007650C9" w:rsidRPr="008E483D">
        <w:t xml:space="preserve">. </w:t>
      </w:r>
      <w:r w:rsidR="007650C9">
        <w:t xml:space="preserve"> </w:t>
      </w:r>
    </w:p>
    <w:p w14:paraId="7ED5DC6A" w14:textId="369DB303" w:rsidR="00146FAD" w:rsidRDefault="00146FAD" w:rsidP="00474DFA">
      <w:pPr>
        <w:pStyle w:val="B1"/>
        <w:rPr>
          <w:rFonts w:eastAsia="SimSun"/>
        </w:rPr>
      </w:pPr>
      <w:r w:rsidRPr="00146FAD">
        <w:rPr>
          <w:rFonts w:eastAsia="SimSun"/>
        </w:rPr>
        <w:t>-</w:t>
      </w:r>
      <w:r w:rsidRPr="00146FAD">
        <w:rPr>
          <w:rFonts w:eastAsia="SimSun"/>
        </w:rPr>
        <w:tab/>
        <w:t>Primary authentication with mutual authentication between UE and DCS. AUSF is involved. DCS can be AAA server, in that case NSSAAF is involved. DCS can also be external entity using AUSF/UDM.</w:t>
      </w:r>
    </w:p>
    <w:p w14:paraId="4CB6847B" w14:textId="77777777" w:rsidR="00F875A8" w:rsidRPr="00F875A8" w:rsidRDefault="00F875A8" w:rsidP="00474DFA">
      <w:pPr>
        <w:pStyle w:val="B1"/>
        <w:rPr>
          <w:rFonts w:eastAsia="SimSun"/>
        </w:rPr>
      </w:pPr>
      <w:r w:rsidRPr="00F875A8">
        <w:rPr>
          <w:rFonts w:eastAsia="SimSun"/>
        </w:rPr>
        <w:t>-</w:t>
      </w:r>
      <w:r w:rsidRPr="00F875A8">
        <w:rPr>
          <w:rFonts w:eastAsia="SimSun"/>
        </w:rPr>
        <w:tab/>
        <w:t xml:space="preserve">Primary authentication between the UE and DCS via AUSF using EAP-TTLS, as concluded in KI#1. AUSF is the EAP-TTLS server, and DCS is the AAA server. </w:t>
      </w:r>
    </w:p>
    <w:p w14:paraId="6D75CC3C" w14:textId="77777777" w:rsidR="00146FAD" w:rsidRPr="00146FAD" w:rsidRDefault="00146FAD" w:rsidP="00146FAD">
      <w:pPr>
        <w:spacing w:after="0"/>
        <w:ind w:left="284"/>
        <w:contextualSpacing/>
        <w:rPr>
          <w:rFonts w:eastAsia="SimSun"/>
        </w:rPr>
      </w:pPr>
    </w:p>
    <w:p w14:paraId="2DCC1310" w14:textId="77777777" w:rsidR="003C50DC" w:rsidRPr="003C50DC" w:rsidRDefault="003C50DC" w:rsidP="00474DFA">
      <w:pPr>
        <w:pStyle w:val="NO"/>
        <w:rPr>
          <w:rFonts w:eastAsia="SimSun"/>
          <w:lang w:eastAsia="zh-CN"/>
        </w:rPr>
      </w:pPr>
      <w:r w:rsidRPr="003C50DC">
        <w:rPr>
          <w:rFonts w:eastAsia="SimSun"/>
          <w:lang w:eastAsia="zh-CN"/>
        </w:rPr>
        <w:t>NOTE 1:</w:t>
      </w:r>
      <w:r w:rsidRPr="003C50DC">
        <w:rPr>
          <w:rFonts w:eastAsia="SimSun"/>
          <w:lang w:eastAsia="zh-CN"/>
        </w:rPr>
        <w:tab/>
        <w:t>Further conclusion(s) are not addressed in the present document.</w:t>
      </w:r>
    </w:p>
    <w:p w14:paraId="7EC1AC8B" w14:textId="77777777" w:rsidR="003C50DC" w:rsidRPr="003C50DC" w:rsidRDefault="003C50DC" w:rsidP="00474DFA">
      <w:pPr>
        <w:pStyle w:val="NO"/>
        <w:rPr>
          <w:rFonts w:eastAsia="SimSun"/>
          <w:lang w:eastAsia="zh-CN"/>
        </w:rPr>
      </w:pPr>
      <w:r w:rsidRPr="003C50DC">
        <w:rPr>
          <w:rFonts w:eastAsia="SimSun"/>
          <w:lang w:eastAsia="zh-CN"/>
        </w:rPr>
        <w:t>NOTE 2:</w:t>
      </w:r>
      <w:r w:rsidRPr="003C50DC">
        <w:rPr>
          <w:rFonts w:eastAsia="SimSun"/>
          <w:lang w:eastAsia="zh-CN"/>
        </w:rPr>
        <w:tab/>
        <w:t>Identity protection and/or privacy aspects during onboarding are not addressed in the present document.</w:t>
      </w:r>
    </w:p>
    <w:p w14:paraId="660B7D75" w14:textId="77777777" w:rsidR="00146FAD" w:rsidRPr="00146FAD" w:rsidRDefault="00146FAD" w:rsidP="00146FAD">
      <w:pPr>
        <w:rPr>
          <w:rFonts w:eastAsia="SimSun"/>
          <w:lang w:eastAsia="zh-CN"/>
        </w:rPr>
      </w:pPr>
    </w:p>
    <w:p w14:paraId="5E0663F0" w14:textId="19CA645B" w:rsidR="00E027D0" w:rsidRPr="00E027D0" w:rsidRDefault="00E027D0" w:rsidP="00D04F22">
      <w:pPr>
        <w:pStyle w:val="Heading2"/>
        <w:rPr>
          <w:rFonts w:eastAsia="SimSun"/>
          <w:noProof/>
        </w:rPr>
      </w:pPr>
      <w:bookmarkStart w:id="394" w:name="_Toc89274946"/>
      <w:r w:rsidRPr="00E027D0">
        <w:rPr>
          <w:rFonts w:eastAsia="SimSun"/>
          <w:noProof/>
        </w:rPr>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394"/>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395" w:name="_Toc48930875"/>
      <w:bookmarkStart w:id="396" w:name="_Toc49376124"/>
      <w:bookmarkStart w:id="397" w:name="_Toc89274947"/>
      <w:r w:rsidRPr="004D3578">
        <w:lastRenderedPageBreak/>
        <w:t xml:space="preserve">Annex </w:t>
      </w:r>
      <w:r w:rsidR="009E6903">
        <w:t>A</w:t>
      </w:r>
      <w:r w:rsidRPr="004D3578">
        <w:t xml:space="preserve"> (informative):</w:t>
      </w:r>
      <w:r w:rsidRPr="004D3578">
        <w:br/>
        <w:t>Change history</w:t>
      </w:r>
      <w:bookmarkStart w:id="398" w:name="historyclause"/>
      <w:bookmarkEnd w:id="395"/>
      <w:bookmarkEnd w:id="396"/>
      <w:bookmarkEnd w:id="397"/>
      <w:bookmarkEnd w:id="398"/>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D0114">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1468" w:type="dxa"/>
            <w:shd w:val="pct10" w:color="auto" w:fill="FFFFFF"/>
          </w:tcPr>
          <w:p w14:paraId="4E37CF07" w14:textId="77777777" w:rsidR="003C3971" w:rsidRPr="00235394" w:rsidRDefault="00DF2B1F" w:rsidP="00C72833">
            <w:pPr>
              <w:pStyle w:val="TAL"/>
              <w:rPr>
                <w:b/>
                <w:sz w:val="16"/>
              </w:rPr>
            </w:pPr>
            <w:r>
              <w:rPr>
                <w:b/>
                <w:sz w:val="16"/>
              </w:rPr>
              <w:t>Meeting</w:t>
            </w:r>
          </w:p>
        </w:tc>
        <w:tc>
          <w:tcPr>
            <w:tcW w:w="993"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395"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CD0114">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1468"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993"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395"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CD0114">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1468"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3"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395"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CD0114">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1468"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3"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395"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CD0114">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1468"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993"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395"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CD0114">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468"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993"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395"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CD0114">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1468"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993"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395"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CD0114">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1468"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993"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5"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395"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CD0114">
        <w:tc>
          <w:tcPr>
            <w:tcW w:w="800" w:type="dxa"/>
            <w:shd w:val="solid" w:color="FFFFFF" w:fill="auto"/>
          </w:tcPr>
          <w:p w14:paraId="14E8B3D2" w14:textId="3168C4C1" w:rsidR="0076636C" w:rsidRDefault="0076636C" w:rsidP="00C72833">
            <w:pPr>
              <w:pStyle w:val="TAC"/>
              <w:rPr>
                <w:sz w:val="16"/>
                <w:szCs w:val="16"/>
              </w:rPr>
            </w:pPr>
            <w:r>
              <w:rPr>
                <w:sz w:val="16"/>
                <w:szCs w:val="16"/>
              </w:rPr>
              <w:t>2021-09</w:t>
            </w:r>
          </w:p>
        </w:tc>
        <w:tc>
          <w:tcPr>
            <w:tcW w:w="1468" w:type="dxa"/>
            <w:shd w:val="solid" w:color="FFFFFF" w:fill="auto"/>
          </w:tcPr>
          <w:p w14:paraId="3E4732B1" w14:textId="56B6815A" w:rsidR="0076636C" w:rsidRDefault="0076636C" w:rsidP="00C72833">
            <w:pPr>
              <w:pStyle w:val="TAC"/>
              <w:rPr>
                <w:sz w:val="16"/>
                <w:szCs w:val="16"/>
              </w:rPr>
            </w:pPr>
            <w:r>
              <w:rPr>
                <w:sz w:val="16"/>
                <w:szCs w:val="16"/>
              </w:rPr>
              <w:t>SA3#104-e</w:t>
            </w:r>
          </w:p>
        </w:tc>
        <w:tc>
          <w:tcPr>
            <w:tcW w:w="993" w:type="dxa"/>
            <w:shd w:val="clear" w:color="auto" w:fill="auto"/>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
          <w:p w14:paraId="122BB2E0" w14:textId="77777777" w:rsidR="0076636C" w:rsidRPr="006B0D02" w:rsidRDefault="0076636C" w:rsidP="00C72833">
            <w:pPr>
              <w:pStyle w:val="TAL"/>
              <w:rPr>
                <w:sz w:val="16"/>
                <w:szCs w:val="16"/>
              </w:rPr>
            </w:pPr>
          </w:p>
        </w:tc>
        <w:tc>
          <w:tcPr>
            <w:tcW w:w="425" w:type="dxa"/>
            <w:shd w:val="solid" w:color="FFFFFF" w:fill="auto"/>
          </w:tcPr>
          <w:p w14:paraId="317A093A" w14:textId="77777777" w:rsidR="0076636C" w:rsidRPr="006B0D02" w:rsidRDefault="0076636C" w:rsidP="00C72833">
            <w:pPr>
              <w:pStyle w:val="TAR"/>
              <w:rPr>
                <w:sz w:val="16"/>
                <w:szCs w:val="16"/>
              </w:rPr>
            </w:pPr>
          </w:p>
        </w:tc>
        <w:tc>
          <w:tcPr>
            <w:tcW w:w="425" w:type="dxa"/>
            <w:shd w:val="solid" w:color="FFFFFF" w:fill="auto"/>
          </w:tcPr>
          <w:p w14:paraId="31C0C558" w14:textId="77777777" w:rsidR="0076636C" w:rsidRPr="006B0D02" w:rsidRDefault="0076636C" w:rsidP="00C72833">
            <w:pPr>
              <w:pStyle w:val="TAC"/>
              <w:rPr>
                <w:sz w:val="16"/>
                <w:szCs w:val="16"/>
              </w:rPr>
            </w:pPr>
          </w:p>
        </w:tc>
        <w:tc>
          <w:tcPr>
            <w:tcW w:w="4395" w:type="dxa"/>
            <w:shd w:val="solid" w:color="FFFFFF" w:fill="auto"/>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
          <w:p w14:paraId="2EC57D3C" w14:textId="394885FD" w:rsidR="0076636C" w:rsidRDefault="0076636C" w:rsidP="00C72833">
            <w:pPr>
              <w:pStyle w:val="TAC"/>
              <w:rPr>
                <w:sz w:val="16"/>
                <w:szCs w:val="16"/>
              </w:rPr>
            </w:pPr>
            <w:r>
              <w:rPr>
                <w:sz w:val="16"/>
                <w:szCs w:val="16"/>
              </w:rPr>
              <w:t>0.7.0</w:t>
            </w:r>
          </w:p>
        </w:tc>
      </w:tr>
      <w:tr w:rsidR="005306F4" w:rsidRPr="006B0D02" w14:paraId="38DD9C8D" w14:textId="77777777" w:rsidTr="00CD0114">
        <w:tc>
          <w:tcPr>
            <w:tcW w:w="800" w:type="dxa"/>
            <w:shd w:val="solid" w:color="FFFFFF" w:fill="auto"/>
          </w:tcPr>
          <w:p w14:paraId="39B9C99D" w14:textId="125EBFCF" w:rsidR="005306F4" w:rsidRDefault="005306F4" w:rsidP="00C72833">
            <w:pPr>
              <w:pStyle w:val="TAC"/>
              <w:rPr>
                <w:sz w:val="16"/>
                <w:szCs w:val="16"/>
              </w:rPr>
            </w:pPr>
            <w:r>
              <w:rPr>
                <w:sz w:val="16"/>
                <w:szCs w:val="16"/>
              </w:rPr>
              <w:t>2021-10</w:t>
            </w:r>
          </w:p>
        </w:tc>
        <w:tc>
          <w:tcPr>
            <w:tcW w:w="1468" w:type="dxa"/>
            <w:shd w:val="solid" w:color="FFFFFF" w:fill="auto"/>
          </w:tcPr>
          <w:p w14:paraId="27786DF8" w14:textId="48813FA1" w:rsidR="005306F4" w:rsidRDefault="005306F4" w:rsidP="00C72833">
            <w:pPr>
              <w:pStyle w:val="TAC"/>
              <w:rPr>
                <w:sz w:val="16"/>
                <w:szCs w:val="16"/>
              </w:rPr>
            </w:pPr>
            <w:r>
              <w:rPr>
                <w:sz w:val="16"/>
                <w:szCs w:val="16"/>
              </w:rPr>
              <w:t>SA3#104e ad-hoc</w:t>
            </w:r>
          </w:p>
        </w:tc>
        <w:tc>
          <w:tcPr>
            <w:tcW w:w="993" w:type="dxa"/>
            <w:shd w:val="clear" w:color="auto" w:fill="auto"/>
          </w:tcPr>
          <w:p w14:paraId="521F8614" w14:textId="50D00F2C" w:rsidR="005306F4" w:rsidRDefault="005306F4" w:rsidP="00C72833">
            <w:pPr>
              <w:pStyle w:val="TAC"/>
              <w:rPr>
                <w:sz w:val="16"/>
                <w:szCs w:val="16"/>
              </w:rPr>
            </w:pPr>
            <w:r>
              <w:rPr>
                <w:sz w:val="16"/>
                <w:szCs w:val="16"/>
              </w:rPr>
              <w:t>S3-213612</w:t>
            </w:r>
          </w:p>
        </w:tc>
        <w:tc>
          <w:tcPr>
            <w:tcW w:w="425" w:type="dxa"/>
            <w:shd w:val="solid" w:color="FFFFFF" w:fill="auto"/>
          </w:tcPr>
          <w:p w14:paraId="1E6795F1" w14:textId="77777777" w:rsidR="005306F4" w:rsidRPr="006B0D02" w:rsidRDefault="005306F4" w:rsidP="00C72833">
            <w:pPr>
              <w:pStyle w:val="TAL"/>
              <w:rPr>
                <w:sz w:val="16"/>
                <w:szCs w:val="16"/>
              </w:rPr>
            </w:pPr>
          </w:p>
        </w:tc>
        <w:tc>
          <w:tcPr>
            <w:tcW w:w="425" w:type="dxa"/>
            <w:shd w:val="solid" w:color="FFFFFF" w:fill="auto"/>
          </w:tcPr>
          <w:p w14:paraId="06F00EE1" w14:textId="77777777" w:rsidR="005306F4" w:rsidRPr="006B0D02" w:rsidRDefault="005306F4" w:rsidP="00C72833">
            <w:pPr>
              <w:pStyle w:val="TAR"/>
              <w:rPr>
                <w:sz w:val="16"/>
                <w:szCs w:val="16"/>
              </w:rPr>
            </w:pPr>
          </w:p>
        </w:tc>
        <w:tc>
          <w:tcPr>
            <w:tcW w:w="425" w:type="dxa"/>
            <w:shd w:val="solid" w:color="FFFFFF" w:fill="auto"/>
          </w:tcPr>
          <w:p w14:paraId="4277766D" w14:textId="77777777" w:rsidR="005306F4" w:rsidRPr="006B0D02" w:rsidRDefault="005306F4" w:rsidP="00C72833">
            <w:pPr>
              <w:pStyle w:val="TAC"/>
              <w:rPr>
                <w:sz w:val="16"/>
                <w:szCs w:val="16"/>
              </w:rPr>
            </w:pPr>
          </w:p>
        </w:tc>
        <w:tc>
          <w:tcPr>
            <w:tcW w:w="4395" w:type="dxa"/>
            <w:shd w:val="solid" w:color="FFFFFF" w:fill="auto"/>
          </w:tcPr>
          <w:p w14:paraId="7C06FF46" w14:textId="65EAC492" w:rsidR="005306F4" w:rsidRDefault="005306F4" w:rsidP="00C72833">
            <w:pPr>
              <w:pStyle w:val="TAL"/>
              <w:rPr>
                <w:sz w:val="16"/>
                <w:szCs w:val="16"/>
              </w:rPr>
            </w:pPr>
            <w:r>
              <w:rPr>
                <w:sz w:val="16"/>
                <w:szCs w:val="16"/>
              </w:rPr>
              <w:t>Version after incorporating changes from S3-213608,</w:t>
            </w:r>
            <w:r w:rsidR="00146FAD">
              <w:rPr>
                <w:sz w:val="16"/>
                <w:szCs w:val="16"/>
              </w:rPr>
              <w:t xml:space="preserve"> S3-213625, S3-213611</w:t>
            </w:r>
          </w:p>
        </w:tc>
        <w:tc>
          <w:tcPr>
            <w:tcW w:w="708" w:type="dxa"/>
            <w:shd w:val="solid" w:color="FFFFFF" w:fill="auto"/>
          </w:tcPr>
          <w:p w14:paraId="337C0BCE" w14:textId="2731E984" w:rsidR="005306F4" w:rsidRDefault="005306F4" w:rsidP="00C72833">
            <w:pPr>
              <w:pStyle w:val="TAC"/>
              <w:rPr>
                <w:sz w:val="16"/>
                <w:szCs w:val="16"/>
              </w:rPr>
            </w:pPr>
            <w:r>
              <w:rPr>
                <w:sz w:val="16"/>
                <w:szCs w:val="16"/>
              </w:rPr>
              <w:t>0.8.0</w:t>
            </w:r>
          </w:p>
        </w:tc>
      </w:tr>
      <w:tr w:rsidR="00620D8F" w:rsidRPr="006B0D02" w14:paraId="02F43BFF" w14:textId="77777777" w:rsidTr="00CD0114">
        <w:tc>
          <w:tcPr>
            <w:tcW w:w="800" w:type="dxa"/>
            <w:shd w:val="solid" w:color="FFFFFF" w:fill="auto"/>
          </w:tcPr>
          <w:p w14:paraId="79818DB3" w14:textId="4CDCC861" w:rsidR="00620D8F" w:rsidRDefault="00620D8F" w:rsidP="00C72833">
            <w:pPr>
              <w:pStyle w:val="TAC"/>
              <w:rPr>
                <w:sz w:val="16"/>
                <w:szCs w:val="16"/>
              </w:rPr>
            </w:pPr>
            <w:r>
              <w:rPr>
                <w:sz w:val="16"/>
                <w:szCs w:val="16"/>
              </w:rPr>
              <w:t>2021-11</w:t>
            </w:r>
          </w:p>
        </w:tc>
        <w:tc>
          <w:tcPr>
            <w:tcW w:w="1468" w:type="dxa"/>
            <w:shd w:val="solid" w:color="FFFFFF" w:fill="auto"/>
          </w:tcPr>
          <w:p w14:paraId="7A25F646" w14:textId="34D12F20" w:rsidR="00620D8F" w:rsidRDefault="00620D8F" w:rsidP="00C72833">
            <w:pPr>
              <w:pStyle w:val="TAC"/>
              <w:rPr>
                <w:sz w:val="16"/>
                <w:szCs w:val="16"/>
              </w:rPr>
            </w:pPr>
            <w:r>
              <w:rPr>
                <w:sz w:val="16"/>
                <w:szCs w:val="16"/>
              </w:rPr>
              <w:t>SA3#105-e</w:t>
            </w:r>
          </w:p>
        </w:tc>
        <w:tc>
          <w:tcPr>
            <w:tcW w:w="993" w:type="dxa"/>
            <w:shd w:val="clear" w:color="auto" w:fill="auto"/>
          </w:tcPr>
          <w:p w14:paraId="1D65CB26" w14:textId="07FC2D16" w:rsidR="00620D8F" w:rsidRDefault="00620D8F" w:rsidP="00C72833">
            <w:pPr>
              <w:pStyle w:val="TAC"/>
              <w:rPr>
                <w:sz w:val="16"/>
                <w:szCs w:val="16"/>
              </w:rPr>
            </w:pPr>
            <w:r>
              <w:rPr>
                <w:sz w:val="16"/>
                <w:szCs w:val="16"/>
              </w:rPr>
              <w:t>S3-214362</w:t>
            </w:r>
          </w:p>
        </w:tc>
        <w:tc>
          <w:tcPr>
            <w:tcW w:w="425" w:type="dxa"/>
            <w:shd w:val="solid" w:color="FFFFFF" w:fill="auto"/>
          </w:tcPr>
          <w:p w14:paraId="652F440C" w14:textId="77777777" w:rsidR="00620D8F" w:rsidRPr="006B0D02" w:rsidRDefault="00620D8F" w:rsidP="00C72833">
            <w:pPr>
              <w:pStyle w:val="TAL"/>
              <w:rPr>
                <w:sz w:val="16"/>
                <w:szCs w:val="16"/>
              </w:rPr>
            </w:pPr>
          </w:p>
        </w:tc>
        <w:tc>
          <w:tcPr>
            <w:tcW w:w="425" w:type="dxa"/>
            <w:shd w:val="solid" w:color="FFFFFF" w:fill="auto"/>
          </w:tcPr>
          <w:p w14:paraId="615278FE" w14:textId="77777777" w:rsidR="00620D8F" w:rsidRPr="006B0D02" w:rsidRDefault="00620D8F" w:rsidP="00C72833">
            <w:pPr>
              <w:pStyle w:val="TAR"/>
              <w:rPr>
                <w:sz w:val="16"/>
                <w:szCs w:val="16"/>
              </w:rPr>
            </w:pPr>
          </w:p>
        </w:tc>
        <w:tc>
          <w:tcPr>
            <w:tcW w:w="425" w:type="dxa"/>
            <w:shd w:val="solid" w:color="FFFFFF" w:fill="auto"/>
          </w:tcPr>
          <w:p w14:paraId="33F8930C" w14:textId="77777777" w:rsidR="00620D8F" w:rsidRPr="006B0D02" w:rsidRDefault="00620D8F" w:rsidP="00C72833">
            <w:pPr>
              <w:pStyle w:val="TAC"/>
              <w:rPr>
                <w:sz w:val="16"/>
                <w:szCs w:val="16"/>
              </w:rPr>
            </w:pPr>
          </w:p>
        </w:tc>
        <w:tc>
          <w:tcPr>
            <w:tcW w:w="4395" w:type="dxa"/>
            <w:shd w:val="solid" w:color="FFFFFF" w:fill="auto"/>
          </w:tcPr>
          <w:p w14:paraId="622E06FA" w14:textId="51F4C30C" w:rsidR="00620D8F" w:rsidRDefault="00620D8F" w:rsidP="00C72833">
            <w:pPr>
              <w:pStyle w:val="TAL"/>
              <w:rPr>
                <w:sz w:val="16"/>
                <w:szCs w:val="16"/>
              </w:rPr>
            </w:pPr>
            <w:r>
              <w:rPr>
                <w:sz w:val="16"/>
                <w:szCs w:val="16"/>
              </w:rPr>
              <w:t xml:space="preserve">Version after incorporating changes from S3-214380, </w:t>
            </w:r>
            <w:r w:rsidR="007650C9">
              <w:rPr>
                <w:sz w:val="16"/>
                <w:szCs w:val="16"/>
              </w:rPr>
              <w:t>S3-214160, S3-214359, S3-214351</w:t>
            </w:r>
            <w:r w:rsidR="008C4E7F">
              <w:rPr>
                <w:sz w:val="16"/>
                <w:szCs w:val="16"/>
              </w:rPr>
              <w:t xml:space="preserve">, </w:t>
            </w:r>
            <w:r w:rsidR="00F875A8">
              <w:rPr>
                <w:sz w:val="16"/>
                <w:szCs w:val="16"/>
              </w:rPr>
              <w:t xml:space="preserve">S3-213963, </w:t>
            </w:r>
            <w:r w:rsidR="008C4E7F">
              <w:rPr>
                <w:sz w:val="16"/>
                <w:szCs w:val="16"/>
              </w:rPr>
              <w:t>S3-214335</w:t>
            </w:r>
            <w:r w:rsidR="00AA3BBE">
              <w:rPr>
                <w:sz w:val="16"/>
                <w:szCs w:val="16"/>
              </w:rPr>
              <w:t>, S3-214341</w:t>
            </w:r>
            <w:r w:rsidR="006B6070">
              <w:rPr>
                <w:sz w:val="16"/>
                <w:szCs w:val="16"/>
              </w:rPr>
              <w:t>, S3-214338, S3-214282</w:t>
            </w:r>
            <w:r w:rsidR="003C50DC">
              <w:rPr>
                <w:sz w:val="16"/>
                <w:szCs w:val="16"/>
              </w:rPr>
              <w:t>, S3-214286</w:t>
            </w:r>
          </w:p>
        </w:tc>
        <w:tc>
          <w:tcPr>
            <w:tcW w:w="708" w:type="dxa"/>
            <w:shd w:val="solid" w:color="FFFFFF" w:fill="auto"/>
          </w:tcPr>
          <w:p w14:paraId="1ACE99F0" w14:textId="063F9AE9" w:rsidR="00620D8F" w:rsidRDefault="00620D8F" w:rsidP="00C72833">
            <w:pPr>
              <w:pStyle w:val="TAC"/>
              <w:rPr>
                <w:sz w:val="16"/>
                <w:szCs w:val="16"/>
              </w:rPr>
            </w:pPr>
            <w:r>
              <w:rPr>
                <w:sz w:val="16"/>
                <w:szCs w:val="16"/>
              </w:rPr>
              <w:t>0.9.0</w:t>
            </w:r>
          </w:p>
        </w:tc>
      </w:tr>
      <w:tr w:rsidR="00474DFA" w:rsidRPr="006B0D02" w14:paraId="0ADC6E60" w14:textId="77777777" w:rsidTr="00CD0114">
        <w:tc>
          <w:tcPr>
            <w:tcW w:w="800" w:type="dxa"/>
            <w:shd w:val="solid" w:color="FFFFFF" w:fill="auto"/>
          </w:tcPr>
          <w:p w14:paraId="66D8511C" w14:textId="17434EA7" w:rsidR="00474DFA" w:rsidRDefault="00474DFA" w:rsidP="00C72833">
            <w:pPr>
              <w:pStyle w:val="TAC"/>
              <w:rPr>
                <w:sz w:val="16"/>
                <w:szCs w:val="16"/>
              </w:rPr>
            </w:pPr>
            <w:r>
              <w:rPr>
                <w:sz w:val="16"/>
                <w:szCs w:val="16"/>
              </w:rPr>
              <w:t>2021-12</w:t>
            </w:r>
          </w:p>
        </w:tc>
        <w:tc>
          <w:tcPr>
            <w:tcW w:w="1468" w:type="dxa"/>
            <w:shd w:val="solid" w:color="FFFFFF" w:fill="auto"/>
          </w:tcPr>
          <w:p w14:paraId="13AC88D3" w14:textId="4E283BA3" w:rsidR="00474DFA" w:rsidRDefault="00474DFA" w:rsidP="00C72833">
            <w:pPr>
              <w:pStyle w:val="TAC"/>
              <w:rPr>
                <w:sz w:val="16"/>
                <w:szCs w:val="16"/>
              </w:rPr>
            </w:pPr>
            <w:r>
              <w:rPr>
                <w:sz w:val="16"/>
                <w:szCs w:val="16"/>
              </w:rPr>
              <w:t>SA#94e</w:t>
            </w:r>
          </w:p>
        </w:tc>
        <w:tc>
          <w:tcPr>
            <w:tcW w:w="993" w:type="dxa"/>
            <w:shd w:val="clear" w:color="auto" w:fill="auto"/>
          </w:tcPr>
          <w:p w14:paraId="5D09BE79" w14:textId="275A4E54" w:rsidR="00474DFA" w:rsidRDefault="00474DFA" w:rsidP="00C72833">
            <w:pPr>
              <w:pStyle w:val="TAC"/>
              <w:rPr>
                <w:sz w:val="16"/>
                <w:szCs w:val="16"/>
              </w:rPr>
            </w:pPr>
            <w:r>
              <w:rPr>
                <w:sz w:val="16"/>
                <w:szCs w:val="16"/>
              </w:rPr>
              <w:t>SP-</w:t>
            </w:r>
            <w:r w:rsidR="005C3C73">
              <w:rPr>
                <w:sz w:val="16"/>
                <w:szCs w:val="16"/>
              </w:rPr>
              <w:t>211396</w:t>
            </w:r>
          </w:p>
        </w:tc>
        <w:tc>
          <w:tcPr>
            <w:tcW w:w="425" w:type="dxa"/>
            <w:shd w:val="solid" w:color="FFFFFF" w:fill="auto"/>
          </w:tcPr>
          <w:p w14:paraId="59DD0E28" w14:textId="77777777" w:rsidR="00474DFA" w:rsidRPr="006B0D02" w:rsidRDefault="00474DFA" w:rsidP="00C72833">
            <w:pPr>
              <w:pStyle w:val="TAL"/>
              <w:rPr>
                <w:sz w:val="16"/>
                <w:szCs w:val="16"/>
              </w:rPr>
            </w:pPr>
          </w:p>
        </w:tc>
        <w:tc>
          <w:tcPr>
            <w:tcW w:w="425" w:type="dxa"/>
            <w:shd w:val="solid" w:color="FFFFFF" w:fill="auto"/>
          </w:tcPr>
          <w:p w14:paraId="10750B72" w14:textId="77777777" w:rsidR="00474DFA" w:rsidRPr="006B0D02" w:rsidRDefault="00474DFA" w:rsidP="00C72833">
            <w:pPr>
              <w:pStyle w:val="TAR"/>
              <w:rPr>
                <w:sz w:val="16"/>
                <w:szCs w:val="16"/>
              </w:rPr>
            </w:pPr>
          </w:p>
        </w:tc>
        <w:tc>
          <w:tcPr>
            <w:tcW w:w="425" w:type="dxa"/>
            <w:shd w:val="solid" w:color="FFFFFF" w:fill="auto"/>
          </w:tcPr>
          <w:p w14:paraId="7544D201" w14:textId="77777777" w:rsidR="00474DFA" w:rsidRPr="006B0D02" w:rsidRDefault="00474DFA" w:rsidP="00C72833">
            <w:pPr>
              <w:pStyle w:val="TAC"/>
              <w:rPr>
                <w:sz w:val="16"/>
                <w:szCs w:val="16"/>
              </w:rPr>
            </w:pPr>
          </w:p>
        </w:tc>
        <w:tc>
          <w:tcPr>
            <w:tcW w:w="4395" w:type="dxa"/>
            <w:shd w:val="solid" w:color="FFFFFF" w:fill="auto"/>
          </w:tcPr>
          <w:p w14:paraId="6C39560A" w14:textId="52E9EF6F" w:rsidR="00474DFA" w:rsidRDefault="005C3C73" w:rsidP="00C72833">
            <w:pPr>
              <w:pStyle w:val="TAL"/>
              <w:rPr>
                <w:sz w:val="16"/>
                <w:szCs w:val="16"/>
              </w:rPr>
            </w:pPr>
            <w:r>
              <w:rPr>
                <w:sz w:val="16"/>
                <w:szCs w:val="16"/>
              </w:rPr>
              <w:t>Presented for information and approval</w:t>
            </w:r>
          </w:p>
        </w:tc>
        <w:tc>
          <w:tcPr>
            <w:tcW w:w="708" w:type="dxa"/>
            <w:shd w:val="solid" w:color="FFFFFF" w:fill="auto"/>
          </w:tcPr>
          <w:p w14:paraId="6EA6AA34" w14:textId="74E912CC" w:rsidR="00474DFA" w:rsidRDefault="005C3C73" w:rsidP="00C72833">
            <w:pPr>
              <w:pStyle w:val="TAC"/>
              <w:rPr>
                <w:sz w:val="16"/>
                <w:szCs w:val="16"/>
              </w:rPr>
            </w:pPr>
            <w:r>
              <w:rPr>
                <w:sz w:val="16"/>
                <w:szCs w:val="16"/>
              </w:rPr>
              <w:t>1.0.0</w:t>
            </w:r>
          </w:p>
        </w:tc>
      </w:tr>
    </w:tbl>
    <w:p w14:paraId="5C19CFD1"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37F569" w14:textId="77777777" w:rsidR="00A2007D" w:rsidRDefault="00A2007D">
      <w:r>
        <w:separator/>
      </w:r>
    </w:p>
  </w:endnote>
  <w:endnote w:type="continuationSeparator" w:id="0">
    <w:p w14:paraId="72919E14" w14:textId="77777777" w:rsidR="00A2007D" w:rsidRDefault="00A2007D">
      <w:r>
        <w:continuationSeparator/>
      </w:r>
    </w:p>
  </w:endnote>
  <w:endnote w:type="continuationNotice" w:id="1">
    <w:p w14:paraId="27D4BD91" w14:textId="77777777" w:rsidR="00A2007D" w:rsidRDefault="00A200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E030E" w:rsidRDefault="005E03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6D225A" w14:textId="77777777" w:rsidR="00A2007D" w:rsidRDefault="00A2007D">
      <w:r>
        <w:separator/>
      </w:r>
    </w:p>
  </w:footnote>
  <w:footnote w:type="continuationSeparator" w:id="0">
    <w:p w14:paraId="60DAB472" w14:textId="77777777" w:rsidR="00A2007D" w:rsidRDefault="00A2007D">
      <w:r>
        <w:continuationSeparator/>
      </w:r>
    </w:p>
  </w:footnote>
  <w:footnote w:type="continuationNotice" w:id="1">
    <w:p w14:paraId="3719D59F" w14:textId="77777777" w:rsidR="00A2007D" w:rsidRDefault="00A200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36B49B10" w:rsidR="005E030E" w:rsidRDefault="005E03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11B0">
      <w:rPr>
        <w:rFonts w:ascii="Arial" w:hAnsi="Arial" w:cs="Arial"/>
        <w:b/>
        <w:noProof/>
        <w:sz w:val="18"/>
        <w:szCs w:val="18"/>
      </w:rPr>
      <w:t>3GPP TR 33.857 V1.0.0 (2021-12)</w:t>
    </w:r>
    <w:r>
      <w:rPr>
        <w:rFonts w:ascii="Arial" w:hAnsi="Arial" w:cs="Arial"/>
        <w:b/>
        <w:sz w:val="18"/>
        <w:szCs w:val="18"/>
      </w:rPr>
      <w:fldChar w:fldCharType="end"/>
    </w:r>
  </w:p>
  <w:p w14:paraId="5A06DDBD" w14:textId="77777777" w:rsidR="005E030E" w:rsidRDefault="005E03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1FAB8C59" w:rsidR="005E030E" w:rsidRDefault="005E03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11B0">
      <w:rPr>
        <w:rFonts w:ascii="Arial" w:hAnsi="Arial" w:cs="Arial"/>
        <w:b/>
        <w:noProof/>
        <w:sz w:val="18"/>
        <w:szCs w:val="18"/>
      </w:rPr>
      <w:t>Release 17</w:t>
    </w:r>
    <w:r>
      <w:rPr>
        <w:rFonts w:ascii="Arial" w:hAnsi="Arial" w:cs="Arial"/>
        <w:b/>
        <w:sz w:val="18"/>
        <w:szCs w:val="18"/>
      </w:rPr>
      <w:fldChar w:fldCharType="end"/>
    </w:r>
  </w:p>
  <w:p w14:paraId="3DA18DB3" w14:textId="77777777" w:rsidR="005E030E" w:rsidRDefault="005E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8793464"/>
    <w:multiLevelType w:val="hybridMultilevel"/>
    <w:tmpl w:val="744A940C"/>
    <w:lvl w:ilvl="0" w:tplc="42D2003C">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E5D5CA0"/>
    <w:multiLevelType w:val="hybridMultilevel"/>
    <w:tmpl w:val="40A21B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11"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3" w15:restartNumberingAfterBreak="0">
    <w:nsid w:val="43F25FBB"/>
    <w:multiLevelType w:val="singleLevel"/>
    <w:tmpl w:val="88245954"/>
    <w:lvl w:ilvl="0">
      <w:numFmt w:val="decimal"/>
      <w:lvlText w:val="%1)"/>
      <w:lvlJc w:val="left"/>
      <w:pPr>
        <w:ind w:left="850" w:hanging="283"/>
      </w:pPr>
      <w:rPr>
        <w:rFonts w:hint="default"/>
      </w:rPr>
    </w:lvl>
  </w:abstractNum>
  <w:abstractNum w:abstractNumId="14"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A62184C"/>
    <w:multiLevelType w:val="hybridMultilevel"/>
    <w:tmpl w:val="7EB2EA34"/>
    <w:lvl w:ilvl="0" w:tplc="0D04C706">
      <w:start w:val="2"/>
      <w:numFmt w:val="bullet"/>
      <w:lvlText w:val="-"/>
      <w:lvlJc w:val="left"/>
      <w:pPr>
        <w:ind w:left="1000" w:hanging="400"/>
      </w:pPr>
      <w:rPr>
        <w:rFonts w:ascii="Times New Roman" w:eastAsia="Dotum"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6"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9"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abstractNum w:abstractNumId="24" w15:restartNumberingAfterBreak="0">
    <w:nsid w:val="7E670CB7"/>
    <w:multiLevelType w:val="hybridMultilevel"/>
    <w:tmpl w:val="F4B44214"/>
    <w:lvl w:ilvl="0" w:tplc="C8645936">
      <w:start w:val="1"/>
      <w:numFmt w:val="decimal"/>
      <w:lvlText w:val="%1)"/>
      <w:lvlJc w:val="left"/>
      <w:pPr>
        <w:ind w:left="1120" w:hanging="360"/>
      </w:pPr>
      <w:rPr>
        <w:rFonts w:eastAsia="Malgun Gothic"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8"/>
  </w:num>
  <w:num w:numId="6">
    <w:abstractNumId w:val="13"/>
  </w:num>
  <w:num w:numId="7">
    <w:abstractNumId w:val="22"/>
  </w:num>
  <w:num w:numId="8">
    <w:abstractNumId w:val="3"/>
  </w:num>
  <w:num w:numId="9">
    <w:abstractNumId w:val="6"/>
  </w:num>
  <w:num w:numId="10">
    <w:abstractNumId w:val="19"/>
  </w:num>
  <w:num w:numId="11">
    <w:abstractNumId w:val="21"/>
  </w:num>
  <w:num w:numId="12">
    <w:abstractNumId w:val="20"/>
  </w:num>
  <w:num w:numId="13">
    <w:abstractNumId w:val="11"/>
  </w:num>
  <w:num w:numId="14">
    <w:abstractNumId w:val="16"/>
  </w:num>
  <w:num w:numId="15">
    <w:abstractNumId w:val="7"/>
  </w:num>
  <w:num w:numId="16">
    <w:abstractNumId w:val="5"/>
  </w:num>
  <w:num w:numId="17">
    <w:abstractNumId w:val="23"/>
  </w:num>
  <w:num w:numId="18">
    <w:abstractNumId w:val="10"/>
  </w:num>
  <w:num w:numId="19">
    <w:abstractNumId w:val="18"/>
  </w:num>
  <w:num w:numId="20">
    <w:abstractNumId w:val="14"/>
  </w:num>
  <w:num w:numId="21">
    <w:abstractNumId w:val="12"/>
  </w:num>
  <w:num w:numId="22">
    <w:abstractNumId w:val="2"/>
  </w:num>
  <w:num w:numId="23">
    <w:abstractNumId w:val="4"/>
  </w:num>
  <w:num w:numId="24">
    <w:abstractNumId w:val="15"/>
  </w:num>
  <w:num w:numId="25">
    <w:abstractNumId w:val="24"/>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21D3F"/>
    <w:rsid w:val="00033397"/>
    <w:rsid w:val="00040095"/>
    <w:rsid w:val="00044501"/>
    <w:rsid w:val="00051834"/>
    <w:rsid w:val="00054A22"/>
    <w:rsid w:val="00062023"/>
    <w:rsid w:val="00062F45"/>
    <w:rsid w:val="000630FD"/>
    <w:rsid w:val="000641E0"/>
    <w:rsid w:val="000655A6"/>
    <w:rsid w:val="000750E9"/>
    <w:rsid w:val="00076489"/>
    <w:rsid w:val="00080512"/>
    <w:rsid w:val="00084CA6"/>
    <w:rsid w:val="00085E89"/>
    <w:rsid w:val="00093635"/>
    <w:rsid w:val="0009692F"/>
    <w:rsid w:val="000B22DD"/>
    <w:rsid w:val="000B36D8"/>
    <w:rsid w:val="000C1E33"/>
    <w:rsid w:val="000C47C3"/>
    <w:rsid w:val="000C728A"/>
    <w:rsid w:val="000D4592"/>
    <w:rsid w:val="000D4D66"/>
    <w:rsid w:val="000D58AB"/>
    <w:rsid w:val="000D6C4E"/>
    <w:rsid w:val="000E1F36"/>
    <w:rsid w:val="000F2B08"/>
    <w:rsid w:val="000F364F"/>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19FC"/>
    <w:rsid w:val="002B271D"/>
    <w:rsid w:val="002B6339"/>
    <w:rsid w:val="002C7D52"/>
    <w:rsid w:val="002D36AA"/>
    <w:rsid w:val="002E00EE"/>
    <w:rsid w:val="002E64F4"/>
    <w:rsid w:val="002F48EC"/>
    <w:rsid w:val="002F710C"/>
    <w:rsid w:val="00306EB5"/>
    <w:rsid w:val="003139E9"/>
    <w:rsid w:val="0031405C"/>
    <w:rsid w:val="00315598"/>
    <w:rsid w:val="003172DC"/>
    <w:rsid w:val="00317794"/>
    <w:rsid w:val="0032138B"/>
    <w:rsid w:val="003226B0"/>
    <w:rsid w:val="00335A1B"/>
    <w:rsid w:val="0033602D"/>
    <w:rsid w:val="0034728F"/>
    <w:rsid w:val="003511B0"/>
    <w:rsid w:val="00353405"/>
    <w:rsid w:val="0035462D"/>
    <w:rsid w:val="003630EA"/>
    <w:rsid w:val="00374008"/>
    <w:rsid w:val="003765B8"/>
    <w:rsid w:val="00381128"/>
    <w:rsid w:val="0039495B"/>
    <w:rsid w:val="003A35D4"/>
    <w:rsid w:val="003B0B00"/>
    <w:rsid w:val="003C0D17"/>
    <w:rsid w:val="003C3971"/>
    <w:rsid w:val="003C50DC"/>
    <w:rsid w:val="003C61A3"/>
    <w:rsid w:val="003D22A0"/>
    <w:rsid w:val="003D2762"/>
    <w:rsid w:val="003D433E"/>
    <w:rsid w:val="003D6EB4"/>
    <w:rsid w:val="003E5B52"/>
    <w:rsid w:val="003F60CA"/>
    <w:rsid w:val="003F7FFC"/>
    <w:rsid w:val="00401568"/>
    <w:rsid w:val="0040207E"/>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74DFA"/>
    <w:rsid w:val="00490B84"/>
    <w:rsid w:val="00490BD3"/>
    <w:rsid w:val="00490EBA"/>
    <w:rsid w:val="0049281A"/>
    <w:rsid w:val="00497560"/>
    <w:rsid w:val="00497874"/>
    <w:rsid w:val="00497BD8"/>
    <w:rsid w:val="00497E90"/>
    <w:rsid w:val="004A5B90"/>
    <w:rsid w:val="004B15B3"/>
    <w:rsid w:val="004B7B14"/>
    <w:rsid w:val="004C3734"/>
    <w:rsid w:val="004C3BE9"/>
    <w:rsid w:val="004D3578"/>
    <w:rsid w:val="004E213A"/>
    <w:rsid w:val="004F0988"/>
    <w:rsid w:val="004F2BC4"/>
    <w:rsid w:val="004F3340"/>
    <w:rsid w:val="00502F24"/>
    <w:rsid w:val="00503CAD"/>
    <w:rsid w:val="00506389"/>
    <w:rsid w:val="005306F4"/>
    <w:rsid w:val="00533251"/>
    <w:rsid w:val="0053388B"/>
    <w:rsid w:val="00535773"/>
    <w:rsid w:val="00536188"/>
    <w:rsid w:val="00540004"/>
    <w:rsid w:val="0054197E"/>
    <w:rsid w:val="005424FA"/>
    <w:rsid w:val="00543E6C"/>
    <w:rsid w:val="00544547"/>
    <w:rsid w:val="00545098"/>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3C73"/>
    <w:rsid w:val="005C410E"/>
    <w:rsid w:val="005C7165"/>
    <w:rsid w:val="005D02A7"/>
    <w:rsid w:val="005D1F17"/>
    <w:rsid w:val="005D2E01"/>
    <w:rsid w:val="005D5F7E"/>
    <w:rsid w:val="005D7526"/>
    <w:rsid w:val="005E030E"/>
    <w:rsid w:val="005E3AAF"/>
    <w:rsid w:val="005E41CF"/>
    <w:rsid w:val="005E4BB2"/>
    <w:rsid w:val="005E5275"/>
    <w:rsid w:val="005F2CF7"/>
    <w:rsid w:val="00602AEA"/>
    <w:rsid w:val="006112E5"/>
    <w:rsid w:val="0061187D"/>
    <w:rsid w:val="0061250B"/>
    <w:rsid w:val="00614FDF"/>
    <w:rsid w:val="00620151"/>
    <w:rsid w:val="0062090F"/>
    <w:rsid w:val="0062098A"/>
    <w:rsid w:val="00620D8F"/>
    <w:rsid w:val="006244E1"/>
    <w:rsid w:val="006248DC"/>
    <w:rsid w:val="00625E60"/>
    <w:rsid w:val="0062607C"/>
    <w:rsid w:val="0063543D"/>
    <w:rsid w:val="00647114"/>
    <w:rsid w:val="00652A6B"/>
    <w:rsid w:val="00667F4A"/>
    <w:rsid w:val="006750A8"/>
    <w:rsid w:val="00686819"/>
    <w:rsid w:val="006A026C"/>
    <w:rsid w:val="006A323F"/>
    <w:rsid w:val="006A3290"/>
    <w:rsid w:val="006A34B2"/>
    <w:rsid w:val="006A6D5E"/>
    <w:rsid w:val="006B18B1"/>
    <w:rsid w:val="006B30D0"/>
    <w:rsid w:val="006B607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24876"/>
    <w:rsid w:val="00734A5B"/>
    <w:rsid w:val="0074026F"/>
    <w:rsid w:val="007429F6"/>
    <w:rsid w:val="00744E76"/>
    <w:rsid w:val="00754243"/>
    <w:rsid w:val="007650C9"/>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14B9C"/>
    <w:rsid w:val="00823FF9"/>
    <w:rsid w:val="00830747"/>
    <w:rsid w:val="008363AC"/>
    <w:rsid w:val="0083692B"/>
    <w:rsid w:val="00855202"/>
    <w:rsid w:val="008607C1"/>
    <w:rsid w:val="00861DDB"/>
    <w:rsid w:val="008768CA"/>
    <w:rsid w:val="00877CAE"/>
    <w:rsid w:val="00882EA0"/>
    <w:rsid w:val="008874ED"/>
    <w:rsid w:val="00887FD3"/>
    <w:rsid w:val="008A1A06"/>
    <w:rsid w:val="008A7427"/>
    <w:rsid w:val="008B3B7B"/>
    <w:rsid w:val="008B63E8"/>
    <w:rsid w:val="008C384C"/>
    <w:rsid w:val="008C3A47"/>
    <w:rsid w:val="008C4E7F"/>
    <w:rsid w:val="008C73A8"/>
    <w:rsid w:val="008D4BB2"/>
    <w:rsid w:val="008F096A"/>
    <w:rsid w:val="009014C6"/>
    <w:rsid w:val="0090271F"/>
    <w:rsid w:val="00902E23"/>
    <w:rsid w:val="009114D7"/>
    <w:rsid w:val="0091348E"/>
    <w:rsid w:val="00913991"/>
    <w:rsid w:val="009164C9"/>
    <w:rsid w:val="00917CCB"/>
    <w:rsid w:val="00920B95"/>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007D"/>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3BBE"/>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6D4C"/>
    <w:rsid w:val="00C074DD"/>
    <w:rsid w:val="00C1496A"/>
    <w:rsid w:val="00C22D74"/>
    <w:rsid w:val="00C25385"/>
    <w:rsid w:val="00C27610"/>
    <w:rsid w:val="00C3074A"/>
    <w:rsid w:val="00C31E4D"/>
    <w:rsid w:val="00C3288C"/>
    <w:rsid w:val="00C33079"/>
    <w:rsid w:val="00C341FF"/>
    <w:rsid w:val="00C34613"/>
    <w:rsid w:val="00C45231"/>
    <w:rsid w:val="00C50D41"/>
    <w:rsid w:val="00C645C4"/>
    <w:rsid w:val="00C67827"/>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114"/>
    <w:rsid w:val="00CD0595"/>
    <w:rsid w:val="00CD4509"/>
    <w:rsid w:val="00CD72BF"/>
    <w:rsid w:val="00CE01E7"/>
    <w:rsid w:val="00CE2821"/>
    <w:rsid w:val="00CF61E4"/>
    <w:rsid w:val="00D00AD7"/>
    <w:rsid w:val="00D01F31"/>
    <w:rsid w:val="00D027B4"/>
    <w:rsid w:val="00D04F22"/>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367F"/>
    <w:rsid w:val="00D8744E"/>
    <w:rsid w:val="00D87E00"/>
    <w:rsid w:val="00D9134D"/>
    <w:rsid w:val="00D91812"/>
    <w:rsid w:val="00DA47E7"/>
    <w:rsid w:val="00DA5AD5"/>
    <w:rsid w:val="00DA66E2"/>
    <w:rsid w:val="00DA687F"/>
    <w:rsid w:val="00DA7A03"/>
    <w:rsid w:val="00DB1584"/>
    <w:rsid w:val="00DB1818"/>
    <w:rsid w:val="00DB2F35"/>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50030"/>
    <w:rsid w:val="00E50DC6"/>
    <w:rsid w:val="00E57C5D"/>
    <w:rsid w:val="00E65B07"/>
    <w:rsid w:val="00E73B47"/>
    <w:rsid w:val="00E7416B"/>
    <w:rsid w:val="00E77645"/>
    <w:rsid w:val="00E8729D"/>
    <w:rsid w:val="00E90369"/>
    <w:rsid w:val="00E95515"/>
    <w:rsid w:val="00EA1059"/>
    <w:rsid w:val="00EA15B0"/>
    <w:rsid w:val="00EA30A2"/>
    <w:rsid w:val="00EA5EA7"/>
    <w:rsid w:val="00EA70C1"/>
    <w:rsid w:val="00EA7AC5"/>
    <w:rsid w:val="00EB4B31"/>
    <w:rsid w:val="00EB6619"/>
    <w:rsid w:val="00EC4A25"/>
    <w:rsid w:val="00EC5AED"/>
    <w:rsid w:val="00EC66E5"/>
    <w:rsid w:val="00EE17E4"/>
    <w:rsid w:val="00EE3E9C"/>
    <w:rsid w:val="00EE5A39"/>
    <w:rsid w:val="00F025A2"/>
    <w:rsid w:val="00F02A3B"/>
    <w:rsid w:val="00F04712"/>
    <w:rsid w:val="00F1095C"/>
    <w:rsid w:val="00F13360"/>
    <w:rsid w:val="00F16D4C"/>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5E1F"/>
    <w:rsid w:val="00F77C9C"/>
    <w:rsid w:val="00F829E6"/>
    <w:rsid w:val="00F84C37"/>
    <w:rsid w:val="00F875A8"/>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eastAsia="en-US"/>
    </w:rPr>
  </w:style>
  <w:style w:type="paragraph" w:styleId="List">
    <w:name w:val="List"/>
    <w:basedOn w:val="Normal"/>
    <w:rsid w:val="007D4DD7"/>
    <w:pPr>
      <w:ind w:left="283" w:hanging="283"/>
      <w:contextualSpacing/>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package" Target="embeddings/Microsoft_Visio_Drawing8.vsdx"/><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image" Target="media/image3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9.emf"/><Relationship Id="rId49" Type="http://schemas.openxmlformats.org/officeDocument/2006/relationships/image" Target="media/image27.png"/><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9.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oleObject" Target="embeddings/Microsoft_Visio_2003-2010_Drawing.vsd"/><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88</Pages>
  <Words>27110</Words>
  <Characters>154527</Characters>
  <Application>Microsoft Office Word</Application>
  <DocSecurity>0</DocSecurity>
  <Lines>1287</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181275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MCC</cp:lastModifiedBy>
  <cp:revision>3</cp:revision>
  <dcterms:created xsi:type="dcterms:W3CDTF">2021-12-01T17:09:00Z</dcterms:created>
  <dcterms:modified xsi:type="dcterms:W3CDTF">2021-12-01T17:13:00Z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