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3E5EB2B7"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r w:rsidRPr="000B1098">
              <w:rPr>
                <w:rFonts w:ascii="Arial" w:hAnsi="Arial"/>
                <w:noProof/>
                <w:sz w:val="64"/>
              </w:rPr>
              <w:t xml:space="preserve">3GPP </w:t>
            </w:r>
            <w:bookmarkStart w:id="1" w:name="specType1"/>
            <w:r w:rsidRPr="000B1098">
              <w:rPr>
                <w:rFonts w:ascii="Arial" w:hAnsi="Arial"/>
                <w:noProof/>
                <w:sz w:val="64"/>
              </w:rPr>
              <w:t>TR</w:t>
            </w:r>
            <w:bookmarkEnd w:id="1"/>
            <w:r w:rsidRPr="000B1098">
              <w:rPr>
                <w:rFonts w:ascii="Arial" w:hAnsi="Arial"/>
                <w:noProof/>
                <w:sz w:val="64"/>
              </w:rPr>
              <w:t xml:space="preserve"> </w:t>
            </w:r>
            <w:bookmarkStart w:id="2" w:name="specNumber"/>
            <w:r w:rsidRPr="000B1098">
              <w:rPr>
                <w:rFonts w:ascii="Arial" w:hAnsi="Arial"/>
                <w:noProof/>
                <w:sz w:val="64"/>
              </w:rPr>
              <w:t>33.</w:t>
            </w:r>
            <w:bookmarkEnd w:id="2"/>
            <w:r w:rsidRPr="000B1098">
              <w:rPr>
                <w:rFonts w:ascii="Arial" w:hAnsi="Arial"/>
                <w:noProof/>
                <w:sz w:val="64"/>
              </w:rPr>
              <w:t xml:space="preserve">813 </w:t>
            </w:r>
            <w:r w:rsidRPr="000B1098">
              <w:rPr>
                <w:rFonts w:ascii="Arial" w:hAnsi="Arial"/>
                <w:noProof/>
                <w:sz w:val="40"/>
              </w:rPr>
              <w:t>V0.</w:t>
            </w:r>
            <w:r w:rsidR="009F79EC">
              <w:rPr>
                <w:rFonts w:ascii="Arial" w:hAnsi="Arial"/>
                <w:noProof/>
                <w:sz w:val="40"/>
              </w:rPr>
              <w:t>7</w:t>
            </w:r>
            <w:r w:rsidRPr="000B1098">
              <w:rPr>
                <w:rFonts w:ascii="Arial" w:hAnsi="Arial"/>
                <w:noProof/>
                <w:sz w:val="40"/>
              </w:rPr>
              <w:t xml:space="preserve">.0 </w:t>
            </w:r>
            <w:r w:rsidRPr="000B1098">
              <w:rPr>
                <w:rFonts w:ascii="Arial" w:hAnsi="Arial"/>
                <w:noProof/>
                <w:sz w:val="32"/>
              </w:rPr>
              <w:t>(</w:t>
            </w:r>
            <w:bookmarkStart w:id="3" w:name="issueDate"/>
            <w:r w:rsidRPr="000B1098">
              <w:rPr>
                <w:rFonts w:ascii="Arial" w:hAnsi="Arial"/>
                <w:noProof/>
                <w:sz w:val="32"/>
              </w:rPr>
              <w:t>2019-</w:t>
            </w:r>
            <w:bookmarkEnd w:id="3"/>
            <w:r w:rsidR="009F79EC">
              <w:rPr>
                <w:rFonts w:ascii="Arial" w:hAnsi="Arial"/>
                <w:noProof/>
                <w:sz w:val="32"/>
              </w:rPr>
              <w:t>1</w:t>
            </w:r>
            <w:r w:rsidRPr="000B1098">
              <w:rPr>
                <w:rFonts w:ascii="Arial" w:hAnsi="Arial"/>
                <w:noProof/>
                <w:sz w:val="32"/>
              </w:rPr>
              <w:t>0)</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4" w:name="spectype2"/>
            <w:r w:rsidRPr="000B1098">
              <w:rPr>
                <w:rFonts w:ascii="Arial" w:hAnsi="Arial"/>
                <w:i/>
                <w:noProof/>
              </w:rPr>
              <w:t>Report</w:t>
            </w:r>
            <w:bookmarkEnd w:id="4"/>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5"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5"/>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6"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6"/>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7"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 xml:space="preserve">650 Route des </w:t>
            </w:r>
            <w:proofErr w:type="spellStart"/>
            <w:r w:rsidRPr="000B1098">
              <w:rPr>
                <w:rFonts w:ascii="Arial" w:hAnsi="Arial"/>
                <w:sz w:val="18"/>
              </w:rPr>
              <w:t>Lucioles</w:t>
            </w:r>
            <w:proofErr w:type="spellEnd"/>
            <w:r w:rsidRPr="000B1098">
              <w:rPr>
                <w:rFonts w:ascii="Arial" w:hAnsi="Arial"/>
                <w:sz w:val="18"/>
              </w:rPr>
              <w:t xml:space="preserve"> - Sophia Antipolis</w:t>
            </w:r>
          </w:p>
          <w:p w14:paraId="31089C3E" w14:textId="77777777" w:rsidR="000B1098" w:rsidRPr="000B1098" w:rsidRDefault="000B1098" w:rsidP="000B1098">
            <w:pPr>
              <w:spacing w:after="0"/>
              <w:ind w:left="2835" w:right="2835"/>
              <w:jc w:val="center"/>
              <w:rPr>
                <w:rFonts w:ascii="Arial" w:hAnsi="Arial"/>
                <w:sz w:val="18"/>
              </w:rPr>
            </w:pPr>
            <w:proofErr w:type="spellStart"/>
            <w:r w:rsidRPr="000B1098">
              <w:rPr>
                <w:rFonts w:ascii="Arial" w:hAnsi="Arial"/>
                <w:sz w:val="18"/>
              </w:rPr>
              <w:t>Valbonne</w:t>
            </w:r>
            <w:proofErr w:type="spellEnd"/>
            <w:r w:rsidRPr="000B1098">
              <w:rPr>
                <w:rFonts w:ascii="Arial" w:hAnsi="Arial"/>
                <w:sz w:val="18"/>
              </w:rPr>
              <w:t xml:space="preserv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7"/>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8"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77777777" w:rsidR="000B1098" w:rsidRPr="000B1098" w:rsidRDefault="000B1098" w:rsidP="000B1098">
            <w:pPr>
              <w:spacing w:after="0"/>
              <w:jc w:val="center"/>
              <w:rPr>
                <w:noProof/>
                <w:sz w:val="18"/>
              </w:rPr>
            </w:pPr>
            <w:r w:rsidRPr="000B1098">
              <w:rPr>
                <w:noProof/>
                <w:sz w:val="18"/>
              </w:rPr>
              <w:t xml:space="preserve">© </w:t>
            </w:r>
            <w:bookmarkStart w:id="9" w:name="copyrightDate"/>
            <w:r w:rsidRPr="000B1098">
              <w:rPr>
                <w:noProof/>
                <w:sz w:val="18"/>
              </w:rPr>
              <w:t>2019</w:t>
            </w:r>
            <w:bookmarkEnd w:id="9"/>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8"/>
          </w:p>
          <w:p w14:paraId="050C3F99" w14:textId="77777777" w:rsidR="000B1098" w:rsidRPr="000B1098" w:rsidRDefault="000B1098" w:rsidP="000B1098"/>
        </w:tc>
      </w:tr>
    </w:tbl>
    <w:p w14:paraId="7F67B680" w14:textId="5944A203" w:rsidR="00E8629F" w:rsidRPr="00235394" w:rsidRDefault="00E8629F">
      <w:pPr>
        <w:pStyle w:val="TT"/>
      </w:pPr>
      <w:bookmarkStart w:id="10" w:name="copyrightaddon"/>
      <w:bookmarkEnd w:id="0"/>
      <w:bookmarkEnd w:id="10"/>
      <w:r w:rsidRPr="00235394">
        <w:t>Contents</w:t>
      </w:r>
    </w:p>
    <w:p w14:paraId="619A3856" w14:textId="6E8BABDC" w:rsidR="009F79EC"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9F79EC">
        <w:t>Foreword</w:t>
      </w:r>
      <w:r w:rsidR="009F79EC">
        <w:tab/>
      </w:r>
      <w:r w:rsidR="009F79EC">
        <w:fldChar w:fldCharType="begin"/>
      </w:r>
      <w:r w:rsidR="009F79EC">
        <w:instrText xml:space="preserve"> PAGEREF _Toc22537054 \h </w:instrText>
      </w:r>
      <w:r w:rsidR="009F79EC">
        <w:fldChar w:fldCharType="separate"/>
      </w:r>
      <w:r w:rsidR="009F79EC">
        <w:t>5</w:t>
      </w:r>
      <w:r w:rsidR="009F79EC">
        <w:fldChar w:fldCharType="end"/>
      </w:r>
    </w:p>
    <w:p w14:paraId="74701DC5" w14:textId="10FFE13F" w:rsidR="009F79EC" w:rsidRDefault="009F79EC">
      <w:pPr>
        <w:pStyle w:val="TOC1"/>
        <w:rPr>
          <w:rFonts w:asciiTheme="minorHAnsi" w:eastAsiaTheme="minorEastAsia" w:hAnsiTheme="minorHAnsi" w:cstheme="minorBidi"/>
          <w:szCs w:val="22"/>
          <w:lang w:val="en-US"/>
        </w:rPr>
      </w:pPr>
      <w:r>
        <w:t>Introduction</w:t>
      </w:r>
      <w:r>
        <w:tab/>
      </w:r>
      <w:r>
        <w:fldChar w:fldCharType="begin"/>
      </w:r>
      <w:r>
        <w:instrText xml:space="preserve"> PAGEREF _Toc22537055 \h </w:instrText>
      </w:r>
      <w:r>
        <w:fldChar w:fldCharType="separate"/>
      </w:r>
      <w:r>
        <w:t>7</w:t>
      </w:r>
      <w:r>
        <w:fldChar w:fldCharType="end"/>
      </w:r>
    </w:p>
    <w:p w14:paraId="0C33094D" w14:textId="51C44043" w:rsidR="009F79EC" w:rsidRDefault="009F79E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_Toc22537056 \h </w:instrText>
      </w:r>
      <w:r>
        <w:fldChar w:fldCharType="separate"/>
      </w:r>
      <w:r>
        <w:t>8</w:t>
      </w:r>
      <w:r>
        <w:fldChar w:fldCharType="end"/>
      </w:r>
    </w:p>
    <w:p w14:paraId="1CF896D5" w14:textId="20D3B7E6" w:rsidR="009F79EC" w:rsidRDefault="009F79E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_Toc22537057 \h </w:instrText>
      </w:r>
      <w:r>
        <w:fldChar w:fldCharType="separate"/>
      </w:r>
      <w:r>
        <w:t>8</w:t>
      </w:r>
      <w:r>
        <w:fldChar w:fldCharType="end"/>
      </w:r>
    </w:p>
    <w:p w14:paraId="07BF2447" w14:textId="0373DB9C" w:rsidR="009F79EC" w:rsidRDefault="009F79E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_Toc22537058 \h </w:instrText>
      </w:r>
      <w:r>
        <w:fldChar w:fldCharType="separate"/>
      </w:r>
      <w:r>
        <w:t>9</w:t>
      </w:r>
      <w:r>
        <w:fldChar w:fldCharType="end"/>
      </w:r>
    </w:p>
    <w:p w14:paraId="4ADF626D" w14:textId="1A1C2249" w:rsidR="009F79EC" w:rsidRDefault="009F79E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_Toc22537059 \h </w:instrText>
      </w:r>
      <w:r>
        <w:fldChar w:fldCharType="separate"/>
      </w:r>
      <w:r>
        <w:t>9</w:t>
      </w:r>
      <w:r>
        <w:fldChar w:fldCharType="end"/>
      </w:r>
    </w:p>
    <w:p w14:paraId="76CFD6FF" w14:textId="6A3FACB9" w:rsidR="009F79EC" w:rsidRDefault="009F79E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_Toc22537060 \h </w:instrText>
      </w:r>
      <w:r>
        <w:fldChar w:fldCharType="separate"/>
      </w:r>
      <w:r>
        <w:t>9</w:t>
      </w:r>
      <w:r>
        <w:fldChar w:fldCharType="end"/>
      </w:r>
    </w:p>
    <w:p w14:paraId="1E77E7F4" w14:textId="4D9CBA63" w:rsidR="009F79EC" w:rsidRDefault="009F79E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_Toc22537061 \h </w:instrText>
      </w:r>
      <w:r>
        <w:fldChar w:fldCharType="separate"/>
      </w:r>
      <w:r>
        <w:t>9</w:t>
      </w:r>
      <w:r>
        <w:fldChar w:fldCharType="end"/>
      </w:r>
    </w:p>
    <w:p w14:paraId="790A4418" w14:textId="64455DF3" w:rsidR="009F79EC" w:rsidRDefault="009F79E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_Toc22537062 \h </w:instrText>
      </w:r>
      <w:r>
        <w:fldChar w:fldCharType="separate"/>
      </w:r>
      <w:r>
        <w:t>9</w:t>
      </w:r>
      <w:r>
        <w:fldChar w:fldCharType="end"/>
      </w:r>
    </w:p>
    <w:p w14:paraId="19E33F5D" w14:textId="7884F601" w:rsidR="009F79EC" w:rsidRDefault="009F79E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_Toc22537063 \h </w:instrText>
      </w:r>
      <w:r>
        <w:fldChar w:fldCharType="separate"/>
      </w:r>
      <w:r>
        <w:t>9</w:t>
      </w:r>
      <w:r>
        <w:fldChar w:fldCharType="end"/>
      </w:r>
    </w:p>
    <w:p w14:paraId="3E0282F7" w14:textId="6E46437D" w:rsidR="009F79EC" w:rsidRDefault="009F79E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_Toc22537064 \h </w:instrText>
      </w:r>
      <w:r>
        <w:fldChar w:fldCharType="separate"/>
      </w:r>
      <w:r>
        <w:t>9</w:t>
      </w:r>
      <w:r>
        <w:fldChar w:fldCharType="end"/>
      </w:r>
    </w:p>
    <w:p w14:paraId="01670FB5" w14:textId="520CF0C8" w:rsidR="009F79EC" w:rsidRDefault="009F79E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_Toc22537065 \h </w:instrText>
      </w:r>
      <w:r>
        <w:fldChar w:fldCharType="separate"/>
      </w:r>
      <w:r>
        <w:t>9</w:t>
      </w:r>
      <w:r>
        <w:fldChar w:fldCharType="end"/>
      </w:r>
    </w:p>
    <w:p w14:paraId="69D23B4A" w14:textId="518F7D76" w:rsidR="009F79EC" w:rsidRDefault="009F79E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_Toc22537066 \h </w:instrText>
      </w:r>
      <w:r>
        <w:fldChar w:fldCharType="separate"/>
      </w:r>
      <w:r>
        <w:t>9</w:t>
      </w:r>
      <w:r>
        <w:fldChar w:fldCharType="end"/>
      </w:r>
    </w:p>
    <w:p w14:paraId="413969FD" w14:textId="2168B751" w:rsidR="009F79EC" w:rsidRDefault="009F79E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_Toc22537067 \h </w:instrText>
      </w:r>
      <w:r>
        <w:fldChar w:fldCharType="separate"/>
      </w:r>
      <w:r>
        <w:t>9</w:t>
      </w:r>
      <w:r>
        <w:fldChar w:fldCharType="end"/>
      </w:r>
    </w:p>
    <w:p w14:paraId="52A3E7A0" w14:textId="696BDCD9" w:rsidR="009F79EC" w:rsidRDefault="009F79E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_Toc22537068 \h </w:instrText>
      </w:r>
      <w:r>
        <w:fldChar w:fldCharType="separate"/>
      </w:r>
      <w:r>
        <w:t>10</w:t>
      </w:r>
      <w:r>
        <w:fldChar w:fldCharType="end"/>
      </w:r>
    </w:p>
    <w:p w14:paraId="74F9C15C" w14:textId="0CB5CDDE" w:rsidR="009F79EC" w:rsidRDefault="009F79EC">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_Toc22537069 \h </w:instrText>
      </w:r>
      <w:r>
        <w:fldChar w:fldCharType="separate"/>
      </w:r>
      <w:r>
        <w:t>10</w:t>
      </w:r>
      <w:r>
        <w:fldChar w:fldCharType="end"/>
      </w:r>
    </w:p>
    <w:p w14:paraId="2C7BD744" w14:textId="43302D8F" w:rsidR="009F79EC" w:rsidRDefault="009F79EC">
      <w:pPr>
        <w:pStyle w:val="TOC2"/>
        <w:rPr>
          <w:rFonts w:asciiTheme="minorHAnsi" w:eastAsiaTheme="minorEastAsia" w:hAnsiTheme="minorHAnsi" w:cstheme="minorBidi"/>
          <w:sz w:val="22"/>
          <w:szCs w:val="22"/>
          <w:lang w:val="en-US"/>
        </w:rPr>
      </w:pPr>
      <w:r w:rsidRPr="000C5A4D">
        <w:rPr>
          <w:rFonts w:eastAsia="SimSun"/>
        </w:rPr>
        <w:t xml:space="preserve">6.3 </w:t>
      </w:r>
      <w:r>
        <w:rPr>
          <w:rFonts w:asciiTheme="minorHAnsi" w:eastAsiaTheme="minorEastAsia" w:hAnsiTheme="minorHAnsi" w:cstheme="minorBidi"/>
          <w:sz w:val="22"/>
          <w:szCs w:val="22"/>
          <w:lang w:val="en-US"/>
        </w:rPr>
        <w:tab/>
      </w:r>
      <w:r w:rsidRPr="000C5A4D">
        <w:rPr>
          <w:rFonts w:eastAsia="SimSun"/>
        </w:rPr>
        <w:t>Key Issue #2: AMF Key separation</w:t>
      </w:r>
      <w:r>
        <w:tab/>
      </w:r>
      <w:r>
        <w:fldChar w:fldCharType="begin"/>
      </w:r>
      <w:r>
        <w:instrText xml:space="preserve"> PAGEREF _Toc22537070 \h </w:instrText>
      </w:r>
      <w:r>
        <w:fldChar w:fldCharType="separate"/>
      </w:r>
      <w:r>
        <w:t>10</w:t>
      </w:r>
      <w:r>
        <w:fldChar w:fldCharType="end"/>
      </w:r>
    </w:p>
    <w:p w14:paraId="25FE1476" w14:textId="7A81EB21" w:rsidR="009F79EC" w:rsidRDefault="009F79EC">
      <w:pPr>
        <w:pStyle w:val="TOC3"/>
        <w:rPr>
          <w:rFonts w:asciiTheme="minorHAnsi" w:eastAsiaTheme="minorEastAsia" w:hAnsiTheme="minorHAnsi" w:cstheme="minorBidi"/>
          <w:sz w:val="22"/>
          <w:szCs w:val="22"/>
          <w:lang w:val="en-US"/>
        </w:rPr>
      </w:pPr>
      <w:r w:rsidRPr="000C5A4D">
        <w:rPr>
          <w:rFonts w:eastAsia="SimSun"/>
        </w:rPr>
        <w:t>6.3.1</w:t>
      </w:r>
      <w:r>
        <w:rPr>
          <w:rFonts w:asciiTheme="minorHAnsi" w:eastAsiaTheme="minorEastAsia" w:hAnsiTheme="minorHAnsi" w:cstheme="minorBidi"/>
          <w:sz w:val="22"/>
          <w:szCs w:val="22"/>
          <w:lang w:val="en-US"/>
        </w:rPr>
        <w:tab/>
      </w:r>
      <w:r w:rsidRPr="000C5A4D">
        <w:rPr>
          <w:rFonts w:eastAsia="SimSun"/>
        </w:rPr>
        <w:t>Key issue details</w:t>
      </w:r>
      <w:r>
        <w:tab/>
      </w:r>
      <w:r>
        <w:fldChar w:fldCharType="begin"/>
      </w:r>
      <w:r>
        <w:instrText xml:space="preserve"> PAGEREF _Toc22537071 \h </w:instrText>
      </w:r>
      <w:r>
        <w:fldChar w:fldCharType="separate"/>
      </w:r>
      <w:r>
        <w:t>10</w:t>
      </w:r>
      <w:r>
        <w:fldChar w:fldCharType="end"/>
      </w:r>
    </w:p>
    <w:p w14:paraId="1F63B4A8" w14:textId="28D59A59" w:rsidR="009F79EC" w:rsidRDefault="009F79EC">
      <w:pPr>
        <w:pStyle w:val="TOC3"/>
        <w:rPr>
          <w:rFonts w:asciiTheme="minorHAnsi" w:eastAsiaTheme="minorEastAsia" w:hAnsiTheme="minorHAnsi" w:cstheme="minorBidi"/>
          <w:sz w:val="22"/>
          <w:szCs w:val="22"/>
          <w:lang w:val="en-US"/>
        </w:rPr>
      </w:pPr>
      <w:r w:rsidRPr="000C5A4D">
        <w:rPr>
          <w:rFonts w:eastAsia="SimSun"/>
        </w:rPr>
        <w:t>6.3.2</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_Toc22537072 \h </w:instrText>
      </w:r>
      <w:r>
        <w:fldChar w:fldCharType="separate"/>
      </w:r>
      <w:r>
        <w:t>11</w:t>
      </w:r>
      <w:r>
        <w:fldChar w:fldCharType="end"/>
      </w:r>
    </w:p>
    <w:p w14:paraId="4F1656F0" w14:textId="42B77E03" w:rsidR="009F79EC" w:rsidRDefault="009F79EC">
      <w:pPr>
        <w:pStyle w:val="TOC3"/>
        <w:rPr>
          <w:rFonts w:asciiTheme="minorHAnsi" w:eastAsiaTheme="minorEastAsia" w:hAnsiTheme="minorHAnsi" w:cstheme="minorBidi"/>
          <w:sz w:val="22"/>
          <w:szCs w:val="22"/>
          <w:lang w:val="en-US"/>
        </w:rPr>
      </w:pPr>
      <w:r w:rsidRPr="000C5A4D">
        <w:rPr>
          <w:rFonts w:eastAsia="SimSun"/>
        </w:rPr>
        <w:t>6.3.3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_Toc22537073 \h </w:instrText>
      </w:r>
      <w:r>
        <w:fldChar w:fldCharType="separate"/>
      </w:r>
      <w:r>
        <w:t>11</w:t>
      </w:r>
      <w:r>
        <w:fldChar w:fldCharType="end"/>
      </w:r>
    </w:p>
    <w:p w14:paraId="27122116" w14:textId="335E578F" w:rsidR="009F79EC" w:rsidRDefault="009F79EC">
      <w:pPr>
        <w:pStyle w:val="TOC2"/>
        <w:rPr>
          <w:rFonts w:asciiTheme="minorHAnsi" w:eastAsiaTheme="minorEastAsia" w:hAnsiTheme="minorHAnsi" w:cstheme="minorBidi"/>
          <w:sz w:val="22"/>
          <w:szCs w:val="22"/>
          <w:lang w:val="en-US"/>
        </w:rPr>
      </w:pPr>
      <w:r w:rsidRPr="000C5A4D">
        <w:rPr>
          <w:rFonts w:eastAsia="SimSun"/>
        </w:rPr>
        <w:t>6.4</w:t>
      </w:r>
      <w:r>
        <w:rPr>
          <w:rFonts w:asciiTheme="minorHAnsi" w:eastAsiaTheme="minorEastAsia" w:hAnsiTheme="minorHAnsi" w:cstheme="minorBidi"/>
          <w:sz w:val="22"/>
          <w:szCs w:val="22"/>
          <w:lang w:val="en-US"/>
        </w:rPr>
        <w:tab/>
      </w:r>
      <w:r w:rsidRPr="000C5A4D">
        <w:rPr>
          <w:rFonts w:eastAsia="SimSun"/>
        </w:rPr>
        <w:t xml:space="preserve">Key Issue #3: </w:t>
      </w:r>
      <w:r w:rsidRPr="000C5A4D">
        <w:rPr>
          <w:rFonts w:eastAsia="SimSun"/>
          <w:lang w:eastAsia="zh-CN"/>
        </w:rPr>
        <w:t>S</w:t>
      </w:r>
      <w:r w:rsidRPr="000C5A4D">
        <w:rPr>
          <w:rFonts w:eastAsia="SimSun"/>
        </w:rPr>
        <w:t xml:space="preserve">ecurity features for </w:t>
      </w:r>
      <w:r w:rsidRPr="000C5A4D">
        <w:rPr>
          <w:rFonts w:eastAsia="SimSun"/>
          <w:lang w:eastAsia="zh-CN"/>
        </w:rPr>
        <w:t>NSaaS</w:t>
      </w:r>
      <w:r>
        <w:tab/>
      </w:r>
      <w:r>
        <w:fldChar w:fldCharType="begin"/>
      </w:r>
      <w:r>
        <w:instrText xml:space="preserve"> PAGEREF _Toc22537074 \h </w:instrText>
      </w:r>
      <w:r>
        <w:fldChar w:fldCharType="separate"/>
      </w:r>
      <w:r>
        <w:t>11</w:t>
      </w:r>
      <w:r>
        <w:fldChar w:fldCharType="end"/>
      </w:r>
    </w:p>
    <w:p w14:paraId="7D8C120B" w14:textId="5058F17E" w:rsidR="009F79EC" w:rsidRDefault="009F79EC">
      <w:pPr>
        <w:pStyle w:val="TOC3"/>
        <w:rPr>
          <w:rFonts w:asciiTheme="minorHAnsi" w:eastAsiaTheme="minorEastAsia" w:hAnsiTheme="minorHAnsi" w:cstheme="minorBidi"/>
          <w:sz w:val="22"/>
          <w:szCs w:val="22"/>
          <w:lang w:val="en-US"/>
        </w:rPr>
      </w:pPr>
      <w:r w:rsidRPr="000C5A4D">
        <w:rPr>
          <w:rFonts w:eastAsia="SimSun"/>
        </w:rPr>
        <w:t>6.4.1</w:t>
      </w:r>
      <w:r>
        <w:rPr>
          <w:rFonts w:asciiTheme="minorHAnsi" w:eastAsiaTheme="minorEastAsia" w:hAnsiTheme="minorHAnsi" w:cstheme="minorBidi"/>
          <w:sz w:val="22"/>
          <w:szCs w:val="22"/>
          <w:lang w:val="en-US"/>
        </w:rPr>
        <w:tab/>
      </w:r>
      <w:r w:rsidRPr="000C5A4D">
        <w:rPr>
          <w:rFonts w:eastAsia="SimSun"/>
        </w:rPr>
        <w:t>Key issue details</w:t>
      </w:r>
      <w:r>
        <w:tab/>
      </w:r>
      <w:r>
        <w:fldChar w:fldCharType="begin"/>
      </w:r>
      <w:r>
        <w:instrText xml:space="preserve"> PAGEREF _Toc22537075 \h </w:instrText>
      </w:r>
      <w:r>
        <w:fldChar w:fldCharType="separate"/>
      </w:r>
      <w:r>
        <w:t>11</w:t>
      </w:r>
      <w:r>
        <w:fldChar w:fldCharType="end"/>
      </w:r>
    </w:p>
    <w:p w14:paraId="019D3406" w14:textId="1DB92A1E" w:rsidR="009F79EC" w:rsidRDefault="009F79EC">
      <w:pPr>
        <w:pStyle w:val="TOC3"/>
        <w:rPr>
          <w:rFonts w:asciiTheme="minorHAnsi" w:eastAsiaTheme="minorEastAsia" w:hAnsiTheme="minorHAnsi" w:cstheme="minorBidi"/>
          <w:sz w:val="22"/>
          <w:szCs w:val="22"/>
          <w:lang w:val="en-US"/>
        </w:rPr>
      </w:pPr>
      <w:r w:rsidRPr="000C5A4D">
        <w:rPr>
          <w:rFonts w:eastAsia="SimSun"/>
        </w:rPr>
        <w:t>6.4.2</w:t>
      </w:r>
      <w:r>
        <w:rPr>
          <w:rFonts w:asciiTheme="minorHAnsi" w:eastAsiaTheme="minorEastAsia" w:hAnsiTheme="minorHAnsi" w:cstheme="minorBidi"/>
          <w:sz w:val="22"/>
          <w:szCs w:val="22"/>
          <w:lang w:val="en-US"/>
        </w:rPr>
        <w:tab/>
      </w:r>
      <w:r w:rsidRPr="000C5A4D">
        <w:rPr>
          <w:rFonts w:eastAsia="SimSun"/>
        </w:rPr>
        <w:t>Security threats or disadvantages</w:t>
      </w:r>
      <w:r>
        <w:tab/>
      </w:r>
      <w:r>
        <w:fldChar w:fldCharType="begin"/>
      </w:r>
      <w:r>
        <w:instrText xml:space="preserve"> PAGEREF _Toc22537076 \h </w:instrText>
      </w:r>
      <w:r>
        <w:fldChar w:fldCharType="separate"/>
      </w:r>
      <w:r>
        <w:t>11</w:t>
      </w:r>
      <w:r>
        <w:fldChar w:fldCharType="end"/>
      </w:r>
    </w:p>
    <w:p w14:paraId="06E17FC2" w14:textId="760182EC" w:rsidR="009F79EC" w:rsidRDefault="009F79EC">
      <w:pPr>
        <w:pStyle w:val="TOC3"/>
        <w:rPr>
          <w:rFonts w:asciiTheme="minorHAnsi" w:eastAsiaTheme="minorEastAsia" w:hAnsiTheme="minorHAnsi" w:cstheme="minorBidi"/>
          <w:sz w:val="22"/>
          <w:szCs w:val="22"/>
          <w:lang w:val="en-US"/>
        </w:rPr>
      </w:pPr>
      <w:r w:rsidRPr="000C5A4D">
        <w:rPr>
          <w:rFonts w:eastAsia="SimSun"/>
        </w:rPr>
        <w:t>6.4.3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_Toc22537077 \h </w:instrText>
      </w:r>
      <w:r>
        <w:fldChar w:fldCharType="separate"/>
      </w:r>
      <w:r>
        <w:t>11</w:t>
      </w:r>
      <w:r>
        <w:fldChar w:fldCharType="end"/>
      </w:r>
    </w:p>
    <w:p w14:paraId="13EEE416" w14:textId="4881947B" w:rsidR="009F79EC" w:rsidRDefault="009F79EC">
      <w:pPr>
        <w:pStyle w:val="TOC2"/>
        <w:rPr>
          <w:rFonts w:asciiTheme="minorHAnsi" w:eastAsiaTheme="minorEastAsia" w:hAnsiTheme="minorHAnsi" w:cstheme="minorBidi"/>
          <w:sz w:val="22"/>
          <w:szCs w:val="22"/>
          <w:lang w:val="en-US"/>
        </w:rPr>
      </w:pPr>
      <w:r w:rsidRPr="000C5A4D">
        <w:rPr>
          <w:rFonts w:eastAsia="SimSun"/>
        </w:rPr>
        <w:t xml:space="preserve">6.5 </w:t>
      </w:r>
      <w:r>
        <w:rPr>
          <w:rFonts w:asciiTheme="minorHAnsi" w:eastAsiaTheme="minorEastAsia" w:hAnsiTheme="minorHAnsi" w:cstheme="minorBidi"/>
          <w:sz w:val="22"/>
          <w:szCs w:val="22"/>
          <w:lang w:val="en-US"/>
        </w:rPr>
        <w:tab/>
      </w:r>
      <w:r w:rsidRPr="000C5A4D">
        <w:rPr>
          <w:rFonts w:eastAsia="SimSun"/>
        </w:rPr>
        <w:t>Key Issue #4:</w:t>
      </w:r>
      <w:r w:rsidRPr="000C5A4D">
        <w:rPr>
          <w:rFonts w:eastAsia="SimSun"/>
          <w:lang w:eastAsia="zh-CN"/>
        </w:rPr>
        <w:t xml:space="preserve"> S</w:t>
      </w:r>
      <w:r w:rsidRPr="000C5A4D">
        <w:rPr>
          <w:rFonts w:eastAsia="SimSun"/>
          <w:lang w:eastAsia="ko-KR"/>
        </w:rPr>
        <w:t>ecurity and privacy aspects related to the solution for Network Slice specific access authentication and authorization</w:t>
      </w:r>
      <w:r>
        <w:tab/>
      </w:r>
      <w:r>
        <w:fldChar w:fldCharType="begin"/>
      </w:r>
      <w:r>
        <w:instrText xml:space="preserve"> PAGEREF _Toc22537078 \h </w:instrText>
      </w:r>
      <w:r>
        <w:fldChar w:fldCharType="separate"/>
      </w:r>
      <w:r>
        <w:t>11</w:t>
      </w:r>
      <w:r>
        <w:fldChar w:fldCharType="end"/>
      </w:r>
    </w:p>
    <w:p w14:paraId="4EB0DE38" w14:textId="4306F09F" w:rsidR="009F79EC" w:rsidRDefault="009F79EC">
      <w:pPr>
        <w:pStyle w:val="TOC3"/>
        <w:rPr>
          <w:rFonts w:asciiTheme="minorHAnsi" w:eastAsiaTheme="minorEastAsia" w:hAnsiTheme="minorHAnsi" w:cstheme="minorBidi"/>
          <w:sz w:val="22"/>
          <w:szCs w:val="22"/>
          <w:lang w:val="en-US"/>
        </w:rPr>
      </w:pPr>
      <w:r w:rsidRPr="000C5A4D">
        <w:rPr>
          <w:rFonts w:eastAsia="SimSun"/>
          <w:lang w:eastAsia="zh-CN"/>
        </w:rPr>
        <w:t>6</w:t>
      </w:r>
      <w:r w:rsidRPr="000C5A4D">
        <w:rPr>
          <w:rFonts w:eastAsia="SimSun"/>
        </w:rPr>
        <w:t>.</w:t>
      </w:r>
      <w:r w:rsidRPr="000C5A4D">
        <w:rPr>
          <w:rFonts w:eastAsia="SimSun"/>
          <w:lang w:eastAsia="zh-CN"/>
        </w:rPr>
        <w:t>5</w:t>
      </w:r>
      <w:r w:rsidRPr="000C5A4D">
        <w:rPr>
          <w:rFonts w:eastAsia="SimSun"/>
        </w:rPr>
        <w:t>.1</w:t>
      </w:r>
      <w:r>
        <w:rPr>
          <w:rFonts w:asciiTheme="minorHAnsi" w:eastAsiaTheme="minorEastAsia" w:hAnsiTheme="minorHAnsi" w:cstheme="minorBidi"/>
          <w:sz w:val="22"/>
          <w:szCs w:val="22"/>
          <w:lang w:val="en-US"/>
        </w:rPr>
        <w:tab/>
      </w:r>
      <w:r w:rsidRPr="000C5A4D">
        <w:rPr>
          <w:rFonts w:eastAsia="SimSun"/>
          <w:lang w:eastAsia="zh-CN"/>
        </w:rPr>
        <w:t>Description</w:t>
      </w:r>
      <w:r>
        <w:tab/>
      </w:r>
      <w:r>
        <w:fldChar w:fldCharType="begin"/>
      </w:r>
      <w:r>
        <w:instrText xml:space="preserve"> PAGEREF _Toc22537079 \h </w:instrText>
      </w:r>
      <w:r>
        <w:fldChar w:fldCharType="separate"/>
      </w:r>
      <w:r>
        <w:t>11</w:t>
      </w:r>
      <w:r>
        <w:fldChar w:fldCharType="end"/>
      </w:r>
    </w:p>
    <w:p w14:paraId="7249F1B4" w14:textId="5BAA7A7B" w:rsidR="009F79EC" w:rsidRDefault="009F79EC">
      <w:pPr>
        <w:pStyle w:val="TOC3"/>
        <w:rPr>
          <w:rFonts w:asciiTheme="minorHAnsi" w:eastAsiaTheme="minorEastAsia" w:hAnsiTheme="minorHAnsi" w:cstheme="minorBidi"/>
          <w:sz w:val="22"/>
          <w:szCs w:val="22"/>
          <w:lang w:val="en-US"/>
        </w:rPr>
      </w:pPr>
      <w:r w:rsidRPr="000C5A4D">
        <w:rPr>
          <w:rFonts w:eastAsia="SimSun"/>
          <w:lang w:eastAsia="zh-CN"/>
        </w:rPr>
        <w:t>6</w:t>
      </w:r>
      <w:r w:rsidRPr="000C5A4D">
        <w:rPr>
          <w:rFonts w:eastAsia="SimSun"/>
        </w:rPr>
        <w:t>.</w:t>
      </w:r>
      <w:r w:rsidRPr="000C5A4D">
        <w:rPr>
          <w:rFonts w:eastAsia="SimSun"/>
          <w:lang w:eastAsia="zh-CN"/>
        </w:rPr>
        <w:t>5</w:t>
      </w:r>
      <w:r w:rsidRPr="000C5A4D">
        <w:rPr>
          <w:rFonts w:eastAsia="SimSun"/>
        </w:rPr>
        <w:t>.2</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_Toc22537080 \h </w:instrText>
      </w:r>
      <w:r>
        <w:fldChar w:fldCharType="separate"/>
      </w:r>
      <w:r>
        <w:t>12</w:t>
      </w:r>
      <w:r>
        <w:fldChar w:fldCharType="end"/>
      </w:r>
    </w:p>
    <w:p w14:paraId="19CA895E" w14:textId="7987CCE9" w:rsidR="009F79EC" w:rsidRDefault="009F79EC">
      <w:pPr>
        <w:pStyle w:val="TOC3"/>
        <w:rPr>
          <w:rFonts w:asciiTheme="minorHAnsi" w:eastAsiaTheme="minorEastAsia" w:hAnsiTheme="minorHAnsi" w:cstheme="minorBidi"/>
          <w:sz w:val="22"/>
          <w:szCs w:val="22"/>
          <w:lang w:val="en-US"/>
        </w:rPr>
      </w:pPr>
      <w:r w:rsidRPr="000C5A4D">
        <w:rPr>
          <w:rFonts w:eastAsia="SimSun"/>
          <w:lang w:eastAsia="zh-CN"/>
        </w:rPr>
        <w:t>6</w:t>
      </w:r>
      <w:r w:rsidRPr="000C5A4D">
        <w:rPr>
          <w:rFonts w:eastAsia="SimSun"/>
        </w:rPr>
        <w:t>.</w:t>
      </w:r>
      <w:r w:rsidRPr="000C5A4D">
        <w:rPr>
          <w:rFonts w:eastAsia="SimSun"/>
          <w:lang w:eastAsia="zh-CN"/>
        </w:rPr>
        <w:t>5</w:t>
      </w:r>
      <w:r w:rsidRPr="000C5A4D">
        <w:rPr>
          <w:rFonts w:eastAsia="SimSun"/>
        </w:rPr>
        <w:t>.3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_Toc22537081 \h </w:instrText>
      </w:r>
      <w:r>
        <w:fldChar w:fldCharType="separate"/>
      </w:r>
      <w:r>
        <w:t>12</w:t>
      </w:r>
      <w:r>
        <w:fldChar w:fldCharType="end"/>
      </w:r>
    </w:p>
    <w:p w14:paraId="0A04A21C" w14:textId="2C93B300" w:rsidR="009F79EC" w:rsidRDefault="009F79EC">
      <w:pPr>
        <w:pStyle w:val="TOC2"/>
        <w:rPr>
          <w:rFonts w:asciiTheme="minorHAnsi" w:eastAsiaTheme="minorEastAsia" w:hAnsiTheme="minorHAnsi" w:cstheme="minorBidi"/>
          <w:sz w:val="22"/>
          <w:szCs w:val="22"/>
          <w:lang w:val="en-US"/>
        </w:rPr>
      </w:pPr>
      <w:r w:rsidRPr="000C5A4D">
        <w:rPr>
          <w:rFonts w:eastAsia="SimSun"/>
        </w:rPr>
        <w:t xml:space="preserve">6.6 </w:t>
      </w:r>
      <w:r>
        <w:rPr>
          <w:rFonts w:asciiTheme="minorHAnsi" w:eastAsiaTheme="minorEastAsia" w:hAnsiTheme="minorHAnsi" w:cstheme="minorBidi"/>
          <w:sz w:val="22"/>
          <w:szCs w:val="22"/>
          <w:lang w:val="en-US"/>
        </w:rPr>
        <w:tab/>
      </w:r>
      <w:r w:rsidRPr="000C5A4D">
        <w:rPr>
          <w:rFonts w:eastAsia="SimSun"/>
        </w:rPr>
        <w:t>Key issue #5: Access token handling between Network Slices</w:t>
      </w:r>
      <w:r>
        <w:tab/>
      </w:r>
      <w:r>
        <w:fldChar w:fldCharType="begin"/>
      </w:r>
      <w:r>
        <w:instrText xml:space="preserve"> PAGEREF _Toc22537082 \h </w:instrText>
      </w:r>
      <w:r>
        <w:fldChar w:fldCharType="separate"/>
      </w:r>
      <w:r>
        <w:t>12</w:t>
      </w:r>
      <w:r>
        <w:fldChar w:fldCharType="end"/>
      </w:r>
    </w:p>
    <w:p w14:paraId="6ECBC02B" w14:textId="41AC3BCC" w:rsidR="009F79EC" w:rsidRDefault="009F79EC">
      <w:pPr>
        <w:pStyle w:val="TOC3"/>
        <w:rPr>
          <w:rFonts w:asciiTheme="minorHAnsi" w:eastAsiaTheme="minorEastAsia" w:hAnsiTheme="minorHAnsi" w:cstheme="minorBidi"/>
          <w:sz w:val="22"/>
          <w:szCs w:val="22"/>
          <w:lang w:val="en-US"/>
        </w:rPr>
      </w:pPr>
      <w:r w:rsidRPr="000C5A4D">
        <w:rPr>
          <w:rFonts w:eastAsia="SimSun"/>
        </w:rPr>
        <w:t>6.6.1</w:t>
      </w:r>
      <w:r>
        <w:rPr>
          <w:rFonts w:asciiTheme="minorHAnsi" w:eastAsiaTheme="minorEastAsia" w:hAnsiTheme="minorHAnsi" w:cstheme="minorBidi"/>
          <w:sz w:val="22"/>
          <w:szCs w:val="22"/>
          <w:lang w:val="en-US"/>
        </w:rPr>
        <w:tab/>
      </w:r>
      <w:r w:rsidRPr="000C5A4D">
        <w:rPr>
          <w:rFonts w:eastAsia="SimSun"/>
        </w:rPr>
        <w:t>Key issue detail</w:t>
      </w:r>
      <w:r>
        <w:tab/>
      </w:r>
      <w:r>
        <w:fldChar w:fldCharType="begin"/>
      </w:r>
      <w:r>
        <w:instrText xml:space="preserve"> PAGEREF _Toc22537083 \h </w:instrText>
      </w:r>
      <w:r>
        <w:fldChar w:fldCharType="separate"/>
      </w:r>
      <w:r>
        <w:t>12</w:t>
      </w:r>
      <w:r>
        <w:fldChar w:fldCharType="end"/>
      </w:r>
    </w:p>
    <w:p w14:paraId="19983413" w14:textId="256F9925" w:rsidR="009F79EC" w:rsidRDefault="009F79EC">
      <w:pPr>
        <w:pStyle w:val="TOC3"/>
        <w:rPr>
          <w:rFonts w:asciiTheme="minorHAnsi" w:eastAsiaTheme="minorEastAsia" w:hAnsiTheme="minorHAnsi" w:cstheme="minorBidi"/>
          <w:sz w:val="22"/>
          <w:szCs w:val="22"/>
          <w:lang w:val="en-US"/>
        </w:rPr>
      </w:pPr>
      <w:r w:rsidRPr="000C5A4D">
        <w:rPr>
          <w:rFonts w:eastAsia="SimSun"/>
        </w:rPr>
        <w:t xml:space="preserve">6.6.2 </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_Toc22537084 \h </w:instrText>
      </w:r>
      <w:r>
        <w:fldChar w:fldCharType="separate"/>
      </w:r>
      <w:r>
        <w:t>13</w:t>
      </w:r>
      <w:r>
        <w:fldChar w:fldCharType="end"/>
      </w:r>
    </w:p>
    <w:p w14:paraId="7F127984" w14:textId="237A38B0" w:rsidR="009F79EC" w:rsidRDefault="009F79EC">
      <w:pPr>
        <w:pStyle w:val="TOC3"/>
        <w:rPr>
          <w:rFonts w:asciiTheme="minorHAnsi" w:eastAsiaTheme="minorEastAsia" w:hAnsiTheme="minorHAnsi" w:cstheme="minorBidi"/>
          <w:sz w:val="22"/>
          <w:szCs w:val="22"/>
          <w:lang w:val="en-US"/>
        </w:rPr>
      </w:pPr>
      <w:r w:rsidRPr="000C5A4D">
        <w:rPr>
          <w:rFonts w:eastAsia="SimSun"/>
        </w:rPr>
        <w:t xml:space="preserve">6.6.3 </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_Toc22537085 \h </w:instrText>
      </w:r>
      <w:r>
        <w:fldChar w:fldCharType="separate"/>
      </w:r>
      <w:r>
        <w:t>13</w:t>
      </w:r>
      <w:r>
        <w:fldChar w:fldCharType="end"/>
      </w:r>
    </w:p>
    <w:p w14:paraId="02CCBB23" w14:textId="3C91F68A" w:rsidR="009F79EC" w:rsidRDefault="009F79EC">
      <w:pPr>
        <w:pStyle w:val="TOC2"/>
        <w:rPr>
          <w:rFonts w:asciiTheme="minorHAnsi" w:eastAsiaTheme="minorEastAsia" w:hAnsiTheme="minorHAnsi" w:cstheme="minorBidi"/>
          <w:sz w:val="22"/>
          <w:szCs w:val="22"/>
          <w:lang w:val="en-US"/>
        </w:rPr>
      </w:pPr>
      <w:r w:rsidRPr="000C5A4D">
        <w:rPr>
          <w:rFonts w:eastAsia="SimSun"/>
        </w:rPr>
        <w:t>6.7</w:t>
      </w:r>
      <w:r>
        <w:rPr>
          <w:rFonts w:asciiTheme="minorHAnsi" w:eastAsiaTheme="minorEastAsia" w:hAnsiTheme="minorHAnsi" w:cstheme="minorBidi"/>
          <w:sz w:val="22"/>
          <w:szCs w:val="22"/>
          <w:lang w:val="en-US"/>
        </w:rPr>
        <w:tab/>
      </w:r>
      <w:r w:rsidRPr="000C5A4D">
        <w:rPr>
          <w:rFonts w:eastAsia="SimSun"/>
        </w:rPr>
        <w:t>Key Issue #6: Confidentiality protection of NSSAI and home control</w:t>
      </w:r>
      <w:r>
        <w:tab/>
      </w:r>
      <w:r>
        <w:fldChar w:fldCharType="begin"/>
      </w:r>
      <w:r>
        <w:instrText xml:space="preserve"> PAGEREF _Toc22537086 \h </w:instrText>
      </w:r>
      <w:r>
        <w:fldChar w:fldCharType="separate"/>
      </w:r>
      <w:r>
        <w:t>13</w:t>
      </w:r>
      <w:r>
        <w:fldChar w:fldCharType="end"/>
      </w:r>
    </w:p>
    <w:p w14:paraId="0333DCB3" w14:textId="233DEC87" w:rsidR="009F79EC" w:rsidRDefault="009F79EC">
      <w:pPr>
        <w:pStyle w:val="TOC3"/>
        <w:rPr>
          <w:rFonts w:asciiTheme="minorHAnsi" w:eastAsiaTheme="minorEastAsia" w:hAnsiTheme="minorHAnsi" w:cstheme="minorBidi"/>
          <w:sz w:val="22"/>
          <w:szCs w:val="22"/>
          <w:lang w:val="en-US"/>
        </w:rPr>
      </w:pPr>
      <w:r w:rsidRPr="000C5A4D">
        <w:rPr>
          <w:rFonts w:eastAsia="SimSun"/>
        </w:rPr>
        <w:t>6.7.1</w:t>
      </w:r>
      <w:r>
        <w:rPr>
          <w:rFonts w:asciiTheme="minorHAnsi" w:eastAsiaTheme="minorEastAsia" w:hAnsiTheme="minorHAnsi" w:cstheme="minorBidi"/>
          <w:sz w:val="22"/>
          <w:szCs w:val="22"/>
          <w:lang w:val="en-US"/>
        </w:rPr>
        <w:tab/>
      </w:r>
      <w:r w:rsidRPr="000C5A4D">
        <w:rPr>
          <w:rFonts w:eastAsia="SimSun"/>
        </w:rPr>
        <w:t>Key issue details</w:t>
      </w:r>
      <w:r>
        <w:tab/>
      </w:r>
      <w:r>
        <w:fldChar w:fldCharType="begin"/>
      </w:r>
      <w:r>
        <w:instrText xml:space="preserve"> PAGEREF _Toc22537087 \h </w:instrText>
      </w:r>
      <w:r>
        <w:fldChar w:fldCharType="separate"/>
      </w:r>
      <w:r>
        <w:t>13</w:t>
      </w:r>
      <w:r>
        <w:fldChar w:fldCharType="end"/>
      </w:r>
    </w:p>
    <w:p w14:paraId="77A66E3B" w14:textId="118C9DF6" w:rsidR="009F79EC" w:rsidRDefault="009F79EC">
      <w:pPr>
        <w:pStyle w:val="TOC3"/>
        <w:rPr>
          <w:rFonts w:asciiTheme="minorHAnsi" w:eastAsiaTheme="minorEastAsia" w:hAnsiTheme="minorHAnsi" w:cstheme="minorBidi"/>
          <w:sz w:val="22"/>
          <w:szCs w:val="22"/>
          <w:lang w:val="en-US"/>
        </w:rPr>
      </w:pPr>
      <w:r w:rsidRPr="000C5A4D">
        <w:rPr>
          <w:rFonts w:eastAsia="SimSun"/>
        </w:rPr>
        <w:t>6.7.2</w:t>
      </w:r>
      <w:r>
        <w:rPr>
          <w:rFonts w:asciiTheme="minorHAnsi" w:eastAsiaTheme="minorEastAsia" w:hAnsiTheme="minorHAnsi" w:cstheme="minorBidi"/>
          <w:sz w:val="22"/>
          <w:szCs w:val="22"/>
          <w:lang w:val="en-US"/>
        </w:rPr>
        <w:tab/>
      </w:r>
      <w:r w:rsidRPr="000C5A4D">
        <w:rPr>
          <w:rFonts w:eastAsia="SimSun"/>
        </w:rPr>
        <w:t>Security and privacy threats</w:t>
      </w:r>
      <w:r>
        <w:tab/>
      </w:r>
      <w:r>
        <w:fldChar w:fldCharType="begin"/>
      </w:r>
      <w:r>
        <w:instrText xml:space="preserve"> PAGEREF _Toc22537088 \h </w:instrText>
      </w:r>
      <w:r>
        <w:fldChar w:fldCharType="separate"/>
      </w:r>
      <w:r>
        <w:t>13</w:t>
      </w:r>
      <w:r>
        <w:fldChar w:fldCharType="end"/>
      </w:r>
    </w:p>
    <w:p w14:paraId="46DFCEE8" w14:textId="515FA6B5" w:rsidR="009F79EC" w:rsidRDefault="009F79EC">
      <w:pPr>
        <w:pStyle w:val="TOC3"/>
        <w:rPr>
          <w:rFonts w:asciiTheme="minorHAnsi" w:eastAsiaTheme="minorEastAsia" w:hAnsiTheme="minorHAnsi" w:cstheme="minorBidi"/>
          <w:sz w:val="22"/>
          <w:szCs w:val="22"/>
          <w:lang w:val="en-US"/>
        </w:rPr>
      </w:pPr>
      <w:r w:rsidRPr="000C5A4D">
        <w:rPr>
          <w:rFonts w:eastAsia="SimSun"/>
        </w:rPr>
        <w:t>6.7.3</w:t>
      </w:r>
      <w:r>
        <w:rPr>
          <w:rFonts w:asciiTheme="minorHAnsi" w:eastAsiaTheme="minorEastAsia" w:hAnsiTheme="minorHAnsi" w:cstheme="minorBidi"/>
          <w:sz w:val="22"/>
          <w:szCs w:val="22"/>
          <w:lang w:val="en-US"/>
        </w:rPr>
        <w:tab/>
      </w:r>
      <w:r w:rsidRPr="000C5A4D">
        <w:rPr>
          <w:rFonts w:eastAsia="SimSun"/>
        </w:rPr>
        <w:t xml:space="preserve"> Potential Security requirements</w:t>
      </w:r>
      <w:r>
        <w:tab/>
      </w:r>
      <w:r>
        <w:fldChar w:fldCharType="begin"/>
      </w:r>
      <w:r>
        <w:instrText xml:space="preserve"> PAGEREF _Toc22537089 \h </w:instrText>
      </w:r>
      <w:r>
        <w:fldChar w:fldCharType="separate"/>
      </w:r>
      <w:r>
        <w:t>13</w:t>
      </w:r>
      <w:r>
        <w:fldChar w:fldCharType="end"/>
      </w:r>
    </w:p>
    <w:p w14:paraId="131167D6" w14:textId="70A64A57" w:rsidR="009F79EC" w:rsidRDefault="009F79EC">
      <w:pPr>
        <w:pStyle w:val="TOC2"/>
        <w:rPr>
          <w:rFonts w:asciiTheme="minorHAnsi" w:eastAsiaTheme="minorEastAsia" w:hAnsiTheme="minorHAnsi" w:cstheme="minorBidi"/>
          <w:sz w:val="22"/>
          <w:szCs w:val="22"/>
          <w:lang w:val="en-US"/>
        </w:rPr>
      </w:pPr>
      <w:r w:rsidRPr="000C5A4D">
        <w:rPr>
          <w:rFonts w:eastAsia="SimSun"/>
        </w:rPr>
        <w:t>6.7</w:t>
      </w:r>
      <w:r>
        <w:rPr>
          <w:rFonts w:asciiTheme="minorHAnsi" w:eastAsiaTheme="minorEastAsia" w:hAnsiTheme="minorHAnsi" w:cstheme="minorBidi"/>
          <w:sz w:val="22"/>
          <w:szCs w:val="22"/>
          <w:lang w:val="en-US"/>
        </w:rPr>
        <w:tab/>
      </w:r>
      <w:r w:rsidRPr="000C5A4D">
        <w:rPr>
          <w:rFonts w:eastAsia="SimSun"/>
        </w:rPr>
        <w:t xml:space="preserve"> Key Issue #7 Cancellation of rejected S-NSSAIs</w:t>
      </w:r>
      <w:r>
        <w:tab/>
      </w:r>
      <w:r>
        <w:fldChar w:fldCharType="begin"/>
      </w:r>
      <w:r>
        <w:instrText xml:space="preserve"> PAGEREF _Toc22537090 \h </w:instrText>
      </w:r>
      <w:r>
        <w:fldChar w:fldCharType="separate"/>
      </w:r>
      <w:r>
        <w:t>13</w:t>
      </w:r>
      <w:r>
        <w:fldChar w:fldCharType="end"/>
      </w:r>
    </w:p>
    <w:p w14:paraId="1DC93025" w14:textId="4462F3FA" w:rsidR="009F79EC" w:rsidRDefault="009F79EC">
      <w:pPr>
        <w:pStyle w:val="TOC3"/>
        <w:rPr>
          <w:rFonts w:asciiTheme="minorHAnsi" w:eastAsiaTheme="minorEastAsia" w:hAnsiTheme="minorHAnsi" w:cstheme="minorBidi"/>
          <w:sz w:val="22"/>
          <w:szCs w:val="22"/>
          <w:lang w:val="en-US"/>
        </w:rPr>
      </w:pPr>
      <w:r w:rsidRPr="000C5A4D">
        <w:rPr>
          <w:rFonts w:eastAsia="SimSun"/>
        </w:rPr>
        <w:t>6.7.1</w:t>
      </w:r>
      <w:r>
        <w:rPr>
          <w:rFonts w:asciiTheme="minorHAnsi" w:eastAsiaTheme="minorEastAsia" w:hAnsiTheme="minorHAnsi" w:cstheme="minorBidi"/>
          <w:sz w:val="22"/>
          <w:szCs w:val="22"/>
          <w:lang w:val="en-US"/>
        </w:rPr>
        <w:tab/>
      </w:r>
      <w:r w:rsidRPr="000C5A4D">
        <w:rPr>
          <w:rFonts w:eastAsia="SimSun"/>
        </w:rPr>
        <w:t>Key issue detail</w:t>
      </w:r>
      <w:r>
        <w:tab/>
      </w:r>
      <w:r>
        <w:fldChar w:fldCharType="begin"/>
      </w:r>
      <w:r>
        <w:instrText xml:space="preserve"> PAGEREF _Toc22537091 \h </w:instrText>
      </w:r>
      <w:r>
        <w:fldChar w:fldCharType="separate"/>
      </w:r>
      <w:r>
        <w:t>13</w:t>
      </w:r>
      <w:r>
        <w:fldChar w:fldCharType="end"/>
      </w:r>
    </w:p>
    <w:p w14:paraId="4A48C625" w14:textId="55CA3966" w:rsidR="009F79EC" w:rsidRDefault="009F79EC">
      <w:pPr>
        <w:pStyle w:val="TOC3"/>
        <w:rPr>
          <w:rFonts w:asciiTheme="minorHAnsi" w:eastAsiaTheme="minorEastAsia" w:hAnsiTheme="minorHAnsi" w:cstheme="minorBidi"/>
          <w:sz w:val="22"/>
          <w:szCs w:val="22"/>
          <w:lang w:val="en-US"/>
        </w:rPr>
      </w:pPr>
      <w:r w:rsidRPr="000C5A4D">
        <w:rPr>
          <w:rFonts w:eastAsia="SimSun"/>
        </w:rPr>
        <w:t>6.7.2</w:t>
      </w:r>
      <w:r>
        <w:rPr>
          <w:rFonts w:asciiTheme="minorHAnsi" w:eastAsiaTheme="minorEastAsia" w:hAnsiTheme="minorHAnsi" w:cstheme="minorBidi"/>
          <w:sz w:val="22"/>
          <w:szCs w:val="22"/>
          <w:lang w:val="en-US"/>
        </w:rPr>
        <w:tab/>
      </w:r>
      <w:r w:rsidRPr="000C5A4D">
        <w:rPr>
          <w:rFonts w:eastAsia="SimSun"/>
        </w:rPr>
        <w:t>Security threats</w:t>
      </w:r>
      <w:r>
        <w:tab/>
      </w:r>
      <w:r>
        <w:fldChar w:fldCharType="begin"/>
      </w:r>
      <w:r>
        <w:instrText xml:space="preserve"> PAGEREF _Toc22537092 \h </w:instrText>
      </w:r>
      <w:r>
        <w:fldChar w:fldCharType="separate"/>
      </w:r>
      <w:r>
        <w:t>14</w:t>
      </w:r>
      <w:r>
        <w:fldChar w:fldCharType="end"/>
      </w:r>
    </w:p>
    <w:p w14:paraId="64E656F3" w14:textId="5355E8BF" w:rsidR="009F79EC" w:rsidRDefault="009F79EC">
      <w:pPr>
        <w:pStyle w:val="TOC3"/>
        <w:rPr>
          <w:rFonts w:asciiTheme="minorHAnsi" w:eastAsiaTheme="minorEastAsia" w:hAnsiTheme="minorHAnsi" w:cstheme="minorBidi"/>
          <w:sz w:val="22"/>
          <w:szCs w:val="22"/>
          <w:lang w:val="en-US"/>
        </w:rPr>
      </w:pPr>
      <w:r w:rsidRPr="000C5A4D">
        <w:rPr>
          <w:rFonts w:eastAsia="SimSun"/>
        </w:rPr>
        <w:t>6.7.3</w:t>
      </w:r>
      <w:r>
        <w:rPr>
          <w:rFonts w:asciiTheme="minorHAnsi" w:eastAsiaTheme="minorEastAsia" w:hAnsiTheme="minorHAnsi" w:cstheme="minorBidi"/>
          <w:sz w:val="22"/>
          <w:szCs w:val="22"/>
          <w:lang w:val="en-US"/>
        </w:rPr>
        <w:tab/>
      </w:r>
      <w:r w:rsidRPr="000C5A4D">
        <w:rPr>
          <w:rFonts w:eastAsia="SimSun"/>
        </w:rPr>
        <w:t>Potential security requirements</w:t>
      </w:r>
      <w:r>
        <w:tab/>
      </w:r>
      <w:r>
        <w:fldChar w:fldCharType="begin"/>
      </w:r>
      <w:r>
        <w:instrText xml:space="preserve"> PAGEREF _Toc22537093 \h </w:instrText>
      </w:r>
      <w:r>
        <w:fldChar w:fldCharType="separate"/>
      </w:r>
      <w:r>
        <w:t>14</w:t>
      </w:r>
      <w:r>
        <w:fldChar w:fldCharType="end"/>
      </w:r>
    </w:p>
    <w:p w14:paraId="73A29C7D" w14:textId="5D6250B0" w:rsidR="009F79EC" w:rsidRDefault="009F79E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_Toc22537094 \h </w:instrText>
      </w:r>
      <w:r>
        <w:fldChar w:fldCharType="separate"/>
      </w:r>
      <w:r>
        <w:t>14</w:t>
      </w:r>
      <w:r>
        <w:fldChar w:fldCharType="end"/>
      </w:r>
    </w:p>
    <w:p w14:paraId="405A5D0C" w14:textId="0756E06A" w:rsidR="009F79EC" w:rsidRDefault="009F79EC">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_Toc22537095 \h </w:instrText>
      </w:r>
      <w:r>
        <w:fldChar w:fldCharType="separate"/>
      </w:r>
      <w:r>
        <w:t>14</w:t>
      </w:r>
      <w:r>
        <w:fldChar w:fldCharType="end"/>
      </w:r>
    </w:p>
    <w:p w14:paraId="65B07617" w14:textId="153D7718" w:rsidR="009F79EC" w:rsidRDefault="009F79EC">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_Toc22537096 \h </w:instrText>
      </w:r>
      <w:r>
        <w:fldChar w:fldCharType="separate"/>
      </w:r>
      <w:r>
        <w:t>14</w:t>
      </w:r>
      <w:r>
        <w:fldChar w:fldCharType="end"/>
      </w:r>
    </w:p>
    <w:p w14:paraId="3DAF3D4D" w14:textId="3428F109" w:rsidR="009F79EC" w:rsidRDefault="009F79EC">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_Toc22537097 \h </w:instrText>
      </w:r>
      <w:r>
        <w:fldChar w:fldCharType="separate"/>
      </w:r>
      <w:r>
        <w:t>16</w:t>
      </w:r>
      <w:r>
        <w:fldChar w:fldCharType="end"/>
      </w:r>
    </w:p>
    <w:p w14:paraId="06CF90DD" w14:textId="6969BC38" w:rsidR="009F79EC" w:rsidRDefault="009F79EC">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_Toc22537098 \h </w:instrText>
      </w:r>
      <w:r>
        <w:fldChar w:fldCharType="separate"/>
      </w:r>
      <w:r>
        <w:t>17</w:t>
      </w:r>
      <w:r>
        <w:fldChar w:fldCharType="end"/>
      </w:r>
    </w:p>
    <w:p w14:paraId="63F51240" w14:textId="1870048A" w:rsidR="009F79EC" w:rsidRDefault="009F79EC">
      <w:pPr>
        <w:pStyle w:val="TOC2"/>
        <w:rPr>
          <w:rFonts w:asciiTheme="minorHAnsi" w:eastAsiaTheme="minorEastAsia" w:hAnsiTheme="minorHAnsi" w:cstheme="minorBidi"/>
          <w:sz w:val="22"/>
          <w:szCs w:val="22"/>
          <w:lang w:val="en-US"/>
        </w:rPr>
      </w:pPr>
      <w:r w:rsidRPr="000C5A4D">
        <w:rPr>
          <w:rFonts w:eastAsia="SimSun"/>
        </w:rPr>
        <w:t>7.2</w:t>
      </w:r>
      <w:r>
        <w:rPr>
          <w:rFonts w:asciiTheme="minorHAnsi" w:eastAsiaTheme="minorEastAsia" w:hAnsiTheme="minorHAnsi" w:cstheme="minorBidi"/>
          <w:sz w:val="22"/>
          <w:szCs w:val="22"/>
          <w:lang w:val="en-US"/>
        </w:rPr>
        <w:tab/>
      </w:r>
      <w:r w:rsidRPr="000C5A4D">
        <w:rPr>
          <w:rFonts w:eastAsia="SimSun"/>
        </w:rPr>
        <w:t>Solution #2 Slice Authentication</w:t>
      </w:r>
      <w:r>
        <w:tab/>
      </w:r>
      <w:r>
        <w:fldChar w:fldCharType="begin"/>
      </w:r>
      <w:r>
        <w:instrText xml:space="preserve"> PAGEREF _Toc22537099 \h </w:instrText>
      </w:r>
      <w:r>
        <w:fldChar w:fldCharType="separate"/>
      </w:r>
      <w:r>
        <w:t>17</w:t>
      </w:r>
      <w:r>
        <w:fldChar w:fldCharType="end"/>
      </w:r>
    </w:p>
    <w:p w14:paraId="4BCA0248" w14:textId="7C95200F" w:rsidR="009F79EC" w:rsidRDefault="009F79EC">
      <w:pPr>
        <w:pStyle w:val="TOC3"/>
        <w:rPr>
          <w:rFonts w:asciiTheme="minorHAnsi" w:eastAsiaTheme="minorEastAsia" w:hAnsiTheme="minorHAnsi" w:cstheme="minorBidi"/>
          <w:sz w:val="22"/>
          <w:szCs w:val="22"/>
          <w:lang w:val="en-US"/>
        </w:rPr>
      </w:pPr>
      <w:r w:rsidRPr="000C5A4D">
        <w:rPr>
          <w:rFonts w:eastAsia="SimSun"/>
        </w:rPr>
        <w:t>7.2.1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_Toc22537100 \h </w:instrText>
      </w:r>
      <w:r>
        <w:fldChar w:fldCharType="separate"/>
      </w:r>
      <w:r>
        <w:t>17</w:t>
      </w:r>
      <w:r>
        <w:fldChar w:fldCharType="end"/>
      </w:r>
    </w:p>
    <w:p w14:paraId="1FC6669D" w14:textId="5D90A368" w:rsidR="009F79EC" w:rsidRDefault="009F79EC">
      <w:pPr>
        <w:pStyle w:val="TOC3"/>
        <w:rPr>
          <w:rFonts w:asciiTheme="minorHAnsi" w:eastAsiaTheme="minorEastAsia" w:hAnsiTheme="minorHAnsi" w:cstheme="minorBidi"/>
          <w:sz w:val="22"/>
          <w:szCs w:val="22"/>
          <w:lang w:val="en-US"/>
        </w:rPr>
      </w:pPr>
      <w:r w:rsidRPr="000C5A4D">
        <w:rPr>
          <w:rFonts w:eastAsia="SimSun"/>
        </w:rPr>
        <w:t>7.2.2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_Toc22537101 \h </w:instrText>
      </w:r>
      <w:r>
        <w:fldChar w:fldCharType="separate"/>
      </w:r>
      <w:r>
        <w:t>17</w:t>
      </w:r>
      <w:r>
        <w:fldChar w:fldCharType="end"/>
      </w:r>
    </w:p>
    <w:p w14:paraId="195B6270" w14:textId="108526C1" w:rsidR="009F79EC" w:rsidRDefault="009F79EC">
      <w:pPr>
        <w:pStyle w:val="TOC3"/>
        <w:rPr>
          <w:rFonts w:asciiTheme="minorHAnsi" w:eastAsiaTheme="minorEastAsia" w:hAnsiTheme="minorHAnsi" w:cstheme="minorBidi"/>
          <w:sz w:val="22"/>
          <w:szCs w:val="22"/>
          <w:lang w:val="en-US"/>
        </w:rPr>
      </w:pPr>
      <w:r w:rsidRPr="000C5A4D">
        <w:rPr>
          <w:rFonts w:eastAsia="SimSun"/>
        </w:rPr>
        <w:t>7.2.3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_Toc22537102 \h </w:instrText>
      </w:r>
      <w:r>
        <w:fldChar w:fldCharType="separate"/>
      </w:r>
      <w:r>
        <w:t>19</w:t>
      </w:r>
      <w:r>
        <w:fldChar w:fldCharType="end"/>
      </w:r>
    </w:p>
    <w:p w14:paraId="61DC2E83" w14:textId="369C228C" w:rsidR="009F79EC" w:rsidRDefault="009F79EC">
      <w:pPr>
        <w:pStyle w:val="TOC2"/>
        <w:rPr>
          <w:rFonts w:asciiTheme="minorHAnsi" w:eastAsiaTheme="minorEastAsia" w:hAnsiTheme="minorHAnsi" w:cstheme="minorBidi"/>
          <w:sz w:val="22"/>
          <w:szCs w:val="22"/>
          <w:lang w:val="en-US"/>
        </w:rPr>
      </w:pPr>
      <w:r w:rsidRPr="000C5A4D">
        <w:rPr>
          <w:rFonts w:eastAsia="SimSun"/>
        </w:rPr>
        <w:t>7.3</w:t>
      </w:r>
      <w:r>
        <w:rPr>
          <w:rFonts w:asciiTheme="minorHAnsi" w:eastAsiaTheme="minorEastAsia" w:hAnsiTheme="minorHAnsi" w:cstheme="minorBidi"/>
          <w:sz w:val="22"/>
          <w:szCs w:val="22"/>
          <w:lang w:val="en-US"/>
        </w:rPr>
        <w:tab/>
      </w:r>
      <w:r w:rsidRPr="000C5A4D">
        <w:rPr>
          <w:rFonts w:eastAsia="SimSun"/>
        </w:rPr>
        <w:t>Solution #3 Security features for NSaaS</w:t>
      </w:r>
      <w:r>
        <w:tab/>
      </w:r>
      <w:r>
        <w:fldChar w:fldCharType="begin"/>
      </w:r>
      <w:r>
        <w:instrText xml:space="preserve"> PAGEREF _Toc22537103 \h </w:instrText>
      </w:r>
      <w:r>
        <w:fldChar w:fldCharType="separate"/>
      </w:r>
      <w:r>
        <w:t>19</w:t>
      </w:r>
      <w:r>
        <w:fldChar w:fldCharType="end"/>
      </w:r>
    </w:p>
    <w:p w14:paraId="56F150E6" w14:textId="3EC4C4E7" w:rsidR="009F79EC" w:rsidRDefault="009F79EC">
      <w:pPr>
        <w:pStyle w:val="TOC3"/>
        <w:rPr>
          <w:rFonts w:asciiTheme="minorHAnsi" w:eastAsiaTheme="minorEastAsia" w:hAnsiTheme="minorHAnsi" w:cstheme="minorBidi"/>
          <w:sz w:val="22"/>
          <w:szCs w:val="22"/>
          <w:lang w:val="en-US"/>
        </w:rPr>
      </w:pPr>
      <w:r w:rsidRPr="000C5A4D">
        <w:rPr>
          <w:rFonts w:eastAsia="SimSun"/>
        </w:rPr>
        <w:t>7.3.1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_Toc22537104 \h </w:instrText>
      </w:r>
      <w:r>
        <w:fldChar w:fldCharType="separate"/>
      </w:r>
      <w:r>
        <w:t>19</w:t>
      </w:r>
      <w:r>
        <w:fldChar w:fldCharType="end"/>
      </w:r>
    </w:p>
    <w:p w14:paraId="02B96452" w14:textId="15150F8C" w:rsidR="009F79EC" w:rsidRDefault="009F79EC">
      <w:pPr>
        <w:pStyle w:val="TOC3"/>
        <w:rPr>
          <w:rFonts w:asciiTheme="minorHAnsi" w:eastAsiaTheme="minorEastAsia" w:hAnsiTheme="minorHAnsi" w:cstheme="minorBidi"/>
          <w:sz w:val="22"/>
          <w:szCs w:val="22"/>
          <w:lang w:val="en-US"/>
        </w:rPr>
      </w:pPr>
      <w:r w:rsidRPr="000C5A4D">
        <w:rPr>
          <w:rFonts w:eastAsia="SimSun"/>
        </w:rPr>
        <w:t>7.3.2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_Toc22537105 \h </w:instrText>
      </w:r>
      <w:r>
        <w:fldChar w:fldCharType="separate"/>
      </w:r>
      <w:r>
        <w:t>19</w:t>
      </w:r>
      <w:r>
        <w:fldChar w:fldCharType="end"/>
      </w:r>
    </w:p>
    <w:p w14:paraId="1D4A4C52" w14:textId="461A7512" w:rsidR="009F79EC" w:rsidRDefault="009F79EC">
      <w:pPr>
        <w:pStyle w:val="TOC3"/>
        <w:rPr>
          <w:rFonts w:asciiTheme="minorHAnsi" w:eastAsiaTheme="minorEastAsia" w:hAnsiTheme="minorHAnsi" w:cstheme="minorBidi"/>
          <w:sz w:val="22"/>
          <w:szCs w:val="22"/>
          <w:lang w:val="en-US"/>
        </w:rPr>
      </w:pPr>
      <w:r w:rsidRPr="000C5A4D">
        <w:rPr>
          <w:rFonts w:eastAsia="SimSun"/>
        </w:rPr>
        <w:t>7.3.3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_Toc22537106 \h </w:instrText>
      </w:r>
      <w:r>
        <w:fldChar w:fldCharType="separate"/>
      </w:r>
      <w:r>
        <w:t>19</w:t>
      </w:r>
      <w:r>
        <w:fldChar w:fldCharType="end"/>
      </w:r>
    </w:p>
    <w:p w14:paraId="465EB7EA" w14:textId="5B76C257" w:rsidR="009F79EC" w:rsidRDefault="009F79EC">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_Toc22537107 \h </w:instrText>
      </w:r>
      <w:r>
        <w:fldChar w:fldCharType="separate"/>
      </w:r>
      <w:r>
        <w:t>19</w:t>
      </w:r>
      <w:r>
        <w:fldChar w:fldCharType="end"/>
      </w:r>
    </w:p>
    <w:p w14:paraId="3AC2597C" w14:textId="4F8E4514" w:rsidR="009F79EC" w:rsidRDefault="009F79EC">
      <w:pPr>
        <w:pStyle w:val="TOC2"/>
        <w:rPr>
          <w:rFonts w:asciiTheme="minorHAnsi" w:eastAsiaTheme="minorEastAsia" w:hAnsiTheme="minorHAnsi" w:cstheme="minorBidi"/>
          <w:sz w:val="22"/>
          <w:szCs w:val="22"/>
          <w:lang w:val="en-US"/>
        </w:rPr>
      </w:pPr>
      <w:r w:rsidRPr="000C5A4D">
        <w:rPr>
          <w:rFonts w:eastAsia="SimSun"/>
        </w:rPr>
        <w:t>7.5</w:t>
      </w:r>
      <w:r>
        <w:rPr>
          <w:rFonts w:asciiTheme="minorHAnsi" w:eastAsiaTheme="minorEastAsia" w:hAnsiTheme="minorHAnsi" w:cstheme="minorBidi"/>
          <w:sz w:val="22"/>
          <w:szCs w:val="22"/>
          <w:lang w:val="en-US"/>
        </w:rPr>
        <w:tab/>
      </w:r>
      <w:r w:rsidRPr="000C5A4D">
        <w:rPr>
          <w:rFonts w:eastAsia="SimSun"/>
        </w:rPr>
        <w:t>Solution #5 Privacy for Slice Authentication</w:t>
      </w:r>
      <w:r>
        <w:tab/>
      </w:r>
      <w:r>
        <w:fldChar w:fldCharType="begin"/>
      </w:r>
      <w:r>
        <w:instrText xml:space="preserve"> PAGEREF _Toc22537108 \h </w:instrText>
      </w:r>
      <w:r>
        <w:fldChar w:fldCharType="separate"/>
      </w:r>
      <w:r>
        <w:t>21</w:t>
      </w:r>
      <w:r>
        <w:fldChar w:fldCharType="end"/>
      </w:r>
    </w:p>
    <w:p w14:paraId="4CEFBCD8" w14:textId="7E923BE7" w:rsidR="009F79EC" w:rsidRDefault="009F79EC">
      <w:pPr>
        <w:pStyle w:val="TOC3"/>
        <w:rPr>
          <w:rFonts w:asciiTheme="minorHAnsi" w:eastAsiaTheme="minorEastAsia" w:hAnsiTheme="minorHAnsi" w:cstheme="minorBidi"/>
          <w:sz w:val="22"/>
          <w:szCs w:val="22"/>
          <w:lang w:val="en-US"/>
        </w:rPr>
      </w:pPr>
      <w:r w:rsidRPr="000C5A4D">
        <w:rPr>
          <w:rFonts w:eastAsia="SimSun"/>
        </w:rPr>
        <w:t>7.5.1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_Toc22537109 \h </w:instrText>
      </w:r>
      <w:r>
        <w:fldChar w:fldCharType="separate"/>
      </w:r>
      <w:r>
        <w:t>21</w:t>
      </w:r>
      <w:r>
        <w:fldChar w:fldCharType="end"/>
      </w:r>
    </w:p>
    <w:p w14:paraId="242C794C" w14:textId="16806C2F" w:rsidR="009F79EC" w:rsidRDefault="009F79EC">
      <w:pPr>
        <w:pStyle w:val="TOC3"/>
        <w:rPr>
          <w:rFonts w:asciiTheme="minorHAnsi" w:eastAsiaTheme="minorEastAsia" w:hAnsiTheme="minorHAnsi" w:cstheme="minorBidi"/>
          <w:sz w:val="22"/>
          <w:szCs w:val="22"/>
          <w:lang w:val="en-US"/>
        </w:rPr>
      </w:pPr>
      <w:r w:rsidRPr="000C5A4D">
        <w:rPr>
          <w:rFonts w:eastAsia="SimSun"/>
        </w:rPr>
        <w:t>7.5.2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_Toc22537110 \h </w:instrText>
      </w:r>
      <w:r>
        <w:fldChar w:fldCharType="separate"/>
      </w:r>
      <w:r>
        <w:t>22</w:t>
      </w:r>
      <w:r>
        <w:fldChar w:fldCharType="end"/>
      </w:r>
    </w:p>
    <w:p w14:paraId="59360F61" w14:textId="119D8D09" w:rsidR="009F79EC" w:rsidRDefault="009F79EC">
      <w:pPr>
        <w:pStyle w:val="TOC3"/>
        <w:rPr>
          <w:rFonts w:asciiTheme="minorHAnsi" w:eastAsiaTheme="minorEastAsia" w:hAnsiTheme="minorHAnsi" w:cstheme="minorBidi"/>
          <w:sz w:val="22"/>
          <w:szCs w:val="22"/>
          <w:lang w:val="en-US"/>
        </w:rPr>
      </w:pPr>
      <w:r w:rsidRPr="000C5A4D">
        <w:rPr>
          <w:rFonts w:eastAsia="SimSun"/>
        </w:rPr>
        <w:t>7.5.3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_Toc22537111 \h </w:instrText>
      </w:r>
      <w:r>
        <w:fldChar w:fldCharType="separate"/>
      </w:r>
      <w:r>
        <w:t>23</w:t>
      </w:r>
      <w:r>
        <w:fldChar w:fldCharType="end"/>
      </w:r>
    </w:p>
    <w:p w14:paraId="09F8F3FA" w14:textId="4BC52FE1" w:rsidR="009F79EC" w:rsidRDefault="009F79EC">
      <w:pPr>
        <w:pStyle w:val="TOC2"/>
        <w:rPr>
          <w:rFonts w:asciiTheme="minorHAnsi" w:eastAsiaTheme="minorEastAsia" w:hAnsiTheme="minorHAnsi" w:cstheme="minorBidi"/>
          <w:sz w:val="22"/>
          <w:szCs w:val="22"/>
          <w:lang w:val="en-US"/>
        </w:rPr>
      </w:pPr>
      <w:r w:rsidRPr="000C5A4D">
        <w:rPr>
          <w:rFonts w:eastAsia="SimSun"/>
        </w:rPr>
        <w:t>7.6</w:t>
      </w:r>
      <w:r>
        <w:rPr>
          <w:rFonts w:asciiTheme="minorHAnsi" w:eastAsiaTheme="minorEastAsia" w:hAnsiTheme="minorHAnsi" w:cstheme="minorBidi"/>
          <w:sz w:val="22"/>
          <w:szCs w:val="22"/>
          <w:lang w:val="en-US"/>
        </w:rPr>
        <w:tab/>
      </w:r>
      <w:r w:rsidRPr="000C5A4D">
        <w:rPr>
          <w:rFonts w:eastAsia="SimSun"/>
        </w:rPr>
        <w:t>Solution #6 Slice Authentication with user ID privacy but network aware</w:t>
      </w:r>
      <w:r>
        <w:tab/>
      </w:r>
      <w:r>
        <w:fldChar w:fldCharType="begin"/>
      </w:r>
      <w:r>
        <w:instrText xml:space="preserve"> PAGEREF _Toc22537112 \h </w:instrText>
      </w:r>
      <w:r>
        <w:fldChar w:fldCharType="separate"/>
      </w:r>
      <w:r>
        <w:t>23</w:t>
      </w:r>
      <w:r>
        <w:fldChar w:fldCharType="end"/>
      </w:r>
    </w:p>
    <w:p w14:paraId="2EB47B56" w14:textId="4361AD2E" w:rsidR="009F79EC" w:rsidRDefault="009F79EC">
      <w:pPr>
        <w:pStyle w:val="TOC3"/>
        <w:rPr>
          <w:rFonts w:asciiTheme="minorHAnsi" w:eastAsiaTheme="minorEastAsia" w:hAnsiTheme="minorHAnsi" w:cstheme="minorBidi"/>
          <w:sz w:val="22"/>
          <w:szCs w:val="22"/>
          <w:lang w:val="en-US"/>
        </w:rPr>
      </w:pPr>
      <w:r w:rsidRPr="000C5A4D">
        <w:rPr>
          <w:rFonts w:eastAsia="SimSun"/>
        </w:rPr>
        <w:t>7.6.1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_Toc22537113 \h </w:instrText>
      </w:r>
      <w:r>
        <w:fldChar w:fldCharType="separate"/>
      </w:r>
      <w:r>
        <w:t>23</w:t>
      </w:r>
      <w:r>
        <w:fldChar w:fldCharType="end"/>
      </w:r>
    </w:p>
    <w:p w14:paraId="5CEC70F3" w14:textId="4CE34B17" w:rsidR="009F79EC" w:rsidRDefault="009F79EC">
      <w:pPr>
        <w:pStyle w:val="TOC3"/>
        <w:rPr>
          <w:rFonts w:asciiTheme="minorHAnsi" w:eastAsiaTheme="minorEastAsia" w:hAnsiTheme="minorHAnsi" w:cstheme="minorBidi"/>
          <w:sz w:val="22"/>
          <w:szCs w:val="22"/>
          <w:lang w:val="en-US"/>
        </w:rPr>
      </w:pPr>
      <w:r w:rsidRPr="000C5A4D">
        <w:rPr>
          <w:rFonts w:eastAsia="SimSun"/>
        </w:rPr>
        <w:t>7.6.2</w:t>
      </w:r>
      <w:r>
        <w:rPr>
          <w:rFonts w:asciiTheme="minorHAnsi" w:eastAsiaTheme="minorEastAsia" w:hAnsiTheme="minorHAnsi" w:cstheme="minorBidi"/>
          <w:sz w:val="22"/>
          <w:szCs w:val="22"/>
          <w:lang w:val="en-US"/>
        </w:rPr>
        <w:tab/>
      </w:r>
      <w:r w:rsidRPr="000C5A4D">
        <w:rPr>
          <w:rFonts w:eastAsia="SimSun"/>
        </w:rPr>
        <w:t>Solution details</w:t>
      </w:r>
      <w:r>
        <w:tab/>
      </w:r>
      <w:r>
        <w:fldChar w:fldCharType="begin"/>
      </w:r>
      <w:r>
        <w:instrText xml:space="preserve"> PAGEREF _Toc22537114 \h </w:instrText>
      </w:r>
      <w:r>
        <w:fldChar w:fldCharType="separate"/>
      </w:r>
      <w:r>
        <w:t>23</w:t>
      </w:r>
      <w:r>
        <w:fldChar w:fldCharType="end"/>
      </w:r>
    </w:p>
    <w:p w14:paraId="75B60AE4" w14:textId="5943C379" w:rsidR="009F79EC" w:rsidRDefault="009F79EC">
      <w:pPr>
        <w:pStyle w:val="TOC3"/>
        <w:rPr>
          <w:rFonts w:asciiTheme="minorHAnsi" w:eastAsiaTheme="minorEastAsia" w:hAnsiTheme="minorHAnsi" w:cstheme="minorBidi"/>
          <w:sz w:val="22"/>
          <w:szCs w:val="22"/>
          <w:lang w:val="en-US"/>
        </w:rPr>
      </w:pPr>
      <w:r w:rsidRPr="000C5A4D">
        <w:rPr>
          <w:rFonts w:eastAsia="SimSun"/>
        </w:rPr>
        <w:t>7.6.3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_Toc22537115 \h </w:instrText>
      </w:r>
      <w:r>
        <w:fldChar w:fldCharType="separate"/>
      </w:r>
      <w:r>
        <w:t>24</w:t>
      </w:r>
      <w:r>
        <w:fldChar w:fldCharType="end"/>
      </w:r>
    </w:p>
    <w:p w14:paraId="63CCCD41" w14:textId="0CA0CB9D" w:rsidR="009F79EC" w:rsidRDefault="009F79EC">
      <w:pPr>
        <w:pStyle w:val="TOC2"/>
        <w:rPr>
          <w:rFonts w:asciiTheme="minorHAnsi" w:eastAsiaTheme="minorEastAsia" w:hAnsiTheme="minorHAnsi" w:cstheme="minorBidi"/>
          <w:sz w:val="22"/>
          <w:szCs w:val="22"/>
          <w:lang w:val="en-US"/>
        </w:rPr>
      </w:pPr>
      <w:r w:rsidRPr="000C5A4D">
        <w:rPr>
          <w:rFonts w:eastAsia="SimSun"/>
        </w:rPr>
        <w:t>7.7</w:t>
      </w:r>
      <w:r>
        <w:rPr>
          <w:rFonts w:asciiTheme="minorHAnsi" w:eastAsiaTheme="minorEastAsia" w:hAnsiTheme="minorHAnsi" w:cstheme="minorBidi"/>
          <w:sz w:val="22"/>
          <w:szCs w:val="22"/>
          <w:lang w:val="en-US"/>
        </w:rPr>
        <w:tab/>
      </w:r>
      <w:r w:rsidRPr="000C5A4D">
        <w:rPr>
          <w:rFonts w:eastAsia="SimSun"/>
        </w:rPr>
        <w:t>Solution #7: Solution to protect user ID</w:t>
      </w:r>
      <w:r>
        <w:tab/>
      </w:r>
      <w:r>
        <w:fldChar w:fldCharType="begin"/>
      </w:r>
      <w:r>
        <w:instrText xml:space="preserve"> PAGEREF _Toc22537116 \h </w:instrText>
      </w:r>
      <w:r>
        <w:fldChar w:fldCharType="separate"/>
      </w:r>
      <w:r>
        <w:t>25</w:t>
      </w:r>
      <w:r>
        <w:fldChar w:fldCharType="end"/>
      </w:r>
    </w:p>
    <w:p w14:paraId="42EB1D57" w14:textId="7AD4B180" w:rsidR="009F79EC" w:rsidRDefault="009F79EC">
      <w:pPr>
        <w:pStyle w:val="TOC3"/>
        <w:rPr>
          <w:rFonts w:asciiTheme="minorHAnsi" w:eastAsiaTheme="minorEastAsia" w:hAnsiTheme="minorHAnsi" w:cstheme="minorBidi"/>
          <w:sz w:val="22"/>
          <w:szCs w:val="22"/>
          <w:lang w:val="en-US"/>
        </w:rPr>
      </w:pPr>
      <w:r w:rsidRPr="000C5A4D">
        <w:rPr>
          <w:rFonts w:eastAsia="SimSun"/>
        </w:rPr>
        <w:t>7.7.1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_Toc22537117 \h </w:instrText>
      </w:r>
      <w:r>
        <w:fldChar w:fldCharType="separate"/>
      </w:r>
      <w:r>
        <w:t>25</w:t>
      </w:r>
      <w:r>
        <w:fldChar w:fldCharType="end"/>
      </w:r>
    </w:p>
    <w:p w14:paraId="50D16D91" w14:textId="270234A1" w:rsidR="009F79EC" w:rsidRDefault="009F79EC">
      <w:pPr>
        <w:pStyle w:val="TOC2"/>
        <w:rPr>
          <w:rFonts w:asciiTheme="minorHAnsi" w:eastAsiaTheme="minorEastAsia" w:hAnsiTheme="minorHAnsi" w:cstheme="minorBidi"/>
          <w:sz w:val="22"/>
          <w:szCs w:val="22"/>
          <w:lang w:val="en-US"/>
        </w:rPr>
      </w:pPr>
      <w:r w:rsidRPr="000C5A4D">
        <w:rPr>
          <w:rFonts w:eastAsia="SimSun"/>
        </w:rPr>
        <w:t>7.8</w:t>
      </w:r>
      <w:r>
        <w:rPr>
          <w:rFonts w:asciiTheme="minorHAnsi" w:eastAsiaTheme="minorEastAsia" w:hAnsiTheme="minorHAnsi" w:cstheme="minorBidi"/>
          <w:sz w:val="22"/>
          <w:szCs w:val="22"/>
          <w:lang w:val="en-US"/>
        </w:rPr>
        <w:tab/>
      </w:r>
      <w:r w:rsidRPr="000C5A4D">
        <w:rPr>
          <w:rFonts w:eastAsia="SimSun"/>
        </w:rPr>
        <w:t>Solution #8 Protecting NSSAI for transmission on the AS layer</w:t>
      </w:r>
      <w:r>
        <w:tab/>
      </w:r>
      <w:r>
        <w:fldChar w:fldCharType="begin"/>
      </w:r>
      <w:r>
        <w:instrText xml:space="preserve"> PAGEREF _Toc22537118 \h </w:instrText>
      </w:r>
      <w:r>
        <w:fldChar w:fldCharType="separate"/>
      </w:r>
      <w:r>
        <w:t>25</w:t>
      </w:r>
      <w:r>
        <w:fldChar w:fldCharType="end"/>
      </w:r>
    </w:p>
    <w:p w14:paraId="0D654126" w14:textId="1457A598" w:rsidR="009F79EC" w:rsidRDefault="009F79EC">
      <w:pPr>
        <w:pStyle w:val="TOC3"/>
        <w:rPr>
          <w:rFonts w:asciiTheme="minorHAnsi" w:eastAsiaTheme="minorEastAsia" w:hAnsiTheme="minorHAnsi" w:cstheme="minorBidi"/>
          <w:sz w:val="22"/>
          <w:szCs w:val="22"/>
          <w:lang w:val="en-US"/>
        </w:rPr>
      </w:pPr>
      <w:r w:rsidRPr="000C5A4D">
        <w:rPr>
          <w:rFonts w:eastAsia="SimSun"/>
        </w:rPr>
        <w:t>7.8.1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_Toc22537119 \h </w:instrText>
      </w:r>
      <w:r>
        <w:fldChar w:fldCharType="separate"/>
      </w:r>
      <w:r>
        <w:t>25</w:t>
      </w:r>
      <w:r>
        <w:fldChar w:fldCharType="end"/>
      </w:r>
    </w:p>
    <w:p w14:paraId="008110BF" w14:textId="091A5265" w:rsidR="009F79EC" w:rsidRDefault="009F79EC">
      <w:pPr>
        <w:pStyle w:val="TOC3"/>
        <w:rPr>
          <w:rFonts w:asciiTheme="minorHAnsi" w:eastAsiaTheme="minorEastAsia" w:hAnsiTheme="minorHAnsi" w:cstheme="minorBidi"/>
          <w:sz w:val="22"/>
          <w:szCs w:val="22"/>
          <w:lang w:val="en-US"/>
        </w:rPr>
      </w:pPr>
      <w:r w:rsidRPr="000C5A4D">
        <w:rPr>
          <w:rFonts w:eastAsia="SimSun"/>
        </w:rPr>
        <w:t>7.8.2</w:t>
      </w:r>
      <w:r>
        <w:rPr>
          <w:rFonts w:asciiTheme="minorHAnsi" w:eastAsiaTheme="minorEastAsia" w:hAnsiTheme="minorHAnsi" w:cstheme="minorBidi"/>
          <w:sz w:val="22"/>
          <w:szCs w:val="22"/>
          <w:lang w:val="en-US"/>
        </w:rPr>
        <w:tab/>
      </w:r>
      <w:r w:rsidRPr="000C5A4D">
        <w:rPr>
          <w:rFonts w:eastAsia="SimSun"/>
        </w:rPr>
        <w:t xml:space="preserve"> Solution details</w:t>
      </w:r>
      <w:r>
        <w:tab/>
      </w:r>
      <w:r>
        <w:fldChar w:fldCharType="begin"/>
      </w:r>
      <w:r>
        <w:instrText xml:space="preserve"> PAGEREF _Toc22537120 \h </w:instrText>
      </w:r>
      <w:r>
        <w:fldChar w:fldCharType="separate"/>
      </w:r>
      <w:r>
        <w:t>25</w:t>
      </w:r>
      <w:r>
        <w:fldChar w:fldCharType="end"/>
      </w:r>
    </w:p>
    <w:p w14:paraId="726C1CDE" w14:textId="6C8CA5EF" w:rsidR="009F79EC" w:rsidRDefault="009F79EC">
      <w:pPr>
        <w:pStyle w:val="TOC3"/>
        <w:rPr>
          <w:rFonts w:asciiTheme="minorHAnsi" w:eastAsiaTheme="minorEastAsia" w:hAnsiTheme="minorHAnsi" w:cstheme="minorBidi"/>
          <w:sz w:val="22"/>
          <w:szCs w:val="22"/>
          <w:lang w:val="en-US"/>
        </w:rPr>
      </w:pPr>
      <w:r w:rsidRPr="000C5A4D">
        <w:rPr>
          <w:rFonts w:eastAsia="SimSun"/>
        </w:rPr>
        <w:t>7.8.3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_Toc22537121 \h </w:instrText>
      </w:r>
      <w:r>
        <w:fldChar w:fldCharType="separate"/>
      </w:r>
      <w:r>
        <w:t>27</w:t>
      </w:r>
      <w:r>
        <w:fldChar w:fldCharType="end"/>
      </w:r>
    </w:p>
    <w:p w14:paraId="389C544E" w14:textId="1A6C8755" w:rsidR="009F79EC" w:rsidRDefault="009F79EC">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_Toc22537122 \h </w:instrText>
      </w:r>
      <w:r>
        <w:fldChar w:fldCharType="separate"/>
      </w:r>
      <w:r>
        <w:t>27</w:t>
      </w:r>
      <w:r>
        <w:fldChar w:fldCharType="end"/>
      </w:r>
    </w:p>
    <w:p w14:paraId="605B09AD" w14:textId="6E2DD891" w:rsidR="009F79EC" w:rsidRDefault="009F79EC">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_Toc22537123 \h </w:instrText>
      </w:r>
      <w:r>
        <w:fldChar w:fldCharType="separate"/>
      </w:r>
      <w:r>
        <w:t>27</w:t>
      </w:r>
      <w:r>
        <w:fldChar w:fldCharType="end"/>
      </w:r>
    </w:p>
    <w:p w14:paraId="1F8F2DC8" w14:textId="7B315299" w:rsidR="009F79EC" w:rsidRDefault="009F79EC">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_Toc22537124 \h </w:instrText>
      </w:r>
      <w:r>
        <w:fldChar w:fldCharType="separate"/>
      </w:r>
      <w:r>
        <w:t>28</w:t>
      </w:r>
      <w:r>
        <w:fldChar w:fldCharType="end"/>
      </w:r>
    </w:p>
    <w:p w14:paraId="52DC15C4" w14:textId="113C8FDC" w:rsidR="009F79EC" w:rsidRDefault="009F79EC">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_Toc22537125 \h </w:instrText>
      </w:r>
      <w:r>
        <w:fldChar w:fldCharType="separate"/>
      </w:r>
      <w:r>
        <w:t>28</w:t>
      </w:r>
      <w:r>
        <w:fldChar w:fldCharType="end"/>
      </w:r>
    </w:p>
    <w:p w14:paraId="603BDE50" w14:textId="4F7F7311" w:rsidR="009F79EC" w:rsidRDefault="009F79EC">
      <w:pPr>
        <w:pStyle w:val="TOC2"/>
        <w:rPr>
          <w:rFonts w:asciiTheme="minorHAnsi" w:eastAsiaTheme="minorEastAsia" w:hAnsiTheme="minorHAnsi" w:cstheme="minorBidi"/>
          <w:sz w:val="22"/>
          <w:szCs w:val="22"/>
          <w:lang w:val="en-US"/>
        </w:rPr>
      </w:pPr>
      <w:r w:rsidRPr="000C5A4D">
        <w:rPr>
          <w:rFonts w:eastAsia="SimSun"/>
        </w:rPr>
        <w:t>7.10</w:t>
      </w:r>
      <w:r>
        <w:rPr>
          <w:rFonts w:asciiTheme="minorHAnsi" w:eastAsiaTheme="minorEastAsia" w:hAnsiTheme="minorHAnsi" w:cstheme="minorBidi"/>
          <w:sz w:val="22"/>
          <w:szCs w:val="22"/>
          <w:lang w:val="en-US"/>
        </w:rPr>
        <w:tab/>
      </w:r>
      <w:r w:rsidRPr="000C5A4D">
        <w:rPr>
          <w:rFonts w:eastAsia="SimSun"/>
        </w:rPr>
        <w:t>Solution #10 Protecting S-NSSAI for transmission on the AS layer</w:t>
      </w:r>
      <w:r>
        <w:tab/>
      </w:r>
      <w:r>
        <w:fldChar w:fldCharType="begin"/>
      </w:r>
      <w:r>
        <w:instrText xml:space="preserve"> PAGEREF _Toc22537126 \h </w:instrText>
      </w:r>
      <w:r>
        <w:fldChar w:fldCharType="separate"/>
      </w:r>
      <w:r>
        <w:t>28</w:t>
      </w:r>
      <w:r>
        <w:fldChar w:fldCharType="end"/>
      </w:r>
    </w:p>
    <w:p w14:paraId="73CC824B" w14:textId="4FC5866E" w:rsidR="009F79EC" w:rsidRDefault="009F79EC">
      <w:pPr>
        <w:pStyle w:val="TOC3"/>
        <w:rPr>
          <w:rFonts w:asciiTheme="minorHAnsi" w:eastAsiaTheme="minorEastAsia" w:hAnsiTheme="minorHAnsi" w:cstheme="minorBidi"/>
          <w:sz w:val="22"/>
          <w:szCs w:val="22"/>
          <w:lang w:val="en-US"/>
        </w:rPr>
      </w:pPr>
      <w:r w:rsidRPr="000C5A4D">
        <w:rPr>
          <w:rFonts w:eastAsia="SimSun"/>
        </w:rPr>
        <w:t>7.10.1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_Toc22537127 \h </w:instrText>
      </w:r>
      <w:r>
        <w:fldChar w:fldCharType="separate"/>
      </w:r>
      <w:r>
        <w:t>28</w:t>
      </w:r>
      <w:r>
        <w:fldChar w:fldCharType="end"/>
      </w:r>
    </w:p>
    <w:p w14:paraId="07AF7248" w14:textId="43CFB7E6" w:rsidR="009F79EC" w:rsidRDefault="009F79EC">
      <w:pPr>
        <w:pStyle w:val="TOC3"/>
        <w:rPr>
          <w:rFonts w:asciiTheme="minorHAnsi" w:eastAsiaTheme="minorEastAsia" w:hAnsiTheme="minorHAnsi" w:cstheme="minorBidi"/>
          <w:sz w:val="22"/>
          <w:szCs w:val="22"/>
          <w:lang w:val="en-US"/>
        </w:rPr>
      </w:pPr>
      <w:r w:rsidRPr="000C5A4D">
        <w:rPr>
          <w:rFonts w:eastAsia="SimSun"/>
        </w:rPr>
        <w:t>7.10.2</w:t>
      </w:r>
      <w:r>
        <w:rPr>
          <w:rFonts w:asciiTheme="minorHAnsi" w:eastAsiaTheme="minorEastAsia" w:hAnsiTheme="minorHAnsi" w:cstheme="minorBidi"/>
          <w:sz w:val="22"/>
          <w:szCs w:val="22"/>
          <w:lang w:val="en-US"/>
        </w:rPr>
        <w:tab/>
      </w:r>
      <w:r w:rsidRPr="000C5A4D">
        <w:rPr>
          <w:rFonts w:eastAsia="SimSun"/>
        </w:rPr>
        <w:t xml:space="preserve"> Solution details</w:t>
      </w:r>
      <w:r>
        <w:tab/>
      </w:r>
      <w:r>
        <w:fldChar w:fldCharType="begin"/>
      </w:r>
      <w:r>
        <w:instrText xml:space="preserve"> PAGEREF _Toc22537128 \h </w:instrText>
      </w:r>
      <w:r>
        <w:fldChar w:fldCharType="separate"/>
      </w:r>
      <w:r>
        <w:t>29</w:t>
      </w:r>
      <w:r>
        <w:fldChar w:fldCharType="end"/>
      </w:r>
    </w:p>
    <w:p w14:paraId="70BFF185" w14:textId="2789E273" w:rsidR="009F79EC" w:rsidRDefault="009F79EC">
      <w:pPr>
        <w:pStyle w:val="TOC3"/>
        <w:rPr>
          <w:rFonts w:asciiTheme="minorHAnsi" w:eastAsiaTheme="minorEastAsia" w:hAnsiTheme="minorHAnsi" w:cstheme="minorBidi"/>
          <w:sz w:val="22"/>
          <w:szCs w:val="22"/>
          <w:lang w:val="en-US"/>
        </w:rPr>
      </w:pPr>
      <w:r w:rsidRPr="000C5A4D">
        <w:rPr>
          <w:rFonts w:eastAsia="SimSun"/>
        </w:rPr>
        <w:t>7.10.3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_Toc22537129 \h </w:instrText>
      </w:r>
      <w:r>
        <w:fldChar w:fldCharType="separate"/>
      </w:r>
      <w:r>
        <w:t>30</w:t>
      </w:r>
      <w:r>
        <w:fldChar w:fldCharType="end"/>
      </w:r>
    </w:p>
    <w:p w14:paraId="0EA17275" w14:textId="7BAD5731" w:rsidR="009F79EC" w:rsidRDefault="009F79EC">
      <w:pPr>
        <w:pStyle w:val="TOC2"/>
        <w:rPr>
          <w:rFonts w:asciiTheme="minorHAnsi" w:eastAsiaTheme="minorEastAsia" w:hAnsiTheme="minorHAnsi" w:cstheme="minorBidi"/>
          <w:sz w:val="22"/>
          <w:szCs w:val="22"/>
          <w:lang w:val="en-US"/>
        </w:rPr>
      </w:pPr>
      <w:r w:rsidRPr="000C5A4D">
        <w:rPr>
          <w:rFonts w:eastAsia="SimSun"/>
        </w:rPr>
        <w:t>7.12</w:t>
      </w:r>
      <w:r>
        <w:rPr>
          <w:rFonts w:asciiTheme="minorHAnsi" w:eastAsiaTheme="minorEastAsia" w:hAnsiTheme="minorHAnsi" w:cstheme="minorBidi"/>
          <w:sz w:val="22"/>
          <w:szCs w:val="22"/>
          <w:lang w:val="en-US"/>
        </w:rPr>
        <w:tab/>
      </w:r>
      <w:r w:rsidRPr="000C5A4D">
        <w:rPr>
          <w:rFonts w:eastAsia="SimSun"/>
        </w:rPr>
        <w:t xml:space="preserve">Solution </w:t>
      </w:r>
      <w:r w:rsidRPr="000C5A4D">
        <w:rPr>
          <w:rFonts w:eastAsia="SimSun"/>
          <w:lang w:val="en-US"/>
        </w:rPr>
        <w:t>#12 Privacy pr</w:t>
      </w:r>
      <w:r w:rsidRPr="000C5A4D">
        <w:rPr>
          <w:rFonts w:eastAsia="SimSun"/>
        </w:rPr>
        <w:t>otect</w:t>
      </w:r>
      <w:r w:rsidRPr="000C5A4D">
        <w:rPr>
          <w:rFonts w:eastAsia="SimSun"/>
          <w:lang w:val="en-US"/>
        </w:rPr>
        <w:t>ion of</w:t>
      </w:r>
      <w:r w:rsidRPr="000C5A4D">
        <w:rPr>
          <w:rFonts w:eastAsia="SimSun"/>
          <w:u w:val="single"/>
        </w:rPr>
        <w:t xml:space="preserve"> NSSA</w:t>
      </w:r>
      <w:r w:rsidRPr="000C5A4D">
        <w:rPr>
          <w:rFonts w:eastAsia="SimSun"/>
          <w:u w:val="single"/>
          <w:lang w:val="en-US"/>
        </w:rPr>
        <w:t>I</w:t>
      </w:r>
      <w:r>
        <w:tab/>
      </w:r>
      <w:r>
        <w:fldChar w:fldCharType="begin"/>
      </w:r>
      <w:r>
        <w:instrText xml:space="preserve"> PAGEREF _Toc22537130 \h </w:instrText>
      </w:r>
      <w:r>
        <w:fldChar w:fldCharType="separate"/>
      </w:r>
      <w:r>
        <w:t>32</w:t>
      </w:r>
      <w:r>
        <w:fldChar w:fldCharType="end"/>
      </w:r>
    </w:p>
    <w:p w14:paraId="62B09EC9" w14:textId="18369EC1" w:rsidR="009F79EC" w:rsidRDefault="009F79EC">
      <w:pPr>
        <w:pStyle w:val="TOC3"/>
        <w:rPr>
          <w:rFonts w:asciiTheme="minorHAnsi" w:eastAsiaTheme="minorEastAsia" w:hAnsiTheme="minorHAnsi" w:cstheme="minorBidi"/>
          <w:sz w:val="22"/>
          <w:szCs w:val="22"/>
          <w:lang w:val="en-US"/>
        </w:rPr>
      </w:pPr>
      <w:r w:rsidRPr="000C5A4D">
        <w:rPr>
          <w:rFonts w:eastAsia="SimSun"/>
        </w:rPr>
        <w:t>7.12.1</w:t>
      </w:r>
      <w:r>
        <w:rPr>
          <w:rFonts w:asciiTheme="minorHAnsi" w:eastAsiaTheme="minorEastAsia" w:hAnsiTheme="minorHAnsi" w:cstheme="minorBidi"/>
          <w:sz w:val="22"/>
          <w:szCs w:val="22"/>
          <w:lang w:val="en-US"/>
        </w:rPr>
        <w:tab/>
      </w:r>
      <w:r w:rsidRPr="000C5A4D">
        <w:rPr>
          <w:rFonts w:eastAsia="SimSun"/>
        </w:rPr>
        <w:t>Introduction</w:t>
      </w:r>
      <w:r>
        <w:tab/>
      </w:r>
      <w:r>
        <w:fldChar w:fldCharType="begin"/>
      </w:r>
      <w:r>
        <w:instrText xml:space="preserve"> PAGEREF _Toc22537131 \h </w:instrText>
      </w:r>
      <w:r>
        <w:fldChar w:fldCharType="separate"/>
      </w:r>
      <w:r>
        <w:t>32</w:t>
      </w:r>
      <w:r>
        <w:fldChar w:fldCharType="end"/>
      </w:r>
    </w:p>
    <w:p w14:paraId="2CC86C46" w14:textId="6A37E903" w:rsidR="009F79EC" w:rsidRDefault="009F79EC">
      <w:pPr>
        <w:pStyle w:val="TOC3"/>
        <w:rPr>
          <w:rFonts w:asciiTheme="minorHAnsi" w:eastAsiaTheme="minorEastAsia" w:hAnsiTheme="minorHAnsi" w:cstheme="minorBidi"/>
          <w:sz w:val="22"/>
          <w:szCs w:val="22"/>
          <w:lang w:val="en-US"/>
        </w:rPr>
      </w:pPr>
      <w:r w:rsidRPr="000C5A4D">
        <w:rPr>
          <w:rFonts w:eastAsia="SimSun"/>
        </w:rPr>
        <w:t>7.12.2</w:t>
      </w:r>
      <w:r>
        <w:rPr>
          <w:rFonts w:asciiTheme="minorHAnsi" w:eastAsiaTheme="minorEastAsia" w:hAnsiTheme="minorHAnsi" w:cstheme="minorBidi"/>
          <w:sz w:val="22"/>
          <w:szCs w:val="22"/>
          <w:lang w:val="en-US"/>
        </w:rPr>
        <w:tab/>
      </w:r>
      <w:r w:rsidRPr="000C5A4D">
        <w:rPr>
          <w:rFonts w:eastAsia="SimSun"/>
        </w:rPr>
        <w:t xml:space="preserve"> Solution details</w:t>
      </w:r>
      <w:r>
        <w:tab/>
      </w:r>
      <w:r>
        <w:fldChar w:fldCharType="begin"/>
      </w:r>
      <w:r>
        <w:instrText xml:space="preserve"> PAGEREF _Toc22537132 \h </w:instrText>
      </w:r>
      <w:r>
        <w:fldChar w:fldCharType="separate"/>
      </w:r>
      <w:r>
        <w:t>32</w:t>
      </w:r>
      <w:r>
        <w:fldChar w:fldCharType="end"/>
      </w:r>
    </w:p>
    <w:p w14:paraId="1FEE7872" w14:textId="30DD6A15" w:rsidR="009F79EC" w:rsidRDefault="009F79EC">
      <w:pPr>
        <w:pStyle w:val="TOC3"/>
        <w:rPr>
          <w:rFonts w:asciiTheme="minorHAnsi" w:eastAsiaTheme="minorEastAsia" w:hAnsiTheme="minorHAnsi" w:cstheme="minorBidi"/>
          <w:sz w:val="22"/>
          <w:szCs w:val="22"/>
          <w:lang w:val="en-US"/>
        </w:rPr>
      </w:pPr>
      <w:r w:rsidRPr="000C5A4D">
        <w:rPr>
          <w:rFonts w:eastAsia="SimSun"/>
        </w:rPr>
        <w:t>7.12.3</w:t>
      </w:r>
      <w:r>
        <w:rPr>
          <w:rFonts w:asciiTheme="minorHAnsi" w:eastAsiaTheme="minorEastAsia" w:hAnsiTheme="minorHAnsi" w:cstheme="minorBidi"/>
          <w:sz w:val="22"/>
          <w:szCs w:val="22"/>
          <w:lang w:val="en-US"/>
        </w:rPr>
        <w:tab/>
      </w:r>
      <w:r w:rsidRPr="000C5A4D">
        <w:rPr>
          <w:rFonts w:eastAsia="SimSun"/>
        </w:rPr>
        <w:t>Evaluation</w:t>
      </w:r>
      <w:r>
        <w:tab/>
      </w:r>
      <w:r>
        <w:fldChar w:fldCharType="begin"/>
      </w:r>
      <w:r>
        <w:instrText xml:space="preserve"> PAGEREF _Toc22537133 \h </w:instrText>
      </w:r>
      <w:r>
        <w:fldChar w:fldCharType="separate"/>
      </w:r>
      <w:r>
        <w:t>34</w:t>
      </w:r>
      <w:r>
        <w:fldChar w:fldCharType="end"/>
      </w:r>
    </w:p>
    <w:p w14:paraId="1A8F7E0A" w14:textId="25274086" w:rsidR="009F79EC" w:rsidRDefault="009F79E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_Toc22537134 \h </w:instrText>
      </w:r>
      <w:r>
        <w:fldChar w:fldCharType="separate"/>
      </w:r>
      <w:r>
        <w:t>34</w:t>
      </w:r>
      <w:r>
        <w:fldChar w:fldCharType="end"/>
      </w:r>
    </w:p>
    <w:p w14:paraId="0DE30A32" w14:textId="7C3AFD7F" w:rsidR="009F79EC" w:rsidRDefault="009F79EC">
      <w:pPr>
        <w:pStyle w:val="TOC2"/>
        <w:rPr>
          <w:rFonts w:asciiTheme="minorHAnsi" w:eastAsiaTheme="minorEastAsia" w:hAnsiTheme="minorHAnsi" w:cstheme="minorBidi"/>
          <w:sz w:val="22"/>
          <w:szCs w:val="22"/>
          <w:lang w:val="en-US"/>
        </w:rPr>
      </w:pPr>
      <w:r w:rsidRPr="000C5A4D">
        <w:rPr>
          <w:rFonts w:eastAsia="SimSun"/>
        </w:rPr>
        <w:t xml:space="preserve">8.1 </w:t>
      </w:r>
      <w:r>
        <w:rPr>
          <w:rFonts w:asciiTheme="minorHAnsi" w:eastAsiaTheme="minorEastAsia" w:hAnsiTheme="minorHAnsi" w:cstheme="minorBidi"/>
          <w:sz w:val="22"/>
          <w:szCs w:val="22"/>
          <w:lang w:val="en-US"/>
        </w:rPr>
        <w:tab/>
      </w:r>
      <w:r w:rsidRPr="000C5A4D">
        <w:rPr>
          <w:rFonts w:eastAsia="SimSun"/>
        </w:rPr>
        <w:t>Key issue-solution mapping</w:t>
      </w:r>
      <w:r>
        <w:tab/>
      </w:r>
      <w:r>
        <w:fldChar w:fldCharType="begin"/>
      </w:r>
      <w:r>
        <w:instrText xml:space="preserve"> PAGEREF _Toc22537135 \h </w:instrText>
      </w:r>
      <w:r>
        <w:fldChar w:fldCharType="separate"/>
      </w:r>
      <w:r>
        <w:t>34</w:t>
      </w:r>
      <w:r>
        <w:fldChar w:fldCharType="end"/>
      </w:r>
    </w:p>
    <w:p w14:paraId="5A0ADB5B" w14:textId="71651D79" w:rsidR="009F79EC" w:rsidRDefault="009F79EC">
      <w:pPr>
        <w:pStyle w:val="TOC2"/>
        <w:rPr>
          <w:rFonts w:asciiTheme="minorHAnsi" w:eastAsiaTheme="minorEastAsia" w:hAnsiTheme="minorHAnsi" w:cstheme="minorBidi"/>
          <w:sz w:val="22"/>
          <w:szCs w:val="22"/>
          <w:lang w:val="en-US"/>
        </w:rPr>
      </w:pPr>
      <w:r w:rsidRPr="000C5A4D">
        <w:rPr>
          <w:rFonts w:eastAsia="SimSun"/>
        </w:rPr>
        <w:t xml:space="preserve">8.2 </w:t>
      </w:r>
      <w:r>
        <w:rPr>
          <w:rFonts w:asciiTheme="minorHAnsi" w:eastAsiaTheme="minorEastAsia" w:hAnsiTheme="minorHAnsi" w:cstheme="minorBidi"/>
          <w:sz w:val="22"/>
          <w:szCs w:val="22"/>
          <w:lang w:val="en-US"/>
        </w:rPr>
        <w:tab/>
      </w:r>
      <w:r w:rsidRPr="000C5A4D">
        <w:rPr>
          <w:rFonts w:eastAsia="SimSun"/>
        </w:rPr>
        <w:t>General conclusions</w:t>
      </w:r>
      <w:r>
        <w:tab/>
      </w:r>
      <w:r>
        <w:fldChar w:fldCharType="begin"/>
      </w:r>
      <w:r>
        <w:instrText xml:space="preserve"> PAGEREF _Toc22537136 \h </w:instrText>
      </w:r>
      <w:r>
        <w:fldChar w:fldCharType="separate"/>
      </w:r>
      <w:r>
        <w:t>34</w:t>
      </w:r>
      <w:r>
        <w:fldChar w:fldCharType="end"/>
      </w:r>
    </w:p>
    <w:p w14:paraId="6D8E1EED" w14:textId="07A9DA0C" w:rsidR="009F79EC" w:rsidRDefault="009F79EC">
      <w:pPr>
        <w:pStyle w:val="TOC3"/>
        <w:rPr>
          <w:rFonts w:asciiTheme="minorHAnsi" w:eastAsiaTheme="minorEastAsia" w:hAnsiTheme="minorHAnsi" w:cstheme="minorBidi"/>
          <w:sz w:val="22"/>
          <w:szCs w:val="22"/>
          <w:lang w:val="en-US"/>
        </w:rPr>
      </w:pPr>
      <w:r w:rsidRPr="000C5A4D">
        <w:rPr>
          <w:rFonts w:eastAsia="SimSun"/>
        </w:rPr>
        <w:t>8.2.1</w:t>
      </w:r>
      <w:r>
        <w:rPr>
          <w:rFonts w:asciiTheme="minorHAnsi" w:eastAsiaTheme="minorEastAsia" w:hAnsiTheme="minorHAnsi" w:cstheme="minorBidi"/>
          <w:sz w:val="22"/>
          <w:szCs w:val="22"/>
          <w:lang w:val="en-US"/>
        </w:rPr>
        <w:tab/>
      </w:r>
      <w:r w:rsidRPr="000C5A4D">
        <w:rPr>
          <w:rFonts w:eastAsia="SimSun"/>
        </w:rPr>
        <w:t xml:space="preserve"> Conclusions for key issues</w:t>
      </w:r>
      <w:r>
        <w:tab/>
      </w:r>
      <w:r>
        <w:fldChar w:fldCharType="begin"/>
      </w:r>
      <w:r>
        <w:instrText xml:space="preserve"> PAGEREF _Toc22537137 \h </w:instrText>
      </w:r>
      <w:r>
        <w:fldChar w:fldCharType="separate"/>
      </w:r>
      <w:r>
        <w:t>35</w:t>
      </w:r>
      <w:r>
        <w:fldChar w:fldCharType="end"/>
      </w:r>
    </w:p>
    <w:p w14:paraId="00456762" w14:textId="4AA0090B" w:rsidR="009F79EC" w:rsidRDefault="009F79EC">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_Toc22537138 \h </w:instrText>
      </w:r>
      <w:r>
        <w:fldChar w:fldCharType="separate"/>
      </w:r>
      <w:r>
        <w:t>35</w:t>
      </w:r>
      <w:r>
        <w:fldChar w:fldCharType="end"/>
      </w:r>
    </w:p>
    <w:p w14:paraId="019BC2B1" w14:textId="3FF3A3B7" w:rsidR="009F79EC" w:rsidRDefault="009F79EC">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_Toc22537139 \h </w:instrText>
      </w:r>
      <w:r>
        <w:fldChar w:fldCharType="separate"/>
      </w:r>
      <w:r>
        <w:t>36</w:t>
      </w:r>
      <w:r>
        <w:fldChar w:fldCharType="end"/>
      </w:r>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11" w:name="_Toc3549557"/>
      <w:bookmarkStart w:id="12" w:name="_Toc8368907"/>
      <w:bookmarkStart w:id="13" w:name="_Toc8369464"/>
      <w:r w:rsidR="00A61C57" w:rsidRPr="00A61C57">
        <w:t xml:space="preserve">For definitive guidance on drafting 3GPP TSs and TRs, see </w:t>
      </w:r>
      <w:hyperlink r:id="rId17" w:history="1">
        <w:r w:rsidR="00A61C57" w:rsidRPr="00A61C57">
          <w:rPr>
            <w:color w:val="0563C1"/>
            <w:u w:val="single"/>
          </w:rPr>
          <w:t>3GPP TS 21.801</w:t>
        </w:r>
      </w:hyperlink>
      <w:r w:rsidR="00A61C57" w:rsidRPr="00A61C57">
        <w:t xml:space="preserve"> supplemented by the 3GPP web page </w:t>
      </w:r>
      <w:hyperlink r:id="rId18"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14" w:name="_Toc22537054"/>
      <w:r w:rsidRPr="00235394">
        <w:t>Foreword</w:t>
      </w:r>
      <w:bookmarkEnd w:id="11"/>
      <w:bookmarkEnd w:id="12"/>
      <w:bookmarkEnd w:id="13"/>
      <w:bookmarkEnd w:id="14"/>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15" w:name="spectype3"/>
      <w:r w:rsidRPr="002D012B">
        <w:t>Report</w:t>
      </w:r>
      <w:bookmarkEnd w:id="15"/>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 xml:space="preserve">Version </w:t>
      </w:r>
      <w:proofErr w:type="spellStart"/>
      <w:r w:rsidRPr="004D3578">
        <w:t>x.y.z</w:t>
      </w:r>
      <w:proofErr w:type="spellEnd"/>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In drafting the TS/TR, pay particular attention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"is" and "is not" do not indicate requirements.</w:t>
      </w:r>
    </w:p>
    <w:p w14:paraId="6F94576D" w14:textId="2EB4FC0A" w:rsidR="00E8629F" w:rsidRPr="00235394" w:rsidRDefault="00CD72BB">
      <w:pPr>
        <w:pStyle w:val="Heading1"/>
      </w:pPr>
      <w:bookmarkStart w:id="16" w:name="introduction"/>
      <w:bookmarkEnd w:id="16"/>
      <w:r w:rsidRPr="004D3578">
        <w:br w:type="page"/>
      </w:r>
      <w:bookmarkStart w:id="17" w:name="_Toc3549558"/>
      <w:bookmarkStart w:id="18" w:name="_Toc8368908"/>
      <w:bookmarkStart w:id="19" w:name="_Toc8369465"/>
      <w:bookmarkStart w:id="20" w:name="_Toc22537055"/>
      <w:r w:rsidR="00E8629F" w:rsidRPr="00235394">
        <w:t>Introduction</w:t>
      </w:r>
      <w:bookmarkEnd w:id="17"/>
      <w:bookmarkEnd w:id="18"/>
      <w:bookmarkEnd w:id="19"/>
      <w:bookmarkEnd w:id="20"/>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21" w:name="_Toc3549559"/>
      <w:bookmarkStart w:id="22" w:name="_Toc8368909"/>
      <w:bookmarkStart w:id="23" w:name="_Toc8369466"/>
      <w:bookmarkStart w:id="24" w:name="_Toc22537056"/>
      <w:r w:rsidRPr="00235394">
        <w:t>Scope</w:t>
      </w:r>
      <w:bookmarkEnd w:id="21"/>
      <w:bookmarkEnd w:id="22"/>
      <w:bookmarkEnd w:id="23"/>
      <w:bookmarkEnd w:id="24"/>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25" w:name="_Toc3549560"/>
      <w:bookmarkStart w:id="26" w:name="_Toc8368910"/>
      <w:bookmarkStart w:id="27" w:name="_Toc8369467"/>
      <w:bookmarkStart w:id="28" w:name="_Toc22537057"/>
      <w:r w:rsidRPr="00235394">
        <w:t>2</w:t>
      </w:r>
      <w:r w:rsidRPr="00235394">
        <w:tab/>
        <w:t>References</w:t>
      </w:r>
      <w:bookmarkEnd w:id="25"/>
      <w:bookmarkEnd w:id="26"/>
      <w:bookmarkEnd w:id="27"/>
      <w:bookmarkEnd w:id="28"/>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B6D22F9" w:rsidR="00023566" w:rsidRP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29" w:name="_Toc3549561"/>
      <w:bookmarkStart w:id="30" w:name="_Toc8368911"/>
      <w:bookmarkStart w:id="31" w:name="_Toc8369468"/>
      <w:bookmarkStart w:id="32" w:name="_Toc22537058"/>
      <w:r w:rsidRPr="00235394">
        <w:t>3</w:t>
      </w:r>
      <w:r w:rsidRPr="00235394">
        <w:tab/>
      </w:r>
      <w:r w:rsidR="00367724" w:rsidRPr="00235394">
        <w:t>Definitions, symbols and abbreviations</w:t>
      </w:r>
      <w:bookmarkEnd w:id="29"/>
      <w:bookmarkEnd w:id="30"/>
      <w:bookmarkEnd w:id="31"/>
      <w:bookmarkEnd w:id="32"/>
    </w:p>
    <w:p w14:paraId="5AFEF859" w14:textId="77777777" w:rsidR="00E8629F" w:rsidRPr="00235394" w:rsidRDefault="00E8629F">
      <w:pPr>
        <w:pStyle w:val="Heading2"/>
      </w:pPr>
      <w:bookmarkStart w:id="33" w:name="_Toc3549562"/>
      <w:bookmarkStart w:id="34" w:name="_Toc8368912"/>
      <w:bookmarkStart w:id="35" w:name="_Toc8369469"/>
      <w:bookmarkStart w:id="36" w:name="_Toc22537059"/>
      <w:r w:rsidRPr="00235394">
        <w:t>3.1</w:t>
      </w:r>
      <w:r w:rsidRPr="00235394">
        <w:tab/>
        <w:t>Definitions</w:t>
      </w:r>
      <w:bookmarkEnd w:id="33"/>
      <w:bookmarkEnd w:id="34"/>
      <w:bookmarkEnd w:id="35"/>
      <w:bookmarkEnd w:id="36"/>
    </w:p>
    <w:p w14:paraId="028A6805" w14:textId="77777777" w:rsidR="00E8629F" w:rsidRPr="00235394" w:rsidRDefault="00E8629F">
      <w:r w:rsidRPr="00235394">
        <w:t xml:space="preserve">For the purposes of the present document, the terms and definitions given in </w:t>
      </w:r>
      <w:bookmarkStart w:id="37" w:name="OLE_LINK1"/>
      <w:bookmarkStart w:id="38" w:name="OLE_LINK2"/>
      <w:bookmarkStart w:id="39" w:name="OLE_LINK3"/>
      <w:bookmarkStart w:id="40" w:name="OLE_LINK4"/>
      <w:bookmarkStart w:id="41" w:name="OLE_LINK5"/>
      <w:r w:rsidR="00212373">
        <w:t xml:space="preserve">3GPP </w:t>
      </w:r>
      <w:bookmarkEnd w:id="37"/>
      <w:bookmarkEnd w:id="38"/>
      <w:bookmarkEnd w:id="39"/>
      <w:bookmarkEnd w:id="40"/>
      <w:bookmarkEnd w:id="4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42" w:name="_Toc3549563"/>
      <w:bookmarkStart w:id="43" w:name="_Toc8368913"/>
      <w:bookmarkStart w:id="44" w:name="_Toc8369470"/>
      <w:bookmarkStart w:id="45" w:name="_Toc22537060"/>
      <w:r w:rsidRPr="00235394">
        <w:t>3.2</w:t>
      </w:r>
      <w:r w:rsidRPr="00235394">
        <w:tab/>
        <w:t>Symbols</w:t>
      </w:r>
      <w:bookmarkEnd w:id="42"/>
      <w:bookmarkEnd w:id="43"/>
      <w:bookmarkEnd w:id="44"/>
      <w:bookmarkEnd w:id="45"/>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46" w:name="_Toc3549564"/>
      <w:bookmarkStart w:id="47" w:name="_Toc8368914"/>
      <w:bookmarkStart w:id="48" w:name="_Toc8369471"/>
      <w:bookmarkStart w:id="49" w:name="_Toc22537061"/>
      <w:r w:rsidRPr="00235394">
        <w:t>3.3</w:t>
      </w:r>
      <w:r w:rsidRPr="00235394">
        <w:tab/>
        <w:t>Abbreviations</w:t>
      </w:r>
      <w:bookmarkEnd w:id="46"/>
      <w:bookmarkEnd w:id="47"/>
      <w:bookmarkEnd w:id="48"/>
      <w:bookmarkEnd w:id="49"/>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50" w:name="_Toc3549565"/>
      <w:bookmarkStart w:id="51" w:name="_Toc8368915"/>
      <w:bookmarkStart w:id="52" w:name="_Toc8369472"/>
      <w:bookmarkStart w:id="53" w:name="_Toc22537062"/>
      <w:r>
        <w:t>4</w:t>
      </w:r>
      <w:r w:rsidR="00410A47" w:rsidRPr="00997C21">
        <w:tab/>
      </w:r>
      <w:r w:rsidR="00410A47" w:rsidRPr="0084263E">
        <w:t>Background</w:t>
      </w:r>
      <w:bookmarkEnd w:id="50"/>
      <w:bookmarkEnd w:id="51"/>
      <w:bookmarkEnd w:id="52"/>
      <w:bookmarkEnd w:id="53"/>
    </w:p>
    <w:p w14:paraId="5BBC71A8" w14:textId="77777777" w:rsidR="00E8629F" w:rsidRPr="00235394" w:rsidRDefault="00E8629F">
      <w:pPr>
        <w:pStyle w:val="EW"/>
      </w:pPr>
    </w:p>
    <w:p w14:paraId="67611465" w14:textId="77777777" w:rsidR="00E8629F" w:rsidRDefault="0084263E" w:rsidP="0084263E">
      <w:pPr>
        <w:pStyle w:val="Heading1"/>
      </w:pPr>
      <w:bookmarkStart w:id="54" w:name="_Toc3549566"/>
      <w:bookmarkStart w:id="55" w:name="_Toc8368916"/>
      <w:bookmarkStart w:id="56" w:name="_Toc8369473"/>
      <w:bookmarkStart w:id="57" w:name="_Toc22537063"/>
      <w:r>
        <w:t>5</w:t>
      </w:r>
      <w:r>
        <w:tab/>
        <w:t>Requirements, assumptions and constraints</w:t>
      </w:r>
      <w:bookmarkEnd w:id="54"/>
      <w:bookmarkEnd w:id="55"/>
      <w:bookmarkEnd w:id="56"/>
      <w:bookmarkEnd w:id="57"/>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14:paraId="5F06AF32" w14:textId="77777777" w:rsidR="00FD2920" w:rsidRDefault="00FD2920" w:rsidP="00FD2920">
      <w:pPr>
        <w:pStyle w:val="Heading1"/>
      </w:pPr>
      <w:bookmarkStart w:id="58" w:name="_Toc3549567"/>
      <w:bookmarkStart w:id="59" w:name="_Toc8368917"/>
      <w:bookmarkStart w:id="60" w:name="_Toc8369474"/>
      <w:bookmarkStart w:id="61" w:name="_Toc22537064"/>
      <w:r>
        <w:t>6</w:t>
      </w:r>
      <w:r>
        <w:tab/>
        <w:t>Key Issues</w:t>
      </w:r>
      <w:bookmarkEnd w:id="58"/>
      <w:bookmarkEnd w:id="59"/>
      <w:bookmarkEnd w:id="60"/>
      <w:bookmarkEnd w:id="61"/>
    </w:p>
    <w:p w14:paraId="1E7C0861" w14:textId="77777777" w:rsidR="00FD2920" w:rsidRDefault="00FD2920" w:rsidP="00FD2920">
      <w:pPr>
        <w:pStyle w:val="Heading2"/>
      </w:pPr>
      <w:bookmarkStart w:id="62" w:name="_Toc3549568"/>
      <w:bookmarkStart w:id="63" w:name="_Toc8368918"/>
      <w:bookmarkStart w:id="64" w:name="_Toc8369475"/>
      <w:bookmarkStart w:id="65" w:name="_Toc22537065"/>
      <w:r>
        <w:t>6.1</w:t>
      </w:r>
      <w:r>
        <w:tab/>
        <w:t>Introduction</w:t>
      </w:r>
      <w:bookmarkEnd w:id="62"/>
      <w:bookmarkEnd w:id="63"/>
      <w:bookmarkEnd w:id="64"/>
      <w:bookmarkEnd w:id="65"/>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66" w:name="_Toc3549569"/>
      <w:bookmarkStart w:id="67" w:name="_Toc8368919"/>
      <w:bookmarkStart w:id="68" w:name="_Toc8369476"/>
      <w:bookmarkStart w:id="69" w:name="_Toc22537066"/>
      <w:r w:rsidRPr="00B156AF">
        <w:t>6.2</w:t>
      </w:r>
      <w:r w:rsidRPr="00B156AF">
        <w:tab/>
      </w:r>
      <w:r w:rsidRPr="00B156AF">
        <w:tab/>
        <w:t>Key Issue #1</w:t>
      </w:r>
      <w:r w:rsidR="00715E65" w:rsidRPr="00B156AF">
        <w:t xml:space="preserve"> Authentication for access to specific Network Slices</w:t>
      </w:r>
      <w:bookmarkEnd w:id="66"/>
      <w:bookmarkEnd w:id="67"/>
      <w:bookmarkEnd w:id="68"/>
      <w:bookmarkEnd w:id="69"/>
    </w:p>
    <w:p w14:paraId="08DF6A1C" w14:textId="77777777" w:rsidR="00FD2920" w:rsidRDefault="00FD2920" w:rsidP="00FD2920">
      <w:pPr>
        <w:pStyle w:val="Heading3"/>
      </w:pPr>
      <w:bookmarkStart w:id="70" w:name="_Toc3549570"/>
      <w:bookmarkStart w:id="71" w:name="_Toc8368920"/>
      <w:bookmarkStart w:id="72" w:name="_Toc8369477"/>
      <w:bookmarkStart w:id="73" w:name="_Toc22537067"/>
      <w:r>
        <w:t>6.2.1</w:t>
      </w:r>
      <w:r>
        <w:tab/>
        <w:t>Key issue detail</w:t>
      </w:r>
      <w:bookmarkEnd w:id="70"/>
      <w:bookmarkEnd w:id="71"/>
      <w:bookmarkEnd w:id="72"/>
      <w:bookmarkEnd w:id="73"/>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74"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74"/>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75" w:name="_Toc3549571"/>
      <w:bookmarkStart w:id="76" w:name="_Toc8368921"/>
      <w:bookmarkStart w:id="77" w:name="_Toc8369478"/>
      <w:bookmarkStart w:id="78" w:name="_Toc22537068"/>
      <w:r>
        <w:t>6.2.2</w:t>
      </w:r>
      <w:r>
        <w:tab/>
        <w:t>Security threats</w:t>
      </w:r>
      <w:bookmarkEnd w:id="75"/>
      <w:bookmarkEnd w:id="76"/>
      <w:bookmarkEnd w:id="77"/>
      <w:bookmarkEnd w:id="78"/>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79" w:name="_Toc3549572"/>
      <w:bookmarkStart w:id="80" w:name="_Toc8368922"/>
      <w:bookmarkStart w:id="81" w:name="_Toc8369479"/>
      <w:bookmarkStart w:id="82" w:name="_Toc22537069"/>
      <w:r>
        <w:t>6.2.3</w:t>
      </w:r>
      <w:r>
        <w:tab/>
        <w:t>Potential security requirements</w:t>
      </w:r>
      <w:bookmarkEnd w:id="79"/>
      <w:bookmarkEnd w:id="80"/>
      <w:bookmarkEnd w:id="81"/>
      <w:bookmarkEnd w:id="82"/>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83" w:name="_Toc3549573"/>
      <w:bookmarkStart w:id="84" w:name="_Toc8368923"/>
      <w:bookmarkStart w:id="85" w:name="_Toc8369480"/>
      <w:bookmarkStart w:id="86" w:name="_Toc22537070"/>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83"/>
      <w:bookmarkEnd w:id="84"/>
      <w:bookmarkEnd w:id="85"/>
      <w:bookmarkEnd w:id="86"/>
    </w:p>
    <w:p w14:paraId="016ABFF2" w14:textId="77777777" w:rsidR="00183DC8" w:rsidRPr="00183DC8" w:rsidRDefault="00BE158E" w:rsidP="002C113D">
      <w:pPr>
        <w:pStyle w:val="Heading3"/>
        <w:rPr>
          <w:rFonts w:eastAsia="SimSun"/>
        </w:rPr>
      </w:pPr>
      <w:bookmarkStart w:id="87" w:name="_Toc515049975"/>
      <w:bookmarkStart w:id="88" w:name="_Toc3549574"/>
      <w:bookmarkStart w:id="89" w:name="_Toc8368924"/>
      <w:bookmarkStart w:id="90" w:name="_Toc8369481"/>
      <w:bookmarkStart w:id="91" w:name="_Toc22537071"/>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87"/>
      <w:bookmarkEnd w:id="88"/>
      <w:bookmarkEnd w:id="89"/>
      <w:bookmarkEnd w:id="90"/>
      <w:bookmarkEnd w:id="91"/>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92" w:name="_Toc515049976"/>
      <w:bookmarkStart w:id="93" w:name="_Toc3549575"/>
      <w:bookmarkStart w:id="94" w:name="_Toc8368925"/>
      <w:bookmarkStart w:id="95" w:name="_Toc8369482"/>
      <w:bookmarkStart w:id="96" w:name="_Toc22537072"/>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92"/>
      <w:bookmarkEnd w:id="93"/>
      <w:bookmarkEnd w:id="94"/>
      <w:bookmarkEnd w:id="95"/>
      <w:bookmarkEnd w:id="96"/>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97" w:name="_Toc515049977"/>
      <w:bookmarkStart w:id="98" w:name="_Toc3549576"/>
      <w:bookmarkStart w:id="99" w:name="_Toc8368926"/>
      <w:bookmarkStart w:id="100" w:name="_Toc8369483"/>
      <w:bookmarkStart w:id="101" w:name="_Toc22537073"/>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97"/>
      <w:bookmarkEnd w:id="98"/>
      <w:bookmarkEnd w:id="99"/>
      <w:bookmarkEnd w:id="100"/>
      <w:bookmarkEnd w:id="101"/>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102" w:name="_Toc3549577"/>
      <w:bookmarkStart w:id="103" w:name="_Toc8368927"/>
      <w:bookmarkStart w:id="104" w:name="_Toc8369484"/>
      <w:bookmarkStart w:id="105" w:name="_Toc22537074"/>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102"/>
      <w:bookmarkEnd w:id="103"/>
      <w:bookmarkEnd w:id="104"/>
      <w:bookmarkEnd w:id="105"/>
      <w:proofErr w:type="spellEnd"/>
    </w:p>
    <w:p w14:paraId="0003FD0D" w14:textId="77777777" w:rsidR="00F243E0" w:rsidRPr="00F243E0" w:rsidRDefault="00F243E0" w:rsidP="002C113D">
      <w:pPr>
        <w:pStyle w:val="Heading3"/>
        <w:rPr>
          <w:rFonts w:eastAsia="SimSun"/>
        </w:rPr>
      </w:pPr>
      <w:bookmarkStart w:id="106" w:name="_Toc352074858"/>
      <w:bookmarkStart w:id="107" w:name="_Toc494269865"/>
      <w:bookmarkStart w:id="108" w:name="_Toc3549578"/>
      <w:bookmarkStart w:id="109" w:name="_Toc8368928"/>
      <w:bookmarkStart w:id="110" w:name="_Toc8369485"/>
      <w:bookmarkStart w:id="111" w:name="_Toc22537075"/>
      <w:r>
        <w:rPr>
          <w:rFonts w:eastAsia="SimSun"/>
        </w:rPr>
        <w:t>6</w:t>
      </w:r>
      <w:r w:rsidR="006E3015">
        <w:rPr>
          <w:rFonts w:eastAsia="SimSun"/>
        </w:rPr>
        <w:t>.4</w:t>
      </w:r>
      <w:r w:rsidRPr="00F243E0">
        <w:rPr>
          <w:rFonts w:eastAsia="SimSun"/>
        </w:rPr>
        <w:t>.1</w:t>
      </w:r>
      <w:r w:rsidRPr="00F243E0">
        <w:rPr>
          <w:rFonts w:eastAsia="SimSun"/>
        </w:rPr>
        <w:tab/>
        <w:t>Key issue details</w:t>
      </w:r>
      <w:bookmarkEnd w:id="106"/>
      <w:bookmarkEnd w:id="107"/>
      <w:bookmarkEnd w:id="108"/>
      <w:bookmarkEnd w:id="109"/>
      <w:bookmarkEnd w:id="110"/>
      <w:bookmarkEnd w:id="111"/>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12" w:name="_Toc352074859"/>
      <w:bookmarkStart w:id="113" w:name="_Toc494269866"/>
      <w:bookmarkStart w:id="114" w:name="_Toc3549579"/>
      <w:bookmarkStart w:id="115" w:name="_Toc8368929"/>
      <w:bookmarkStart w:id="116" w:name="_Toc8369486"/>
      <w:bookmarkStart w:id="117" w:name="_Toc22537076"/>
      <w:r>
        <w:rPr>
          <w:rFonts w:eastAsia="SimSun"/>
        </w:rPr>
        <w:t>6</w:t>
      </w:r>
      <w:r w:rsidR="006E3015">
        <w:rPr>
          <w:rFonts w:eastAsia="SimSun"/>
        </w:rPr>
        <w:t>.4</w:t>
      </w:r>
      <w:r w:rsidRPr="00F243E0">
        <w:rPr>
          <w:rFonts w:eastAsia="SimSun"/>
        </w:rPr>
        <w:t>.2</w:t>
      </w:r>
      <w:r w:rsidRPr="00F243E0">
        <w:rPr>
          <w:rFonts w:eastAsia="SimSun"/>
        </w:rPr>
        <w:tab/>
        <w:t>Security threat</w:t>
      </w:r>
      <w:bookmarkEnd w:id="112"/>
      <w:bookmarkEnd w:id="113"/>
      <w:r w:rsidRPr="00F243E0">
        <w:rPr>
          <w:rFonts w:eastAsia="SimSun"/>
        </w:rPr>
        <w:t>s or disadvantages</w:t>
      </w:r>
      <w:bookmarkEnd w:id="114"/>
      <w:bookmarkEnd w:id="115"/>
      <w:bookmarkEnd w:id="116"/>
      <w:bookmarkEnd w:id="117"/>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18" w:name="_Toc352074860"/>
      <w:bookmarkStart w:id="119" w:name="_Toc494269867"/>
      <w:bookmarkStart w:id="120" w:name="_Toc3549580"/>
      <w:bookmarkStart w:id="121" w:name="_Toc8368930"/>
      <w:bookmarkStart w:id="122" w:name="_Toc8369487"/>
      <w:bookmarkStart w:id="123" w:name="_Toc22537077"/>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18"/>
      <w:bookmarkEnd w:id="119"/>
      <w:bookmarkEnd w:id="120"/>
      <w:bookmarkEnd w:id="121"/>
      <w:bookmarkEnd w:id="122"/>
      <w:bookmarkEnd w:id="123"/>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24" w:name="_Toc3549581"/>
      <w:bookmarkStart w:id="125" w:name="_Toc8368931"/>
      <w:bookmarkStart w:id="126" w:name="_Toc8369488"/>
      <w:bookmarkStart w:id="127" w:name="_Toc22537078"/>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24"/>
      <w:bookmarkEnd w:id="125"/>
      <w:bookmarkEnd w:id="126"/>
      <w:bookmarkEnd w:id="127"/>
    </w:p>
    <w:p w14:paraId="45749BD5" w14:textId="77777777" w:rsidR="0068600F" w:rsidRPr="0068600F" w:rsidRDefault="0068600F" w:rsidP="002C113D">
      <w:pPr>
        <w:pStyle w:val="Heading3"/>
        <w:rPr>
          <w:rFonts w:eastAsia="SimSun"/>
          <w:lang w:eastAsia="zh-CN"/>
        </w:rPr>
      </w:pPr>
      <w:bookmarkStart w:id="128" w:name="_Toc3549582"/>
      <w:bookmarkStart w:id="129" w:name="_Toc8368932"/>
      <w:bookmarkStart w:id="130" w:name="_Toc8369489"/>
      <w:bookmarkStart w:id="131" w:name="_Toc22537079"/>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28"/>
      <w:bookmarkEnd w:id="129"/>
      <w:bookmarkEnd w:id="130"/>
      <w:bookmarkEnd w:id="131"/>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32" w:name="_Toc8369490"/>
      <w:bookmarkStart w:id="133" w:name="_Toc22537080"/>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32"/>
      <w:bookmarkEnd w:id="133"/>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34" w:name="_Toc8369491"/>
      <w:bookmarkStart w:id="135" w:name="_Toc22537081"/>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34"/>
      <w:bookmarkEnd w:id="135"/>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36" w:name="_Toc8369492"/>
      <w:bookmarkStart w:id="137" w:name="_Toc22537082"/>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36"/>
      <w:bookmarkEnd w:id="137"/>
      <w:r w:rsidRPr="004552E0">
        <w:rPr>
          <w:rFonts w:eastAsia="SimSun"/>
        </w:rPr>
        <w:t xml:space="preserve"> </w:t>
      </w:r>
    </w:p>
    <w:p w14:paraId="3DFB62DF" w14:textId="77777777" w:rsidR="004552E0" w:rsidRPr="004552E0" w:rsidRDefault="004552E0" w:rsidP="00847A77">
      <w:pPr>
        <w:pStyle w:val="Heading3"/>
        <w:rPr>
          <w:rFonts w:eastAsia="SimSun"/>
        </w:rPr>
      </w:pPr>
      <w:bookmarkStart w:id="138" w:name="_Toc8369493"/>
      <w:bookmarkStart w:id="139" w:name="_Toc22537083"/>
      <w:r w:rsidRPr="004552E0">
        <w:rPr>
          <w:rFonts w:eastAsia="SimSun"/>
        </w:rPr>
        <w:t>6</w:t>
      </w:r>
      <w:r>
        <w:rPr>
          <w:rFonts w:eastAsia="SimSun"/>
        </w:rPr>
        <w:t>.6</w:t>
      </w:r>
      <w:r w:rsidRPr="004552E0">
        <w:rPr>
          <w:rFonts w:eastAsia="SimSun"/>
        </w:rPr>
        <w:t>.1</w:t>
      </w:r>
      <w:r w:rsidRPr="004552E0">
        <w:rPr>
          <w:rFonts w:eastAsia="SimSun"/>
        </w:rPr>
        <w:tab/>
        <w:t>Key issue detail</w:t>
      </w:r>
      <w:bookmarkEnd w:id="138"/>
      <w:bookmarkEnd w:id="139"/>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40" w:name="OLE_LINK40"/>
      <w:r w:rsidRPr="004552E0">
        <w:rPr>
          <w:rFonts w:eastAsia="SimSun"/>
        </w:rPr>
        <w:t>service consumer</w:t>
      </w:r>
      <w:bookmarkEnd w:id="140"/>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41" w:name="_Toc8369494"/>
      <w:bookmarkStart w:id="142" w:name="_Toc22537084"/>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41"/>
      <w:bookmarkEnd w:id="142"/>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43" w:name="_Toc8369495"/>
      <w:bookmarkStart w:id="144" w:name="_Toc22537085"/>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43"/>
      <w:bookmarkEnd w:id="144"/>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45" w:name="_Toc8369496"/>
      <w:bookmarkStart w:id="146" w:name="_Toc22537086"/>
      <w:r>
        <w:rPr>
          <w:rFonts w:eastAsia="SimSun"/>
        </w:rPr>
        <w:t>6.7</w:t>
      </w:r>
      <w:r>
        <w:rPr>
          <w:rFonts w:eastAsia="SimSun"/>
        </w:rPr>
        <w:tab/>
        <w:t>Key Issue #6</w:t>
      </w:r>
      <w:r w:rsidR="005149BE" w:rsidRPr="005149BE">
        <w:rPr>
          <w:rFonts w:eastAsia="SimSun"/>
        </w:rPr>
        <w:t>: Confidentiality protection of NSSAI and home control</w:t>
      </w:r>
      <w:bookmarkEnd w:id="145"/>
      <w:bookmarkEnd w:id="146"/>
    </w:p>
    <w:p w14:paraId="4B89CB5C" w14:textId="77777777" w:rsidR="005149BE" w:rsidRPr="005149BE" w:rsidRDefault="005149BE" w:rsidP="00847A77">
      <w:pPr>
        <w:pStyle w:val="Heading3"/>
        <w:rPr>
          <w:rFonts w:eastAsia="SimSun"/>
        </w:rPr>
      </w:pPr>
      <w:bookmarkStart w:id="147" w:name="_Toc8369497"/>
      <w:bookmarkStart w:id="148" w:name="_Toc22537087"/>
      <w:r>
        <w:rPr>
          <w:rFonts w:eastAsia="SimSun"/>
        </w:rPr>
        <w:t>6.7</w:t>
      </w:r>
      <w:r w:rsidRPr="005149BE">
        <w:rPr>
          <w:rFonts w:eastAsia="SimSun"/>
        </w:rPr>
        <w:t>.1</w:t>
      </w:r>
      <w:r w:rsidRPr="005149BE">
        <w:rPr>
          <w:rFonts w:eastAsia="SimSun"/>
        </w:rPr>
        <w:tab/>
        <w:t>Key issue details</w:t>
      </w:r>
      <w:bookmarkEnd w:id="147"/>
      <w:bookmarkEnd w:id="148"/>
    </w:p>
    <w:p w14:paraId="004B5FF1" w14:textId="0F3F54B4" w:rsidR="005149BE" w:rsidRPr="005149BE" w:rsidRDefault="005149BE" w:rsidP="005149BE">
      <w:pPr>
        <w:rPr>
          <w:rFonts w:eastAsia="SimSun"/>
          <w:lang w:eastAsia="zh-CN"/>
        </w:rPr>
      </w:pPr>
      <w:r w:rsidRPr="005149BE">
        <w:rPr>
          <w:rFonts w:eastAsia="SimSun"/>
          <w:lang w:eastAsia="x-none"/>
        </w:rPr>
        <w:t>NSSAI may contain sensitive information that causes privacy concerns when transmitted in clear. For example, a particular NSSAI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49" w:name="_Toc8369498"/>
      <w:bookmarkStart w:id="150" w:name="_Toc22537088"/>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49"/>
      <w:bookmarkEnd w:id="150"/>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51" w:name="_Toc8369499"/>
      <w:bookmarkStart w:id="152" w:name="_Toc22537089"/>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51"/>
      <w:bookmarkEnd w:id="152"/>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153" w:name="_Toc22537090"/>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153"/>
    </w:p>
    <w:p w14:paraId="7ED2ED1E" w14:textId="3E060BA3" w:rsidR="006D7607" w:rsidRPr="006D7607" w:rsidRDefault="006D7607" w:rsidP="008135BD">
      <w:pPr>
        <w:pStyle w:val="Heading3"/>
        <w:rPr>
          <w:rFonts w:eastAsia="SimSun"/>
        </w:rPr>
      </w:pPr>
      <w:bookmarkStart w:id="154" w:name="_Toc22537091"/>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154"/>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proofErr w:type="spellStart"/>
      <w:r w:rsidRPr="006D7607">
        <w:rPr>
          <w:rFonts w:eastAsia="SimSun"/>
        </w:rPr>
        <w:t>it’s</w:t>
      </w:r>
      <w:proofErr w:type="spellEnd"/>
      <w:r w:rsidRPr="006D7607">
        <w:rPr>
          <w:rFonts w:eastAsia="SimSun"/>
        </w:rPr>
        <w:t xml:space="preserve">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w:t>
      </w:r>
      <w:proofErr w:type="spellStart"/>
      <w:r w:rsidRPr="006D7607">
        <w:rPr>
          <w:rFonts w:eastAsia="SimSun"/>
        </w:rPr>
        <w:t>newed</w:t>
      </w:r>
      <w:proofErr w:type="spellEnd"/>
      <w:r w:rsidRPr="006D7607">
        <w:rPr>
          <w:rFonts w:eastAsia="SimSun"/>
        </w:rPr>
        <w:t xml:space="preserve"> the subscription on application layer. </w:t>
      </w:r>
    </w:p>
    <w:p w14:paraId="48EF32D3" w14:textId="77777777" w:rsidR="006D7607" w:rsidRPr="006D7607" w:rsidRDefault="006D7607" w:rsidP="006D7607">
      <w:pPr>
        <w:rPr>
          <w:rFonts w:eastAsia="SimSun"/>
        </w:rPr>
      </w:pPr>
      <w:r w:rsidRPr="006D7607">
        <w:rPr>
          <w:rFonts w:eastAsia="SimSun"/>
        </w:rPr>
        <w:t xml:space="preserve">Another problem is that the context is stored in the AMF, i.e. a rejected S-NSSAI will be directly rejected by the AMF even without </w:t>
      </w:r>
      <w:proofErr w:type="spellStart"/>
      <w:r w:rsidRPr="006D7607">
        <w:rPr>
          <w:rFonts w:eastAsia="SimSun"/>
        </w:rPr>
        <w:t>perofrming</w:t>
      </w:r>
      <w:proofErr w:type="spellEnd"/>
      <w:r w:rsidRPr="006D7607">
        <w:rPr>
          <w:rFonts w:eastAsia="SimSun"/>
        </w:rPr>
        <w:t xml:space="preserve">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155" w:name="_Toc22537092"/>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155"/>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156" w:name="_Toc22537093"/>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156"/>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157" w:name="_Toc3549583"/>
      <w:bookmarkStart w:id="158" w:name="_Toc8368933"/>
      <w:bookmarkStart w:id="159" w:name="_Toc8369500"/>
      <w:bookmarkStart w:id="160" w:name="_Toc22537094"/>
      <w:r>
        <w:t>7</w:t>
      </w:r>
      <w:r>
        <w:tab/>
        <w:t>Solutions</w:t>
      </w:r>
      <w:bookmarkEnd w:id="157"/>
      <w:bookmarkEnd w:id="158"/>
      <w:bookmarkEnd w:id="159"/>
      <w:bookmarkEnd w:id="160"/>
    </w:p>
    <w:p w14:paraId="317AB573" w14:textId="6C7ED4CA" w:rsidR="00752934" w:rsidRPr="00752934" w:rsidRDefault="00752934" w:rsidP="001A60E4">
      <w:pPr>
        <w:pStyle w:val="Heading2"/>
      </w:pPr>
      <w:bookmarkStart w:id="161" w:name="_Toc8369501"/>
      <w:bookmarkStart w:id="162" w:name="_Toc22537095"/>
      <w:bookmarkStart w:id="163" w:name="_Toc3549584"/>
      <w:r w:rsidRPr="00752934">
        <w:t>7.1</w:t>
      </w:r>
      <w:r w:rsidRPr="00752934">
        <w:tab/>
      </w:r>
      <w:bookmarkStart w:id="164" w:name="_Hlk6823730"/>
      <w:r w:rsidRPr="00752934">
        <w:t>Solution #1</w:t>
      </w:r>
      <w:r w:rsidR="00A04E5C">
        <w:t xml:space="preserve"> </w:t>
      </w:r>
      <w:r w:rsidRPr="00752934">
        <w:t>Slice Specific Authentication and Authorization</w:t>
      </w:r>
      <w:bookmarkEnd w:id="161"/>
      <w:bookmarkEnd w:id="162"/>
      <w:bookmarkEnd w:id="164"/>
    </w:p>
    <w:p w14:paraId="4B8FD471" w14:textId="77777777" w:rsidR="00752934" w:rsidRPr="00752934" w:rsidRDefault="00752934" w:rsidP="00847A77">
      <w:pPr>
        <w:pStyle w:val="Heading3"/>
      </w:pPr>
      <w:bookmarkStart w:id="165" w:name="_Toc4007666"/>
      <w:bookmarkStart w:id="166" w:name="_Toc8369502"/>
      <w:bookmarkStart w:id="167" w:name="_Toc22537096"/>
      <w:r w:rsidRPr="00752934">
        <w:t>7.1.1</w:t>
      </w:r>
      <w:r w:rsidRPr="00752934">
        <w:tab/>
        <w:t>Introduction</w:t>
      </w:r>
      <w:bookmarkEnd w:id="165"/>
      <w:bookmarkEnd w:id="166"/>
      <w:bookmarkEnd w:id="167"/>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68" w:name="_Toc4007667"/>
      <w:bookmarkStart w:id="169" w:name="_Toc8369503"/>
      <w:bookmarkStart w:id="170" w:name="_Toc22537097"/>
      <w:r w:rsidRPr="00752934">
        <w:t>7.1.2</w:t>
      </w:r>
      <w:r w:rsidRPr="00752934">
        <w:tab/>
        <w:t>Solution details</w:t>
      </w:r>
      <w:bookmarkEnd w:id="168"/>
      <w:bookmarkEnd w:id="169"/>
      <w:bookmarkEnd w:id="170"/>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33429070"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Step8: UE and AAA exchanges EAP Request/Response messages for the authentication via AMF. There may be multiple exchanges based on the particular configuration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Step 10: AMF records the success of the EAP authentication for the Slice represented by the NSSAI, and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71" w:name="_Toc4007668"/>
      <w:bookmarkStart w:id="172" w:name="_Toc8369504"/>
      <w:bookmarkStart w:id="173" w:name="_Toc22537098"/>
      <w:r w:rsidRPr="00752934">
        <w:t>7.1.3</w:t>
      </w:r>
      <w:r w:rsidRPr="00752934">
        <w:tab/>
        <w:t>Evaluation</w:t>
      </w:r>
      <w:bookmarkEnd w:id="171"/>
      <w:bookmarkEnd w:id="172"/>
      <w:bookmarkEnd w:id="173"/>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74" w:name="_Toc3549588"/>
      <w:bookmarkStart w:id="175" w:name="_Toc8368934"/>
      <w:bookmarkStart w:id="176" w:name="_Toc8369505"/>
      <w:bookmarkStart w:id="177" w:name="_Toc22537099"/>
      <w:bookmarkEnd w:id="163"/>
      <w:r>
        <w:rPr>
          <w:rFonts w:eastAsia="SimSun"/>
        </w:rPr>
        <w:t>7.2</w:t>
      </w:r>
      <w:r>
        <w:rPr>
          <w:rFonts w:eastAsia="SimSun"/>
        </w:rPr>
        <w:tab/>
        <w:t>Solution #2</w:t>
      </w:r>
      <w:r w:rsidRPr="0012671F">
        <w:rPr>
          <w:rFonts w:eastAsia="SimSun"/>
        </w:rPr>
        <w:t xml:space="preserve"> Slice Authentication</w:t>
      </w:r>
      <w:bookmarkEnd w:id="174"/>
      <w:bookmarkEnd w:id="175"/>
      <w:bookmarkEnd w:id="176"/>
      <w:bookmarkEnd w:id="177"/>
    </w:p>
    <w:p w14:paraId="2B12A3C5" w14:textId="77777777" w:rsidR="00344443" w:rsidRPr="00344443" w:rsidRDefault="00344443" w:rsidP="00847A77">
      <w:pPr>
        <w:pStyle w:val="Heading3"/>
        <w:rPr>
          <w:rFonts w:eastAsia="SimSun"/>
        </w:rPr>
      </w:pPr>
      <w:bookmarkStart w:id="178" w:name="_Toc22537100"/>
      <w:bookmarkStart w:id="179" w:name="_Toc3549589"/>
      <w:r w:rsidRPr="00344443">
        <w:rPr>
          <w:rFonts w:eastAsia="SimSun"/>
        </w:rPr>
        <w:t>7.2.1</w:t>
      </w:r>
      <w:r w:rsidRPr="00344443">
        <w:rPr>
          <w:rFonts w:eastAsia="SimSun"/>
        </w:rPr>
        <w:tab/>
        <w:t>Introduction</w:t>
      </w:r>
      <w:bookmarkEnd w:id="178"/>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80" w:name="_Toc22537101"/>
      <w:r w:rsidRPr="00344443">
        <w:rPr>
          <w:rFonts w:eastAsia="SimSun"/>
        </w:rPr>
        <w:t>7.2.2</w:t>
      </w:r>
      <w:r w:rsidRPr="00344443">
        <w:rPr>
          <w:rFonts w:eastAsia="SimSun"/>
        </w:rPr>
        <w:tab/>
        <w:t>Solution details</w:t>
      </w:r>
      <w:bookmarkEnd w:id="180"/>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E203A1" w:rsidP="00344443">
      <w:pPr>
        <w:jc w:val="center"/>
        <w:rPr>
          <w:rFonts w:eastAsia="SimSun"/>
          <w:lang w:eastAsia="zh-CN"/>
        </w:rPr>
      </w:pPr>
      <w:r>
        <w:rPr>
          <w:rFonts w:eastAsia="SimSun"/>
        </w:rPr>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81" w:name="_Toc22537102"/>
      <w:r w:rsidRPr="00344443">
        <w:rPr>
          <w:rFonts w:eastAsia="SimSun"/>
        </w:rPr>
        <w:t>7.2.3</w:t>
      </w:r>
      <w:r w:rsidRPr="00344443">
        <w:rPr>
          <w:rFonts w:eastAsia="SimSun"/>
        </w:rPr>
        <w:tab/>
        <w:t>Evaluation</w:t>
      </w:r>
      <w:bookmarkEnd w:id="181"/>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t>
      </w:r>
      <w:proofErr w:type="spellStart"/>
      <w:r w:rsidRPr="00B77BAC">
        <w:rPr>
          <w:rFonts w:eastAsia="SimSun"/>
          <w:lang w:eastAsia="zh-CN"/>
        </w:rPr>
        <w:t>well established</w:t>
      </w:r>
      <w:proofErr w:type="spellEnd"/>
      <w:r w:rsidRPr="00B77BAC">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82" w:name="_MON_1598876647"/>
      <w:bookmarkStart w:id="183" w:name="_Toc3549592"/>
      <w:bookmarkStart w:id="184" w:name="_Toc8368935"/>
      <w:bookmarkStart w:id="185" w:name="_Toc8369506"/>
      <w:bookmarkStart w:id="186" w:name="_Toc22537103"/>
      <w:bookmarkEnd w:id="179"/>
      <w:bookmarkEnd w:id="182"/>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 xml:space="preserve">for </w:t>
      </w:r>
      <w:proofErr w:type="spellStart"/>
      <w:r w:rsidRPr="00FA0E76">
        <w:rPr>
          <w:rFonts w:eastAsia="SimSun"/>
        </w:rPr>
        <w:t>NSaaS</w:t>
      </w:r>
      <w:bookmarkEnd w:id="183"/>
      <w:bookmarkEnd w:id="184"/>
      <w:bookmarkEnd w:id="185"/>
      <w:bookmarkEnd w:id="186"/>
      <w:proofErr w:type="spellEnd"/>
    </w:p>
    <w:p w14:paraId="491ACDF3" w14:textId="77777777" w:rsidR="001B4324" w:rsidRPr="001B4324" w:rsidRDefault="001B4324" w:rsidP="009E0A34">
      <w:pPr>
        <w:pStyle w:val="Heading3"/>
        <w:rPr>
          <w:rFonts w:eastAsia="SimSun"/>
        </w:rPr>
      </w:pPr>
      <w:bookmarkStart w:id="187" w:name="_Toc3549593"/>
      <w:bookmarkStart w:id="188" w:name="_Toc8368936"/>
      <w:bookmarkStart w:id="189" w:name="_Toc8369507"/>
      <w:bookmarkStart w:id="190" w:name="_Toc22537104"/>
      <w:r>
        <w:rPr>
          <w:rFonts w:eastAsia="SimSun"/>
        </w:rPr>
        <w:t>7.3</w:t>
      </w:r>
      <w:r w:rsidRPr="001B4324">
        <w:rPr>
          <w:rFonts w:eastAsia="SimSun"/>
        </w:rPr>
        <w:t>.1</w:t>
      </w:r>
      <w:r w:rsidRPr="001B4324">
        <w:rPr>
          <w:rFonts w:eastAsia="SimSun"/>
        </w:rPr>
        <w:tab/>
        <w:t>Introduction</w:t>
      </w:r>
      <w:bookmarkEnd w:id="187"/>
      <w:bookmarkEnd w:id="188"/>
      <w:bookmarkEnd w:id="189"/>
      <w:bookmarkEnd w:id="190"/>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 xml:space="preserve">for </w:t>
      </w:r>
      <w:proofErr w:type="spellStart"/>
      <w:r w:rsidRPr="001B4324">
        <w:rPr>
          <w:rFonts w:eastAsia="SimSun"/>
        </w:rPr>
        <w:t>NSaaS</w:t>
      </w:r>
      <w:proofErr w:type="spellEnd"/>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91" w:name="_Toc3549594"/>
      <w:bookmarkStart w:id="192" w:name="_Toc8368937"/>
      <w:bookmarkStart w:id="193" w:name="_Toc8369508"/>
      <w:bookmarkStart w:id="194" w:name="_Toc22537105"/>
      <w:r>
        <w:rPr>
          <w:rFonts w:eastAsia="SimSun"/>
        </w:rPr>
        <w:t>7.3</w:t>
      </w:r>
      <w:r w:rsidRPr="001B4324">
        <w:rPr>
          <w:rFonts w:eastAsia="SimSun"/>
        </w:rPr>
        <w:t>.2</w:t>
      </w:r>
      <w:r w:rsidRPr="001B4324">
        <w:rPr>
          <w:rFonts w:eastAsia="SimSun"/>
        </w:rPr>
        <w:tab/>
        <w:t>Solution details</w:t>
      </w:r>
      <w:bookmarkEnd w:id="191"/>
      <w:bookmarkEnd w:id="192"/>
      <w:bookmarkEnd w:id="193"/>
      <w:bookmarkEnd w:id="194"/>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 xml:space="preserve">for </w:t>
      </w:r>
      <w:proofErr w:type="spellStart"/>
      <w:r w:rsidR="007507CC" w:rsidRPr="009E0A34">
        <w:rPr>
          <w:rFonts w:eastAsia="SimSun"/>
          <w:lang w:eastAsia="zh-CN"/>
        </w:rPr>
        <w:t>NSaaS</w:t>
      </w:r>
      <w:proofErr w:type="spellEnd"/>
      <w:r w:rsidR="007507CC" w:rsidRPr="009E0A34">
        <w:rPr>
          <w:rFonts w:eastAsia="SimSun"/>
          <w:lang w:eastAsia="zh-CN"/>
        </w:rPr>
        <w:t>, however PLMN shall be able to ignore that request (e.g. if it goes against its policy on UP protection).</w:t>
      </w:r>
      <w:r w:rsidR="007507CC" w:rsidRPr="007507CC">
        <w:rPr>
          <w:rFonts w:eastAsia="SimSun"/>
          <w:lang w:eastAsia="zh-CN"/>
        </w:rPr>
        <w:t xml:space="preserve"> </w:t>
      </w:r>
    </w:p>
    <w:p w14:paraId="64436AFE" w14:textId="439BFD34"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r w:rsidR="00D671C0">
        <w:rPr>
          <w:rFonts w:eastAsia="SimSun"/>
        </w:rPr>
        <w:t>7</w:t>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95" w:name="_Toc3549595"/>
      <w:bookmarkStart w:id="196" w:name="_Toc8368938"/>
      <w:bookmarkStart w:id="197" w:name="_Toc8369509"/>
      <w:bookmarkStart w:id="198" w:name="_Toc22537106"/>
      <w:r>
        <w:rPr>
          <w:rFonts w:eastAsia="SimSun"/>
        </w:rPr>
        <w:t>7.3</w:t>
      </w:r>
      <w:r w:rsidRPr="001B4324">
        <w:rPr>
          <w:rFonts w:eastAsia="SimSun"/>
        </w:rPr>
        <w:t>.3</w:t>
      </w:r>
      <w:r w:rsidRPr="001B4324">
        <w:rPr>
          <w:rFonts w:eastAsia="SimSun"/>
        </w:rPr>
        <w:tab/>
        <w:t>Evaluation</w:t>
      </w:r>
      <w:bookmarkEnd w:id="195"/>
      <w:bookmarkEnd w:id="196"/>
      <w:bookmarkEnd w:id="197"/>
      <w:bookmarkEnd w:id="198"/>
      <w:r w:rsidRPr="001B4324">
        <w:rPr>
          <w:rFonts w:eastAsia="SimSun"/>
        </w:rPr>
        <w:t xml:space="preserve"> </w:t>
      </w:r>
    </w:p>
    <w:p w14:paraId="15B6F932" w14:textId="1FA56A0F" w:rsidR="00477754" w:rsidRPr="00477754" w:rsidRDefault="00477754" w:rsidP="00477754">
      <w:pPr>
        <w:rPr>
          <w:rFonts w:eastAsia="SimSun"/>
          <w:lang w:eastAsia="zh-CN"/>
        </w:rPr>
      </w:pPr>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w:t>
      </w:r>
      <w:proofErr w:type="spellStart"/>
      <w:r w:rsidRPr="00477754">
        <w:rPr>
          <w:rFonts w:eastAsia="SimSun"/>
          <w:lang w:eastAsia="zh-CN"/>
        </w:rPr>
        <w:t>NSaaS</w:t>
      </w:r>
      <w:proofErr w:type="spellEnd"/>
      <w:r w:rsidRPr="00477754">
        <w:rPr>
          <w:rFonts w:eastAsia="SimSun"/>
          <w:lang w:eastAsia="zh-CN"/>
        </w:rPr>
        <w:t xml:space="preserve"> that can be addressed through configuration. </w:t>
      </w:r>
    </w:p>
    <w:p w14:paraId="1213F893" w14:textId="77777777" w:rsidR="00A15367" w:rsidRPr="00A15367" w:rsidRDefault="00A15367" w:rsidP="009E0A34">
      <w:pPr>
        <w:pStyle w:val="Heading2"/>
      </w:pPr>
      <w:bookmarkStart w:id="199" w:name="_Toc3549596"/>
      <w:bookmarkStart w:id="200" w:name="_Toc8368939"/>
      <w:bookmarkStart w:id="201" w:name="_Toc8369510"/>
      <w:bookmarkStart w:id="202" w:name="_Toc22537107"/>
      <w:r w:rsidRPr="00A15367">
        <w:t>7.</w:t>
      </w:r>
      <w:r>
        <w:t>4</w:t>
      </w:r>
      <w:r w:rsidRPr="00A15367">
        <w:tab/>
        <w:t>Solution #</w:t>
      </w:r>
      <w:r w:rsidR="00D400FA">
        <w:t>4</w:t>
      </w:r>
      <w:r w:rsidRPr="00A15367">
        <w:t xml:space="preserve"> Solution for Slice Specific Authentication and Authorization with multiple registrations in the same PLMN</w:t>
      </w:r>
      <w:bookmarkEnd w:id="199"/>
      <w:bookmarkEnd w:id="200"/>
      <w:bookmarkEnd w:id="201"/>
      <w:bookmarkEnd w:id="202"/>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203"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E203A1"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204" w:name="_Toc8368940"/>
      <w:bookmarkStart w:id="205" w:name="_Toc8369511"/>
      <w:bookmarkStart w:id="206" w:name="_Toc22537108"/>
      <w:bookmarkEnd w:id="203"/>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204"/>
      <w:bookmarkEnd w:id="205"/>
      <w:bookmarkEnd w:id="206"/>
    </w:p>
    <w:p w14:paraId="44F13EB4" w14:textId="77777777" w:rsidR="000A4C1F" w:rsidRPr="000A4C1F" w:rsidRDefault="000A4C1F" w:rsidP="009E0A34">
      <w:pPr>
        <w:pStyle w:val="Heading3"/>
        <w:rPr>
          <w:rFonts w:eastAsia="SimSun"/>
        </w:rPr>
      </w:pPr>
      <w:bookmarkStart w:id="207" w:name="_Toc8368941"/>
      <w:bookmarkStart w:id="208" w:name="_Toc8369512"/>
      <w:bookmarkStart w:id="209" w:name="_Toc22537109"/>
      <w:r w:rsidRPr="000A4C1F">
        <w:rPr>
          <w:rFonts w:eastAsia="SimSun"/>
        </w:rPr>
        <w:t>7.</w:t>
      </w:r>
      <w:r>
        <w:rPr>
          <w:rFonts w:eastAsia="SimSun"/>
        </w:rPr>
        <w:t>5</w:t>
      </w:r>
      <w:r w:rsidRPr="000A4C1F">
        <w:rPr>
          <w:rFonts w:eastAsia="SimSun"/>
        </w:rPr>
        <w:t>.1</w:t>
      </w:r>
      <w:r w:rsidRPr="000A4C1F">
        <w:rPr>
          <w:rFonts w:eastAsia="SimSun"/>
        </w:rPr>
        <w:tab/>
        <w:t>Introduction</w:t>
      </w:r>
      <w:bookmarkEnd w:id="207"/>
      <w:bookmarkEnd w:id="208"/>
      <w:bookmarkEnd w:id="209"/>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210" w:name="_Toc8368942"/>
      <w:bookmarkStart w:id="211" w:name="_Toc8369513"/>
      <w:bookmarkStart w:id="212" w:name="_Toc22537110"/>
      <w:r w:rsidRPr="000A4C1F">
        <w:rPr>
          <w:rFonts w:eastAsia="SimSun"/>
        </w:rPr>
        <w:t>7.</w:t>
      </w:r>
      <w:r>
        <w:rPr>
          <w:rFonts w:eastAsia="SimSun"/>
        </w:rPr>
        <w:t>5</w:t>
      </w:r>
      <w:r w:rsidRPr="000A4C1F">
        <w:rPr>
          <w:rFonts w:eastAsia="SimSun"/>
        </w:rPr>
        <w:t>.2</w:t>
      </w:r>
      <w:r w:rsidRPr="000A4C1F">
        <w:rPr>
          <w:rFonts w:eastAsia="SimSun"/>
        </w:rPr>
        <w:tab/>
        <w:t>Solution details</w:t>
      </w:r>
      <w:bookmarkEnd w:id="210"/>
      <w:bookmarkEnd w:id="211"/>
      <w:bookmarkEnd w:id="212"/>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0C2176" w:rsidRDefault="000C2176"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0C2176" w:rsidRDefault="000C2176"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0C2176" w:rsidRDefault="000C2176"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0C2176" w:rsidRDefault="000C2176"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0C2176" w:rsidRDefault="000C2176"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0C2176" w:rsidRDefault="000C2176"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0C2176" w:rsidRDefault="000C2176"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0C2176" w:rsidRDefault="000C2176"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0C2176" w:rsidRDefault="000C2176"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0C2176" w:rsidRDefault="000C2176"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0C2176" w:rsidRDefault="000C2176"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0C2176" w:rsidRDefault="000C2176"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0C2176" w:rsidRDefault="000C2176"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0C2176" w:rsidRDefault="000C2176"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0C2176" w:rsidRDefault="000C2176"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0C2176" w:rsidRDefault="000C2176"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0C2176" w:rsidRDefault="000C2176"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0C2176" w:rsidRDefault="000C2176"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0C2176" w:rsidRDefault="000C2176"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0C2176" w:rsidRDefault="000C2176"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0C2176" w:rsidRDefault="000C2176"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0C2176" w:rsidRDefault="000C2176"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0C2176" w:rsidRDefault="000C2176"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0C2176" w:rsidRDefault="000C2176"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0C2176" w:rsidRDefault="000C2176"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0C2176" w:rsidRDefault="000C2176"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0C2176" w:rsidRDefault="000C2176"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0C2176" w:rsidRDefault="000C2176"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0C2176" w:rsidRDefault="000C2176"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0C2176" w:rsidRDefault="000C2176"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0C2176" w:rsidRDefault="000C2176"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0C2176" w:rsidRDefault="000C2176"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0C2176" w:rsidRDefault="000C2176"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0C2176" w:rsidRDefault="000C2176"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0C2176" w:rsidRDefault="000C2176"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0C2176" w:rsidRDefault="000C2176"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0C2176" w:rsidRDefault="000C2176"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0C2176" w:rsidRDefault="000C2176"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0C2176" w:rsidRDefault="000C2176"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0C2176" w:rsidRDefault="000C2176"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0C2176" w:rsidRDefault="000C2176"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0C2176" w:rsidRDefault="000C2176"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0C2176" w:rsidRDefault="000C2176"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0C2176" w:rsidRDefault="000C2176"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0C2176" w:rsidRDefault="000C2176"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0C2176" w:rsidRDefault="000C2176"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0C2176" w:rsidRDefault="000C2176"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0C2176" w:rsidRDefault="000C2176"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0C2176" w:rsidRDefault="000C2176" w:rsidP="000A4C1F">
                        <w:r>
                          <w:rPr>
                            <w:rFonts w:ascii="Calibri" w:hAnsi="Calibri" w:cs="Calibri"/>
                            <w:color w:val="000000"/>
                            <w:sz w:val="16"/>
                            <w:szCs w:val="16"/>
                          </w:rPr>
                          <w:t>UE</w:t>
                        </w:r>
                      </w:p>
                    </w:txbxContent>
                  </v:textbox>
                </v:rect>
                <v:rect 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0C2176" w:rsidRDefault="000C2176"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0C2176" w:rsidRDefault="000C2176"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0C2176" w:rsidRDefault="000C2176" w:rsidP="000A4C1F">
                        <w:r>
                          <w:rPr>
                            <w:rFonts w:ascii="Calibri" w:hAnsi="Calibri" w:cs="Calibri"/>
                            <w:color w:val="000000"/>
                            <w:sz w:val="16"/>
                            <w:szCs w:val="16"/>
                          </w:rPr>
                          <w:t>AUSF</w:t>
                        </w:r>
                      </w:p>
                    </w:txbxContent>
                  </v:textbox>
                </v:rect>
                <v:rect 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0C2176" w:rsidRDefault="000C2176"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0C2176" w:rsidRDefault="000C2176" w:rsidP="000A4C1F">
                        <w:r>
                          <w:rPr>
                            <w:rFonts w:ascii="Calibri" w:hAnsi="Calibri" w:cs="Calibri"/>
                            <w:color w:val="000000"/>
                          </w:rPr>
                          <w:t>Serving Network</w:t>
                        </w:r>
                      </w:p>
                    </w:txbxContent>
                  </v:textbox>
                </v:rect>
                <v:rect 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0C2176" w:rsidRDefault="000C2176"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0C2176" w:rsidRDefault="000C2176"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0C2176" w:rsidRDefault="000C2176"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0C2176" w:rsidRDefault="000C2176"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0C2176" w:rsidRDefault="000C2176"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0C2176" w:rsidRDefault="000C2176"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0C2176" w:rsidRDefault="000C2176"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0C2176" w:rsidRDefault="000C2176"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0C2176" w:rsidRDefault="000C2176"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0C2176" w:rsidRDefault="000C2176"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0C2176" w:rsidRDefault="000C2176"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0C2176" w:rsidRDefault="000C2176"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0C2176" w:rsidRDefault="000C2176"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0C2176" w:rsidRDefault="000C2176"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0C2176" w:rsidRDefault="000C2176"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0C2176" w:rsidRDefault="000C2176"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0C2176" w:rsidRDefault="000C2176"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0C2176" w:rsidRDefault="000C2176"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0C2176" w:rsidRDefault="000C2176"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0C2176" w:rsidRDefault="000C2176"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0C2176" w:rsidRDefault="000C2176"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0C2176" w:rsidRDefault="000C2176"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0C2176" w:rsidRDefault="000C2176"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0C2176" w:rsidRDefault="000C2176"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0C2176" w:rsidRDefault="000C2176"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0C2176" w:rsidRDefault="000C2176"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0C2176" w:rsidRDefault="000C2176"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0C2176" w:rsidRDefault="000C2176"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0C2176" w:rsidRDefault="000C2176"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0C2176" w:rsidRDefault="000C2176"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0C2176" w:rsidRDefault="000C2176"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0C2176" w:rsidRDefault="000C2176"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0C2176" w:rsidRDefault="000C2176"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0C2176" w:rsidRDefault="000C2176"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0C2176" w:rsidRDefault="000C2176"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0C2176" w:rsidRDefault="000C2176"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0C2176" w:rsidRDefault="000C2176"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0C2176" w:rsidRDefault="000C2176"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0C2176" w:rsidRDefault="000C2176"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0C2176" w:rsidRDefault="000C2176"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0C2176" w:rsidRDefault="000C2176"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0C2176" w:rsidRDefault="000C2176"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0C2176" w:rsidRDefault="000C2176"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0C2176" w:rsidRDefault="000C2176"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0C2176" w:rsidRDefault="000C2176"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0C2176" w:rsidRDefault="000C2176"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0C2176" w:rsidRDefault="000C2176"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0C2176" w:rsidRDefault="000C2176"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0C2176" w:rsidRDefault="000C2176"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w:t>
      </w:r>
      <w:proofErr w:type="spellStart"/>
      <w:r w:rsidRPr="000A4C1F">
        <w:rPr>
          <w:rFonts w:eastAsia="SimSun"/>
        </w:rPr>
        <w:t>interfdace</w:t>
      </w:r>
      <w:proofErr w:type="spellEnd"/>
      <w:r w:rsidRPr="000A4C1F">
        <w:rPr>
          <w:rFonts w:eastAsia="SimSun"/>
        </w:rPr>
        <w:t xml:space="preserve"> with external service provider via the NEF is utilized in order to provision the NSSAI and public </w:t>
      </w:r>
      <w:proofErr w:type="spellStart"/>
      <w:r w:rsidRPr="000A4C1F">
        <w:rPr>
          <w:rFonts w:eastAsia="SimSun"/>
        </w:rPr>
        <w:t>kery</w:t>
      </w:r>
      <w:proofErr w:type="spellEnd"/>
      <w:r w:rsidRPr="000A4C1F">
        <w:rPr>
          <w:rFonts w:eastAsia="SimSun"/>
        </w:rPr>
        <w:t xml:space="preserve">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proofErr w:type="spellStart"/>
      <w:r w:rsidRPr="000A4C1F">
        <w:rPr>
          <w:rFonts w:eastAsia="SimSun"/>
          <w:color w:val="FF0000"/>
          <w:lang w:val="en-US"/>
        </w:rPr>
        <w:t>with</w:t>
      </w:r>
      <w:r w:rsidRPr="000A4C1F">
        <w:rPr>
          <w:rFonts w:eastAsia="SimSun"/>
          <w:color w:val="FF0000"/>
          <w:lang w:val="x-none"/>
        </w:rPr>
        <w:t>in</w:t>
      </w:r>
      <w:proofErr w:type="spellEnd"/>
      <w:r w:rsidRPr="000A4C1F">
        <w:rPr>
          <w:rFonts w:eastAsia="SimSun"/>
          <w:color w:val="FF0000"/>
          <w:lang w:val="x-none"/>
        </w:rPr>
        <w:t xml:space="preserve">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proofErr w:type="spellStart"/>
      <w:r w:rsidRPr="000A4C1F">
        <w:rPr>
          <w:rFonts w:eastAsia="SimSun"/>
          <w:color w:val="FF0000"/>
          <w:lang w:val="de-DE"/>
        </w:rPr>
        <w:t>creates</w:t>
      </w:r>
      <w:proofErr w:type="spellEnd"/>
      <w:r w:rsidRPr="000A4C1F">
        <w:rPr>
          <w:rFonts w:eastAsia="SimSun"/>
          <w:color w:val="FF0000"/>
          <w:lang w:val="de-DE"/>
        </w:rPr>
        <w:t xml:space="preserve"> </w:t>
      </w:r>
      <w:proofErr w:type="spellStart"/>
      <w:r w:rsidRPr="000A4C1F">
        <w:rPr>
          <w:rFonts w:eastAsia="SimSun"/>
          <w:color w:val="FF0000"/>
          <w:lang w:val="de-DE"/>
        </w:rPr>
        <w:t>any</w:t>
      </w:r>
      <w:proofErr w:type="spellEnd"/>
      <w:r w:rsidRPr="000A4C1F">
        <w:rPr>
          <w:rFonts w:eastAsia="SimSun"/>
          <w:color w:val="FF0000"/>
          <w:lang w:val="de-DE"/>
        </w:rPr>
        <w:t xml:space="preserve">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13" w:name="_Toc8368943"/>
      <w:bookmarkStart w:id="214" w:name="_Toc8369514"/>
      <w:bookmarkStart w:id="215" w:name="_Toc22537111"/>
      <w:r w:rsidRPr="000A4C1F">
        <w:rPr>
          <w:rFonts w:eastAsia="SimSun"/>
        </w:rPr>
        <w:t>7.</w:t>
      </w:r>
      <w:r>
        <w:rPr>
          <w:rFonts w:eastAsia="SimSun"/>
        </w:rPr>
        <w:t>5</w:t>
      </w:r>
      <w:r w:rsidRPr="000A4C1F">
        <w:rPr>
          <w:rFonts w:eastAsia="SimSun"/>
        </w:rPr>
        <w:t>.3</w:t>
      </w:r>
      <w:r w:rsidRPr="000A4C1F">
        <w:rPr>
          <w:rFonts w:eastAsia="SimSun"/>
        </w:rPr>
        <w:tab/>
        <w:t>Evaluation</w:t>
      </w:r>
      <w:bookmarkEnd w:id="213"/>
      <w:bookmarkEnd w:id="214"/>
      <w:bookmarkEnd w:id="215"/>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16" w:name="_Toc8369515"/>
      <w:bookmarkStart w:id="217" w:name="_Toc22537112"/>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16"/>
      <w:bookmarkEnd w:id="217"/>
    </w:p>
    <w:p w14:paraId="31C79DF0" w14:textId="466DA150" w:rsidR="003663E3" w:rsidRPr="003663E3" w:rsidRDefault="003663E3" w:rsidP="00847A77">
      <w:pPr>
        <w:pStyle w:val="Heading3"/>
        <w:rPr>
          <w:rFonts w:eastAsia="SimSun"/>
        </w:rPr>
      </w:pPr>
      <w:bookmarkStart w:id="218" w:name="_Toc8369516"/>
      <w:bookmarkStart w:id="219" w:name="_Toc22537113"/>
      <w:r w:rsidRPr="003663E3">
        <w:rPr>
          <w:rFonts w:eastAsia="SimSun"/>
        </w:rPr>
        <w:t>7.</w:t>
      </w:r>
      <w:r>
        <w:rPr>
          <w:rFonts w:eastAsia="SimSun"/>
        </w:rPr>
        <w:t>6</w:t>
      </w:r>
      <w:r w:rsidRPr="003663E3">
        <w:rPr>
          <w:rFonts w:eastAsia="SimSun"/>
        </w:rPr>
        <w:t>.1</w:t>
      </w:r>
      <w:r w:rsidRPr="003663E3">
        <w:rPr>
          <w:rFonts w:eastAsia="SimSun"/>
        </w:rPr>
        <w:tab/>
        <w:t>Introduction</w:t>
      </w:r>
      <w:bookmarkEnd w:id="218"/>
      <w:bookmarkEnd w:id="219"/>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20" w:name="_Toc8369517"/>
      <w:bookmarkStart w:id="221" w:name="_Toc22537114"/>
      <w:r w:rsidRPr="003663E3">
        <w:rPr>
          <w:rFonts w:eastAsia="SimSun"/>
        </w:rPr>
        <w:t>7.</w:t>
      </w:r>
      <w:r>
        <w:rPr>
          <w:rFonts w:eastAsia="SimSun"/>
        </w:rPr>
        <w:t>6</w:t>
      </w:r>
      <w:r w:rsidRPr="003663E3">
        <w:rPr>
          <w:rFonts w:eastAsia="SimSun"/>
        </w:rPr>
        <w:t>.2</w:t>
      </w:r>
      <w:r w:rsidRPr="003663E3">
        <w:rPr>
          <w:rFonts w:eastAsia="SimSun"/>
        </w:rPr>
        <w:tab/>
        <w:t>Solution details</w:t>
      </w:r>
      <w:bookmarkEnd w:id="220"/>
      <w:bookmarkEnd w:id="221"/>
      <w:r w:rsidRPr="003663E3">
        <w:rPr>
          <w:rFonts w:eastAsia="SimSun"/>
        </w:rPr>
        <w:tab/>
      </w:r>
      <w:r w:rsidRPr="003663E3">
        <w:rPr>
          <w:rFonts w:eastAsia="SimSun"/>
        </w:rPr>
        <w:tab/>
      </w:r>
    </w:p>
    <w:p w14:paraId="7A85FBC3" w14:textId="0B22571D" w:rsidR="002C09CD" w:rsidRDefault="002C09CD" w:rsidP="003663E3">
      <w:pPr>
        <w:rPr>
          <w:rFonts w:eastAsia="SimSun"/>
          <w:lang w:eastAsia="zh-CN"/>
        </w:rPr>
      </w:pPr>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method.</w:t>
      </w:r>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33429071"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58A92FE2" w14:textId="4707C7CA" w:rsidR="003663E3" w:rsidRPr="003663E3" w:rsidRDefault="003663E3" w:rsidP="003663E3">
      <w:pPr>
        <w:jc w:val="both"/>
        <w:rPr>
          <w:rFonts w:eastAsia="SimSun"/>
          <w:lang w:eastAsia="zh-CN"/>
        </w:rPr>
      </w:pPr>
    </w:p>
    <w:p w14:paraId="6D9EE1DE" w14:textId="66F9200F" w:rsidR="003663E3" w:rsidRDefault="003663E3" w:rsidP="00847A77">
      <w:pPr>
        <w:pStyle w:val="Heading3"/>
        <w:rPr>
          <w:rFonts w:eastAsia="SimSun"/>
        </w:rPr>
      </w:pPr>
      <w:bookmarkStart w:id="222" w:name="_Toc8369518"/>
      <w:bookmarkStart w:id="223" w:name="_Toc22537115"/>
      <w:r w:rsidRPr="003663E3">
        <w:rPr>
          <w:rFonts w:eastAsia="SimSun"/>
        </w:rPr>
        <w:t>7.</w:t>
      </w:r>
      <w:r>
        <w:rPr>
          <w:rFonts w:eastAsia="SimSun"/>
        </w:rPr>
        <w:t>6</w:t>
      </w:r>
      <w:r w:rsidRPr="003663E3">
        <w:rPr>
          <w:rFonts w:eastAsia="SimSun"/>
        </w:rPr>
        <w:t>.3</w:t>
      </w:r>
      <w:r w:rsidRPr="003663E3">
        <w:rPr>
          <w:rFonts w:eastAsia="SimSun"/>
        </w:rPr>
        <w:tab/>
        <w:t>Evaluation</w:t>
      </w:r>
      <w:bookmarkEnd w:id="222"/>
      <w:bookmarkEnd w:id="223"/>
    </w:p>
    <w:p w14:paraId="523D0075" w14:textId="77777777" w:rsidR="004D74B9" w:rsidRPr="004D74B9" w:rsidRDefault="004D74B9" w:rsidP="004D74B9">
      <w:pPr>
        <w:rPr>
          <w:rFonts w:eastAsia="SimSun"/>
          <w:lang w:eastAsia="zh-CN"/>
        </w:rPr>
      </w:pPr>
      <w:r w:rsidRPr="004D74B9">
        <w:rPr>
          <w:rFonts w:eastAsia="SimSun"/>
          <w:lang w:eastAsia="zh-CN"/>
        </w:rPr>
        <w:t xml:space="preserve">This solution addresses the KI #4. </w:t>
      </w:r>
    </w:p>
    <w:p w14:paraId="09476FFC" w14:textId="77777777" w:rsidR="004D74B9" w:rsidRPr="004D74B9" w:rsidRDefault="004D74B9" w:rsidP="004D74B9">
      <w:pPr>
        <w:rPr>
          <w:rFonts w:eastAsia="SimSun"/>
          <w:lang w:eastAsia="zh-CN"/>
        </w:rPr>
      </w:pPr>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p>
    <w:p w14:paraId="149FC41B" w14:textId="18A60ED4" w:rsidR="004D74B9" w:rsidRPr="004D74B9" w:rsidRDefault="004D74B9" w:rsidP="004D74B9">
      <w:pPr>
        <w:rPr>
          <w:rFonts w:eastAsia="SimSun"/>
          <w:lang w:eastAsia="zh-CN"/>
        </w:rPr>
      </w:pPr>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server. </w:t>
      </w:r>
    </w:p>
    <w:p w14:paraId="7E4FE02C" w14:textId="77777777" w:rsidR="004D74B9" w:rsidRPr="004D74B9" w:rsidRDefault="004D74B9" w:rsidP="00951E92">
      <w:pPr>
        <w:rPr>
          <w:rFonts w:eastAsia="SimSun"/>
        </w:rPr>
      </w:pPr>
    </w:p>
    <w:p w14:paraId="783D3B7F" w14:textId="2357B087" w:rsidR="00F339F4" w:rsidRPr="001A60E4" w:rsidRDefault="00F339F4" w:rsidP="001A60E4">
      <w:pPr>
        <w:pStyle w:val="Heading2"/>
        <w:rPr>
          <w:rFonts w:eastAsia="SimSun"/>
        </w:rPr>
      </w:pPr>
      <w:bookmarkStart w:id="224" w:name="_Toc22537116"/>
      <w:bookmarkStart w:id="225" w:name="_Toc8368944"/>
      <w:bookmarkStart w:id="226" w:name="_Toc8369519"/>
      <w:r w:rsidRPr="001A60E4">
        <w:rPr>
          <w:rFonts w:eastAsia="SimSun"/>
        </w:rPr>
        <w:t>7.7</w:t>
      </w:r>
      <w:r w:rsidRPr="001A60E4">
        <w:rPr>
          <w:rFonts w:eastAsia="SimSun"/>
        </w:rPr>
        <w:tab/>
        <w:t>Solution #7: Solution to protect user ID</w:t>
      </w:r>
      <w:bookmarkEnd w:id="224"/>
      <w:r w:rsidRPr="001A60E4">
        <w:rPr>
          <w:rFonts w:eastAsia="SimSun"/>
        </w:rPr>
        <w:t xml:space="preserve"> </w:t>
      </w:r>
      <w:bookmarkEnd w:id="225"/>
      <w:bookmarkEnd w:id="226"/>
    </w:p>
    <w:p w14:paraId="602070D2" w14:textId="6FDAAA61" w:rsidR="00F339F4" w:rsidRPr="00F339F4" w:rsidRDefault="00F339F4" w:rsidP="00F339F4">
      <w:pPr>
        <w:pStyle w:val="Heading3"/>
        <w:rPr>
          <w:rFonts w:eastAsia="SimSun"/>
        </w:rPr>
      </w:pPr>
      <w:bookmarkStart w:id="227" w:name="_Toc8368945"/>
      <w:bookmarkStart w:id="228" w:name="_Toc8369520"/>
      <w:bookmarkStart w:id="229" w:name="_Toc22537117"/>
      <w:r w:rsidRPr="00F339F4">
        <w:rPr>
          <w:rFonts w:eastAsia="SimSun"/>
        </w:rPr>
        <w:t>7.</w:t>
      </w:r>
      <w:r>
        <w:rPr>
          <w:rFonts w:eastAsia="SimSun"/>
        </w:rPr>
        <w:t>7</w:t>
      </w:r>
      <w:r w:rsidRPr="00F339F4">
        <w:rPr>
          <w:rFonts w:eastAsia="SimSun"/>
        </w:rPr>
        <w:t>.1</w:t>
      </w:r>
      <w:r w:rsidRPr="00F339F4">
        <w:rPr>
          <w:rFonts w:eastAsia="SimSun"/>
        </w:rPr>
        <w:tab/>
        <w:t>Introduction</w:t>
      </w:r>
      <w:bookmarkEnd w:id="227"/>
      <w:bookmarkEnd w:id="228"/>
      <w:bookmarkEnd w:id="229"/>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230" w:name="_Toc8369521"/>
      <w:bookmarkStart w:id="231" w:name="_Toc22537118"/>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30"/>
      <w:bookmarkEnd w:id="231"/>
    </w:p>
    <w:p w14:paraId="43FCC526" w14:textId="3DAFCD00" w:rsidR="00016D93" w:rsidRPr="00016D93" w:rsidRDefault="00016D93" w:rsidP="00847A77">
      <w:pPr>
        <w:pStyle w:val="Heading3"/>
        <w:rPr>
          <w:rFonts w:eastAsia="SimSun"/>
        </w:rPr>
      </w:pPr>
      <w:bookmarkStart w:id="232" w:name="_Toc8369522"/>
      <w:bookmarkStart w:id="233" w:name="_Toc22537119"/>
      <w:r w:rsidRPr="00016D93">
        <w:rPr>
          <w:rFonts w:eastAsia="SimSun"/>
        </w:rPr>
        <w:t>7.</w:t>
      </w:r>
      <w:r>
        <w:rPr>
          <w:rFonts w:eastAsia="SimSun"/>
        </w:rPr>
        <w:t>8</w:t>
      </w:r>
      <w:r w:rsidRPr="00016D93">
        <w:rPr>
          <w:rFonts w:eastAsia="SimSun"/>
        </w:rPr>
        <w:t>.1</w:t>
      </w:r>
      <w:r w:rsidRPr="00016D93">
        <w:rPr>
          <w:rFonts w:eastAsia="SimSun"/>
        </w:rPr>
        <w:tab/>
        <w:t>Introduction</w:t>
      </w:r>
      <w:bookmarkEnd w:id="232"/>
      <w:bookmarkEnd w:id="233"/>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34" w:name="_Toc8369523"/>
      <w:bookmarkStart w:id="235" w:name="_Toc22537120"/>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34"/>
      <w:bookmarkEnd w:id="235"/>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5" o:title=""/>
          </v:shape>
          <o:OLEObject Type="Embed" ProgID="Visio.Drawing.15" ShapeID="_x0000_i1029" DrawAspect="Content" ObjectID="_1633429072"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5EAED8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r w:rsidR="0060052B">
        <w:t>first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RAN is able to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3BB09B05" w14:textId="77777777" w:rsidR="00FE4732" w:rsidRPr="00FE4732" w:rsidRDefault="00FE4732" w:rsidP="00FE4732">
      <w:pPr>
        <w:rPr>
          <w:rFonts w:eastAsia="SimSun"/>
          <w:lang w:val="en-US"/>
        </w:rPr>
      </w:pPr>
      <w:r w:rsidRPr="00FE4732">
        <w:rPr>
          <w:rFonts w:eastAsia="SimSun"/>
          <w:lang w:val="en-US"/>
        </w:rPr>
        <w:t>The T-S-NSSAIs are generated and assigned by the AMF during the initial and subsequent registration procedures. The UE and the gNB will store these T-S-NSSAIs to be used later in the subsequent registration process. T-S-NSSAIs are updated periodically based on the operator’s policy.</w:t>
      </w:r>
    </w:p>
    <w:p w14:paraId="0137DD1F" w14:textId="77777777" w:rsidR="00FE4732" w:rsidRPr="00FE4732" w:rsidRDefault="00FE4732" w:rsidP="00FE4732">
      <w:pPr>
        <w:rPr>
          <w:rFonts w:eastAsia="SimSun"/>
          <w:lang w:val="en-US"/>
        </w:rPr>
      </w:pPr>
      <w:r w:rsidRPr="00FE4732">
        <w:rPr>
          <w:rFonts w:eastAsia="SimSun"/>
          <w:lang w:val="en-US"/>
        </w:rPr>
        <w:t xml:space="preserve">Different UEs have different T-S-NSSAIs. For a specific UE, the T-S-NSSAI is the same across Ng-RAN under the same AMF. </w:t>
      </w:r>
    </w:p>
    <w:p w14:paraId="572A9A9E" w14:textId="77777777" w:rsidR="00FE4732" w:rsidRPr="00FE4732" w:rsidRDefault="00FE4732" w:rsidP="00FE4732">
      <w:pPr>
        <w:keepLines/>
        <w:ind w:left="1135" w:hanging="851"/>
        <w:rPr>
          <w:rFonts w:eastAsia="SimSun"/>
          <w:color w:val="FF0000"/>
        </w:rPr>
      </w:pPr>
      <w:r w:rsidRPr="00FE4732">
        <w:rPr>
          <w:rFonts w:eastAsia="SimSun"/>
          <w:color w:val="FF0000"/>
        </w:rPr>
        <w:t>Editor’s Note: Procedure to explain the idle mode mobility is FFS.</w:t>
      </w: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36" w:name="_Toc8369524"/>
      <w:bookmarkStart w:id="237" w:name="_Toc22537121"/>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36"/>
      <w:bookmarkEnd w:id="237"/>
      <w:r w:rsidRPr="00016D93">
        <w:rPr>
          <w:rFonts w:eastAsia="SimSun"/>
        </w:rPr>
        <w:t xml:space="preserve"> </w:t>
      </w:r>
    </w:p>
    <w:p w14:paraId="71927EF0" w14:textId="77777777" w:rsidR="00AB22DE" w:rsidRPr="00AB22DE" w:rsidRDefault="00C07ECE" w:rsidP="00AB22DE">
      <w:pPr>
        <w:rPr>
          <w:rFonts w:eastAsia="SimSun"/>
        </w:rPr>
      </w:pPr>
      <w:r w:rsidRPr="00C07ECE">
        <w:rPr>
          <w:rFonts w:eastAsia="SimSun"/>
        </w:rPr>
        <w:t>This solution addresses the key issue #</w:t>
      </w:r>
      <w:r>
        <w:rPr>
          <w:rFonts w:eastAsia="SimSun"/>
        </w:rPr>
        <w:t>6</w:t>
      </w:r>
      <w:r w:rsidRPr="00C07ECE">
        <w:rPr>
          <w:rFonts w:eastAsia="SimSun"/>
        </w:rPr>
        <w:t xml:space="preserve">, the solution is able to protect the privacy of NSSAI in air interface. Besides, the solution introduces no extra message exchanges to the existing procedures, and there is no extra computation in UE. Instead, it increases complexity at gNB. </w:t>
      </w:r>
      <w:r w:rsidR="00AB22DE" w:rsidRPr="00AB22DE">
        <w:rPr>
          <w:rFonts w:eastAsia="SimSun"/>
        </w:rPr>
        <w:t>A new IE in the service accept message is needed when T-S-NSSAI is transmitted at RRC in the service registration procedure.</w:t>
      </w:r>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60729AA8" w14:textId="1F538F94" w:rsidR="0075651B" w:rsidRDefault="0075651B" w:rsidP="0075651B">
      <w:pPr>
        <w:pStyle w:val="Heading2"/>
      </w:pPr>
      <w:bookmarkStart w:id="238" w:name="_Toc525906463"/>
      <w:bookmarkStart w:id="239" w:name="_Toc8368946"/>
      <w:bookmarkStart w:id="240" w:name="_Toc8369525"/>
      <w:bookmarkStart w:id="241" w:name="_Toc22537122"/>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38"/>
      <w:r>
        <w:t>Slice specific authorization</w:t>
      </w:r>
      <w:bookmarkEnd w:id="239"/>
      <w:bookmarkEnd w:id="240"/>
      <w:bookmarkEnd w:id="241"/>
    </w:p>
    <w:p w14:paraId="27A3F6C6" w14:textId="27388FA2" w:rsidR="0075651B" w:rsidRDefault="0075651B" w:rsidP="0075651B">
      <w:pPr>
        <w:pStyle w:val="Heading3"/>
      </w:pPr>
      <w:bookmarkStart w:id="242" w:name="_Toc515001713"/>
      <w:bookmarkStart w:id="243" w:name="_Toc515009890"/>
      <w:bookmarkStart w:id="244" w:name="_Toc525906464"/>
      <w:bookmarkStart w:id="245" w:name="_Toc8368947"/>
      <w:bookmarkStart w:id="246" w:name="_Toc8369526"/>
      <w:bookmarkStart w:id="247" w:name="_Toc22537123"/>
      <w:r>
        <w:t>7</w:t>
      </w:r>
      <w:r>
        <w:rPr>
          <w:rFonts w:hint="eastAsia"/>
        </w:rPr>
        <w:t>.</w:t>
      </w:r>
      <w:r w:rsidR="007E6E25" w:rsidRPr="007E6E25">
        <w:t>9</w:t>
      </w:r>
      <w:r>
        <w:rPr>
          <w:rFonts w:hint="eastAsia"/>
        </w:rPr>
        <w:t>.1</w:t>
      </w:r>
      <w:r>
        <w:tab/>
      </w:r>
      <w:r>
        <w:rPr>
          <w:rFonts w:hint="eastAsia"/>
        </w:rPr>
        <w:t>Introduction</w:t>
      </w:r>
      <w:bookmarkEnd w:id="242"/>
      <w:bookmarkEnd w:id="243"/>
      <w:bookmarkEnd w:id="244"/>
      <w:bookmarkEnd w:id="245"/>
      <w:bookmarkEnd w:id="246"/>
      <w:bookmarkEnd w:id="247"/>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27" o:title=""/>
          </v:shape>
          <o:OLEObject Type="Embed" ProgID="Visio.Drawing.11" ShapeID="_x0000_i1030" DrawAspect="Content" ObjectID="_1633429073"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29" o:title=""/>
          </v:shape>
          <o:OLEObject Type="Embed" ProgID="Visio.Drawing.15" ShapeID="_x0000_i1031" DrawAspect="Content" ObjectID="_1633429074"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48" w:name="_Toc515001714"/>
      <w:bookmarkStart w:id="249" w:name="_Toc515009891"/>
      <w:bookmarkStart w:id="250" w:name="_Toc525906465"/>
      <w:bookmarkStart w:id="251" w:name="_Toc8368948"/>
      <w:bookmarkStart w:id="252" w:name="_Toc8369527"/>
      <w:bookmarkStart w:id="253" w:name="_Toc22537124"/>
      <w:r>
        <w:t>7</w:t>
      </w:r>
      <w:r>
        <w:rPr>
          <w:rFonts w:hint="eastAsia"/>
        </w:rPr>
        <w:t>.</w:t>
      </w:r>
      <w:r w:rsidR="007E6E25" w:rsidRPr="007E6E25">
        <w:t>9</w:t>
      </w:r>
      <w:r>
        <w:rPr>
          <w:rFonts w:hint="eastAsia"/>
        </w:rPr>
        <w:t>.2</w:t>
      </w:r>
      <w:r>
        <w:tab/>
      </w:r>
      <w:r>
        <w:rPr>
          <w:rFonts w:hint="eastAsia"/>
        </w:rPr>
        <w:t>Solution detail</w:t>
      </w:r>
      <w:bookmarkEnd w:id="248"/>
      <w:r>
        <w:rPr>
          <w:rFonts w:hint="eastAsia"/>
        </w:rPr>
        <w:t>s</w:t>
      </w:r>
      <w:bookmarkEnd w:id="249"/>
      <w:bookmarkEnd w:id="250"/>
      <w:bookmarkEnd w:id="251"/>
      <w:bookmarkEnd w:id="252"/>
      <w:bookmarkEnd w:id="253"/>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 xml:space="preserve">shall request an access token from the NRF using the </w:t>
      </w:r>
      <w:proofErr w:type="spellStart"/>
      <w:r w:rsidRPr="00390403">
        <w:rPr>
          <w:rFonts w:hint="eastAsia"/>
          <w:lang w:eastAsia="zh-CN"/>
        </w:rPr>
        <w:t>Nnrf_AccessToken_Get</w:t>
      </w:r>
      <w:proofErr w:type="spellEnd"/>
      <w:r w:rsidRPr="00390403">
        <w:rPr>
          <w:rFonts w:hint="eastAsia"/>
          <w:lang w:eastAsia="zh-CN"/>
        </w:rPr>
        <w:t xml:space="preserve">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54" w:name="_Toc515001715"/>
      <w:bookmarkStart w:id="255" w:name="_Toc515009892"/>
      <w:bookmarkStart w:id="256" w:name="_Toc525906466"/>
      <w:bookmarkStart w:id="257" w:name="_Toc8368949"/>
      <w:bookmarkStart w:id="258" w:name="_Toc8369528"/>
      <w:bookmarkStart w:id="259" w:name="_Toc22537125"/>
      <w:r>
        <w:t>7</w:t>
      </w:r>
      <w:r>
        <w:rPr>
          <w:rFonts w:hint="eastAsia"/>
        </w:rPr>
        <w:t>.</w:t>
      </w:r>
      <w:r w:rsidR="007E6E25" w:rsidRPr="007E6E25">
        <w:t>9</w:t>
      </w:r>
      <w:r>
        <w:rPr>
          <w:rFonts w:hint="eastAsia"/>
        </w:rPr>
        <w:t>.3</w:t>
      </w:r>
      <w:r>
        <w:tab/>
      </w:r>
      <w:r>
        <w:rPr>
          <w:rFonts w:hint="eastAsia"/>
        </w:rPr>
        <w:t>Evaluation</w:t>
      </w:r>
      <w:bookmarkEnd w:id="254"/>
      <w:bookmarkEnd w:id="255"/>
      <w:bookmarkEnd w:id="256"/>
      <w:bookmarkEnd w:id="257"/>
      <w:bookmarkEnd w:id="258"/>
      <w:bookmarkEnd w:id="259"/>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260" w:name="_Toc8368950"/>
      <w:bookmarkStart w:id="261" w:name="_Toc8369529"/>
      <w:bookmarkStart w:id="262" w:name="_Toc22537126"/>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260"/>
      <w:bookmarkEnd w:id="261"/>
      <w:bookmarkEnd w:id="262"/>
    </w:p>
    <w:p w14:paraId="0A7DA8A0" w14:textId="48EEA593" w:rsidR="004439D7" w:rsidRPr="004439D7" w:rsidRDefault="004439D7" w:rsidP="003D2DD7">
      <w:pPr>
        <w:pStyle w:val="Heading3"/>
        <w:rPr>
          <w:rFonts w:eastAsia="SimSun"/>
        </w:rPr>
      </w:pPr>
      <w:bookmarkStart w:id="263" w:name="_Toc8368951"/>
      <w:bookmarkStart w:id="264" w:name="_Toc8369530"/>
      <w:bookmarkStart w:id="265" w:name="_Toc22537127"/>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263"/>
      <w:bookmarkEnd w:id="264"/>
      <w:bookmarkEnd w:id="265"/>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14D6F81D" w:rsidR="004439D7" w:rsidRPr="004439D7" w:rsidRDefault="004439D7" w:rsidP="004439D7">
      <w:pPr>
        <w:jc w:val="both"/>
        <w:rPr>
          <w:rFonts w:eastAsia="SimSun"/>
          <w:lang w:eastAsia="zh-CN"/>
        </w:rPr>
      </w:pPr>
      <w:r w:rsidRPr="004439D7">
        <w:rPr>
          <w:rFonts w:eastAsia="SimSun"/>
          <w:lang w:eastAsia="zh-CN"/>
        </w:rPr>
        <w:t>This solution aims to provide a method of protecting the S-NSSAIs that will be transmitted on the AS layer in a way that is compatible with Re</w:t>
      </w:r>
      <w:r w:rsidR="002144E4" w:rsidRPr="004439D7">
        <w:rPr>
          <w:rFonts w:eastAsia="SimSun"/>
          <w:lang w:eastAsia="zh-CN"/>
        </w:rPr>
        <w:t>l</w:t>
      </w:r>
      <w:r w:rsidRPr="004439D7">
        <w:rPr>
          <w:rFonts w:eastAsia="SimSun"/>
          <w:lang w:eastAsia="zh-CN"/>
        </w:rPr>
        <w:t>-15 UEs.</w:t>
      </w:r>
    </w:p>
    <w:p w14:paraId="386FA758" w14:textId="689F39D7" w:rsidR="004439D7" w:rsidRPr="004439D7" w:rsidRDefault="004439D7" w:rsidP="003D2DD7">
      <w:pPr>
        <w:pStyle w:val="Heading3"/>
        <w:rPr>
          <w:rFonts w:eastAsia="SimSun"/>
        </w:rPr>
      </w:pPr>
      <w:bookmarkStart w:id="266" w:name="_Toc8368952"/>
      <w:bookmarkStart w:id="267" w:name="_Toc8369531"/>
      <w:bookmarkStart w:id="268" w:name="_Toc22537128"/>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266"/>
      <w:bookmarkEnd w:id="267"/>
      <w:bookmarkEnd w:id="268"/>
    </w:p>
    <w:p w14:paraId="72EC4387" w14:textId="2FC8FB49" w:rsidR="00316FB1" w:rsidRDefault="00316FB1" w:rsidP="004439D7">
      <w:pPr>
        <w:rPr>
          <w:rFonts w:eastAsia="SimSun"/>
        </w:rPr>
      </w:pPr>
      <w:r w:rsidRPr="008135BD">
        <w:rPr>
          <w:rFonts w:eastAsia="SimSun"/>
        </w:rPr>
        <w:t>This configuration of S-NSSAIs in the serving network</w:t>
      </w:r>
      <w:r w:rsidRPr="00316FB1">
        <w:rPr>
          <w:rFonts w:eastAsia="SimSun"/>
        </w:rPr>
        <w:t xml:space="preserve">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t>
      </w:r>
    </w:p>
    <w:p w14:paraId="28C6B10B" w14:textId="4C5CE62D" w:rsidR="004439D7" w:rsidRDefault="00316FB1" w:rsidP="004439D7">
      <w:pPr>
        <w:rPr>
          <w:rFonts w:eastAsia="SimSun"/>
        </w:rPr>
      </w:pPr>
      <w:r>
        <w:rPr>
          <w:rFonts w:eastAsia="SimSun"/>
        </w:rPr>
        <w:t>Hence a</w:t>
      </w:r>
      <w:r w:rsidR="004439D7" w:rsidRPr="004439D7">
        <w:rPr>
          <w:rFonts w:eastAsia="SimSun"/>
        </w:rPr>
        <w:t>n S-NSSAI value that the UE sends on the AS layer may be allocated by the serving network</w:t>
      </w:r>
      <w:r w:rsidR="008D2E21" w:rsidRPr="008D2E21">
        <w:t xml:space="preserve"> </w:t>
      </w:r>
      <w:r w:rsidR="008D2E21" w:rsidRPr="008D2E21">
        <w:rPr>
          <w:rFonts w:eastAsia="SimSun"/>
        </w:rPr>
        <w:t>as part of the existing procedures</w:t>
      </w:r>
      <w:r w:rsidR="004439D7" w:rsidRPr="004439D7">
        <w:rPr>
          <w:rFonts w:eastAsia="SimSun"/>
        </w:rPr>
        <w:t>. This means that the serving network does not need to provide the same S-NSSAI to two diffe</w:t>
      </w:r>
      <w:r w:rsidR="002144E4" w:rsidRPr="004439D7">
        <w:rPr>
          <w:rFonts w:eastAsia="SimSun"/>
        </w:rPr>
        <w:t>r</w:t>
      </w:r>
      <w:r w:rsidR="004439D7" w:rsidRPr="004439D7">
        <w:rPr>
          <w:rFonts w:eastAsia="SimSun"/>
        </w:rPr>
        <w:t xml:space="preserve">ent UEs that are using the same slice, i.e. the AMF may provide an ‘encrypted NSSAI’ to a UE to send at the AS layer. The AMFs and NG-RAN nodes </w:t>
      </w:r>
      <w:r w:rsidR="008D2E21" w:rsidRPr="008D2E21">
        <w:rPr>
          <w:rFonts w:eastAsia="SimSun"/>
        </w:rPr>
        <w:t xml:space="preserve">across the whole network </w:t>
      </w:r>
      <w:r w:rsidR="004439D7" w:rsidRPr="004439D7">
        <w:rPr>
          <w:rFonts w:eastAsia="SimSun"/>
        </w:rPr>
        <w:t>will need to be co-ordinated on which actual S-NSSAI each ‘encrypted S-NSSAI’ maps to. If these ‘encrypted S-NSSAI’ further depend on the part of the 5G-GUTI supplied by the UE to the NG-RAN node at RRC set-up, it would mean that the same ‘encrypted S-NSSAI’ value that is used by diffe</w:t>
      </w:r>
      <w:r w:rsidR="002144E4" w:rsidRPr="004439D7">
        <w:rPr>
          <w:rFonts w:eastAsia="SimSun"/>
        </w:rPr>
        <w:t>r</w:t>
      </w:r>
      <w:r w:rsidR="004439D7" w:rsidRPr="004439D7">
        <w:rPr>
          <w:rFonts w:eastAsia="SimSun"/>
        </w:rPr>
        <w:t xml:space="preserve">ent UEs would not necessarily indicate the same actual S-NSSAI. </w:t>
      </w:r>
    </w:p>
    <w:p w14:paraId="50E28F6F" w14:textId="77777777" w:rsidR="009378BC" w:rsidRPr="009378BC" w:rsidRDefault="009378BC" w:rsidP="009378BC">
      <w:pPr>
        <w:rPr>
          <w:rFonts w:eastAsia="SimSun"/>
        </w:rPr>
      </w:pPr>
      <w:r w:rsidRPr="009378BC">
        <w:rPr>
          <w:rFonts w:eastAsia="SimSun"/>
        </w:rPr>
        <w:t>A possible format for the ‘encrypted S-NSSAI’ is as follows:</w:t>
      </w:r>
    </w:p>
    <w:p w14:paraId="1EA5832C" w14:textId="77777777" w:rsidR="009378BC" w:rsidRPr="009378BC" w:rsidRDefault="009378BC" w:rsidP="009378BC">
      <w:pPr>
        <w:ind w:left="568" w:hanging="284"/>
        <w:rPr>
          <w:rFonts w:eastAsia="SimSun"/>
        </w:rPr>
      </w:pPr>
      <w:r w:rsidRPr="009378BC">
        <w:rPr>
          <w:rFonts w:eastAsia="SimSun"/>
        </w:rPr>
        <w:t>Key ID | Random number | S-NSSAI Identifier XOR E(Key, Random Number, S-TMSI)</w:t>
      </w:r>
    </w:p>
    <w:p w14:paraId="4EA5ED66" w14:textId="77777777" w:rsidR="009378BC" w:rsidRPr="009378BC" w:rsidRDefault="009378BC" w:rsidP="009378BC">
      <w:pPr>
        <w:rPr>
          <w:rFonts w:eastAsia="SimSun"/>
        </w:rPr>
      </w:pPr>
      <w:r w:rsidRPr="009378BC">
        <w:rPr>
          <w:rFonts w:eastAsia="SimSun"/>
        </w:rPr>
        <w:t xml:space="preserve">where </w:t>
      </w:r>
    </w:p>
    <w:p w14:paraId="4E9147A8" w14:textId="77777777" w:rsidR="009378BC" w:rsidRPr="009378BC" w:rsidRDefault="009378BC" w:rsidP="009378BC">
      <w:pPr>
        <w:ind w:left="568" w:hanging="284"/>
        <w:rPr>
          <w:rFonts w:eastAsia="SimSun"/>
        </w:rPr>
      </w:pPr>
      <w:r w:rsidRPr="009378BC">
        <w:rPr>
          <w:rFonts w:eastAsia="SimSun"/>
        </w:rPr>
        <w:t>E(Key, Random Number, S-TMSI) is an encryption function to produce key stream with Key as the key and Random Number and S-TMSI as input;</w:t>
      </w:r>
    </w:p>
    <w:p w14:paraId="3676DD8F" w14:textId="77777777" w:rsidR="009378BC" w:rsidRPr="009378BC" w:rsidRDefault="009378BC" w:rsidP="009378BC">
      <w:pPr>
        <w:ind w:left="568" w:hanging="284"/>
        <w:rPr>
          <w:rFonts w:eastAsia="SimSun"/>
        </w:rPr>
      </w:pPr>
      <w:r w:rsidRPr="009378BC">
        <w:rPr>
          <w:rFonts w:eastAsia="SimSun"/>
        </w:rPr>
        <w:t xml:space="preserve">Key ID identifies the key and the algorithm used in E(Key, Random Number, S-TMSI); </w:t>
      </w:r>
    </w:p>
    <w:p w14:paraId="091E9583" w14:textId="77777777" w:rsidR="009378BC" w:rsidRPr="009378BC" w:rsidRDefault="009378BC" w:rsidP="009378BC">
      <w:pPr>
        <w:ind w:left="568" w:hanging="284"/>
        <w:rPr>
          <w:rFonts w:eastAsia="SimSun"/>
        </w:rPr>
      </w:pPr>
      <w:r w:rsidRPr="009378BC">
        <w:rPr>
          <w:rFonts w:eastAsia="SimSun"/>
        </w:rPr>
        <w:t xml:space="preserve">Random Number is just a random number so that different ‘encrypted S-NSSAI’ can be used for the same actual S-NSSAI; and </w:t>
      </w:r>
    </w:p>
    <w:p w14:paraId="755A7EE7" w14:textId="77777777" w:rsidR="009378BC" w:rsidRPr="009378BC" w:rsidRDefault="009378BC" w:rsidP="009378BC">
      <w:pPr>
        <w:ind w:left="568" w:hanging="284"/>
        <w:rPr>
          <w:rFonts w:eastAsia="SimSun"/>
        </w:rPr>
      </w:pPr>
      <w:r w:rsidRPr="009378BC">
        <w:rPr>
          <w:rFonts w:eastAsia="SimSun"/>
        </w:rPr>
        <w:t>S-NSSAI Identifier allows the NG_RAN and AMF to understand which S-NSSAI the UE is requesting</w:t>
      </w:r>
    </w:p>
    <w:p w14:paraId="241360B9" w14:textId="6BA537F6" w:rsidR="00763365" w:rsidRDefault="00763365" w:rsidP="00763365">
      <w:pPr>
        <w:rPr>
          <w:rFonts w:eastAsia="SimSun"/>
        </w:rPr>
      </w:pPr>
      <w:r w:rsidRPr="008135BD">
        <w:rPr>
          <w:rFonts w:eastAsia="SimSun"/>
        </w:rPr>
        <w:t>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w:t>
      </w:r>
      <w:r w:rsidRPr="00763365">
        <w:rPr>
          <w:rFonts w:eastAsia="SimSun"/>
        </w:rPr>
        <w:t xml:space="preserve"> </w:t>
      </w:r>
    </w:p>
    <w:p w14:paraId="2BC36C97" w14:textId="303540C0" w:rsidR="009378BC" w:rsidRPr="009378BC" w:rsidRDefault="005B129B" w:rsidP="00763365">
      <w:pPr>
        <w:rPr>
          <w:rFonts w:eastAsia="SimSun"/>
        </w:rPr>
      </w:pPr>
      <w:r>
        <w:t>Creating the ‘encrypted S-NSSAI’ requires a Key ID to carry the information on the key and the method used to protect the S-NSSAI identifiers and a random number to provide freshness for the encryption of the S-NSSAI identifiers. This means that the S-NSSAI identifiers should be shorter than a real S-NSSAI. Hence a mapping is needed between S-NSSAI identifiers and S-NSSAI in order for the AMF and NG-RAN to agree on which S-NSAAI a particular ‘encrypted S-NSSAI’ resolves to, i.e. this is the S-NSSAI that maps the S-NSSAI identifiers maps to.</w:t>
      </w:r>
      <w:r w:rsidR="00454F44" w:rsidRPr="00454F44" w:rsidDel="00454F44">
        <w:t xml:space="preserve"> </w:t>
      </w:r>
      <w:r w:rsidR="00763365" w:rsidRPr="008135BD">
        <w:rPr>
          <w:rFonts w:eastAsia="SimSun"/>
        </w:rPr>
        <w:t>A serving network has multiple different slices that it offers to UEs. Theses slices are identified by an S-NSSAI.. Each AMF and NG-RAN node needs to hold the mapping between S-NSSAI Identifiers and S-NSSAIs</w:t>
      </w:r>
      <w:r w:rsidR="00763365" w:rsidRPr="00763365">
        <w:rPr>
          <w:rFonts w:eastAsia="SimSun"/>
        </w:rPr>
        <w:t xml:space="preserve">. </w:t>
      </w:r>
      <w:r w:rsidR="009378BC" w:rsidRPr="009378BC">
        <w:rPr>
          <w:rFonts w:eastAsia="SimSun"/>
        </w:rPr>
        <w:t>When the UE sends such an ‘encrypted S-NSSAI’ to the NG-RAN, the NG-RAN calculates the S-NSSAI Identifier and from this the NG-RAN gets the S-NSAAI the UE is requesting. If this procedure fails, i.e. the NG-RAN does not get a S-NSSAI Identifier it recognises, then the AMF can be selected based on the UE identity supplied at the AS layer or the default AMF can be selected.</w:t>
      </w:r>
    </w:p>
    <w:p w14:paraId="2D0D8C24" w14:textId="3A1A98F2" w:rsidR="00466E31" w:rsidRDefault="00466E31" w:rsidP="00466E31">
      <w:pPr>
        <w:keepLines/>
        <w:ind w:left="1135" w:hanging="851"/>
        <w:rPr>
          <w:color w:val="FF0000"/>
        </w:rPr>
      </w:pPr>
      <w:r>
        <w:rPr>
          <w:color w:val="FF0000"/>
        </w:rPr>
        <w:t xml:space="preserve">Editor’s Note: Relationship between S-NSSAI and S-NSSAI </w:t>
      </w:r>
      <w:proofErr w:type="spellStart"/>
      <w:r>
        <w:rPr>
          <w:color w:val="FF0000"/>
        </w:rPr>
        <w:t>Identifers</w:t>
      </w:r>
      <w:proofErr w:type="spellEnd"/>
      <w:r>
        <w:rPr>
          <w:color w:val="FF0000"/>
        </w:rPr>
        <w:t xml:space="preserve"> needs elaboration. </w:t>
      </w:r>
    </w:p>
    <w:p w14:paraId="58F64B0D" w14:textId="6E8868DF" w:rsidR="004439D7" w:rsidRDefault="004439D7" w:rsidP="004439D7">
      <w:pPr>
        <w:rPr>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1046E35" w14:textId="29DEC43D" w:rsidR="00BA2CCC" w:rsidRPr="00BA2CCC" w:rsidRDefault="00BA2CCC" w:rsidP="00BA2CCC">
      <w:pPr>
        <w:rPr>
          <w:rFonts w:eastAsia="SimSun"/>
        </w:rPr>
      </w:pPr>
      <w:r w:rsidRPr="008135BD">
        <w:rPr>
          <w:rFonts w:eastAsia="SimSun"/>
        </w:rPr>
        <w:t>The value included in the S-NSSAI IE sent on the AS layer for a particular slice changes every time the S-TMSI of the UE changes. This means that it is not easier to track the UE based on the values in the S-NSSAI IE sent on the AS layer than to do it based on the S-TMSI.</w:t>
      </w:r>
      <w:r w:rsidR="00D55283" w:rsidRPr="00D55283">
        <w:t xml:space="preserve"> </w:t>
      </w:r>
      <w:r w:rsidR="00D55283" w:rsidRPr="00D55283">
        <w:rPr>
          <w:rFonts w:eastAsia="SimSun"/>
        </w:rPr>
        <w:t>A new ‘encrypted S-NSSAI’ has to be calculated for each S-NSSAI that the UE is allowed to access when the update is performed.</w:t>
      </w:r>
    </w:p>
    <w:p w14:paraId="350123C7" w14:textId="3C7F5541" w:rsidR="00BA2CCC" w:rsidRPr="004439D7" w:rsidRDefault="00BA2CCC" w:rsidP="004439D7">
      <w:pPr>
        <w:rPr>
          <w:rFonts w:eastAsia="SimSun"/>
        </w:rPr>
      </w:pPr>
      <w:r w:rsidRPr="008135BD">
        <w:rPr>
          <w:rFonts w:eastAsia="SimSun"/>
        </w:rPr>
        <w:t>A GUTI (including the S-TMSI) is allocated to the UE using the Registration Accept or the UE Configuration Update message. There is space in each of these messages to update the configured S-NSSAI at the same time. When the AMF needs to create a new ‘encrypted S-NSSAI’ to send as a configured S-NSSAI, it uses the information associated with the current Key ID, the S-NSSAI identifier of the slice that is to be configured and a random number and calculates the ‘encrypted S-NSSAI’ as described.</w:t>
      </w:r>
      <w:r w:rsidR="0043201A">
        <w:rPr>
          <w:rFonts w:eastAsia="SimSun"/>
        </w:rPr>
        <w:t xml:space="preserve"> </w:t>
      </w:r>
      <w:r w:rsidR="0043201A" w:rsidRPr="0043201A">
        <w:rPr>
          <w:rFonts w:eastAsia="SimSun"/>
        </w:rPr>
        <w:t>The AMF can use any key and method that is provisioned locally and in the NG-RAN nodes. This allows the ability to change the keys over time. When calculating each ‘encrypted S-NSSAI’, a random number is chosen and this together with the S-TMSI provides the freshness for the input to the ciphering algorithm.</w:t>
      </w:r>
    </w:p>
    <w:p w14:paraId="7BAA24BC" w14:textId="5F923114" w:rsidR="004439D7" w:rsidRPr="004439D7" w:rsidRDefault="004439D7" w:rsidP="003D2DD7">
      <w:pPr>
        <w:pStyle w:val="Heading3"/>
        <w:rPr>
          <w:rFonts w:eastAsia="SimSun"/>
        </w:rPr>
      </w:pPr>
      <w:bookmarkStart w:id="269" w:name="_Toc8368953"/>
      <w:bookmarkStart w:id="270" w:name="_Toc8369532"/>
      <w:bookmarkStart w:id="271" w:name="_Toc22537129"/>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269"/>
      <w:bookmarkEnd w:id="270"/>
      <w:bookmarkEnd w:id="271"/>
      <w:r w:rsidRPr="004439D7">
        <w:rPr>
          <w:rFonts w:eastAsia="SimSun"/>
        </w:rPr>
        <w:t xml:space="preserve"> </w:t>
      </w:r>
    </w:p>
    <w:p w14:paraId="2E431104" w14:textId="2EF42598" w:rsidR="00E40421" w:rsidRPr="00E40421" w:rsidRDefault="00E40421" w:rsidP="00E40421">
      <w:pPr>
        <w:rPr>
          <w:rFonts w:eastAsia="SimSun"/>
        </w:rPr>
      </w:pPr>
      <w:r w:rsidRPr="00E40421">
        <w:rPr>
          <w:rFonts w:eastAsia="SimSun"/>
        </w:rPr>
        <w:t xml:space="preserve">The NG-RAN nodes need to be have the mapping of S-NSSAI Identifiers of S-NSSAIs and also the </w:t>
      </w:r>
      <w:proofErr w:type="spellStart"/>
      <w:r w:rsidRPr="00E40421">
        <w:rPr>
          <w:rFonts w:eastAsia="SimSun"/>
        </w:rPr>
        <w:t>Key_ID</w:t>
      </w:r>
      <w:proofErr w:type="spellEnd"/>
      <w:r w:rsidRPr="00E40421">
        <w:rPr>
          <w:rFonts w:eastAsia="SimSun"/>
        </w:rPr>
        <w:t>, Key and encryption method used by the AMF when creating the ‘encrypted S-NSSAI’.</w:t>
      </w:r>
    </w:p>
    <w:p w14:paraId="5DF08E29" w14:textId="67E20FD8" w:rsidR="00E40421" w:rsidRDefault="00E40421" w:rsidP="00E40421">
      <w:pPr>
        <w:rPr>
          <w:rFonts w:eastAsia="SimSun"/>
        </w:rPr>
      </w:pPr>
      <w:r w:rsidRPr="00E40421">
        <w:rPr>
          <w:rFonts w:eastAsia="SimSun"/>
        </w:rPr>
        <w:t>The solution reduces the possible number of S-NSSAIs.</w:t>
      </w:r>
    </w:p>
    <w:p w14:paraId="47DC0F26" w14:textId="427946A2" w:rsidR="00E40421" w:rsidRPr="00477754" w:rsidRDefault="00E40421" w:rsidP="00E40421">
      <w:pPr>
        <w:keepLines/>
        <w:ind w:left="1135" w:hanging="851"/>
        <w:rPr>
          <w:rFonts w:eastAsia="SimSun"/>
          <w:color w:val="FF0000"/>
        </w:rPr>
      </w:pPr>
      <w:r w:rsidRPr="00E40421">
        <w:rPr>
          <w:rFonts w:eastAsia="SimSun"/>
          <w:color w:val="FF0000"/>
        </w:rPr>
        <w:t>Editor’</w:t>
      </w:r>
      <w:r w:rsidRPr="00CA6D31">
        <w:rPr>
          <w:rFonts w:eastAsia="SimSun"/>
          <w:color w:val="FF0000"/>
        </w:rPr>
        <w:t>s Note: Further eva</w:t>
      </w:r>
      <w:r w:rsidRPr="00477754">
        <w:rPr>
          <w:rFonts w:eastAsia="SimSun"/>
          <w:color w:val="FF0000"/>
        </w:rPr>
        <w:t>luation is FFS.</w:t>
      </w:r>
    </w:p>
    <w:p w14:paraId="6686C8FA" w14:textId="77777777" w:rsidR="00E40421" w:rsidRPr="00E40421" w:rsidRDefault="00E40421" w:rsidP="00E40421">
      <w:pPr>
        <w:rPr>
          <w:rFonts w:eastAsia="SimSun"/>
        </w:rPr>
      </w:pPr>
    </w:p>
    <w:p w14:paraId="25BBEC5A" w14:textId="77777777" w:rsidR="004439D7" w:rsidRPr="004439D7" w:rsidRDefault="004439D7" w:rsidP="004439D7">
      <w:pPr>
        <w:rPr>
          <w:rFonts w:eastAsia="SimSun"/>
        </w:rPr>
      </w:pPr>
    </w:p>
    <w:p w14:paraId="5F62CF9D" w14:textId="59851D8F" w:rsidR="007239ED" w:rsidRPr="007239ED" w:rsidRDefault="007239ED" w:rsidP="007239ED">
      <w:pPr>
        <w:keepNext/>
        <w:keepLines/>
        <w:spacing w:before="180"/>
        <w:ind w:left="1134" w:hanging="1134"/>
        <w:outlineLvl w:val="1"/>
        <w:rPr>
          <w:rFonts w:ascii="Arial" w:hAnsi="Arial"/>
          <w:sz w:val="32"/>
        </w:rPr>
      </w:pPr>
      <w:bookmarkStart w:id="272" w:name="_Toc530143252"/>
      <w:r w:rsidRPr="007239ED">
        <w:rPr>
          <w:rFonts w:ascii="Arial" w:hAnsi="Arial"/>
          <w:sz w:val="32"/>
        </w:rPr>
        <w:t>7.</w:t>
      </w:r>
      <w:r>
        <w:rPr>
          <w:rFonts w:ascii="Arial" w:hAnsi="Arial"/>
          <w:sz w:val="32"/>
        </w:rPr>
        <w:t>11</w:t>
      </w:r>
      <w:r w:rsidRPr="007239ED">
        <w:rPr>
          <w:rFonts w:ascii="Arial" w:hAnsi="Arial"/>
          <w:sz w:val="32"/>
        </w:rPr>
        <w:tab/>
        <w:t>Solution #</w:t>
      </w:r>
      <w:bookmarkEnd w:id="272"/>
      <w:r>
        <w:rPr>
          <w:rFonts w:ascii="Arial" w:hAnsi="Arial"/>
          <w:sz w:val="32"/>
        </w:rPr>
        <w:t>11</w:t>
      </w:r>
      <w:r w:rsidRPr="007239ED">
        <w:rPr>
          <w:rFonts w:ascii="Arial" w:hAnsi="Arial"/>
          <w:sz w:val="32"/>
        </w:rPr>
        <w:t>: Protection of S-NSSAI transmitted in the AS layer using T-S-NSSAI</w:t>
      </w:r>
    </w:p>
    <w:p w14:paraId="6CC39CDD" w14:textId="28595200" w:rsidR="007239ED" w:rsidRPr="007239ED" w:rsidRDefault="007239ED" w:rsidP="007239ED">
      <w:pPr>
        <w:keepNext/>
        <w:keepLines/>
        <w:spacing w:before="120"/>
        <w:ind w:left="1134" w:hanging="1134"/>
        <w:outlineLvl w:val="2"/>
        <w:rPr>
          <w:rFonts w:ascii="Arial" w:hAnsi="Arial"/>
          <w:sz w:val="28"/>
        </w:rPr>
      </w:pPr>
      <w:bookmarkStart w:id="273" w:name="_Toc530143253"/>
      <w:r w:rsidRPr="007239ED">
        <w:rPr>
          <w:rFonts w:ascii="Arial" w:hAnsi="Arial"/>
          <w:sz w:val="28"/>
        </w:rPr>
        <w:t>7.</w:t>
      </w:r>
      <w:r>
        <w:rPr>
          <w:rFonts w:ascii="Arial" w:hAnsi="Arial"/>
          <w:sz w:val="28"/>
        </w:rPr>
        <w:t>11</w:t>
      </w:r>
      <w:r w:rsidRPr="007239ED">
        <w:rPr>
          <w:rFonts w:ascii="Arial" w:hAnsi="Arial"/>
          <w:sz w:val="28"/>
        </w:rPr>
        <w:t>.1</w:t>
      </w:r>
      <w:r w:rsidRPr="007239ED">
        <w:rPr>
          <w:rFonts w:ascii="Arial" w:hAnsi="Arial"/>
          <w:sz w:val="28"/>
        </w:rPr>
        <w:tab/>
        <w:t>Introduction</w:t>
      </w:r>
      <w:bookmarkEnd w:id="273"/>
    </w:p>
    <w:p w14:paraId="2765BA88" w14:textId="77777777" w:rsidR="007239ED" w:rsidRPr="007239ED" w:rsidRDefault="007239ED" w:rsidP="007239ED">
      <w:pPr>
        <w:rPr>
          <w:rFonts w:eastAsia="SimSun"/>
        </w:rPr>
      </w:pPr>
      <w:r w:rsidRPr="007239ED">
        <w:rPr>
          <w:rFonts w:eastAsia="SimSun"/>
        </w:rPr>
        <w:t>This solution addresses Key Issue #6: Confidentiality protection of NSSAI and home control.</w:t>
      </w:r>
    </w:p>
    <w:p w14:paraId="04B1AAC8" w14:textId="77777777" w:rsidR="007239ED" w:rsidRPr="007239ED" w:rsidRDefault="007239ED" w:rsidP="007239ED">
      <w:pPr>
        <w:rPr>
          <w:rFonts w:eastAsia="SimSun"/>
        </w:rPr>
      </w:pPr>
      <w:r w:rsidRPr="007239ED">
        <w:rPr>
          <w:rFonts w:eastAsia="SimSun"/>
        </w:rPr>
        <w:t>The following solution builds on a similar notion of temporary S-NSSAI (T-S-NSSAI) as in solution #8. The UE obtains the T-S-NSSAI from the AMF in a Registration accept message during the registration procedure as in solution #8. The NG-RAN obtains a list of T-S-NSSAI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T-S-NSSAIs hash values are computed using the S-TMSI. The NG-RAN identifies the UE requested slices by matching the UE requested hashed T-S-NSSAIs with the hash values of the T-S-NSSAIs provided by the 5GC.</w:t>
      </w:r>
    </w:p>
    <w:p w14:paraId="2EF1770D" w14:textId="5CCF4960" w:rsidR="007239ED" w:rsidRPr="007239ED" w:rsidRDefault="007239ED" w:rsidP="007239ED">
      <w:pPr>
        <w:rPr>
          <w:rFonts w:eastAsia="SimSun"/>
        </w:rPr>
      </w:pPr>
      <w:r w:rsidRPr="007239ED">
        <w:rPr>
          <w:rFonts w:eastAsia="SimSun"/>
        </w:rPr>
        <w:t xml:space="preserve">One of the weakness of any pseudonym-based solution is the need to manage pseudonyms and change them frequently to protect entities from trackability and </w:t>
      </w:r>
      <w:proofErr w:type="spellStart"/>
      <w:r w:rsidRPr="007239ED">
        <w:rPr>
          <w:rFonts w:eastAsia="SimSun"/>
        </w:rPr>
        <w:t>linkability</w:t>
      </w:r>
      <w:proofErr w:type="spellEnd"/>
      <w:r w:rsidRPr="007239ED">
        <w:rPr>
          <w:rFonts w:eastAsia="SimSun"/>
        </w:rPr>
        <w:t xml:space="preserve"> attacks. The addition of hashing of temporary identifiers allows to minimize the overhead and the complexity of pseudonym changes.</w:t>
      </w:r>
    </w:p>
    <w:p w14:paraId="0070F0A3" w14:textId="1EAA6A72" w:rsidR="007239ED" w:rsidRPr="007239ED" w:rsidRDefault="007239ED" w:rsidP="007239ED">
      <w:pPr>
        <w:keepNext/>
        <w:keepLines/>
        <w:spacing w:before="120"/>
        <w:ind w:left="1134" w:hanging="1134"/>
        <w:outlineLvl w:val="2"/>
        <w:rPr>
          <w:rFonts w:ascii="Arial" w:hAnsi="Arial"/>
          <w:sz w:val="28"/>
        </w:rPr>
      </w:pPr>
      <w:bookmarkStart w:id="274" w:name="_Toc530143254"/>
      <w:r w:rsidRPr="007239ED">
        <w:rPr>
          <w:rFonts w:ascii="Arial" w:hAnsi="Arial"/>
          <w:sz w:val="28"/>
        </w:rPr>
        <w:t>7.</w:t>
      </w:r>
      <w:r>
        <w:rPr>
          <w:rFonts w:ascii="Arial" w:hAnsi="Arial"/>
          <w:sz w:val="28"/>
        </w:rPr>
        <w:t>11</w:t>
      </w:r>
      <w:r w:rsidRPr="007239ED">
        <w:rPr>
          <w:rFonts w:ascii="Arial" w:hAnsi="Arial"/>
          <w:sz w:val="28"/>
        </w:rPr>
        <w:t>.2</w:t>
      </w:r>
      <w:r w:rsidRPr="007239ED">
        <w:rPr>
          <w:rFonts w:ascii="Arial" w:hAnsi="Arial"/>
          <w:sz w:val="28"/>
        </w:rPr>
        <w:tab/>
        <w:t>Solution details</w:t>
      </w:r>
      <w:bookmarkEnd w:id="274"/>
    </w:p>
    <w:p w14:paraId="07CC5890" w14:textId="2663291C" w:rsidR="007239ED" w:rsidRDefault="007239ED" w:rsidP="007239ED">
      <w:pPr>
        <w:rPr>
          <w:rFonts w:eastAsia="SimSun"/>
          <w:lang w:val="en-US"/>
        </w:rPr>
      </w:pPr>
      <w:r w:rsidRPr="007239ED">
        <w:rPr>
          <w:rFonts w:eastAsia="SimSun"/>
          <w:lang w:val="en-US"/>
        </w:rPr>
        <w:t>The solution shown in Figure 7.</w:t>
      </w:r>
      <w:r>
        <w:rPr>
          <w:rFonts w:eastAsia="SimSun"/>
          <w:lang w:val="en-US"/>
        </w:rPr>
        <w:t>11</w:t>
      </w:r>
      <w:r w:rsidRPr="007239ED">
        <w:rPr>
          <w:rFonts w:eastAsia="SimSun"/>
          <w:lang w:val="en-US"/>
        </w:rPr>
        <w:t xml:space="preserve">.2-1 illustrates a UE performing an AS connection establishment while transmitting T-S-NSSAIs as hash values in the AS layer. </w:t>
      </w:r>
    </w:p>
    <w:p w14:paraId="452CE579" w14:textId="5BE964F3" w:rsidR="00F852E3" w:rsidRPr="007239ED" w:rsidRDefault="00F852E3" w:rsidP="007239ED">
      <w:pPr>
        <w:rPr>
          <w:rFonts w:eastAsia="SimSun"/>
          <w:lang w:val="en-US"/>
        </w:rPr>
      </w:pPr>
      <w:r w:rsidRPr="007239ED">
        <w:object w:dxaOrig="7171" w:dyaOrig="5401" w14:anchorId="5C80FFFD">
          <v:shape id="_x0000_i1032" type="#_x0000_t75" style="width:358.5pt;height:270pt" o:ole="">
            <v:imagedata r:id="rId31" o:title=""/>
          </v:shape>
          <o:OLEObject Type="Embed" ProgID="Visio.Drawing.15" ShapeID="_x0000_i1032" DrawAspect="Content" ObjectID="_1633429075" r:id="rId32"/>
        </w:object>
      </w:r>
    </w:p>
    <w:p w14:paraId="456E3A65" w14:textId="00275E1A" w:rsidR="007239ED" w:rsidRPr="007239ED" w:rsidRDefault="007239ED" w:rsidP="007239ED">
      <w:pPr>
        <w:jc w:val="center"/>
        <w:rPr>
          <w:rFonts w:eastAsia="SimSun"/>
        </w:rPr>
      </w:pPr>
    </w:p>
    <w:p w14:paraId="30C30EDE" w14:textId="327EF384" w:rsidR="007239ED" w:rsidRPr="007239ED" w:rsidRDefault="007239ED" w:rsidP="007239ED">
      <w:pPr>
        <w:jc w:val="center"/>
        <w:rPr>
          <w:rFonts w:eastAsia="SimSun"/>
          <w:lang w:val="en-US"/>
        </w:rPr>
      </w:pPr>
      <w:r w:rsidRPr="007239ED">
        <w:rPr>
          <w:rFonts w:eastAsia="SimSun"/>
          <w:lang w:val="en-US"/>
        </w:rPr>
        <w:t>Figure 7.</w:t>
      </w:r>
      <w:r>
        <w:rPr>
          <w:rFonts w:eastAsia="SimSun"/>
          <w:lang w:val="en-US"/>
        </w:rPr>
        <w:t>11</w:t>
      </w:r>
      <w:r w:rsidRPr="007239ED">
        <w:rPr>
          <w:rFonts w:eastAsia="SimSun"/>
          <w:lang w:val="en-US"/>
        </w:rPr>
        <w:t>.2-1 Hashed T-S-NSSAI transmission during AS connection establishment</w:t>
      </w:r>
    </w:p>
    <w:p w14:paraId="461E3875" w14:textId="3BF7AAC1" w:rsidR="007239ED" w:rsidRPr="007239ED" w:rsidRDefault="007239ED" w:rsidP="007239ED">
      <w:pPr>
        <w:rPr>
          <w:rFonts w:eastAsia="SimSun"/>
          <w:lang w:val="en-US"/>
        </w:rPr>
      </w:pPr>
      <w:bookmarkStart w:id="275" w:name="_Hlk10642354"/>
      <w:r w:rsidRPr="007239ED">
        <w:rPr>
          <w:rFonts w:eastAsia="SimSun"/>
          <w:lang w:val="en-US"/>
        </w:rPr>
        <w:t xml:space="preserve">1-2. The NG-RAN obtains the list of supported T-S-NSSAIs from the AMF (as per TS 38.300 [1], albeit also using T-S-NSSAIs </w:t>
      </w:r>
      <w:r w:rsidR="00F852E3">
        <w:rPr>
          <w:lang w:val="en-US"/>
        </w:rPr>
        <w:t>and a random number RAND</w:t>
      </w:r>
      <w:r w:rsidR="00F852E3" w:rsidRPr="007239ED">
        <w:rPr>
          <w:lang w:val="en-US"/>
        </w:rPr>
        <w:t xml:space="preserve"> </w:t>
      </w:r>
      <w:r w:rsidRPr="007239ED">
        <w:rPr>
          <w:rFonts w:eastAsia="SimSun"/>
          <w:lang w:val="en-US"/>
        </w:rPr>
        <w:t xml:space="preserve">in addition to S-NSSAIs).  </w:t>
      </w:r>
    </w:p>
    <w:p w14:paraId="1068CA3B" w14:textId="74E8AAFF" w:rsidR="007239ED" w:rsidRDefault="007239ED" w:rsidP="007239ED">
      <w:pPr>
        <w:rPr>
          <w:rFonts w:eastAsia="SimSun"/>
          <w:lang w:val="en-US"/>
        </w:rPr>
      </w:pPr>
      <w:r w:rsidRPr="007239ED">
        <w:rPr>
          <w:rFonts w:eastAsia="SimSun"/>
          <w:lang w:val="en-US"/>
        </w:rPr>
        <w:t xml:space="preserve">3. The UE performs an initial Registration procedure with the network. The UE obtains a list of Allowed T-S-NSSAIs </w:t>
      </w:r>
      <w:r w:rsidR="00F852E3">
        <w:rPr>
          <w:lang w:val="en-US"/>
        </w:rPr>
        <w:t xml:space="preserve">and RAND </w:t>
      </w:r>
      <w:r w:rsidRPr="007239ED">
        <w:rPr>
          <w:rFonts w:eastAsia="SimSun"/>
          <w:lang w:val="en-US"/>
        </w:rPr>
        <w:t xml:space="preserve">in the Registration Accept message. </w:t>
      </w:r>
    </w:p>
    <w:p w14:paraId="585E74B8" w14:textId="5FF37D54" w:rsidR="009C442C" w:rsidRPr="009C442C" w:rsidRDefault="009C442C" w:rsidP="009C442C">
      <w:pPr>
        <w:ind w:left="284"/>
        <w:rPr>
          <w:rFonts w:eastAsia="SimSun"/>
          <w:color w:val="FF0000"/>
          <w:lang w:val="en-US"/>
        </w:rPr>
      </w:pPr>
      <w:r w:rsidRPr="009C442C">
        <w:rPr>
          <w:rFonts w:eastAsia="SimSun"/>
          <w:color w:val="FF0000"/>
          <w:lang w:val="en-US"/>
        </w:rPr>
        <w:t>Editor’s Note: Whether AMF sends the RAND to the UE or UE selects the RAND needs clarity. Whether RAND is per AMF or per NSSAAI is needs clarity</w:t>
      </w:r>
      <w:r>
        <w:rPr>
          <w:rFonts w:eastAsia="SimSun"/>
          <w:color w:val="FF0000"/>
          <w:lang w:val="en-US"/>
        </w:rPr>
        <w:t>.</w:t>
      </w:r>
    </w:p>
    <w:p w14:paraId="1CF4DE04" w14:textId="77777777" w:rsidR="009C442C" w:rsidRPr="007239ED" w:rsidRDefault="009C442C" w:rsidP="007239ED">
      <w:pPr>
        <w:rPr>
          <w:rFonts w:eastAsia="SimSun"/>
          <w:lang w:val="en-US"/>
        </w:rPr>
      </w:pPr>
    </w:p>
    <w:p w14:paraId="1F22F83A" w14:textId="6446395B" w:rsidR="007239ED" w:rsidRPr="007239ED" w:rsidRDefault="007239ED" w:rsidP="007239ED">
      <w:pPr>
        <w:rPr>
          <w:rFonts w:eastAsia="SimSun"/>
          <w:lang w:val="en-US"/>
        </w:rPr>
      </w:pPr>
      <w:r w:rsidRPr="007239ED">
        <w:rPr>
          <w:rFonts w:eastAsia="SimSun"/>
          <w:lang w:val="en-US"/>
        </w:rPr>
        <w:t>4. The UE computes the requested T-S-NSSAIs hash values using its S-TMSI</w:t>
      </w:r>
      <w:r w:rsidR="00F852E3" w:rsidRPr="00F852E3">
        <w:rPr>
          <w:lang w:val="en-US"/>
        </w:rPr>
        <w:t xml:space="preserve"> </w:t>
      </w:r>
      <w:r w:rsidR="00F852E3">
        <w:rPr>
          <w:lang w:val="en-US"/>
        </w:rPr>
        <w:t>and RAND</w:t>
      </w:r>
      <w:r w:rsidRPr="007239ED">
        <w:rPr>
          <w:rFonts w:eastAsia="SimSun"/>
          <w:lang w:val="en-US"/>
        </w:rPr>
        <w:t xml:space="preserve">. The UE transmits the T-S-NSSAIs hash values (instead of cleartext T-S-NSSAIs) in the </w:t>
      </w:r>
      <w:proofErr w:type="spellStart"/>
      <w:r w:rsidRPr="007239ED">
        <w:rPr>
          <w:rFonts w:eastAsia="SimSun"/>
          <w:lang w:val="en-US"/>
        </w:rPr>
        <w:t>RRCConnectionSetupComplete</w:t>
      </w:r>
      <w:proofErr w:type="spellEnd"/>
      <w:r w:rsidRPr="007239ED">
        <w:rPr>
          <w:rFonts w:eastAsia="SimSun"/>
          <w:lang w:val="en-US"/>
        </w:rPr>
        <w:t xml:space="preserve"> message. The UE may also include an indication about the nature of the slice assistance information (i.e. hashed T-S-NSSAI) to assist the NG-RAN distinguish UE capable of NSSAI privacy protection </w:t>
      </w:r>
      <w:r w:rsidR="00E97F7D">
        <w:rPr>
          <w:lang w:val="en-US"/>
        </w:rPr>
        <w:t>according to Rel-15</w:t>
      </w:r>
      <w:r w:rsidRPr="007239ED">
        <w:rPr>
          <w:rFonts w:eastAsia="SimSun"/>
          <w:lang w:val="en-US"/>
        </w:rPr>
        <w:t xml:space="preserve">. </w:t>
      </w:r>
    </w:p>
    <w:p w14:paraId="5347453A" w14:textId="751332F2" w:rsidR="00F852E3" w:rsidRPr="00F852E3" w:rsidRDefault="007239ED" w:rsidP="00F852E3">
      <w:pPr>
        <w:rPr>
          <w:rFonts w:eastAsia="SimSun"/>
          <w:lang w:val="en-US"/>
        </w:rPr>
      </w:pPr>
      <w:r w:rsidRPr="007239ED">
        <w:rPr>
          <w:rFonts w:eastAsia="SimSun"/>
          <w:lang w:val="en-US"/>
        </w:rPr>
        <w:t xml:space="preserve">By using S-TMSI, two UEs requesting the same T-S-NSSAI will transmit different T-S-NSSAI hash values. It is assumed that the likelihood of the same S-TMSI being eventually re-allocated to a new UE using the same slice over time is negligible for any practical </w:t>
      </w:r>
      <w:proofErr w:type="spellStart"/>
      <w:r w:rsidRPr="007239ED">
        <w:rPr>
          <w:rFonts w:eastAsia="SimSun"/>
          <w:lang w:val="en-US"/>
        </w:rPr>
        <w:t>linkability</w:t>
      </w:r>
      <w:proofErr w:type="spellEnd"/>
      <w:r w:rsidRPr="007239ED">
        <w:rPr>
          <w:rFonts w:eastAsia="SimSun"/>
          <w:lang w:val="en-US"/>
        </w:rPr>
        <w:t xml:space="preserve"> attack. In addition, the UE will automatically transmit fresh T-S-NSSAI hash values during AS connection establishment after a new S-TMSI has been allocated as per existing procedures. </w:t>
      </w:r>
      <w:r w:rsidR="00F852E3" w:rsidRPr="00F852E3">
        <w:rPr>
          <w:rFonts w:eastAsia="SimSun"/>
          <w:lang w:val="en-US"/>
        </w:rPr>
        <w:t xml:space="preserve">By including RAND as a salt in the T-S-NSSAI hash computation, this solution supports the </w:t>
      </w:r>
      <w:r w:rsidR="00D72CC2" w:rsidRPr="00F852E3">
        <w:rPr>
          <w:rFonts w:eastAsia="SimSun"/>
          <w:lang w:val="en-US"/>
        </w:rPr>
        <w:t>resistance</w:t>
      </w:r>
      <w:r w:rsidR="00F852E3" w:rsidRPr="00F852E3">
        <w:rPr>
          <w:rFonts w:eastAsia="SimSun"/>
          <w:lang w:val="en-US"/>
        </w:rPr>
        <w:t xml:space="preserve"> to offline dictionary attacks that mounted with the knowledge of S-TMSI.</w:t>
      </w:r>
    </w:p>
    <w:p w14:paraId="1B9984CA" w14:textId="77777777" w:rsidR="007239ED" w:rsidRPr="007239ED" w:rsidRDefault="007239ED" w:rsidP="007239ED">
      <w:pPr>
        <w:rPr>
          <w:rFonts w:eastAsia="SimSun"/>
          <w:lang w:val="en-US"/>
        </w:rPr>
      </w:pPr>
    </w:p>
    <w:p w14:paraId="6B880A4E" w14:textId="4B8303E5" w:rsidR="007239ED" w:rsidRDefault="007239ED" w:rsidP="007239ED">
      <w:pPr>
        <w:rPr>
          <w:lang w:val="en-US"/>
        </w:rPr>
      </w:pPr>
      <w:r w:rsidRPr="007239ED">
        <w:rPr>
          <w:rFonts w:eastAsia="SimSun"/>
          <w:lang w:val="en-US"/>
        </w:rPr>
        <w:t xml:space="preserve">5. The NG-RAN </w:t>
      </w:r>
      <w:r w:rsidR="00326A19">
        <w:rPr>
          <w:lang w:val="en-US"/>
        </w:rPr>
        <w:t xml:space="preserve">does not “learn” but rather </w:t>
      </w:r>
      <w:r w:rsidRPr="007239ED">
        <w:rPr>
          <w:rFonts w:eastAsia="SimSun"/>
          <w:lang w:val="en-US"/>
        </w:rPr>
        <w:t xml:space="preserve">computes </w:t>
      </w:r>
      <w:r w:rsidR="00326A19">
        <w:rPr>
          <w:rFonts w:eastAsia="SimSun"/>
          <w:lang w:val="en-US"/>
        </w:rPr>
        <w:t>the</w:t>
      </w:r>
      <w:r w:rsidRPr="007239ED">
        <w:rPr>
          <w:rFonts w:eastAsia="SimSun"/>
          <w:lang w:val="en-US"/>
        </w:rPr>
        <w:t xml:space="preserve"> hash using S-TMSI </w:t>
      </w:r>
      <w:r w:rsidR="00F852E3">
        <w:rPr>
          <w:lang w:val="en-US"/>
        </w:rPr>
        <w:t>and RAND</w:t>
      </w:r>
      <w:r w:rsidR="00F852E3" w:rsidRPr="007239ED">
        <w:rPr>
          <w:lang w:val="en-US"/>
        </w:rPr>
        <w:t xml:space="preserve"> </w:t>
      </w:r>
      <w:r w:rsidRPr="007239ED">
        <w:rPr>
          <w:rFonts w:eastAsia="SimSun"/>
          <w:lang w:val="en-US"/>
        </w:rPr>
        <w:t xml:space="preserve">for each of the supported T-S-NSSAI received from the AMF. </w:t>
      </w:r>
      <w:r w:rsidR="00F852E3">
        <w:rPr>
          <w:lang w:val="en-US"/>
        </w:rPr>
        <w:t>The NG-RAN has obtain</w:t>
      </w:r>
      <w:r w:rsidR="00326A19">
        <w:rPr>
          <w:lang w:val="en-US"/>
        </w:rPr>
        <w:t>s</w:t>
      </w:r>
      <w:r w:rsidR="00F852E3">
        <w:rPr>
          <w:lang w:val="en-US"/>
        </w:rPr>
        <w:t xml:space="preserve"> T-S-NSSAI, S-NSSAI tuples from step 1 and by matching </w:t>
      </w:r>
      <w:r w:rsidR="00326A19">
        <w:rPr>
          <w:lang w:val="en-US"/>
        </w:rPr>
        <w:t>the</w:t>
      </w:r>
      <w:r w:rsidR="000C2176">
        <w:rPr>
          <w:lang w:val="en-US"/>
        </w:rPr>
        <w:t xml:space="preserve"> </w:t>
      </w:r>
      <w:r w:rsidR="00F852E3">
        <w:rPr>
          <w:lang w:val="en-US"/>
        </w:rPr>
        <w:t xml:space="preserve">T-S-NSSAI hash value </w:t>
      </w:r>
      <w:r w:rsidR="00326A19">
        <w:rPr>
          <w:lang w:val="en-US"/>
        </w:rPr>
        <w:t xml:space="preserve">received </w:t>
      </w:r>
      <w:r w:rsidR="00F852E3">
        <w:rPr>
          <w:lang w:val="en-US"/>
        </w:rPr>
        <w:t xml:space="preserve">from the UE </w:t>
      </w:r>
      <w:r w:rsidR="00326A19">
        <w:rPr>
          <w:lang w:val="en-US"/>
        </w:rPr>
        <w:t xml:space="preserve">in step 4 </w:t>
      </w:r>
      <w:r w:rsidR="00F852E3">
        <w:rPr>
          <w:lang w:val="en-US"/>
        </w:rPr>
        <w:t xml:space="preserve">to the hash value of a supported T-S-NSSAI from </w:t>
      </w:r>
      <w:r w:rsidR="00326A19">
        <w:rPr>
          <w:lang w:val="en-US"/>
        </w:rPr>
        <w:t xml:space="preserve">the </w:t>
      </w:r>
      <w:r w:rsidR="00F852E3">
        <w:rPr>
          <w:lang w:val="en-US"/>
        </w:rPr>
        <w:t xml:space="preserve">AMF, NG-RAN is able to obtain the associated S-NSSAI directly from the tuple. When the complete list of requested S-NSSAIs from the UE is determined, </w:t>
      </w:r>
      <w:r w:rsidR="00F852E3">
        <w:rPr>
          <w:rFonts w:eastAsia="SimSun"/>
          <w:lang w:val="en-US"/>
        </w:rPr>
        <w:t>t</w:t>
      </w:r>
      <w:r w:rsidRPr="007239ED">
        <w:rPr>
          <w:rFonts w:eastAsia="SimSun"/>
          <w:lang w:val="en-US"/>
        </w:rPr>
        <w:t xml:space="preserve">he NG-RAN selects the appropriate AMF based on the </w:t>
      </w:r>
      <w:r w:rsidR="00F852E3">
        <w:rPr>
          <w:lang w:val="en-US"/>
        </w:rPr>
        <w:t>list of requested S-NSSAIs as per current mechanisms</w:t>
      </w:r>
      <w:r w:rsidRPr="007239ED">
        <w:rPr>
          <w:rFonts w:eastAsia="SimSun"/>
          <w:lang w:val="en-US"/>
        </w:rPr>
        <w:t>.</w:t>
      </w:r>
      <w:r w:rsidR="00F852E3" w:rsidRPr="00F852E3">
        <w:rPr>
          <w:lang w:val="en-US"/>
        </w:rPr>
        <w:t xml:space="preserve"> </w:t>
      </w:r>
      <w:r w:rsidR="00F852E3">
        <w:rPr>
          <w:lang w:val="en-US"/>
        </w:rPr>
        <w:t>Matching hash values of T-S-NSSAI from the UE to the hash values of supported T-S-NSSAI from AMF adds moderate complexity to NG-RAN.</w:t>
      </w:r>
    </w:p>
    <w:p w14:paraId="2D5AB0C5" w14:textId="77777777" w:rsidR="00326A19" w:rsidRPr="00326A19" w:rsidRDefault="00326A19" w:rsidP="00326A19">
      <w:pPr>
        <w:rPr>
          <w:rFonts w:eastAsia="SimSun"/>
          <w:lang w:val="en-US"/>
        </w:rPr>
      </w:pPr>
      <w:r w:rsidRPr="00326A19">
        <w:rPr>
          <w:rFonts w:eastAsia="SimSun"/>
          <w:lang w:val="en-US"/>
        </w:rPr>
        <w:t xml:space="preserve">Note that </w:t>
      </w:r>
      <w:r w:rsidRPr="00326A19">
        <w:rPr>
          <w:rFonts w:eastAsia="SimSun"/>
        </w:rPr>
        <w:t>in the idle mobility scenario, the new gNB computes the T-S-NSSAI hash values in a manner that is consistent with the gNB handling of T-S-NSSAI hash values  during the Initial Registration procedure.</w:t>
      </w:r>
    </w:p>
    <w:p w14:paraId="49134C24" w14:textId="77777777" w:rsidR="00326A19" w:rsidRDefault="00326A19" w:rsidP="007239ED">
      <w:pPr>
        <w:rPr>
          <w:lang w:val="en-US"/>
        </w:rPr>
      </w:pPr>
    </w:p>
    <w:p w14:paraId="27EAF2C0" w14:textId="77777777" w:rsidR="00174F75" w:rsidRPr="00174F75" w:rsidRDefault="00174F75" w:rsidP="00174F75">
      <w:pPr>
        <w:ind w:left="284"/>
        <w:rPr>
          <w:color w:val="FF0000"/>
          <w:lang w:val="en-US"/>
        </w:rPr>
      </w:pPr>
      <w:r w:rsidRPr="00174F75">
        <w:rPr>
          <w:rFonts w:eastAsia="SimSun"/>
          <w:color w:val="FF0000"/>
          <w:lang w:val="en-US"/>
        </w:rPr>
        <w:t>Editor’s Note: Clarity needed on what is the NAS content vs RRC content. Whether the solution depends on the hash value in the AS layer or at the NAS layer.</w:t>
      </w:r>
    </w:p>
    <w:p w14:paraId="07CC8E4B" w14:textId="77777777" w:rsidR="00174F75" w:rsidRPr="007239ED" w:rsidRDefault="00174F75" w:rsidP="007239ED">
      <w:pPr>
        <w:rPr>
          <w:rFonts w:eastAsia="SimSun"/>
          <w:lang w:val="en-US"/>
        </w:rPr>
      </w:pPr>
    </w:p>
    <w:p w14:paraId="5D0032C4" w14:textId="77777777" w:rsidR="007239ED" w:rsidRPr="007239ED" w:rsidRDefault="007239ED" w:rsidP="007239ED">
      <w:pPr>
        <w:rPr>
          <w:rFonts w:eastAsia="SimSun"/>
          <w:lang w:val="en-US"/>
        </w:rPr>
      </w:pPr>
      <w:r w:rsidRPr="007239ED">
        <w:rPr>
          <w:rFonts w:eastAsia="SimSun"/>
          <w:lang w:val="en-US"/>
        </w:rPr>
        <w:t>6. The NG-RAN routes the UE initial NAS message to the selected AMF.</w:t>
      </w:r>
    </w:p>
    <w:p w14:paraId="6BA880B6" w14:textId="77777777" w:rsidR="007239ED" w:rsidRPr="007239ED" w:rsidRDefault="007239ED" w:rsidP="007239ED">
      <w:pPr>
        <w:rPr>
          <w:rFonts w:eastAsia="SimSun"/>
          <w:lang w:val="en-US"/>
        </w:rPr>
      </w:pPr>
      <w:r w:rsidRPr="007239ED">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p>
    <w:p w14:paraId="3DFA92DA" w14:textId="77777777" w:rsidR="007239ED" w:rsidRPr="007239ED" w:rsidRDefault="007239ED" w:rsidP="007239ED">
      <w:pPr>
        <w:keepLines/>
        <w:overflowPunct w:val="0"/>
        <w:autoSpaceDE w:val="0"/>
        <w:autoSpaceDN w:val="0"/>
        <w:adjustRightInd w:val="0"/>
        <w:ind w:left="1135" w:hanging="851"/>
        <w:textAlignment w:val="baseline"/>
        <w:rPr>
          <w:color w:val="FF0000"/>
          <w:lang w:val="x-none"/>
        </w:rPr>
      </w:pPr>
      <w:bookmarkStart w:id="276" w:name="_GoBack"/>
      <w:bookmarkEnd w:id="276"/>
    </w:p>
    <w:p w14:paraId="50E09195" w14:textId="613885AF" w:rsidR="007239ED" w:rsidRPr="007239ED" w:rsidRDefault="007239ED" w:rsidP="007239ED">
      <w:pPr>
        <w:keepNext/>
        <w:keepLines/>
        <w:spacing w:before="120"/>
        <w:ind w:left="1134" w:hanging="1134"/>
        <w:outlineLvl w:val="2"/>
        <w:rPr>
          <w:rFonts w:ascii="Arial" w:hAnsi="Arial"/>
          <w:sz w:val="28"/>
          <w:lang w:val="en-US"/>
        </w:rPr>
      </w:pPr>
      <w:bookmarkStart w:id="277" w:name="_Toc530143255"/>
      <w:bookmarkEnd w:id="275"/>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277"/>
    </w:p>
    <w:p w14:paraId="093A6716" w14:textId="5D2D8897" w:rsidR="000D5B87"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w:t>
      </w:r>
      <w:r w:rsidR="000D5B87" w:rsidRPr="007239ED">
        <w:t>addresses Key Issue #6: Confidentiality protection of NSSAI and home control.</w:t>
      </w:r>
    </w:p>
    <w:p w14:paraId="4241D956" w14:textId="422DD959" w:rsidR="008B092F" w:rsidRPr="008B092F" w:rsidRDefault="00ED448B" w:rsidP="008B092F">
      <w:pPr>
        <w:jc w:val="both"/>
        <w:rPr>
          <w:rFonts w:eastAsia="SimSun"/>
        </w:rPr>
      </w:pPr>
      <w:r>
        <w:rPr>
          <w:rFonts w:eastAsia="SimSun"/>
        </w:rPr>
        <w:t xml:space="preserve">It </w:t>
      </w:r>
      <w:r w:rsidR="008B092F" w:rsidRPr="008B092F">
        <w:rPr>
          <w:rFonts w:eastAsia="SimSun"/>
        </w:rPr>
        <w:t>builds on a similar notion of temporary T-S-NSSAIs as introduced in existing Solution #8. The UE transmits hashed T-S-NSSAI in the AS layer instead of cleartext T-S-NSSAI while alleviating UE privacy/</w:t>
      </w:r>
      <w:proofErr w:type="spellStart"/>
      <w:r w:rsidR="008B092F" w:rsidRPr="008B092F">
        <w:rPr>
          <w:rFonts w:eastAsia="SimSun"/>
        </w:rPr>
        <w:t>linkability</w:t>
      </w:r>
      <w:proofErr w:type="spellEnd"/>
      <w:r w:rsidR="008B092F" w:rsidRPr="008B092F">
        <w:rPr>
          <w:rFonts w:eastAsia="SimSun"/>
        </w:rPr>
        <w:t xml:space="preserve">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0A1B19AF"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an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1D2900C0" w14:textId="144E9F2F" w:rsidR="007777CB" w:rsidRDefault="007777CB" w:rsidP="007777CB">
      <w:pPr>
        <w:jc w:val="both"/>
        <w:rPr>
          <w:rFonts w:eastAsia="SimSun"/>
        </w:rPr>
      </w:pPr>
      <w:r w:rsidRPr="007777CB">
        <w:rPr>
          <w:rFonts w:eastAsia="SimSun"/>
        </w:rPr>
        <w:t>Since T-S-NSSAI and random salt are provisioned and maintained on a per PLM</w:t>
      </w:r>
      <w:r w:rsidR="00E97F7D">
        <w:rPr>
          <w:rFonts w:eastAsia="SimSun"/>
        </w:rPr>
        <w:t>N</w:t>
      </w:r>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1F4FD438" w14:textId="77777777" w:rsidR="00ED448B" w:rsidRPr="00ED448B" w:rsidRDefault="00ED448B" w:rsidP="00ED448B">
      <w:pPr>
        <w:keepLines/>
        <w:ind w:left="1135" w:hanging="851"/>
        <w:rPr>
          <w:rFonts w:eastAsia="SimSun"/>
          <w:color w:val="FF0000"/>
        </w:rPr>
      </w:pPr>
      <w:r w:rsidRPr="00ED448B">
        <w:rPr>
          <w:rFonts w:eastAsia="SimSun"/>
          <w:color w:val="FF0000"/>
        </w:rPr>
        <w:t>Editor’s Note: Details of how this solution protects against the UE that has the same T-SNSSAI is FFS.</w:t>
      </w:r>
    </w:p>
    <w:p w14:paraId="055DD5B3" w14:textId="77777777" w:rsidR="00ED448B" w:rsidRPr="007777CB" w:rsidRDefault="00ED448B" w:rsidP="007777CB">
      <w:pPr>
        <w:jc w:val="both"/>
        <w:rPr>
          <w:rFonts w:eastAsia="SimSun"/>
        </w:rPr>
      </w:pPr>
    </w:p>
    <w:p w14:paraId="4CB4FC5B" w14:textId="77777777" w:rsidR="007777CB" w:rsidRPr="008B092F" w:rsidRDefault="007777CB" w:rsidP="008B092F">
      <w:pPr>
        <w:jc w:val="both"/>
        <w:rPr>
          <w:rFonts w:eastAsia="SimSun"/>
        </w:rPr>
      </w:pPr>
    </w:p>
    <w:p w14:paraId="29CF9039" w14:textId="77777777" w:rsidR="007239ED" w:rsidRPr="007239ED" w:rsidRDefault="007239ED" w:rsidP="007239ED">
      <w:pPr>
        <w:rPr>
          <w:rFonts w:eastAsia="SimSun"/>
          <w:color w:val="0070C0"/>
        </w:rPr>
      </w:pP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278" w:name="_Toc22537130"/>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w:t>
      </w:r>
      <w:proofErr w:type="spellStart"/>
      <w:r w:rsidRPr="002D3CC3">
        <w:rPr>
          <w:rFonts w:eastAsia="SimSun" w:hint="eastAsia"/>
          <w:lang w:val="en-US"/>
        </w:rPr>
        <w:t>pr</w:t>
      </w:r>
      <w:r w:rsidRPr="002D3CC3">
        <w:rPr>
          <w:rFonts w:eastAsia="SimSun"/>
        </w:rPr>
        <w:t>otect</w:t>
      </w:r>
      <w:proofErr w:type="spellEnd"/>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278"/>
    </w:p>
    <w:p w14:paraId="71F34975" w14:textId="34E01309" w:rsidR="002D3CC3" w:rsidRPr="002D3CC3" w:rsidRDefault="002D3CC3" w:rsidP="008135BD">
      <w:pPr>
        <w:pStyle w:val="Heading3"/>
        <w:rPr>
          <w:rFonts w:eastAsia="SimSun"/>
        </w:rPr>
      </w:pPr>
      <w:bookmarkStart w:id="279" w:name="_Toc22537131"/>
      <w:r w:rsidRPr="002D3CC3">
        <w:rPr>
          <w:rFonts w:eastAsia="SimSun"/>
        </w:rPr>
        <w:t>7.</w:t>
      </w:r>
      <w:r w:rsidR="00586DE3">
        <w:rPr>
          <w:rFonts w:eastAsia="SimSun"/>
        </w:rPr>
        <w:t>12</w:t>
      </w:r>
      <w:r w:rsidRPr="002D3CC3">
        <w:rPr>
          <w:rFonts w:eastAsia="SimSun"/>
        </w:rPr>
        <w:t>.1</w:t>
      </w:r>
      <w:r w:rsidRPr="002D3CC3">
        <w:rPr>
          <w:rFonts w:eastAsia="SimSun"/>
        </w:rPr>
        <w:tab/>
        <w:t>Introduction</w:t>
      </w:r>
      <w:bookmarkEnd w:id="279"/>
    </w:p>
    <w:p w14:paraId="1D5602D8" w14:textId="77777777" w:rsidR="002D3CC3" w:rsidRPr="002D3CC3" w:rsidRDefault="002D3CC3" w:rsidP="002D3CC3">
      <w:pPr>
        <w:rPr>
          <w:rFonts w:eastAsia="SimSun"/>
        </w:rPr>
      </w:pPr>
      <w:r w:rsidRPr="002D3CC3">
        <w:rPr>
          <w:rFonts w:eastAsia="SimSun"/>
        </w:rPr>
        <w:t>This solution addresses the Key Issue #6 Confidentiality protection of NSSAI and home control.</w:t>
      </w:r>
    </w:p>
    <w:p w14:paraId="07B7DD55" w14:textId="705AB041" w:rsidR="002D3CC3" w:rsidRDefault="002D3CC3" w:rsidP="002D3CC3">
      <w:pPr>
        <w:rPr>
          <w:rFonts w:eastAsia="SimSun"/>
          <w:u w:val="single"/>
          <w:lang w:val="en-US"/>
        </w:rPr>
      </w:pPr>
      <w:r w:rsidRPr="002D3CC3">
        <w:rPr>
          <w:rFonts w:eastAsia="SimSun" w:hint="eastAsia"/>
          <w:lang w:val="en-US"/>
        </w:rPr>
        <w:t xml:space="preserve">This solution is based on the notion of temporary </w:t>
      </w:r>
      <w:r w:rsidRPr="002D3CC3">
        <w:rPr>
          <w:rFonts w:eastAsia="SimSun"/>
        </w:rPr>
        <w:t>S-NSSAI (T-S-NSSAI) as in solution #8. In this solution, UE are offered a tempora</w:t>
      </w:r>
      <w:r w:rsidR="00586DE3">
        <w:rPr>
          <w:rFonts w:eastAsia="SimSun"/>
        </w:rPr>
        <w:t>r</w:t>
      </w:r>
      <w:r w:rsidRPr="002D3CC3">
        <w:rPr>
          <w:rFonts w:eastAsia="SimSun"/>
        </w:rPr>
        <w:t xml:space="preserve">y NSSAIs (T-S-NSSAIs) instead of cleartext S-NSSAIs in registration procedure. </w:t>
      </w:r>
      <w:r w:rsidRPr="002D3CC3">
        <w:rPr>
          <w:rFonts w:eastAsia="SimSun" w:hint="eastAsia"/>
          <w:lang w:val="en-US"/>
        </w:rPr>
        <w:t>After</w:t>
      </w:r>
      <w:r w:rsidRPr="002D3CC3">
        <w:rPr>
          <w:rFonts w:eastAsia="SimSun"/>
        </w:rPr>
        <w:t xml:space="preserve"> </w:t>
      </w:r>
      <w:r w:rsidRPr="002D3CC3">
        <w:rPr>
          <w:rFonts w:eastAsia="SimSun" w:hint="eastAsia"/>
          <w:lang w:val="en-US"/>
        </w:rPr>
        <w:t>that, to preserve the privacy,</w:t>
      </w:r>
      <w:r w:rsidR="00586DE3">
        <w:rPr>
          <w:rFonts w:eastAsia="SimSun"/>
          <w:lang w:val="en-US"/>
        </w:rPr>
        <w:t xml:space="preserve"> </w:t>
      </w:r>
      <w:r w:rsidRPr="002D3CC3">
        <w:rPr>
          <w:rFonts w:eastAsia="SimSun" w:hint="eastAsia"/>
          <w:lang w:val="en-US"/>
        </w:rPr>
        <w:t xml:space="preserve">when UE use the </w:t>
      </w:r>
      <w:r w:rsidRPr="002D3CC3">
        <w:rPr>
          <w:rFonts w:eastAsia="SimSun"/>
        </w:rPr>
        <w:t>T-S-NSSAI</w:t>
      </w:r>
      <w:r w:rsidRPr="002D3CC3">
        <w:rPr>
          <w:rFonts w:eastAsia="SimSun" w:hint="eastAsia"/>
          <w:lang w:val="en-US"/>
        </w:rPr>
        <w:t xml:space="preserve"> to access the slice, </w:t>
      </w:r>
      <w:r w:rsidRPr="002D3CC3">
        <w:rPr>
          <w:rFonts w:eastAsia="SimSun" w:hint="eastAsia"/>
          <w:u w:val="single"/>
          <w:lang w:val="en-US"/>
        </w:rPr>
        <w:t xml:space="preserve">CN will generate a new T-S-NSSAI for the </w:t>
      </w:r>
      <w:r w:rsidR="00BB27CB">
        <w:rPr>
          <w:rFonts w:eastAsia="SimSun"/>
          <w:u w:val="single"/>
          <w:lang w:val="en-US"/>
        </w:rPr>
        <w:t xml:space="preserve">allowed </w:t>
      </w:r>
      <w:r w:rsidRPr="002D3CC3">
        <w:rPr>
          <w:rFonts w:eastAsia="SimSun" w:hint="eastAsia"/>
          <w:u w:val="single"/>
          <w:lang w:val="en-US"/>
        </w:rPr>
        <w:t>S-</w:t>
      </w:r>
      <w:r w:rsidR="00586DE3" w:rsidRPr="002D3CC3">
        <w:rPr>
          <w:rFonts w:eastAsia="SimSun"/>
          <w:u w:val="single"/>
          <w:lang w:val="en-US"/>
        </w:rPr>
        <w:t>NSSAI and</w:t>
      </w:r>
      <w:r w:rsidRPr="002D3CC3">
        <w:rPr>
          <w:rFonts w:eastAsia="SimSun" w:hint="eastAsia"/>
          <w:u w:val="single"/>
          <w:lang w:val="en-US"/>
        </w:rPr>
        <w:t xml:space="preserve"> allocate for the UE.</w:t>
      </w:r>
    </w:p>
    <w:p w14:paraId="6228A4AC" w14:textId="026BF931" w:rsidR="00BB27CB" w:rsidRPr="002D3CC3" w:rsidRDefault="00BB27CB" w:rsidP="002D3CC3">
      <w:pPr>
        <w:rPr>
          <w:rFonts w:eastAsia="SimSun"/>
          <w:u w:val="single"/>
          <w:lang w:val="en-US"/>
        </w:rPr>
      </w:pPr>
      <w:r w:rsidRPr="00BB27CB">
        <w:rPr>
          <w:rFonts w:eastAsia="SimSun" w:hint="eastAsia"/>
          <w:lang w:val="en-US" w:eastAsia="zh-CN"/>
        </w:rPr>
        <w:t>The T-S-NSSAI needs to be updated every time when it is used to ensure the privacy.</w:t>
      </w:r>
    </w:p>
    <w:p w14:paraId="33B2B695" w14:textId="29286163" w:rsidR="002D3CC3" w:rsidRPr="002D3CC3" w:rsidRDefault="002D3CC3" w:rsidP="008135BD">
      <w:pPr>
        <w:pStyle w:val="Heading3"/>
        <w:rPr>
          <w:rFonts w:eastAsia="SimSun"/>
        </w:rPr>
      </w:pPr>
      <w:bookmarkStart w:id="280" w:name="_Toc22537132"/>
      <w:r w:rsidRPr="002D3CC3">
        <w:rPr>
          <w:rFonts w:eastAsia="SimSun"/>
        </w:rPr>
        <w:t>7.</w:t>
      </w:r>
      <w:r w:rsidR="00586DE3">
        <w:rPr>
          <w:rFonts w:eastAsia="SimSun"/>
        </w:rPr>
        <w:t>12</w:t>
      </w:r>
      <w:r w:rsidRPr="002D3CC3">
        <w:rPr>
          <w:rFonts w:eastAsia="SimSun"/>
        </w:rPr>
        <w:t>.2</w:t>
      </w:r>
      <w:r w:rsidRPr="002D3CC3">
        <w:rPr>
          <w:rFonts w:eastAsia="SimSun"/>
        </w:rPr>
        <w:tab/>
      </w:r>
      <w:r w:rsidRPr="002D3CC3">
        <w:rPr>
          <w:rFonts w:eastAsia="SimSun"/>
        </w:rPr>
        <w:tab/>
        <w:t>Solution details</w:t>
      </w:r>
      <w:bookmarkEnd w:id="280"/>
    </w:p>
    <w:p w14:paraId="6A134E83" w14:textId="4D67404D" w:rsidR="002D3CC3" w:rsidRPr="002D3CC3" w:rsidRDefault="002D3CC3" w:rsidP="002D3CC3">
      <w:pPr>
        <w:rPr>
          <w:rFonts w:eastAsia="SimSun"/>
        </w:rPr>
      </w:pPr>
      <w:r w:rsidRPr="002D3CC3">
        <w:rPr>
          <w:rFonts w:eastAsia="SimSun"/>
        </w:rPr>
        <w:t>Figure 7.</w:t>
      </w:r>
      <w:r w:rsidR="00586DE3">
        <w:rPr>
          <w:rFonts w:eastAsia="SimSun"/>
        </w:rPr>
        <w:t>12</w:t>
      </w:r>
      <w:r w:rsidRPr="002D3CC3">
        <w:rPr>
          <w:rFonts w:eastAsia="SimSun"/>
        </w:rPr>
        <w:t>.2-1 illustrates this solution</w:t>
      </w:r>
    </w:p>
    <w:p w14:paraId="01B7F65F" w14:textId="77777777" w:rsidR="002D3CC3" w:rsidRPr="002D3CC3" w:rsidRDefault="002D3CC3" w:rsidP="002D3CC3">
      <w:pPr>
        <w:rPr>
          <w:rFonts w:eastAsia="SimSun"/>
        </w:rPr>
      </w:pPr>
    </w:p>
    <w:p w14:paraId="09735AE1" w14:textId="77777777" w:rsidR="002D3CC3" w:rsidRPr="002D3CC3" w:rsidRDefault="002D3CC3" w:rsidP="002D3CC3">
      <w:pPr>
        <w:rPr>
          <w:rFonts w:eastAsia="SimSun"/>
        </w:rPr>
      </w:pPr>
    </w:p>
    <w:p w14:paraId="29721E58" w14:textId="77777777" w:rsidR="002D3CC3" w:rsidRPr="002D3CC3" w:rsidRDefault="002D3CC3" w:rsidP="002D3CC3">
      <w:pPr>
        <w:rPr>
          <w:rFonts w:eastAsia="SimSun"/>
        </w:rPr>
      </w:pPr>
    </w:p>
    <w:p w14:paraId="1A02CDB5" w14:textId="77777777" w:rsidR="002D3CC3" w:rsidRPr="002D3CC3" w:rsidRDefault="002D3CC3" w:rsidP="002D3CC3">
      <w:pPr>
        <w:rPr>
          <w:rFonts w:eastAsia="SimSun"/>
        </w:rPr>
      </w:pPr>
    </w:p>
    <w:p w14:paraId="789A68BD" w14:textId="77777777" w:rsidR="002D3CC3" w:rsidRPr="002D3CC3" w:rsidRDefault="002D3CC3" w:rsidP="002D3CC3">
      <w:pPr>
        <w:rPr>
          <w:rFonts w:eastAsia="SimSun"/>
        </w:rPr>
      </w:pPr>
    </w:p>
    <w:p w14:paraId="56B103E5" w14:textId="77777777" w:rsidR="002D3CC3" w:rsidRPr="002D3CC3" w:rsidRDefault="002D3CC3" w:rsidP="002D3CC3">
      <w:pPr>
        <w:rPr>
          <w:rFonts w:eastAsia="SimSun"/>
        </w:rPr>
      </w:pPr>
    </w:p>
    <w:p w14:paraId="5FEF59B5" w14:textId="77777777" w:rsidR="002D3CC3" w:rsidRPr="002D3CC3" w:rsidRDefault="002D3CC3" w:rsidP="002D3CC3">
      <w:pPr>
        <w:rPr>
          <w:rFonts w:eastAsia="SimSun"/>
        </w:rPr>
      </w:pPr>
    </w:p>
    <w:p w14:paraId="7C5155B5" w14:textId="77777777" w:rsidR="002D3CC3" w:rsidRPr="002D3CC3" w:rsidRDefault="002D3CC3" w:rsidP="002D3CC3">
      <w:pPr>
        <w:rPr>
          <w:rFonts w:eastAsia="SimSun"/>
        </w:rPr>
      </w:pPr>
    </w:p>
    <w:p w14:paraId="5752029B" w14:textId="77777777" w:rsidR="002D3CC3" w:rsidRPr="002D3CC3" w:rsidRDefault="002D3CC3" w:rsidP="002D3CC3">
      <w:pPr>
        <w:rPr>
          <w:rFonts w:eastAsia="SimSun"/>
        </w:rPr>
      </w:pPr>
    </w:p>
    <w:p w14:paraId="003AC5E9" w14:textId="34137A6E" w:rsidR="002D3CC3" w:rsidRPr="002D3CC3" w:rsidRDefault="001C7F76" w:rsidP="002D3CC3">
      <w:pPr>
        <w:rPr>
          <w:rFonts w:eastAsia="SimSun"/>
        </w:rPr>
      </w:pPr>
      <w:r w:rsidRPr="002D3CC3">
        <w:rPr>
          <w:rFonts w:eastAsia="SimSun"/>
          <w:noProof/>
        </w:rPr>
        <mc:AlternateContent>
          <mc:Choice Requires="wps">
            <w:drawing>
              <wp:anchor distT="0" distB="0" distL="114300" distR="114300" simplePos="0" relativeHeight="251662848" behindDoc="0" locked="0" layoutInCell="1" allowOverlap="1" wp14:anchorId="60134B35" wp14:editId="3A7A7C0F">
                <wp:simplePos x="0" y="0"/>
                <wp:positionH relativeFrom="column">
                  <wp:posOffset>2550795</wp:posOffset>
                </wp:positionH>
                <wp:positionV relativeFrom="paragraph">
                  <wp:posOffset>-6985</wp:posOffset>
                </wp:positionV>
                <wp:extent cx="723900" cy="415925"/>
                <wp:effectExtent l="0" t="0" r="19050" b="22225"/>
                <wp:wrapNone/>
                <wp:docPr id="21" name="Rectangle: Rounded Corners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415925"/>
                        </a:xfrm>
                        <a:prstGeom prst="roundRect">
                          <a:avLst>
                            <a:gd name="adj" fmla="val 16667"/>
                          </a:avLst>
                        </a:prstGeom>
                        <a:solidFill>
                          <a:srgbClr val="FFFFFF"/>
                        </a:solidFill>
                        <a:ln w="3175" cmpd="sng">
                          <a:solidFill>
                            <a:srgbClr val="000000"/>
                          </a:solidFill>
                          <a:round/>
                          <a:headEnd/>
                          <a:tailEnd/>
                        </a:ln>
                      </wps:spPr>
                      <wps:txbx>
                        <w:txbxContent>
                          <w:p w14:paraId="458C40E2" w14:textId="1256EE32" w:rsidR="000C2176" w:rsidRDefault="000C2176" w:rsidP="002D3CC3">
                            <w:pPr>
                              <w:jc w:val="center"/>
                              <w:rPr>
                                <w:lang w:val="en-US" w:eastAsia="zh-CN"/>
                              </w:rPr>
                            </w:pPr>
                            <w:r>
                              <w:rPr>
                                <w:lang w:val="en-US" w:eastAsia="zh-CN"/>
                              </w:rPr>
                              <w:t>NG-</w:t>
                            </w: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134B35" id="Rectangle: Rounded Corners 21" o:spid="_x0000_s1120" style="position:absolute;margin-left:200.85pt;margin-top:-.55pt;width:57pt;height:32.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DPBTAIAAJAEAAAOAAAAZHJzL2Uyb0RvYy54bWysVNtu2zAMfR+wfxD0vjpOc1mNOkWRrsOA&#10;biva7QMUSba1yaJGKXG6rx+luG267WmYHwTSJI/Ic0yfX+x7y3YagwFX8/Jkwpl2EpRxbc2/frl+&#10;85azEIVTwoLTNX/QgV+sXr86H3ylp9CBVRoZgbhQDb7mXYy+KoogO92LcAJeOwo2gL2I5GJbKBQD&#10;ofe2mE4mi2IAVB5B6hDo7dUhyFcZv2m0jJ+bJujIbM2pt5hPzOcmncXqXFQtCt8ZObYh/qGLXhhH&#10;lz5BXYko2BbNH1C9kQgBmngioS+gaYzUeQaappz8Ns19J7zOsxA5wT/RFP4frPy0u0VmVM2nJWdO&#10;9KTRHbEmXGt1xe5g65RWbA3oSGRGScTY4ENFhff+FtPMwd+A/B6Yg3VHdfoSEYZOC0V95vziRUFy&#10;ApWyzfARFN0nthEyefsG+wRItLB91ujhSSO9j0zSy+X09GxCSkoKzcr52XSeOipE9VjsMcT3GnqW&#10;jJpjmiBNlG8Qu5sQs05qHFaob5w1vSXVd8KycrFYLEfEMZmwHzHztGCNujbWZgfbzdoio9KaX+dn&#10;LA7Hadaxoean5XJOjfee2A6uzQ29SAvHaJP8/A0tj5Q/3ETyO6eyHYWxB5sato44eST6IFjcb/ZZ&#10;6HlmLAU3oB5IB4TDWtAak9EB/uRsoJWgLn9sBWrO7AdHWp6Vs1naoezM5sspOXgc2RxHhJMEVfPI&#10;2cFcx8PebT2atqObysyAg0vSvzExyfjc1ejQZ5/VHVc07dWxn7OefySrXwAAAP//AwBQSwMEFAAG&#10;AAgAAAAhAKjaMDfeAAAACQEAAA8AAABkcnMvZG93bnJldi54bWxMj8FOwzAMhu9IvENkJG5bGtQW&#10;1NWdgAmJXZA2xj1rsraicaom67q3x5zgaPvT7+8v17PrxWTH0HlCUMsEhKXam44ahMPn2+IJRIia&#10;jO49WYSrDbCubm9KXRh/oZ2d9rERHEKh0AhtjEMhZahb63RY+sES305+dDryODbSjPrC4a6XD0mS&#10;S6c74g+tHuxra+vv/dkhxHw+vKj3zdfVZ/JjcputN8MW8f5ufl6BiHaOfzD86rM6VOx09GcyQfQI&#10;aaIeGUVYKAWCgUxlvDgi5GkKsirl/wbVDwAAAP//AwBQSwECLQAUAAYACAAAACEAtoM4kv4AAADh&#10;AQAAEwAAAAAAAAAAAAAAAAAAAAAAW0NvbnRlbnRfVHlwZXNdLnhtbFBLAQItABQABgAIAAAAIQA4&#10;/SH/1gAAAJQBAAALAAAAAAAAAAAAAAAAAC8BAABfcmVscy8ucmVsc1BLAQItABQABgAIAAAAIQBp&#10;aDPBTAIAAJAEAAAOAAAAAAAAAAAAAAAAAC4CAABkcnMvZTJvRG9jLnhtbFBLAQItABQABgAIAAAA&#10;IQCo2jA33gAAAAkBAAAPAAAAAAAAAAAAAAAAAKYEAABkcnMvZG93bnJldi54bWxQSwUGAAAAAAQA&#10;BADzAAAAsQUAAAAA&#10;" strokeweight=".25pt">
                <v:textbox>
                  <w:txbxContent>
                    <w:p w14:paraId="458C40E2" w14:textId="1256EE32" w:rsidR="000C2176" w:rsidRDefault="000C2176" w:rsidP="002D3CC3">
                      <w:pPr>
                        <w:jc w:val="center"/>
                        <w:rPr>
                          <w:lang w:val="en-US" w:eastAsia="zh-CN"/>
                        </w:rPr>
                      </w:pPr>
                      <w:r>
                        <w:rPr>
                          <w:lang w:val="en-US" w:eastAsia="zh-CN"/>
                        </w:rPr>
                        <w:t>NG-</w:t>
                      </w:r>
                      <w:r>
                        <w:rPr>
                          <w:rFonts w:hint="eastAsia"/>
                          <w:lang w:val="en-US" w:eastAsia="zh-CN"/>
                        </w:rPr>
                        <w:t>RAN</w:t>
                      </w:r>
                    </w:p>
                  </w:txbxContent>
                </v:textbox>
              </v:roundrect>
            </w:pict>
          </mc:Fallback>
        </mc:AlternateContent>
      </w:r>
      <w:r w:rsidR="002D3CC3" w:rsidRPr="002D3CC3">
        <w:rPr>
          <w:rFonts w:eastAsia="SimSun"/>
          <w:noProof/>
        </w:rPr>
        <mc:AlternateContent>
          <mc:Choice Requires="wps">
            <w:drawing>
              <wp:anchor distT="0" distB="0" distL="114300" distR="114300" simplePos="0" relativeHeight="251663872" behindDoc="0" locked="0" layoutInCell="1" allowOverlap="1" wp14:anchorId="7CD3AFFC" wp14:editId="287081A0">
                <wp:simplePos x="0" y="0"/>
                <wp:positionH relativeFrom="column">
                  <wp:posOffset>5153025</wp:posOffset>
                </wp:positionH>
                <wp:positionV relativeFrom="paragraph">
                  <wp:posOffset>62230</wp:posOffset>
                </wp:positionV>
                <wp:extent cx="495300" cy="295275"/>
                <wp:effectExtent l="5715" t="12700" r="13335" b="6350"/>
                <wp:wrapNone/>
                <wp:docPr id="22" name="Rectangle: Rounded Corner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24A3CEE1" w14:textId="77777777" w:rsidR="000C2176" w:rsidRDefault="000C2176" w:rsidP="002D3CC3">
                            <w:pPr>
                              <w:jc w:val="center"/>
                              <w:rPr>
                                <w:lang w:val="en-US" w:eastAsia="zh-CN"/>
                              </w:rPr>
                            </w:pPr>
                            <w:r>
                              <w:rPr>
                                <w:rFonts w:hint="eastAsia"/>
                                <w:lang w:val="en-US" w:eastAsia="zh-CN"/>
                              </w:rPr>
                              <w:t>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D3AFFC" id="Rectangle: Rounded Corners 22" o:spid="_x0000_s1121" style="position:absolute;margin-left:405.75pt;margin-top:4.9pt;width:39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ex/TAIAAJAEAAAOAAAAZHJzL2Uyb0RvYy54bWysVG1v0zAQ/o7Ef7D8naXJ2o5GS6epYwhp&#10;wLTBD3Bt5wUcnzm7Tbdfz9nJRgd8QuSDdWffPb57Hl/OLw69YXuNvgNb8fxkxpm2ElRnm4p//XL9&#10;5i1nPgirhAGrK/6gPb9Yv351PrhSF9CCURoZgVhfDq7ibQiuzDIvW90LfwJOWzqsAXsRyMUmUygG&#10;Qu9NVsxmy2wAVA5Bau9p92o85OuEX9dahs917XVgpuJUW0grpnUb12x9LsoGhWs7OZUh/qGKXnSW&#10;Ln2GuhJBsB12f0D1nUTwUIcTCX0Gdd1JnXqgbvLZb93ct8Lp1AuR490zTf7/wcpP+1tknap4UXBm&#10;RU8a3RFrwjZGl+wOdlZpxTaAlkRmFESMDc6XlHjvbjH27N0NyO+eWdi0lKcvEWFotVBUZx7jsxcJ&#10;0fGUyrbDR1B0n9gFSOQdauwjINHCDkmjh2eN9CEwSZvz1eJ0RkpKOipWi+JskW4Q5VOyQx/ea+hZ&#10;NCqOsYPYUbpB7G98SDqpqVmhvnFW94ZU3wvD8uVyeTYhTsGZKJ8wU7dgOnXdGZMcbLYbg4xSK36d&#10;vinZH4cZy4aKn+ZULJO9I7a9bVJBL8L8MdosfX9DSy2lhxtJfmdVsoPozGhTwcZOrEeiR8HCYXtI&#10;Qi+WETSqsAX1QDogjGNBY0xGC/jI2UAjQVX+2AnUnJkPlrRc5fN5nKHkzBdnBTl4fLI9PhFWElTF&#10;A2ejuQnj3O0cdk1LN+WJAQuXpH/dhaeHMlY11U/PnqwXc3Xsp6hfP5L1TwAAAP//AwBQSwMEFAAG&#10;AAgAAAAhALRcJxTcAAAACAEAAA8AAABkcnMvZG93bnJldi54bWxMj0FLw0AUhO+C/2F5gje7iZKS&#10;xrwUtQj2IljrfZt9JsHs25Ddpum/93myx2GGmW/K9ex6NdEYOs8I6SIBRVx723GDsP98vctBhWjY&#10;mt4zIZwpwLq6vipNYf2JP2jaxUZJCYfCILQxDoXWoW7JmbDwA7F43350JoocG21Hc5Jy1+v7JFlq&#10;ZzqWhdYM9NJS/bM7OoS4nPfP6dvm6+wz/T65zdbbYYt4ezM/PYKKNMf/MPzhCzpUwnTwR7ZB9Qh5&#10;mmYSRVjJA/HzfCX6gJAtH0BXpb48UP0CAAD//wMAUEsBAi0AFAAGAAgAAAAhALaDOJL+AAAA4QEA&#10;ABMAAAAAAAAAAAAAAAAAAAAAAFtDb250ZW50X1R5cGVzXS54bWxQSwECLQAUAAYACAAAACEAOP0h&#10;/9YAAACUAQAACwAAAAAAAAAAAAAAAAAvAQAAX3JlbHMvLnJlbHNQSwECLQAUAAYACAAAACEAfEHs&#10;f0wCAACQBAAADgAAAAAAAAAAAAAAAAAuAgAAZHJzL2Uyb0RvYy54bWxQSwECLQAUAAYACAAAACEA&#10;tFwnFNwAAAAIAQAADwAAAAAAAAAAAAAAAACmBAAAZHJzL2Rvd25yZXYueG1sUEsFBgAAAAAEAAQA&#10;8wAAAK8FAAAAAA==&#10;" strokeweight=".25pt">
                <v:textbox>
                  <w:txbxContent>
                    <w:p w14:paraId="24A3CEE1" w14:textId="77777777" w:rsidR="000C2176" w:rsidRDefault="000C2176" w:rsidP="002D3CC3">
                      <w:pPr>
                        <w:jc w:val="center"/>
                        <w:rPr>
                          <w:lang w:val="en-US" w:eastAsia="zh-CN"/>
                        </w:rPr>
                      </w:pPr>
                      <w:r>
                        <w:rPr>
                          <w:rFonts w:hint="eastAsia"/>
                          <w:lang w:val="en-US" w:eastAsia="zh-CN"/>
                        </w:rPr>
                        <w:t>CN</w:t>
                      </w:r>
                    </w:p>
                  </w:txbxContent>
                </v:textbox>
              </v:roundrect>
            </w:pict>
          </mc:Fallback>
        </mc:AlternateContent>
      </w:r>
      <w:r w:rsidR="002D3CC3" w:rsidRPr="002D3CC3">
        <w:rPr>
          <w:rFonts w:eastAsia="SimSun"/>
          <w:noProof/>
        </w:rPr>
        <mc:AlternateContent>
          <mc:Choice Requires="wps">
            <w:drawing>
              <wp:anchor distT="0" distB="0" distL="114300" distR="114300" simplePos="0" relativeHeight="251661824" behindDoc="0" locked="0" layoutInCell="1" allowOverlap="1" wp14:anchorId="5F392969" wp14:editId="06C531F2">
                <wp:simplePos x="0" y="0"/>
                <wp:positionH relativeFrom="column">
                  <wp:posOffset>723900</wp:posOffset>
                </wp:positionH>
                <wp:positionV relativeFrom="paragraph">
                  <wp:posOffset>111125</wp:posOffset>
                </wp:positionV>
                <wp:extent cx="495300" cy="295275"/>
                <wp:effectExtent l="5715" t="13970" r="13335" b="5080"/>
                <wp:wrapNone/>
                <wp:docPr id="20"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51EAFC20" w14:textId="77777777" w:rsidR="000C2176" w:rsidRDefault="000C2176" w:rsidP="002D3CC3">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392969" id="Rectangle: Rounded Corners 20" o:spid="_x0000_s1122" style="position:absolute;margin-left:57pt;margin-top:8.75pt;width:39pt;height:2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qzSwIAAJAEAAAOAAAAZHJzL2Uyb0RvYy54bWysVNtu1DAQfUfiHyy/02y2u1saNVtVW4qQ&#10;uFQtfIDXdhKD4zFj72bL1zN20rIFnhB5iMbxzPGZczy5uDz0lu01BgOu5uXJjDPtJCjj2pp/+Xzz&#10;6jVnIQqnhAWna/6gA79cv3xxMfhKz6EDqzQyAnGhGnzNuxh9VRRBdroX4QS8drTZAPYi0hLbQqEY&#10;CL23xXw2WxUDoPIIUodAX6/HTb7O+E2jZfzUNEFHZmtO3GJ+Y35v07tYX4iqReE7Iyca4h9Y9MI4&#10;OvQJ6lpEwXZo/oDqjUQI0MQTCX0BTWOkzj1QN+Xst27uO+F17oXECf5JpvD/YOXH/S0yo2o+J3mc&#10;6MmjO1JNuNbqit3Bzimt2AbQkcmMkkixwYeKCu/9Laaeg38P8ltgDjYd1ekrRBg6LRTxLFN+8awg&#10;LQKVsu3wARSdJ3YRsniHBvsESLKwQ/bo4ckjfYhM0sfF+fJ0RlQlbc3Pl/OzZT5BVI/FHkN8q6Fn&#10;Kag5pg5SR/kEsX8fYvZJTc0K9ZWzprfk+l5YVq5Wq7MJcUouRPWImbsFa9SNsTYvsN1uLDIqrflN&#10;fqbicJxmHRtqfloSWSZ7T2oH12ZCz9LCMdosP39Dyy3li5tEfuNUjqMwdoyJsHWT6kno0bB42B6y&#10;0cvcX3JhC+qBfEAYx4LGmIIO8AdnA40Esfy+E6g5s+8ceXleLhZphvJisTxLNwaPd7bHO8JJgqp5&#10;5GwMN3Gcu51H03Z0UpkVcHBF/jcmPl6UkdXEn649Rc/m6nids379SNY/AQAA//8DAFBLAwQUAAYA&#10;CAAAACEASGiKfNsAAAAJAQAADwAAAGRycy9kb3ducmV2LnhtbExPy07DMBC8I/EP1iJxo04qGkqI&#10;UwEVEr0gUdq7Gy9JRLyO4m2a/j3bE9x2dkbzKFaT79SIQ2wDGUhnCSikKriWagO7r7e7JajIlpzt&#10;AqGBM0ZYlddXhc1dONEnjluulZhQzK2BhrnPtY5Vg97GWeiRhPsOg7cscKi1G+xJzH2n50mSaW9b&#10;koTG9vjaYPWzPXoDnE27l/R9vT+Hhf4Y/XoTXL8x5vZmen4CxTjxnxgu9aU6lNLpEI7kouoEp/ey&#10;heV4WIC6CB7n8jgYyITQZaH/Lyh/AQAA//8DAFBLAQItABQABgAIAAAAIQC2gziS/gAAAOEBAAAT&#10;AAAAAAAAAAAAAAAAAAAAAABbQ29udGVudF9UeXBlc10ueG1sUEsBAi0AFAAGAAgAAAAhADj9If/W&#10;AAAAlAEAAAsAAAAAAAAAAAAAAAAALwEAAF9yZWxzLy5yZWxzUEsBAi0AFAAGAAgAAAAhANW0urNL&#10;AgAAkAQAAA4AAAAAAAAAAAAAAAAALgIAAGRycy9lMm9Eb2MueG1sUEsBAi0AFAAGAAgAAAAhAEho&#10;inzbAAAACQEAAA8AAAAAAAAAAAAAAAAApQQAAGRycy9kb3ducmV2LnhtbFBLBQYAAAAABAAEAPMA&#10;AACtBQAAAAA=&#10;" strokeweight=".25pt">
                <v:textbox>
                  <w:txbxContent>
                    <w:p w14:paraId="51EAFC20" w14:textId="77777777" w:rsidR="000C2176" w:rsidRDefault="000C2176" w:rsidP="002D3CC3">
                      <w:pPr>
                        <w:jc w:val="center"/>
                        <w:rPr>
                          <w:lang w:val="en-US" w:eastAsia="zh-CN"/>
                        </w:rPr>
                      </w:pPr>
                      <w:r>
                        <w:rPr>
                          <w:rFonts w:hint="eastAsia"/>
                          <w:lang w:val="en-US" w:eastAsia="zh-CN"/>
                        </w:rPr>
                        <w:t>UE</w:t>
                      </w:r>
                    </w:p>
                  </w:txbxContent>
                </v:textbox>
              </v:roundrect>
            </w:pict>
          </mc:Fallback>
        </mc:AlternateContent>
      </w:r>
    </w:p>
    <w:p w14:paraId="69C727B3" w14:textId="273D93D6"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60800" behindDoc="0" locked="0" layoutInCell="1" allowOverlap="1" wp14:anchorId="2EF69655" wp14:editId="7259E3AF">
                <wp:simplePos x="0" y="0"/>
                <wp:positionH relativeFrom="column">
                  <wp:posOffset>95885</wp:posOffset>
                </wp:positionH>
                <wp:positionV relativeFrom="paragraph">
                  <wp:posOffset>244475</wp:posOffset>
                </wp:positionV>
                <wp:extent cx="5989955" cy="2815590"/>
                <wp:effectExtent l="0" t="0" r="10795"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815590"/>
                        </a:xfrm>
                        <a:prstGeom prst="rect">
                          <a:avLst/>
                        </a:prstGeom>
                        <a:solidFill>
                          <a:srgbClr val="FFFFFF"/>
                        </a:solidFill>
                        <a:ln w="12700" cap="flat" cmpd="sng" algn="ctr">
                          <a:solidFill>
                            <a:srgbClr val="385D8A">
                              <a:shade val="50000"/>
                            </a:srgbClr>
                          </a:solidFill>
                          <a:prstDash val="sysDot"/>
                        </a:ln>
                      </wps:spPr>
                      <wps:txbx>
                        <w:txbxContent>
                          <w:p w14:paraId="622C8168" w14:textId="77777777" w:rsidR="000C2176" w:rsidRDefault="000C2176" w:rsidP="002D3CC3">
                            <w:pPr>
                              <w:jc w:val="both"/>
                              <w:rPr>
                                <w:color w:val="000000"/>
                                <w:lang w:val="en-US" w:eastAsia="zh-CN"/>
                              </w:rPr>
                            </w:pPr>
                            <w:r>
                              <w:rPr>
                                <w:rFonts w:hint="eastAsia"/>
                                <w:color w:val="000000"/>
                                <w:lang w:val="en-US" w:eastAsia="zh-CN"/>
                              </w:rPr>
                              <w:t>Provisioning</w:t>
                            </w:r>
                          </w:p>
                          <w:p w14:paraId="606D64AC" w14:textId="77777777" w:rsidR="000C2176" w:rsidRDefault="000C2176" w:rsidP="002D3CC3">
                            <w:pPr>
                              <w:jc w:val="center"/>
                              <w:rPr>
                                <w:color w:val="948A54"/>
                              </w:rPr>
                            </w:pPr>
                          </w:p>
                          <w:p w14:paraId="5FBBF7EB" w14:textId="77777777" w:rsidR="000C2176" w:rsidRDefault="000C2176" w:rsidP="002D3CC3">
                            <w:pPr>
                              <w:jc w:val="center"/>
                              <w:rPr>
                                <w:lang w:val="en-US" w:eastAsia="zh-CN"/>
                              </w:rPr>
                            </w:pPr>
                            <w:r>
                              <w:rPr>
                                <w:rFonts w:hint="eastAsia"/>
                                <w:lang w:val="en-US" w:eastAsia="zh-CN"/>
                              </w:rPr>
                              <w:t xml:space="preserve">   </w:t>
                            </w:r>
                          </w:p>
                          <w:p w14:paraId="4922DF9E" w14:textId="77777777" w:rsidR="000C2176" w:rsidRDefault="000C2176" w:rsidP="002D3CC3">
                            <w:pPr>
                              <w:jc w:val="center"/>
                            </w:pPr>
                          </w:p>
                          <w:p w14:paraId="59E983CB" w14:textId="77777777" w:rsidR="000C2176" w:rsidRDefault="000C2176" w:rsidP="002D3CC3">
                            <w:pPr>
                              <w:jc w:val="center"/>
                            </w:pPr>
                          </w:p>
                          <w:p w14:paraId="6E71E2F4" w14:textId="77777777" w:rsidR="000C2176" w:rsidRDefault="000C2176" w:rsidP="002D3CC3">
                            <w:pPr>
                              <w:jc w:val="center"/>
                            </w:pPr>
                          </w:p>
                          <w:p w14:paraId="221C8D2C" w14:textId="77777777" w:rsidR="000C2176" w:rsidRDefault="000C2176" w:rsidP="002D3CC3">
                            <w:pPr>
                              <w:jc w:val="center"/>
                            </w:pPr>
                          </w:p>
                          <w:p w14:paraId="3C60A56E" w14:textId="77777777" w:rsidR="000C2176" w:rsidRDefault="000C2176" w:rsidP="002D3CC3">
                            <w:pPr>
                              <w:jc w:val="center"/>
                            </w:pPr>
                          </w:p>
                          <w:p w14:paraId="62B73BA2" w14:textId="77777777" w:rsidR="000C2176" w:rsidRDefault="000C2176" w:rsidP="002D3CC3">
                            <w:pPr>
                              <w:jc w:val="center"/>
                            </w:pPr>
                          </w:p>
                          <w:p w14:paraId="2A77AB6A" w14:textId="77777777" w:rsidR="000C2176" w:rsidRDefault="000C2176" w:rsidP="002D3CC3">
                            <w:pPr>
                              <w:jc w:val="center"/>
                            </w:pPr>
                          </w:p>
                          <w:p w14:paraId="4BF7DB1F" w14:textId="77777777" w:rsidR="000C2176" w:rsidRDefault="000C2176"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EF69655" id="Rectangle 18" o:spid="_x0000_s1123" style="position:absolute;margin-left:7.55pt;margin-top:19.25pt;width:471.65pt;height:2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BlGbgIAAOMEAAAOAAAAZHJzL2Uyb0RvYy54bWysVN9v0zAQfkfif7D8ztKWhbXR2qlaVYRU&#10;sWkD8Xx17CTC8RnbbVr+es5OWjrGE8IPls/3+X58d+fbu0Or2V4636CZ8/HViDNpBJaNqeb865f1&#10;uylnPoApQaORc36Unt8t3r657WwhJ1ijLqVjZMT4orNzXodgiyzzopYt+Cu00pBSoWshkOiqrHTQ&#10;kfVWZ5PR6EPWoSutQyG9p9tVr+SLZF8pKcKDUl4GpuecYgtpd2nfxj1b3EJRObB1I4Yw4B+iaKEx&#10;5PRsagUB2M41r0y1jXDoUYUrgW2GSjVCphwom/Hoj2yea7Ay5ULkeHumyf8/s+Lz/tGxpqTaUaUM&#10;tFSjJ2INTKUlozsiqLO+INyzfXQxRW83KL57UmQvNFHwA+agXBuxlCA7JLaPZ7blITBBl/lsOpvl&#10;OWeCdJPpOM9nqR4ZFKfn1vnwUWLL4mHOHQWWWIb9xocYABQnSIoMdVOuG62T4KrtvXZsD1T6dVox&#10;GXriL2HasI6Sn9yMqD0EUAsqDYGOrSVSvKk4A11Rb4vgku8Xr/2lk/fTfDVd9qAaStm7zke0Tp57&#10;+OsoYhYr8HX/xB/9CsPwRpuB6J7byHI4bA+pZvm5Plssj1RIh32HeyvWDdncgA+P4KilKTsa0/BA&#10;m9JIKeNw4qxG9/Nv9xFPnUZazjoaEaLjxw6c5Ex/MtSDs/H1dZypJFznNxMS3KVme6kxu/YeqRRj&#10;+hCsSMeID/p0VA7bbzTNy+iVVGAE+e6JH4T70I8u/QdCLpcJRnNkIWzMsxXReCy9weUuoGpSi0TC&#10;enYGHmmSUgGGqY+jeikn1O+/afELAAD//wMAUEsDBBQABgAIAAAAIQC7Ol0n3wAAAAkBAAAPAAAA&#10;ZHJzL2Rvd25yZXYueG1sTI/BTsMwEETvSPyDtUjcqJO2QWmIUyEkQFS9kHLhto23TkRsR7HbhL9n&#10;OcFxNKOZN+V2tr240Bg67xSkiwQEucbrzhkFH4fnuxxEiOg09t6Rgm8KsK2ur0ostJ/cO13qaASX&#10;uFCggjbGoZAyNC1ZDAs/kGPv5EeLkeVopB5x4nLby2WS3EuLneOFFgd6aqn5qs9WgW0M6ulzlZ3S&#10;Zvn2Yl53+/qwU+r2Zn58ABFpjn9h+MVndKiY6ejPTgfRs85STipY5RkI9jdZvgZxVLDO0w3IqpT/&#10;H1Q/AAAA//8DAFBLAQItABQABgAIAAAAIQC2gziS/gAAAOEBAAATAAAAAAAAAAAAAAAAAAAAAABb&#10;Q29udGVudF9UeXBlc10ueG1sUEsBAi0AFAAGAAgAAAAhADj9If/WAAAAlAEAAAsAAAAAAAAAAAAA&#10;AAAALwEAAF9yZWxzLy5yZWxzUEsBAi0AFAAGAAgAAAAhAA/AGUZuAgAA4wQAAA4AAAAAAAAAAAAA&#10;AAAALgIAAGRycy9lMm9Eb2MueG1sUEsBAi0AFAAGAAgAAAAhALs6XSffAAAACQEAAA8AAAAAAAAA&#10;AAAAAAAAyAQAAGRycy9kb3ducmV2LnhtbFBLBQYAAAAABAAEAPMAAADUBQAAAAA=&#10;" strokecolor="#264264" strokeweight="1pt">
                <v:stroke dashstyle="1 1"/>
                <v:path arrowok="t"/>
                <v:textbox>
                  <w:txbxContent>
                    <w:p w14:paraId="622C8168" w14:textId="77777777" w:rsidR="000C2176" w:rsidRDefault="000C2176" w:rsidP="002D3CC3">
                      <w:pPr>
                        <w:jc w:val="both"/>
                        <w:rPr>
                          <w:color w:val="000000"/>
                          <w:lang w:val="en-US" w:eastAsia="zh-CN"/>
                        </w:rPr>
                      </w:pPr>
                      <w:r>
                        <w:rPr>
                          <w:rFonts w:hint="eastAsia"/>
                          <w:color w:val="000000"/>
                          <w:lang w:val="en-US" w:eastAsia="zh-CN"/>
                        </w:rPr>
                        <w:t>Provisioning</w:t>
                      </w:r>
                    </w:p>
                    <w:p w14:paraId="606D64AC" w14:textId="77777777" w:rsidR="000C2176" w:rsidRDefault="000C2176" w:rsidP="002D3CC3">
                      <w:pPr>
                        <w:jc w:val="center"/>
                        <w:rPr>
                          <w:color w:val="948A54"/>
                        </w:rPr>
                      </w:pPr>
                    </w:p>
                    <w:p w14:paraId="5FBBF7EB" w14:textId="77777777" w:rsidR="000C2176" w:rsidRDefault="000C2176" w:rsidP="002D3CC3">
                      <w:pPr>
                        <w:jc w:val="center"/>
                        <w:rPr>
                          <w:lang w:val="en-US" w:eastAsia="zh-CN"/>
                        </w:rPr>
                      </w:pPr>
                      <w:r>
                        <w:rPr>
                          <w:rFonts w:hint="eastAsia"/>
                          <w:lang w:val="en-US" w:eastAsia="zh-CN"/>
                        </w:rPr>
                        <w:t xml:space="preserve">   </w:t>
                      </w:r>
                    </w:p>
                    <w:p w14:paraId="4922DF9E" w14:textId="77777777" w:rsidR="000C2176" w:rsidRDefault="000C2176" w:rsidP="002D3CC3">
                      <w:pPr>
                        <w:jc w:val="center"/>
                      </w:pPr>
                    </w:p>
                    <w:p w14:paraId="59E983CB" w14:textId="77777777" w:rsidR="000C2176" w:rsidRDefault="000C2176" w:rsidP="002D3CC3">
                      <w:pPr>
                        <w:jc w:val="center"/>
                      </w:pPr>
                    </w:p>
                    <w:p w14:paraId="6E71E2F4" w14:textId="77777777" w:rsidR="000C2176" w:rsidRDefault="000C2176" w:rsidP="002D3CC3">
                      <w:pPr>
                        <w:jc w:val="center"/>
                      </w:pPr>
                    </w:p>
                    <w:p w14:paraId="221C8D2C" w14:textId="77777777" w:rsidR="000C2176" w:rsidRDefault="000C2176" w:rsidP="002D3CC3">
                      <w:pPr>
                        <w:jc w:val="center"/>
                      </w:pPr>
                    </w:p>
                    <w:p w14:paraId="3C60A56E" w14:textId="77777777" w:rsidR="000C2176" w:rsidRDefault="000C2176" w:rsidP="002D3CC3">
                      <w:pPr>
                        <w:jc w:val="center"/>
                      </w:pPr>
                    </w:p>
                    <w:p w14:paraId="62B73BA2" w14:textId="77777777" w:rsidR="000C2176" w:rsidRDefault="000C2176" w:rsidP="002D3CC3">
                      <w:pPr>
                        <w:jc w:val="center"/>
                      </w:pPr>
                    </w:p>
                    <w:p w14:paraId="2A77AB6A" w14:textId="77777777" w:rsidR="000C2176" w:rsidRDefault="000C2176" w:rsidP="002D3CC3">
                      <w:pPr>
                        <w:jc w:val="center"/>
                      </w:pPr>
                    </w:p>
                    <w:p w14:paraId="4BF7DB1F" w14:textId="77777777" w:rsidR="000C2176" w:rsidRDefault="000C2176" w:rsidP="002D3CC3">
                      <w:pPr>
                        <w:jc w:val="center"/>
                      </w:pPr>
                    </w:p>
                  </w:txbxContent>
                </v:textbox>
              </v:rect>
            </w:pict>
          </mc:Fallback>
        </mc:AlternateContent>
      </w:r>
      <w:r w:rsidRPr="002D3CC3">
        <w:rPr>
          <w:rFonts w:eastAsia="SimSun"/>
          <w:noProof/>
        </w:rPr>
        <mc:AlternateContent>
          <mc:Choice Requires="wps">
            <w:drawing>
              <wp:anchor distT="0" distB="0" distL="114300" distR="114300" simplePos="0" relativeHeight="251664896" behindDoc="0" locked="0" layoutInCell="1" allowOverlap="1" wp14:anchorId="44F21804" wp14:editId="0A16DBE7">
                <wp:simplePos x="0" y="0"/>
                <wp:positionH relativeFrom="column">
                  <wp:posOffset>962660</wp:posOffset>
                </wp:positionH>
                <wp:positionV relativeFrom="paragraph">
                  <wp:posOffset>135255</wp:posOffset>
                </wp:positionV>
                <wp:extent cx="635" cy="6000750"/>
                <wp:effectExtent l="6350" t="12700" r="12065" b="63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AB283" id="Straight Connector 1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0.65pt" to="75.85pt,4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WmJwIAAEUEAAAOAAAAZHJzL2Uyb0RvYy54bWysU9uO2yAQfa/Uf0C8J7azuVpxVpWd9GXb&#10;jZTtBxDANioGBCROVPXfO5CLsu1LVTUPZICZ4zPnDMvnUyfRkVsntCpwNkwx4opqJlRT4G9vm8Ec&#10;I+eJYkRqxQt85g4/rz5+WPYm5yPdasm4RQCiXN6bArfemzxJHG15R9xQG67gsta2Ix62tkmYJT2g&#10;dzIZpek06bVlxmrKnYPT6nKJVxG/rjn1r3XtuEeywMDNx9XGdR/WZLUkeWOJaQW90iD/wKIjQsFH&#10;71AV8QQdrPgDqhPUaqdrP6S6S3RdC8pjD9BNlv7Wza4lhsdeQBxn7jK5/wdLvx63FgkG3s0wUqQD&#10;j3beEtG0HpVaKVBQWwSXoFRvXA4Fpdra0Cs9qZ150fS7Q0qXLVENj4zfzgZQslCRvCsJG2fge/v+&#10;i2aQQw5eR9lOte0CJAiCTtGd890dfvKIwuH0aYIRhfNpmqazSfQuIfmt1FjnP3PdoRAUWAoVpCM5&#10;Ob44H6iQ/JYSjpXeCCmj/VKhvsCLySjgdwa0cKqJtU5LwUJeqHC22ZfSoiMJsxR/sUW4eUyz+qBY&#10;xG05Yetr7ImQlxh4SBXwoC9gdo0uw/JjkS7W8/V8PBiPpuvBOK2qwadNOR5MN9lsUj1VZVllPwO1&#10;bJy3gjGuArvb4GbjvxuM6xO6jNx9dO+KJO/Ro3RA9vYfSUdjg5eXqdhrdt7am+EwqzH5+q7CY3jc&#10;Q/z4+le/AAAA//8DAFBLAwQUAAYACAAAACEAks3IJt8AAAAKAQAADwAAAGRycy9kb3ducmV2Lnht&#10;bEyPy07DMBBF90j8gzVIbCrqPNRA0zgVArJjQwGxncbTJGo8TmO3DXw97gqWV3N075liPZlenGh0&#10;nWUF8TwCQVxb3XGj4OO9unsA4Tyyxt4yKfgmB+vy+qrAXNszv9Fp4xsRStjlqKD1fsildHVLBt3c&#10;DsThtrOjQR/i2Eg94jmUm14mUZRJgx2HhRYHemqp3m+ORoGrPulQ/czqWfSVNpaSw/PrCyp1ezM9&#10;rkB4mvwfDBf9oA5lcNraI2sn+pAXcRZQBUmcgrgAi/gexFbBMstSkGUh/79Q/gIAAP//AwBQSwEC&#10;LQAUAAYACAAAACEAtoM4kv4AAADhAQAAEwAAAAAAAAAAAAAAAAAAAAAAW0NvbnRlbnRfVHlwZXNd&#10;LnhtbFBLAQItABQABgAIAAAAIQA4/SH/1gAAAJQBAAALAAAAAAAAAAAAAAAAAC8BAABfcmVscy8u&#10;cmVsc1BLAQItABQABgAIAAAAIQC9sxWmJwIAAEUEAAAOAAAAAAAAAAAAAAAAAC4CAABkcnMvZTJv&#10;RG9jLnhtbFBLAQItABQABgAIAAAAIQCSzcgm3wAAAAoBAAAPAAAAAAAAAAAAAAAAAIEEAABkcnMv&#10;ZG93bnJldi54bWxQSwUGAAAAAAQABADzAAAAjQUAAAAA&#10;">
                <v:fill o:detectmouseclick="t"/>
              </v:line>
            </w:pict>
          </mc:Fallback>
        </mc:AlternateContent>
      </w:r>
      <w:r w:rsidRPr="002D3CC3">
        <w:rPr>
          <w:rFonts w:eastAsia="SimSun"/>
          <w:noProof/>
        </w:rPr>
        <mc:AlternateContent>
          <mc:Choice Requires="wps">
            <w:drawing>
              <wp:anchor distT="0" distB="0" distL="114300" distR="114300" simplePos="0" relativeHeight="251666944" behindDoc="0" locked="0" layoutInCell="1" allowOverlap="1" wp14:anchorId="169022D4" wp14:editId="3C633CE9">
                <wp:simplePos x="0" y="0"/>
                <wp:positionH relativeFrom="column">
                  <wp:posOffset>5425440</wp:posOffset>
                </wp:positionH>
                <wp:positionV relativeFrom="paragraph">
                  <wp:posOffset>94615</wp:posOffset>
                </wp:positionV>
                <wp:extent cx="635" cy="6000750"/>
                <wp:effectExtent l="11430" t="10160" r="698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14DB7" id="Straight Connector 1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2pt,7.45pt" to="427.25pt,4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jSJw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DdBCNF&#10;evBo6y0RbedRpZUCBbVFcAlKDcYVUFCpjQ290qPamhdNvzukdNUR1fLI+O1kACULFcm7krBxBr63&#10;G75oBjlk73WU7djYPkCCIOgY3Tnd3OFHjygcTh+BIYXzaZqmT5PoXUKKa6mxzn/mukchKLEUKkhH&#10;CnJ4cT5QIcU1JRwrvRZSRvulQkOJ55NxwO8NaOFUG2udloKFvFDhbLurpEUHEmYp/mKLcHOfZvVe&#10;sYjbccJWl9gTIc8x8JAq4EFfwOwSnYflxzydr2arWT7Kx9PVKE/revRpXeWj6Tp7mtSPdVXV2c9A&#10;LcuLTjDGVWB3Hdws/7vBuDyh88jdRvemSPIePUoHZK//kXQ0Nnh5noqdZqeNvRoOsxqTL+8qPIb7&#10;PcT3r3/5CwAA//8DAFBLAwQUAAYACAAAACEA23ue3d4AAAAKAQAADwAAAGRycy9kb3ducmV2Lnht&#10;bEyPwU6DQBCG7ya+w2ZMvDTtYoWmIEtjVG5eWjVepzACkZ2l7LZFn97xpMeZ/8s/3+SbyfbqRKPv&#10;HBu4WUSgiCtXd9wYeH0p52tQPiDX2DsmA1/kYVNcXuSY1e7MWzrtQqOkhH2GBtoQhkxrX7Vk0S/c&#10;QCzZhxstBhnHRtcjnqXc9noZRSttsWO50OJADy1Vn7ujNeDLNzqU37NqFr3fNo6Wh8fnJzTm+mq6&#10;vwMVaAp/MPzqizoU4rR3R6696g2skzgWVII4BSWALBJQewNpkqagi1z/f6H4AQAA//8DAFBLAQIt&#10;ABQABgAIAAAAIQC2gziS/gAAAOEBAAATAAAAAAAAAAAAAAAAAAAAAABbQ29udGVudF9UeXBlc10u&#10;eG1sUEsBAi0AFAAGAAgAAAAhADj9If/WAAAAlAEAAAsAAAAAAAAAAAAAAAAALwEAAF9yZWxzLy5y&#10;ZWxzUEsBAi0AFAAGAAgAAAAhAEEkWNInAgAARQQAAA4AAAAAAAAAAAAAAAAALgIAAGRycy9lMm9E&#10;b2MueG1sUEsBAi0AFAAGAAgAAAAhANt7nt3eAAAACgEAAA8AAAAAAAAAAAAAAAAAgQQAAGRycy9k&#10;b3ducmV2LnhtbFBLBQYAAAAABAAEAPMAAACMBQAAAAA=&#10;"/>
            </w:pict>
          </mc:Fallback>
        </mc:AlternateContent>
      </w:r>
    </w:p>
    <w:p w14:paraId="184AF6BE" w14:textId="77777777" w:rsidR="002D3CC3" w:rsidRPr="002D3CC3" w:rsidRDefault="002D3CC3" w:rsidP="002D3CC3">
      <w:pPr>
        <w:rPr>
          <w:rFonts w:eastAsia="SimSun"/>
        </w:rPr>
      </w:pPr>
    </w:p>
    <w:p w14:paraId="0EE88A6D" w14:textId="67030FBB"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67968" behindDoc="0" locked="0" layoutInCell="1" allowOverlap="1" wp14:anchorId="13DD2C1E" wp14:editId="615C086D">
                <wp:simplePos x="0" y="0"/>
                <wp:positionH relativeFrom="column">
                  <wp:posOffset>962660</wp:posOffset>
                </wp:positionH>
                <wp:positionV relativeFrom="paragraph">
                  <wp:posOffset>20320</wp:posOffset>
                </wp:positionV>
                <wp:extent cx="4462780" cy="635"/>
                <wp:effectExtent l="6350" t="56515" r="17145" b="571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C1D74" id="Straight Connector 1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6pt" to="427.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MrFPAIAAGcEAAAOAAAAZHJzL2Uyb0RvYy54bWysVE2P2jAQvVfqf7B8hxAILESEVZVAL9su&#10;EtsfYGwnserYlm0IqOp/79h8tLSXqioHM7Znnt+8mcny+dRJdOTWCa0KnA5HGHFFNROqKfCXt81g&#10;jpHzRDEiteIFPnOHn1fv3y17k/OxbrVk3CIAUS7vTYFb702eJI62vCNuqA1XcFlr2xEPW9skzJIe&#10;0DuZjEejWdJry4zVlDsHp9XlEq8ifl1z6l/r2nGPZIGBm4+rjes+rMlqSfLGEtMKeqVB/oFFR4SC&#10;R+9QFfEEHaz4A6oT1Gqnaz+kukt0XQvKYw6QTTr6LZtdSwyPuYA4ztxlcv8Pln4+bi0SDGo3wUiR&#10;Dmq085aIpvWo1EqBgtoiuASleuNyCCjV1oZc6UntzIumXx1SumyJanhk/HY2gJKGiOQhJGycgff2&#10;/SfNwIccvI6ynWrbBUgQBJ1idc736vCTRxQOs2w2fppDESnczSbTiE/yW6ixzn/kukPBKLAUKkhH&#10;cnJ8cT5QIfnNJRwrvRFSxvJLhfoCL6bjKWB3BrRwqomxTkvBgl+IcLbZl9KiIwm9FH9XCg9uVh8U&#10;i7gtJ2x9tT0REmzkozbeClBLchwe7jjDSHIYn2BdmEoVXoTMgfvVurTTt8VosZ6v59kgG8/Wg2xU&#10;VYMPmzIbzDbp07SaVGVZpd8D+TTLW8EYV4H/rbXT7O9a5zpkl6a8N/dds+QRPYoLZG//kXQsfaj2&#10;pW/2mp23NmQXugC6OTpfJy+My6/76PXz+7D6AQAA//8DAFBLAwQUAAYACAAAACEApE03td0AAAAH&#10;AQAADwAAAGRycy9kb3ducmV2LnhtbEyOTU/DMBBE70j8B2uRuFEn/VIU4lQIqVxaqNoiBDc3XpKI&#10;eB3ZThv+PcsJjk8zmnnFarSdOKMPrSMF6SQBgVQ501Kt4PW4vstAhKjJ6M4RKvjGAKvy+qrQuXEX&#10;2uP5EGvBIxRyraCJsc+lDFWDVoeJ65E4+3Te6sjoa2m8vvC47eQ0SZbS6pb4odE9PjZYfR0Gq2C/&#10;XW+yt80wVv7jKX057rbP7yFT6vZmfLgHEXGMf2X41Wd1KNnp5AYyQXTMi3TJVQWzKQjOs8V8DuLE&#10;PANZFvK/f/kDAAD//wMAUEsBAi0AFAAGAAgAAAAhALaDOJL+AAAA4QEAABMAAAAAAAAAAAAAAAAA&#10;AAAAAFtDb250ZW50X1R5cGVzXS54bWxQSwECLQAUAAYACAAAACEAOP0h/9YAAACUAQAACwAAAAAA&#10;AAAAAAAAAAAvAQAAX3JlbHMvLnJlbHNQSwECLQAUAAYACAAAACEA0dDKxTwCAABnBAAADgAAAAAA&#10;AAAAAAAAAAAuAgAAZHJzL2Uyb0RvYy54bWxQSwECLQAUAAYACAAAACEApE03td0AAAAHAQAADwAA&#10;AAAAAAAAAAAAAACWBAAAZHJzL2Rvd25yZXYueG1sUEsFBgAAAAAEAAQA8wAAAKAFAAAAAA==&#10;">
                <v:fill o:detectmouseclick="t"/>
                <v:stroke endarrow="block"/>
              </v:line>
            </w:pict>
          </mc:Fallback>
        </mc:AlternateContent>
      </w:r>
      <w:r w:rsidRPr="002D3CC3">
        <w:rPr>
          <w:rFonts w:eastAsia="SimSun"/>
          <w:noProof/>
        </w:rPr>
        <mc:AlternateContent>
          <mc:Choice Requires="wps">
            <w:drawing>
              <wp:anchor distT="0" distB="0" distL="114300" distR="114300" simplePos="0" relativeHeight="251668992" behindDoc="0" locked="0" layoutInCell="1" allowOverlap="1" wp14:anchorId="26F24527" wp14:editId="381341ED">
                <wp:simplePos x="0" y="0"/>
                <wp:positionH relativeFrom="column">
                  <wp:posOffset>1544320</wp:posOffset>
                </wp:positionH>
                <wp:positionV relativeFrom="paragraph">
                  <wp:posOffset>74930</wp:posOffset>
                </wp:positionV>
                <wp:extent cx="2752725" cy="485775"/>
                <wp:effectExtent l="6985" t="6350" r="1206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2725"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F43D15" w14:textId="77777777" w:rsidR="000C2176" w:rsidRDefault="000C2176" w:rsidP="002D3CC3">
                            <w:pPr>
                              <w:rPr>
                                <w:lang w:val="en-US" w:eastAsia="zh-CN"/>
                              </w:rPr>
                            </w:pPr>
                            <w:r>
                              <w:rPr>
                                <w:rFonts w:hint="eastAsia"/>
                                <w:lang w:val="en-US" w:eastAsia="zh-CN"/>
                              </w:rPr>
                              <w:t>1.Registration has been performed successfully and 5G NAS established.</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F24527" id="Rectangle 12" o:spid="_x0000_s1124" style="position:absolute;margin-left:121.6pt;margin-top:5.9pt;width:216.75pt;height:38.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EFawgIAAJ8FAAAOAAAAZHJzL2Uyb0RvYy54bWysVF1v0zAUfUfiP1h+7/LRpOmitVPXtQhp&#10;wMRAPLu2k1gkdrDdJgPx37l20q5jPCBEK0W+9s3xueee3KvrvqnRgWsjlFzg6CLEiEuqmJDlAn/+&#10;tJ3MMTKWSEZqJfkCP3KDr5evX111bc5jVamacY0ARJq8axe4srbNg8DQijfEXKiWSzgslG6IhVCX&#10;AdOkA/SmDuIwnAWd0qzVinJjYPd2OMRLj18UnNoPRWG4RfUCAzfrn9o/d+4ZLK9IXmrSVoKONMg/&#10;sGiIkHDpCeqWWIL2WryAagTVyqjCXlDVBKooBOW+BqgmCn+r5qEiLfe1gDimPclk/h8sfX+410gw&#10;6F2MkSQN9OgjqEZkWXMEeyBQ15oc8h7ae+1KNO2dol8NkmpdQRpfaa26ihMGtCKXHzx7wQUGXkW7&#10;7p1iAE/2Vnmt+kI3DhBUQL1vyeOpJby3iMJmnKVxFqcYUThL5mmWpf4Kkh/fbrWxb7hqkFsssAby&#10;Hp0c7ox1bEh+TPHsVS3YVtS1D3S5W9caHQjYY+t/I7o5T6sl6hZ4Nk3BQbRpQSwjS3/JszRzjhb6&#10;35/QtNpL5n3nRNuMa0tEPayBcC0dO+79O1QBUW9h6fdBG++tH6ttGmbJdD4BWaaTZLoJJzfz7Xqy&#10;WkezWba5Wd9sop+OaJTklWCMy43HNEerR8nfWWn86AaTnsx+IuhYqb3l+qFiHWLCNWKaXsYRhgC+&#10;tjgb1ECkLmFMUKsx0sp+EbbyHndtdxjPFJyH7j8qeEL3DT27OHhR25DRg1Sg5FE170lnw8HOtt/1&#10;3vXppbvAeXSn2CO4FGh5K8JMg0Wl9HeMOpgP0PNve6I5RvVbCU6/jJLEDRQfJGkWQ6DPT3bnJ0RS&#10;gBorH4K1HcbQvtWirOCuyEsg1Qq+j0J46z7xgmJcAFPAlzVOLDdmzmOf9TRXl78AAAD//wMAUEsD&#10;BBQABgAIAAAAIQABqp5M3wAAAAkBAAAPAAAAZHJzL2Rvd25yZXYueG1sTI/LTsMwEEX3SPyDNUjs&#10;qJMUJVGIU0ElJFgBAalbJx7iCD/S2G1Tvp5hBcvRPbpzbr1ZrGFHnMPonYB0lQBD13s1ukHAx/vj&#10;TQksROmUNN6hgDMG2DSXF7WslD+5Nzy2cWBU4kIlBegYp4rz0Gu0Mqz8hI6yTz9bGemcB65meaJy&#10;a3iWJDm3cnT0QcsJtxr7r/ZgBWCni/35Nd33T9vnF9MWu++HsBPi+mq5vwMWcYl/MPzqkzo05NT5&#10;g1OBGQHZ7TojlIKUJhCQF3kBrBNQlmvgTc3/L2h+AAAA//8DAFBLAQItABQABgAIAAAAIQC2gziS&#10;/gAAAOEBAAATAAAAAAAAAAAAAAAAAAAAAABbQ29udGVudF9UeXBlc10ueG1sUEsBAi0AFAAGAAgA&#10;AAAhADj9If/WAAAAlAEAAAsAAAAAAAAAAAAAAAAALwEAAF9yZWxzLy5yZWxzUEsBAi0AFAAGAAgA&#10;AAAhABQYQVrCAgAAnwUAAA4AAAAAAAAAAAAAAAAALgIAAGRycy9lMm9Eb2MueG1sUEsBAi0AFAAG&#10;AAgAAAAhAAGqnkzfAAAACQEAAA8AAAAAAAAAAAAAAAAAHAUAAGRycy9kb3ducmV2LnhtbFBLBQYA&#10;AAAABAAEAPMAAAAoBgAAAAA=&#10;" strokeweight=".5pt">
                <v:stroke joinstyle="round"/>
                <v:textbox>
                  <w:txbxContent>
                    <w:p w14:paraId="11F43D15" w14:textId="77777777" w:rsidR="000C2176" w:rsidRDefault="000C2176" w:rsidP="002D3CC3">
                      <w:pPr>
                        <w:rPr>
                          <w:lang w:val="en-US" w:eastAsia="zh-CN"/>
                        </w:rPr>
                      </w:pPr>
                      <w:r>
                        <w:rPr>
                          <w:rFonts w:hint="eastAsia"/>
                          <w:lang w:val="en-US" w:eastAsia="zh-CN"/>
                        </w:rPr>
                        <w:t>1.Registration has been performed successfully and 5G NAS established.</w:t>
                      </w:r>
                    </w:p>
                  </w:txbxContent>
                </v:textbox>
              </v:rect>
            </w:pict>
          </mc:Fallback>
        </mc:AlternateContent>
      </w:r>
    </w:p>
    <w:p w14:paraId="0A13424E" w14:textId="77777777" w:rsidR="002D3CC3" w:rsidRPr="002D3CC3" w:rsidRDefault="002D3CC3" w:rsidP="002D3CC3">
      <w:pPr>
        <w:rPr>
          <w:rFonts w:eastAsia="SimSun"/>
        </w:rPr>
      </w:pPr>
    </w:p>
    <w:p w14:paraId="1FE3617C" w14:textId="77777777" w:rsidR="002D3CC3" w:rsidRPr="002D3CC3" w:rsidRDefault="002D3CC3" w:rsidP="002D3CC3">
      <w:pPr>
        <w:rPr>
          <w:rFonts w:eastAsia="SimSun"/>
        </w:rPr>
      </w:pPr>
    </w:p>
    <w:p w14:paraId="711F9FE5" w14:textId="293C13FC"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0016" behindDoc="0" locked="0" layoutInCell="1" allowOverlap="1" wp14:anchorId="3753C33C" wp14:editId="68D97D00">
                <wp:simplePos x="0" y="0"/>
                <wp:positionH relativeFrom="column">
                  <wp:posOffset>3775710</wp:posOffset>
                </wp:positionH>
                <wp:positionV relativeFrom="paragraph">
                  <wp:posOffset>59690</wp:posOffset>
                </wp:positionV>
                <wp:extent cx="2249805" cy="685800"/>
                <wp:effectExtent l="0" t="0" r="1714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68580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B26AFE" w14:textId="2879D7E2" w:rsidR="000C2176" w:rsidRDefault="000C2176" w:rsidP="002D3CC3">
                            <w:pPr>
                              <w:rPr>
                                <w:lang w:val="en-US" w:eastAsia="zh-CN"/>
                              </w:rPr>
                            </w:pPr>
                            <w:r>
                              <w:rPr>
                                <w:rFonts w:hint="eastAsia"/>
                                <w:lang w:val="en-US" w:eastAsia="zh-CN"/>
                              </w:rPr>
                              <w:t>2. Allocate the T-S-NASSAIs for S-NSSAIs for the UE. Store the {</w:t>
                            </w:r>
                            <w:r>
                              <w:rPr>
                                <w:lang w:val="en-US" w:eastAsia="zh-CN"/>
                              </w:rPr>
                              <w:t xml:space="preserve">allowed </w:t>
                            </w:r>
                            <w:r>
                              <w:rPr>
                                <w:rFonts w:hint="eastAsia"/>
                                <w:lang w:val="en-US" w:eastAsia="zh-CN"/>
                              </w:rPr>
                              <w:t>S-NSSAIs,T-S-NSSAIs}tuple.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53C33C" id="Rectangle 11" o:spid="_x0000_s1125" style="position:absolute;margin-left:297.3pt;margin-top:4.7pt;width:177.15pt;height:5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1N9wwIAAJ8FAAAOAAAAZHJzL2Uyb0RvYy54bWysVFFv0zAQfkfiP1h+75K0aZtVa6euaxHS&#10;gImBeHZtJ7FI7GC7TQbiv3O+tF3HeECIRIp89vm7u+++3NV1V1dkL61TRs9pchFTIjU3QuliTj9/&#10;2gwySpxnWrDKaDmnj9LR68XrV1dtM5NDU5pKSEsARLtZ28xp6X0ziyLHS1kzd2EaqeEwN7ZmHkxb&#10;RMKyFtDrKhrG8SRqjRWNNVw6B7u3/SFdIH6eS+4/5LmTnlRzCrl5/Fr8bsM3WlyxWWFZUyp+SIP9&#10;QxY1UxqCnqBumWdkZ9ULqFpxa5zJ/QU3dWTyXHGJNUA1SfxbNQ8layTWAuS45kST+3+w/P3+3hIl&#10;oHcJJZrV0KOPwBrTRSUJ7AFBbeNm4PfQ3NtQomvuDP/qiDarEtzk0lrTlpIJSAv9o2cXguHgKtm2&#10;74wAeLbzBrnqclsHQGCBdNiSx1NLZOcJh83hML3M4jElHM4m2TiLsWcRmx1vN9b5N9LUJCzm1ELy&#10;iM72d85D9uB6dMHsTaXERlUVGrbYripL9gzkscEnFAxX3LlbpUkL0UdjUBCvGyDL6QKDPHNz52gx&#10;Pn9Cs2anBeoukLY+rD1TVb+G6JUO2UnUb18FWJ2HJe4DN6itH8vNOJ6mo2wwnY5Hg3S0jgc32WY1&#10;WK6SyWS6vlndrJOfIdEknZVKCKnXiOmOUk/Sv5PS4afrRXoS+ynBkJXZeWkfStESoUIjRuPLIUhK&#10;KPjbhtOeDcKqAsYE95YSa/wX5UvUeGh7wHjGYBaH98DgCR27cxY4elFb79EBVcDkkTXUZJBhL2ff&#10;bTtU/QQDBI1ujXgElUJaKEWYabAojf1OSQvzAXr+bcespKR6q0Hpl0mahoGCRjqeDsGw5yfb8xOm&#10;OUAdKu+Nle/H0K6xqighVoIUaLOE/yNXKN2nvKCYYMAUwLIOEyuMmXMbvZ7m6uIXAAAA//8DAFBL&#10;AwQUAAYACAAAACEADQpwC+AAAAAJAQAADwAAAGRycy9kb3ducmV2LnhtbEyPy07DMBBF90j8gzVI&#10;7KgTFJomxKmgEhKsKAGpWyce4gg/0thtU76eYQXL0T2690y1nq1hR5zC4J2AdJEAQ9d5NbhewMf7&#10;080KWIjSKWm8QwFnDLCuLy8qWSp/cm94bGLPqMSFUgrQMY4l56HTaGVY+BEdZZ9+sjLSOfVcTfJE&#10;5dbw2yRZcisHRwtajrjR2H01BysAW53vz9t03z1vXl5Nk+++H8NOiOur+eEeWMQ5/sHwq0/qUJNT&#10;6w9OBWYE3BXZklABRQaM8iJbFcBaAtM8A15X/P8H9Q8AAAD//wMAUEsBAi0AFAAGAAgAAAAhALaD&#10;OJL+AAAA4QEAABMAAAAAAAAAAAAAAAAAAAAAAFtDb250ZW50X1R5cGVzXS54bWxQSwECLQAUAAYA&#10;CAAAACEAOP0h/9YAAACUAQAACwAAAAAAAAAAAAAAAAAvAQAAX3JlbHMvLnJlbHNQSwECLQAUAAYA&#10;CAAAACEAaW9TfcMCAACfBQAADgAAAAAAAAAAAAAAAAAuAgAAZHJzL2Uyb0RvYy54bWxQSwECLQAU&#10;AAYACAAAACEADQpwC+AAAAAJAQAADwAAAAAAAAAAAAAAAAAdBQAAZHJzL2Rvd25yZXYueG1sUEsF&#10;BgAAAAAEAAQA8wAAACoGAAAAAA==&#10;" strokeweight=".5pt">
                <v:stroke joinstyle="round"/>
                <v:textbox>
                  <w:txbxContent>
                    <w:p w14:paraId="3AB26AFE" w14:textId="2879D7E2" w:rsidR="000C2176" w:rsidRDefault="000C2176" w:rsidP="002D3CC3">
                      <w:pPr>
                        <w:rPr>
                          <w:lang w:val="en-US" w:eastAsia="zh-CN"/>
                        </w:rPr>
                      </w:pPr>
                      <w:r>
                        <w:rPr>
                          <w:rFonts w:hint="eastAsia"/>
                          <w:lang w:val="en-US" w:eastAsia="zh-CN"/>
                        </w:rPr>
                        <w:t>2. Allocate the T-S-NASSAIs for S-NSSAIs for the UE. Store the {</w:t>
                      </w:r>
                      <w:r>
                        <w:rPr>
                          <w:lang w:val="en-US" w:eastAsia="zh-CN"/>
                        </w:rPr>
                        <w:t xml:space="preserve">allowed </w:t>
                      </w:r>
                      <w:r>
                        <w:rPr>
                          <w:rFonts w:hint="eastAsia"/>
                          <w:lang w:val="en-US" w:eastAsia="zh-CN"/>
                        </w:rPr>
                        <w:t>S-NSSAIs,T-S-NSSAIs}tuple.</w:t>
                      </w:r>
                    </w:p>
                  </w:txbxContent>
                </v:textbox>
              </v:rect>
            </w:pict>
          </mc:Fallback>
        </mc:AlternateContent>
      </w:r>
    </w:p>
    <w:p w14:paraId="654609D4" w14:textId="77777777" w:rsidR="002D3CC3" w:rsidRPr="002D3CC3" w:rsidRDefault="002D3CC3" w:rsidP="002D3CC3">
      <w:pPr>
        <w:rPr>
          <w:rFonts w:eastAsia="SimSun"/>
        </w:rPr>
      </w:pPr>
    </w:p>
    <w:p w14:paraId="4AF3EABF" w14:textId="77777777" w:rsidR="002D3CC3" w:rsidRPr="002D3CC3" w:rsidRDefault="002D3CC3" w:rsidP="002D3CC3">
      <w:pPr>
        <w:rPr>
          <w:rFonts w:eastAsia="SimSun"/>
        </w:rPr>
      </w:pPr>
    </w:p>
    <w:p w14:paraId="0A818E56" w14:textId="3AD17E5B"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1040" behindDoc="0" locked="0" layoutInCell="1" allowOverlap="1" wp14:anchorId="23759503" wp14:editId="7E6789AF">
                <wp:simplePos x="0" y="0"/>
                <wp:positionH relativeFrom="column">
                  <wp:posOffset>975995</wp:posOffset>
                </wp:positionH>
                <wp:positionV relativeFrom="paragraph">
                  <wp:posOffset>158750</wp:posOffset>
                </wp:positionV>
                <wp:extent cx="4436110" cy="635"/>
                <wp:effectExtent l="19685" t="52070" r="11430" b="615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6BA7B" id="Straight Connector 10" o:spid="_x0000_s1026" style="position:absolute;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2.5pt" to="426.1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nq8QgIAAHE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EC7g7k&#10;MWyAO3qMnqmuj6S2xoCC1hPYBKVGF0ooqM2Dx1753jy6e8u/BWJs3TPTycT46eAAJceK7KIEJ8HB&#10;edvxkxWQw56jTbLtWz+QViv3EQsRHKQh+3RPh/M9yX0kHBaL4nqRI18Oe4vreTqJlQiCpc6H+EHa&#10;gWBQUa0MishKtrsPEUm9puCysRuldTKCNmSs6O18NgfswYEqwXSpNlitBOZhRfDdttae7Bi6Kv1O&#10;FC7SvH02IuH2kon1KY5MaYhJTCpFr0A3LSkePEhBiZbwkDA6MtUGT4TOgfspOhrr++30dn2zvikm&#10;xWyxnhTTppm839TFZLHJ382b66aum/wHks+LsldCSIP8X0yeF39notNzO9rzbPOzZtklehIXyL78&#10;J9LJBHjvRwdtrTg8eOwO/QC+TsmnN4gP59d5ynr9Uqx+AgAA//8DAFBLAwQUAAYACAAAACEA0bJt&#10;Ad8AAAAJAQAADwAAAGRycy9kb3ducmV2LnhtbEyPwU7DMBBE70j8g7VI3KiTlEAJcSqEQOKESouQ&#10;uLnxkoTG62C7TeDr2Z7gOLNPszPlcrK9OKAPnSMF6SwBgVQ701Gj4HXzeLEAEaImo3tHqOAbAyyr&#10;05NSF8aN9IKHdWwEh1AotII2xqGQMtQtWh1mbkDi24fzVkeWvpHG65HDbS+zJLmSVnfEH1o94H2L&#10;9W69twpuNmPuVn73dpl2X+8/D59xeHqOSp2fTXe3ICJO8Q+GY32uDhV32ro9mSB61vn8mlEFWc6b&#10;GFjk2RzE9mikIKtS/l9Q/QIAAP//AwBQSwECLQAUAAYACAAAACEAtoM4kv4AAADhAQAAEwAAAAAA&#10;AAAAAAAAAAAAAAAAW0NvbnRlbnRfVHlwZXNdLnhtbFBLAQItABQABgAIAAAAIQA4/SH/1gAAAJQB&#10;AAALAAAAAAAAAAAAAAAAAC8BAABfcmVscy8ucmVsc1BLAQItABQABgAIAAAAIQDwcnq8QgIAAHEE&#10;AAAOAAAAAAAAAAAAAAAAAC4CAABkcnMvZTJvRG9jLnhtbFBLAQItABQABgAIAAAAIQDRsm0B3wAA&#10;AAkBAAAPAAAAAAAAAAAAAAAAAJwEAABkcnMvZG93bnJldi54bWxQSwUGAAAAAAQABADzAAAAqAUA&#10;AAAA&#10;">
                <v:fill o:detectmouseclick="t"/>
                <v:stroke endarrow="block"/>
              </v:line>
            </w:pict>
          </mc:Fallback>
        </mc:AlternateContent>
      </w:r>
    </w:p>
    <w:p w14:paraId="273E30C4" w14:textId="766CACD8"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2064" behindDoc="0" locked="0" layoutInCell="1" allowOverlap="1" wp14:anchorId="70E2611D" wp14:editId="28C4A1A5">
                <wp:simplePos x="0" y="0"/>
                <wp:positionH relativeFrom="column">
                  <wp:posOffset>1936115</wp:posOffset>
                </wp:positionH>
                <wp:positionV relativeFrom="paragraph">
                  <wp:posOffset>59690</wp:posOffset>
                </wp:positionV>
                <wp:extent cx="1969770" cy="485775"/>
                <wp:effectExtent l="8255" t="13335" r="12700"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D723E0" w14:textId="77777777" w:rsidR="000C2176" w:rsidRDefault="000C2176" w:rsidP="002D3CC3">
                            <w:pPr>
                              <w:rPr>
                                <w:lang w:val="en-US" w:eastAsia="zh-CN"/>
                              </w:rPr>
                            </w:pPr>
                            <w:r>
                              <w:rPr>
                                <w:rFonts w:hint="eastAsia"/>
                                <w:lang w:val="en-US" w:eastAsia="zh-CN"/>
                              </w:rPr>
                              <w:t>3.Registration accept.({allowed S-NSSAIs,  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E2611D" id="Rectangle 9" o:spid="_x0000_s1126" style="position:absolute;margin-left:152.45pt;margin-top:4.7pt;width:155.1pt;height:38.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j1vwIAAJ0FAAAOAAAAZHJzL2Uyb0RvYy54bWysVFFvmzAQfp+0/2D5PQUSEhJUUqVpMk3q&#10;tmrdtGcHG7AGNrOdQjftv+98JGm67mGaBhLy4ePzd9993OVV39TkQRgrtcpodBFSIlSuuVRlRj9/&#10;2o7mlFjHFGe1ViKjj8LSq+XrV5ddm4qxrnTNhSEAomzatRmtnGvTILB5JRpmL3QrFGwW2jTMQWjK&#10;gBvWAXpTB+MwnAWdNrw1OhfWwtubYZMuEb8oRO4+FIUVjtQZBW4OnwafO/8MlpcsLQ1rK5kfaLB/&#10;YNEwqeDQE9QNc4zsjXwB1cjcaKsLd5HrJtBFIXOBNUA1UfhbNfcVawXWAuLY9iST/X+w+fuHO0Mk&#10;z+iCEsUaaNFHEI2pshZk4eXpWptC1n17Z3yBtr3V+VdLlF5XkCVWxuiuEowDqcjnB88+8IGFT8mu&#10;e6c5oLO906hUX5jGA4IGpMeGPJ4aInpHcngZLWaLJIG+5bAXz6dJMsUjWHr8ujXWvRG6IX6RUQPc&#10;EZ093Frn2bD0mILsdS35VtY1BqbcrWtDHhiYY4vXAd2ep9WKdBmdTaaeR9OCVFaVeMizNHuOFuL1&#10;JzSj94qj67xom8PaMVkPayBcK89OoHuHKiDqHSzxPWiDzvqx2k7DJJ7MRyDLZBRPNuHoer5dj1br&#10;aDZLNtfr60300xON4rSSnAu1QUx7NHoU/52RDr/cYNGT1U8EPSu9d8LcV7wjXPpGTKaLcUQhgH9t&#10;nAxqEFaXMCRyZygx2n2RrkKH+7Z7jGcKzkN/HxQ8oWNDzw4OXtQ2ZPQgFSh5VA096W042Nn1ux49&#10;P0PHeo/uNH8ElwIttCJMNFhU2nynpIPpAD3/tmdGUFK/VeD0RRTHfpxgEE+TMQTmfGd3vsNUDlCH&#10;yodg7YYhtG+NLCs4K0IJlF7B/1FItO4TLyjGBzADsKzDvPJD5jzGrKepuvwFAAD//wMAUEsDBBQA&#10;BgAIAAAAIQCFH7Bm3wAAAAgBAAAPAAAAZHJzL2Rvd25yZXYueG1sTI/NTsMwEITvSLyDtUjcqBPo&#10;X0KcCiohwamQVurViZc4wl6nsdumPD3mBMfRjGa+KVajNeyEg+8cCUgnCTCkxqmOWgG77cvdEpgP&#10;kpQ0jlDABT2syuurQubKnekDT1VoWSwhn0sBOoQ+59w3Gq30E9cjRe/TDVaGKIeWq0GeY7k1/D5J&#10;5tzKjuKClj2uNTZf1dEKwFovDpf39NC8rt82plrsv5/9Xojbm/HpEVjAMfyF4Rc/okMZmWp3JOWZ&#10;EfCQTLMYFZBNgUV/ns5SYLWA5SwDXhb8/4HyBwAA//8DAFBLAQItABQABgAIAAAAIQC2gziS/gAA&#10;AOEBAAATAAAAAAAAAAAAAAAAAAAAAABbQ29udGVudF9UeXBlc10ueG1sUEsBAi0AFAAGAAgAAAAh&#10;ADj9If/WAAAAlAEAAAsAAAAAAAAAAAAAAAAALwEAAF9yZWxzLy5yZWxzUEsBAi0AFAAGAAgAAAAh&#10;ACbASPW/AgAAnQUAAA4AAAAAAAAAAAAAAAAALgIAAGRycy9lMm9Eb2MueG1sUEsBAi0AFAAGAAgA&#10;AAAhAIUfsGbfAAAACAEAAA8AAAAAAAAAAAAAAAAAGQUAAGRycy9kb3ducmV2LnhtbFBLBQYAAAAA&#10;BAAEAPMAAAAlBgAAAAA=&#10;" strokeweight=".5pt">
                <v:stroke joinstyle="round"/>
                <v:textbox>
                  <w:txbxContent>
                    <w:p w14:paraId="6FD723E0" w14:textId="77777777" w:rsidR="000C2176" w:rsidRDefault="000C2176" w:rsidP="002D3CC3">
                      <w:pPr>
                        <w:rPr>
                          <w:lang w:val="en-US" w:eastAsia="zh-CN"/>
                        </w:rPr>
                      </w:pPr>
                      <w:r>
                        <w:rPr>
                          <w:rFonts w:hint="eastAsia"/>
                          <w:lang w:val="en-US" w:eastAsia="zh-CN"/>
                        </w:rPr>
                        <w:t>3.Registration accept.({allowed S-NSSAIs,  T-S-NSSAIs}tuple...)</w:t>
                      </w:r>
                    </w:p>
                  </w:txbxContent>
                </v:textbox>
              </v:rect>
            </w:pict>
          </mc:Fallback>
        </mc:AlternateContent>
      </w:r>
    </w:p>
    <w:p w14:paraId="17E19989" w14:textId="77777777" w:rsidR="002D3CC3" w:rsidRPr="002D3CC3" w:rsidRDefault="002D3CC3" w:rsidP="002D3CC3">
      <w:pPr>
        <w:rPr>
          <w:rFonts w:eastAsia="SimSun"/>
        </w:rPr>
      </w:pPr>
    </w:p>
    <w:p w14:paraId="44CBD770" w14:textId="77777777" w:rsidR="002D3CC3" w:rsidRPr="002D3CC3" w:rsidRDefault="002D3CC3" w:rsidP="002D3CC3">
      <w:pPr>
        <w:rPr>
          <w:rFonts w:eastAsia="SimSun"/>
        </w:rPr>
      </w:pPr>
    </w:p>
    <w:p w14:paraId="5B14C624" w14:textId="26682E06"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59776" behindDoc="0" locked="0" layoutInCell="1" allowOverlap="1" wp14:anchorId="37B48B40" wp14:editId="4155BFCC">
                <wp:simplePos x="0" y="0"/>
                <wp:positionH relativeFrom="column">
                  <wp:posOffset>112395</wp:posOffset>
                </wp:positionH>
                <wp:positionV relativeFrom="paragraph">
                  <wp:posOffset>106045</wp:posOffset>
                </wp:positionV>
                <wp:extent cx="5963920" cy="2789555"/>
                <wp:effectExtent l="0" t="0" r="1778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2789555"/>
                        </a:xfrm>
                        <a:prstGeom prst="rect">
                          <a:avLst/>
                        </a:prstGeom>
                        <a:solidFill>
                          <a:srgbClr val="FFFFFF"/>
                        </a:solidFill>
                        <a:ln w="12700" cap="flat" cmpd="sng" algn="ctr">
                          <a:solidFill>
                            <a:srgbClr val="385D8A">
                              <a:shade val="50000"/>
                            </a:srgbClr>
                          </a:solidFill>
                          <a:prstDash val="sysDot"/>
                        </a:ln>
                      </wps:spPr>
                      <wps:txbx>
                        <w:txbxContent>
                          <w:p w14:paraId="26A5A3E5" w14:textId="77777777" w:rsidR="000C2176" w:rsidRDefault="000C2176"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0C2176" w:rsidRDefault="000C2176" w:rsidP="002D3CC3">
                            <w:pPr>
                              <w:jc w:val="center"/>
                              <w:rPr>
                                <w:color w:val="948A54"/>
                              </w:rPr>
                            </w:pPr>
                          </w:p>
                          <w:p w14:paraId="3525760F" w14:textId="77777777" w:rsidR="000C2176" w:rsidRDefault="000C2176" w:rsidP="002D3CC3">
                            <w:pPr>
                              <w:jc w:val="center"/>
                              <w:rPr>
                                <w:lang w:val="en-US" w:eastAsia="zh-CN"/>
                              </w:rPr>
                            </w:pPr>
                            <w:r>
                              <w:rPr>
                                <w:rFonts w:hint="eastAsia"/>
                                <w:lang w:val="en-US" w:eastAsia="zh-CN"/>
                              </w:rPr>
                              <w:t xml:space="preserve">   </w:t>
                            </w:r>
                          </w:p>
                          <w:p w14:paraId="792EFA0F" w14:textId="77777777" w:rsidR="000C2176" w:rsidRDefault="000C2176" w:rsidP="002D3CC3">
                            <w:pPr>
                              <w:jc w:val="center"/>
                            </w:pPr>
                          </w:p>
                          <w:p w14:paraId="1A3BFEC6" w14:textId="77777777" w:rsidR="000C2176" w:rsidRDefault="000C2176" w:rsidP="002D3CC3">
                            <w:pPr>
                              <w:jc w:val="center"/>
                            </w:pPr>
                          </w:p>
                          <w:p w14:paraId="0AA9A602" w14:textId="77777777" w:rsidR="000C2176" w:rsidRDefault="000C2176" w:rsidP="002D3CC3">
                            <w:pPr>
                              <w:jc w:val="center"/>
                            </w:pPr>
                          </w:p>
                          <w:p w14:paraId="2952576C" w14:textId="77777777" w:rsidR="000C2176" w:rsidRDefault="000C2176" w:rsidP="002D3CC3">
                            <w:pPr>
                              <w:jc w:val="center"/>
                            </w:pPr>
                          </w:p>
                          <w:p w14:paraId="56F082A8" w14:textId="77777777" w:rsidR="000C2176" w:rsidRDefault="000C2176" w:rsidP="002D3CC3">
                            <w:pPr>
                              <w:jc w:val="center"/>
                            </w:pPr>
                          </w:p>
                          <w:p w14:paraId="63D13840" w14:textId="77777777" w:rsidR="000C2176" w:rsidRDefault="000C2176" w:rsidP="002D3CC3">
                            <w:pPr>
                              <w:jc w:val="center"/>
                            </w:pPr>
                          </w:p>
                          <w:p w14:paraId="6C67EB8E" w14:textId="77777777" w:rsidR="000C2176" w:rsidRDefault="000C2176" w:rsidP="002D3CC3">
                            <w:pPr>
                              <w:jc w:val="center"/>
                            </w:pPr>
                          </w:p>
                          <w:p w14:paraId="69C48D89" w14:textId="77777777" w:rsidR="000C2176" w:rsidRDefault="000C2176"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7B48B40" id="Rectangle 8" o:spid="_x0000_s1127" style="position:absolute;margin-left:8.85pt;margin-top:8.35pt;width:469.6pt;height:219.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ftbQIAAOEEAAAOAAAAZHJzL2Uyb0RvYy54bWysVE1v2zAMvQ/YfxB0X52kdZsEdYqgQYYB&#10;wVq0G3ZmZMk2JkuaqMTJfv0o2WnTbadhOgii+MSPR1K3d4dWs7302FhT8PHFiDNphC0bUxX865f1&#10;hylnGMCUoK2RBT9K5HeL9+9uOzeXE1tbXUrPyIjBeecKXofg5lmGopYt4IV10pBSWd9CINFXWemh&#10;I+utziaj0XXWWV86b4VEpNtVr+SLZF8pKcKDUigD0wWn2ELafdq3cc8WtzCvPLi6EUMY8A9RtNAY&#10;cvpiagUB2M43f5hqG+EtWhUuhG0zq1QjZMqBshmPfsvmuQYnUy5EDroXmvD/mRWf94+eNWXBqVAG&#10;WirRE5EGptKSTSM9ncM5oZ7do48JottY8R1Jkb3RRAEHzEH5NmIpPXZIXB9fuJaHwARd5rPry9mE&#10;SiJIN7mZzvI8j+4ymJ+eO4/ho7Qti4eCe4orcQz7DYYeeoKkyKxuynWjdRJ8tb3Xnu2BCr9Oa7CO&#10;5zBtWEdtO7kZxUiAGlBpCHRsHVGCpuIMdEWdLYJPvt+8xnMnl9N8NV32oBpK2bvOR7ROnnt4yvGN&#10;nZjFCrDun+ARVzYMb7QZiO65jSyHw/aQKnY9iaB4tbXlkcrobd/f6MS6IZsbwPAInhqasqMhDQ+0&#10;KW0pZTucOKut//m3+4inPiMtZx0NCNHxYwdecqY/GerA2fjqKk5UEq7ym1hLf67ZnmvMrr23VIox&#10;fQdOpGPEB306Km/bbzTLy+iVVGAE+e6JH4T70A8u/QZCLpcJRlPkIGzMsxPReCy9sctdsKpJLfLK&#10;zsAjzVEqwDDzcVDP5YR6/ZkWvwAAAP//AwBQSwMEFAAGAAgAAAAhAGV0zG7eAAAACQEAAA8AAABk&#10;cnMvZG93bnJldi54bWxMj8FOwzAQRO9I/IO1SNyo00LSNsSpEBIgKi6kXHrbxlsnIraj2G3C37Oc&#10;ymk0mtHs22Iz2U6caQitdwrmswQEudrr1hkFX7uXuxWIENFp7LwjBT8UYFNeXxWYaz+6TzpX0Qge&#10;cSFHBU2MfS5lqBuyGGa+J8fZ0Q8WI9vBSD3gyOO2k4skyaTF1vGFBnt6bqj+rk5Wga0N6nF/nx7n&#10;9eL91bxtP6rdVqnbm+npEUSkKV7K8IfP6FAy08GfnA6iY79ccpM1Y+V8nWZrEAcFD2mWgCwL+f+D&#10;8hcAAP//AwBQSwECLQAUAAYACAAAACEAtoM4kv4AAADhAQAAEwAAAAAAAAAAAAAAAAAAAAAAW0Nv&#10;bnRlbnRfVHlwZXNdLnhtbFBLAQItABQABgAIAAAAIQA4/SH/1gAAAJQBAAALAAAAAAAAAAAAAAAA&#10;AC8BAABfcmVscy8ucmVsc1BLAQItABQABgAIAAAAIQBiSpftbQIAAOEEAAAOAAAAAAAAAAAAAAAA&#10;AC4CAABkcnMvZTJvRG9jLnhtbFBLAQItABQABgAIAAAAIQBldMxu3gAAAAkBAAAPAAAAAAAAAAAA&#10;AAAAAMcEAABkcnMvZG93bnJldi54bWxQSwUGAAAAAAQABADzAAAA0gUAAAAA&#10;" strokecolor="#264264" strokeweight="1pt">
                <v:stroke dashstyle="1 1"/>
                <v:path arrowok="t"/>
                <v:textbox>
                  <w:txbxContent>
                    <w:p w14:paraId="26A5A3E5" w14:textId="77777777" w:rsidR="000C2176" w:rsidRDefault="000C2176"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0C2176" w:rsidRDefault="000C2176" w:rsidP="002D3CC3">
                      <w:pPr>
                        <w:jc w:val="center"/>
                        <w:rPr>
                          <w:color w:val="948A54"/>
                        </w:rPr>
                      </w:pPr>
                    </w:p>
                    <w:p w14:paraId="3525760F" w14:textId="77777777" w:rsidR="000C2176" w:rsidRDefault="000C2176" w:rsidP="002D3CC3">
                      <w:pPr>
                        <w:jc w:val="center"/>
                        <w:rPr>
                          <w:lang w:val="en-US" w:eastAsia="zh-CN"/>
                        </w:rPr>
                      </w:pPr>
                      <w:r>
                        <w:rPr>
                          <w:rFonts w:hint="eastAsia"/>
                          <w:lang w:val="en-US" w:eastAsia="zh-CN"/>
                        </w:rPr>
                        <w:t xml:space="preserve">   </w:t>
                      </w:r>
                    </w:p>
                    <w:p w14:paraId="792EFA0F" w14:textId="77777777" w:rsidR="000C2176" w:rsidRDefault="000C2176" w:rsidP="002D3CC3">
                      <w:pPr>
                        <w:jc w:val="center"/>
                      </w:pPr>
                    </w:p>
                    <w:p w14:paraId="1A3BFEC6" w14:textId="77777777" w:rsidR="000C2176" w:rsidRDefault="000C2176" w:rsidP="002D3CC3">
                      <w:pPr>
                        <w:jc w:val="center"/>
                      </w:pPr>
                    </w:p>
                    <w:p w14:paraId="0AA9A602" w14:textId="77777777" w:rsidR="000C2176" w:rsidRDefault="000C2176" w:rsidP="002D3CC3">
                      <w:pPr>
                        <w:jc w:val="center"/>
                      </w:pPr>
                    </w:p>
                    <w:p w14:paraId="2952576C" w14:textId="77777777" w:rsidR="000C2176" w:rsidRDefault="000C2176" w:rsidP="002D3CC3">
                      <w:pPr>
                        <w:jc w:val="center"/>
                      </w:pPr>
                    </w:p>
                    <w:p w14:paraId="56F082A8" w14:textId="77777777" w:rsidR="000C2176" w:rsidRDefault="000C2176" w:rsidP="002D3CC3">
                      <w:pPr>
                        <w:jc w:val="center"/>
                      </w:pPr>
                    </w:p>
                    <w:p w14:paraId="63D13840" w14:textId="77777777" w:rsidR="000C2176" w:rsidRDefault="000C2176" w:rsidP="002D3CC3">
                      <w:pPr>
                        <w:jc w:val="center"/>
                      </w:pPr>
                    </w:p>
                    <w:p w14:paraId="6C67EB8E" w14:textId="77777777" w:rsidR="000C2176" w:rsidRDefault="000C2176" w:rsidP="002D3CC3">
                      <w:pPr>
                        <w:jc w:val="center"/>
                      </w:pPr>
                    </w:p>
                    <w:p w14:paraId="69C48D89" w14:textId="77777777" w:rsidR="000C2176" w:rsidRDefault="000C2176" w:rsidP="002D3CC3">
                      <w:pPr>
                        <w:jc w:val="center"/>
                      </w:pPr>
                    </w:p>
                  </w:txbxContent>
                </v:textbox>
              </v:rect>
            </w:pict>
          </mc:Fallback>
        </mc:AlternateContent>
      </w:r>
    </w:p>
    <w:p w14:paraId="470246D8" w14:textId="77777777" w:rsidR="002D3CC3" w:rsidRPr="002D3CC3" w:rsidRDefault="002D3CC3" w:rsidP="002D3CC3">
      <w:pPr>
        <w:rPr>
          <w:rFonts w:eastAsia="SimSun"/>
        </w:rPr>
      </w:pPr>
    </w:p>
    <w:p w14:paraId="3D64984C" w14:textId="7ED73EC9"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4112" behindDoc="0" locked="0" layoutInCell="1" allowOverlap="1" wp14:anchorId="244ED784" wp14:editId="37759B0B">
                <wp:simplePos x="0" y="0"/>
                <wp:positionH relativeFrom="column">
                  <wp:posOffset>1876425</wp:posOffset>
                </wp:positionH>
                <wp:positionV relativeFrom="paragraph">
                  <wp:posOffset>78740</wp:posOffset>
                </wp:positionV>
                <wp:extent cx="2385695" cy="380365"/>
                <wp:effectExtent l="5715" t="10160" r="889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695" cy="38036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68FE10" w14:textId="77777777" w:rsidR="000C2176" w:rsidRDefault="000C2176"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4ED784" id="Rectangle 7" o:spid="_x0000_s1128" style="position:absolute;margin-left:147.75pt;margin-top:6.2pt;width:187.85pt;height:29.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2SwgIAAJ0FAAAOAAAAZHJzL2Uyb0RvYy54bWysVNFumzAUfZ+0f7D8ngIhhBSVVGmaTJO6&#10;rVo37dkxBqwZm9lOoJv277s2JE3XPUzTQEK++HJ87rmHe3XdNwIdmDZcyRxHFyFGTFJVcFnl+POn&#10;7WSBkbFEFkQoyXL8yAy+Xr5+ddW1GZuqWomCaQQg0mRdm+Pa2jYLAkNr1hBzoVomYbNUuiEWQl0F&#10;hSYdoDcimIbhPOiULlqtKDMG3t4Om3jp8cuSUfuhLA2zSOQYuFn/1P65c89geUWySpO25nSkQf6B&#10;RUO4hENPULfEErTX/AVUw6lWRpX2gqomUGXJKfM1QDVR+Fs1DzVpma8FxDHtSSbz/2Dp+8O9RrzI&#10;cYqRJA206COIRmQlGEqdPF1rMsh6aO+1K9C0d4p+NUiqdQ1ZbKW16mpGCiAVufzg2QcuMPAp2nXv&#10;VAHoZG+VV6ovdeMAQQPU+4Y8nhrCeosovJzGi2R+mWBEYS9ehPE88UeQ7Ph1q419w1SD3CLHGrh7&#10;dHK4M9axIdkxxbNXghdbLoQPdLVbC40OBMyx9deIbs7ThERdjudxAv6hTQtSGVn5Q56lmXO00F9/&#10;QtNqLwvvOifaZlxbwsWwBsJCOnbMu3eoAqLewtK/B228s36stkmYzuLFJE2TeDKLN+HkZrFdT1br&#10;aD5PNzfrm0300xGNZlnNi4LJjcc0R6NHs78z0vjLDRY9Wf1E0LFSe8v0Q110qOCuEXFyOY0wBPCv&#10;TdNBDUREBUOCWo2RVvYLt7V3uGu7w3im4CJ096jgCd039Ozg4EVtQ0YPUoGSR9W8J50NBzvbftd7&#10;z89jd4Dz6E4Vj+BSoOWtCBMNFrXS3zHqYDpAz7/tiWYYibcSnH4ZzWZunPhglqRTCPT5zu58h0gK&#10;UGPlQ7C2wxDat5pXNZwVeQmkWsH/UXJv3SdeUIwLYAb4ssZ55YbMeeyznqbq8hcAAAD//wMAUEsD&#10;BBQABgAIAAAAIQAfp7X04AAAAAkBAAAPAAAAZHJzL2Rvd25yZXYueG1sTI/BTsMwEETvSPyDtUjc&#10;qBNDGwhxKqiEBKdCWqlXJ17iiNhOY7dN+XqWExxX8zTztlhOtmdHHEPnnYR0lgBD13jduVbCdvNy&#10;cw8sROW06r1DCWcMsCwvLwqVa39yH3isYsuoxIVcSTAxDjnnoTFoVZj5AR1ln360KtI5tlyP6kTl&#10;tuciSRbcqs7RglEDrgw2X9XBSsDaZPvze7pvXldv677Kdt/PYSfl9dX09Ags4hT/YPjVJ3Uoyan2&#10;B6cD6yWIh/mcUArEHTACFlkqgNUSMnELvCz4/w/KHwAAAP//AwBQSwECLQAUAAYACAAAACEAtoM4&#10;kv4AAADhAQAAEwAAAAAAAAAAAAAAAAAAAAAAW0NvbnRlbnRfVHlwZXNdLnhtbFBLAQItABQABgAI&#10;AAAAIQA4/SH/1gAAAJQBAAALAAAAAAAAAAAAAAAAAC8BAABfcmVscy8ucmVsc1BLAQItABQABgAI&#10;AAAAIQCmvL2SwgIAAJ0FAAAOAAAAAAAAAAAAAAAAAC4CAABkcnMvZTJvRG9jLnhtbFBLAQItABQA&#10;BgAIAAAAIQAfp7X04AAAAAkBAAAPAAAAAAAAAAAAAAAAABwFAABkcnMvZG93bnJldi54bWxQSwUG&#10;AAAAAAQABADzAAAAKQYAAAAA&#10;" strokeweight=".5pt">
                <v:stroke joinstyle="round"/>
                <v:textbox>
                  <w:txbxContent>
                    <w:p w14:paraId="4868FE10" w14:textId="77777777" w:rsidR="000C2176" w:rsidRDefault="000C2176"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v:textbox>
              </v:rect>
            </w:pict>
          </mc:Fallback>
        </mc:AlternateContent>
      </w:r>
      <w:r w:rsidRPr="002D3CC3">
        <w:rPr>
          <w:rFonts w:eastAsia="SimSun"/>
          <w:noProof/>
        </w:rPr>
        <mc:AlternateContent>
          <mc:Choice Requires="wps">
            <w:drawing>
              <wp:anchor distT="0" distB="0" distL="114300" distR="114300" simplePos="0" relativeHeight="251673088" behindDoc="0" locked="0" layoutInCell="1" allowOverlap="1" wp14:anchorId="7FAE9E71" wp14:editId="49EA577F">
                <wp:simplePos x="0" y="0"/>
                <wp:positionH relativeFrom="column">
                  <wp:posOffset>975995</wp:posOffset>
                </wp:positionH>
                <wp:positionV relativeFrom="paragraph">
                  <wp:posOffset>12065</wp:posOffset>
                </wp:positionV>
                <wp:extent cx="4462780" cy="635"/>
                <wp:effectExtent l="10160" t="57785" r="22860" b="558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78FF1" id="Straight Connector 6"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95pt" to="428.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5B4PAIAAGUEAAAOAAAAZHJzL2Uyb0RvYy54bWysVE2P2yAQvVfqf0Dcs46zjjex4qwqO+ll&#10;242U7Q8ggG1UDAhInKjqf+9APtq0l6pqDmSAmcebNzNePB97iQ7cOqFVidOHMUZcUc2Eakv85W09&#10;mmHkPFGMSK14iU/c4efl+3eLwRR8ojstGbcIQJQrBlPizntTJImjHe+Je9CGK7hstO2Jh61tE2bJ&#10;AOi9TCbjcZ4M2jJjNeXOwWl9vsTLiN80nPrXpnHcI1li4ObjauO6C2uyXJCitcR0gl5okH9g0ROh&#10;4NEbVE08QXsr/oDqBbXa6cY/UN0numkE5TEHyCYd/5bNtiOGx1xAHGduMrn/B0s/HzYWCVbiHCNF&#10;eijR1lsi2s6jSisFAmqL8qDTYFwB7pXa2JApPaqtedH0q0NKVx1RLY98304GQNIQkdyFhI0z8Npu&#10;+KQZ+JC911G0Y2P7AAlyoGOszelWG370iMJhluWTpxmUkMJd/jiN+KS4hhrr/EeuexSMEkuhgnCk&#10;IIcX5wMVUlxdwrHSayFlLL5UaCjxfDqZAnZvQAmn2hjrtBQs+IUIZ9tdJS06kNBJ8XehcOdm9V6x&#10;iNtxwlYX2xMhwUY+auOtALUkx+HhnjOMJIfhCdaZqVThRcgcuF+sczN9m4/nq9lqlo2ySb4aZeO6&#10;Hn1YV9koX6dP0/qxrqo6/R7Ip1nRCca4CvyvjZ1mf9c4lxE7t+SttW+aJffoUVwge/2PpGPpQ7XP&#10;fbPT7LSxIbvQBdDL0fkyd2FYft1Hr59fh+UPAAAA//8DAFBLAwQUAAYACAAAACEAMTkb1t4AAAAH&#10;AQAADwAAAGRycy9kb3ducmV2LnhtbEyOwU7DMBBE70j8g7VI3KjTopQQ4lQIqVxaQG1RVW5uvCQR&#10;8TqynTb8PcsJbjOa0cwrFqPtxAl9aB0pmE4SEEiVMy3VCt53y5sMRIiajO4coYJvDLAoLy8KnRt3&#10;pg2etrEWPEIh1wqaGPtcylA1aHWYuB6Js0/nrY5sfS2N12cet52cJclcWt0SPzS6x6cGq6/tYBVs&#10;1stVtl8NY+U/nqevu7f1yyFkSl1fjY8PICKO8a8Mv/iMDiUzHd1AJoiOfXp7x1UW9yA4z9J5CuKo&#10;YJaALAv5n7/8AQAA//8DAFBLAQItABQABgAIAAAAIQC2gziS/gAAAOEBAAATAAAAAAAAAAAAAAAA&#10;AAAAAABbQ29udGVudF9UeXBlc10ueG1sUEsBAi0AFAAGAAgAAAAhADj9If/WAAAAlAEAAAsAAAAA&#10;AAAAAAAAAAAALwEAAF9yZWxzLy5yZWxzUEsBAi0AFAAGAAgAAAAhABOjkHg8AgAAZQQAAA4AAAAA&#10;AAAAAAAAAAAALgIAAGRycy9lMm9Eb2MueG1sUEsBAi0AFAAGAAgAAAAhADE5G9beAAAABwEAAA8A&#10;AAAAAAAAAAAAAAAAlgQAAGRycy9kb3ducmV2LnhtbFBLBQYAAAAABAAEAPMAAAChBQAAAAA=&#10;">
                <v:stroke endarrow="block"/>
              </v:line>
            </w:pict>
          </mc:Fallback>
        </mc:AlternateContent>
      </w:r>
    </w:p>
    <w:p w14:paraId="57336E8E" w14:textId="77777777" w:rsidR="002D3CC3" w:rsidRPr="002D3CC3" w:rsidRDefault="002D3CC3" w:rsidP="002D3CC3">
      <w:pPr>
        <w:rPr>
          <w:rFonts w:eastAsia="SimSun"/>
        </w:rPr>
      </w:pPr>
    </w:p>
    <w:p w14:paraId="6B251A58" w14:textId="519828C6"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5136" behindDoc="0" locked="0" layoutInCell="1" allowOverlap="1" wp14:anchorId="69015DCB" wp14:editId="7B380775">
                <wp:simplePos x="0" y="0"/>
                <wp:positionH relativeFrom="column">
                  <wp:posOffset>3836035</wp:posOffset>
                </wp:positionH>
                <wp:positionV relativeFrom="paragraph">
                  <wp:posOffset>66675</wp:posOffset>
                </wp:positionV>
                <wp:extent cx="2155825" cy="1050290"/>
                <wp:effectExtent l="12700" t="13970" r="1270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105029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18DCAB" w14:textId="23DCAEE8" w:rsidR="000C2176" w:rsidRDefault="000C2176" w:rsidP="002D3CC3">
                            <w:pPr>
                              <w:rPr>
                                <w:lang w:val="en-US" w:eastAsia="zh-CN"/>
                              </w:rPr>
                            </w:pPr>
                            <w:r>
                              <w:rPr>
                                <w:rFonts w:hint="eastAsia"/>
                                <w:lang w:val="en-US" w:eastAsia="zh-CN"/>
                              </w:rPr>
                              <w:t xml:space="preserve">5. Restore the </w:t>
                            </w:r>
                            <w:r>
                              <w:rPr>
                                <w:lang w:val="en-US" w:eastAsia="zh-CN"/>
                              </w:rPr>
                              <w:t xml:space="preserve">allowed </w:t>
                            </w:r>
                            <w:r>
                              <w:rPr>
                                <w:rFonts w:hint="eastAsia"/>
                                <w:lang w:val="en-US" w:eastAsia="zh-CN"/>
                              </w:rPr>
                              <w:t xml:space="preserve">S-NSSAI from T-S-NSSAI. Generate and allocate the new T-S-NASSAI for the </w:t>
                            </w:r>
                            <w:r>
                              <w:rPr>
                                <w:lang w:val="en-US" w:eastAsia="zh-CN"/>
                              </w:rPr>
                              <w:t xml:space="preserve">allowed </w:t>
                            </w:r>
                            <w:r>
                              <w:rPr>
                                <w:rFonts w:hint="eastAsia"/>
                                <w:lang w:val="en-US" w:eastAsia="zh-CN"/>
                              </w:rPr>
                              <w:t>S-NSSAI for the UE. Cancel the old T-S-NSSAI. Store the {allowed S-NSSAI, new T-S-NSSAI }tuple.</w:t>
                            </w:r>
                          </w:p>
                          <w:p w14:paraId="18D65148" w14:textId="77777777" w:rsidR="000C2176" w:rsidRDefault="000C2176" w:rsidP="002D3CC3">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015DCB" id="Rectangle 5" o:spid="_x0000_s1129" style="position:absolute;margin-left:302.05pt;margin-top:5.25pt;width:169.75pt;height:82.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5ywwIAAJ4FAAAOAAAAZHJzL2Uyb0RvYy54bWysVF1v0zAUfUfiP1h+7/LRpO2ipVPXtQhp&#10;wMRAPLu2k1g4drDdpgPx37l22q5jPCBEIkW+8c3xueee3KvrfSvRjhsrtCpxchFjxBXVTKi6xJ8/&#10;rUczjKwjihGpFS/xI7f4ev761VXfFTzVjZaMGwQgyhZ9V+LGua6IIksb3hJ7oTuuYLPSpiUOQlNH&#10;zJAe0FsZpXE8iXptWGc05dbC29thE88DflVx6j5UleUOyRIDNxeeJjw3/hnNr0hRG9I1gh5okH9g&#10;0RKh4NAT1C1xBG2NeAHVCmq01ZW7oLqNdFUJykMNUE0S/1bNQ0M6HmoBcWx3ksn+P1j6fndvkGAl&#10;zjFSpIUWfQTRiKolR7mXp+9sAVkP3b3xBdruTtOvFim9bCCLL4zRfcMJA1KJz4+efeADC5+iTf9O&#10;M0AnW6eDUvvKtB4QNED70JDHU0P43iEKL9Mkz2cpMKOwl8R5nF6GlkWkOH7eGevecN0ivyixAfIB&#10;nuzurPN0SHFMCfS1FGwtpAyBqTdLadCOgDvW4QoVQJXnaVKhvsSTcQ4Gom0HWllVh0OepdlztDhc&#10;f0IzeqtYsJ1XbXVYOyLksAbCUnl2PNh3qAKivYNleA/iBGv9WKzzeJqNZ6PpNB+PsvEqHt3M1svR&#10;YplMJtPVzfJmlfz0RJOsaARjXK0Cpj06Pcn+zkmHf27w6MnrJ4Keld46bh4a1iMmfCPG+WWaYAjg&#10;Z0ungxqIyBqmBHUGI6PdF+GaYHHfd4/xTMFZ7O+Dgif00NCzg6MXtQ0Ze5AKlDyqFkzpfTj42e03&#10;+2D6SeYP8CbdaPYINgVawYsw0mDRaPMdox7GA/T825YYjpF8q8Dql0mW+XkSgiyfphCY853N+Q5R&#10;FKAOlQ/B0g1TaNsZUTdwVhIkUHoBP0glgnWfeEExPoAhEMo6DCw/Zc7jkPU0Vue/AAAA//8DAFBL&#10;AwQUAAYACAAAACEAox3mVeAAAAAKAQAADwAAAGRycy9kb3ducmV2LnhtbEyPwU7DMAyG70i8Q2Qk&#10;biwpbC0rTSeYhAQnWIe0a9qYpqJJuibbOp4ec4Kj/X/6/blYTbZnRxxD552EZCaAoWu87lwr4WP7&#10;fHMPLETltOq9QwlnDLAqLy8KlWt/chs8VrFlVOJCriSYGIec89AYtCrM/ICOsk8/WhVpHFuuR3Wi&#10;ctvzWyFSblXn6IJRA64NNl/VwUrA2mT783uyb17Wr299le2+n8JOyuur6fEBWMQp/sHwq0/qUJJT&#10;7Q9OB9ZLSMU8IZQCsQBGwHJ+lwKraZEtlsDLgv9/ofwBAAD//wMAUEsBAi0AFAAGAAgAAAAhALaD&#10;OJL+AAAA4QEAABMAAAAAAAAAAAAAAAAAAAAAAFtDb250ZW50X1R5cGVzXS54bWxQSwECLQAUAAYA&#10;CAAAACEAOP0h/9YAAACUAQAACwAAAAAAAAAAAAAAAAAvAQAAX3JlbHMvLnJlbHNQSwECLQAUAAYA&#10;CAAAACEAHgVOcsMCAACeBQAADgAAAAAAAAAAAAAAAAAuAgAAZHJzL2Uyb0RvYy54bWxQSwECLQAU&#10;AAYACAAAACEAox3mVeAAAAAKAQAADwAAAAAAAAAAAAAAAAAdBQAAZHJzL2Rvd25yZXYueG1sUEsF&#10;BgAAAAAEAAQA8wAAACoGAAAAAA==&#10;" strokeweight=".5pt">
                <v:stroke joinstyle="round"/>
                <v:textbox>
                  <w:txbxContent>
                    <w:p w14:paraId="1418DCAB" w14:textId="23DCAEE8" w:rsidR="000C2176" w:rsidRDefault="000C2176" w:rsidP="002D3CC3">
                      <w:pPr>
                        <w:rPr>
                          <w:lang w:val="en-US" w:eastAsia="zh-CN"/>
                        </w:rPr>
                      </w:pPr>
                      <w:r>
                        <w:rPr>
                          <w:rFonts w:hint="eastAsia"/>
                          <w:lang w:val="en-US" w:eastAsia="zh-CN"/>
                        </w:rPr>
                        <w:t xml:space="preserve">5. Restore the </w:t>
                      </w:r>
                      <w:r>
                        <w:rPr>
                          <w:lang w:val="en-US" w:eastAsia="zh-CN"/>
                        </w:rPr>
                        <w:t xml:space="preserve">allowed </w:t>
                      </w:r>
                      <w:r>
                        <w:rPr>
                          <w:rFonts w:hint="eastAsia"/>
                          <w:lang w:val="en-US" w:eastAsia="zh-CN"/>
                        </w:rPr>
                        <w:t xml:space="preserve">S-NSSAI from T-S-NSSAI. Generate and allocate the new T-S-NASSAI for the </w:t>
                      </w:r>
                      <w:r>
                        <w:rPr>
                          <w:lang w:val="en-US" w:eastAsia="zh-CN"/>
                        </w:rPr>
                        <w:t xml:space="preserve">allowed </w:t>
                      </w:r>
                      <w:r>
                        <w:rPr>
                          <w:rFonts w:hint="eastAsia"/>
                          <w:lang w:val="en-US" w:eastAsia="zh-CN"/>
                        </w:rPr>
                        <w:t>S-NSSAI for the UE. Cancel the old T-S-NSSAI. Store the {allowed S-NSSAI, new T-S-NSSAI }tuple.</w:t>
                      </w:r>
                    </w:p>
                    <w:p w14:paraId="18D65148" w14:textId="77777777" w:rsidR="000C2176" w:rsidRDefault="000C2176" w:rsidP="002D3CC3">
                      <w:pPr>
                        <w:numPr>
                          <w:ilvl w:val="0"/>
                          <w:numId w:val="12"/>
                        </w:numPr>
                        <w:rPr>
                          <w:color w:val="948A54"/>
                          <w:lang w:val="en-US" w:eastAsia="zh-CN"/>
                        </w:rPr>
                      </w:pPr>
                    </w:p>
                  </w:txbxContent>
                </v:textbox>
              </v:rect>
            </w:pict>
          </mc:Fallback>
        </mc:AlternateContent>
      </w:r>
    </w:p>
    <w:p w14:paraId="09709D3B" w14:textId="77777777" w:rsidR="002D3CC3" w:rsidRPr="002D3CC3" w:rsidRDefault="002D3CC3" w:rsidP="002D3CC3">
      <w:pPr>
        <w:rPr>
          <w:rFonts w:eastAsia="SimSun"/>
        </w:rPr>
      </w:pPr>
    </w:p>
    <w:p w14:paraId="404C8C44" w14:textId="77777777" w:rsidR="002D3CC3" w:rsidRPr="002D3CC3" w:rsidRDefault="002D3CC3" w:rsidP="002D3CC3">
      <w:pPr>
        <w:rPr>
          <w:rFonts w:eastAsia="SimSun"/>
        </w:rPr>
      </w:pPr>
    </w:p>
    <w:p w14:paraId="53ADF082" w14:textId="77777777" w:rsidR="002D3CC3" w:rsidRPr="002D3CC3" w:rsidRDefault="002D3CC3" w:rsidP="002D3CC3">
      <w:pPr>
        <w:rPr>
          <w:rFonts w:eastAsia="SimSun"/>
        </w:rPr>
      </w:pPr>
    </w:p>
    <w:p w14:paraId="52F082F7" w14:textId="1EFAC07E"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6160" behindDoc="0" locked="0" layoutInCell="1" allowOverlap="1" wp14:anchorId="7478219D" wp14:editId="61B813D3">
                <wp:simplePos x="0" y="0"/>
                <wp:positionH relativeFrom="column">
                  <wp:posOffset>975995</wp:posOffset>
                </wp:positionH>
                <wp:positionV relativeFrom="paragraph">
                  <wp:posOffset>218440</wp:posOffset>
                </wp:positionV>
                <wp:extent cx="4436110" cy="635"/>
                <wp:effectExtent l="19685" t="54610" r="11430" b="590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B63C5" id="Straight Connector 4"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7.2pt" to="426.1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UDQgIAAG8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GiogUl&#10;hg1wRY/RM9X1kdTWGBDQelKgTqMLJaTX5sFjp3xvHt295d8CMbbumelk4vt0cACSY0V2UYKT4OC0&#10;7fjJCshhz9Em0fatH0irlfuIhQgOwpB9uqXD+ZbkPhIOi0VxvchzuEwOe4vreTqJlQiCpc6H+EHa&#10;gWBQUa0MSshKtrsPEUm9puCysRuldbKBNmSs6O18NgfswYEmwXSpNlitBOZhRfDdttae7Bh6Kv1O&#10;FC7SvH02IuH2kon1KY5MaYhJTCpFr0A3LSkePEhBiZbwjDA6MtUGT4TOgfspOtrq++30dn2zvikm&#10;xWyxnhTTppm839TFZLHJ382b66aum/wHks+LsldCSIP8XyyeF39nodNjO5rzbPKzZtklehIXyL78&#10;J9LJBHjvRwdtrTg8eOwO/QCuTsmnF4jP5td5ynr9Tqx+AgAA//8DAFBLAwQUAAYACAAAACEAgbWQ&#10;J98AAAAJAQAADwAAAGRycy9kb3ducmV2LnhtbEyPwU7DMAyG70i8Q2Qkbizd2sIoTSeEQOKEYENI&#10;3LLGtGWNU5JsLTw93gmOv/3p9+dyNdleHNCHzpGC+SwBgVQ701Gj4HXzcLEEEaImo3tHqOAbA6yq&#10;05NSF8aN9IKHdWwEl1AotII2xqGQMtQtWh1mbkDi3YfzVkeOvpHG65HLbS8XSXIpre6IL7R6wLsW&#10;6916bxVcb8bcPfvdWzbvvt5/7j/j8PgUlTo/m25vQESc4h8MR31Wh4qdtm5PJoiec55eMaogzTIQ&#10;DCzzRQpiexzkIKtS/v+g+gUAAP//AwBQSwECLQAUAAYACAAAACEAtoM4kv4AAADhAQAAEwAAAAAA&#10;AAAAAAAAAAAAAAAAW0NvbnRlbnRfVHlwZXNdLnhtbFBLAQItABQABgAIAAAAIQA4/SH/1gAAAJQB&#10;AAALAAAAAAAAAAAAAAAAAC8BAABfcmVscy8ucmVsc1BLAQItABQABgAIAAAAIQAojMUDQgIAAG8E&#10;AAAOAAAAAAAAAAAAAAAAAC4CAABkcnMvZTJvRG9jLnhtbFBLAQItABQABgAIAAAAIQCBtZAn3wAA&#10;AAkBAAAPAAAAAAAAAAAAAAAAAJwEAABkcnMvZG93bnJldi54bWxQSwUGAAAAAAQABADzAAAAqAUA&#10;AAAA&#10;">
                <v:stroke endarrow="block"/>
              </v:line>
            </w:pict>
          </mc:Fallback>
        </mc:AlternateContent>
      </w:r>
    </w:p>
    <w:p w14:paraId="6FDD3277" w14:textId="19AE624B"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7184" behindDoc="0" locked="0" layoutInCell="1" allowOverlap="1" wp14:anchorId="3FAE8151" wp14:editId="66FD105D">
                <wp:simplePos x="0" y="0"/>
                <wp:positionH relativeFrom="column">
                  <wp:posOffset>1957705</wp:posOffset>
                </wp:positionH>
                <wp:positionV relativeFrom="paragraph">
                  <wp:posOffset>30480</wp:posOffset>
                </wp:positionV>
                <wp:extent cx="2858135" cy="407035"/>
                <wp:effectExtent l="0" t="0" r="18415"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1C110F34" w14:textId="77777777" w:rsidR="000C2176" w:rsidRDefault="000C2176" w:rsidP="002D3CC3">
                            <w:pPr>
                              <w:rPr>
                                <w:color w:val="948A54"/>
                                <w:lang w:val="en-US" w:eastAsia="zh-CN"/>
                              </w:rPr>
                            </w:pPr>
                            <w:r>
                              <w:rPr>
                                <w:rFonts w:hint="eastAsia"/>
                                <w:lang w:val="en-US" w:eastAsia="zh-CN"/>
                              </w:rPr>
                              <w:t>6. Slice Registration Accept({allowed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FAE8151" id="Rectangle 23" o:spid="_x0000_s1130" style="position:absolute;margin-left:154.15pt;margin-top:2.4pt;width:225.05pt;height:32.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okawIAAOEEAAAOAAAAZHJzL2Uyb0RvYy54bWysVN1vEzEMf0fif4jyzu76tXVVr1O1qQip&#10;sImBeHZzuQ+RxCFJex1/PU7uunXAEyIPkR3/Ysc/21neHLViB+l8i6bgo4ucM2kElq2pC/71y+bd&#10;nDMfwJSg0MiCP0nPb1Zv3yw7u5BjbFCV0jFyYvyiswVvQrCLLPOikRr8BVppyFih0xBIdXVWOujI&#10;u1bZOM8vsw5daR0K6T2d3vVGvkr+q0qKcF9VXgamCk5vC2l3ad/FPVstYVE7sE0rhmfAP7xCQ2so&#10;6LOrOwjA9q79w5VuhUOPVbgQqDOsqlbIlANlM8p/y+axAStTLkSOt880+f/nVnw6PDjWlgUfTzgz&#10;oKlGn4k1MLWSjM6IoM76BeEe7YOLKXq7RfHdkyF7ZYmKHzDHyumIpQTZMbH99My2PAYm6HA8n81H&#10;kxlngmzT/ConOTqFxem2dT68l6hZFAru6F2JZDhsfeihJ0h6GKq23LRKJcXVu1vl2AGo8pu0Bu/+&#10;HKYM6wp+OZlRcwigBqwUBBK1JUq8qTkDVVNni+BS6FeX/XmM6+l8PZsmkNrrj1j2oWc5rVPkHp9y&#10;fOUoZnEHvumvJNNwRZmB5p7ZyHE47o6pYpeJr3i0w/KJyuiw729vxaYll1vw4QEcNTRlR0Ma7mmr&#10;FFLGOEicNeh+/u084qnPyMpZRwNCdPzYg5OcqQ+GOvB6NJ3GiUrKdHY1JsWdW3bnFrPXt0iVGNF3&#10;YEUSIz6ok1g51N9oltcxKpnACIrdEz8ot6EfXPoNhFyvE4ymyELYmkcrovNYeYPrfcCqTR3yws7A&#10;I81R4n+Y+Tio53pCvfxMq18AAAD//wMAUEsDBBQABgAIAAAAIQDiqzic3gAAAAgBAAAPAAAAZHJz&#10;L2Rvd25yZXYueG1sTI89T8MwEIZ3JP6DdUhs1IGEEkKcCiG60AFoq4rRja9xRHwOsdOGf88xwXh6&#10;P+55y8XkOnHEIbSeFFzPEhBItTctNQq2m+VVDiJETUZ3nlDBNwZYVOdnpS6MP9E7HtexEVxCodAK&#10;bIx9IWWoLTodZr5HYu3gB6cjn0MjzaBPXO46eZMkc+l0S/zB6h6fLNaf69Exxsub3Rm3DR+pPzx/&#10;rVbZuHzNlLq8mB4fQESc4p8ZfvE5AxUz7f1IJohOQZrkKVsVZLyA9bvbPAOxVzDP70FWpfw/oPoB&#10;AAD//wMAUEsBAi0AFAAGAAgAAAAhALaDOJL+AAAA4QEAABMAAAAAAAAAAAAAAAAAAAAAAFtDb250&#10;ZW50X1R5cGVzXS54bWxQSwECLQAUAAYACAAAACEAOP0h/9YAAACUAQAACwAAAAAAAAAAAAAAAAAv&#10;AQAAX3JlbHMvLnJlbHNQSwECLQAUAAYACAAAACEAW5rKJGsCAADhBAAADgAAAAAAAAAAAAAAAAAu&#10;AgAAZHJzL2Uyb0RvYy54bWxQSwECLQAUAAYACAAAACEA4qs4nN4AAAAIAQAADwAAAAAAAAAAAAAA&#10;AADFBAAAZHJzL2Rvd25yZXYueG1sUEsFBgAAAAAEAAQA8wAAANAFAAAAAA==&#10;" strokecolor="#4a452a" strokeweight=".5pt">
                <v:path arrowok="t"/>
                <v:textbox>
                  <w:txbxContent>
                    <w:p w14:paraId="1C110F34" w14:textId="77777777" w:rsidR="000C2176" w:rsidRDefault="000C2176" w:rsidP="002D3CC3">
                      <w:pPr>
                        <w:rPr>
                          <w:color w:val="948A54"/>
                          <w:lang w:val="en-US" w:eastAsia="zh-CN"/>
                        </w:rPr>
                      </w:pPr>
                      <w:r>
                        <w:rPr>
                          <w:rFonts w:hint="eastAsia"/>
                          <w:lang w:val="en-US" w:eastAsia="zh-CN"/>
                        </w:rPr>
                        <w:t>6. Slice Registration Accept({allowed S-NSSAI, new T-S-NSSAI}tuple...)</w:t>
                      </w:r>
                    </w:p>
                  </w:txbxContent>
                </v:textbox>
              </v:rect>
            </w:pict>
          </mc:Fallback>
        </mc:AlternateContent>
      </w:r>
    </w:p>
    <w:p w14:paraId="13E5FF49" w14:textId="77777777" w:rsidR="002D3CC3" w:rsidRPr="002D3CC3" w:rsidRDefault="002D3CC3" w:rsidP="002D3CC3">
      <w:pPr>
        <w:rPr>
          <w:rFonts w:eastAsia="SimSun"/>
        </w:rPr>
      </w:pPr>
    </w:p>
    <w:p w14:paraId="797F5754" w14:textId="77777777" w:rsidR="002D3CC3" w:rsidRPr="002D3CC3" w:rsidRDefault="002D3CC3" w:rsidP="002D3CC3">
      <w:pPr>
        <w:rPr>
          <w:rFonts w:eastAsia="SimSun"/>
        </w:rPr>
      </w:pPr>
    </w:p>
    <w:p w14:paraId="25461A1E" w14:textId="77777777" w:rsidR="002D3CC3" w:rsidRPr="002D3CC3" w:rsidRDefault="002D3CC3" w:rsidP="002D3CC3">
      <w:pPr>
        <w:rPr>
          <w:rFonts w:eastAsia="SimSun"/>
          <w:b/>
          <w:lang w:val="en-IN"/>
        </w:rPr>
      </w:pPr>
    </w:p>
    <w:p w14:paraId="0D64BA42" w14:textId="5528091B" w:rsidR="002D3CC3" w:rsidRPr="002D3CC3" w:rsidRDefault="002D3CC3" w:rsidP="008135BD">
      <w:pPr>
        <w:ind w:left="1136" w:firstLine="284"/>
        <w:rPr>
          <w:rFonts w:eastAsia="SimSun"/>
          <w:b/>
        </w:rPr>
      </w:pPr>
      <w:r w:rsidRPr="002D3CC3">
        <w:rPr>
          <w:rFonts w:eastAsia="SimSun"/>
          <w:b/>
          <w:lang w:val="en-IN"/>
        </w:rPr>
        <w:t>Figure 7.</w:t>
      </w:r>
      <w:r w:rsidR="00586DE3">
        <w:rPr>
          <w:rFonts w:eastAsia="SimSun"/>
          <w:b/>
          <w:lang w:val="en-IN"/>
        </w:rPr>
        <w:t>12</w:t>
      </w:r>
      <w:r w:rsidRPr="002D3CC3">
        <w:rPr>
          <w:rFonts w:eastAsia="SimSun"/>
          <w:b/>
          <w:lang w:val="en-IN"/>
        </w:rPr>
        <w:t xml:space="preserve">.2-1: </w:t>
      </w:r>
      <w:r w:rsidRPr="002D3CC3">
        <w:rPr>
          <w:rFonts w:eastAsia="SimSun" w:hint="eastAsia"/>
          <w:b/>
          <w:lang w:val="en-US"/>
        </w:rPr>
        <w:t xml:space="preserve">Privacy protection of </w:t>
      </w:r>
      <w:r w:rsidRPr="002D3CC3">
        <w:rPr>
          <w:rFonts w:eastAsia="SimSun"/>
          <w:b/>
          <w:lang w:val="en-IN"/>
        </w:rPr>
        <w:t>NSSAI</w:t>
      </w:r>
    </w:p>
    <w:p w14:paraId="6C4A22C8" w14:textId="77777777" w:rsidR="002D3CC3" w:rsidRPr="002D3CC3" w:rsidRDefault="002D3CC3" w:rsidP="002D3CC3">
      <w:pPr>
        <w:rPr>
          <w:rFonts w:eastAsia="SimSun"/>
        </w:rPr>
      </w:pPr>
      <w:r w:rsidRPr="002D3CC3">
        <w:rPr>
          <w:rFonts w:eastAsia="SimSun" w:hint="eastAsia"/>
          <w:lang w:val="en-US"/>
        </w:rPr>
        <w:t>1</w:t>
      </w:r>
      <w:r w:rsidRPr="002D3CC3">
        <w:rPr>
          <w:rFonts w:eastAsia="SimSun"/>
        </w:rPr>
        <w:t>.</w:t>
      </w:r>
      <w:r w:rsidRPr="002D3CC3">
        <w:rPr>
          <w:rFonts w:eastAsia="SimSun"/>
        </w:rPr>
        <w:tab/>
        <w:t xml:space="preserve">The UE has registered successfully to a PLMN and 5G NAS security context has been created. </w:t>
      </w:r>
    </w:p>
    <w:p w14:paraId="73254452" w14:textId="77777777" w:rsidR="002D3CC3" w:rsidRPr="002D3CC3" w:rsidRDefault="002D3CC3" w:rsidP="002D3CC3">
      <w:pPr>
        <w:rPr>
          <w:rFonts w:eastAsia="SimSun"/>
        </w:rPr>
      </w:pPr>
      <w:r w:rsidRPr="002D3CC3">
        <w:rPr>
          <w:rFonts w:eastAsia="SimSun" w:hint="eastAsia"/>
          <w:lang w:val="en-US"/>
        </w:rPr>
        <w:t>2</w:t>
      </w:r>
      <w:r w:rsidRPr="002D3CC3">
        <w:rPr>
          <w:rFonts w:eastAsia="SimSun"/>
        </w:rPr>
        <w:t>.</w:t>
      </w:r>
      <w:r w:rsidRPr="002D3CC3">
        <w:rPr>
          <w:rFonts w:eastAsia="SimSun"/>
        </w:rPr>
        <w:tab/>
      </w:r>
      <w:r w:rsidRPr="002D3CC3">
        <w:rPr>
          <w:rFonts w:eastAsia="SimSun" w:hint="eastAsia"/>
        </w:rPr>
        <w:t>In</w:t>
      </w:r>
      <w:r w:rsidRPr="002D3CC3">
        <w:rPr>
          <w:rFonts w:eastAsia="SimSun"/>
        </w:rPr>
        <w:t xml:space="preserve"> the registration procedure, core network</w:t>
      </w:r>
      <w:r w:rsidRPr="002D3CC3">
        <w:rPr>
          <w:rFonts w:eastAsia="SimSun" w:hint="eastAsia"/>
          <w:lang w:val="en-US"/>
        </w:rPr>
        <w:t xml:space="preserve"> </w:t>
      </w:r>
      <w:r w:rsidRPr="002D3CC3">
        <w:rPr>
          <w:rFonts w:eastAsia="SimSun"/>
        </w:rPr>
        <w:t>calculates UE-specific T-S-NSSAI</w:t>
      </w:r>
      <w:r w:rsidRPr="002D3CC3">
        <w:rPr>
          <w:rFonts w:eastAsia="SimSun" w:hint="eastAsia"/>
          <w:lang w:val="en-US"/>
        </w:rPr>
        <w:t>s</w:t>
      </w:r>
      <w:r w:rsidRPr="002D3CC3">
        <w:rPr>
          <w:rFonts w:eastAsia="SimSun"/>
        </w:rPr>
        <w:t xml:space="preserve"> according to allowed S-NSSAI</w:t>
      </w:r>
      <w:r w:rsidRPr="002D3CC3">
        <w:rPr>
          <w:rFonts w:eastAsia="SimSun" w:hint="eastAsia"/>
          <w:lang w:val="en-US"/>
        </w:rPr>
        <w:t>s</w:t>
      </w:r>
      <w:r w:rsidRPr="002D3CC3">
        <w:rPr>
          <w:rFonts w:eastAsia="SimSun"/>
        </w:rPr>
        <w:t xml:space="preserve">. </w:t>
      </w:r>
      <w:r w:rsidRPr="002D3CC3">
        <w:rPr>
          <w:rFonts w:eastAsia="SimSun" w:hint="eastAsia"/>
          <w:lang w:val="en-US"/>
        </w:rPr>
        <w:t>Then</w:t>
      </w:r>
      <w:r w:rsidRPr="002D3CC3">
        <w:rPr>
          <w:rFonts w:eastAsia="SimSun"/>
        </w:rPr>
        <w:t>, CN stores the {allowed S-NSSAI</w:t>
      </w:r>
      <w:r w:rsidRPr="002D3CC3">
        <w:rPr>
          <w:rFonts w:eastAsia="SimSun" w:hint="eastAsia"/>
          <w:lang w:val="en-US"/>
        </w:rPr>
        <w:t>s</w:t>
      </w:r>
      <w:r w:rsidRPr="002D3CC3">
        <w:rPr>
          <w:rFonts w:eastAsia="SimSun"/>
        </w:rPr>
        <w:t>, T-S-NSSAI</w:t>
      </w:r>
      <w:r w:rsidRPr="002D3CC3">
        <w:rPr>
          <w:rFonts w:eastAsia="SimSun" w:hint="eastAsia"/>
          <w:lang w:val="en-US"/>
        </w:rPr>
        <w:t>s</w:t>
      </w:r>
      <w:r w:rsidRPr="002D3CC3">
        <w:rPr>
          <w:rFonts w:eastAsia="SimSun"/>
        </w:rPr>
        <w:t xml:space="preserve">} </w:t>
      </w:r>
      <w:r w:rsidRPr="002D3CC3">
        <w:rPr>
          <w:rFonts w:eastAsia="SimSun" w:hint="eastAsia"/>
          <w:lang w:val="en-US"/>
        </w:rPr>
        <w:t>tuple</w:t>
      </w:r>
      <w:r w:rsidRPr="002D3CC3">
        <w:rPr>
          <w:rFonts w:eastAsia="SimSun"/>
        </w:rPr>
        <w:t>.</w:t>
      </w:r>
    </w:p>
    <w:p w14:paraId="77BAECC1" w14:textId="77777777" w:rsidR="002D3CC3" w:rsidRPr="002D3CC3" w:rsidRDefault="002D3CC3" w:rsidP="002D3CC3">
      <w:pPr>
        <w:rPr>
          <w:rFonts w:eastAsia="SimSun"/>
        </w:rPr>
      </w:pPr>
      <w:r w:rsidRPr="002D3CC3">
        <w:rPr>
          <w:rFonts w:eastAsia="SimSun" w:hint="eastAsia"/>
          <w:lang w:val="en-US"/>
        </w:rPr>
        <w:t>3</w:t>
      </w:r>
      <w:r w:rsidRPr="002D3CC3">
        <w:rPr>
          <w:rFonts w:eastAsia="SimSun"/>
        </w:rPr>
        <w:t>.</w:t>
      </w:r>
      <w:r w:rsidRPr="002D3CC3">
        <w:rPr>
          <w:rFonts w:eastAsia="SimSun"/>
        </w:rPr>
        <w:tab/>
        <w:t xml:space="preserve">In the registration/service accept message, </w:t>
      </w:r>
      <w:r w:rsidRPr="002D3CC3">
        <w:rPr>
          <w:rFonts w:eastAsia="SimSun" w:hint="eastAsia"/>
          <w:lang w:val="en-US"/>
        </w:rPr>
        <w:t xml:space="preserve">{allowed S-NSSAIs, </w:t>
      </w:r>
      <w:r w:rsidRPr="002D3CC3">
        <w:rPr>
          <w:rFonts w:eastAsia="SimSun"/>
        </w:rPr>
        <w:t>T-S-NSSAI</w:t>
      </w:r>
      <w:r w:rsidRPr="002D3CC3">
        <w:rPr>
          <w:rFonts w:eastAsia="SimSun" w:hint="eastAsia"/>
          <w:lang w:val="en-US"/>
        </w:rPr>
        <w:t xml:space="preserve">s} tuple </w:t>
      </w:r>
      <w:r w:rsidRPr="002D3CC3">
        <w:rPr>
          <w:rFonts w:eastAsia="SimSun"/>
        </w:rPr>
        <w:t>will be sent to UE instead of cleartext S-NSSAI</w:t>
      </w:r>
      <w:r w:rsidRPr="002D3CC3">
        <w:rPr>
          <w:rFonts w:eastAsia="SimSun" w:hint="eastAsia"/>
          <w:lang w:val="en-US"/>
        </w:rPr>
        <w:t>s</w:t>
      </w:r>
      <w:r w:rsidRPr="002D3CC3">
        <w:rPr>
          <w:rFonts w:eastAsia="SimSun"/>
        </w:rPr>
        <w:t xml:space="preserve">. </w:t>
      </w:r>
    </w:p>
    <w:p w14:paraId="5919A8C4" w14:textId="77777777" w:rsidR="002D3CC3" w:rsidRPr="002D3CC3" w:rsidRDefault="002D3CC3" w:rsidP="002D3CC3">
      <w:pPr>
        <w:rPr>
          <w:rFonts w:eastAsia="SimSun"/>
        </w:rPr>
      </w:pPr>
      <w:r w:rsidRPr="002D3CC3">
        <w:rPr>
          <w:rFonts w:eastAsia="SimSun" w:hint="eastAsia"/>
          <w:lang w:val="en-US"/>
        </w:rPr>
        <w:t>4</w:t>
      </w:r>
      <w:r w:rsidRPr="002D3CC3">
        <w:rPr>
          <w:rFonts w:eastAsia="SimSun"/>
        </w:rPr>
        <w:t>.</w:t>
      </w:r>
      <w:r w:rsidRPr="002D3CC3">
        <w:rPr>
          <w:rFonts w:eastAsia="SimSun"/>
        </w:rPr>
        <w:tab/>
        <w:t xml:space="preserve">In a </w:t>
      </w:r>
      <w:r w:rsidRPr="002D3CC3">
        <w:rPr>
          <w:rFonts w:eastAsia="SimSun" w:hint="eastAsia"/>
          <w:lang w:val="en-US"/>
        </w:rPr>
        <w:t xml:space="preserve">slice </w:t>
      </w:r>
      <w:r w:rsidRPr="002D3CC3">
        <w:rPr>
          <w:rFonts w:eastAsia="SimSun"/>
        </w:rPr>
        <w:t>registration request message, UE transmit T-S-NSSAI</w:t>
      </w:r>
      <w:r w:rsidRPr="002D3CC3">
        <w:rPr>
          <w:rFonts w:eastAsia="SimSun" w:hint="eastAsia"/>
          <w:lang w:val="en-US"/>
        </w:rPr>
        <w:t xml:space="preserve"> to CN</w:t>
      </w:r>
      <w:r w:rsidRPr="002D3CC3">
        <w:rPr>
          <w:rFonts w:eastAsia="SimSun"/>
        </w:rPr>
        <w:t>.</w:t>
      </w:r>
    </w:p>
    <w:p w14:paraId="486C3C65" w14:textId="77777777" w:rsidR="002D3CC3" w:rsidRPr="002D3CC3" w:rsidRDefault="002D3CC3" w:rsidP="002D3CC3">
      <w:pPr>
        <w:rPr>
          <w:rFonts w:eastAsia="SimSun"/>
          <w:lang w:val="en-US"/>
        </w:rPr>
      </w:pPr>
      <w:r w:rsidRPr="002D3CC3">
        <w:rPr>
          <w:rFonts w:eastAsia="SimSun" w:hint="eastAsia"/>
          <w:lang w:val="en-US"/>
        </w:rPr>
        <w:t>5</w:t>
      </w:r>
      <w:r w:rsidRPr="002D3CC3">
        <w:rPr>
          <w:rFonts w:eastAsia="SimSun"/>
        </w:rPr>
        <w:t xml:space="preserve">. </w:t>
      </w:r>
      <w:r w:rsidRPr="002D3CC3">
        <w:rPr>
          <w:rFonts w:eastAsia="SimSun"/>
        </w:rPr>
        <w:tab/>
      </w:r>
      <w:r w:rsidRPr="002D3CC3">
        <w:rPr>
          <w:rFonts w:eastAsia="SimSun" w:hint="eastAsia"/>
          <w:lang w:val="en-US"/>
        </w:rPr>
        <w:t>C</w:t>
      </w:r>
      <w:r w:rsidRPr="002D3CC3">
        <w:rPr>
          <w:rFonts w:eastAsia="SimSun"/>
        </w:rPr>
        <w:t>N is able to restore allowed S-NSSAIs according to T-S-NSSAI.</w:t>
      </w:r>
      <w:r w:rsidRPr="002D3CC3">
        <w:rPr>
          <w:rFonts w:eastAsia="SimSun" w:hint="eastAsia"/>
          <w:lang w:val="en-US"/>
        </w:rPr>
        <w:t xml:space="preserve"> C</w:t>
      </w:r>
      <w:r w:rsidRPr="002D3CC3">
        <w:rPr>
          <w:rFonts w:eastAsia="SimSun"/>
        </w:rPr>
        <w:t>ore network</w:t>
      </w:r>
      <w:r w:rsidRPr="002D3CC3">
        <w:rPr>
          <w:rFonts w:eastAsia="SimSun" w:hint="eastAsia"/>
          <w:lang w:val="en-US"/>
        </w:rPr>
        <w:t xml:space="preserve"> </w:t>
      </w:r>
      <w:r w:rsidRPr="002D3CC3">
        <w:rPr>
          <w:rFonts w:eastAsia="SimSun"/>
        </w:rPr>
        <w:t>calculates</w:t>
      </w:r>
      <w:r w:rsidRPr="002D3CC3">
        <w:rPr>
          <w:rFonts w:eastAsia="SimSun" w:hint="eastAsia"/>
          <w:lang w:val="en-US"/>
        </w:rPr>
        <w:t xml:space="preserve"> a new</w:t>
      </w:r>
      <w:r w:rsidRPr="002D3CC3">
        <w:rPr>
          <w:rFonts w:eastAsia="SimSun"/>
        </w:rPr>
        <w:t xml:space="preserve"> UE-specific T-S-NSSAI according to allowed S-NSSAI. </w:t>
      </w:r>
      <w:r w:rsidRPr="002D3CC3">
        <w:rPr>
          <w:rFonts w:eastAsia="SimSun" w:hint="eastAsia"/>
          <w:lang w:val="en-US"/>
        </w:rPr>
        <w:t xml:space="preserve">Then CN cancel the old T-S-NASSAI, and </w:t>
      </w:r>
      <w:r w:rsidRPr="002D3CC3">
        <w:rPr>
          <w:rFonts w:eastAsia="SimSun"/>
        </w:rPr>
        <w:t xml:space="preserve">stores the {allowed S-NSSAI, </w:t>
      </w:r>
      <w:r w:rsidRPr="002D3CC3">
        <w:rPr>
          <w:rFonts w:eastAsia="SimSun" w:hint="eastAsia"/>
          <w:lang w:val="en-US"/>
        </w:rPr>
        <w:t xml:space="preserve">new </w:t>
      </w:r>
      <w:r w:rsidRPr="002D3CC3">
        <w:rPr>
          <w:rFonts w:eastAsia="SimSun"/>
        </w:rPr>
        <w:t xml:space="preserve">T-S-NSSAI} </w:t>
      </w:r>
      <w:r w:rsidRPr="002D3CC3">
        <w:rPr>
          <w:rFonts w:eastAsia="SimSun" w:hint="eastAsia"/>
          <w:lang w:val="en-US"/>
        </w:rPr>
        <w:t>tuple.</w:t>
      </w:r>
    </w:p>
    <w:p w14:paraId="2800184B" w14:textId="52891D0B" w:rsidR="002D3CC3" w:rsidRPr="002D3CC3" w:rsidRDefault="002D3CC3" w:rsidP="002D3CC3">
      <w:pPr>
        <w:rPr>
          <w:rFonts w:eastAsia="SimSun"/>
        </w:rPr>
      </w:pPr>
      <w:r w:rsidRPr="002D3CC3">
        <w:rPr>
          <w:rFonts w:eastAsia="SimSun" w:hint="eastAsia"/>
          <w:lang w:val="en-US"/>
        </w:rPr>
        <w:t>6</w:t>
      </w:r>
      <w:r w:rsidRPr="002D3CC3">
        <w:rPr>
          <w:rFonts w:eastAsia="SimSun"/>
        </w:rPr>
        <w:t>.</w:t>
      </w:r>
      <w:r w:rsidRPr="002D3CC3">
        <w:rPr>
          <w:rFonts w:eastAsia="SimSun"/>
        </w:rPr>
        <w:tab/>
        <w:t xml:space="preserve">In the </w:t>
      </w:r>
      <w:r w:rsidRPr="002D3CC3">
        <w:rPr>
          <w:rFonts w:eastAsia="SimSun" w:hint="eastAsia"/>
          <w:lang w:val="en-US"/>
        </w:rPr>
        <w:t xml:space="preserve">Slice </w:t>
      </w:r>
      <w:r w:rsidRPr="002D3CC3">
        <w:rPr>
          <w:rFonts w:eastAsia="SimSun"/>
        </w:rPr>
        <w:t xml:space="preserve">registration </w:t>
      </w:r>
      <w:r w:rsidRPr="002D3CC3">
        <w:rPr>
          <w:rFonts w:eastAsia="SimSun" w:hint="eastAsia"/>
          <w:lang w:val="en-US"/>
        </w:rPr>
        <w:t>A</w:t>
      </w:r>
      <w:proofErr w:type="spellStart"/>
      <w:r w:rsidRPr="002D3CC3">
        <w:rPr>
          <w:rFonts w:eastAsia="SimSun"/>
        </w:rPr>
        <w:t>ccept</w:t>
      </w:r>
      <w:proofErr w:type="spellEnd"/>
      <w:r w:rsidRPr="002D3CC3">
        <w:rPr>
          <w:rFonts w:eastAsia="SimSun"/>
        </w:rPr>
        <w:t xml:space="preserve"> message,</w:t>
      </w:r>
      <w:r w:rsidRPr="002D3CC3">
        <w:rPr>
          <w:rFonts w:eastAsia="SimSun" w:hint="eastAsia"/>
          <w:lang w:val="en-US"/>
        </w:rPr>
        <w:t xml:space="preserve"> the new</w:t>
      </w:r>
      <w:r w:rsidRPr="002D3CC3">
        <w:rPr>
          <w:rFonts w:eastAsia="SimSun"/>
        </w:rPr>
        <w:t xml:space="preserve"> T-S-NSSAI will be sent to UE.</w:t>
      </w:r>
    </w:p>
    <w:p w14:paraId="26B0AC52"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the RAN is able to select the allowed S-NSSAIs to particular AMF.</w:t>
      </w:r>
    </w:p>
    <w:p w14:paraId="4F5475E1"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the home network control is performed.</w:t>
      </w:r>
    </w:p>
    <w:p w14:paraId="763B18F1"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Details on which NFs are allocating the T-S-NSSAI are FFS.</w:t>
      </w:r>
    </w:p>
    <w:p w14:paraId="75895F44" w14:textId="4FE621C3" w:rsidR="002D3CC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effective the proposed solution with idle mobility.</w:t>
      </w:r>
    </w:p>
    <w:p w14:paraId="1253C7E8" w14:textId="59A88667" w:rsidR="00A127BD" w:rsidRPr="00AD6164" w:rsidRDefault="00A127BD" w:rsidP="00A127BD">
      <w:pPr>
        <w:ind w:firstLine="284"/>
        <w:rPr>
          <w:rFonts w:eastAsia="SimSun"/>
          <w:color w:val="FF0000"/>
          <w:lang w:val="en-US" w:eastAsia="zh-CN"/>
        </w:rPr>
      </w:pPr>
      <w:r w:rsidRPr="00A127BD">
        <w:rPr>
          <w:rFonts w:eastAsia="SimSun" w:hint="eastAsia"/>
          <w:color w:val="FF0000"/>
          <w:lang w:val="en-US" w:eastAsia="zh-CN"/>
        </w:rPr>
        <w:t>Editor</w:t>
      </w:r>
      <w:r w:rsidRPr="00AD6164">
        <w:rPr>
          <w:rFonts w:eastAsia="SimSun"/>
          <w:color w:val="FF0000"/>
          <w:lang w:val="en-US" w:eastAsia="zh-CN"/>
        </w:rPr>
        <w:t>’</w:t>
      </w:r>
      <w:r w:rsidRPr="00AD6164">
        <w:rPr>
          <w:rFonts w:eastAsia="SimSun" w:hint="eastAsia"/>
          <w:color w:val="FF0000"/>
          <w:lang w:val="en-US" w:eastAsia="zh-CN"/>
        </w:rPr>
        <w:t>s Note: Idle mode mobil</w:t>
      </w:r>
      <w:r w:rsidRPr="00AD6164">
        <w:rPr>
          <w:rFonts w:eastAsia="SimSun"/>
          <w:color w:val="FF0000"/>
          <w:lang w:val="en-US" w:eastAsia="zh-CN"/>
        </w:rPr>
        <w:t>i</w:t>
      </w:r>
      <w:r w:rsidRPr="00AD6164">
        <w:rPr>
          <w:rFonts w:eastAsia="SimSun" w:hint="eastAsia"/>
          <w:color w:val="FF0000"/>
          <w:lang w:val="en-US" w:eastAsia="zh-CN"/>
        </w:rPr>
        <w:t>ty need to be addressed and solved.</w:t>
      </w:r>
    </w:p>
    <w:p w14:paraId="4AAA2303" w14:textId="77777777" w:rsidR="00A127BD" w:rsidRPr="00586DE3" w:rsidRDefault="00A127BD" w:rsidP="00586DE3">
      <w:pPr>
        <w:ind w:firstLine="284"/>
        <w:rPr>
          <w:rFonts w:eastAsia="SimSun"/>
          <w:color w:val="FF0000"/>
          <w:lang w:val="en-US"/>
        </w:rPr>
      </w:pPr>
    </w:p>
    <w:p w14:paraId="3218BD33" w14:textId="70140315" w:rsidR="002D3CC3" w:rsidRPr="002D3CC3" w:rsidRDefault="002D3CC3" w:rsidP="008135BD">
      <w:pPr>
        <w:pStyle w:val="Heading3"/>
        <w:rPr>
          <w:rFonts w:eastAsia="SimSun"/>
        </w:rPr>
      </w:pPr>
      <w:bookmarkStart w:id="281" w:name="_Toc22537133"/>
      <w:r w:rsidRPr="002D3CC3">
        <w:rPr>
          <w:rFonts w:eastAsia="SimSun"/>
        </w:rPr>
        <w:t>7.</w:t>
      </w:r>
      <w:r w:rsidR="00586DE3">
        <w:rPr>
          <w:rFonts w:eastAsia="SimSun"/>
        </w:rPr>
        <w:t>12</w:t>
      </w:r>
      <w:r w:rsidRPr="002D3CC3">
        <w:rPr>
          <w:rFonts w:eastAsia="SimSun"/>
        </w:rPr>
        <w:t>.3</w:t>
      </w:r>
      <w:r w:rsidRPr="002D3CC3">
        <w:rPr>
          <w:rFonts w:eastAsia="SimSun"/>
        </w:rPr>
        <w:tab/>
        <w:t>Evaluation</w:t>
      </w:r>
      <w:bookmarkEnd w:id="281"/>
      <w:r w:rsidRPr="002D3CC3">
        <w:rPr>
          <w:rFonts w:eastAsia="SimSun"/>
        </w:rPr>
        <w:t xml:space="preserve"> </w:t>
      </w:r>
    </w:p>
    <w:p w14:paraId="7A1F0CFD" w14:textId="77777777" w:rsidR="002D3CC3" w:rsidRPr="002D3CC3" w:rsidRDefault="002D3CC3" w:rsidP="002D3CC3">
      <w:pPr>
        <w:rPr>
          <w:rFonts w:eastAsia="SimSun"/>
        </w:rPr>
      </w:pPr>
      <w:r w:rsidRPr="002D3CC3">
        <w:rPr>
          <w:rFonts w:eastAsia="SimSun"/>
        </w:rPr>
        <w:t>TBD</w:t>
      </w:r>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282" w:name="_Toc3549600"/>
      <w:bookmarkStart w:id="283" w:name="_Toc8368954"/>
      <w:bookmarkStart w:id="284" w:name="_Toc8369533"/>
      <w:bookmarkStart w:id="285" w:name="_Toc22537134"/>
      <w:r>
        <w:t>8</w:t>
      </w:r>
      <w:r>
        <w:tab/>
        <w:t>Conclusions</w:t>
      </w:r>
      <w:bookmarkEnd w:id="282"/>
      <w:bookmarkEnd w:id="283"/>
      <w:bookmarkEnd w:id="284"/>
      <w:bookmarkEnd w:id="285"/>
    </w:p>
    <w:p w14:paraId="4195E078" w14:textId="0DC8EAFE" w:rsidR="00615C8C" w:rsidRPr="00615C8C" w:rsidRDefault="00615C8C" w:rsidP="00411AA2">
      <w:pPr>
        <w:pStyle w:val="Heading2"/>
        <w:rPr>
          <w:rFonts w:eastAsia="SimSun"/>
        </w:rPr>
      </w:pPr>
      <w:bookmarkStart w:id="286" w:name="_Toc22537135"/>
      <w:bookmarkStart w:id="287" w:name="_Hlk12535581"/>
      <w:r w:rsidRPr="00615C8C">
        <w:rPr>
          <w:rFonts w:eastAsia="SimSun"/>
        </w:rPr>
        <w:t xml:space="preserve">8.1 </w:t>
      </w:r>
      <w:r w:rsidR="00B157F3">
        <w:rPr>
          <w:rFonts w:eastAsia="SimSun"/>
        </w:rPr>
        <w:tab/>
      </w:r>
      <w:r w:rsidRPr="00615C8C">
        <w:rPr>
          <w:rFonts w:eastAsia="SimSun"/>
        </w:rPr>
        <w:t>Key issue-solution mapping</w:t>
      </w:r>
      <w:bookmarkEnd w:id="286"/>
    </w:p>
    <w:bookmarkEnd w:id="287"/>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 xml:space="preserve">for </w:t>
            </w:r>
            <w:proofErr w:type="spellStart"/>
            <w:r w:rsidRPr="004439D7">
              <w:rPr>
                <w:rFonts w:eastAsia="SimSun"/>
                <w:sz w:val="16"/>
                <w:szCs w:val="16"/>
              </w:rPr>
              <w:t>NSaaS</w:t>
            </w:r>
            <w:proofErr w:type="spellEnd"/>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288" w:name="_Toc2253713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288"/>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289" w:name="_Toc2253713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289"/>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r w:rsidRPr="00292A77">
        <w:rPr>
          <w:rFonts w:eastAsia="SimSun"/>
        </w:rPr>
        <w:t>For Key Issue #4, it is recommended that no normative work is required.</w:t>
      </w:r>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290" w:name="_Toc3549601"/>
      <w:bookmarkStart w:id="291" w:name="_Toc8368955"/>
      <w:bookmarkStart w:id="292" w:name="_Toc8369534"/>
      <w:bookmarkStart w:id="293" w:name="_Toc22537138"/>
      <w:r>
        <w:t>9</w:t>
      </w:r>
      <w:r>
        <w:tab/>
        <w:t>Recommendations</w:t>
      </w:r>
      <w:bookmarkEnd w:id="290"/>
      <w:bookmarkEnd w:id="291"/>
      <w:bookmarkEnd w:id="292"/>
      <w:bookmarkEnd w:id="293"/>
    </w:p>
    <w:p w14:paraId="5414D284" w14:textId="2D82BB43" w:rsidR="00FD2920" w:rsidRPr="00FD2920" w:rsidRDefault="00AF5B0F" w:rsidP="00FD2920">
      <w:bookmarkStart w:id="294" w:name="_Hlk12593316"/>
      <w:r w:rsidRPr="00AF5B0F">
        <w:t>For Key Issue #1 Authentication for access to specific Network Slices, a merge of Solution#1, solution#2 and Solution#4 are recommended as the basis for the normative work.</w:t>
      </w:r>
    </w:p>
    <w:bookmarkEnd w:id="294"/>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95" w:name="historyclause"/>
      <w:r w:rsidRPr="00235394">
        <w:br w:type="page"/>
      </w:r>
      <w:bookmarkStart w:id="296" w:name="_Toc3549602"/>
      <w:bookmarkStart w:id="297" w:name="_Toc8368956"/>
      <w:bookmarkStart w:id="298" w:name="_Toc8369535"/>
      <w:bookmarkStart w:id="299" w:name="_Toc22537139"/>
      <w:r w:rsidRPr="00235394">
        <w:t>Annex &lt;X&gt;:</w:t>
      </w:r>
      <w:r w:rsidRPr="00235394">
        <w:br/>
        <w:t>Change history</w:t>
      </w:r>
      <w:bookmarkEnd w:id="296"/>
      <w:bookmarkEnd w:id="297"/>
      <w:bookmarkEnd w:id="298"/>
      <w:bookmarkEnd w:id="299"/>
    </w:p>
    <w:p w14:paraId="61DD0A44" w14:textId="77777777" w:rsidR="00D756B6" w:rsidRPr="00235394" w:rsidRDefault="00D756B6" w:rsidP="00D756B6">
      <w:pPr>
        <w:pStyle w:val="TH"/>
      </w:pPr>
      <w:bookmarkStart w:id="300" w:name="OLE_LINK6"/>
      <w:bookmarkStart w:id="301" w:name="OLE_LINK7"/>
      <w:bookmarkStart w:id="302" w:name="OLE_LINK20"/>
      <w:bookmarkStart w:id="303" w:name="OLE_LINK21"/>
      <w:bookmarkStart w:id="30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300"/>
          <w:bookmarkEnd w:id="301"/>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proofErr w:type="spellStart"/>
            <w:r>
              <w:rPr>
                <w:sz w:val="16"/>
                <w:szCs w:val="16"/>
              </w:rPr>
              <w:t>Tdoc</w:t>
            </w:r>
            <w:proofErr w:type="spellEnd"/>
            <w:r>
              <w:rPr>
                <w:sz w:val="16"/>
                <w:szCs w:val="16"/>
              </w:rPr>
              <w:t xml:space="preserve">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c>
          <w:tcPr>
            <w:tcW w:w="800" w:type="dxa"/>
            <w:shd w:val="solid" w:color="FFFFFF" w:fill="auto"/>
          </w:tcPr>
          <w:p w14:paraId="772174C3" w14:textId="1964944C" w:rsidR="00E40421" w:rsidRDefault="00E40421" w:rsidP="006B0D02">
            <w:pPr>
              <w:pStyle w:val="TAC"/>
              <w:rPr>
                <w:sz w:val="16"/>
                <w:szCs w:val="16"/>
              </w:rPr>
            </w:pPr>
            <w:r>
              <w:rPr>
                <w:sz w:val="16"/>
                <w:szCs w:val="16"/>
              </w:rPr>
              <w:t>10/18/210</w:t>
            </w:r>
          </w:p>
        </w:tc>
        <w:tc>
          <w:tcPr>
            <w:tcW w:w="800" w:type="dxa"/>
            <w:shd w:val="solid" w:color="FFFFFF" w:fill="auto"/>
          </w:tcPr>
          <w:p w14:paraId="59895074" w14:textId="528682A9" w:rsidR="00E40421" w:rsidRDefault="00E40421" w:rsidP="006B0D02">
            <w:pPr>
              <w:pStyle w:val="TAC"/>
              <w:rPr>
                <w:sz w:val="16"/>
                <w:szCs w:val="16"/>
              </w:rPr>
            </w:pPr>
            <w:r>
              <w:rPr>
                <w:sz w:val="16"/>
                <w:szCs w:val="16"/>
              </w:rPr>
              <w:t>SA3#96 ad</w:t>
            </w:r>
            <w:r w:rsidR="00261F0C">
              <w:rPr>
                <w:sz w:val="16"/>
                <w:szCs w:val="16"/>
              </w:rPr>
              <w:t>-</w:t>
            </w:r>
            <w:r>
              <w:rPr>
                <w:sz w:val="16"/>
                <w:szCs w:val="16"/>
              </w:rPr>
              <w:t>hoc</w:t>
            </w:r>
          </w:p>
        </w:tc>
        <w:tc>
          <w:tcPr>
            <w:tcW w:w="1094" w:type="dxa"/>
            <w:shd w:val="solid" w:color="FFFFFF" w:fill="auto"/>
          </w:tcPr>
          <w:p w14:paraId="03E05679" w14:textId="14E9AB49" w:rsidR="00E40421" w:rsidRDefault="00E40421" w:rsidP="006B0D02">
            <w:pPr>
              <w:pStyle w:val="TAC"/>
              <w:rPr>
                <w:sz w:val="16"/>
                <w:szCs w:val="16"/>
              </w:rPr>
            </w:pPr>
            <w:r>
              <w:rPr>
                <w:sz w:val="16"/>
                <w:szCs w:val="16"/>
              </w:rPr>
              <w:t>S3-193732</w:t>
            </w:r>
          </w:p>
        </w:tc>
        <w:tc>
          <w:tcPr>
            <w:tcW w:w="425" w:type="dxa"/>
            <w:shd w:val="solid" w:color="FFFFFF" w:fill="auto"/>
          </w:tcPr>
          <w:p w14:paraId="50621BC0" w14:textId="77777777" w:rsidR="00E40421" w:rsidRPr="006B0D02" w:rsidRDefault="00E40421" w:rsidP="006B0D02">
            <w:pPr>
              <w:pStyle w:val="TAL"/>
              <w:rPr>
                <w:sz w:val="16"/>
                <w:szCs w:val="16"/>
              </w:rPr>
            </w:pPr>
          </w:p>
        </w:tc>
        <w:tc>
          <w:tcPr>
            <w:tcW w:w="425" w:type="dxa"/>
            <w:shd w:val="solid" w:color="FFFFFF" w:fill="auto"/>
          </w:tcPr>
          <w:p w14:paraId="5ECF6CA4" w14:textId="77777777" w:rsidR="00E40421" w:rsidRPr="006B0D02" w:rsidRDefault="00E40421" w:rsidP="006B0D02">
            <w:pPr>
              <w:pStyle w:val="TAR"/>
              <w:rPr>
                <w:sz w:val="16"/>
                <w:szCs w:val="16"/>
              </w:rPr>
            </w:pPr>
          </w:p>
        </w:tc>
        <w:tc>
          <w:tcPr>
            <w:tcW w:w="425" w:type="dxa"/>
            <w:shd w:val="solid" w:color="FFFFFF" w:fill="auto"/>
          </w:tcPr>
          <w:p w14:paraId="5687ABE4" w14:textId="77777777" w:rsidR="00E40421" w:rsidRPr="006B0D02" w:rsidRDefault="00E40421" w:rsidP="006B0D02">
            <w:pPr>
              <w:pStyle w:val="TAC"/>
              <w:rPr>
                <w:sz w:val="16"/>
                <w:szCs w:val="16"/>
              </w:rPr>
            </w:pPr>
          </w:p>
        </w:tc>
        <w:tc>
          <w:tcPr>
            <w:tcW w:w="4962" w:type="dxa"/>
            <w:shd w:val="solid" w:color="FFFFFF" w:fill="auto"/>
          </w:tcPr>
          <w:p w14:paraId="2DDA1B47" w14:textId="38200DFA" w:rsidR="00E40421" w:rsidRDefault="00E40421" w:rsidP="006B0D02">
            <w:pPr>
              <w:pStyle w:val="TAL"/>
              <w:rPr>
                <w:sz w:val="16"/>
                <w:szCs w:val="16"/>
              </w:rPr>
            </w:pPr>
            <w:r>
              <w:rPr>
                <w:sz w:val="16"/>
                <w:szCs w:val="16"/>
              </w:rPr>
              <w:t xml:space="preserve">Tdocs </w:t>
            </w:r>
            <w:r w:rsidR="005A72BF">
              <w:rPr>
                <w:sz w:val="16"/>
                <w:szCs w:val="16"/>
              </w:rPr>
              <w:t>S3-193301,</w:t>
            </w:r>
            <w:r w:rsidR="00E75AEF">
              <w:rPr>
                <w:sz w:val="16"/>
                <w:szCs w:val="16"/>
              </w:rPr>
              <w:t xml:space="preserve"> S3-193354, </w:t>
            </w:r>
            <w:r w:rsidR="00332AE3">
              <w:rPr>
                <w:sz w:val="16"/>
                <w:szCs w:val="16"/>
              </w:rPr>
              <w:t>S3-193731,</w:t>
            </w:r>
            <w:r w:rsidR="002C09CD">
              <w:rPr>
                <w:sz w:val="16"/>
                <w:szCs w:val="16"/>
              </w:rPr>
              <w:t xml:space="preserve"> </w:t>
            </w:r>
            <w:r w:rsidR="0015220C">
              <w:rPr>
                <w:sz w:val="16"/>
                <w:szCs w:val="16"/>
              </w:rPr>
              <w:t xml:space="preserve">S3-193734, </w:t>
            </w:r>
            <w:r w:rsidR="008474CB">
              <w:rPr>
                <w:sz w:val="16"/>
                <w:szCs w:val="16"/>
              </w:rPr>
              <w:t xml:space="preserve">S3-193735, </w:t>
            </w:r>
            <w:r w:rsidR="00A47C0C">
              <w:rPr>
                <w:sz w:val="16"/>
                <w:szCs w:val="16"/>
              </w:rPr>
              <w:t xml:space="preserve">S3-193736, </w:t>
            </w:r>
            <w:r w:rsidR="0096596D">
              <w:rPr>
                <w:sz w:val="16"/>
                <w:szCs w:val="16"/>
              </w:rPr>
              <w:t>S3-193819,</w:t>
            </w:r>
            <w:r w:rsidR="007155A5">
              <w:rPr>
                <w:sz w:val="16"/>
                <w:szCs w:val="16"/>
              </w:rPr>
              <w:t xml:space="preserve"> S3-193820,</w:t>
            </w:r>
            <w:r w:rsidR="0096596D">
              <w:rPr>
                <w:sz w:val="16"/>
                <w:szCs w:val="16"/>
              </w:rPr>
              <w:t xml:space="preserve"> </w:t>
            </w:r>
            <w:r w:rsidR="00477266">
              <w:rPr>
                <w:sz w:val="16"/>
                <w:szCs w:val="16"/>
              </w:rPr>
              <w:t xml:space="preserve">S3-193821, </w:t>
            </w:r>
            <w:r>
              <w:rPr>
                <w:sz w:val="16"/>
                <w:szCs w:val="16"/>
              </w:rPr>
              <w:t>S3-193822</w:t>
            </w:r>
            <w:r w:rsidR="00514FA7">
              <w:rPr>
                <w:sz w:val="16"/>
                <w:szCs w:val="16"/>
              </w:rPr>
              <w:t>, S3-193823,</w:t>
            </w:r>
            <w:r w:rsidR="00644EA2">
              <w:rPr>
                <w:sz w:val="16"/>
                <w:szCs w:val="16"/>
              </w:rPr>
              <w:t xml:space="preserve"> </w:t>
            </w:r>
            <w:r w:rsidR="00D72CC2">
              <w:rPr>
                <w:sz w:val="16"/>
                <w:szCs w:val="16"/>
              </w:rPr>
              <w:t xml:space="preserve">S3-193824, </w:t>
            </w:r>
            <w:r w:rsidR="00644EA2">
              <w:rPr>
                <w:sz w:val="16"/>
                <w:szCs w:val="16"/>
              </w:rPr>
              <w:t>S3-193825.</w:t>
            </w:r>
          </w:p>
        </w:tc>
        <w:tc>
          <w:tcPr>
            <w:tcW w:w="708" w:type="dxa"/>
            <w:shd w:val="solid" w:color="FFFFFF" w:fill="auto"/>
          </w:tcPr>
          <w:p w14:paraId="23553748" w14:textId="2AB9089E" w:rsidR="00E40421" w:rsidRDefault="00E40421" w:rsidP="007D6048">
            <w:pPr>
              <w:pStyle w:val="TAC"/>
              <w:rPr>
                <w:sz w:val="16"/>
                <w:szCs w:val="16"/>
              </w:rPr>
            </w:pPr>
            <w:r>
              <w:rPr>
                <w:sz w:val="16"/>
                <w:szCs w:val="16"/>
              </w:rPr>
              <w:t>0.7.0</w:t>
            </w:r>
          </w:p>
        </w:tc>
      </w:tr>
      <w:bookmarkEnd w:id="295"/>
    </w:tbl>
    <w:p w14:paraId="53D4E2B7" w14:textId="77777777" w:rsidR="00E8629F" w:rsidRPr="00235394" w:rsidRDefault="00E8629F"/>
    <w:p w14:paraId="290A5EAC" w14:textId="77777777"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305" w:name="OLE_LINK15"/>
            <w:bookmarkStart w:id="306" w:name="OLE_LINK16"/>
            <w:bookmarkStart w:id="307"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308" w:name="OLE_LINK9"/>
            <w:bookmarkStart w:id="309"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310"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305"/>
      <w:bookmarkEnd w:id="306"/>
      <w:bookmarkEnd w:id="307"/>
      <w:bookmarkEnd w:id="308"/>
      <w:bookmarkEnd w:id="309"/>
      <w:bookmarkEnd w:id="310"/>
      <w:tr w:rsidR="000C2176" w14:paraId="02DED200"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53BCA15B" w14:textId="77777777" w:rsidR="000C2176" w:rsidRDefault="000C2176">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87078A" w14:textId="77777777" w:rsidR="000C2176" w:rsidRDefault="000C2176" w:rsidP="000C2176">
            <w:pPr>
              <w:spacing w:after="0"/>
              <w:rPr>
                <w:i/>
                <w:snapToGrid w:val="0"/>
                <w:color w:val="0000FF"/>
              </w:rPr>
            </w:pPr>
            <w:r>
              <w:rPr>
                <w:i/>
                <w:snapToGrid w:val="0"/>
                <w:color w:val="0000FF"/>
              </w:rPr>
              <w:t>Replacement of frames on cover pages by in-line text.</w:t>
            </w:r>
          </w:p>
          <w:p w14:paraId="0538E6B1" w14:textId="77777777" w:rsidR="000C2176" w:rsidRDefault="000C2176" w:rsidP="000C2176">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F6D88F" w14:textId="77777777" w:rsidR="000C2176" w:rsidRDefault="000C2176">
            <w:pPr>
              <w:spacing w:after="0"/>
              <w:jc w:val="center"/>
              <w:rPr>
                <w:i/>
                <w:snapToGrid w:val="0"/>
                <w:color w:val="0000FF"/>
                <w:sz w:val="18"/>
                <w:szCs w:val="18"/>
              </w:rPr>
            </w:pPr>
            <w:r>
              <w:rPr>
                <w:i/>
                <w:snapToGrid w:val="0"/>
                <w:color w:val="0000FF"/>
                <w:sz w:val="18"/>
                <w:szCs w:val="18"/>
              </w:rPr>
              <w:t>1.13.0</w:t>
            </w:r>
          </w:p>
        </w:tc>
      </w:tr>
      <w:tr w:rsidR="000C2176" w14:paraId="299893C6"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392AFAC7" w14:textId="77777777" w:rsidR="000C2176" w:rsidRDefault="000C217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E387A7" w14:textId="77777777" w:rsidR="000C2176" w:rsidRDefault="000C2176">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73D7D699" w14:textId="77777777" w:rsidR="000C2176" w:rsidRDefault="000C2176">
            <w:pPr>
              <w:spacing w:after="0"/>
              <w:rPr>
                <w:i/>
                <w:snapToGrid w:val="0"/>
                <w:color w:val="0000FF"/>
              </w:rPr>
            </w:pPr>
            <w:r>
              <w:rPr>
                <w:i/>
                <w:snapToGrid w:val="0"/>
                <w:color w:val="0000FF"/>
              </w:rPr>
              <w:t>Change of style for "notes" in the Foreword to normal paragraphs.</w:t>
            </w:r>
          </w:p>
          <w:p w14:paraId="3A50AFFB" w14:textId="77777777" w:rsidR="000C2176" w:rsidRDefault="000C2176">
            <w:pPr>
              <w:spacing w:after="0"/>
              <w:rPr>
                <w:i/>
                <w:snapToGrid w:val="0"/>
                <w:color w:val="0000FF"/>
              </w:rPr>
            </w:pPr>
            <w:r>
              <w:rPr>
                <w:i/>
                <w:snapToGrid w:val="0"/>
                <w:color w:val="0000FF"/>
              </w:rPr>
              <w:t>Insertion of new bookmarks, correction of location of existing bookmarks. (To improve navigation.)</w:t>
            </w:r>
          </w:p>
          <w:p w14:paraId="447C0886" w14:textId="77777777" w:rsidR="000C2176" w:rsidRDefault="000C2176">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5FDC70" w14:textId="77777777" w:rsidR="000C2176" w:rsidRDefault="000C2176">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bookmarkEnd w:id="302"/>
    <w:bookmarkEnd w:id="303"/>
    <w:bookmarkEnd w:id="304"/>
    <w:p w14:paraId="37D3AAF3" w14:textId="77777777" w:rsidR="00E8629F" w:rsidRPr="00235394" w:rsidRDefault="00E8629F"/>
    <w:sectPr w:rsidR="00E8629F"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172E6" w14:textId="77777777" w:rsidR="00394A49" w:rsidRDefault="00394A49">
      <w:r>
        <w:separator/>
      </w:r>
    </w:p>
  </w:endnote>
  <w:endnote w:type="continuationSeparator" w:id="0">
    <w:p w14:paraId="56F1364D" w14:textId="77777777" w:rsidR="00394A49" w:rsidRDefault="0039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CFD2" w14:textId="77777777" w:rsidR="000C2176" w:rsidRDefault="000C2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0C2176" w:rsidRDefault="000C2176">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0C2176" w:rsidRPr="00F7338E" w:rsidRDefault="000C2176"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31"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0C2176" w:rsidRPr="00F7338E" w:rsidRDefault="000C2176" w:rsidP="000B109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9E7CA" w14:textId="77777777" w:rsidR="000C2176" w:rsidRDefault="000C21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0C2176" w:rsidRDefault="000C21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1EB1E" w14:textId="77777777" w:rsidR="00394A49" w:rsidRDefault="00394A49">
      <w:r>
        <w:separator/>
      </w:r>
    </w:p>
  </w:footnote>
  <w:footnote w:type="continuationSeparator" w:id="0">
    <w:p w14:paraId="6A9FB712" w14:textId="77777777" w:rsidR="00394A49" w:rsidRDefault="0039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40D5C" w14:textId="77777777" w:rsidR="000C2176" w:rsidRDefault="000C2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29187" w14:textId="77777777" w:rsidR="000C2176" w:rsidRDefault="000C2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8DF0" w14:textId="77777777" w:rsidR="000C2176" w:rsidRDefault="000C21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195A22F0" w:rsidR="000C2176" w:rsidRDefault="000C2176">
    <w:pPr>
      <w:pStyle w:val="Header"/>
      <w:framePr w:wrap="auto" w:vAnchor="text" w:hAnchor="margin" w:xAlign="right" w:y="1"/>
      <w:widowControl/>
    </w:pPr>
    <w:r>
      <w:t xml:space="preserve">3GPP TR 33.813 V0.7.0 (2019-10) </w:t>
    </w:r>
  </w:p>
  <w:p w14:paraId="7D9E5926" w14:textId="77777777" w:rsidR="000C2176" w:rsidRDefault="000C2176">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0C2176" w:rsidRDefault="000C2176">
    <w:pPr>
      <w:pStyle w:val="Header"/>
      <w:framePr w:wrap="auto" w:vAnchor="text" w:hAnchor="margin" w:y="1"/>
      <w:widowControl/>
    </w:pPr>
    <w:r>
      <w:rPr>
        <w:b w:val="0"/>
        <w:bCs/>
        <w:lang w:val="en-US"/>
      </w:rPr>
      <w:t>Release 16</w:t>
    </w:r>
  </w:p>
  <w:p w14:paraId="242224E0" w14:textId="77777777" w:rsidR="000C2176" w:rsidRDefault="000C2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CA19D"/>
    <w:multiLevelType w:val="singleLevel"/>
    <w:tmpl w:val="DF0CA19D"/>
    <w:lvl w:ilvl="0">
      <w:start w:val="4"/>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9"/>
  </w:num>
  <w:num w:numId="6">
    <w:abstractNumId w:val="10"/>
  </w:num>
  <w:num w:numId="7">
    <w:abstractNumId w:val="8"/>
  </w:num>
  <w:num w:numId="8">
    <w:abstractNumId w:val="2"/>
  </w:num>
  <w:num w:numId="9">
    <w:abstractNumId w:val="6"/>
  </w:num>
  <w:num w:numId="10">
    <w:abstractNumId w:val="5"/>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16D93"/>
    <w:rsid w:val="00017802"/>
    <w:rsid w:val="0002191D"/>
    <w:rsid w:val="00023566"/>
    <w:rsid w:val="000266A0"/>
    <w:rsid w:val="00031C1D"/>
    <w:rsid w:val="0003672B"/>
    <w:rsid w:val="00047B13"/>
    <w:rsid w:val="000526AB"/>
    <w:rsid w:val="00072389"/>
    <w:rsid w:val="000821A7"/>
    <w:rsid w:val="00083D55"/>
    <w:rsid w:val="00085221"/>
    <w:rsid w:val="00093E7E"/>
    <w:rsid w:val="000A4C1F"/>
    <w:rsid w:val="000A4E09"/>
    <w:rsid w:val="000B1098"/>
    <w:rsid w:val="000C2176"/>
    <w:rsid w:val="000C34D8"/>
    <w:rsid w:val="000C6FDB"/>
    <w:rsid w:val="000D1924"/>
    <w:rsid w:val="000D2947"/>
    <w:rsid w:val="000D3638"/>
    <w:rsid w:val="000D44BF"/>
    <w:rsid w:val="000D5B87"/>
    <w:rsid w:val="000D6CFC"/>
    <w:rsid w:val="000E7D6C"/>
    <w:rsid w:val="0010417C"/>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7060A"/>
    <w:rsid w:val="00174F75"/>
    <w:rsid w:val="00183DC8"/>
    <w:rsid w:val="00184B7D"/>
    <w:rsid w:val="001A08AA"/>
    <w:rsid w:val="001A1323"/>
    <w:rsid w:val="001A3120"/>
    <w:rsid w:val="001A36FB"/>
    <w:rsid w:val="001A60E4"/>
    <w:rsid w:val="001B4324"/>
    <w:rsid w:val="001C3A35"/>
    <w:rsid w:val="001C4196"/>
    <w:rsid w:val="001C6B4C"/>
    <w:rsid w:val="001C7F76"/>
    <w:rsid w:val="001D1413"/>
    <w:rsid w:val="001D6A07"/>
    <w:rsid w:val="00212373"/>
    <w:rsid w:val="002138EA"/>
    <w:rsid w:val="002144E4"/>
    <w:rsid w:val="00214FBD"/>
    <w:rsid w:val="00222897"/>
    <w:rsid w:val="00235394"/>
    <w:rsid w:val="00237C5C"/>
    <w:rsid w:val="00257E78"/>
    <w:rsid w:val="0026179F"/>
    <w:rsid w:val="00261AF5"/>
    <w:rsid w:val="00261F0C"/>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16FB1"/>
    <w:rsid w:val="00326A19"/>
    <w:rsid w:val="00330717"/>
    <w:rsid w:val="00330876"/>
    <w:rsid w:val="00332AE3"/>
    <w:rsid w:val="00344443"/>
    <w:rsid w:val="003519AD"/>
    <w:rsid w:val="00361F37"/>
    <w:rsid w:val="003653A4"/>
    <w:rsid w:val="003663E3"/>
    <w:rsid w:val="00367724"/>
    <w:rsid w:val="00394A49"/>
    <w:rsid w:val="0039664C"/>
    <w:rsid w:val="00397D09"/>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961"/>
    <w:rsid w:val="004439D7"/>
    <w:rsid w:val="00444225"/>
    <w:rsid w:val="004450B1"/>
    <w:rsid w:val="004452D3"/>
    <w:rsid w:val="00447B7C"/>
    <w:rsid w:val="00450ADA"/>
    <w:rsid w:val="00452B30"/>
    <w:rsid w:val="00454F44"/>
    <w:rsid w:val="004552E0"/>
    <w:rsid w:val="00455FA1"/>
    <w:rsid w:val="00461806"/>
    <w:rsid w:val="004659E0"/>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74B9"/>
    <w:rsid w:val="004E5608"/>
    <w:rsid w:val="004F5C84"/>
    <w:rsid w:val="004F7A3D"/>
    <w:rsid w:val="00505BFA"/>
    <w:rsid w:val="00506D1C"/>
    <w:rsid w:val="005149BE"/>
    <w:rsid w:val="00514FA7"/>
    <w:rsid w:val="005330C1"/>
    <w:rsid w:val="00551DAE"/>
    <w:rsid w:val="00554B6B"/>
    <w:rsid w:val="00555DF7"/>
    <w:rsid w:val="005648E8"/>
    <w:rsid w:val="00586DE3"/>
    <w:rsid w:val="005942C6"/>
    <w:rsid w:val="005A72BF"/>
    <w:rsid w:val="005B0850"/>
    <w:rsid w:val="005B129B"/>
    <w:rsid w:val="005B204D"/>
    <w:rsid w:val="005C619C"/>
    <w:rsid w:val="005D2B37"/>
    <w:rsid w:val="005D6DDC"/>
    <w:rsid w:val="005F5551"/>
    <w:rsid w:val="005F60D0"/>
    <w:rsid w:val="0060052B"/>
    <w:rsid w:val="006028FB"/>
    <w:rsid w:val="00603CD5"/>
    <w:rsid w:val="00605853"/>
    <w:rsid w:val="00611A34"/>
    <w:rsid w:val="00615C8C"/>
    <w:rsid w:val="00617306"/>
    <w:rsid w:val="00621BB1"/>
    <w:rsid w:val="00630D36"/>
    <w:rsid w:val="00632E81"/>
    <w:rsid w:val="00644EA2"/>
    <w:rsid w:val="00645857"/>
    <w:rsid w:val="00676916"/>
    <w:rsid w:val="006856E5"/>
    <w:rsid w:val="0068600F"/>
    <w:rsid w:val="00693AD1"/>
    <w:rsid w:val="00695E7D"/>
    <w:rsid w:val="006B0D02"/>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709FD"/>
    <w:rsid w:val="007777CB"/>
    <w:rsid w:val="0078053C"/>
    <w:rsid w:val="007808ED"/>
    <w:rsid w:val="00792C55"/>
    <w:rsid w:val="007A58AE"/>
    <w:rsid w:val="007C2092"/>
    <w:rsid w:val="007D3918"/>
    <w:rsid w:val="007D6048"/>
    <w:rsid w:val="007D65C8"/>
    <w:rsid w:val="007E33E7"/>
    <w:rsid w:val="007E6E25"/>
    <w:rsid w:val="007F0E1E"/>
    <w:rsid w:val="007F62EA"/>
    <w:rsid w:val="00804C5B"/>
    <w:rsid w:val="00806309"/>
    <w:rsid w:val="00806D17"/>
    <w:rsid w:val="008135BD"/>
    <w:rsid w:val="008146C1"/>
    <w:rsid w:val="008204BC"/>
    <w:rsid w:val="00836947"/>
    <w:rsid w:val="00836C44"/>
    <w:rsid w:val="0084263E"/>
    <w:rsid w:val="008474CB"/>
    <w:rsid w:val="00847A77"/>
    <w:rsid w:val="00852D0B"/>
    <w:rsid w:val="00871A47"/>
    <w:rsid w:val="0088631D"/>
    <w:rsid w:val="00893454"/>
    <w:rsid w:val="00896C0D"/>
    <w:rsid w:val="008A6165"/>
    <w:rsid w:val="008A65D6"/>
    <w:rsid w:val="008B05ED"/>
    <w:rsid w:val="008B092F"/>
    <w:rsid w:val="008B5006"/>
    <w:rsid w:val="008C114A"/>
    <w:rsid w:val="008C60E9"/>
    <w:rsid w:val="008D2E21"/>
    <w:rsid w:val="008D58B8"/>
    <w:rsid w:val="008D71CF"/>
    <w:rsid w:val="008E0F21"/>
    <w:rsid w:val="008F2E32"/>
    <w:rsid w:val="008F7D93"/>
    <w:rsid w:val="0091373A"/>
    <w:rsid w:val="00914403"/>
    <w:rsid w:val="009162D2"/>
    <w:rsid w:val="00916ECB"/>
    <w:rsid w:val="009246C1"/>
    <w:rsid w:val="00931702"/>
    <w:rsid w:val="009378BC"/>
    <w:rsid w:val="00951E92"/>
    <w:rsid w:val="009570AA"/>
    <w:rsid w:val="00963CC6"/>
    <w:rsid w:val="0096596D"/>
    <w:rsid w:val="00983910"/>
    <w:rsid w:val="009A2F2A"/>
    <w:rsid w:val="009C0133"/>
    <w:rsid w:val="009C0727"/>
    <w:rsid w:val="009C442C"/>
    <w:rsid w:val="009E0A34"/>
    <w:rsid w:val="009F79EC"/>
    <w:rsid w:val="00A04BEB"/>
    <w:rsid w:val="00A04E5C"/>
    <w:rsid w:val="00A127BD"/>
    <w:rsid w:val="00A15367"/>
    <w:rsid w:val="00A15FEB"/>
    <w:rsid w:val="00A16B63"/>
    <w:rsid w:val="00A17573"/>
    <w:rsid w:val="00A40393"/>
    <w:rsid w:val="00A44A38"/>
    <w:rsid w:val="00A47C0C"/>
    <w:rsid w:val="00A5083D"/>
    <w:rsid w:val="00A50ABD"/>
    <w:rsid w:val="00A61C57"/>
    <w:rsid w:val="00A65439"/>
    <w:rsid w:val="00A70515"/>
    <w:rsid w:val="00A72843"/>
    <w:rsid w:val="00A72864"/>
    <w:rsid w:val="00A81B15"/>
    <w:rsid w:val="00A82F42"/>
    <w:rsid w:val="00A85DBC"/>
    <w:rsid w:val="00A860F7"/>
    <w:rsid w:val="00AB0678"/>
    <w:rsid w:val="00AB07AC"/>
    <w:rsid w:val="00AB22DE"/>
    <w:rsid w:val="00AB3F85"/>
    <w:rsid w:val="00AD6164"/>
    <w:rsid w:val="00AD67FD"/>
    <w:rsid w:val="00AE1401"/>
    <w:rsid w:val="00AE5AE3"/>
    <w:rsid w:val="00AF5B0F"/>
    <w:rsid w:val="00B03FA9"/>
    <w:rsid w:val="00B10CE2"/>
    <w:rsid w:val="00B117F2"/>
    <w:rsid w:val="00B134E8"/>
    <w:rsid w:val="00B156AF"/>
    <w:rsid w:val="00B157F3"/>
    <w:rsid w:val="00B27D27"/>
    <w:rsid w:val="00B40D7A"/>
    <w:rsid w:val="00B50108"/>
    <w:rsid w:val="00B520F9"/>
    <w:rsid w:val="00B54E0D"/>
    <w:rsid w:val="00B673F0"/>
    <w:rsid w:val="00B73B0F"/>
    <w:rsid w:val="00B77BAC"/>
    <w:rsid w:val="00B82C36"/>
    <w:rsid w:val="00B8446C"/>
    <w:rsid w:val="00BA2CCC"/>
    <w:rsid w:val="00BB27CB"/>
    <w:rsid w:val="00BC6700"/>
    <w:rsid w:val="00BD1720"/>
    <w:rsid w:val="00BD4E07"/>
    <w:rsid w:val="00BE158E"/>
    <w:rsid w:val="00BE325C"/>
    <w:rsid w:val="00BF02AF"/>
    <w:rsid w:val="00BF2EED"/>
    <w:rsid w:val="00C07E49"/>
    <w:rsid w:val="00C07ECE"/>
    <w:rsid w:val="00C41978"/>
    <w:rsid w:val="00C50240"/>
    <w:rsid w:val="00C541E9"/>
    <w:rsid w:val="00C562AE"/>
    <w:rsid w:val="00C57207"/>
    <w:rsid w:val="00C61672"/>
    <w:rsid w:val="00C65347"/>
    <w:rsid w:val="00C77F41"/>
    <w:rsid w:val="00C806DA"/>
    <w:rsid w:val="00CA068B"/>
    <w:rsid w:val="00CA4C9B"/>
    <w:rsid w:val="00CA569B"/>
    <w:rsid w:val="00CA6D31"/>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71C0"/>
    <w:rsid w:val="00D72CC2"/>
    <w:rsid w:val="00D756B6"/>
    <w:rsid w:val="00D916BA"/>
    <w:rsid w:val="00DA147E"/>
    <w:rsid w:val="00DA24B8"/>
    <w:rsid w:val="00DB3B2D"/>
    <w:rsid w:val="00DC0117"/>
    <w:rsid w:val="00DD0C2C"/>
    <w:rsid w:val="00DE1B2B"/>
    <w:rsid w:val="00E00B38"/>
    <w:rsid w:val="00E06DE6"/>
    <w:rsid w:val="00E07ACB"/>
    <w:rsid w:val="00E101D2"/>
    <w:rsid w:val="00E203A1"/>
    <w:rsid w:val="00E26A9B"/>
    <w:rsid w:val="00E30BE3"/>
    <w:rsid w:val="00E40421"/>
    <w:rsid w:val="00E445B0"/>
    <w:rsid w:val="00E55ABC"/>
    <w:rsid w:val="00E57B74"/>
    <w:rsid w:val="00E63E73"/>
    <w:rsid w:val="00E678BD"/>
    <w:rsid w:val="00E75AEF"/>
    <w:rsid w:val="00E76F26"/>
    <w:rsid w:val="00E8629F"/>
    <w:rsid w:val="00E94850"/>
    <w:rsid w:val="00E97F7D"/>
    <w:rsid w:val="00EA3C24"/>
    <w:rsid w:val="00EA69E3"/>
    <w:rsid w:val="00EB09B9"/>
    <w:rsid w:val="00EB27CC"/>
    <w:rsid w:val="00EB3BDE"/>
    <w:rsid w:val="00EB6074"/>
    <w:rsid w:val="00EC0173"/>
    <w:rsid w:val="00ED27FA"/>
    <w:rsid w:val="00ED448B"/>
    <w:rsid w:val="00EF10F0"/>
    <w:rsid w:val="00EF5C76"/>
    <w:rsid w:val="00F02D0F"/>
    <w:rsid w:val="00F04862"/>
    <w:rsid w:val="00F072D8"/>
    <w:rsid w:val="00F13A93"/>
    <w:rsid w:val="00F171E3"/>
    <w:rsid w:val="00F20CCE"/>
    <w:rsid w:val="00F24165"/>
    <w:rsid w:val="00F243E0"/>
    <w:rsid w:val="00F32D4C"/>
    <w:rsid w:val="00F339F4"/>
    <w:rsid w:val="00F36D8F"/>
    <w:rsid w:val="00F5371F"/>
    <w:rsid w:val="00F72908"/>
    <w:rsid w:val="00F82E7A"/>
    <w:rsid w:val="00F852E3"/>
    <w:rsid w:val="00F97940"/>
    <w:rsid w:val="00FA0E76"/>
    <w:rsid w:val="00FB6246"/>
    <w:rsid w:val="00FC051F"/>
    <w:rsid w:val="00FD2920"/>
    <w:rsid w:val="00FD2C60"/>
    <w:rsid w:val="00FE0F45"/>
    <w:rsid w:val="00FE4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79AC1-706A-4310-AD65-2E8C4277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11314</Words>
  <Characters>64496</Characters>
  <Application>Microsoft Office Word</Application>
  <DocSecurity>0</DocSecurity>
  <Lines>537</Lines>
  <Paragraphs>151</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7.11	Solution #11: Protection of S-NSSAI transmitted in the AS layer using T-S-N</vt:lpstr>
      <vt:lpstr>        7.11.1	Introduction</vt:lpstr>
      <vt:lpstr>        7.11.2	Solution details</vt:lpstr>
      <vt:lpstr>        7.11.3	Evaluation</vt:lpstr>
      <vt:lpstr>    7.12	Solution #12 Privacy protection of NSSAI</vt:lpstr>
      <vt:lpstr>        7.12.1	Introduction</vt:lpstr>
      <vt:lpstr>        7.12.2		Solution details</vt:lpstr>
      <vt:lpstr>        7.12.3	Evaluation </vt:lpstr>
      <vt:lpstr>8	Conclusions</vt:lpstr>
      <vt:lpstr>    8.1 	Key issue-solution mapping</vt:lpstr>
      <vt:lpstr>    8.2 	General conclusions</vt:lpstr>
      <vt:lpstr>        8.2.1	 Conclusions for key issues</vt:lpstr>
      <vt:lpstr>9	Recommendations</vt:lpstr>
    </vt:vector>
  </TitlesOfParts>
  <Company>ETSI</Company>
  <LinksUpToDate>false</LinksUpToDate>
  <CharactersWithSpaces>75659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2019-10-24T17:31:00Z</dcterms:created>
  <dcterms:modified xsi:type="dcterms:W3CDTF">2019-10-24T17:31:00Z</dcterms:modified>
</cp:coreProperties>
</file>