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77777777" w:rsidR="00724563" w:rsidRDefault="00724563">
      <w:pPr>
        <w:pStyle w:val="ZA"/>
        <w:framePr w:wrap="notBeside"/>
        <w:rPr>
          <w:lang w:val="en-US" w:eastAsia="ko-KR"/>
        </w:rPr>
      </w:pPr>
      <w:bookmarkStart w:id="0" w:name="page1"/>
      <w:r>
        <w:rPr>
          <w:sz w:val="64"/>
          <w:lang w:val="en-US"/>
        </w:rPr>
        <w:t xml:space="preserve">3GPP TS 29.594 </w:t>
      </w:r>
      <w:r>
        <w:rPr>
          <w:lang w:val="en-US"/>
        </w:rPr>
        <w:t>V1</w:t>
      </w:r>
      <w:r w:rsidR="001A4A02">
        <w:rPr>
          <w:lang w:val="en-US"/>
        </w:rPr>
        <w:t>9</w:t>
      </w:r>
      <w:r>
        <w:rPr>
          <w:lang w:val="en-US"/>
        </w:rPr>
        <w:t>.</w:t>
      </w:r>
      <w:r w:rsidR="00FF49CC">
        <w:rPr>
          <w:lang w:val="en-US"/>
        </w:rPr>
        <w:t>2</w:t>
      </w:r>
      <w:r>
        <w:rPr>
          <w:lang w:val="en-US"/>
        </w:rPr>
        <w:t>.0</w:t>
      </w:r>
      <w:r>
        <w:rPr>
          <w:sz w:val="32"/>
          <w:lang w:val="en-US"/>
        </w:rPr>
        <w:t xml:space="preserve"> (20</w:t>
      </w:r>
      <w:r>
        <w:rPr>
          <w:sz w:val="32"/>
          <w:lang w:val="en-US" w:eastAsia="ko-KR"/>
        </w:rPr>
        <w:t>2</w:t>
      </w:r>
      <w:r w:rsidR="002B1C49">
        <w:rPr>
          <w:sz w:val="32"/>
          <w:lang w:val="en-US" w:eastAsia="ko-KR"/>
        </w:rPr>
        <w:t>5</w:t>
      </w:r>
      <w:r>
        <w:rPr>
          <w:sz w:val="32"/>
          <w:lang w:val="en-US"/>
        </w:rPr>
        <w:t>-</w:t>
      </w:r>
      <w:r w:rsidR="00082858">
        <w:rPr>
          <w:sz w:val="32"/>
          <w:lang w:val="en-US"/>
        </w:rPr>
        <w:t>0</w:t>
      </w:r>
      <w:r w:rsidR="00FF49CC">
        <w:rPr>
          <w:sz w:val="32"/>
          <w:lang w:val="en-US"/>
        </w:rPr>
        <w:t>9</w:t>
      </w:r>
      <w:r>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15" o:title=""/>
          </v:shape>
          <o:OLEObject Type="Embed" ProgID="Word.Picture.8" ShapeID="_x0000_i1025" DrawAspect="Content" ObjectID="_1820143255"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lastRenderedPageBreak/>
        <w:t>Contents</w:t>
      </w:r>
    </w:p>
    <w:p w14:paraId="301CB2CD" w14:textId="1B52096E" w:rsidR="00B3665D" w:rsidRDefault="00724563">
      <w:pPr>
        <w:pStyle w:val="TOC1"/>
        <w:rPr>
          <w:rFonts w:asciiTheme="minorHAnsi" w:eastAsiaTheme="minorEastAsia" w:hAnsiTheme="minorHAnsi" w:cstheme="minorBidi"/>
          <w:noProof/>
          <w:kern w:val="2"/>
          <w:sz w:val="24"/>
          <w:szCs w:val="24"/>
          <w:lang w:eastAsia="en-GB"/>
          <w14:ligatures w14:val="standardContextual"/>
        </w:rPr>
      </w:pPr>
      <w:r>
        <w:rPr>
          <w:lang w:val="en-US"/>
        </w:rPr>
        <w:fldChar w:fldCharType="begin" w:fldLock="1"/>
      </w:r>
      <w:r>
        <w:rPr>
          <w:lang w:val="en-US"/>
        </w:rPr>
        <w:instrText xml:space="preserve"> TOC  \* MERGEFORMAT </w:instrText>
      </w:r>
      <w:r>
        <w:rPr>
          <w:lang w:val="en-US"/>
        </w:rPr>
        <w:fldChar w:fldCharType="separate"/>
      </w:r>
      <w:r w:rsidR="00B3665D">
        <w:rPr>
          <w:noProof/>
        </w:rPr>
        <w:t>Foreword</w:t>
      </w:r>
      <w:r w:rsidR="00B3665D">
        <w:rPr>
          <w:noProof/>
        </w:rPr>
        <w:tab/>
      </w:r>
      <w:r w:rsidR="00B3665D">
        <w:rPr>
          <w:noProof/>
        </w:rPr>
        <w:fldChar w:fldCharType="begin" w:fldLock="1"/>
      </w:r>
      <w:r w:rsidR="00B3665D">
        <w:rPr>
          <w:noProof/>
        </w:rPr>
        <w:instrText xml:space="preserve"> PAGEREF _Toc209530833 \h </w:instrText>
      </w:r>
      <w:r w:rsidR="00B3665D">
        <w:rPr>
          <w:noProof/>
        </w:rPr>
      </w:r>
      <w:r w:rsidR="00B3665D">
        <w:rPr>
          <w:noProof/>
        </w:rPr>
        <w:fldChar w:fldCharType="separate"/>
      </w:r>
      <w:r w:rsidR="00B3665D">
        <w:rPr>
          <w:noProof/>
        </w:rPr>
        <w:t>6</w:t>
      </w:r>
      <w:r w:rsidR="00B3665D">
        <w:rPr>
          <w:noProof/>
        </w:rPr>
        <w:fldChar w:fldCharType="end"/>
      </w:r>
    </w:p>
    <w:p w14:paraId="58042828" w14:textId="0588F54F"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_Toc209530834 \h </w:instrText>
      </w:r>
      <w:r>
        <w:rPr>
          <w:noProof/>
        </w:rPr>
      </w:r>
      <w:r>
        <w:rPr>
          <w:noProof/>
        </w:rPr>
        <w:fldChar w:fldCharType="separate"/>
      </w:r>
      <w:r>
        <w:rPr>
          <w:noProof/>
        </w:rPr>
        <w:t>7</w:t>
      </w:r>
      <w:r>
        <w:rPr>
          <w:noProof/>
        </w:rPr>
        <w:fldChar w:fldCharType="end"/>
      </w:r>
    </w:p>
    <w:p w14:paraId="32855D86" w14:textId="5A94EFFB"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_Toc209530835 \h </w:instrText>
      </w:r>
      <w:r>
        <w:rPr>
          <w:noProof/>
        </w:rPr>
      </w:r>
      <w:r>
        <w:rPr>
          <w:noProof/>
        </w:rPr>
        <w:fldChar w:fldCharType="separate"/>
      </w:r>
      <w:r>
        <w:rPr>
          <w:noProof/>
        </w:rPr>
        <w:t>7</w:t>
      </w:r>
      <w:r>
        <w:rPr>
          <w:noProof/>
        </w:rPr>
        <w:fldChar w:fldCharType="end"/>
      </w:r>
    </w:p>
    <w:p w14:paraId="4161B319" w14:textId="5FA60BE2"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_Toc209530836 \h </w:instrText>
      </w:r>
      <w:r>
        <w:rPr>
          <w:noProof/>
        </w:rPr>
      </w:r>
      <w:r>
        <w:rPr>
          <w:noProof/>
        </w:rPr>
        <w:fldChar w:fldCharType="separate"/>
      </w:r>
      <w:r>
        <w:rPr>
          <w:noProof/>
        </w:rPr>
        <w:t>8</w:t>
      </w:r>
      <w:r>
        <w:rPr>
          <w:noProof/>
        </w:rPr>
        <w:fldChar w:fldCharType="end"/>
      </w:r>
    </w:p>
    <w:p w14:paraId="5C20A29E" w14:textId="510A339E"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_Toc209530837 \h </w:instrText>
      </w:r>
      <w:r>
        <w:rPr>
          <w:noProof/>
        </w:rPr>
      </w:r>
      <w:r>
        <w:rPr>
          <w:noProof/>
        </w:rPr>
        <w:fldChar w:fldCharType="separate"/>
      </w:r>
      <w:r>
        <w:rPr>
          <w:noProof/>
        </w:rPr>
        <w:t>8</w:t>
      </w:r>
      <w:r>
        <w:rPr>
          <w:noProof/>
        </w:rPr>
        <w:fldChar w:fldCharType="end"/>
      </w:r>
    </w:p>
    <w:p w14:paraId="6B0B6DC0" w14:textId="17702CD8"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_Toc209530838 \h </w:instrText>
      </w:r>
      <w:r>
        <w:rPr>
          <w:noProof/>
        </w:rPr>
      </w:r>
      <w:r>
        <w:rPr>
          <w:noProof/>
        </w:rPr>
        <w:fldChar w:fldCharType="separate"/>
      </w:r>
      <w:r>
        <w:rPr>
          <w:noProof/>
        </w:rPr>
        <w:t>8</w:t>
      </w:r>
      <w:r>
        <w:rPr>
          <w:noProof/>
        </w:rPr>
        <w:fldChar w:fldCharType="end"/>
      </w:r>
    </w:p>
    <w:p w14:paraId="307E3D3C" w14:textId="388D789A"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sidRPr="00810D7D">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10D7D">
        <w:rPr>
          <w:rFonts w:eastAsia="Times New Roman"/>
          <w:noProof/>
        </w:rPr>
        <w:t>Nchf_SpendingLimitControl Service</w:t>
      </w:r>
      <w:r>
        <w:rPr>
          <w:noProof/>
        </w:rPr>
        <w:tab/>
      </w:r>
      <w:r>
        <w:rPr>
          <w:noProof/>
        </w:rPr>
        <w:fldChar w:fldCharType="begin" w:fldLock="1"/>
      </w:r>
      <w:r>
        <w:rPr>
          <w:noProof/>
        </w:rPr>
        <w:instrText xml:space="preserve"> PAGEREF _Toc209530839 \h </w:instrText>
      </w:r>
      <w:r>
        <w:rPr>
          <w:noProof/>
        </w:rPr>
      </w:r>
      <w:r>
        <w:rPr>
          <w:noProof/>
        </w:rPr>
        <w:fldChar w:fldCharType="separate"/>
      </w:r>
      <w:r>
        <w:rPr>
          <w:noProof/>
        </w:rPr>
        <w:t>8</w:t>
      </w:r>
      <w:r>
        <w:rPr>
          <w:noProof/>
        </w:rPr>
        <w:fldChar w:fldCharType="end"/>
      </w:r>
    </w:p>
    <w:p w14:paraId="76000295" w14:textId="2B7ED3CC"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_Toc209530840 \h </w:instrText>
      </w:r>
      <w:r>
        <w:rPr>
          <w:noProof/>
        </w:rPr>
      </w:r>
      <w:r>
        <w:rPr>
          <w:noProof/>
        </w:rPr>
        <w:fldChar w:fldCharType="separate"/>
      </w:r>
      <w:r>
        <w:rPr>
          <w:noProof/>
        </w:rPr>
        <w:t>8</w:t>
      </w:r>
      <w:r>
        <w:rPr>
          <w:noProof/>
        </w:rPr>
        <w:fldChar w:fldCharType="end"/>
      </w:r>
    </w:p>
    <w:p w14:paraId="796FFB85" w14:textId="215C0424"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_Toc209530841 \h </w:instrText>
      </w:r>
      <w:r>
        <w:rPr>
          <w:noProof/>
        </w:rPr>
      </w:r>
      <w:r>
        <w:rPr>
          <w:noProof/>
        </w:rPr>
        <w:fldChar w:fldCharType="separate"/>
      </w:r>
      <w:r>
        <w:rPr>
          <w:noProof/>
        </w:rPr>
        <w:t>8</w:t>
      </w:r>
      <w:r>
        <w:rPr>
          <w:noProof/>
        </w:rPr>
        <w:fldChar w:fldCharType="end"/>
      </w:r>
    </w:p>
    <w:p w14:paraId="58112503" w14:textId="3F40D52F"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_Toc209530842 \h </w:instrText>
      </w:r>
      <w:r>
        <w:rPr>
          <w:noProof/>
        </w:rPr>
      </w:r>
      <w:r>
        <w:rPr>
          <w:noProof/>
        </w:rPr>
        <w:fldChar w:fldCharType="separate"/>
      </w:r>
      <w:r>
        <w:rPr>
          <w:noProof/>
        </w:rPr>
        <w:t>9</w:t>
      </w:r>
      <w:r>
        <w:rPr>
          <w:noProof/>
        </w:rPr>
        <w:fldChar w:fldCharType="end"/>
      </w:r>
    </w:p>
    <w:p w14:paraId="24C5BC22" w14:textId="59699CA9"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sidRPr="00810D7D">
        <w:rPr>
          <w:noProof/>
          <w:lang w:val="en-US"/>
        </w:rPr>
        <w:t>4.</w:t>
      </w:r>
      <w:r w:rsidRPr="00810D7D">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810D7D">
        <w:rPr>
          <w:noProof/>
          <w:lang w:val="en-US"/>
        </w:rPr>
        <w:t>Network Functions</w:t>
      </w:r>
      <w:r>
        <w:rPr>
          <w:noProof/>
        </w:rPr>
        <w:tab/>
      </w:r>
      <w:r>
        <w:rPr>
          <w:noProof/>
        </w:rPr>
        <w:fldChar w:fldCharType="begin" w:fldLock="1"/>
      </w:r>
      <w:r>
        <w:rPr>
          <w:noProof/>
        </w:rPr>
        <w:instrText xml:space="preserve"> PAGEREF _Toc209530843 \h </w:instrText>
      </w:r>
      <w:r>
        <w:rPr>
          <w:noProof/>
        </w:rPr>
      </w:r>
      <w:r>
        <w:rPr>
          <w:noProof/>
        </w:rPr>
        <w:fldChar w:fldCharType="separate"/>
      </w:r>
      <w:r>
        <w:rPr>
          <w:noProof/>
        </w:rPr>
        <w:t>9</w:t>
      </w:r>
      <w:r>
        <w:rPr>
          <w:noProof/>
        </w:rPr>
        <w:fldChar w:fldCharType="end"/>
      </w:r>
    </w:p>
    <w:p w14:paraId="50CF283C" w14:textId="31F62D44"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Charging Function (CHF)</w:t>
      </w:r>
      <w:r>
        <w:rPr>
          <w:noProof/>
        </w:rPr>
        <w:tab/>
      </w:r>
      <w:r>
        <w:rPr>
          <w:noProof/>
        </w:rPr>
        <w:fldChar w:fldCharType="begin" w:fldLock="1"/>
      </w:r>
      <w:r>
        <w:rPr>
          <w:noProof/>
        </w:rPr>
        <w:instrText xml:space="preserve"> PAGEREF _Toc209530844 \h </w:instrText>
      </w:r>
      <w:r>
        <w:rPr>
          <w:noProof/>
        </w:rPr>
      </w:r>
      <w:r>
        <w:rPr>
          <w:noProof/>
        </w:rPr>
        <w:fldChar w:fldCharType="separate"/>
      </w:r>
      <w:r>
        <w:rPr>
          <w:noProof/>
        </w:rPr>
        <w:t>9</w:t>
      </w:r>
      <w:r>
        <w:rPr>
          <w:noProof/>
        </w:rPr>
        <w:fldChar w:fldCharType="end"/>
      </w:r>
    </w:p>
    <w:p w14:paraId="3647755E" w14:textId="666E0BFB"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_Toc209530845 \h </w:instrText>
      </w:r>
      <w:r>
        <w:rPr>
          <w:noProof/>
        </w:rPr>
      </w:r>
      <w:r>
        <w:rPr>
          <w:noProof/>
        </w:rPr>
        <w:fldChar w:fldCharType="separate"/>
      </w:r>
      <w:r>
        <w:rPr>
          <w:noProof/>
        </w:rPr>
        <w:t>10</w:t>
      </w:r>
      <w:r>
        <w:rPr>
          <w:noProof/>
        </w:rPr>
        <w:fldChar w:fldCharType="end"/>
      </w:r>
    </w:p>
    <w:p w14:paraId="6E6E5C61" w14:textId="5E9A5BE9"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noProof/>
          <w:lang w:val="en-US"/>
        </w:rPr>
        <w:t>4.</w:t>
      </w:r>
      <w:r w:rsidRPr="00810D7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10D7D">
        <w:rPr>
          <w:noProof/>
          <w:lang w:val="en-US" w:eastAsia="zh-CN"/>
        </w:rPr>
        <w:t>Service Operations</w:t>
      </w:r>
      <w:r>
        <w:rPr>
          <w:noProof/>
        </w:rPr>
        <w:tab/>
      </w:r>
      <w:r>
        <w:rPr>
          <w:noProof/>
        </w:rPr>
        <w:fldChar w:fldCharType="begin" w:fldLock="1"/>
      </w:r>
      <w:r>
        <w:rPr>
          <w:noProof/>
        </w:rPr>
        <w:instrText xml:space="preserve"> PAGEREF _Toc209530846 \h </w:instrText>
      </w:r>
      <w:r>
        <w:rPr>
          <w:noProof/>
        </w:rPr>
      </w:r>
      <w:r>
        <w:rPr>
          <w:noProof/>
        </w:rPr>
        <w:fldChar w:fldCharType="separate"/>
      </w:r>
      <w:r>
        <w:rPr>
          <w:noProof/>
        </w:rPr>
        <w:t>10</w:t>
      </w:r>
      <w:r>
        <w:rPr>
          <w:noProof/>
        </w:rPr>
        <w:fldChar w:fldCharType="end"/>
      </w:r>
    </w:p>
    <w:p w14:paraId="1ADAEF26" w14:textId="38E8948F"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_Toc209530847 \h </w:instrText>
      </w:r>
      <w:r>
        <w:rPr>
          <w:noProof/>
        </w:rPr>
      </w:r>
      <w:r>
        <w:rPr>
          <w:noProof/>
        </w:rPr>
        <w:fldChar w:fldCharType="separate"/>
      </w:r>
      <w:r>
        <w:rPr>
          <w:noProof/>
        </w:rPr>
        <w:t>10</w:t>
      </w:r>
      <w:r>
        <w:rPr>
          <w:noProof/>
        </w:rPr>
        <w:fldChar w:fldCharType="end"/>
      </w:r>
    </w:p>
    <w:p w14:paraId="5C154CA9" w14:textId="5A34B6A5"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Nchf_SpendingLimitControl_Subscribe service operation</w:t>
      </w:r>
      <w:r>
        <w:rPr>
          <w:noProof/>
        </w:rPr>
        <w:tab/>
      </w:r>
      <w:r>
        <w:rPr>
          <w:noProof/>
        </w:rPr>
        <w:fldChar w:fldCharType="begin" w:fldLock="1"/>
      </w:r>
      <w:r>
        <w:rPr>
          <w:noProof/>
        </w:rPr>
        <w:instrText xml:space="preserve"> PAGEREF _Toc209530848 \h </w:instrText>
      </w:r>
      <w:r>
        <w:rPr>
          <w:noProof/>
        </w:rPr>
      </w:r>
      <w:r>
        <w:rPr>
          <w:noProof/>
        </w:rPr>
        <w:fldChar w:fldCharType="separate"/>
      </w:r>
      <w:r>
        <w:rPr>
          <w:noProof/>
        </w:rPr>
        <w:t>10</w:t>
      </w:r>
      <w:r>
        <w:rPr>
          <w:noProof/>
        </w:rPr>
        <w:fldChar w:fldCharType="end"/>
      </w:r>
    </w:p>
    <w:p w14:paraId="382AD0A7" w14:textId="13BA5374"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_Toc209530849 \h </w:instrText>
      </w:r>
      <w:r>
        <w:rPr>
          <w:noProof/>
        </w:rPr>
      </w:r>
      <w:r>
        <w:rPr>
          <w:noProof/>
        </w:rPr>
        <w:fldChar w:fldCharType="separate"/>
      </w:r>
      <w:r>
        <w:rPr>
          <w:noProof/>
        </w:rPr>
        <w:t>10</w:t>
      </w:r>
      <w:r>
        <w:rPr>
          <w:noProof/>
        </w:rPr>
        <w:fldChar w:fldCharType="end"/>
      </w:r>
    </w:p>
    <w:p w14:paraId="5D9367AA" w14:textId="64695A96"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spending limit retrieval</w:t>
      </w:r>
      <w:r>
        <w:rPr>
          <w:noProof/>
        </w:rPr>
        <w:tab/>
      </w:r>
      <w:r>
        <w:rPr>
          <w:noProof/>
        </w:rPr>
        <w:fldChar w:fldCharType="begin" w:fldLock="1"/>
      </w:r>
      <w:r>
        <w:rPr>
          <w:noProof/>
        </w:rPr>
        <w:instrText xml:space="preserve"> PAGEREF _Toc209530850 \h </w:instrText>
      </w:r>
      <w:r>
        <w:rPr>
          <w:noProof/>
        </w:rPr>
      </w:r>
      <w:r>
        <w:rPr>
          <w:noProof/>
        </w:rPr>
        <w:fldChar w:fldCharType="separate"/>
      </w:r>
      <w:r>
        <w:rPr>
          <w:noProof/>
        </w:rPr>
        <w:t>10</w:t>
      </w:r>
      <w:r>
        <w:rPr>
          <w:noProof/>
        </w:rPr>
        <w:fldChar w:fldCharType="end"/>
      </w:r>
    </w:p>
    <w:p w14:paraId="7AFCCC28" w14:textId="7EA40218"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Intermediate spending limit report retrieval</w:t>
      </w:r>
      <w:r>
        <w:rPr>
          <w:noProof/>
        </w:rPr>
        <w:tab/>
      </w:r>
      <w:r>
        <w:rPr>
          <w:noProof/>
        </w:rPr>
        <w:fldChar w:fldCharType="begin" w:fldLock="1"/>
      </w:r>
      <w:r>
        <w:rPr>
          <w:noProof/>
        </w:rPr>
        <w:instrText xml:space="preserve"> PAGEREF _Toc209530851 \h </w:instrText>
      </w:r>
      <w:r>
        <w:rPr>
          <w:noProof/>
        </w:rPr>
      </w:r>
      <w:r>
        <w:rPr>
          <w:noProof/>
        </w:rPr>
        <w:fldChar w:fldCharType="separate"/>
      </w:r>
      <w:r>
        <w:rPr>
          <w:noProof/>
        </w:rPr>
        <w:t>12</w:t>
      </w:r>
      <w:r>
        <w:rPr>
          <w:noProof/>
        </w:rPr>
        <w:fldChar w:fldCharType="end"/>
      </w:r>
    </w:p>
    <w:p w14:paraId="4F310DD8" w14:textId="65C55EFC"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 service operation</w:t>
      </w:r>
      <w:r>
        <w:rPr>
          <w:noProof/>
        </w:rPr>
        <w:tab/>
      </w:r>
      <w:r>
        <w:rPr>
          <w:noProof/>
        </w:rPr>
        <w:fldChar w:fldCharType="begin" w:fldLock="1"/>
      </w:r>
      <w:r>
        <w:rPr>
          <w:noProof/>
        </w:rPr>
        <w:instrText xml:space="preserve"> PAGEREF _Toc209530852 \h </w:instrText>
      </w:r>
      <w:r>
        <w:rPr>
          <w:noProof/>
        </w:rPr>
      </w:r>
      <w:r>
        <w:rPr>
          <w:noProof/>
        </w:rPr>
        <w:fldChar w:fldCharType="separate"/>
      </w:r>
      <w:r>
        <w:rPr>
          <w:noProof/>
        </w:rPr>
        <w:t>14</w:t>
      </w:r>
      <w:r>
        <w:rPr>
          <w:noProof/>
        </w:rPr>
        <w:fldChar w:fldCharType="end"/>
      </w:r>
    </w:p>
    <w:p w14:paraId="27ED064A" w14:textId="4206A92B"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_Toc209530853 \h </w:instrText>
      </w:r>
      <w:r>
        <w:rPr>
          <w:noProof/>
        </w:rPr>
      </w:r>
      <w:r>
        <w:rPr>
          <w:noProof/>
        </w:rPr>
        <w:fldChar w:fldCharType="separate"/>
      </w:r>
      <w:r>
        <w:rPr>
          <w:noProof/>
        </w:rPr>
        <w:t>14</w:t>
      </w:r>
      <w:r>
        <w:rPr>
          <w:noProof/>
        </w:rPr>
        <w:fldChar w:fldCharType="end"/>
      </w:r>
    </w:p>
    <w:p w14:paraId="4B171129" w14:textId="2828663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Unsubscribe from spending limit reporting</w:t>
      </w:r>
      <w:r>
        <w:rPr>
          <w:noProof/>
        </w:rPr>
        <w:tab/>
      </w:r>
      <w:r>
        <w:rPr>
          <w:noProof/>
        </w:rPr>
        <w:fldChar w:fldCharType="begin" w:fldLock="1"/>
      </w:r>
      <w:r>
        <w:rPr>
          <w:noProof/>
        </w:rPr>
        <w:instrText xml:space="preserve"> PAGEREF _Toc209530854 \h </w:instrText>
      </w:r>
      <w:r>
        <w:rPr>
          <w:noProof/>
        </w:rPr>
      </w:r>
      <w:r>
        <w:rPr>
          <w:noProof/>
        </w:rPr>
        <w:fldChar w:fldCharType="separate"/>
      </w:r>
      <w:r>
        <w:rPr>
          <w:noProof/>
        </w:rPr>
        <w:t>14</w:t>
      </w:r>
      <w:r>
        <w:rPr>
          <w:noProof/>
        </w:rPr>
        <w:fldChar w:fldCharType="end"/>
      </w:r>
    </w:p>
    <w:p w14:paraId="4EFA2849" w14:textId="680BEE20"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 service operation</w:t>
      </w:r>
      <w:r>
        <w:rPr>
          <w:noProof/>
        </w:rPr>
        <w:tab/>
      </w:r>
      <w:r>
        <w:rPr>
          <w:noProof/>
        </w:rPr>
        <w:fldChar w:fldCharType="begin" w:fldLock="1"/>
      </w:r>
      <w:r>
        <w:rPr>
          <w:noProof/>
        </w:rPr>
        <w:instrText xml:space="preserve"> PAGEREF _Toc209530855 \h </w:instrText>
      </w:r>
      <w:r>
        <w:rPr>
          <w:noProof/>
        </w:rPr>
      </w:r>
      <w:r>
        <w:rPr>
          <w:noProof/>
        </w:rPr>
        <w:fldChar w:fldCharType="separate"/>
      </w:r>
      <w:r>
        <w:rPr>
          <w:noProof/>
        </w:rPr>
        <w:t>15</w:t>
      </w:r>
      <w:r>
        <w:rPr>
          <w:noProof/>
        </w:rPr>
        <w:fldChar w:fldCharType="end"/>
      </w:r>
    </w:p>
    <w:p w14:paraId="6DE862EA" w14:textId="22C2E2C4"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_Toc209530856 \h </w:instrText>
      </w:r>
      <w:r>
        <w:rPr>
          <w:noProof/>
        </w:rPr>
      </w:r>
      <w:r>
        <w:rPr>
          <w:noProof/>
        </w:rPr>
        <w:fldChar w:fldCharType="separate"/>
      </w:r>
      <w:r>
        <w:rPr>
          <w:noProof/>
        </w:rPr>
        <w:t>15</w:t>
      </w:r>
      <w:r>
        <w:rPr>
          <w:noProof/>
        </w:rPr>
        <w:fldChar w:fldCharType="end"/>
      </w:r>
    </w:p>
    <w:p w14:paraId="0727A884" w14:textId="027D1AF0"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Spending limit report</w:t>
      </w:r>
      <w:r>
        <w:rPr>
          <w:noProof/>
        </w:rPr>
        <w:tab/>
      </w:r>
      <w:r>
        <w:rPr>
          <w:noProof/>
        </w:rPr>
        <w:fldChar w:fldCharType="begin" w:fldLock="1"/>
      </w:r>
      <w:r>
        <w:rPr>
          <w:noProof/>
        </w:rPr>
        <w:instrText xml:space="preserve"> PAGEREF _Toc209530857 \h </w:instrText>
      </w:r>
      <w:r>
        <w:rPr>
          <w:noProof/>
        </w:rPr>
      </w:r>
      <w:r>
        <w:rPr>
          <w:noProof/>
        </w:rPr>
        <w:fldChar w:fldCharType="separate"/>
      </w:r>
      <w:r>
        <w:rPr>
          <w:noProof/>
        </w:rPr>
        <w:t>15</w:t>
      </w:r>
      <w:r>
        <w:rPr>
          <w:noProof/>
        </w:rPr>
        <w:fldChar w:fldCharType="end"/>
      </w:r>
    </w:p>
    <w:p w14:paraId="17788D06" w14:textId="6BC07453"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Subscription termination request by CHF</w:t>
      </w:r>
      <w:r>
        <w:rPr>
          <w:noProof/>
        </w:rPr>
        <w:tab/>
      </w:r>
      <w:r>
        <w:rPr>
          <w:noProof/>
        </w:rPr>
        <w:fldChar w:fldCharType="begin" w:fldLock="1"/>
      </w:r>
      <w:r>
        <w:rPr>
          <w:noProof/>
        </w:rPr>
        <w:instrText xml:space="preserve"> PAGEREF _Toc209530858 \h </w:instrText>
      </w:r>
      <w:r>
        <w:rPr>
          <w:noProof/>
        </w:rPr>
      </w:r>
      <w:r>
        <w:rPr>
          <w:noProof/>
        </w:rPr>
        <w:fldChar w:fldCharType="separate"/>
      </w:r>
      <w:r>
        <w:rPr>
          <w:noProof/>
        </w:rPr>
        <w:t>17</w:t>
      </w:r>
      <w:r>
        <w:rPr>
          <w:noProof/>
        </w:rPr>
        <w:fldChar w:fldCharType="end"/>
      </w:r>
    </w:p>
    <w:p w14:paraId="06C6D415" w14:textId="75C59815"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810D7D">
        <w:rPr>
          <w:rFonts w:eastAsia="Times New Roman"/>
          <w:noProof/>
        </w:rPr>
        <w:t>Nchf_SpendingLimitControl</w:t>
      </w:r>
      <w:r>
        <w:rPr>
          <w:noProof/>
          <w:lang w:eastAsia="zh-CN"/>
        </w:rPr>
        <w:t xml:space="preserve"> Service API</w:t>
      </w:r>
      <w:r>
        <w:rPr>
          <w:noProof/>
        </w:rPr>
        <w:tab/>
      </w:r>
      <w:r>
        <w:rPr>
          <w:noProof/>
        </w:rPr>
        <w:fldChar w:fldCharType="begin" w:fldLock="1"/>
      </w:r>
      <w:r>
        <w:rPr>
          <w:noProof/>
        </w:rPr>
        <w:instrText xml:space="preserve"> PAGEREF _Toc209530859 \h </w:instrText>
      </w:r>
      <w:r>
        <w:rPr>
          <w:noProof/>
        </w:rPr>
      </w:r>
      <w:r>
        <w:rPr>
          <w:noProof/>
        </w:rPr>
        <w:fldChar w:fldCharType="separate"/>
      </w:r>
      <w:r>
        <w:rPr>
          <w:noProof/>
        </w:rPr>
        <w:t>18</w:t>
      </w:r>
      <w:r>
        <w:rPr>
          <w:noProof/>
        </w:rPr>
        <w:fldChar w:fldCharType="end"/>
      </w:r>
    </w:p>
    <w:p w14:paraId="14C2E640" w14:textId="13BCCA8B"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_Toc209530860 \h </w:instrText>
      </w:r>
      <w:r>
        <w:rPr>
          <w:noProof/>
        </w:rPr>
      </w:r>
      <w:r>
        <w:rPr>
          <w:noProof/>
        </w:rPr>
        <w:fldChar w:fldCharType="separate"/>
      </w:r>
      <w:r>
        <w:rPr>
          <w:noProof/>
        </w:rPr>
        <w:t>18</w:t>
      </w:r>
      <w:r>
        <w:rPr>
          <w:noProof/>
        </w:rPr>
        <w:fldChar w:fldCharType="end"/>
      </w:r>
    </w:p>
    <w:p w14:paraId="1407D6B5" w14:textId="09DD4391"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_Toc209530861 \h </w:instrText>
      </w:r>
      <w:r>
        <w:rPr>
          <w:noProof/>
        </w:rPr>
      </w:r>
      <w:r>
        <w:rPr>
          <w:noProof/>
        </w:rPr>
        <w:fldChar w:fldCharType="separate"/>
      </w:r>
      <w:r>
        <w:rPr>
          <w:noProof/>
        </w:rPr>
        <w:t>18</w:t>
      </w:r>
      <w:r>
        <w:rPr>
          <w:noProof/>
        </w:rPr>
        <w:fldChar w:fldCharType="end"/>
      </w:r>
    </w:p>
    <w:p w14:paraId="0BC48CBD" w14:textId="2BAB7D3A"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_Toc209530862 \h </w:instrText>
      </w:r>
      <w:r>
        <w:rPr>
          <w:noProof/>
        </w:rPr>
      </w:r>
      <w:r>
        <w:rPr>
          <w:noProof/>
        </w:rPr>
        <w:fldChar w:fldCharType="separate"/>
      </w:r>
      <w:r>
        <w:rPr>
          <w:noProof/>
        </w:rPr>
        <w:t>18</w:t>
      </w:r>
      <w:r>
        <w:rPr>
          <w:noProof/>
        </w:rPr>
        <w:fldChar w:fldCharType="end"/>
      </w:r>
    </w:p>
    <w:p w14:paraId="0E57DDDE" w14:textId="48E94BCC"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_Toc209530863 \h </w:instrText>
      </w:r>
      <w:r>
        <w:rPr>
          <w:noProof/>
        </w:rPr>
      </w:r>
      <w:r>
        <w:rPr>
          <w:noProof/>
        </w:rPr>
        <w:fldChar w:fldCharType="separate"/>
      </w:r>
      <w:r>
        <w:rPr>
          <w:noProof/>
        </w:rPr>
        <w:t>18</w:t>
      </w:r>
      <w:r>
        <w:rPr>
          <w:noProof/>
        </w:rPr>
        <w:fldChar w:fldCharType="end"/>
      </w:r>
    </w:p>
    <w:p w14:paraId="5BE751C2" w14:textId="5A2AD78E"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_Toc209530864 \h </w:instrText>
      </w:r>
      <w:r>
        <w:rPr>
          <w:noProof/>
        </w:rPr>
      </w:r>
      <w:r>
        <w:rPr>
          <w:noProof/>
        </w:rPr>
        <w:fldChar w:fldCharType="separate"/>
      </w:r>
      <w:r>
        <w:rPr>
          <w:noProof/>
        </w:rPr>
        <w:t>18</w:t>
      </w:r>
      <w:r>
        <w:rPr>
          <w:noProof/>
        </w:rPr>
        <w:fldChar w:fldCharType="end"/>
      </w:r>
    </w:p>
    <w:p w14:paraId="54385D96" w14:textId="5E42623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_Toc209530865 \h </w:instrText>
      </w:r>
      <w:r>
        <w:rPr>
          <w:noProof/>
        </w:rPr>
      </w:r>
      <w:r>
        <w:rPr>
          <w:noProof/>
        </w:rPr>
        <w:fldChar w:fldCharType="separate"/>
      </w:r>
      <w:r>
        <w:rPr>
          <w:noProof/>
        </w:rPr>
        <w:t>18</w:t>
      </w:r>
      <w:r>
        <w:rPr>
          <w:noProof/>
        </w:rPr>
        <w:fldChar w:fldCharType="end"/>
      </w:r>
    </w:p>
    <w:p w14:paraId="116B22BB" w14:textId="1D9FEC7F"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_Toc209530866 \h </w:instrText>
      </w:r>
      <w:r>
        <w:rPr>
          <w:noProof/>
        </w:rPr>
      </w:r>
      <w:r>
        <w:rPr>
          <w:noProof/>
        </w:rPr>
        <w:fldChar w:fldCharType="separate"/>
      </w:r>
      <w:r>
        <w:rPr>
          <w:noProof/>
        </w:rPr>
        <w:t>19</w:t>
      </w:r>
      <w:r>
        <w:rPr>
          <w:noProof/>
        </w:rPr>
        <w:fldChar w:fldCharType="end"/>
      </w:r>
    </w:p>
    <w:p w14:paraId="56200E3D" w14:textId="16307191"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_Toc209530867 \h </w:instrText>
      </w:r>
      <w:r>
        <w:rPr>
          <w:noProof/>
        </w:rPr>
      </w:r>
      <w:r>
        <w:rPr>
          <w:noProof/>
        </w:rPr>
        <w:fldChar w:fldCharType="separate"/>
      </w:r>
      <w:r>
        <w:rPr>
          <w:noProof/>
        </w:rPr>
        <w:t>19</w:t>
      </w:r>
      <w:r>
        <w:rPr>
          <w:noProof/>
        </w:rPr>
        <w:fldChar w:fldCharType="end"/>
      </w:r>
    </w:p>
    <w:p w14:paraId="26CF1DBE" w14:textId="14FBEF33"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_Toc209530868 \h </w:instrText>
      </w:r>
      <w:r>
        <w:rPr>
          <w:noProof/>
        </w:rPr>
      </w:r>
      <w:r>
        <w:rPr>
          <w:noProof/>
        </w:rPr>
        <w:fldChar w:fldCharType="separate"/>
      </w:r>
      <w:r>
        <w:rPr>
          <w:noProof/>
        </w:rPr>
        <w:t>19</w:t>
      </w:r>
      <w:r>
        <w:rPr>
          <w:noProof/>
        </w:rPr>
        <w:fldChar w:fldCharType="end"/>
      </w:r>
    </w:p>
    <w:p w14:paraId="72B4C4DB" w14:textId="430CFCA7"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_Toc209530869 \h </w:instrText>
      </w:r>
      <w:r>
        <w:rPr>
          <w:noProof/>
        </w:rPr>
      </w:r>
      <w:r>
        <w:rPr>
          <w:noProof/>
        </w:rPr>
        <w:fldChar w:fldCharType="separate"/>
      </w:r>
      <w:r>
        <w:rPr>
          <w:noProof/>
        </w:rPr>
        <w:t>19</w:t>
      </w:r>
      <w:r>
        <w:rPr>
          <w:noProof/>
        </w:rPr>
        <w:fldChar w:fldCharType="end"/>
      </w:r>
    </w:p>
    <w:p w14:paraId="1BF106AA" w14:textId="56CDC3FC"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Spending Limit Retrieval Subscriptions (Collection)</w:t>
      </w:r>
      <w:r>
        <w:rPr>
          <w:noProof/>
        </w:rPr>
        <w:tab/>
      </w:r>
      <w:r>
        <w:rPr>
          <w:noProof/>
        </w:rPr>
        <w:fldChar w:fldCharType="begin" w:fldLock="1"/>
      </w:r>
      <w:r>
        <w:rPr>
          <w:noProof/>
        </w:rPr>
        <w:instrText xml:space="preserve"> PAGEREF _Toc209530870 \h </w:instrText>
      </w:r>
      <w:r>
        <w:rPr>
          <w:noProof/>
        </w:rPr>
      </w:r>
      <w:r>
        <w:rPr>
          <w:noProof/>
        </w:rPr>
        <w:fldChar w:fldCharType="separate"/>
      </w:r>
      <w:r>
        <w:rPr>
          <w:noProof/>
        </w:rPr>
        <w:t>19</w:t>
      </w:r>
      <w:r>
        <w:rPr>
          <w:noProof/>
        </w:rPr>
        <w:fldChar w:fldCharType="end"/>
      </w:r>
    </w:p>
    <w:p w14:paraId="08995A0A" w14:textId="0CC7D1D9"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_Toc209530871 \h </w:instrText>
      </w:r>
      <w:r>
        <w:rPr>
          <w:noProof/>
        </w:rPr>
      </w:r>
      <w:r>
        <w:rPr>
          <w:noProof/>
        </w:rPr>
        <w:fldChar w:fldCharType="separate"/>
      </w:r>
      <w:r>
        <w:rPr>
          <w:noProof/>
        </w:rPr>
        <w:t>19</w:t>
      </w:r>
      <w:r>
        <w:rPr>
          <w:noProof/>
        </w:rPr>
        <w:fldChar w:fldCharType="end"/>
      </w:r>
    </w:p>
    <w:p w14:paraId="7E1FE089" w14:textId="2EDACFCD"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_Toc209530872 \h </w:instrText>
      </w:r>
      <w:r>
        <w:rPr>
          <w:noProof/>
        </w:rPr>
      </w:r>
      <w:r>
        <w:rPr>
          <w:noProof/>
        </w:rPr>
        <w:fldChar w:fldCharType="separate"/>
      </w:r>
      <w:r>
        <w:rPr>
          <w:noProof/>
        </w:rPr>
        <w:t>19</w:t>
      </w:r>
      <w:r>
        <w:rPr>
          <w:noProof/>
        </w:rPr>
        <w:fldChar w:fldCharType="end"/>
      </w:r>
    </w:p>
    <w:p w14:paraId="27F5DCBC" w14:textId="3771DD26"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_Toc209530873 \h </w:instrText>
      </w:r>
      <w:r>
        <w:rPr>
          <w:noProof/>
        </w:rPr>
      </w:r>
      <w:r>
        <w:rPr>
          <w:noProof/>
        </w:rPr>
        <w:fldChar w:fldCharType="separate"/>
      </w:r>
      <w:r>
        <w:rPr>
          <w:noProof/>
        </w:rPr>
        <w:t>20</w:t>
      </w:r>
      <w:r>
        <w:rPr>
          <w:noProof/>
        </w:rPr>
        <w:fldChar w:fldCharType="end"/>
      </w:r>
    </w:p>
    <w:p w14:paraId="1E21E09B" w14:textId="2C27DA38" w:rsidR="00B3665D" w:rsidRDefault="00B3665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_Toc209530874 \h </w:instrText>
      </w:r>
      <w:r>
        <w:rPr>
          <w:noProof/>
        </w:rPr>
      </w:r>
      <w:r>
        <w:rPr>
          <w:noProof/>
        </w:rPr>
        <w:fldChar w:fldCharType="separate"/>
      </w:r>
      <w:r>
        <w:rPr>
          <w:noProof/>
        </w:rPr>
        <w:t>20</w:t>
      </w:r>
      <w:r>
        <w:rPr>
          <w:noProof/>
        </w:rPr>
        <w:fldChar w:fldCharType="end"/>
      </w:r>
    </w:p>
    <w:p w14:paraId="14B258A7" w14:textId="55109A3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_Toc209530875 \h </w:instrText>
      </w:r>
      <w:r>
        <w:rPr>
          <w:noProof/>
        </w:rPr>
      </w:r>
      <w:r>
        <w:rPr>
          <w:noProof/>
        </w:rPr>
        <w:fldChar w:fldCharType="separate"/>
      </w:r>
      <w:r>
        <w:rPr>
          <w:noProof/>
        </w:rPr>
        <w:t>20</w:t>
      </w:r>
      <w:r>
        <w:rPr>
          <w:noProof/>
        </w:rPr>
        <w:fldChar w:fldCharType="end"/>
      </w:r>
    </w:p>
    <w:p w14:paraId="18FFB6F1" w14:textId="69278F6E"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Spending Limit Retrieval Subscription (Document)</w:t>
      </w:r>
      <w:r>
        <w:rPr>
          <w:noProof/>
        </w:rPr>
        <w:tab/>
      </w:r>
      <w:r>
        <w:rPr>
          <w:noProof/>
        </w:rPr>
        <w:fldChar w:fldCharType="begin" w:fldLock="1"/>
      </w:r>
      <w:r>
        <w:rPr>
          <w:noProof/>
        </w:rPr>
        <w:instrText xml:space="preserve"> PAGEREF _Toc209530876 \h </w:instrText>
      </w:r>
      <w:r>
        <w:rPr>
          <w:noProof/>
        </w:rPr>
      </w:r>
      <w:r>
        <w:rPr>
          <w:noProof/>
        </w:rPr>
        <w:fldChar w:fldCharType="separate"/>
      </w:r>
      <w:r>
        <w:rPr>
          <w:noProof/>
        </w:rPr>
        <w:t>20</w:t>
      </w:r>
      <w:r>
        <w:rPr>
          <w:noProof/>
        </w:rPr>
        <w:fldChar w:fldCharType="end"/>
      </w:r>
    </w:p>
    <w:p w14:paraId="2519FED7" w14:textId="461C263F"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_Toc209530877 \h </w:instrText>
      </w:r>
      <w:r>
        <w:rPr>
          <w:noProof/>
        </w:rPr>
      </w:r>
      <w:r>
        <w:rPr>
          <w:noProof/>
        </w:rPr>
        <w:fldChar w:fldCharType="separate"/>
      </w:r>
      <w:r>
        <w:rPr>
          <w:noProof/>
        </w:rPr>
        <w:t>20</w:t>
      </w:r>
      <w:r>
        <w:rPr>
          <w:noProof/>
        </w:rPr>
        <w:fldChar w:fldCharType="end"/>
      </w:r>
    </w:p>
    <w:p w14:paraId="715235ED" w14:textId="7000A24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_Toc209530878 \h </w:instrText>
      </w:r>
      <w:r>
        <w:rPr>
          <w:noProof/>
        </w:rPr>
      </w:r>
      <w:r>
        <w:rPr>
          <w:noProof/>
        </w:rPr>
        <w:fldChar w:fldCharType="separate"/>
      </w:r>
      <w:r>
        <w:rPr>
          <w:noProof/>
        </w:rPr>
        <w:t>21</w:t>
      </w:r>
      <w:r>
        <w:rPr>
          <w:noProof/>
        </w:rPr>
        <w:fldChar w:fldCharType="end"/>
      </w:r>
    </w:p>
    <w:p w14:paraId="79EBAB4C" w14:textId="19A9F243"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_Toc209530879 \h </w:instrText>
      </w:r>
      <w:r>
        <w:rPr>
          <w:noProof/>
        </w:rPr>
      </w:r>
      <w:r>
        <w:rPr>
          <w:noProof/>
        </w:rPr>
        <w:fldChar w:fldCharType="separate"/>
      </w:r>
      <w:r>
        <w:rPr>
          <w:noProof/>
        </w:rPr>
        <w:t>21</w:t>
      </w:r>
      <w:r>
        <w:rPr>
          <w:noProof/>
        </w:rPr>
        <w:fldChar w:fldCharType="end"/>
      </w:r>
    </w:p>
    <w:p w14:paraId="61177985" w14:textId="7DC3F809" w:rsidR="00B3665D" w:rsidRDefault="00B3665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_Toc209530880 \h </w:instrText>
      </w:r>
      <w:r>
        <w:rPr>
          <w:noProof/>
        </w:rPr>
      </w:r>
      <w:r>
        <w:rPr>
          <w:noProof/>
        </w:rPr>
        <w:fldChar w:fldCharType="separate"/>
      </w:r>
      <w:r>
        <w:rPr>
          <w:noProof/>
        </w:rPr>
        <w:t>21</w:t>
      </w:r>
      <w:r>
        <w:rPr>
          <w:noProof/>
        </w:rPr>
        <w:fldChar w:fldCharType="end"/>
      </w:r>
    </w:p>
    <w:p w14:paraId="5C9DC758" w14:textId="0486EBE2" w:rsidR="00B3665D" w:rsidRDefault="00B3665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_Toc209530881 \h </w:instrText>
      </w:r>
      <w:r>
        <w:rPr>
          <w:noProof/>
        </w:rPr>
      </w:r>
      <w:r>
        <w:rPr>
          <w:noProof/>
        </w:rPr>
        <w:fldChar w:fldCharType="separate"/>
      </w:r>
      <w:r>
        <w:rPr>
          <w:noProof/>
        </w:rPr>
        <w:t>22</w:t>
      </w:r>
      <w:r>
        <w:rPr>
          <w:noProof/>
        </w:rPr>
        <w:fldChar w:fldCharType="end"/>
      </w:r>
    </w:p>
    <w:p w14:paraId="2BF5679E" w14:textId="64ECB952"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_Toc209530882 \h </w:instrText>
      </w:r>
      <w:r>
        <w:rPr>
          <w:noProof/>
        </w:rPr>
      </w:r>
      <w:r>
        <w:rPr>
          <w:noProof/>
        </w:rPr>
        <w:fldChar w:fldCharType="separate"/>
      </w:r>
      <w:r>
        <w:rPr>
          <w:noProof/>
        </w:rPr>
        <w:t>23</w:t>
      </w:r>
      <w:r>
        <w:rPr>
          <w:noProof/>
        </w:rPr>
        <w:fldChar w:fldCharType="end"/>
      </w:r>
    </w:p>
    <w:p w14:paraId="0094DA6A" w14:textId="3B7A212A"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_Toc209530883 \h </w:instrText>
      </w:r>
      <w:r>
        <w:rPr>
          <w:noProof/>
        </w:rPr>
      </w:r>
      <w:r>
        <w:rPr>
          <w:noProof/>
        </w:rPr>
        <w:fldChar w:fldCharType="separate"/>
      </w:r>
      <w:r>
        <w:rPr>
          <w:noProof/>
        </w:rPr>
        <w:t>23</w:t>
      </w:r>
      <w:r>
        <w:rPr>
          <w:noProof/>
        </w:rPr>
        <w:fldChar w:fldCharType="end"/>
      </w:r>
    </w:p>
    <w:p w14:paraId="698BC8F5" w14:textId="44650F06"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_Toc209530884 \h </w:instrText>
      </w:r>
      <w:r>
        <w:rPr>
          <w:noProof/>
        </w:rPr>
      </w:r>
      <w:r>
        <w:rPr>
          <w:noProof/>
        </w:rPr>
        <w:fldChar w:fldCharType="separate"/>
      </w:r>
      <w:r>
        <w:rPr>
          <w:noProof/>
        </w:rPr>
        <w:t>23</w:t>
      </w:r>
      <w:r>
        <w:rPr>
          <w:noProof/>
        </w:rPr>
        <w:fldChar w:fldCharType="end"/>
      </w:r>
    </w:p>
    <w:p w14:paraId="32A93E8A" w14:textId="77491765"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Spending limit notification</w:t>
      </w:r>
      <w:r>
        <w:rPr>
          <w:noProof/>
        </w:rPr>
        <w:tab/>
      </w:r>
      <w:r>
        <w:rPr>
          <w:noProof/>
        </w:rPr>
        <w:fldChar w:fldCharType="begin" w:fldLock="1"/>
      </w:r>
      <w:r>
        <w:rPr>
          <w:noProof/>
        </w:rPr>
        <w:instrText xml:space="preserve"> PAGEREF _Toc209530885 \h </w:instrText>
      </w:r>
      <w:r>
        <w:rPr>
          <w:noProof/>
        </w:rPr>
      </w:r>
      <w:r>
        <w:rPr>
          <w:noProof/>
        </w:rPr>
        <w:fldChar w:fldCharType="separate"/>
      </w:r>
      <w:r>
        <w:rPr>
          <w:noProof/>
        </w:rPr>
        <w:t>24</w:t>
      </w:r>
      <w:r>
        <w:rPr>
          <w:noProof/>
        </w:rPr>
        <w:fldChar w:fldCharType="end"/>
      </w:r>
    </w:p>
    <w:p w14:paraId="21D109C7" w14:textId="66E3222E"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_Toc209530886 \h </w:instrText>
      </w:r>
      <w:r>
        <w:rPr>
          <w:noProof/>
        </w:rPr>
      </w:r>
      <w:r>
        <w:rPr>
          <w:noProof/>
        </w:rPr>
        <w:fldChar w:fldCharType="separate"/>
      </w:r>
      <w:r>
        <w:rPr>
          <w:noProof/>
        </w:rPr>
        <w:t>24</w:t>
      </w:r>
      <w:r>
        <w:rPr>
          <w:noProof/>
        </w:rPr>
        <w:fldChar w:fldCharType="end"/>
      </w:r>
    </w:p>
    <w:p w14:paraId="6B70E25E" w14:textId="39A92017"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_Toc209530887 \h </w:instrText>
      </w:r>
      <w:r>
        <w:rPr>
          <w:noProof/>
        </w:rPr>
      </w:r>
      <w:r>
        <w:rPr>
          <w:noProof/>
        </w:rPr>
        <w:fldChar w:fldCharType="separate"/>
      </w:r>
      <w:r>
        <w:rPr>
          <w:noProof/>
        </w:rPr>
        <w:t>24</w:t>
      </w:r>
      <w:r>
        <w:rPr>
          <w:noProof/>
        </w:rPr>
        <w:fldChar w:fldCharType="end"/>
      </w:r>
    </w:p>
    <w:p w14:paraId="64A93080" w14:textId="5A6D9178"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_Toc209530888 \h </w:instrText>
      </w:r>
      <w:r>
        <w:rPr>
          <w:noProof/>
        </w:rPr>
      </w:r>
      <w:r>
        <w:rPr>
          <w:noProof/>
        </w:rPr>
        <w:fldChar w:fldCharType="separate"/>
      </w:r>
      <w:r>
        <w:rPr>
          <w:noProof/>
        </w:rPr>
        <w:t>24</w:t>
      </w:r>
      <w:r>
        <w:rPr>
          <w:noProof/>
        </w:rPr>
        <w:fldChar w:fldCharType="end"/>
      </w:r>
    </w:p>
    <w:p w14:paraId="49B67E2F" w14:textId="1D6FBD93" w:rsidR="00B3665D" w:rsidRDefault="00B3665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_Toc209530889 \h </w:instrText>
      </w:r>
      <w:r>
        <w:rPr>
          <w:noProof/>
        </w:rPr>
      </w:r>
      <w:r>
        <w:rPr>
          <w:noProof/>
        </w:rPr>
        <w:fldChar w:fldCharType="separate"/>
      </w:r>
      <w:r>
        <w:rPr>
          <w:noProof/>
        </w:rPr>
        <w:t>24</w:t>
      </w:r>
      <w:r>
        <w:rPr>
          <w:noProof/>
        </w:rPr>
        <w:fldChar w:fldCharType="end"/>
      </w:r>
    </w:p>
    <w:p w14:paraId="7913A930" w14:textId="3EA94985"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Subscription Termination</w:t>
      </w:r>
      <w:r>
        <w:rPr>
          <w:noProof/>
        </w:rPr>
        <w:tab/>
      </w:r>
      <w:r>
        <w:rPr>
          <w:noProof/>
        </w:rPr>
        <w:fldChar w:fldCharType="begin" w:fldLock="1"/>
      </w:r>
      <w:r>
        <w:rPr>
          <w:noProof/>
        </w:rPr>
        <w:instrText xml:space="preserve"> PAGEREF _Toc209530890 \h </w:instrText>
      </w:r>
      <w:r>
        <w:rPr>
          <w:noProof/>
        </w:rPr>
      </w:r>
      <w:r>
        <w:rPr>
          <w:noProof/>
        </w:rPr>
        <w:fldChar w:fldCharType="separate"/>
      </w:r>
      <w:r>
        <w:rPr>
          <w:noProof/>
        </w:rPr>
        <w:t>25</w:t>
      </w:r>
      <w:r>
        <w:rPr>
          <w:noProof/>
        </w:rPr>
        <w:fldChar w:fldCharType="end"/>
      </w:r>
    </w:p>
    <w:p w14:paraId="024E87A9" w14:textId="78556AE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_Toc209530891 \h </w:instrText>
      </w:r>
      <w:r>
        <w:rPr>
          <w:noProof/>
        </w:rPr>
      </w:r>
      <w:r>
        <w:rPr>
          <w:noProof/>
        </w:rPr>
        <w:fldChar w:fldCharType="separate"/>
      </w:r>
      <w:r>
        <w:rPr>
          <w:noProof/>
        </w:rPr>
        <w:t>25</w:t>
      </w:r>
      <w:r>
        <w:rPr>
          <w:noProof/>
        </w:rPr>
        <w:fldChar w:fldCharType="end"/>
      </w:r>
    </w:p>
    <w:p w14:paraId="19B6FD31" w14:textId="0CDECAB2"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_Toc209530892 \h </w:instrText>
      </w:r>
      <w:r>
        <w:rPr>
          <w:noProof/>
        </w:rPr>
      </w:r>
      <w:r>
        <w:rPr>
          <w:noProof/>
        </w:rPr>
        <w:fldChar w:fldCharType="separate"/>
      </w:r>
      <w:r>
        <w:rPr>
          <w:noProof/>
        </w:rPr>
        <w:t>25</w:t>
      </w:r>
      <w:r>
        <w:rPr>
          <w:noProof/>
        </w:rPr>
        <w:fldChar w:fldCharType="end"/>
      </w:r>
    </w:p>
    <w:p w14:paraId="1C1C0D62" w14:textId="1C1EF738"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_Toc209530893 \h </w:instrText>
      </w:r>
      <w:r>
        <w:rPr>
          <w:noProof/>
        </w:rPr>
      </w:r>
      <w:r>
        <w:rPr>
          <w:noProof/>
        </w:rPr>
        <w:fldChar w:fldCharType="separate"/>
      </w:r>
      <w:r>
        <w:rPr>
          <w:noProof/>
        </w:rPr>
        <w:t>26</w:t>
      </w:r>
      <w:r>
        <w:rPr>
          <w:noProof/>
        </w:rPr>
        <w:fldChar w:fldCharType="end"/>
      </w:r>
    </w:p>
    <w:p w14:paraId="7B3A2524" w14:textId="4EFB7C2A" w:rsidR="00B3665D" w:rsidRDefault="00B3665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_Toc209530894 \h </w:instrText>
      </w:r>
      <w:r>
        <w:rPr>
          <w:noProof/>
        </w:rPr>
      </w:r>
      <w:r>
        <w:rPr>
          <w:noProof/>
        </w:rPr>
        <w:fldChar w:fldCharType="separate"/>
      </w:r>
      <w:r>
        <w:rPr>
          <w:noProof/>
        </w:rPr>
        <w:t>26</w:t>
      </w:r>
      <w:r>
        <w:rPr>
          <w:noProof/>
        </w:rPr>
        <w:fldChar w:fldCharType="end"/>
      </w:r>
    </w:p>
    <w:p w14:paraId="00AFCD4B" w14:textId="7BD0CEC0"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_Toc209530895 \h </w:instrText>
      </w:r>
      <w:r>
        <w:rPr>
          <w:noProof/>
        </w:rPr>
      </w:r>
      <w:r>
        <w:rPr>
          <w:noProof/>
        </w:rPr>
        <w:fldChar w:fldCharType="separate"/>
      </w:r>
      <w:r>
        <w:rPr>
          <w:noProof/>
        </w:rPr>
        <w:t>27</w:t>
      </w:r>
      <w:r>
        <w:rPr>
          <w:noProof/>
        </w:rPr>
        <w:fldChar w:fldCharType="end"/>
      </w:r>
    </w:p>
    <w:p w14:paraId="7363696B" w14:textId="3AEC10AF"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_Toc209530896 \h </w:instrText>
      </w:r>
      <w:r>
        <w:rPr>
          <w:noProof/>
        </w:rPr>
      </w:r>
      <w:r>
        <w:rPr>
          <w:noProof/>
        </w:rPr>
        <w:fldChar w:fldCharType="separate"/>
      </w:r>
      <w:r>
        <w:rPr>
          <w:noProof/>
        </w:rPr>
        <w:t>27</w:t>
      </w:r>
      <w:r>
        <w:rPr>
          <w:noProof/>
        </w:rPr>
        <w:fldChar w:fldCharType="end"/>
      </w:r>
    </w:p>
    <w:p w14:paraId="47D03066" w14:textId="413D8030"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sidRPr="00810D7D">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810D7D">
        <w:rPr>
          <w:noProof/>
          <w:lang w:val="en-US"/>
        </w:rPr>
        <w:t>Structured data types</w:t>
      </w:r>
      <w:r>
        <w:rPr>
          <w:noProof/>
        </w:rPr>
        <w:tab/>
      </w:r>
      <w:r>
        <w:rPr>
          <w:noProof/>
        </w:rPr>
        <w:fldChar w:fldCharType="begin" w:fldLock="1"/>
      </w:r>
      <w:r>
        <w:rPr>
          <w:noProof/>
        </w:rPr>
        <w:instrText xml:space="preserve"> PAGEREF _Toc209530897 \h </w:instrText>
      </w:r>
      <w:r>
        <w:rPr>
          <w:noProof/>
        </w:rPr>
      </w:r>
      <w:r>
        <w:rPr>
          <w:noProof/>
        </w:rPr>
        <w:fldChar w:fldCharType="separate"/>
      </w:r>
      <w:r>
        <w:rPr>
          <w:noProof/>
        </w:rPr>
        <w:t>28</w:t>
      </w:r>
      <w:r>
        <w:rPr>
          <w:noProof/>
        </w:rPr>
        <w:fldChar w:fldCharType="end"/>
      </w:r>
    </w:p>
    <w:p w14:paraId="18DD881B" w14:textId="0AF91DE9"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_Toc209530898 \h </w:instrText>
      </w:r>
      <w:r>
        <w:rPr>
          <w:noProof/>
        </w:rPr>
      </w:r>
      <w:r>
        <w:rPr>
          <w:noProof/>
        </w:rPr>
        <w:fldChar w:fldCharType="separate"/>
      </w:r>
      <w:r>
        <w:rPr>
          <w:noProof/>
        </w:rPr>
        <w:t>28</w:t>
      </w:r>
      <w:r>
        <w:rPr>
          <w:noProof/>
        </w:rPr>
        <w:fldChar w:fldCharType="end"/>
      </w:r>
    </w:p>
    <w:p w14:paraId="05BB3F7D" w14:textId="36DB6D0E"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SpendingLimitContext</w:t>
      </w:r>
      <w:r>
        <w:rPr>
          <w:noProof/>
        </w:rPr>
        <w:tab/>
      </w:r>
      <w:r>
        <w:rPr>
          <w:noProof/>
        </w:rPr>
        <w:fldChar w:fldCharType="begin" w:fldLock="1"/>
      </w:r>
      <w:r>
        <w:rPr>
          <w:noProof/>
        </w:rPr>
        <w:instrText xml:space="preserve"> PAGEREF _Toc209530899 \h </w:instrText>
      </w:r>
      <w:r>
        <w:rPr>
          <w:noProof/>
        </w:rPr>
      </w:r>
      <w:r>
        <w:rPr>
          <w:noProof/>
        </w:rPr>
        <w:fldChar w:fldCharType="separate"/>
      </w:r>
      <w:r>
        <w:rPr>
          <w:noProof/>
        </w:rPr>
        <w:t>29</w:t>
      </w:r>
      <w:r>
        <w:rPr>
          <w:noProof/>
        </w:rPr>
        <w:fldChar w:fldCharType="end"/>
      </w:r>
    </w:p>
    <w:p w14:paraId="7B7F636A" w14:textId="0D9945C5"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SpendingLimitStatus</w:t>
      </w:r>
      <w:r>
        <w:rPr>
          <w:noProof/>
        </w:rPr>
        <w:tab/>
      </w:r>
      <w:r>
        <w:rPr>
          <w:noProof/>
        </w:rPr>
        <w:fldChar w:fldCharType="begin" w:fldLock="1"/>
      </w:r>
      <w:r>
        <w:rPr>
          <w:noProof/>
        </w:rPr>
        <w:instrText xml:space="preserve"> PAGEREF _Toc209530900 \h </w:instrText>
      </w:r>
      <w:r>
        <w:rPr>
          <w:noProof/>
        </w:rPr>
      </w:r>
      <w:r>
        <w:rPr>
          <w:noProof/>
        </w:rPr>
        <w:fldChar w:fldCharType="separate"/>
      </w:r>
      <w:r>
        <w:rPr>
          <w:noProof/>
        </w:rPr>
        <w:t>31</w:t>
      </w:r>
      <w:r>
        <w:rPr>
          <w:noProof/>
        </w:rPr>
        <w:fldChar w:fldCharType="end"/>
      </w:r>
    </w:p>
    <w:p w14:paraId="6115E4DF" w14:textId="112B76C1"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PolicyCounterInfo</w:t>
      </w:r>
      <w:r>
        <w:rPr>
          <w:noProof/>
        </w:rPr>
        <w:tab/>
      </w:r>
      <w:r>
        <w:rPr>
          <w:noProof/>
        </w:rPr>
        <w:fldChar w:fldCharType="begin" w:fldLock="1"/>
      </w:r>
      <w:r>
        <w:rPr>
          <w:noProof/>
        </w:rPr>
        <w:instrText xml:space="preserve"> PAGEREF _Toc209530901 \h </w:instrText>
      </w:r>
      <w:r>
        <w:rPr>
          <w:noProof/>
        </w:rPr>
      </w:r>
      <w:r>
        <w:rPr>
          <w:noProof/>
        </w:rPr>
        <w:fldChar w:fldCharType="separate"/>
      </w:r>
      <w:r>
        <w:rPr>
          <w:noProof/>
        </w:rPr>
        <w:t>32</w:t>
      </w:r>
      <w:r>
        <w:rPr>
          <w:noProof/>
        </w:rPr>
        <w:fldChar w:fldCharType="end"/>
      </w:r>
    </w:p>
    <w:p w14:paraId="1FFA3986" w14:textId="4202DC90"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PendingPolicyCounterStatus</w:t>
      </w:r>
      <w:r>
        <w:rPr>
          <w:noProof/>
        </w:rPr>
        <w:tab/>
      </w:r>
      <w:r>
        <w:rPr>
          <w:noProof/>
        </w:rPr>
        <w:fldChar w:fldCharType="begin" w:fldLock="1"/>
      </w:r>
      <w:r>
        <w:rPr>
          <w:noProof/>
        </w:rPr>
        <w:instrText xml:space="preserve"> PAGEREF _Toc209530902 \h </w:instrText>
      </w:r>
      <w:r>
        <w:rPr>
          <w:noProof/>
        </w:rPr>
      </w:r>
      <w:r>
        <w:rPr>
          <w:noProof/>
        </w:rPr>
        <w:fldChar w:fldCharType="separate"/>
      </w:r>
      <w:r>
        <w:rPr>
          <w:noProof/>
        </w:rPr>
        <w:t>32</w:t>
      </w:r>
      <w:r>
        <w:rPr>
          <w:noProof/>
        </w:rPr>
        <w:fldChar w:fldCharType="end"/>
      </w:r>
    </w:p>
    <w:p w14:paraId="5D7D7C7B" w14:textId="26B325EE"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SubscriptionTerminationInfo</w:t>
      </w:r>
      <w:r>
        <w:rPr>
          <w:noProof/>
        </w:rPr>
        <w:tab/>
      </w:r>
      <w:r>
        <w:rPr>
          <w:noProof/>
        </w:rPr>
        <w:fldChar w:fldCharType="begin" w:fldLock="1"/>
      </w:r>
      <w:r>
        <w:rPr>
          <w:noProof/>
        </w:rPr>
        <w:instrText xml:space="preserve"> PAGEREF _Toc209530903 \h </w:instrText>
      </w:r>
      <w:r>
        <w:rPr>
          <w:noProof/>
        </w:rPr>
      </w:r>
      <w:r>
        <w:rPr>
          <w:noProof/>
        </w:rPr>
        <w:fldChar w:fldCharType="separate"/>
      </w:r>
      <w:r>
        <w:rPr>
          <w:noProof/>
        </w:rPr>
        <w:t>32</w:t>
      </w:r>
      <w:r>
        <w:rPr>
          <w:noProof/>
        </w:rPr>
        <w:fldChar w:fldCharType="end"/>
      </w:r>
    </w:p>
    <w:p w14:paraId="321D5A5E" w14:textId="6BA61D8C"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sidRPr="00810D7D">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810D7D">
        <w:rPr>
          <w:noProof/>
          <w:lang w:val="en-US"/>
        </w:rPr>
        <w:t>Simple data types and enumerations</w:t>
      </w:r>
      <w:r>
        <w:rPr>
          <w:noProof/>
        </w:rPr>
        <w:tab/>
      </w:r>
      <w:r>
        <w:rPr>
          <w:noProof/>
        </w:rPr>
        <w:fldChar w:fldCharType="begin" w:fldLock="1"/>
      </w:r>
      <w:r>
        <w:rPr>
          <w:noProof/>
        </w:rPr>
        <w:instrText xml:space="preserve"> PAGEREF _Toc209530904 \h </w:instrText>
      </w:r>
      <w:r>
        <w:rPr>
          <w:noProof/>
        </w:rPr>
      </w:r>
      <w:r>
        <w:rPr>
          <w:noProof/>
        </w:rPr>
        <w:fldChar w:fldCharType="separate"/>
      </w:r>
      <w:r>
        <w:rPr>
          <w:noProof/>
        </w:rPr>
        <w:t>33</w:t>
      </w:r>
      <w:r>
        <w:rPr>
          <w:noProof/>
        </w:rPr>
        <w:fldChar w:fldCharType="end"/>
      </w:r>
    </w:p>
    <w:p w14:paraId="2B20A044" w14:textId="4AF2A8D7"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_Toc209530905 \h </w:instrText>
      </w:r>
      <w:r>
        <w:rPr>
          <w:noProof/>
        </w:rPr>
      </w:r>
      <w:r>
        <w:rPr>
          <w:noProof/>
        </w:rPr>
        <w:fldChar w:fldCharType="separate"/>
      </w:r>
      <w:r>
        <w:rPr>
          <w:noProof/>
        </w:rPr>
        <w:t>33</w:t>
      </w:r>
      <w:r>
        <w:rPr>
          <w:noProof/>
        </w:rPr>
        <w:fldChar w:fldCharType="end"/>
      </w:r>
    </w:p>
    <w:p w14:paraId="1DB11B8F" w14:textId="03C931E3"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_Toc209530906 \h </w:instrText>
      </w:r>
      <w:r>
        <w:rPr>
          <w:noProof/>
        </w:rPr>
      </w:r>
      <w:r>
        <w:rPr>
          <w:noProof/>
        </w:rPr>
        <w:fldChar w:fldCharType="separate"/>
      </w:r>
      <w:r>
        <w:rPr>
          <w:noProof/>
        </w:rPr>
        <w:t>33</w:t>
      </w:r>
      <w:r>
        <w:rPr>
          <w:noProof/>
        </w:rPr>
        <w:fldChar w:fldCharType="end"/>
      </w:r>
    </w:p>
    <w:p w14:paraId="2E7B0209" w14:textId="7E2CA40D" w:rsidR="00B3665D" w:rsidRDefault="00B3665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_Toc209530907 \h </w:instrText>
      </w:r>
      <w:r>
        <w:rPr>
          <w:noProof/>
        </w:rPr>
      </w:r>
      <w:r>
        <w:rPr>
          <w:noProof/>
        </w:rPr>
        <w:fldChar w:fldCharType="separate"/>
      </w:r>
      <w:r>
        <w:rPr>
          <w:noProof/>
        </w:rPr>
        <w:t>33</w:t>
      </w:r>
      <w:r>
        <w:rPr>
          <w:noProof/>
        </w:rPr>
        <w:fldChar w:fldCharType="end"/>
      </w:r>
    </w:p>
    <w:p w14:paraId="4009D8E1" w14:textId="0A3D9D54"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_Toc209530908 \h </w:instrText>
      </w:r>
      <w:r>
        <w:rPr>
          <w:noProof/>
        </w:rPr>
      </w:r>
      <w:r>
        <w:rPr>
          <w:noProof/>
        </w:rPr>
        <w:fldChar w:fldCharType="separate"/>
      </w:r>
      <w:r>
        <w:rPr>
          <w:noProof/>
        </w:rPr>
        <w:t>33</w:t>
      </w:r>
      <w:r>
        <w:rPr>
          <w:noProof/>
        </w:rPr>
        <w:fldChar w:fldCharType="end"/>
      </w:r>
    </w:p>
    <w:p w14:paraId="54D1FFC3" w14:textId="5DC6D45A"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_Toc209530909 \h </w:instrText>
      </w:r>
      <w:r>
        <w:rPr>
          <w:noProof/>
        </w:rPr>
      </w:r>
      <w:r>
        <w:rPr>
          <w:noProof/>
        </w:rPr>
        <w:fldChar w:fldCharType="separate"/>
      </w:r>
      <w:r>
        <w:rPr>
          <w:noProof/>
        </w:rPr>
        <w:t>33</w:t>
      </w:r>
      <w:r>
        <w:rPr>
          <w:noProof/>
        </w:rPr>
        <w:fldChar w:fldCharType="end"/>
      </w:r>
    </w:p>
    <w:p w14:paraId="174DB562" w14:textId="73EECD40"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_Toc209530910 \h </w:instrText>
      </w:r>
      <w:r>
        <w:rPr>
          <w:noProof/>
        </w:rPr>
      </w:r>
      <w:r>
        <w:rPr>
          <w:noProof/>
        </w:rPr>
        <w:fldChar w:fldCharType="separate"/>
      </w:r>
      <w:r>
        <w:rPr>
          <w:noProof/>
        </w:rPr>
        <w:t>33</w:t>
      </w:r>
      <w:r>
        <w:rPr>
          <w:noProof/>
        </w:rPr>
        <w:fldChar w:fldCharType="end"/>
      </w:r>
    </w:p>
    <w:p w14:paraId="1B342667" w14:textId="10A9A584"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_Toc209530911 \h </w:instrText>
      </w:r>
      <w:r>
        <w:rPr>
          <w:noProof/>
        </w:rPr>
      </w:r>
      <w:r>
        <w:rPr>
          <w:noProof/>
        </w:rPr>
        <w:fldChar w:fldCharType="separate"/>
      </w:r>
      <w:r>
        <w:rPr>
          <w:noProof/>
        </w:rPr>
        <w:t>33</w:t>
      </w:r>
      <w:r>
        <w:rPr>
          <w:noProof/>
        </w:rPr>
        <w:fldChar w:fldCharType="end"/>
      </w:r>
    </w:p>
    <w:p w14:paraId="3AB200EE" w14:textId="37C2230A"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_Toc209530912 \h </w:instrText>
      </w:r>
      <w:r>
        <w:rPr>
          <w:noProof/>
        </w:rPr>
      </w:r>
      <w:r>
        <w:rPr>
          <w:noProof/>
        </w:rPr>
        <w:fldChar w:fldCharType="separate"/>
      </w:r>
      <w:r>
        <w:rPr>
          <w:noProof/>
        </w:rPr>
        <w:t>34</w:t>
      </w:r>
      <w:r>
        <w:rPr>
          <w:noProof/>
        </w:rPr>
        <w:fldChar w:fldCharType="end"/>
      </w:r>
    </w:p>
    <w:p w14:paraId="59DA7730" w14:textId="45FE4417"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_Toc209530913 \h </w:instrText>
      </w:r>
      <w:r>
        <w:rPr>
          <w:noProof/>
        </w:rPr>
      </w:r>
      <w:r>
        <w:rPr>
          <w:noProof/>
        </w:rPr>
        <w:fldChar w:fldCharType="separate"/>
      </w:r>
      <w:r>
        <w:rPr>
          <w:noProof/>
        </w:rPr>
        <w:t>34</w:t>
      </w:r>
      <w:r>
        <w:rPr>
          <w:noProof/>
        </w:rPr>
        <w:fldChar w:fldCharType="end"/>
      </w:r>
    </w:p>
    <w:p w14:paraId="2D1B4647" w14:textId="43D77312" w:rsidR="00B3665D" w:rsidRDefault="00B366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OpenAPI specification</w:t>
      </w:r>
      <w:r>
        <w:rPr>
          <w:noProof/>
        </w:rPr>
        <w:tab/>
      </w:r>
      <w:r>
        <w:rPr>
          <w:noProof/>
        </w:rPr>
        <w:fldChar w:fldCharType="begin" w:fldLock="1"/>
      </w:r>
      <w:r>
        <w:rPr>
          <w:noProof/>
        </w:rPr>
        <w:instrText xml:space="preserve"> PAGEREF _Toc209530914 \h </w:instrText>
      </w:r>
      <w:r>
        <w:rPr>
          <w:noProof/>
        </w:rPr>
      </w:r>
      <w:r>
        <w:rPr>
          <w:noProof/>
        </w:rPr>
        <w:fldChar w:fldCharType="separate"/>
      </w:r>
      <w:r>
        <w:rPr>
          <w:noProof/>
        </w:rPr>
        <w:t>35</w:t>
      </w:r>
      <w:r>
        <w:rPr>
          <w:noProof/>
        </w:rPr>
        <w:fldChar w:fldCharType="end"/>
      </w:r>
    </w:p>
    <w:p w14:paraId="0A63E378" w14:textId="5DB97782"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_Toc209530915 \h </w:instrText>
      </w:r>
      <w:r>
        <w:rPr>
          <w:noProof/>
        </w:rPr>
      </w:r>
      <w:r>
        <w:rPr>
          <w:noProof/>
        </w:rPr>
        <w:fldChar w:fldCharType="separate"/>
      </w:r>
      <w:r>
        <w:rPr>
          <w:noProof/>
        </w:rPr>
        <w:t>35</w:t>
      </w:r>
      <w:r>
        <w:rPr>
          <w:noProof/>
        </w:rPr>
        <w:fldChar w:fldCharType="end"/>
      </w:r>
    </w:p>
    <w:p w14:paraId="351A259F" w14:textId="0E7B52A3"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810D7D">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fldLock="1"/>
      </w:r>
      <w:r>
        <w:rPr>
          <w:noProof/>
        </w:rPr>
        <w:instrText xml:space="preserve"> PAGEREF _Toc209530916 \h </w:instrText>
      </w:r>
      <w:r>
        <w:rPr>
          <w:noProof/>
        </w:rPr>
      </w:r>
      <w:r>
        <w:rPr>
          <w:noProof/>
        </w:rPr>
        <w:fldChar w:fldCharType="separate"/>
      </w:r>
      <w:r>
        <w:rPr>
          <w:noProof/>
        </w:rPr>
        <w:t>35</w:t>
      </w:r>
      <w:r>
        <w:rPr>
          <w:noProof/>
        </w:rPr>
        <w:fldChar w:fldCharType="end"/>
      </w:r>
    </w:p>
    <w:p w14:paraId="472212FD" w14:textId="128ABC6F" w:rsidR="00B3665D" w:rsidRDefault="00B366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5GC and EPC interworking scenario support</w:t>
      </w:r>
      <w:r>
        <w:rPr>
          <w:noProof/>
        </w:rPr>
        <w:tab/>
      </w:r>
      <w:r>
        <w:rPr>
          <w:noProof/>
        </w:rPr>
        <w:fldChar w:fldCharType="begin" w:fldLock="1"/>
      </w:r>
      <w:r>
        <w:rPr>
          <w:noProof/>
        </w:rPr>
        <w:instrText xml:space="preserve"> PAGEREF _Toc209530917 \h </w:instrText>
      </w:r>
      <w:r>
        <w:rPr>
          <w:noProof/>
        </w:rPr>
      </w:r>
      <w:r>
        <w:rPr>
          <w:noProof/>
        </w:rPr>
        <w:fldChar w:fldCharType="separate"/>
      </w:r>
      <w:r>
        <w:rPr>
          <w:noProof/>
        </w:rPr>
        <w:t>40</w:t>
      </w:r>
      <w:r>
        <w:rPr>
          <w:noProof/>
        </w:rPr>
        <w:fldChar w:fldCharType="end"/>
      </w:r>
    </w:p>
    <w:p w14:paraId="013F3FAB" w14:textId="0F562535"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_Toc209530918 \h </w:instrText>
      </w:r>
      <w:r>
        <w:rPr>
          <w:noProof/>
        </w:rPr>
      </w:r>
      <w:r>
        <w:rPr>
          <w:noProof/>
        </w:rPr>
        <w:fldChar w:fldCharType="separate"/>
      </w:r>
      <w:r>
        <w:rPr>
          <w:noProof/>
        </w:rPr>
        <w:t>40</w:t>
      </w:r>
      <w:r>
        <w:rPr>
          <w:noProof/>
        </w:rPr>
        <w:fldChar w:fldCharType="end"/>
      </w:r>
    </w:p>
    <w:p w14:paraId="727A28BB" w14:textId="43221F84"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810D7D">
        <w:rPr>
          <w:rFonts w:eastAsia="Times New Roman"/>
          <w:noProof/>
        </w:rPr>
        <w:t>Nchf_SpendingLimitControl Service</w:t>
      </w:r>
      <w:r>
        <w:rPr>
          <w:noProof/>
        </w:rPr>
        <w:tab/>
      </w:r>
      <w:r>
        <w:rPr>
          <w:noProof/>
        </w:rPr>
        <w:fldChar w:fldCharType="begin" w:fldLock="1"/>
      </w:r>
      <w:r>
        <w:rPr>
          <w:noProof/>
        </w:rPr>
        <w:instrText xml:space="preserve"> PAGEREF _Toc209530919 \h </w:instrText>
      </w:r>
      <w:r>
        <w:rPr>
          <w:noProof/>
        </w:rPr>
      </w:r>
      <w:r>
        <w:rPr>
          <w:noProof/>
        </w:rPr>
        <w:fldChar w:fldCharType="separate"/>
      </w:r>
      <w:r>
        <w:rPr>
          <w:noProof/>
        </w:rPr>
        <w:t>40</w:t>
      </w:r>
      <w:r>
        <w:rPr>
          <w:noProof/>
        </w:rPr>
        <w:fldChar w:fldCharType="end"/>
      </w:r>
    </w:p>
    <w:p w14:paraId="5379952E" w14:textId="56738797"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_Toc209530920 \h </w:instrText>
      </w:r>
      <w:r>
        <w:rPr>
          <w:noProof/>
        </w:rPr>
      </w:r>
      <w:r>
        <w:rPr>
          <w:noProof/>
        </w:rPr>
        <w:fldChar w:fldCharType="separate"/>
      </w:r>
      <w:r>
        <w:rPr>
          <w:noProof/>
        </w:rPr>
        <w:t>40</w:t>
      </w:r>
      <w:r>
        <w:rPr>
          <w:noProof/>
        </w:rPr>
        <w:fldChar w:fldCharType="end"/>
      </w:r>
    </w:p>
    <w:p w14:paraId="7A5CE5D7" w14:textId="1E841AFA"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_Toc209530921 \h </w:instrText>
      </w:r>
      <w:r>
        <w:rPr>
          <w:noProof/>
        </w:rPr>
      </w:r>
      <w:r>
        <w:rPr>
          <w:noProof/>
        </w:rPr>
        <w:fldChar w:fldCharType="separate"/>
      </w:r>
      <w:r>
        <w:rPr>
          <w:noProof/>
        </w:rPr>
        <w:t>40</w:t>
      </w:r>
      <w:r>
        <w:rPr>
          <w:noProof/>
        </w:rPr>
        <w:fldChar w:fldCharType="end"/>
      </w:r>
    </w:p>
    <w:p w14:paraId="58EA6B08" w14:textId="553DB5D4"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_Toc209530922 \h </w:instrText>
      </w:r>
      <w:r>
        <w:rPr>
          <w:noProof/>
        </w:rPr>
      </w:r>
      <w:r>
        <w:rPr>
          <w:noProof/>
        </w:rPr>
        <w:fldChar w:fldCharType="separate"/>
      </w:r>
      <w:r>
        <w:rPr>
          <w:noProof/>
        </w:rPr>
        <w:t>40</w:t>
      </w:r>
      <w:r>
        <w:rPr>
          <w:noProof/>
        </w:rPr>
        <w:fldChar w:fldCharType="end"/>
      </w:r>
    </w:p>
    <w:p w14:paraId="3418EA8C" w14:textId="204FED37"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Service Operation</w:t>
      </w:r>
      <w:r>
        <w:rPr>
          <w:noProof/>
        </w:rPr>
        <w:tab/>
      </w:r>
      <w:r>
        <w:rPr>
          <w:noProof/>
        </w:rPr>
        <w:fldChar w:fldCharType="begin" w:fldLock="1"/>
      </w:r>
      <w:r>
        <w:rPr>
          <w:noProof/>
        </w:rPr>
        <w:instrText xml:space="preserve"> PAGEREF _Toc209530923 \h </w:instrText>
      </w:r>
      <w:r>
        <w:rPr>
          <w:noProof/>
        </w:rPr>
      </w:r>
      <w:r>
        <w:rPr>
          <w:noProof/>
        </w:rPr>
        <w:fldChar w:fldCharType="separate"/>
      </w:r>
      <w:r>
        <w:rPr>
          <w:noProof/>
        </w:rPr>
        <w:t>40</w:t>
      </w:r>
      <w:r>
        <w:rPr>
          <w:noProof/>
        </w:rPr>
        <w:fldChar w:fldCharType="end"/>
      </w:r>
    </w:p>
    <w:p w14:paraId="3AEAD221" w14:textId="45C347EE"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B.3.1</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Introduction</w:t>
      </w:r>
      <w:r>
        <w:rPr>
          <w:noProof/>
        </w:rPr>
        <w:tab/>
      </w:r>
      <w:r>
        <w:rPr>
          <w:noProof/>
        </w:rPr>
        <w:fldChar w:fldCharType="begin" w:fldLock="1"/>
      </w:r>
      <w:r>
        <w:rPr>
          <w:noProof/>
        </w:rPr>
        <w:instrText xml:space="preserve"> PAGEREF _Toc209530924 \h </w:instrText>
      </w:r>
      <w:r>
        <w:rPr>
          <w:noProof/>
        </w:rPr>
      </w:r>
      <w:r>
        <w:rPr>
          <w:noProof/>
        </w:rPr>
        <w:fldChar w:fldCharType="separate"/>
      </w:r>
      <w:r>
        <w:rPr>
          <w:noProof/>
        </w:rPr>
        <w:t>40</w:t>
      </w:r>
      <w:r>
        <w:rPr>
          <w:noProof/>
        </w:rPr>
        <w:fldChar w:fldCharType="end"/>
      </w:r>
    </w:p>
    <w:p w14:paraId="5D8C0A96" w14:textId="17B269CE"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B.3.2</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Nchf_</w:t>
      </w:r>
      <w:r>
        <w:rPr>
          <w:noProof/>
        </w:rPr>
        <w:t>SpendingLimitControl_Subscribe</w:t>
      </w:r>
      <w:r w:rsidRPr="00810D7D">
        <w:rPr>
          <w:rFonts w:eastAsia="Batang"/>
          <w:noProof/>
          <w:lang w:eastAsia="ko-KR"/>
        </w:rPr>
        <w:t xml:space="preserve"> Service Operation</w:t>
      </w:r>
      <w:r>
        <w:rPr>
          <w:noProof/>
        </w:rPr>
        <w:tab/>
      </w:r>
      <w:r>
        <w:rPr>
          <w:noProof/>
        </w:rPr>
        <w:fldChar w:fldCharType="begin" w:fldLock="1"/>
      </w:r>
      <w:r>
        <w:rPr>
          <w:noProof/>
        </w:rPr>
        <w:instrText xml:space="preserve"> PAGEREF _Toc209530925 \h </w:instrText>
      </w:r>
      <w:r>
        <w:rPr>
          <w:noProof/>
        </w:rPr>
      </w:r>
      <w:r>
        <w:rPr>
          <w:noProof/>
        </w:rPr>
        <w:fldChar w:fldCharType="separate"/>
      </w:r>
      <w:r>
        <w:rPr>
          <w:noProof/>
        </w:rPr>
        <w:t>40</w:t>
      </w:r>
      <w:r>
        <w:rPr>
          <w:noProof/>
        </w:rPr>
        <w:fldChar w:fldCharType="end"/>
      </w:r>
    </w:p>
    <w:p w14:paraId="607F0B16" w14:textId="1E572587"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w:t>
      </w:r>
      <w:r w:rsidRPr="00810D7D">
        <w:rPr>
          <w:rFonts w:eastAsia="Batang"/>
          <w:noProof/>
          <w:lang w:eastAsia="ko-KR"/>
        </w:rPr>
        <w:t xml:space="preserve"> Service Operation</w:t>
      </w:r>
      <w:r>
        <w:rPr>
          <w:noProof/>
        </w:rPr>
        <w:tab/>
      </w:r>
      <w:r>
        <w:rPr>
          <w:noProof/>
        </w:rPr>
        <w:fldChar w:fldCharType="begin" w:fldLock="1"/>
      </w:r>
      <w:r>
        <w:rPr>
          <w:noProof/>
        </w:rPr>
        <w:instrText xml:space="preserve"> PAGEREF _Toc209530926 \h </w:instrText>
      </w:r>
      <w:r>
        <w:rPr>
          <w:noProof/>
        </w:rPr>
      </w:r>
      <w:r>
        <w:rPr>
          <w:noProof/>
        </w:rPr>
        <w:fldChar w:fldCharType="separate"/>
      </w:r>
      <w:r>
        <w:rPr>
          <w:noProof/>
        </w:rPr>
        <w:t>40</w:t>
      </w:r>
      <w:r>
        <w:rPr>
          <w:noProof/>
        </w:rPr>
        <w:fldChar w:fldCharType="end"/>
      </w:r>
    </w:p>
    <w:p w14:paraId="04D928BB" w14:textId="1CA408F1"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w:t>
      </w:r>
      <w:r w:rsidRPr="00810D7D">
        <w:rPr>
          <w:rFonts w:eastAsia="Batang"/>
          <w:noProof/>
          <w:lang w:eastAsia="ko-KR"/>
        </w:rPr>
        <w:t xml:space="preserve"> Service Operation</w:t>
      </w:r>
      <w:r>
        <w:rPr>
          <w:noProof/>
        </w:rPr>
        <w:tab/>
      </w:r>
      <w:r>
        <w:rPr>
          <w:noProof/>
        </w:rPr>
        <w:fldChar w:fldCharType="begin" w:fldLock="1"/>
      </w:r>
      <w:r>
        <w:rPr>
          <w:noProof/>
        </w:rPr>
        <w:instrText xml:space="preserve"> PAGEREF _Toc209530927 \h </w:instrText>
      </w:r>
      <w:r>
        <w:rPr>
          <w:noProof/>
        </w:rPr>
      </w:r>
      <w:r>
        <w:rPr>
          <w:noProof/>
        </w:rPr>
        <w:fldChar w:fldCharType="separate"/>
      </w:r>
      <w:r>
        <w:rPr>
          <w:noProof/>
        </w:rPr>
        <w:t>41</w:t>
      </w:r>
      <w:r>
        <w:rPr>
          <w:noProof/>
        </w:rPr>
        <w:fldChar w:fldCharType="end"/>
      </w:r>
    </w:p>
    <w:p w14:paraId="19FC4A54" w14:textId="1473525D" w:rsidR="00B3665D" w:rsidRDefault="00B366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Wireless and wireline convergence access support</w:t>
      </w:r>
      <w:r>
        <w:rPr>
          <w:noProof/>
        </w:rPr>
        <w:tab/>
      </w:r>
      <w:r>
        <w:rPr>
          <w:noProof/>
        </w:rPr>
        <w:fldChar w:fldCharType="begin" w:fldLock="1"/>
      </w:r>
      <w:r>
        <w:rPr>
          <w:noProof/>
        </w:rPr>
        <w:instrText xml:space="preserve"> PAGEREF _Toc209530928 \h </w:instrText>
      </w:r>
      <w:r>
        <w:rPr>
          <w:noProof/>
        </w:rPr>
      </w:r>
      <w:r>
        <w:rPr>
          <w:noProof/>
        </w:rPr>
        <w:fldChar w:fldCharType="separate"/>
      </w:r>
      <w:r>
        <w:rPr>
          <w:noProof/>
        </w:rPr>
        <w:t>41</w:t>
      </w:r>
      <w:r>
        <w:rPr>
          <w:noProof/>
        </w:rPr>
        <w:fldChar w:fldCharType="end"/>
      </w:r>
    </w:p>
    <w:p w14:paraId="7EBC3B6C" w14:textId="089B0971"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_Toc209530929 \h </w:instrText>
      </w:r>
      <w:r>
        <w:rPr>
          <w:noProof/>
        </w:rPr>
      </w:r>
      <w:r>
        <w:rPr>
          <w:noProof/>
        </w:rPr>
        <w:fldChar w:fldCharType="separate"/>
      </w:r>
      <w:r>
        <w:rPr>
          <w:noProof/>
        </w:rPr>
        <w:t>41</w:t>
      </w:r>
      <w:r>
        <w:rPr>
          <w:noProof/>
        </w:rPr>
        <w:fldChar w:fldCharType="end"/>
      </w:r>
    </w:p>
    <w:p w14:paraId="1640A64F" w14:textId="48F3FBDA"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Nchf_SpendingLimitControl Service</w:t>
      </w:r>
      <w:r>
        <w:rPr>
          <w:noProof/>
        </w:rPr>
        <w:tab/>
      </w:r>
      <w:r>
        <w:rPr>
          <w:noProof/>
        </w:rPr>
        <w:fldChar w:fldCharType="begin" w:fldLock="1"/>
      </w:r>
      <w:r>
        <w:rPr>
          <w:noProof/>
        </w:rPr>
        <w:instrText xml:space="preserve"> PAGEREF _Toc209530930 \h </w:instrText>
      </w:r>
      <w:r>
        <w:rPr>
          <w:noProof/>
        </w:rPr>
      </w:r>
      <w:r>
        <w:rPr>
          <w:noProof/>
        </w:rPr>
        <w:fldChar w:fldCharType="separate"/>
      </w:r>
      <w:r>
        <w:rPr>
          <w:noProof/>
        </w:rPr>
        <w:t>41</w:t>
      </w:r>
      <w:r>
        <w:rPr>
          <w:noProof/>
        </w:rPr>
        <w:fldChar w:fldCharType="end"/>
      </w:r>
    </w:p>
    <w:p w14:paraId="4938D2C8" w14:textId="6BA732BF"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_Toc209530931 \h </w:instrText>
      </w:r>
      <w:r>
        <w:rPr>
          <w:noProof/>
        </w:rPr>
      </w:r>
      <w:r>
        <w:rPr>
          <w:noProof/>
        </w:rPr>
        <w:fldChar w:fldCharType="separate"/>
      </w:r>
      <w:r>
        <w:rPr>
          <w:noProof/>
        </w:rPr>
        <w:t>41</w:t>
      </w:r>
      <w:r>
        <w:rPr>
          <w:noProof/>
        </w:rPr>
        <w:fldChar w:fldCharType="end"/>
      </w:r>
    </w:p>
    <w:p w14:paraId="23FB1155" w14:textId="6894140D"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_Toc209530932 \h </w:instrText>
      </w:r>
      <w:r>
        <w:rPr>
          <w:noProof/>
        </w:rPr>
      </w:r>
      <w:r>
        <w:rPr>
          <w:noProof/>
        </w:rPr>
        <w:fldChar w:fldCharType="separate"/>
      </w:r>
      <w:r>
        <w:rPr>
          <w:noProof/>
        </w:rPr>
        <w:t>41</w:t>
      </w:r>
      <w:r>
        <w:rPr>
          <w:noProof/>
        </w:rPr>
        <w:fldChar w:fldCharType="end"/>
      </w:r>
    </w:p>
    <w:p w14:paraId="71D4B913" w14:textId="016FA0D6"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C.2.1.2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_Toc209530933 \h </w:instrText>
      </w:r>
      <w:r>
        <w:rPr>
          <w:noProof/>
        </w:rPr>
      </w:r>
      <w:r>
        <w:rPr>
          <w:noProof/>
        </w:rPr>
        <w:fldChar w:fldCharType="separate"/>
      </w:r>
      <w:r>
        <w:rPr>
          <w:noProof/>
        </w:rPr>
        <w:t>41</w:t>
      </w:r>
      <w:r>
        <w:rPr>
          <w:noProof/>
        </w:rPr>
        <w:fldChar w:fldCharType="end"/>
      </w:r>
    </w:p>
    <w:p w14:paraId="08CD0DE2" w14:textId="086CD1C1" w:rsidR="00B3665D" w:rsidRDefault="00B3665D">
      <w:pPr>
        <w:pStyle w:val="TOC1"/>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C.3</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Service Operation</w:t>
      </w:r>
      <w:r>
        <w:rPr>
          <w:noProof/>
        </w:rPr>
        <w:tab/>
      </w:r>
      <w:r>
        <w:rPr>
          <w:noProof/>
        </w:rPr>
        <w:fldChar w:fldCharType="begin" w:fldLock="1"/>
      </w:r>
      <w:r>
        <w:rPr>
          <w:noProof/>
        </w:rPr>
        <w:instrText xml:space="preserve"> PAGEREF _Toc209530934 \h </w:instrText>
      </w:r>
      <w:r>
        <w:rPr>
          <w:noProof/>
        </w:rPr>
      </w:r>
      <w:r>
        <w:rPr>
          <w:noProof/>
        </w:rPr>
        <w:fldChar w:fldCharType="separate"/>
      </w:r>
      <w:r>
        <w:rPr>
          <w:noProof/>
        </w:rPr>
        <w:t>41</w:t>
      </w:r>
      <w:r>
        <w:rPr>
          <w:noProof/>
        </w:rPr>
        <w:fldChar w:fldCharType="end"/>
      </w:r>
    </w:p>
    <w:p w14:paraId="3D9A53DE" w14:textId="0AC5B104"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C.3.1</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Introduction</w:t>
      </w:r>
      <w:r>
        <w:rPr>
          <w:noProof/>
        </w:rPr>
        <w:tab/>
      </w:r>
      <w:r>
        <w:rPr>
          <w:noProof/>
        </w:rPr>
        <w:fldChar w:fldCharType="begin" w:fldLock="1"/>
      </w:r>
      <w:r>
        <w:rPr>
          <w:noProof/>
        </w:rPr>
        <w:instrText xml:space="preserve"> PAGEREF _Toc209530935 \h </w:instrText>
      </w:r>
      <w:r>
        <w:rPr>
          <w:noProof/>
        </w:rPr>
      </w:r>
      <w:r>
        <w:rPr>
          <w:noProof/>
        </w:rPr>
        <w:fldChar w:fldCharType="separate"/>
      </w:r>
      <w:r>
        <w:rPr>
          <w:noProof/>
        </w:rPr>
        <w:t>41</w:t>
      </w:r>
      <w:r>
        <w:rPr>
          <w:noProof/>
        </w:rPr>
        <w:fldChar w:fldCharType="end"/>
      </w:r>
    </w:p>
    <w:p w14:paraId="64905166" w14:textId="61B61FAC"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C.3.2</w:t>
      </w:r>
      <w:r>
        <w:rPr>
          <w:rFonts w:asciiTheme="minorHAnsi" w:eastAsiaTheme="minorEastAsia" w:hAnsiTheme="minorHAnsi" w:cstheme="minorBidi"/>
          <w:noProof/>
          <w:kern w:val="2"/>
          <w:sz w:val="24"/>
          <w:szCs w:val="24"/>
          <w:lang w:eastAsia="en-GB"/>
          <w14:ligatures w14:val="standardContextual"/>
        </w:rPr>
        <w:tab/>
      </w:r>
      <w:r w:rsidRPr="00810D7D">
        <w:rPr>
          <w:rFonts w:eastAsia="Batang"/>
          <w:noProof/>
          <w:lang w:eastAsia="ko-KR"/>
        </w:rPr>
        <w:t>Nchf_SpendingLimitControl_Subscribe Service Operation</w:t>
      </w:r>
      <w:r>
        <w:rPr>
          <w:noProof/>
        </w:rPr>
        <w:tab/>
      </w:r>
      <w:r>
        <w:rPr>
          <w:noProof/>
        </w:rPr>
        <w:fldChar w:fldCharType="begin" w:fldLock="1"/>
      </w:r>
      <w:r>
        <w:rPr>
          <w:noProof/>
        </w:rPr>
        <w:instrText xml:space="preserve"> PAGEREF _Toc209530936 \h </w:instrText>
      </w:r>
      <w:r>
        <w:rPr>
          <w:noProof/>
        </w:rPr>
      </w:r>
      <w:r>
        <w:rPr>
          <w:noProof/>
        </w:rPr>
        <w:fldChar w:fldCharType="separate"/>
      </w:r>
      <w:r>
        <w:rPr>
          <w:noProof/>
        </w:rPr>
        <w:t>41</w:t>
      </w:r>
      <w:r>
        <w:rPr>
          <w:noProof/>
        </w:rPr>
        <w:fldChar w:fldCharType="end"/>
      </w:r>
    </w:p>
    <w:p w14:paraId="0F8FA986" w14:textId="048E78A0" w:rsidR="00B3665D" w:rsidRDefault="00B3665D">
      <w:pPr>
        <w:pStyle w:val="TOC3"/>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_Toc209530937 \h </w:instrText>
      </w:r>
      <w:r>
        <w:rPr>
          <w:noProof/>
        </w:rPr>
      </w:r>
      <w:r>
        <w:rPr>
          <w:noProof/>
        </w:rPr>
        <w:fldChar w:fldCharType="separate"/>
      </w:r>
      <w:r>
        <w:rPr>
          <w:noProof/>
        </w:rPr>
        <w:t>41</w:t>
      </w:r>
      <w:r>
        <w:rPr>
          <w:noProof/>
        </w:rPr>
        <w:fldChar w:fldCharType="end"/>
      </w:r>
    </w:p>
    <w:p w14:paraId="156729A3" w14:textId="34FA86B6"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C.3.3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w:t>
      </w:r>
      <w:r w:rsidRPr="00810D7D">
        <w:rPr>
          <w:rFonts w:eastAsia="Batang"/>
          <w:noProof/>
          <w:lang w:eastAsia="ko-KR"/>
        </w:rPr>
        <w:t xml:space="preserve"> Service Operation</w:t>
      </w:r>
      <w:r>
        <w:rPr>
          <w:noProof/>
        </w:rPr>
        <w:tab/>
      </w:r>
      <w:r>
        <w:rPr>
          <w:noProof/>
        </w:rPr>
        <w:fldChar w:fldCharType="begin" w:fldLock="1"/>
      </w:r>
      <w:r>
        <w:rPr>
          <w:noProof/>
        </w:rPr>
        <w:instrText xml:space="preserve"> PAGEREF _Toc209530938 \h </w:instrText>
      </w:r>
      <w:r>
        <w:rPr>
          <w:noProof/>
        </w:rPr>
      </w:r>
      <w:r>
        <w:rPr>
          <w:noProof/>
        </w:rPr>
        <w:fldChar w:fldCharType="separate"/>
      </w:r>
      <w:r>
        <w:rPr>
          <w:noProof/>
        </w:rPr>
        <w:t>42</w:t>
      </w:r>
      <w:r>
        <w:rPr>
          <w:noProof/>
        </w:rPr>
        <w:fldChar w:fldCharType="end"/>
      </w:r>
    </w:p>
    <w:p w14:paraId="31B50F48" w14:textId="73B5708C" w:rsidR="00B3665D" w:rsidRDefault="00B3665D">
      <w:pPr>
        <w:pStyle w:val="TOC2"/>
        <w:rPr>
          <w:rFonts w:asciiTheme="minorHAnsi" w:eastAsiaTheme="minorEastAsia" w:hAnsiTheme="minorHAnsi" w:cstheme="minorBidi"/>
          <w:noProof/>
          <w:kern w:val="2"/>
          <w:sz w:val="24"/>
          <w:szCs w:val="24"/>
          <w:lang w:eastAsia="en-GB"/>
          <w14:ligatures w14:val="standardContextual"/>
        </w:rPr>
      </w:pPr>
      <w:r w:rsidRPr="00810D7D">
        <w:rPr>
          <w:rFonts w:eastAsia="Batang"/>
          <w:noProof/>
          <w:lang w:eastAsia="ko-KR"/>
        </w:rPr>
        <w:t>C.3.4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w:t>
      </w:r>
      <w:r w:rsidRPr="00810D7D">
        <w:rPr>
          <w:rFonts w:eastAsia="Batang"/>
          <w:noProof/>
          <w:lang w:eastAsia="ko-KR"/>
        </w:rPr>
        <w:t xml:space="preserve"> Service Operation</w:t>
      </w:r>
      <w:r>
        <w:rPr>
          <w:noProof/>
        </w:rPr>
        <w:tab/>
      </w:r>
      <w:r>
        <w:rPr>
          <w:noProof/>
        </w:rPr>
        <w:fldChar w:fldCharType="begin" w:fldLock="1"/>
      </w:r>
      <w:r>
        <w:rPr>
          <w:noProof/>
        </w:rPr>
        <w:instrText xml:space="preserve"> PAGEREF _Toc209530939 \h </w:instrText>
      </w:r>
      <w:r>
        <w:rPr>
          <w:noProof/>
        </w:rPr>
      </w:r>
      <w:r>
        <w:rPr>
          <w:noProof/>
        </w:rPr>
        <w:fldChar w:fldCharType="separate"/>
      </w:r>
      <w:r>
        <w:rPr>
          <w:noProof/>
        </w:rPr>
        <w:t>42</w:t>
      </w:r>
      <w:r>
        <w:rPr>
          <w:noProof/>
        </w:rPr>
        <w:fldChar w:fldCharType="end"/>
      </w:r>
    </w:p>
    <w:p w14:paraId="0A18186C" w14:textId="5B05A237" w:rsidR="00B3665D" w:rsidRDefault="00B3665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D (informative):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Change history</w:t>
      </w:r>
      <w:r>
        <w:rPr>
          <w:noProof/>
        </w:rPr>
        <w:tab/>
      </w:r>
      <w:r>
        <w:rPr>
          <w:noProof/>
        </w:rPr>
        <w:fldChar w:fldCharType="begin" w:fldLock="1"/>
      </w:r>
      <w:r>
        <w:rPr>
          <w:noProof/>
        </w:rPr>
        <w:instrText xml:space="preserve"> PAGEREF _Toc209530940 \h </w:instrText>
      </w:r>
      <w:r>
        <w:rPr>
          <w:noProof/>
        </w:rPr>
      </w:r>
      <w:r>
        <w:rPr>
          <w:noProof/>
        </w:rPr>
        <w:fldChar w:fldCharType="separate"/>
      </w:r>
      <w:r>
        <w:rPr>
          <w:noProof/>
        </w:rPr>
        <w:t>43</w:t>
      </w:r>
      <w:r>
        <w:rPr>
          <w:noProof/>
        </w:rPr>
        <w:fldChar w:fldCharType="end"/>
      </w:r>
    </w:p>
    <w:p w14:paraId="3B6FEA59" w14:textId="596DA3DA"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09530833"/>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09530834"/>
      <w:r>
        <w:lastRenderedPageBreak/>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09530835"/>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pPr>
        <w:pStyle w:val="EX"/>
      </w:pPr>
      <w:r>
        <w:rPr>
          <w:snapToGrid w:val="0"/>
        </w:rPr>
        <w:t>[9]</w:t>
      </w:r>
      <w:r>
        <w:rPr>
          <w:snapToGrid w:val="0"/>
        </w:rPr>
        <w:tab/>
      </w:r>
      <w:r>
        <w:t>OpenAPI: "OpenAPI Specification</w:t>
      </w:r>
      <w:r>
        <w:rPr>
          <w:lang w:val="en-US"/>
        </w:rPr>
        <w:t xml:space="preserve"> Version 3.0.0</w:t>
      </w:r>
      <w:r>
        <w:t xml:space="preserve">", </w:t>
      </w:r>
      <w:hyperlink r:id="rId21" w:history="1">
        <w:r>
          <w:rPr>
            <w:rStyle w:val="Hyperlink"/>
            <w:lang w:val="en-US"/>
          </w:rPr>
          <w:t>https://spec.openapis.org/oas/v3.0.0</w:t>
        </w:r>
      </w:hyperlink>
      <w:r>
        <w:rPr>
          <w:lang w:val="en-US"/>
        </w:rPr>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lastRenderedPageBreak/>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09530836"/>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09530837"/>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09530838"/>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09530839"/>
      <w:r>
        <w:rPr>
          <w:rFonts w:eastAsia="Times New Roman"/>
        </w:rPr>
        <w:t>4</w:t>
      </w:r>
      <w:r>
        <w:rPr>
          <w:rFonts w:eastAsia="Times New Roman"/>
        </w:rPr>
        <w:tab/>
        <w:t>Nchf_SpendingLimitControl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09530840"/>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09530841"/>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AD852A7" w14:textId="77777777" w:rsidR="00724563" w:rsidRDefault="00724563">
      <w:r>
        <w:t>The Nchf_SpendingLimitControl service, as defined in 3GPP TS23.502 [3] and 3GPP TS23.503 [6], is provided by the Charging Function (CHF).</w:t>
      </w:r>
    </w:p>
    <w:p w14:paraId="07E7B11B" w14:textId="77777777" w:rsidR="00724563" w:rsidRDefault="00724563">
      <w:r>
        <w:lastRenderedPageBreak/>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09530842"/>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4pt;height:150.65pt" o:ole="">
            <v:imagedata r:id="rId22" o:title=""/>
          </v:shape>
          <o:OLEObject Type="Embed" ProgID="Visio.Drawing.11" ShapeID="_x0000_i1026" DrawAspect="Content" ObjectID="_1820143256"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4pt;height:150.65pt" o:ole="">
            <v:imagedata r:id="rId24" o:title=""/>
          </v:shape>
          <o:OLEObject Type="Embed" ProgID="Visio.Drawing.11" ShapeID="_x0000_i1027" DrawAspect="Content" ObjectID="_1820143257"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09530843"/>
      <w:r>
        <w:rPr>
          <w:lang w:val="en-US"/>
        </w:rPr>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09530844"/>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09530845"/>
      <w:r>
        <w:lastRenderedPageBreak/>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09530846"/>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09530847"/>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pPr>
              <w:keepNext/>
              <w:keepLines/>
              <w:spacing w:after="0"/>
              <w:jc w:val="center"/>
              <w:rPr>
                <w:rFonts w:ascii="Arial" w:hAnsi="Arial"/>
                <w:b/>
                <w:sz w:val="18"/>
              </w:rPr>
            </w:pPr>
            <w:r>
              <w:rPr>
                <w:rFonts w:ascii="Arial" w:hAnsi="Arial"/>
                <w:b/>
                <w:sz w:val="18"/>
              </w:rPr>
              <w:t>Service operation name</w:t>
            </w:r>
          </w:p>
        </w:tc>
        <w:tc>
          <w:tcPr>
            <w:tcW w:w="3969" w:type="dxa"/>
            <w:shd w:val="clear" w:color="auto" w:fill="C0C0C0"/>
          </w:tcPr>
          <w:p w14:paraId="66D12233" w14:textId="77777777" w:rsidR="00724563" w:rsidRDefault="00724563">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019F30C" w14:textId="77777777" w:rsidR="00724563" w:rsidRDefault="00724563">
            <w:pPr>
              <w:keepNext/>
              <w:keepLines/>
              <w:spacing w:after="0"/>
              <w:rPr>
                <w:rFonts w:ascii="Arial" w:hAnsi="Arial"/>
                <w:b/>
                <w:sz w:val="18"/>
              </w:rPr>
            </w:pPr>
            <w:r>
              <w:rPr>
                <w:rFonts w:ascii="Arial" w:hAnsi="Arial"/>
                <w:b/>
                <w:sz w:val="18"/>
              </w:rPr>
              <w:t>Initiated by</w:t>
            </w:r>
          </w:p>
        </w:tc>
      </w:tr>
      <w:tr w:rsidR="00724563" w14:paraId="609D08B6" w14:textId="77777777" w:rsidTr="00DC24C9">
        <w:trPr>
          <w:cantSplit/>
        </w:trPr>
        <w:tc>
          <w:tcPr>
            <w:tcW w:w="3544" w:type="dxa"/>
          </w:tcPr>
          <w:p w14:paraId="1CEA15C2" w14:textId="77777777" w:rsidR="00724563" w:rsidRDefault="00724563">
            <w:pPr>
              <w:keepNext/>
              <w:keepLines/>
              <w:spacing w:after="0"/>
              <w:rPr>
                <w:rFonts w:ascii="Arial" w:hAnsi="Arial"/>
                <w:sz w:val="18"/>
              </w:rPr>
            </w:pPr>
            <w:r>
              <w:rPr>
                <w:rFonts w:ascii="Arial" w:hAnsi="Arial"/>
                <w:sz w:val="18"/>
              </w:rPr>
              <w:t>Nchf_SpendingLimitControl_Subscribe</w:t>
            </w:r>
          </w:p>
        </w:tc>
        <w:tc>
          <w:tcPr>
            <w:tcW w:w="3969" w:type="dxa"/>
          </w:tcPr>
          <w:p w14:paraId="5B517B55" w14:textId="77777777" w:rsidR="00724563" w:rsidRDefault="00724563">
            <w:pPr>
              <w:keepNext/>
              <w:keepLines/>
              <w:spacing w:after="0"/>
              <w:rPr>
                <w:rFonts w:ascii="Arial" w:hAnsi="Arial"/>
                <w:sz w:val="18"/>
              </w:rPr>
            </w:pPr>
            <w:r>
              <w:rPr>
                <w:rFonts w:ascii="Arial" w:hAnsi="Arial"/>
                <w:sz w:val="18"/>
              </w:rPr>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6D3C8015" w14:textId="77777777" w:rsidTr="00DC24C9">
        <w:trPr>
          <w:cantSplit/>
        </w:trPr>
        <w:tc>
          <w:tcPr>
            <w:tcW w:w="3544" w:type="dxa"/>
          </w:tcPr>
          <w:p w14:paraId="03641586" w14:textId="77777777" w:rsidR="00724563" w:rsidRDefault="00724563">
            <w:pPr>
              <w:keepNext/>
              <w:keepLines/>
              <w:spacing w:after="0"/>
              <w:rPr>
                <w:rFonts w:ascii="Arial" w:hAnsi="Arial"/>
                <w:sz w:val="18"/>
              </w:rPr>
            </w:pPr>
            <w:r>
              <w:rPr>
                <w:rFonts w:ascii="Arial" w:hAnsi="Arial"/>
                <w:sz w:val="18"/>
              </w:rPr>
              <w:t>Nchf_SpendingLimitControl_Unsubscribe</w:t>
            </w:r>
          </w:p>
        </w:tc>
        <w:tc>
          <w:tcPr>
            <w:tcW w:w="3969" w:type="dxa"/>
          </w:tcPr>
          <w:p w14:paraId="319A5C45" w14:textId="77777777" w:rsidR="00724563" w:rsidRDefault="00724563">
            <w:pPr>
              <w:keepNext/>
              <w:keepLines/>
              <w:spacing w:after="0"/>
              <w:rPr>
                <w:rFonts w:ascii="Arial" w:hAnsi="Arial"/>
                <w:sz w:val="18"/>
              </w:rPr>
            </w:pPr>
            <w:r>
              <w:rPr>
                <w:rFonts w:ascii="Arial" w:hAnsi="Arial"/>
                <w:sz w:val="18"/>
              </w:rPr>
              <w:t>This service operation is used by NF service consumers to unsubscribe from notification of changes in the status of all policy counters.</w:t>
            </w:r>
          </w:p>
        </w:tc>
        <w:tc>
          <w:tcPr>
            <w:tcW w:w="1843" w:type="dxa"/>
          </w:tcPr>
          <w:p w14:paraId="09D28B73"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492EB296" w14:textId="77777777" w:rsidTr="00DC24C9">
        <w:trPr>
          <w:cantSplit/>
        </w:trPr>
        <w:tc>
          <w:tcPr>
            <w:tcW w:w="3544" w:type="dxa"/>
          </w:tcPr>
          <w:p w14:paraId="450AA681" w14:textId="77777777" w:rsidR="00724563" w:rsidRDefault="00724563">
            <w:pPr>
              <w:keepNext/>
              <w:keepLines/>
              <w:spacing w:after="0"/>
              <w:rPr>
                <w:rFonts w:ascii="Arial" w:hAnsi="Arial"/>
                <w:sz w:val="18"/>
              </w:rPr>
            </w:pPr>
            <w:r>
              <w:rPr>
                <w:rFonts w:ascii="Arial" w:hAnsi="Arial"/>
                <w:sz w:val="18"/>
              </w:rPr>
              <w:t>Nchf_SpendingLimitControl_Notify</w:t>
            </w:r>
          </w:p>
        </w:tc>
        <w:tc>
          <w:tcPr>
            <w:tcW w:w="3969" w:type="dxa"/>
          </w:tcPr>
          <w:p w14:paraId="44A28CE3" w14:textId="77777777" w:rsidR="00724563" w:rsidRDefault="00724563">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pPr>
              <w:keepNext/>
              <w:keepLines/>
              <w:spacing w:after="0"/>
              <w:rPr>
                <w:rFonts w:ascii="Arial" w:hAnsi="Arial"/>
                <w:sz w:val="18"/>
              </w:rPr>
            </w:pPr>
            <w:r>
              <w:rPr>
                <w:rFonts w:ascii="Arial" w:hAnsi="Arial"/>
                <w:sz w:val="18"/>
              </w:rP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199" w:name="_Toc20408066"/>
      <w:bookmarkStart w:id="200" w:name="_Toc39068104"/>
      <w:bookmarkStart w:id="201" w:name="_Toc43273297"/>
      <w:bookmarkStart w:id="202" w:name="_Toc45134835"/>
      <w:bookmarkStart w:id="203" w:name="_Toc49939171"/>
      <w:bookmarkStart w:id="204" w:name="_Toc51764195"/>
      <w:bookmarkStart w:id="205" w:name="_Toc56604406"/>
      <w:bookmarkStart w:id="206" w:name="_Toc59020248"/>
      <w:bookmarkStart w:id="207" w:name="_Toc63338598"/>
      <w:bookmarkStart w:id="208" w:name="_Toc66213245"/>
      <w:bookmarkStart w:id="209" w:name="_Toc68171061"/>
      <w:bookmarkStart w:id="210" w:name="_Toc70413614"/>
      <w:bookmarkStart w:id="211" w:name="_Toc209530848"/>
      <w:r>
        <w:t>4.2.2</w:t>
      </w:r>
      <w:r>
        <w:tab/>
        <w:t>Nchf_SpendingLimitControl_Subscribe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7FE0B70" w14:textId="77777777" w:rsidR="00724563" w:rsidRDefault="00724563">
      <w:pPr>
        <w:pStyle w:val="Heading4"/>
      </w:pPr>
      <w:bookmarkStart w:id="212" w:name="_Toc20408067"/>
      <w:bookmarkStart w:id="213" w:name="_Toc39068105"/>
      <w:bookmarkStart w:id="214" w:name="_Toc43273298"/>
      <w:bookmarkStart w:id="215" w:name="_Toc45134836"/>
      <w:bookmarkStart w:id="216" w:name="_Toc49939172"/>
      <w:bookmarkStart w:id="217" w:name="_Toc51764196"/>
      <w:bookmarkStart w:id="218" w:name="_Toc56604407"/>
      <w:bookmarkStart w:id="219" w:name="_Toc59020249"/>
      <w:bookmarkStart w:id="220" w:name="_Toc63338599"/>
      <w:bookmarkStart w:id="221" w:name="_Toc66213246"/>
      <w:bookmarkStart w:id="222" w:name="_Toc68171062"/>
      <w:bookmarkStart w:id="223" w:name="_Toc70413615"/>
      <w:bookmarkStart w:id="224" w:name="_Toc209530849"/>
      <w:r>
        <w:t>4.2.2.1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5" w:name="_Toc20408068"/>
      <w:bookmarkStart w:id="226" w:name="_Toc39068106"/>
      <w:bookmarkStart w:id="227" w:name="_Toc43273299"/>
      <w:bookmarkStart w:id="228" w:name="_Toc45134837"/>
      <w:bookmarkStart w:id="229" w:name="_Toc49939173"/>
      <w:bookmarkStart w:id="230" w:name="_Toc51764197"/>
      <w:bookmarkStart w:id="231" w:name="_Toc56604408"/>
      <w:bookmarkStart w:id="232" w:name="_Toc59020250"/>
      <w:bookmarkStart w:id="233" w:name="_Toc63338600"/>
      <w:bookmarkStart w:id="234" w:name="_Toc66213247"/>
      <w:bookmarkStart w:id="235" w:name="_Toc68171063"/>
      <w:bookmarkStart w:id="236" w:name="_Toc70413616"/>
      <w:bookmarkStart w:id="237" w:name="_Toc209530850"/>
      <w:r>
        <w:t>4.2.2.2</w:t>
      </w:r>
      <w:r>
        <w:tab/>
        <w:t>Initial spending limit retrieval</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1.65pt;height:139.6pt" o:ole="">
            <v:imagedata r:id="rId26" o:title=""/>
          </v:shape>
          <o:OLEObject Type="Embed" ProgID="Visio.Drawing.11" ShapeID="_x0000_i1028" DrawAspect="Content" ObjectID="_1820143258"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16C280B" w14:textId="77777777" w:rsidR="00724563" w:rsidRDefault="00724563">
      <w:pPr>
        <w:pStyle w:val="NO"/>
        <w:rPr>
          <w:lang w:eastAsia="zh-CN"/>
        </w:rPr>
      </w:pPr>
      <w:r>
        <w:t>NOTE:</w:t>
      </w:r>
      <w:r>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lastRenderedPageBreak/>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7521BB69" w14:textId="77777777" w:rsidR="00724563" w:rsidRDefault="00724563">
      <w:pPr>
        <w:pStyle w:val="NO"/>
      </w:pPr>
      <w:r>
        <w:t>NOTE 1:</w:t>
      </w:r>
      <w:r>
        <w:tab/>
        <w:t>If the NF Service Consumer does not include a expiry time in the request, the CHF can include a expiry time in the response that represents the time after which the subscription becomes invalid.</w:t>
      </w:r>
    </w:p>
    <w:p w14:paraId="2A1FA5E1"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this </w:t>
      </w:r>
      <w:r w:rsidR="00E51414">
        <w:t>clause</w:t>
      </w:r>
      <w:r>
        <w:t>.</w:t>
      </w:r>
    </w:p>
    <w:p w14:paraId="1B2B7099" w14:textId="77777777" w:rsidR="00724563" w:rsidRDefault="00724563">
      <w:pPr>
        <w:pStyle w:val="Heading4"/>
      </w:pPr>
      <w:bookmarkStart w:id="238" w:name="_Toc20408069"/>
      <w:bookmarkStart w:id="239" w:name="_Toc39068107"/>
      <w:bookmarkStart w:id="240" w:name="_Toc43273300"/>
      <w:bookmarkStart w:id="241" w:name="_Toc45134838"/>
      <w:bookmarkStart w:id="242" w:name="_Toc49939174"/>
      <w:bookmarkStart w:id="243" w:name="_Toc51764198"/>
      <w:bookmarkStart w:id="244" w:name="_Toc56604409"/>
      <w:bookmarkStart w:id="245" w:name="_Toc59020251"/>
      <w:bookmarkStart w:id="246" w:name="_Toc63338601"/>
      <w:bookmarkStart w:id="247" w:name="_Toc66213248"/>
      <w:bookmarkStart w:id="248" w:name="_Toc68171064"/>
      <w:bookmarkStart w:id="249" w:name="_Toc70413617"/>
      <w:bookmarkStart w:id="250" w:name="_Toc209530851"/>
      <w:r>
        <w:t>4.2.2.3</w:t>
      </w:r>
      <w:r>
        <w:tab/>
        <w:t>Intermediate spending limit report retrieval</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pt;height:139.6pt" o:ole="">
            <v:imagedata r:id="rId28" o:title=""/>
          </v:shape>
          <o:OLEObject Type="Embed" ProgID="Visio.Drawing.11" ShapeID="_x0000_i1029" DrawAspect="Content" ObjectID="_1820143259"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bookmarkStart w:id="251" w:name="_Hlk55894852"/>
      <w:r>
        <w:t>If the notification correlation target address is not changed the previously provided notification correlation target address is included in the "notifUri" attribute.</w:t>
      </w:r>
      <w:bookmarkEnd w:id="251"/>
      <w:r>
        <w:t xml:space="preserv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252" w:name="_Hlk13499400"/>
      <w:r>
        <w:t xml:space="preserve"> The PUT request shall not take effect, and the CHF shall maintain the Individual Spending Limit Retrieval resource.</w:t>
      </w:r>
      <w:bookmarkEnd w:id="252"/>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253" w:name="_Toc20408070"/>
      <w:bookmarkStart w:id="254" w:name="_Toc39068108"/>
      <w:bookmarkStart w:id="255" w:name="_Toc43273301"/>
      <w:bookmarkStart w:id="256" w:name="_Toc45134839"/>
      <w:bookmarkStart w:id="257" w:name="_Toc49939175"/>
      <w:bookmarkStart w:id="258" w:name="_Toc51764199"/>
      <w:bookmarkStart w:id="259" w:name="_Toc56604410"/>
      <w:bookmarkStart w:id="260" w:name="_Toc59020252"/>
      <w:bookmarkStart w:id="261" w:name="_Toc63338602"/>
      <w:bookmarkStart w:id="262" w:name="_Toc66213249"/>
      <w:bookmarkStart w:id="263" w:name="_Toc68171065"/>
      <w:bookmarkStart w:id="264" w:name="_Toc70413618"/>
      <w:bookmarkStart w:id="265" w:name="_Toc209530852"/>
      <w:r>
        <w:t>4.2.3</w:t>
      </w:r>
      <w:r>
        <w:tab/>
        <w:t>Nchf_SpendingLimitControl_Unsubscribe service operation</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4823EB59" w14:textId="77777777" w:rsidR="00724563" w:rsidRDefault="00724563">
      <w:pPr>
        <w:pStyle w:val="Heading4"/>
      </w:pPr>
      <w:bookmarkStart w:id="266" w:name="_Toc20408071"/>
      <w:bookmarkStart w:id="267" w:name="_Toc39068109"/>
      <w:bookmarkStart w:id="268" w:name="_Toc43273302"/>
      <w:bookmarkStart w:id="269" w:name="_Toc45134840"/>
      <w:bookmarkStart w:id="270" w:name="_Toc49939176"/>
      <w:bookmarkStart w:id="271" w:name="_Toc51764200"/>
      <w:bookmarkStart w:id="272" w:name="_Toc56604411"/>
      <w:bookmarkStart w:id="273" w:name="_Toc59020253"/>
      <w:bookmarkStart w:id="274" w:name="_Toc63338603"/>
      <w:bookmarkStart w:id="275" w:name="_Toc66213250"/>
      <w:bookmarkStart w:id="276" w:name="_Toc68171066"/>
      <w:bookmarkStart w:id="277" w:name="_Toc70413619"/>
      <w:bookmarkStart w:id="278" w:name="_Toc209530853"/>
      <w:r>
        <w:t>4.2.3.1</w:t>
      </w:r>
      <w: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9" w:name="_Toc20408072"/>
      <w:bookmarkStart w:id="280" w:name="_Toc39068110"/>
      <w:bookmarkStart w:id="281" w:name="_Toc43273303"/>
      <w:bookmarkStart w:id="282" w:name="_Toc45134841"/>
      <w:bookmarkStart w:id="283" w:name="_Toc49939177"/>
      <w:bookmarkStart w:id="284" w:name="_Toc51764201"/>
      <w:bookmarkStart w:id="285" w:name="_Toc56604412"/>
      <w:bookmarkStart w:id="286" w:name="_Toc59020254"/>
      <w:bookmarkStart w:id="287" w:name="_Toc63338604"/>
      <w:bookmarkStart w:id="288" w:name="_Toc66213251"/>
      <w:bookmarkStart w:id="289" w:name="_Toc68171067"/>
      <w:bookmarkStart w:id="290" w:name="_Toc70413620"/>
      <w:bookmarkStart w:id="291" w:name="_Toc209530854"/>
      <w:r>
        <w:t>4.2.3.2</w:t>
      </w:r>
      <w:r>
        <w:tab/>
        <w:t>Unsubscribe from spending limit reporting</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pt;height:139.6pt" o:ole="">
            <v:imagedata r:id="rId30" o:title=""/>
          </v:shape>
          <o:OLEObject Type="Embed" ProgID="Visio.Drawing.11" ShapeID="_x0000_i1030" DrawAspect="Content" ObjectID="_1820143260"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2" w:name="_Toc20408073"/>
      <w:bookmarkStart w:id="293" w:name="_Toc39068111"/>
      <w:bookmarkStart w:id="294" w:name="_Toc43273304"/>
      <w:bookmarkStart w:id="295" w:name="_Toc45134842"/>
      <w:bookmarkStart w:id="296" w:name="_Toc49939178"/>
      <w:bookmarkStart w:id="297" w:name="_Toc51764202"/>
      <w:bookmarkStart w:id="298" w:name="_Toc56604413"/>
      <w:bookmarkStart w:id="299" w:name="_Toc59020255"/>
      <w:bookmarkStart w:id="300" w:name="_Toc63338605"/>
      <w:bookmarkStart w:id="301" w:name="_Toc66213252"/>
      <w:bookmarkStart w:id="302" w:name="_Toc68171068"/>
      <w:bookmarkStart w:id="303" w:name="_Toc70413621"/>
      <w:bookmarkStart w:id="304" w:name="_Toc209530855"/>
      <w:r>
        <w:t>4.2.4</w:t>
      </w:r>
      <w:r>
        <w:tab/>
        <w:t>Nchf_SpendingLimitControl_Notify service operation</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495E2F8" w14:textId="77777777" w:rsidR="00724563" w:rsidRDefault="00724563">
      <w:pPr>
        <w:pStyle w:val="Heading4"/>
      </w:pPr>
      <w:bookmarkStart w:id="305" w:name="_Toc20408074"/>
      <w:bookmarkStart w:id="306" w:name="_Toc39068112"/>
      <w:bookmarkStart w:id="307" w:name="_Toc43273305"/>
      <w:bookmarkStart w:id="308" w:name="_Toc45134843"/>
      <w:bookmarkStart w:id="309" w:name="_Toc49939179"/>
      <w:bookmarkStart w:id="310" w:name="_Toc51764203"/>
      <w:bookmarkStart w:id="311" w:name="_Toc56604414"/>
      <w:bookmarkStart w:id="312" w:name="_Toc59020256"/>
      <w:bookmarkStart w:id="313" w:name="_Toc63338606"/>
      <w:bookmarkStart w:id="314" w:name="_Toc66213253"/>
      <w:bookmarkStart w:id="315" w:name="_Toc68171069"/>
      <w:bookmarkStart w:id="316" w:name="_Toc70413622"/>
      <w:bookmarkStart w:id="317" w:name="_Toc209530856"/>
      <w:r>
        <w:t>4.2.4.1</w:t>
      </w:r>
      <w: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8" w:name="_Toc20408075"/>
      <w:bookmarkStart w:id="319" w:name="_Toc39068113"/>
      <w:bookmarkStart w:id="320" w:name="_Toc43273306"/>
      <w:bookmarkStart w:id="321" w:name="_Toc45134844"/>
      <w:bookmarkStart w:id="322" w:name="_Toc49939180"/>
      <w:bookmarkStart w:id="323" w:name="_Toc51764204"/>
      <w:bookmarkStart w:id="324" w:name="_Toc56604415"/>
      <w:bookmarkStart w:id="325" w:name="_Toc59020257"/>
      <w:bookmarkStart w:id="326" w:name="_Toc63338607"/>
      <w:bookmarkStart w:id="327" w:name="_Toc66213254"/>
      <w:bookmarkStart w:id="328" w:name="_Toc68171070"/>
      <w:bookmarkStart w:id="329" w:name="_Toc70413623"/>
      <w:bookmarkStart w:id="330" w:name="_Toc209530857"/>
      <w:r>
        <w:t>4.2.4.2</w:t>
      </w:r>
      <w:r>
        <w:tab/>
        <w:t>Spending limit report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1.65pt;height:133.4pt" o:ole="">
            <v:imagedata r:id="rId32" o:title=""/>
          </v:shape>
          <o:OLEObject Type="Embed" ProgID="Visio.Drawing.11" ShapeID="_x0000_i1031" DrawAspect="Content" ObjectID="_1820143261"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7A1D271" w14:textId="77777777" w:rsidR="00724563" w:rsidRDefault="00724563">
      <w:r>
        <w:t xml:space="preserve">A </w:t>
      </w:r>
      <w:r>
        <w:rPr>
          <w:rFonts w:eastAsia="DengXian"/>
        </w:rPr>
        <w:t>PolicyCounterInfo</w:t>
      </w:r>
      <w:r>
        <w:t xml:space="preserve"> data structure may include the list of pending policy counter statuses and their activation times within the attribute </w:t>
      </w:r>
      <w:r>
        <w:rPr>
          <w:rFonts w:eastAsia="DengXian"/>
        </w:rPr>
        <w:t>"penPolCounterStatuses</w:t>
      </w:r>
      <w: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1A09E895" w14:textId="77777777" w:rsidR="00724563" w:rsidRDefault="00724563">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1" w:name="_Toc20408076"/>
      <w:bookmarkStart w:id="332" w:name="_Toc39068114"/>
      <w:bookmarkStart w:id="333" w:name="_Toc43273307"/>
      <w:bookmarkStart w:id="334" w:name="_Toc45134845"/>
      <w:bookmarkStart w:id="335" w:name="_Toc49939181"/>
      <w:bookmarkStart w:id="336" w:name="_Toc51764205"/>
      <w:bookmarkStart w:id="337" w:name="_Toc56604416"/>
      <w:bookmarkStart w:id="338" w:name="_Toc59020258"/>
      <w:bookmarkStart w:id="339" w:name="_Toc63338608"/>
      <w:bookmarkStart w:id="340" w:name="_Toc66213255"/>
      <w:bookmarkStart w:id="341" w:name="_Toc68171071"/>
      <w:bookmarkStart w:id="342" w:name="_Toc70413624"/>
      <w:bookmarkStart w:id="343" w:name="_Toc209530858"/>
      <w:r>
        <w:t>4.2.4.3</w:t>
      </w:r>
      <w:r>
        <w:tab/>
        <w:t>Subscription termination request by CHF</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1.65pt;height:137.35pt" o:ole="">
            <v:imagedata r:id="rId34" o:title=""/>
          </v:shape>
          <o:OLEObject Type="Embed" ProgID="Visio.Drawing.11" ShapeID="_x0000_i1032" DrawAspect="Content" ObjectID="_1820143262"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4" w:name="_Toc20408077"/>
      <w:bookmarkStart w:id="345" w:name="_Toc39068115"/>
      <w:bookmarkStart w:id="346" w:name="_Toc43273308"/>
      <w:bookmarkStart w:id="347" w:name="_Toc45134846"/>
      <w:bookmarkStart w:id="348" w:name="_Toc49939182"/>
      <w:bookmarkStart w:id="349" w:name="_Toc51764206"/>
      <w:bookmarkStart w:id="350" w:name="_Toc56604417"/>
      <w:bookmarkStart w:id="351" w:name="_Toc59020259"/>
      <w:bookmarkStart w:id="352" w:name="_Toc63338609"/>
      <w:bookmarkStart w:id="353" w:name="_Toc66213256"/>
      <w:bookmarkStart w:id="354" w:name="_Toc68171072"/>
      <w:bookmarkStart w:id="355" w:name="_Toc70413625"/>
      <w:bookmarkStart w:id="356" w:name="_Toc209530859"/>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134E6D6" w14:textId="77777777" w:rsidR="00724563" w:rsidRDefault="00724563">
      <w:pPr>
        <w:pStyle w:val="Heading2"/>
      </w:pPr>
      <w:bookmarkStart w:id="357" w:name="_Toc20408078"/>
      <w:bookmarkStart w:id="358" w:name="_Toc39068116"/>
      <w:bookmarkStart w:id="359" w:name="_Toc43273309"/>
      <w:bookmarkStart w:id="360" w:name="_Toc45134847"/>
      <w:bookmarkStart w:id="361" w:name="_Toc49939183"/>
      <w:bookmarkStart w:id="362" w:name="_Toc51764207"/>
      <w:bookmarkStart w:id="363" w:name="_Toc56604418"/>
      <w:bookmarkStart w:id="364" w:name="_Toc59020260"/>
      <w:bookmarkStart w:id="365" w:name="_Toc63338610"/>
      <w:bookmarkStart w:id="366" w:name="_Toc66213257"/>
      <w:bookmarkStart w:id="367" w:name="_Toc68171073"/>
      <w:bookmarkStart w:id="368" w:name="_Toc70413626"/>
      <w:bookmarkStart w:id="369" w:name="_Toc209530860"/>
      <w:r>
        <w:rPr>
          <w:rFonts w:hint="eastAsia"/>
          <w:lang w:eastAsia="zh-CN"/>
        </w:rPr>
        <w:t>5</w:t>
      </w:r>
      <w:r>
        <w:t>.1</w:t>
      </w:r>
      <w:r>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Default="00724563">
      <w:pPr>
        <w:ind w:left="568" w:hanging="284"/>
        <w:rPr>
          <w:b/>
        </w:rPr>
      </w:pPr>
      <w:r>
        <w:rPr>
          <w:b/>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78DB9725" w14:textId="77777777" w:rsidR="00724563" w:rsidRDefault="00724563">
      <w:pPr>
        <w:pStyle w:val="B10"/>
      </w:pPr>
      <w:r>
        <w:t>-</w:t>
      </w:r>
      <w:r>
        <w:tab/>
        <w:t>The {apiRoot} shall be set as described in 3GPP TS29.501 [5].</w:t>
      </w:r>
    </w:p>
    <w:p w14:paraId="1B426F90" w14:textId="77777777" w:rsidR="00724563" w:rsidRDefault="00724563">
      <w:pPr>
        <w:pStyle w:val="B10"/>
      </w:pPr>
      <w:r>
        <w:t>-</w:t>
      </w:r>
      <w:r>
        <w:tab/>
        <w:t xml:space="preserve">The </w:t>
      </w:r>
      <w:r>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370" w:name="_Toc20408079"/>
      <w:bookmarkStart w:id="371" w:name="_Toc39068117"/>
      <w:bookmarkStart w:id="372" w:name="_Toc43273310"/>
      <w:bookmarkStart w:id="373" w:name="_Toc45134848"/>
      <w:bookmarkStart w:id="374" w:name="_Toc49939184"/>
      <w:bookmarkStart w:id="375" w:name="_Toc51764208"/>
      <w:bookmarkStart w:id="376" w:name="_Toc56604419"/>
      <w:bookmarkStart w:id="377" w:name="_Toc59020261"/>
      <w:bookmarkStart w:id="378" w:name="_Toc63338611"/>
      <w:bookmarkStart w:id="379" w:name="_Toc66213258"/>
      <w:bookmarkStart w:id="380" w:name="_Toc68171074"/>
      <w:bookmarkStart w:id="381" w:name="_Toc70413627"/>
      <w:bookmarkStart w:id="382" w:name="_Toc209530861"/>
      <w:r>
        <w:t>5.2</w:t>
      </w:r>
      <w:r>
        <w:tab/>
        <w:t>Usage of HTTP</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53533BB8" w14:textId="77777777" w:rsidR="00724563" w:rsidRDefault="00724563">
      <w:pPr>
        <w:pStyle w:val="Heading3"/>
      </w:pPr>
      <w:bookmarkStart w:id="383" w:name="_Toc20408080"/>
      <w:bookmarkStart w:id="384" w:name="_Toc39068118"/>
      <w:bookmarkStart w:id="385" w:name="_Toc43273311"/>
      <w:bookmarkStart w:id="386" w:name="_Toc45134849"/>
      <w:bookmarkStart w:id="387" w:name="_Toc49939185"/>
      <w:bookmarkStart w:id="388" w:name="_Toc51764209"/>
      <w:bookmarkStart w:id="389" w:name="_Toc56604420"/>
      <w:bookmarkStart w:id="390" w:name="_Toc59020262"/>
      <w:bookmarkStart w:id="391" w:name="_Toc63338612"/>
      <w:bookmarkStart w:id="392" w:name="_Toc66213259"/>
      <w:bookmarkStart w:id="393" w:name="_Toc68171075"/>
      <w:bookmarkStart w:id="394" w:name="_Toc70413628"/>
      <w:bookmarkStart w:id="395" w:name="_Toc209530862"/>
      <w:r>
        <w:t>5.2.1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396" w:name="_Toc20408081"/>
      <w:bookmarkStart w:id="397" w:name="_Toc39068119"/>
      <w:bookmarkStart w:id="398" w:name="_Toc43273312"/>
      <w:bookmarkStart w:id="399" w:name="_Toc45134850"/>
      <w:bookmarkStart w:id="400" w:name="_Toc49939186"/>
      <w:bookmarkStart w:id="401" w:name="_Toc51764210"/>
      <w:bookmarkStart w:id="402" w:name="_Toc56604421"/>
      <w:bookmarkStart w:id="403" w:name="_Toc59020263"/>
      <w:bookmarkStart w:id="404" w:name="_Toc63338613"/>
      <w:bookmarkStart w:id="405" w:name="_Toc66213260"/>
      <w:bookmarkStart w:id="406" w:name="_Toc68171076"/>
      <w:bookmarkStart w:id="407" w:name="_Toc70413629"/>
      <w:bookmarkStart w:id="408" w:name="_Toc209530863"/>
      <w:r>
        <w:t>5.2.2</w:t>
      </w:r>
      <w:r>
        <w:tab/>
        <w:t>HTTP standard headers</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68394369" w14:textId="77777777" w:rsidR="00724563" w:rsidRDefault="00724563">
      <w:pPr>
        <w:pStyle w:val="Heading4"/>
        <w:rPr>
          <w:lang w:eastAsia="zh-CN"/>
        </w:rPr>
      </w:pPr>
      <w:bookmarkStart w:id="409" w:name="_Toc20408082"/>
      <w:bookmarkStart w:id="410" w:name="_Toc39068120"/>
      <w:bookmarkStart w:id="411" w:name="_Toc43273313"/>
      <w:bookmarkStart w:id="412" w:name="_Toc45134851"/>
      <w:bookmarkStart w:id="413" w:name="_Toc49939187"/>
      <w:bookmarkStart w:id="414" w:name="_Toc51764211"/>
      <w:bookmarkStart w:id="415" w:name="_Toc56604422"/>
      <w:bookmarkStart w:id="416" w:name="_Toc59020264"/>
      <w:bookmarkStart w:id="417" w:name="_Toc63338614"/>
      <w:bookmarkStart w:id="418" w:name="_Toc66213261"/>
      <w:bookmarkStart w:id="419" w:name="_Toc68171077"/>
      <w:bookmarkStart w:id="420" w:name="_Toc70413630"/>
      <w:bookmarkStart w:id="421" w:name="_Toc209530864"/>
      <w:r>
        <w:t>5.2.2.1</w:t>
      </w:r>
      <w:r>
        <w:rPr>
          <w:lang w:eastAsia="zh-CN"/>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2" w:name="_Toc20408083"/>
      <w:bookmarkStart w:id="423" w:name="_Toc39068121"/>
      <w:bookmarkStart w:id="424" w:name="_Toc43273314"/>
      <w:bookmarkStart w:id="425" w:name="_Toc45134852"/>
      <w:bookmarkStart w:id="426" w:name="_Toc49939188"/>
      <w:bookmarkStart w:id="427" w:name="_Toc51764212"/>
      <w:bookmarkStart w:id="428" w:name="_Toc56604423"/>
      <w:bookmarkStart w:id="429" w:name="_Toc59020265"/>
      <w:bookmarkStart w:id="430" w:name="_Toc63338615"/>
      <w:bookmarkStart w:id="431" w:name="_Toc66213262"/>
      <w:bookmarkStart w:id="432" w:name="_Toc68171078"/>
      <w:bookmarkStart w:id="433" w:name="_Toc70413631"/>
      <w:bookmarkStart w:id="434" w:name="_Toc209530865"/>
      <w:r>
        <w:t>5.2.2.2</w:t>
      </w:r>
      <w:r>
        <w:tab/>
        <w:t>Content type</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7D51A29C" w14:textId="77777777" w:rsidR="00724563" w:rsidRDefault="00724563">
      <w:r>
        <w:t xml:space="preserve">JSON, IETF RFC 8259 [10], shall be used as content type of the HTTP bodies specified in the present specification, as specified in </w:t>
      </w:r>
      <w:r w:rsidR="00E51414">
        <w:t>clause</w:t>
      </w:r>
      <w:r>
        <w:t xml:space="preserve"> 5.4 of 3GPP TS 29.500 [4]. </w:t>
      </w:r>
      <w:bookmarkStart w:id="435" w:name="_Hlk531594242"/>
      <w:r>
        <w:t>The use of the JSON format shall be signalled by the content type "application/json".</w:t>
      </w:r>
    </w:p>
    <w:p w14:paraId="3FD8358E" w14:textId="77777777" w:rsidR="00724563" w:rsidRDefault="00724563">
      <w:bookmarkStart w:id="436" w:name="_Hlk525213471"/>
      <w:bookmarkStart w:id="437" w:name="_Hlk525213025"/>
      <w:r>
        <w:t xml:space="preserve">"Problem Details" JSON object shall be used to indicate </w:t>
      </w:r>
      <w:r>
        <w:rPr>
          <w:lang w:eastAsia="fr-FR"/>
        </w:rPr>
        <w:t xml:space="preserve">additional details of the error </w:t>
      </w:r>
      <w:r>
        <w:t xml:space="preserve">in a HTTP response body and </w:t>
      </w:r>
      <w:bookmarkEnd w:id="436"/>
      <w:r>
        <w:t>shall be signalled by the content type "application/problem+json", as defined in IETF RFC </w:t>
      </w:r>
      <w:r w:rsidR="003F685C" w:rsidRPr="00C200AF">
        <w:t>9457</w:t>
      </w:r>
      <w:r>
        <w:t> [13].</w:t>
      </w:r>
      <w:bookmarkEnd w:id="435"/>
      <w:bookmarkEnd w:id="437"/>
    </w:p>
    <w:p w14:paraId="648B5E3A" w14:textId="77777777" w:rsidR="00724563" w:rsidRDefault="00724563">
      <w:pPr>
        <w:pStyle w:val="Heading3"/>
      </w:pPr>
      <w:bookmarkStart w:id="438" w:name="_Toc20408084"/>
      <w:bookmarkStart w:id="439" w:name="_Toc39068122"/>
      <w:bookmarkStart w:id="440" w:name="_Toc43273315"/>
      <w:bookmarkStart w:id="441" w:name="_Toc45134853"/>
      <w:bookmarkStart w:id="442" w:name="_Toc49939189"/>
      <w:bookmarkStart w:id="443" w:name="_Toc51764213"/>
      <w:bookmarkStart w:id="444" w:name="_Toc56604424"/>
      <w:bookmarkStart w:id="445" w:name="_Toc59020266"/>
      <w:bookmarkStart w:id="446" w:name="_Toc63338616"/>
      <w:bookmarkStart w:id="447" w:name="_Toc66213263"/>
      <w:bookmarkStart w:id="448" w:name="_Toc68171079"/>
      <w:bookmarkStart w:id="449" w:name="_Toc70413632"/>
      <w:bookmarkStart w:id="450" w:name="_Toc209530866"/>
      <w:r>
        <w:lastRenderedPageBreak/>
        <w:t>5.2.3</w:t>
      </w:r>
      <w:r>
        <w:tab/>
        <w:t>HTTP custom headers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51AAC883" w14:textId="77777777" w:rsidR="00724563" w:rsidRDefault="00724563">
      <w:pPr>
        <w:pStyle w:val="Heading4"/>
        <w:rPr>
          <w:lang w:eastAsia="zh-CN"/>
        </w:rPr>
      </w:pPr>
      <w:bookmarkStart w:id="451" w:name="_Toc20408085"/>
      <w:bookmarkStart w:id="452" w:name="_Toc39068123"/>
      <w:bookmarkStart w:id="453" w:name="_Toc43273316"/>
      <w:bookmarkStart w:id="454" w:name="_Toc45134854"/>
      <w:bookmarkStart w:id="455" w:name="_Toc49939190"/>
      <w:bookmarkStart w:id="456" w:name="_Toc51764214"/>
      <w:bookmarkStart w:id="457" w:name="_Toc56604425"/>
      <w:bookmarkStart w:id="458" w:name="_Toc59020267"/>
      <w:bookmarkStart w:id="459" w:name="_Toc63338617"/>
      <w:bookmarkStart w:id="460" w:name="_Toc66213264"/>
      <w:bookmarkStart w:id="461" w:name="_Toc68171080"/>
      <w:bookmarkStart w:id="462" w:name="_Toc70413633"/>
      <w:bookmarkStart w:id="463" w:name="_Toc209530867"/>
      <w:r>
        <w:t>5.2.3.1</w:t>
      </w:r>
      <w:r>
        <w:rPr>
          <w:lang w:eastAsia="zh-CN"/>
        </w:rPr>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464" w:name="_Toc20408086"/>
      <w:bookmarkStart w:id="465" w:name="_Toc39068124"/>
      <w:bookmarkStart w:id="466" w:name="_Toc43273317"/>
      <w:bookmarkStart w:id="467" w:name="_Toc45134855"/>
      <w:bookmarkStart w:id="468" w:name="_Toc49939191"/>
      <w:bookmarkStart w:id="469" w:name="_Toc51764215"/>
      <w:bookmarkStart w:id="470" w:name="_Toc56604426"/>
      <w:bookmarkStart w:id="471" w:name="_Toc59020268"/>
      <w:bookmarkStart w:id="472" w:name="_Toc63338618"/>
      <w:bookmarkStart w:id="473" w:name="_Toc66213265"/>
      <w:bookmarkStart w:id="474" w:name="_Toc68171081"/>
      <w:bookmarkStart w:id="475" w:name="_Toc70413634"/>
      <w:bookmarkStart w:id="476" w:name="_Toc209530868"/>
      <w:r>
        <w:t>5.3</w:t>
      </w:r>
      <w:r>
        <w:tab/>
        <w:t>Resources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0B657D28" w14:textId="77777777" w:rsidR="00724563" w:rsidRDefault="00724563">
      <w:pPr>
        <w:pStyle w:val="Heading3"/>
      </w:pPr>
      <w:bookmarkStart w:id="477" w:name="_Toc20408087"/>
      <w:bookmarkStart w:id="478" w:name="_Toc39068125"/>
      <w:bookmarkStart w:id="479" w:name="_Toc43273318"/>
      <w:bookmarkStart w:id="480" w:name="_Toc45134856"/>
      <w:bookmarkStart w:id="481" w:name="_Toc49939192"/>
      <w:bookmarkStart w:id="482" w:name="_Toc51764216"/>
      <w:bookmarkStart w:id="483" w:name="_Toc56604427"/>
      <w:bookmarkStart w:id="484" w:name="_Toc59020269"/>
      <w:bookmarkStart w:id="485" w:name="_Toc63338619"/>
      <w:bookmarkStart w:id="486" w:name="_Toc66213266"/>
      <w:bookmarkStart w:id="487" w:name="_Toc68171082"/>
      <w:bookmarkStart w:id="488" w:name="_Toc70413635"/>
      <w:bookmarkStart w:id="489" w:name="_Toc209530869"/>
      <w:r>
        <w:t>5.3.1</w:t>
      </w:r>
      <w:r>
        <w:tab/>
        <w:t>Resource Structure</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4.75pt;height:126.75pt" o:ole="">
            <v:imagedata r:id="rId36" o:title=""/>
          </v:shape>
          <o:OLEObject Type="Embed" ProgID="Visio.Drawing.11" ShapeID="_x0000_i1033" DrawAspect="Content" ObjectID="_1820143263" r:id="rId37"/>
        </w:object>
      </w:r>
    </w:p>
    <w:p w14:paraId="01F86148" w14:textId="77777777" w:rsidR="00724563" w:rsidRDefault="00724563">
      <w:pPr>
        <w:pStyle w:val="TF"/>
      </w:pPr>
      <w:r>
        <w:t xml:space="preserve">Figure 5.3.1-1: Resource URI structure of the </w:t>
      </w:r>
      <w:bookmarkStart w:id="490" w:name="_Hlk513103372"/>
      <w:r>
        <w:t xml:space="preserve">Nchf_SpendingLimitControl </w:t>
      </w:r>
      <w:bookmarkEnd w:id="490"/>
      <w:r>
        <w:t>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bookmarkStart w:id="491" w:name="_Hlk512330586"/>
            <w:r>
              <w:t>Individual Spending Limit Retrieval Subscription</w:t>
            </w:r>
            <w:bookmarkEnd w:id="491"/>
          </w:p>
        </w:tc>
        <w:tc>
          <w:tcPr>
            <w:tcW w:w="1448" w:type="pct"/>
            <w:vMerge w:val="restart"/>
          </w:tcPr>
          <w:p w14:paraId="68F45920" w14:textId="77777777" w:rsidR="00724563" w:rsidRDefault="00724563">
            <w:pPr>
              <w:pStyle w:val="TAL"/>
            </w:pPr>
            <w:r>
              <w:t>/subscriptions/{</w:t>
            </w:r>
            <w:bookmarkStart w:id="492" w:name="_Hlk512582573"/>
            <w:r>
              <w:t>subscriptionId</w:t>
            </w:r>
            <w:bookmarkEnd w:id="492"/>
            <w:r>
              <w:t>}</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93" w:name="_Toc20408088"/>
      <w:bookmarkStart w:id="494" w:name="_Toc39068126"/>
      <w:bookmarkStart w:id="495" w:name="_Toc43273319"/>
      <w:bookmarkStart w:id="496" w:name="_Toc45134857"/>
      <w:bookmarkStart w:id="497" w:name="_Toc49939193"/>
      <w:bookmarkStart w:id="498" w:name="_Toc51764217"/>
      <w:bookmarkStart w:id="499" w:name="_Toc56604428"/>
      <w:bookmarkStart w:id="500" w:name="_Toc59020270"/>
      <w:bookmarkStart w:id="501" w:name="_Toc63338620"/>
      <w:bookmarkStart w:id="502" w:name="_Toc66213267"/>
      <w:bookmarkStart w:id="503" w:name="_Toc68171083"/>
      <w:bookmarkStart w:id="504" w:name="_Toc70413636"/>
      <w:bookmarkStart w:id="505" w:name="_Toc209530870"/>
      <w:r>
        <w:t>5.3.2</w:t>
      </w:r>
      <w:r>
        <w:tab/>
        <w:t>Resource: Spending Limit Retrieval Subscriptions (Collection)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67170798" w14:textId="77777777" w:rsidR="00724563" w:rsidRDefault="00724563">
      <w:pPr>
        <w:pStyle w:val="Heading4"/>
      </w:pPr>
      <w:bookmarkStart w:id="506" w:name="_Toc20408089"/>
      <w:bookmarkStart w:id="507" w:name="_Toc39068127"/>
      <w:bookmarkStart w:id="508" w:name="_Toc43273320"/>
      <w:bookmarkStart w:id="509" w:name="_Toc45134858"/>
      <w:bookmarkStart w:id="510" w:name="_Toc49939194"/>
      <w:bookmarkStart w:id="511" w:name="_Toc51764218"/>
      <w:bookmarkStart w:id="512" w:name="_Toc56604429"/>
      <w:bookmarkStart w:id="513" w:name="_Toc59020271"/>
      <w:bookmarkStart w:id="514" w:name="_Toc63338621"/>
      <w:bookmarkStart w:id="515" w:name="_Toc66213268"/>
      <w:bookmarkStart w:id="516" w:name="_Toc68171084"/>
      <w:bookmarkStart w:id="517" w:name="_Toc70413637"/>
      <w:bookmarkStart w:id="518" w:name="_Toc209530871"/>
      <w:r>
        <w:t>5.3.2.1</w:t>
      </w:r>
      <w:r>
        <w:tab/>
        <w:t>Description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519" w:name="_Toc20408090"/>
      <w:bookmarkStart w:id="520" w:name="_Toc39068128"/>
      <w:bookmarkStart w:id="521" w:name="_Toc43273321"/>
      <w:bookmarkStart w:id="522" w:name="_Toc45134859"/>
      <w:bookmarkStart w:id="523" w:name="_Toc49939195"/>
      <w:bookmarkStart w:id="524" w:name="_Toc51764219"/>
      <w:bookmarkStart w:id="525" w:name="_Toc56604430"/>
      <w:bookmarkStart w:id="526" w:name="_Toc59020272"/>
      <w:bookmarkStart w:id="527" w:name="_Toc63338622"/>
      <w:bookmarkStart w:id="528" w:name="_Toc66213269"/>
      <w:bookmarkStart w:id="529" w:name="_Toc68171085"/>
      <w:bookmarkStart w:id="530" w:name="_Toc70413638"/>
      <w:bookmarkStart w:id="531" w:name="_Toc209530872"/>
      <w:r>
        <w:t>5.3.2.2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pPr>
        <w:rPr>
          <w:rFonts w:ascii="Arial" w:hAnsi="Arial" w:cs="Arial"/>
        </w:rPr>
      </w:pPr>
      <w:r>
        <w:t>This resource shall support the resource URI variables defined in table 5.3.2.2-1</w:t>
      </w:r>
      <w:r>
        <w:rPr>
          <w:rFonts w:ascii="Arial" w:hAnsi="Arial" w:cs="Arial"/>
        </w:rPr>
        <w:t>.</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32" w:name="_Toc20408091"/>
      <w:bookmarkStart w:id="533" w:name="_Toc39068129"/>
      <w:bookmarkStart w:id="534" w:name="_Toc43273322"/>
      <w:bookmarkStart w:id="535" w:name="_Toc45134860"/>
      <w:bookmarkStart w:id="536" w:name="_Toc49939196"/>
      <w:bookmarkStart w:id="537" w:name="_Toc51764220"/>
      <w:bookmarkStart w:id="538" w:name="_Toc56604431"/>
      <w:bookmarkStart w:id="539" w:name="_Toc59020273"/>
      <w:bookmarkStart w:id="540" w:name="_Toc63338623"/>
      <w:bookmarkStart w:id="541" w:name="_Toc66213270"/>
      <w:bookmarkStart w:id="542" w:name="_Toc68171086"/>
      <w:bookmarkStart w:id="543" w:name="_Toc70413639"/>
      <w:bookmarkStart w:id="544" w:name="_Toc209530873"/>
      <w:r>
        <w:t>5.3.2.3</w:t>
      </w:r>
      <w:r>
        <w:tab/>
        <w:t>Resource Standard Methods</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24C04B6" w14:textId="77777777" w:rsidR="00724563" w:rsidRDefault="00724563">
      <w:pPr>
        <w:pStyle w:val="Heading5"/>
      </w:pPr>
      <w:bookmarkStart w:id="545" w:name="_Toc20408092"/>
      <w:bookmarkStart w:id="546" w:name="_Toc39068130"/>
      <w:bookmarkStart w:id="547" w:name="_Toc43273323"/>
      <w:bookmarkStart w:id="548" w:name="_Toc45134861"/>
      <w:bookmarkStart w:id="549" w:name="_Toc49939197"/>
      <w:bookmarkStart w:id="550" w:name="_Toc51764221"/>
      <w:bookmarkStart w:id="551" w:name="_Toc56604432"/>
      <w:bookmarkStart w:id="552" w:name="_Toc59020274"/>
      <w:bookmarkStart w:id="553" w:name="_Toc63338624"/>
      <w:bookmarkStart w:id="554" w:name="_Toc66213271"/>
      <w:bookmarkStart w:id="555" w:name="_Toc68171087"/>
      <w:bookmarkStart w:id="556" w:name="_Toc70413640"/>
      <w:bookmarkStart w:id="557" w:name="_Toc209530874"/>
      <w:r>
        <w:t>5.3.2.3.1</w:t>
      </w:r>
      <w:r>
        <w:tab/>
        <w:t>POST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8" w:name="_Toc20408093"/>
      <w:bookmarkStart w:id="559" w:name="_Toc39068131"/>
      <w:bookmarkStart w:id="560" w:name="_Toc43273324"/>
      <w:bookmarkStart w:id="561" w:name="_Toc45134862"/>
      <w:bookmarkStart w:id="562" w:name="_Toc49939198"/>
      <w:bookmarkStart w:id="563" w:name="_Toc51764222"/>
      <w:bookmarkStart w:id="564" w:name="_Toc56604433"/>
      <w:bookmarkStart w:id="565" w:name="_Toc59020275"/>
      <w:bookmarkStart w:id="566" w:name="_Toc63338625"/>
      <w:bookmarkStart w:id="567" w:name="_Toc66213272"/>
      <w:bookmarkStart w:id="568" w:name="_Toc68171088"/>
      <w:bookmarkStart w:id="569" w:name="_Toc70413641"/>
      <w:bookmarkStart w:id="570" w:name="_Toc209530875"/>
      <w:r>
        <w:t>5.3.2.4</w:t>
      </w:r>
      <w:r>
        <w:tab/>
        <w:t>Resource Custom Operations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B6BBFCA" w14:textId="77777777" w:rsidR="00724563" w:rsidRDefault="00724563">
      <w:r>
        <w:t>None.</w:t>
      </w:r>
    </w:p>
    <w:p w14:paraId="7FA989F0" w14:textId="77777777" w:rsidR="00724563" w:rsidRDefault="00724563">
      <w:pPr>
        <w:pStyle w:val="Heading3"/>
      </w:pPr>
      <w:bookmarkStart w:id="571" w:name="_Toc20408094"/>
      <w:bookmarkStart w:id="572" w:name="_Toc39068132"/>
      <w:bookmarkStart w:id="573" w:name="_Toc43273325"/>
      <w:bookmarkStart w:id="574" w:name="_Toc45134863"/>
      <w:bookmarkStart w:id="575" w:name="_Toc49939199"/>
      <w:bookmarkStart w:id="576" w:name="_Toc51764223"/>
      <w:bookmarkStart w:id="577" w:name="_Toc56604434"/>
      <w:bookmarkStart w:id="578" w:name="_Toc59020276"/>
      <w:bookmarkStart w:id="579" w:name="_Toc63338626"/>
      <w:bookmarkStart w:id="580" w:name="_Toc66213273"/>
      <w:bookmarkStart w:id="581" w:name="_Toc68171089"/>
      <w:bookmarkStart w:id="582" w:name="_Toc70413642"/>
      <w:bookmarkStart w:id="583" w:name="_Toc209530876"/>
      <w:r>
        <w:t>5.3.3</w:t>
      </w:r>
      <w:r>
        <w:tab/>
        <w:t>Resource: Individual Spending Limit Retrieval Subscription (Document)</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261DA90F" w14:textId="77777777" w:rsidR="00724563" w:rsidRDefault="00724563">
      <w:pPr>
        <w:pStyle w:val="Heading4"/>
      </w:pPr>
      <w:bookmarkStart w:id="584" w:name="_Toc20408095"/>
      <w:bookmarkStart w:id="585" w:name="_Toc39068133"/>
      <w:bookmarkStart w:id="586" w:name="_Toc43273326"/>
      <w:bookmarkStart w:id="587" w:name="_Toc45134864"/>
      <w:bookmarkStart w:id="588" w:name="_Toc49939200"/>
      <w:bookmarkStart w:id="589" w:name="_Toc51764224"/>
      <w:bookmarkStart w:id="590" w:name="_Toc56604435"/>
      <w:bookmarkStart w:id="591" w:name="_Toc59020277"/>
      <w:bookmarkStart w:id="592" w:name="_Toc63338627"/>
      <w:bookmarkStart w:id="593" w:name="_Toc66213274"/>
      <w:bookmarkStart w:id="594" w:name="_Toc68171090"/>
      <w:bookmarkStart w:id="595" w:name="_Toc70413643"/>
      <w:bookmarkStart w:id="596" w:name="_Toc209530877"/>
      <w:r>
        <w:t>5.3.3.1</w:t>
      </w:r>
      <w: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597" w:name="_Toc20408096"/>
      <w:bookmarkStart w:id="598" w:name="_Toc39068134"/>
      <w:bookmarkStart w:id="599" w:name="_Toc43273327"/>
      <w:bookmarkStart w:id="600" w:name="_Toc45134865"/>
      <w:bookmarkStart w:id="601" w:name="_Toc49939201"/>
      <w:bookmarkStart w:id="602" w:name="_Toc51764225"/>
      <w:bookmarkStart w:id="603" w:name="_Toc56604436"/>
      <w:bookmarkStart w:id="604" w:name="_Toc59020278"/>
      <w:bookmarkStart w:id="605" w:name="_Toc63338628"/>
      <w:bookmarkStart w:id="606" w:name="_Toc66213275"/>
      <w:bookmarkStart w:id="607" w:name="_Toc68171091"/>
      <w:bookmarkStart w:id="608" w:name="_Toc70413644"/>
      <w:bookmarkStart w:id="609" w:name="_Toc209530878"/>
      <w:r>
        <w:lastRenderedPageBreak/>
        <w:t>5.3.3.2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pPr>
        <w:rPr>
          <w:rFonts w:ascii="Arial" w:hAnsi="Arial" w:cs="Arial"/>
        </w:rPr>
      </w:pPr>
      <w:r>
        <w:t>This resource shall support the resource URI variables defined in table 5.3.3.2-1</w:t>
      </w:r>
      <w:r>
        <w:rPr>
          <w:rFonts w:ascii="Arial" w:hAnsi="Arial" w:cs="Arial"/>
        </w:rPr>
        <w:t>.</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10" w:name="_Toc20408097"/>
      <w:bookmarkStart w:id="611" w:name="_Toc39068135"/>
      <w:bookmarkStart w:id="612" w:name="_Toc43273328"/>
      <w:bookmarkStart w:id="613" w:name="_Toc45134866"/>
      <w:bookmarkStart w:id="614" w:name="_Toc49939202"/>
      <w:bookmarkStart w:id="615" w:name="_Toc51764226"/>
      <w:bookmarkStart w:id="616" w:name="_Toc56604437"/>
      <w:bookmarkStart w:id="617" w:name="_Toc59020279"/>
      <w:bookmarkStart w:id="618" w:name="_Toc63338629"/>
      <w:bookmarkStart w:id="619" w:name="_Toc66213276"/>
      <w:bookmarkStart w:id="620" w:name="_Toc68171092"/>
      <w:bookmarkStart w:id="621" w:name="_Toc70413645"/>
      <w:bookmarkStart w:id="622" w:name="_Toc209530879"/>
      <w:r>
        <w:t>5.3.3.3</w:t>
      </w:r>
      <w:r>
        <w:tab/>
        <w:t>Resource Standard Methods</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2EF4F9EF" w14:textId="77777777" w:rsidR="00724563" w:rsidRDefault="00724563">
      <w:pPr>
        <w:pStyle w:val="Heading5"/>
      </w:pPr>
      <w:bookmarkStart w:id="623" w:name="_Toc20408098"/>
      <w:bookmarkStart w:id="624" w:name="_Toc39068136"/>
      <w:bookmarkStart w:id="625" w:name="_Toc43273329"/>
      <w:bookmarkStart w:id="626" w:name="_Toc45134867"/>
      <w:bookmarkStart w:id="627" w:name="_Toc49939203"/>
      <w:bookmarkStart w:id="628" w:name="_Toc51764227"/>
      <w:bookmarkStart w:id="629" w:name="_Toc56604438"/>
      <w:bookmarkStart w:id="630" w:name="_Toc59020280"/>
      <w:bookmarkStart w:id="631" w:name="_Toc63338630"/>
      <w:bookmarkStart w:id="632" w:name="_Toc66213277"/>
      <w:bookmarkStart w:id="633" w:name="_Toc68171093"/>
      <w:bookmarkStart w:id="634" w:name="_Toc70413646"/>
      <w:bookmarkStart w:id="635" w:name="_Toc209530880"/>
      <w:r>
        <w:t>5.3.3.3.1</w:t>
      </w:r>
      <w:r>
        <w:tab/>
        <w:t>PUT</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36" w:name="_Toc20408099"/>
      <w:bookmarkStart w:id="637" w:name="_Toc39068137"/>
      <w:bookmarkStart w:id="638" w:name="_Toc43273330"/>
      <w:bookmarkStart w:id="639" w:name="_Toc45134868"/>
      <w:bookmarkStart w:id="640" w:name="_Toc49939204"/>
      <w:bookmarkStart w:id="641" w:name="_Toc51764228"/>
      <w:bookmarkStart w:id="642" w:name="_Toc56604439"/>
      <w:bookmarkStart w:id="643" w:name="_Toc59020281"/>
      <w:bookmarkStart w:id="644" w:name="_Toc63338631"/>
      <w:bookmarkStart w:id="645" w:name="_Toc66213278"/>
      <w:bookmarkStart w:id="646" w:name="_Toc68171094"/>
      <w:bookmarkStart w:id="647" w:name="_Toc70413647"/>
      <w:bookmarkStart w:id="648" w:name="_Toc209530881"/>
      <w:r>
        <w:t>5.3.3.3.2</w:t>
      </w:r>
      <w:r>
        <w:tab/>
        <w:t>DELETE</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9" w:name="_Toc20408100"/>
      <w:bookmarkStart w:id="650" w:name="_Toc39068138"/>
      <w:bookmarkStart w:id="651" w:name="_Toc43273331"/>
      <w:bookmarkStart w:id="652" w:name="_Toc45134869"/>
      <w:bookmarkStart w:id="653" w:name="_Toc49939205"/>
      <w:bookmarkStart w:id="654" w:name="_Toc51764229"/>
      <w:bookmarkStart w:id="655" w:name="_Toc56604440"/>
      <w:bookmarkStart w:id="656" w:name="_Toc59020282"/>
      <w:bookmarkStart w:id="657" w:name="_Toc63338632"/>
      <w:bookmarkStart w:id="658" w:name="_Toc66213279"/>
      <w:bookmarkStart w:id="659" w:name="_Toc68171095"/>
      <w:bookmarkStart w:id="660" w:name="_Toc70413648"/>
      <w:bookmarkStart w:id="661" w:name="_Toc209530882"/>
      <w:r>
        <w:t>5.4</w:t>
      </w:r>
      <w:r>
        <w:tab/>
        <w:t>Custom Operations without associated resources</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16617D5B" w14:textId="77777777" w:rsidR="00724563" w:rsidRDefault="00724563">
      <w:r>
        <w:t>None.</w:t>
      </w:r>
    </w:p>
    <w:p w14:paraId="3512D0B2" w14:textId="77777777" w:rsidR="00724563" w:rsidRDefault="00724563">
      <w:pPr>
        <w:pStyle w:val="Heading2"/>
      </w:pPr>
      <w:bookmarkStart w:id="662" w:name="_Toc20408101"/>
      <w:bookmarkStart w:id="663" w:name="_Toc39068139"/>
      <w:bookmarkStart w:id="664" w:name="_Toc43273332"/>
      <w:bookmarkStart w:id="665" w:name="_Toc45134870"/>
      <w:bookmarkStart w:id="666" w:name="_Toc49939206"/>
      <w:bookmarkStart w:id="667" w:name="_Toc51764230"/>
      <w:bookmarkStart w:id="668" w:name="_Toc56604441"/>
      <w:bookmarkStart w:id="669" w:name="_Toc59020283"/>
      <w:bookmarkStart w:id="670" w:name="_Toc63338633"/>
      <w:bookmarkStart w:id="671" w:name="_Toc66213280"/>
      <w:bookmarkStart w:id="672" w:name="_Toc68171096"/>
      <w:bookmarkStart w:id="673" w:name="_Toc70413649"/>
      <w:bookmarkStart w:id="674" w:name="_Toc209530883"/>
      <w:r>
        <w:t>5.5</w:t>
      </w:r>
      <w:r>
        <w:tab/>
        <w:t>Notifications</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2DDCFED4" w14:textId="77777777" w:rsidR="00724563" w:rsidRDefault="00724563">
      <w:pPr>
        <w:pStyle w:val="Heading3"/>
      </w:pPr>
      <w:bookmarkStart w:id="675" w:name="_Toc20408102"/>
      <w:bookmarkStart w:id="676" w:name="_Toc39068140"/>
      <w:bookmarkStart w:id="677" w:name="_Toc43273333"/>
      <w:bookmarkStart w:id="678" w:name="_Toc45134871"/>
      <w:bookmarkStart w:id="679" w:name="_Toc49939207"/>
      <w:bookmarkStart w:id="680" w:name="_Toc51764231"/>
      <w:bookmarkStart w:id="681" w:name="_Toc56604442"/>
      <w:bookmarkStart w:id="682" w:name="_Toc59020284"/>
      <w:bookmarkStart w:id="683" w:name="_Toc63338634"/>
      <w:bookmarkStart w:id="684" w:name="_Toc66213281"/>
      <w:bookmarkStart w:id="685" w:name="_Toc68171097"/>
      <w:bookmarkStart w:id="686" w:name="_Toc70413650"/>
      <w:bookmarkStart w:id="687" w:name="_Toc209530884"/>
      <w:r>
        <w:t>5.5.1</w:t>
      </w:r>
      <w:r>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8" w:name="_Toc20408103"/>
      <w:bookmarkStart w:id="689" w:name="_Toc39068141"/>
      <w:bookmarkStart w:id="690" w:name="_Toc43273334"/>
      <w:bookmarkStart w:id="691" w:name="_Toc45134872"/>
      <w:bookmarkStart w:id="692" w:name="_Toc49939208"/>
      <w:bookmarkStart w:id="693" w:name="_Toc51764232"/>
      <w:bookmarkStart w:id="694" w:name="_Toc56604443"/>
      <w:bookmarkStart w:id="695" w:name="_Toc59020285"/>
      <w:bookmarkStart w:id="696" w:name="_Toc63338635"/>
      <w:bookmarkStart w:id="697" w:name="_Toc66213282"/>
      <w:bookmarkStart w:id="698" w:name="_Toc68171098"/>
      <w:bookmarkStart w:id="699" w:name="_Toc70413651"/>
      <w:bookmarkStart w:id="700" w:name="_Toc209530885"/>
      <w:r>
        <w:t>5.5.2</w:t>
      </w:r>
      <w:r>
        <w:tab/>
        <w:t>Spending limit notification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3422F8F6" w14:textId="77777777" w:rsidR="00724563" w:rsidRDefault="00724563">
      <w:pPr>
        <w:pStyle w:val="Heading4"/>
      </w:pPr>
      <w:bookmarkStart w:id="701" w:name="_Toc20408104"/>
      <w:bookmarkStart w:id="702" w:name="_Toc39068142"/>
      <w:bookmarkStart w:id="703" w:name="_Toc43273335"/>
      <w:bookmarkStart w:id="704" w:name="_Toc45134873"/>
      <w:bookmarkStart w:id="705" w:name="_Toc49939209"/>
      <w:bookmarkStart w:id="706" w:name="_Toc51764233"/>
      <w:bookmarkStart w:id="707" w:name="_Toc56604444"/>
      <w:bookmarkStart w:id="708" w:name="_Toc59020286"/>
      <w:bookmarkStart w:id="709" w:name="_Toc63338636"/>
      <w:bookmarkStart w:id="710" w:name="_Toc66213283"/>
      <w:bookmarkStart w:id="711" w:name="_Toc68171099"/>
      <w:bookmarkStart w:id="712" w:name="_Toc70413652"/>
      <w:bookmarkStart w:id="713" w:name="_Toc209530886"/>
      <w:r>
        <w:t>5.5.2.1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14" w:name="_Toc20408105"/>
      <w:bookmarkStart w:id="715" w:name="_Toc39068143"/>
      <w:bookmarkStart w:id="716" w:name="_Toc43273336"/>
      <w:bookmarkStart w:id="717" w:name="_Toc45134874"/>
      <w:bookmarkStart w:id="718" w:name="_Toc49939210"/>
      <w:bookmarkStart w:id="719" w:name="_Toc51764234"/>
      <w:bookmarkStart w:id="720" w:name="_Toc56604445"/>
      <w:bookmarkStart w:id="721" w:name="_Toc59020287"/>
      <w:bookmarkStart w:id="722" w:name="_Toc63338637"/>
      <w:bookmarkStart w:id="723" w:name="_Toc66213284"/>
      <w:bookmarkStart w:id="724" w:name="_Toc68171100"/>
      <w:bookmarkStart w:id="725" w:name="_Toc70413653"/>
      <w:bookmarkStart w:id="726" w:name="_Toc209530887"/>
      <w:r>
        <w:t>5.5.2.2</w:t>
      </w:r>
      <w:r>
        <w:tab/>
        <w:t>Target URI</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7" w:name="_Toc20408106"/>
      <w:bookmarkStart w:id="728" w:name="_Toc39068144"/>
      <w:bookmarkStart w:id="729" w:name="_Toc43273337"/>
      <w:bookmarkStart w:id="730" w:name="_Toc45134875"/>
      <w:bookmarkStart w:id="731" w:name="_Toc49939211"/>
      <w:bookmarkStart w:id="732" w:name="_Toc51764235"/>
      <w:bookmarkStart w:id="733" w:name="_Toc56604446"/>
      <w:bookmarkStart w:id="734" w:name="_Toc59020288"/>
      <w:bookmarkStart w:id="735" w:name="_Toc63338638"/>
      <w:bookmarkStart w:id="736" w:name="_Toc66213285"/>
      <w:bookmarkStart w:id="737" w:name="_Toc68171101"/>
      <w:bookmarkStart w:id="738" w:name="_Toc70413654"/>
      <w:bookmarkStart w:id="739" w:name="_Toc209530888"/>
      <w:r>
        <w:rPr>
          <w:noProof/>
        </w:rPr>
        <w:t>5.5.2.3</w:t>
      </w:r>
      <w:r>
        <w:rPr>
          <w:noProof/>
        </w:rPr>
        <w:tab/>
        <w:t>Standard Methods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233B2C7F" w14:textId="77777777" w:rsidR="00724563" w:rsidRDefault="00724563">
      <w:pPr>
        <w:pStyle w:val="Heading5"/>
        <w:rPr>
          <w:noProof/>
        </w:rPr>
      </w:pPr>
      <w:bookmarkStart w:id="740" w:name="_Toc20408107"/>
      <w:bookmarkStart w:id="741" w:name="_Toc39068145"/>
      <w:bookmarkStart w:id="742" w:name="_Toc43273338"/>
      <w:bookmarkStart w:id="743" w:name="_Toc45134876"/>
      <w:bookmarkStart w:id="744" w:name="_Toc49939212"/>
      <w:bookmarkStart w:id="745" w:name="_Toc51764236"/>
      <w:bookmarkStart w:id="746" w:name="_Toc56604447"/>
      <w:bookmarkStart w:id="747" w:name="_Toc59020289"/>
      <w:bookmarkStart w:id="748" w:name="_Toc63338639"/>
      <w:bookmarkStart w:id="749" w:name="_Toc66213286"/>
      <w:bookmarkStart w:id="750" w:name="_Toc68171102"/>
      <w:bookmarkStart w:id="751" w:name="_Toc70413655"/>
      <w:bookmarkStart w:id="752" w:name="_Toc209530889"/>
      <w:r>
        <w:rPr>
          <w:noProof/>
        </w:rPr>
        <w:t>5.5.2.3.1</w:t>
      </w:r>
      <w:r>
        <w:rPr>
          <w:noProof/>
        </w:rPr>
        <w:tab/>
        <w:t>POST</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4D3395" w14:paraId="5B567A45" w14:textId="77777777" w:rsidTr="00DC24C9">
        <w:trPr>
          <w:jc w:val="center"/>
        </w:trPr>
        <w:tc>
          <w:tcPr>
            <w:tcW w:w="825" w:type="pct"/>
            <w:tcBorders>
              <w:top w:val="single" w:sz="6" w:space="0" w:color="auto"/>
            </w:tcBorders>
          </w:tcPr>
          <w:p w14:paraId="36DE7AF7" w14:textId="77777777" w:rsidR="004D3395" w:rsidRDefault="004D3395" w:rsidP="004D3395">
            <w:pPr>
              <w:pStyle w:val="TAL"/>
            </w:pPr>
            <w:r>
              <w:t>Location</w:t>
            </w:r>
          </w:p>
        </w:tc>
        <w:tc>
          <w:tcPr>
            <w:tcW w:w="732" w:type="pct"/>
            <w:tcBorders>
              <w:top w:val="single" w:sz="6" w:space="0" w:color="auto"/>
            </w:tcBorders>
          </w:tcPr>
          <w:p w14:paraId="10202635" w14:textId="77777777" w:rsidR="004D3395" w:rsidRDefault="004D3395" w:rsidP="004D3395">
            <w:pPr>
              <w:pStyle w:val="TAL"/>
            </w:pPr>
            <w:r>
              <w:t>string</w:t>
            </w:r>
          </w:p>
        </w:tc>
        <w:tc>
          <w:tcPr>
            <w:tcW w:w="217" w:type="pct"/>
            <w:tcBorders>
              <w:top w:val="single" w:sz="6" w:space="0" w:color="auto"/>
            </w:tcBorders>
          </w:tcPr>
          <w:p w14:paraId="3C6675E1" w14:textId="77777777" w:rsidR="004D3395" w:rsidRDefault="004D3395" w:rsidP="004D3395">
            <w:pPr>
              <w:pStyle w:val="TAC"/>
            </w:pPr>
            <w:r>
              <w:t>M</w:t>
            </w:r>
          </w:p>
        </w:tc>
        <w:tc>
          <w:tcPr>
            <w:tcW w:w="581" w:type="pct"/>
            <w:tcBorders>
              <w:top w:val="single" w:sz="6" w:space="0" w:color="auto"/>
            </w:tcBorders>
          </w:tcPr>
          <w:p w14:paraId="41C4FC2D" w14:textId="77777777" w:rsidR="004D3395" w:rsidRDefault="004D3395" w:rsidP="004D3395">
            <w:pPr>
              <w:pStyle w:val="TAL"/>
            </w:pPr>
            <w:r>
              <w:t>1</w:t>
            </w:r>
          </w:p>
        </w:tc>
        <w:tc>
          <w:tcPr>
            <w:tcW w:w="2645" w:type="pct"/>
            <w:tcBorders>
              <w:top w:val="single" w:sz="6" w:space="0" w:color="auto"/>
            </w:tcBorders>
            <w:vAlign w:val="center"/>
          </w:tcPr>
          <w:p w14:paraId="3D0B101B" w14:textId="77777777" w:rsidR="004D3395" w:rsidRDefault="004D3395" w:rsidP="004D3395">
            <w:pPr>
              <w:pStyle w:val="TAL"/>
            </w:pPr>
            <w:r>
              <w:rPr>
                <w:lang w:eastAsia="fr-FR"/>
              </w:rPr>
              <w:t>Contians an alternative URI representing the end point of an alternative NF consumer (service) instance towards which the notification should be redirected</w:t>
            </w:r>
            <w:r>
              <w:t>.</w:t>
            </w:r>
          </w:p>
          <w:p w14:paraId="6C75B9C4" w14:textId="77777777" w:rsidR="004D3395" w:rsidRDefault="004D3395" w:rsidP="004D3395">
            <w:pPr>
              <w:pStyle w:val="TAL"/>
            </w:pPr>
          </w:p>
          <w:p w14:paraId="7B648BD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53" w:name="_Toc20408108"/>
      <w:bookmarkStart w:id="754" w:name="_Toc39068146"/>
      <w:bookmarkStart w:id="755" w:name="_Toc43273339"/>
      <w:bookmarkStart w:id="756" w:name="_Toc45134877"/>
      <w:bookmarkStart w:id="757" w:name="_Toc49939213"/>
      <w:bookmarkStart w:id="758" w:name="_Toc51764237"/>
      <w:bookmarkStart w:id="759" w:name="_Toc56604448"/>
      <w:bookmarkStart w:id="760" w:name="_Toc59020290"/>
      <w:bookmarkStart w:id="761" w:name="_Toc63338640"/>
      <w:bookmarkStart w:id="762" w:name="_Toc66213287"/>
      <w:bookmarkStart w:id="763" w:name="_Toc68171103"/>
      <w:bookmarkStart w:id="764" w:name="_Toc70413656"/>
      <w:bookmarkStart w:id="765" w:name="_Toc209530890"/>
      <w:r>
        <w:t>5.5.3</w:t>
      </w:r>
      <w:r>
        <w:tab/>
        <w:t>Subscription Termination</w:t>
      </w:r>
      <w:bookmarkEnd w:id="753"/>
      <w:bookmarkEnd w:id="754"/>
      <w:bookmarkEnd w:id="755"/>
      <w:bookmarkEnd w:id="756"/>
      <w:bookmarkEnd w:id="757"/>
      <w:bookmarkEnd w:id="758"/>
      <w:bookmarkEnd w:id="759"/>
      <w:bookmarkEnd w:id="760"/>
      <w:bookmarkEnd w:id="761"/>
      <w:bookmarkEnd w:id="762"/>
      <w:bookmarkEnd w:id="763"/>
      <w:bookmarkEnd w:id="764"/>
      <w:bookmarkEnd w:id="765"/>
      <w:r>
        <w:t xml:space="preserve"> </w:t>
      </w:r>
    </w:p>
    <w:p w14:paraId="62E01A5F" w14:textId="77777777" w:rsidR="00724563" w:rsidRDefault="00724563">
      <w:pPr>
        <w:pStyle w:val="Heading4"/>
      </w:pPr>
      <w:bookmarkStart w:id="766" w:name="_Toc20408109"/>
      <w:bookmarkStart w:id="767" w:name="_Toc39068147"/>
      <w:bookmarkStart w:id="768" w:name="_Toc43273340"/>
      <w:bookmarkStart w:id="769" w:name="_Toc45134878"/>
      <w:bookmarkStart w:id="770" w:name="_Toc49939214"/>
      <w:bookmarkStart w:id="771" w:name="_Toc51764238"/>
      <w:bookmarkStart w:id="772" w:name="_Toc56604449"/>
      <w:bookmarkStart w:id="773" w:name="_Toc59020291"/>
      <w:bookmarkStart w:id="774" w:name="_Toc63338641"/>
      <w:bookmarkStart w:id="775" w:name="_Toc66213288"/>
      <w:bookmarkStart w:id="776" w:name="_Toc68171104"/>
      <w:bookmarkStart w:id="777" w:name="_Toc70413657"/>
      <w:bookmarkStart w:id="778" w:name="_Toc209530891"/>
      <w:r>
        <w:t>5.5.3.1</w:t>
      </w:r>
      <w:r>
        <w:tab/>
        <w:t>Description</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9" w:name="_Toc20408110"/>
      <w:bookmarkStart w:id="780" w:name="_Toc39068148"/>
      <w:bookmarkStart w:id="781" w:name="_Toc43273341"/>
      <w:bookmarkStart w:id="782" w:name="_Toc45134879"/>
      <w:bookmarkStart w:id="783" w:name="_Toc49939215"/>
      <w:bookmarkStart w:id="784" w:name="_Toc51764239"/>
      <w:bookmarkStart w:id="785" w:name="_Toc56604450"/>
      <w:bookmarkStart w:id="786" w:name="_Toc59020292"/>
      <w:bookmarkStart w:id="787" w:name="_Toc63338642"/>
      <w:bookmarkStart w:id="788" w:name="_Toc66213289"/>
      <w:bookmarkStart w:id="789" w:name="_Toc68171105"/>
      <w:bookmarkStart w:id="790" w:name="_Toc70413658"/>
      <w:bookmarkStart w:id="791" w:name="_Toc209530892"/>
      <w:r>
        <w:t>5.5.3.2</w:t>
      </w:r>
      <w:r>
        <w:tab/>
        <w:t>Target URI</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1055D913" w14:textId="77777777" w:rsidR="00724563" w:rsidRDefault="00724563">
      <w:pPr>
        <w:rPr>
          <w:rFonts w:ascii="Arial" w:hAnsi="Arial" w:cs="Arial"/>
        </w:rPr>
      </w:pPr>
      <w:r>
        <w:t xml:space="preserve">The Callback URI </w:t>
      </w:r>
      <w:r>
        <w:rPr>
          <w:b/>
        </w:rPr>
        <w:t>{notifUri}/terminate</w:t>
      </w:r>
      <w:r>
        <w:t xml:space="preserve"> shall be used with the callback URI variables defined in table 5.5.3.2-1</w:t>
      </w:r>
      <w:r>
        <w:rPr>
          <w:rFonts w:ascii="Arial" w:hAnsi="Arial" w:cs="Arial"/>
        </w:rPr>
        <w:t>.</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92" w:name="_Toc20408111"/>
      <w:bookmarkStart w:id="793" w:name="_Toc39068149"/>
      <w:bookmarkStart w:id="794" w:name="_Toc43273342"/>
      <w:bookmarkStart w:id="795" w:name="_Toc45134880"/>
      <w:bookmarkStart w:id="796" w:name="_Toc49939216"/>
      <w:bookmarkStart w:id="797" w:name="_Toc51764240"/>
      <w:bookmarkStart w:id="798" w:name="_Toc56604451"/>
      <w:bookmarkStart w:id="799" w:name="_Toc59020293"/>
      <w:bookmarkStart w:id="800" w:name="_Toc63338643"/>
      <w:bookmarkStart w:id="801" w:name="_Toc66213290"/>
      <w:bookmarkStart w:id="802" w:name="_Toc68171106"/>
      <w:bookmarkStart w:id="803" w:name="_Toc70413659"/>
      <w:bookmarkStart w:id="804" w:name="_Toc209530893"/>
      <w:r>
        <w:t>5.5.3.3</w:t>
      </w:r>
      <w: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2B40FC89" w14:textId="77777777" w:rsidR="00724563" w:rsidRDefault="00724563">
      <w:pPr>
        <w:pStyle w:val="Heading5"/>
      </w:pPr>
      <w:bookmarkStart w:id="805" w:name="_Toc20408112"/>
      <w:bookmarkStart w:id="806" w:name="_Toc39068150"/>
      <w:bookmarkStart w:id="807" w:name="_Toc43273343"/>
      <w:bookmarkStart w:id="808" w:name="_Toc45134881"/>
      <w:bookmarkStart w:id="809" w:name="_Toc49939217"/>
      <w:bookmarkStart w:id="810" w:name="_Toc51764241"/>
      <w:bookmarkStart w:id="811" w:name="_Toc56604452"/>
      <w:bookmarkStart w:id="812" w:name="_Toc59020294"/>
      <w:bookmarkStart w:id="813" w:name="_Toc63338644"/>
      <w:bookmarkStart w:id="814" w:name="_Toc66213291"/>
      <w:bookmarkStart w:id="815" w:name="_Toc68171107"/>
      <w:bookmarkStart w:id="816" w:name="_Toc70413660"/>
      <w:bookmarkStart w:id="817" w:name="_Toc209530894"/>
      <w:r>
        <w:t>5.5.3.3.1</w:t>
      </w:r>
      <w:r>
        <w:tab/>
        <w:t>POST</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4D3395" w14:paraId="040A7390" w14:textId="77777777" w:rsidTr="00DC24C9">
        <w:trPr>
          <w:jc w:val="center"/>
        </w:trPr>
        <w:tc>
          <w:tcPr>
            <w:tcW w:w="825" w:type="pct"/>
            <w:tcBorders>
              <w:top w:val="single" w:sz="6" w:space="0" w:color="auto"/>
            </w:tcBorders>
          </w:tcPr>
          <w:p w14:paraId="44E6FBD1" w14:textId="77777777" w:rsidR="004D3395" w:rsidRDefault="004D3395" w:rsidP="004D3395">
            <w:pPr>
              <w:pStyle w:val="TAL"/>
            </w:pPr>
            <w:r>
              <w:t>Location</w:t>
            </w:r>
          </w:p>
        </w:tc>
        <w:tc>
          <w:tcPr>
            <w:tcW w:w="732" w:type="pct"/>
            <w:tcBorders>
              <w:top w:val="single" w:sz="6" w:space="0" w:color="auto"/>
            </w:tcBorders>
          </w:tcPr>
          <w:p w14:paraId="6C576481" w14:textId="77777777" w:rsidR="004D3395" w:rsidRDefault="004D3395" w:rsidP="004D3395">
            <w:pPr>
              <w:pStyle w:val="TAL"/>
            </w:pPr>
            <w:r>
              <w:t>string</w:t>
            </w:r>
          </w:p>
        </w:tc>
        <w:tc>
          <w:tcPr>
            <w:tcW w:w="217" w:type="pct"/>
            <w:tcBorders>
              <w:top w:val="single" w:sz="6" w:space="0" w:color="auto"/>
            </w:tcBorders>
          </w:tcPr>
          <w:p w14:paraId="6FB7920F" w14:textId="77777777" w:rsidR="004D3395" w:rsidRDefault="004D3395" w:rsidP="004D3395">
            <w:pPr>
              <w:pStyle w:val="TAC"/>
            </w:pPr>
            <w:r>
              <w:t>M</w:t>
            </w:r>
          </w:p>
        </w:tc>
        <w:tc>
          <w:tcPr>
            <w:tcW w:w="581" w:type="pct"/>
            <w:tcBorders>
              <w:top w:val="single" w:sz="6" w:space="0" w:color="auto"/>
            </w:tcBorders>
          </w:tcPr>
          <w:p w14:paraId="706B4A8C" w14:textId="77777777" w:rsidR="004D3395" w:rsidRDefault="004D3395" w:rsidP="004D3395">
            <w:pPr>
              <w:pStyle w:val="TAL"/>
            </w:pPr>
            <w:r>
              <w:t>1</w:t>
            </w:r>
          </w:p>
        </w:tc>
        <w:tc>
          <w:tcPr>
            <w:tcW w:w="2645" w:type="pct"/>
            <w:tcBorders>
              <w:top w:val="single" w:sz="6" w:space="0" w:color="auto"/>
            </w:tcBorders>
            <w:vAlign w:val="center"/>
          </w:tcPr>
          <w:p w14:paraId="5F17DBDC" w14:textId="77777777" w:rsidR="004D3395" w:rsidRDefault="004D3395" w:rsidP="004D3395">
            <w:pPr>
              <w:pStyle w:val="TAL"/>
            </w:pPr>
            <w:r>
              <w:t xml:space="preserve">Contians an alternative URI </w:t>
            </w:r>
            <w:r>
              <w:rPr>
                <w:lang w:eastAsia="fr-FR"/>
              </w:rPr>
              <w:t>representing the end point of an alternative NF consumer (service) instance towards which the notification should be redirected</w:t>
            </w:r>
            <w:r>
              <w:t>.</w:t>
            </w:r>
          </w:p>
          <w:p w14:paraId="315A82A1" w14:textId="77777777" w:rsidR="004D3395" w:rsidRDefault="004D3395" w:rsidP="004D3395">
            <w:pPr>
              <w:pStyle w:val="TAL"/>
            </w:pPr>
          </w:p>
          <w:p w14:paraId="7852300E"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8" w:name="_Toc20408113"/>
      <w:bookmarkStart w:id="819" w:name="_Toc39068151"/>
      <w:bookmarkStart w:id="820" w:name="_Toc43273344"/>
      <w:bookmarkStart w:id="821" w:name="_Toc45134882"/>
      <w:bookmarkStart w:id="822" w:name="_Toc49939218"/>
      <w:bookmarkStart w:id="823" w:name="_Toc51764242"/>
      <w:bookmarkStart w:id="824" w:name="_Toc56604453"/>
      <w:bookmarkStart w:id="825" w:name="_Toc59020295"/>
      <w:bookmarkStart w:id="826" w:name="_Toc63338645"/>
      <w:bookmarkStart w:id="827" w:name="_Toc66213292"/>
      <w:bookmarkStart w:id="828" w:name="_Toc68171108"/>
      <w:bookmarkStart w:id="829" w:name="_Toc70413661"/>
    </w:p>
    <w:p w14:paraId="5B41CCBA" w14:textId="77777777" w:rsidR="00724563" w:rsidRDefault="00724563">
      <w:pPr>
        <w:pStyle w:val="Heading2"/>
      </w:pPr>
      <w:bookmarkStart w:id="830" w:name="_Toc209530895"/>
      <w:r>
        <w:t>5.6</w:t>
      </w:r>
      <w:r>
        <w:tab/>
        <w:t>Data Model</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0657DEB4" w14:textId="77777777" w:rsidR="00724563" w:rsidRDefault="00724563">
      <w:pPr>
        <w:pStyle w:val="Heading3"/>
      </w:pPr>
      <w:bookmarkStart w:id="831" w:name="_Toc20408114"/>
      <w:bookmarkStart w:id="832" w:name="_Toc39068152"/>
      <w:bookmarkStart w:id="833" w:name="_Toc43273345"/>
      <w:bookmarkStart w:id="834" w:name="_Toc45134883"/>
      <w:bookmarkStart w:id="835" w:name="_Toc49939219"/>
      <w:bookmarkStart w:id="836" w:name="_Toc51764243"/>
      <w:bookmarkStart w:id="837" w:name="_Toc56604454"/>
      <w:bookmarkStart w:id="838" w:name="_Toc59020296"/>
      <w:bookmarkStart w:id="839" w:name="_Toc63338646"/>
      <w:bookmarkStart w:id="840" w:name="_Toc66213293"/>
      <w:bookmarkStart w:id="841" w:name="_Toc68171109"/>
      <w:bookmarkStart w:id="842" w:name="_Toc70413662"/>
      <w:bookmarkStart w:id="843" w:name="_Toc209530896"/>
      <w:r>
        <w:t>5.6.1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7F2047DE" w14:textId="77777777" w:rsidR="00724563" w:rsidRDefault="00DC24C9">
      <w:pPr>
        <w:pStyle w:val="TH"/>
      </w:pPr>
      <w:r>
        <w:t>Table </w:t>
      </w:r>
      <w:r w:rsidR="00724563">
        <w:t>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724563" w14:paraId="0544E50B" w14:textId="77777777" w:rsidTr="00DC24C9">
        <w:trPr>
          <w:jc w:val="center"/>
        </w:trPr>
        <w:tc>
          <w:tcPr>
            <w:tcW w:w="2427" w:type="dxa"/>
            <w:shd w:val="clear" w:color="auto" w:fill="C0C0C0"/>
            <w:hideMark/>
          </w:tcPr>
          <w:p w14:paraId="1471FA0D" w14:textId="77777777" w:rsidR="00724563" w:rsidRDefault="00724563">
            <w:pPr>
              <w:pStyle w:val="TAH"/>
            </w:pPr>
            <w:r>
              <w:t>Data type</w:t>
            </w:r>
          </w:p>
        </w:tc>
        <w:tc>
          <w:tcPr>
            <w:tcW w:w="1555" w:type="dxa"/>
            <w:shd w:val="clear" w:color="auto" w:fill="C0C0C0"/>
            <w:hideMark/>
          </w:tcPr>
          <w:p w14:paraId="73927580" w14:textId="77777777" w:rsidR="00724563" w:rsidRDefault="00724563">
            <w:pPr>
              <w:pStyle w:val="TAH"/>
            </w:pPr>
            <w:r>
              <w:t>Section defined</w:t>
            </w:r>
          </w:p>
        </w:tc>
        <w:tc>
          <w:tcPr>
            <w:tcW w:w="3812" w:type="dxa"/>
            <w:shd w:val="clear" w:color="auto" w:fill="C0C0C0"/>
            <w:hideMark/>
          </w:tcPr>
          <w:p w14:paraId="54B292DB" w14:textId="77777777" w:rsidR="00724563" w:rsidRDefault="00724563">
            <w:pPr>
              <w:pStyle w:val="TAH"/>
            </w:pPr>
            <w:r>
              <w:t>Description</w:t>
            </w:r>
          </w:p>
        </w:tc>
        <w:tc>
          <w:tcPr>
            <w:tcW w:w="1554" w:type="dxa"/>
            <w:shd w:val="clear" w:color="auto" w:fill="C0C0C0"/>
          </w:tcPr>
          <w:p w14:paraId="61B8B000" w14:textId="77777777" w:rsidR="00724563" w:rsidRDefault="00724563">
            <w:pPr>
              <w:pStyle w:val="TAH"/>
            </w:pPr>
            <w:r>
              <w:t>Applicability</w:t>
            </w:r>
          </w:p>
        </w:tc>
      </w:tr>
      <w:tr w:rsidR="00724563" w14:paraId="32679416" w14:textId="77777777" w:rsidTr="00DC24C9">
        <w:trPr>
          <w:jc w:val="center"/>
        </w:trPr>
        <w:tc>
          <w:tcPr>
            <w:tcW w:w="2427" w:type="dxa"/>
          </w:tcPr>
          <w:p w14:paraId="3F137FD5" w14:textId="77777777" w:rsidR="00724563" w:rsidRDefault="00724563">
            <w:pPr>
              <w:pStyle w:val="TAL"/>
            </w:pPr>
            <w:r>
              <w:t>SpendingLimitContext</w:t>
            </w:r>
          </w:p>
        </w:tc>
        <w:tc>
          <w:tcPr>
            <w:tcW w:w="1555" w:type="dxa"/>
          </w:tcPr>
          <w:p w14:paraId="6A1BE7FE" w14:textId="77777777" w:rsidR="00724563" w:rsidRDefault="00724563">
            <w:pPr>
              <w:pStyle w:val="TAL"/>
            </w:pPr>
            <w:r>
              <w:t>5.6.2.2</w:t>
            </w:r>
          </w:p>
        </w:tc>
        <w:tc>
          <w:tcPr>
            <w:tcW w:w="3812" w:type="dxa"/>
          </w:tcPr>
          <w:p w14:paraId="4B9FDE67" w14:textId="77777777" w:rsidR="00724563" w:rsidRDefault="00724563">
            <w:pPr>
              <w:pStyle w:val="TAL"/>
              <w:rPr>
                <w:rFonts w:cs="Arial"/>
                <w:szCs w:val="18"/>
              </w:rPr>
            </w:pPr>
            <w:r>
              <w:rPr>
                <w:rFonts w:cs="Arial"/>
                <w:szCs w:val="18"/>
              </w:rPr>
              <w:t>Describes the subscription data structure required for an individual CHF spending limit subscription.</w:t>
            </w:r>
          </w:p>
        </w:tc>
        <w:tc>
          <w:tcPr>
            <w:tcW w:w="1554" w:type="dxa"/>
          </w:tcPr>
          <w:p w14:paraId="4F23FB2C" w14:textId="77777777" w:rsidR="00724563" w:rsidRDefault="00724563">
            <w:pPr>
              <w:pStyle w:val="TAL"/>
              <w:rPr>
                <w:rFonts w:cs="Arial"/>
                <w:szCs w:val="18"/>
              </w:rPr>
            </w:pPr>
          </w:p>
        </w:tc>
      </w:tr>
      <w:tr w:rsidR="00724563" w14:paraId="6FE85E3F" w14:textId="77777777" w:rsidTr="00DC24C9">
        <w:trPr>
          <w:jc w:val="center"/>
        </w:trPr>
        <w:tc>
          <w:tcPr>
            <w:tcW w:w="2427" w:type="dxa"/>
          </w:tcPr>
          <w:p w14:paraId="4AA8E64F" w14:textId="77777777" w:rsidR="00724563" w:rsidRDefault="00724563">
            <w:pPr>
              <w:pStyle w:val="TAL"/>
            </w:pPr>
            <w:r>
              <w:rPr>
                <w:noProof/>
              </w:rPr>
              <w:t>SpendingLimitStatus</w:t>
            </w:r>
          </w:p>
        </w:tc>
        <w:tc>
          <w:tcPr>
            <w:tcW w:w="1555" w:type="dxa"/>
          </w:tcPr>
          <w:p w14:paraId="4C984821" w14:textId="77777777" w:rsidR="00724563" w:rsidRDefault="00724563">
            <w:pPr>
              <w:pStyle w:val="TAL"/>
            </w:pPr>
            <w:r>
              <w:t>5.6.2.3</w:t>
            </w:r>
          </w:p>
        </w:tc>
        <w:tc>
          <w:tcPr>
            <w:tcW w:w="3812" w:type="dxa"/>
          </w:tcPr>
          <w:p w14:paraId="0913F541" w14:textId="77777777" w:rsidR="00724563" w:rsidRDefault="00724563">
            <w:pPr>
              <w:pStyle w:val="TAL"/>
              <w:rPr>
                <w:rFonts w:cs="Arial"/>
                <w:szCs w:val="18"/>
              </w:rPr>
            </w:pPr>
            <w:r>
              <w:rPr>
                <w:rFonts w:cs="Arial"/>
                <w:szCs w:val="18"/>
              </w:rPr>
              <w:t>Describes the data structure presenting the statuses of policy counters.</w:t>
            </w:r>
          </w:p>
        </w:tc>
        <w:tc>
          <w:tcPr>
            <w:tcW w:w="1554" w:type="dxa"/>
          </w:tcPr>
          <w:p w14:paraId="5DB47B3B" w14:textId="77777777" w:rsidR="00724563" w:rsidRDefault="00724563">
            <w:pPr>
              <w:pStyle w:val="TAL"/>
              <w:rPr>
                <w:rFonts w:cs="Arial"/>
                <w:szCs w:val="18"/>
              </w:rPr>
            </w:pPr>
          </w:p>
        </w:tc>
      </w:tr>
      <w:tr w:rsidR="00724563" w14:paraId="3447BF8A" w14:textId="77777777" w:rsidTr="00DC24C9">
        <w:trPr>
          <w:jc w:val="center"/>
        </w:trPr>
        <w:tc>
          <w:tcPr>
            <w:tcW w:w="2427" w:type="dxa"/>
          </w:tcPr>
          <w:p w14:paraId="40749298" w14:textId="77777777" w:rsidR="00724563" w:rsidRDefault="00724563">
            <w:pPr>
              <w:pStyle w:val="TAL"/>
              <w:rPr>
                <w:noProof/>
              </w:rPr>
            </w:pPr>
            <w:r>
              <w:t>PolicyCounterInfo</w:t>
            </w:r>
          </w:p>
        </w:tc>
        <w:tc>
          <w:tcPr>
            <w:tcW w:w="1555" w:type="dxa"/>
          </w:tcPr>
          <w:p w14:paraId="5328A6DC" w14:textId="77777777" w:rsidR="00724563" w:rsidRDefault="00724563">
            <w:pPr>
              <w:pStyle w:val="TAL"/>
            </w:pPr>
            <w:r>
              <w:t>5.6.2.4</w:t>
            </w:r>
          </w:p>
        </w:tc>
        <w:tc>
          <w:tcPr>
            <w:tcW w:w="3812" w:type="dxa"/>
          </w:tcPr>
          <w:p w14:paraId="5996375D" w14:textId="77777777" w:rsidR="00724563" w:rsidRDefault="00724563">
            <w:pPr>
              <w:pStyle w:val="TAL"/>
              <w:rPr>
                <w:rFonts w:cs="Arial"/>
                <w:szCs w:val="18"/>
              </w:rPr>
            </w:pPr>
            <w:r>
              <w:rPr>
                <w:rFonts w:cs="Arial"/>
                <w:szCs w:val="18"/>
              </w:rPr>
              <w:t>Describes the data structure presenting the policy counter status.</w:t>
            </w:r>
          </w:p>
        </w:tc>
        <w:tc>
          <w:tcPr>
            <w:tcW w:w="1554" w:type="dxa"/>
          </w:tcPr>
          <w:p w14:paraId="72D6C4C5" w14:textId="77777777" w:rsidR="00724563" w:rsidRDefault="00724563">
            <w:pPr>
              <w:pStyle w:val="TAL"/>
              <w:rPr>
                <w:rFonts w:cs="Arial"/>
                <w:szCs w:val="18"/>
              </w:rPr>
            </w:pPr>
          </w:p>
        </w:tc>
      </w:tr>
      <w:tr w:rsidR="00724563" w14:paraId="7FDA9C0C" w14:textId="77777777" w:rsidTr="00DC24C9">
        <w:trPr>
          <w:jc w:val="center"/>
        </w:trPr>
        <w:tc>
          <w:tcPr>
            <w:tcW w:w="2427" w:type="dxa"/>
          </w:tcPr>
          <w:p w14:paraId="3F8BE248" w14:textId="77777777" w:rsidR="00724563" w:rsidRDefault="00724563">
            <w:pPr>
              <w:pStyle w:val="TAL"/>
            </w:pPr>
            <w:r>
              <w:t>PendingPolicyCounterStatus</w:t>
            </w:r>
          </w:p>
        </w:tc>
        <w:tc>
          <w:tcPr>
            <w:tcW w:w="1555" w:type="dxa"/>
          </w:tcPr>
          <w:p w14:paraId="7474B321" w14:textId="77777777" w:rsidR="00724563" w:rsidRDefault="00724563">
            <w:pPr>
              <w:pStyle w:val="TAL"/>
            </w:pPr>
            <w:r>
              <w:t>5.6.2.5</w:t>
            </w:r>
          </w:p>
        </w:tc>
        <w:tc>
          <w:tcPr>
            <w:tcW w:w="3812" w:type="dxa"/>
          </w:tcPr>
          <w:p w14:paraId="3C08E410" w14:textId="77777777" w:rsidR="00724563" w:rsidRDefault="00724563">
            <w:pPr>
              <w:pStyle w:val="TAL"/>
              <w:rPr>
                <w:rFonts w:cs="Arial"/>
                <w:szCs w:val="18"/>
              </w:rPr>
            </w:pPr>
            <w:r>
              <w:rPr>
                <w:rFonts w:cs="Arial"/>
                <w:szCs w:val="18"/>
              </w:rPr>
              <w:t>Describes the data structure presenting the pending policy counter status.</w:t>
            </w:r>
          </w:p>
        </w:tc>
        <w:tc>
          <w:tcPr>
            <w:tcW w:w="1554" w:type="dxa"/>
          </w:tcPr>
          <w:p w14:paraId="3C220305" w14:textId="77777777" w:rsidR="00724563" w:rsidRDefault="00724563">
            <w:pPr>
              <w:pStyle w:val="TAL"/>
              <w:rPr>
                <w:rFonts w:cs="Arial"/>
                <w:szCs w:val="18"/>
              </w:rPr>
            </w:pPr>
          </w:p>
        </w:tc>
      </w:tr>
      <w:tr w:rsidR="00724563" w14:paraId="4DE71DAE" w14:textId="77777777" w:rsidTr="00DC24C9">
        <w:trPr>
          <w:jc w:val="center"/>
        </w:trPr>
        <w:tc>
          <w:tcPr>
            <w:tcW w:w="2427" w:type="dxa"/>
          </w:tcPr>
          <w:p w14:paraId="00A17246" w14:textId="77777777" w:rsidR="00724563" w:rsidRDefault="00724563">
            <w:pPr>
              <w:pStyle w:val="TAL"/>
              <w:rPr>
                <w:noProof/>
              </w:rPr>
            </w:pPr>
            <w:r>
              <w:t>PolicyCounterId</w:t>
            </w:r>
          </w:p>
        </w:tc>
        <w:tc>
          <w:tcPr>
            <w:tcW w:w="1555" w:type="dxa"/>
          </w:tcPr>
          <w:p w14:paraId="4CA988EC" w14:textId="77777777" w:rsidR="00724563" w:rsidRDefault="00724563">
            <w:pPr>
              <w:pStyle w:val="TAL"/>
            </w:pPr>
            <w:r>
              <w:t>5.6.3.2</w:t>
            </w:r>
          </w:p>
        </w:tc>
        <w:tc>
          <w:tcPr>
            <w:tcW w:w="3812" w:type="dxa"/>
          </w:tcPr>
          <w:p w14:paraId="1EF6A6FF" w14:textId="77777777" w:rsidR="00724563" w:rsidRDefault="00724563">
            <w:pPr>
              <w:pStyle w:val="TAL"/>
              <w:rPr>
                <w:rFonts w:cs="Arial"/>
                <w:szCs w:val="18"/>
              </w:rPr>
            </w:pPr>
            <w:r>
              <w:t>Identifies a policy counter.</w:t>
            </w:r>
          </w:p>
        </w:tc>
        <w:tc>
          <w:tcPr>
            <w:tcW w:w="1554" w:type="dxa"/>
          </w:tcPr>
          <w:p w14:paraId="77713ABB" w14:textId="77777777" w:rsidR="00724563" w:rsidRDefault="00724563">
            <w:pPr>
              <w:pStyle w:val="TAL"/>
              <w:rPr>
                <w:rFonts w:cs="Arial"/>
                <w:szCs w:val="18"/>
              </w:rPr>
            </w:pPr>
          </w:p>
        </w:tc>
      </w:tr>
      <w:tr w:rsidR="00724563" w14:paraId="71012FDA" w14:textId="77777777" w:rsidTr="00DC24C9">
        <w:trPr>
          <w:jc w:val="center"/>
        </w:trPr>
        <w:tc>
          <w:tcPr>
            <w:tcW w:w="2427" w:type="dxa"/>
          </w:tcPr>
          <w:p w14:paraId="366A7EE4" w14:textId="77777777" w:rsidR="00724563" w:rsidRDefault="00724563">
            <w:pPr>
              <w:pStyle w:val="TAL"/>
            </w:pPr>
            <w:r>
              <w:rPr>
                <w:noProof/>
              </w:rPr>
              <w:t>SubscriptionTerminationInfo</w:t>
            </w:r>
          </w:p>
        </w:tc>
        <w:tc>
          <w:tcPr>
            <w:tcW w:w="1555" w:type="dxa"/>
          </w:tcPr>
          <w:p w14:paraId="2E92D323" w14:textId="77777777" w:rsidR="00724563" w:rsidRDefault="00724563">
            <w:pPr>
              <w:pStyle w:val="TAL"/>
            </w:pPr>
            <w:r>
              <w:t>5.6.2.6</w:t>
            </w:r>
          </w:p>
        </w:tc>
        <w:tc>
          <w:tcPr>
            <w:tcW w:w="3812" w:type="dxa"/>
          </w:tcPr>
          <w:p w14:paraId="51BAA52E" w14:textId="77777777" w:rsidR="00724563" w:rsidRDefault="00724563">
            <w:pPr>
              <w:pStyle w:val="TAL"/>
            </w:pPr>
            <w:r>
              <w:rPr>
                <w:rFonts w:cs="Arial"/>
                <w:szCs w:val="18"/>
              </w:rPr>
              <w:t>Describes the data structure presenting the indication of the termination of the subscription.</w:t>
            </w:r>
          </w:p>
        </w:tc>
        <w:tc>
          <w:tcPr>
            <w:tcW w:w="1554" w:type="dxa"/>
          </w:tcPr>
          <w:p w14:paraId="005FA9C9" w14:textId="77777777" w:rsidR="00724563" w:rsidRDefault="00724563">
            <w:pPr>
              <w:pStyle w:val="TAL"/>
              <w:rPr>
                <w:rFonts w:cs="Arial"/>
                <w:szCs w:val="18"/>
              </w:rPr>
            </w:pPr>
          </w:p>
        </w:tc>
      </w:tr>
      <w:tr w:rsidR="00724563" w14:paraId="780D180D" w14:textId="77777777" w:rsidTr="00DC24C9">
        <w:trPr>
          <w:jc w:val="center"/>
        </w:trPr>
        <w:tc>
          <w:tcPr>
            <w:tcW w:w="2427" w:type="dxa"/>
          </w:tcPr>
          <w:p w14:paraId="5595A200" w14:textId="77777777" w:rsidR="00724563" w:rsidRDefault="00724563">
            <w:pPr>
              <w:pStyle w:val="TAL"/>
            </w:pPr>
            <w:r>
              <w:rPr>
                <w:noProof/>
              </w:rPr>
              <w:t>TerminationCause</w:t>
            </w:r>
          </w:p>
        </w:tc>
        <w:tc>
          <w:tcPr>
            <w:tcW w:w="1555" w:type="dxa"/>
          </w:tcPr>
          <w:p w14:paraId="6874C020" w14:textId="77777777" w:rsidR="00724563" w:rsidRDefault="00724563">
            <w:pPr>
              <w:pStyle w:val="TAL"/>
            </w:pPr>
            <w:r>
              <w:t>5.6.3.3</w:t>
            </w:r>
          </w:p>
        </w:tc>
        <w:tc>
          <w:tcPr>
            <w:tcW w:w="3812" w:type="dxa"/>
          </w:tcPr>
          <w:p w14:paraId="61FB7B91" w14:textId="77777777" w:rsidR="00724563" w:rsidRDefault="00724563">
            <w:pPr>
              <w:pStyle w:val="TAL"/>
            </w:pPr>
            <w:r>
              <w:rPr>
                <w:rFonts w:cs="Arial"/>
                <w:szCs w:val="18"/>
              </w:rPr>
              <w:t>Represents the types of causes for requesting the termination of the subscription.</w:t>
            </w:r>
          </w:p>
        </w:tc>
        <w:tc>
          <w:tcPr>
            <w:tcW w:w="1554" w:type="dxa"/>
          </w:tcPr>
          <w:p w14:paraId="07C051C1" w14:textId="77777777" w:rsidR="00724563" w:rsidRDefault="00724563">
            <w:pPr>
              <w:pStyle w:val="TAL"/>
              <w:rPr>
                <w:rFonts w:cs="Arial"/>
                <w:szCs w:val="18"/>
              </w:rPr>
            </w:pPr>
          </w:p>
        </w:tc>
      </w:tr>
    </w:tbl>
    <w:p w14:paraId="29609ABE" w14:textId="77777777" w:rsidR="00724563" w:rsidRDefault="00724563"/>
    <w:p w14:paraId="7A1D33C7" w14:textId="77777777" w:rsidR="00724563" w:rsidRDefault="00724563">
      <w:r>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4D584171" w14:textId="77777777" w:rsidR="00724563" w:rsidRDefault="00724563">
      <w:pPr>
        <w:pStyle w:val="TH"/>
      </w:pPr>
      <w:r>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724563" w14:paraId="3239DD5A" w14:textId="77777777" w:rsidTr="00DC24C9">
        <w:trPr>
          <w:jc w:val="center"/>
        </w:trPr>
        <w:tc>
          <w:tcPr>
            <w:tcW w:w="1981" w:type="dxa"/>
            <w:shd w:val="clear" w:color="auto" w:fill="C0C0C0"/>
            <w:hideMark/>
          </w:tcPr>
          <w:p w14:paraId="4DD37879" w14:textId="77777777" w:rsidR="00724563" w:rsidRDefault="00724563">
            <w:pPr>
              <w:pStyle w:val="TAH"/>
            </w:pPr>
            <w:r>
              <w:t>Data type</w:t>
            </w:r>
          </w:p>
        </w:tc>
        <w:tc>
          <w:tcPr>
            <w:tcW w:w="1896" w:type="dxa"/>
            <w:shd w:val="clear" w:color="auto" w:fill="C0C0C0"/>
            <w:hideMark/>
          </w:tcPr>
          <w:p w14:paraId="44C18D6D" w14:textId="77777777" w:rsidR="00724563" w:rsidRDefault="00724563">
            <w:pPr>
              <w:pStyle w:val="TAH"/>
            </w:pPr>
            <w:r>
              <w:t>Reference</w:t>
            </w:r>
          </w:p>
        </w:tc>
        <w:tc>
          <w:tcPr>
            <w:tcW w:w="3778" w:type="dxa"/>
            <w:shd w:val="clear" w:color="auto" w:fill="C0C0C0"/>
            <w:hideMark/>
          </w:tcPr>
          <w:p w14:paraId="505B75C6" w14:textId="77777777" w:rsidR="00724563" w:rsidRDefault="00724563">
            <w:pPr>
              <w:pStyle w:val="TAH"/>
            </w:pPr>
            <w:r>
              <w:t>Comments</w:t>
            </w:r>
          </w:p>
        </w:tc>
        <w:tc>
          <w:tcPr>
            <w:tcW w:w="1693" w:type="dxa"/>
            <w:shd w:val="clear" w:color="auto" w:fill="C0C0C0"/>
          </w:tcPr>
          <w:p w14:paraId="5FC20B56" w14:textId="77777777" w:rsidR="00724563" w:rsidRDefault="00724563">
            <w:pPr>
              <w:pStyle w:val="TAH"/>
            </w:pPr>
            <w:r>
              <w:t>Applicability</w:t>
            </w:r>
          </w:p>
        </w:tc>
      </w:tr>
      <w:tr w:rsidR="00724563" w14:paraId="6DD6F4CB" w14:textId="77777777" w:rsidTr="00DC24C9">
        <w:trPr>
          <w:jc w:val="center"/>
        </w:trPr>
        <w:tc>
          <w:tcPr>
            <w:tcW w:w="1981" w:type="dxa"/>
          </w:tcPr>
          <w:p w14:paraId="70ED89E1" w14:textId="77777777" w:rsidR="00724563" w:rsidRDefault="00724563">
            <w:pPr>
              <w:pStyle w:val="TAL"/>
              <w:rPr>
                <w:lang w:val="es-ES"/>
              </w:rPr>
            </w:pPr>
            <w:r>
              <w:rPr>
                <w:lang w:val="en-US" w:eastAsia="zh-CN"/>
              </w:rPr>
              <w:t>DateTime</w:t>
            </w:r>
          </w:p>
        </w:tc>
        <w:tc>
          <w:tcPr>
            <w:tcW w:w="1896" w:type="dxa"/>
          </w:tcPr>
          <w:p w14:paraId="63CF61D1" w14:textId="77777777" w:rsidR="00724563" w:rsidRDefault="00724563">
            <w:pPr>
              <w:pStyle w:val="TAL"/>
            </w:pPr>
            <w:r>
              <w:t>3GPP TS 29.571 [11]</w:t>
            </w:r>
          </w:p>
        </w:tc>
        <w:tc>
          <w:tcPr>
            <w:tcW w:w="3778" w:type="dxa"/>
          </w:tcPr>
          <w:p w14:paraId="25E86A1E" w14:textId="77777777" w:rsidR="00724563" w:rsidRDefault="00724563">
            <w:pPr>
              <w:pStyle w:val="TAL"/>
              <w:rPr>
                <w:rFonts w:cs="Arial"/>
                <w:szCs w:val="18"/>
              </w:rPr>
            </w:pPr>
            <w:r>
              <w:t>String with format "date-time" as defined in OpenAPI Specification [9].</w:t>
            </w:r>
          </w:p>
        </w:tc>
        <w:tc>
          <w:tcPr>
            <w:tcW w:w="1693" w:type="dxa"/>
          </w:tcPr>
          <w:p w14:paraId="603BB68C" w14:textId="77777777" w:rsidR="00724563" w:rsidRDefault="00724563">
            <w:pPr>
              <w:pStyle w:val="TAL"/>
              <w:rPr>
                <w:rFonts w:cs="Arial"/>
                <w:szCs w:val="18"/>
              </w:rPr>
            </w:pPr>
          </w:p>
        </w:tc>
      </w:tr>
      <w:tr w:rsidR="00724563" w14:paraId="42080A81" w14:textId="77777777" w:rsidTr="00DC24C9">
        <w:trPr>
          <w:jc w:val="center"/>
        </w:trPr>
        <w:tc>
          <w:tcPr>
            <w:tcW w:w="1981" w:type="dxa"/>
          </w:tcPr>
          <w:p w14:paraId="6A7A0B13" w14:textId="77777777" w:rsidR="00724563" w:rsidRDefault="00724563">
            <w:pPr>
              <w:pStyle w:val="TAL"/>
            </w:pPr>
            <w:r>
              <w:t>Uri</w:t>
            </w:r>
          </w:p>
        </w:tc>
        <w:tc>
          <w:tcPr>
            <w:tcW w:w="1896" w:type="dxa"/>
          </w:tcPr>
          <w:p w14:paraId="6707D781" w14:textId="77777777" w:rsidR="00724563" w:rsidRDefault="00724563">
            <w:pPr>
              <w:pStyle w:val="TAL"/>
            </w:pPr>
            <w:r>
              <w:t>3GPP TS 29.571 [11]</w:t>
            </w:r>
          </w:p>
        </w:tc>
        <w:tc>
          <w:tcPr>
            <w:tcW w:w="3778" w:type="dxa"/>
          </w:tcPr>
          <w:p w14:paraId="32E35684" w14:textId="77777777" w:rsidR="00724563" w:rsidRDefault="00724563">
            <w:pPr>
              <w:pStyle w:val="TAL"/>
              <w:rPr>
                <w:rFonts w:cs="Arial"/>
                <w:szCs w:val="18"/>
              </w:rPr>
            </w:pPr>
          </w:p>
        </w:tc>
        <w:tc>
          <w:tcPr>
            <w:tcW w:w="1693" w:type="dxa"/>
          </w:tcPr>
          <w:p w14:paraId="567AD9F2" w14:textId="77777777" w:rsidR="00724563" w:rsidRDefault="00724563">
            <w:pPr>
              <w:pStyle w:val="TAL"/>
              <w:rPr>
                <w:rFonts w:cs="Arial"/>
                <w:szCs w:val="18"/>
              </w:rPr>
            </w:pPr>
          </w:p>
        </w:tc>
      </w:tr>
      <w:tr w:rsidR="00724563" w14:paraId="7BCF26E4" w14:textId="77777777" w:rsidTr="00DC24C9">
        <w:trPr>
          <w:jc w:val="center"/>
        </w:trPr>
        <w:tc>
          <w:tcPr>
            <w:tcW w:w="1981" w:type="dxa"/>
          </w:tcPr>
          <w:p w14:paraId="4987DECA" w14:textId="77777777" w:rsidR="00724563" w:rsidRDefault="00724563">
            <w:pPr>
              <w:pStyle w:val="TAL"/>
            </w:pPr>
            <w:r>
              <w:t>Supi</w:t>
            </w:r>
          </w:p>
        </w:tc>
        <w:tc>
          <w:tcPr>
            <w:tcW w:w="1896" w:type="dxa"/>
          </w:tcPr>
          <w:p w14:paraId="7C7AC2BF" w14:textId="77777777" w:rsidR="00724563" w:rsidRDefault="00724563">
            <w:pPr>
              <w:pStyle w:val="TAL"/>
            </w:pPr>
            <w:r>
              <w:t>3GPP TS 29.571 [11]</w:t>
            </w:r>
          </w:p>
        </w:tc>
        <w:tc>
          <w:tcPr>
            <w:tcW w:w="3778" w:type="dxa"/>
          </w:tcPr>
          <w:p w14:paraId="0C8E11A6" w14:textId="77777777" w:rsidR="00724563" w:rsidRDefault="00724563">
            <w:pPr>
              <w:pStyle w:val="TAL"/>
              <w:rPr>
                <w:rFonts w:cs="Arial"/>
                <w:szCs w:val="18"/>
              </w:rPr>
            </w:pPr>
          </w:p>
        </w:tc>
        <w:tc>
          <w:tcPr>
            <w:tcW w:w="1693" w:type="dxa"/>
          </w:tcPr>
          <w:p w14:paraId="4147D550" w14:textId="77777777" w:rsidR="00724563" w:rsidRDefault="00724563">
            <w:pPr>
              <w:pStyle w:val="TAL"/>
              <w:rPr>
                <w:rFonts w:cs="Arial"/>
                <w:szCs w:val="18"/>
              </w:rPr>
            </w:pPr>
          </w:p>
        </w:tc>
      </w:tr>
      <w:tr w:rsidR="00724563" w14:paraId="1FE7160B" w14:textId="77777777" w:rsidTr="00DC24C9">
        <w:trPr>
          <w:jc w:val="center"/>
        </w:trPr>
        <w:tc>
          <w:tcPr>
            <w:tcW w:w="1981" w:type="dxa"/>
          </w:tcPr>
          <w:p w14:paraId="5513E7F2" w14:textId="77777777" w:rsidR="00724563" w:rsidRDefault="00724563">
            <w:pPr>
              <w:pStyle w:val="TAL"/>
            </w:pPr>
            <w:r>
              <w:t>Gpsi</w:t>
            </w:r>
          </w:p>
        </w:tc>
        <w:tc>
          <w:tcPr>
            <w:tcW w:w="1896" w:type="dxa"/>
          </w:tcPr>
          <w:p w14:paraId="77B61723" w14:textId="77777777" w:rsidR="00724563" w:rsidRDefault="00724563">
            <w:pPr>
              <w:pStyle w:val="TAL"/>
            </w:pPr>
            <w:r>
              <w:t>3GPP TS 29.571 [11]</w:t>
            </w:r>
          </w:p>
        </w:tc>
        <w:tc>
          <w:tcPr>
            <w:tcW w:w="3778" w:type="dxa"/>
          </w:tcPr>
          <w:p w14:paraId="1FA28CF5" w14:textId="77777777" w:rsidR="00724563" w:rsidRDefault="00724563">
            <w:pPr>
              <w:pStyle w:val="TAL"/>
              <w:rPr>
                <w:rFonts w:cs="Arial"/>
                <w:szCs w:val="18"/>
              </w:rPr>
            </w:pPr>
          </w:p>
        </w:tc>
        <w:tc>
          <w:tcPr>
            <w:tcW w:w="1693" w:type="dxa"/>
          </w:tcPr>
          <w:p w14:paraId="3A065491" w14:textId="77777777" w:rsidR="00724563" w:rsidRDefault="00724563">
            <w:pPr>
              <w:pStyle w:val="TAL"/>
              <w:rPr>
                <w:rFonts w:cs="Arial"/>
                <w:szCs w:val="18"/>
              </w:rPr>
            </w:pPr>
          </w:p>
        </w:tc>
      </w:tr>
      <w:tr w:rsidR="00724563" w14:paraId="74D7F771" w14:textId="77777777" w:rsidTr="00DC24C9">
        <w:tblPrEx>
          <w:tblCellMar>
            <w:right w:w="115" w:type="dxa"/>
          </w:tblCellMar>
        </w:tblPrEx>
        <w:trPr>
          <w:jc w:val="center"/>
        </w:trPr>
        <w:tc>
          <w:tcPr>
            <w:tcW w:w="1982" w:type="dxa"/>
          </w:tcPr>
          <w:p w14:paraId="7F4575E4" w14:textId="77777777" w:rsidR="00724563" w:rsidRDefault="00724563">
            <w:pPr>
              <w:pStyle w:val="TAL"/>
            </w:pPr>
            <w:r>
              <w:t>RedirectResponse</w:t>
            </w:r>
          </w:p>
        </w:tc>
        <w:tc>
          <w:tcPr>
            <w:tcW w:w="1895" w:type="dxa"/>
          </w:tcPr>
          <w:p w14:paraId="26C89A20" w14:textId="77777777" w:rsidR="00724563" w:rsidRDefault="00724563">
            <w:pPr>
              <w:pStyle w:val="TAL"/>
              <w:rPr>
                <w:noProof/>
              </w:rPr>
            </w:pPr>
            <w:r>
              <w:t>3GPP TS 29.571 [11]</w:t>
            </w:r>
          </w:p>
        </w:tc>
        <w:tc>
          <w:tcPr>
            <w:tcW w:w="3778" w:type="dxa"/>
          </w:tcPr>
          <w:p w14:paraId="78CD7F7C" w14:textId="77777777" w:rsidR="00724563" w:rsidRDefault="00724563">
            <w:pPr>
              <w:pStyle w:val="TAL"/>
              <w:rPr>
                <w:noProof/>
                <w:lang w:eastAsia="zh-CN"/>
              </w:rPr>
            </w:pPr>
            <w:r>
              <w:t>Contains</w:t>
            </w:r>
            <w:r>
              <w:rPr>
                <w:rFonts w:cs="Arial"/>
                <w:szCs w:val="18"/>
                <w:lang w:eastAsia="zh-CN"/>
              </w:rPr>
              <w:t xml:space="preserve"> redirection related information.</w:t>
            </w:r>
          </w:p>
        </w:tc>
        <w:tc>
          <w:tcPr>
            <w:tcW w:w="1696" w:type="dxa"/>
          </w:tcPr>
          <w:p w14:paraId="7EA0AB48" w14:textId="77777777" w:rsidR="00724563" w:rsidRDefault="00724563">
            <w:pPr>
              <w:pStyle w:val="TAL"/>
              <w:rPr>
                <w:rFonts w:cs="Arial"/>
                <w:noProof/>
                <w:szCs w:val="18"/>
              </w:rPr>
            </w:pPr>
            <w:r>
              <w:rPr>
                <w:rFonts w:cs="Arial"/>
                <w:szCs w:val="18"/>
              </w:rPr>
              <w:t>ES3XX</w:t>
            </w:r>
          </w:p>
        </w:tc>
      </w:tr>
      <w:tr w:rsidR="00724563" w14:paraId="462CD929" w14:textId="77777777" w:rsidTr="00DC24C9">
        <w:trPr>
          <w:jc w:val="center"/>
        </w:trPr>
        <w:tc>
          <w:tcPr>
            <w:tcW w:w="1981" w:type="dxa"/>
          </w:tcPr>
          <w:p w14:paraId="1C3CA7DC" w14:textId="77777777" w:rsidR="00724563" w:rsidRDefault="00724563">
            <w:pPr>
              <w:pStyle w:val="TAL"/>
            </w:pPr>
            <w:r>
              <w:t>SupportedFeatures</w:t>
            </w:r>
          </w:p>
        </w:tc>
        <w:tc>
          <w:tcPr>
            <w:tcW w:w="1896" w:type="dxa"/>
          </w:tcPr>
          <w:p w14:paraId="5E00557F" w14:textId="77777777" w:rsidR="00724563" w:rsidRDefault="00724563">
            <w:pPr>
              <w:pStyle w:val="TAL"/>
            </w:pPr>
            <w:r>
              <w:t>3GPP TS 29.571 [11]</w:t>
            </w:r>
          </w:p>
        </w:tc>
        <w:tc>
          <w:tcPr>
            <w:tcW w:w="3778" w:type="dxa"/>
          </w:tcPr>
          <w:p w14:paraId="4DDCDA47" w14:textId="77777777" w:rsidR="00724563" w:rsidRDefault="00724563">
            <w:pPr>
              <w:pStyle w:val="TAL"/>
              <w:rPr>
                <w:rFonts w:cs="Arial"/>
                <w:szCs w:val="18"/>
              </w:rPr>
            </w:pPr>
            <w:r>
              <w:rPr>
                <w:rFonts w:cs="Arial"/>
                <w:szCs w:val="18"/>
              </w:rPr>
              <w:t xml:space="preserve">Used to negotiate the applicability of the optional features defined in </w:t>
            </w:r>
            <w:r w:rsidR="00DC24C9">
              <w:rPr>
                <w:rFonts w:cs="Arial"/>
                <w:szCs w:val="18"/>
              </w:rPr>
              <w:t>table </w:t>
            </w:r>
            <w:r>
              <w:rPr>
                <w:rFonts w:cs="Arial"/>
                <w:szCs w:val="18"/>
              </w:rPr>
              <w:t>5.8-1.</w:t>
            </w:r>
          </w:p>
        </w:tc>
        <w:tc>
          <w:tcPr>
            <w:tcW w:w="1693" w:type="dxa"/>
          </w:tcPr>
          <w:p w14:paraId="2CAEBA46" w14:textId="77777777" w:rsidR="00724563" w:rsidRDefault="00724563">
            <w:pPr>
              <w:pStyle w:val="TAL"/>
              <w:rPr>
                <w:rFonts w:cs="Arial"/>
                <w:szCs w:val="18"/>
              </w:rPr>
            </w:pPr>
          </w:p>
        </w:tc>
      </w:tr>
    </w:tbl>
    <w:p w14:paraId="4193C98B" w14:textId="77777777" w:rsidR="00724563" w:rsidRDefault="00724563"/>
    <w:p w14:paraId="5DA7B68E" w14:textId="77777777" w:rsidR="00724563" w:rsidRDefault="00724563">
      <w:pPr>
        <w:pStyle w:val="Heading3"/>
        <w:rPr>
          <w:lang w:val="en-US"/>
        </w:rPr>
      </w:pPr>
      <w:bookmarkStart w:id="844" w:name="_Toc20408115"/>
      <w:bookmarkStart w:id="845" w:name="_Toc39068153"/>
      <w:bookmarkStart w:id="846" w:name="_Toc43273346"/>
      <w:bookmarkStart w:id="847" w:name="_Toc45134884"/>
      <w:bookmarkStart w:id="848" w:name="_Toc49939220"/>
      <w:bookmarkStart w:id="849" w:name="_Toc51764244"/>
      <w:bookmarkStart w:id="850" w:name="_Toc56604455"/>
      <w:bookmarkStart w:id="851" w:name="_Toc59020297"/>
      <w:bookmarkStart w:id="852" w:name="_Toc63338647"/>
      <w:bookmarkStart w:id="853" w:name="_Toc66213294"/>
      <w:bookmarkStart w:id="854" w:name="_Toc68171110"/>
      <w:bookmarkStart w:id="855" w:name="_Toc70413663"/>
      <w:bookmarkStart w:id="856" w:name="_Toc209530897"/>
      <w:r>
        <w:rPr>
          <w:lang w:val="en-US"/>
        </w:rPr>
        <w:lastRenderedPageBreak/>
        <w:t>5.6.2</w:t>
      </w:r>
      <w:r>
        <w:rPr>
          <w:lang w:val="en-US"/>
        </w:rPr>
        <w:tab/>
        <w:t>Structured data types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0613565B" w14:textId="77777777" w:rsidR="00724563" w:rsidRDefault="00724563">
      <w:pPr>
        <w:pStyle w:val="Heading4"/>
      </w:pPr>
      <w:bookmarkStart w:id="857" w:name="_Toc20408116"/>
      <w:bookmarkStart w:id="858" w:name="_Toc39068154"/>
      <w:bookmarkStart w:id="859" w:name="_Toc43273347"/>
      <w:bookmarkStart w:id="860" w:name="_Toc45134885"/>
      <w:bookmarkStart w:id="861" w:name="_Toc49939221"/>
      <w:bookmarkStart w:id="862" w:name="_Toc51764245"/>
      <w:bookmarkStart w:id="863" w:name="_Toc56604456"/>
      <w:bookmarkStart w:id="864" w:name="_Toc59020298"/>
      <w:bookmarkStart w:id="865" w:name="_Toc63338648"/>
      <w:bookmarkStart w:id="866" w:name="_Toc66213295"/>
      <w:bookmarkStart w:id="867" w:name="_Toc68171111"/>
      <w:bookmarkStart w:id="868" w:name="_Toc70413664"/>
      <w:bookmarkStart w:id="869" w:name="_Toc209530898"/>
      <w:r>
        <w:t>5.6.2.1</w:t>
      </w:r>
      <w:r>
        <w:tab/>
        <w:t>Introduction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0" w:name="_Toc20408117"/>
      <w:bookmarkStart w:id="871" w:name="_Toc39068155"/>
      <w:bookmarkStart w:id="872" w:name="_Toc43273348"/>
      <w:bookmarkStart w:id="873" w:name="_Toc45134886"/>
      <w:bookmarkStart w:id="874" w:name="_Toc49939222"/>
      <w:bookmarkStart w:id="875" w:name="_Toc51764246"/>
      <w:bookmarkStart w:id="876" w:name="_Toc56604457"/>
      <w:bookmarkStart w:id="877" w:name="_Toc59020299"/>
      <w:bookmarkStart w:id="878" w:name="_Toc63338649"/>
      <w:bookmarkStart w:id="879" w:name="_Toc66213296"/>
      <w:bookmarkStart w:id="880" w:name="_Toc68171112"/>
      <w:bookmarkStart w:id="881" w:name="_Toc70413665"/>
      <w:bookmarkStart w:id="882" w:name="_Toc209530899"/>
      <w:r>
        <w:lastRenderedPageBreak/>
        <w:t>5.6.2.2</w:t>
      </w:r>
      <w:r>
        <w:tab/>
        <w:t>Type SpendingLimitContext</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52297EC6" w14:textId="77777777" w:rsidR="00724563" w:rsidRDefault="00724563">
      <w:pPr>
        <w:pStyle w:val="TH"/>
      </w:pPr>
      <w:r>
        <w:rPr>
          <w:noProof/>
        </w:rPr>
        <w:t>Table </w:t>
      </w:r>
      <w:r>
        <w:t xml:space="preserve">5.6.2.2-1: </w:t>
      </w:r>
      <w:r>
        <w:rPr>
          <w:noProof/>
        </w:rPr>
        <w:t>Definition of type SpendingLimitContext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175"/>
        <w:gridCol w:w="425"/>
        <w:gridCol w:w="101"/>
        <w:gridCol w:w="425"/>
        <w:gridCol w:w="608"/>
        <w:gridCol w:w="526"/>
        <w:gridCol w:w="2022"/>
        <w:gridCol w:w="526"/>
        <w:gridCol w:w="1317"/>
        <w:gridCol w:w="526"/>
      </w:tblGrid>
      <w:tr w:rsidR="00724563" w14:paraId="122179A1" w14:textId="77777777" w:rsidTr="00DC24C9">
        <w:trPr>
          <w:gridBefore w:val="1"/>
          <w:wBefore w:w="526" w:type="dxa"/>
          <w:jc w:val="center"/>
        </w:trPr>
        <w:tc>
          <w:tcPr>
            <w:tcW w:w="1697" w:type="dxa"/>
            <w:gridSpan w:val="2"/>
            <w:shd w:val="clear" w:color="auto" w:fill="C0C0C0"/>
            <w:hideMark/>
          </w:tcPr>
          <w:p w14:paraId="1CF1609A" w14:textId="77777777" w:rsidR="00724563" w:rsidRDefault="00724563">
            <w:pPr>
              <w:pStyle w:val="TAH"/>
            </w:pPr>
            <w:r>
              <w:lastRenderedPageBreak/>
              <w:t>Attribute name</w:t>
            </w:r>
          </w:p>
        </w:tc>
        <w:tc>
          <w:tcPr>
            <w:tcW w:w="1701" w:type="dxa"/>
            <w:gridSpan w:val="3"/>
            <w:shd w:val="clear" w:color="auto" w:fill="C0C0C0"/>
            <w:hideMark/>
          </w:tcPr>
          <w:p w14:paraId="7313B248" w14:textId="77777777" w:rsidR="00724563" w:rsidRDefault="00724563">
            <w:pPr>
              <w:pStyle w:val="TAH"/>
            </w:pPr>
            <w:r>
              <w:t>Data type</w:t>
            </w:r>
          </w:p>
        </w:tc>
        <w:tc>
          <w:tcPr>
            <w:tcW w:w="425" w:type="dxa"/>
            <w:shd w:val="clear" w:color="auto" w:fill="C0C0C0"/>
            <w:hideMark/>
          </w:tcPr>
          <w:p w14:paraId="55AB7927" w14:textId="77777777" w:rsidR="00724563" w:rsidRDefault="00724563">
            <w:pPr>
              <w:pStyle w:val="TAH"/>
            </w:pPr>
            <w:r>
              <w:t>P</w:t>
            </w:r>
          </w:p>
        </w:tc>
        <w:tc>
          <w:tcPr>
            <w:tcW w:w="1134" w:type="dxa"/>
            <w:gridSpan w:val="2"/>
            <w:shd w:val="clear" w:color="auto" w:fill="C0C0C0"/>
            <w:hideMark/>
          </w:tcPr>
          <w:p w14:paraId="2E53B6E5" w14:textId="77777777" w:rsidR="00724563" w:rsidRDefault="00724563">
            <w:pPr>
              <w:pStyle w:val="TAH"/>
              <w:jc w:val="left"/>
            </w:pPr>
            <w:r>
              <w:t>Cardinality</w:t>
            </w:r>
          </w:p>
        </w:tc>
        <w:tc>
          <w:tcPr>
            <w:tcW w:w="2548" w:type="dxa"/>
            <w:gridSpan w:val="2"/>
            <w:shd w:val="clear" w:color="auto" w:fill="C0C0C0"/>
            <w:hideMark/>
          </w:tcPr>
          <w:p w14:paraId="5C9C2DFB" w14:textId="77777777" w:rsidR="00724563" w:rsidRDefault="00724563">
            <w:pPr>
              <w:pStyle w:val="TAH"/>
              <w:rPr>
                <w:rFonts w:cs="Arial"/>
                <w:szCs w:val="18"/>
              </w:rPr>
            </w:pPr>
            <w:r>
              <w:rPr>
                <w:rFonts w:cs="Arial"/>
                <w:szCs w:val="18"/>
              </w:rPr>
              <w:t>Description</w:t>
            </w:r>
          </w:p>
        </w:tc>
        <w:tc>
          <w:tcPr>
            <w:tcW w:w="1843" w:type="dxa"/>
            <w:gridSpan w:val="2"/>
            <w:shd w:val="clear" w:color="auto" w:fill="C0C0C0"/>
          </w:tcPr>
          <w:p w14:paraId="6E9CD843" w14:textId="77777777" w:rsidR="00724563" w:rsidRDefault="00724563">
            <w:pPr>
              <w:pStyle w:val="TAH"/>
              <w:rPr>
                <w:rFonts w:cs="Arial"/>
                <w:szCs w:val="18"/>
              </w:rPr>
            </w:pPr>
            <w:r>
              <w:rPr>
                <w:rFonts w:cs="Arial"/>
                <w:szCs w:val="18"/>
              </w:rPr>
              <w:t>Applicability</w:t>
            </w:r>
          </w:p>
        </w:tc>
      </w:tr>
      <w:tr w:rsidR="00724563" w14:paraId="523245D4" w14:textId="77777777" w:rsidTr="00DC24C9">
        <w:trPr>
          <w:gridBefore w:val="1"/>
          <w:wBefore w:w="526" w:type="dxa"/>
          <w:jc w:val="center"/>
        </w:trPr>
        <w:tc>
          <w:tcPr>
            <w:tcW w:w="1697" w:type="dxa"/>
            <w:gridSpan w:val="2"/>
          </w:tcPr>
          <w:p w14:paraId="2943CF8F" w14:textId="77777777" w:rsidR="00724563" w:rsidRDefault="00724563">
            <w:pPr>
              <w:pStyle w:val="TAL"/>
            </w:pPr>
            <w:r>
              <w:t>supi</w:t>
            </w:r>
          </w:p>
        </w:tc>
        <w:tc>
          <w:tcPr>
            <w:tcW w:w="1701" w:type="dxa"/>
            <w:gridSpan w:val="3"/>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gridSpan w:val="2"/>
          </w:tcPr>
          <w:p w14:paraId="7351B244" w14:textId="77777777" w:rsidR="00724563" w:rsidRDefault="00724563">
            <w:pPr>
              <w:pStyle w:val="TAL"/>
            </w:pPr>
            <w:r>
              <w:t>0..1</w:t>
            </w:r>
          </w:p>
        </w:tc>
        <w:tc>
          <w:tcPr>
            <w:tcW w:w="2548" w:type="dxa"/>
            <w:gridSpan w:val="2"/>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0ABB6585" w14:textId="77777777" w:rsidR="00724563" w:rsidRDefault="00724563">
            <w:pPr>
              <w:pStyle w:val="TAL"/>
              <w:rPr>
                <w:rFonts w:cs="Arial"/>
                <w:szCs w:val="18"/>
              </w:rPr>
            </w:pPr>
          </w:p>
        </w:tc>
      </w:tr>
      <w:tr w:rsidR="00724563" w14:paraId="4E85C15C" w14:textId="77777777" w:rsidTr="00DC24C9">
        <w:trPr>
          <w:gridBefore w:val="1"/>
          <w:wBefore w:w="526" w:type="dxa"/>
          <w:jc w:val="center"/>
        </w:trPr>
        <w:tc>
          <w:tcPr>
            <w:tcW w:w="1697" w:type="dxa"/>
            <w:gridSpan w:val="2"/>
          </w:tcPr>
          <w:p w14:paraId="6DADBDCA" w14:textId="77777777" w:rsidR="00724563" w:rsidRDefault="00724563">
            <w:pPr>
              <w:pStyle w:val="TAL"/>
            </w:pPr>
            <w:r>
              <w:t>gpsi</w:t>
            </w:r>
          </w:p>
        </w:tc>
        <w:tc>
          <w:tcPr>
            <w:tcW w:w="1701" w:type="dxa"/>
            <w:gridSpan w:val="3"/>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gridSpan w:val="2"/>
          </w:tcPr>
          <w:p w14:paraId="46E80898" w14:textId="77777777" w:rsidR="00724563" w:rsidRDefault="00724563">
            <w:pPr>
              <w:pStyle w:val="TAL"/>
            </w:pPr>
            <w:r>
              <w:t>0..1</w:t>
            </w:r>
          </w:p>
        </w:tc>
        <w:tc>
          <w:tcPr>
            <w:tcW w:w="2548" w:type="dxa"/>
            <w:gridSpan w:val="2"/>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3073335A" w14:textId="77777777" w:rsidR="00724563" w:rsidRDefault="00724563">
            <w:pPr>
              <w:pStyle w:val="TAL"/>
              <w:rPr>
                <w:rFonts w:cs="Arial"/>
                <w:szCs w:val="18"/>
              </w:rPr>
            </w:pPr>
          </w:p>
        </w:tc>
      </w:tr>
      <w:tr w:rsidR="00724563" w14:paraId="17637CEE" w14:textId="77777777" w:rsidTr="00DC24C9">
        <w:trPr>
          <w:gridBefore w:val="1"/>
          <w:wBefore w:w="526" w:type="dxa"/>
          <w:jc w:val="center"/>
        </w:trPr>
        <w:tc>
          <w:tcPr>
            <w:tcW w:w="1697" w:type="dxa"/>
            <w:gridSpan w:val="2"/>
          </w:tcPr>
          <w:p w14:paraId="7C57D311" w14:textId="77777777" w:rsidR="00724563" w:rsidRDefault="00724563">
            <w:pPr>
              <w:pStyle w:val="TAL"/>
            </w:pPr>
            <w:r>
              <w:t>policyCounterIds</w:t>
            </w:r>
          </w:p>
        </w:tc>
        <w:tc>
          <w:tcPr>
            <w:tcW w:w="1701" w:type="dxa"/>
            <w:gridSpan w:val="3"/>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gridSpan w:val="2"/>
          </w:tcPr>
          <w:p w14:paraId="2926D7AD" w14:textId="77777777" w:rsidR="00724563" w:rsidRDefault="00724563">
            <w:pPr>
              <w:pStyle w:val="TAL"/>
            </w:pPr>
            <w:r>
              <w:t>1..N</w:t>
            </w:r>
          </w:p>
        </w:tc>
        <w:tc>
          <w:tcPr>
            <w:tcW w:w="2548" w:type="dxa"/>
            <w:gridSpan w:val="2"/>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gridSpan w:val="2"/>
          </w:tcPr>
          <w:p w14:paraId="1BE410C1" w14:textId="77777777" w:rsidR="00724563" w:rsidRDefault="00724563">
            <w:pPr>
              <w:pStyle w:val="TAL"/>
              <w:rPr>
                <w:rFonts w:cs="Arial"/>
                <w:szCs w:val="18"/>
              </w:rPr>
            </w:pPr>
          </w:p>
        </w:tc>
      </w:tr>
      <w:tr w:rsidR="00724563" w14:paraId="2686CA83" w14:textId="77777777" w:rsidTr="00DC24C9">
        <w:trPr>
          <w:gridBefore w:val="1"/>
          <w:wBefore w:w="526" w:type="dxa"/>
          <w:jc w:val="center"/>
        </w:trPr>
        <w:tc>
          <w:tcPr>
            <w:tcW w:w="1697" w:type="dxa"/>
            <w:gridSpan w:val="2"/>
          </w:tcPr>
          <w:p w14:paraId="5EBC6E81" w14:textId="77777777" w:rsidR="00724563" w:rsidRDefault="00724563">
            <w:pPr>
              <w:pStyle w:val="TAL"/>
            </w:pPr>
            <w:r>
              <w:t>notifUri</w:t>
            </w:r>
          </w:p>
        </w:tc>
        <w:tc>
          <w:tcPr>
            <w:tcW w:w="1701" w:type="dxa"/>
            <w:gridSpan w:val="3"/>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gridSpan w:val="2"/>
          </w:tcPr>
          <w:p w14:paraId="3C9DE9CF" w14:textId="77777777" w:rsidR="00724563" w:rsidRDefault="00724563">
            <w:pPr>
              <w:pStyle w:val="TAL"/>
            </w:pPr>
            <w:r>
              <w:t>0..1</w:t>
            </w:r>
          </w:p>
        </w:tc>
        <w:tc>
          <w:tcPr>
            <w:tcW w:w="2548" w:type="dxa"/>
            <w:gridSpan w:val="2"/>
          </w:tcPr>
          <w:p w14:paraId="111F6CE3" w14:textId="77777777"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gridSpan w:val="2"/>
          </w:tcPr>
          <w:p w14:paraId="7DA10D43" w14:textId="77777777" w:rsidR="00724563" w:rsidRDefault="00724563">
            <w:pPr>
              <w:pStyle w:val="TAL"/>
              <w:rPr>
                <w:rFonts w:cs="Arial"/>
                <w:szCs w:val="18"/>
              </w:rPr>
            </w:pPr>
          </w:p>
        </w:tc>
      </w:tr>
      <w:tr w:rsidR="00724563" w14:paraId="668ACE87" w14:textId="77777777" w:rsidTr="00DC24C9">
        <w:trPr>
          <w:gridAfter w:val="1"/>
          <w:wAfter w:w="526" w:type="dxa"/>
          <w:jc w:val="center"/>
        </w:trPr>
        <w:tc>
          <w:tcPr>
            <w:tcW w:w="1697" w:type="dxa"/>
            <w:gridSpan w:val="2"/>
          </w:tcPr>
          <w:p w14:paraId="1C13D125" w14:textId="77777777" w:rsidR="00724563" w:rsidRDefault="00724563">
            <w:pPr>
              <w:pStyle w:val="TAL"/>
            </w:pPr>
            <w:r>
              <w:rPr>
                <w:lang w:eastAsia="fr-FR"/>
              </w:rPr>
              <w:t>notifId</w:t>
            </w:r>
          </w:p>
        </w:tc>
        <w:tc>
          <w:tcPr>
            <w:tcW w:w="1701" w:type="dxa"/>
            <w:gridSpan w:val="2"/>
          </w:tcPr>
          <w:p w14:paraId="3F4B2BD8" w14:textId="77777777" w:rsidR="00724563" w:rsidRDefault="00724563">
            <w:pPr>
              <w:pStyle w:val="TAL"/>
            </w:pPr>
            <w:r>
              <w:t>string</w:t>
            </w:r>
          </w:p>
        </w:tc>
        <w:tc>
          <w:tcPr>
            <w:tcW w:w="425" w:type="dxa"/>
          </w:tcPr>
          <w:p w14:paraId="41DDC82C" w14:textId="77777777" w:rsidR="00724563" w:rsidRDefault="00724563">
            <w:pPr>
              <w:pStyle w:val="TAC"/>
            </w:pPr>
            <w:r>
              <w:t>C</w:t>
            </w:r>
          </w:p>
        </w:tc>
        <w:tc>
          <w:tcPr>
            <w:tcW w:w="1134" w:type="dxa"/>
            <w:gridSpan w:val="3"/>
          </w:tcPr>
          <w:p w14:paraId="74551D7E" w14:textId="77777777" w:rsidR="00724563" w:rsidRDefault="00724563">
            <w:pPr>
              <w:pStyle w:val="TAL"/>
            </w:pPr>
            <w:r>
              <w:t>0..1</w:t>
            </w:r>
          </w:p>
        </w:tc>
        <w:tc>
          <w:tcPr>
            <w:tcW w:w="2548" w:type="dxa"/>
            <w:gridSpan w:val="2"/>
          </w:tcPr>
          <w:p w14:paraId="00595EFE" w14:textId="77777777" w:rsidR="00724563" w:rsidRDefault="00724563">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gridSpan w:val="2"/>
          </w:tcPr>
          <w:p w14:paraId="7F9DDF41" w14:textId="77777777" w:rsidR="00724563" w:rsidRDefault="00724563">
            <w:pPr>
              <w:pStyle w:val="TAL"/>
              <w:rPr>
                <w:rFonts w:cs="Arial"/>
                <w:szCs w:val="18"/>
              </w:rPr>
            </w:pPr>
            <w:r>
              <w:t>NotificationCorrelation</w:t>
            </w:r>
          </w:p>
        </w:tc>
      </w:tr>
      <w:tr w:rsidR="00724563" w14:paraId="6E1A1801" w14:textId="77777777" w:rsidTr="00DC24C9">
        <w:trPr>
          <w:gridBefore w:val="1"/>
          <w:wBefore w:w="526" w:type="dxa"/>
          <w:jc w:val="center"/>
        </w:trPr>
        <w:tc>
          <w:tcPr>
            <w:tcW w:w="1697" w:type="dxa"/>
            <w:gridSpan w:val="2"/>
          </w:tcPr>
          <w:p w14:paraId="7621FA50" w14:textId="77777777" w:rsidR="00724563" w:rsidRDefault="00724563">
            <w:pPr>
              <w:pStyle w:val="TAL"/>
            </w:pPr>
            <w:r>
              <w:rPr>
                <w:lang w:val="en-US" w:eastAsia="zh-CN"/>
              </w:rPr>
              <w:t>expiry</w:t>
            </w:r>
          </w:p>
        </w:tc>
        <w:tc>
          <w:tcPr>
            <w:tcW w:w="1701" w:type="dxa"/>
            <w:gridSpan w:val="3"/>
          </w:tcPr>
          <w:p w14:paraId="108CD723" w14:textId="77777777" w:rsidR="00724563" w:rsidRDefault="00724563">
            <w:pPr>
              <w:pStyle w:val="TAL"/>
            </w:pPr>
            <w:r>
              <w:rPr>
                <w:lang w:val="en-US" w:eastAsia="zh-CN"/>
              </w:rPr>
              <w:t>DateTime</w:t>
            </w:r>
          </w:p>
        </w:tc>
        <w:tc>
          <w:tcPr>
            <w:tcW w:w="425" w:type="dxa"/>
          </w:tcPr>
          <w:p w14:paraId="062607CD" w14:textId="77777777" w:rsidR="00724563" w:rsidRDefault="00724563">
            <w:pPr>
              <w:pStyle w:val="TAC"/>
            </w:pPr>
            <w:r>
              <w:rPr>
                <w:lang w:val="en-US" w:eastAsia="zh-CN"/>
              </w:rPr>
              <w:t>O</w:t>
            </w:r>
          </w:p>
        </w:tc>
        <w:tc>
          <w:tcPr>
            <w:tcW w:w="1134" w:type="dxa"/>
            <w:gridSpan w:val="2"/>
          </w:tcPr>
          <w:p w14:paraId="7C05EBC8" w14:textId="77777777" w:rsidR="00724563" w:rsidRDefault="00724563">
            <w:pPr>
              <w:pStyle w:val="TAL"/>
            </w:pPr>
            <w:r>
              <w:rPr>
                <w:lang w:val="en-US" w:eastAsia="zh-CN"/>
              </w:rPr>
              <w:t>0..1</w:t>
            </w:r>
          </w:p>
        </w:tc>
        <w:tc>
          <w:tcPr>
            <w:tcW w:w="2548" w:type="dxa"/>
            <w:gridSpan w:val="2"/>
          </w:tcPr>
          <w:p w14:paraId="0A334D39" w14:textId="77777777" w:rsidR="00724563" w:rsidRDefault="00724563">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gridSpan w:val="2"/>
          </w:tcPr>
          <w:p w14:paraId="6D263708" w14:textId="77777777" w:rsidR="00724563" w:rsidRDefault="00724563">
            <w:pPr>
              <w:pStyle w:val="TAL"/>
              <w:rPr>
                <w:rFonts w:cs="Arial"/>
                <w:szCs w:val="18"/>
              </w:rPr>
            </w:pPr>
            <w:r>
              <w:rPr>
                <w:rFonts w:cs="Arial"/>
                <w:szCs w:val="18"/>
              </w:rPr>
              <w:t>SubscriptionExpirationTimeControl</w:t>
            </w:r>
          </w:p>
        </w:tc>
      </w:tr>
      <w:tr w:rsidR="00724563" w14:paraId="41DA29E8" w14:textId="77777777" w:rsidTr="00DC24C9">
        <w:trPr>
          <w:gridBefore w:val="1"/>
          <w:wBefore w:w="526" w:type="dxa"/>
          <w:jc w:val="center"/>
        </w:trPr>
        <w:tc>
          <w:tcPr>
            <w:tcW w:w="1697" w:type="dxa"/>
            <w:gridSpan w:val="2"/>
          </w:tcPr>
          <w:p w14:paraId="7A17BFFE" w14:textId="77777777" w:rsidR="00724563" w:rsidRDefault="00724563">
            <w:pPr>
              <w:pStyle w:val="TAL"/>
            </w:pPr>
            <w:r>
              <w:lastRenderedPageBreak/>
              <w:t>supportedFeatures</w:t>
            </w:r>
          </w:p>
        </w:tc>
        <w:tc>
          <w:tcPr>
            <w:tcW w:w="1701" w:type="dxa"/>
            <w:gridSpan w:val="3"/>
          </w:tcPr>
          <w:p w14:paraId="7C2D672F" w14:textId="77777777" w:rsidR="00724563" w:rsidRDefault="00724563">
            <w:pPr>
              <w:pStyle w:val="TAL"/>
            </w:pPr>
            <w:r>
              <w:t>SupportedFeatures</w:t>
            </w:r>
          </w:p>
        </w:tc>
        <w:tc>
          <w:tcPr>
            <w:tcW w:w="425" w:type="dxa"/>
          </w:tcPr>
          <w:p w14:paraId="74DC7646" w14:textId="77777777" w:rsidR="00724563" w:rsidRDefault="00724563">
            <w:pPr>
              <w:pStyle w:val="TAC"/>
            </w:pPr>
            <w:r>
              <w:t>C</w:t>
            </w:r>
          </w:p>
        </w:tc>
        <w:tc>
          <w:tcPr>
            <w:tcW w:w="1134" w:type="dxa"/>
            <w:gridSpan w:val="2"/>
          </w:tcPr>
          <w:p w14:paraId="48B2538A" w14:textId="77777777" w:rsidR="00724563" w:rsidRDefault="00724563">
            <w:pPr>
              <w:pStyle w:val="TAL"/>
            </w:pPr>
            <w:r>
              <w:t>0..1</w:t>
            </w:r>
          </w:p>
        </w:tc>
        <w:tc>
          <w:tcPr>
            <w:tcW w:w="2548" w:type="dxa"/>
            <w:gridSpan w:val="2"/>
          </w:tcPr>
          <w:p w14:paraId="7C3BB590" w14:textId="77777777" w:rsidR="00724563" w:rsidRDefault="00724563">
            <w:pPr>
              <w:pStyle w:val="TAL"/>
              <w:rPr>
                <w:rFonts w:cs="Arial"/>
                <w:szCs w:val="18"/>
              </w:rPr>
            </w:pPr>
            <w:r>
              <w:rPr>
                <w:rFonts w:cs="Arial"/>
                <w:szCs w:val="18"/>
              </w:rPr>
              <w:t xml:space="preserve">The list of supported features as described in </w:t>
            </w:r>
            <w:r w:rsidR="00E51414">
              <w:rPr>
                <w:rFonts w:cs="Arial"/>
                <w:szCs w:val="18"/>
              </w:rPr>
              <w:t>clause</w:t>
            </w:r>
            <w:r w:rsidR="00CE719C">
              <w:rPr>
                <w:rFonts w:cs="Arial"/>
                <w:szCs w:val="18"/>
              </w:rPr>
              <w:t> </w:t>
            </w:r>
            <w:r>
              <w:rPr>
                <w:rFonts w:cs="Arial"/>
                <w:szCs w:val="18"/>
              </w:rPr>
              <w:t>5.8 shall be supplied by the NF service consumer in the POST request that request the creation of a spending limit report resource</w:t>
            </w:r>
            <w:r>
              <w:rPr>
                <w:rStyle w:val="inner-object"/>
              </w:rPr>
              <w:t xml:space="preserve"> and </w:t>
            </w:r>
            <w:r>
              <w:rPr>
                <w:rFonts w:cs="Arial"/>
                <w:szCs w:val="18"/>
              </w:rPr>
              <w:t xml:space="preserve">intermediate spending limit retrieval procedure (modification of an existing subscription). </w:t>
            </w:r>
          </w:p>
        </w:tc>
        <w:tc>
          <w:tcPr>
            <w:tcW w:w="1843" w:type="dxa"/>
            <w:gridSpan w:val="2"/>
          </w:tcPr>
          <w:p w14:paraId="19B14CC0" w14:textId="77777777" w:rsidR="00724563" w:rsidRDefault="00724563">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83" w:name="_Toc20408118"/>
      <w:bookmarkStart w:id="884" w:name="_Toc39068156"/>
      <w:bookmarkStart w:id="885" w:name="_Toc43273349"/>
      <w:bookmarkStart w:id="886" w:name="_Toc45134887"/>
      <w:bookmarkStart w:id="887" w:name="_Toc49939223"/>
      <w:bookmarkStart w:id="888" w:name="_Toc51764247"/>
      <w:bookmarkStart w:id="889" w:name="_Toc56604458"/>
      <w:bookmarkStart w:id="890" w:name="_Toc59020300"/>
      <w:bookmarkStart w:id="891" w:name="_Toc63338650"/>
      <w:bookmarkStart w:id="892" w:name="_Toc66213297"/>
      <w:bookmarkStart w:id="893" w:name="_Toc68171113"/>
      <w:bookmarkStart w:id="894" w:name="_Toc70413666"/>
      <w:bookmarkStart w:id="895" w:name="_Toc209530900"/>
      <w:r>
        <w:t>5.6.2.3</w:t>
      </w:r>
      <w:r>
        <w:tab/>
        <w:t>Type SpendingLimitStatus</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45196DB2" w14:textId="77777777" w:rsidR="00724563" w:rsidRDefault="00724563">
      <w:pPr>
        <w:pStyle w:val="TH"/>
        <w:rPr>
          <w:noProof/>
        </w:rPr>
      </w:pPr>
      <w:r>
        <w:rPr>
          <w:noProof/>
        </w:rPr>
        <w:t xml:space="preserve">Table 5.6.2.3-1: Definition of type </w:t>
      </w:r>
      <w:r>
        <w:t>SpendingLimitStatus</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033"/>
        <w:gridCol w:w="426"/>
        <w:gridCol w:w="100"/>
        <w:gridCol w:w="426"/>
        <w:gridCol w:w="608"/>
        <w:gridCol w:w="526"/>
        <w:gridCol w:w="2163"/>
        <w:gridCol w:w="526"/>
        <w:gridCol w:w="1317"/>
        <w:gridCol w:w="526"/>
      </w:tblGrid>
      <w:tr w:rsidR="00724563" w14:paraId="4249B20F" w14:textId="77777777" w:rsidTr="00DC24C9">
        <w:trPr>
          <w:gridBefore w:val="1"/>
          <w:wBefore w:w="526" w:type="dxa"/>
          <w:jc w:val="center"/>
        </w:trPr>
        <w:tc>
          <w:tcPr>
            <w:tcW w:w="1697" w:type="dxa"/>
            <w:gridSpan w:val="2"/>
            <w:shd w:val="clear" w:color="auto" w:fill="C0C0C0"/>
            <w:hideMark/>
          </w:tcPr>
          <w:p w14:paraId="7B922AE4" w14:textId="77777777" w:rsidR="00724563" w:rsidRDefault="00724563">
            <w:pPr>
              <w:pStyle w:val="TAH"/>
            </w:pPr>
            <w:r>
              <w:t>Attribute name</w:t>
            </w:r>
          </w:p>
        </w:tc>
        <w:tc>
          <w:tcPr>
            <w:tcW w:w="1559" w:type="dxa"/>
            <w:gridSpan w:val="3"/>
            <w:shd w:val="clear" w:color="auto" w:fill="C0C0C0"/>
            <w:hideMark/>
          </w:tcPr>
          <w:p w14:paraId="318455E1" w14:textId="77777777" w:rsidR="00724563" w:rsidRDefault="00724563">
            <w:pPr>
              <w:pStyle w:val="TAH"/>
            </w:pPr>
            <w:r>
              <w:t>Data type</w:t>
            </w:r>
          </w:p>
        </w:tc>
        <w:tc>
          <w:tcPr>
            <w:tcW w:w="426" w:type="dxa"/>
            <w:shd w:val="clear" w:color="auto" w:fill="C0C0C0"/>
            <w:hideMark/>
          </w:tcPr>
          <w:p w14:paraId="3CDF65B1" w14:textId="77777777" w:rsidR="00724563" w:rsidRDefault="00724563">
            <w:pPr>
              <w:pStyle w:val="TAH"/>
            </w:pPr>
            <w:r>
              <w:t>P</w:t>
            </w:r>
          </w:p>
        </w:tc>
        <w:tc>
          <w:tcPr>
            <w:tcW w:w="1134" w:type="dxa"/>
            <w:gridSpan w:val="2"/>
            <w:shd w:val="clear" w:color="auto" w:fill="C0C0C0"/>
            <w:hideMark/>
          </w:tcPr>
          <w:p w14:paraId="614CFFAE" w14:textId="77777777" w:rsidR="00724563" w:rsidRDefault="00724563">
            <w:pPr>
              <w:pStyle w:val="TAH"/>
              <w:jc w:val="left"/>
            </w:pPr>
            <w:r>
              <w:t>Cardinality</w:t>
            </w:r>
          </w:p>
        </w:tc>
        <w:tc>
          <w:tcPr>
            <w:tcW w:w="2689" w:type="dxa"/>
            <w:gridSpan w:val="2"/>
            <w:shd w:val="clear" w:color="auto" w:fill="C0C0C0"/>
            <w:hideMark/>
          </w:tcPr>
          <w:p w14:paraId="61F9A1E2" w14:textId="77777777" w:rsidR="00724563" w:rsidRDefault="00724563">
            <w:pPr>
              <w:pStyle w:val="TAH"/>
              <w:rPr>
                <w:rFonts w:cs="Arial"/>
                <w:szCs w:val="18"/>
              </w:rPr>
            </w:pPr>
            <w:r>
              <w:rPr>
                <w:rFonts w:cs="Arial"/>
                <w:szCs w:val="18"/>
              </w:rPr>
              <w:t>Description</w:t>
            </w:r>
          </w:p>
        </w:tc>
        <w:tc>
          <w:tcPr>
            <w:tcW w:w="1843" w:type="dxa"/>
            <w:gridSpan w:val="2"/>
            <w:shd w:val="clear" w:color="auto" w:fill="C0C0C0"/>
          </w:tcPr>
          <w:p w14:paraId="40C4359D" w14:textId="77777777" w:rsidR="00724563" w:rsidRDefault="00724563">
            <w:pPr>
              <w:pStyle w:val="TAH"/>
              <w:rPr>
                <w:rFonts w:cs="Arial"/>
                <w:szCs w:val="18"/>
              </w:rPr>
            </w:pPr>
            <w:r>
              <w:rPr>
                <w:rFonts w:cs="Arial"/>
                <w:szCs w:val="18"/>
              </w:rPr>
              <w:t>Applicability</w:t>
            </w:r>
          </w:p>
        </w:tc>
      </w:tr>
      <w:tr w:rsidR="00724563" w14:paraId="28287C2C" w14:textId="77777777" w:rsidTr="00DC24C9">
        <w:trPr>
          <w:gridBefore w:val="1"/>
          <w:wBefore w:w="526" w:type="dxa"/>
          <w:jc w:val="center"/>
        </w:trPr>
        <w:tc>
          <w:tcPr>
            <w:tcW w:w="1697" w:type="dxa"/>
            <w:gridSpan w:val="2"/>
          </w:tcPr>
          <w:p w14:paraId="2040C41D" w14:textId="77777777" w:rsidR="00724563" w:rsidRDefault="00724563">
            <w:pPr>
              <w:pStyle w:val="TAL"/>
            </w:pPr>
            <w:r>
              <w:t>supi</w:t>
            </w:r>
          </w:p>
        </w:tc>
        <w:tc>
          <w:tcPr>
            <w:tcW w:w="1559" w:type="dxa"/>
            <w:gridSpan w:val="3"/>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gridSpan w:val="2"/>
          </w:tcPr>
          <w:p w14:paraId="22484E47" w14:textId="77777777" w:rsidR="00724563" w:rsidRDefault="00724563">
            <w:pPr>
              <w:pStyle w:val="TAL"/>
            </w:pPr>
            <w:r>
              <w:t>0..1</w:t>
            </w:r>
          </w:p>
        </w:tc>
        <w:tc>
          <w:tcPr>
            <w:tcW w:w="2689" w:type="dxa"/>
            <w:gridSpan w:val="2"/>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gridSpan w:val="2"/>
          </w:tcPr>
          <w:p w14:paraId="6B6BF87B" w14:textId="77777777" w:rsidR="00724563" w:rsidRDefault="00724563">
            <w:pPr>
              <w:pStyle w:val="TAL"/>
              <w:rPr>
                <w:rFonts w:cs="Arial"/>
                <w:szCs w:val="18"/>
              </w:rPr>
            </w:pPr>
          </w:p>
        </w:tc>
      </w:tr>
      <w:tr w:rsidR="00724563" w14:paraId="05A1B307" w14:textId="77777777" w:rsidTr="00DC24C9">
        <w:trPr>
          <w:gridAfter w:val="1"/>
          <w:wAfter w:w="526" w:type="dxa"/>
          <w:jc w:val="center"/>
        </w:trPr>
        <w:tc>
          <w:tcPr>
            <w:tcW w:w="1697" w:type="dxa"/>
            <w:gridSpan w:val="2"/>
          </w:tcPr>
          <w:p w14:paraId="343076A2" w14:textId="77777777" w:rsidR="00724563" w:rsidRDefault="00724563">
            <w:pPr>
              <w:pStyle w:val="TAL"/>
            </w:pPr>
            <w:r>
              <w:t>notifId</w:t>
            </w:r>
          </w:p>
        </w:tc>
        <w:tc>
          <w:tcPr>
            <w:tcW w:w="1559" w:type="dxa"/>
            <w:gridSpan w:val="2"/>
          </w:tcPr>
          <w:p w14:paraId="4243E5BD" w14:textId="77777777" w:rsidR="00724563" w:rsidRDefault="00724563">
            <w:pPr>
              <w:pStyle w:val="TAL"/>
            </w:pPr>
            <w:r>
              <w:t>string</w:t>
            </w:r>
          </w:p>
        </w:tc>
        <w:tc>
          <w:tcPr>
            <w:tcW w:w="426" w:type="dxa"/>
          </w:tcPr>
          <w:p w14:paraId="41D1690A" w14:textId="77777777" w:rsidR="00724563" w:rsidRDefault="00724563">
            <w:pPr>
              <w:pStyle w:val="TAC"/>
            </w:pPr>
            <w:r>
              <w:t>C</w:t>
            </w:r>
          </w:p>
        </w:tc>
        <w:tc>
          <w:tcPr>
            <w:tcW w:w="1134" w:type="dxa"/>
            <w:gridSpan w:val="3"/>
          </w:tcPr>
          <w:p w14:paraId="19B77542" w14:textId="77777777" w:rsidR="00724563" w:rsidRDefault="00724563">
            <w:pPr>
              <w:pStyle w:val="TAL"/>
            </w:pPr>
            <w:r>
              <w:t>0..1</w:t>
            </w:r>
          </w:p>
        </w:tc>
        <w:tc>
          <w:tcPr>
            <w:tcW w:w="2689" w:type="dxa"/>
            <w:gridSpan w:val="2"/>
          </w:tcPr>
          <w:p w14:paraId="2E1A298A" w14:textId="77777777" w:rsidR="00724563" w:rsidRDefault="00724563">
            <w:pPr>
              <w:pStyle w:val="TAL"/>
              <w:rPr>
                <w:rFonts w:cs="Arial"/>
                <w:szCs w:val="18"/>
              </w:rPr>
            </w:pPr>
            <w:r>
              <w:t>Notification Correlation ID assigned by the NF service consumer. It shall be included if provided during the subscription within the SpendingLimitContext data type.</w:t>
            </w:r>
          </w:p>
        </w:tc>
        <w:tc>
          <w:tcPr>
            <w:tcW w:w="1843" w:type="dxa"/>
            <w:gridSpan w:val="2"/>
          </w:tcPr>
          <w:p w14:paraId="3CB84E54" w14:textId="77777777" w:rsidR="00724563" w:rsidRDefault="00724563">
            <w:pPr>
              <w:pStyle w:val="TAL"/>
              <w:rPr>
                <w:rFonts w:cs="Arial"/>
                <w:szCs w:val="18"/>
              </w:rPr>
            </w:pPr>
            <w:r>
              <w:t>NotificationCorrelation</w:t>
            </w:r>
          </w:p>
        </w:tc>
      </w:tr>
      <w:tr w:rsidR="00724563" w14:paraId="6528B3D0" w14:textId="77777777" w:rsidTr="00DC24C9">
        <w:trPr>
          <w:gridBefore w:val="1"/>
          <w:wBefore w:w="526" w:type="dxa"/>
          <w:jc w:val="center"/>
        </w:trPr>
        <w:tc>
          <w:tcPr>
            <w:tcW w:w="1697" w:type="dxa"/>
            <w:gridSpan w:val="2"/>
          </w:tcPr>
          <w:p w14:paraId="275DC419" w14:textId="77777777" w:rsidR="00724563" w:rsidRDefault="00724563">
            <w:pPr>
              <w:pStyle w:val="TAL"/>
            </w:pPr>
            <w:r>
              <w:t>statusInfos</w:t>
            </w:r>
          </w:p>
        </w:tc>
        <w:tc>
          <w:tcPr>
            <w:tcW w:w="1559" w:type="dxa"/>
            <w:gridSpan w:val="3"/>
          </w:tcPr>
          <w:p w14:paraId="5338C188" w14:textId="77777777" w:rsidR="00724563" w:rsidRDefault="00724563">
            <w:pPr>
              <w:pStyle w:val="TAL"/>
            </w:pPr>
            <w:r>
              <w:t>map(PolicyCounterInfo)</w:t>
            </w:r>
          </w:p>
        </w:tc>
        <w:tc>
          <w:tcPr>
            <w:tcW w:w="426" w:type="dxa"/>
          </w:tcPr>
          <w:p w14:paraId="43655F10" w14:textId="77777777" w:rsidR="00724563" w:rsidRDefault="001A4A02">
            <w:pPr>
              <w:pStyle w:val="TAC"/>
            </w:pPr>
            <w:r>
              <w:t>O</w:t>
            </w:r>
          </w:p>
        </w:tc>
        <w:tc>
          <w:tcPr>
            <w:tcW w:w="1134" w:type="dxa"/>
            <w:gridSpan w:val="2"/>
          </w:tcPr>
          <w:p w14:paraId="22FCCECB" w14:textId="77777777" w:rsidR="00724563" w:rsidRDefault="00724563">
            <w:pPr>
              <w:pStyle w:val="TAL"/>
            </w:pPr>
            <w:r>
              <w:t>1..N</w:t>
            </w:r>
          </w:p>
        </w:tc>
        <w:tc>
          <w:tcPr>
            <w:tcW w:w="2689" w:type="dxa"/>
            <w:gridSpan w:val="2"/>
          </w:tcPr>
          <w:p w14:paraId="5795FD63" w14:textId="77777777" w:rsidR="00724563" w:rsidRDefault="00724563">
            <w:pPr>
              <w:pStyle w:val="TAL"/>
            </w:pPr>
            <w:r>
              <w:rPr>
                <w:rFonts w:cs="Arial"/>
                <w:szCs w:val="18"/>
              </w:rPr>
              <w:t xml:space="preserve">Status of the requested policy counters. The key of the map is the attribute </w:t>
            </w:r>
            <w:r>
              <w:t xml:space="preserve">"policyCounterId". </w:t>
            </w:r>
          </w:p>
          <w:p w14:paraId="3026AF49" w14:textId="77777777" w:rsidR="00724563" w:rsidRDefault="00724563">
            <w:pPr>
              <w:pStyle w:val="TAL"/>
              <w:rPr>
                <w:rFonts w:cs="Arial"/>
                <w:szCs w:val="18"/>
              </w:rPr>
            </w:pPr>
            <w:r>
              <w:t>It may be omitted when the feature SubscriptionExpirationTimeControl is supported and the CHF only requires to update the "expiry" attribute.</w:t>
            </w:r>
          </w:p>
        </w:tc>
        <w:tc>
          <w:tcPr>
            <w:tcW w:w="1843" w:type="dxa"/>
            <w:gridSpan w:val="2"/>
          </w:tcPr>
          <w:p w14:paraId="571F41B5" w14:textId="77777777" w:rsidR="00724563" w:rsidRDefault="00724563">
            <w:pPr>
              <w:pStyle w:val="TAL"/>
              <w:rPr>
                <w:rFonts w:cs="Arial"/>
                <w:szCs w:val="18"/>
              </w:rPr>
            </w:pPr>
          </w:p>
        </w:tc>
      </w:tr>
      <w:tr w:rsidR="00724563" w14:paraId="2F724778" w14:textId="77777777" w:rsidTr="00DC24C9">
        <w:trPr>
          <w:gridBefore w:val="1"/>
          <w:wBefore w:w="526" w:type="dxa"/>
          <w:jc w:val="center"/>
        </w:trPr>
        <w:tc>
          <w:tcPr>
            <w:tcW w:w="1697" w:type="dxa"/>
            <w:gridSpan w:val="2"/>
          </w:tcPr>
          <w:p w14:paraId="65872474" w14:textId="77777777" w:rsidR="00724563" w:rsidRDefault="00724563">
            <w:pPr>
              <w:pStyle w:val="TAL"/>
            </w:pPr>
            <w:r>
              <w:rPr>
                <w:lang w:val="en-US" w:eastAsia="zh-CN"/>
              </w:rPr>
              <w:t>expiry</w:t>
            </w:r>
          </w:p>
        </w:tc>
        <w:tc>
          <w:tcPr>
            <w:tcW w:w="1559" w:type="dxa"/>
            <w:gridSpan w:val="3"/>
          </w:tcPr>
          <w:p w14:paraId="0C8E5394" w14:textId="77777777" w:rsidR="00724563" w:rsidRDefault="00724563">
            <w:pPr>
              <w:pStyle w:val="TAL"/>
            </w:pPr>
            <w:r>
              <w:rPr>
                <w:lang w:val="en-US" w:eastAsia="zh-CN"/>
              </w:rPr>
              <w:t>DateTime</w:t>
            </w:r>
          </w:p>
        </w:tc>
        <w:tc>
          <w:tcPr>
            <w:tcW w:w="426" w:type="dxa"/>
          </w:tcPr>
          <w:p w14:paraId="4B291BA6" w14:textId="77777777" w:rsidR="00724563" w:rsidRDefault="00724563">
            <w:pPr>
              <w:pStyle w:val="TAC"/>
            </w:pPr>
            <w:r>
              <w:rPr>
                <w:lang w:val="en-US" w:eastAsia="zh-CN"/>
              </w:rPr>
              <w:t>C</w:t>
            </w:r>
          </w:p>
        </w:tc>
        <w:tc>
          <w:tcPr>
            <w:tcW w:w="1134" w:type="dxa"/>
            <w:gridSpan w:val="2"/>
          </w:tcPr>
          <w:p w14:paraId="031682B4" w14:textId="77777777" w:rsidR="00724563" w:rsidRDefault="00724563">
            <w:pPr>
              <w:pStyle w:val="TAL"/>
            </w:pPr>
            <w:r>
              <w:rPr>
                <w:lang w:val="en-US" w:eastAsia="zh-CN"/>
              </w:rPr>
              <w:t>0..1</w:t>
            </w:r>
          </w:p>
        </w:tc>
        <w:tc>
          <w:tcPr>
            <w:tcW w:w="2689" w:type="dxa"/>
            <w:gridSpan w:val="2"/>
          </w:tcPr>
          <w:p w14:paraId="11A0ED3D" w14:textId="77777777" w:rsidR="00724563" w:rsidRDefault="00724563">
            <w:pPr>
              <w:pStyle w:val="TAL"/>
            </w:pPr>
            <w:r>
              <w:t>This expiry time shall be included in a subscription response, if the expiry time was included in the request.</w:t>
            </w:r>
          </w:p>
          <w:p w14:paraId="65B9F954" w14:textId="77777777" w:rsidR="00724563" w:rsidRDefault="00724563">
            <w:pPr>
              <w:pStyle w:val="TAL"/>
              <w:rPr>
                <w:rFonts w:cs="Arial"/>
                <w:szCs w:val="18"/>
              </w:rPr>
            </w:pPr>
            <w:r>
              <w:t>It may be included in a subscription response and notification request based on operator policies for the control in the CHF of the subscription duration.</w:t>
            </w:r>
          </w:p>
        </w:tc>
        <w:tc>
          <w:tcPr>
            <w:tcW w:w="1843" w:type="dxa"/>
            <w:gridSpan w:val="2"/>
          </w:tcPr>
          <w:p w14:paraId="2A9EF6E4" w14:textId="77777777" w:rsidR="00724563" w:rsidRDefault="00724563">
            <w:pPr>
              <w:pStyle w:val="TAL"/>
              <w:rPr>
                <w:rFonts w:cs="Arial"/>
                <w:szCs w:val="18"/>
              </w:rPr>
            </w:pPr>
            <w:r>
              <w:rPr>
                <w:rFonts w:cs="Arial"/>
                <w:szCs w:val="18"/>
              </w:rPr>
              <w:t>SubscriptionExpirationTimeControl</w:t>
            </w:r>
          </w:p>
        </w:tc>
      </w:tr>
      <w:tr w:rsidR="00724563" w14:paraId="540AD759" w14:textId="77777777" w:rsidTr="00DC24C9">
        <w:trPr>
          <w:gridBefore w:val="1"/>
          <w:wBefore w:w="526" w:type="dxa"/>
          <w:jc w:val="center"/>
        </w:trPr>
        <w:tc>
          <w:tcPr>
            <w:tcW w:w="1697" w:type="dxa"/>
            <w:gridSpan w:val="2"/>
          </w:tcPr>
          <w:p w14:paraId="4E2C9ABD" w14:textId="77777777" w:rsidR="00724563" w:rsidRDefault="00724563">
            <w:pPr>
              <w:pStyle w:val="TAL"/>
            </w:pPr>
            <w:r>
              <w:t>supportedFeatures</w:t>
            </w:r>
          </w:p>
        </w:tc>
        <w:tc>
          <w:tcPr>
            <w:tcW w:w="1559" w:type="dxa"/>
            <w:gridSpan w:val="3"/>
          </w:tcPr>
          <w:p w14:paraId="20391DD4" w14:textId="77777777" w:rsidR="00724563" w:rsidRDefault="00724563">
            <w:pPr>
              <w:pStyle w:val="TAL"/>
            </w:pPr>
            <w:r>
              <w:t>SupportedFeatures</w:t>
            </w:r>
          </w:p>
        </w:tc>
        <w:tc>
          <w:tcPr>
            <w:tcW w:w="426" w:type="dxa"/>
          </w:tcPr>
          <w:p w14:paraId="4A3A0756" w14:textId="77777777" w:rsidR="00724563" w:rsidRDefault="00724563">
            <w:pPr>
              <w:pStyle w:val="TAC"/>
            </w:pPr>
            <w:r>
              <w:t>C</w:t>
            </w:r>
          </w:p>
        </w:tc>
        <w:tc>
          <w:tcPr>
            <w:tcW w:w="1134" w:type="dxa"/>
            <w:gridSpan w:val="2"/>
          </w:tcPr>
          <w:p w14:paraId="2F38465C" w14:textId="77777777" w:rsidR="00724563" w:rsidRDefault="00724563">
            <w:pPr>
              <w:pStyle w:val="TAL"/>
            </w:pPr>
            <w:r>
              <w:t>0..1</w:t>
            </w:r>
          </w:p>
        </w:tc>
        <w:tc>
          <w:tcPr>
            <w:tcW w:w="2689" w:type="dxa"/>
            <w:gridSpan w:val="2"/>
          </w:tcPr>
          <w:p w14:paraId="1CF00247" w14:textId="77777777" w:rsidR="00724563" w:rsidRDefault="00724563">
            <w:pPr>
              <w:pStyle w:val="TAL"/>
              <w:rPr>
                <w:rFonts w:cs="Arial"/>
                <w:szCs w:val="18"/>
              </w:rPr>
            </w:pPr>
            <w:r>
              <w:rPr>
                <w:rFonts w:cs="Arial"/>
                <w:szCs w:val="18"/>
              </w:rPr>
              <w:t>If the supportedFeatures is included in the request by the NF service consumer, it shall be supplied in the reply of the corresponding request by the CHF.</w:t>
            </w:r>
          </w:p>
        </w:tc>
        <w:tc>
          <w:tcPr>
            <w:tcW w:w="1843" w:type="dxa"/>
            <w:gridSpan w:val="2"/>
          </w:tcPr>
          <w:p w14:paraId="3E9422E1" w14:textId="77777777" w:rsidR="00724563" w:rsidRDefault="00724563">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896" w:name="_Toc20408119"/>
      <w:bookmarkStart w:id="897" w:name="_Toc39068157"/>
      <w:bookmarkStart w:id="898" w:name="_Toc43273350"/>
      <w:bookmarkStart w:id="899" w:name="_Toc45134888"/>
      <w:bookmarkStart w:id="900" w:name="_Toc49939224"/>
      <w:bookmarkStart w:id="901" w:name="_Toc51764248"/>
      <w:bookmarkStart w:id="902" w:name="_Toc56604459"/>
      <w:bookmarkStart w:id="903" w:name="_Toc59020301"/>
      <w:bookmarkStart w:id="904" w:name="_Toc63338651"/>
      <w:bookmarkStart w:id="905" w:name="_Toc66213298"/>
      <w:bookmarkStart w:id="906" w:name="_Toc68171114"/>
      <w:bookmarkStart w:id="907" w:name="_Toc70413667"/>
      <w:bookmarkStart w:id="908" w:name="_Toc209530901"/>
      <w:r>
        <w:lastRenderedPageBreak/>
        <w:t>5.6.2.4</w:t>
      </w:r>
      <w:r>
        <w:tab/>
        <w:t xml:space="preserve">Type </w:t>
      </w:r>
      <w:bookmarkStart w:id="909" w:name="_Hlk514925453"/>
      <w:r>
        <w:t>PolicyCounterInfo</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pPr>
              <w:pStyle w:val="TAH"/>
              <w:jc w:val="left"/>
            </w:pPr>
            <w:r>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0" w:name="_Toc20408120"/>
      <w:bookmarkStart w:id="911" w:name="_Toc39068158"/>
      <w:bookmarkStart w:id="912" w:name="_Toc43273351"/>
      <w:bookmarkStart w:id="913" w:name="_Toc45134889"/>
      <w:bookmarkStart w:id="914" w:name="_Toc49939225"/>
      <w:bookmarkStart w:id="915" w:name="_Toc51764249"/>
      <w:bookmarkStart w:id="916" w:name="_Toc56604460"/>
      <w:bookmarkStart w:id="917" w:name="_Toc59020302"/>
      <w:bookmarkStart w:id="918" w:name="_Toc63338652"/>
      <w:bookmarkStart w:id="919" w:name="_Toc66213299"/>
      <w:bookmarkStart w:id="920" w:name="_Toc68171115"/>
      <w:bookmarkStart w:id="921" w:name="_Toc70413668"/>
      <w:bookmarkStart w:id="922" w:name="_Toc209530902"/>
      <w:r>
        <w:t>5.6.2.5</w:t>
      </w:r>
      <w:r>
        <w:tab/>
        <w:t>Type PendingPolicyCounterStatus</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pPr>
              <w:pStyle w:val="TAH"/>
              <w:jc w:val="left"/>
            </w:pPr>
            <w:r>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23" w:name="_Toc20408121"/>
      <w:bookmarkStart w:id="924" w:name="_Toc39068159"/>
      <w:bookmarkStart w:id="925" w:name="_Toc43273352"/>
      <w:bookmarkStart w:id="926" w:name="_Toc45134890"/>
      <w:bookmarkStart w:id="927" w:name="_Toc49939226"/>
      <w:bookmarkStart w:id="928" w:name="_Toc51764250"/>
      <w:bookmarkStart w:id="929" w:name="_Toc56604461"/>
      <w:bookmarkStart w:id="930" w:name="_Toc59020303"/>
      <w:bookmarkStart w:id="931" w:name="_Toc63338653"/>
      <w:bookmarkStart w:id="932" w:name="_Toc66213300"/>
      <w:bookmarkStart w:id="933" w:name="_Toc68171116"/>
      <w:bookmarkStart w:id="934" w:name="_Toc70413669"/>
      <w:bookmarkStart w:id="935" w:name="_Toc209530903"/>
      <w:r>
        <w:t>5.6.2.6</w:t>
      </w:r>
      <w:r>
        <w:tab/>
        <w:t>Type SubscriptionTerminationInfo</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36" w:name="_Toc20408122"/>
      <w:bookmarkStart w:id="937" w:name="_Toc39068160"/>
      <w:bookmarkStart w:id="938" w:name="_Toc43273353"/>
      <w:bookmarkStart w:id="939" w:name="_Toc45134891"/>
      <w:bookmarkStart w:id="940" w:name="_Toc49939227"/>
      <w:bookmarkStart w:id="941" w:name="_Toc51764251"/>
      <w:bookmarkStart w:id="942" w:name="_Toc56604462"/>
      <w:bookmarkStart w:id="943" w:name="_Toc59020304"/>
      <w:bookmarkStart w:id="944" w:name="_Toc63338654"/>
      <w:bookmarkStart w:id="945" w:name="_Toc66213301"/>
      <w:bookmarkStart w:id="946" w:name="_Toc68171117"/>
      <w:bookmarkStart w:id="947" w:name="_Toc70413670"/>
      <w:bookmarkStart w:id="948" w:name="_Toc209530904"/>
      <w:r>
        <w:rPr>
          <w:lang w:val="en-US"/>
        </w:rPr>
        <w:lastRenderedPageBreak/>
        <w:t>5.6.3</w:t>
      </w:r>
      <w:r>
        <w:rPr>
          <w:lang w:val="en-US"/>
        </w:rPr>
        <w:tab/>
        <w:t>Simple data types and enumerations</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1EBFB08A" w14:textId="77777777" w:rsidR="00724563" w:rsidRDefault="00724563">
      <w:pPr>
        <w:pStyle w:val="Heading4"/>
      </w:pPr>
      <w:bookmarkStart w:id="949" w:name="_Toc20408123"/>
      <w:bookmarkStart w:id="950" w:name="_Toc39068161"/>
      <w:bookmarkStart w:id="951" w:name="_Toc43273354"/>
      <w:bookmarkStart w:id="952" w:name="_Toc45134892"/>
      <w:bookmarkStart w:id="953" w:name="_Toc49939228"/>
      <w:bookmarkStart w:id="954" w:name="_Toc51764252"/>
      <w:bookmarkStart w:id="955" w:name="_Toc56604463"/>
      <w:bookmarkStart w:id="956" w:name="_Toc59020305"/>
      <w:bookmarkStart w:id="957" w:name="_Toc63338655"/>
      <w:bookmarkStart w:id="958" w:name="_Toc66213302"/>
      <w:bookmarkStart w:id="959" w:name="_Toc68171118"/>
      <w:bookmarkStart w:id="960" w:name="_Toc70413671"/>
      <w:bookmarkStart w:id="961" w:name="_Toc209530905"/>
      <w:r>
        <w:t>5.6.3.1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62" w:name="_Toc20408124"/>
      <w:bookmarkStart w:id="963" w:name="_Toc39068162"/>
      <w:bookmarkStart w:id="964" w:name="_Toc43273355"/>
      <w:bookmarkStart w:id="965" w:name="_Toc45134893"/>
      <w:bookmarkStart w:id="966" w:name="_Toc49939229"/>
      <w:bookmarkStart w:id="967" w:name="_Toc51764253"/>
      <w:bookmarkStart w:id="968" w:name="_Toc56604464"/>
      <w:bookmarkStart w:id="969" w:name="_Toc59020306"/>
      <w:bookmarkStart w:id="970" w:name="_Toc63338656"/>
      <w:bookmarkStart w:id="971" w:name="_Toc66213303"/>
      <w:bookmarkStart w:id="972" w:name="_Toc68171119"/>
      <w:bookmarkStart w:id="973" w:name="_Toc70413672"/>
      <w:bookmarkStart w:id="974" w:name="_Toc209530906"/>
      <w:r>
        <w:t>5.6.3.2</w:t>
      </w:r>
      <w:r>
        <w:tab/>
        <w:t>Simple data types</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75" w:name="_Toc20408125"/>
      <w:bookmarkStart w:id="976" w:name="_Toc39068163"/>
      <w:bookmarkStart w:id="977" w:name="_Toc43273356"/>
      <w:bookmarkStart w:id="978" w:name="_Toc45134894"/>
      <w:bookmarkStart w:id="979" w:name="_Toc49939230"/>
      <w:bookmarkStart w:id="980" w:name="_Toc51764254"/>
      <w:bookmarkStart w:id="981" w:name="_Toc56604465"/>
      <w:bookmarkStart w:id="982" w:name="_Toc59020307"/>
      <w:bookmarkStart w:id="983" w:name="_Toc63338657"/>
      <w:bookmarkStart w:id="984" w:name="_Toc66213304"/>
      <w:bookmarkStart w:id="985" w:name="_Toc68171120"/>
      <w:bookmarkStart w:id="986" w:name="_Toc70413673"/>
      <w:bookmarkStart w:id="987" w:name="_Toc209530907"/>
      <w:r>
        <w:t>5.6.3.3</w:t>
      </w:r>
      <w:r>
        <w:tab/>
        <w:t>Enumeration: TerminationCause</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88" w:name="_Toc20408126"/>
      <w:bookmarkStart w:id="989" w:name="_Toc39068164"/>
      <w:bookmarkStart w:id="990" w:name="_Toc43273357"/>
      <w:bookmarkStart w:id="991" w:name="_Toc45134895"/>
      <w:bookmarkStart w:id="992" w:name="_Toc49939231"/>
      <w:bookmarkStart w:id="993" w:name="_Toc51764255"/>
      <w:bookmarkStart w:id="994" w:name="_Toc56604466"/>
      <w:bookmarkStart w:id="995" w:name="_Toc59020308"/>
      <w:bookmarkStart w:id="996" w:name="_Toc63338658"/>
      <w:bookmarkStart w:id="997" w:name="_Toc66213305"/>
      <w:bookmarkStart w:id="998" w:name="_Toc68171121"/>
      <w:bookmarkStart w:id="999" w:name="_Toc70413674"/>
      <w:bookmarkStart w:id="1000" w:name="_Toc209530908"/>
      <w:r>
        <w:t>5.7</w:t>
      </w:r>
      <w:r>
        <w:tab/>
        <w:t>Error handling</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4CE17844" w14:textId="77777777" w:rsidR="00724563" w:rsidRDefault="00724563">
      <w:pPr>
        <w:pStyle w:val="Heading3"/>
      </w:pPr>
      <w:bookmarkStart w:id="1001" w:name="_Toc20408127"/>
      <w:bookmarkStart w:id="1002" w:name="_Toc39068165"/>
      <w:bookmarkStart w:id="1003" w:name="_Toc43273358"/>
      <w:bookmarkStart w:id="1004" w:name="_Toc45134896"/>
      <w:bookmarkStart w:id="1005" w:name="_Toc49939232"/>
      <w:bookmarkStart w:id="1006" w:name="_Toc51764256"/>
      <w:bookmarkStart w:id="1007" w:name="_Toc56604467"/>
      <w:bookmarkStart w:id="1008" w:name="_Toc59020309"/>
      <w:bookmarkStart w:id="1009" w:name="_Toc63338659"/>
      <w:bookmarkStart w:id="1010" w:name="_Toc66213306"/>
      <w:bookmarkStart w:id="1011" w:name="_Toc68171122"/>
      <w:bookmarkStart w:id="1012" w:name="_Toc70413675"/>
      <w:bookmarkStart w:id="1013" w:name="_Toc209530909"/>
      <w:r>
        <w:t>5.7.1</w:t>
      </w:r>
      <w:r>
        <w:tab/>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14" w:name="_Toc20408128"/>
      <w:bookmarkStart w:id="1015" w:name="_Toc39068166"/>
      <w:bookmarkStart w:id="1016" w:name="_Toc43273359"/>
      <w:bookmarkStart w:id="1017" w:name="_Toc45134897"/>
      <w:bookmarkStart w:id="1018" w:name="_Toc49939233"/>
      <w:bookmarkStart w:id="1019" w:name="_Toc51764257"/>
      <w:bookmarkStart w:id="1020" w:name="_Toc56604468"/>
      <w:bookmarkStart w:id="1021" w:name="_Toc59020310"/>
      <w:bookmarkStart w:id="1022" w:name="_Toc63338660"/>
      <w:bookmarkStart w:id="1023" w:name="_Toc66213307"/>
      <w:bookmarkStart w:id="1024" w:name="_Toc68171123"/>
      <w:bookmarkStart w:id="1025" w:name="_Toc70413676"/>
      <w:bookmarkStart w:id="1026" w:name="_Toc209530910"/>
      <w:r>
        <w:t>5.7.2</w:t>
      </w:r>
      <w:r>
        <w:tab/>
        <w:t>Protocol Errors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027" w:name="_Toc20408129"/>
      <w:bookmarkStart w:id="1028" w:name="_Toc39068167"/>
      <w:bookmarkStart w:id="1029" w:name="_Toc43273360"/>
      <w:bookmarkStart w:id="1030" w:name="_Toc45134898"/>
      <w:bookmarkStart w:id="1031" w:name="_Toc49939234"/>
      <w:bookmarkStart w:id="1032" w:name="_Toc51764258"/>
      <w:bookmarkStart w:id="1033" w:name="_Toc56604469"/>
      <w:bookmarkStart w:id="1034" w:name="_Toc59020311"/>
      <w:bookmarkStart w:id="1035" w:name="_Toc63338661"/>
      <w:bookmarkStart w:id="1036" w:name="_Toc66213308"/>
      <w:bookmarkStart w:id="1037" w:name="_Toc68171124"/>
      <w:bookmarkStart w:id="1038" w:name="_Toc70413677"/>
      <w:bookmarkStart w:id="1039" w:name="_Toc209530911"/>
      <w:r>
        <w:t>5.7.3</w:t>
      </w:r>
      <w:r>
        <w:tab/>
        <w:t>Application Errors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0" w:name="_Toc20408130"/>
      <w:bookmarkStart w:id="1041" w:name="_Toc39068168"/>
      <w:bookmarkStart w:id="1042" w:name="_Toc43273361"/>
      <w:bookmarkStart w:id="1043" w:name="_Toc45134899"/>
      <w:bookmarkStart w:id="1044" w:name="_Toc49939235"/>
      <w:bookmarkStart w:id="1045" w:name="_Toc51764259"/>
      <w:bookmarkStart w:id="1046" w:name="_Toc56604470"/>
      <w:bookmarkStart w:id="1047" w:name="_Toc59020312"/>
      <w:bookmarkStart w:id="1048" w:name="_Toc63338662"/>
      <w:bookmarkStart w:id="1049" w:name="_Toc66213309"/>
      <w:bookmarkStart w:id="1050" w:name="_Toc68171125"/>
      <w:bookmarkStart w:id="1051" w:name="_Toc70413678"/>
      <w:bookmarkStart w:id="1052" w:name="_Toc209530912"/>
      <w:r>
        <w:rPr>
          <w:rFonts w:hint="eastAsia"/>
        </w:rPr>
        <w:t>5.</w:t>
      </w:r>
      <w:r>
        <w:t>8</w:t>
      </w:r>
      <w:r>
        <w:rPr>
          <w:rFonts w:hint="eastAsia"/>
          <w:lang w:eastAsia="zh-CN"/>
        </w:rPr>
        <w:tab/>
      </w:r>
      <w:r>
        <w:rPr>
          <w:lang w:eastAsia="zh-CN"/>
        </w:rPr>
        <w:t>Feature negotiation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7777777" w:rsidR="00724563" w:rsidRDefault="00724563">
            <w:pPr>
              <w:pStyle w:val="TAL"/>
              <w:rPr>
                <w:noProof/>
              </w:rPr>
            </w:pPr>
            <w:r>
              <w:rPr>
                <w:noProof/>
              </w:rPr>
              <w:t>NotifiationCorrelation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53" w:name="_Toc20408131"/>
      <w:bookmarkStart w:id="1054" w:name="_Toc39068169"/>
      <w:bookmarkStart w:id="1055" w:name="_Toc43273362"/>
      <w:bookmarkStart w:id="1056" w:name="_Toc45134900"/>
      <w:bookmarkStart w:id="1057" w:name="_Toc49939236"/>
      <w:bookmarkStart w:id="1058" w:name="_Toc51764260"/>
      <w:bookmarkStart w:id="1059" w:name="_Toc56604471"/>
      <w:bookmarkStart w:id="1060" w:name="_Toc59020313"/>
      <w:bookmarkStart w:id="1061" w:name="_Toc63338663"/>
      <w:bookmarkStart w:id="1062" w:name="_Toc66213310"/>
      <w:bookmarkStart w:id="1063" w:name="_Toc68171126"/>
      <w:bookmarkStart w:id="1064" w:name="_Toc70413679"/>
      <w:bookmarkStart w:id="1065" w:name="_Toc209530913"/>
      <w:r>
        <w:t>5.9</w:t>
      </w:r>
      <w:r>
        <w:tab/>
        <w:t>Security</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bookmarkStart w:id="1066" w:name="_Hlk530142087"/>
      <w:r>
        <w:t>The Nchf_SpendingLimitControl API defines a single scope "nchf-spendinglimitcontrol" for OAuth2 authorization (as specified in 3GPP TS 33.501 [14]) for the entire API, and it does not define any additional scopes at resource or operation level.</w:t>
      </w:r>
      <w:bookmarkEnd w:id="1066"/>
    </w:p>
    <w:p w14:paraId="41BE47D3" w14:textId="77777777" w:rsidR="00724563" w:rsidRDefault="00724563">
      <w:pPr>
        <w:pStyle w:val="Heading8"/>
      </w:pPr>
      <w:r>
        <w:br w:type="page"/>
      </w:r>
      <w:bookmarkStart w:id="1067" w:name="_Toc20408132"/>
      <w:bookmarkStart w:id="1068" w:name="_Toc39068170"/>
      <w:bookmarkStart w:id="1069" w:name="_Toc43273363"/>
      <w:bookmarkStart w:id="1070" w:name="_Toc45134901"/>
      <w:bookmarkStart w:id="1071" w:name="_Toc49939237"/>
      <w:bookmarkStart w:id="1072" w:name="_Toc51764261"/>
      <w:bookmarkStart w:id="1073" w:name="_Toc56604472"/>
      <w:bookmarkStart w:id="1074" w:name="_Toc59020314"/>
      <w:bookmarkStart w:id="1075" w:name="_Toc63338664"/>
      <w:bookmarkStart w:id="1076" w:name="_Toc66213311"/>
      <w:bookmarkStart w:id="1077" w:name="_Toc68171127"/>
      <w:bookmarkStart w:id="1078" w:name="_Toc70413680"/>
      <w:bookmarkStart w:id="1079" w:name="_Toc209530914"/>
      <w:r>
        <w:lastRenderedPageBreak/>
        <w:t>Annex A (normative):</w:t>
      </w:r>
      <w:r>
        <w:tab/>
      </w:r>
      <w:r>
        <w:br/>
        <w:t>OpenAPI specification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BD647C3" w14:textId="77777777" w:rsidR="00724563" w:rsidRDefault="00724563">
      <w:pPr>
        <w:pStyle w:val="Heading1"/>
      </w:pPr>
      <w:bookmarkStart w:id="1080" w:name="_Toc20408133"/>
      <w:bookmarkStart w:id="1081" w:name="_Toc39068171"/>
      <w:bookmarkStart w:id="1082" w:name="_Toc43273364"/>
      <w:bookmarkStart w:id="1083" w:name="_Toc45134902"/>
      <w:bookmarkStart w:id="1084" w:name="_Toc49939238"/>
      <w:bookmarkStart w:id="1085" w:name="_Toc51764262"/>
      <w:bookmarkStart w:id="1086" w:name="_Toc56604473"/>
      <w:bookmarkStart w:id="1087" w:name="_Toc59020315"/>
      <w:bookmarkStart w:id="1088" w:name="_Toc63338665"/>
      <w:bookmarkStart w:id="1089" w:name="_Toc66213312"/>
      <w:bookmarkStart w:id="1090" w:name="_Toc68171128"/>
      <w:bookmarkStart w:id="1091" w:name="_Toc70413681"/>
      <w:bookmarkStart w:id="1092" w:name="_Toc209530915"/>
      <w:r>
        <w:t>A.1</w:t>
      </w:r>
      <w:r>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093" w:name="_Toc20408134"/>
      <w:bookmarkStart w:id="1094" w:name="_Toc39068172"/>
      <w:bookmarkStart w:id="1095" w:name="_Toc43273365"/>
      <w:bookmarkStart w:id="1096" w:name="_Toc45134903"/>
      <w:bookmarkStart w:id="1097" w:name="_Toc49939239"/>
      <w:bookmarkStart w:id="1098" w:name="_Toc51764263"/>
      <w:bookmarkStart w:id="1099" w:name="_Toc56604474"/>
      <w:bookmarkStart w:id="1100" w:name="_Toc59020316"/>
      <w:bookmarkStart w:id="1101" w:name="_Toc63338666"/>
      <w:bookmarkStart w:id="1102" w:name="_Toc66213313"/>
      <w:bookmarkStart w:id="1103" w:name="_Toc68171129"/>
      <w:bookmarkStart w:id="1104" w:name="_Toc70413682"/>
      <w:bookmarkStart w:id="1105" w:name="_Toc209530916"/>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2CAD802B"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1.4.0-alpha.</w:t>
      </w:r>
      <w:r w:rsidR="002C195E">
        <w:rPr>
          <w:rFonts w:ascii="Courier New" w:hAnsi="Courier New"/>
          <w:sz w:val="16"/>
        </w:rPr>
        <w:t>2</w:t>
      </w:r>
    </w:p>
    <w:p w14:paraId="171ACEC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Nchf_SpendingLimitControl</w:t>
      </w:r>
    </w:p>
    <w:p w14:paraId="7A7AB9D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1389DB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Nchf Spending Limit Control Service.  </w:t>
      </w:r>
    </w:p>
    <w:p w14:paraId="04072DE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2278C824"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0EA2E30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C1DC5"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externalDocs:</w:t>
      </w:r>
    </w:p>
    <w:p w14:paraId="123ED81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w:t>
      </w:r>
      <w:r w:rsidR="002C195E">
        <w:rPr>
          <w:rFonts w:ascii="Courier New" w:hAnsi="Courier New"/>
          <w:sz w:val="16"/>
        </w:rPr>
        <w:t>2</w:t>
      </w:r>
      <w:r w:rsidRPr="002B1C49">
        <w:rPr>
          <w:rFonts w:ascii="Courier New" w:hAnsi="Courier New"/>
          <w:sz w:val="16"/>
        </w:rPr>
        <w:t>.0; 5G System; Spending Limit Control Service.</w:t>
      </w:r>
    </w:p>
    <w:p w14:paraId="0FF40BA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Default="00724563">
      <w:pPr>
        <w:pStyle w:val="PL"/>
        <w:rPr>
          <w:lang w:val="fr-FR"/>
        </w:rPr>
      </w:pPr>
      <w:r>
        <w:t xml:space="preserve">      </w:t>
      </w:r>
      <w:r>
        <w:rPr>
          <w:lang w:val="fr-FR"/>
        </w:rPr>
        <w:t>responses:</w:t>
      </w:r>
    </w:p>
    <w:p w14:paraId="03C71E8B" w14:textId="77777777" w:rsidR="00724563" w:rsidRDefault="00724563">
      <w:pPr>
        <w:pStyle w:val="PL"/>
        <w:rPr>
          <w:lang w:val="fr-FR"/>
        </w:rPr>
      </w:pPr>
      <w:r>
        <w:rPr>
          <w:lang w:val="fr-FR"/>
        </w:rPr>
        <w:t xml:space="preserve">        '201':</w:t>
      </w:r>
    </w:p>
    <w:p w14:paraId="08EB76AB" w14:textId="77777777" w:rsidR="00724563" w:rsidRDefault="00724563">
      <w:pPr>
        <w:pStyle w:val="PL"/>
        <w:rPr>
          <w:lang w:val="fr-FR"/>
        </w:rPr>
      </w:pPr>
      <w:r>
        <w:rPr>
          <w:lang w:val="fr-FR"/>
        </w:rPr>
        <w:t xml:space="preserve">          description: Success</w:t>
      </w:r>
    </w:p>
    <w:p w14:paraId="4C342C20" w14:textId="77777777" w:rsidR="00724563" w:rsidRDefault="00724563">
      <w:pPr>
        <w:pStyle w:val="PL"/>
        <w:rPr>
          <w:lang w:val="fr-FR"/>
        </w:rPr>
      </w:pPr>
      <w:r>
        <w:rPr>
          <w:lang w:val="fr-FR"/>
        </w:rPr>
        <w:t xml:space="preserve">          content:</w:t>
      </w:r>
    </w:p>
    <w:p w14:paraId="088DB5B3" w14:textId="77777777" w:rsidR="00724563" w:rsidRDefault="00724563">
      <w:pPr>
        <w:pStyle w:val="PL"/>
      </w:pPr>
      <w:r>
        <w:rPr>
          <w:lang w:val="fr-FR"/>
        </w:rPr>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lastRenderedPageBreak/>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bookmarkStart w:id="1106" w:name="_Hlk71032475"/>
      <w:r>
        <w:rPr>
          <w:lang w:val="en-US"/>
        </w:rPr>
        <w:t xml:space="preserve"> </w:t>
      </w:r>
    </w:p>
    <w:p w14:paraId="6C07A9D8" w14:textId="77777777" w:rsidR="00724563" w:rsidRDefault="00724563">
      <w:pPr>
        <w:pStyle w:val="PL"/>
      </w:pPr>
      <w:r>
        <w:rPr>
          <w:lang w:val="en-US"/>
        </w:rPr>
        <w:t xml:space="preserve">                  $ref: </w:t>
      </w:r>
      <w:r>
        <w:t>'TS29571_CommonData.yaml#/components/responses/307'</w:t>
      </w:r>
      <w:bookmarkEnd w:id="1106"/>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lastRenderedPageBreak/>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lastRenderedPageBreak/>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lastRenderedPageBreak/>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lastRenderedPageBreak/>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B57B8CB"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4F5917AA"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27EDBF62"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rPr>
      </w:pPr>
      <w:r w:rsidRPr="00F53248">
        <w:rPr>
          <w:rFonts w:ascii="Courier New" w:eastAsia="ＭＳ 明朝" w:hAnsi="Courier New"/>
          <w:sz w:val="16"/>
        </w:rPr>
        <w:t xml:space="preserve">        Possible values are:</w:t>
      </w:r>
    </w:p>
    <w:p w14:paraId="66D3D848"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ＭＳ 明朝"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ＭＳ 明朝" w:hAnsi="Courier New"/>
          <w:sz w:val="16"/>
        </w:rPr>
        <w:t xml:space="preserve">: </w:t>
      </w:r>
      <w:r w:rsidRPr="00F53248">
        <w:rPr>
          <w:rFonts w:ascii="Courier New" w:eastAsia="Times New Roman" w:hAnsi="Courier New"/>
          <w:sz w:val="16"/>
        </w:rPr>
        <w:t>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07" w:name="_Toc49939240"/>
      <w:bookmarkStart w:id="1108" w:name="_Toc51764264"/>
      <w:bookmarkStart w:id="1109" w:name="_Toc56604475"/>
      <w:bookmarkStart w:id="1110" w:name="_Toc59020317"/>
      <w:bookmarkStart w:id="1111" w:name="_Toc63338667"/>
      <w:bookmarkStart w:id="1112" w:name="_Toc66213314"/>
      <w:bookmarkStart w:id="1113" w:name="_Toc68171130"/>
      <w:bookmarkStart w:id="1114" w:name="_Toc70413683"/>
      <w:bookmarkStart w:id="1115" w:name="_Toc209530917"/>
      <w:r>
        <w:t>Annex B (normative):</w:t>
      </w:r>
      <w:r>
        <w:tab/>
      </w:r>
      <w:r>
        <w:br/>
        <w:t>5GC and EPC interworking scenario support</w:t>
      </w:r>
      <w:bookmarkEnd w:id="1107"/>
      <w:bookmarkEnd w:id="1108"/>
      <w:bookmarkEnd w:id="1109"/>
      <w:bookmarkEnd w:id="1110"/>
      <w:bookmarkEnd w:id="1111"/>
      <w:bookmarkEnd w:id="1112"/>
      <w:bookmarkEnd w:id="1113"/>
      <w:bookmarkEnd w:id="1114"/>
      <w:bookmarkEnd w:id="1115"/>
    </w:p>
    <w:p w14:paraId="1EFBDB44" w14:textId="77777777" w:rsidR="00724563" w:rsidRDefault="00724563">
      <w:pPr>
        <w:pStyle w:val="Heading1"/>
        <w:pBdr>
          <w:top w:val="single" w:sz="12" w:space="0" w:color="auto"/>
        </w:pBdr>
      </w:pPr>
      <w:bookmarkStart w:id="1116" w:name="_Toc28012289"/>
      <w:bookmarkStart w:id="1117" w:name="_Toc49939241"/>
      <w:bookmarkStart w:id="1118" w:name="_Toc51764265"/>
      <w:bookmarkStart w:id="1119" w:name="_Toc56604476"/>
      <w:bookmarkStart w:id="1120" w:name="_Toc59020318"/>
      <w:bookmarkStart w:id="1121" w:name="_Toc63338668"/>
      <w:bookmarkStart w:id="1122" w:name="_Toc66213315"/>
      <w:bookmarkStart w:id="1123" w:name="_Toc68171131"/>
      <w:bookmarkStart w:id="1124" w:name="_Toc70413684"/>
      <w:bookmarkStart w:id="1125" w:name="_Toc209530918"/>
      <w:r>
        <w:t>B.1</w:t>
      </w:r>
      <w:r>
        <w:tab/>
        <w:t>Scope</w:t>
      </w:r>
      <w:bookmarkEnd w:id="1116"/>
      <w:bookmarkEnd w:id="1117"/>
      <w:bookmarkEnd w:id="1118"/>
      <w:bookmarkEnd w:id="1119"/>
      <w:bookmarkEnd w:id="1120"/>
      <w:bookmarkEnd w:id="1121"/>
      <w:bookmarkEnd w:id="1122"/>
      <w:bookmarkEnd w:id="1123"/>
      <w:bookmarkEnd w:id="1124"/>
      <w:bookmarkEnd w:id="1125"/>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126" w:name="_Toc28012290"/>
      <w:bookmarkStart w:id="1127" w:name="_Toc49939242"/>
      <w:bookmarkStart w:id="1128" w:name="_Toc51764266"/>
      <w:bookmarkStart w:id="1129" w:name="_Toc56604477"/>
      <w:bookmarkStart w:id="1130" w:name="_Toc59020319"/>
      <w:bookmarkStart w:id="1131" w:name="_Toc63338669"/>
      <w:bookmarkStart w:id="1132" w:name="_Toc66213316"/>
      <w:bookmarkStart w:id="1133" w:name="_Toc68171132"/>
      <w:bookmarkStart w:id="1134" w:name="_Toc70413685"/>
      <w:bookmarkStart w:id="1135" w:name="_Toc209530919"/>
      <w:r>
        <w:t>B.2</w:t>
      </w:r>
      <w:r>
        <w:tab/>
      </w:r>
      <w:r>
        <w:rPr>
          <w:rFonts w:eastAsia="Times New Roman"/>
        </w:rPr>
        <w:t>Nchf_SpendingLimitControl Service</w:t>
      </w:r>
      <w:bookmarkEnd w:id="1126"/>
      <w:bookmarkEnd w:id="1127"/>
      <w:bookmarkEnd w:id="1128"/>
      <w:bookmarkEnd w:id="1129"/>
      <w:bookmarkEnd w:id="1130"/>
      <w:bookmarkEnd w:id="1131"/>
      <w:bookmarkEnd w:id="1132"/>
      <w:bookmarkEnd w:id="1133"/>
      <w:bookmarkEnd w:id="1134"/>
      <w:bookmarkEnd w:id="1135"/>
    </w:p>
    <w:p w14:paraId="748805BB" w14:textId="77777777" w:rsidR="00724563" w:rsidRDefault="00724563">
      <w:pPr>
        <w:pStyle w:val="Heading2"/>
      </w:pPr>
      <w:bookmarkStart w:id="1136" w:name="_Toc28012291"/>
      <w:bookmarkStart w:id="1137" w:name="_Toc49939243"/>
      <w:bookmarkStart w:id="1138" w:name="_Toc51764267"/>
      <w:bookmarkStart w:id="1139" w:name="_Toc56604478"/>
      <w:bookmarkStart w:id="1140" w:name="_Toc59020320"/>
      <w:bookmarkStart w:id="1141" w:name="_Toc63338670"/>
      <w:bookmarkStart w:id="1142" w:name="_Toc66213317"/>
      <w:bookmarkStart w:id="1143" w:name="_Toc68171133"/>
      <w:bookmarkStart w:id="1144" w:name="_Toc70413686"/>
      <w:bookmarkStart w:id="1145" w:name="_Toc209530920"/>
      <w:r>
        <w:t>B.2.1</w:t>
      </w:r>
      <w:r>
        <w:tab/>
        <w:t>Service Description</w:t>
      </w:r>
      <w:bookmarkEnd w:id="1136"/>
      <w:bookmarkEnd w:id="1137"/>
      <w:bookmarkEnd w:id="1138"/>
      <w:bookmarkEnd w:id="1139"/>
      <w:bookmarkEnd w:id="1140"/>
      <w:bookmarkEnd w:id="1141"/>
      <w:bookmarkEnd w:id="1142"/>
      <w:bookmarkEnd w:id="1143"/>
      <w:bookmarkEnd w:id="1144"/>
      <w:bookmarkEnd w:id="1145"/>
    </w:p>
    <w:p w14:paraId="2150BD5D" w14:textId="77777777" w:rsidR="00724563" w:rsidRDefault="00724563">
      <w:pPr>
        <w:pStyle w:val="Heading3"/>
        <w:rPr>
          <w:lang w:eastAsia="zh-CN"/>
        </w:rPr>
      </w:pPr>
      <w:bookmarkStart w:id="1146" w:name="_Toc28012292"/>
      <w:bookmarkStart w:id="1147" w:name="_Toc49939244"/>
      <w:bookmarkStart w:id="1148" w:name="_Toc51764268"/>
      <w:bookmarkStart w:id="1149" w:name="_Toc56604479"/>
      <w:bookmarkStart w:id="1150" w:name="_Toc59020321"/>
      <w:bookmarkStart w:id="1151" w:name="_Toc63338671"/>
      <w:bookmarkStart w:id="1152" w:name="_Toc66213318"/>
      <w:bookmarkStart w:id="1153" w:name="_Toc68171134"/>
      <w:bookmarkStart w:id="1154" w:name="_Toc70413687"/>
      <w:bookmarkStart w:id="1155" w:name="_Toc209530921"/>
      <w:r>
        <w:t>B.2.</w:t>
      </w:r>
      <w:r>
        <w:rPr>
          <w:lang w:eastAsia="zh-CN"/>
        </w:rPr>
        <w:t>1.1</w:t>
      </w:r>
      <w:r>
        <w:tab/>
      </w:r>
      <w:r>
        <w:rPr>
          <w:lang w:eastAsia="zh-CN"/>
        </w:rPr>
        <w:t>Overview</w:t>
      </w:r>
      <w:bookmarkEnd w:id="1146"/>
      <w:bookmarkEnd w:id="1147"/>
      <w:bookmarkEnd w:id="1148"/>
      <w:bookmarkEnd w:id="1149"/>
      <w:bookmarkEnd w:id="1150"/>
      <w:bookmarkEnd w:id="1151"/>
      <w:bookmarkEnd w:id="1152"/>
      <w:bookmarkEnd w:id="1153"/>
      <w:bookmarkEnd w:id="1154"/>
      <w:bookmarkEnd w:id="1155"/>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56" w:name="_Toc28012293"/>
      <w:bookmarkStart w:id="1157" w:name="_Toc49939245"/>
      <w:bookmarkStart w:id="1158" w:name="_Toc51764269"/>
      <w:bookmarkStart w:id="1159" w:name="_Toc56604480"/>
      <w:bookmarkStart w:id="1160" w:name="_Toc59020322"/>
      <w:bookmarkStart w:id="1161" w:name="_Toc63338672"/>
      <w:bookmarkStart w:id="1162" w:name="_Toc66213319"/>
      <w:bookmarkStart w:id="1163" w:name="_Toc68171135"/>
      <w:bookmarkStart w:id="1164" w:name="_Toc70413688"/>
      <w:bookmarkStart w:id="1165" w:name="_Toc209530922"/>
      <w:r>
        <w:t>B.2.1.2</w:t>
      </w:r>
      <w:r>
        <w:tab/>
        <w:t>Service Architecture</w:t>
      </w:r>
      <w:bookmarkEnd w:id="1156"/>
      <w:bookmarkEnd w:id="1157"/>
      <w:bookmarkEnd w:id="1158"/>
      <w:bookmarkEnd w:id="1159"/>
      <w:bookmarkEnd w:id="1160"/>
      <w:bookmarkEnd w:id="1161"/>
      <w:bookmarkEnd w:id="1162"/>
      <w:bookmarkEnd w:id="1163"/>
      <w:bookmarkEnd w:id="1164"/>
      <w:bookmarkEnd w:id="1165"/>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66" w:name="_Toc28012294"/>
      <w:bookmarkStart w:id="1167" w:name="_Toc49939246"/>
      <w:bookmarkStart w:id="1168" w:name="_Toc51764270"/>
      <w:bookmarkStart w:id="1169" w:name="_Toc56604481"/>
      <w:bookmarkStart w:id="1170" w:name="_Toc59020323"/>
      <w:bookmarkStart w:id="1171" w:name="_Toc63338673"/>
      <w:bookmarkStart w:id="1172" w:name="_Toc66213320"/>
      <w:bookmarkStart w:id="1173" w:name="_Toc68171136"/>
      <w:bookmarkStart w:id="1174" w:name="_Toc70413689"/>
      <w:bookmarkStart w:id="1175" w:name="_Toc28012296"/>
      <w:bookmarkStart w:id="1176" w:name="_Toc209530923"/>
      <w:r>
        <w:rPr>
          <w:rFonts w:eastAsia="Batang"/>
          <w:lang w:eastAsia="ko-KR"/>
        </w:rPr>
        <w:t>B.3</w:t>
      </w:r>
      <w:r>
        <w:rPr>
          <w:rFonts w:eastAsia="Batang"/>
          <w:lang w:eastAsia="ko-KR"/>
        </w:rPr>
        <w:tab/>
        <w:t>Service Operation</w:t>
      </w:r>
      <w:bookmarkEnd w:id="1166"/>
      <w:bookmarkEnd w:id="1167"/>
      <w:bookmarkEnd w:id="1168"/>
      <w:bookmarkEnd w:id="1169"/>
      <w:bookmarkEnd w:id="1170"/>
      <w:bookmarkEnd w:id="1171"/>
      <w:bookmarkEnd w:id="1172"/>
      <w:bookmarkEnd w:id="1173"/>
      <w:bookmarkEnd w:id="1174"/>
      <w:bookmarkEnd w:id="1176"/>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77" w:name="_Toc28012295"/>
      <w:bookmarkStart w:id="1178" w:name="_Toc49939247"/>
      <w:bookmarkStart w:id="1179" w:name="_Toc51764271"/>
      <w:bookmarkStart w:id="1180" w:name="_Toc56604482"/>
      <w:bookmarkStart w:id="1181" w:name="_Toc59020324"/>
      <w:bookmarkStart w:id="1182" w:name="_Toc63338674"/>
      <w:bookmarkStart w:id="1183" w:name="_Toc66213321"/>
      <w:bookmarkStart w:id="1184" w:name="_Toc68171137"/>
      <w:bookmarkStart w:id="1185" w:name="_Toc70413690"/>
      <w:bookmarkStart w:id="1186" w:name="_Toc209530924"/>
      <w:r>
        <w:rPr>
          <w:rFonts w:eastAsia="Batang"/>
          <w:lang w:eastAsia="ko-KR"/>
        </w:rPr>
        <w:t>B.3.1</w:t>
      </w:r>
      <w:r>
        <w:rPr>
          <w:rFonts w:eastAsia="Batang"/>
          <w:lang w:eastAsia="ko-KR"/>
        </w:rPr>
        <w:tab/>
        <w:t>Introduction</w:t>
      </w:r>
      <w:bookmarkEnd w:id="1177"/>
      <w:bookmarkEnd w:id="1178"/>
      <w:bookmarkEnd w:id="1179"/>
      <w:bookmarkEnd w:id="1180"/>
      <w:bookmarkEnd w:id="1181"/>
      <w:bookmarkEnd w:id="1182"/>
      <w:bookmarkEnd w:id="1183"/>
      <w:bookmarkEnd w:id="1184"/>
      <w:bookmarkEnd w:id="1185"/>
      <w:bookmarkEnd w:id="1186"/>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87" w:name="_Toc49939248"/>
      <w:bookmarkStart w:id="1188" w:name="_Toc51764272"/>
      <w:bookmarkStart w:id="1189" w:name="_Toc56604483"/>
      <w:bookmarkStart w:id="1190" w:name="_Toc59020325"/>
      <w:bookmarkStart w:id="1191" w:name="_Toc63338675"/>
      <w:bookmarkStart w:id="1192" w:name="_Toc66213322"/>
      <w:bookmarkStart w:id="1193" w:name="_Toc68171138"/>
      <w:bookmarkStart w:id="1194" w:name="_Toc70413691"/>
      <w:bookmarkStart w:id="1195" w:name="_Toc209530925"/>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175"/>
      <w:bookmarkEnd w:id="1187"/>
      <w:bookmarkEnd w:id="1188"/>
      <w:bookmarkEnd w:id="1189"/>
      <w:bookmarkEnd w:id="1190"/>
      <w:bookmarkEnd w:id="1191"/>
      <w:bookmarkEnd w:id="1192"/>
      <w:bookmarkEnd w:id="1193"/>
      <w:bookmarkEnd w:id="1194"/>
      <w:bookmarkEnd w:id="1195"/>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196" w:name="_Toc28012312"/>
      <w:bookmarkStart w:id="1197" w:name="_Toc49939249"/>
      <w:bookmarkStart w:id="1198" w:name="_Toc51764273"/>
      <w:bookmarkStart w:id="1199" w:name="_Toc56604484"/>
      <w:bookmarkStart w:id="1200" w:name="_Toc59020326"/>
      <w:bookmarkStart w:id="1201" w:name="_Toc63338676"/>
      <w:bookmarkStart w:id="1202" w:name="_Toc66213323"/>
      <w:bookmarkStart w:id="1203" w:name="_Toc68171139"/>
      <w:bookmarkStart w:id="1204" w:name="_Toc70413692"/>
      <w:bookmarkStart w:id="1205" w:name="_Toc209530926"/>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196"/>
      <w:bookmarkEnd w:id="1197"/>
      <w:bookmarkEnd w:id="1198"/>
      <w:bookmarkEnd w:id="1199"/>
      <w:bookmarkEnd w:id="1200"/>
      <w:bookmarkEnd w:id="1201"/>
      <w:bookmarkEnd w:id="1202"/>
      <w:bookmarkEnd w:id="1203"/>
      <w:bookmarkEnd w:id="1204"/>
      <w:bookmarkEnd w:id="1205"/>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06" w:name="_Toc28012300"/>
      <w:bookmarkStart w:id="1207" w:name="_Toc49939250"/>
      <w:bookmarkStart w:id="1208" w:name="_Toc51764274"/>
      <w:bookmarkStart w:id="1209" w:name="_Toc56604485"/>
      <w:bookmarkStart w:id="1210" w:name="_Toc59020327"/>
      <w:bookmarkStart w:id="1211" w:name="_Toc63338677"/>
      <w:bookmarkStart w:id="1212" w:name="_Toc66213324"/>
      <w:bookmarkStart w:id="1213" w:name="_Toc68171140"/>
      <w:bookmarkStart w:id="1214" w:name="_Toc70413693"/>
      <w:bookmarkStart w:id="1215" w:name="_Toc209530927"/>
      <w:r>
        <w:rPr>
          <w:rFonts w:eastAsia="Batang"/>
          <w:lang w:eastAsia="ko-KR"/>
        </w:rPr>
        <w:lastRenderedPageBreak/>
        <w:t>B.3.4</w:t>
      </w:r>
      <w:r>
        <w:rPr>
          <w:rFonts w:eastAsia="Batang"/>
          <w:lang w:eastAsia="ko-KR"/>
        </w:rPr>
        <w:tab/>
      </w:r>
      <w:r>
        <w:t>Nchf_SpendingLimitControl_Notify</w:t>
      </w:r>
      <w:r>
        <w:rPr>
          <w:rFonts w:eastAsia="Batang"/>
          <w:lang w:eastAsia="ko-KR"/>
        </w:rPr>
        <w:t xml:space="preserve"> Service Operation</w:t>
      </w:r>
      <w:bookmarkEnd w:id="1206"/>
      <w:bookmarkEnd w:id="1207"/>
      <w:bookmarkEnd w:id="1208"/>
      <w:bookmarkEnd w:id="1209"/>
      <w:bookmarkEnd w:id="1210"/>
      <w:bookmarkEnd w:id="1211"/>
      <w:bookmarkEnd w:id="1212"/>
      <w:bookmarkEnd w:id="1213"/>
      <w:bookmarkEnd w:id="1214"/>
      <w:bookmarkEnd w:id="1215"/>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16" w:name="_Toc68171141"/>
      <w:bookmarkStart w:id="1217" w:name="_Toc70413694"/>
      <w:bookmarkStart w:id="1218" w:name="_Hlk66216896"/>
      <w:bookmarkStart w:id="1219" w:name="_Toc20408135"/>
      <w:bookmarkStart w:id="1220" w:name="_Toc39068173"/>
      <w:bookmarkStart w:id="1221" w:name="_Toc43273366"/>
      <w:bookmarkStart w:id="1222" w:name="_Toc45134904"/>
      <w:bookmarkStart w:id="1223" w:name="_Toc49939251"/>
      <w:bookmarkStart w:id="1224" w:name="_Toc51764275"/>
      <w:bookmarkStart w:id="1225" w:name="_Toc56604486"/>
      <w:bookmarkStart w:id="1226" w:name="_Toc59020328"/>
      <w:bookmarkStart w:id="1227" w:name="historyclause"/>
      <w:bookmarkStart w:id="1228" w:name="_Toc209530928"/>
      <w:r>
        <w:t>Annex C (normative):</w:t>
      </w:r>
      <w:r>
        <w:br/>
        <w:t>Wireless and wireline convergence access support</w:t>
      </w:r>
      <w:bookmarkEnd w:id="1216"/>
      <w:bookmarkEnd w:id="1217"/>
      <w:bookmarkEnd w:id="1228"/>
    </w:p>
    <w:p w14:paraId="44AAEF4D" w14:textId="77777777" w:rsidR="00724563" w:rsidRDefault="00724563">
      <w:pPr>
        <w:pStyle w:val="Heading1"/>
      </w:pPr>
      <w:bookmarkStart w:id="1229" w:name="_Toc28012318"/>
      <w:bookmarkStart w:id="1230" w:name="_Toc34123180"/>
      <w:bookmarkStart w:id="1231" w:name="_Toc36038130"/>
      <w:bookmarkStart w:id="1232" w:name="_Toc38875514"/>
      <w:bookmarkStart w:id="1233" w:name="_Toc43191997"/>
      <w:bookmarkStart w:id="1234" w:name="_Toc45133392"/>
      <w:bookmarkStart w:id="1235" w:name="_Toc51316898"/>
      <w:bookmarkStart w:id="1236" w:name="_Toc51762078"/>
      <w:bookmarkStart w:id="1237" w:name="_Toc56675065"/>
      <w:bookmarkStart w:id="1238" w:name="_Toc56675456"/>
      <w:bookmarkStart w:id="1239" w:name="_Toc59016442"/>
      <w:bookmarkStart w:id="1240" w:name="_Toc68171142"/>
      <w:bookmarkStart w:id="1241" w:name="_Toc70413695"/>
      <w:bookmarkStart w:id="1242" w:name="_Toc209530929"/>
      <w:r>
        <w:t>C.1</w:t>
      </w:r>
      <w:r>
        <w:tab/>
        <w:t>Scope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43" w:name="_Toc28012319"/>
      <w:bookmarkStart w:id="1244" w:name="_Toc34123181"/>
      <w:bookmarkStart w:id="1245" w:name="_Toc36038131"/>
      <w:bookmarkStart w:id="1246" w:name="_Toc38875515"/>
      <w:bookmarkStart w:id="1247" w:name="_Toc43191998"/>
      <w:bookmarkStart w:id="1248" w:name="_Toc45133393"/>
      <w:bookmarkStart w:id="1249" w:name="_Toc51316899"/>
      <w:bookmarkStart w:id="1250" w:name="_Toc51762079"/>
      <w:bookmarkStart w:id="1251" w:name="_Toc56675066"/>
      <w:bookmarkStart w:id="1252" w:name="_Toc56675457"/>
      <w:bookmarkStart w:id="1253" w:name="_Toc59016443"/>
      <w:bookmarkStart w:id="1254" w:name="_Toc68171143"/>
      <w:bookmarkStart w:id="1255" w:name="_Toc70413696"/>
      <w:bookmarkStart w:id="1256" w:name="_Toc209530930"/>
      <w:r>
        <w:t>C.2</w:t>
      </w:r>
      <w:r>
        <w:tab/>
        <w:t>Nchf_SpendingLimitControl Service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53707" w14:textId="77777777" w:rsidR="00724563" w:rsidRDefault="00724563">
      <w:pPr>
        <w:pStyle w:val="Heading2"/>
      </w:pPr>
      <w:bookmarkStart w:id="1257" w:name="_Toc28012320"/>
      <w:bookmarkStart w:id="1258" w:name="_Toc34123182"/>
      <w:bookmarkStart w:id="1259" w:name="_Toc36038132"/>
      <w:bookmarkStart w:id="1260" w:name="_Toc38875516"/>
      <w:bookmarkStart w:id="1261" w:name="_Toc43191999"/>
      <w:bookmarkStart w:id="1262" w:name="_Toc45133394"/>
      <w:bookmarkStart w:id="1263" w:name="_Toc51316900"/>
      <w:bookmarkStart w:id="1264" w:name="_Toc51762080"/>
      <w:bookmarkStart w:id="1265" w:name="_Toc56675067"/>
      <w:bookmarkStart w:id="1266" w:name="_Toc56675458"/>
      <w:bookmarkStart w:id="1267" w:name="_Toc59016444"/>
      <w:bookmarkStart w:id="1268" w:name="_Toc68171144"/>
      <w:bookmarkStart w:id="1269" w:name="_Toc70413697"/>
      <w:bookmarkStart w:id="1270" w:name="_Toc209530931"/>
      <w:r>
        <w:t>C.2.1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73CFA7B" w14:textId="77777777" w:rsidR="00724563" w:rsidRDefault="00724563">
      <w:pPr>
        <w:pStyle w:val="Heading3"/>
        <w:rPr>
          <w:lang w:eastAsia="zh-CN"/>
        </w:rPr>
      </w:pPr>
      <w:bookmarkStart w:id="1271" w:name="_Toc28012321"/>
      <w:bookmarkStart w:id="1272" w:name="_Toc34123183"/>
      <w:bookmarkStart w:id="1273" w:name="_Toc36038133"/>
      <w:bookmarkStart w:id="1274" w:name="_Toc38875517"/>
      <w:bookmarkStart w:id="1275" w:name="_Toc43192000"/>
      <w:bookmarkStart w:id="1276" w:name="_Toc45133395"/>
      <w:bookmarkStart w:id="1277" w:name="_Toc51316901"/>
      <w:bookmarkStart w:id="1278" w:name="_Toc51762081"/>
      <w:bookmarkStart w:id="1279" w:name="_Toc56675068"/>
      <w:bookmarkStart w:id="1280" w:name="_Toc56675459"/>
      <w:bookmarkStart w:id="1281" w:name="_Toc59016445"/>
      <w:bookmarkStart w:id="1282" w:name="_Toc68171145"/>
      <w:bookmarkStart w:id="1283" w:name="_Toc70413698"/>
      <w:bookmarkStart w:id="1284" w:name="_Toc209530932"/>
      <w:r>
        <w:t>C.2.</w:t>
      </w:r>
      <w:r>
        <w:rPr>
          <w:lang w:eastAsia="zh-CN"/>
        </w:rPr>
        <w:t>1.1</w:t>
      </w:r>
      <w:r>
        <w:tab/>
      </w:r>
      <w:r>
        <w:rPr>
          <w:lang w:eastAsia="zh-CN"/>
        </w:rPr>
        <w:t>Overview</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85" w:name="_Toc28012322"/>
      <w:bookmarkStart w:id="1286" w:name="_Toc34123184"/>
      <w:bookmarkStart w:id="1287" w:name="_Toc36038134"/>
      <w:bookmarkStart w:id="1288" w:name="_Toc38875518"/>
      <w:bookmarkStart w:id="1289" w:name="_Toc43192001"/>
      <w:bookmarkStart w:id="1290" w:name="_Toc45133396"/>
      <w:bookmarkStart w:id="1291" w:name="_Toc51316902"/>
      <w:bookmarkStart w:id="1292" w:name="_Toc51762082"/>
      <w:bookmarkStart w:id="1293" w:name="_Toc56675069"/>
      <w:bookmarkStart w:id="1294" w:name="_Toc56675460"/>
      <w:bookmarkStart w:id="1295" w:name="_Toc59016446"/>
      <w:bookmarkStart w:id="1296" w:name="_Toc68171146"/>
      <w:bookmarkStart w:id="1297" w:name="_Toc70413699"/>
      <w:bookmarkStart w:id="1298" w:name="_Toc209530933"/>
      <w:r>
        <w:t>C.2.1.2</w:t>
      </w:r>
      <w:r>
        <w:tab/>
        <w:t>Service Architecture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1A9E424" w14:textId="77777777" w:rsidR="00724563" w:rsidRDefault="00724563">
      <w:r>
        <w:t xml:space="preserve">The architecture in </w:t>
      </w:r>
      <w:r w:rsidR="00E51414">
        <w:t>clause</w:t>
      </w:r>
      <w:r>
        <w:t> 4.1.2 applies</w:t>
      </w:r>
      <w:bookmarkStart w:id="1299" w:name="_Hlk17964555"/>
      <w:bookmarkStart w:id="1300" w:name="_Hlk17965920"/>
      <w:r>
        <w:t>.</w:t>
      </w:r>
      <w:bookmarkEnd w:id="1299"/>
      <w:bookmarkEnd w:id="1300"/>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1" w:name="_Toc28012328"/>
      <w:bookmarkStart w:id="1302" w:name="_Toc34123191"/>
      <w:bookmarkStart w:id="1303" w:name="_Toc36038141"/>
      <w:bookmarkStart w:id="1304" w:name="_Toc38875525"/>
      <w:bookmarkStart w:id="1305" w:name="_Toc43192008"/>
      <w:bookmarkStart w:id="1306" w:name="_Toc45133403"/>
      <w:bookmarkStart w:id="1307" w:name="_Toc51316909"/>
      <w:bookmarkStart w:id="1308" w:name="_Toc51762089"/>
      <w:bookmarkStart w:id="1309" w:name="_Toc56675076"/>
      <w:bookmarkStart w:id="1310" w:name="_Toc56675467"/>
      <w:bookmarkStart w:id="1311" w:name="_Toc59016453"/>
      <w:bookmarkStart w:id="1312" w:name="_Toc68171147"/>
      <w:bookmarkStart w:id="1313" w:name="_Toc70413700"/>
      <w:bookmarkStart w:id="1314" w:name="_Toc209530934"/>
      <w:r>
        <w:rPr>
          <w:rFonts w:eastAsia="Batang"/>
          <w:lang w:eastAsia="ko-KR"/>
        </w:rPr>
        <w:t>C.3</w:t>
      </w:r>
      <w:r>
        <w:rPr>
          <w:rFonts w:eastAsia="Batang"/>
          <w:lang w:eastAsia="ko-KR"/>
        </w:rPr>
        <w:tab/>
        <w:t>Service Operation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15" w:name="_Toc28012329"/>
      <w:bookmarkStart w:id="1316" w:name="_Toc34123192"/>
      <w:bookmarkStart w:id="1317" w:name="_Toc36038142"/>
      <w:bookmarkStart w:id="1318" w:name="_Toc38875526"/>
      <w:bookmarkStart w:id="1319" w:name="_Toc43192009"/>
      <w:bookmarkStart w:id="1320" w:name="_Toc45133404"/>
      <w:bookmarkStart w:id="1321" w:name="_Toc51316910"/>
      <w:bookmarkStart w:id="1322" w:name="_Toc51762090"/>
      <w:bookmarkStart w:id="1323" w:name="_Toc56675077"/>
      <w:bookmarkStart w:id="1324" w:name="_Toc56675468"/>
      <w:bookmarkStart w:id="1325" w:name="_Toc59016454"/>
      <w:bookmarkStart w:id="1326" w:name="_Toc68171148"/>
      <w:bookmarkStart w:id="1327" w:name="_Toc70413701"/>
      <w:bookmarkStart w:id="1328" w:name="_Toc209530935"/>
      <w:r>
        <w:rPr>
          <w:rFonts w:eastAsia="Batang"/>
          <w:lang w:eastAsia="ko-KR"/>
        </w:rPr>
        <w:t>C.3.1</w:t>
      </w:r>
      <w:r>
        <w:rPr>
          <w:rFonts w:eastAsia="Batang"/>
          <w:lang w:eastAsia="ko-KR"/>
        </w:rPr>
        <w:tab/>
        <w:t>Introduction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29" w:name="_Toc28012330"/>
      <w:bookmarkStart w:id="1330" w:name="_Toc34123193"/>
      <w:bookmarkStart w:id="1331" w:name="_Toc36038143"/>
      <w:bookmarkStart w:id="1332" w:name="_Toc38875527"/>
      <w:bookmarkStart w:id="1333" w:name="_Toc43192010"/>
      <w:bookmarkStart w:id="1334" w:name="_Toc45133405"/>
      <w:bookmarkStart w:id="1335" w:name="_Toc51316911"/>
      <w:bookmarkStart w:id="1336" w:name="_Toc51762091"/>
      <w:bookmarkStart w:id="1337" w:name="_Toc56675078"/>
      <w:bookmarkStart w:id="1338" w:name="_Toc56675469"/>
      <w:bookmarkStart w:id="1339" w:name="_Toc59016455"/>
      <w:bookmarkStart w:id="1340" w:name="_Toc68171149"/>
      <w:bookmarkStart w:id="1341" w:name="_Toc70413702"/>
      <w:bookmarkStart w:id="1342" w:name="_Toc209530936"/>
      <w:r>
        <w:rPr>
          <w:rFonts w:eastAsia="Batang"/>
          <w:lang w:eastAsia="ko-KR"/>
        </w:rPr>
        <w:t>C.3.2</w:t>
      </w:r>
      <w:r>
        <w:rPr>
          <w:rFonts w:eastAsia="Batang"/>
          <w:lang w:eastAsia="ko-KR"/>
        </w:rPr>
        <w:tab/>
        <w:t>Nchf_SpendingLimitControl_Subscribe Service Operation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513E86C" w14:textId="77777777" w:rsidR="00724563" w:rsidRDefault="00724563">
      <w:pPr>
        <w:pStyle w:val="Heading3"/>
        <w:rPr>
          <w:lang w:eastAsia="zh-CN"/>
        </w:rPr>
      </w:pPr>
      <w:bookmarkStart w:id="1343" w:name="_Toc28012331"/>
      <w:bookmarkStart w:id="1344" w:name="_Toc34123194"/>
      <w:bookmarkStart w:id="1345" w:name="_Toc36038144"/>
      <w:bookmarkStart w:id="1346" w:name="_Toc38875528"/>
      <w:bookmarkStart w:id="1347" w:name="_Toc43192011"/>
      <w:bookmarkStart w:id="1348" w:name="_Toc45133406"/>
      <w:bookmarkStart w:id="1349" w:name="_Toc51316912"/>
      <w:bookmarkStart w:id="1350" w:name="_Toc51762092"/>
      <w:bookmarkStart w:id="1351" w:name="_Toc56675079"/>
      <w:bookmarkStart w:id="1352" w:name="_Toc56675470"/>
      <w:bookmarkStart w:id="1353" w:name="_Toc59016456"/>
      <w:bookmarkStart w:id="1354" w:name="_Toc68171150"/>
      <w:bookmarkStart w:id="1355" w:name="_Toc70413703"/>
      <w:bookmarkStart w:id="1356" w:name="_Toc209530937"/>
      <w:r>
        <w:t>C.3.</w:t>
      </w:r>
      <w:r>
        <w:rPr>
          <w:lang w:eastAsia="zh-CN"/>
        </w:rPr>
        <w:t>2.1</w:t>
      </w:r>
      <w: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57" w:name="_Toc49937407"/>
      <w:bookmarkStart w:id="1358" w:name="_Toc49937547"/>
      <w:bookmarkStart w:id="1359" w:name="_Toc56600472"/>
      <w:bookmarkStart w:id="1360" w:name="_Toc68171151"/>
      <w:bookmarkStart w:id="1361" w:name="_Toc70413704"/>
      <w:bookmarkStart w:id="1362" w:name="_Toc209530938"/>
      <w:r>
        <w:rPr>
          <w:rFonts w:eastAsia="Batang"/>
          <w:lang w:eastAsia="ko-KR"/>
        </w:rPr>
        <w:lastRenderedPageBreak/>
        <w:t>C.3.3</w:t>
      </w:r>
      <w:r>
        <w:rPr>
          <w:rFonts w:eastAsia="Batang"/>
          <w:lang w:eastAsia="ko-KR"/>
        </w:rPr>
        <w:tab/>
      </w:r>
      <w:r>
        <w:t>Nchf_SpendingLimitControl_Unsubscribe</w:t>
      </w:r>
      <w:r>
        <w:rPr>
          <w:rFonts w:eastAsia="Batang"/>
          <w:lang w:eastAsia="ko-KR"/>
        </w:rPr>
        <w:t xml:space="preserve"> Service Operation</w:t>
      </w:r>
      <w:bookmarkEnd w:id="1357"/>
      <w:bookmarkEnd w:id="1358"/>
      <w:bookmarkEnd w:id="1359"/>
      <w:bookmarkEnd w:id="1360"/>
      <w:bookmarkEnd w:id="1361"/>
      <w:bookmarkEnd w:id="1362"/>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3" w:name="_Toc49937408"/>
      <w:bookmarkStart w:id="1364" w:name="_Toc49937548"/>
      <w:bookmarkStart w:id="1365" w:name="_Toc56600473"/>
      <w:bookmarkStart w:id="1366" w:name="_Toc68171152"/>
      <w:bookmarkStart w:id="1367" w:name="_Toc70413705"/>
      <w:bookmarkStart w:id="1368" w:name="_Toc209530939"/>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363"/>
      <w:bookmarkEnd w:id="1364"/>
      <w:bookmarkEnd w:id="1365"/>
      <w:bookmarkEnd w:id="1366"/>
      <w:bookmarkEnd w:id="1367"/>
      <w:bookmarkEnd w:id="1368"/>
    </w:p>
    <w:p w14:paraId="2A2397FA" w14:textId="77777777" w:rsidR="00724563" w:rsidRDefault="00E51414">
      <w:pPr>
        <w:rPr>
          <w:lang w:eastAsia="ja-JP"/>
        </w:rPr>
      </w:pPr>
      <w:r>
        <w:t>Clause</w:t>
      </w:r>
      <w:r w:rsidR="00724563">
        <w:t> 4.2.4 applies.</w:t>
      </w:r>
      <w:bookmarkEnd w:id="1218"/>
    </w:p>
    <w:p w14:paraId="328A0D04" w14:textId="77777777" w:rsidR="00724563" w:rsidRDefault="00724563">
      <w:pPr>
        <w:pStyle w:val="Heading8"/>
        <w:pageBreakBefore/>
      </w:pPr>
      <w:bookmarkStart w:id="1369" w:name="_Toc63338690"/>
      <w:bookmarkStart w:id="1370" w:name="_Toc66213337"/>
      <w:bookmarkStart w:id="1371" w:name="_Toc68171153"/>
      <w:bookmarkStart w:id="1372" w:name="_Toc70413706"/>
      <w:bookmarkStart w:id="1373" w:name="_Toc209530940"/>
      <w:r>
        <w:lastRenderedPageBreak/>
        <w:t>Annex D (informative):</w:t>
      </w:r>
      <w:r>
        <w:tab/>
      </w:r>
      <w:r>
        <w:br/>
        <w:t>Change history</w:t>
      </w:r>
      <w:bookmarkEnd w:id="1219"/>
      <w:bookmarkEnd w:id="1220"/>
      <w:bookmarkEnd w:id="1221"/>
      <w:bookmarkEnd w:id="1222"/>
      <w:bookmarkEnd w:id="1223"/>
      <w:bookmarkEnd w:id="1224"/>
      <w:bookmarkEnd w:id="1225"/>
      <w:bookmarkEnd w:id="1226"/>
      <w:bookmarkEnd w:id="1369"/>
      <w:bookmarkEnd w:id="1370"/>
      <w:bookmarkEnd w:id="1371"/>
      <w:bookmarkEnd w:id="1372"/>
      <w:bookmarkEnd w:id="13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27"/>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3E4A" w14:textId="77777777" w:rsidR="004742CA" w:rsidRDefault="004742CA">
      <w:r>
        <w:separator/>
      </w:r>
    </w:p>
  </w:endnote>
  <w:endnote w:type="continuationSeparator" w:id="0">
    <w:p w14:paraId="14EF83C8" w14:textId="77777777" w:rsidR="004742CA" w:rsidRDefault="004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8A29" w14:textId="77777777" w:rsidR="004742CA" w:rsidRDefault="004742CA">
      <w:r>
        <w:separator/>
      </w:r>
    </w:p>
  </w:footnote>
  <w:footnote w:type="continuationSeparator" w:id="0">
    <w:p w14:paraId="7E8CBC28" w14:textId="77777777" w:rsidR="004742CA" w:rsidRDefault="0047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724563">
    <w:pPr>
      <w:framePr w:wrap="auto" w:vAnchor="text" w:hAnchor="margin" w:xAlign="right" w:y="1"/>
    </w:pPr>
    <w:r>
      <w:fldChar w:fldCharType="begin"/>
    </w:r>
    <w:r>
      <w:instrText xml:space="preserve"> STYLEREF ZA </w:instrText>
    </w:r>
    <w:r>
      <w:fldChar w:fldCharType="separate"/>
    </w:r>
    <w:r>
      <w:rPr>
        <w:noProof/>
      </w:rPr>
      <w:t>3GPP TS 29.594 V1.0.0 (2018-06)</w:t>
    </w:r>
    <w:r>
      <w:rPr>
        <w:noProof/>
      </w:rPr>
      <w:fldChar w:fldCharType="end"/>
    </w:r>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r>
      <w:fldChar w:fldCharType="begin"/>
    </w:r>
    <w:r>
      <w:instrText xml:space="preserve"> STYLEREF ZGSM </w:instrText>
    </w:r>
    <w:r>
      <w:fldChar w:fldCharType="separate"/>
    </w:r>
    <w:r>
      <w:rPr>
        <w:noProof/>
      </w:rPr>
      <w:t>Release 15</w:t>
    </w:r>
    <w:r>
      <w:rPr>
        <w:noProof/>
      </w:rPr>
      <w:fldChar w:fldCharType="end"/>
    </w:r>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50D4BE8A"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65D">
      <w:rPr>
        <w:rFonts w:ascii="Arial" w:hAnsi="Arial" w:cs="Arial"/>
        <w:b/>
        <w:noProof/>
        <w:sz w:val="18"/>
        <w:szCs w:val="18"/>
      </w:rPr>
      <w:t>3GPP TS 29.594 V19.2.0 (2025-09)</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37F32F90"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65D">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343904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33718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371422">
    <w:abstractNumId w:val="11"/>
  </w:num>
  <w:num w:numId="4" w16cid:durableId="1169101997">
    <w:abstractNumId w:val="10"/>
  </w:num>
  <w:num w:numId="5" w16cid:durableId="15932757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2985522">
    <w:abstractNumId w:val="12"/>
  </w:num>
  <w:num w:numId="7" w16cid:durableId="1407459571">
    <w:abstractNumId w:val="13"/>
  </w:num>
  <w:num w:numId="8" w16cid:durableId="97395250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54621935">
    <w:abstractNumId w:val="8"/>
  </w:num>
  <w:num w:numId="10" w16cid:durableId="1423070277">
    <w:abstractNumId w:val="7"/>
  </w:num>
  <w:num w:numId="11" w16cid:durableId="711730828">
    <w:abstractNumId w:val="6"/>
  </w:num>
  <w:num w:numId="12" w16cid:durableId="1984458771">
    <w:abstractNumId w:val="5"/>
  </w:num>
  <w:num w:numId="13" w16cid:durableId="1319574174">
    <w:abstractNumId w:val="4"/>
  </w:num>
  <w:num w:numId="14" w16cid:durableId="1423454866">
    <w:abstractNumId w:val="3"/>
  </w:num>
  <w:num w:numId="15" w16cid:durableId="1476026790">
    <w:abstractNumId w:val="2"/>
  </w:num>
  <w:num w:numId="16" w16cid:durableId="1542092814">
    <w:abstractNumId w:val="1"/>
  </w:num>
  <w:num w:numId="17" w16cid:durableId="2087025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D385A"/>
    <w:rsid w:val="000E6F60"/>
    <w:rsid w:val="001503A8"/>
    <w:rsid w:val="00154A4C"/>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B532A"/>
    <w:rsid w:val="004C3A49"/>
    <w:rsid w:val="004C4B4C"/>
    <w:rsid w:val="004C720B"/>
    <w:rsid w:val="004D3395"/>
    <w:rsid w:val="004E0BE2"/>
    <w:rsid w:val="004F0A72"/>
    <w:rsid w:val="005109BC"/>
    <w:rsid w:val="00522383"/>
    <w:rsid w:val="00522759"/>
    <w:rsid w:val="00552707"/>
    <w:rsid w:val="00564F18"/>
    <w:rsid w:val="00564F50"/>
    <w:rsid w:val="0058432A"/>
    <w:rsid w:val="00586CB8"/>
    <w:rsid w:val="005D33BE"/>
    <w:rsid w:val="005F5FAF"/>
    <w:rsid w:val="0060580F"/>
    <w:rsid w:val="0061306B"/>
    <w:rsid w:val="00616741"/>
    <w:rsid w:val="0062634D"/>
    <w:rsid w:val="006369D7"/>
    <w:rsid w:val="00663A2D"/>
    <w:rsid w:val="006A589E"/>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D1234"/>
    <w:rsid w:val="007F090B"/>
    <w:rsid w:val="00803487"/>
    <w:rsid w:val="00852B01"/>
    <w:rsid w:val="00852F56"/>
    <w:rsid w:val="008573A4"/>
    <w:rsid w:val="008D68F4"/>
    <w:rsid w:val="008E1078"/>
    <w:rsid w:val="008E2BE4"/>
    <w:rsid w:val="008E35AD"/>
    <w:rsid w:val="0090374C"/>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285A"/>
    <w:rsid w:val="00C0602C"/>
    <w:rsid w:val="00C25B6E"/>
    <w:rsid w:val="00C45789"/>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87683"/>
    <w:rsid w:val="00DA077E"/>
    <w:rsid w:val="00DC165B"/>
    <w:rsid w:val="00DC24C9"/>
    <w:rsid w:val="00DC2F54"/>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D87683"/>
    <w:rPr>
      <w:rFonts w:ascii="Calibri Light" w:eastAsia="游ゴシック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游ゴシック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D87683"/>
    <w:rPr>
      <w:rFonts w:ascii="Calibri Light" w:eastAsia="游ゴシック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D87683"/>
    <w:rPr>
      <w:rFonts w:ascii="Calibri Light" w:eastAsia="游ゴシック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D87683"/>
    <w:rPr>
      <w:rFonts w:ascii="Calibri Light" w:eastAsia="游ゴシック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游ゴシック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2.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3.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4.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5.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7.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14505</Words>
  <Characters>82682</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96994</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MCC</cp:lastModifiedBy>
  <cp:revision>3</cp:revision>
  <cp:lastPrinted>2017-09-21T14:17:00Z</cp:lastPrinted>
  <dcterms:created xsi:type="dcterms:W3CDTF">2025-09-23T12:23:00Z</dcterms:created>
  <dcterms:modified xsi:type="dcterms:W3CDTF">2025-09-23T12:24:00Z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