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81F71" w:rsidRPr="00F7143F" w14:paraId="0D57C9D2" w14:textId="77777777" w:rsidTr="004B0D53">
        <w:trPr>
          <w:cantSplit/>
        </w:trPr>
        <w:tc>
          <w:tcPr>
            <w:tcW w:w="10423" w:type="dxa"/>
            <w:gridSpan w:val="2"/>
            <w:shd w:val="clear" w:color="auto" w:fill="auto"/>
          </w:tcPr>
          <w:p w14:paraId="31AB2283" w14:textId="30184398" w:rsidR="00F81F71" w:rsidRPr="00F7143F" w:rsidRDefault="00F81F71" w:rsidP="004B0D53">
            <w:pPr>
              <w:pStyle w:val="ZA"/>
              <w:framePr w:w="0" w:hRule="auto" w:wrap="auto" w:vAnchor="margin" w:hAnchor="text" w:yAlign="inline"/>
            </w:pPr>
            <w:bookmarkStart w:id="0" w:name="page1"/>
            <w:r>
              <w:rPr>
                <w:sz w:val="64"/>
              </w:rPr>
              <w:t>3GPP TS 29.231</w:t>
            </w:r>
            <w:r w:rsidRPr="00AD5AA9">
              <w:rPr>
                <w:sz w:val="64"/>
              </w:rPr>
              <w:t xml:space="preserve"> </w:t>
            </w:r>
            <w:r w:rsidRPr="00AD5AA9">
              <w:t>V</w:t>
            </w:r>
            <w:r w:rsidR="000B463A">
              <w:t>19.0.0</w:t>
            </w:r>
            <w:r w:rsidRPr="00AD5AA9">
              <w:t xml:space="preserve"> </w:t>
            </w:r>
            <w:r>
              <w:rPr>
                <w:sz w:val="32"/>
              </w:rPr>
              <w:t>(</w:t>
            </w:r>
            <w:r w:rsidR="000B463A">
              <w:rPr>
                <w:sz w:val="32"/>
              </w:rPr>
              <w:t>2025-06</w:t>
            </w:r>
            <w:r w:rsidRPr="00AD5AA9">
              <w:rPr>
                <w:sz w:val="32"/>
              </w:rPr>
              <w:t>)</w:t>
            </w:r>
          </w:p>
        </w:tc>
      </w:tr>
      <w:tr w:rsidR="00F81F71" w:rsidRPr="00F7143F" w14:paraId="46CD3930" w14:textId="77777777" w:rsidTr="004B0D53">
        <w:trPr>
          <w:cantSplit/>
          <w:trHeight w:hRule="exact" w:val="1134"/>
        </w:trPr>
        <w:tc>
          <w:tcPr>
            <w:tcW w:w="10423" w:type="dxa"/>
            <w:gridSpan w:val="2"/>
            <w:shd w:val="clear" w:color="auto" w:fill="auto"/>
          </w:tcPr>
          <w:p w14:paraId="7BE622AD" w14:textId="77777777" w:rsidR="00F81F71" w:rsidRPr="00F7143F" w:rsidRDefault="00F81F71" w:rsidP="004B0D53">
            <w:pPr>
              <w:pStyle w:val="TAR"/>
            </w:pPr>
            <w:r>
              <w:t>Technical Specification</w:t>
            </w:r>
          </w:p>
        </w:tc>
      </w:tr>
      <w:tr w:rsidR="00F81F71" w:rsidRPr="00F7143F" w14:paraId="442831C1" w14:textId="77777777" w:rsidTr="004B0D53">
        <w:trPr>
          <w:cantSplit/>
          <w:trHeight w:hRule="exact" w:val="3685"/>
        </w:trPr>
        <w:tc>
          <w:tcPr>
            <w:tcW w:w="10423" w:type="dxa"/>
            <w:gridSpan w:val="2"/>
            <w:shd w:val="clear" w:color="auto" w:fill="auto"/>
          </w:tcPr>
          <w:p w14:paraId="4A17C778" w14:textId="77777777" w:rsidR="00F81F71" w:rsidRDefault="00F81F71" w:rsidP="004B0D53">
            <w:pPr>
              <w:pStyle w:val="ZT"/>
              <w:framePr w:wrap="auto" w:hAnchor="text" w:yAlign="inline"/>
            </w:pPr>
            <w:r>
              <w:t>3rd Generation Partnership Project;</w:t>
            </w:r>
          </w:p>
          <w:p w14:paraId="0D4C290E" w14:textId="77777777" w:rsidR="00F81F71" w:rsidRDefault="00F81F71" w:rsidP="004B0D53">
            <w:pPr>
              <w:pStyle w:val="ZT"/>
              <w:framePr w:wrap="auto" w:hAnchor="text" w:yAlign="inline"/>
            </w:pPr>
            <w:r>
              <w:t>Technical Specification Group Core Network and Terminals;</w:t>
            </w:r>
          </w:p>
          <w:p w14:paraId="3DCFA520" w14:textId="77777777" w:rsidR="00F81F71" w:rsidRDefault="00F81F71" w:rsidP="004B0D53">
            <w:pPr>
              <w:pStyle w:val="ZT"/>
              <w:framePr w:wrap="auto" w:hAnchor="text" w:yAlign="inline"/>
            </w:pPr>
            <w:r>
              <w:t xml:space="preserve">Application of SIP-I Protocols to </w:t>
            </w:r>
          </w:p>
          <w:p w14:paraId="61FE8873" w14:textId="77777777" w:rsidR="00F81F71" w:rsidRDefault="00F81F71" w:rsidP="004B0D53">
            <w:pPr>
              <w:pStyle w:val="ZT"/>
              <w:framePr w:wrap="auto" w:hAnchor="text" w:yAlign="inline"/>
            </w:pPr>
            <w:r>
              <w:t xml:space="preserve">Circuit Switched (CS) Core Network Architecture; </w:t>
            </w:r>
            <w:r>
              <w:br/>
              <w:t>Stage 3</w:t>
            </w:r>
          </w:p>
          <w:p w14:paraId="7CC59D15" w14:textId="593CC9BC" w:rsidR="00F81F71" w:rsidRPr="00F7143F" w:rsidRDefault="00F81F71" w:rsidP="004B0D53">
            <w:pPr>
              <w:pStyle w:val="ZT"/>
              <w:framePr w:wrap="auto" w:hAnchor="text" w:yAlign="inline"/>
              <w:rPr>
                <w:i/>
                <w:sz w:val="28"/>
              </w:rPr>
            </w:pPr>
            <w:r>
              <w:t>(</w:t>
            </w:r>
            <w:r>
              <w:rPr>
                <w:rStyle w:val="ZGSM"/>
              </w:rPr>
              <w:t>Release</w:t>
            </w:r>
            <w:r w:rsidR="00F93C85">
              <w:rPr>
                <w:rStyle w:val="ZGSM"/>
              </w:rPr>
              <w:t xml:space="preserve"> 1</w:t>
            </w:r>
            <w:r w:rsidR="000B463A">
              <w:rPr>
                <w:rStyle w:val="ZGSM"/>
              </w:rPr>
              <w:t>9</w:t>
            </w:r>
            <w:r>
              <w:t>)</w:t>
            </w:r>
          </w:p>
        </w:tc>
      </w:tr>
      <w:tr w:rsidR="00F81F71" w:rsidRPr="00F7143F" w14:paraId="6A9F7496" w14:textId="77777777" w:rsidTr="004B0D53">
        <w:trPr>
          <w:cantSplit/>
        </w:trPr>
        <w:tc>
          <w:tcPr>
            <w:tcW w:w="10423" w:type="dxa"/>
            <w:gridSpan w:val="2"/>
            <w:shd w:val="clear" w:color="auto" w:fill="auto"/>
          </w:tcPr>
          <w:p w14:paraId="55098E28" w14:textId="77777777" w:rsidR="00F81F71" w:rsidRDefault="00F81F71" w:rsidP="004B0D53">
            <w:pPr>
              <w:pStyle w:val="FP"/>
            </w:pPr>
          </w:p>
        </w:tc>
      </w:tr>
      <w:tr w:rsidR="00F81F71" w:rsidRPr="00F7143F" w14:paraId="778F9C49" w14:textId="77777777" w:rsidTr="004B0D53">
        <w:trPr>
          <w:cantSplit/>
          <w:trHeight w:hRule="exact" w:val="1531"/>
        </w:trPr>
        <w:tc>
          <w:tcPr>
            <w:tcW w:w="4883" w:type="dxa"/>
            <w:shd w:val="clear" w:color="auto" w:fill="auto"/>
          </w:tcPr>
          <w:p w14:paraId="02489974" w14:textId="77777777" w:rsidR="00F81F71" w:rsidRPr="00F7143F" w:rsidRDefault="00000000" w:rsidP="004B0D53">
            <w:pPr>
              <w:rPr>
                <w:i/>
              </w:rPr>
            </w:pPr>
            <w:r>
              <w:rPr>
                <w:i/>
              </w:rPr>
              <w:pict w14:anchorId="21ECF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8" o:title="LTE-AdvancedPro_largerTM_cropped"/>
                </v:shape>
              </w:pict>
            </w:r>
          </w:p>
        </w:tc>
        <w:tc>
          <w:tcPr>
            <w:tcW w:w="5540" w:type="dxa"/>
            <w:shd w:val="clear" w:color="auto" w:fill="auto"/>
          </w:tcPr>
          <w:p w14:paraId="3633AD64" w14:textId="77777777" w:rsidR="00F81F71" w:rsidRPr="00F7143F" w:rsidRDefault="00000000" w:rsidP="004B0D53">
            <w:pPr>
              <w:jc w:val="right"/>
            </w:pPr>
            <w:r>
              <w:pict w14:anchorId="1BDABDAC">
                <v:shape id="_x0000_i1026" type="#_x0000_t75" style="width:128pt;height:75.5pt">
                  <v:imagedata r:id="rId9" o:title="3GPP-logo_web"/>
                </v:shape>
              </w:pict>
            </w:r>
          </w:p>
        </w:tc>
      </w:tr>
      <w:tr w:rsidR="00F81F71" w:rsidRPr="00F7143F" w14:paraId="482F108F" w14:textId="77777777" w:rsidTr="004B0D53">
        <w:trPr>
          <w:cantSplit/>
          <w:trHeight w:hRule="exact" w:val="5783"/>
        </w:trPr>
        <w:tc>
          <w:tcPr>
            <w:tcW w:w="10423" w:type="dxa"/>
            <w:gridSpan w:val="2"/>
            <w:shd w:val="clear" w:color="auto" w:fill="auto"/>
          </w:tcPr>
          <w:p w14:paraId="5B6B8DE2" w14:textId="77777777" w:rsidR="00F81F71" w:rsidRPr="00F7143F" w:rsidRDefault="00F81F71" w:rsidP="004B0D53">
            <w:pPr>
              <w:pStyle w:val="FP"/>
              <w:rPr>
                <w:b/>
              </w:rPr>
            </w:pPr>
          </w:p>
        </w:tc>
      </w:tr>
      <w:tr w:rsidR="00F81F71" w:rsidRPr="00F7143F" w14:paraId="0D5B0052" w14:textId="77777777" w:rsidTr="004B0D53">
        <w:trPr>
          <w:cantSplit/>
          <w:trHeight w:hRule="exact" w:val="964"/>
        </w:trPr>
        <w:tc>
          <w:tcPr>
            <w:tcW w:w="10423" w:type="dxa"/>
            <w:gridSpan w:val="2"/>
            <w:shd w:val="clear" w:color="auto" w:fill="auto"/>
          </w:tcPr>
          <w:p w14:paraId="509B28A5" w14:textId="77777777" w:rsidR="00F81F71" w:rsidRPr="00F7143F" w:rsidRDefault="00F81F71" w:rsidP="004B0D53">
            <w:pPr>
              <w:rPr>
                <w:sz w:val="16"/>
              </w:rPr>
            </w:pPr>
            <w:bookmarkStart w:id="1" w:name="warningNotice"/>
            <w:r w:rsidRPr="00F7143F">
              <w:rPr>
                <w:sz w:val="16"/>
              </w:rPr>
              <w:t>The present document has been developed within the 3rd Generation Partnership Project (3GPP</w:t>
            </w:r>
            <w:r w:rsidRPr="00F7143F">
              <w:rPr>
                <w:sz w:val="16"/>
                <w:vertAlign w:val="superscript"/>
              </w:rPr>
              <w:t xml:space="preserve"> TM</w:t>
            </w:r>
            <w:r w:rsidRPr="00F7143F">
              <w:rPr>
                <w:sz w:val="16"/>
              </w:rPr>
              <w:t>) and may be further elaborated for the purposes of 3GPP.</w:t>
            </w:r>
            <w:r w:rsidRPr="00F7143F">
              <w:rPr>
                <w:sz w:val="16"/>
              </w:rPr>
              <w:br/>
              <w:t>The present document has not been subject to any approval process by the 3GPP</w:t>
            </w:r>
            <w:r w:rsidRPr="00F7143F">
              <w:rPr>
                <w:sz w:val="16"/>
                <w:vertAlign w:val="superscript"/>
              </w:rPr>
              <w:t xml:space="preserve"> </w:t>
            </w:r>
            <w:r w:rsidRPr="00F7143F">
              <w:rPr>
                <w:sz w:val="16"/>
              </w:rPr>
              <w:t>Organizational Partners and shall not be implemented.</w:t>
            </w:r>
            <w:r w:rsidRPr="00F7143F">
              <w:rPr>
                <w:sz w:val="16"/>
              </w:rPr>
              <w:br/>
              <w:t>This Specification is provided for future development work within 3GPP</w:t>
            </w:r>
            <w:r w:rsidRPr="00F7143F">
              <w:rPr>
                <w:sz w:val="16"/>
                <w:vertAlign w:val="superscript"/>
              </w:rPr>
              <w:t xml:space="preserve"> </w:t>
            </w:r>
            <w:r w:rsidRPr="00F7143F">
              <w:rPr>
                <w:sz w:val="16"/>
              </w:rPr>
              <w:t>only. The Organizational Partners accept no liability for any use of this Specification.</w:t>
            </w:r>
            <w:r w:rsidRPr="00F7143F">
              <w:rPr>
                <w:sz w:val="16"/>
              </w:rPr>
              <w:br/>
              <w:t>Specifications and Reports for implementation of the 3GPP</w:t>
            </w:r>
            <w:r w:rsidRPr="00F7143F">
              <w:rPr>
                <w:sz w:val="16"/>
                <w:vertAlign w:val="superscript"/>
              </w:rPr>
              <w:t xml:space="preserve"> TM</w:t>
            </w:r>
            <w:r w:rsidRPr="00F7143F">
              <w:rPr>
                <w:sz w:val="16"/>
              </w:rPr>
              <w:t xml:space="preserve"> system should be obtained via the 3GPP Organizational Partners' Publications Offices.</w:t>
            </w:r>
            <w:bookmarkEnd w:id="1"/>
          </w:p>
          <w:p w14:paraId="6B7334F4" w14:textId="77777777" w:rsidR="00F81F71" w:rsidRPr="00F7143F" w:rsidRDefault="00F81F71" w:rsidP="004B0D53">
            <w:pPr>
              <w:pStyle w:val="ZV"/>
              <w:framePr w:w="0" w:wrap="auto" w:vAnchor="margin" w:hAnchor="text" w:yAlign="inline"/>
            </w:pPr>
          </w:p>
          <w:p w14:paraId="3DC36DE0" w14:textId="77777777" w:rsidR="00F81F71" w:rsidRPr="00F7143F" w:rsidRDefault="00F81F71" w:rsidP="004B0D53">
            <w:pPr>
              <w:rPr>
                <w:sz w:val="16"/>
              </w:rPr>
            </w:pPr>
          </w:p>
        </w:tc>
      </w:tr>
      <w:bookmarkEnd w:id="0"/>
    </w:tbl>
    <w:p w14:paraId="77280A60" w14:textId="77777777" w:rsidR="00F81F71" w:rsidRPr="00F7143F" w:rsidRDefault="00F81F71" w:rsidP="00F81F71">
      <w:pPr>
        <w:sectPr w:rsidR="00F81F71" w:rsidRPr="00F7143F" w:rsidSect="001C0B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81F71" w:rsidRPr="00F7143F" w14:paraId="1613FE35" w14:textId="77777777" w:rsidTr="004B0D53">
        <w:trPr>
          <w:cantSplit/>
          <w:trHeight w:hRule="exact" w:val="5669"/>
        </w:trPr>
        <w:tc>
          <w:tcPr>
            <w:tcW w:w="10423" w:type="dxa"/>
            <w:shd w:val="clear" w:color="auto" w:fill="auto"/>
          </w:tcPr>
          <w:p w14:paraId="5622F4BE" w14:textId="77777777" w:rsidR="00F81F71" w:rsidRPr="00F7143F" w:rsidRDefault="00F81F71" w:rsidP="004B0D53">
            <w:pPr>
              <w:pStyle w:val="FP"/>
            </w:pPr>
            <w:bookmarkStart w:id="2" w:name="page2"/>
          </w:p>
        </w:tc>
      </w:tr>
      <w:tr w:rsidR="00F81F71" w:rsidRPr="00F7143F" w14:paraId="27D2798A" w14:textId="77777777" w:rsidTr="004B0D53">
        <w:trPr>
          <w:cantSplit/>
          <w:trHeight w:hRule="exact" w:val="5386"/>
        </w:trPr>
        <w:tc>
          <w:tcPr>
            <w:tcW w:w="10423" w:type="dxa"/>
            <w:shd w:val="clear" w:color="auto" w:fill="auto"/>
          </w:tcPr>
          <w:p w14:paraId="180C0149" w14:textId="77777777" w:rsidR="00F81F71" w:rsidRPr="00F7143F" w:rsidRDefault="00F81F71" w:rsidP="004B0D53">
            <w:pPr>
              <w:pStyle w:val="FP"/>
              <w:spacing w:after="240"/>
              <w:ind w:left="2835" w:right="2835"/>
              <w:jc w:val="center"/>
              <w:rPr>
                <w:rFonts w:ascii="Arial" w:hAnsi="Arial"/>
                <w:b/>
                <w:i/>
                <w:noProof/>
              </w:rPr>
            </w:pPr>
            <w:bookmarkStart w:id="3" w:name="coords3gpp"/>
            <w:r w:rsidRPr="00F7143F">
              <w:rPr>
                <w:rFonts w:ascii="Arial" w:hAnsi="Arial"/>
                <w:b/>
                <w:i/>
                <w:noProof/>
              </w:rPr>
              <w:t>3GPP</w:t>
            </w:r>
          </w:p>
          <w:p w14:paraId="1F9A12AE" w14:textId="77777777" w:rsidR="00F81F71" w:rsidRPr="00F7143F" w:rsidRDefault="00F81F71" w:rsidP="004B0D53">
            <w:pPr>
              <w:pStyle w:val="FP"/>
              <w:pBdr>
                <w:bottom w:val="single" w:sz="6" w:space="1" w:color="auto"/>
              </w:pBdr>
              <w:ind w:left="2835" w:right="2835"/>
              <w:jc w:val="center"/>
              <w:rPr>
                <w:noProof/>
              </w:rPr>
            </w:pPr>
            <w:r w:rsidRPr="00F7143F">
              <w:rPr>
                <w:noProof/>
              </w:rPr>
              <w:t>Postal address</w:t>
            </w:r>
          </w:p>
          <w:p w14:paraId="74CB69C9" w14:textId="77777777" w:rsidR="00F81F71" w:rsidRPr="00F7143F" w:rsidRDefault="00F81F71" w:rsidP="004B0D53">
            <w:pPr>
              <w:pStyle w:val="FP"/>
              <w:ind w:left="2835" w:right="2835"/>
              <w:jc w:val="center"/>
              <w:rPr>
                <w:rFonts w:ascii="Arial" w:hAnsi="Arial"/>
                <w:noProof/>
                <w:sz w:val="18"/>
              </w:rPr>
            </w:pPr>
          </w:p>
          <w:p w14:paraId="3AA63649" w14:textId="77777777" w:rsidR="00F81F71" w:rsidRPr="00F7143F" w:rsidRDefault="00F81F71" w:rsidP="004B0D53">
            <w:pPr>
              <w:pStyle w:val="FP"/>
              <w:pBdr>
                <w:bottom w:val="single" w:sz="6" w:space="1" w:color="auto"/>
              </w:pBdr>
              <w:spacing w:before="240"/>
              <w:ind w:left="2835" w:right="2835"/>
              <w:jc w:val="center"/>
              <w:rPr>
                <w:noProof/>
              </w:rPr>
            </w:pPr>
            <w:r w:rsidRPr="00F7143F">
              <w:rPr>
                <w:noProof/>
              </w:rPr>
              <w:t>3GPP support office address</w:t>
            </w:r>
          </w:p>
          <w:p w14:paraId="157D6883" w14:textId="77777777" w:rsidR="00F81F71" w:rsidRPr="00F7143F" w:rsidRDefault="00F81F71" w:rsidP="004B0D53">
            <w:pPr>
              <w:pStyle w:val="FP"/>
              <w:ind w:left="2835" w:right="2835"/>
              <w:jc w:val="center"/>
              <w:rPr>
                <w:rFonts w:ascii="Arial" w:hAnsi="Arial"/>
                <w:noProof/>
                <w:sz w:val="18"/>
              </w:rPr>
            </w:pPr>
            <w:r w:rsidRPr="00F7143F">
              <w:rPr>
                <w:rFonts w:ascii="Arial" w:hAnsi="Arial"/>
                <w:noProof/>
                <w:sz w:val="18"/>
              </w:rPr>
              <w:t>650 Route des Lucioles - Sophia Antipolis</w:t>
            </w:r>
          </w:p>
          <w:p w14:paraId="071F22D7" w14:textId="77777777" w:rsidR="00F81F71" w:rsidRPr="00F7143F" w:rsidRDefault="00F81F71" w:rsidP="004B0D53">
            <w:pPr>
              <w:pStyle w:val="FP"/>
              <w:ind w:left="2835" w:right="2835"/>
              <w:jc w:val="center"/>
              <w:rPr>
                <w:rFonts w:ascii="Arial" w:hAnsi="Arial"/>
                <w:noProof/>
                <w:sz w:val="18"/>
              </w:rPr>
            </w:pPr>
            <w:r w:rsidRPr="00F7143F">
              <w:rPr>
                <w:rFonts w:ascii="Arial" w:hAnsi="Arial"/>
                <w:noProof/>
                <w:sz w:val="18"/>
              </w:rPr>
              <w:t>Valbonne - FRANCE</w:t>
            </w:r>
          </w:p>
          <w:p w14:paraId="50883CE4" w14:textId="77777777" w:rsidR="00F81F71" w:rsidRPr="00F7143F" w:rsidRDefault="00F81F71" w:rsidP="004B0D53">
            <w:pPr>
              <w:pStyle w:val="FP"/>
              <w:spacing w:after="20"/>
              <w:ind w:left="2835" w:right="2835"/>
              <w:jc w:val="center"/>
              <w:rPr>
                <w:rFonts w:ascii="Arial" w:hAnsi="Arial"/>
                <w:noProof/>
                <w:sz w:val="18"/>
              </w:rPr>
            </w:pPr>
            <w:r w:rsidRPr="00F7143F">
              <w:rPr>
                <w:rFonts w:ascii="Arial" w:hAnsi="Arial"/>
                <w:noProof/>
                <w:sz w:val="18"/>
              </w:rPr>
              <w:t>Tel.: +33 4 92 94 42 00 Fax: +33 4 93 65 47 16</w:t>
            </w:r>
          </w:p>
          <w:p w14:paraId="1594C5CE" w14:textId="77777777" w:rsidR="00F81F71" w:rsidRPr="00F7143F" w:rsidRDefault="00F81F71" w:rsidP="004B0D53">
            <w:pPr>
              <w:pStyle w:val="FP"/>
              <w:pBdr>
                <w:bottom w:val="single" w:sz="6" w:space="1" w:color="auto"/>
              </w:pBdr>
              <w:spacing w:before="240"/>
              <w:ind w:left="2835" w:right="2835"/>
              <w:jc w:val="center"/>
              <w:rPr>
                <w:noProof/>
              </w:rPr>
            </w:pPr>
            <w:r w:rsidRPr="00F7143F">
              <w:rPr>
                <w:noProof/>
              </w:rPr>
              <w:t>Internet</w:t>
            </w:r>
          </w:p>
          <w:p w14:paraId="0775348D" w14:textId="77777777" w:rsidR="00F81F71" w:rsidRPr="00F7143F" w:rsidRDefault="00F81F71" w:rsidP="004B0D53">
            <w:pPr>
              <w:pStyle w:val="FP"/>
              <w:ind w:left="2835" w:right="2835"/>
              <w:jc w:val="center"/>
              <w:rPr>
                <w:rFonts w:ascii="Arial" w:hAnsi="Arial"/>
                <w:noProof/>
                <w:sz w:val="18"/>
              </w:rPr>
            </w:pPr>
            <w:r w:rsidRPr="00F7143F">
              <w:rPr>
                <w:rFonts w:ascii="Arial" w:hAnsi="Arial"/>
                <w:noProof/>
                <w:sz w:val="18"/>
              </w:rPr>
              <w:t>http://www.3gpp.org</w:t>
            </w:r>
            <w:bookmarkEnd w:id="3"/>
          </w:p>
          <w:p w14:paraId="366DA7FE" w14:textId="77777777" w:rsidR="00F81F71" w:rsidRPr="00F7143F" w:rsidRDefault="00F81F71" w:rsidP="004B0D53">
            <w:pPr>
              <w:rPr>
                <w:noProof/>
              </w:rPr>
            </w:pPr>
          </w:p>
        </w:tc>
      </w:tr>
      <w:tr w:rsidR="00F81F71" w:rsidRPr="00F7143F" w14:paraId="76589287" w14:textId="77777777" w:rsidTr="004B0D53">
        <w:trPr>
          <w:cantSplit/>
        </w:trPr>
        <w:tc>
          <w:tcPr>
            <w:tcW w:w="10423" w:type="dxa"/>
            <w:shd w:val="clear" w:color="auto" w:fill="auto"/>
            <w:vAlign w:val="bottom"/>
          </w:tcPr>
          <w:p w14:paraId="508D7ACC" w14:textId="77777777" w:rsidR="00F81F71" w:rsidRPr="00F7143F" w:rsidRDefault="00F81F71" w:rsidP="004B0D53">
            <w:pPr>
              <w:pStyle w:val="FP"/>
              <w:pBdr>
                <w:bottom w:val="single" w:sz="6" w:space="1" w:color="auto"/>
              </w:pBdr>
              <w:spacing w:after="240"/>
              <w:jc w:val="center"/>
              <w:rPr>
                <w:rFonts w:ascii="Arial" w:hAnsi="Arial"/>
                <w:b/>
                <w:i/>
                <w:noProof/>
              </w:rPr>
            </w:pPr>
            <w:bookmarkStart w:id="4" w:name="copyrightNotification"/>
            <w:r w:rsidRPr="00F7143F">
              <w:rPr>
                <w:rFonts w:ascii="Arial" w:hAnsi="Arial"/>
                <w:b/>
                <w:i/>
                <w:noProof/>
              </w:rPr>
              <w:t>Copyright Notification</w:t>
            </w:r>
          </w:p>
          <w:p w14:paraId="5EACD1E1" w14:textId="77777777" w:rsidR="00F81F71" w:rsidRPr="00F7143F" w:rsidRDefault="00F81F71" w:rsidP="004B0D53">
            <w:pPr>
              <w:pStyle w:val="FP"/>
              <w:jc w:val="center"/>
              <w:rPr>
                <w:noProof/>
              </w:rPr>
            </w:pPr>
            <w:r w:rsidRPr="00F7143F">
              <w:rPr>
                <w:noProof/>
              </w:rPr>
              <w:t>No part may be reproduced except as authorized by written permission.</w:t>
            </w:r>
            <w:r w:rsidRPr="00F7143F">
              <w:rPr>
                <w:noProof/>
              </w:rPr>
              <w:br/>
              <w:t>The copyright and the foregoing restriction extend to reproduction in all media.</w:t>
            </w:r>
          </w:p>
          <w:p w14:paraId="26FC828D" w14:textId="77777777" w:rsidR="00F81F71" w:rsidRPr="00F7143F" w:rsidRDefault="00F81F71" w:rsidP="004B0D53">
            <w:pPr>
              <w:pStyle w:val="FP"/>
              <w:jc w:val="center"/>
              <w:rPr>
                <w:noProof/>
              </w:rPr>
            </w:pPr>
          </w:p>
          <w:p w14:paraId="40291E95" w14:textId="4A76BF3F" w:rsidR="00F81F71" w:rsidRPr="00F7143F" w:rsidRDefault="00F81F71" w:rsidP="004B0D53">
            <w:pPr>
              <w:pStyle w:val="FP"/>
              <w:jc w:val="center"/>
              <w:rPr>
                <w:noProof/>
                <w:sz w:val="18"/>
              </w:rPr>
            </w:pPr>
            <w:r w:rsidRPr="00F7143F">
              <w:rPr>
                <w:noProof/>
                <w:sz w:val="18"/>
              </w:rPr>
              <w:t>©</w:t>
            </w:r>
            <w:r w:rsidR="00F93C85">
              <w:rPr>
                <w:noProof/>
                <w:sz w:val="18"/>
              </w:rPr>
              <w:t xml:space="preserve"> 202</w:t>
            </w:r>
            <w:r w:rsidR="000B463A">
              <w:rPr>
                <w:noProof/>
                <w:sz w:val="18"/>
              </w:rPr>
              <w:t>5</w:t>
            </w:r>
            <w:r w:rsidRPr="00F7143F">
              <w:rPr>
                <w:noProof/>
                <w:sz w:val="18"/>
              </w:rPr>
              <w:t>, 3GPP Organizational Partners (ARIB, ATIS, CCSA, ETSI, TSDSI, TTA, TTC).</w:t>
            </w:r>
            <w:bookmarkStart w:id="5" w:name="copyrightaddon"/>
            <w:bookmarkEnd w:id="5"/>
          </w:p>
          <w:p w14:paraId="04871F49" w14:textId="77777777" w:rsidR="00F81F71" w:rsidRPr="00F7143F" w:rsidRDefault="00F81F71" w:rsidP="004B0D53">
            <w:pPr>
              <w:pStyle w:val="FP"/>
              <w:jc w:val="center"/>
              <w:rPr>
                <w:noProof/>
                <w:sz w:val="18"/>
              </w:rPr>
            </w:pPr>
            <w:r w:rsidRPr="00F7143F">
              <w:rPr>
                <w:noProof/>
                <w:sz w:val="18"/>
              </w:rPr>
              <w:t>All rights reserved.</w:t>
            </w:r>
          </w:p>
          <w:p w14:paraId="4EC7EF3D" w14:textId="77777777" w:rsidR="00F81F71" w:rsidRPr="00F7143F" w:rsidRDefault="00F81F71" w:rsidP="004B0D53">
            <w:pPr>
              <w:pStyle w:val="FP"/>
              <w:rPr>
                <w:noProof/>
                <w:sz w:val="18"/>
              </w:rPr>
            </w:pPr>
          </w:p>
          <w:p w14:paraId="6731C815" w14:textId="77777777" w:rsidR="00F81F71" w:rsidRPr="00F7143F" w:rsidRDefault="00F81F71" w:rsidP="004B0D53">
            <w:pPr>
              <w:pStyle w:val="FP"/>
              <w:rPr>
                <w:noProof/>
                <w:sz w:val="18"/>
              </w:rPr>
            </w:pPr>
            <w:r w:rsidRPr="00F7143F">
              <w:rPr>
                <w:noProof/>
                <w:sz w:val="18"/>
              </w:rPr>
              <w:t>UMTS™ is a Trade Mark of ETSI registered for the benefit of its members</w:t>
            </w:r>
          </w:p>
          <w:p w14:paraId="7BD5AE0F" w14:textId="77777777" w:rsidR="00F81F71" w:rsidRPr="00F7143F" w:rsidRDefault="00F81F71" w:rsidP="004B0D53">
            <w:pPr>
              <w:pStyle w:val="FP"/>
              <w:rPr>
                <w:noProof/>
                <w:sz w:val="18"/>
              </w:rPr>
            </w:pPr>
            <w:r w:rsidRPr="00F7143F">
              <w:rPr>
                <w:noProof/>
                <w:sz w:val="18"/>
              </w:rPr>
              <w:t>3GPP™ is a Trade Mark of ETSI registered for the benefit of its Members and of the 3GPP Organizational Partners</w:t>
            </w:r>
            <w:r w:rsidRPr="00F7143F">
              <w:rPr>
                <w:noProof/>
                <w:sz w:val="18"/>
              </w:rPr>
              <w:br/>
              <w:t>LTE™ is a Trade Mark of ETSI registered for the benefit of its Members and of the 3GPP Organizational Partners</w:t>
            </w:r>
          </w:p>
          <w:p w14:paraId="4F836CE2" w14:textId="77777777" w:rsidR="00F81F71" w:rsidRPr="00F7143F" w:rsidRDefault="00F81F71" w:rsidP="004B0D53">
            <w:pPr>
              <w:pStyle w:val="FP"/>
              <w:rPr>
                <w:noProof/>
                <w:sz w:val="18"/>
              </w:rPr>
            </w:pPr>
            <w:r w:rsidRPr="00F7143F">
              <w:rPr>
                <w:noProof/>
                <w:sz w:val="18"/>
              </w:rPr>
              <w:t>GSM® and the GSM logo are registered and owned by the GSM Association</w:t>
            </w:r>
            <w:bookmarkEnd w:id="4"/>
          </w:p>
          <w:p w14:paraId="7FF5089E" w14:textId="77777777" w:rsidR="00F81F71" w:rsidRPr="00F7143F" w:rsidRDefault="00F81F71" w:rsidP="004B0D53"/>
        </w:tc>
      </w:tr>
      <w:bookmarkEnd w:id="2"/>
    </w:tbl>
    <w:p w14:paraId="0FEDBBB7" w14:textId="3EFA2C12" w:rsidR="004D0CD9" w:rsidRDefault="00F81F71">
      <w:pPr>
        <w:pStyle w:val="TT"/>
      </w:pPr>
      <w:r w:rsidRPr="00F7143F">
        <w:br w:type="page"/>
      </w:r>
      <w:r w:rsidR="004D0CD9">
        <w:lastRenderedPageBreak/>
        <w:t>Contents</w:t>
      </w:r>
    </w:p>
    <w:p w14:paraId="4C1A87AD" w14:textId="089B1142" w:rsidR="000B463A" w:rsidRDefault="00E03699">
      <w:pPr>
        <w:pStyle w:val="TOC1"/>
        <w:rPr>
          <w:rFonts w:ascii="Calibri" w:hAnsi="Calibri"/>
          <w:noProof/>
          <w:kern w:val="2"/>
          <w:sz w:val="24"/>
          <w:szCs w:val="24"/>
        </w:rPr>
      </w:pPr>
      <w:r>
        <w:fldChar w:fldCharType="begin" w:fldLock="1"/>
      </w:r>
      <w:r>
        <w:instrText xml:space="preserve"> TOC \o "1-9" </w:instrText>
      </w:r>
      <w:r>
        <w:fldChar w:fldCharType="separate"/>
      </w:r>
      <w:r w:rsidR="000B463A">
        <w:rPr>
          <w:noProof/>
        </w:rPr>
        <w:t>Foreword</w:t>
      </w:r>
      <w:r w:rsidR="000B463A">
        <w:rPr>
          <w:noProof/>
        </w:rPr>
        <w:tab/>
      </w:r>
      <w:r w:rsidR="000B463A">
        <w:rPr>
          <w:noProof/>
        </w:rPr>
        <w:fldChar w:fldCharType="begin" w:fldLock="1"/>
      </w:r>
      <w:r w:rsidR="000B463A">
        <w:rPr>
          <w:noProof/>
        </w:rPr>
        <w:instrText xml:space="preserve"> PAGEREF _Toc199173530 \h </w:instrText>
      </w:r>
      <w:r w:rsidR="000B463A">
        <w:rPr>
          <w:noProof/>
        </w:rPr>
      </w:r>
      <w:r w:rsidR="000B463A">
        <w:rPr>
          <w:noProof/>
        </w:rPr>
        <w:fldChar w:fldCharType="separate"/>
      </w:r>
      <w:r w:rsidR="000B463A">
        <w:rPr>
          <w:noProof/>
        </w:rPr>
        <w:t>5</w:t>
      </w:r>
      <w:r w:rsidR="000B463A">
        <w:rPr>
          <w:noProof/>
        </w:rPr>
        <w:fldChar w:fldCharType="end"/>
      </w:r>
    </w:p>
    <w:p w14:paraId="30D3CB8B" w14:textId="2DFD92DC" w:rsidR="000B463A" w:rsidRDefault="000B463A">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_Toc199173531 \h </w:instrText>
      </w:r>
      <w:r>
        <w:rPr>
          <w:noProof/>
        </w:rPr>
      </w:r>
      <w:r>
        <w:rPr>
          <w:noProof/>
        </w:rPr>
        <w:fldChar w:fldCharType="separate"/>
      </w:r>
      <w:r>
        <w:rPr>
          <w:noProof/>
        </w:rPr>
        <w:t>6</w:t>
      </w:r>
      <w:r>
        <w:rPr>
          <w:noProof/>
        </w:rPr>
        <w:fldChar w:fldCharType="end"/>
      </w:r>
    </w:p>
    <w:p w14:paraId="48346937" w14:textId="6B4AA188" w:rsidR="000B463A" w:rsidRDefault="000B463A">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_Toc199173532 \h </w:instrText>
      </w:r>
      <w:r>
        <w:rPr>
          <w:noProof/>
        </w:rPr>
      </w:r>
      <w:r>
        <w:rPr>
          <w:noProof/>
        </w:rPr>
        <w:fldChar w:fldCharType="separate"/>
      </w:r>
      <w:r>
        <w:rPr>
          <w:noProof/>
        </w:rPr>
        <w:t>6</w:t>
      </w:r>
      <w:r>
        <w:rPr>
          <w:noProof/>
        </w:rPr>
        <w:fldChar w:fldCharType="end"/>
      </w:r>
    </w:p>
    <w:p w14:paraId="1DB53508" w14:textId="721A7B8E" w:rsidR="000B463A" w:rsidRDefault="000B463A">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_Toc199173533 \h </w:instrText>
      </w:r>
      <w:r>
        <w:rPr>
          <w:noProof/>
        </w:rPr>
      </w:r>
      <w:r>
        <w:rPr>
          <w:noProof/>
        </w:rPr>
        <w:fldChar w:fldCharType="separate"/>
      </w:r>
      <w:r>
        <w:rPr>
          <w:noProof/>
        </w:rPr>
        <w:t>7</w:t>
      </w:r>
      <w:r>
        <w:rPr>
          <w:noProof/>
        </w:rPr>
        <w:fldChar w:fldCharType="end"/>
      </w:r>
    </w:p>
    <w:p w14:paraId="4BC02369" w14:textId="7F20E163" w:rsidR="000B463A" w:rsidRDefault="000B463A">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_Toc199173534 \h </w:instrText>
      </w:r>
      <w:r>
        <w:rPr>
          <w:noProof/>
        </w:rPr>
      </w:r>
      <w:r>
        <w:rPr>
          <w:noProof/>
        </w:rPr>
        <w:fldChar w:fldCharType="separate"/>
      </w:r>
      <w:r>
        <w:rPr>
          <w:noProof/>
        </w:rPr>
        <w:t>7</w:t>
      </w:r>
      <w:r>
        <w:rPr>
          <w:noProof/>
        </w:rPr>
        <w:fldChar w:fldCharType="end"/>
      </w:r>
    </w:p>
    <w:p w14:paraId="251B5321" w14:textId="2EA88308" w:rsidR="000B463A" w:rsidRDefault="000B463A">
      <w:pPr>
        <w:pStyle w:val="TOC2"/>
        <w:rPr>
          <w:rFonts w:ascii="Calibri" w:hAnsi="Calibri"/>
          <w:noProof/>
          <w:kern w:val="2"/>
          <w:sz w:val="24"/>
          <w:szCs w:val="24"/>
        </w:rPr>
      </w:pPr>
      <w:r>
        <w:rPr>
          <w:noProof/>
        </w:rPr>
        <w:t>3.2</w:t>
      </w:r>
      <w:r>
        <w:rPr>
          <w:rFonts w:ascii="Calibri" w:hAnsi="Calibri"/>
          <w:noProof/>
          <w:kern w:val="2"/>
          <w:sz w:val="24"/>
          <w:szCs w:val="24"/>
        </w:rPr>
        <w:tab/>
      </w:r>
      <w:r>
        <w:rPr>
          <w:noProof/>
        </w:rPr>
        <w:t>Symbols</w:t>
      </w:r>
      <w:r>
        <w:rPr>
          <w:noProof/>
        </w:rPr>
        <w:tab/>
      </w:r>
      <w:r>
        <w:rPr>
          <w:noProof/>
        </w:rPr>
        <w:fldChar w:fldCharType="begin" w:fldLock="1"/>
      </w:r>
      <w:r>
        <w:rPr>
          <w:noProof/>
        </w:rPr>
        <w:instrText xml:space="preserve"> PAGEREF _Toc199173535 \h </w:instrText>
      </w:r>
      <w:r>
        <w:rPr>
          <w:noProof/>
        </w:rPr>
      </w:r>
      <w:r>
        <w:rPr>
          <w:noProof/>
        </w:rPr>
        <w:fldChar w:fldCharType="separate"/>
      </w:r>
      <w:r>
        <w:rPr>
          <w:noProof/>
        </w:rPr>
        <w:t>7</w:t>
      </w:r>
      <w:r>
        <w:rPr>
          <w:noProof/>
        </w:rPr>
        <w:fldChar w:fldCharType="end"/>
      </w:r>
    </w:p>
    <w:p w14:paraId="2450E69E" w14:textId="2DFFC875" w:rsidR="000B463A" w:rsidRDefault="000B463A">
      <w:pPr>
        <w:pStyle w:val="TOC2"/>
        <w:rPr>
          <w:rFonts w:ascii="Calibri" w:hAnsi="Calibri"/>
          <w:noProof/>
          <w:kern w:val="2"/>
          <w:sz w:val="24"/>
          <w:szCs w:val="24"/>
        </w:rPr>
      </w:pPr>
      <w:r>
        <w:rPr>
          <w:noProof/>
        </w:rPr>
        <w:t>3.3</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_Toc199173536 \h </w:instrText>
      </w:r>
      <w:r>
        <w:rPr>
          <w:noProof/>
        </w:rPr>
      </w:r>
      <w:r>
        <w:rPr>
          <w:noProof/>
        </w:rPr>
        <w:fldChar w:fldCharType="separate"/>
      </w:r>
      <w:r>
        <w:rPr>
          <w:noProof/>
        </w:rPr>
        <w:t>8</w:t>
      </w:r>
      <w:r>
        <w:rPr>
          <w:noProof/>
        </w:rPr>
        <w:fldChar w:fldCharType="end"/>
      </w:r>
    </w:p>
    <w:p w14:paraId="4EABF5C4" w14:textId="55285D09" w:rsidR="000B463A" w:rsidRDefault="000B463A">
      <w:pPr>
        <w:pStyle w:val="TOC1"/>
        <w:rPr>
          <w:rFonts w:ascii="Calibri" w:hAnsi="Calibri"/>
          <w:noProof/>
          <w:kern w:val="2"/>
          <w:sz w:val="24"/>
          <w:szCs w:val="24"/>
        </w:rPr>
      </w:pPr>
      <w:r>
        <w:rPr>
          <w:noProof/>
        </w:rPr>
        <w:t>4</w:t>
      </w:r>
      <w:r>
        <w:rPr>
          <w:rFonts w:ascii="Calibri" w:hAnsi="Calibri"/>
          <w:noProof/>
          <w:kern w:val="2"/>
          <w:sz w:val="24"/>
          <w:szCs w:val="24"/>
        </w:rPr>
        <w:tab/>
      </w:r>
      <w:r>
        <w:rPr>
          <w:noProof/>
        </w:rPr>
        <w:t>Protocols</w:t>
      </w:r>
      <w:r>
        <w:rPr>
          <w:noProof/>
        </w:rPr>
        <w:tab/>
      </w:r>
      <w:r>
        <w:rPr>
          <w:noProof/>
        </w:rPr>
        <w:fldChar w:fldCharType="begin" w:fldLock="1"/>
      </w:r>
      <w:r>
        <w:rPr>
          <w:noProof/>
        </w:rPr>
        <w:instrText xml:space="preserve"> PAGEREF _Toc199173537 \h </w:instrText>
      </w:r>
      <w:r>
        <w:rPr>
          <w:noProof/>
        </w:rPr>
      </w:r>
      <w:r>
        <w:rPr>
          <w:noProof/>
        </w:rPr>
        <w:fldChar w:fldCharType="separate"/>
      </w:r>
      <w:r>
        <w:rPr>
          <w:noProof/>
        </w:rPr>
        <w:t>8</w:t>
      </w:r>
      <w:r>
        <w:rPr>
          <w:noProof/>
        </w:rPr>
        <w:fldChar w:fldCharType="end"/>
      </w:r>
    </w:p>
    <w:p w14:paraId="36004D26" w14:textId="04B70338" w:rsidR="000B463A" w:rsidRDefault="000B463A">
      <w:pPr>
        <w:pStyle w:val="TOC2"/>
        <w:rPr>
          <w:rFonts w:ascii="Calibri" w:hAnsi="Calibri"/>
          <w:noProof/>
          <w:kern w:val="2"/>
          <w:sz w:val="24"/>
          <w:szCs w:val="24"/>
        </w:rPr>
      </w:pPr>
      <w:r>
        <w:rPr>
          <w:noProof/>
        </w:rPr>
        <w:t>4.1</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_Toc199173538 \h </w:instrText>
      </w:r>
      <w:r>
        <w:rPr>
          <w:noProof/>
        </w:rPr>
      </w:r>
      <w:r>
        <w:rPr>
          <w:noProof/>
        </w:rPr>
        <w:fldChar w:fldCharType="separate"/>
      </w:r>
      <w:r>
        <w:rPr>
          <w:noProof/>
        </w:rPr>
        <w:t>8</w:t>
      </w:r>
      <w:r>
        <w:rPr>
          <w:noProof/>
        </w:rPr>
        <w:fldChar w:fldCharType="end"/>
      </w:r>
    </w:p>
    <w:p w14:paraId="449C88B1" w14:textId="4FCC1E80" w:rsidR="000B463A" w:rsidRDefault="000B463A">
      <w:pPr>
        <w:pStyle w:val="TOC2"/>
        <w:rPr>
          <w:rFonts w:ascii="Calibri" w:hAnsi="Calibri"/>
          <w:noProof/>
          <w:kern w:val="2"/>
          <w:sz w:val="24"/>
          <w:szCs w:val="24"/>
        </w:rPr>
      </w:pPr>
      <w:r>
        <w:rPr>
          <w:noProof/>
        </w:rPr>
        <w:t>4.2</w:t>
      </w:r>
      <w:r>
        <w:rPr>
          <w:rFonts w:ascii="Calibri" w:hAnsi="Calibri"/>
          <w:noProof/>
          <w:kern w:val="2"/>
          <w:sz w:val="24"/>
          <w:szCs w:val="24"/>
        </w:rPr>
        <w:tab/>
      </w:r>
      <w:r>
        <w:rPr>
          <w:noProof/>
        </w:rPr>
        <w:t>Call control protocol (Nc interface)</w:t>
      </w:r>
      <w:r>
        <w:rPr>
          <w:noProof/>
        </w:rPr>
        <w:tab/>
      </w:r>
      <w:r>
        <w:rPr>
          <w:noProof/>
        </w:rPr>
        <w:fldChar w:fldCharType="begin" w:fldLock="1"/>
      </w:r>
      <w:r>
        <w:rPr>
          <w:noProof/>
        </w:rPr>
        <w:instrText xml:space="preserve"> PAGEREF _Toc199173539 \h </w:instrText>
      </w:r>
      <w:r>
        <w:rPr>
          <w:noProof/>
        </w:rPr>
      </w:r>
      <w:r>
        <w:rPr>
          <w:noProof/>
        </w:rPr>
        <w:fldChar w:fldCharType="separate"/>
      </w:r>
      <w:r>
        <w:rPr>
          <w:noProof/>
        </w:rPr>
        <w:t>9</w:t>
      </w:r>
      <w:r>
        <w:rPr>
          <w:noProof/>
        </w:rPr>
        <w:fldChar w:fldCharType="end"/>
      </w:r>
    </w:p>
    <w:p w14:paraId="4434B8A1" w14:textId="6A5AE454" w:rsidR="000B463A" w:rsidRDefault="000B463A">
      <w:pPr>
        <w:pStyle w:val="TOC2"/>
        <w:rPr>
          <w:rFonts w:ascii="Calibri" w:hAnsi="Calibri"/>
          <w:noProof/>
          <w:kern w:val="2"/>
          <w:sz w:val="24"/>
          <w:szCs w:val="24"/>
        </w:rPr>
      </w:pPr>
      <w:r>
        <w:rPr>
          <w:noProof/>
        </w:rPr>
        <w:t>4.3</w:t>
      </w:r>
      <w:r>
        <w:rPr>
          <w:rFonts w:ascii="Calibri" w:hAnsi="Calibri"/>
          <w:noProof/>
          <w:kern w:val="2"/>
          <w:sz w:val="24"/>
          <w:szCs w:val="24"/>
        </w:rPr>
        <w:tab/>
      </w:r>
      <w:r>
        <w:rPr>
          <w:noProof/>
        </w:rPr>
        <w:t>Resource control protocol (G)MSC and MGW (Mc Interface)</w:t>
      </w:r>
      <w:r>
        <w:rPr>
          <w:noProof/>
        </w:rPr>
        <w:tab/>
      </w:r>
      <w:r>
        <w:rPr>
          <w:noProof/>
        </w:rPr>
        <w:fldChar w:fldCharType="begin" w:fldLock="1"/>
      </w:r>
      <w:r>
        <w:rPr>
          <w:noProof/>
        </w:rPr>
        <w:instrText xml:space="preserve"> PAGEREF _Toc199173540 \h </w:instrText>
      </w:r>
      <w:r>
        <w:rPr>
          <w:noProof/>
        </w:rPr>
      </w:r>
      <w:r>
        <w:rPr>
          <w:noProof/>
        </w:rPr>
        <w:fldChar w:fldCharType="separate"/>
      </w:r>
      <w:r>
        <w:rPr>
          <w:noProof/>
        </w:rPr>
        <w:t>9</w:t>
      </w:r>
      <w:r>
        <w:rPr>
          <w:noProof/>
        </w:rPr>
        <w:fldChar w:fldCharType="end"/>
      </w:r>
    </w:p>
    <w:p w14:paraId="359BD985" w14:textId="5A0D38C3" w:rsidR="000B463A" w:rsidRDefault="000B463A">
      <w:pPr>
        <w:pStyle w:val="TOC2"/>
        <w:rPr>
          <w:rFonts w:ascii="Calibri" w:hAnsi="Calibri"/>
          <w:noProof/>
          <w:kern w:val="2"/>
          <w:sz w:val="24"/>
          <w:szCs w:val="24"/>
        </w:rPr>
      </w:pPr>
      <w:r>
        <w:rPr>
          <w:noProof/>
        </w:rPr>
        <w:t>4.4</w:t>
      </w:r>
      <w:r>
        <w:rPr>
          <w:rFonts w:ascii="Calibri" w:hAnsi="Calibri"/>
          <w:noProof/>
          <w:kern w:val="2"/>
          <w:sz w:val="24"/>
          <w:szCs w:val="24"/>
        </w:rPr>
        <w:tab/>
      </w:r>
      <w:r>
        <w:rPr>
          <w:noProof/>
        </w:rPr>
        <w:t>Bearer Framing Protocol between MGWs (Nb interface)</w:t>
      </w:r>
      <w:r>
        <w:rPr>
          <w:noProof/>
        </w:rPr>
        <w:tab/>
      </w:r>
      <w:r>
        <w:rPr>
          <w:noProof/>
        </w:rPr>
        <w:fldChar w:fldCharType="begin" w:fldLock="1"/>
      </w:r>
      <w:r>
        <w:rPr>
          <w:noProof/>
        </w:rPr>
        <w:instrText xml:space="preserve"> PAGEREF _Toc199173541 \h </w:instrText>
      </w:r>
      <w:r>
        <w:rPr>
          <w:noProof/>
        </w:rPr>
      </w:r>
      <w:r>
        <w:rPr>
          <w:noProof/>
        </w:rPr>
        <w:fldChar w:fldCharType="separate"/>
      </w:r>
      <w:r>
        <w:rPr>
          <w:noProof/>
        </w:rPr>
        <w:t>10</w:t>
      </w:r>
      <w:r>
        <w:rPr>
          <w:noProof/>
        </w:rPr>
        <w:fldChar w:fldCharType="end"/>
      </w:r>
    </w:p>
    <w:p w14:paraId="36F4A5C6" w14:textId="31A42987" w:rsidR="000B463A" w:rsidRDefault="000B463A">
      <w:pPr>
        <w:pStyle w:val="TOC2"/>
        <w:rPr>
          <w:rFonts w:ascii="Calibri" w:hAnsi="Calibri"/>
          <w:noProof/>
          <w:kern w:val="2"/>
          <w:sz w:val="24"/>
          <w:szCs w:val="24"/>
        </w:rPr>
      </w:pPr>
      <w:r>
        <w:rPr>
          <w:noProof/>
        </w:rPr>
        <w:t>4.5</w:t>
      </w:r>
      <w:r>
        <w:rPr>
          <w:rFonts w:ascii="Calibri" w:hAnsi="Calibri"/>
          <w:noProof/>
          <w:kern w:val="2"/>
          <w:sz w:val="24"/>
          <w:szCs w:val="24"/>
        </w:rPr>
        <w:tab/>
      </w:r>
      <w:r>
        <w:rPr>
          <w:noProof/>
        </w:rPr>
        <w:t>Signalling Transport</w:t>
      </w:r>
      <w:r>
        <w:rPr>
          <w:noProof/>
        </w:rPr>
        <w:tab/>
      </w:r>
      <w:r>
        <w:rPr>
          <w:noProof/>
        </w:rPr>
        <w:fldChar w:fldCharType="begin" w:fldLock="1"/>
      </w:r>
      <w:r>
        <w:rPr>
          <w:noProof/>
        </w:rPr>
        <w:instrText xml:space="preserve"> PAGEREF _Toc199173542 \h </w:instrText>
      </w:r>
      <w:r>
        <w:rPr>
          <w:noProof/>
        </w:rPr>
      </w:r>
      <w:r>
        <w:rPr>
          <w:noProof/>
        </w:rPr>
        <w:fldChar w:fldCharType="separate"/>
      </w:r>
      <w:r>
        <w:rPr>
          <w:noProof/>
        </w:rPr>
        <w:t>10</w:t>
      </w:r>
      <w:r>
        <w:rPr>
          <w:noProof/>
        </w:rPr>
        <w:fldChar w:fldCharType="end"/>
      </w:r>
    </w:p>
    <w:p w14:paraId="62886A54" w14:textId="22AE1253" w:rsidR="000B463A" w:rsidRDefault="000B463A">
      <w:pPr>
        <w:pStyle w:val="TOC3"/>
        <w:rPr>
          <w:rFonts w:ascii="Calibri" w:hAnsi="Calibri"/>
          <w:noProof/>
          <w:kern w:val="2"/>
          <w:sz w:val="24"/>
          <w:szCs w:val="24"/>
        </w:rPr>
      </w:pPr>
      <w:r>
        <w:rPr>
          <w:noProof/>
        </w:rPr>
        <w:t>4.5.1</w:t>
      </w:r>
      <w:r>
        <w:rPr>
          <w:rFonts w:ascii="Calibri" w:hAnsi="Calibri"/>
          <w:noProof/>
          <w:kern w:val="2"/>
          <w:sz w:val="24"/>
          <w:szCs w:val="24"/>
        </w:rPr>
        <w:tab/>
      </w:r>
      <w:r>
        <w:rPr>
          <w:noProof/>
        </w:rPr>
        <w:t>Call Control protocols</w:t>
      </w:r>
      <w:r>
        <w:rPr>
          <w:noProof/>
        </w:rPr>
        <w:tab/>
      </w:r>
      <w:r>
        <w:rPr>
          <w:noProof/>
        </w:rPr>
        <w:fldChar w:fldCharType="begin" w:fldLock="1"/>
      </w:r>
      <w:r>
        <w:rPr>
          <w:noProof/>
        </w:rPr>
        <w:instrText xml:space="preserve"> PAGEREF _Toc199173543 \h </w:instrText>
      </w:r>
      <w:r>
        <w:rPr>
          <w:noProof/>
        </w:rPr>
      </w:r>
      <w:r>
        <w:rPr>
          <w:noProof/>
        </w:rPr>
        <w:fldChar w:fldCharType="separate"/>
      </w:r>
      <w:r>
        <w:rPr>
          <w:noProof/>
        </w:rPr>
        <w:t>10</w:t>
      </w:r>
      <w:r>
        <w:rPr>
          <w:noProof/>
        </w:rPr>
        <w:fldChar w:fldCharType="end"/>
      </w:r>
    </w:p>
    <w:p w14:paraId="26640AB5" w14:textId="3947F9AD" w:rsidR="000B463A" w:rsidRDefault="000B463A">
      <w:pPr>
        <w:pStyle w:val="TOC3"/>
        <w:rPr>
          <w:rFonts w:ascii="Calibri" w:hAnsi="Calibri"/>
          <w:noProof/>
          <w:kern w:val="2"/>
          <w:sz w:val="24"/>
          <w:szCs w:val="24"/>
        </w:rPr>
      </w:pPr>
      <w:r>
        <w:rPr>
          <w:noProof/>
        </w:rPr>
        <w:t>4.5.2</w:t>
      </w:r>
      <w:r>
        <w:rPr>
          <w:rFonts w:ascii="Calibri" w:hAnsi="Calibri"/>
          <w:noProof/>
          <w:kern w:val="2"/>
          <w:sz w:val="24"/>
          <w:szCs w:val="24"/>
        </w:rPr>
        <w:tab/>
      </w:r>
      <w:r>
        <w:rPr>
          <w:noProof/>
        </w:rPr>
        <w:t>Resource control protocol (G)MSC and MGW (Mc Interface)</w:t>
      </w:r>
      <w:r>
        <w:rPr>
          <w:noProof/>
        </w:rPr>
        <w:tab/>
      </w:r>
      <w:r>
        <w:rPr>
          <w:noProof/>
        </w:rPr>
        <w:fldChar w:fldCharType="begin" w:fldLock="1"/>
      </w:r>
      <w:r>
        <w:rPr>
          <w:noProof/>
        </w:rPr>
        <w:instrText xml:space="preserve"> PAGEREF _Toc199173544 \h </w:instrText>
      </w:r>
      <w:r>
        <w:rPr>
          <w:noProof/>
        </w:rPr>
      </w:r>
      <w:r>
        <w:rPr>
          <w:noProof/>
        </w:rPr>
        <w:fldChar w:fldCharType="separate"/>
      </w:r>
      <w:r>
        <w:rPr>
          <w:noProof/>
        </w:rPr>
        <w:t>10</w:t>
      </w:r>
      <w:r>
        <w:rPr>
          <w:noProof/>
        </w:rPr>
        <w:fldChar w:fldCharType="end"/>
      </w:r>
    </w:p>
    <w:p w14:paraId="66FB94B3" w14:textId="2A654AE6" w:rsidR="000B463A" w:rsidRDefault="000B463A">
      <w:pPr>
        <w:pStyle w:val="TOC3"/>
        <w:rPr>
          <w:rFonts w:ascii="Calibri" w:hAnsi="Calibri"/>
          <w:noProof/>
          <w:kern w:val="2"/>
          <w:sz w:val="24"/>
          <w:szCs w:val="24"/>
        </w:rPr>
      </w:pPr>
      <w:r>
        <w:rPr>
          <w:noProof/>
        </w:rPr>
        <w:t>4.5.3</w:t>
      </w:r>
      <w:r>
        <w:rPr>
          <w:rFonts w:ascii="Calibri" w:hAnsi="Calibri"/>
          <w:noProof/>
          <w:kern w:val="2"/>
          <w:sz w:val="24"/>
          <w:szCs w:val="24"/>
        </w:rPr>
        <w:tab/>
      </w:r>
      <w:r>
        <w:rPr>
          <w:noProof/>
        </w:rPr>
        <w:t>IP Transport between MGWs (Nb interface)</w:t>
      </w:r>
      <w:r>
        <w:rPr>
          <w:noProof/>
        </w:rPr>
        <w:tab/>
      </w:r>
      <w:r>
        <w:rPr>
          <w:noProof/>
        </w:rPr>
        <w:fldChar w:fldCharType="begin" w:fldLock="1"/>
      </w:r>
      <w:r>
        <w:rPr>
          <w:noProof/>
        </w:rPr>
        <w:instrText xml:space="preserve"> PAGEREF _Toc199173545 \h </w:instrText>
      </w:r>
      <w:r>
        <w:rPr>
          <w:noProof/>
        </w:rPr>
      </w:r>
      <w:r>
        <w:rPr>
          <w:noProof/>
        </w:rPr>
        <w:fldChar w:fldCharType="separate"/>
      </w:r>
      <w:r>
        <w:rPr>
          <w:noProof/>
        </w:rPr>
        <w:t>10</w:t>
      </w:r>
      <w:r>
        <w:rPr>
          <w:noProof/>
        </w:rPr>
        <w:fldChar w:fldCharType="end"/>
      </w:r>
    </w:p>
    <w:p w14:paraId="5C8473CA" w14:textId="0BD97F42" w:rsidR="000B463A" w:rsidRDefault="000B463A">
      <w:pPr>
        <w:pStyle w:val="TOC2"/>
        <w:rPr>
          <w:rFonts w:ascii="Calibri" w:hAnsi="Calibri"/>
          <w:noProof/>
          <w:kern w:val="2"/>
          <w:sz w:val="24"/>
          <w:szCs w:val="24"/>
        </w:rPr>
      </w:pPr>
      <w:r>
        <w:rPr>
          <w:noProof/>
        </w:rPr>
        <w:t>4.6</w:t>
      </w:r>
      <w:r>
        <w:rPr>
          <w:rFonts w:ascii="Calibri" w:hAnsi="Calibri"/>
          <w:noProof/>
          <w:kern w:val="2"/>
          <w:sz w:val="24"/>
          <w:szCs w:val="24"/>
        </w:rPr>
        <w:tab/>
      </w:r>
      <w:r>
        <w:rPr>
          <w:noProof/>
        </w:rPr>
        <w:t>Payload Types</w:t>
      </w:r>
      <w:r>
        <w:rPr>
          <w:noProof/>
        </w:rPr>
        <w:tab/>
      </w:r>
      <w:r>
        <w:rPr>
          <w:noProof/>
        </w:rPr>
        <w:fldChar w:fldCharType="begin" w:fldLock="1"/>
      </w:r>
      <w:r>
        <w:rPr>
          <w:noProof/>
        </w:rPr>
        <w:instrText xml:space="preserve"> PAGEREF _Toc199173546 \h </w:instrText>
      </w:r>
      <w:r>
        <w:rPr>
          <w:noProof/>
        </w:rPr>
      </w:r>
      <w:r>
        <w:rPr>
          <w:noProof/>
        </w:rPr>
        <w:fldChar w:fldCharType="separate"/>
      </w:r>
      <w:r>
        <w:rPr>
          <w:noProof/>
        </w:rPr>
        <w:t>10</w:t>
      </w:r>
      <w:r>
        <w:rPr>
          <w:noProof/>
        </w:rPr>
        <w:fldChar w:fldCharType="end"/>
      </w:r>
    </w:p>
    <w:p w14:paraId="605AE146" w14:textId="3437BC5F" w:rsidR="000B463A" w:rsidRDefault="000B463A">
      <w:pPr>
        <w:pStyle w:val="TOC1"/>
        <w:rPr>
          <w:rFonts w:ascii="Calibri" w:hAnsi="Calibri"/>
          <w:noProof/>
          <w:kern w:val="2"/>
          <w:sz w:val="24"/>
          <w:szCs w:val="24"/>
        </w:rPr>
      </w:pPr>
      <w:r>
        <w:rPr>
          <w:noProof/>
        </w:rPr>
        <w:t>5</w:t>
      </w:r>
      <w:r>
        <w:rPr>
          <w:rFonts w:ascii="Calibri" w:hAnsi="Calibri"/>
          <w:noProof/>
          <w:kern w:val="2"/>
          <w:sz w:val="24"/>
          <w:szCs w:val="24"/>
        </w:rPr>
        <w:tab/>
      </w:r>
      <w:r>
        <w:rPr>
          <w:noProof/>
        </w:rPr>
        <w:t>Amendments and Endorsements to Referenced Specifications</w:t>
      </w:r>
      <w:r>
        <w:rPr>
          <w:noProof/>
        </w:rPr>
        <w:tab/>
      </w:r>
      <w:r>
        <w:rPr>
          <w:noProof/>
        </w:rPr>
        <w:fldChar w:fldCharType="begin" w:fldLock="1"/>
      </w:r>
      <w:r>
        <w:rPr>
          <w:noProof/>
        </w:rPr>
        <w:instrText xml:space="preserve"> PAGEREF _Toc199173547 \h </w:instrText>
      </w:r>
      <w:r>
        <w:rPr>
          <w:noProof/>
        </w:rPr>
      </w:r>
      <w:r>
        <w:rPr>
          <w:noProof/>
        </w:rPr>
        <w:fldChar w:fldCharType="separate"/>
      </w:r>
      <w:r>
        <w:rPr>
          <w:noProof/>
        </w:rPr>
        <w:t>11</w:t>
      </w:r>
      <w:r>
        <w:rPr>
          <w:noProof/>
        </w:rPr>
        <w:fldChar w:fldCharType="end"/>
      </w:r>
    </w:p>
    <w:p w14:paraId="198132EB" w14:textId="0102A29A" w:rsidR="000B463A" w:rsidRDefault="000B463A">
      <w:pPr>
        <w:pStyle w:val="TOC2"/>
        <w:rPr>
          <w:rFonts w:ascii="Calibri" w:hAnsi="Calibri"/>
          <w:noProof/>
          <w:kern w:val="2"/>
          <w:sz w:val="24"/>
          <w:szCs w:val="24"/>
        </w:rPr>
      </w:pPr>
      <w:r>
        <w:rPr>
          <w:noProof/>
        </w:rPr>
        <w:t>5.1</w:t>
      </w:r>
      <w:r>
        <w:rPr>
          <w:rFonts w:ascii="Calibri" w:hAnsi="Calibri"/>
          <w:noProof/>
          <w:kern w:val="2"/>
          <w:sz w:val="24"/>
          <w:szCs w:val="24"/>
        </w:rPr>
        <w:tab/>
      </w:r>
      <w:r>
        <w:rPr>
          <w:noProof/>
        </w:rPr>
        <w:t>ITU-T Q.1912.5 (Interworking between Session Initiation Protocol (SIP) and Bearer Independent Call Control protocol or ISDN User Part)</w:t>
      </w:r>
      <w:r>
        <w:rPr>
          <w:noProof/>
        </w:rPr>
        <w:tab/>
      </w:r>
      <w:r>
        <w:rPr>
          <w:noProof/>
        </w:rPr>
        <w:fldChar w:fldCharType="begin" w:fldLock="1"/>
      </w:r>
      <w:r>
        <w:rPr>
          <w:noProof/>
        </w:rPr>
        <w:instrText xml:space="preserve"> PAGEREF _Toc199173548 \h </w:instrText>
      </w:r>
      <w:r>
        <w:rPr>
          <w:noProof/>
        </w:rPr>
      </w:r>
      <w:r>
        <w:rPr>
          <w:noProof/>
        </w:rPr>
        <w:fldChar w:fldCharType="separate"/>
      </w:r>
      <w:r>
        <w:rPr>
          <w:noProof/>
        </w:rPr>
        <w:t>11</w:t>
      </w:r>
      <w:r>
        <w:rPr>
          <w:noProof/>
        </w:rPr>
        <w:fldChar w:fldCharType="end"/>
      </w:r>
    </w:p>
    <w:p w14:paraId="0C8B17D9" w14:textId="0807D46A" w:rsidR="000B463A" w:rsidRDefault="000B463A">
      <w:pPr>
        <w:pStyle w:val="TOC2"/>
        <w:rPr>
          <w:rFonts w:ascii="Calibri" w:hAnsi="Calibri"/>
          <w:noProof/>
          <w:kern w:val="2"/>
          <w:sz w:val="24"/>
          <w:szCs w:val="24"/>
        </w:rPr>
      </w:pPr>
      <w:r>
        <w:rPr>
          <w:noProof/>
        </w:rPr>
        <w:t>5.2</w:t>
      </w:r>
      <w:r>
        <w:rPr>
          <w:rFonts w:ascii="Calibri" w:hAnsi="Calibri"/>
          <w:noProof/>
          <w:kern w:val="2"/>
          <w:sz w:val="24"/>
          <w:szCs w:val="24"/>
        </w:rPr>
        <w:tab/>
      </w:r>
      <w:r>
        <w:rPr>
          <w:noProof/>
        </w:rPr>
        <w:t>IETF RFC 2046 (Multipurpose Internet Mail Extensions (MIME) Part Two: Media Types)</w:t>
      </w:r>
      <w:r>
        <w:rPr>
          <w:noProof/>
        </w:rPr>
        <w:tab/>
      </w:r>
      <w:r>
        <w:rPr>
          <w:noProof/>
        </w:rPr>
        <w:fldChar w:fldCharType="begin" w:fldLock="1"/>
      </w:r>
      <w:r>
        <w:rPr>
          <w:noProof/>
        </w:rPr>
        <w:instrText xml:space="preserve"> PAGEREF _Toc199173549 \h </w:instrText>
      </w:r>
      <w:r>
        <w:rPr>
          <w:noProof/>
        </w:rPr>
      </w:r>
      <w:r>
        <w:rPr>
          <w:noProof/>
        </w:rPr>
        <w:fldChar w:fldCharType="separate"/>
      </w:r>
      <w:r>
        <w:rPr>
          <w:noProof/>
        </w:rPr>
        <w:t>11</w:t>
      </w:r>
      <w:r>
        <w:rPr>
          <w:noProof/>
        </w:rPr>
        <w:fldChar w:fldCharType="end"/>
      </w:r>
    </w:p>
    <w:p w14:paraId="4F1E9555" w14:textId="79835BB5" w:rsidR="000B463A" w:rsidRDefault="000B463A">
      <w:pPr>
        <w:pStyle w:val="TOC2"/>
        <w:rPr>
          <w:rFonts w:ascii="Calibri" w:hAnsi="Calibri"/>
          <w:noProof/>
          <w:kern w:val="2"/>
          <w:sz w:val="24"/>
          <w:szCs w:val="24"/>
        </w:rPr>
      </w:pPr>
      <w:r w:rsidRPr="00714E64">
        <w:rPr>
          <w:noProof/>
          <w:lang w:val="fr-FR"/>
        </w:rPr>
        <w:t>5.3</w:t>
      </w:r>
      <w:r>
        <w:rPr>
          <w:rFonts w:ascii="Calibri" w:hAnsi="Calibri"/>
          <w:noProof/>
          <w:kern w:val="2"/>
          <w:sz w:val="24"/>
          <w:szCs w:val="24"/>
        </w:rPr>
        <w:tab/>
      </w:r>
      <w:r w:rsidRPr="00714E64">
        <w:rPr>
          <w:noProof/>
          <w:lang w:val="fr-FR"/>
        </w:rPr>
        <w:t>IETF RFC 4566 (SDP: Session Description Protocol)</w:t>
      </w:r>
      <w:r>
        <w:rPr>
          <w:noProof/>
        </w:rPr>
        <w:tab/>
      </w:r>
      <w:r>
        <w:rPr>
          <w:noProof/>
        </w:rPr>
        <w:fldChar w:fldCharType="begin" w:fldLock="1"/>
      </w:r>
      <w:r>
        <w:rPr>
          <w:noProof/>
        </w:rPr>
        <w:instrText xml:space="preserve"> PAGEREF _Toc199173550 \h </w:instrText>
      </w:r>
      <w:r>
        <w:rPr>
          <w:noProof/>
        </w:rPr>
      </w:r>
      <w:r>
        <w:rPr>
          <w:noProof/>
        </w:rPr>
        <w:fldChar w:fldCharType="separate"/>
      </w:r>
      <w:r>
        <w:rPr>
          <w:noProof/>
        </w:rPr>
        <w:t>11</w:t>
      </w:r>
      <w:r>
        <w:rPr>
          <w:noProof/>
        </w:rPr>
        <w:fldChar w:fldCharType="end"/>
      </w:r>
    </w:p>
    <w:p w14:paraId="6353ABE1" w14:textId="52FBEAFA" w:rsidR="000B463A" w:rsidRDefault="000B463A">
      <w:pPr>
        <w:pStyle w:val="TOC2"/>
        <w:rPr>
          <w:rFonts w:ascii="Calibri" w:hAnsi="Calibri"/>
          <w:noProof/>
          <w:kern w:val="2"/>
          <w:sz w:val="24"/>
          <w:szCs w:val="24"/>
        </w:rPr>
      </w:pPr>
      <w:r>
        <w:rPr>
          <w:noProof/>
        </w:rPr>
        <w:t>5.4</w:t>
      </w:r>
      <w:r>
        <w:rPr>
          <w:rFonts w:ascii="Calibri" w:hAnsi="Calibri"/>
          <w:noProof/>
          <w:kern w:val="2"/>
          <w:sz w:val="24"/>
          <w:szCs w:val="24"/>
        </w:rPr>
        <w:tab/>
      </w:r>
      <w:r>
        <w:rPr>
          <w:noProof/>
        </w:rPr>
        <w:t>IETF RFC 3966 (The tel URI for Telephone Numbers)</w:t>
      </w:r>
      <w:r>
        <w:rPr>
          <w:noProof/>
        </w:rPr>
        <w:tab/>
      </w:r>
      <w:r>
        <w:rPr>
          <w:noProof/>
        </w:rPr>
        <w:fldChar w:fldCharType="begin" w:fldLock="1"/>
      </w:r>
      <w:r>
        <w:rPr>
          <w:noProof/>
        </w:rPr>
        <w:instrText xml:space="preserve"> PAGEREF _Toc199173551 \h </w:instrText>
      </w:r>
      <w:r>
        <w:rPr>
          <w:noProof/>
        </w:rPr>
      </w:r>
      <w:r>
        <w:rPr>
          <w:noProof/>
        </w:rPr>
        <w:fldChar w:fldCharType="separate"/>
      </w:r>
      <w:r>
        <w:rPr>
          <w:noProof/>
        </w:rPr>
        <w:t>12</w:t>
      </w:r>
      <w:r>
        <w:rPr>
          <w:noProof/>
        </w:rPr>
        <w:fldChar w:fldCharType="end"/>
      </w:r>
    </w:p>
    <w:p w14:paraId="1BF5B3F4" w14:textId="5590A5EA" w:rsidR="000B463A" w:rsidRDefault="000B463A">
      <w:pPr>
        <w:pStyle w:val="TOC2"/>
        <w:rPr>
          <w:rFonts w:ascii="Calibri" w:hAnsi="Calibri"/>
          <w:noProof/>
          <w:kern w:val="2"/>
          <w:sz w:val="24"/>
          <w:szCs w:val="24"/>
        </w:rPr>
      </w:pPr>
      <w:r>
        <w:rPr>
          <w:noProof/>
        </w:rPr>
        <w:t>5.5</w:t>
      </w:r>
      <w:r>
        <w:rPr>
          <w:rFonts w:ascii="Calibri" w:hAnsi="Calibri"/>
          <w:noProof/>
          <w:kern w:val="2"/>
          <w:sz w:val="24"/>
          <w:szCs w:val="24"/>
        </w:rPr>
        <w:tab/>
      </w:r>
      <w:r>
        <w:rPr>
          <w:noProof/>
        </w:rPr>
        <w:t>IETF RFC 2976 (The SIP INFO method)</w:t>
      </w:r>
      <w:r>
        <w:rPr>
          <w:noProof/>
        </w:rPr>
        <w:tab/>
      </w:r>
      <w:r>
        <w:rPr>
          <w:noProof/>
        </w:rPr>
        <w:fldChar w:fldCharType="begin" w:fldLock="1"/>
      </w:r>
      <w:r>
        <w:rPr>
          <w:noProof/>
        </w:rPr>
        <w:instrText xml:space="preserve"> PAGEREF _Toc199173552 \h </w:instrText>
      </w:r>
      <w:r>
        <w:rPr>
          <w:noProof/>
        </w:rPr>
      </w:r>
      <w:r>
        <w:rPr>
          <w:noProof/>
        </w:rPr>
        <w:fldChar w:fldCharType="separate"/>
      </w:r>
      <w:r>
        <w:rPr>
          <w:noProof/>
        </w:rPr>
        <w:t>12</w:t>
      </w:r>
      <w:r>
        <w:rPr>
          <w:noProof/>
        </w:rPr>
        <w:fldChar w:fldCharType="end"/>
      </w:r>
    </w:p>
    <w:p w14:paraId="3C05499E" w14:textId="7A4B9CEC" w:rsidR="000B463A" w:rsidRDefault="000B463A">
      <w:pPr>
        <w:pStyle w:val="TOC2"/>
        <w:rPr>
          <w:rFonts w:ascii="Calibri" w:hAnsi="Calibri"/>
          <w:noProof/>
          <w:kern w:val="2"/>
          <w:sz w:val="24"/>
          <w:szCs w:val="24"/>
        </w:rPr>
      </w:pPr>
      <w:r>
        <w:rPr>
          <w:noProof/>
        </w:rPr>
        <w:t>5.6</w:t>
      </w:r>
      <w:r>
        <w:rPr>
          <w:rFonts w:ascii="Calibri" w:hAnsi="Calibri"/>
          <w:noProof/>
          <w:kern w:val="2"/>
          <w:sz w:val="24"/>
          <w:szCs w:val="24"/>
        </w:rPr>
        <w:tab/>
      </w:r>
      <w:r>
        <w:rPr>
          <w:noProof/>
        </w:rPr>
        <w:t>IETF RFC 3204 (MIME media types for ISUP and QSIG Objects)</w:t>
      </w:r>
      <w:r>
        <w:rPr>
          <w:noProof/>
        </w:rPr>
        <w:tab/>
      </w:r>
      <w:r>
        <w:rPr>
          <w:noProof/>
        </w:rPr>
        <w:fldChar w:fldCharType="begin" w:fldLock="1"/>
      </w:r>
      <w:r>
        <w:rPr>
          <w:noProof/>
        </w:rPr>
        <w:instrText xml:space="preserve"> PAGEREF _Toc199173553 \h </w:instrText>
      </w:r>
      <w:r>
        <w:rPr>
          <w:noProof/>
        </w:rPr>
      </w:r>
      <w:r>
        <w:rPr>
          <w:noProof/>
        </w:rPr>
        <w:fldChar w:fldCharType="separate"/>
      </w:r>
      <w:r>
        <w:rPr>
          <w:noProof/>
        </w:rPr>
        <w:t>12</w:t>
      </w:r>
      <w:r>
        <w:rPr>
          <w:noProof/>
        </w:rPr>
        <w:fldChar w:fldCharType="end"/>
      </w:r>
    </w:p>
    <w:p w14:paraId="31E61228" w14:textId="6513817D" w:rsidR="000B463A" w:rsidRDefault="000B463A">
      <w:pPr>
        <w:pStyle w:val="TOC2"/>
        <w:rPr>
          <w:rFonts w:ascii="Calibri" w:hAnsi="Calibri"/>
          <w:noProof/>
          <w:kern w:val="2"/>
          <w:sz w:val="24"/>
          <w:szCs w:val="24"/>
        </w:rPr>
      </w:pPr>
      <w:r>
        <w:rPr>
          <w:noProof/>
        </w:rPr>
        <w:t>5.7</w:t>
      </w:r>
      <w:r>
        <w:rPr>
          <w:rFonts w:ascii="Calibri" w:hAnsi="Calibri"/>
          <w:noProof/>
          <w:kern w:val="2"/>
          <w:sz w:val="24"/>
          <w:szCs w:val="24"/>
        </w:rPr>
        <w:tab/>
      </w:r>
      <w:r>
        <w:rPr>
          <w:noProof/>
        </w:rPr>
        <w:t>IETF RFC 3261(SIP: Session Initiation Protocol)</w:t>
      </w:r>
      <w:r>
        <w:rPr>
          <w:noProof/>
        </w:rPr>
        <w:tab/>
      </w:r>
      <w:r>
        <w:rPr>
          <w:noProof/>
        </w:rPr>
        <w:fldChar w:fldCharType="begin" w:fldLock="1"/>
      </w:r>
      <w:r>
        <w:rPr>
          <w:noProof/>
        </w:rPr>
        <w:instrText xml:space="preserve"> PAGEREF _Toc199173554 \h </w:instrText>
      </w:r>
      <w:r>
        <w:rPr>
          <w:noProof/>
        </w:rPr>
      </w:r>
      <w:r>
        <w:rPr>
          <w:noProof/>
        </w:rPr>
        <w:fldChar w:fldCharType="separate"/>
      </w:r>
      <w:r>
        <w:rPr>
          <w:noProof/>
        </w:rPr>
        <w:t>12</w:t>
      </w:r>
      <w:r>
        <w:rPr>
          <w:noProof/>
        </w:rPr>
        <w:fldChar w:fldCharType="end"/>
      </w:r>
    </w:p>
    <w:p w14:paraId="6253679D" w14:textId="3215A8A9" w:rsidR="000B463A" w:rsidRDefault="000B463A">
      <w:pPr>
        <w:pStyle w:val="TOC2"/>
        <w:rPr>
          <w:rFonts w:ascii="Calibri" w:hAnsi="Calibri"/>
          <w:noProof/>
          <w:kern w:val="2"/>
          <w:sz w:val="24"/>
          <w:szCs w:val="24"/>
        </w:rPr>
      </w:pPr>
      <w:r>
        <w:rPr>
          <w:noProof/>
        </w:rPr>
        <w:t>5.8</w:t>
      </w:r>
      <w:r>
        <w:rPr>
          <w:rFonts w:ascii="Calibri" w:hAnsi="Calibri"/>
          <w:noProof/>
          <w:kern w:val="2"/>
          <w:sz w:val="24"/>
          <w:szCs w:val="24"/>
        </w:rPr>
        <w:tab/>
      </w:r>
      <w:r>
        <w:rPr>
          <w:noProof/>
        </w:rPr>
        <w:t>IETF RFC 3262 (Reliability of Provisional Responses in the Session Initiation Protocol)</w:t>
      </w:r>
      <w:r>
        <w:rPr>
          <w:noProof/>
        </w:rPr>
        <w:tab/>
      </w:r>
      <w:r>
        <w:rPr>
          <w:noProof/>
        </w:rPr>
        <w:fldChar w:fldCharType="begin" w:fldLock="1"/>
      </w:r>
      <w:r>
        <w:rPr>
          <w:noProof/>
        </w:rPr>
        <w:instrText xml:space="preserve"> PAGEREF _Toc199173555 \h </w:instrText>
      </w:r>
      <w:r>
        <w:rPr>
          <w:noProof/>
        </w:rPr>
      </w:r>
      <w:r>
        <w:rPr>
          <w:noProof/>
        </w:rPr>
        <w:fldChar w:fldCharType="separate"/>
      </w:r>
      <w:r>
        <w:rPr>
          <w:noProof/>
        </w:rPr>
        <w:t>13</w:t>
      </w:r>
      <w:r>
        <w:rPr>
          <w:noProof/>
        </w:rPr>
        <w:fldChar w:fldCharType="end"/>
      </w:r>
    </w:p>
    <w:p w14:paraId="34BADF22" w14:textId="56F58596" w:rsidR="000B463A" w:rsidRDefault="000B463A">
      <w:pPr>
        <w:pStyle w:val="TOC2"/>
        <w:rPr>
          <w:rFonts w:ascii="Calibri" w:hAnsi="Calibri"/>
          <w:noProof/>
          <w:kern w:val="2"/>
          <w:sz w:val="24"/>
          <w:szCs w:val="24"/>
        </w:rPr>
      </w:pPr>
      <w:r>
        <w:rPr>
          <w:noProof/>
        </w:rPr>
        <w:t>5.9</w:t>
      </w:r>
      <w:r>
        <w:rPr>
          <w:rFonts w:ascii="Calibri" w:hAnsi="Calibri"/>
          <w:noProof/>
          <w:kern w:val="2"/>
          <w:sz w:val="24"/>
          <w:szCs w:val="24"/>
        </w:rPr>
        <w:tab/>
      </w:r>
      <w:r>
        <w:rPr>
          <w:noProof/>
        </w:rPr>
        <w:t>IETF RFC 3264 (An Offer/Answer Model with the Session Description Protocol)</w:t>
      </w:r>
      <w:r>
        <w:rPr>
          <w:noProof/>
        </w:rPr>
        <w:tab/>
      </w:r>
      <w:r>
        <w:rPr>
          <w:noProof/>
        </w:rPr>
        <w:fldChar w:fldCharType="begin" w:fldLock="1"/>
      </w:r>
      <w:r>
        <w:rPr>
          <w:noProof/>
        </w:rPr>
        <w:instrText xml:space="preserve"> PAGEREF _Toc199173556 \h </w:instrText>
      </w:r>
      <w:r>
        <w:rPr>
          <w:noProof/>
        </w:rPr>
      </w:r>
      <w:r>
        <w:rPr>
          <w:noProof/>
        </w:rPr>
        <w:fldChar w:fldCharType="separate"/>
      </w:r>
      <w:r>
        <w:rPr>
          <w:noProof/>
        </w:rPr>
        <w:t>13</w:t>
      </w:r>
      <w:r>
        <w:rPr>
          <w:noProof/>
        </w:rPr>
        <w:fldChar w:fldCharType="end"/>
      </w:r>
    </w:p>
    <w:p w14:paraId="000EE0D0" w14:textId="5991F3A0" w:rsidR="000B463A" w:rsidRDefault="000B463A">
      <w:pPr>
        <w:pStyle w:val="TOC3"/>
        <w:rPr>
          <w:rFonts w:ascii="Calibri" w:hAnsi="Calibri"/>
          <w:noProof/>
          <w:kern w:val="2"/>
          <w:sz w:val="24"/>
          <w:szCs w:val="24"/>
        </w:rPr>
      </w:pPr>
      <w:r>
        <w:rPr>
          <w:noProof/>
        </w:rPr>
        <w:t>5.9.1</w:t>
      </w:r>
      <w:r>
        <w:rPr>
          <w:rFonts w:ascii="Calibri" w:hAnsi="Calibri"/>
          <w:noProof/>
          <w:kern w:val="2"/>
          <w:sz w:val="24"/>
          <w:szCs w:val="24"/>
        </w:rPr>
        <w:tab/>
      </w:r>
      <w:r>
        <w:rPr>
          <w:noProof/>
        </w:rPr>
        <w:t>Multicast Streams</w:t>
      </w:r>
      <w:r>
        <w:rPr>
          <w:noProof/>
        </w:rPr>
        <w:tab/>
      </w:r>
      <w:r>
        <w:rPr>
          <w:noProof/>
        </w:rPr>
        <w:fldChar w:fldCharType="begin" w:fldLock="1"/>
      </w:r>
      <w:r>
        <w:rPr>
          <w:noProof/>
        </w:rPr>
        <w:instrText xml:space="preserve"> PAGEREF _Toc199173557 \h </w:instrText>
      </w:r>
      <w:r>
        <w:rPr>
          <w:noProof/>
        </w:rPr>
      </w:r>
      <w:r>
        <w:rPr>
          <w:noProof/>
        </w:rPr>
        <w:fldChar w:fldCharType="separate"/>
      </w:r>
      <w:r>
        <w:rPr>
          <w:noProof/>
        </w:rPr>
        <w:t>13</w:t>
      </w:r>
      <w:r>
        <w:rPr>
          <w:noProof/>
        </w:rPr>
        <w:fldChar w:fldCharType="end"/>
      </w:r>
    </w:p>
    <w:p w14:paraId="55D34DA6" w14:textId="707A36A8" w:rsidR="000B463A" w:rsidRDefault="000B463A">
      <w:pPr>
        <w:pStyle w:val="TOC3"/>
        <w:rPr>
          <w:rFonts w:ascii="Calibri" w:hAnsi="Calibri"/>
          <w:noProof/>
          <w:kern w:val="2"/>
          <w:sz w:val="24"/>
          <w:szCs w:val="24"/>
        </w:rPr>
      </w:pPr>
      <w:r>
        <w:rPr>
          <w:noProof/>
        </w:rPr>
        <w:t>5.9.2</w:t>
      </w:r>
      <w:r>
        <w:rPr>
          <w:rFonts w:ascii="Calibri" w:hAnsi="Calibri"/>
          <w:noProof/>
          <w:kern w:val="2"/>
          <w:sz w:val="24"/>
          <w:szCs w:val="24"/>
        </w:rPr>
        <w:tab/>
      </w:r>
      <w:r>
        <w:rPr>
          <w:noProof/>
        </w:rPr>
        <w:t>3GPP Node Generating the Offer</w:t>
      </w:r>
      <w:r>
        <w:rPr>
          <w:noProof/>
        </w:rPr>
        <w:tab/>
      </w:r>
      <w:r>
        <w:rPr>
          <w:noProof/>
        </w:rPr>
        <w:fldChar w:fldCharType="begin" w:fldLock="1"/>
      </w:r>
      <w:r>
        <w:rPr>
          <w:noProof/>
        </w:rPr>
        <w:instrText xml:space="preserve"> PAGEREF _Toc199173558 \h </w:instrText>
      </w:r>
      <w:r>
        <w:rPr>
          <w:noProof/>
        </w:rPr>
      </w:r>
      <w:r>
        <w:rPr>
          <w:noProof/>
        </w:rPr>
        <w:fldChar w:fldCharType="separate"/>
      </w:r>
      <w:r>
        <w:rPr>
          <w:noProof/>
        </w:rPr>
        <w:t>13</w:t>
      </w:r>
      <w:r>
        <w:rPr>
          <w:noProof/>
        </w:rPr>
        <w:fldChar w:fldCharType="end"/>
      </w:r>
    </w:p>
    <w:p w14:paraId="2656BB17" w14:textId="72962BE4" w:rsidR="000B463A" w:rsidRDefault="000B463A">
      <w:pPr>
        <w:pStyle w:val="TOC3"/>
        <w:rPr>
          <w:rFonts w:ascii="Calibri" w:hAnsi="Calibri"/>
          <w:noProof/>
          <w:kern w:val="2"/>
          <w:sz w:val="24"/>
          <w:szCs w:val="24"/>
        </w:rPr>
      </w:pPr>
      <w:r>
        <w:rPr>
          <w:noProof/>
        </w:rPr>
        <w:t>5.9.3</w:t>
      </w:r>
      <w:r>
        <w:rPr>
          <w:rFonts w:ascii="Calibri" w:hAnsi="Calibri"/>
          <w:noProof/>
          <w:kern w:val="2"/>
          <w:sz w:val="24"/>
          <w:szCs w:val="24"/>
        </w:rPr>
        <w:tab/>
      </w:r>
      <w:r>
        <w:rPr>
          <w:noProof/>
        </w:rPr>
        <w:t>3GPP Node Generating the Answer</w:t>
      </w:r>
      <w:r>
        <w:rPr>
          <w:noProof/>
        </w:rPr>
        <w:tab/>
      </w:r>
      <w:r>
        <w:rPr>
          <w:noProof/>
        </w:rPr>
        <w:fldChar w:fldCharType="begin" w:fldLock="1"/>
      </w:r>
      <w:r>
        <w:rPr>
          <w:noProof/>
        </w:rPr>
        <w:instrText xml:space="preserve"> PAGEREF _Toc199173559 \h </w:instrText>
      </w:r>
      <w:r>
        <w:rPr>
          <w:noProof/>
        </w:rPr>
      </w:r>
      <w:r>
        <w:rPr>
          <w:noProof/>
        </w:rPr>
        <w:fldChar w:fldCharType="separate"/>
      </w:r>
      <w:r>
        <w:rPr>
          <w:noProof/>
        </w:rPr>
        <w:t>13</w:t>
      </w:r>
      <w:r>
        <w:rPr>
          <w:noProof/>
        </w:rPr>
        <w:fldChar w:fldCharType="end"/>
      </w:r>
    </w:p>
    <w:p w14:paraId="6854240A" w14:textId="0FBEF9A8" w:rsidR="000B463A" w:rsidRDefault="000B463A">
      <w:pPr>
        <w:pStyle w:val="TOC3"/>
        <w:rPr>
          <w:rFonts w:ascii="Calibri" w:hAnsi="Calibri"/>
          <w:noProof/>
          <w:kern w:val="2"/>
          <w:sz w:val="24"/>
          <w:szCs w:val="24"/>
        </w:rPr>
      </w:pPr>
      <w:r>
        <w:rPr>
          <w:noProof/>
        </w:rPr>
        <w:t>5.9.4</w:t>
      </w:r>
      <w:r>
        <w:rPr>
          <w:rFonts w:ascii="Calibri" w:hAnsi="Calibri"/>
          <w:noProof/>
          <w:kern w:val="2"/>
          <w:sz w:val="24"/>
          <w:szCs w:val="24"/>
        </w:rPr>
        <w:tab/>
      </w:r>
      <w:r>
        <w:rPr>
          <w:noProof/>
        </w:rPr>
        <w:t>3GPP Node as Offerer Processing of the Answer</w:t>
      </w:r>
      <w:r>
        <w:rPr>
          <w:noProof/>
        </w:rPr>
        <w:tab/>
      </w:r>
      <w:r>
        <w:rPr>
          <w:noProof/>
        </w:rPr>
        <w:fldChar w:fldCharType="begin" w:fldLock="1"/>
      </w:r>
      <w:r>
        <w:rPr>
          <w:noProof/>
        </w:rPr>
        <w:instrText xml:space="preserve"> PAGEREF _Toc199173560 \h </w:instrText>
      </w:r>
      <w:r>
        <w:rPr>
          <w:noProof/>
        </w:rPr>
      </w:r>
      <w:r>
        <w:rPr>
          <w:noProof/>
        </w:rPr>
        <w:fldChar w:fldCharType="separate"/>
      </w:r>
      <w:r>
        <w:rPr>
          <w:noProof/>
        </w:rPr>
        <w:t>13</w:t>
      </w:r>
      <w:r>
        <w:rPr>
          <w:noProof/>
        </w:rPr>
        <w:fldChar w:fldCharType="end"/>
      </w:r>
    </w:p>
    <w:p w14:paraId="7EF786CB" w14:textId="6DD6E40C" w:rsidR="000B463A" w:rsidRDefault="000B463A">
      <w:pPr>
        <w:pStyle w:val="TOC3"/>
        <w:rPr>
          <w:rFonts w:ascii="Calibri" w:hAnsi="Calibri"/>
          <w:noProof/>
          <w:kern w:val="2"/>
          <w:sz w:val="24"/>
          <w:szCs w:val="24"/>
        </w:rPr>
      </w:pPr>
      <w:r>
        <w:rPr>
          <w:noProof/>
        </w:rPr>
        <w:t>5.9.5</w:t>
      </w:r>
      <w:r>
        <w:rPr>
          <w:rFonts w:ascii="Calibri" w:hAnsi="Calibri"/>
          <w:noProof/>
          <w:kern w:val="2"/>
          <w:sz w:val="24"/>
          <w:szCs w:val="24"/>
        </w:rPr>
        <w:tab/>
      </w:r>
      <w:r>
        <w:rPr>
          <w:noProof/>
        </w:rPr>
        <w:t>Modifying the session</w:t>
      </w:r>
      <w:r>
        <w:rPr>
          <w:noProof/>
        </w:rPr>
        <w:tab/>
      </w:r>
      <w:r>
        <w:rPr>
          <w:noProof/>
        </w:rPr>
        <w:fldChar w:fldCharType="begin" w:fldLock="1"/>
      </w:r>
      <w:r>
        <w:rPr>
          <w:noProof/>
        </w:rPr>
        <w:instrText xml:space="preserve"> PAGEREF _Toc199173561 \h </w:instrText>
      </w:r>
      <w:r>
        <w:rPr>
          <w:noProof/>
        </w:rPr>
      </w:r>
      <w:r>
        <w:rPr>
          <w:noProof/>
        </w:rPr>
        <w:fldChar w:fldCharType="separate"/>
      </w:r>
      <w:r>
        <w:rPr>
          <w:noProof/>
        </w:rPr>
        <w:t>14</w:t>
      </w:r>
      <w:r>
        <w:rPr>
          <w:noProof/>
        </w:rPr>
        <w:fldChar w:fldCharType="end"/>
      </w:r>
    </w:p>
    <w:p w14:paraId="78FB20EA" w14:textId="27795B19" w:rsidR="000B463A" w:rsidRDefault="000B463A">
      <w:pPr>
        <w:pStyle w:val="TOC3"/>
        <w:rPr>
          <w:rFonts w:ascii="Calibri" w:hAnsi="Calibri"/>
          <w:noProof/>
          <w:kern w:val="2"/>
          <w:sz w:val="24"/>
          <w:szCs w:val="24"/>
        </w:rPr>
      </w:pPr>
      <w:r>
        <w:rPr>
          <w:noProof/>
        </w:rPr>
        <w:t>5.9.6</w:t>
      </w:r>
      <w:r>
        <w:rPr>
          <w:rFonts w:ascii="Calibri" w:hAnsi="Calibri"/>
          <w:noProof/>
          <w:kern w:val="2"/>
          <w:sz w:val="24"/>
          <w:szCs w:val="24"/>
        </w:rPr>
        <w:tab/>
      </w:r>
      <w:r>
        <w:rPr>
          <w:noProof/>
        </w:rPr>
        <w:t>Unspecified Connection Address</w:t>
      </w:r>
      <w:r>
        <w:rPr>
          <w:noProof/>
        </w:rPr>
        <w:tab/>
      </w:r>
      <w:r>
        <w:rPr>
          <w:noProof/>
        </w:rPr>
        <w:fldChar w:fldCharType="begin" w:fldLock="1"/>
      </w:r>
      <w:r>
        <w:rPr>
          <w:noProof/>
        </w:rPr>
        <w:instrText xml:space="preserve"> PAGEREF _Toc199173562 \h </w:instrText>
      </w:r>
      <w:r>
        <w:rPr>
          <w:noProof/>
        </w:rPr>
      </w:r>
      <w:r>
        <w:rPr>
          <w:noProof/>
        </w:rPr>
        <w:fldChar w:fldCharType="separate"/>
      </w:r>
      <w:r>
        <w:rPr>
          <w:noProof/>
        </w:rPr>
        <w:t>14</w:t>
      </w:r>
      <w:r>
        <w:rPr>
          <w:noProof/>
        </w:rPr>
        <w:fldChar w:fldCharType="end"/>
      </w:r>
    </w:p>
    <w:p w14:paraId="552AA4EC" w14:textId="56542F3F" w:rsidR="000B463A" w:rsidRDefault="000B463A">
      <w:pPr>
        <w:pStyle w:val="TOC2"/>
        <w:rPr>
          <w:rFonts w:ascii="Calibri" w:hAnsi="Calibri"/>
          <w:noProof/>
          <w:kern w:val="2"/>
          <w:sz w:val="24"/>
          <w:szCs w:val="24"/>
        </w:rPr>
      </w:pPr>
      <w:r>
        <w:rPr>
          <w:noProof/>
        </w:rPr>
        <w:t>5.10</w:t>
      </w:r>
      <w:r>
        <w:rPr>
          <w:rFonts w:ascii="Calibri" w:hAnsi="Calibri"/>
          <w:noProof/>
          <w:kern w:val="2"/>
          <w:sz w:val="24"/>
          <w:szCs w:val="24"/>
        </w:rPr>
        <w:tab/>
      </w:r>
      <w:r>
        <w:rPr>
          <w:noProof/>
        </w:rPr>
        <w:t>IETF RFC 3311 (The Session Initiation Protocol (SIP) UPDATE Method)</w:t>
      </w:r>
      <w:r>
        <w:rPr>
          <w:noProof/>
        </w:rPr>
        <w:tab/>
      </w:r>
      <w:r>
        <w:rPr>
          <w:noProof/>
        </w:rPr>
        <w:fldChar w:fldCharType="begin" w:fldLock="1"/>
      </w:r>
      <w:r>
        <w:rPr>
          <w:noProof/>
        </w:rPr>
        <w:instrText xml:space="preserve"> PAGEREF _Toc199173563 \h </w:instrText>
      </w:r>
      <w:r>
        <w:rPr>
          <w:noProof/>
        </w:rPr>
      </w:r>
      <w:r>
        <w:rPr>
          <w:noProof/>
        </w:rPr>
        <w:fldChar w:fldCharType="separate"/>
      </w:r>
      <w:r>
        <w:rPr>
          <w:noProof/>
        </w:rPr>
        <w:t>14</w:t>
      </w:r>
      <w:r>
        <w:rPr>
          <w:noProof/>
        </w:rPr>
        <w:fldChar w:fldCharType="end"/>
      </w:r>
    </w:p>
    <w:p w14:paraId="6005CB92" w14:textId="2D45076A" w:rsidR="000B463A" w:rsidRDefault="000B463A">
      <w:pPr>
        <w:pStyle w:val="TOC2"/>
        <w:rPr>
          <w:rFonts w:ascii="Calibri" w:hAnsi="Calibri"/>
          <w:noProof/>
          <w:kern w:val="2"/>
          <w:sz w:val="24"/>
          <w:szCs w:val="24"/>
        </w:rPr>
      </w:pPr>
      <w:r>
        <w:rPr>
          <w:noProof/>
        </w:rPr>
        <w:t>5.11</w:t>
      </w:r>
      <w:r>
        <w:rPr>
          <w:rFonts w:ascii="Calibri" w:hAnsi="Calibri"/>
          <w:noProof/>
          <w:kern w:val="2"/>
          <w:sz w:val="24"/>
          <w:szCs w:val="24"/>
        </w:rPr>
        <w:tab/>
      </w:r>
      <w:r>
        <w:rPr>
          <w:noProof/>
        </w:rPr>
        <w:t>IETF RFC 3312 (Integration of Resource Management and Session Initiation Protocol)</w:t>
      </w:r>
      <w:r>
        <w:rPr>
          <w:noProof/>
        </w:rPr>
        <w:tab/>
      </w:r>
      <w:r>
        <w:rPr>
          <w:noProof/>
        </w:rPr>
        <w:fldChar w:fldCharType="begin" w:fldLock="1"/>
      </w:r>
      <w:r>
        <w:rPr>
          <w:noProof/>
        </w:rPr>
        <w:instrText xml:space="preserve"> PAGEREF _Toc199173564 \h </w:instrText>
      </w:r>
      <w:r>
        <w:rPr>
          <w:noProof/>
        </w:rPr>
      </w:r>
      <w:r>
        <w:rPr>
          <w:noProof/>
        </w:rPr>
        <w:fldChar w:fldCharType="separate"/>
      </w:r>
      <w:r>
        <w:rPr>
          <w:noProof/>
        </w:rPr>
        <w:t>14</w:t>
      </w:r>
      <w:r>
        <w:rPr>
          <w:noProof/>
        </w:rPr>
        <w:fldChar w:fldCharType="end"/>
      </w:r>
    </w:p>
    <w:p w14:paraId="595F9813" w14:textId="1CF0B0A5" w:rsidR="000B463A" w:rsidRDefault="000B463A">
      <w:pPr>
        <w:pStyle w:val="TOC2"/>
        <w:rPr>
          <w:rFonts w:ascii="Calibri" w:hAnsi="Calibri"/>
          <w:noProof/>
          <w:kern w:val="2"/>
          <w:sz w:val="24"/>
          <w:szCs w:val="24"/>
        </w:rPr>
      </w:pPr>
      <w:r>
        <w:rPr>
          <w:noProof/>
        </w:rPr>
        <w:t>5.12</w:t>
      </w:r>
      <w:r>
        <w:rPr>
          <w:rFonts w:ascii="Calibri" w:hAnsi="Calibri"/>
          <w:noProof/>
          <w:kern w:val="2"/>
          <w:sz w:val="24"/>
          <w:szCs w:val="24"/>
        </w:rPr>
        <w:tab/>
      </w:r>
      <w:r>
        <w:rPr>
          <w:noProof/>
        </w:rPr>
        <w:t>IETF RFC 3323 (A Privacy Mechanism for the Session Initiation Protocol)</w:t>
      </w:r>
      <w:r>
        <w:rPr>
          <w:noProof/>
        </w:rPr>
        <w:tab/>
      </w:r>
      <w:r>
        <w:rPr>
          <w:noProof/>
        </w:rPr>
        <w:fldChar w:fldCharType="begin" w:fldLock="1"/>
      </w:r>
      <w:r>
        <w:rPr>
          <w:noProof/>
        </w:rPr>
        <w:instrText xml:space="preserve"> PAGEREF _Toc199173565 \h </w:instrText>
      </w:r>
      <w:r>
        <w:rPr>
          <w:noProof/>
        </w:rPr>
      </w:r>
      <w:r>
        <w:rPr>
          <w:noProof/>
        </w:rPr>
        <w:fldChar w:fldCharType="separate"/>
      </w:r>
      <w:r>
        <w:rPr>
          <w:noProof/>
        </w:rPr>
        <w:t>14</w:t>
      </w:r>
      <w:r>
        <w:rPr>
          <w:noProof/>
        </w:rPr>
        <w:fldChar w:fldCharType="end"/>
      </w:r>
    </w:p>
    <w:p w14:paraId="4359EA4B" w14:textId="78267515" w:rsidR="000B463A" w:rsidRDefault="000B463A">
      <w:pPr>
        <w:pStyle w:val="TOC2"/>
        <w:rPr>
          <w:rFonts w:ascii="Calibri" w:hAnsi="Calibri"/>
          <w:noProof/>
          <w:kern w:val="2"/>
          <w:sz w:val="24"/>
          <w:szCs w:val="24"/>
        </w:rPr>
      </w:pPr>
      <w:r>
        <w:rPr>
          <w:noProof/>
        </w:rPr>
        <w:t>5.13</w:t>
      </w:r>
      <w:r>
        <w:rPr>
          <w:rFonts w:ascii="Calibri" w:hAnsi="Calibri"/>
          <w:noProof/>
          <w:kern w:val="2"/>
          <w:sz w:val="24"/>
          <w:szCs w:val="24"/>
        </w:rPr>
        <w:tab/>
      </w:r>
      <w:r>
        <w:rPr>
          <w:noProof/>
        </w:rPr>
        <w:t>IETF RFC 3325 (Private Extensions to the Session Initiation Protocol (SIP) for Network Asserted Identity within Trusted Networks)</w:t>
      </w:r>
      <w:r>
        <w:rPr>
          <w:noProof/>
        </w:rPr>
        <w:tab/>
      </w:r>
      <w:r>
        <w:rPr>
          <w:noProof/>
        </w:rPr>
        <w:fldChar w:fldCharType="begin" w:fldLock="1"/>
      </w:r>
      <w:r>
        <w:rPr>
          <w:noProof/>
        </w:rPr>
        <w:instrText xml:space="preserve"> PAGEREF _Toc199173566 \h </w:instrText>
      </w:r>
      <w:r>
        <w:rPr>
          <w:noProof/>
        </w:rPr>
      </w:r>
      <w:r>
        <w:rPr>
          <w:noProof/>
        </w:rPr>
        <w:fldChar w:fldCharType="separate"/>
      </w:r>
      <w:r>
        <w:rPr>
          <w:noProof/>
        </w:rPr>
        <w:t>15</w:t>
      </w:r>
      <w:r>
        <w:rPr>
          <w:noProof/>
        </w:rPr>
        <w:fldChar w:fldCharType="end"/>
      </w:r>
    </w:p>
    <w:p w14:paraId="6B7E0D78" w14:textId="48FF2715" w:rsidR="000B463A" w:rsidRDefault="000B463A">
      <w:pPr>
        <w:pStyle w:val="TOC2"/>
        <w:rPr>
          <w:rFonts w:ascii="Calibri" w:hAnsi="Calibri"/>
          <w:noProof/>
          <w:kern w:val="2"/>
          <w:sz w:val="24"/>
          <w:szCs w:val="24"/>
        </w:rPr>
      </w:pPr>
      <w:r>
        <w:rPr>
          <w:noProof/>
        </w:rPr>
        <w:t>5.14</w:t>
      </w:r>
      <w:r>
        <w:rPr>
          <w:rFonts w:ascii="Calibri" w:hAnsi="Calibri"/>
          <w:noProof/>
          <w:kern w:val="2"/>
          <w:sz w:val="24"/>
          <w:szCs w:val="24"/>
        </w:rPr>
        <w:tab/>
      </w:r>
      <w:r>
        <w:rPr>
          <w:noProof/>
        </w:rPr>
        <w:t>IETF RFC 3326 (The Reason Header Field for the Session Initiation Protocol)</w:t>
      </w:r>
      <w:r>
        <w:rPr>
          <w:noProof/>
        </w:rPr>
        <w:tab/>
      </w:r>
      <w:r>
        <w:rPr>
          <w:noProof/>
        </w:rPr>
        <w:fldChar w:fldCharType="begin" w:fldLock="1"/>
      </w:r>
      <w:r>
        <w:rPr>
          <w:noProof/>
        </w:rPr>
        <w:instrText xml:space="preserve"> PAGEREF _Toc199173567 \h </w:instrText>
      </w:r>
      <w:r>
        <w:rPr>
          <w:noProof/>
        </w:rPr>
      </w:r>
      <w:r>
        <w:rPr>
          <w:noProof/>
        </w:rPr>
        <w:fldChar w:fldCharType="separate"/>
      </w:r>
      <w:r>
        <w:rPr>
          <w:noProof/>
        </w:rPr>
        <w:t>15</w:t>
      </w:r>
      <w:r>
        <w:rPr>
          <w:noProof/>
        </w:rPr>
        <w:fldChar w:fldCharType="end"/>
      </w:r>
    </w:p>
    <w:p w14:paraId="5DD7A6B5" w14:textId="5582DB67" w:rsidR="000B463A" w:rsidRDefault="000B463A">
      <w:pPr>
        <w:pStyle w:val="TOC2"/>
        <w:rPr>
          <w:rFonts w:ascii="Calibri" w:hAnsi="Calibri"/>
          <w:noProof/>
          <w:kern w:val="2"/>
          <w:sz w:val="24"/>
          <w:szCs w:val="24"/>
        </w:rPr>
      </w:pPr>
      <w:r>
        <w:rPr>
          <w:noProof/>
        </w:rPr>
        <w:t>5.15</w:t>
      </w:r>
      <w:r>
        <w:rPr>
          <w:rFonts w:ascii="Calibri" w:hAnsi="Calibri"/>
          <w:noProof/>
          <w:kern w:val="2"/>
          <w:sz w:val="24"/>
          <w:szCs w:val="24"/>
        </w:rPr>
        <w:tab/>
      </w:r>
      <w:r>
        <w:rPr>
          <w:noProof/>
        </w:rPr>
        <w:t>IETF RFC 4028 (Session Timers in the Session Initiation Protocol)</w:t>
      </w:r>
      <w:r>
        <w:rPr>
          <w:noProof/>
        </w:rPr>
        <w:tab/>
      </w:r>
      <w:r>
        <w:rPr>
          <w:noProof/>
        </w:rPr>
        <w:fldChar w:fldCharType="begin" w:fldLock="1"/>
      </w:r>
      <w:r>
        <w:rPr>
          <w:noProof/>
        </w:rPr>
        <w:instrText xml:space="preserve"> PAGEREF _Toc199173568 \h </w:instrText>
      </w:r>
      <w:r>
        <w:rPr>
          <w:noProof/>
        </w:rPr>
      </w:r>
      <w:r>
        <w:rPr>
          <w:noProof/>
        </w:rPr>
        <w:fldChar w:fldCharType="separate"/>
      </w:r>
      <w:r>
        <w:rPr>
          <w:noProof/>
        </w:rPr>
        <w:t>15</w:t>
      </w:r>
      <w:r>
        <w:rPr>
          <w:noProof/>
        </w:rPr>
        <w:fldChar w:fldCharType="end"/>
      </w:r>
    </w:p>
    <w:p w14:paraId="3523602C" w14:textId="119B44A9" w:rsidR="000B463A" w:rsidRDefault="000B463A">
      <w:pPr>
        <w:pStyle w:val="TOC2"/>
        <w:rPr>
          <w:rFonts w:ascii="Calibri" w:hAnsi="Calibri"/>
          <w:noProof/>
          <w:kern w:val="2"/>
          <w:sz w:val="24"/>
          <w:szCs w:val="24"/>
        </w:rPr>
      </w:pPr>
      <w:r>
        <w:rPr>
          <w:noProof/>
        </w:rPr>
        <w:t>5.16</w:t>
      </w:r>
      <w:r>
        <w:rPr>
          <w:rFonts w:ascii="Calibri" w:hAnsi="Calibri"/>
          <w:noProof/>
          <w:kern w:val="2"/>
          <w:sz w:val="24"/>
          <w:szCs w:val="24"/>
        </w:rPr>
        <w:tab/>
      </w:r>
      <w:r>
        <w:rPr>
          <w:noProof/>
        </w:rPr>
        <w:t>IETF RFC 4960 (Stream Control Transmission Protocol)</w:t>
      </w:r>
      <w:r>
        <w:rPr>
          <w:noProof/>
        </w:rPr>
        <w:tab/>
      </w:r>
      <w:r>
        <w:rPr>
          <w:noProof/>
        </w:rPr>
        <w:fldChar w:fldCharType="begin" w:fldLock="1"/>
      </w:r>
      <w:r>
        <w:rPr>
          <w:noProof/>
        </w:rPr>
        <w:instrText xml:space="preserve"> PAGEREF _Toc199173569 \h </w:instrText>
      </w:r>
      <w:r>
        <w:rPr>
          <w:noProof/>
        </w:rPr>
      </w:r>
      <w:r>
        <w:rPr>
          <w:noProof/>
        </w:rPr>
        <w:fldChar w:fldCharType="separate"/>
      </w:r>
      <w:r>
        <w:rPr>
          <w:noProof/>
        </w:rPr>
        <w:t>15</w:t>
      </w:r>
      <w:r>
        <w:rPr>
          <w:noProof/>
        </w:rPr>
        <w:fldChar w:fldCharType="end"/>
      </w:r>
    </w:p>
    <w:p w14:paraId="292D3979" w14:textId="18F635B2" w:rsidR="000B463A" w:rsidRDefault="000B463A">
      <w:pPr>
        <w:pStyle w:val="TOC2"/>
        <w:rPr>
          <w:rFonts w:ascii="Calibri" w:hAnsi="Calibri"/>
          <w:noProof/>
          <w:kern w:val="2"/>
          <w:sz w:val="24"/>
          <w:szCs w:val="24"/>
        </w:rPr>
      </w:pPr>
      <w:r>
        <w:rPr>
          <w:noProof/>
        </w:rPr>
        <w:t>5.17</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_Toc199173570 \h </w:instrText>
      </w:r>
      <w:r>
        <w:rPr>
          <w:noProof/>
        </w:rPr>
      </w:r>
      <w:r>
        <w:rPr>
          <w:noProof/>
        </w:rPr>
        <w:fldChar w:fldCharType="separate"/>
      </w:r>
      <w:r>
        <w:rPr>
          <w:noProof/>
        </w:rPr>
        <w:t>15</w:t>
      </w:r>
      <w:r>
        <w:rPr>
          <w:noProof/>
        </w:rPr>
        <w:fldChar w:fldCharType="end"/>
      </w:r>
    </w:p>
    <w:p w14:paraId="4702A75B" w14:textId="4CD678B2" w:rsidR="000B463A" w:rsidRDefault="000B463A">
      <w:pPr>
        <w:pStyle w:val="TOC2"/>
        <w:rPr>
          <w:rFonts w:ascii="Calibri" w:hAnsi="Calibri"/>
          <w:noProof/>
          <w:kern w:val="2"/>
          <w:sz w:val="24"/>
          <w:szCs w:val="24"/>
        </w:rPr>
      </w:pPr>
      <w:r>
        <w:rPr>
          <w:noProof/>
        </w:rPr>
        <w:t>5.18</w:t>
      </w:r>
      <w:r>
        <w:rPr>
          <w:rFonts w:ascii="Calibri" w:hAnsi="Calibri"/>
          <w:noProof/>
          <w:kern w:val="2"/>
          <w:sz w:val="24"/>
          <w:szCs w:val="24"/>
        </w:rPr>
        <w:tab/>
      </w:r>
      <w:r>
        <w:rPr>
          <w:noProof/>
        </w:rPr>
        <w:t>IETF RFC 4168 (The Stream Control Transmission Protocol (SCTP) as a Transport for the Session Initiation Protocol)</w:t>
      </w:r>
      <w:r>
        <w:rPr>
          <w:noProof/>
        </w:rPr>
        <w:tab/>
      </w:r>
      <w:r>
        <w:rPr>
          <w:noProof/>
        </w:rPr>
        <w:fldChar w:fldCharType="begin" w:fldLock="1"/>
      </w:r>
      <w:r>
        <w:rPr>
          <w:noProof/>
        </w:rPr>
        <w:instrText xml:space="preserve"> PAGEREF _Toc199173571 \h </w:instrText>
      </w:r>
      <w:r>
        <w:rPr>
          <w:noProof/>
        </w:rPr>
      </w:r>
      <w:r>
        <w:rPr>
          <w:noProof/>
        </w:rPr>
        <w:fldChar w:fldCharType="separate"/>
      </w:r>
      <w:r>
        <w:rPr>
          <w:noProof/>
        </w:rPr>
        <w:t>15</w:t>
      </w:r>
      <w:r>
        <w:rPr>
          <w:noProof/>
        </w:rPr>
        <w:fldChar w:fldCharType="end"/>
      </w:r>
    </w:p>
    <w:p w14:paraId="4BDB2413" w14:textId="68412CD9" w:rsidR="000B463A" w:rsidRDefault="000B463A">
      <w:pPr>
        <w:pStyle w:val="TOC2"/>
        <w:rPr>
          <w:rFonts w:ascii="Calibri" w:hAnsi="Calibri"/>
          <w:noProof/>
          <w:kern w:val="2"/>
          <w:sz w:val="24"/>
          <w:szCs w:val="24"/>
        </w:rPr>
      </w:pPr>
      <w:r>
        <w:rPr>
          <w:noProof/>
        </w:rPr>
        <w:t>5.19</w:t>
      </w:r>
      <w:r>
        <w:rPr>
          <w:rFonts w:ascii="Calibri" w:hAnsi="Calibri"/>
          <w:noProof/>
          <w:kern w:val="2"/>
          <w:sz w:val="24"/>
          <w:szCs w:val="24"/>
        </w:rPr>
        <w:tab/>
      </w:r>
      <w:r>
        <w:rPr>
          <w:noProof/>
        </w:rPr>
        <w:t>IETF RFC 791 (Internet Protocol, Version 4)</w:t>
      </w:r>
      <w:r>
        <w:rPr>
          <w:noProof/>
        </w:rPr>
        <w:tab/>
      </w:r>
      <w:r>
        <w:rPr>
          <w:noProof/>
        </w:rPr>
        <w:fldChar w:fldCharType="begin" w:fldLock="1"/>
      </w:r>
      <w:r>
        <w:rPr>
          <w:noProof/>
        </w:rPr>
        <w:instrText xml:space="preserve"> PAGEREF _Toc199173572 \h </w:instrText>
      </w:r>
      <w:r>
        <w:rPr>
          <w:noProof/>
        </w:rPr>
      </w:r>
      <w:r>
        <w:rPr>
          <w:noProof/>
        </w:rPr>
        <w:fldChar w:fldCharType="separate"/>
      </w:r>
      <w:r>
        <w:rPr>
          <w:noProof/>
        </w:rPr>
        <w:t>16</w:t>
      </w:r>
      <w:r>
        <w:rPr>
          <w:noProof/>
        </w:rPr>
        <w:fldChar w:fldCharType="end"/>
      </w:r>
    </w:p>
    <w:p w14:paraId="3103DAD3" w14:textId="4D35CB52" w:rsidR="000B463A" w:rsidRDefault="000B463A">
      <w:pPr>
        <w:pStyle w:val="TOC2"/>
        <w:rPr>
          <w:rFonts w:ascii="Calibri" w:hAnsi="Calibri"/>
          <w:noProof/>
          <w:kern w:val="2"/>
          <w:sz w:val="24"/>
          <w:szCs w:val="24"/>
        </w:rPr>
      </w:pPr>
      <w:r>
        <w:rPr>
          <w:noProof/>
        </w:rPr>
        <w:t>5.20</w:t>
      </w:r>
      <w:r>
        <w:rPr>
          <w:rFonts w:ascii="Calibri" w:hAnsi="Calibri"/>
          <w:noProof/>
          <w:kern w:val="2"/>
          <w:sz w:val="24"/>
          <w:szCs w:val="24"/>
        </w:rPr>
        <w:tab/>
      </w:r>
      <w:r>
        <w:rPr>
          <w:noProof/>
        </w:rPr>
        <w:t>IETF RFC 8200 (Internet Protocol, Version 6)</w:t>
      </w:r>
      <w:r>
        <w:rPr>
          <w:noProof/>
        </w:rPr>
        <w:tab/>
      </w:r>
      <w:r>
        <w:rPr>
          <w:noProof/>
        </w:rPr>
        <w:fldChar w:fldCharType="begin" w:fldLock="1"/>
      </w:r>
      <w:r>
        <w:rPr>
          <w:noProof/>
        </w:rPr>
        <w:instrText xml:space="preserve"> PAGEREF _Toc199173573 \h </w:instrText>
      </w:r>
      <w:r>
        <w:rPr>
          <w:noProof/>
        </w:rPr>
      </w:r>
      <w:r>
        <w:rPr>
          <w:noProof/>
        </w:rPr>
        <w:fldChar w:fldCharType="separate"/>
      </w:r>
      <w:r>
        <w:rPr>
          <w:noProof/>
        </w:rPr>
        <w:t>16</w:t>
      </w:r>
      <w:r>
        <w:rPr>
          <w:noProof/>
        </w:rPr>
        <w:fldChar w:fldCharType="end"/>
      </w:r>
    </w:p>
    <w:p w14:paraId="7BEE9608" w14:textId="7CC9042F" w:rsidR="000B463A" w:rsidRDefault="000B463A">
      <w:pPr>
        <w:pStyle w:val="TOC2"/>
        <w:rPr>
          <w:rFonts w:ascii="Calibri" w:hAnsi="Calibri"/>
          <w:noProof/>
          <w:kern w:val="2"/>
          <w:sz w:val="24"/>
          <w:szCs w:val="24"/>
        </w:rPr>
      </w:pPr>
      <w:r>
        <w:rPr>
          <w:noProof/>
        </w:rPr>
        <w:t>5.21</w:t>
      </w:r>
      <w:r>
        <w:rPr>
          <w:rFonts w:ascii="Calibri" w:hAnsi="Calibri"/>
          <w:noProof/>
          <w:kern w:val="2"/>
          <w:sz w:val="24"/>
          <w:szCs w:val="24"/>
        </w:rPr>
        <w:tab/>
      </w:r>
      <w:r>
        <w:rPr>
          <w:noProof/>
        </w:rPr>
        <w:t>IETF RFC 4715 (The Integrated Services Digital Network (ISDN) Subaddress Encoding Type for tel URI)</w:t>
      </w:r>
      <w:r>
        <w:rPr>
          <w:noProof/>
        </w:rPr>
        <w:tab/>
      </w:r>
      <w:r>
        <w:rPr>
          <w:noProof/>
        </w:rPr>
        <w:fldChar w:fldCharType="begin" w:fldLock="1"/>
      </w:r>
      <w:r>
        <w:rPr>
          <w:noProof/>
        </w:rPr>
        <w:instrText xml:space="preserve"> PAGEREF _Toc199173574 \h </w:instrText>
      </w:r>
      <w:r>
        <w:rPr>
          <w:noProof/>
        </w:rPr>
      </w:r>
      <w:r>
        <w:rPr>
          <w:noProof/>
        </w:rPr>
        <w:fldChar w:fldCharType="separate"/>
      </w:r>
      <w:r>
        <w:rPr>
          <w:noProof/>
        </w:rPr>
        <w:t>16</w:t>
      </w:r>
      <w:r>
        <w:rPr>
          <w:noProof/>
        </w:rPr>
        <w:fldChar w:fldCharType="end"/>
      </w:r>
    </w:p>
    <w:p w14:paraId="0AFEB8C1" w14:textId="61222CDE" w:rsidR="000B463A" w:rsidRDefault="000B463A">
      <w:pPr>
        <w:pStyle w:val="TOC2"/>
        <w:rPr>
          <w:rFonts w:ascii="Calibri" w:hAnsi="Calibri"/>
          <w:noProof/>
          <w:kern w:val="2"/>
          <w:sz w:val="24"/>
          <w:szCs w:val="24"/>
        </w:rPr>
      </w:pPr>
      <w:r>
        <w:rPr>
          <w:noProof/>
        </w:rPr>
        <w:t>5.22</w:t>
      </w:r>
      <w:r>
        <w:rPr>
          <w:rFonts w:ascii="Calibri" w:hAnsi="Calibri"/>
          <w:noProof/>
          <w:kern w:val="2"/>
          <w:sz w:val="24"/>
          <w:szCs w:val="24"/>
        </w:rPr>
        <w:tab/>
      </w:r>
      <w:r>
        <w:rPr>
          <w:noProof/>
        </w:rPr>
        <w:t>IETF RFC 4320 (</w:t>
      </w:r>
      <w:r w:rsidRPr="00714E64">
        <w:rPr>
          <w:rFonts w:eastAsia="SimSun"/>
          <w:noProof/>
        </w:rPr>
        <w:t>Actions Addressing Identified Issues with the Session Initiation Protocol's (SIP) Non-INVITE Transaction</w:t>
      </w:r>
      <w:r>
        <w:rPr>
          <w:noProof/>
        </w:rPr>
        <w:t>)</w:t>
      </w:r>
      <w:r>
        <w:rPr>
          <w:noProof/>
        </w:rPr>
        <w:tab/>
      </w:r>
      <w:r>
        <w:rPr>
          <w:noProof/>
        </w:rPr>
        <w:fldChar w:fldCharType="begin" w:fldLock="1"/>
      </w:r>
      <w:r>
        <w:rPr>
          <w:noProof/>
        </w:rPr>
        <w:instrText xml:space="preserve"> PAGEREF _Toc199173575 \h </w:instrText>
      </w:r>
      <w:r>
        <w:rPr>
          <w:noProof/>
        </w:rPr>
      </w:r>
      <w:r>
        <w:rPr>
          <w:noProof/>
        </w:rPr>
        <w:fldChar w:fldCharType="separate"/>
      </w:r>
      <w:r>
        <w:rPr>
          <w:noProof/>
        </w:rPr>
        <w:t>16</w:t>
      </w:r>
      <w:r>
        <w:rPr>
          <w:noProof/>
        </w:rPr>
        <w:fldChar w:fldCharType="end"/>
      </w:r>
    </w:p>
    <w:p w14:paraId="690283BA" w14:textId="591DC4DF" w:rsidR="000B463A" w:rsidRDefault="000B463A">
      <w:pPr>
        <w:pStyle w:val="TOC2"/>
        <w:rPr>
          <w:rFonts w:ascii="Calibri" w:hAnsi="Calibri"/>
          <w:noProof/>
          <w:kern w:val="2"/>
          <w:sz w:val="24"/>
          <w:szCs w:val="24"/>
        </w:rPr>
      </w:pPr>
      <w:r>
        <w:rPr>
          <w:noProof/>
        </w:rPr>
        <w:t>5.23</w:t>
      </w:r>
      <w:r>
        <w:rPr>
          <w:rFonts w:ascii="Calibri" w:hAnsi="Calibri"/>
          <w:noProof/>
          <w:kern w:val="2"/>
          <w:sz w:val="24"/>
          <w:szCs w:val="24"/>
        </w:rPr>
        <w:tab/>
      </w:r>
      <w:r>
        <w:rPr>
          <w:noProof/>
        </w:rPr>
        <w:t>IETF RFC 5079 (Rejecting Anonymous Requests in the Session Initiation Protocol (SIP))</w:t>
      </w:r>
      <w:r>
        <w:rPr>
          <w:noProof/>
        </w:rPr>
        <w:tab/>
      </w:r>
      <w:r>
        <w:rPr>
          <w:noProof/>
        </w:rPr>
        <w:fldChar w:fldCharType="begin" w:fldLock="1"/>
      </w:r>
      <w:r>
        <w:rPr>
          <w:noProof/>
        </w:rPr>
        <w:instrText xml:space="preserve"> PAGEREF _Toc199173576 \h </w:instrText>
      </w:r>
      <w:r>
        <w:rPr>
          <w:noProof/>
        </w:rPr>
      </w:r>
      <w:r>
        <w:rPr>
          <w:noProof/>
        </w:rPr>
        <w:fldChar w:fldCharType="separate"/>
      </w:r>
      <w:r>
        <w:rPr>
          <w:noProof/>
        </w:rPr>
        <w:t>16</w:t>
      </w:r>
      <w:r>
        <w:rPr>
          <w:noProof/>
        </w:rPr>
        <w:fldChar w:fldCharType="end"/>
      </w:r>
    </w:p>
    <w:p w14:paraId="20845894" w14:textId="035E6336" w:rsidR="000B463A" w:rsidRDefault="000B463A">
      <w:pPr>
        <w:pStyle w:val="TOC1"/>
        <w:rPr>
          <w:rFonts w:ascii="Calibri" w:hAnsi="Calibri"/>
          <w:noProof/>
          <w:kern w:val="2"/>
          <w:sz w:val="24"/>
          <w:szCs w:val="24"/>
        </w:rPr>
      </w:pPr>
      <w:r>
        <w:rPr>
          <w:noProof/>
        </w:rPr>
        <w:lastRenderedPageBreak/>
        <w:t>6</w:t>
      </w:r>
      <w:r>
        <w:rPr>
          <w:rFonts w:ascii="Calibri" w:hAnsi="Calibri"/>
          <w:noProof/>
          <w:kern w:val="2"/>
          <w:sz w:val="24"/>
          <w:szCs w:val="24"/>
        </w:rPr>
        <w:tab/>
      </w:r>
      <w:r>
        <w:rPr>
          <w:noProof/>
        </w:rPr>
        <w:t>3GPP Extensions</w:t>
      </w:r>
      <w:r>
        <w:rPr>
          <w:noProof/>
        </w:rPr>
        <w:tab/>
      </w:r>
      <w:r>
        <w:rPr>
          <w:noProof/>
        </w:rPr>
        <w:fldChar w:fldCharType="begin" w:fldLock="1"/>
      </w:r>
      <w:r>
        <w:rPr>
          <w:noProof/>
        </w:rPr>
        <w:instrText xml:space="preserve"> PAGEREF _Toc199173577 \h </w:instrText>
      </w:r>
      <w:r>
        <w:rPr>
          <w:noProof/>
        </w:rPr>
      </w:r>
      <w:r>
        <w:rPr>
          <w:noProof/>
        </w:rPr>
        <w:fldChar w:fldCharType="separate"/>
      </w:r>
      <w:r>
        <w:rPr>
          <w:noProof/>
        </w:rPr>
        <w:t>17</w:t>
      </w:r>
      <w:r>
        <w:rPr>
          <w:noProof/>
        </w:rPr>
        <w:fldChar w:fldCharType="end"/>
      </w:r>
    </w:p>
    <w:p w14:paraId="1046EFB9" w14:textId="2B805A8A" w:rsidR="000B463A" w:rsidRDefault="000B463A">
      <w:pPr>
        <w:pStyle w:val="TOC2"/>
        <w:rPr>
          <w:rFonts w:ascii="Calibri" w:hAnsi="Calibri"/>
          <w:noProof/>
          <w:kern w:val="2"/>
          <w:sz w:val="24"/>
          <w:szCs w:val="24"/>
        </w:rPr>
      </w:pPr>
      <w:r>
        <w:rPr>
          <w:noProof/>
        </w:rPr>
        <w:t>6.1</w:t>
      </w:r>
      <w:r>
        <w:rPr>
          <w:rFonts w:ascii="Calibri" w:hAnsi="Calibri"/>
          <w:noProof/>
          <w:kern w:val="2"/>
          <w:sz w:val="24"/>
          <w:szCs w:val="24"/>
        </w:rPr>
        <w:tab/>
      </w:r>
      <w:r>
        <w:rPr>
          <w:noProof/>
        </w:rPr>
        <w:t>Codec Negotiation</w:t>
      </w:r>
      <w:r>
        <w:rPr>
          <w:noProof/>
        </w:rPr>
        <w:tab/>
      </w:r>
      <w:r>
        <w:rPr>
          <w:noProof/>
        </w:rPr>
        <w:fldChar w:fldCharType="begin" w:fldLock="1"/>
      </w:r>
      <w:r>
        <w:rPr>
          <w:noProof/>
        </w:rPr>
        <w:instrText xml:space="preserve"> PAGEREF _Toc199173578 \h </w:instrText>
      </w:r>
      <w:r>
        <w:rPr>
          <w:noProof/>
        </w:rPr>
      </w:r>
      <w:r>
        <w:rPr>
          <w:noProof/>
        </w:rPr>
        <w:fldChar w:fldCharType="separate"/>
      </w:r>
      <w:r>
        <w:rPr>
          <w:noProof/>
        </w:rPr>
        <w:t>17</w:t>
      </w:r>
      <w:r>
        <w:rPr>
          <w:noProof/>
        </w:rPr>
        <w:fldChar w:fldCharType="end"/>
      </w:r>
    </w:p>
    <w:p w14:paraId="0C674A67" w14:textId="3F68AD77" w:rsidR="000B463A" w:rsidRDefault="000B463A">
      <w:pPr>
        <w:pStyle w:val="TOC3"/>
        <w:rPr>
          <w:rFonts w:ascii="Calibri" w:hAnsi="Calibri"/>
          <w:noProof/>
          <w:kern w:val="2"/>
          <w:sz w:val="24"/>
          <w:szCs w:val="24"/>
        </w:rPr>
      </w:pPr>
      <w:r>
        <w:rPr>
          <w:noProof/>
        </w:rPr>
        <w:t>6.1.1</w:t>
      </w:r>
      <w:r>
        <w:rPr>
          <w:rFonts w:ascii="Calibri" w:hAnsi="Calibri"/>
          <w:noProof/>
          <w:kern w:val="2"/>
          <w:sz w:val="24"/>
          <w:szCs w:val="24"/>
        </w:rPr>
        <w:tab/>
      </w:r>
      <w:r>
        <w:rPr>
          <w:noProof/>
        </w:rPr>
        <w:t>Encoding of 3GPP_OoBTC_Indicator</w:t>
      </w:r>
      <w:r>
        <w:rPr>
          <w:noProof/>
        </w:rPr>
        <w:tab/>
      </w:r>
      <w:r>
        <w:rPr>
          <w:noProof/>
        </w:rPr>
        <w:fldChar w:fldCharType="begin" w:fldLock="1"/>
      </w:r>
      <w:r>
        <w:rPr>
          <w:noProof/>
        </w:rPr>
        <w:instrText xml:space="preserve"> PAGEREF _Toc199173579 \h </w:instrText>
      </w:r>
      <w:r>
        <w:rPr>
          <w:noProof/>
        </w:rPr>
      </w:r>
      <w:r>
        <w:rPr>
          <w:noProof/>
        </w:rPr>
        <w:fldChar w:fldCharType="separate"/>
      </w:r>
      <w:r>
        <w:rPr>
          <w:noProof/>
        </w:rPr>
        <w:t>17</w:t>
      </w:r>
      <w:r>
        <w:rPr>
          <w:noProof/>
        </w:rPr>
        <w:fldChar w:fldCharType="end"/>
      </w:r>
    </w:p>
    <w:p w14:paraId="719DFBC0" w14:textId="54321CC0" w:rsidR="000B463A" w:rsidRDefault="000B463A">
      <w:pPr>
        <w:pStyle w:val="TOC3"/>
        <w:rPr>
          <w:rFonts w:ascii="Calibri" w:hAnsi="Calibri"/>
          <w:noProof/>
          <w:kern w:val="2"/>
          <w:sz w:val="24"/>
          <w:szCs w:val="24"/>
        </w:rPr>
      </w:pPr>
      <w:r>
        <w:rPr>
          <w:noProof/>
        </w:rPr>
        <w:t>6.1.2</w:t>
      </w:r>
      <w:r>
        <w:rPr>
          <w:rFonts w:ascii="Calibri" w:hAnsi="Calibri"/>
          <w:noProof/>
          <w:kern w:val="2"/>
          <w:sz w:val="24"/>
          <w:szCs w:val="24"/>
        </w:rPr>
        <w:tab/>
      </w:r>
      <w:r>
        <w:rPr>
          <w:noProof/>
        </w:rPr>
        <w:t>Encoding of SDP answer including 3GPP OoBTC Indicator</w:t>
      </w:r>
      <w:r>
        <w:rPr>
          <w:noProof/>
        </w:rPr>
        <w:tab/>
      </w:r>
      <w:r>
        <w:rPr>
          <w:noProof/>
        </w:rPr>
        <w:fldChar w:fldCharType="begin" w:fldLock="1"/>
      </w:r>
      <w:r>
        <w:rPr>
          <w:noProof/>
        </w:rPr>
        <w:instrText xml:space="preserve"> PAGEREF _Toc199173580 \h </w:instrText>
      </w:r>
      <w:r>
        <w:rPr>
          <w:noProof/>
        </w:rPr>
      </w:r>
      <w:r>
        <w:rPr>
          <w:noProof/>
        </w:rPr>
        <w:fldChar w:fldCharType="separate"/>
      </w:r>
      <w:r>
        <w:rPr>
          <w:noProof/>
        </w:rPr>
        <w:t>17</w:t>
      </w:r>
      <w:r>
        <w:rPr>
          <w:noProof/>
        </w:rPr>
        <w:fldChar w:fldCharType="end"/>
      </w:r>
    </w:p>
    <w:p w14:paraId="54CFE6A4" w14:textId="76D48323" w:rsidR="000B463A" w:rsidRDefault="000B463A">
      <w:pPr>
        <w:pStyle w:val="TOC2"/>
        <w:rPr>
          <w:rFonts w:ascii="Calibri" w:hAnsi="Calibri"/>
          <w:noProof/>
          <w:kern w:val="2"/>
          <w:sz w:val="24"/>
          <w:szCs w:val="24"/>
        </w:rPr>
      </w:pPr>
      <w:r>
        <w:rPr>
          <w:noProof/>
        </w:rPr>
        <w:t>6.2</w:t>
      </w:r>
      <w:r>
        <w:rPr>
          <w:rFonts w:ascii="Calibri" w:hAnsi="Calibri"/>
          <w:noProof/>
          <w:kern w:val="2"/>
          <w:sz w:val="24"/>
          <w:szCs w:val="24"/>
        </w:rPr>
        <w:tab/>
      </w:r>
      <w:r>
        <w:rPr>
          <w:noProof/>
        </w:rPr>
        <w:t>MGW Identifier</w:t>
      </w:r>
      <w:r>
        <w:rPr>
          <w:noProof/>
        </w:rPr>
        <w:tab/>
      </w:r>
      <w:r>
        <w:rPr>
          <w:noProof/>
        </w:rPr>
        <w:fldChar w:fldCharType="begin" w:fldLock="1"/>
      </w:r>
      <w:r>
        <w:rPr>
          <w:noProof/>
        </w:rPr>
        <w:instrText xml:space="preserve"> PAGEREF _Toc199173581 \h </w:instrText>
      </w:r>
      <w:r>
        <w:rPr>
          <w:noProof/>
        </w:rPr>
      </w:r>
      <w:r>
        <w:rPr>
          <w:noProof/>
        </w:rPr>
        <w:fldChar w:fldCharType="separate"/>
      </w:r>
      <w:r>
        <w:rPr>
          <w:noProof/>
        </w:rPr>
        <w:t>17</w:t>
      </w:r>
      <w:r>
        <w:rPr>
          <w:noProof/>
        </w:rPr>
        <w:fldChar w:fldCharType="end"/>
      </w:r>
    </w:p>
    <w:p w14:paraId="46CFFF03" w14:textId="02E624BB" w:rsidR="000B463A" w:rsidRDefault="000B463A">
      <w:pPr>
        <w:pStyle w:val="TOC3"/>
        <w:rPr>
          <w:rFonts w:ascii="Calibri" w:hAnsi="Calibri"/>
          <w:noProof/>
          <w:kern w:val="2"/>
          <w:sz w:val="24"/>
          <w:szCs w:val="24"/>
        </w:rPr>
      </w:pPr>
      <w:r>
        <w:rPr>
          <w:noProof/>
        </w:rPr>
        <w:t>6.2.1</w:t>
      </w:r>
      <w:r>
        <w:rPr>
          <w:rFonts w:ascii="Calibri" w:hAnsi="Calibri"/>
          <w:noProof/>
          <w:kern w:val="2"/>
          <w:sz w:val="24"/>
          <w:szCs w:val="24"/>
        </w:rPr>
        <w:tab/>
      </w:r>
      <w:r>
        <w:rPr>
          <w:noProof/>
        </w:rPr>
        <w:t>Semantic and Usage of the MGW_Identifier</w:t>
      </w:r>
      <w:r>
        <w:rPr>
          <w:noProof/>
        </w:rPr>
        <w:tab/>
      </w:r>
      <w:r>
        <w:rPr>
          <w:noProof/>
        </w:rPr>
        <w:fldChar w:fldCharType="begin" w:fldLock="1"/>
      </w:r>
      <w:r>
        <w:rPr>
          <w:noProof/>
        </w:rPr>
        <w:instrText xml:space="preserve"> PAGEREF _Toc199173582 \h </w:instrText>
      </w:r>
      <w:r>
        <w:rPr>
          <w:noProof/>
        </w:rPr>
      </w:r>
      <w:r>
        <w:rPr>
          <w:noProof/>
        </w:rPr>
        <w:fldChar w:fldCharType="separate"/>
      </w:r>
      <w:r>
        <w:rPr>
          <w:noProof/>
        </w:rPr>
        <w:t>17</w:t>
      </w:r>
      <w:r>
        <w:rPr>
          <w:noProof/>
        </w:rPr>
        <w:fldChar w:fldCharType="end"/>
      </w:r>
    </w:p>
    <w:p w14:paraId="34770356" w14:textId="2C28E4A4" w:rsidR="000B463A" w:rsidRDefault="000B463A">
      <w:pPr>
        <w:pStyle w:val="TOC3"/>
        <w:rPr>
          <w:rFonts w:ascii="Calibri" w:hAnsi="Calibri"/>
          <w:noProof/>
          <w:kern w:val="2"/>
          <w:sz w:val="24"/>
          <w:szCs w:val="24"/>
        </w:rPr>
      </w:pPr>
      <w:r>
        <w:rPr>
          <w:noProof/>
        </w:rPr>
        <w:t>6.2.2</w:t>
      </w:r>
      <w:r>
        <w:rPr>
          <w:rFonts w:ascii="Calibri" w:hAnsi="Calibri"/>
          <w:noProof/>
          <w:kern w:val="2"/>
          <w:sz w:val="24"/>
          <w:szCs w:val="24"/>
        </w:rPr>
        <w:tab/>
      </w:r>
      <w:r>
        <w:rPr>
          <w:noProof/>
        </w:rPr>
        <w:t>Encoding of MGW_Identifier</w:t>
      </w:r>
      <w:r>
        <w:rPr>
          <w:noProof/>
        </w:rPr>
        <w:tab/>
      </w:r>
      <w:r>
        <w:rPr>
          <w:noProof/>
        </w:rPr>
        <w:fldChar w:fldCharType="begin" w:fldLock="1"/>
      </w:r>
      <w:r>
        <w:rPr>
          <w:noProof/>
        </w:rPr>
        <w:instrText xml:space="preserve"> PAGEREF _Toc199173583 \h </w:instrText>
      </w:r>
      <w:r>
        <w:rPr>
          <w:noProof/>
        </w:rPr>
      </w:r>
      <w:r>
        <w:rPr>
          <w:noProof/>
        </w:rPr>
        <w:fldChar w:fldCharType="separate"/>
      </w:r>
      <w:r>
        <w:rPr>
          <w:noProof/>
        </w:rPr>
        <w:t>17</w:t>
      </w:r>
      <w:r>
        <w:rPr>
          <w:noProof/>
        </w:rPr>
        <w:fldChar w:fldCharType="end"/>
      </w:r>
    </w:p>
    <w:p w14:paraId="54C7CDA3" w14:textId="6EBB749E" w:rsidR="000B463A" w:rsidRDefault="000B463A">
      <w:pPr>
        <w:pStyle w:val="TOC3"/>
        <w:rPr>
          <w:rFonts w:ascii="Calibri" w:hAnsi="Calibri"/>
          <w:noProof/>
          <w:kern w:val="2"/>
          <w:sz w:val="24"/>
          <w:szCs w:val="24"/>
        </w:rPr>
      </w:pPr>
      <w:r>
        <w:rPr>
          <w:noProof/>
        </w:rPr>
        <w:t>6.2.3</w:t>
      </w:r>
      <w:r>
        <w:rPr>
          <w:rFonts w:ascii="Calibri" w:hAnsi="Calibri"/>
          <w:noProof/>
          <w:kern w:val="2"/>
          <w:sz w:val="24"/>
          <w:szCs w:val="24"/>
        </w:rPr>
        <w:tab/>
      </w:r>
      <w:r>
        <w:rPr>
          <w:noProof/>
        </w:rPr>
        <w:t>Procedures related to MGW_Identifier</w:t>
      </w:r>
      <w:r>
        <w:rPr>
          <w:noProof/>
        </w:rPr>
        <w:tab/>
      </w:r>
      <w:r>
        <w:rPr>
          <w:noProof/>
        </w:rPr>
        <w:fldChar w:fldCharType="begin" w:fldLock="1"/>
      </w:r>
      <w:r>
        <w:rPr>
          <w:noProof/>
        </w:rPr>
        <w:instrText xml:space="preserve"> PAGEREF _Toc199173584 \h </w:instrText>
      </w:r>
      <w:r>
        <w:rPr>
          <w:noProof/>
        </w:rPr>
      </w:r>
      <w:r>
        <w:rPr>
          <w:noProof/>
        </w:rPr>
        <w:fldChar w:fldCharType="separate"/>
      </w:r>
      <w:r>
        <w:rPr>
          <w:noProof/>
        </w:rPr>
        <w:t>18</w:t>
      </w:r>
      <w:r>
        <w:rPr>
          <w:noProof/>
        </w:rPr>
        <w:fldChar w:fldCharType="end"/>
      </w:r>
    </w:p>
    <w:p w14:paraId="1028C66D" w14:textId="50D5D83F" w:rsidR="000B463A" w:rsidRDefault="000B463A">
      <w:pPr>
        <w:pStyle w:val="TOC2"/>
        <w:rPr>
          <w:rFonts w:ascii="Calibri" w:hAnsi="Calibri"/>
          <w:noProof/>
          <w:kern w:val="2"/>
          <w:sz w:val="24"/>
          <w:szCs w:val="24"/>
        </w:rPr>
      </w:pPr>
      <w:r>
        <w:rPr>
          <w:noProof/>
        </w:rPr>
        <w:t>6.3</w:t>
      </w:r>
      <w:r>
        <w:rPr>
          <w:rFonts w:ascii="Calibri" w:hAnsi="Calibri"/>
          <w:noProof/>
          <w:kern w:val="2"/>
          <w:sz w:val="24"/>
          <w:szCs w:val="24"/>
        </w:rPr>
        <w:tab/>
      </w:r>
      <w:r>
        <w:rPr>
          <w:noProof/>
        </w:rPr>
        <w:t>Additional MGW Ids</w:t>
      </w:r>
      <w:r>
        <w:rPr>
          <w:noProof/>
        </w:rPr>
        <w:tab/>
      </w:r>
      <w:r>
        <w:rPr>
          <w:noProof/>
        </w:rPr>
        <w:fldChar w:fldCharType="begin" w:fldLock="1"/>
      </w:r>
      <w:r>
        <w:rPr>
          <w:noProof/>
        </w:rPr>
        <w:instrText xml:space="preserve"> PAGEREF _Toc199173585 \h </w:instrText>
      </w:r>
      <w:r>
        <w:rPr>
          <w:noProof/>
        </w:rPr>
      </w:r>
      <w:r>
        <w:rPr>
          <w:noProof/>
        </w:rPr>
        <w:fldChar w:fldCharType="separate"/>
      </w:r>
      <w:r>
        <w:rPr>
          <w:noProof/>
        </w:rPr>
        <w:t>18</w:t>
      </w:r>
      <w:r>
        <w:rPr>
          <w:noProof/>
        </w:rPr>
        <w:fldChar w:fldCharType="end"/>
      </w:r>
    </w:p>
    <w:p w14:paraId="0750FFC5" w14:textId="75513BDC" w:rsidR="000B463A" w:rsidRDefault="000B463A">
      <w:pPr>
        <w:pStyle w:val="TOC3"/>
        <w:rPr>
          <w:rFonts w:ascii="Calibri" w:hAnsi="Calibri"/>
          <w:noProof/>
          <w:kern w:val="2"/>
          <w:sz w:val="24"/>
          <w:szCs w:val="24"/>
        </w:rPr>
      </w:pPr>
      <w:r>
        <w:rPr>
          <w:noProof/>
        </w:rPr>
        <w:t>6.3.1</w:t>
      </w:r>
      <w:r>
        <w:rPr>
          <w:rFonts w:ascii="Calibri" w:hAnsi="Calibri"/>
          <w:noProof/>
          <w:kern w:val="2"/>
          <w:sz w:val="24"/>
          <w:szCs w:val="24"/>
        </w:rPr>
        <w:tab/>
      </w:r>
      <w:r>
        <w:rPr>
          <w:noProof/>
        </w:rPr>
        <w:t>Semantic and Usage of the Additional_MGW_Ids</w:t>
      </w:r>
      <w:r>
        <w:rPr>
          <w:noProof/>
        </w:rPr>
        <w:tab/>
      </w:r>
      <w:r>
        <w:rPr>
          <w:noProof/>
        </w:rPr>
        <w:fldChar w:fldCharType="begin" w:fldLock="1"/>
      </w:r>
      <w:r>
        <w:rPr>
          <w:noProof/>
        </w:rPr>
        <w:instrText xml:space="preserve"> PAGEREF _Toc199173586 \h </w:instrText>
      </w:r>
      <w:r>
        <w:rPr>
          <w:noProof/>
        </w:rPr>
      </w:r>
      <w:r>
        <w:rPr>
          <w:noProof/>
        </w:rPr>
        <w:fldChar w:fldCharType="separate"/>
      </w:r>
      <w:r>
        <w:rPr>
          <w:noProof/>
        </w:rPr>
        <w:t>18</w:t>
      </w:r>
      <w:r>
        <w:rPr>
          <w:noProof/>
        </w:rPr>
        <w:fldChar w:fldCharType="end"/>
      </w:r>
    </w:p>
    <w:p w14:paraId="4970D692" w14:textId="02200CA2" w:rsidR="000B463A" w:rsidRDefault="000B463A">
      <w:pPr>
        <w:pStyle w:val="TOC3"/>
        <w:rPr>
          <w:rFonts w:ascii="Calibri" w:hAnsi="Calibri"/>
          <w:noProof/>
          <w:kern w:val="2"/>
          <w:sz w:val="24"/>
          <w:szCs w:val="24"/>
        </w:rPr>
      </w:pPr>
      <w:r>
        <w:rPr>
          <w:noProof/>
        </w:rPr>
        <w:t>6.3.2</w:t>
      </w:r>
      <w:r>
        <w:rPr>
          <w:rFonts w:ascii="Calibri" w:hAnsi="Calibri"/>
          <w:noProof/>
          <w:kern w:val="2"/>
          <w:sz w:val="24"/>
          <w:szCs w:val="24"/>
        </w:rPr>
        <w:tab/>
      </w:r>
      <w:r>
        <w:rPr>
          <w:noProof/>
        </w:rPr>
        <w:t>Encoding of Additional_MGW_Ids</w:t>
      </w:r>
      <w:r>
        <w:rPr>
          <w:noProof/>
        </w:rPr>
        <w:tab/>
      </w:r>
      <w:r>
        <w:rPr>
          <w:noProof/>
        </w:rPr>
        <w:fldChar w:fldCharType="begin" w:fldLock="1"/>
      </w:r>
      <w:r>
        <w:rPr>
          <w:noProof/>
        </w:rPr>
        <w:instrText xml:space="preserve"> PAGEREF _Toc199173587 \h </w:instrText>
      </w:r>
      <w:r>
        <w:rPr>
          <w:noProof/>
        </w:rPr>
      </w:r>
      <w:r>
        <w:rPr>
          <w:noProof/>
        </w:rPr>
        <w:fldChar w:fldCharType="separate"/>
      </w:r>
      <w:r>
        <w:rPr>
          <w:noProof/>
        </w:rPr>
        <w:t>18</w:t>
      </w:r>
      <w:r>
        <w:rPr>
          <w:noProof/>
        </w:rPr>
        <w:fldChar w:fldCharType="end"/>
      </w:r>
    </w:p>
    <w:p w14:paraId="08E48D1D" w14:textId="068030FE" w:rsidR="000B463A" w:rsidRDefault="000B463A">
      <w:pPr>
        <w:pStyle w:val="TOC3"/>
        <w:rPr>
          <w:rFonts w:ascii="Calibri" w:hAnsi="Calibri"/>
          <w:noProof/>
          <w:kern w:val="2"/>
          <w:sz w:val="24"/>
          <w:szCs w:val="24"/>
        </w:rPr>
      </w:pPr>
      <w:r>
        <w:rPr>
          <w:noProof/>
        </w:rPr>
        <w:t>6.3.3</w:t>
      </w:r>
      <w:r>
        <w:rPr>
          <w:rFonts w:ascii="Calibri" w:hAnsi="Calibri"/>
          <w:noProof/>
          <w:kern w:val="2"/>
          <w:sz w:val="24"/>
          <w:szCs w:val="24"/>
        </w:rPr>
        <w:tab/>
      </w:r>
      <w:r>
        <w:rPr>
          <w:noProof/>
        </w:rPr>
        <w:t>Procedures related to Additional_MGW_Ids</w:t>
      </w:r>
      <w:r>
        <w:rPr>
          <w:noProof/>
        </w:rPr>
        <w:tab/>
      </w:r>
      <w:r>
        <w:rPr>
          <w:noProof/>
        </w:rPr>
        <w:fldChar w:fldCharType="begin" w:fldLock="1"/>
      </w:r>
      <w:r>
        <w:rPr>
          <w:noProof/>
        </w:rPr>
        <w:instrText xml:space="preserve"> PAGEREF _Toc199173588 \h </w:instrText>
      </w:r>
      <w:r>
        <w:rPr>
          <w:noProof/>
        </w:rPr>
      </w:r>
      <w:r>
        <w:rPr>
          <w:noProof/>
        </w:rPr>
        <w:fldChar w:fldCharType="separate"/>
      </w:r>
      <w:r>
        <w:rPr>
          <w:noProof/>
        </w:rPr>
        <w:t>18</w:t>
      </w:r>
      <w:r>
        <w:rPr>
          <w:noProof/>
        </w:rPr>
        <w:fldChar w:fldCharType="end"/>
      </w:r>
    </w:p>
    <w:p w14:paraId="43063E7E" w14:textId="44D2D438" w:rsidR="000B463A" w:rsidRDefault="000B463A" w:rsidP="000B463A">
      <w:pPr>
        <w:pStyle w:val="TOC8"/>
        <w:rPr>
          <w:rFonts w:ascii="Calibri" w:hAnsi="Calibri"/>
          <w:b w:val="0"/>
          <w:noProof/>
          <w:kern w:val="2"/>
          <w:sz w:val="24"/>
          <w:szCs w:val="24"/>
        </w:rPr>
      </w:pPr>
      <w:r>
        <w:rPr>
          <w:noProof/>
        </w:rPr>
        <w:t>Annex A (informative):</w:t>
      </w:r>
      <w:r>
        <w:rPr>
          <w:noProof/>
        </w:rPr>
        <w:tab/>
        <w:t>IANA Registration of OoBTC Indicator</w:t>
      </w:r>
      <w:r>
        <w:rPr>
          <w:noProof/>
        </w:rPr>
        <w:tab/>
      </w:r>
      <w:r>
        <w:rPr>
          <w:noProof/>
        </w:rPr>
        <w:fldChar w:fldCharType="begin" w:fldLock="1"/>
      </w:r>
      <w:r>
        <w:rPr>
          <w:noProof/>
        </w:rPr>
        <w:instrText xml:space="preserve"> PAGEREF _Toc199173589 \h </w:instrText>
      </w:r>
      <w:r>
        <w:rPr>
          <w:noProof/>
        </w:rPr>
      </w:r>
      <w:r>
        <w:rPr>
          <w:noProof/>
        </w:rPr>
        <w:fldChar w:fldCharType="separate"/>
      </w:r>
      <w:r>
        <w:rPr>
          <w:noProof/>
        </w:rPr>
        <w:t>19</w:t>
      </w:r>
      <w:r>
        <w:rPr>
          <w:noProof/>
        </w:rPr>
        <w:fldChar w:fldCharType="end"/>
      </w:r>
    </w:p>
    <w:p w14:paraId="61984103" w14:textId="0ECEB56B" w:rsidR="000B463A" w:rsidRDefault="000B463A">
      <w:pPr>
        <w:pStyle w:val="TOC2"/>
        <w:rPr>
          <w:rFonts w:ascii="Calibri" w:hAnsi="Calibri"/>
          <w:noProof/>
          <w:kern w:val="2"/>
          <w:sz w:val="24"/>
          <w:szCs w:val="24"/>
        </w:rPr>
      </w:pPr>
      <w:r>
        <w:rPr>
          <w:noProof/>
        </w:rPr>
        <w:t>A.1</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_Toc199173590 \h </w:instrText>
      </w:r>
      <w:r>
        <w:rPr>
          <w:noProof/>
        </w:rPr>
      </w:r>
      <w:r>
        <w:rPr>
          <w:noProof/>
        </w:rPr>
        <w:fldChar w:fldCharType="separate"/>
      </w:r>
      <w:r>
        <w:rPr>
          <w:noProof/>
        </w:rPr>
        <w:t>19</w:t>
      </w:r>
      <w:r>
        <w:rPr>
          <w:noProof/>
        </w:rPr>
        <w:fldChar w:fldCharType="end"/>
      </w:r>
    </w:p>
    <w:p w14:paraId="2902F6BE" w14:textId="1FFE41B2" w:rsidR="000B463A" w:rsidRDefault="000B463A">
      <w:pPr>
        <w:pStyle w:val="TOC2"/>
        <w:rPr>
          <w:rFonts w:ascii="Calibri" w:hAnsi="Calibri"/>
          <w:noProof/>
          <w:kern w:val="2"/>
          <w:sz w:val="24"/>
          <w:szCs w:val="24"/>
        </w:rPr>
      </w:pPr>
      <w:r>
        <w:rPr>
          <w:noProof/>
        </w:rPr>
        <w:t>A.2</w:t>
      </w:r>
      <w:r>
        <w:rPr>
          <w:rFonts w:ascii="Calibri" w:hAnsi="Calibri"/>
          <w:noProof/>
          <w:kern w:val="2"/>
          <w:sz w:val="24"/>
          <w:szCs w:val="24"/>
        </w:rPr>
        <w:tab/>
      </w:r>
      <w:r>
        <w:rPr>
          <w:noProof/>
        </w:rPr>
        <w:t>Contact name, email address, and telephone number</w:t>
      </w:r>
      <w:r>
        <w:rPr>
          <w:noProof/>
        </w:rPr>
        <w:tab/>
      </w:r>
      <w:r>
        <w:rPr>
          <w:noProof/>
        </w:rPr>
        <w:fldChar w:fldCharType="begin" w:fldLock="1"/>
      </w:r>
      <w:r>
        <w:rPr>
          <w:noProof/>
        </w:rPr>
        <w:instrText xml:space="preserve"> PAGEREF _Toc199173591 \h </w:instrText>
      </w:r>
      <w:r>
        <w:rPr>
          <w:noProof/>
        </w:rPr>
      </w:r>
      <w:r>
        <w:rPr>
          <w:noProof/>
        </w:rPr>
        <w:fldChar w:fldCharType="separate"/>
      </w:r>
      <w:r>
        <w:rPr>
          <w:noProof/>
        </w:rPr>
        <w:t>19</w:t>
      </w:r>
      <w:r>
        <w:rPr>
          <w:noProof/>
        </w:rPr>
        <w:fldChar w:fldCharType="end"/>
      </w:r>
    </w:p>
    <w:p w14:paraId="71C0AB04" w14:textId="767B17AB" w:rsidR="000B463A" w:rsidRDefault="000B463A">
      <w:pPr>
        <w:pStyle w:val="TOC2"/>
        <w:rPr>
          <w:rFonts w:ascii="Calibri" w:hAnsi="Calibri"/>
          <w:noProof/>
          <w:kern w:val="2"/>
          <w:sz w:val="24"/>
          <w:szCs w:val="24"/>
        </w:rPr>
      </w:pPr>
      <w:r>
        <w:rPr>
          <w:noProof/>
        </w:rPr>
        <w:t>A.3</w:t>
      </w:r>
      <w:r>
        <w:rPr>
          <w:rFonts w:ascii="Calibri" w:hAnsi="Calibri"/>
          <w:noProof/>
          <w:kern w:val="2"/>
          <w:sz w:val="24"/>
          <w:szCs w:val="24"/>
        </w:rPr>
        <w:tab/>
      </w:r>
      <w:r>
        <w:rPr>
          <w:noProof/>
        </w:rPr>
        <w:t>Attribute Name (as it will appear in SDP)</w:t>
      </w:r>
      <w:r>
        <w:rPr>
          <w:noProof/>
        </w:rPr>
        <w:tab/>
      </w:r>
      <w:r>
        <w:rPr>
          <w:noProof/>
        </w:rPr>
        <w:fldChar w:fldCharType="begin" w:fldLock="1"/>
      </w:r>
      <w:r>
        <w:rPr>
          <w:noProof/>
        </w:rPr>
        <w:instrText xml:space="preserve"> PAGEREF _Toc199173592 \h </w:instrText>
      </w:r>
      <w:r>
        <w:rPr>
          <w:noProof/>
        </w:rPr>
      </w:r>
      <w:r>
        <w:rPr>
          <w:noProof/>
        </w:rPr>
        <w:fldChar w:fldCharType="separate"/>
      </w:r>
      <w:r>
        <w:rPr>
          <w:noProof/>
        </w:rPr>
        <w:t>19</w:t>
      </w:r>
      <w:r>
        <w:rPr>
          <w:noProof/>
        </w:rPr>
        <w:fldChar w:fldCharType="end"/>
      </w:r>
    </w:p>
    <w:p w14:paraId="076DAA0C" w14:textId="6BF4D675" w:rsidR="000B463A" w:rsidRDefault="000B463A">
      <w:pPr>
        <w:pStyle w:val="TOC2"/>
        <w:rPr>
          <w:rFonts w:ascii="Calibri" w:hAnsi="Calibri"/>
          <w:noProof/>
          <w:kern w:val="2"/>
          <w:sz w:val="24"/>
          <w:szCs w:val="24"/>
        </w:rPr>
      </w:pPr>
      <w:r>
        <w:rPr>
          <w:noProof/>
        </w:rPr>
        <w:t>A.4</w:t>
      </w:r>
      <w:r>
        <w:rPr>
          <w:rFonts w:ascii="Calibri" w:hAnsi="Calibri"/>
          <w:noProof/>
          <w:kern w:val="2"/>
          <w:sz w:val="24"/>
          <w:szCs w:val="24"/>
        </w:rPr>
        <w:tab/>
      </w:r>
      <w:r>
        <w:rPr>
          <w:noProof/>
        </w:rPr>
        <w:t>Long-form Attribute Name in English</w:t>
      </w:r>
      <w:r>
        <w:rPr>
          <w:noProof/>
        </w:rPr>
        <w:tab/>
      </w:r>
      <w:r>
        <w:rPr>
          <w:noProof/>
        </w:rPr>
        <w:fldChar w:fldCharType="begin" w:fldLock="1"/>
      </w:r>
      <w:r>
        <w:rPr>
          <w:noProof/>
        </w:rPr>
        <w:instrText xml:space="preserve"> PAGEREF _Toc199173593 \h </w:instrText>
      </w:r>
      <w:r>
        <w:rPr>
          <w:noProof/>
        </w:rPr>
      </w:r>
      <w:r>
        <w:rPr>
          <w:noProof/>
        </w:rPr>
        <w:fldChar w:fldCharType="separate"/>
      </w:r>
      <w:r>
        <w:rPr>
          <w:noProof/>
        </w:rPr>
        <w:t>19</w:t>
      </w:r>
      <w:r>
        <w:rPr>
          <w:noProof/>
        </w:rPr>
        <w:fldChar w:fldCharType="end"/>
      </w:r>
    </w:p>
    <w:p w14:paraId="15214FED" w14:textId="5FAD8593" w:rsidR="000B463A" w:rsidRDefault="000B463A">
      <w:pPr>
        <w:pStyle w:val="TOC2"/>
        <w:rPr>
          <w:rFonts w:ascii="Calibri" w:hAnsi="Calibri"/>
          <w:noProof/>
          <w:kern w:val="2"/>
          <w:sz w:val="24"/>
          <w:szCs w:val="24"/>
        </w:rPr>
      </w:pPr>
      <w:r>
        <w:rPr>
          <w:noProof/>
        </w:rPr>
        <w:t>A.5</w:t>
      </w:r>
      <w:r>
        <w:rPr>
          <w:rFonts w:ascii="Calibri" w:hAnsi="Calibri"/>
          <w:noProof/>
          <w:kern w:val="2"/>
          <w:sz w:val="24"/>
          <w:szCs w:val="24"/>
        </w:rPr>
        <w:tab/>
      </w:r>
      <w:r>
        <w:rPr>
          <w:noProof/>
        </w:rPr>
        <w:t>Type of Attribute</w:t>
      </w:r>
      <w:r>
        <w:rPr>
          <w:noProof/>
        </w:rPr>
        <w:tab/>
      </w:r>
      <w:r>
        <w:rPr>
          <w:noProof/>
        </w:rPr>
        <w:fldChar w:fldCharType="begin" w:fldLock="1"/>
      </w:r>
      <w:r>
        <w:rPr>
          <w:noProof/>
        </w:rPr>
        <w:instrText xml:space="preserve"> PAGEREF _Toc199173594 \h </w:instrText>
      </w:r>
      <w:r>
        <w:rPr>
          <w:noProof/>
        </w:rPr>
      </w:r>
      <w:r>
        <w:rPr>
          <w:noProof/>
        </w:rPr>
        <w:fldChar w:fldCharType="separate"/>
      </w:r>
      <w:r>
        <w:rPr>
          <w:noProof/>
        </w:rPr>
        <w:t>19</w:t>
      </w:r>
      <w:r>
        <w:rPr>
          <w:noProof/>
        </w:rPr>
        <w:fldChar w:fldCharType="end"/>
      </w:r>
    </w:p>
    <w:p w14:paraId="3A03E81A" w14:textId="4408ABDA" w:rsidR="000B463A" w:rsidRDefault="000B463A">
      <w:pPr>
        <w:pStyle w:val="TOC2"/>
        <w:rPr>
          <w:rFonts w:ascii="Calibri" w:hAnsi="Calibri"/>
          <w:noProof/>
          <w:kern w:val="2"/>
          <w:sz w:val="24"/>
          <w:szCs w:val="24"/>
        </w:rPr>
      </w:pPr>
      <w:r>
        <w:rPr>
          <w:noProof/>
        </w:rPr>
        <w:t>A.6</w:t>
      </w:r>
      <w:r>
        <w:rPr>
          <w:rFonts w:ascii="Calibri" w:hAnsi="Calibri"/>
          <w:noProof/>
          <w:kern w:val="2"/>
          <w:sz w:val="24"/>
          <w:szCs w:val="24"/>
        </w:rPr>
        <w:tab/>
      </w:r>
      <w:r>
        <w:rPr>
          <w:noProof/>
        </w:rPr>
        <w:t>Is Attribute Value subject to the Charset Attribute?</w:t>
      </w:r>
      <w:r>
        <w:rPr>
          <w:noProof/>
        </w:rPr>
        <w:tab/>
      </w:r>
      <w:r>
        <w:rPr>
          <w:noProof/>
        </w:rPr>
        <w:fldChar w:fldCharType="begin" w:fldLock="1"/>
      </w:r>
      <w:r>
        <w:rPr>
          <w:noProof/>
        </w:rPr>
        <w:instrText xml:space="preserve"> PAGEREF _Toc199173595 \h </w:instrText>
      </w:r>
      <w:r>
        <w:rPr>
          <w:noProof/>
        </w:rPr>
      </w:r>
      <w:r>
        <w:rPr>
          <w:noProof/>
        </w:rPr>
        <w:fldChar w:fldCharType="separate"/>
      </w:r>
      <w:r>
        <w:rPr>
          <w:noProof/>
        </w:rPr>
        <w:t>19</w:t>
      </w:r>
      <w:r>
        <w:rPr>
          <w:noProof/>
        </w:rPr>
        <w:fldChar w:fldCharType="end"/>
      </w:r>
    </w:p>
    <w:p w14:paraId="42EBFF58" w14:textId="142F3F4C" w:rsidR="000B463A" w:rsidRDefault="000B463A">
      <w:pPr>
        <w:pStyle w:val="TOC2"/>
        <w:rPr>
          <w:rFonts w:ascii="Calibri" w:hAnsi="Calibri"/>
          <w:noProof/>
          <w:kern w:val="2"/>
          <w:sz w:val="24"/>
          <w:szCs w:val="24"/>
        </w:rPr>
      </w:pPr>
      <w:r>
        <w:rPr>
          <w:noProof/>
        </w:rPr>
        <w:t>A.7</w:t>
      </w:r>
      <w:r>
        <w:rPr>
          <w:rFonts w:ascii="Calibri" w:hAnsi="Calibri"/>
          <w:noProof/>
          <w:kern w:val="2"/>
          <w:sz w:val="24"/>
          <w:szCs w:val="24"/>
        </w:rPr>
        <w:tab/>
      </w:r>
      <w:r>
        <w:rPr>
          <w:noProof/>
        </w:rPr>
        <w:t>Purpose of the attribute</w:t>
      </w:r>
      <w:r>
        <w:rPr>
          <w:noProof/>
        </w:rPr>
        <w:tab/>
      </w:r>
      <w:r>
        <w:rPr>
          <w:noProof/>
        </w:rPr>
        <w:fldChar w:fldCharType="begin" w:fldLock="1"/>
      </w:r>
      <w:r>
        <w:rPr>
          <w:noProof/>
        </w:rPr>
        <w:instrText xml:space="preserve"> PAGEREF _Toc199173596 \h </w:instrText>
      </w:r>
      <w:r>
        <w:rPr>
          <w:noProof/>
        </w:rPr>
      </w:r>
      <w:r>
        <w:rPr>
          <w:noProof/>
        </w:rPr>
        <w:fldChar w:fldCharType="separate"/>
      </w:r>
      <w:r>
        <w:rPr>
          <w:noProof/>
        </w:rPr>
        <w:t>19</w:t>
      </w:r>
      <w:r>
        <w:rPr>
          <w:noProof/>
        </w:rPr>
        <w:fldChar w:fldCharType="end"/>
      </w:r>
    </w:p>
    <w:p w14:paraId="72AF9AE6" w14:textId="3AF5E50F" w:rsidR="000B463A" w:rsidRDefault="000B463A">
      <w:pPr>
        <w:pStyle w:val="TOC2"/>
        <w:rPr>
          <w:rFonts w:ascii="Calibri" w:hAnsi="Calibri"/>
          <w:noProof/>
          <w:kern w:val="2"/>
          <w:sz w:val="24"/>
          <w:szCs w:val="24"/>
        </w:rPr>
      </w:pPr>
      <w:r>
        <w:rPr>
          <w:noProof/>
        </w:rPr>
        <w:t>A.8</w:t>
      </w:r>
      <w:r>
        <w:rPr>
          <w:rFonts w:ascii="Calibri" w:hAnsi="Calibri"/>
          <w:noProof/>
          <w:kern w:val="2"/>
          <w:sz w:val="24"/>
          <w:szCs w:val="24"/>
        </w:rPr>
        <w:tab/>
      </w:r>
      <w:r w:rsidRPr="00714E64">
        <w:rPr>
          <w:noProof/>
          <w:lang w:val="en-US"/>
        </w:rPr>
        <w:t>Appropriate Attribute Values for this Attribute</w:t>
      </w:r>
      <w:r>
        <w:rPr>
          <w:noProof/>
        </w:rPr>
        <w:tab/>
      </w:r>
      <w:r>
        <w:rPr>
          <w:noProof/>
        </w:rPr>
        <w:fldChar w:fldCharType="begin" w:fldLock="1"/>
      </w:r>
      <w:r>
        <w:rPr>
          <w:noProof/>
        </w:rPr>
        <w:instrText xml:space="preserve"> PAGEREF _Toc199173597 \h </w:instrText>
      </w:r>
      <w:r>
        <w:rPr>
          <w:noProof/>
        </w:rPr>
      </w:r>
      <w:r>
        <w:rPr>
          <w:noProof/>
        </w:rPr>
        <w:fldChar w:fldCharType="separate"/>
      </w:r>
      <w:r>
        <w:rPr>
          <w:noProof/>
        </w:rPr>
        <w:t>19</w:t>
      </w:r>
      <w:r>
        <w:rPr>
          <w:noProof/>
        </w:rPr>
        <w:fldChar w:fldCharType="end"/>
      </w:r>
    </w:p>
    <w:p w14:paraId="55D651C7" w14:textId="7567D29B" w:rsidR="000B463A" w:rsidRDefault="000B463A" w:rsidP="000B463A">
      <w:pPr>
        <w:pStyle w:val="TOC8"/>
        <w:rPr>
          <w:rFonts w:ascii="Calibri" w:hAnsi="Calibri"/>
          <w:b w:val="0"/>
          <w:noProof/>
          <w:kern w:val="2"/>
          <w:sz w:val="24"/>
          <w:szCs w:val="24"/>
        </w:rPr>
      </w:pPr>
      <w:r>
        <w:rPr>
          <w:noProof/>
        </w:rPr>
        <w:t>Annex B (informative):</w:t>
      </w:r>
      <w:r>
        <w:rPr>
          <w:noProof/>
        </w:rPr>
        <w:tab/>
        <w:t>IANA Registration of MGW Identifier</w:t>
      </w:r>
      <w:r>
        <w:rPr>
          <w:noProof/>
        </w:rPr>
        <w:tab/>
      </w:r>
      <w:r>
        <w:rPr>
          <w:noProof/>
        </w:rPr>
        <w:fldChar w:fldCharType="begin" w:fldLock="1"/>
      </w:r>
      <w:r>
        <w:rPr>
          <w:noProof/>
        </w:rPr>
        <w:instrText xml:space="preserve"> PAGEREF _Toc199173598 \h </w:instrText>
      </w:r>
      <w:r>
        <w:rPr>
          <w:noProof/>
        </w:rPr>
      </w:r>
      <w:r>
        <w:rPr>
          <w:noProof/>
        </w:rPr>
        <w:fldChar w:fldCharType="separate"/>
      </w:r>
      <w:r>
        <w:rPr>
          <w:noProof/>
        </w:rPr>
        <w:t>20</w:t>
      </w:r>
      <w:r>
        <w:rPr>
          <w:noProof/>
        </w:rPr>
        <w:fldChar w:fldCharType="end"/>
      </w:r>
    </w:p>
    <w:p w14:paraId="1A0C329C" w14:textId="3E460A93" w:rsidR="000B463A" w:rsidRDefault="000B463A">
      <w:pPr>
        <w:pStyle w:val="TOC2"/>
        <w:rPr>
          <w:rFonts w:ascii="Calibri" w:hAnsi="Calibri"/>
          <w:noProof/>
          <w:kern w:val="2"/>
          <w:sz w:val="24"/>
          <w:szCs w:val="24"/>
        </w:rPr>
      </w:pPr>
      <w:r>
        <w:rPr>
          <w:noProof/>
        </w:rPr>
        <w:t>B.1</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_Toc199173599 \h </w:instrText>
      </w:r>
      <w:r>
        <w:rPr>
          <w:noProof/>
        </w:rPr>
      </w:r>
      <w:r>
        <w:rPr>
          <w:noProof/>
        </w:rPr>
        <w:fldChar w:fldCharType="separate"/>
      </w:r>
      <w:r>
        <w:rPr>
          <w:noProof/>
        </w:rPr>
        <w:t>20</w:t>
      </w:r>
      <w:r>
        <w:rPr>
          <w:noProof/>
        </w:rPr>
        <w:fldChar w:fldCharType="end"/>
      </w:r>
    </w:p>
    <w:p w14:paraId="60FE530D" w14:textId="37B052F4" w:rsidR="000B463A" w:rsidRDefault="000B463A">
      <w:pPr>
        <w:pStyle w:val="TOC2"/>
        <w:rPr>
          <w:rFonts w:ascii="Calibri" w:hAnsi="Calibri"/>
          <w:noProof/>
          <w:kern w:val="2"/>
          <w:sz w:val="24"/>
          <w:szCs w:val="24"/>
        </w:rPr>
      </w:pPr>
      <w:r>
        <w:rPr>
          <w:noProof/>
        </w:rPr>
        <w:t>B.2</w:t>
      </w:r>
      <w:r>
        <w:rPr>
          <w:rFonts w:ascii="Calibri" w:hAnsi="Calibri"/>
          <w:noProof/>
          <w:kern w:val="2"/>
          <w:sz w:val="24"/>
          <w:szCs w:val="24"/>
        </w:rPr>
        <w:tab/>
      </w:r>
      <w:r>
        <w:rPr>
          <w:noProof/>
        </w:rPr>
        <w:t>Contact name, email address, and telephone number</w:t>
      </w:r>
      <w:r>
        <w:rPr>
          <w:noProof/>
        </w:rPr>
        <w:tab/>
      </w:r>
      <w:r>
        <w:rPr>
          <w:noProof/>
        </w:rPr>
        <w:fldChar w:fldCharType="begin" w:fldLock="1"/>
      </w:r>
      <w:r>
        <w:rPr>
          <w:noProof/>
        </w:rPr>
        <w:instrText xml:space="preserve"> PAGEREF _Toc199173600 \h </w:instrText>
      </w:r>
      <w:r>
        <w:rPr>
          <w:noProof/>
        </w:rPr>
      </w:r>
      <w:r>
        <w:rPr>
          <w:noProof/>
        </w:rPr>
        <w:fldChar w:fldCharType="separate"/>
      </w:r>
      <w:r>
        <w:rPr>
          <w:noProof/>
        </w:rPr>
        <w:t>20</w:t>
      </w:r>
      <w:r>
        <w:rPr>
          <w:noProof/>
        </w:rPr>
        <w:fldChar w:fldCharType="end"/>
      </w:r>
    </w:p>
    <w:p w14:paraId="17C50566" w14:textId="333FC971" w:rsidR="000B463A" w:rsidRDefault="000B463A">
      <w:pPr>
        <w:pStyle w:val="TOC2"/>
        <w:rPr>
          <w:rFonts w:ascii="Calibri" w:hAnsi="Calibri"/>
          <w:noProof/>
          <w:kern w:val="2"/>
          <w:sz w:val="24"/>
          <w:szCs w:val="24"/>
        </w:rPr>
      </w:pPr>
      <w:r>
        <w:rPr>
          <w:noProof/>
        </w:rPr>
        <w:t>B.3</w:t>
      </w:r>
      <w:r>
        <w:rPr>
          <w:rFonts w:ascii="Calibri" w:hAnsi="Calibri"/>
          <w:noProof/>
          <w:kern w:val="2"/>
          <w:sz w:val="24"/>
          <w:szCs w:val="24"/>
        </w:rPr>
        <w:tab/>
      </w:r>
      <w:r>
        <w:rPr>
          <w:noProof/>
        </w:rPr>
        <w:t>Attribute Name (as it will appear in SDP)</w:t>
      </w:r>
      <w:r>
        <w:rPr>
          <w:noProof/>
        </w:rPr>
        <w:tab/>
      </w:r>
      <w:r>
        <w:rPr>
          <w:noProof/>
        </w:rPr>
        <w:fldChar w:fldCharType="begin" w:fldLock="1"/>
      </w:r>
      <w:r>
        <w:rPr>
          <w:noProof/>
        </w:rPr>
        <w:instrText xml:space="preserve"> PAGEREF _Toc199173601 \h </w:instrText>
      </w:r>
      <w:r>
        <w:rPr>
          <w:noProof/>
        </w:rPr>
      </w:r>
      <w:r>
        <w:rPr>
          <w:noProof/>
        </w:rPr>
        <w:fldChar w:fldCharType="separate"/>
      </w:r>
      <w:r>
        <w:rPr>
          <w:noProof/>
        </w:rPr>
        <w:t>20</w:t>
      </w:r>
      <w:r>
        <w:rPr>
          <w:noProof/>
        </w:rPr>
        <w:fldChar w:fldCharType="end"/>
      </w:r>
    </w:p>
    <w:p w14:paraId="7C6CCE34" w14:textId="21B9F52E" w:rsidR="000B463A" w:rsidRDefault="000B463A">
      <w:pPr>
        <w:pStyle w:val="TOC2"/>
        <w:rPr>
          <w:rFonts w:ascii="Calibri" w:hAnsi="Calibri"/>
          <w:noProof/>
          <w:kern w:val="2"/>
          <w:sz w:val="24"/>
          <w:szCs w:val="24"/>
        </w:rPr>
      </w:pPr>
      <w:r>
        <w:rPr>
          <w:noProof/>
        </w:rPr>
        <w:t>B.4</w:t>
      </w:r>
      <w:r>
        <w:rPr>
          <w:rFonts w:ascii="Calibri" w:hAnsi="Calibri"/>
          <w:noProof/>
          <w:kern w:val="2"/>
          <w:sz w:val="24"/>
          <w:szCs w:val="24"/>
        </w:rPr>
        <w:tab/>
      </w:r>
      <w:r>
        <w:rPr>
          <w:noProof/>
        </w:rPr>
        <w:t>Long-form Attribute Name in English</w:t>
      </w:r>
      <w:r>
        <w:rPr>
          <w:noProof/>
        </w:rPr>
        <w:tab/>
      </w:r>
      <w:r>
        <w:rPr>
          <w:noProof/>
        </w:rPr>
        <w:fldChar w:fldCharType="begin" w:fldLock="1"/>
      </w:r>
      <w:r>
        <w:rPr>
          <w:noProof/>
        </w:rPr>
        <w:instrText xml:space="preserve"> PAGEREF _Toc199173602 \h </w:instrText>
      </w:r>
      <w:r>
        <w:rPr>
          <w:noProof/>
        </w:rPr>
      </w:r>
      <w:r>
        <w:rPr>
          <w:noProof/>
        </w:rPr>
        <w:fldChar w:fldCharType="separate"/>
      </w:r>
      <w:r>
        <w:rPr>
          <w:noProof/>
        </w:rPr>
        <w:t>20</w:t>
      </w:r>
      <w:r>
        <w:rPr>
          <w:noProof/>
        </w:rPr>
        <w:fldChar w:fldCharType="end"/>
      </w:r>
    </w:p>
    <w:p w14:paraId="752F8AE9" w14:textId="31529C26" w:rsidR="000B463A" w:rsidRDefault="000B463A">
      <w:pPr>
        <w:pStyle w:val="TOC2"/>
        <w:rPr>
          <w:rFonts w:ascii="Calibri" w:hAnsi="Calibri"/>
          <w:noProof/>
          <w:kern w:val="2"/>
          <w:sz w:val="24"/>
          <w:szCs w:val="24"/>
        </w:rPr>
      </w:pPr>
      <w:r>
        <w:rPr>
          <w:noProof/>
        </w:rPr>
        <w:t>B.5</w:t>
      </w:r>
      <w:r>
        <w:rPr>
          <w:rFonts w:ascii="Calibri" w:hAnsi="Calibri"/>
          <w:noProof/>
          <w:kern w:val="2"/>
          <w:sz w:val="24"/>
          <w:szCs w:val="24"/>
        </w:rPr>
        <w:tab/>
      </w:r>
      <w:r>
        <w:rPr>
          <w:noProof/>
        </w:rPr>
        <w:t>Type of Attribute</w:t>
      </w:r>
      <w:r>
        <w:rPr>
          <w:noProof/>
        </w:rPr>
        <w:tab/>
      </w:r>
      <w:r>
        <w:rPr>
          <w:noProof/>
        </w:rPr>
        <w:fldChar w:fldCharType="begin" w:fldLock="1"/>
      </w:r>
      <w:r>
        <w:rPr>
          <w:noProof/>
        </w:rPr>
        <w:instrText xml:space="preserve"> PAGEREF _Toc199173603 \h </w:instrText>
      </w:r>
      <w:r>
        <w:rPr>
          <w:noProof/>
        </w:rPr>
      </w:r>
      <w:r>
        <w:rPr>
          <w:noProof/>
        </w:rPr>
        <w:fldChar w:fldCharType="separate"/>
      </w:r>
      <w:r>
        <w:rPr>
          <w:noProof/>
        </w:rPr>
        <w:t>20</w:t>
      </w:r>
      <w:r>
        <w:rPr>
          <w:noProof/>
        </w:rPr>
        <w:fldChar w:fldCharType="end"/>
      </w:r>
    </w:p>
    <w:p w14:paraId="3BF10DBF" w14:textId="031B9B3A" w:rsidR="000B463A" w:rsidRDefault="000B463A">
      <w:pPr>
        <w:pStyle w:val="TOC2"/>
        <w:rPr>
          <w:rFonts w:ascii="Calibri" w:hAnsi="Calibri"/>
          <w:noProof/>
          <w:kern w:val="2"/>
          <w:sz w:val="24"/>
          <w:szCs w:val="24"/>
        </w:rPr>
      </w:pPr>
      <w:r>
        <w:rPr>
          <w:noProof/>
        </w:rPr>
        <w:t>B.6</w:t>
      </w:r>
      <w:r>
        <w:rPr>
          <w:rFonts w:ascii="Calibri" w:hAnsi="Calibri"/>
          <w:noProof/>
          <w:kern w:val="2"/>
          <w:sz w:val="24"/>
          <w:szCs w:val="24"/>
        </w:rPr>
        <w:tab/>
      </w:r>
      <w:r>
        <w:rPr>
          <w:noProof/>
        </w:rPr>
        <w:t>Is Attribute Value subject to the Charset Attribute?</w:t>
      </w:r>
      <w:r>
        <w:rPr>
          <w:noProof/>
        </w:rPr>
        <w:tab/>
      </w:r>
      <w:r>
        <w:rPr>
          <w:noProof/>
        </w:rPr>
        <w:fldChar w:fldCharType="begin" w:fldLock="1"/>
      </w:r>
      <w:r>
        <w:rPr>
          <w:noProof/>
        </w:rPr>
        <w:instrText xml:space="preserve"> PAGEREF _Toc199173604 \h </w:instrText>
      </w:r>
      <w:r>
        <w:rPr>
          <w:noProof/>
        </w:rPr>
      </w:r>
      <w:r>
        <w:rPr>
          <w:noProof/>
        </w:rPr>
        <w:fldChar w:fldCharType="separate"/>
      </w:r>
      <w:r>
        <w:rPr>
          <w:noProof/>
        </w:rPr>
        <w:t>20</w:t>
      </w:r>
      <w:r>
        <w:rPr>
          <w:noProof/>
        </w:rPr>
        <w:fldChar w:fldCharType="end"/>
      </w:r>
    </w:p>
    <w:p w14:paraId="29A93107" w14:textId="73709BBB" w:rsidR="000B463A" w:rsidRDefault="000B463A">
      <w:pPr>
        <w:pStyle w:val="TOC2"/>
        <w:rPr>
          <w:rFonts w:ascii="Calibri" w:hAnsi="Calibri"/>
          <w:noProof/>
          <w:kern w:val="2"/>
          <w:sz w:val="24"/>
          <w:szCs w:val="24"/>
        </w:rPr>
      </w:pPr>
      <w:r>
        <w:rPr>
          <w:noProof/>
        </w:rPr>
        <w:t>B.7</w:t>
      </w:r>
      <w:r>
        <w:rPr>
          <w:rFonts w:ascii="Calibri" w:hAnsi="Calibri"/>
          <w:noProof/>
          <w:kern w:val="2"/>
          <w:sz w:val="24"/>
          <w:szCs w:val="24"/>
        </w:rPr>
        <w:tab/>
      </w:r>
      <w:r>
        <w:rPr>
          <w:noProof/>
        </w:rPr>
        <w:t>Purpose of the attribute</w:t>
      </w:r>
      <w:r>
        <w:rPr>
          <w:noProof/>
        </w:rPr>
        <w:tab/>
      </w:r>
      <w:r>
        <w:rPr>
          <w:noProof/>
        </w:rPr>
        <w:fldChar w:fldCharType="begin" w:fldLock="1"/>
      </w:r>
      <w:r>
        <w:rPr>
          <w:noProof/>
        </w:rPr>
        <w:instrText xml:space="preserve"> PAGEREF _Toc199173605 \h </w:instrText>
      </w:r>
      <w:r>
        <w:rPr>
          <w:noProof/>
        </w:rPr>
      </w:r>
      <w:r>
        <w:rPr>
          <w:noProof/>
        </w:rPr>
        <w:fldChar w:fldCharType="separate"/>
      </w:r>
      <w:r>
        <w:rPr>
          <w:noProof/>
        </w:rPr>
        <w:t>20</w:t>
      </w:r>
      <w:r>
        <w:rPr>
          <w:noProof/>
        </w:rPr>
        <w:fldChar w:fldCharType="end"/>
      </w:r>
    </w:p>
    <w:p w14:paraId="5ACAAECF" w14:textId="785FE916" w:rsidR="000B463A" w:rsidRDefault="000B463A">
      <w:pPr>
        <w:pStyle w:val="TOC2"/>
        <w:rPr>
          <w:rFonts w:ascii="Calibri" w:hAnsi="Calibri"/>
          <w:noProof/>
          <w:kern w:val="2"/>
          <w:sz w:val="24"/>
          <w:szCs w:val="24"/>
        </w:rPr>
      </w:pPr>
      <w:r>
        <w:rPr>
          <w:noProof/>
        </w:rPr>
        <w:t>B.8</w:t>
      </w:r>
      <w:r>
        <w:rPr>
          <w:rFonts w:ascii="Calibri" w:hAnsi="Calibri"/>
          <w:noProof/>
          <w:kern w:val="2"/>
          <w:sz w:val="24"/>
          <w:szCs w:val="24"/>
        </w:rPr>
        <w:tab/>
      </w:r>
      <w:r w:rsidRPr="00714E64">
        <w:rPr>
          <w:noProof/>
          <w:lang w:val="en-US"/>
        </w:rPr>
        <w:t>Appropriate Attribute Values for this Attribute</w:t>
      </w:r>
      <w:r>
        <w:rPr>
          <w:noProof/>
        </w:rPr>
        <w:tab/>
      </w:r>
      <w:r>
        <w:rPr>
          <w:noProof/>
        </w:rPr>
        <w:fldChar w:fldCharType="begin" w:fldLock="1"/>
      </w:r>
      <w:r>
        <w:rPr>
          <w:noProof/>
        </w:rPr>
        <w:instrText xml:space="preserve"> PAGEREF _Toc199173606 \h </w:instrText>
      </w:r>
      <w:r>
        <w:rPr>
          <w:noProof/>
        </w:rPr>
      </w:r>
      <w:r>
        <w:rPr>
          <w:noProof/>
        </w:rPr>
        <w:fldChar w:fldCharType="separate"/>
      </w:r>
      <w:r>
        <w:rPr>
          <w:noProof/>
        </w:rPr>
        <w:t>20</w:t>
      </w:r>
      <w:r>
        <w:rPr>
          <w:noProof/>
        </w:rPr>
        <w:fldChar w:fldCharType="end"/>
      </w:r>
    </w:p>
    <w:p w14:paraId="2CA1302A" w14:textId="57DE4515" w:rsidR="000B463A" w:rsidRDefault="000B463A" w:rsidP="000B463A">
      <w:pPr>
        <w:pStyle w:val="TOC8"/>
        <w:rPr>
          <w:rFonts w:ascii="Calibri" w:hAnsi="Calibri"/>
          <w:b w:val="0"/>
          <w:noProof/>
          <w:kern w:val="2"/>
          <w:sz w:val="24"/>
          <w:szCs w:val="24"/>
        </w:rPr>
      </w:pPr>
      <w:r>
        <w:rPr>
          <w:noProof/>
        </w:rPr>
        <w:t>Annex C (informative):</w:t>
      </w:r>
      <w:r>
        <w:rPr>
          <w:noProof/>
        </w:rPr>
        <w:tab/>
        <w:t>IANA Registration of Additional MGW Ids</w:t>
      </w:r>
      <w:r>
        <w:rPr>
          <w:noProof/>
        </w:rPr>
        <w:tab/>
      </w:r>
      <w:r>
        <w:rPr>
          <w:noProof/>
        </w:rPr>
        <w:fldChar w:fldCharType="begin" w:fldLock="1"/>
      </w:r>
      <w:r>
        <w:rPr>
          <w:noProof/>
        </w:rPr>
        <w:instrText xml:space="preserve"> PAGEREF _Toc199173607 \h </w:instrText>
      </w:r>
      <w:r>
        <w:rPr>
          <w:noProof/>
        </w:rPr>
      </w:r>
      <w:r>
        <w:rPr>
          <w:noProof/>
        </w:rPr>
        <w:fldChar w:fldCharType="separate"/>
      </w:r>
      <w:r>
        <w:rPr>
          <w:noProof/>
        </w:rPr>
        <w:t>21</w:t>
      </w:r>
      <w:r>
        <w:rPr>
          <w:noProof/>
        </w:rPr>
        <w:fldChar w:fldCharType="end"/>
      </w:r>
    </w:p>
    <w:p w14:paraId="3EC1837D" w14:textId="64E3E6EA" w:rsidR="000B463A" w:rsidRDefault="000B463A">
      <w:pPr>
        <w:pStyle w:val="TOC2"/>
        <w:rPr>
          <w:rFonts w:ascii="Calibri" w:hAnsi="Calibri"/>
          <w:noProof/>
          <w:kern w:val="2"/>
          <w:sz w:val="24"/>
          <w:szCs w:val="24"/>
        </w:rPr>
      </w:pPr>
      <w:r>
        <w:rPr>
          <w:noProof/>
        </w:rPr>
        <w:t>C.1</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_Toc199173608 \h </w:instrText>
      </w:r>
      <w:r>
        <w:rPr>
          <w:noProof/>
        </w:rPr>
      </w:r>
      <w:r>
        <w:rPr>
          <w:noProof/>
        </w:rPr>
        <w:fldChar w:fldCharType="separate"/>
      </w:r>
      <w:r>
        <w:rPr>
          <w:noProof/>
        </w:rPr>
        <w:t>21</w:t>
      </w:r>
      <w:r>
        <w:rPr>
          <w:noProof/>
        </w:rPr>
        <w:fldChar w:fldCharType="end"/>
      </w:r>
    </w:p>
    <w:p w14:paraId="20DE3026" w14:textId="491A802D" w:rsidR="000B463A" w:rsidRDefault="000B463A">
      <w:pPr>
        <w:pStyle w:val="TOC2"/>
        <w:rPr>
          <w:rFonts w:ascii="Calibri" w:hAnsi="Calibri"/>
          <w:noProof/>
          <w:kern w:val="2"/>
          <w:sz w:val="24"/>
          <w:szCs w:val="24"/>
        </w:rPr>
      </w:pPr>
      <w:r>
        <w:rPr>
          <w:noProof/>
        </w:rPr>
        <w:t>C.2</w:t>
      </w:r>
      <w:r>
        <w:rPr>
          <w:rFonts w:ascii="Calibri" w:hAnsi="Calibri"/>
          <w:noProof/>
          <w:kern w:val="2"/>
          <w:sz w:val="24"/>
          <w:szCs w:val="24"/>
        </w:rPr>
        <w:tab/>
      </w:r>
      <w:r>
        <w:rPr>
          <w:noProof/>
        </w:rPr>
        <w:t>Contact name, email address, and telephone number</w:t>
      </w:r>
      <w:r>
        <w:rPr>
          <w:noProof/>
        </w:rPr>
        <w:tab/>
      </w:r>
      <w:r>
        <w:rPr>
          <w:noProof/>
        </w:rPr>
        <w:fldChar w:fldCharType="begin" w:fldLock="1"/>
      </w:r>
      <w:r>
        <w:rPr>
          <w:noProof/>
        </w:rPr>
        <w:instrText xml:space="preserve"> PAGEREF _Toc199173609 \h </w:instrText>
      </w:r>
      <w:r>
        <w:rPr>
          <w:noProof/>
        </w:rPr>
      </w:r>
      <w:r>
        <w:rPr>
          <w:noProof/>
        </w:rPr>
        <w:fldChar w:fldCharType="separate"/>
      </w:r>
      <w:r>
        <w:rPr>
          <w:noProof/>
        </w:rPr>
        <w:t>21</w:t>
      </w:r>
      <w:r>
        <w:rPr>
          <w:noProof/>
        </w:rPr>
        <w:fldChar w:fldCharType="end"/>
      </w:r>
    </w:p>
    <w:p w14:paraId="06E9DE33" w14:textId="5466291F" w:rsidR="000B463A" w:rsidRDefault="000B463A">
      <w:pPr>
        <w:pStyle w:val="TOC2"/>
        <w:rPr>
          <w:rFonts w:ascii="Calibri" w:hAnsi="Calibri"/>
          <w:noProof/>
          <w:kern w:val="2"/>
          <w:sz w:val="24"/>
          <w:szCs w:val="24"/>
        </w:rPr>
      </w:pPr>
      <w:r>
        <w:rPr>
          <w:noProof/>
        </w:rPr>
        <w:t>C.3</w:t>
      </w:r>
      <w:r>
        <w:rPr>
          <w:rFonts w:ascii="Calibri" w:hAnsi="Calibri"/>
          <w:noProof/>
          <w:kern w:val="2"/>
          <w:sz w:val="24"/>
          <w:szCs w:val="24"/>
        </w:rPr>
        <w:tab/>
      </w:r>
      <w:r>
        <w:rPr>
          <w:noProof/>
        </w:rPr>
        <w:t>Attribute Name (as it will appear in SDP)</w:t>
      </w:r>
      <w:r>
        <w:rPr>
          <w:noProof/>
        </w:rPr>
        <w:tab/>
      </w:r>
      <w:r>
        <w:rPr>
          <w:noProof/>
        </w:rPr>
        <w:fldChar w:fldCharType="begin" w:fldLock="1"/>
      </w:r>
      <w:r>
        <w:rPr>
          <w:noProof/>
        </w:rPr>
        <w:instrText xml:space="preserve"> PAGEREF _Toc199173610 \h </w:instrText>
      </w:r>
      <w:r>
        <w:rPr>
          <w:noProof/>
        </w:rPr>
      </w:r>
      <w:r>
        <w:rPr>
          <w:noProof/>
        </w:rPr>
        <w:fldChar w:fldCharType="separate"/>
      </w:r>
      <w:r>
        <w:rPr>
          <w:noProof/>
        </w:rPr>
        <w:t>21</w:t>
      </w:r>
      <w:r>
        <w:rPr>
          <w:noProof/>
        </w:rPr>
        <w:fldChar w:fldCharType="end"/>
      </w:r>
    </w:p>
    <w:p w14:paraId="54FE0D70" w14:textId="2681EB22" w:rsidR="000B463A" w:rsidRDefault="000B463A">
      <w:pPr>
        <w:pStyle w:val="TOC2"/>
        <w:rPr>
          <w:rFonts w:ascii="Calibri" w:hAnsi="Calibri"/>
          <w:noProof/>
          <w:kern w:val="2"/>
          <w:sz w:val="24"/>
          <w:szCs w:val="24"/>
        </w:rPr>
      </w:pPr>
      <w:r>
        <w:rPr>
          <w:noProof/>
        </w:rPr>
        <w:t>C.4</w:t>
      </w:r>
      <w:r>
        <w:rPr>
          <w:rFonts w:ascii="Calibri" w:hAnsi="Calibri"/>
          <w:noProof/>
          <w:kern w:val="2"/>
          <w:sz w:val="24"/>
          <w:szCs w:val="24"/>
        </w:rPr>
        <w:tab/>
      </w:r>
      <w:r>
        <w:rPr>
          <w:noProof/>
        </w:rPr>
        <w:t>Long-form Attribute Name in English</w:t>
      </w:r>
      <w:r>
        <w:rPr>
          <w:noProof/>
        </w:rPr>
        <w:tab/>
      </w:r>
      <w:r>
        <w:rPr>
          <w:noProof/>
        </w:rPr>
        <w:fldChar w:fldCharType="begin" w:fldLock="1"/>
      </w:r>
      <w:r>
        <w:rPr>
          <w:noProof/>
        </w:rPr>
        <w:instrText xml:space="preserve"> PAGEREF _Toc199173611 \h </w:instrText>
      </w:r>
      <w:r>
        <w:rPr>
          <w:noProof/>
        </w:rPr>
      </w:r>
      <w:r>
        <w:rPr>
          <w:noProof/>
        </w:rPr>
        <w:fldChar w:fldCharType="separate"/>
      </w:r>
      <w:r>
        <w:rPr>
          <w:noProof/>
        </w:rPr>
        <w:t>21</w:t>
      </w:r>
      <w:r>
        <w:rPr>
          <w:noProof/>
        </w:rPr>
        <w:fldChar w:fldCharType="end"/>
      </w:r>
    </w:p>
    <w:p w14:paraId="31566365" w14:textId="71ECEEF1" w:rsidR="000B463A" w:rsidRDefault="000B463A">
      <w:pPr>
        <w:pStyle w:val="TOC2"/>
        <w:rPr>
          <w:rFonts w:ascii="Calibri" w:hAnsi="Calibri"/>
          <w:noProof/>
          <w:kern w:val="2"/>
          <w:sz w:val="24"/>
          <w:szCs w:val="24"/>
        </w:rPr>
      </w:pPr>
      <w:r>
        <w:rPr>
          <w:noProof/>
        </w:rPr>
        <w:t>C.5</w:t>
      </w:r>
      <w:r>
        <w:rPr>
          <w:rFonts w:ascii="Calibri" w:hAnsi="Calibri"/>
          <w:noProof/>
          <w:kern w:val="2"/>
          <w:sz w:val="24"/>
          <w:szCs w:val="24"/>
        </w:rPr>
        <w:tab/>
      </w:r>
      <w:r>
        <w:rPr>
          <w:noProof/>
        </w:rPr>
        <w:t>Type of Attribute</w:t>
      </w:r>
      <w:r>
        <w:rPr>
          <w:noProof/>
        </w:rPr>
        <w:tab/>
      </w:r>
      <w:r>
        <w:rPr>
          <w:noProof/>
        </w:rPr>
        <w:fldChar w:fldCharType="begin" w:fldLock="1"/>
      </w:r>
      <w:r>
        <w:rPr>
          <w:noProof/>
        </w:rPr>
        <w:instrText xml:space="preserve"> PAGEREF _Toc199173612 \h </w:instrText>
      </w:r>
      <w:r>
        <w:rPr>
          <w:noProof/>
        </w:rPr>
      </w:r>
      <w:r>
        <w:rPr>
          <w:noProof/>
        </w:rPr>
        <w:fldChar w:fldCharType="separate"/>
      </w:r>
      <w:r>
        <w:rPr>
          <w:noProof/>
        </w:rPr>
        <w:t>21</w:t>
      </w:r>
      <w:r>
        <w:rPr>
          <w:noProof/>
        </w:rPr>
        <w:fldChar w:fldCharType="end"/>
      </w:r>
    </w:p>
    <w:p w14:paraId="5A2FEE22" w14:textId="56547347" w:rsidR="000B463A" w:rsidRDefault="000B463A">
      <w:pPr>
        <w:pStyle w:val="TOC2"/>
        <w:rPr>
          <w:rFonts w:ascii="Calibri" w:hAnsi="Calibri"/>
          <w:noProof/>
          <w:kern w:val="2"/>
          <w:sz w:val="24"/>
          <w:szCs w:val="24"/>
        </w:rPr>
      </w:pPr>
      <w:r>
        <w:rPr>
          <w:noProof/>
        </w:rPr>
        <w:t>C.6</w:t>
      </w:r>
      <w:r>
        <w:rPr>
          <w:rFonts w:ascii="Calibri" w:hAnsi="Calibri"/>
          <w:noProof/>
          <w:kern w:val="2"/>
          <w:sz w:val="24"/>
          <w:szCs w:val="24"/>
        </w:rPr>
        <w:tab/>
      </w:r>
      <w:r>
        <w:rPr>
          <w:noProof/>
        </w:rPr>
        <w:t>Is Attribute Value subject to the Charset Attribute?</w:t>
      </w:r>
      <w:r>
        <w:rPr>
          <w:noProof/>
        </w:rPr>
        <w:tab/>
      </w:r>
      <w:r>
        <w:rPr>
          <w:noProof/>
        </w:rPr>
        <w:fldChar w:fldCharType="begin" w:fldLock="1"/>
      </w:r>
      <w:r>
        <w:rPr>
          <w:noProof/>
        </w:rPr>
        <w:instrText xml:space="preserve"> PAGEREF _Toc199173613 \h </w:instrText>
      </w:r>
      <w:r>
        <w:rPr>
          <w:noProof/>
        </w:rPr>
      </w:r>
      <w:r>
        <w:rPr>
          <w:noProof/>
        </w:rPr>
        <w:fldChar w:fldCharType="separate"/>
      </w:r>
      <w:r>
        <w:rPr>
          <w:noProof/>
        </w:rPr>
        <w:t>21</w:t>
      </w:r>
      <w:r>
        <w:rPr>
          <w:noProof/>
        </w:rPr>
        <w:fldChar w:fldCharType="end"/>
      </w:r>
    </w:p>
    <w:p w14:paraId="7BCF8363" w14:textId="0A6F980B" w:rsidR="000B463A" w:rsidRDefault="000B463A">
      <w:pPr>
        <w:pStyle w:val="TOC2"/>
        <w:rPr>
          <w:rFonts w:ascii="Calibri" w:hAnsi="Calibri"/>
          <w:noProof/>
          <w:kern w:val="2"/>
          <w:sz w:val="24"/>
          <w:szCs w:val="24"/>
        </w:rPr>
      </w:pPr>
      <w:r>
        <w:rPr>
          <w:noProof/>
        </w:rPr>
        <w:t>C.7</w:t>
      </w:r>
      <w:r>
        <w:rPr>
          <w:rFonts w:ascii="Calibri" w:hAnsi="Calibri"/>
          <w:noProof/>
          <w:kern w:val="2"/>
          <w:sz w:val="24"/>
          <w:szCs w:val="24"/>
        </w:rPr>
        <w:tab/>
      </w:r>
      <w:r>
        <w:rPr>
          <w:noProof/>
        </w:rPr>
        <w:t>Purpose of the attribute</w:t>
      </w:r>
      <w:r>
        <w:rPr>
          <w:noProof/>
        </w:rPr>
        <w:tab/>
      </w:r>
      <w:r>
        <w:rPr>
          <w:noProof/>
        </w:rPr>
        <w:fldChar w:fldCharType="begin" w:fldLock="1"/>
      </w:r>
      <w:r>
        <w:rPr>
          <w:noProof/>
        </w:rPr>
        <w:instrText xml:space="preserve"> PAGEREF _Toc199173614 \h </w:instrText>
      </w:r>
      <w:r>
        <w:rPr>
          <w:noProof/>
        </w:rPr>
      </w:r>
      <w:r>
        <w:rPr>
          <w:noProof/>
        </w:rPr>
        <w:fldChar w:fldCharType="separate"/>
      </w:r>
      <w:r>
        <w:rPr>
          <w:noProof/>
        </w:rPr>
        <w:t>21</w:t>
      </w:r>
      <w:r>
        <w:rPr>
          <w:noProof/>
        </w:rPr>
        <w:fldChar w:fldCharType="end"/>
      </w:r>
    </w:p>
    <w:p w14:paraId="62F06287" w14:textId="540E0C16" w:rsidR="000B463A" w:rsidRDefault="000B463A">
      <w:pPr>
        <w:pStyle w:val="TOC2"/>
        <w:rPr>
          <w:rFonts w:ascii="Calibri" w:hAnsi="Calibri"/>
          <w:noProof/>
          <w:kern w:val="2"/>
          <w:sz w:val="24"/>
          <w:szCs w:val="24"/>
        </w:rPr>
      </w:pPr>
      <w:r>
        <w:rPr>
          <w:noProof/>
        </w:rPr>
        <w:t>C.8</w:t>
      </w:r>
      <w:r>
        <w:rPr>
          <w:rFonts w:ascii="Calibri" w:hAnsi="Calibri"/>
          <w:noProof/>
          <w:kern w:val="2"/>
          <w:sz w:val="24"/>
          <w:szCs w:val="24"/>
        </w:rPr>
        <w:tab/>
      </w:r>
      <w:r w:rsidRPr="00714E64">
        <w:rPr>
          <w:noProof/>
          <w:lang w:val="en-US"/>
        </w:rPr>
        <w:t>Appropriate Attribute Values for this Attribute</w:t>
      </w:r>
      <w:r>
        <w:rPr>
          <w:noProof/>
        </w:rPr>
        <w:tab/>
      </w:r>
      <w:r>
        <w:rPr>
          <w:noProof/>
        </w:rPr>
        <w:fldChar w:fldCharType="begin" w:fldLock="1"/>
      </w:r>
      <w:r>
        <w:rPr>
          <w:noProof/>
        </w:rPr>
        <w:instrText xml:space="preserve"> PAGEREF _Toc199173615 \h </w:instrText>
      </w:r>
      <w:r>
        <w:rPr>
          <w:noProof/>
        </w:rPr>
      </w:r>
      <w:r>
        <w:rPr>
          <w:noProof/>
        </w:rPr>
        <w:fldChar w:fldCharType="separate"/>
      </w:r>
      <w:r>
        <w:rPr>
          <w:noProof/>
        </w:rPr>
        <w:t>21</w:t>
      </w:r>
      <w:r>
        <w:rPr>
          <w:noProof/>
        </w:rPr>
        <w:fldChar w:fldCharType="end"/>
      </w:r>
    </w:p>
    <w:p w14:paraId="3B00AEBC" w14:textId="60888569" w:rsidR="000B463A" w:rsidRDefault="000B463A" w:rsidP="000B463A">
      <w:pPr>
        <w:pStyle w:val="TOC8"/>
        <w:rPr>
          <w:rFonts w:ascii="Calibri" w:hAnsi="Calibri"/>
          <w:b w:val="0"/>
          <w:noProof/>
          <w:kern w:val="2"/>
          <w:sz w:val="24"/>
          <w:szCs w:val="24"/>
        </w:rPr>
      </w:pPr>
      <w:r>
        <w:rPr>
          <w:noProof/>
        </w:rPr>
        <w:t>Annex D (informative):</w:t>
      </w:r>
      <w:r>
        <w:rPr>
          <w:noProof/>
        </w:rPr>
        <w:tab/>
        <w:t>Change history</w:t>
      </w:r>
      <w:r>
        <w:rPr>
          <w:noProof/>
        </w:rPr>
        <w:tab/>
      </w:r>
      <w:r>
        <w:rPr>
          <w:noProof/>
        </w:rPr>
        <w:fldChar w:fldCharType="begin" w:fldLock="1"/>
      </w:r>
      <w:r>
        <w:rPr>
          <w:noProof/>
        </w:rPr>
        <w:instrText xml:space="preserve"> PAGEREF _Toc199173616 \h </w:instrText>
      </w:r>
      <w:r>
        <w:rPr>
          <w:noProof/>
        </w:rPr>
      </w:r>
      <w:r>
        <w:rPr>
          <w:noProof/>
        </w:rPr>
        <w:fldChar w:fldCharType="separate"/>
      </w:r>
      <w:r>
        <w:rPr>
          <w:noProof/>
        </w:rPr>
        <w:t>22</w:t>
      </w:r>
      <w:r>
        <w:rPr>
          <w:noProof/>
        </w:rPr>
        <w:fldChar w:fldCharType="end"/>
      </w:r>
    </w:p>
    <w:p w14:paraId="14FEB089" w14:textId="243C2609" w:rsidR="004D0CD9" w:rsidRDefault="00E03699">
      <w:r>
        <w:rPr>
          <w:noProof/>
          <w:sz w:val="22"/>
        </w:rPr>
        <w:fldChar w:fldCharType="end"/>
      </w:r>
    </w:p>
    <w:p w14:paraId="09C73A16" w14:textId="77777777" w:rsidR="004D0CD9" w:rsidRDefault="00C47F2F">
      <w:pPr>
        <w:pStyle w:val="Heading1"/>
      </w:pPr>
      <w:r>
        <w:br w:type="page"/>
      </w:r>
      <w:bookmarkStart w:id="6" w:name="_Toc199173530"/>
      <w:r w:rsidR="004D0CD9">
        <w:lastRenderedPageBreak/>
        <w:t>Foreword</w:t>
      </w:r>
      <w:bookmarkEnd w:id="6"/>
    </w:p>
    <w:p w14:paraId="3B0C07F4" w14:textId="77777777" w:rsidR="004D0CD9" w:rsidRDefault="004D0CD9">
      <w:r>
        <w:t>This Technical Specification has been produced by the 3</w:t>
      </w:r>
      <w:r>
        <w:rPr>
          <w:vertAlign w:val="superscript"/>
        </w:rPr>
        <w:t>rd</w:t>
      </w:r>
      <w:r>
        <w:t xml:space="preserve"> Generation Partnership Project (3GPP).</w:t>
      </w:r>
    </w:p>
    <w:p w14:paraId="5799EAB0" w14:textId="77777777" w:rsidR="004D0CD9" w:rsidRDefault="004D0CD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CD53FA" w14:textId="77777777" w:rsidR="004D0CD9" w:rsidRPr="00C47F2F" w:rsidRDefault="004D0CD9">
      <w:pPr>
        <w:pStyle w:val="B1"/>
      </w:pPr>
      <w:r w:rsidRPr="00C47F2F">
        <w:t>Version x.y.z</w:t>
      </w:r>
    </w:p>
    <w:p w14:paraId="4E1B8931" w14:textId="77777777" w:rsidR="004D0CD9" w:rsidRDefault="004D0CD9">
      <w:pPr>
        <w:pStyle w:val="B1"/>
      </w:pPr>
      <w:r>
        <w:t>where:</w:t>
      </w:r>
    </w:p>
    <w:p w14:paraId="116B01CF" w14:textId="77777777" w:rsidR="004D0CD9" w:rsidRDefault="004D0CD9">
      <w:pPr>
        <w:pStyle w:val="B2"/>
      </w:pPr>
      <w:r>
        <w:t>x</w:t>
      </w:r>
      <w:r>
        <w:tab/>
        <w:t>the first digit:</w:t>
      </w:r>
    </w:p>
    <w:p w14:paraId="51310FFB" w14:textId="77777777" w:rsidR="004D0CD9" w:rsidRDefault="004D0CD9">
      <w:pPr>
        <w:pStyle w:val="B3"/>
      </w:pPr>
      <w:r>
        <w:t>1</w:t>
      </w:r>
      <w:r>
        <w:tab/>
        <w:t>presented to TSG for information;</w:t>
      </w:r>
    </w:p>
    <w:p w14:paraId="623EE959" w14:textId="77777777" w:rsidR="004D0CD9" w:rsidRDefault="004D0CD9">
      <w:pPr>
        <w:pStyle w:val="B3"/>
      </w:pPr>
      <w:r>
        <w:t>2</w:t>
      </w:r>
      <w:r>
        <w:tab/>
        <w:t>presented to TSG for approval;</w:t>
      </w:r>
    </w:p>
    <w:p w14:paraId="228ADB05" w14:textId="77777777" w:rsidR="004D0CD9" w:rsidRDefault="004D0CD9">
      <w:pPr>
        <w:pStyle w:val="B3"/>
      </w:pPr>
      <w:r>
        <w:t>3</w:t>
      </w:r>
      <w:r>
        <w:tab/>
        <w:t>or greater indicates TSG approved document under change control.</w:t>
      </w:r>
    </w:p>
    <w:p w14:paraId="44010092" w14:textId="77777777" w:rsidR="004D0CD9" w:rsidRDefault="004D0CD9">
      <w:pPr>
        <w:pStyle w:val="B2"/>
      </w:pPr>
      <w:r>
        <w:t>y</w:t>
      </w:r>
      <w:r>
        <w:tab/>
        <w:t>the second digit is incremented for all changes of substance, i.e. technical enhancements, corrections, updates, etc.</w:t>
      </w:r>
    </w:p>
    <w:p w14:paraId="757FABE4" w14:textId="77777777" w:rsidR="004D0CD9" w:rsidRDefault="004D0CD9">
      <w:pPr>
        <w:pStyle w:val="B2"/>
      </w:pPr>
      <w:r>
        <w:t>z</w:t>
      </w:r>
      <w:r>
        <w:tab/>
        <w:t>the third digit is incremented when editorial only changes have been incorporated in the document.</w:t>
      </w:r>
    </w:p>
    <w:p w14:paraId="3DF23547" w14:textId="77777777" w:rsidR="00414505" w:rsidRDefault="004D0CD9" w:rsidP="00414505">
      <w:pPr>
        <w:pStyle w:val="Heading1"/>
      </w:pPr>
      <w:r>
        <w:br w:type="page"/>
      </w:r>
      <w:bookmarkStart w:id="7" w:name="_Toc199173531"/>
      <w:r w:rsidR="00414505">
        <w:lastRenderedPageBreak/>
        <w:t>1</w:t>
      </w:r>
      <w:r w:rsidR="00414505">
        <w:tab/>
        <w:t>Scope</w:t>
      </w:r>
      <w:bookmarkEnd w:id="7"/>
    </w:p>
    <w:p w14:paraId="0FF2AA8E" w14:textId="77777777" w:rsidR="00414505" w:rsidRDefault="00414505" w:rsidP="00414505">
      <w:r>
        <w:t>The present document describes the protocols to be used when SIP-I is optionally used as call control protocol in a 3GPP CS core network on Nc interface, see 3GPP TS 23.231 [1]. The SIP-I protocol operates between (G)MSC servers. The SIP-I architecture consists of a number of protocols. The following types of protocols are described: call control protocol, resource control protocols and user plane protocol for this architecture. The architecture complies with the requirements imposed by 3GPP TS 23.231 [1] and TS 23.153 [2].</w:t>
      </w:r>
    </w:p>
    <w:p w14:paraId="6B85C12E" w14:textId="77777777" w:rsidR="00414505" w:rsidRDefault="00414505" w:rsidP="00414505">
      <w:r>
        <w:t>Interworking of SIP-I on Nc to external networks is described by TS 29.235 [3].</w:t>
      </w:r>
    </w:p>
    <w:p w14:paraId="0550F960" w14:textId="77777777" w:rsidR="00414505" w:rsidRDefault="00414505" w:rsidP="00414505">
      <w:r>
        <w:t>The present document is valid for a 3</w:t>
      </w:r>
      <w:r>
        <w:rPr>
          <w:vertAlign w:val="superscript"/>
        </w:rPr>
        <w:t>rd</w:t>
      </w:r>
      <w:r>
        <w:t xml:space="preserve"> generation PLMN (UMTS) complying with Release 8 and later.</w:t>
      </w:r>
    </w:p>
    <w:p w14:paraId="0E7B8E80" w14:textId="77777777" w:rsidR="004D0CD9" w:rsidRDefault="004D0CD9">
      <w:pPr>
        <w:pStyle w:val="Heading1"/>
      </w:pPr>
      <w:bookmarkStart w:id="8" w:name="_Toc199173532"/>
      <w:r>
        <w:t>2</w:t>
      </w:r>
      <w:r>
        <w:tab/>
        <w:t>References</w:t>
      </w:r>
      <w:bookmarkEnd w:id="8"/>
    </w:p>
    <w:p w14:paraId="351687F0" w14:textId="77777777" w:rsidR="004D0CD9" w:rsidRDefault="004D0CD9">
      <w:r>
        <w:t>The following documents contain provisions which, through reference in this text, constitute provisions of the present document.</w:t>
      </w:r>
    </w:p>
    <w:p w14:paraId="3C69C7F2" w14:textId="77777777" w:rsidR="004D0CD9" w:rsidRDefault="00AE43D0" w:rsidP="00AE43D0">
      <w:pPr>
        <w:pStyle w:val="B1"/>
      </w:pPr>
      <w:r>
        <w:t>-</w:t>
      </w:r>
      <w:r>
        <w:tab/>
      </w:r>
      <w:r w:rsidR="004D0CD9">
        <w:t>References are either specific (identified by date of publication, edition number, version number, etc.) or non</w:t>
      </w:r>
      <w:r w:rsidR="004D0CD9">
        <w:noBreakHyphen/>
        <w:t>specific.</w:t>
      </w:r>
    </w:p>
    <w:p w14:paraId="41286CE0" w14:textId="77777777" w:rsidR="004D0CD9" w:rsidRDefault="00AE43D0" w:rsidP="00AE43D0">
      <w:pPr>
        <w:pStyle w:val="B1"/>
      </w:pPr>
      <w:r>
        <w:t>-</w:t>
      </w:r>
      <w:r>
        <w:tab/>
      </w:r>
      <w:r w:rsidR="004D0CD9">
        <w:t>For a specific reference, subsequent revisions do not apply.</w:t>
      </w:r>
    </w:p>
    <w:p w14:paraId="46E59EAC" w14:textId="77777777" w:rsidR="004D0CD9" w:rsidRDefault="00AE43D0" w:rsidP="00AE43D0">
      <w:pPr>
        <w:pStyle w:val="B1"/>
      </w:pPr>
      <w:r>
        <w:t>-</w:t>
      </w:r>
      <w:r>
        <w:tab/>
      </w:r>
      <w:r w:rsidR="004D0CD9">
        <w:t xml:space="preserve">For a non-specific reference, the latest version applies.  In the case of a reference to a 3GPP document (including a GSM document), a non-specific reference implicitly refers to the latest version of that document </w:t>
      </w:r>
      <w:r w:rsidR="004D0CD9">
        <w:rPr>
          <w:i/>
          <w:iCs/>
        </w:rPr>
        <w:t>in the same Release as the present document</w:t>
      </w:r>
      <w:r w:rsidR="004D0CD9">
        <w:t>.</w:t>
      </w:r>
    </w:p>
    <w:p w14:paraId="72050965" w14:textId="77777777" w:rsidR="008F1DE3" w:rsidRDefault="008F1DE3" w:rsidP="008F1DE3">
      <w:pPr>
        <w:pStyle w:val="EX"/>
      </w:pPr>
      <w:bookmarkStart w:id="9" w:name="ref23205"/>
      <w:r>
        <w:t>[1]</w:t>
      </w:r>
      <w:bookmarkEnd w:id="9"/>
      <w:r>
        <w:tab/>
        <w:t xml:space="preserve">3GPP TS 23.231: "SIP-I </w:t>
      </w:r>
      <w:r w:rsidR="00C547A5">
        <w:t xml:space="preserve">based </w:t>
      </w:r>
      <w:r>
        <w:t>C</w:t>
      </w:r>
      <w:r w:rsidR="00C547A5">
        <w:t xml:space="preserve">ircuit </w:t>
      </w:r>
      <w:r>
        <w:t>S</w:t>
      </w:r>
      <w:r w:rsidR="00C547A5">
        <w:t>witched</w:t>
      </w:r>
      <w:r>
        <w:t xml:space="preserve"> Core Network </w:t>
      </w:r>
      <w:r w:rsidR="00C547A5">
        <w:t xml:space="preserve">; </w:t>
      </w:r>
      <w:r>
        <w:t>Stage 2"</w:t>
      </w:r>
      <w:r w:rsidR="001B0C66">
        <w:t>.</w:t>
      </w:r>
    </w:p>
    <w:p w14:paraId="46464A86" w14:textId="77777777" w:rsidR="008F1DE3" w:rsidRDefault="008F1DE3" w:rsidP="008F1DE3">
      <w:pPr>
        <w:pStyle w:val="EX"/>
      </w:pPr>
      <w:r>
        <w:t>[2]</w:t>
      </w:r>
      <w:r>
        <w:tab/>
        <w:t>3GPP TS 23.153: "</w:t>
      </w:r>
      <w:r>
        <w:rPr>
          <w:rFonts w:hint="eastAsia"/>
        </w:rPr>
        <w:t>Out of Band Transcoder Control</w:t>
      </w:r>
      <w:r w:rsidR="00C547A5">
        <w:t xml:space="preserve">; </w:t>
      </w:r>
      <w:r>
        <w:t>Stage 2"</w:t>
      </w:r>
      <w:r w:rsidR="001B0C66">
        <w:t>.</w:t>
      </w:r>
    </w:p>
    <w:p w14:paraId="11A5C0A3" w14:textId="77777777" w:rsidR="008F1DE3" w:rsidRDefault="008F1DE3" w:rsidP="008F1DE3">
      <w:pPr>
        <w:pStyle w:val="EX"/>
      </w:pPr>
      <w:r>
        <w:t>[3]</w:t>
      </w:r>
      <w:r>
        <w:tab/>
        <w:t>3GPP TS 29.235: "</w:t>
      </w:r>
      <w:r w:rsidRPr="00E27AAD">
        <w:t>Interworking between the 3GPP CS domain with SIP-I as signalling protocol and other networks</w:t>
      </w:r>
      <w:r>
        <w:t>"</w:t>
      </w:r>
      <w:r w:rsidR="001B0C66">
        <w:t>.</w:t>
      </w:r>
    </w:p>
    <w:p w14:paraId="1EDBEB68" w14:textId="77777777" w:rsidR="008F1DE3" w:rsidRPr="00324F38" w:rsidRDefault="008F1DE3" w:rsidP="008F1DE3">
      <w:pPr>
        <w:pStyle w:val="EX"/>
      </w:pPr>
      <w:r>
        <w:t>[4]</w:t>
      </w:r>
      <w:r>
        <w:tab/>
      </w:r>
      <w:r w:rsidRPr="00296EE1">
        <w:t xml:space="preserve">ITU-T Recommendation </w:t>
      </w:r>
      <w:r>
        <w:t>Q.1912.5: "</w:t>
      </w:r>
      <w:r w:rsidRPr="00324F38">
        <w:t>Interworking between Session Initiation Protocol (SIP) and Bearer Independent Call Control protocol or ISDN User Part</w:t>
      </w:r>
      <w:r>
        <w:t xml:space="preserve">". </w:t>
      </w:r>
    </w:p>
    <w:p w14:paraId="75E2C57A" w14:textId="77777777" w:rsidR="008F1DE3" w:rsidRDefault="008F1DE3" w:rsidP="008F1DE3">
      <w:pPr>
        <w:pStyle w:val="EX"/>
      </w:pPr>
      <w:r>
        <w:rPr>
          <w:rFonts w:eastAsia="MS Mincho"/>
        </w:rPr>
        <w:t>[5]</w:t>
      </w:r>
      <w:r>
        <w:rPr>
          <w:rFonts w:eastAsia="MS Mincho"/>
        </w:rPr>
        <w:tab/>
        <w:t xml:space="preserve">IETF </w:t>
      </w:r>
      <w:r>
        <w:t>RFC 2046: "Multipurpose Internet Mail Extensions (MIME) Part Two: Media Types".</w:t>
      </w:r>
    </w:p>
    <w:p w14:paraId="17BECB37" w14:textId="77777777" w:rsidR="008F1DE3" w:rsidRDefault="008F1DE3" w:rsidP="008F1DE3">
      <w:pPr>
        <w:pStyle w:val="EX"/>
      </w:pPr>
      <w:r>
        <w:t>[6]</w:t>
      </w:r>
      <w:r>
        <w:tab/>
        <w:t>IETF RFC 3966: "</w:t>
      </w:r>
      <w:r w:rsidRPr="00577012">
        <w:t>The tel URI for Telephone Numbers</w:t>
      </w:r>
      <w:r>
        <w:t>".</w:t>
      </w:r>
    </w:p>
    <w:p w14:paraId="0D86B40E" w14:textId="77777777" w:rsidR="008F1DE3" w:rsidRDefault="008F1DE3" w:rsidP="008F1DE3">
      <w:pPr>
        <w:pStyle w:val="EX"/>
      </w:pPr>
      <w:r>
        <w:rPr>
          <w:rFonts w:eastAsia="MS Mincho"/>
        </w:rPr>
        <w:t>[7]</w:t>
      </w:r>
      <w:r>
        <w:rPr>
          <w:rFonts w:eastAsia="MS Mincho"/>
        </w:rPr>
        <w:tab/>
        <w:t xml:space="preserve">IETF </w:t>
      </w:r>
      <w:r>
        <w:t>RFC 2976: "The SIP INFO method".</w:t>
      </w:r>
    </w:p>
    <w:p w14:paraId="03B643F9" w14:textId="77777777" w:rsidR="008F1DE3" w:rsidRDefault="008F1DE3" w:rsidP="008F1DE3">
      <w:pPr>
        <w:pStyle w:val="EX"/>
      </w:pPr>
      <w:r>
        <w:rPr>
          <w:rFonts w:eastAsia="MS Mincho"/>
        </w:rPr>
        <w:t>[8]</w:t>
      </w:r>
      <w:r>
        <w:rPr>
          <w:rFonts w:eastAsia="MS Mincho"/>
        </w:rPr>
        <w:tab/>
        <w:t xml:space="preserve">IETF </w:t>
      </w:r>
      <w:r>
        <w:t>RFC 3204: "MIME media types for ISUP and QSIG Objects".</w:t>
      </w:r>
    </w:p>
    <w:p w14:paraId="025A547E" w14:textId="77777777" w:rsidR="008F1DE3" w:rsidRPr="00E22252" w:rsidRDefault="008F1DE3" w:rsidP="008F1DE3">
      <w:pPr>
        <w:pStyle w:val="EX"/>
      </w:pPr>
      <w:r>
        <w:t>[9]</w:t>
      </w:r>
      <w:r>
        <w:tab/>
        <w:t>IETF RFC 3261: "</w:t>
      </w:r>
      <w:r w:rsidRPr="00577012">
        <w:t>SIP: Session Initiation Protocol</w:t>
      </w:r>
      <w:r>
        <w:t>".</w:t>
      </w:r>
    </w:p>
    <w:p w14:paraId="5E681F9E" w14:textId="77777777" w:rsidR="008F1DE3" w:rsidRDefault="008F1DE3" w:rsidP="008F1DE3">
      <w:pPr>
        <w:pStyle w:val="EX"/>
      </w:pPr>
      <w:r>
        <w:t>[10]</w:t>
      </w:r>
      <w:r>
        <w:tab/>
        <w:t>IETF RFC 3262: "Reliability of Provisional Responses in the Session Initiation Protocol (SIP)".</w:t>
      </w:r>
    </w:p>
    <w:p w14:paraId="5B91D2EE" w14:textId="77777777" w:rsidR="008F1DE3" w:rsidRDefault="008F1DE3" w:rsidP="008F1DE3">
      <w:pPr>
        <w:pStyle w:val="EX"/>
      </w:pPr>
      <w:r>
        <w:t>[11]</w:t>
      </w:r>
      <w:r>
        <w:tab/>
        <w:t>IETF RFC 3264: "An Offer/Answer Model with the Session Description Protocol (SDP)".</w:t>
      </w:r>
    </w:p>
    <w:p w14:paraId="0455DFD6" w14:textId="77777777" w:rsidR="008F1DE3" w:rsidRDefault="008F1DE3" w:rsidP="008F1DE3">
      <w:pPr>
        <w:pStyle w:val="EX"/>
      </w:pPr>
      <w:r>
        <w:t>[12]</w:t>
      </w:r>
      <w:r>
        <w:tab/>
        <w:t>IETF RFC 3311: "The Session Initiation Protocol (SIP) UPDATE Method".</w:t>
      </w:r>
    </w:p>
    <w:p w14:paraId="6D78D361" w14:textId="77777777" w:rsidR="008F1DE3" w:rsidRDefault="008F1DE3" w:rsidP="008F1DE3">
      <w:pPr>
        <w:pStyle w:val="EX"/>
      </w:pPr>
      <w:r>
        <w:t>[13]</w:t>
      </w:r>
      <w:r>
        <w:tab/>
        <w:t>IETF RFC 3312: "Integration of Resource Management and Session Initiation Protocol (SIP)".</w:t>
      </w:r>
    </w:p>
    <w:p w14:paraId="4F522ABF" w14:textId="77777777" w:rsidR="008F1DE3" w:rsidRDefault="008F1DE3" w:rsidP="008F1DE3">
      <w:pPr>
        <w:pStyle w:val="EX"/>
      </w:pPr>
      <w:r>
        <w:rPr>
          <w:rFonts w:eastAsia="MS Mincho"/>
        </w:rPr>
        <w:t>[14]</w:t>
      </w:r>
      <w:r>
        <w:rPr>
          <w:rFonts w:eastAsia="MS Mincho"/>
        </w:rPr>
        <w:tab/>
        <w:t xml:space="preserve">IETF </w:t>
      </w:r>
      <w:r>
        <w:t>RFC 3323: "A Privacy Mechanism for the Session Initiation Protocol (SIP)".</w:t>
      </w:r>
    </w:p>
    <w:p w14:paraId="1E3EBAA1" w14:textId="77777777" w:rsidR="008F1DE3" w:rsidRDefault="008F1DE3" w:rsidP="008F1DE3">
      <w:pPr>
        <w:pStyle w:val="EX"/>
      </w:pPr>
      <w:r>
        <w:rPr>
          <w:rFonts w:eastAsia="MS Mincho"/>
        </w:rPr>
        <w:t>[15]</w:t>
      </w:r>
      <w:r>
        <w:rPr>
          <w:rFonts w:eastAsia="MS Mincho"/>
        </w:rPr>
        <w:tab/>
        <w:t xml:space="preserve">IETF </w:t>
      </w:r>
      <w:r>
        <w:t>RFC 3325: "Private Extensions to the Session Initiation Protocol (SIP) for Network Asserted Identity within Trusted Networks".</w:t>
      </w:r>
    </w:p>
    <w:p w14:paraId="678A72C6" w14:textId="77777777" w:rsidR="008F1DE3" w:rsidRDefault="008F1DE3" w:rsidP="008F1DE3">
      <w:pPr>
        <w:pStyle w:val="EX"/>
      </w:pPr>
      <w:r>
        <w:rPr>
          <w:rFonts w:eastAsia="MS Mincho"/>
        </w:rPr>
        <w:t>[16]</w:t>
      </w:r>
      <w:r>
        <w:rPr>
          <w:rFonts w:eastAsia="MS Mincho"/>
        </w:rPr>
        <w:tab/>
        <w:t xml:space="preserve">IETF </w:t>
      </w:r>
      <w:r>
        <w:t>RFC 3326: "The Reason Header Field for the Session Initiation Protocol (SIP)".</w:t>
      </w:r>
    </w:p>
    <w:p w14:paraId="4562104A" w14:textId="77777777" w:rsidR="008F1DE3" w:rsidRPr="003A60EC" w:rsidRDefault="008F1DE3" w:rsidP="008F1DE3">
      <w:pPr>
        <w:pStyle w:val="EX"/>
        <w:rPr>
          <w:lang w:val="fr-FR"/>
        </w:rPr>
      </w:pPr>
      <w:r w:rsidRPr="003A60EC">
        <w:rPr>
          <w:rFonts w:eastAsia="MS Mincho"/>
          <w:lang w:val="fr-FR"/>
        </w:rPr>
        <w:t>[17]</w:t>
      </w:r>
      <w:r w:rsidRPr="003A60EC">
        <w:rPr>
          <w:rFonts w:eastAsia="MS Mincho"/>
          <w:lang w:val="fr-FR"/>
        </w:rPr>
        <w:tab/>
        <w:t xml:space="preserve">IETF </w:t>
      </w:r>
      <w:r w:rsidRPr="003A60EC">
        <w:rPr>
          <w:lang w:val="fr-FR"/>
        </w:rPr>
        <w:t>RFC 4566: "SDP: Session Description Protocol".</w:t>
      </w:r>
    </w:p>
    <w:p w14:paraId="5E17B21C" w14:textId="77777777" w:rsidR="008F1DE3" w:rsidRPr="003A60EC" w:rsidRDefault="008F1DE3" w:rsidP="008F1DE3">
      <w:pPr>
        <w:pStyle w:val="EX"/>
        <w:rPr>
          <w:lang w:val="fr-FR"/>
        </w:rPr>
      </w:pPr>
      <w:r w:rsidRPr="003A60EC">
        <w:rPr>
          <w:lang w:val="fr-FR"/>
        </w:rPr>
        <w:lastRenderedPageBreak/>
        <w:t>[18]</w:t>
      </w:r>
      <w:r w:rsidRPr="003A60EC">
        <w:rPr>
          <w:lang w:val="fr-FR"/>
        </w:rPr>
        <w:tab/>
        <w:t>3GPP TS 29.232: "Media Gateway Controller (MGC) - Media Gateway (MGW) interface; Stage 3".</w:t>
      </w:r>
    </w:p>
    <w:p w14:paraId="4E18C419" w14:textId="77777777" w:rsidR="008F1DE3" w:rsidRPr="003A60EC" w:rsidRDefault="008F1DE3" w:rsidP="008F1DE3">
      <w:pPr>
        <w:pStyle w:val="EX"/>
        <w:rPr>
          <w:lang w:val="fr-FR"/>
        </w:rPr>
      </w:pPr>
      <w:r w:rsidRPr="003A60EC">
        <w:rPr>
          <w:lang w:val="fr-FR"/>
        </w:rPr>
        <w:t>[19]</w:t>
      </w:r>
      <w:r w:rsidRPr="003A60EC">
        <w:rPr>
          <w:lang w:val="fr-FR"/>
        </w:rPr>
        <w:tab/>
        <w:t>3GPP TS 29.415: "Core network Nb data transport and transport signalling".</w:t>
      </w:r>
    </w:p>
    <w:p w14:paraId="2727CA73" w14:textId="77777777" w:rsidR="008F1DE3" w:rsidRPr="003A60EC" w:rsidRDefault="008F1DE3" w:rsidP="008F1DE3">
      <w:pPr>
        <w:pStyle w:val="EX"/>
        <w:rPr>
          <w:lang w:val="fr-FR"/>
        </w:rPr>
      </w:pPr>
      <w:r w:rsidRPr="003A60EC">
        <w:rPr>
          <w:lang w:val="fr-FR"/>
        </w:rPr>
        <w:t>[20]</w:t>
      </w:r>
      <w:r w:rsidRPr="003A60EC">
        <w:rPr>
          <w:lang w:val="fr-FR"/>
        </w:rPr>
        <w:tab/>
        <w:t>3GPP TS 29.414: "Core Network Nb data transport and transport signalling".</w:t>
      </w:r>
    </w:p>
    <w:p w14:paraId="3C8E6FAD" w14:textId="77777777" w:rsidR="00952153" w:rsidRDefault="00952153" w:rsidP="00952153">
      <w:pPr>
        <w:pStyle w:val="EX"/>
      </w:pPr>
      <w:r>
        <w:t>[21]</w:t>
      </w:r>
      <w:r>
        <w:tab/>
      </w:r>
      <w:r w:rsidRPr="00956578">
        <w:t>3GPP TR 21.905: "Vocabulary for 3GPP Specifications".</w:t>
      </w:r>
    </w:p>
    <w:p w14:paraId="3F5F07C7" w14:textId="77777777" w:rsidR="00B038D8" w:rsidRDefault="00B038D8" w:rsidP="00B038D8">
      <w:pPr>
        <w:pStyle w:val="EX"/>
      </w:pPr>
      <w:r>
        <w:rPr>
          <w:rFonts w:eastAsia="MS Mincho"/>
        </w:rPr>
        <w:t>[22]</w:t>
      </w:r>
      <w:r>
        <w:rPr>
          <w:rFonts w:eastAsia="MS Mincho"/>
        </w:rPr>
        <w:tab/>
        <w:t xml:space="preserve">IETF </w:t>
      </w:r>
      <w:r>
        <w:t>RFC 3389: "Real-time Transport Protocol (RTP) Payload for Comfort Noise".</w:t>
      </w:r>
    </w:p>
    <w:p w14:paraId="3BBA4585" w14:textId="77777777" w:rsidR="00B038D8" w:rsidRDefault="00B038D8" w:rsidP="00B038D8">
      <w:pPr>
        <w:pStyle w:val="EX"/>
      </w:pPr>
      <w:r>
        <w:t>[23]</w:t>
      </w:r>
      <w:r>
        <w:tab/>
        <w:t>IETF RFC 4733</w:t>
      </w:r>
      <w:r w:rsidR="001B0C66">
        <w:t>:</w:t>
      </w:r>
      <w:r>
        <w:t xml:space="preserve"> "</w:t>
      </w:r>
      <w:r w:rsidRPr="009B750D">
        <w:t>RTP Payload for DTMF Digits, Telephony Tones and Telephony Signals</w:t>
      </w:r>
      <w:r>
        <w:t>".</w:t>
      </w:r>
    </w:p>
    <w:p w14:paraId="7409CC31" w14:textId="77777777" w:rsidR="00365181" w:rsidRPr="00E22252" w:rsidRDefault="00365181" w:rsidP="00365181">
      <w:pPr>
        <w:pStyle w:val="EX"/>
      </w:pPr>
      <w:r>
        <w:t>[</w:t>
      </w:r>
      <w:r w:rsidR="004572BC">
        <w:t>24</w:t>
      </w:r>
      <w:r>
        <w:t>]</w:t>
      </w:r>
      <w:r>
        <w:tab/>
        <w:t>IETF RFC 4028</w:t>
      </w:r>
      <w:r w:rsidR="001B0C66">
        <w:t>:</w:t>
      </w:r>
      <w:r>
        <w:t xml:space="preserve"> "Session Timers in the Session Initiation Protocol (SIP)".</w:t>
      </w:r>
    </w:p>
    <w:p w14:paraId="36EB5B94" w14:textId="77777777" w:rsidR="00365181" w:rsidRDefault="00365181" w:rsidP="00365181">
      <w:pPr>
        <w:pStyle w:val="EX"/>
      </w:pPr>
      <w:r>
        <w:t>[</w:t>
      </w:r>
      <w:r w:rsidR="004572BC">
        <w:t>25</w:t>
      </w:r>
      <w:r>
        <w:t>]</w:t>
      </w:r>
      <w:r>
        <w:tab/>
        <w:t xml:space="preserve">IETF RFC </w:t>
      </w:r>
      <w:r w:rsidR="00155C9D">
        <w:t>4960</w:t>
      </w:r>
      <w:r>
        <w:t>: "Stream Control Transmission Protocol".</w:t>
      </w:r>
    </w:p>
    <w:p w14:paraId="7E250644" w14:textId="77777777" w:rsidR="00365181" w:rsidRDefault="00365181" w:rsidP="00365181">
      <w:pPr>
        <w:pStyle w:val="EX"/>
      </w:pPr>
      <w:r>
        <w:t>[</w:t>
      </w:r>
      <w:r w:rsidR="004572BC">
        <w:t>26</w:t>
      </w:r>
      <w:r>
        <w:t>]</w:t>
      </w:r>
      <w:r>
        <w:tab/>
      </w:r>
      <w:r w:rsidR="00155C9D">
        <w:t>Void</w:t>
      </w:r>
    </w:p>
    <w:p w14:paraId="6D6E662C" w14:textId="77777777" w:rsidR="00952153" w:rsidRDefault="00365181" w:rsidP="008F1DE3">
      <w:pPr>
        <w:pStyle w:val="EX"/>
      </w:pPr>
      <w:r>
        <w:t>[</w:t>
      </w:r>
      <w:r w:rsidR="004572BC">
        <w:t>27</w:t>
      </w:r>
      <w:r>
        <w:t>]</w:t>
      </w:r>
      <w:r>
        <w:tab/>
        <w:t>IETF RFC 4168</w:t>
      </w:r>
      <w:r w:rsidRPr="00956578">
        <w:t>: "</w:t>
      </w:r>
      <w:r>
        <w:t>The Stream Control Transmission Protocol (SCTP) as a Transport for the Session Initiation Protocol (SIP)</w:t>
      </w:r>
      <w:r w:rsidRPr="00956578">
        <w:t>".</w:t>
      </w:r>
    </w:p>
    <w:p w14:paraId="3F528F69" w14:textId="77777777" w:rsidR="00AC2D8B" w:rsidRDefault="00914858" w:rsidP="009123E8">
      <w:pPr>
        <w:pStyle w:val="EX"/>
      </w:pPr>
      <w:r>
        <w:t>[28]</w:t>
      </w:r>
      <w:r>
        <w:tab/>
      </w:r>
      <w:r>
        <w:rPr>
          <w:rFonts w:eastAsia="SimSun"/>
        </w:rPr>
        <w:t xml:space="preserve">IETF </w:t>
      </w:r>
      <w:r w:rsidR="001B0C66">
        <w:rPr>
          <w:rFonts w:eastAsia="SimSun"/>
        </w:rPr>
        <w:t xml:space="preserve">RFC 5407: </w:t>
      </w:r>
      <w:r>
        <w:rPr>
          <w:rFonts w:eastAsia="SimSun"/>
        </w:rPr>
        <w:t>"</w:t>
      </w:r>
      <w:r>
        <w:t xml:space="preserve">Example </w:t>
      </w:r>
      <w:r w:rsidR="001B0C66">
        <w:t>C</w:t>
      </w:r>
      <w:r>
        <w:t xml:space="preserve">all </w:t>
      </w:r>
      <w:r w:rsidR="001B0C66">
        <w:t>F</w:t>
      </w:r>
      <w:r>
        <w:t xml:space="preserve">lows of </w:t>
      </w:r>
      <w:r w:rsidR="001B0C66">
        <w:t>R</w:t>
      </w:r>
      <w:r>
        <w:t xml:space="preserve">ace </w:t>
      </w:r>
      <w:r w:rsidR="001B0C66">
        <w:t>C</w:t>
      </w:r>
      <w:r>
        <w:t>onditions in the Session Initiation Protocol (SIP)"</w:t>
      </w:r>
      <w:r w:rsidR="001B0C66">
        <w:t>.</w:t>
      </w:r>
    </w:p>
    <w:p w14:paraId="5D54787F" w14:textId="77777777" w:rsidR="009123E8" w:rsidRPr="003A60EC" w:rsidRDefault="009123E8" w:rsidP="009123E8">
      <w:pPr>
        <w:pStyle w:val="EX"/>
        <w:rPr>
          <w:lang w:val="nb-NO"/>
        </w:rPr>
      </w:pPr>
      <w:r w:rsidRPr="003A60EC">
        <w:rPr>
          <w:lang w:val="nb-NO"/>
        </w:rPr>
        <w:t>[29]</w:t>
      </w:r>
      <w:r w:rsidRPr="003A60EC">
        <w:rPr>
          <w:lang w:val="nb-NO"/>
        </w:rPr>
        <w:tab/>
        <w:t>IETF RFC 791: "Internet Protocol (IP)"</w:t>
      </w:r>
      <w:r w:rsidR="001B0C66" w:rsidRPr="003A60EC">
        <w:rPr>
          <w:lang w:val="nb-NO"/>
        </w:rPr>
        <w:t>.</w:t>
      </w:r>
    </w:p>
    <w:p w14:paraId="0C9F99AD" w14:textId="3F283C4E" w:rsidR="009123E8" w:rsidRDefault="009123E8" w:rsidP="009123E8">
      <w:pPr>
        <w:pStyle w:val="EX"/>
      </w:pPr>
      <w:r w:rsidRPr="009B0127">
        <w:t>[</w:t>
      </w:r>
      <w:r>
        <w:t>30</w:t>
      </w:r>
      <w:r w:rsidRPr="009B0127">
        <w:t>]</w:t>
      </w:r>
      <w:r w:rsidRPr="009B0127">
        <w:tab/>
      </w:r>
      <w:r w:rsidR="000B463A">
        <w:t>IETF RFC 8200</w:t>
      </w:r>
      <w:r w:rsidRPr="009B0127">
        <w:t>: "Internet Protocol, Version 6 (IPv6)</w:t>
      </w:r>
      <w:r>
        <w:t>"</w:t>
      </w:r>
      <w:r w:rsidR="001B0C66">
        <w:t>.</w:t>
      </w:r>
    </w:p>
    <w:p w14:paraId="61D726C9" w14:textId="77777777" w:rsidR="009123E8" w:rsidRDefault="009123E8" w:rsidP="009123E8">
      <w:pPr>
        <w:pStyle w:val="EX"/>
      </w:pPr>
      <w:r>
        <w:t>[31]</w:t>
      </w:r>
      <w:r>
        <w:tab/>
      </w:r>
      <w:r w:rsidRPr="00462A67">
        <w:t>IETF RFC 3550: "RTP: A Transport Protocol for Real-Time Applications".</w:t>
      </w:r>
    </w:p>
    <w:p w14:paraId="15F7DBEB" w14:textId="77777777" w:rsidR="0012456D" w:rsidRDefault="0012456D" w:rsidP="0012456D">
      <w:pPr>
        <w:pStyle w:val="EX"/>
        <w:rPr>
          <w:color w:val="000000"/>
          <w:lang w:val="en-US"/>
        </w:rPr>
      </w:pPr>
      <w:r>
        <w:t>[</w:t>
      </w:r>
      <w:r w:rsidR="001F558C">
        <w:t>31</w:t>
      </w:r>
      <w:r>
        <w:t>]</w:t>
      </w:r>
      <w:r>
        <w:tab/>
        <w:t>3GPP TS 26.102</w:t>
      </w:r>
      <w:r w:rsidR="001B0C66">
        <w:t>:</w:t>
      </w:r>
      <w:r>
        <w:t xml:space="preserve"> "</w:t>
      </w:r>
      <w:r>
        <w:rPr>
          <w:lang w:val="en-US"/>
        </w:rPr>
        <w:t>Mandatory spe</w:t>
      </w:r>
      <w:r>
        <w:t>ech codec; Adaptive Multi-Rate (</w:t>
      </w:r>
      <w:smartTag w:uri="urn:schemas-microsoft-com:office:smarttags" w:element="stockticker">
        <w:r>
          <w:t>AMR</w:t>
        </w:r>
      </w:smartTag>
      <w:r>
        <w:t>) speech codec</w:t>
      </w:r>
      <w:r>
        <w:rPr>
          <w:color w:val="000000"/>
          <w:lang w:val="en-US"/>
        </w:rPr>
        <w:t>;Interface to Iu, Uu and Nb".</w:t>
      </w:r>
    </w:p>
    <w:p w14:paraId="60BC7340" w14:textId="77777777" w:rsidR="00A45D06" w:rsidRDefault="0012456D" w:rsidP="00A45D06">
      <w:pPr>
        <w:pStyle w:val="EX"/>
        <w:rPr>
          <w:lang w:val="en-US"/>
        </w:rPr>
      </w:pPr>
      <w:r>
        <w:rPr>
          <w:lang w:val="en-US"/>
        </w:rPr>
        <w:t>[</w:t>
      </w:r>
      <w:r w:rsidR="001F558C">
        <w:rPr>
          <w:lang w:val="en-US"/>
        </w:rPr>
        <w:t>32</w:t>
      </w:r>
      <w:r>
        <w:rPr>
          <w:lang w:val="en-US"/>
        </w:rPr>
        <w:t>]</w:t>
      </w:r>
      <w:r>
        <w:rPr>
          <w:lang w:val="en-US"/>
        </w:rPr>
        <w:tab/>
        <w:t>3GPP TS 26.103</w:t>
      </w:r>
      <w:r w:rsidR="001B0C66">
        <w:rPr>
          <w:lang w:val="en-US"/>
        </w:rPr>
        <w:t>:</w:t>
      </w:r>
      <w:r>
        <w:rPr>
          <w:lang w:val="en-US"/>
        </w:rPr>
        <w:t xml:space="preserve"> "Speech codec list for GSM and UMTS".</w:t>
      </w:r>
    </w:p>
    <w:p w14:paraId="389E56E3" w14:textId="77777777" w:rsidR="00A45D06" w:rsidRDefault="00A45D06" w:rsidP="00A45D06">
      <w:pPr>
        <w:pStyle w:val="EX"/>
        <w:rPr>
          <w:lang w:val="en-US"/>
        </w:rPr>
      </w:pPr>
      <w:r>
        <w:rPr>
          <w:lang w:val="en-US"/>
        </w:rPr>
        <w:t>[33]</w:t>
      </w:r>
      <w:r>
        <w:rPr>
          <w:lang w:val="en-US"/>
        </w:rPr>
        <w:tab/>
        <w:t>3GPP TS 23.003: "</w:t>
      </w:r>
      <w:r w:rsidRPr="002960CA">
        <w:rPr>
          <w:lang w:val="en-US"/>
        </w:rPr>
        <w:t>Numbering, addressing and identification</w:t>
      </w:r>
      <w:r>
        <w:rPr>
          <w:lang w:val="en-US"/>
        </w:rPr>
        <w:t>".</w:t>
      </w:r>
    </w:p>
    <w:p w14:paraId="2D7806E0" w14:textId="77777777" w:rsidR="00914858" w:rsidRDefault="00A45D06" w:rsidP="008F1DE3">
      <w:pPr>
        <w:pStyle w:val="EX"/>
        <w:rPr>
          <w:lang w:val="en-US"/>
        </w:rPr>
      </w:pPr>
      <w:r>
        <w:rPr>
          <w:lang w:val="en-US"/>
        </w:rPr>
        <w:t>[34]</w:t>
      </w:r>
      <w:r>
        <w:rPr>
          <w:lang w:val="en-US"/>
        </w:rPr>
        <w:tab/>
        <w:t>IETF RFC 4715: "</w:t>
      </w:r>
      <w:r w:rsidRPr="002960CA">
        <w:t xml:space="preserve"> </w:t>
      </w:r>
      <w:r w:rsidRPr="002960CA">
        <w:rPr>
          <w:lang w:val="en-US"/>
        </w:rPr>
        <w:t>The Integrated Services Digital Network (ISDN) Subaddress Encoding Type for tel URI</w:t>
      </w:r>
      <w:r>
        <w:rPr>
          <w:lang w:val="en-US"/>
        </w:rPr>
        <w:t xml:space="preserve"> ".</w:t>
      </w:r>
    </w:p>
    <w:p w14:paraId="70AC92FE" w14:textId="77777777" w:rsidR="001B0C66" w:rsidRDefault="001B0C66" w:rsidP="008F1DE3">
      <w:pPr>
        <w:pStyle w:val="EX"/>
      </w:pPr>
      <w:r w:rsidRPr="001F2051">
        <w:rPr>
          <w:lang w:val="en-US"/>
        </w:rPr>
        <w:t>[</w:t>
      </w:r>
      <w:r>
        <w:rPr>
          <w:lang w:val="en-US"/>
        </w:rPr>
        <w:t>35</w:t>
      </w:r>
      <w:r w:rsidRPr="001F2051">
        <w:rPr>
          <w:lang w:val="en-US"/>
        </w:rPr>
        <w:t>]</w:t>
      </w:r>
      <w:r w:rsidRPr="001F2051">
        <w:rPr>
          <w:lang w:val="en-US"/>
        </w:rPr>
        <w:tab/>
        <w:t xml:space="preserve">IETF RFC 4320: </w:t>
      </w:r>
      <w:r w:rsidRPr="001F2051">
        <w:t>"</w:t>
      </w:r>
      <w:r w:rsidRPr="001F2051">
        <w:rPr>
          <w:rFonts w:eastAsia="SimSun"/>
          <w:lang w:val="en-US" w:eastAsia="zh-CN"/>
        </w:rPr>
        <w:t>Actions Addressing Identified Issues with the Session Initiation Protocol's (SIP) Non-INVITE Transaction</w:t>
      </w:r>
      <w:r w:rsidRPr="001F2051">
        <w:t>".</w:t>
      </w:r>
    </w:p>
    <w:p w14:paraId="27900F63" w14:textId="77777777" w:rsidR="001B0C66" w:rsidRPr="005A27CA" w:rsidRDefault="001B0C66" w:rsidP="008F1DE3">
      <w:pPr>
        <w:pStyle w:val="EX"/>
      </w:pPr>
      <w:r w:rsidRPr="001F2051">
        <w:rPr>
          <w:lang w:val="en-US"/>
        </w:rPr>
        <w:t>[</w:t>
      </w:r>
      <w:r>
        <w:rPr>
          <w:lang w:val="en-US"/>
        </w:rPr>
        <w:t>36</w:t>
      </w:r>
      <w:r w:rsidRPr="001F2051">
        <w:rPr>
          <w:lang w:val="en-US"/>
        </w:rPr>
        <w:t>]</w:t>
      </w:r>
      <w:r w:rsidRPr="001F2051">
        <w:rPr>
          <w:lang w:val="en-US"/>
        </w:rPr>
        <w:tab/>
        <w:t xml:space="preserve">IETF RFC </w:t>
      </w:r>
      <w:r>
        <w:rPr>
          <w:lang w:val="en-US"/>
        </w:rPr>
        <w:t>5079</w:t>
      </w:r>
      <w:r w:rsidRPr="001F2051">
        <w:rPr>
          <w:lang w:val="en-US"/>
        </w:rPr>
        <w:t xml:space="preserve">: </w:t>
      </w:r>
      <w:r w:rsidRPr="001F2051">
        <w:t>"</w:t>
      </w:r>
      <w:r w:rsidRPr="00AD1D29">
        <w:t>Rejecting Anonymous Requests in the Session Initiation Protocol (SIP)</w:t>
      </w:r>
      <w:r w:rsidRPr="001F2051">
        <w:t>".</w:t>
      </w:r>
    </w:p>
    <w:p w14:paraId="5CAB1F35" w14:textId="77777777" w:rsidR="004D0CD9" w:rsidRDefault="004D0CD9">
      <w:pPr>
        <w:pStyle w:val="Heading1"/>
      </w:pPr>
      <w:bookmarkStart w:id="10" w:name="_Toc199173533"/>
      <w:r>
        <w:t>3</w:t>
      </w:r>
      <w:r>
        <w:tab/>
        <w:t>Definitions, symbols and abbreviations</w:t>
      </w:r>
      <w:bookmarkEnd w:id="10"/>
    </w:p>
    <w:p w14:paraId="2BD910B8" w14:textId="77777777" w:rsidR="004D0CD9" w:rsidRDefault="004D0CD9">
      <w:pPr>
        <w:pStyle w:val="Heading2"/>
      </w:pPr>
      <w:bookmarkStart w:id="11" w:name="_Toc199173534"/>
      <w:r>
        <w:t>3.1</w:t>
      </w:r>
      <w:r>
        <w:tab/>
        <w:t>Definitions</w:t>
      </w:r>
      <w:bookmarkEnd w:id="11"/>
    </w:p>
    <w:p w14:paraId="41631BDD" w14:textId="77777777" w:rsidR="004D0CD9" w:rsidRDefault="004D0CD9">
      <w:pPr>
        <w:pStyle w:val="Heading2"/>
      </w:pPr>
      <w:bookmarkStart w:id="12" w:name="_Toc199173535"/>
      <w:r>
        <w:t>3.2</w:t>
      </w:r>
      <w:r>
        <w:tab/>
        <w:t>Symbols</w:t>
      </w:r>
      <w:bookmarkEnd w:id="12"/>
    </w:p>
    <w:p w14:paraId="1230CFE5" w14:textId="77777777" w:rsidR="004D0CD9" w:rsidRDefault="004D0CD9">
      <w:pPr>
        <w:keepNext/>
      </w:pPr>
      <w:r>
        <w:t>For the purposes of the present document, the following symbols apply:</w:t>
      </w:r>
    </w:p>
    <w:p w14:paraId="75A4392A" w14:textId="77777777" w:rsidR="004D0CD9" w:rsidRDefault="004D0CD9">
      <w:pPr>
        <w:pStyle w:val="EW"/>
        <w:rPr>
          <w:color w:val="000000"/>
        </w:rPr>
      </w:pPr>
      <w:r>
        <w:rPr>
          <w:color w:val="000000"/>
        </w:rPr>
        <w:t>Nc</w:t>
      </w:r>
      <w:r>
        <w:rPr>
          <w:color w:val="000000"/>
        </w:rPr>
        <w:tab/>
        <w:t>Interface between the(G)MSC servers.</w:t>
      </w:r>
    </w:p>
    <w:p w14:paraId="3831EA35" w14:textId="77777777" w:rsidR="004D0CD9" w:rsidRDefault="004D0CD9">
      <w:pPr>
        <w:pStyle w:val="EW"/>
        <w:rPr>
          <w:color w:val="000000"/>
        </w:rPr>
      </w:pPr>
      <w:r>
        <w:rPr>
          <w:color w:val="000000"/>
        </w:rPr>
        <w:t>Mc</w:t>
      </w:r>
      <w:r>
        <w:rPr>
          <w:color w:val="000000"/>
        </w:rPr>
        <w:tab/>
        <w:t>Interface between the server and the media gateway.</w:t>
      </w:r>
    </w:p>
    <w:p w14:paraId="6DF2C719" w14:textId="77777777" w:rsidR="004D0CD9" w:rsidRDefault="00B7507B">
      <w:pPr>
        <w:pStyle w:val="EX"/>
      </w:pPr>
      <w:r>
        <w:t>N</w:t>
      </w:r>
      <w:r w:rsidR="004D0CD9">
        <w:t>b</w:t>
      </w:r>
      <w:r w:rsidR="004D0CD9">
        <w:tab/>
        <w:t>Interface between media gateways (MGW).</w:t>
      </w:r>
    </w:p>
    <w:p w14:paraId="15CCEDBD" w14:textId="77777777" w:rsidR="004D0CD9" w:rsidRDefault="004D0CD9">
      <w:pPr>
        <w:pStyle w:val="Heading2"/>
      </w:pPr>
      <w:bookmarkStart w:id="13" w:name="_Toc199173536"/>
      <w:r>
        <w:lastRenderedPageBreak/>
        <w:t>3.3</w:t>
      </w:r>
      <w:r>
        <w:tab/>
        <w:t>Abbreviations</w:t>
      </w:r>
      <w:bookmarkEnd w:id="13"/>
    </w:p>
    <w:p w14:paraId="71C9359D" w14:textId="77777777" w:rsidR="00414505" w:rsidRDefault="00952153" w:rsidP="00414505">
      <w:pPr>
        <w:keepNext/>
      </w:pPr>
      <w:r>
        <w:t xml:space="preserve">For the purposes of the present document, the abbreviations given in 3GPP TR 21.905 [21] and the following apply. An abbreviation defined in the present document takes precedence over the definition of the same abbreviation, if any, in </w:t>
      </w:r>
      <w:r w:rsidR="00D205CA">
        <w:t xml:space="preserve">3GPP </w:t>
      </w:r>
      <w:r>
        <w:t>TR 21.905 [</w:t>
      </w:r>
      <w:r w:rsidR="006A5B7E">
        <w:t>2</w:t>
      </w:r>
      <w:r>
        <w:t>1].</w:t>
      </w:r>
      <w:r w:rsidR="00414505" w:rsidRPr="00414505">
        <w:t xml:space="preserve"> </w:t>
      </w:r>
    </w:p>
    <w:p w14:paraId="4F1AAC97" w14:textId="77777777" w:rsidR="00414505" w:rsidRDefault="00414505" w:rsidP="00414505">
      <w:pPr>
        <w:pStyle w:val="EW"/>
        <w:rPr>
          <w:color w:val="000000"/>
        </w:rPr>
      </w:pPr>
      <w:r>
        <w:rPr>
          <w:color w:val="000000"/>
        </w:rPr>
        <w:t>BCU</w:t>
      </w:r>
      <w:r>
        <w:rPr>
          <w:color w:val="000000"/>
        </w:rPr>
        <w:tab/>
        <w:t>Bearer Control Unit</w:t>
      </w:r>
    </w:p>
    <w:p w14:paraId="4D5BEDB4" w14:textId="77777777" w:rsidR="00414505" w:rsidRDefault="00414505" w:rsidP="00414505">
      <w:pPr>
        <w:pStyle w:val="EW"/>
        <w:rPr>
          <w:color w:val="000000"/>
        </w:rPr>
      </w:pPr>
      <w:r>
        <w:rPr>
          <w:color w:val="000000"/>
        </w:rPr>
        <w:t>BICC</w:t>
      </w:r>
      <w:r>
        <w:rPr>
          <w:color w:val="000000"/>
        </w:rPr>
        <w:tab/>
        <w:t>Bearer Independent Call Control</w:t>
      </w:r>
    </w:p>
    <w:p w14:paraId="5ABAEBDB" w14:textId="77777777" w:rsidR="00BE1701" w:rsidRPr="00E62476" w:rsidRDefault="004D0CD9" w:rsidP="00BE1701">
      <w:pPr>
        <w:pStyle w:val="EW"/>
      </w:pPr>
      <w:r>
        <w:rPr>
          <w:color w:val="000000"/>
        </w:rPr>
        <w:t>MGC</w:t>
      </w:r>
      <w:r w:rsidR="00E03699">
        <w:rPr>
          <w:color w:val="000000"/>
        </w:rPr>
        <w:tab/>
      </w:r>
      <w:r>
        <w:rPr>
          <w:color w:val="000000"/>
        </w:rPr>
        <w:t>Media Gateway Controller</w:t>
      </w:r>
      <w:r w:rsidR="00BE1701" w:rsidRPr="00BE1701">
        <w:t xml:space="preserve"> </w:t>
      </w:r>
    </w:p>
    <w:p w14:paraId="4FF705C0" w14:textId="77777777" w:rsidR="00BE1701" w:rsidRPr="00E62476" w:rsidRDefault="00BE1701" w:rsidP="00BE1701">
      <w:pPr>
        <w:pStyle w:val="EW"/>
      </w:pPr>
      <w:r w:rsidRPr="00E62476">
        <w:t>MIME</w:t>
      </w:r>
      <w:r w:rsidRPr="00E62476">
        <w:tab/>
        <w:t>Multi-purpose Internet Mail Extensions</w:t>
      </w:r>
    </w:p>
    <w:p w14:paraId="52A484BE" w14:textId="77777777" w:rsidR="006A5B7E" w:rsidRPr="00BE1701" w:rsidRDefault="00BE1701" w:rsidP="00BE1701">
      <w:pPr>
        <w:pStyle w:val="EW"/>
      </w:pPr>
      <w:r w:rsidRPr="00E62476">
        <w:t>OoBTC</w:t>
      </w:r>
      <w:r w:rsidRPr="00E62476">
        <w:tab/>
        <w:t>Out of Band Transcoder Control</w:t>
      </w:r>
    </w:p>
    <w:p w14:paraId="0C855FBE" w14:textId="77777777" w:rsidR="004D0CD9" w:rsidRDefault="004D0CD9">
      <w:pPr>
        <w:pStyle w:val="Heading1"/>
        <w:tabs>
          <w:tab w:val="left" w:pos="1140"/>
        </w:tabs>
        <w:ind w:left="1140" w:hanging="1140"/>
      </w:pPr>
      <w:bookmarkStart w:id="14" w:name="_Toc199173537"/>
      <w:r>
        <w:t>4</w:t>
      </w:r>
      <w:r>
        <w:tab/>
        <w:t>Protocols</w:t>
      </w:r>
      <w:bookmarkEnd w:id="14"/>
    </w:p>
    <w:p w14:paraId="73B6B305" w14:textId="77777777" w:rsidR="007A3356" w:rsidRDefault="007A3356" w:rsidP="007A3356">
      <w:pPr>
        <w:pStyle w:val="Heading2"/>
      </w:pPr>
      <w:bookmarkStart w:id="15" w:name="_Toc199173538"/>
      <w:r>
        <w:t>4.1</w:t>
      </w:r>
      <w:r>
        <w:tab/>
        <w:t>Introduction</w:t>
      </w:r>
      <w:bookmarkEnd w:id="15"/>
    </w:p>
    <w:p w14:paraId="42FEAD18" w14:textId="77777777" w:rsidR="004D0CD9" w:rsidRDefault="004D0CD9" w:rsidP="007A3356">
      <w:r>
        <w:t>Implementations providing any of the interfaces or protocols identified in the subclauses below shall implement the requirements of the specifications identified in those subclauses.</w:t>
      </w:r>
    </w:p>
    <w:p w14:paraId="3F43494F" w14:textId="77777777" w:rsidR="004D0CD9" w:rsidRDefault="007A3356" w:rsidP="007A3356">
      <w:pPr>
        <w:pStyle w:val="Heading2"/>
      </w:pPr>
      <w:bookmarkStart w:id="16" w:name="_Toc199173539"/>
      <w:r>
        <w:lastRenderedPageBreak/>
        <w:t>4.2</w:t>
      </w:r>
      <w:r>
        <w:tab/>
      </w:r>
      <w:r w:rsidR="004D0CD9">
        <w:t>Call control protocol (Nc interface)</w:t>
      </w:r>
      <w:bookmarkEnd w:id="16"/>
    </w:p>
    <w:p w14:paraId="13604281" w14:textId="77777777" w:rsidR="000F3820" w:rsidRDefault="00977351" w:rsidP="000F3820">
      <w:pPr>
        <w:pStyle w:val="TH"/>
      </w:pPr>
      <w:r>
        <w:t>Table 4.2.1: Call Control Protocol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1"/>
        <w:gridCol w:w="4274"/>
        <w:gridCol w:w="2897"/>
        <w:gridCol w:w="1067"/>
      </w:tblGrid>
      <w:tr w:rsidR="00254CBE" w14:paraId="2C32E85C" w14:textId="77777777" w:rsidTr="00C47F2F">
        <w:tc>
          <w:tcPr>
            <w:tcW w:w="0" w:type="auto"/>
            <w:shd w:val="clear" w:color="auto" w:fill="D9D9D9"/>
          </w:tcPr>
          <w:p w14:paraId="6EE40A6E" w14:textId="77777777" w:rsidR="00254CBE" w:rsidRDefault="00254CBE" w:rsidP="00613008">
            <w:pPr>
              <w:pStyle w:val="TAH"/>
            </w:pPr>
            <w:r>
              <w:t>Identification</w:t>
            </w:r>
          </w:p>
        </w:tc>
        <w:tc>
          <w:tcPr>
            <w:tcW w:w="0" w:type="auto"/>
            <w:shd w:val="clear" w:color="auto" w:fill="D9D9D9"/>
          </w:tcPr>
          <w:p w14:paraId="3D710750" w14:textId="77777777" w:rsidR="00254CBE" w:rsidRDefault="00254CBE" w:rsidP="00613008">
            <w:pPr>
              <w:pStyle w:val="TAH"/>
            </w:pPr>
            <w:r>
              <w:t>Protocol Name</w:t>
            </w:r>
          </w:p>
        </w:tc>
        <w:tc>
          <w:tcPr>
            <w:tcW w:w="0" w:type="auto"/>
            <w:shd w:val="clear" w:color="auto" w:fill="D9D9D9"/>
          </w:tcPr>
          <w:p w14:paraId="34324A86" w14:textId="77777777" w:rsidR="00254CBE" w:rsidRDefault="00254CBE" w:rsidP="00613008">
            <w:pPr>
              <w:pStyle w:val="TAH"/>
            </w:pPr>
            <w:r>
              <w:t>Amendments and Endorsements to refer</w:t>
            </w:r>
            <w:r w:rsidRPr="00956CAA">
              <w:t>e</w:t>
            </w:r>
            <w:r>
              <w:t>nced specifications</w:t>
            </w:r>
          </w:p>
        </w:tc>
        <w:tc>
          <w:tcPr>
            <w:tcW w:w="0" w:type="auto"/>
            <w:shd w:val="clear" w:color="auto" w:fill="D9D9D9"/>
          </w:tcPr>
          <w:p w14:paraId="0861D4F1" w14:textId="77777777" w:rsidR="00254CBE" w:rsidRDefault="00254CBE" w:rsidP="00613008">
            <w:pPr>
              <w:pStyle w:val="TAH"/>
            </w:pPr>
            <w:r>
              <w:t>Support</w:t>
            </w:r>
          </w:p>
        </w:tc>
      </w:tr>
      <w:tr w:rsidR="00254CBE" w14:paraId="25ADBE59" w14:textId="77777777" w:rsidTr="00C47F2F">
        <w:tc>
          <w:tcPr>
            <w:tcW w:w="0" w:type="auto"/>
          </w:tcPr>
          <w:p w14:paraId="3808DDD9" w14:textId="77777777" w:rsidR="00254CBE" w:rsidRDefault="00254CBE" w:rsidP="00613008">
            <w:pPr>
              <w:pStyle w:val="TAC"/>
            </w:pPr>
            <w:r>
              <w:t>Q.1912.5 [4]</w:t>
            </w:r>
          </w:p>
        </w:tc>
        <w:tc>
          <w:tcPr>
            <w:tcW w:w="0" w:type="auto"/>
          </w:tcPr>
          <w:p w14:paraId="4733B229" w14:textId="77777777" w:rsidR="00254CBE" w:rsidRDefault="00254CBE" w:rsidP="00613008">
            <w:pPr>
              <w:pStyle w:val="TAC"/>
            </w:pPr>
            <w:r w:rsidRPr="00956CAA">
              <w:t>Interwork</w:t>
            </w:r>
            <w:r>
              <w:t>ing between Session Initiation Protocol (SIP) and Bearer Independent Call Control protocol or ISDN User Part</w:t>
            </w:r>
          </w:p>
        </w:tc>
        <w:tc>
          <w:tcPr>
            <w:tcW w:w="0" w:type="auto"/>
          </w:tcPr>
          <w:p w14:paraId="2546B10D" w14:textId="77777777" w:rsidR="00254CBE" w:rsidRDefault="00254CBE" w:rsidP="00613008">
            <w:pPr>
              <w:pStyle w:val="TAC"/>
            </w:pPr>
            <w:r>
              <w:t>See Clause 5.1</w:t>
            </w:r>
          </w:p>
        </w:tc>
        <w:tc>
          <w:tcPr>
            <w:tcW w:w="0" w:type="auto"/>
          </w:tcPr>
          <w:p w14:paraId="2403179E" w14:textId="77777777" w:rsidR="00254CBE" w:rsidRDefault="00923785" w:rsidP="00613008">
            <w:pPr>
              <w:pStyle w:val="TAC"/>
            </w:pPr>
            <w:r>
              <w:t>Mandatory</w:t>
            </w:r>
          </w:p>
        </w:tc>
      </w:tr>
      <w:tr w:rsidR="00254CBE" w14:paraId="3C9CE32A" w14:textId="77777777" w:rsidTr="00C47F2F">
        <w:tc>
          <w:tcPr>
            <w:tcW w:w="0" w:type="auto"/>
          </w:tcPr>
          <w:p w14:paraId="156C2DC8" w14:textId="77777777" w:rsidR="00254CBE" w:rsidRDefault="00310BF6" w:rsidP="00613008">
            <w:pPr>
              <w:pStyle w:val="TAC"/>
            </w:pPr>
            <w:r>
              <w:t xml:space="preserve">IETF </w:t>
            </w:r>
            <w:r w:rsidR="00254CBE">
              <w:t>RFC 2046 [5]</w:t>
            </w:r>
          </w:p>
        </w:tc>
        <w:tc>
          <w:tcPr>
            <w:tcW w:w="0" w:type="auto"/>
          </w:tcPr>
          <w:p w14:paraId="72251623" w14:textId="77777777" w:rsidR="00254CBE" w:rsidRDefault="00254CBE" w:rsidP="00613008">
            <w:pPr>
              <w:pStyle w:val="TAC"/>
            </w:pPr>
            <w:r w:rsidRPr="00480224">
              <w:t>Multipurpose Internet Mail Extensions (MIME) Part Two: Media Types</w:t>
            </w:r>
          </w:p>
        </w:tc>
        <w:tc>
          <w:tcPr>
            <w:tcW w:w="0" w:type="auto"/>
          </w:tcPr>
          <w:p w14:paraId="13CF3DAB" w14:textId="77777777" w:rsidR="00254CBE" w:rsidRDefault="00254CBE" w:rsidP="00613008">
            <w:pPr>
              <w:pStyle w:val="TAC"/>
            </w:pPr>
            <w:r>
              <w:t>See Clause 5.2</w:t>
            </w:r>
          </w:p>
        </w:tc>
        <w:tc>
          <w:tcPr>
            <w:tcW w:w="0" w:type="auto"/>
          </w:tcPr>
          <w:p w14:paraId="107D93D4" w14:textId="77777777" w:rsidR="00254CBE" w:rsidRDefault="00923785" w:rsidP="00613008">
            <w:pPr>
              <w:pStyle w:val="TAC"/>
            </w:pPr>
            <w:r>
              <w:t>Mandatory</w:t>
            </w:r>
          </w:p>
        </w:tc>
      </w:tr>
      <w:tr w:rsidR="00254CBE" w14:paraId="6FEE3311" w14:textId="77777777" w:rsidTr="00C47F2F">
        <w:tc>
          <w:tcPr>
            <w:tcW w:w="0" w:type="auto"/>
          </w:tcPr>
          <w:p w14:paraId="69C3901B" w14:textId="77777777" w:rsidR="00254CBE" w:rsidRDefault="00310BF6" w:rsidP="00613008">
            <w:pPr>
              <w:pStyle w:val="TAC"/>
            </w:pPr>
            <w:r>
              <w:t xml:space="preserve">IETF </w:t>
            </w:r>
            <w:r w:rsidR="00254CBE">
              <w:t>RFC 3966 [6]</w:t>
            </w:r>
          </w:p>
        </w:tc>
        <w:tc>
          <w:tcPr>
            <w:tcW w:w="0" w:type="auto"/>
          </w:tcPr>
          <w:p w14:paraId="0E7C5173" w14:textId="77777777" w:rsidR="00254CBE" w:rsidRDefault="00254CBE" w:rsidP="00613008">
            <w:pPr>
              <w:pStyle w:val="TAC"/>
            </w:pPr>
            <w:r w:rsidRPr="00480224">
              <w:t>URLs for Telephone Calls</w:t>
            </w:r>
          </w:p>
        </w:tc>
        <w:tc>
          <w:tcPr>
            <w:tcW w:w="0" w:type="auto"/>
          </w:tcPr>
          <w:p w14:paraId="524D62FF" w14:textId="77777777" w:rsidR="00254CBE" w:rsidRDefault="00254CBE" w:rsidP="00613008">
            <w:pPr>
              <w:pStyle w:val="TAC"/>
            </w:pPr>
            <w:r>
              <w:t>See Clause 5.4</w:t>
            </w:r>
          </w:p>
        </w:tc>
        <w:tc>
          <w:tcPr>
            <w:tcW w:w="0" w:type="auto"/>
          </w:tcPr>
          <w:p w14:paraId="7DDBAFA4" w14:textId="77777777" w:rsidR="00254CBE" w:rsidRDefault="00923785" w:rsidP="00613008">
            <w:pPr>
              <w:pStyle w:val="TAC"/>
            </w:pPr>
            <w:r>
              <w:t>Mandatory</w:t>
            </w:r>
          </w:p>
        </w:tc>
      </w:tr>
      <w:tr w:rsidR="00254CBE" w14:paraId="70B0C076" w14:textId="77777777" w:rsidTr="00C47F2F">
        <w:tc>
          <w:tcPr>
            <w:tcW w:w="0" w:type="auto"/>
          </w:tcPr>
          <w:p w14:paraId="202A0332" w14:textId="77777777" w:rsidR="00254CBE" w:rsidRDefault="00310BF6" w:rsidP="00613008">
            <w:pPr>
              <w:pStyle w:val="TAC"/>
            </w:pPr>
            <w:r>
              <w:t xml:space="preserve">IETF </w:t>
            </w:r>
            <w:r w:rsidR="00254CBE">
              <w:t>RFC 2976 [7]</w:t>
            </w:r>
          </w:p>
        </w:tc>
        <w:tc>
          <w:tcPr>
            <w:tcW w:w="0" w:type="auto"/>
          </w:tcPr>
          <w:p w14:paraId="06C95DEC" w14:textId="77777777" w:rsidR="00254CBE" w:rsidRDefault="00254CBE" w:rsidP="00613008">
            <w:pPr>
              <w:pStyle w:val="TAC"/>
            </w:pPr>
            <w:r>
              <w:t>The SIP INFO Method</w:t>
            </w:r>
          </w:p>
        </w:tc>
        <w:tc>
          <w:tcPr>
            <w:tcW w:w="0" w:type="auto"/>
          </w:tcPr>
          <w:p w14:paraId="7624E885" w14:textId="77777777" w:rsidR="00254CBE" w:rsidRDefault="00254CBE" w:rsidP="00613008">
            <w:pPr>
              <w:pStyle w:val="TAC"/>
            </w:pPr>
            <w:r>
              <w:t>See Clause 5.5</w:t>
            </w:r>
          </w:p>
        </w:tc>
        <w:tc>
          <w:tcPr>
            <w:tcW w:w="0" w:type="auto"/>
          </w:tcPr>
          <w:p w14:paraId="00F92298" w14:textId="77777777" w:rsidR="00254CBE" w:rsidRDefault="00923785" w:rsidP="00613008">
            <w:pPr>
              <w:pStyle w:val="TAC"/>
            </w:pPr>
            <w:r>
              <w:t>Mandatory</w:t>
            </w:r>
          </w:p>
        </w:tc>
      </w:tr>
      <w:tr w:rsidR="00254CBE" w14:paraId="704D4447" w14:textId="77777777" w:rsidTr="00C47F2F">
        <w:tc>
          <w:tcPr>
            <w:tcW w:w="0" w:type="auto"/>
          </w:tcPr>
          <w:p w14:paraId="47D46541" w14:textId="77777777" w:rsidR="00254CBE" w:rsidRDefault="00310BF6" w:rsidP="00613008">
            <w:pPr>
              <w:pStyle w:val="TAC"/>
            </w:pPr>
            <w:r>
              <w:t xml:space="preserve">IETF </w:t>
            </w:r>
            <w:r w:rsidR="00254CBE">
              <w:t>RFC 3204 [8]</w:t>
            </w:r>
          </w:p>
        </w:tc>
        <w:tc>
          <w:tcPr>
            <w:tcW w:w="0" w:type="auto"/>
          </w:tcPr>
          <w:p w14:paraId="3A3D53B1" w14:textId="77777777" w:rsidR="00254CBE" w:rsidRDefault="00254CBE" w:rsidP="00613008">
            <w:pPr>
              <w:pStyle w:val="TAC"/>
            </w:pPr>
            <w:r w:rsidRPr="007A3356">
              <w:t>MIME media types for ISUP and QSIG Objects</w:t>
            </w:r>
          </w:p>
        </w:tc>
        <w:tc>
          <w:tcPr>
            <w:tcW w:w="0" w:type="auto"/>
          </w:tcPr>
          <w:p w14:paraId="5DC08869" w14:textId="77777777" w:rsidR="00254CBE" w:rsidRDefault="00254CBE" w:rsidP="00613008">
            <w:pPr>
              <w:pStyle w:val="TAC"/>
            </w:pPr>
            <w:r>
              <w:t>See Clause 5.6</w:t>
            </w:r>
          </w:p>
        </w:tc>
        <w:tc>
          <w:tcPr>
            <w:tcW w:w="0" w:type="auto"/>
          </w:tcPr>
          <w:p w14:paraId="3E3E1F8D" w14:textId="77777777" w:rsidR="00254CBE" w:rsidRDefault="00923785" w:rsidP="00613008">
            <w:pPr>
              <w:pStyle w:val="TAC"/>
            </w:pPr>
            <w:r>
              <w:t>Mandatory</w:t>
            </w:r>
          </w:p>
        </w:tc>
      </w:tr>
      <w:tr w:rsidR="00254CBE" w14:paraId="49C62B41" w14:textId="77777777" w:rsidTr="00C47F2F">
        <w:tc>
          <w:tcPr>
            <w:tcW w:w="0" w:type="auto"/>
          </w:tcPr>
          <w:p w14:paraId="5F4152C0" w14:textId="77777777" w:rsidR="00254CBE" w:rsidRDefault="00310BF6" w:rsidP="00613008">
            <w:pPr>
              <w:pStyle w:val="TAC"/>
            </w:pPr>
            <w:r>
              <w:t xml:space="preserve">IETF </w:t>
            </w:r>
            <w:r w:rsidR="00254CBE">
              <w:t>RFC 3261 [9]</w:t>
            </w:r>
          </w:p>
        </w:tc>
        <w:tc>
          <w:tcPr>
            <w:tcW w:w="0" w:type="auto"/>
          </w:tcPr>
          <w:p w14:paraId="68106C6F" w14:textId="77777777" w:rsidR="00254CBE" w:rsidRPr="00EC22E7" w:rsidRDefault="00254CBE" w:rsidP="00613008">
            <w:pPr>
              <w:pStyle w:val="TAC"/>
            </w:pPr>
            <w:r w:rsidRPr="00EC22E7">
              <w:t>SIP: Session Initiation Protocol</w:t>
            </w:r>
          </w:p>
        </w:tc>
        <w:tc>
          <w:tcPr>
            <w:tcW w:w="0" w:type="auto"/>
          </w:tcPr>
          <w:p w14:paraId="591CD29D" w14:textId="77777777" w:rsidR="00254CBE" w:rsidRDefault="00254CBE" w:rsidP="00613008">
            <w:pPr>
              <w:pStyle w:val="TAC"/>
            </w:pPr>
            <w:r>
              <w:t>See Clause 5.7</w:t>
            </w:r>
          </w:p>
        </w:tc>
        <w:tc>
          <w:tcPr>
            <w:tcW w:w="0" w:type="auto"/>
          </w:tcPr>
          <w:p w14:paraId="41C8A747" w14:textId="77777777" w:rsidR="00254CBE" w:rsidRDefault="00923785" w:rsidP="00613008">
            <w:pPr>
              <w:pStyle w:val="TAC"/>
            </w:pPr>
            <w:r>
              <w:t>Mandatory</w:t>
            </w:r>
          </w:p>
        </w:tc>
      </w:tr>
      <w:tr w:rsidR="00254CBE" w14:paraId="55BDB0B5" w14:textId="77777777" w:rsidTr="00C47F2F">
        <w:tc>
          <w:tcPr>
            <w:tcW w:w="0" w:type="auto"/>
          </w:tcPr>
          <w:p w14:paraId="52763BFF" w14:textId="77777777" w:rsidR="00254CBE" w:rsidRDefault="00310BF6" w:rsidP="00613008">
            <w:pPr>
              <w:pStyle w:val="TAC"/>
            </w:pPr>
            <w:r>
              <w:t xml:space="preserve">IETF </w:t>
            </w:r>
            <w:r w:rsidR="00254CBE">
              <w:t>RFC 3262 [10]</w:t>
            </w:r>
          </w:p>
        </w:tc>
        <w:tc>
          <w:tcPr>
            <w:tcW w:w="0" w:type="auto"/>
          </w:tcPr>
          <w:p w14:paraId="1CE8883F" w14:textId="77777777" w:rsidR="00254CBE" w:rsidRPr="00EC22E7" w:rsidRDefault="00254CBE" w:rsidP="00613008">
            <w:pPr>
              <w:pStyle w:val="TAC"/>
            </w:pPr>
            <w:r w:rsidRPr="00EC22E7">
              <w:t>Reliability of Provisional Responses in the Session Initiation Protocol (SIP)</w:t>
            </w:r>
          </w:p>
        </w:tc>
        <w:tc>
          <w:tcPr>
            <w:tcW w:w="0" w:type="auto"/>
          </w:tcPr>
          <w:p w14:paraId="1FBF8DDD" w14:textId="77777777" w:rsidR="00254CBE" w:rsidRDefault="00254CBE" w:rsidP="00613008">
            <w:pPr>
              <w:pStyle w:val="TAC"/>
            </w:pPr>
            <w:r>
              <w:t>See Clause 5.8</w:t>
            </w:r>
          </w:p>
        </w:tc>
        <w:tc>
          <w:tcPr>
            <w:tcW w:w="0" w:type="auto"/>
          </w:tcPr>
          <w:p w14:paraId="12B21AE0" w14:textId="77777777" w:rsidR="00254CBE" w:rsidRDefault="00923785" w:rsidP="00613008">
            <w:pPr>
              <w:pStyle w:val="TAC"/>
            </w:pPr>
            <w:r>
              <w:t>Mandatory</w:t>
            </w:r>
          </w:p>
        </w:tc>
      </w:tr>
      <w:tr w:rsidR="00254CBE" w14:paraId="01B0E680" w14:textId="77777777" w:rsidTr="00C47F2F">
        <w:tc>
          <w:tcPr>
            <w:tcW w:w="0" w:type="auto"/>
          </w:tcPr>
          <w:p w14:paraId="6930E578" w14:textId="77777777" w:rsidR="00254CBE" w:rsidRDefault="001B0C66" w:rsidP="00613008">
            <w:pPr>
              <w:pStyle w:val="TAC"/>
            </w:pPr>
            <w:r>
              <w:t xml:space="preserve">IETF </w:t>
            </w:r>
            <w:r w:rsidR="00254CBE">
              <w:t>RFC 3264 [11]</w:t>
            </w:r>
          </w:p>
        </w:tc>
        <w:tc>
          <w:tcPr>
            <w:tcW w:w="0" w:type="auto"/>
          </w:tcPr>
          <w:p w14:paraId="13E02502" w14:textId="77777777" w:rsidR="00254CBE" w:rsidRPr="00EC22E7" w:rsidRDefault="00254CBE" w:rsidP="00613008">
            <w:pPr>
              <w:pStyle w:val="TAC"/>
            </w:pPr>
            <w:r w:rsidRPr="00EC22E7">
              <w:t>An Offer/Answer Model with the Session Description Protocol (SDP)</w:t>
            </w:r>
          </w:p>
        </w:tc>
        <w:tc>
          <w:tcPr>
            <w:tcW w:w="0" w:type="auto"/>
          </w:tcPr>
          <w:p w14:paraId="18F86D3C" w14:textId="77777777" w:rsidR="00254CBE" w:rsidRDefault="00254CBE" w:rsidP="00613008">
            <w:pPr>
              <w:pStyle w:val="TAC"/>
            </w:pPr>
            <w:r>
              <w:t>See Clause 5.9</w:t>
            </w:r>
          </w:p>
        </w:tc>
        <w:tc>
          <w:tcPr>
            <w:tcW w:w="0" w:type="auto"/>
          </w:tcPr>
          <w:p w14:paraId="0D83506C" w14:textId="77777777" w:rsidR="00254CBE" w:rsidRDefault="00923785" w:rsidP="00613008">
            <w:pPr>
              <w:pStyle w:val="TAC"/>
            </w:pPr>
            <w:r>
              <w:t>Mandatory</w:t>
            </w:r>
          </w:p>
        </w:tc>
      </w:tr>
      <w:tr w:rsidR="00254CBE" w14:paraId="21B91C13" w14:textId="77777777" w:rsidTr="00C47F2F">
        <w:tc>
          <w:tcPr>
            <w:tcW w:w="0" w:type="auto"/>
          </w:tcPr>
          <w:p w14:paraId="7A8776DE" w14:textId="77777777" w:rsidR="00254CBE" w:rsidRDefault="00310BF6" w:rsidP="00613008">
            <w:pPr>
              <w:pStyle w:val="TAC"/>
            </w:pPr>
            <w:r>
              <w:t xml:space="preserve">IETF </w:t>
            </w:r>
            <w:r w:rsidR="00254CBE">
              <w:t>RFC 3311 [12]</w:t>
            </w:r>
          </w:p>
        </w:tc>
        <w:tc>
          <w:tcPr>
            <w:tcW w:w="0" w:type="auto"/>
          </w:tcPr>
          <w:p w14:paraId="39E80F99" w14:textId="77777777" w:rsidR="00254CBE" w:rsidRPr="00591D7D" w:rsidRDefault="00254CBE" w:rsidP="00613008">
            <w:pPr>
              <w:pStyle w:val="TAC"/>
            </w:pPr>
            <w:r w:rsidRPr="00591D7D">
              <w:t>The Session Initiation Protocol UPDATE Method</w:t>
            </w:r>
          </w:p>
        </w:tc>
        <w:tc>
          <w:tcPr>
            <w:tcW w:w="0" w:type="auto"/>
          </w:tcPr>
          <w:p w14:paraId="16AB2F2F" w14:textId="77777777" w:rsidR="00254CBE" w:rsidRDefault="00254CBE" w:rsidP="00613008">
            <w:pPr>
              <w:pStyle w:val="TAC"/>
            </w:pPr>
            <w:r>
              <w:t>See Clause 5.10</w:t>
            </w:r>
          </w:p>
        </w:tc>
        <w:tc>
          <w:tcPr>
            <w:tcW w:w="0" w:type="auto"/>
          </w:tcPr>
          <w:p w14:paraId="403DE64E" w14:textId="77777777" w:rsidR="00254CBE" w:rsidRDefault="00923785" w:rsidP="00613008">
            <w:pPr>
              <w:pStyle w:val="TAC"/>
            </w:pPr>
            <w:r>
              <w:t>Mandatory</w:t>
            </w:r>
          </w:p>
        </w:tc>
      </w:tr>
      <w:tr w:rsidR="00254CBE" w14:paraId="13D3F9CD" w14:textId="77777777" w:rsidTr="00C47F2F">
        <w:tc>
          <w:tcPr>
            <w:tcW w:w="0" w:type="auto"/>
          </w:tcPr>
          <w:p w14:paraId="5576C14B" w14:textId="77777777" w:rsidR="00254CBE" w:rsidRDefault="00310BF6" w:rsidP="00613008">
            <w:pPr>
              <w:pStyle w:val="TAC"/>
            </w:pPr>
            <w:r>
              <w:t xml:space="preserve">IETF </w:t>
            </w:r>
            <w:r w:rsidR="00254CBE">
              <w:t>RFC 3312 [13]</w:t>
            </w:r>
          </w:p>
        </w:tc>
        <w:tc>
          <w:tcPr>
            <w:tcW w:w="0" w:type="auto"/>
          </w:tcPr>
          <w:p w14:paraId="47E24385" w14:textId="77777777" w:rsidR="00254CBE" w:rsidRPr="00591D7D" w:rsidRDefault="00254CBE" w:rsidP="00613008">
            <w:pPr>
              <w:pStyle w:val="TAC"/>
            </w:pPr>
            <w:r w:rsidRPr="00591D7D">
              <w:t>Integration of Resource Management and Session Initiation Protocol (SIP)</w:t>
            </w:r>
          </w:p>
        </w:tc>
        <w:tc>
          <w:tcPr>
            <w:tcW w:w="0" w:type="auto"/>
          </w:tcPr>
          <w:p w14:paraId="4E452706" w14:textId="77777777" w:rsidR="00254CBE" w:rsidRDefault="00254CBE" w:rsidP="00613008">
            <w:pPr>
              <w:pStyle w:val="TAC"/>
            </w:pPr>
            <w:r>
              <w:t>See Clause 5.11</w:t>
            </w:r>
          </w:p>
        </w:tc>
        <w:tc>
          <w:tcPr>
            <w:tcW w:w="0" w:type="auto"/>
          </w:tcPr>
          <w:p w14:paraId="4DF6E5A0" w14:textId="77777777" w:rsidR="00254CBE" w:rsidRDefault="00923785" w:rsidP="00613008">
            <w:pPr>
              <w:pStyle w:val="TAC"/>
            </w:pPr>
            <w:r>
              <w:t>Mandatory</w:t>
            </w:r>
          </w:p>
        </w:tc>
      </w:tr>
      <w:tr w:rsidR="00254CBE" w14:paraId="5FA7009C" w14:textId="77777777" w:rsidTr="00C47F2F">
        <w:tc>
          <w:tcPr>
            <w:tcW w:w="0" w:type="auto"/>
          </w:tcPr>
          <w:p w14:paraId="4622FCAC" w14:textId="77777777" w:rsidR="00254CBE" w:rsidRDefault="00310BF6" w:rsidP="00613008">
            <w:pPr>
              <w:pStyle w:val="TAC"/>
            </w:pPr>
            <w:r>
              <w:t xml:space="preserve">IETF </w:t>
            </w:r>
            <w:r w:rsidR="00254CBE">
              <w:t>RFC 3323 [14]</w:t>
            </w:r>
          </w:p>
        </w:tc>
        <w:tc>
          <w:tcPr>
            <w:tcW w:w="0" w:type="auto"/>
          </w:tcPr>
          <w:p w14:paraId="47442C19" w14:textId="77777777" w:rsidR="00254CBE" w:rsidRPr="00591D7D" w:rsidRDefault="00254CBE" w:rsidP="00613008">
            <w:pPr>
              <w:pStyle w:val="TAC"/>
            </w:pPr>
            <w:r w:rsidRPr="00591D7D">
              <w:t>A Privacy Mechanism for the Session Initiation Protocol (SIP)</w:t>
            </w:r>
          </w:p>
        </w:tc>
        <w:tc>
          <w:tcPr>
            <w:tcW w:w="0" w:type="auto"/>
          </w:tcPr>
          <w:p w14:paraId="1D5C9E37" w14:textId="77777777" w:rsidR="00254CBE" w:rsidRDefault="00254CBE" w:rsidP="00613008">
            <w:pPr>
              <w:pStyle w:val="TAC"/>
            </w:pPr>
            <w:r>
              <w:t>See Clause 5.12</w:t>
            </w:r>
          </w:p>
        </w:tc>
        <w:tc>
          <w:tcPr>
            <w:tcW w:w="0" w:type="auto"/>
          </w:tcPr>
          <w:p w14:paraId="052E6360" w14:textId="77777777" w:rsidR="00254CBE" w:rsidRDefault="00923785" w:rsidP="00613008">
            <w:pPr>
              <w:pStyle w:val="TAC"/>
            </w:pPr>
            <w:r>
              <w:t>Mandatory</w:t>
            </w:r>
          </w:p>
        </w:tc>
      </w:tr>
      <w:tr w:rsidR="00254CBE" w14:paraId="7214FB3A" w14:textId="77777777" w:rsidTr="00C47F2F">
        <w:tc>
          <w:tcPr>
            <w:tcW w:w="0" w:type="auto"/>
          </w:tcPr>
          <w:p w14:paraId="24CF5D5B" w14:textId="77777777" w:rsidR="00254CBE" w:rsidRDefault="00310BF6" w:rsidP="00613008">
            <w:pPr>
              <w:pStyle w:val="TAC"/>
            </w:pPr>
            <w:r>
              <w:t xml:space="preserve">IETF </w:t>
            </w:r>
            <w:r w:rsidR="00254CBE">
              <w:t>RFC 3325 [15]</w:t>
            </w:r>
          </w:p>
        </w:tc>
        <w:tc>
          <w:tcPr>
            <w:tcW w:w="0" w:type="auto"/>
          </w:tcPr>
          <w:p w14:paraId="423D2920" w14:textId="77777777" w:rsidR="00254CBE" w:rsidRPr="00591D7D" w:rsidRDefault="00254CBE" w:rsidP="00613008">
            <w:pPr>
              <w:pStyle w:val="TAC"/>
            </w:pPr>
            <w:r w:rsidRPr="00591D7D">
              <w:t xml:space="preserve">Private Extensions to the Session Initiation Protocol (SIP) for Asserted Identity within Trusted Networks </w:t>
            </w:r>
          </w:p>
        </w:tc>
        <w:tc>
          <w:tcPr>
            <w:tcW w:w="0" w:type="auto"/>
          </w:tcPr>
          <w:p w14:paraId="3F5F8BE3" w14:textId="77777777" w:rsidR="00254CBE" w:rsidRDefault="00254CBE" w:rsidP="00613008">
            <w:pPr>
              <w:pStyle w:val="TAC"/>
            </w:pPr>
            <w:r>
              <w:t>See Clause 5.13</w:t>
            </w:r>
          </w:p>
        </w:tc>
        <w:tc>
          <w:tcPr>
            <w:tcW w:w="0" w:type="auto"/>
          </w:tcPr>
          <w:p w14:paraId="4F866672" w14:textId="77777777" w:rsidR="00254CBE" w:rsidRDefault="00923785" w:rsidP="00613008">
            <w:pPr>
              <w:pStyle w:val="TAC"/>
            </w:pPr>
            <w:r>
              <w:t>Mandatory</w:t>
            </w:r>
          </w:p>
        </w:tc>
      </w:tr>
      <w:tr w:rsidR="00254CBE" w14:paraId="687D27A6" w14:textId="77777777" w:rsidTr="00C47F2F">
        <w:tc>
          <w:tcPr>
            <w:tcW w:w="0" w:type="auto"/>
          </w:tcPr>
          <w:p w14:paraId="29F6DBC7" w14:textId="77777777" w:rsidR="00254CBE" w:rsidRDefault="00310BF6" w:rsidP="00613008">
            <w:pPr>
              <w:pStyle w:val="TAC"/>
            </w:pPr>
            <w:r>
              <w:t xml:space="preserve">IETF </w:t>
            </w:r>
            <w:r w:rsidR="00254CBE">
              <w:t>RFC 3326 [16]</w:t>
            </w:r>
          </w:p>
        </w:tc>
        <w:tc>
          <w:tcPr>
            <w:tcW w:w="0" w:type="auto"/>
          </w:tcPr>
          <w:p w14:paraId="7E5A36EF" w14:textId="77777777" w:rsidR="00254CBE" w:rsidRPr="00591D7D" w:rsidRDefault="00254CBE" w:rsidP="00613008">
            <w:pPr>
              <w:pStyle w:val="TAC"/>
            </w:pPr>
            <w:r w:rsidRPr="00591D7D">
              <w:t>The Reason Header Field for the Session Initiation Protocol (SIP)</w:t>
            </w:r>
          </w:p>
        </w:tc>
        <w:tc>
          <w:tcPr>
            <w:tcW w:w="0" w:type="auto"/>
          </w:tcPr>
          <w:p w14:paraId="65FA6044" w14:textId="77777777" w:rsidR="00254CBE" w:rsidRDefault="00254CBE" w:rsidP="00613008">
            <w:pPr>
              <w:pStyle w:val="TAC"/>
            </w:pPr>
            <w:r>
              <w:t>See Clause 5.14</w:t>
            </w:r>
          </w:p>
        </w:tc>
        <w:tc>
          <w:tcPr>
            <w:tcW w:w="0" w:type="auto"/>
          </w:tcPr>
          <w:p w14:paraId="514BEAD7" w14:textId="77777777" w:rsidR="00254CBE" w:rsidRDefault="00923785" w:rsidP="00613008">
            <w:pPr>
              <w:pStyle w:val="TAC"/>
            </w:pPr>
            <w:r>
              <w:t>Mandatory</w:t>
            </w:r>
          </w:p>
        </w:tc>
      </w:tr>
      <w:tr w:rsidR="00254CBE" w14:paraId="5557E070" w14:textId="77777777" w:rsidTr="00C47F2F">
        <w:tc>
          <w:tcPr>
            <w:tcW w:w="0" w:type="auto"/>
          </w:tcPr>
          <w:p w14:paraId="2466FA93" w14:textId="77777777" w:rsidR="00254CBE" w:rsidRDefault="00310BF6" w:rsidP="00613008">
            <w:pPr>
              <w:pStyle w:val="TAC"/>
            </w:pPr>
            <w:r>
              <w:t xml:space="preserve">IETF </w:t>
            </w:r>
            <w:r w:rsidR="00254CBE">
              <w:t>RFC 4566 [17]</w:t>
            </w:r>
          </w:p>
        </w:tc>
        <w:tc>
          <w:tcPr>
            <w:tcW w:w="0" w:type="auto"/>
          </w:tcPr>
          <w:p w14:paraId="1DA7A921" w14:textId="77777777" w:rsidR="00254CBE" w:rsidRPr="00591D7D" w:rsidRDefault="00254CBE" w:rsidP="00613008">
            <w:pPr>
              <w:pStyle w:val="TAC"/>
            </w:pPr>
            <w:r w:rsidRPr="00480224">
              <w:t>SDP: Session Description Protocol</w:t>
            </w:r>
          </w:p>
        </w:tc>
        <w:tc>
          <w:tcPr>
            <w:tcW w:w="0" w:type="auto"/>
          </w:tcPr>
          <w:p w14:paraId="441014A8" w14:textId="77777777" w:rsidR="00254CBE" w:rsidRDefault="00254CBE" w:rsidP="00613008">
            <w:pPr>
              <w:pStyle w:val="TAC"/>
            </w:pPr>
            <w:r>
              <w:t>See Clause 5.3</w:t>
            </w:r>
          </w:p>
        </w:tc>
        <w:tc>
          <w:tcPr>
            <w:tcW w:w="0" w:type="auto"/>
          </w:tcPr>
          <w:p w14:paraId="37F53751" w14:textId="77777777" w:rsidR="00254CBE" w:rsidRDefault="00923785" w:rsidP="00613008">
            <w:pPr>
              <w:pStyle w:val="TAC"/>
            </w:pPr>
            <w:r>
              <w:t>Mandatory</w:t>
            </w:r>
          </w:p>
        </w:tc>
      </w:tr>
      <w:tr w:rsidR="00254CBE" w14:paraId="0D4F9FCA" w14:textId="77777777" w:rsidTr="00C47F2F">
        <w:tc>
          <w:tcPr>
            <w:tcW w:w="0" w:type="auto"/>
          </w:tcPr>
          <w:p w14:paraId="274A0381" w14:textId="77777777" w:rsidR="00254CBE" w:rsidRDefault="00310BF6" w:rsidP="00613008">
            <w:pPr>
              <w:pStyle w:val="TAC"/>
            </w:pPr>
            <w:r>
              <w:t xml:space="preserve">IETF </w:t>
            </w:r>
            <w:r w:rsidR="00365181">
              <w:t>RFC 4028 [</w:t>
            </w:r>
            <w:r w:rsidR="004572BC">
              <w:t>24</w:t>
            </w:r>
            <w:r w:rsidR="00365181">
              <w:t>]</w:t>
            </w:r>
          </w:p>
        </w:tc>
        <w:tc>
          <w:tcPr>
            <w:tcW w:w="0" w:type="auto"/>
          </w:tcPr>
          <w:p w14:paraId="5D752508" w14:textId="77777777" w:rsidR="00254CBE" w:rsidRPr="00591D7D" w:rsidRDefault="00365181" w:rsidP="00613008">
            <w:pPr>
              <w:pStyle w:val="TAC"/>
            </w:pPr>
            <w:r>
              <w:t>Session Timers in the Session Initiation Protocol (SIP)</w:t>
            </w:r>
          </w:p>
        </w:tc>
        <w:tc>
          <w:tcPr>
            <w:tcW w:w="0" w:type="auto"/>
          </w:tcPr>
          <w:p w14:paraId="721A9472" w14:textId="77777777" w:rsidR="00254CBE" w:rsidRDefault="00365181" w:rsidP="00613008">
            <w:pPr>
              <w:pStyle w:val="TAC"/>
            </w:pPr>
            <w:r>
              <w:t>See Clause 5.</w:t>
            </w:r>
            <w:r w:rsidR="004572BC">
              <w:t>15</w:t>
            </w:r>
          </w:p>
        </w:tc>
        <w:tc>
          <w:tcPr>
            <w:tcW w:w="0" w:type="auto"/>
          </w:tcPr>
          <w:p w14:paraId="00BDD2E1" w14:textId="77777777" w:rsidR="00254CBE" w:rsidRDefault="00923785" w:rsidP="00613008">
            <w:pPr>
              <w:pStyle w:val="TAC"/>
            </w:pPr>
            <w:r>
              <w:t>Optional</w:t>
            </w:r>
          </w:p>
        </w:tc>
      </w:tr>
      <w:tr w:rsidR="00A45D06" w14:paraId="6AC3A9C0" w14:textId="77777777" w:rsidTr="00AA2944">
        <w:tc>
          <w:tcPr>
            <w:tcW w:w="0" w:type="auto"/>
          </w:tcPr>
          <w:p w14:paraId="42B1B5A4" w14:textId="77777777" w:rsidR="00A45D06" w:rsidRDefault="00A45D06" w:rsidP="00AA2944">
            <w:pPr>
              <w:pStyle w:val="TAC"/>
            </w:pPr>
            <w:r>
              <w:t>IETF RFC 4715 [34]</w:t>
            </w:r>
          </w:p>
        </w:tc>
        <w:tc>
          <w:tcPr>
            <w:tcW w:w="0" w:type="auto"/>
          </w:tcPr>
          <w:p w14:paraId="36922ED5" w14:textId="77777777" w:rsidR="00A45D06" w:rsidRDefault="00A45D06" w:rsidP="00AA2944">
            <w:pPr>
              <w:pStyle w:val="TAC"/>
            </w:pPr>
            <w:r>
              <w:t>The Integrated Services Digital Network (ISDN) Subaddress Encoding Type for tel URI</w:t>
            </w:r>
          </w:p>
        </w:tc>
        <w:tc>
          <w:tcPr>
            <w:tcW w:w="0" w:type="auto"/>
          </w:tcPr>
          <w:p w14:paraId="211B5FDF" w14:textId="77777777" w:rsidR="00A45D06" w:rsidRDefault="00A45D06" w:rsidP="00AA2944">
            <w:pPr>
              <w:pStyle w:val="TAC"/>
            </w:pPr>
            <w:r>
              <w:t>See Clause 5.21</w:t>
            </w:r>
          </w:p>
        </w:tc>
        <w:tc>
          <w:tcPr>
            <w:tcW w:w="0" w:type="auto"/>
          </w:tcPr>
          <w:p w14:paraId="3239B438" w14:textId="77777777" w:rsidR="00A45D06" w:rsidRDefault="00A45D06" w:rsidP="00AA2944">
            <w:pPr>
              <w:pStyle w:val="TAC"/>
            </w:pPr>
            <w:r>
              <w:t>Optional</w:t>
            </w:r>
          </w:p>
        </w:tc>
      </w:tr>
      <w:tr w:rsidR="001B0C66" w14:paraId="776AD7FF" w14:textId="77777777" w:rsidTr="001B0C66">
        <w:tc>
          <w:tcPr>
            <w:tcW w:w="0" w:type="auto"/>
          </w:tcPr>
          <w:p w14:paraId="6F5409AE" w14:textId="77777777" w:rsidR="001B0C66" w:rsidRDefault="001B0C66" w:rsidP="001B0C66">
            <w:pPr>
              <w:pStyle w:val="TAC"/>
            </w:pPr>
            <w:r w:rsidRPr="00537C34">
              <w:t>IETF RFC 4320 [</w:t>
            </w:r>
            <w:r>
              <w:t>35]</w:t>
            </w:r>
          </w:p>
        </w:tc>
        <w:tc>
          <w:tcPr>
            <w:tcW w:w="0" w:type="auto"/>
          </w:tcPr>
          <w:p w14:paraId="06045DBD" w14:textId="77777777" w:rsidR="001B0C66" w:rsidRDefault="001B0C66" w:rsidP="001B0C66">
            <w:pPr>
              <w:pStyle w:val="TAC"/>
            </w:pPr>
            <w:r w:rsidRPr="00537C34">
              <w:rPr>
                <w:rFonts w:eastAsia="SimSun"/>
              </w:rPr>
              <w:t>Actions Addressing Identified Issues with the Session Initiation Protocol's (SIP) Non-INVITE Transaction</w:t>
            </w:r>
          </w:p>
        </w:tc>
        <w:tc>
          <w:tcPr>
            <w:tcW w:w="0" w:type="auto"/>
          </w:tcPr>
          <w:p w14:paraId="708CC325" w14:textId="77777777" w:rsidR="001B0C66" w:rsidRDefault="001B0C66" w:rsidP="001B0C66">
            <w:pPr>
              <w:pStyle w:val="TAC"/>
            </w:pPr>
            <w:r w:rsidRPr="00537C34">
              <w:t>See Clause 5.</w:t>
            </w:r>
            <w:r>
              <w:t>22</w:t>
            </w:r>
          </w:p>
        </w:tc>
        <w:tc>
          <w:tcPr>
            <w:tcW w:w="0" w:type="auto"/>
          </w:tcPr>
          <w:p w14:paraId="63275814" w14:textId="77777777" w:rsidR="001B0C66" w:rsidRDefault="001B0C66" w:rsidP="001B0C66">
            <w:pPr>
              <w:pStyle w:val="TAC"/>
            </w:pPr>
            <w:r w:rsidRPr="00537C34">
              <w:t>Mandatory</w:t>
            </w:r>
          </w:p>
        </w:tc>
      </w:tr>
      <w:tr w:rsidR="001B0C66" w14:paraId="63820ADF" w14:textId="77777777" w:rsidTr="001B0C66">
        <w:tc>
          <w:tcPr>
            <w:tcW w:w="0" w:type="auto"/>
          </w:tcPr>
          <w:p w14:paraId="58ED3E95" w14:textId="77777777" w:rsidR="001B0C66" w:rsidRDefault="001B0C66" w:rsidP="001B0C66">
            <w:pPr>
              <w:pStyle w:val="TAC"/>
            </w:pPr>
            <w:r>
              <w:t>IETF RFC 5079 [36]</w:t>
            </w:r>
          </w:p>
        </w:tc>
        <w:tc>
          <w:tcPr>
            <w:tcW w:w="0" w:type="auto"/>
          </w:tcPr>
          <w:p w14:paraId="2086B82B" w14:textId="77777777" w:rsidR="001B0C66" w:rsidRPr="00042F37" w:rsidRDefault="001B0C66" w:rsidP="001B0C66">
            <w:pPr>
              <w:pStyle w:val="TAC"/>
            </w:pPr>
            <w:r w:rsidRPr="00042F37">
              <w:t>Rejecting Anonymous Requests in the Session Initiation Protocol (SIP)</w:t>
            </w:r>
          </w:p>
        </w:tc>
        <w:tc>
          <w:tcPr>
            <w:tcW w:w="0" w:type="auto"/>
          </w:tcPr>
          <w:p w14:paraId="6B53FB85" w14:textId="77777777" w:rsidR="001B0C66" w:rsidRDefault="001B0C66" w:rsidP="001B0C66">
            <w:pPr>
              <w:pStyle w:val="TAC"/>
            </w:pPr>
            <w:r>
              <w:t>See Clause 5.23</w:t>
            </w:r>
          </w:p>
        </w:tc>
        <w:tc>
          <w:tcPr>
            <w:tcW w:w="0" w:type="auto"/>
          </w:tcPr>
          <w:p w14:paraId="0FE51C79" w14:textId="77777777" w:rsidR="001B0C66" w:rsidRDefault="001B0C66" w:rsidP="001B0C66">
            <w:pPr>
              <w:pStyle w:val="TAC"/>
            </w:pPr>
            <w:r>
              <w:t>Optional</w:t>
            </w:r>
          </w:p>
        </w:tc>
      </w:tr>
    </w:tbl>
    <w:p w14:paraId="0EE800B4" w14:textId="77777777" w:rsidR="000F3820" w:rsidRDefault="000F3820" w:rsidP="000F3820"/>
    <w:p w14:paraId="756FBE3F" w14:textId="77777777" w:rsidR="004D0CD9" w:rsidRDefault="00FA3DD1">
      <w:pPr>
        <w:pStyle w:val="Heading2"/>
      </w:pPr>
      <w:bookmarkStart w:id="17" w:name="_Toc199173540"/>
      <w:r>
        <w:t>4.3</w:t>
      </w:r>
      <w:r w:rsidR="004D0CD9">
        <w:tab/>
        <w:t>Resource control protocol (G)MSC and MGW (Mc Interface)</w:t>
      </w:r>
      <w:bookmarkEnd w:id="17"/>
    </w:p>
    <w:p w14:paraId="5AE27451" w14:textId="77777777" w:rsidR="000F3820" w:rsidRDefault="00977351" w:rsidP="000F3820">
      <w:pPr>
        <w:pStyle w:val="TH"/>
      </w:pPr>
      <w:r>
        <w:t>Table 4.3.1: Resource Control Protocol Specifications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543"/>
        <w:gridCol w:w="2552"/>
        <w:gridCol w:w="1984"/>
      </w:tblGrid>
      <w:tr w:rsidR="00254CBE" w14:paraId="2F951C80" w14:textId="77777777" w:rsidTr="00C47F2F">
        <w:tc>
          <w:tcPr>
            <w:tcW w:w="1560" w:type="dxa"/>
            <w:shd w:val="clear" w:color="auto" w:fill="D9D9D9"/>
          </w:tcPr>
          <w:p w14:paraId="3C9523F6" w14:textId="77777777" w:rsidR="00254CBE" w:rsidRDefault="00254CBE" w:rsidP="00613008">
            <w:pPr>
              <w:pStyle w:val="TAH"/>
            </w:pPr>
            <w:r>
              <w:t>Identification</w:t>
            </w:r>
          </w:p>
        </w:tc>
        <w:tc>
          <w:tcPr>
            <w:tcW w:w="3543" w:type="dxa"/>
            <w:shd w:val="clear" w:color="auto" w:fill="D9D9D9"/>
          </w:tcPr>
          <w:p w14:paraId="40917AB8" w14:textId="77777777" w:rsidR="00254CBE" w:rsidRDefault="00254CBE" w:rsidP="00613008">
            <w:pPr>
              <w:pStyle w:val="TAH"/>
            </w:pPr>
            <w:r>
              <w:t>Protocol Name</w:t>
            </w:r>
          </w:p>
        </w:tc>
        <w:tc>
          <w:tcPr>
            <w:tcW w:w="2552" w:type="dxa"/>
            <w:shd w:val="clear" w:color="auto" w:fill="D9D9D9"/>
          </w:tcPr>
          <w:p w14:paraId="281DC355" w14:textId="77777777" w:rsidR="00254CBE" w:rsidRDefault="00254CBE" w:rsidP="00613008">
            <w:pPr>
              <w:pStyle w:val="TAH"/>
            </w:pPr>
            <w:r>
              <w:t>Amendments and Endorsements to refer</w:t>
            </w:r>
            <w:r w:rsidRPr="00956CAA">
              <w:t>e</w:t>
            </w:r>
            <w:r>
              <w:t>nced specifications</w:t>
            </w:r>
          </w:p>
        </w:tc>
        <w:tc>
          <w:tcPr>
            <w:tcW w:w="1984" w:type="dxa"/>
            <w:shd w:val="clear" w:color="auto" w:fill="D9D9D9"/>
          </w:tcPr>
          <w:p w14:paraId="18DB493B" w14:textId="77777777" w:rsidR="00254CBE" w:rsidRDefault="00254CBE" w:rsidP="00613008">
            <w:pPr>
              <w:pStyle w:val="TAH"/>
            </w:pPr>
            <w:r>
              <w:t>Support</w:t>
            </w:r>
          </w:p>
        </w:tc>
      </w:tr>
      <w:tr w:rsidR="00254CBE" w14:paraId="5E84B411" w14:textId="77777777" w:rsidTr="00254CBE">
        <w:tc>
          <w:tcPr>
            <w:tcW w:w="1560" w:type="dxa"/>
          </w:tcPr>
          <w:p w14:paraId="06731998" w14:textId="77777777" w:rsidR="00254CBE" w:rsidRPr="00C47F2F" w:rsidRDefault="00254CBE" w:rsidP="00C47F2F">
            <w:pPr>
              <w:pStyle w:val="TAL"/>
              <w:rPr>
                <w:rFonts w:cs="Arial"/>
                <w:szCs w:val="18"/>
              </w:rPr>
            </w:pPr>
            <w:r w:rsidRPr="00C47F2F">
              <w:rPr>
                <w:rFonts w:cs="Arial"/>
                <w:szCs w:val="18"/>
              </w:rPr>
              <w:t>3GPP TS 29.232. [18]</w:t>
            </w:r>
          </w:p>
        </w:tc>
        <w:tc>
          <w:tcPr>
            <w:tcW w:w="3543" w:type="dxa"/>
          </w:tcPr>
          <w:p w14:paraId="08A98D73" w14:textId="77777777" w:rsidR="00254CBE" w:rsidRPr="00C47F2F" w:rsidRDefault="00254CBE" w:rsidP="00C47F2F">
            <w:pPr>
              <w:pStyle w:val="TAL"/>
              <w:rPr>
                <w:rFonts w:cs="Arial"/>
                <w:szCs w:val="18"/>
              </w:rPr>
            </w:pPr>
            <w:r w:rsidRPr="00C47F2F">
              <w:rPr>
                <w:rFonts w:cs="Arial"/>
                <w:szCs w:val="18"/>
              </w:rPr>
              <w:t>Media Gateway Controller (MGC) – Media Gateway (MGW) Interface; Stage 3</w:t>
            </w:r>
          </w:p>
        </w:tc>
        <w:tc>
          <w:tcPr>
            <w:tcW w:w="2552" w:type="dxa"/>
          </w:tcPr>
          <w:p w14:paraId="6BA43537" w14:textId="77777777" w:rsidR="00254CBE" w:rsidRDefault="00254CBE" w:rsidP="00613008">
            <w:pPr>
              <w:pStyle w:val="TAC"/>
            </w:pPr>
            <w:r>
              <w:t>None</w:t>
            </w:r>
            <w:r w:rsidR="00146950">
              <w:t xml:space="preserve"> (NOTE)</w:t>
            </w:r>
          </w:p>
        </w:tc>
        <w:tc>
          <w:tcPr>
            <w:tcW w:w="1984" w:type="dxa"/>
          </w:tcPr>
          <w:p w14:paraId="159A60EA" w14:textId="77777777" w:rsidR="00254CBE" w:rsidRDefault="00923785" w:rsidP="00613008">
            <w:pPr>
              <w:pStyle w:val="TAC"/>
            </w:pPr>
            <w:r>
              <w:t>Mandatory</w:t>
            </w:r>
          </w:p>
        </w:tc>
      </w:tr>
      <w:tr w:rsidR="00146950" w14:paraId="3723477E" w14:textId="77777777" w:rsidTr="001273D0">
        <w:tc>
          <w:tcPr>
            <w:tcW w:w="9639" w:type="dxa"/>
            <w:gridSpan w:val="4"/>
          </w:tcPr>
          <w:p w14:paraId="23FCDFD2" w14:textId="24BD4984" w:rsidR="00146950" w:rsidRDefault="00146950" w:rsidP="00146950">
            <w:pPr>
              <w:pStyle w:val="TAN"/>
            </w:pPr>
            <w:r>
              <w:t>NOTE:</w:t>
            </w:r>
            <w:r w:rsidR="00E03699">
              <w:tab/>
            </w:r>
            <w:r>
              <w:t>IPv4 (</w:t>
            </w:r>
            <w:r w:rsidR="00310BF6">
              <w:t xml:space="preserve">IETF </w:t>
            </w:r>
            <w:r>
              <w:t>RFC 791 [</w:t>
            </w:r>
            <w:r w:rsidR="00DC196A">
              <w:t>29</w:t>
            </w:r>
            <w:r>
              <w:t>]) shall be supported on the Mc interface. IPv6 (</w:t>
            </w:r>
            <w:r w:rsidR="000B463A">
              <w:t>IETF RFC 8200</w:t>
            </w:r>
            <w:r w:rsidR="000B463A">
              <w:t> </w:t>
            </w:r>
            <w:r>
              <w:t>[</w:t>
            </w:r>
            <w:r w:rsidR="00DC196A">
              <w:t>30</w:t>
            </w:r>
            <w:r>
              <w:t>]) may be supported.</w:t>
            </w:r>
          </w:p>
        </w:tc>
      </w:tr>
    </w:tbl>
    <w:p w14:paraId="5F7A7C32" w14:textId="77777777" w:rsidR="004D0CD9" w:rsidRDefault="004D0CD9"/>
    <w:p w14:paraId="78FB78AE" w14:textId="77777777" w:rsidR="004D0CD9" w:rsidRDefault="00FA3DD1">
      <w:pPr>
        <w:pStyle w:val="Heading2"/>
        <w:tabs>
          <w:tab w:val="left" w:pos="1140"/>
        </w:tabs>
        <w:ind w:left="1140" w:hanging="1140"/>
      </w:pPr>
      <w:bookmarkStart w:id="18" w:name="_Toc199173541"/>
      <w:r>
        <w:lastRenderedPageBreak/>
        <w:t>4.4</w:t>
      </w:r>
      <w:r w:rsidR="004D0CD9">
        <w:tab/>
        <w:t xml:space="preserve">Bearer </w:t>
      </w:r>
      <w:r w:rsidR="004277A5">
        <w:t>Framing P</w:t>
      </w:r>
      <w:r w:rsidR="004D0CD9">
        <w:t>rotocol between MGWs (Nb interface)</w:t>
      </w:r>
      <w:bookmarkEnd w:id="18"/>
    </w:p>
    <w:p w14:paraId="6251A857" w14:textId="77777777" w:rsidR="000F3820" w:rsidRDefault="00977351" w:rsidP="000F3820">
      <w:pPr>
        <w:pStyle w:val="TH"/>
      </w:pPr>
      <w:r>
        <w:t>Table 4.4.1: Framing Protocol Specifications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543"/>
        <w:gridCol w:w="2552"/>
        <w:gridCol w:w="1984"/>
      </w:tblGrid>
      <w:tr w:rsidR="00254CBE" w14:paraId="1A53497F" w14:textId="77777777" w:rsidTr="00C47F2F">
        <w:tc>
          <w:tcPr>
            <w:tcW w:w="1560" w:type="dxa"/>
            <w:shd w:val="clear" w:color="auto" w:fill="D9D9D9"/>
          </w:tcPr>
          <w:p w14:paraId="71B3F8A1" w14:textId="77777777" w:rsidR="00254CBE" w:rsidRDefault="00254CBE" w:rsidP="00613008">
            <w:pPr>
              <w:pStyle w:val="TAH"/>
            </w:pPr>
            <w:r>
              <w:t>Identification</w:t>
            </w:r>
          </w:p>
        </w:tc>
        <w:tc>
          <w:tcPr>
            <w:tcW w:w="3543" w:type="dxa"/>
            <w:shd w:val="clear" w:color="auto" w:fill="D9D9D9"/>
          </w:tcPr>
          <w:p w14:paraId="20562F54" w14:textId="77777777" w:rsidR="00254CBE" w:rsidRDefault="00254CBE" w:rsidP="00613008">
            <w:pPr>
              <w:pStyle w:val="TAH"/>
            </w:pPr>
            <w:r>
              <w:t>Protocol Name</w:t>
            </w:r>
          </w:p>
        </w:tc>
        <w:tc>
          <w:tcPr>
            <w:tcW w:w="2552" w:type="dxa"/>
            <w:shd w:val="clear" w:color="auto" w:fill="D9D9D9"/>
          </w:tcPr>
          <w:p w14:paraId="2562604A" w14:textId="77777777" w:rsidR="00254CBE" w:rsidRDefault="00254CBE" w:rsidP="00613008">
            <w:pPr>
              <w:pStyle w:val="TAH"/>
            </w:pPr>
            <w:r>
              <w:t>Amendments and Endorsements to refer</w:t>
            </w:r>
            <w:r w:rsidRPr="00956CAA">
              <w:t>e</w:t>
            </w:r>
            <w:r>
              <w:t>nced specifications</w:t>
            </w:r>
          </w:p>
        </w:tc>
        <w:tc>
          <w:tcPr>
            <w:tcW w:w="1984" w:type="dxa"/>
            <w:shd w:val="clear" w:color="auto" w:fill="D9D9D9"/>
          </w:tcPr>
          <w:p w14:paraId="4A14C841" w14:textId="77777777" w:rsidR="00254CBE" w:rsidRDefault="00254CBE" w:rsidP="00613008">
            <w:pPr>
              <w:pStyle w:val="TAH"/>
            </w:pPr>
            <w:r>
              <w:t>Support</w:t>
            </w:r>
          </w:p>
        </w:tc>
      </w:tr>
      <w:tr w:rsidR="00254CBE" w14:paraId="5965E8DB" w14:textId="77777777" w:rsidTr="00254CBE">
        <w:tc>
          <w:tcPr>
            <w:tcW w:w="1560" w:type="dxa"/>
          </w:tcPr>
          <w:p w14:paraId="0837457D" w14:textId="77777777" w:rsidR="00254CBE" w:rsidRDefault="009123E8" w:rsidP="00613008">
            <w:pPr>
              <w:pStyle w:val="Header"/>
              <w:rPr>
                <w:b w:val="0"/>
              </w:rPr>
            </w:pPr>
            <w:r>
              <w:rPr>
                <w:rStyle w:val="TACChar"/>
                <w:b w:val="0"/>
                <w:bCs/>
              </w:rPr>
              <w:t xml:space="preserve">IETF </w:t>
            </w:r>
            <w:r w:rsidRPr="00CF1FE6">
              <w:rPr>
                <w:rStyle w:val="TACChar"/>
                <w:b w:val="0"/>
              </w:rPr>
              <w:t>RFC 3</w:t>
            </w:r>
            <w:r>
              <w:rPr>
                <w:rStyle w:val="TACChar"/>
                <w:b w:val="0"/>
                <w:bCs/>
              </w:rPr>
              <w:t>5</w:t>
            </w:r>
            <w:r w:rsidRPr="00CF1FE6">
              <w:rPr>
                <w:rStyle w:val="TACChar"/>
                <w:b w:val="0"/>
              </w:rPr>
              <w:t>50</w:t>
            </w:r>
            <w:r>
              <w:rPr>
                <w:rStyle w:val="TACChar"/>
                <w:b w:val="0"/>
                <w:bCs/>
              </w:rPr>
              <w:t>[31]</w:t>
            </w:r>
          </w:p>
        </w:tc>
        <w:tc>
          <w:tcPr>
            <w:tcW w:w="3543" w:type="dxa"/>
          </w:tcPr>
          <w:p w14:paraId="4B71704D" w14:textId="77777777" w:rsidR="00254CBE" w:rsidRDefault="009123E8" w:rsidP="00613008">
            <w:pPr>
              <w:pStyle w:val="Header"/>
              <w:rPr>
                <w:b w:val="0"/>
              </w:rPr>
            </w:pPr>
            <w:r w:rsidRPr="00CF1FE6">
              <w:rPr>
                <w:rStyle w:val="TACChar"/>
                <w:b w:val="0"/>
              </w:rPr>
              <w:t>RTP: A Transport Protocol for Real-Time Applications</w:t>
            </w:r>
            <w:r w:rsidDel="006D3508">
              <w:rPr>
                <w:b w:val="0"/>
              </w:rPr>
              <w:t xml:space="preserve"> </w:t>
            </w:r>
          </w:p>
        </w:tc>
        <w:tc>
          <w:tcPr>
            <w:tcW w:w="2552" w:type="dxa"/>
          </w:tcPr>
          <w:p w14:paraId="59EE1409" w14:textId="77777777" w:rsidR="00254CBE" w:rsidRDefault="00254CBE" w:rsidP="00613008">
            <w:pPr>
              <w:pStyle w:val="TAC"/>
            </w:pPr>
            <w:r>
              <w:t>None</w:t>
            </w:r>
          </w:p>
        </w:tc>
        <w:tc>
          <w:tcPr>
            <w:tcW w:w="1984" w:type="dxa"/>
          </w:tcPr>
          <w:p w14:paraId="1D8383D9" w14:textId="77777777" w:rsidR="00254CBE" w:rsidRDefault="00923785" w:rsidP="00613008">
            <w:pPr>
              <w:pStyle w:val="TAC"/>
            </w:pPr>
            <w:r>
              <w:t>Mandatory</w:t>
            </w:r>
          </w:p>
        </w:tc>
      </w:tr>
      <w:tr w:rsidR="009123E8" w14:paraId="4B8DB19E" w14:textId="77777777" w:rsidTr="001273D0">
        <w:tc>
          <w:tcPr>
            <w:tcW w:w="9639" w:type="dxa"/>
            <w:gridSpan w:val="4"/>
          </w:tcPr>
          <w:p w14:paraId="35A30F46" w14:textId="77777777" w:rsidR="009123E8" w:rsidRDefault="009123E8" w:rsidP="009123E8">
            <w:pPr>
              <w:pStyle w:val="TAN"/>
            </w:pPr>
            <w:r w:rsidRPr="00CF1FE6">
              <w:rPr>
                <w:bCs/>
              </w:rPr>
              <w:t>NOTE:</w:t>
            </w:r>
            <w:r w:rsidR="00E03699">
              <w:tab/>
            </w:r>
            <w:r w:rsidR="00B67ED6">
              <w:t>F</w:t>
            </w:r>
            <w:r>
              <w:t>urther specified</w:t>
            </w:r>
            <w:r w:rsidRPr="00CF1FE6">
              <w:t xml:space="preserve"> </w:t>
            </w:r>
            <w:r>
              <w:t>by 3GPP TS 29.414 [20]</w:t>
            </w:r>
          </w:p>
        </w:tc>
      </w:tr>
    </w:tbl>
    <w:p w14:paraId="15E3D54A" w14:textId="77777777" w:rsidR="004D0CD9" w:rsidRDefault="004D0CD9"/>
    <w:p w14:paraId="607A3805" w14:textId="77777777" w:rsidR="004D0CD9" w:rsidRDefault="00D946F5">
      <w:pPr>
        <w:pStyle w:val="Heading2"/>
      </w:pPr>
      <w:bookmarkStart w:id="19" w:name="_Toc199173542"/>
      <w:r>
        <w:t>4.5</w:t>
      </w:r>
      <w:r w:rsidR="004D0CD9">
        <w:tab/>
        <w:t>Signalling Transport</w:t>
      </w:r>
      <w:bookmarkEnd w:id="19"/>
    </w:p>
    <w:p w14:paraId="4BC4043D" w14:textId="77777777" w:rsidR="00365181" w:rsidRDefault="00365181" w:rsidP="00365181">
      <w:pPr>
        <w:pStyle w:val="Heading3"/>
      </w:pPr>
      <w:bookmarkStart w:id="20" w:name="_Toc199173543"/>
      <w:r>
        <w:t>4.5.1</w:t>
      </w:r>
      <w:r>
        <w:tab/>
        <w:t>Call Control protocols</w:t>
      </w:r>
      <w:bookmarkEnd w:id="20"/>
    </w:p>
    <w:p w14:paraId="39E36BA2" w14:textId="77777777" w:rsidR="00365181" w:rsidRDefault="00365181" w:rsidP="00365181">
      <w:pPr>
        <w:pStyle w:val="TH"/>
      </w:pPr>
      <w:r>
        <w:t>Table 4.5.1.1: Call Control Signalling Transport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543"/>
        <w:gridCol w:w="2552"/>
        <w:gridCol w:w="1984"/>
      </w:tblGrid>
      <w:tr w:rsidR="007936DE" w14:paraId="6EB047F4" w14:textId="77777777" w:rsidTr="00C47F2F">
        <w:tc>
          <w:tcPr>
            <w:tcW w:w="1560" w:type="dxa"/>
            <w:shd w:val="clear" w:color="auto" w:fill="D9D9D9"/>
          </w:tcPr>
          <w:p w14:paraId="64A4E6AA" w14:textId="77777777" w:rsidR="007936DE" w:rsidRDefault="007936DE" w:rsidP="00DA25E4">
            <w:pPr>
              <w:pStyle w:val="TAH"/>
            </w:pPr>
            <w:r>
              <w:t>Identification</w:t>
            </w:r>
          </w:p>
        </w:tc>
        <w:tc>
          <w:tcPr>
            <w:tcW w:w="3543" w:type="dxa"/>
            <w:shd w:val="clear" w:color="auto" w:fill="D9D9D9"/>
          </w:tcPr>
          <w:p w14:paraId="2531E62B" w14:textId="77777777" w:rsidR="007936DE" w:rsidRDefault="007936DE" w:rsidP="00DA25E4">
            <w:pPr>
              <w:pStyle w:val="TAH"/>
            </w:pPr>
            <w:r>
              <w:t>Protocol Name</w:t>
            </w:r>
          </w:p>
        </w:tc>
        <w:tc>
          <w:tcPr>
            <w:tcW w:w="2552" w:type="dxa"/>
            <w:shd w:val="clear" w:color="auto" w:fill="D9D9D9"/>
          </w:tcPr>
          <w:p w14:paraId="0657D45E" w14:textId="77777777" w:rsidR="007936DE" w:rsidRDefault="007936DE" w:rsidP="00DA25E4">
            <w:pPr>
              <w:pStyle w:val="TAH"/>
            </w:pPr>
            <w:r>
              <w:t>Amendments and Endorsements to refer</w:t>
            </w:r>
            <w:r w:rsidRPr="00956CAA">
              <w:t>e</w:t>
            </w:r>
            <w:r>
              <w:t>nced specifications</w:t>
            </w:r>
          </w:p>
        </w:tc>
        <w:tc>
          <w:tcPr>
            <w:tcW w:w="1984" w:type="dxa"/>
            <w:shd w:val="clear" w:color="auto" w:fill="D9D9D9"/>
          </w:tcPr>
          <w:p w14:paraId="727ADE55" w14:textId="77777777" w:rsidR="007936DE" w:rsidRDefault="007936DE" w:rsidP="00DA25E4">
            <w:pPr>
              <w:pStyle w:val="TAH"/>
            </w:pPr>
            <w:r>
              <w:t>Support</w:t>
            </w:r>
          </w:p>
        </w:tc>
      </w:tr>
      <w:tr w:rsidR="00146950" w14:paraId="244A10C7" w14:textId="77777777" w:rsidTr="007936DE">
        <w:tc>
          <w:tcPr>
            <w:tcW w:w="1560" w:type="dxa"/>
          </w:tcPr>
          <w:p w14:paraId="7BC55D30" w14:textId="77777777" w:rsidR="00146950" w:rsidRDefault="00146950" w:rsidP="00146950">
            <w:pPr>
              <w:pStyle w:val="TAC"/>
            </w:pPr>
            <w:r>
              <w:t>IETF RFC 791 [29]</w:t>
            </w:r>
          </w:p>
        </w:tc>
        <w:tc>
          <w:tcPr>
            <w:tcW w:w="3543" w:type="dxa"/>
          </w:tcPr>
          <w:p w14:paraId="5D94FCE3" w14:textId="77777777" w:rsidR="00146950" w:rsidRDefault="00146950" w:rsidP="00146950">
            <w:pPr>
              <w:pStyle w:val="TAC"/>
            </w:pPr>
            <w:r>
              <w:t>Internet Protocol, Version 4 (IPv4)</w:t>
            </w:r>
          </w:p>
        </w:tc>
        <w:tc>
          <w:tcPr>
            <w:tcW w:w="2552" w:type="dxa"/>
          </w:tcPr>
          <w:p w14:paraId="37B67372" w14:textId="77777777" w:rsidR="00146950" w:rsidRDefault="00146950" w:rsidP="00146950">
            <w:pPr>
              <w:pStyle w:val="TAC"/>
            </w:pPr>
            <w:r>
              <w:t>See clause 5.19</w:t>
            </w:r>
          </w:p>
        </w:tc>
        <w:tc>
          <w:tcPr>
            <w:tcW w:w="1984" w:type="dxa"/>
          </w:tcPr>
          <w:p w14:paraId="6D77B43A" w14:textId="77777777" w:rsidR="00146950" w:rsidRDefault="00146950" w:rsidP="00146950">
            <w:pPr>
              <w:pStyle w:val="TAC"/>
            </w:pPr>
            <w:r>
              <w:t>Mandatory</w:t>
            </w:r>
          </w:p>
        </w:tc>
      </w:tr>
      <w:tr w:rsidR="00146950" w14:paraId="27CE37CB" w14:textId="77777777" w:rsidTr="007936DE">
        <w:tc>
          <w:tcPr>
            <w:tcW w:w="1560" w:type="dxa"/>
          </w:tcPr>
          <w:p w14:paraId="487277F0" w14:textId="3FB0B132" w:rsidR="00146950" w:rsidRDefault="000B463A" w:rsidP="00146950">
            <w:pPr>
              <w:pStyle w:val="TAC"/>
            </w:pPr>
            <w:r>
              <w:t>IETF RFC 8200 </w:t>
            </w:r>
            <w:r w:rsidR="00146950">
              <w:t>[30]</w:t>
            </w:r>
          </w:p>
        </w:tc>
        <w:tc>
          <w:tcPr>
            <w:tcW w:w="3543" w:type="dxa"/>
          </w:tcPr>
          <w:p w14:paraId="6A6FFD43" w14:textId="77777777" w:rsidR="00146950" w:rsidRDefault="00146950" w:rsidP="00146950">
            <w:pPr>
              <w:pStyle w:val="TAC"/>
            </w:pPr>
            <w:r w:rsidRPr="009B0127">
              <w:t>Internet Protocol, Version 6 (IPv6)</w:t>
            </w:r>
            <w:r>
              <w:t>"</w:t>
            </w:r>
          </w:p>
        </w:tc>
        <w:tc>
          <w:tcPr>
            <w:tcW w:w="2552" w:type="dxa"/>
          </w:tcPr>
          <w:p w14:paraId="6553F3B1" w14:textId="77777777" w:rsidR="00146950" w:rsidRDefault="00146950" w:rsidP="00146950">
            <w:pPr>
              <w:pStyle w:val="TAC"/>
            </w:pPr>
            <w:r>
              <w:t>See clause 5.20</w:t>
            </w:r>
          </w:p>
        </w:tc>
        <w:tc>
          <w:tcPr>
            <w:tcW w:w="1984" w:type="dxa"/>
          </w:tcPr>
          <w:p w14:paraId="60B8ACE8" w14:textId="77777777" w:rsidR="00146950" w:rsidRDefault="00146950" w:rsidP="00146950">
            <w:pPr>
              <w:pStyle w:val="TAC"/>
            </w:pPr>
            <w:r>
              <w:t>Optional</w:t>
            </w:r>
          </w:p>
        </w:tc>
      </w:tr>
      <w:tr w:rsidR="007936DE" w14:paraId="309A66A8" w14:textId="77777777" w:rsidTr="007936DE">
        <w:tc>
          <w:tcPr>
            <w:tcW w:w="1560" w:type="dxa"/>
          </w:tcPr>
          <w:p w14:paraId="2D3F35B9" w14:textId="77777777" w:rsidR="007936DE" w:rsidRDefault="007936DE" w:rsidP="007936DE">
            <w:pPr>
              <w:pStyle w:val="TAC"/>
            </w:pPr>
            <w:r>
              <w:t xml:space="preserve">IETF RFC </w:t>
            </w:r>
            <w:r w:rsidR="00155C9D">
              <w:t xml:space="preserve">4960 </w:t>
            </w:r>
            <w:r>
              <w:t>[</w:t>
            </w:r>
            <w:r w:rsidR="004572BC">
              <w:t>25</w:t>
            </w:r>
            <w:r>
              <w:t>]</w:t>
            </w:r>
          </w:p>
        </w:tc>
        <w:tc>
          <w:tcPr>
            <w:tcW w:w="3543" w:type="dxa"/>
          </w:tcPr>
          <w:p w14:paraId="6CFCBEEA" w14:textId="77777777" w:rsidR="007936DE" w:rsidRDefault="007936DE" w:rsidP="007936DE">
            <w:pPr>
              <w:pStyle w:val="TAC"/>
            </w:pPr>
            <w:r>
              <w:t>Stream Control Transmission Protocol</w:t>
            </w:r>
          </w:p>
        </w:tc>
        <w:tc>
          <w:tcPr>
            <w:tcW w:w="2552" w:type="dxa"/>
          </w:tcPr>
          <w:p w14:paraId="37350681" w14:textId="77777777" w:rsidR="007936DE" w:rsidRDefault="007936DE" w:rsidP="007936DE">
            <w:pPr>
              <w:pStyle w:val="TAC"/>
            </w:pPr>
            <w:r>
              <w:t>See clause 5.</w:t>
            </w:r>
            <w:r w:rsidR="004572BC">
              <w:t>16</w:t>
            </w:r>
          </w:p>
        </w:tc>
        <w:tc>
          <w:tcPr>
            <w:tcW w:w="1984" w:type="dxa"/>
          </w:tcPr>
          <w:p w14:paraId="08474122" w14:textId="77777777" w:rsidR="007936DE" w:rsidRDefault="00923785" w:rsidP="00DA25E4">
            <w:pPr>
              <w:pStyle w:val="TAC"/>
            </w:pPr>
            <w:r>
              <w:t>Mandatory</w:t>
            </w:r>
          </w:p>
        </w:tc>
      </w:tr>
      <w:tr w:rsidR="007936DE" w14:paraId="21CD1CFC" w14:textId="77777777" w:rsidTr="007936DE">
        <w:tc>
          <w:tcPr>
            <w:tcW w:w="1560" w:type="dxa"/>
          </w:tcPr>
          <w:p w14:paraId="2E610270" w14:textId="77777777" w:rsidR="007936DE" w:rsidRPr="003F4FF6" w:rsidRDefault="007936DE" w:rsidP="007936DE">
            <w:pPr>
              <w:pStyle w:val="TAC"/>
            </w:pPr>
            <w:r w:rsidRPr="003F4FF6">
              <w:t>IETF RFC 4168 [</w:t>
            </w:r>
            <w:r w:rsidR="004572BC">
              <w:t>27</w:t>
            </w:r>
            <w:r w:rsidRPr="003F4FF6">
              <w:t>]</w:t>
            </w:r>
          </w:p>
        </w:tc>
        <w:tc>
          <w:tcPr>
            <w:tcW w:w="3543" w:type="dxa"/>
          </w:tcPr>
          <w:p w14:paraId="5AA7607F" w14:textId="77777777" w:rsidR="007936DE" w:rsidRPr="003F4FF6" w:rsidRDefault="007936DE" w:rsidP="007936DE">
            <w:pPr>
              <w:pStyle w:val="TAC"/>
            </w:pPr>
            <w:r w:rsidRPr="003F4FF6">
              <w:t>The Stream Control Transmission Protocol (SCTP) as a Transport for the Session Initiation Protocol (SIP)</w:t>
            </w:r>
          </w:p>
        </w:tc>
        <w:tc>
          <w:tcPr>
            <w:tcW w:w="2552" w:type="dxa"/>
          </w:tcPr>
          <w:p w14:paraId="622DD1DC" w14:textId="77777777" w:rsidR="007936DE" w:rsidRDefault="007936DE" w:rsidP="007936DE">
            <w:pPr>
              <w:pStyle w:val="TAC"/>
            </w:pPr>
            <w:r>
              <w:t>See clause 5.</w:t>
            </w:r>
            <w:r w:rsidR="004572BC">
              <w:t>18</w:t>
            </w:r>
          </w:p>
        </w:tc>
        <w:tc>
          <w:tcPr>
            <w:tcW w:w="1984" w:type="dxa"/>
          </w:tcPr>
          <w:p w14:paraId="12D8CA14" w14:textId="77777777" w:rsidR="007936DE" w:rsidRDefault="00923785" w:rsidP="00DA25E4">
            <w:pPr>
              <w:pStyle w:val="TAC"/>
            </w:pPr>
            <w:r>
              <w:t>Mandatory</w:t>
            </w:r>
          </w:p>
        </w:tc>
      </w:tr>
    </w:tbl>
    <w:p w14:paraId="54DDC078" w14:textId="77777777" w:rsidR="004D0CD9" w:rsidRDefault="004D0CD9"/>
    <w:p w14:paraId="5A2D9C06" w14:textId="77777777" w:rsidR="004D0CD9" w:rsidRDefault="004D0CD9">
      <w:pPr>
        <w:pStyle w:val="Heading3"/>
        <w:tabs>
          <w:tab w:val="left" w:pos="1140"/>
        </w:tabs>
        <w:ind w:left="1140" w:hanging="1140"/>
      </w:pPr>
      <w:bookmarkStart w:id="21" w:name="_Toc199173544"/>
      <w:r>
        <w:t>4.5.2</w:t>
      </w:r>
      <w:r>
        <w:tab/>
        <w:t>Resource control protocol (G)MSC and MGW (Mc Interface)</w:t>
      </w:r>
      <w:bookmarkEnd w:id="21"/>
    </w:p>
    <w:p w14:paraId="22C7899E" w14:textId="77777777" w:rsidR="000F3820" w:rsidRDefault="00312355" w:rsidP="000F3820">
      <w:pPr>
        <w:pStyle w:val="TH"/>
      </w:pPr>
      <w:r>
        <w:t>Table 4.5.2.1: Resource Control Signalling Transport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543"/>
        <w:gridCol w:w="2552"/>
        <w:gridCol w:w="1984"/>
      </w:tblGrid>
      <w:tr w:rsidR="00254CBE" w14:paraId="697DDDAD" w14:textId="77777777" w:rsidTr="00C47F2F">
        <w:tc>
          <w:tcPr>
            <w:tcW w:w="1560" w:type="dxa"/>
            <w:shd w:val="clear" w:color="auto" w:fill="D9D9D9"/>
          </w:tcPr>
          <w:p w14:paraId="5BF73A67" w14:textId="77777777" w:rsidR="00254CBE" w:rsidRDefault="00254CBE" w:rsidP="00613008">
            <w:pPr>
              <w:pStyle w:val="TAH"/>
            </w:pPr>
            <w:r>
              <w:t>Identification</w:t>
            </w:r>
          </w:p>
        </w:tc>
        <w:tc>
          <w:tcPr>
            <w:tcW w:w="3543" w:type="dxa"/>
            <w:shd w:val="clear" w:color="auto" w:fill="D9D9D9"/>
          </w:tcPr>
          <w:p w14:paraId="3688709D" w14:textId="77777777" w:rsidR="00254CBE" w:rsidRDefault="00254CBE" w:rsidP="00613008">
            <w:pPr>
              <w:pStyle w:val="TAH"/>
            </w:pPr>
            <w:r>
              <w:t>Protocol Name</w:t>
            </w:r>
          </w:p>
        </w:tc>
        <w:tc>
          <w:tcPr>
            <w:tcW w:w="2552" w:type="dxa"/>
            <w:shd w:val="clear" w:color="auto" w:fill="D9D9D9"/>
          </w:tcPr>
          <w:p w14:paraId="2B54FFCB" w14:textId="77777777" w:rsidR="00254CBE" w:rsidRDefault="00254CBE" w:rsidP="00613008">
            <w:pPr>
              <w:pStyle w:val="TAH"/>
            </w:pPr>
            <w:r>
              <w:t>Amendments and Endorsements to refer</w:t>
            </w:r>
            <w:r w:rsidRPr="00956CAA">
              <w:t>e</w:t>
            </w:r>
            <w:r>
              <w:t>nced specifications</w:t>
            </w:r>
          </w:p>
        </w:tc>
        <w:tc>
          <w:tcPr>
            <w:tcW w:w="1984" w:type="dxa"/>
            <w:shd w:val="clear" w:color="auto" w:fill="D9D9D9"/>
          </w:tcPr>
          <w:p w14:paraId="76E5D088" w14:textId="77777777" w:rsidR="00254CBE" w:rsidRDefault="00254CBE" w:rsidP="00613008">
            <w:pPr>
              <w:pStyle w:val="TAH"/>
            </w:pPr>
            <w:r>
              <w:t>Support</w:t>
            </w:r>
          </w:p>
        </w:tc>
      </w:tr>
      <w:tr w:rsidR="00254CBE" w14:paraId="24CA84AF" w14:textId="77777777" w:rsidTr="00254CBE">
        <w:tc>
          <w:tcPr>
            <w:tcW w:w="1560" w:type="dxa"/>
          </w:tcPr>
          <w:p w14:paraId="1CAE21D2" w14:textId="77777777" w:rsidR="00254CBE" w:rsidRDefault="00254CBE" w:rsidP="00977351">
            <w:pPr>
              <w:pStyle w:val="TAC"/>
            </w:pPr>
            <w:r>
              <w:t>3GPP TS 29.232 [18]</w:t>
            </w:r>
          </w:p>
        </w:tc>
        <w:tc>
          <w:tcPr>
            <w:tcW w:w="3543" w:type="dxa"/>
          </w:tcPr>
          <w:p w14:paraId="5F544550" w14:textId="77777777" w:rsidR="00254CBE" w:rsidRPr="00C663AE" w:rsidRDefault="00254CBE" w:rsidP="00977351">
            <w:pPr>
              <w:pStyle w:val="TAC"/>
            </w:pPr>
            <w:r w:rsidRPr="00C663AE">
              <w:t>Media Gateway Controller (MGC) – Media Gateway (MGW) Interface;Stage 3</w:t>
            </w:r>
          </w:p>
        </w:tc>
        <w:tc>
          <w:tcPr>
            <w:tcW w:w="2552" w:type="dxa"/>
          </w:tcPr>
          <w:p w14:paraId="3EF3E79A" w14:textId="77777777" w:rsidR="00254CBE" w:rsidRDefault="00254CBE" w:rsidP="00977351">
            <w:pPr>
              <w:pStyle w:val="TAC"/>
            </w:pPr>
            <w:r>
              <w:t>None</w:t>
            </w:r>
          </w:p>
        </w:tc>
        <w:tc>
          <w:tcPr>
            <w:tcW w:w="1984" w:type="dxa"/>
          </w:tcPr>
          <w:p w14:paraId="2E08DB1C" w14:textId="77777777" w:rsidR="00254CBE" w:rsidRDefault="00923785" w:rsidP="00977351">
            <w:pPr>
              <w:pStyle w:val="TAC"/>
            </w:pPr>
            <w:r>
              <w:t>Mandatory</w:t>
            </w:r>
          </w:p>
        </w:tc>
      </w:tr>
    </w:tbl>
    <w:p w14:paraId="0850FA4E" w14:textId="77777777" w:rsidR="000F3820" w:rsidRDefault="000F3820" w:rsidP="000F3820"/>
    <w:p w14:paraId="259F35D0" w14:textId="77777777" w:rsidR="00E35D06" w:rsidRDefault="00E35D06" w:rsidP="001C35CA">
      <w:pPr>
        <w:pStyle w:val="Heading3"/>
        <w:tabs>
          <w:tab w:val="left" w:pos="1140"/>
        </w:tabs>
        <w:ind w:left="1140" w:hanging="1140"/>
      </w:pPr>
      <w:bookmarkStart w:id="22" w:name="_Toc199173545"/>
      <w:r>
        <w:t>4.5.3</w:t>
      </w:r>
      <w:r>
        <w:tab/>
      </w:r>
      <w:r w:rsidR="001C35CA">
        <w:t>IP Transport</w:t>
      </w:r>
      <w:r>
        <w:t xml:space="preserve"> between MGWs (Nb interface)</w:t>
      </w:r>
      <w:bookmarkEnd w:id="22"/>
    </w:p>
    <w:p w14:paraId="67E03E3B" w14:textId="77777777" w:rsidR="000F3820" w:rsidRDefault="00312355" w:rsidP="000F3820">
      <w:pPr>
        <w:pStyle w:val="TH"/>
      </w:pPr>
      <w:r>
        <w:t>Table 4.5.3.1: Nb Interface Signalling Transport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543"/>
        <w:gridCol w:w="2552"/>
        <w:gridCol w:w="1984"/>
      </w:tblGrid>
      <w:tr w:rsidR="00254CBE" w14:paraId="6928498E" w14:textId="77777777" w:rsidTr="00C47F2F">
        <w:tc>
          <w:tcPr>
            <w:tcW w:w="1560" w:type="dxa"/>
            <w:shd w:val="clear" w:color="auto" w:fill="D9D9D9"/>
          </w:tcPr>
          <w:p w14:paraId="20C05D30" w14:textId="77777777" w:rsidR="00254CBE" w:rsidRDefault="00254CBE" w:rsidP="00613008">
            <w:pPr>
              <w:pStyle w:val="TAH"/>
            </w:pPr>
            <w:r>
              <w:t>Identification</w:t>
            </w:r>
          </w:p>
        </w:tc>
        <w:tc>
          <w:tcPr>
            <w:tcW w:w="3543" w:type="dxa"/>
            <w:shd w:val="clear" w:color="auto" w:fill="D9D9D9"/>
          </w:tcPr>
          <w:p w14:paraId="0EC3C8AA" w14:textId="77777777" w:rsidR="00254CBE" w:rsidRDefault="00254CBE" w:rsidP="00613008">
            <w:pPr>
              <w:pStyle w:val="TAH"/>
            </w:pPr>
            <w:r>
              <w:t>Protocol Name</w:t>
            </w:r>
          </w:p>
        </w:tc>
        <w:tc>
          <w:tcPr>
            <w:tcW w:w="2552" w:type="dxa"/>
            <w:shd w:val="clear" w:color="auto" w:fill="D9D9D9"/>
          </w:tcPr>
          <w:p w14:paraId="07F5ED84" w14:textId="77777777" w:rsidR="00254CBE" w:rsidRDefault="00254CBE" w:rsidP="00613008">
            <w:pPr>
              <w:pStyle w:val="TAH"/>
            </w:pPr>
            <w:r>
              <w:tab/>
              <w:t>Amendments and Endorsements to refer</w:t>
            </w:r>
            <w:r w:rsidRPr="00956CAA">
              <w:t>e</w:t>
            </w:r>
            <w:r>
              <w:t>nced specifications</w:t>
            </w:r>
          </w:p>
        </w:tc>
        <w:tc>
          <w:tcPr>
            <w:tcW w:w="1984" w:type="dxa"/>
            <w:shd w:val="clear" w:color="auto" w:fill="D9D9D9"/>
          </w:tcPr>
          <w:p w14:paraId="00A58692" w14:textId="77777777" w:rsidR="00254CBE" w:rsidRDefault="00254CBE" w:rsidP="00613008">
            <w:pPr>
              <w:pStyle w:val="TAH"/>
            </w:pPr>
            <w:r>
              <w:t>Support</w:t>
            </w:r>
          </w:p>
        </w:tc>
      </w:tr>
      <w:tr w:rsidR="00254CBE" w14:paraId="105AF971" w14:textId="77777777" w:rsidTr="00254CBE">
        <w:tc>
          <w:tcPr>
            <w:tcW w:w="1560" w:type="dxa"/>
          </w:tcPr>
          <w:p w14:paraId="499AC778" w14:textId="77777777" w:rsidR="00254CBE" w:rsidRDefault="00254CBE" w:rsidP="00977351">
            <w:pPr>
              <w:pStyle w:val="TAC"/>
            </w:pPr>
            <w:r>
              <w:t>3GGP TS 29.414 [20]</w:t>
            </w:r>
          </w:p>
        </w:tc>
        <w:tc>
          <w:tcPr>
            <w:tcW w:w="3543" w:type="dxa"/>
          </w:tcPr>
          <w:p w14:paraId="51E327B3" w14:textId="77777777" w:rsidR="00254CBE" w:rsidRPr="00C663AE" w:rsidRDefault="00254CBE" w:rsidP="00977351">
            <w:pPr>
              <w:pStyle w:val="TAC"/>
            </w:pPr>
            <w:r>
              <w:t xml:space="preserve">Core </w:t>
            </w:r>
            <w:smartTag w:uri="urn:schemas-microsoft-com:office:smarttags" w:element="place">
              <w:smartTag w:uri="urn:schemas-microsoft-com:office:smarttags" w:element="City">
                <w:r>
                  <w:t>Network</w:t>
                </w:r>
              </w:smartTag>
              <w:r>
                <w:t xml:space="preserve"> </w:t>
              </w:r>
              <w:smartTag w:uri="urn:schemas-microsoft-com:office:smarttags" w:element="chmetcnv">
                <w:smartTag w:uri="urn:schemas-microsoft-com:office:smarttags" w:element="State">
                  <w:r>
                    <w:t>Nb</w:t>
                  </w:r>
                </w:smartTag>
              </w:smartTag>
            </w:smartTag>
            <w:r>
              <w:t xml:space="preserve"> Data Transport and Transport Signalling</w:t>
            </w:r>
          </w:p>
        </w:tc>
        <w:tc>
          <w:tcPr>
            <w:tcW w:w="2552" w:type="dxa"/>
          </w:tcPr>
          <w:p w14:paraId="1276E774" w14:textId="77777777" w:rsidR="00254CBE" w:rsidRDefault="00254CBE" w:rsidP="00977351">
            <w:pPr>
              <w:pStyle w:val="TAC"/>
            </w:pPr>
            <w:r>
              <w:t>None</w:t>
            </w:r>
          </w:p>
        </w:tc>
        <w:tc>
          <w:tcPr>
            <w:tcW w:w="1984" w:type="dxa"/>
          </w:tcPr>
          <w:p w14:paraId="769A166B" w14:textId="77777777" w:rsidR="00254CBE" w:rsidRDefault="00923785" w:rsidP="00977351">
            <w:pPr>
              <w:pStyle w:val="TAC"/>
            </w:pPr>
            <w:r>
              <w:t>Mandatory</w:t>
            </w:r>
          </w:p>
        </w:tc>
      </w:tr>
    </w:tbl>
    <w:p w14:paraId="0D200D31" w14:textId="77777777" w:rsidR="000F3820" w:rsidRDefault="000F3820" w:rsidP="000F3820"/>
    <w:p w14:paraId="21A6B990" w14:textId="77777777" w:rsidR="004D0CD9" w:rsidRDefault="00D946F5" w:rsidP="00D946F5">
      <w:pPr>
        <w:pStyle w:val="Heading2"/>
      </w:pPr>
      <w:bookmarkStart w:id="23" w:name="_Toc199173546"/>
      <w:r>
        <w:t>4.6</w:t>
      </w:r>
      <w:r>
        <w:tab/>
        <w:t>Payload Types</w:t>
      </w:r>
      <w:bookmarkEnd w:id="23"/>
    </w:p>
    <w:p w14:paraId="14299BF6" w14:textId="77777777" w:rsidR="004D0CD9" w:rsidRDefault="0012456D">
      <w:r>
        <w:t>The details of which payload types shall be supported for the SIP-I application are defined in 3GPP TS 26.102 [</w:t>
      </w:r>
      <w:r w:rsidR="001F558C">
        <w:t>31</w:t>
      </w:r>
      <w:r>
        <w:t>] and the RTP attributes for each specific codecs are defined in 3GPP TS 26.103 [</w:t>
      </w:r>
      <w:r w:rsidR="001F558C">
        <w:t>32</w:t>
      </w:r>
      <w:r>
        <w:t>].</w:t>
      </w:r>
    </w:p>
    <w:p w14:paraId="1B50ED42" w14:textId="77777777" w:rsidR="004D0CD9" w:rsidRDefault="00C47F2F" w:rsidP="00480224">
      <w:pPr>
        <w:pStyle w:val="Heading1"/>
      </w:pPr>
      <w:r>
        <w:br w:type="page"/>
      </w:r>
      <w:bookmarkStart w:id="24" w:name="_Toc199173547"/>
      <w:r w:rsidR="00480224">
        <w:lastRenderedPageBreak/>
        <w:t>5</w:t>
      </w:r>
      <w:r w:rsidR="00480224">
        <w:tab/>
      </w:r>
      <w:r w:rsidR="0070593B">
        <w:t xml:space="preserve">Amendments </w:t>
      </w:r>
      <w:r w:rsidR="00480224">
        <w:t xml:space="preserve">and Endorsements </w:t>
      </w:r>
      <w:r w:rsidR="0070593B">
        <w:t>to Referenced Specifications</w:t>
      </w:r>
      <w:bookmarkEnd w:id="24"/>
    </w:p>
    <w:p w14:paraId="0AAABBFF" w14:textId="77777777" w:rsidR="00544E71" w:rsidRDefault="00544E71" w:rsidP="00C47F2F">
      <w:pPr>
        <w:pStyle w:val="Heading2"/>
      </w:pPr>
      <w:bookmarkStart w:id="25" w:name="_Toc199173548"/>
      <w:r>
        <w:t>5.1</w:t>
      </w:r>
      <w:r>
        <w:tab/>
        <w:t>ITU-T Q.1912.5 (</w:t>
      </w:r>
      <w:r w:rsidRPr="00324F38">
        <w:t>Interworking between Session Initiation Protocol (SIP) and Bearer Independent Call Control protocol or ISDN User Part</w:t>
      </w:r>
      <w:r>
        <w:t>)</w:t>
      </w:r>
      <w:bookmarkEnd w:id="25"/>
    </w:p>
    <w:p w14:paraId="52FACFE5" w14:textId="77777777" w:rsidR="00544E71" w:rsidRDefault="00544E71" w:rsidP="00544E71">
      <w:r>
        <w:t>Only Profile C shall apply.</w:t>
      </w:r>
    </w:p>
    <w:p w14:paraId="7B066F1C" w14:textId="77777777" w:rsidR="00544E71" w:rsidRDefault="00544E71" w:rsidP="00C47F2F">
      <w:pPr>
        <w:pStyle w:val="Heading2"/>
      </w:pPr>
      <w:bookmarkStart w:id="26" w:name="_Toc199173549"/>
      <w:r>
        <w:t>5.2</w:t>
      </w:r>
      <w:r>
        <w:tab/>
      </w:r>
      <w:r w:rsidR="00310BF6">
        <w:t xml:space="preserve">IETF </w:t>
      </w:r>
      <w:r>
        <w:t>RFC 2046 (Multipurpose Internet Mail Extensions (MIME) Part Two: Media Types)</w:t>
      </w:r>
      <w:bookmarkEnd w:id="26"/>
    </w:p>
    <w:p w14:paraId="40E18D18" w14:textId="77777777" w:rsidR="00D526D7" w:rsidRDefault="00D526D7" w:rsidP="00D526D7">
      <w:r>
        <w:t xml:space="preserve">The </w:t>
      </w:r>
      <w:r>
        <w:rPr>
          <w:rFonts w:hint="eastAsia"/>
        </w:rPr>
        <w:t>"</w:t>
      </w:r>
      <w:r>
        <w:t>multipart</w:t>
      </w:r>
      <w:r>
        <w:rPr>
          <w:rFonts w:hint="eastAsia"/>
        </w:rPr>
        <w:t>"</w:t>
      </w:r>
      <w:r w:rsidRPr="002771BF">
        <w:t xml:space="preserve"> </w:t>
      </w:r>
      <w:r>
        <w:rPr>
          <w:rFonts w:hint="eastAsia"/>
        </w:rPr>
        <w:t xml:space="preserve">MIME </w:t>
      </w:r>
      <w:r w:rsidRPr="002771BF">
        <w:t xml:space="preserve">type </w:t>
      </w:r>
      <w:r>
        <w:rPr>
          <w:rFonts w:hint="eastAsia"/>
        </w:rPr>
        <w:t xml:space="preserve">with the sub-type of "mixed" </w:t>
      </w:r>
      <w:r>
        <w:t xml:space="preserve">shall be supported as per </w:t>
      </w:r>
      <w:r w:rsidR="00310BF6">
        <w:t xml:space="preserve">IETF </w:t>
      </w:r>
      <w:r>
        <w:t xml:space="preserve">RFC </w:t>
      </w:r>
      <w:r>
        <w:rPr>
          <w:rFonts w:hint="eastAsia"/>
        </w:rPr>
        <w:t>2046</w:t>
      </w:r>
      <w:r>
        <w:t xml:space="preserve"> [</w:t>
      </w:r>
      <w:r>
        <w:rPr>
          <w:rFonts w:hint="eastAsia"/>
        </w:rPr>
        <w:t>5</w:t>
      </w:r>
      <w:r>
        <w:t xml:space="preserve">] to allow exchange of </w:t>
      </w:r>
      <w:r>
        <w:rPr>
          <w:rFonts w:hint="eastAsia"/>
        </w:rPr>
        <w:t xml:space="preserve">multiple bodies in a single SIP message (e.g. initial INVITE message with ISUP IAM encapsulation and SDP bodies) </w:t>
      </w:r>
      <w:r>
        <w:t>between (G)MSC-Servers.</w:t>
      </w:r>
      <w:r>
        <w:rPr>
          <w:rFonts w:hint="eastAsia"/>
        </w:rPr>
        <w:t xml:space="preserve"> Nested MIME message is not supported in the SIP-I based Nc interface.</w:t>
      </w:r>
    </w:p>
    <w:p w14:paraId="27EE9861" w14:textId="77777777" w:rsidR="00D526D7" w:rsidRDefault="00D526D7" w:rsidP="00D526D7">
      <w:r>
        <w:t>T</w:t>
      </w:r>
      <w:r>
        <w:rPr>
          <w:rFonts w:hint="eastAsia"/>
        </w:rPr>
        <w:t>he following MIME types</w:t>
      </w:r>
      <w:r>
        <w:t xml:space="preserve"> only</w:t>
      </w:r>
      <w:r>
        <w:rPr>
          <w:rFonts w:hint="eastAsia"/>
        </w:rPr>
        <w:t xml:space="preserve"> shall be supported in the SIP-I based Nc interface:</w:t>
      </w:r>
    </w:p>
    <w:p w14:paraId="07587FBB" w14:textId="77777777" w:rsidR="00544E71" w:rsidRDefault="00D526D7" w:rsidP="00D526D7">
      <w:pPr>
        <w:pStyle w:val="B1"/>
      </w:pPr>
      <w:r>
        <w:t>-</w:t>
      </w:r>
      <w:r>
        <w:tab/>
        <w:t xml:space="preserve">The </w:t>
      </w:r>
      <w:r>
        <w:rPr>
          <w:rFonts w:hint="eastAsia"/>
        </w:rPr>
        <w:t>"application"</w:t>
      </w:r>
      <w:r w:rsidRPr="002771BF">
        <w:t xml:space="preserve"> </w:t>
      </w:r>
      <w:r>
        <w:rPr>
          <w:rFonts w:hint="eastAsia"/>
        </w:rPr>
        <w:t>MIME</w:t>
      </w:r>
      <w:r w:rsidRPr="002771BF">
        <w:t xml:space="preserve"> type</w:t>
      </w:r>
      <w:r>
        <w:t xml:space="preserve"> as per </w:t>
      </w:r>
      <w:r w:rsidR="00310BF6">
        <w:t xml:space="preserve">IETF </w:t>
      </w:r>
      <w:r>
        <w:t xml:space="preserve">RFC </w:t>
      </w:r>
      <w:r>
        <w:rPr>
          <w:rFonts w:hint="eastAsia"/>
        </w:rPr>
        <w:t>2046</w:t>
      </w:r>
      <w:r>
        <w:t xml:space="preserve"> [</w:t>
      </w:r>
      <w:r>
        <w:rPr>
          <w:rFonts w:hint="eastAsia"/>
        </w:rPr>
        <w:t>5</w:t>
      </w:r>
      <w:r>
        <w:t xml:space="preserve">] </w:t>
      </w:r>
      <w:r>
        <w:rPr>
          <w:rFonts w:hint="eastAsia"/>
        </w:rPr>
        <w:t xml:space="preserve">with the sub-type of "ISUP" as per </w:t>
      </w:r>
      <w:r w:rsidR="00310BF6">
        <w:t xml:space="preserve">IETF </w:t>
      </w:r>
      <w:r>
        <w:rPr>
          <w:rFonts w:hint="eastAsia"/>
        </w:rPr>
        <w:t xml:space="preserve">RFC 3204 [8] </w:t>
      </w:r>
      <w:r>
        <w:t xml:space="preserve">to allow exchange of </w:t>
      </w:r>
      <w:r>
        <w:rPr>
          <w:rFonts w:hint="eastAsia"/>
        </w:rPr>
        <w:t xml:space="preserve">ISUP encapsulation in SIP messages </w:t>
      </w:r>
      <w:r>
        <w:t>between (G)MSC-Servers.</w:t>
      </w:r>
    </w:p>
    <w:p w14:paraId="6928EF24" w14:textId="77777777" w:rsidR="00D526D7" w:rsidRPr="00BE3A17" w:rsidRDefault="00D526D7" w:rsidP="00D526D7">
      <w:pPr>
        <w:pStyle w:val="B1"/>
      </w:pPr>
      <w:r>
        <w:t>-</w:t>
      </w:r>
      <w:r>
        <w:tab/>
        <w:t xml:space="preserve">The </w:t>
      </w:r>
      <w:r>
        <w:rPr>
          <w:rFonts w:hint="eastAsia"/>
        </w:rPr>
        <w:t>"application"</w:t>
      </w:r>
      <w:r w:rsidRPr="002771BF">
        <w:t xml:space="preserve"> </w:t>
      </w:r>
      <w:r>
        <w:rPr>
          <w:rFonts w:hint="eastAsia"/>
        </w:rPr>
        <w:t>MIME</w:t>
      </w:r>
      <w:r w:rsidRPr="002771BF">
        <w:t xml:space="preserve"> type</w:t>
      </w:r>
      <w:r>
        <w:t xml:space="preserve"> as per </w:t>
      </w:r>
      <w:r w:rsidR="00310BF6">
        <w:t xml:space="preserve">IETF </w:t>
      </w:r>
      <w:r>
        <w:t xml:space="preserve">RFC </w:t>
      </w:r>
      <w:r>
        <w:rPr>
          <w:rFonts w:hint="eastAsia"/>
        </w:rPr>
        <w:t>2046</w:t>
      </w:r>
      <w:r>
        <w:t xml:space="preserve"> [</w:t>
      </w:r>
      <w:r>
        <w:rPr>
          <w:rFonts w:hint="eastAsia"/>
        </w:rPr>
        <w:t>5</w:t>
      </w:r>
      <w:r>
        <w:t xml:space="preserve">] </w:t>
      </w:r>
      <w:r>
        <w:rPr>
          <w:rFonts w:hint="eastAsia"/>
        </w:rPr>
        <w:t xml:space="preserve">with the sub-type of "SDP" as per </w:t>
      </w:r>
      <w:r w:rsidR="00310BF6">
        <w:t xml:space="preserve">IETF </w:t>
      </w:r>
      <w:r>
        <w:rPr>
          <w:rFonts w:hint="eastAsia"/>
        </w:rPr>
        <w:t xml:space="preserve">RFC 4566 [17] </w:t>
      </w:r>
      <w:r>
        <w:t xml:space="preserve">to allow exchange of </w:t>
      </w:r>
      <w:r>
        <w:rPr>
          <w:rFonts w:hint="eastAsia"/>
        </w:rPr>
        <w:t xml:space="preserve">SDP in SIP messages </w:t>
      </w:r>
      <w:r>
        <w:t>between (G)MSC-Servers.</w:t>
      </w:r>
    </w:p>
    <w:p w14:paraId="626B197C" w14:textId="77777777" w:rsidR="00544E71" w:rsidRPr="003A60EC" w:rsidRDefault="00544E71" w:rsidP="00C47F2F">
      <w:pPr>
        <w:pStyle w:val="Heading2"/>
        <w:rPr>
          <w:lang w:val="fr-FR"/>
        </w:rPr>
      </w:pPr>
      <w:bookmarkStart w:id="27" w:name="_Toc199173550"/>
      <w:r w:rsidRPr="003A60EC">
        <w:rPr>
          <w:lang w:val="fr-FR"/>
        </w:rPr>
        <w:t>5.3</w:t>
      </w:r>
      <w:r w:rsidRPr="003A60EC">
        <w:rPr>
          <w:lang w:val="fr-FR"/>
        </w:rPr>
        <w:tab/>
      </w:r>
      <w:r w:rsidR="00310BF6" w:rsidRPr="003A60EC">
        <w:rPr>
          <w:lang w:val="fr-FR"/>
        </w:rPr>
        <w:t xml:space="preserve">IETF </w:t>
      </w:r>
      <w:r w:rsidRPr="003A60EC">
        <w:rPr>
          <w:lang w:val="fr-FR"/>
        </w:rPr>
        <w:t>RFC 4566 (SDP: Session Description Protocol)</w:t>
      </w:r>
      <w:bookmarkEnd w:id="27"/>
    </w:p>
    <w:p w14:paraId="41BD88FB" w14:textId="77777777" w:rsidR="0012456D" w:rsidRPr="00B67ED6" w:rsidRDefault="0012456D" w:rsidP="0012456D">
      <w:pPr>
        <w:rPr>
          <w:lang w:val="en-US"/>
        </w:rPr>
      </w:pPr>
      <w:r>
        <w:rPr>
          <w:lang w:val="en-US"/>
        </w:rPr>
        <w:t>The following SDP properties are described for SIP-I call control procedures; use of SDP within H.248 MGW control protocol interface is described in the relevant profile specification, e.g. 3GPP TS 29.232 [18].</w:t>
      </w:r>
    </w:p>
    <w:p w14:paraId="1F3CE458" w14:textId="77777777" w:rsidR="005A622C" w:rsidRDefault="005A622C" w:rsidP="005A622C">
      <w:pPr>
        <w:pStyle w:val="TH"/>
      </w:pPr>
      <w:r>
        <w:t xml:space="preserve">Table 5.3.1: </w:t>
      </w:r>
      <w:r>
        <w:rPr>
          <w:rFonts w:hint="eastAsia"/>
        </w:rPr>
        <w:t>Support</w:t>
      </w:r>
      <w:r>
        <w:rPr>
          <w:lang w:val="en-US"/>
        </w:rPr>
        <w:t xml:space="preserve"> of </w:t>
      </w:r>
      <w:r>
        <w:rPr>
          <w:rFonts w:hint="eastAsia"/>
        </w:rPr>
        <w:t>SDP</w:t>
      </w:r>
      <w:r>
        <w:t xml:space="preserve"> </w:t>
      </w:r>
      <w:r w:rsidR="00BE1701">
        <w:t>Fields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984"/>
        <w:gridCol w:w="1985"/>
        <w:gridCol w:w="4110"/>
      </w:tblGrid>
      <w:tr w:rsidR="0012456D" w14:paraId="76D8FACC" w14:textId="77777777" w:rsidTr="00C47F2F">
        <w:tc>
          <w:tcPr>
            <w:tcW w:w="1560" w:type="dxa"/>
            <w:shd w:val="clear" w:color="auto" w:fill="D9D9D9"/>
          </w:tcPr>
          <w:p w14:paraId="7E10D1AA" w14:textId="77777777" w:rsidR="0012456D" w:rsidRDefault="0012456D" w:rsidP="00CA4264">
            <w:pPr>
              <w:pStyle w:val="TAH"/>
            </w:pPr>
            <w:r>
              <w:t>field</w:t>
            </w:r>
          </w:p>
        </w:tc>
        <w:tc>
          <w:tcPr>
            <w:tcW w:w="1984" w:type="dxa"/>
            <w:shd w:val="clear" w:color="auto" w:fill="D9D9D9"/>
          </w:tcPr>
          <w:p w14:paraId="664874D2" w14:textId="77777777" w:rsidR="0012456D" w:rsidRDefault="0012456D" w:rsidP="00CA4264">
            <w:pPr>
              <w:pStyle w:val="TAH"/>
            </w:pPr>
            <w:r>
              <w:t>Meaning</w:t>
            </w:r>
          </w:p>
        </w:tc>
        <w:tc>
          <w:tcPr>
            <w:tcW w:w="1985" w:type="dxa"/>
            <w:shd w:val="clear" w:color="auto" w:fill="D9D9D9"/>
          </w:tcPr>
          <w:p w14:paraId="04B6851E" w14:textId="77777777" w:rsidR="0012456D" w:rsidRDefault="0012456D" w:rsidP="00CA4264">
            <w:pPr>
              <w:pStyle w:val="TAH"/>
            </w:pPr>
            <w:r>
              <w:t>Support</w:t>
            </w:r>
          </w:p>
        </w:tc>
        <w:tc>
          <w:tcPr>
            <w:tcW w:w="4110" w:type="dxa"/>
            <w:shd w:val="clear" w:color="auto" w:fill="D9D9D9"/>
          </w:tcPr>
          <w:p w14:paraId="691D87CB" w14:textId="77777777" w:rsidR="0012456D" w:rsidRDefault="0012456D" w:rsidP="0012456D">
            <w:pPr>
              <w:pStyle w:val="TAH"/>
            </w:pPr>
            <w:r>
              <w:t>Comments</w:t>
            </w:r>
          </w:p>
          <w:p w14:paraId="2CEF63EB" w14:textId="77777777" w:rsidR="0012456D" w:rsidRDefault="0012456D" w:rsidP="00CA4264">
            <w:pPr>
              <w:pStyle w:val="TAH"/>
            </w:pPr>
          </w:p>
        </w:tc>
      </w:tr>
      <w:tr w:rsidR="0012456D" w14:paraId="631908B5" w14:textId="77777777" w:rsidTr="00CA4264">
        <w:tc>
          <w:tcPr>
            <w:tcW w:w="1560" w:type="dxa"/>
          </w:tcPr>
          <w:p w14:paraId="7D1A486F" w14:textId="77777777" w:rsidR="0012456D" w:rsidRPr="00731B7F" w:rsidRDefault="0012456D" w:rsidP="00CA4264">
            <w:pPr>
              <w:pStyle w:val="TAC"/>
            </w:pPr>
            <w:r>
              <w:t>v</w:t>
            </w:r>
          </w:p>
        </w:tc>
        <w:tc>
          <w:tcPr>
            <w:tcW w:w="1984" w:type="dxa"/>
          </w:tcPr>
          <w:p w14:paraId="7459D2EA" w14:textId="77777777" w:rsidR="0012456D" w:rsidRDefault="0012456D" w:rsidP="00CA4264">
            <w:pPr>
              <w:pStyle w:val="TAC"/>
            </w:pPr>
            <w:r w:rsidRPr="00731B7F">
              <w:t>Protocol Version</w:t>
            </w:r>
          </w:p>
        </w:tc>
        <w:tc>
          <w:tcPr>
            <w:tcW w:w="1985" w:type="dxa"/>
          </w:tcPr>
          <w:p w14:paraId="34FD604E" w14:textId="77777777" w:rsidR="0012456D" w:rsidRDefault="0012456D" w:rsidP="00CA4264">
            <w:pPr>
              <w:pStyle w:val="TAC"/>
            </w:pPr>
            <w:r>
              <w:t>Mandatory</w:t>
            </w:r>
          </w:p>
        </w:tc>
        <w:tc>
          <w:tcPr>
            <w:tcW w:w="4110" w:type="dxa"/>
          </w:tcPr>
          <w:p w14:paraId="77646F91" w14:textId="77777777" w:rsidR="0012456D" w:rsidRDefault="0012456D" w:rsidP="00CA4264">
            <w:pPr>
              <w:pStyle w:val="TAC"/>
            </w:pPr>
            <w:r>
              <w:t xml:space="preserve">The value shall be </w:t>
            </w:r>
            <w:r w:rsidR="00E03699">
              <w:t>"</w:t>
            </w:r>
            <w:r>
              <w:t>v=0</w:t>
            </w:r>
            <w:r w:rsidR="00E03699">
              <w:t>"</w:t>
            </w:r>
          </w:p>
        </w:tc>
      </w:tr>
      <w:tr w:rsidR="0012456D" w14:paraId="1B5EB080" w14:textId="77777777" w:rsidTr="00CA4264">
        <w:tc>
          <w:tcPr>
            <w:tcW w:w="1560" w:type="dxa"/>
          </w:tcPr>
          <w:p w14:paraId="526FEB7C" w14:textId="77777777" w:rsidR="0012456D" w:rsidRPr="00731B7F" w:rsidRDefault="0012456D" w:rsidP="00CA4264">
            <w:pPr>
              <w:pStyle w:val="TAC"/>
            </w:pPr>
            <w:r>
              <w:t>o</w:t>
            </w:r>
          </w:p>
        </w:tc>
        <w:tc>
          <w:tcPr>
            <w:tcW w:w="1984" w:type="dxa"/>
          </w:tcPr>
          <w:p w14:paraId="2AA9C4D2" w14:textId="77777777" w:rsidR="0012456D" w:rsidRDefault="0012456D" w:rsidP="00CA4264">
            <w:pPr>
              <w:pStyle w:val="TAC"/>
            </w:pPr>
            <w:r w:rsidRPr="00731B7F">
              <w:t>Origin</w:t>
            </w:r>
          </w:p>
        </w:tc>
        <w:tc>
          <w:tcPr>
            <w:tcW w:w="1985" w:type="dxa"/>
          </w:tcPr>
          <w:p w14:paraId="4DF07EC9" w14:textId="77777777" w:rsidR="0012456D" w:rsidRDefault="0012456D" w:rsidP="00CA4264">
            <w:pPr>
              <w:pStyle w:val="TAC"/>
            </w:pPr>
            <w:r>
              <w:t>Mandatory</w:t>
            </w:r>
          </w:p>
        </w:tc>
        <w:tc>
          <w:tcPr>
            <w:tcW w:w="4110" w:type="dxa"/>
          </w:tcPr>
          <w:p w14:paraId="1E3CBE56" w14:textId="77777777" w:rsidR="0012456D" w:rsidRDefault="0012456D" w:rsidP="00CA4264">
            <w:pPr>
              <w:pStyle w:val="TAC"/>
            </w:pPr>
          </w:p>
        </w:tc>
      </w:tr>
      <w:tr w:rsidR="0012456D" w14:paraId="158F2ABA" w14:textId="77777777" w:rsidTr="00CA4264">
        <w:tc>
          <w:tcPr>
            <w:tcW w:w="1560" w:type="dxa"/>
          </w:tcPr>
          <w:p w14:paraId="1AA5EE60" w14:textId="77777777" w:rsidR="0012456D" w:rsidRPr="00731B7F" w:rsidRDefault="0012456D" w:rsidP="00CA4264">
            <w:pPr>
              <w:pStyle w:val="TAC"/>
            </w:pPr>
            <w:r>
              <w:t>s</w:t>
            </w:r>
          </w:p>
        </w:tc>
        <w:tc>
          <w:tcPr>
            <w:tcW w:w="1984" w:type="dxa"/>
          </w:tcPr>
          <w:p w14:paraId="6AB6A47A" w14:textId="77777777" w:rsidR="0012456D" w:rsidRDefault="0012456D" w:rsidP="00CA4264">
            <w:pPr>
              <w:pStyle w:val="TAC"/>
            </w:pPr>
            <w:r w:rsidRPr="00731B7F">
              <w:t>Session Name</w:t>
            </w:r>
          </w:p>
        </w:tc>
        <w:tc>
          <w:tcPr>
            <w:tcW w:w="1985" w:type="dxa"/>
          </w:tcPr>
          <w:p w14:paraId="7BD0C0B9" w14:textId="77777777" w:rsidR="0012456D" w:rsidRDefault="0012456D" w:rsidP="00CA4264">
            <w:pPr>
              <w:pStyle w:val="TAC"/>
            </w:pPr>
            <w:r>
              <w:t>Mandatory</w:t>
            </w:r>
          </w:p>
        </w:tc>
        <w:tc>
          <w:tcPr>
            <w:tcW w:w="4110" w:type="dxa"/>
          </w:tcPr>
          <w:p w14:paraId="127E6256" w14:textId="77777777" w:rsidR="0012456D" w:rsidRDefault="0012456D" w:rsidP="00CA4264">
            <w:pPr>
              <w:pStyle w:val="TAC"/>
            </w:pPr>
          </w:p>
        </w:tc>
      </w:tr>
      <w:tr w:rsidR="0012456D" w14:paraId="2FCE46D6" w14:textId="77777777" w:rsidTr="00CA4264">
        <w:tc>
          <w:tcPr>
            <w:tcW w:w="1560" w:type="dxa"/>
          </w:tcPr>
          <w:p w14:paraId="3066DEDD" w14:textId="77777777" w:rsidR="0012456D" w:rsidRPr="00731B7F" w:rsidRDefault="0012456D" w:rsidP="00CA4264">
            <w:pPr>
              <w:pStyle w:val="TAC"/>
              <w:rPr>
                <w:lang w:val="en-US"/>
              </w:rPr>
            </w:pPr>
            <w:r>
              <w:rPr>
                <w:lang w:val="en-US"/>
              </w:rPr>
              <w:t>c</w:t>
            </w:r>
          </w:p>
        </w:tc>
        <w:tc>
          <w:tcPr>
            <w:tcW w:w="1984" w:type="dxa"/>
          </w:tcPr>
          <w:p w14:paraId="75808E16" w14:textId="77777777" w:rsidR="0012456D" w:rsidRPr="00EC22E7" w:rsidRDefault="0012456D" w:rsidP="00CA4264">
            <w:pPr>
              <w:pStyle w:val="TAC"/>
            </w:pPr>
            <w:r w:rsidRPr="00731B7F">
              <w:t>Connection Data</w:t>
            </w:r>
          </w:p>
        </w:tc>
        <w:tc>
          <w:tcPr>
            <w:tcW w:w="1985" w:type="dxa"/>
          </w:tcPr>
          <w:p w14:paraId="5FD7DEF9" w14:textId="77777777" w:rsidR="0012456D" w:rsidRDefault="0012456D" w:rsidP="00CA4264">
            <w:pPr>
              <w:pStyle w:val="TAC"/>
            </w:pPr>
            <w:r>
              <w:t>Mandatory</w:t>
            </w:r>
          </w:p>
        </w:tc>
        <w:tc>
          <w:tcPr>
            <w:tcW w:w="4110" w:type="dxa"/>
          </w:tcPr>
          <w:p w14:paraId="7791CF65" w14:textId="77777777" w:rsidR="0012456D" w:rsidRDefault="0012456D" w:rsidP="00CA4264">
            <w:pPr>
              <w:pStyle w:val="TAC"/>
            </w:pPr>
          </w:p>
        </w:tc>
      </w:tr>
      <w:tr w:rsidR="0012456D" w14:paraId="6212CC8D" w14:textId="77777777" w:rsidTr="00CA4264">
        <w:tc>
          <w:tcPr>
            <w:tcW w:w="1560" w:type="dxa"/>
          </w:tcPr>
          <w:p w14:paraId="17803E03" w14:textId="77777777" w:rsidR="0012456D" w:rsidRDefault="0012456D" w:rsidP="00CA4264">
            <w:pPr>
              <w:pStyle w:val="TAC"/>
            </w:pPr>
            <w:r>
              <w:t>t</w:t>
            </w:r>
          </w:p>
        </w:tc>
        <w:tc>
          <w:tcPr>
            <w:tcW w:w="1984" w:type="dxa"/>
          </w:tcPr>
          <w:p w14:paraId="2DD7AA65" w14:textId="77777777" w:rsidR="0012456D" w:rsidRPr="00591D7D" w:rsidRDefault="0012456D" w:rsidP="00CA4264">
            <w:pPr>
              <w:pStyle w:val="TAC"/>
            </w:pPr>
            <w:r w:rsidRPr="00731B7F">
              <w:t>Timing</w:t>
            </w:r>
          </w:p>
        </w:tc>
        <w:tc>
          <w:tcPr>
            <w:tcW w:w="1985" w:type="dxa"/>
          </w:tcPr>
          <w:p w14:paraId="45B0AC19" w14:textId="77777777" w:rsidR="0012456D" w:rsidRDefault="0012456D" w:rsidP="00CA4264">
            <w:pPr>
              <w:pStyle w:val="TAC"/>
            </w:pPr>
            <w:r>
              <w:t>Mandatory</w:t>
            </w:r>
          </w:p>
        </w:tc>
        <w:tc>
          <w:tcPr>
            <w:tcW w:w="4110" w:type="dxa"/>
          </w:tcPr>
          <w:p w14:paraId="25C718E5" w14:textId="77777777" w:rsidR="0012456D" w:rsidRDefault="0012456D" w:rsidP="00CA4264">
            <w:pPr>
              <w:pStyle w:val="TAC"/>
            </w:pPr>
            <w:r>
              <w:t xml:space="preserve">The value shall be </w:t>
            </w:r>
            <w:r w:rsidR="00E03699">
              <w:t>"</w:t>
            </w:r>
            <w:r>
              <w:t>t=0 0</w:t>
            </w:r>
            <w:r w:rsidR="00E03699">
              <w:t>"</w:t>
            </w:r>
          </w:p>
        </w:tc>
      </w:tr>
      <w:tr w:rsidR="0012456D" w14:paraId="072B9B7C" w14:textId="77777777" w:rsidTr="00CA4264">
        <w:tc>
          <w:tcPr>
            <w:tcW w:w="1560" w:type="dxa"/>
          </w:tcPr>
          <w:p w14:paraId="063E2261" w14:textId="77777777" w:rsidR="0012456D" w:rsidRDefault="0012456D" w:rsidP="00CA4264">
            <w:pPr>
              <w:pStyle w:val="TAC"/>
            </w:pPr>
            <w:r>
              <w:t>a</w:t>
            </w:r>
          </w:p>
        </w:tc>
        <w:tc>
          <w:tcPr>
            <w:tcW w:w="1984" w:type="dxa"/>
          </w:tcPr>
          <w:p w14:paraId="18B99EF5" w14:textId="77777777" w:rsidR="0012456D" w:rsidRPr="00591D7D" w:rsidRDefault="0012456D" w:rsidP="00CA4264">
            <w:pPr>
              <w:pStyle w:val="TAC"/>
            </w:pPr>
            <w:r w:rsidRPr="00731B7F">
              <w:t>Attributes</w:t>
            </w:r>
          </w:p>
        </w:tc>
        <w:tc>
          <w:tcPr>
            <w:tcW w:w="1985" w:type="dxa"/>
          </w:tcPr>
          <w:p w14:paraId="2413EDEE" w14:textId="77777777" w:rsidR="0012456D" w:rsidRDefault="0012456D" w:rsidP="00CA4264">
            <w:pPr>
              <w:pStyle w:val="TAC"/>
            </w:pPr>
            <w:r>
              <w:t>Conditional</w:t>
            </w:r>
          </w:p>
        </w:tc>
        <w:tc>
          <w:tcPr>
            <w:tcW w:w="4110" w:type="dxa"/>
          </w:tcPr>
          <w:p w14:paraId="2B9B7D88" w14:textId="77777777" w:rsidR="0012456D" w:rsidRDefault="00FC0E20" w:rsidP="00CA4264">
            <w:pPr>
              <w:pStyle w:val="TAC"/>
            </w:pPr>
            <w:r>
              <w:t>See table 5.3.2.</w:t>
            </w:r>
          </w:p>
        </w:tc>
      </w:tr>
      <w:tr w:rsidR="0012456D" w14:paraId="1876B347" w14:textId="77777777" w:rsidTr="00CA4264">
        <w:tc>
          <w:tcPr>
            <w:tcW w:w="1560" w:type="dxa"/>
          </w:tcPr>
          <w:p w14:paraId="2EF885B1" w14:textId="77777777" w:rsidR="0012456D" w:rsidRDefault="0012456D" w:rsidP="00CA4264">
            <w:pPr>
              <w:pStyle w:val="TAC"/>
            </w:pPr>
            <w:r>
              <w:t>m</w:t>
            </w:r>
          </w:p>
        </w:tc>
        <w:tc>
          <w:tcPr>
            <w:tcW w:w="1984" w:type="dxa"/>
          </w:tcPr>
          <w:p w14:paraId="0F2DA022" w14:textId="77777777" w:rsidR="0012456D" w:rsidRPr="00591D7D" w:rsidRDefault="0012456D" w:rsidP="00CA4264">
            <w:pPr>
              <w:pStyle w:val="TAC"/>
            </w:pPr>
            <w:r w:rsidRPr="00731B7F">
              <w:t>Media Descriptions</w:t>
            </w:r>
          </w:p>
        </w:tc>
        <w:tc>
          <w:tcPr>
            <w:tcW w:w="1985" w:type="dxa"/>
          </w:tcPr>
          <w:p w14:paraId="6465011B" w14:textId="77777777" w:rsidR="0012456D" w:rsidRDefault="0012456D" w:rsidP="00CA4264">
            <w:pPr>
              <w:pStyle w:val="TAC"/>
            </w:pPr>
            <w:r>
              <w:t>Mandatory</w:t>
            </w:r>
          </w:p>
        </w:tc>
        <w:tc>
          <w:tcPr>
            <w:tcW w:w="4110" w:type="dxa"/>
          </w:tcPr>
          <w:p w14:paraId="11E850F6" w14:textId="77777777" w:rsidR="0012456D" w:rsidRDefault="0012456D" w:rsidP="00CA4264">
            <w:pPr>
              <w:pStyle w:val="TAC"/>
              <w:jc w:val="left"/>
            </w:pPr>
          </w:p>
        </w:tc>
      </w:tr>
      <w:tr w:rsidR="0012456D" w14:paraId="6840E355" w14:textId="77777777" w:rsidTr="00CA4264">
        <w:tc>
          <w:tcPr>
            <w:tcW w:w="1560" w:type="dxa"/>
          </w:tcPr>
          <w:p w14:paraId="1CC87054" w14:textId="77777777" w:rsidR="0012456D" w:rsidRDefault="0012456D" w:rsidP="00CA4264">
            <w:pPr>
              <w:pStyle w:val="TAC"/>
            </w:pPr>
            <w:r>
              <w:t>b=RS, b=RR</w:t>
            </w:r>
          </w:p>
        </w:tc>
        <w:tc>
          <w:tcPr>
            <w:tcW w:w="1984" w:type="dxa"/>
          </w:tcPr>
          <w:p w14:paraId="508A0F92" w14:textId="77777777" w:rsidR="0012456D" w:rsidRPr="00591D7D" w:rsidRDefault="0012456D" w:rsidP="00CA4264">
            <w:pPr>
              <w:pStyle w:val="TAC"/>
            </w:pPr>
            <w:r>
              <w:t>RTCP bandwidth modifiers</w:t>
            </w:r>
          </w:p>
        </w:tc>
        <w:tc>
          <w:tcPr>
            <w:tcW w:w="1985" w:type="dxa"/>
          </w:tcPr>
          <w:p w14:paraId="5B8431B3" w14:textId="77777777" w:rsidR="0012456D" w:rsidRDefault="0012456D" w:rsidP="00CA4264">
            <w:pPr>
              <w:pStyle w:val="TAC"/>
            </w:pPr>
            <w:r>
              <w:t>Conditional</w:t>
            </w:r>
          </w:p>
        </w:tc>
        <w:tc>
          <w:tcPr>
            <w:tcW w:w="4110" w:type="dxa"/>
          </w:tcPr>
          <w:p w14:paraId="79737BD0" w14:textId="77777777" w:rsidR="0012456D" w:rsidRDefault="0012456D" w:rsidP="00CA4264">
            <w:pPr>
              <w:pStyle w:val="TAC"/>
              <w:jc w:val="left"/>
              <w:rPr>
                <w:lang w:val="en-US"/>
              </w:rPr>
            </w:pPr>
            <w:r>
              <w:rPr>
                <w:lang w:val="en-US"/>
              </w:rPr>
              <w:t xml:space="preserve">A (G)MSC wishing to deactivate RTCP or using RTCP only to negotiate the use of RTP bearer multiplexing and RTP header compression (see 3GPP TS 29.414 [20]) shall set the RTCP bandwidth modifiers to zero. </w:t>
            </w:r>
          </w:p>
          <w:p w14:paraId="5E61C7F5" w14:textId="77777777" w:rsidR="0012456D" w:rsidRDefault="0012456D" w:rsidP="00CA4264">
            <w:pPr>
              <w:pStyle w:val="TAC"/>
              <w:jc w:val="left"/>
            </w:pPr>
            <w:r>
              <w:rPr>
                <w:lang w:val="en-US"/>
              </w:rPr>
              <w:t xml:space="preserve">If a (G)MSC receives </w:t>
            </w:r>
            <w:r>
              <w:t>SDP bandwidth modifiers for RTCP equal to zero, it should reply by setting its RTCP bandwidth using SDP bandwidth modifiers with values equal to zero.</w:t>
            </w:r>
          </w:p>
        </w:tc>
      </w:tr>
      <w:tr w:rsidR="0012456D" w14:paraId="64B8FE88" w14:textId="77777777" w:rsidTr="00CA4264">
        <w:tc>
          <w:tcPr>
            <w:tcW w:w="9639" w:type="dxa"/>
            <w:gridSpan w:val="4"/>
          </w:tcPr>
          <w:p w14:paraId="1C5E3236" w14:textId="77777777" w:rsidR="0012456D" w:rsidRPr="00117FD4" w:rsidRDefault="0012456D" w:rsidP="00CA4264">
            <w:pPr>
              <w:pStyle w:val="TAN"/>
              <w:rPr>
                <w:lang w:val="en-US"/>
              </w:rPr>
            </w:pPr>
            <w:r>
              <w:rPr>
                <w:lang w:val="en-US"/>
              </w:rPr>
              <w:t>NOTE</w:t>
            </w:r>
            <w:r w:rsidR="00B67ED6">
              <w:rPr>
                <w:rFonts w:hint="eastAsia"/>
                <w:lang w:val="en-US"/>
              </w:rPr>
              <w:t>:</w:t>
            </w:r>
            <w:r>
              <w:rPr>
                <w:rFonts w:hint="eastAsia"/>
                <w:lang w:val="en-US"/>
              </w:rPr>
              <w:tab/>
              <w:t>Fi</w:t>
            </w:r>
            <w:r w:rsidRPr="00A169EA">
              <w:rPr>
                <w:rFonts w:hint="eastAsia"/>
                <w:lang w:val="en-US"/>
              </w:rPr>
              <w:t>eld</w:t>
            </w:r>
            <w:r>
              <w:rPr>
                <w:rFonts w:hint="eastAsia"/>
                <w:lang w:val="en-US"/>
              </w:rPr>
              <w:t xml:space="preserve">s not listed in the table may be ignored by the (G)MSC Server on receipt </w:t>
            </w:r>
            <w:r w:rsidR="00BE1701">
              <w:rPr>
                <w:lang w:val="en-US"/>
              </w:rPr>
              <w:t xml:space="preserve">of </w:t>
            </w:r>
            <w:r>
              <w:rPr>
                <w:rFonts w:hint="eastAsia"/>
                <w:lang w:val="en-US"/>
              </w:rPr>
              <w:t>the SDP.</w:t>
            </w:r>
            <w:r>
              <w:rPr>
                <w:lang w:val="en-US"/>
              </w:rPr>
              <w:t xml:space="preserve"> </w:t>
            </w:r>
          </w:p>
        </w:tc>
      </w:tr>
    </w:tbl>
    <w:p w14:paraId="28099B19" w14:textId="77777777" w:rsidR="005A622C" w:rsidRDefault="005A622C" w:rsidP="005A622C">
      <w:pPr>
        <w:rPr>
          <w:noProof/>
        </w:rPr>
      </w:pPr>
    </w:p>
    <w:p w14:paraId="138FD2F2" w14:textId="77777777" w:rsidR="005A622C" w:rsidRDefault="005A622C" w:rsidP="005A622C">
      <w:pPr>
        <w:pStyle w:val="TH"/>
      </w:pPr>
      <w:r>
        <w:lastRenderedPageBreak/>
        <w:t>Table 5.3.</w:t>
      </w:r>
      <w:r w:rsidR="00BD7056">
        <w:t>2</w:t>
      </w:r>
      <w:r>
        <w:t xml:space="preserve">: </w:t>
      </w:r>
      <w:r>
        <w:rPr>
          <w:rFonts w:hint="eastAsia"/>
        </w:rPr>
        <w:t>Support</w:t>
      </w:r>
      <w:r>
        <w:rPr>
          <w:lang w:val="en-US"/>
        </w:rPr>
        <w:t xml:space="preserve"> of </w:t>
      </w:r>
      <w:r w:rsidR="00BE1701">
        <w:t>Attributes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984"/>
        <w:gridCol w:w="1985"/>
        <w:gridCol w:w="4110"/>
      </w:tblGrid>
      <w:tr w:rsidR="005A622C" w14:paraId="703A430B" w14:textId="77777777" w:rsidTr="00C47F2F">
        <w:tc>
          <w:tcPr>
            <w:tcW w:w="1560" w:type="dxa"/>
            <w:shd w:val="clear" w:color="auto" w:fill="D9D9D9"/>
          </w:tcPr>
          <w:p w14:paraId="0F9C3E9F" w14:textId="77777777" w:rsidR="005A622C" w:rsidRDefault="005A622C" w:rsidP="001273D0">
            <w:pPr>
              <w:pStyle w:val="TAH"/>
            </w:pPr>
            <w:r>
              <w:t>attr</w:t>
            </w:r>
          </w:p>
        </w:tc>
        <w:tc>
          <w:tcPr>
            <w:tcW w:w="1984" w:type="dxa"/>
            <w:shd w:val="clear" w:color="auto" w:fill="D9D9D9"/>
          </w:tcPr>
          <w:p w14:paraId="781B0FC8" w14:textId="77777777" w:rsidR="005A622C" w:rsidRDefault="005A622C" w:rsidP="001273D0">
            <w:pPr>
              <w:pStyle w:val="TAH"/>
            </w:pPr>
            <w:r>
              <w:t>Meaning</w:t>
            </w:r>
          </w:p>
        </w:tc>
        <w:tc>
          <w:tcPr>
            <w:tcW w:w="1985" w:type="dxa"/>
            <w:shd w:val="clear" w:color="auto" w:fill="D9D9D9"/>
          </w:tcPr>
          <w:p w14:paraId="41396A6F" w14:textId="77777777" w:rsidR="005A622C" w:rsidRDefault="005A622C" w:rsidP="001273D0">
            <w:pPr>
              <w:pStyle w:val="TAH"/>
            </w:pPr>
            <w:r>
              <w:t>Support</w:t>
            </w:r>
          </w:p>
        </w:tc>
        <w:tc>
          <w:tcPr>
            <w:tcW w:w="4110" w:type="dxa"/>
            <w:shd w:val="clear" w:color="auto" w:fill="D9D9D9"/>
          </w:tcPr>
          <w:p w14:paraId="52B50B0D" w14:textId="77777777" w:rsidR="0012456D" w:rsidRDefault="0012456D" w:rsidP="0012456D">
            <w:pPr>
              <w:pStyle w:val="TAH"/>
            </w:pPr>
            <w:r>
              <w:t>Comments</w:t>
            </w:r>
          </w:p>
          <w:p w14:paraId="0675CCB0" w14:textId="77777777" w:rsidR="005A622C" w:rsidRDefault="005A622C" w:rsidP="001273D0">
            <w:pPr>
              <w:pStyle w:val="TAH"/>
            </w:pPr>
          </w:p>
        </w:tc>
      </w:tr>
      <w:tr w:rsidR="005A622C" w14:paraId="3AC02BA0" w14:textId="77777777" w:rsidTr="001273D0">
        <w:tc>
          <w:tcPr>
            <w:tcW w:w="1560" w:type="dxa"/>
          </w:tcPr>
          <w:p w14:paraId="062AE54D" w14:textId="77777777" w:rsidR="005A622C" w:rsidRPr="00731B7F" w:rsidRDefault="005A622C" w:rsidP="001273D0">
            <w:pPr>
              <w:pStyle w:val="TAC"/>
              <w:rPr>
                <w:lang w:val="en-US"/>
              </w:rPr>
            </w:pPr>
            <w:r>
              <w:rPr>
                <w:lang w:val="en-US"/>
              </w:rPr>
              <w:t>r</w:t>
            </w:r>
            <w:r w:rsidRPr="00731B7F">
              <w:rPr>
                <w:lang w:val="en-US"/>
              </w:rPr>
              <w:t>tpmap</w:t>
            </w:r>
          </w:p>
        </w:tc>
        <w:tc>
          <w:tcPr>
            <w:tcW w:w="1984" w:type="dxa"/>
          </w:tcPr>
          <w:p w14:paraId="36AB6874" w14:textId="77777777" w:rsidR="005A622C" w:rsidRDefault="005A622C" w:rsidP="001273D0">
            <w:pPr>
              <w:pStyle w:val="TAC"/>
            </w:pPr>
            <w:r>
              <w:t>RTP map</w:t>
            </w:r>
          </w:p>
        </w:tc>
        <w:tc>
          <w:tcPr>
            <w:tcW w:w="1985" w:type="dxa"/>
          </w:tcPr>
          <w:p w14:paraId="68D30DCB" w14:textId="77777777" w:rsidR="005A622C" w:rsidRDefault="005A622C" w:rsidP="001273D0">
            <w:pPr>
              <w:pStyle w:val="TAC"/>
            </w:pPr>
            <w:r>
              <w:rPr>
                <w:rFonts w:hint="eastAsia"/>
              </w:rPr>
              <w:t>Conditional</w:t>
            </w:r>
          </w:p>
        </w:tc>
        <w:tc>
          <w:tcPr>
            <w:tcW w:w="4110" w:type="dxa"/>
          </w:tcPr>
          <w:p w14:paraId="03C514EB" w14:textId="77777777" w:rsidR="005A622C" w:rsidRDefault="005A622C" w:rsidP="001273D0">
            <w:pPr>
              <w:pStyle w:val="TAC"/>
            </w:pPr>
            <w:r>
              <w:t>Mandatory for dynamic payload type and optional for static payload type.</w:t>
            </w:r>
          </w:p>
        </w:tc>
      </w:tr>
      <w:tr w:rsidR="005A622C" w14:paraId="078C46B5" w14:textId="77777777" w:rsidTr="001273D0">
        <w:tc>
          <w:tcPr>
            <w:tcW w:w="1560" w:type="dxa"/>
          </w:tcPr>
          <w:p w14:paraId="79567210" w14:textId="77777777" w:rsidR="005A622C" w:rsidRPr="00731B7F" w:rsidRDefault="005A622C" w:rsidP="001273D0">
            <w:pPr>
              <w:pStyle w:val="TAC"/>
              <w:rPr>
                <w:lang w:val="en-US"/>
              </w:rPr>
            </w:pPr>
            <w:r w:rsidRPr="00731B7F">
              <w:rPr>
                <w:lang w:val="en-US"/>
              </w:rPr>
              <w:t>recvonly</w:t>
            </w:r>
          </w:p>
        </w:tc>
        <w:tc>
          <w:tcPr>
            <w:tcW w:w="1984" w:type="dxa"/>
          </w:tcPr>
          <w:p w14:paraId="0462C0F5" w14:textId="77777777" w:rsidR="005A622C" w:rsidRPr="00EC22E7" w:rsidRDefault="005A622C" w:rsidP="001273D0">
            <w:pPr>
              <w:pStyle w:val="TAC"/>
            </w:pPr>
            <w:r>
              <w:t>Receive only</w:t>
            </w:r>
          </w:p>
        </w:tc>
        <w:tc>
          <w:tcPr>
            <w:tcW w:w="1985" w:type="dxa"/>
          </w:tcPr>
          <w:p w14:paraId="5B913545" w14:textId="77777777" w:rsidR="005A622C" w:rsidRDefault="005A622C" w:rsidP="001273D0">
            <w:pPr>
              <w:pStyle w:val="TAC"/>
            </w:pPr>
            <w:r>
              <w:t>Mandatory</w:t>
            </w:r>
          </w:p>
        </w:tc>
        <w:tc>
          <w:tcPr>
            <w:tcW w:w="4110" w:type="dxa"/>
          </w:tcPr>
          <w:p w14:paraId="6CB56FBB" w14:textId="77777777" w:rsidR="005A622C" w:rsidRDefault="005A622C" w:rsidP="001273D0">
            <w:pPr>
              <w:pStyle w:val="TAC"/>
            </w:pPr>
          </w:p>
        </w:tc>
      </w:tr>
      <w:tr w:rsidR="005A622C" w14:paraId="58E6BACB" w14:textId="77777777" w:rsidTr="001273D0">
        <w:tc>
          <w:tcPr>
            <w:tcW w:w="1560" w:type="dxa"/>
          </w:tcPr>
          <w:p w14:paraId="2B814547" w14:textId="77777777" w:rsidR="005A622C" w:rsidRPr="00731B7F" w:rsidRDefault="005A622C" w:rsidP="001273D0">
            <w:pPr>
              <w:pStyle w:val="TAC"/>
              <w:rPr>
                <w:lang w:val="en-US"/>
              </w:rPr>
            </w:pPr>
            <w:r w:rsidRPr="00731B7F">
              <w:rPr>
                <w:lang w:val="en-US"/>
              </w:rPr>
              <w:t>sendrecv</w:t>
            </w:r>
          </w:p>
        </w:tc>
        <w:tc>
          <w:tcPr>
            <w:tcW w:w="1984" w:type="dxa"/>
          </w:tcPr>
          <w:p w14:paraId="194B7F20" w14:textId="77777777" w:rsidR="005A622C" w:rsidRPr="00EC22E7" w:rsidRDefault="005A622C" w:rsidP="001273D0">
            <w:pPr>
              <w:pStyle w:val="TAC"/>
            </w:pPr>
            <w:r>
              <w:t>Send and receive</w:t>
            </w:r>
          </w:p>
        </w:tc>
        <w:tc>
          <w:tcPr>
            <w:tcW w:w="1985" w:type="dxa"/>
          </w:tcPr>
          <w:p w14:paraId="0058A94C" w14:textId="77777777" w:rsidR="005A622C" w:rsidRDefault="005A622C" w:rsidP="001273D0">
            <w:pPr>
              <w:pStyle w:val="TAC"/>
            </w:pPr>
            <w:r>
              <w:t>Mandatory</w:t>
            </w:r>
          </w:p>
        </w:tc>
        <w:tc>
          <w:tcPr>
            <w:tcW w:w="4110" w:type="dxa"/>
          </w:tcPr>
          <w:p w14:paraId="646384B3" w14:textId="77777777" w:rsidR="005A622C" w:rsidRDefault="005A622C" w:rsidP="001273D0">
            <w:pPr>
              <w:pStyle w:val="TAC"/>
            </w:pPr>
          </w:p>
        </w:tc>
      </w:tr>
      <w:tr w:rsidR="005A622C" w14:paraId="10BDDF02" w14:textId="77777777" w:rsidTr="001273D0">
        <w:tc>
          <w:tcPr>
            <w:tcW w:w="1560" w:type="dxa"/>
          </w:tcPr>
          <w:p w14:paraId="2698D7F6" w14:textId="77777777" w:rsidR="005A622C" w:rsidRPr="00731B7F" w:rsidRDefault="005A622C" w:rsidP="001273D0">
            <w:pPr>
              <w:pStyle w:val="TAC"/>
              <w:rPr>
                <w:lang w:val="en-US"/>
              </w:rPr>
            </w:pPr>
            <w:r w:rsidRPr="00731B7F">
              <w:rPr>
                <w:lang w:val="en-US"/>
              </w:rPr>
              <w:t>sendonly</w:t>
            </w:r>
          </w:p>
        </w:tc>
        <w:tc>
          <w:tcPr>
            <w:tcW w:w="1984" w:type="dxa"/>
          </w:tcPr>
          <w:p w14:paraId="50A1C684" w14:textId="77777777" w:rsidR="005A622C" w:rsidRPr="00EC22E7" w:rsidRDefault="005A622C" w:rsidP="001273D0">
            <w:pPr>
              <w:pStyle w:val="TAC"/>
            </w:pPr>
            <w:r>
              <w:t>Send only</w:t>
            </w:r>
          </w:p>
        </w:tc>
        <w:tc>
          <w:tcPr>
            <w:tcW w:w="1985" w:type="dxa"/>
          </w:tcPr>
          <w:p w14:paraId="6949A119" w14:textId="77777777" w:rsidR="005A622C" w:rsidRDefault="005A622C" w:rsidP="001273D0">
            <w:pPr>
              <w:pStyle w:val="TAC"/>
            </w:pPr>
            <w:r>
              <w:t>Mandatory</w:t>
            </w:r>
          </w:p>
        </w:tc>
        <w:tc>
          <w:tcPr>
            <w:tcW w:w="4110" w:type="dxa"/>
          </w:tcPr>
          <w:p w14:paraId="48B6328B" w14:textId="77777777" w:rsidR="005A622C" w:rsidRDefault="005A622C" w:rsidP="001273D0">
            <w:pPr>
              <w:pStyle w:val="TAC"/>
            </w:pPr>
          </w:p>
        </w:tc>
      </w:tr>
      <w:tr w:rsidR="005A622C" w14:paraId="53FDA74B" w14:textId="77777777" w:rsidTr="001273D0">
        <w:tc>
          <w:tcPr>
            <w:tcW w:w="1560" w:type="dxa"/>
          </w:tcPr>
          <w:p w14:paraId="5F210167" w14:textId="77777777" w:rsidR="005A622C" w:rsidRDefault="005A622C" w:rsidP="001273D0">
            <w:pPr>
              <w:pStyle w:val="TAC"/>
            </w:pPr>
            <w:r w:rsidRPr="00731B7F">
              <w:t>inactive</w:t>
            </w:r>
          </w:p>
        </w:tc>
        <w:tc>
          <w:tcPr>
            <w:tcW w:w="1984" w:type="dxa"/>
          </w:tcPr>
          <w:p w14:paraId="103FB6AB" w14:textId="77777777" w:rsidR="005A622C" w:rsidRPr="00591D7D" w:rsidRDefault="005A622C" w:rsidP="001273D0">
            <w:pPr>
              <w:pStyle w:val="TAC"/>
            </w:pPr>
            <w:r>
              <w:t>Inactive</w:t>
            </w:r>
          </w:p>
        </w:tc>
        <w:tc>
          <w:tcPr>
            <w:tcW w:w="1985" w:type="dxa"/>
          </w:tcPr>
          <w:p w14:paraId="774F8753" w14:textId="77777777" w:rsidR="005A622C" w:rsidRDefault="005A622C" w:rsidP="001273D0">
            <w:pPr>
              <w:pStyle w:val="TAC"/>
            </w:pPr>
            <w:r>
              <w:t>Mandatory</w:t>
            </w:r>
          </w:p>
        </w:tc>
        <w:tc>
          <w:tcPr>
            <w:tcW w:w="4110" w:type="dxa"/>
          </w:tcPr>
          <w:p w14:paraId="410766C0" w14:textId="77777777" w:rsidR="005A622C" w:rsidRDefault="005A622C" w:rsidP="001273D0">
            <w:pPr>
              <w:pStyle w:val="TAC"/>
            </w:pPr>
          </w:p>
        </w:tc>
      </w:tr>
      <w:tr w:rsidR="005A622C" w14:paraId="7CC499A7" w14:textId="77777777" w:rsidTr="001273D0">
        <w:tc>
          <w:tcPr>
            <w:tcW w:w="1560" w:type="dxa"/>
          </w:tcPr>
          <w:p w14:paraId="4507D664" w14:textId="77777777" w:rsidR="005A622C" w:rsidRPr="00731B7F" w:rsidRDefault="005A622C" w:rsidP="001273D0">
            <w:pPr>
              <w:pStyle w:val="TAC"/>
            </w:pPr>
            <w:r w:rsidRPr="00731B7F">
              <w:t>fmtp</w:t>
            </w:r>
          </w:p>
        </w:tc>
        <w:tc>
          <w:tcPr>
            <w:tcW w:w="1984" w:type="dxa"/>
          </w:tcPr>
          <w:p w14:paraId="58B8949E" w14:textId="77777777" w:rsidR="005A622C" w:rsidRPr="00731B7F" w:rsidRDefault="005A622C" w:rsidP="001273D0">
            <w:pPr>
              <w:pStyle w:val="TAC"/>
            </w:pPr>
            <w:r w:rsidRPr="00731B7F">
              <w:t>format specific parameters</w:t>
            </w:r>
          </w:p>
        </w:tc>
        <w:tc>
          <w:tcPr>
            <w:tcW w:w="1985" w:type="dxa"/>
          </w:tcPr>
          <w:p w14:paraId="3C2A4684" w14:textId="77777777" w:rsidR="005A622C" w:rsidRDefault="005A622C" w:rsidP="001273D0">
            <w:pPr>
              <w:pStyle w:val="TAC"/>
            </w:pPr>
            <w:r>
              <w:rPr>
                <w:rFonts w:hint="eastAsia"/>
              </w:rPr>
              <w:t>Conditional</w:t>
            </w:r>
          </w:p>
        </w:tc>
        <w:tc>
          <w:tcPr>
            <w:tcW w:w="4110" w:type="dxa"/>
          </w:tcPr>
          <w:p w14:paraId="3CE01CFB" w14:textId="77777777" w:rsidR="005A622C" w:rsidRDefault="005A622C" w:rsidP="001273D0">
            <w:pPr>
              <w:pStyle w:val="TAC"/>
            </w:pPr>
            <w:r>
              <w:t>It is depend</w:t>
            </w:r>
            <w:r w:rsidR="00BE1701">
              <w:t>ent</w:t>
            </w:r>
            <w:r>
              <w:t xml:space="preserve"> </w:t>
            </w:r>
            <w:r w:rsidR="00BE1701">
              <w:t>up</w:t>
            </w:r>
            <w:r>
              <w:t xml:space="preserve">on the payload type if format specific parameters </w:t>
            </w:r>
            <w:r w:rsidR="00BE1701">
              <w:t xml:space="preserve">are </w:t>
            </w:r>
            <w:r>
              <w:t>required</w:t>
            </w:r>
            <w:r w:rsidR="00BE1701">
              <w:t xml:space="preserve"> or not</w:t>
            </w:r>
            <w:r>
              <w:t>.</w:t>
            </w:r>
          </w:p>
        </w:tc>
      </w:tr>
      <w:tr w:rsidR="0012456D" w14:paraId="4490EE88" w14:textId="77777777" w:rsidTr="001273D0">
        <w:tc>
          <w:tcPr>
            <w:tcW w:w="1560" w:type="dxa"/>
          </w:tcPr>
          <w:p w14:paraId="1D479F05" w14:textId="77777777" w:rsidR="0012456D" w:rsidRPr="00731B7F" w:rsidRDefault="0012456D" w:rsidP="001273D0">
            <w:pPr>
              <w:pStyle w:val="TAC"/>
            </w:pPr>
            <w:r>
              <w:t>maxptime</w:t>
            </w:r>
          </w:p>
        </w:tc>
        <w:tc>
          <w:tcPr>
            <w:tcW w:w="1984" w:type="dxa"/>
          </w:tcPr>
          <w:p w14:paraId="5FAC4653" w14:textId="77777777" w:rsidR="0012456D" w:rsidRPr="00731B7F" w:rsidRDefault="0012456D" w:rsidP="001273D0">
            <w:pPr>
              <w:pStyle w:val="TAC"/>
            </w:pPr>
            <w:r>
              <w:t>Maximum packet size in ms</w:t>
            </w:r>
          </w:p>
        </w:tc>
        <w:tc>
          <w:tcPr>
            <w:tcW w:w="1985" w:type="dxa"/>
          </w:tcPr>
          <w:p w14:paraId="6F12D13D" w14:textId="77777777" w:rsidR="0012456D" w:rsidRDefault="0012456D" w:rsidP="001273D0">
            <w:pPr>
              <w:pStyle w:val="TAC"/>
            </w:pPr>
            <w:r>
              <w:t>See 3GPP TS 26.102 [</w:t>
            </w:r>
            <w:r w:rsidR="001F558C">
              <w:t>31</w:t>
            </w:r>
            <w:r>
              <w:t>]</w:t>
            </w:r>
          </w:p>
        </w:tc>
        <w:tc>
          <w:tcPr>
            <w:tcW w:w="4110" w:type="dxa"/>
          </w:tcPr>
          <w:p w14:paraId="3FF2115D" w14:textId="77777777" w:rsidR="0012456D" w:rsidRDefault="0012456D" w:rsidP="001273D0">
            <w:pPr>
              <w:pStyle w:val="TAC"/>
            </w:pPr>
          </w:p>
        </w:tc>
      </w:tr>
      <w:tr w:rsidR="0012456D" w14:paraId="02498D3D" w14:textId="77777777" w:rsidTr="001273D0">
        <w:tc>
          <w:tcPr>
            <w:tcW w:w="1560" w:type="dxa"/>
          </w:tcPr>
          <w:p w14:paraId="071BB7C5" w14:textId="77777777" w:rsidR="0012456D" w:rsidRPr="00731B7F" w:rsidRDefault="0012456D" w:rsidP="001273D0">
            <w:pPr>
              <w:pStyle w:val="TAC"/>
            </w:pPr>
            <w:r>
              <w:t>ptime</w:t>
            </w:r>
          </w:p>
        </w:tc>
        <w:tc>
          <w:tcPr>
            <w:tcW w:w="1984" w:type="dxa"/>
          </w:tcPr>
          <w:p w14:paraId="4D65A44F" w14:textId="77777777" w:rsidR="0012456D" w:rsidRPr="00731B7F" w:rsidRDefault="0012456D" w:rsidP="001273D0">
            <w:pPr>
              <w:pStyle w:val="TAC"/>
            </w:pPr>
            <w:r>
              <w:t>Packetisation length</w:t>
            </w:r>
          </w:p>
        </w:tc>
        <w:tc>
          <w:tcPr>
            <w:tcW w:w="1985" w:type="dxa"/>
          </w:tcPr>
          <w:p w14:paraId="4F5D36D3" w14:textId="77777777" w:rsidR="0012456D" w:rsidRDefault="0012456D" w:rsidP="001273D0">
            <w:pPr>
              <w:pStyle w:val="TAC"/>
            </w:pPr>
            <w:r>
              <w:t>See 3GPP TS 26.102 [</w:t>
            </w:r>
            <w:r w:rsidR="001F558C">
              <w:t>31</w:t>
            </w:r>
            <w:r>
              <w:t>]</w:t>
            </w:r>
          </w:p>
        </w:tc>
        <w:tc>
          <w:tcPr>
            <w:tcW w:w="4110" w:type="dxa"/>
          </w:tcPr>
          <w:p w14:paraId="460D2B79" w14:textId="77777777" w:rsidR="0012456D" w:rsidRDefault="0012456D" w:rsidP="001273D0">
            <w:pPr>
              <w:pStyle w:val="TAC"/>
            </w:pPr>
          </w:p>
        </w:tc>
      </w:tr>
      <w:tr w:rsidR="005A622C" w14:paraId="7B52D4D6" w14:textId="77777777" w:rsidTr="001273D0">
        <w:tc>
          <w:tcPr>
            <w:tcW w:w="9639" w:type="dxa"/>
            <w:gridSpan w:val="4"/>
          </w:tcPr>
          <w:p w14:paraId="5ABC0D30" w14:textId="77777777" w:rsidR="005A622C" w:rsidRDefault="005A622C" w:rsidP="001273D0">
            <w:pPr>
              <w:pStyle w:val="TAN"/>
            </w:pPr>
            <w:r>
              <w:rPr>
                <w:lang w:val="en-US"/>
              </w:rPr>
              <w:t>NOTE</w:t>
            </w:r>
            <w:r w:rsidR="00B67ED6">
              <w:rPr>
                <w:rFonts w:hint="eastAsia"/>
                <w:lang w:val="en-US"/>
              </w:rPr>
              <w:t>:</w:t>
            </w:r>
            <w:r>
              <w:rPr>
                <w:rFonts w:hint="eastAsia"/>
                <w:lang w:val="en-US"/>
              </w:rPr>
              <w:tab/>
              <w:t xml:space="preserve">Attributes not listed in the table may be ignored by the (G)MSC Server on receipt </w:t>
            </w:r>
            <w:r w:rsidR="00BE1701">
              <w:rPr>
                <w:lang w:val="en-US"/>
              </w:rPr>
              <w:t xml:space="preserve">of </w:t>
            </w:r>
            <w:r>
              <w:rPr>
                <w:rFonts w:hint="eastAsia"/>
                <w:lang w:val="en-US"/>
              </w:rPr>
              <w:t>the SDP.</w:t>
            </w:r>
          </w:p>
        </w:tc>
      </w:tr>
    </w:tbl>
    <w:p w14:paraId="33BC03E3" w14:textId="77777777" w:rsidR="00544E71" w:rsidRDefault="00544E71" w:rsidP="00544E71"/>
    <w:p w14:paraId="4EEDF5E7" w14:textId="77777777" w:rsidR="00544E71" w:rsidRDefault="00544E71" w:rsidP="00C47F2F">
      <w:pPr>
        <w:pStyle w:val="Heading2"/>
      </w:pPr>
      <w:bookmarkStart w:id="28" w:name="_Toc199173551"/>
      <w:r>
        <w:t>5.4</w:t>
      </w:r>
      <w:r>
        <w:tab/>
      </w:r>
      <w:r w:rsidR="00310BF6">
        <w:t xml:space="preserve">IETF </w:t>
      </w:r>
      <w:r>
        <w:t>RFC 3966 (</w:t>
      </w:r>
      <w:r w:rsidRPr="00577012">
        <w:t>The tel URI for Telephone Numbers</w:t>
      </w:r>
      <w:r>
        <w:t>)</w:t>
      </w:r>
      <w:bookmarkEnd w:id="28"/>
    </w:p>
    <w:p w14:paraId="19FF81FA" w14:textId="77777777" w:rsidR="00A45D06" w:rsidRDefault="00A45D06" w:rsidP="00A45D06">
      <w:r>
        <w:t>The Tel-URI, in both global and local telephone formats, shall be supported as defined in IETF RFC 3966 [6].</w:t>
      </w:r>
    </w:p>
    <w:p w14:paraId="7A2A0C3D" w14:textId="77777777" w:rsidR="00A45D06" w:rsidRPr="00A45D06" w:rsidRDefault="00A45D06" w:rsidP="00A45D06">
      <w:r>
        <w:t>The "isub" parameter defined within IETF RFC 3966 [6] may be used to include the ISDN sub-address as may be required within the MSISDN. See 3GPP TS 23.003 [33].  When the "isub" parameter is present, the "isub-encoding" parameter defined within IETF RFC 4715 [34] shall be used to define the ISDN subaddress encoding type.  T</w:t>
      </w:r>
      <w:r w:rsidRPr="008845ED">
        <w:t xml:space="preserve">he procedures specified </w:t>
      </w:r>
      <w:r>
        <w:t xml:space="preserve">within </w:t>
      </w:r>
      <w:r w:rsidRPr="008845ED">
        <w:t>ITU-T Q.1912.5 [</w:t>
      </w:r>
      <w:r>
        <w:t>4</w:t>
      </w:r>
      <w:r w:rsidRPr="008845ED">
        <w:t xml:space="preserve">] </w:t>
      </w:r>
      <w:r>
        <w:t xml:space="preserve">Annex B.5 </w:t>
      </w:r>
      <w:r w:rsidRPr="008845ED">
        <w:t>for profile C shall be applied</w:t>
      </w:r>
      <w:r>
        <w:t xml:space="preserve"> for Sub-addressing.</w:t>
      </w:r>
    </w:p>
    <w:p w14:paraId="3A2477BF" w14:textId="77777777" w:rsidR="00414505" w:rsidRDefault="00414505" w:rsidP="00C47F2F">
      <w:pPr>
        <w:pStyle w:val="Heading2"/>
      </w:pPr>
      <w:bookmarkStart w:id="29" w:name="_Toc199173552"/>
      <w:r>
        <w:t>5.5</w:t>
      </w:r>
      <w:r>
        <w:tab/>
      </w:r>
      <w:r w:rsidR="00310BF6">
        <w:t xml:space="preserve">IETF </w:t>
      </w:r>
      <w:r>
        <w:t>RFC 2976 (The SIP INFO method)</w:t>
      </w:r>
      <w:bookmarkEnd w:id="29"/>
    </w:p>
    <w:p w14:paraId="2412B055" w14:textId="77777777" w:rsidR="00414505" w:rsidRDefault="00414505" w:rsidP="00414505">
      <w:r>
        <w:t xml:space="preserve">The SIP INFO method shall be supported as per </w:t>
      </w:r>
      <w:r w:rsidR="00310BF6">
        <w:t xml:space="preserve">IETF </w:t>
      </w:r>
      <w:r>
        <w:t xml:space="preserve">RFC 2976 [7] to allow exchange of ISUP signalling between (G)MSC-Servers. The contents of the message body shall not be encrypted. The SIP INFO method shall not be used to carry any other kind of information, e.g. DTMF digits. </w:t>
      </w:r>
    </w:p>
    <w:p w14:paraId="7C036D77" w14:textId="77777777" w:rsidR="00414505" w:rsidRDefault="00414505" w:rsidP="00C47F2F">
      <w:pPr>
        <w:pStyle w:val="Heading2"/>
      </w:pPr>
      <w:bookmarkStart w:id="30" w:name="_Toc199173553"/>
      <w:r>
        <w:t>5.6</w:t>
      </w:r>
      <w:r>
        <w:tab/>
      </w:r>
      <w:r w:rsidR="00310BF6">
        <w:t xml:space="preserve">IETF </w:t>
      </w:r>
      <w:r>
        <w:t>RFC 3204 (MIME media types for ISUP and QSIG Objects)</w:t>
      </w:r>
      <w:bookmarkEnd w:id="30"/>
    </w:p>
    <w:p w14:paraId="2A8B5E1A" w14:textId="77777777" w:rsidR="0012456D" w:rsidRDefault="0012456D" w:rsidP="0012456D">
      <w:pPr>
        <w:rPr>
          <w:lang w:val="en-US"/>
        </w:rPr>
      </w:pPr>
      <w:r>
        <w:rPr>
          <w:lang w:val="en-US"/>
        </w:rPr>
        <w:t xml:space="preserve">Only </w:t>
      </w:r>
      <w:r w:rsidRPr="000B11B8">
        <w:rPr>
          <w:lang w:val="en-US"/>
        </w:rPr>
        <w:t>ISUP Media Type</w:t>
      </w:r>
      <w:r>
        <w:rPr>
          <w:lang w:val="en-US"/>
        </w:rPr>
        <w:t xml:space="preserve"> is supported in the SIP-I based Nc interface, see ITU-T Q.1912.5 [4] Clause 5.4.1.2.</w:t>
      </w:r>
    </w:p>
    <w:p w14:paraId="3FA5C644" w14:textId="77777777" w:rsidR="00544E71" w:rsidRPr="00B67ED6" w:rsidRDefault="0012456D" w:rsidP="00544E71">
      <w:pPr>
        <w:rPr>
          <w:lang w:val="en-US"/>
        </w:rPr>
      </w:pPr>
      <w:r>
        <w:rPr>
          <w:lang w:val="en-US"/>
        </w:rPr>
        <w:t xml:space="preserve">The </w:t>
      </w:r>
      <w:r w:rsidR="001F558C">
        <w:rPr>
          <w:lang w:val="en-US"/>
        </w:rPr>
        <w:t>"</w:t>
      </w:r>
      <w:r>
        <w:rPr>
          <w:lang w:val="en-US"/>
        </w:rPr>
        <w:t>version</w:t>
      </w:r>
      <w:r w:rsidR="001F558C">
        <w:rPr>
          <w:lang w:val="en-US"/>
        </w:rPr>
        <w:t>"</w:t>
      </w:r>
      <w:r>
        <w:rPr>
          <w:lang w:val="en-US"/>
        </w:rPr>
        <w:t xml:space="preserve"> parameter is used to signal the </w:t>
      </w:r>
      <w:r w:rsidRPr="00E366D2">
        <w:rPr>
          <w:lang w:val="en-US"/>
        </w:rPr>
        <w:t>ISUP</w:t>
      </w:r>
      <w:r>
        <w:rPr>
          <w:lang w:val="en-US"/>
        </w:rPr>
        <w:t xml:space="preserve"> version, as per ITU-T Q.1912.5 [4], sub-clause 5.4.1.2.</w:t>
      </w:r>
    </w:p>
    <w:p w14:paraId="55B3E8BB" w14:textId="77777777" w:rsidR="00544E71" w:rsidRDefault="00544E71" w:rsidP="00C47F2F">
      <w:pPr>
        <w:pStyle w:val="Heading2"/>
      </w:pPr>
      <w:bookmarkStart w:id="31" w:name="_Toc199173554"/>
      <w:r>
        <w:t>5.7</w:t>
      </w:r>
      <w:r>
        <w:tab/>
      </w:r>
      <w:r w:rsidR="00310BF6">
        <w:t xml:space="preserve">IETF </w:t>
      </w:r>
      <w:r>
        <w:t>RFC 3261(</w:t>
      </w:r>
      <w:r w:rsidRPr="00577012">
        <w:t>SIP: Session Initiation Protocol</w:t>
      </w:r>
      <w:r>
        <w:t>)</w:t>
      </w:r>
      <w:bookmarkEnd w:id="31"/>
    </w:p>
    <w:p w14:paraId="71F43974" w14:textId="77777777" w:rsidR="00914858" w:rsidRDefault="00914858" w:rsidP="00914858">
      <w:r>
        <w:t xml:space="preserve">SIP-I initial </w:t>
      </w:r>
      <w:r w:rsidR="00B67ED6">
        <w:t xml:space="preserve">and any subsequent </w:t>
      </w:r>
      <w:r>
        <w:t>INVITEs shall always include SDP.</w:t>
      </w:r>
    </w:p>
    <w:p w14:paraId="414D0A15" w14:textId="77777777" w:rsidR="00F01257" w:rsidRDefault="00914858" w:rsidP="00914858">
      <w:r>
        <w:t>3GPP</w:t>
      </w:r>
      <w:r w:rsidRPr="0091628F">
        <w:t xml:space="preserve"> </w:t>
      </w:r>
      <w:r>
        <w:t xml:space="preserve">SIP-I entities </w:t>
      </w:r>
      <w:r w:rsidRPr="0091628F">
        <w:t xml:space="preserve">shall apply loose routeing </w:t>
      </w:r>
      <w:r>
        <w:t>on SIP-I based Nc</w:t>
      </w:r>
      <w:r w:rsidRPr="0091628F">
        <w:t>.</w:t>
      </w:r>
    </w:p>
    <w:p w14:paraId="438893AE" w14:textId="77777777" w:rsidR="00914858" w:rsidRDefault="00F01257" w:rsidP="00914858">
      <w:r>
        <w:rPr>
          <w:lang w:eastAsia="zh-CN"/>
        </w:rPr>
        <w:t>SIP forking is not supported in the SIP-I Nc interface.</w:t>
      </w:r>
    </w:p>
    <w:p w14:paraId="6996620F" w14:textId="77777777" w:rsidR="001B0C66" w:rsidRDefault="00914858" w:rsidP="001B0C66">
      <w:r>
        <w:t xml:space="preserve">Race conditions for call clearing should be solved </w:t>
      </w:r>
      <w:r>
        <w:rPr>
          <w:rFonts w:eastAsia="SimSun"/>
        </w:rPr>
        <w:t xml:space="preserve">as described in clause 3.1.2 </w:t>
      </w:r>
      <w:r w:rsidR="00AC2D8B">
        <w:rPr>
          <w:rFonts w:eastAsia="SimSun"/>
        </w:rPr>
        <w:t xml:space="preserve">of </w:t>
      </w:r>
      <w:r>
        <w:rPr>
          <w:rFonts w:eastAsia="SimSun"/>
        </w:rPr>
        <w:t>the IETF</w:t>
      </w:r>
      <w:r w:rsidR="008D4FB0">
        <w:rPr>
          <w:rFonts w:eastAsia="SimSun"/>
        </w:rPr>
        <w:t xml:space="preserve"> RFC 5407</w:t>
      </w:r>
      <w:r w:rsidR="008D4FB0">
        <w:t xml:space="preserve"> [28</w:t>
      </w:r>
      <w:r>
        <w:t>].</w:t>
      </w:r>
      <w:r w:rsidR="001B0C66" w:rsidRPr="001B0C66">
        <w:t xml:space="preserve"> </w:t>
      </w:r>
    </w:p>
    <w:p w14:paraId="493CD036" w14:textId="77777777" w:rsidR="00914858" w:rsidRDefault="001B0C66" w:rsidP="001B0C66">
      <w:r>
        <w:t>Non-INVITE transaction shall be implemented as specified in subclause 5.22 of</w:t>
      </w:r>
      <w:r w:rsidRPr="001B0C66">
        <w:t xml:space="preserve"> </w:t>
      </w:r>
      <w:r>
        <w:t>the present</w:t>
      </w:r>
      <w:r w:rsidRPr="001B0C66">
        <w:t xml:space="preserve"> </w:t>
      </w:r>
      <w:r>
        <w:t>specification.</w:t>
      </w:r>
    </w:p>
    <w:p w14:paraId="3D0C7DA3" w14:textId="77777777" w:rsidR="00544E71" w:rsidRDefault="00544E71" w:rsidP="00C47F2F">
      <w:pPr>
        <w:pStyle w:val="Heading2"/>
      </w:pPr>
      <w:bookmarkStart w:id="32" w:name="_Toc199173555"/>
      <w:r>
        <w:lastRenderedPageBreak/>
        <w:t>5.8</w:t>
      </w:r>
      <w:r>
        <w:tab/>
      </w:r>
      <w:r w:rsidR="00310BF6">
        <w:t xml:space="preserve">IETF </w:t>
      </w:r>
      <w:r>
        <w:t>RFC 3262 (Reliability of Provisional Responses in the Session Initiation Protocol)</w:t>
      </w:r>
      <w:bookmarkEnd w:id="32"/>
    </w:p>
    <w:p w14:paraId="233C9DC6" w14:textId="77777777" w:rsidR="00590E58" w:rsidRDefault="00590E58" w:rsidP="00590E58">
      <w:pPr>
        <w:rPr>
          <w:lang w:val="en-US"/>
        </w:rPr>
      </w:pPr>
      <w:r>
        <w:t xml:space="preserve">IETF RFC 3262 [10] specifies an extension to SIP in order to provide reliable provisional response messages. </w:t>
      </w:r>
      <w:r>
        <w:rPr>
          <w:lang w:val="en-US"/>
        </w:rPr>
        <w:t xml:space="preserve">As support for PRACK's is required for a SIP-I based Nc interface to support preconditions, the support of 100rel is </w:t>
      </w:r>
      <w:r>
        <w:rPr>
          <w:bCs/>
          <w:lang w:val="en-US"/>
        </w:rPr>
        <w:t>mandatory</w:t>
      </w:r>
      <w:r>
        <w:rPr>
          <w:lang w:val="en-US"/>
        </w:rPr>
        <w:t xml:space="preserve"> for the 3GPP SIP-I profile on the Nc interface.</w:t>
      </w:r>
    </w:p>
    <w:p w14:paraId="677D7A50" w14:textId="77777777" w:rsidR="00590E58" w:rsidRDefault="00590E58" w:rsidP="00590E58">
      <w:pPr>
        <w:rPr>
          <w:lang w:val="en-US"/>
        </w:rPr>
      </w:pPr>
      <w:r>
        <w:t xml:space="preserve">Procedures in clauses 3 and 4 of </w:t>
      </w:r>
      <w:r w:rsidR="00310BF6">
        <w:t xml:space="preserve">IETF </w:t>
      </w:r>
      <w:r>
        <w:t xml:space="preserve">RFC 3262 </w:t>
      </w:r>
      <w:r>
        <w:rPr>
          <w:lang w:val="en-US"/>
        </w:rPr>
        <w:t xml:space="preserve">[10] </w:t>
      </w:r>
      <w:r>
        <w:t>apply on the Nc interface according to the following rules</w:t>
      </w:r>
      <w:r>
        <w:rPr>
          <w:lang w:val="en-US"/>
        </w:rPr>
        <w:t>:</w:t>
      </w:r>
    </w:p>
    <w:p w14:paraId="53CA308B" w14:textId="77777777" w:rsidR="00590E58" w:rsidRDefault="00590E58" w:rsidP="00590E58">
      <w:pPr>
        <w:pStyle w:val="B1"/>
        <w:rPr>
          <w:lang w:val="en-US"/>
        </w:rPr>
      </w:pPr>
      <w:r>
        <w:rPr>
          <w:lang w:val="en-US"/>
        </w:rPr>
        <w:t>-</w:t>
      </w:r>
      <w:r>
        <w:rPr>
          <w:lang w:val="en-US"/>
        </w:rPr>
        <w:tab/>
        <w:t>A (G)MSC Server originating a SIP INVITE shall advertise its preference of provisional reliable responses via a SUPPORTED header containing the tag "100Rel".</w:t>
      </w:r>
    </w:p>
    <w:p w14:paraId="0EB52A67" w14:textId="77777777" w:rsidR="00590E58" w:rsidRDefault="00590E58" w:rsidP="00590E58">
      <w:pPr>
        <w:pStyle w:val="B1"/>
        <w:rPr>
          <w:lang w:val="en-US"/>
        </w:rPr>
      </w:pPr>
      <w:r>
        <w:rPr>
          <w:lang w:val="en-US"/>
        </w:rPr>
        <w:t>-</w:t>
      </w:r>
      <w:r>
        <w:rPr>
          <w:lang w:val="en-US"/>
        </w:rPr>
        <w:tab/>
        <w:t>A (G)MSC Server receiving a SIP INVITE will receive a SUPPORTED header containing the tag "100rel" and shall include a REQUIRE header with tag "100rel" and RSeq header field when sending a response in the range 101-199.</w:t>
      </w:r>
    </w:p>
    <w:p w14:paraId="57286617" w14:textId="77777777" w:rsidR="00590E58" w:rsidRDefault="00590E58" w:rsidP="00590E58">
      <w:pPr>
        <w:pStyle w:val="B1"/>
        <w:rPr>
          <w:lang w:val="en-US"/>
        </w:rPr>
      </w:pPr>
      <w:r>
        <w:rPr>
          <w:lang w:val="en-US"/>
        </w:rPr>
        <w:t>-</w:t>
      </w:r>
      <w:r>
        <w:rPr>
          <w:lang w:val="en-US"/>
        </w:rPr>
        <w:tab/>
      </w:r>
      <w:r w:rsidRPr="0044240B">
        <w:rPr>
          <w:lang w:val="en-US"/>
        </w:rPr>
        <w:t xml:space="preserve">A </w:t>
      </w:r>
      <w:r>
        <w:rPr>
          <w:lang w:val="en-US"/>
        </w:rPr>
        <w:t xml:space="preserve">(G)MSC Server </w:t>
      </w:r>
      <w:r w:rsidRPr="0044240B">
        <w:rPr>
          <w:lang w:val="en-US"/>
        </w:rPr>
        <w:t>receiving a response in the range 101-199 with a REQUIRE header present with tag "100rel" shall generate a PRACK request for this provisional response.</w:t>
      </w:r>
    </w:p>
    <w:p w14:paraId="43E174CB" w14:textId="77777777" w:rsidR="00590E58" w:rsidRPr="00B67ED6" w:rsidRDefault="00590E58" w:rsidP="00590E58">
      <w:pPr>
        <w:rPr>
          <w:lang w:val="en-US"/>
        </w:rPr>
      </w:pPr>
      <w:r>
        <w:rPr>
          <w:lang w:val="en-US"/>
        </w:rPr>
        <w:t>Authentication procedures are not required to be supported for PRACK (and any other) messages.</w:t>
      </w:r>
    </w:p>
    <w:p w14:paraId="3B4A73ED" w14:textId="77777777" w:rsidR="00544E71" w:rsidRDefault="00544E71" w:rsidP="00C47F2F">
      <w:pPr>
        <w:pStyle w:val="Heading2"/>
      </w:pPr>
      <w:bookmarkStart w:id="33" w:name="_Toc199173556"/>
      <w:r>
        <w:t>5.9</w:t>
      </w:r>
      <w:r>
        <w:tab/>
      </w:r>
      <w:r w:rsidR="00310BF6">
        <w:t xml:space="preserve">IETF </w:t>
      </w:r>
      <w:r>
        <w:t>RFC 3264 (An Offer/Answer Model with the Session Description Protocol)</w:t>
      </w:r>
      <w:bookmarkEnd w:id="33"/>
    </w:p>
    <w:p w14:paraId="324E1F51" w14:textId="77777777" w:rsidR="00544E71" w:rsidRDefault="00544E71" w:rsidP="00544E71">
      <w:pPr>
        <w:pStyle w:val="Heading3"/>
      </w:pPr>
      <w:bookmarkStart w:id="34" w:name="_Toc199173557"/>
      <w:r>
        <w:t>5.9.1</w:t>
      </w:r>
      <w:r>
        <w:tab/>
        <w:t>Multicast Streams</w:t>
      </w:r>
      <w:bookmarkEnd w:id="34"/>
    </w:p>
    <w:p w14:paraId="7A14468E" w14:textId="77777777" w:rsidR="00544E71" w:rsidRDefault="00544E71" w:rsidP="00544E71">
      <w:r>
        <w:t xml:space="preserve">Procedures in Clauses 5.2 and 6.2 of </w:t>
      </w:r>
      <w:r w:rsidR="00310BF6">
        <w:t xml:space="preserve">IETF </w:t>
      </w:r>
      <w:r>
        <w:t>RFC 3264 do not need to be supported.</w:t>
      </w:r>
    </w:p>
    <w:p w14:paraId="76E3B782" w14:textId="77777777" w:rsidR="00544E71" w:rsidRPr="000417EB" w:rsidRDefault="00544E71" w:rsidP="00544E71">
      <w:pPr>
        <w:pStyle w:val="Heading3"/>
      </w:pPr>
      <w:bookmarkStart w:id="35" w:name="_Toc199173558"/>
      <w:r>
        <w:t>5.9.2</w:t>
      </w:r>
      <w:r>
        <w:tab/>
        <w:t xml:space="preserve">3GPP Node </w:t>
      </w:r>
      <w:r w:rsidRPr="000417EB">
        <w:t>Generating the Offer</w:t>
      </w:r>
      <w:bookmarkEnd w:id="35"/>
    </w:p>
    <w:p w14:paraId="1903F53C" w14:textId="77777777" w:rsidR="00544E71" w:rsidRPr="000417EB" w:rsidRDefault="00544E71" w:rsidP="00544E71">
      <w:r>
        <w:t xml:space="preserve">Procedures in Clause 5.1 of </w:t>
      </w:r>
      <w:r w:rsidR="00310BF6">
        <w:t xml:space="preserve">IETF </w:t>
      </w:r>
      <w:r>
        <w:t>RFC 3264 apply with the following modifications:</w:t>
      </w:r>
    </w:p>
    <w:p w14:paraId="47E3ADC7" w14:textId="77777777" w:rsidR="00544E71" w:rsidRDefault="00544E71" w:rsidP="00544E71">
      <w:pPr>
        <w:pStyle w:val="B1"/>
      </w:pPr>
      <w:r>
        <w:t>-</w:t>
      </w:r>
      <w:r>
        <w:tab/>
        <w:t xml:space="preserve">An MSC-S initiating an offer with multiple speech codec payload types in one m-line shall apply the related procedures in Clause 9 of 3GPP TS 23.153 [2], in particular the following requirement from </w:t>
      </w:r>
      <w:r w:rsidR="00310BF6">
        <w:t xml:space="preserve">IETF </w:t>
      </w:r>
      <w:r>
        <w:t>RFC 3264 Clause 5.1 is overruled:</w:t>
      </w:r>
    </w:p>
    <w:p w14:paraId="048E80DD" w14:textId="77777777" w:rsidR="00544E71" w:rsidRPr="00276668" w:rsidRDefault="00544E71" w:rsidP="00544E71">
      <w:pPr>
        <w:pStyle w:val="B1"/>
        <w:ind w:firstLine="0"/>
        <w:rPr>
          <w:i/>
          <w:iCs/>
        </w:rPr>
      </w:pPr>
      <w:r>
        <w:t>"</w:t>
      </w:r>
      <w:r w:rsidRPr="00276668">
        <w:rPr>
          <w:i/>
          <w:iCs/>
        </w:rPr>
        <w:t>Once the offerer has sent the offer, it MUST be prepared to receive</w:t>
      </w:r>
      <w:r>
        <w:rPr>
          <w:i/>
          <w:iCs/>
        </w:rPr>
        <w:t xml:space="preserve"> </w:t>
      </w:r>
      <w:r w:rsidRPr="00276668">
        <w:rPr>
          <w:i/>
          <w:iCs/>
        </w:rPr>
        <w:t>media for any recvonly streams described by that offer.  It MUST be</w:t>
      </w:r>
      <w:r>
        <w:rPr>
          <w:i/>
          <w:iCs/>
        </w:rPr>
        <w:t xml:space="preserve"> </w:t>
      </w:r>
      <w:r w:rsidRPr="00276668">
        <w:rPr>
          <w:i/>
          <w:iCs/>
        </w:rPr>
        <w:t>prepared to send and receive media for any sendrecv streams in the</w:t>
      </w:r>
      <w:r>
        <w:rPr>
          <w:i/>
          <w:iCs/>
        </w:rPr>
        <w:t xml:space="preserve"> </w:t>
      </w:r>
      <w:r w:rsidRPr="00276668">
        <w:rPr>
          <w:i/>
          <w:iCs/>
        </w:rPr>
        <w:t>offer, and send media for any sendonly streams in the offer (ofcourse, it cannot actually send until the peer provides an answerwith the needed address and port information)</w:t>
      </w:r>
      <w:r>
        <w:t>."</w:t>
      </w:r>
    </w:p>
    <w:p w14:paraId="69F26265" w14:textId="77777777" w:rsidR="00544E71" w:rsidRPr="000417EB" w:rsidRDefault="00544E71" w:rsidP="00544E71">
      <w:pPr>
        <w:pStyle w:val="Heading3"/>
      </w:pPr>
      <w:bookmarkStart w:id="36" w:name="_Toc199173559"/>
      <w:r>
        <w:t>5.9.3</w:t>
      </w:r>
      <w:r>
        <w:tab/>
        <w:t xml:space="preserve">3GPP Node </w:t>
      </w:r>
      <w:r w:rsidRPr="000417EB">
        <w:t xml:space="preserve">Generating the </w:t>
      </w:r>
      <w:r>
        <w:t>Answer</w:t>
      </w:r>
      <w:bookmarkEnd w:id="36"/>
    </w:p>
    <w:p w14:paraId="12B59ACE" w14:textId="77777777" w:rsidR="00544E71" w:rsidRPr="000417EB" w:rsidRDefault="00544E71" w:rsidP="00544E71">
      <w:r>
        <w:t xml:space="preserve">Procedures in Clause 6 of </w:t>
      </w:r>
      <w:r w:rsidR="00310BF6">
        <w:t xml:space="preserve">IETF </w:t>
      </w:r>
      <w:r>
        <w:t>RFC 3264 apply with the following modifications:</w:t>
      </w:r>
    </w:p>
    <w:p w14:paraId="5C0089B5" w14:textId="77777777" w:rsidR="00544E71" w:rsidRDefault="00544E71" w:rsidP="00544E71">
      <w:pPr>
        <w:pStyle w:val="B1"/>
      </w:pPr>
      <w:r>
        <w:t>-</w:t>
      </w:r>
      <w:r>
        <w:tab/>
        <w:t>If the 3GPP MSC-S terminating the codec negotiation supports multiple speech codec payload types it shall apply the related procedures in Clause 9 of 3GPP TS 23.153 [2]. It does not need to be prepared to receive media encoded by speech codec payload types within the answered Available Codec List (see Clause 6.1.1).</w:t>
      </w:r>
    </w:p>
    <w:p w14:paraId="1BAFB96D" w14:textId="77777777" w:rsidR="00544E71" w:rsidRPr="000417EB" w:rsidRDefault="00544E71" w:rsidP="00544E71">
      <w:pPr>
        <w:pStyle w:val="Heading3"/>
      </w:pPr>
      <w:bookmarkStart w:id="37" w:name="_Toc199173560"/>
      <w:r>
        <w:t>5.9.4</w:t>
      </w:r>
      <w:r>
        <w:tab/>
        <w:t xml:space="preserve">3GPP Node as </w:t>
      </w:r>
      <w:r w:rsidRPr="000417EB">
        <w:t>Offerer Processing of the Answer</w:t>
      </w:r>
      <w:bookmarkEnd w:id="37"/>
    </w:p>
    <w:p w14:paraId="3F6947D0" w14:textId="77777777" w:rsidR="00544E71" w:rsidRPr="000417EB" w:rsidRDefault="00544E71" w:rsidP="00544E71">
      <w:r>
        <w:t xml:space="preserve">Procedures in Clause 7 of </w:t>
      </w:r>
      <w:r w:rsidR="00310BF6">
        <w:t xml:space="preserve">IETF </w:t>
      </w:r>
      <w:r>
        <w:t>RFC 3264 apply with the following modifications:</w:t>
      </w:r>
    </w:p>
    <w:p w14:paraId="44F4DFC3" w14:textId="77777777" w:rsidR="00544E71" w:rsidRDefault="00544E71" w:rsidP="00544E71">
      <w:pPr>
        <w:pStyle w:val="B1"/>
      </w:pPr>
      <w:r>
        <w:t>-</w:t>
      </w:r>
      <w:r>
        <w:tab/>
        <w:t>If the offering MSC supports multiple speech codecs and the MSC-S receives an answer with multiple speech codec payload types in one m-line, it shall apply the related procedures in Clause 9 of 3GPP TS 23.153 [2]. It does not need to be prepared to receive media encoded by speech codec payload types within the Available Codec List (see Clause 6.1.1) received in the answer.</w:t>
      </w:r>
      <w:r w:rsidRPr="00E84DEF">
        <w:t xml:space="preserve"> </w:t>
      </w:r>
    </w:p>
    <w:p w14:paraId="01391695" w14:textId="77777777" w:rsidR="00544E71" w:rsidRPr="000417EB" w:rsidRDefault="00544E71" w:rsidP="00544E71">
      <w:pPr>
        <w:pStyle w:val="Heading3"/>
      </w:pPr>
      <w:bookmarkStart w:id="38" w:name="_Toc199173561"/>
      <w:r>
        <w:lastRenderedPageBreak/>
        <w:t>5.9.5</w:t>
      </w:r>
      <w:r>
        <w:tab/>
        <w:t>Modifying the session</w:t>
      </w:r>
      <w:bookmarkEnd w:id="38"/>
    </w:p>
    <w:p w14:paraId="06240456" w14:textId="77777777" w:rsidR="00544E71" w:rsidRDefault="00544E71" w:rsidP="00544E71">
      <w:r>
        <w:t xml:space="preserve">Procedures in Clause 8 of </w:t>
      </w:r>
      <w:r w:rsidR="00310BF6">
        <w:t xml:space="preserve">IETF </w:t>
      </w:r>
      <w:r>
        <w:t>RFC 3264 apply with the same modifications as described in Clauses 5.9.2, 5.9.3, and 5.9.4.</w:t>
      </w:r>
    </w:p>
    <w:p w14:paraId="2EC6FF2E" w14:textId="77777777" w:rsidR="00014C41" w:rsidRDefault="00014C41" w:rsidP="00014C41">
      <w:pPr>
        <w:pStyle w:val="Heading3"/>
      </w:pPr>
      <w:bookmarkStart w:id="39" w:name="_Toc199173562"/>
      <w:r>
        <w:t>5.9.6</w:t>
      </w:r>
      <w:r>
        <w:tab/>
        <w:t>Unspecified Connection Address</w:t>
      </w:r>
      <w:bookmarkEnd w:id="39"/>
    </w:p>
    <w:p w14:paraId="233865EE" w14:textId="77777777" w:rsidR="00014C41" w:rsidRDefault="00014C41" w:rsidP="00014C41">
      <w:r>
        <w:t>The use of an "unspecified connection address" may be used during initial call establishment, for deferred MGW selection where no user plane connection has been seized by the Offerer.</w:t>
      </w:r>
    </w:p>
    <w:p w14:paraId="45AB2A53" w14:textId="77777777" w:rsidR="00014C41" w:rsidRDefault="00014C41" w:rsidP="00014C41">
      <w:r>
        <w:t>No further applications for the use of an "unspecified connection address" are defined in SIP-I on Nc.</w:t>
      </w:r>
    </w:p>
    <w:p w14:paraId="52837F97" w14:textId="77777777" w:rsidR="00F16587" w:rsidRDefault="00F16587" w:rsidP="00014C41">
      <w:r>
        <w:t>The "unspecified connection address" shall not be sent within a re-INVITE message.</w:t>
      </w:r>
    </w:p>
    <w:p w14:paraId="19C2A650" w14:textId="77777777" w:rsidR="00014C41" w:rsidRDefault="00014C41" w:rsidP="00014C41">
      <w:pPr>
        <w:rPr>
          <w:lang w:val="en"/>
        </w:rPr>
      </w:pPr>
      <w:r>
        <w:t>For IPv6 implementations</w:t>
      </w:r>
      <w:r w:rsidRPr="00663D37">
        <w:rPr>
          <w:lang w:val="en"/>
        </w:rPr>
        <w:t xml:space="preserve"> </w:t>
      </w:r>
      <w:r>
        <w:rPr>
          <w:lang w:val="en"/>
        </w:rPr>
        <w:t>the "unspecified connection address" shall</w:t>
      </w:r>
      <w:r w:rsidRPr="00663D37">
        <w:rPr>
          <w:lang w:val="en"/>
        </w:rPr>
        <w:t xml:space="preserve"> </w:t>
      </w:r>
      <w:r>
        <w:rPr>
          <w:lang w:val="en"/>
        </w:rPr>
        <w:t>be defined by</w:t>
      </w:r>
      <w:r w:rsidRPr="00663D37">
        <w:rPr>
          <w:lang w:val="en"/>
        </w:rPr>
        <w:t xml:space="preserve"> a domain</w:t>
      </w:r>
      <w:r>
        <w:rPr>
          <w:lang w:val="en"/>
        </w:rPr>
        <w:t xml:space="preserve"> </w:t>
      </w:r>
      <w:r w:rsidRPr="00663D37">
        <w:rPr>
          <w:rFonts w:eastAsia="SimSun"/>
        </w:rPr>
        <w:t xml:space="preserve">name within the </w:t>
      </w:r>
      <w:r w:rsidRPr="00663D37">
        <w:t>".invalid" DNS top-</w:t>
      </w:r>
      <w:r>
        <w:rPr>
          <w:lang w:val="en"/>
        </w:rPr>
        <w:t>level domain.</w:t>
      </w:r>
    </w:p>
    <w:p w14:paraId="5B731876" w14:textId="77777777" w:rsidR="00AC2D8B" w:rsidRDefault="00014C41" w:rsidP="00544E71">
      <w:r>
        <w:t xml:space="preserve">For IPv4 </w:t>
      </w:r>
      <w:r w:rsidR="00F16587">
        <w:t xml:space="preserve">implementations </w:t>
      </w:r>
      <w:r>
        <w:t>if the "unspecified connection address" shall be defined by the IPv4 unspecified address (c= IN IP4 0.0.0.0).</w:t>
      </w:r>
    </w:p>
    <w:p w14:paraId="697E590E" w14:textId="77777777" w:rsidR="00544E71" w:rsidRDefault="00544E71" w:rsidP="00C47F2F">
      <w:pPr>
        <w:pStyle w:val="Heading2"/>
      </w:pPr>
      <w:bookmarkStart w:id="40" w:name="_Toc199173563"/>
      <w:r>
        <w:t>5.10</w:t>
      </w:r>
      <w:r>
        <w:tab/>
      </w:r>
      <w:r w:rsidR="00310BF6">
        <w:t xml:space="preserve">IETF </w:t>
      </w:r>
      <w:r>
        <w:t>RFC 3311 (The Session Initiation Protocol (SIP) UPDATE Method)</w:t>
      </w:r>
      <w:bookmarkEnd w:id="40"/>
    </w:p>
    <w:p w14:paraId="2F2B6765" w14:textId="77777777" w:rsidR="00590E58" w:rsidRDefault="00590E58" w:rsidP="00590E58">
      <w:r>
        <w:t xml:space="preserve">The SIP UPDATE method shall be supported to allow updating of session parameters (media streams, codecs) during early and confirmed dialog, and allow the support of preconditions. </w:t>
      </w:r>
    </w:p>
    <w:p w14:paraId="2F2A6A74" w14:textId="77777777" w:rsidR="00590E58" w:rsidRDefault="00590E58" w:rsidP="00590E58">
      <w:pPr>
        <w:rPr>
          <w:lang w:val="en-US"/>
        </w:rPr>
      </w:pPr>
      <w:r>
        <w:rPr>
          <w:lang w:val="en-US"/>
        </w:rPr>
        <w:t>The support of the UPDATE method shall be negotiated on SIP-I based Nc according to the following rules:</w:t>
      </w:r>
    </w:p>
    <w:p w14:paraId="0942B90A" w14:textId="77777777" w:rsidR="00590E58" w:rsidRPr="00C43397" w:rsidRDefault="00590E58" w:rsidP="00590E58">
      <w:pPr>
        <w:pStyle w:val="B1"/>
      </w:pPr>
      <w:r>
        <w:rPr>
          <w:lang w:val="en-US"/>
        </w:rPr>
        <w:t>-</w:t>
      </w:r>
      <w:r>
        <w:rPr>
          <w:lang w:val="en-US"/>
        </w:rPr>
        <w:tab/>
      </w:r>
      <w:r w:rsidRPr="00C43397">
        <w:t xml:space="preserve">A </w:t>
      </w:r>
      <w:r>
        <w:t xml:space="preserve">(G)MSC Server originating </w:t>
      </w:r>
      <w:r w:rsidRPr="00C43397">
        <w:t xml:space="preserve">a SIP INVITE </w:t>
      </w:r>
      <w:r>
        <w:t xml:space="preserve">request </w:t>
      </w:r>
      <w:r w:rsidRPr="00C43397">
        <w:t>shall advertise its support of the UPDATE method via the ALLOW header listing the UPDATE method.</w:t>
      </w:r>
    </w:p>
    <w:p w14:paraId="5FC16064" w14:textId="77777777" w:rsidR="00590E58" w:rsidRDefault="00590E58" w:rsidP="00590E58">
      <w:pPr>
        <w:pStyle w:val="B1"/>
      </w:pPr>
      <w:r>
        <w:t>-</w:t>
      </w:r>
      <w:r>
        <w:tab/>
      </w:r>
      <w:r w:rsidRPr="00C43397">
        <w:t xml:space="preserve">A </w:t>
      </w:r>
      <w:r>
        <w:t xml:space="preserve">(G)MSC Server </w:t>
      </w:r>
      <w:r w:rsidRPr="00C43397">
        <w:t xml:space="preserve">receiving a SIP INVITE </w:t>
      </w:r>
      <w:r>
        <w:t xml:space="preserve">request </w:t>
      </w:r>
      <w:r w:rsidRPr="00C43397">
        <w:t>shall include an ALLOW header listing the UPDATE method when sending a response</w:t>
      </w:r>
      <w:r>
        <w:t xml:space="preserve"> </w:t>
      </w:r>
      <w:r w:rsidRPr="00685EFE">
        <w:t>in the range 101-199</w:t>
      </w:r>
      <w:r w:rsidRPr="00C43397">
        <w:t>.</w:t>
      </w:r>
      <w:r>
        <w:t xml:space="preserve"> </w:t>
      </w:r>
      <w:r w:rsidRPr="00C43397">
        <w:t xml:space="preserve">The MSC-S is </w:t>
      </w:r>
      <w:r>
        <w:t xml:space="preserve">then </w:t>
      </w:r>
      <w:r w:rsidRPr="00C43397">
        <w:t>allowed to generate the UPDATE method</w:t>
      </w:r>
      <w:r>
        <w:t xml:space="preserve">, </w:t>
      </w:r>
      <w:r w:rsidRPr="007B2D68">
        <w:t>for the purpose of session modification during early dialog. In addition the MSC-S shall include an ALLOW header listing the UPDATE method when sending a 2xx final response</w:t>
      </w:r>
      <w:r w:rsidRPr="00C43397">
        <w:t>.</w:t>
      </w:r>
      <w:r>
        <w:t xml:space="preserve"> </w:t>
      </w:r>
    </w:p>
    <w:p w14:paraId="189BB92B" w14:textId="77777777" w:rsidR="00590E58" w:rsidRDefault="00590E58" w:rsidP="00590E58">
      <w:pPr>
        <w:pStyle w:val="B1"/>
      </w:pPr>
      <w:r>
        <w:t>-</w:t>
      </w:r>
      <w:r>
        <w:tab/>
      </w:r>
      <w:r w:rsidRPr="00AF5AA6">
        <w:t>A</w:t>
      </w:r>
      <w:r>
        <w:t xml:space="preserve"> (G)MSC Server </w:t>
      </w:r>
      <w:r w:rsidRPr="00C43397">
        <w:t xml:space="preserve">receiving a response to a SIP INVITE </w:t>
      </w:r>
      <w:r>
        <w:t>request with an ALLOW header</w:t>
      </w:r>
      <w:r w:rsidRPr="00C43397">
        <w:t xml:space="preserve"> present listing the UPDATE method</w:t>
      </w:r>
      <w:r>
        <w:t xml:space="preserve"> </w:t>
      </w:r>
      <w:r w:rsidRPr="00C43397">
        <w:t xml:space="preserve">is </w:t>
      </w:r>
      <w:r>
        <w:t xml:space="preserve">then </w:t>
      </w:r>
      <w:r w:rsidRPr="00C43397">
        <w:t xml:space="preserve">allowed to generate the UPDATE method. </w:t>
      </w:r>
    </w:p>
    <w:p w14:paraId="291B5C1F" w14:textId="77777777" w:rsidR="00544E71" w:rsidRPr="00B67ED6" w:rsidRDefault="00590E58" w:rsidP="00544E71">
      <w:pPr>
        <w:rPr>
          <w:lang w:val="en-US"/>
        </w:rPr>
      </w:pPr>
      <w:r>
        <w:rPr>
          <w:lang w:val="en-US"/>
        </w:rPr>
        <w:t>Authentication and Integrity protection procedures are not required to be supported for the UPDATE message.</w:t>
      </w:r>
    </w:p>
    <w:p w14:paraId="19A9DF44" w14:textId="77777777" w:rsidR="00544E71" w:rsidRDefault="00544E71" w:rsidP="00C47F2F">
      <w:pPr>
        <w:pStyle w:val="Heading2"/>
      </w:pPr>
      <w:bookmarkStart w:id="41" w:name="_Toc199173564"/>
      <w:r>
        <w:t>5.11</w:t>
      </w:r>
      <w:r>
        <w:tab/>
      </w:r>
      <w:r w:rsidR="00310BF6">
        <w:t xml:space="preserve">IETF </w:t>
      </w:r>
      <w:r>
        <w:t>RFC 3312 (Integration of Resource Management and Session Initiation Protocol)</w:t>
      </w:r>
      <w:bookmarkEnd w:id="41"/>
    </w:p>
    <w:p w14:paraId="24E6EA8D" w14:textId="77777777" w:rsidR="00544E71" w:rsidRPr="00B67ED6" w:rsidRDefault="00FC0E20" w:rsidP="00544E71">
      <w:pPr>
        <w:rPr>
          <w:rFonts w:eastAsia="SimSun"/>
          <w:lang w:val="en-US"/>
        </w:rPr>
      </w:pPr>
      <w:r>
        <w:t xml:space="preserve">Precondition type QoS only shall be supported using the segmented status type (therefore end-to-end status type e.g. Clause 13.1 does not apply) </w:t>
      </w:r>
      <w:r>
        <w:rPr>
          <w:rFonts w:eastAsia="SimSun"/>
          <w:lang w:val="en-US"/>
        </w:rPr>
        <w:t xml:space="preserve">and </w:t>
      </w:r>
      <w:r w:rsidRPr="00AE4C30">
        <w:rPr>
          <w:rFonts w:eastAsia="SimSun"/>
          <w:lang w:val="en-US"/>
        </w:rPr>
        <w:t>the strength-tag value "mandatory" for the local segment and the strength-tag value "optional" for the remote segment</w:t>
      </w:r>
      <w:r>
        <w:rPr>
          <w:rFonts w:eastAsia="SimSun"/>
          <w:lang w:val="en-US"/>
        </w:rPr>
        <w:t xml:space="preserve">. Precondition tag may be included in either REQUIRE or SUPPORTED header; </w:t>
      </w:r>
      <w:r>
        <w:rPr>
          <w:lang w:val="en-US"/>
        </w:rPr>
        <w:t>t</w:t>
      </w:r>
      <w:r w:rsidRPr="00CD5657">
        <w:rPr>
          <w:lang w:val="en-US"/>
        </w:rPr>
        <w:t xml:space="preserve">he use of </w:t>
      </w:r>
      <w:r>
        <w:rPr>
          <w:lang w:val="en-US"/>
        </w:rPr>
        <w:t xml:space="preserve">the </w:t>
      </w:r>
      <w:r w:rsidRPr="00CD5657">
        <w:rPr>
          <w:lang w:val="en-US"/>
        </w:rPr>
        <w:t xml:space="preserve">SUPPORTED header is a deviation from </w:t>
      </w:r>
      <w:r>
        <w:rPr>
          <w:lang w:val="en-US"/>
        </w:rPr>
        <w:t xml:space="preserve">this </w:t>
      </w:r>
      <w:r w:rsidRPr="00CD5657">
        <w:t xml:space="preserve">RFC when the strength-tag contains a </w:t>
      </w:r>
      <w:r>
        <w:t>"</w:t>
      </w:r>
      <w:r w:rsidRPr="00CD5657">
        <w:t>mandatory</w:t>
      </w:r>
      <w:r>
        <w:t>"</w:t>
      </w:r>
      <w:r w:rsidRPr="00CD5657">
        <w:t xml:space="preserve"> value</w:t>
      </w:r>
      <w:r>
        <w:t>.</w:t>
      </w:r>
    </w:p>
    <w:p w14:paraId="49C0FB90" w14:textId="77777777" w:rsidR="00544E71" w:rsidRDefault="00544E71" w:rsidP="00C47F2F">
      <w:pPr>
        <w:pStyle w:val="Heading2"/>
      </w:pPr>
      <w:bookmarkStart w:id="42" w:name="_Toc199173565"/>
      <w:r>
        <w:t>5.12</w:t>
      </w:r>
      <w:r>
        <w:tab/>
      </w:r>
      <w:r w:rsidR="00310BF6">
        <w:t xml:space="preserve">IETF </w:t>
      </w:r>
      <w:r>
        <w:t>RFC 3323 (A Privacy Mechanism for the Session Initiation Protocol)</w:t>
      </w:r>
      <w:bookmarkEnd w:id="42"/>
    </w:p>
    <w:p w14:paraId="0B7FA313" w14:textId="77777777" w:rsidR="00AA2944" w:rsidRDefault="00AA2944" w:rsidP="00AA2944">
      <w:pPr>
        <w:rPr>
          <w:noProof/>
        </w:rPr>
      </w:pPr>
      <w:r>
        <w:rPr>
          <w:noProof/>
        </w:rPr>
        <w:t xml:space="preserve">IETF RFC 3323 [14] provides </w:t>
      </w:r>
      <w:r w:rsidRPr="0023361D">
        <w:rPr>
          <w:noProof/>
        </w:rPr>
        <w:t xml:space="preserve">privacy requirements and mechanisms for </w:t>
      </w:r>
      <w:r>
        <w:rPr>
          <w:noProof/>
        </w:rPr>
        <w:t xml:space="preserve">SIP. </w:t>
      </w:r>
    </w:p>
    <w:p w14:paraId="3A9FC8A0" w14:textId="77777777" w:rsidR="00AA2944" w:rsidRPr="00AA2944" w:rsidRDefault="00AA2944" w:rsidP="00AA2944">
      <w:pPr>
        <w:rPr>
          <w:noProof/>
        </w:rPr>
      </w:pPr>
      <w:r>
        <w:rPr>
          <w:noProof/>
        </w:rPr>
        <w:t>The Privacy header shall be supported to signal</w:t>
      </w:r>
      <w:r w:rsidRPr="00B81036">
        <w:rPr>
          <w:noProof/>
        </w:rPr>
        <w:t xml:space="preserve"> privacy </w:t>
      </w:r>
      <w:r>
        <w:rPr>
          <w:noProof/>
        </w:rPr>
        <w:t xml:space="preserve">of the P-Asserted-Identity and allow or restrict the presentation of the network asserted identity, as specified in 3GPP TS 23.231 [1]. The following </w:t>
      </w:r>
      <w:r w:rsidRPr="00F1458D">
        <w:rPr>
          <w:noProof/>
        </w:rPr>
        <w:t>priv</w:t>
      </w:r>
      <w:r>
        <w:rPr>
          <w:noProof/>
        </w:rPr>
        <w:t xml:space="preserve">acy </w:t>
      </w:r>
      <w:r w:rsidRPr="00F1458D">
        <w:rPr>
          <w:noProof/>
        </w:rPr>
        <w:t>value</w:t>
      </w:r>
      <w:r>
        <w:rPr>
          <w:noProof/>
        </w:rPr>
        <w:t>s may be used: header, none, critical, id.</w:t>
      </w:r>
    </w:p>
    <w:p w14:paraId="1EE068DC" w14:textId="77777777" w:rsidR="00544E71" w:rsidRDefault="00544E71" w:rsidP="00C47F2F">
      <w:pPr>
        <w:pStyle w:val="Heading2"/>
      </w:pPr>
      <w:bookmarkStart w:id="43" w:name="_Toc199173566"/>
      <w:r>
        <w:lastRenderedPageBreak/>
        <w:t>5.13</w:t>
      </w:r>
      <w:r>
        <w:tab/>
      </w:r>
      <w:r w:rsidR="00310BF6">
        <w:t xml:space="preserve">IETF </w:t>
      </w:r>
      <w:r>
        <w:t>RFC 3325 (Private Extensions to the Session Initiation Protocol (SIP) for Network Asserted Identity within Trusted Networks)</w:t>
      </w:r>
      <w:bookmarkEnd w:id="43"/>
    </w:p>
    <w:p w14:paraId="22238562" w14:textId="77777777" w:rsidR="00AA2944" w:rsidRDefault="00AA2944" w:rsidP="00AA2944">
      <w:pPr>
        <w:rPr>
          <w:noProof/>
        </w:rPr>
      </w:pPr>
      <w:r>
        <w:rPr>
          <w:noProof/>
        </w:rPr>
        <w:t xml:space="preserve">IETF </w:t>
      </w:r>
      <w:r w:rsidRPr="003F3BAD">
        <w:rPr>
          <w:noProof/>
        </w:rPr>
        <w:t>RFC 3325 </w:t>
      </w:r>
      <w:r>
        <w:rPr>
          <w:noProof/>
        </w:rPr>
        <w:t>[15]</w:t>
      </w:r>
      <w:r w:rsidRPr="003F3BAD">
        <w:rPr>
          <w:noProof/>
        </w:rPr>
        <w:t xml:space="preserve"> provides for the existence and trust of an asserted identity within a trust domain. </w:t>
      </w:r>
      <w:r>
        <w:rPr>
          <w:noProof/>
        </w:rPr>
        <w:t>It shall be supported on the SIP-I based Nc interface with the following modifications:</w:t>
      </w:r>
    </w:p>
    <w:p w14:paraId="47C0C2B0" w14:textId="77777777" w:rsidR="00AA2944" w:rsidRDefault="00AA2944" w:rsidP="00AA2944">
      <w:pPr>
        <w:pStyle w:val="B1"/>
        <w:rPr>
          <w:noProof/>
        </w:rPr>
      </w:pPr>
      <w:r>
        <w:rPr>
          <w:noProof/>
        </w:rPr>
        <w:t>- a (G)MSC Server shall consider that neighbouring (G)MSC Servers connected via a Nc interface are trusted;</w:t>
      </w:r>
    </w:p>
    <w:p w14:paraId="48F9BBB8" w14:textId="77777777" w:rsidR="00AA2944" w:rsidRPr="00AA2944" w:rsidRDefault="00AA2944" w:rsidP="00AA2944">
      <w:pPr>
        <w:pStyle w:val="B1"/>
        <w:rPr>
          <w:noProof/>
        </w:rPr>
      </w:pPr>
      <w:r>
        <w:rPr>
          <w:noProof/>
        </w:rPr>
        <w:t>- the P-Preferred-Identity header and related requirements shall not be used.</w:t>
      </w:r>
    </w:p>
    <w:p w14:paraId="2FA35D42" w14:textId="77777777" w:rsidR="00414505" w:rsidRDefault="00414505" w:rsidP="00C47F2F">
      <w:pPr>
        <w:pStyle w:val="Heading2"/>
      </w:pPr>
      <w:bookmarkStart w:id="44" w:name="_Toc199173567"/>
      <w:r>
        <w:t>5.14</w:t>
      </w:r>
      <w:r>
        <w:tab/>
      </w:r>
      <w:r w:rsidR="00310BF6">
        <w:t xml:space="preserve">IETF </w:t>
      </w:r>
      <w:r>
        <w:t>RFC 3326 (The Reason Header Field for the Session Initiation Protocol)</w:t>
      </w:r>
      <w:bookmarkEnd w:id="44"/>
    </w:p>
    <w:p w14:paraId="293D7788" w14:textId="77777777" w:rsidR="00414505" w:rsidRDefault="00414505" w:rsidP="00414505">
      <w:r>
        <w:t>The SIP Reason header provides a means of transporting SIP or ISUP/BICC cause value in the SIP message; this is especially useful in SIP message without encapsulated ISUP information.</w:t>
      </w:r>
    </w:p>
    <w:p w14:paraId="361F6BFB" w14:textId="77777777" w:rsidR="00414505" w:rsidRDefault="00414505" w:rsidP="00414505">
      <w:r>
        <w:t xml:space="preserve">The SIP Reason header shall be supported as specified by </w:t>
      </w:r>
      <w:r w:rsidR="00310BF6">
        <w:t xml:space="preserve">IETF </w:t>
      </w:r>
      <w:r>
        <w:t>RFC 3326 [16] and by ITU-T Q.1912.5 [4] (</w:t>
      </w:r>
      <w:r w:rsidR="00BE1701">
        <w:t>as endorsed by</w:t>
      </w:r>
      <w:r>
        <w:t xml:space="preserve"> sub-clause 5.1</w:t>
      </w:r>
      <w:r w:rsidR="00310BF6">
        <w:t xml:space="preserve"> of the present specification</w:t>
      </w:r>
      <w:r>
        <w:t xml:space="preserve">), with the following modifications:  </w:t>
      </w:r>
    </w:p>
    <w:p w14:paraId="6E7E5246" w14:textId="77777777" w:rsidR="00414505" w:rsidRDefault="00AE43D0" w:rsidP="00AE43D0">
      <w:pPr>
        <w:pStyle w:val="B1"/>
        <w:rPr>
          <w:noProof/>
          <w:lang w:val="en-US"/>
        </w:rPr>
      </w:pPr>
      <w:r>
        <w:rPr>
          <w:noProof/>
          <w:lang w:val="en-US"/>
        </w:rPr>
        <w:t>-</w:t>
      </w:r>
      <w:r>
        <w:rPr>
          <w:noProof/>
          <w:lang w:val="en-US"/>
        </w:rPr>
        <w:tab/>
      </w:r>
      <w:r w:rsidR="00414505">
        <w:rPr>
          <w:noProof/>
          <w:lang w:val="en-US"/>
        </w:rPr>
        <w:t>a</w:t>
      </w:r>
      <w:r w:rsidR="00414505" w:rsidRPr="00106412">
        <w:rPr>
          <w:noProof/>
          <w:lang w:val="en-US"/>
        </w:rPr>
        <w:t xml:space="preserve"> Reason header field contai</w:t>
      </w:r>
      <w:r w:rsidR="00414505">
        <w:rPr>
          <w:noProof/>
          <w:lang w:val="en-US"/>
        </w:rPr>
        <w:t>ning a Q.850 cause value sh</w:t>
      </w:r>
      <w:r w:rsidR="00310BF6">
        <w:rPr>
          <w:noProof/>
          <w:lang w:val="en-US"/>
        </w:rPr>
        <w:t>all</w:t>
      </w:r>
      <w:r w:rsidR="00414505" w:rsidRPr="00106412">
        <w:rPr>
          <w:noProof/>
          <w:lang w:val="en-US"/>
        </w:rPr>
        <w:t xml:space="preserve"> be added to the SIP </w:t>
      </w:r>
      <w:r w:rsidR="00414505">
        <w:rPr>
          <w:noProof/>
          <w:lang w:val="en-US"/>
        </w:rPr>
        <w:t>CANCEL m</w:t>
      </w:r>
      <w:r w:rsidR="00414505" w:rsidRPr="00106412">
        <w:rPr>
          <w:noProof/>
          <w:lang w:val="en-US"/>
        </w:rPr>
        <w:t xml:space="preserve">essage sent by the </w:t>
      </w:r>
      <w:r w:rsidR="00414505">
        <w:rPr>
          <w:noProof/>
          <w:lang w:val="en-US"/>
        </w:rPr>
        <w:t>(G)MSC Server</w:t>
      </w:r>
      <w:r w:rsidR="00310BF6">
        <w:rPr>
          <w:noProof/>
          <w:lang w:val="en-US"/>
        </w:rPr>
        <w:t xml:space="preserve"> if the value is known</w:t>
      </w:r>
      <w:r w:rsidR="00414505">
        <w:rPr>
          <w:noProof/>
          <w:lang w:val="en-US"/>
        </w:rPr>
        <w:t>; if unknown, the Q.850 cause value 31 (normal unspecified) sh</w:t>
      </w:r>
      <w:r w:rsidR="00310BF6" w:rsidRPr="00171CA7">
        <w:rPr>
          <w:noProof/>
          <w:lang w:val="en-US"/>
        </w:rPr>
        <w:t>all</w:t>
      </w:r>
      <w:r w:rsidR="00414505">
        <w:rPr>
          <w:noProof/>
          <w:lang w:val="en-US"/>
        </w:rPr>
        <w:t xml:space="preserve"> be sent.</w:t>
      </w:r>
    </w:p>
    <w:p w14:paraId="7F273C50" w14:textId="77777777" w:rsidR="00544E71" w:rsidRPr="00B67ED6" w:rsidRDefault="00AE43D0" w:rsidP="00AE43D0">
      <w:pPr>
        <w:pStyle w:val="B1"/>
        <w:rPr>
          <w:noProof/>
          <w:lang w:val="en-US"/>
        </w:rPr>
      </w:pPr>
      <w:r>
        <w:rPr>
          <w:noProof/>
          <w:lang w:val="en-US"/>
        </w:rPr>
        <w:t>-</w:t>
      </w:r>
      <w:r>
        <w:rPr>
          <w:noProof/>
          <w:lang w:val="en-US"/>
        </w:rPr>
        <w:tab/>
      </w:r>
      <w:r w:rsidR="00414505">
        <w:rPr>
          <w:noProof/>
          <w:lang w:val="en-US"/>
        </w:rPr>
        <w:t>the header field shall not be protected by any integrity mechanism.</w:t>
      </w:r>
    </w:p>
    <w:p w14:paraId="1F41D70E" w14:textId="77777777" w:rsidR="00544E71" w:rsidRPr="00280A3E" w:rsidRDefault="00544E71" w:rsidP="00C47F2F">
      <w:pPr>
        <w:pStyle w:val="Heading2"/>
      </w:pPr>
      <w:bookmarkStart w:id="45" w:name="_Toc199173568"/>
      <w:r>
        <w:t>5.15</w:t>
      </w:r>
      <w:r>
        <w:tab/>
      </w:r>
      <w:r w:rsidR="00310BF6">
        <w:t xml:space="preserve">IETF </w:t>
      </w:r>
      <w:r>
        <w:t>RFC 4028 (Session Timers in the Session Initiation Protocol)</w:t>
      </w:r>
      <w:bookmarkEnd w:id="45"/>
    </w:p>
    <w:p w14:paraId="3BE3EFA8" w14:textId="77777777" w:rsidR="00544E71" w:rsidRDefault="00544E71" w:rsidP="00544E71">
      <w:r>
        <w:t>SIP session continuity may be supported through the use of SIP Session Timer as per IETF RFC 4028 [24] with the following amendments.</w:t>
      </w:r>
    </w:p>
    <w:p w14:paraId="326DC305" w14:textId="77777777" w:rsidR="00544E71" w:rsidRDefault="00AE43D0" w:rsidP="00AE43D0">
      <w:pPr>
        <w:pStyle w:val="B1"/>
      </w:pPr>
      <w:r>
        <w:rPr>
          <w:noProof/>
          <w:lang w:val="en-US"/>
        </w:rPr>
        <w:t>-</w:t>
      </w:r>
      <w:r>
        <w:rPr>
          <w:noProof/>
          <w:lang w:val="en-US"/>
        </w:rPr>
        <w:tab/>
      </w:r>
      <w:r w:rsidR="00544E71">
        <w:t xml:space="preserve">Clause 4 indicates that the minimum value of the </w:t>
      </w:r>
      <w:r w:rsidR="00544E71" w:rsidRPr="00EF1F9F">
        <w:rPr>
          <w:i/>
        </w:rPr>
        <w:t>Session-Expires</w:t>
      </w:r>
      <w:r w:rsidR="00544E71">
        <w:rPr>
          <w:i/>
        </w:rPr>
        <w:t xml:space="preserve"> </w:t>
      </w:r>
      <w:r w:rsidR="00544E71" w:rsidRPr="00066BFE">
        <w:t>header field</w:t>
      </w:r>
      <w:r w:rsidR="00544E71">
        <w:t xml:space="preserve"> should not be less than 30 minutes. Since the vast majority of mobile calls are significantly less than 30 minutes, it may be desirable to use a minimum </w:t>
      </w:r>
      <w:r w:rsidR="00544E71" w:rsidRPr="00EF1F9F">
        <w:rPr>
          <w:i/>
        </w:rPr>
        <w:t>Session-Expires</w:t>
      </w:r>
      <w:r w:rsidR="00544E71">
        <w:t xml:space="preserve"> of less than 30 minutes within the 3GPP CS core network. The RFC states that the value SHOULD NOT be less then 30 minutes. That statement is modified to "…MAY choose values of less than 30 minutes but greater than the absolute minimum of 90 seconds."</w:t>
      </w:r>
    </w:p>
    <w:p w14:paraId="37DF5921" w14:textId="77777777" w:rsidR="00544E71" w:rsidRPr="00365181" w:rsidRDefault="00AE43D0" w:rsidP="00AE43D0">
      <w:pPr>
        <w:pStyle w:val="B1"/>
      </w:pPr>
      <w:r>
        <w:rPr>
          <w:noProof/>
          <w:lang w:val="en-US"/>
        </w:rPr>
        <w:t>-</w:t>
      </w:r>
      <w:r>
        <w:rPr>
          <w:noProof/>
          <w:lang w:val="en-US"/>
        </w:rPr>
        <w:tab/>
      </w:r>
      <w:r w:rsidR="00544E71" w:rsidRPr="00956ABA">
        <w:t>Clause</w:t>
      </w:r>
      <w:r w:rsidR="00544E71">
        <w:t xml:space="preserve"> </w:t>
      </w:r>
      <w:r w:rsidR="00544E71" w:rsidRPr="00956ABA">
        <w:t>8</w:t>
      </w:r>
      <w:r w:rsidR="00544E71">
        <w:t xml:space="preserve"> "Proxy </w:t>
      </w:r>
      <w:r w:rsidR="00544E71" w:rsidRPr="00900182">
        <w:rPr>
          <w:lang w:val="en-US"/>
        </w:rPr>
        <w:t>Behavior</w:t>
      </w:r>
      <w:r w:rsidR="00544E71">
        <w:rPr>
          <w:lang w:val="en-US"/>
        </w:rPr>
        <w:t>"</w:t>
      </w:r>
      <w:r w:rsidR="00544E71">
        <w:t xml:space="preserve"> is not applicable to MSC Servers.</w:t>
      </w:r>
    </w:p>
    <w:p w14:paraId="0E6B1751" w14:textId="77777777" w:rsidR="00544E71" w:rsidRDefault="00544E71" w:rsidP="00C47F2F">
      <w:pPr>
        <w:pStyle w:val="Heading2"/>
      </w:pPr>
      <w:bookmarkStart w:id="46" w:name="_Toc199173569"/>
      <w:r>
        <w:t>5.16</w:t>
      </w:r>
      <w:r>
        <w:tab/>
      </w:r>
      <w:r w:rsidR="00310BF6">
        <w:t xml:space="preserve">IETF </w:t>
      </w:r>
      <w:r>
        <w:t xml:space="preserve">RFC </w:t>
      </w:r>
      <w:r w:rsidR="00155C9D">
        <w:t xml:space="preserve">4960 </w:t>
      </w:r>
      <w:r>
        <w:t>(Stream Control Transmission Protocol)</w:t>
      </w:r>
      <w:bookmarkEnd w:id="46"/>
    </w:p>
    <w:p w14:paraId="3D6A271D" w14:textId="77777777" w:rsidR="00544E71" w:rsidRPr="009A5F35" w:rsidRDefault="00544E71" w:rsidP="00544E71">
      <w:r>
        <w:t>See sub-clause 5.18.</w:t>
      </w:r>
    </w:p>
    <w:p w14:paraId="2C6B4F37" w14:textId="77777777" w:rsidR="00544E71" w:rsidRDefault="00544E71" w:rsidP="00C47F2F">
      <w:pPr>
        <w:pStyle w:val="Heading2"/>
      </w:pPr>
      <w:bookmarkStart w:id="47" w:name="_Toc199173570"/>
      <w:r>
        <w:t>5.17</w:t>
      </w:r>
      <w:r>
        <w:tab/>
      </w:r>
      <w:r w:rsidR="00155C9D">
        <w:t>Void</w:t>
      </w:r>
      <w:bookmarkEnd w:id="47"/>
    </w:p>
    <w:p w14:paraId="2BCAB5FE" w14:textId="77777777" w:rsidR="00544E71" w:rsidRDefault="00544E71" w:rsidP="00C47F2F">
      <w:pPr>
        <w:pStyle w:val="Heading2"/>
      </w:pPr>
      <w:bookmarkStart w:id="48" w:name="_Toc199173571"/>
      <w:r>
        <w:t>5.18</w:t>
      </w:r>
      <w:r>
        <w:tab/>
      </w:r>
      <w:r w:rsidR="00310BF6">
        <w:t xml:space="preserve">IETF </w:t>
      </w:r>
      <w:r>
        <w:t>RFC 4168 (The Stream Control Transmission Protocol (SCTP) as a Transport for the Session Initiation Protocol)</w:t>
      </w:r>
      <w:bookmarkEnd w:id="48"/>
    </w:p>
    <w:p w14:paraId="1AB48FEB" w14:textId="77777777" w:rsidR="00544E71" w:rsidRDefault="00544E71" w:rsidP="00544E71">
      <w:r>
        <w:t>SCTP shall be the transport protocol for a SIP-I based Nc interface as per IETF RFC 4168 [27].</w:t>
      </w:r>
    </w:p>
    <w:p w14:paraId="1C01D828" w14:textId="77777777" w:rsidR="00544E71" w:rsidRDefault="00544E71" w:rsidP="00544E71">
      <w:r>
        <w:t xml:space="preserve">Semi-permanent SCTP associations shall be established between peer 3GPP SIP-I entities, i.e. the SCTP associations shall remain up under normal circumstances. </w:t>
      </w:r>
    </w:p>
    <w:p w14:paraId="0DCE2956" w14:textId="77777777" w:rsidR="00544E71" w:rsidRDefault="00544E71" w:rsidP="00544E71">
      <w:r>
        <w:t xml:space="preserve">Local multi-homing should be supported. Remote </w:t>
      </w:r>
      <w:r w:rsidRPr="008418B9">
        <w:t>multi-hom</w:t>
      </w:r>
      <w:r>
        <w:t xml:space="preserve">ing shall be supported. </w:t>
      </w:r>
    </w:p>
    <w:p w14:paraId="39148190" w14:textId="77777777" w:rsidR="00310BF6" w:rsidRDefault="00544E71" w:rsidP="00544E71">
      <w:r>
        <w:lastRenderedPageBreak/>
        <w:t>Multiple local SCTP endpoints may be supported. Multiple remote SCTP endpoints shall be supported. When multiple local or remote SCTP endpoints are configured, several simultaneous SCTP associations shall be supported between peer 3GPP SIP-I entities.</w:t>
      </w:r>
    </w:p>
    <w:p w14:paraId="62BB496D" w14:textId="77777777" w:rsidR="00310BF6" w:rsidRDefault="00310BF6" w:rsidP="00310BF6">
      <w:r>
        <w:t>Published IP addresses and ports for SCTP associations are supported as specified below:</w:t>
      </w:r>
    </w:p>
    <w:p w14:paraId="45FCCBD0" w14:textId="77777777" w:rsidR="00310BF6" w:rsidRDefault="00AE43D0" w:rsidP="00AE43D0">
      <w:pPr>
        <w:pStyle w:val="B1"/>
      </w:pPr>
      <w:r>
        <w:rPr>
          <w:noProof/>
          <w:lang w:val="en-US"/>
        </w:rPr>
        <w:t>-</w:t>
      </w:r>
      <w:r>
        <w:rPr>
          <w:noProof/>
          <w:lang w:val="en-US"/>
        </w:rPr>
        <w:tab/>
      </w:r>
      <w:r w:rsidR="00310BF6">
        <w:t>The (G)MSC Server shall support SCTP association setup, where an SCTP association request is performed to a published IP address and port.</w:t>
      </w:r>
    </w:p>
    <w:p w14:paraId="0E23D603" w14:textId="77777777" w:rsidR="00310BF6" w:rsidRDefault="00AE43D0" w:rsidP="00AE43D0">
      <w:pPr>
        <w:pStyle w:val="B1"/>
      </w:pPr>
      <w:r>
        <w:rPr>
          <w:noProof/>
          <w:lang w:val="en-US"/>
        </w:rPr>
        <w:t>-</w:t>
      </w:r>
      <w:r>
        <w:rPr>
          <w:noProof/>
          <w:lang w:val="en-US"/>
        </w:rPr>
        <w:tab/>
      </w:r>
      <w:r w:rsidR="00310BF6">
        <w:t xml:space="preserve">The (G)MSC Server </w:t>
      </w:r>
      <w:r w:rsidR="00310BF6" w:rsidRPr="00691F8A">
        <w:t>may</w:t>
      </w:r>
      <w:r w:rsidR="00310BF6">
        <w:t xml:space="preserve"> initiate SCTP association requests from a local published IP address and port.</w:t>
      </w:r>
    </w:p>
    <w:p w14:paraId="0FD5F6B4" w14:textId="77777777" w:rsidR="00310BF6" w:rsidRDefault="00AE43D0" w:rsidP="00AE43D0">
      <w:pPr>
        <w:pStyle w:val="B1"/>
      </w:pPr>
      <w:r>
        <w:rPr>
          <w:noProof/>
          <w:lang w:val="en-US"/>
        </w:rPr>
        <w:t>-</w:t>
      </w:r>
      <w:r>
        <w:rPr>
          <w:noProof/>
          <w:lang w:val="en-US"/>
        </w:rPr>
        <w:tab/>
      </w:r>
      <w:r w:rsidR="00310BF6">
        <w:t>The (G)MSC Server shall accept incoming SCTP association requests from remote published IP address and port.</w:t>
      </w:r>
    </w:p>
    <w:p w14:paraId="1E66010E" w14:textId="77777777" w:rsidR="00310BF6" w:rsidRDefault="00AE43D0" w:rsidP="00AE43D0">
      <w:pPr>
        <w:pStyle w:val="B1"/>
      </w:pPr>
      <w:r>
        <w:rPr>
          <w:noProof/>
          <w:lang w:val="en-US"/>
        </w:rPr>
        <w:t>-</w:t>
      </w:r>
      <w:r>
        <w:rPr>
          <w:noProof/>
          <w:lang w:val="en-US"/>
        </w:rPr>
        <w:tab/>
      </w:r>
      <w:r w:rsidR="00310BF6">
        <w:t xml:space="preserve">When two endpoints are configured for a specific SCTP association between two published IP addresses and ports, one endpoint shall be configured as "server" and the peer endpoint as the "client" with respect to SCTP association setup. </w:t>
      </w:r>
    </w:p>
    <w:p w14:paraId="4A432943" w14:textId="77777777" w:rsidR="00310BF6" w:rsidRDefault="00310BF6" w:rsidP="00310BF6">
      <w:pPr>
        <w:pStyle w:val="NO"/>
      </w:pPr>
      <w:r>
        <w:t>NOTE:</w:t>
      </w:r>
      <w:r>
        <w:tab/>
        <w:t>Published IP addresses or ports can be configured via O&amp;M or they can be obtained through a DNS enquiry.</w:t>
      </w:r>
    </w:p>
    <w:p w14:paraId="0D92CB81" w14:textId="77777777" w:rsidR="00310BF6" w:rsidRDefault="00310BF6" w:rsidP="00310BF6">
      <w:r>
        <w:t xml:space="preserve">Dynamically assigned ports for SCTP associations are supported as specified below: </w:t>
      </w:r>
    </w:p>
    <w:p w14:paraId="5395D75F" w14:textId="77777777" w:rsidR="00310BF6" w:rsidRDefault="00310BF6" w:rsidP="00310BF6">
      <w:pPr>
        <w:pStyle w:val="B1"/>
      </w:pPr>
      <w:r>
        <w:t>-</w:t>
      </w:r>
      <w:r>
        <w:tab/>
        <w:t>The (G)MSC Server may initiate a SCTP association from an ephemeral (non-published) port.</w:t>
      </w:r>
    </w:p>
    <w:p w14:paraId="36744A9A" w14:textId="77777777" w:rsidR="00544E71" w:rsidRDefault="00310BF6" w:rsidP="00310BF6">
      <w:pPr>
        <w:pStyle w:val="B1"/>
      </w:pPr>
      <w:r>
        <w:t>-</w:t>
      </w:r>
      <w:r>
        <w:tab/>
        <w:t xml:space="preserve">The (G)MSC Server </w:t>
      </w:r>
      <w:r w:rsidRPr="00F85F5C">
        <w:t xml:space="preserve">shall accept incoming SCTP association requests from remote ephemeral </w:t>
      </w:r>
      <w:r>
        <w:t xml:space="preserve">(non-published) </w:t>
      </w:r>
      <w:r w:rsidRPr="00F85F5C">
        <w:t>ports.</w:t>
      </w:r>
    </w:p>
    <w:p w14:paraId="265ECFC9" w14:textId="77777777" w:rsidR="00146950" w:rsidRPr="003A60EC" w:rsidRDefault="00146950" w:rsidP="00C47F2F">
      <w:pPr>
        <w:pStyle w:val="Heading2"/>
      </w:pPr>
      <w:bookmarkStart w:id="49" w:name="_Toc199173572"/>
      <w:r w:rsidRPr="003A60EC">
        <w:t>5.19</w:t>
      </w:r>
      <w:r w:rsidRPr="003A60EC">
        <w:tab/>
      </w:r>
      <w:r w:rsidR="00F16587" w:rsidRPr="003A60EC">
        <w:t xml:space="preserve">IETF </w:t>
      </w:r>
      <w:r w:rsidRPr="003A60EC">
        <w:t>RFC 791 (Internet Protocol, Version 4)</w:t>
      </w:r>
      <w:bookmarkEnd w:id="49"/>
    </w:p>
    <w:p w14:paraId="1E5623B2" w14:textId="77777777" w:rsidR="00146950" w:rsidRDefault="00146950" w:rsidP="00146950">
      <w:pPr>
        <w:keepNext/>
        <w:keepLines/>
      </w:pPr>
      <w:r>
        <w:t>IPv4 (</w:t>
      </w:r>
      <w:r w:rsidR="00310BF6">
        <w:t xml:space="preserve">IETF </w:t>
      </w:r>
      <w:r>
        <w:t xml:space="preserve">RFC 791 [29]) shall be supported on the Nc interface. </w:t>
      </w:r>
    </w:p>
    <w:p w14:paraId="69A416B0" w14:textId="3B97A389" w:rsidR="00146950" w:rsidRPr="003A60EC" w:rsidRDefault="00146950" w:rsidP="00C47F2F">
      <w:pPr>
        <w:pStyle w:val="Heading2"/>
      </w:pPr>
      <w:bookmarkStart w:id="50" w:name="_Toc199173573"/>
      <w:r w:rsidRPr="003A60EC">
        <w:t>5.20</w:t>
      </w:r>
      <w:r w:rsidRPr="003A60EC">
        <w:tab/>
      </w:r>
      <w:r w:rsidR="000B463A">
        <w:t>IETF RFC 8200 </w:t>
      </w:r>
      <w:r w:rsidRPr="003A60EC">
        <w:t>(Internet Protocol, Version 6)</w:t>
      </w:r>
      <w:bookmarkEnd w:id="50"/>
    </w:p>
    <w:p w14:paraId="57075286" w14:textId="34A9AE1B" w:rsidR="00146950" w:rsidRDefault="00310BF6" w:rsidP="00B67ED6">
      <w:pPr>
        <w:keepNext/>
        <w:keepLines/>
      </w:pPr>
      <w:r>
        <w:t>IPv6 (</w:t>
      </w:r>
      <w:r w:rsidR="000B463A">
        <w:t>IETF RFC 8200 </w:t>
      </w:r>
      <w:r>
        <w:t>[30]) may be supported on the Nc interface.</w:t>
      </w:r>
    </w:p>
    <w:p w14:paraId="4EF5D0CB" w14:textId="77777777" w:rsidR="00A45D06" w:rsidRDefault="00A45D06" w:rsidP="00A45D06">
      <w:pPr>
        <w:pStyle w:val="Heading2"/>
      </w:pPr>
      <w:bookmarkStart w:id="51" w:name="_Toc199173574"/>
      <w:r>
        <w:t>5.21</w:t>
      </w:r>
      <w:r>
        <w:tab/>
        <w:t>IETF RFC 4715 (</w:t>
      </w:r>
      <w:r w:rsidRPr="00163571">
        <w:t>The Integrated Services Digital Network (ISDN) Subaddress Encoding Type for tel URI</w:t>
      </w:r>
      <w:r>
        <w:t>)</w:t>
      </w:r>
      <w:bookmarkEnd w:id="51"/>
    </w:p>
    <w:p w14:paraId="4757EE16" w14:textId="77777777" w:rsidR="00A45D06" w:rsidRDefault="00A45D06" w:rsidP="00A45D06">
      <w:r>
        <w:t>The "</w:t>
      </w:r>
      <w:r w:rsidRPr="0082525D">
        <w:t>isub-encoding</w:t>
      </w:r>
      <w:r>
        <w:t>" parameter defined within IETF RFC 4715 [yy] shall be present and include the ISDN subaddress encoding type when the "isub" parameter of the Tel-URI is present as defined in Clause 5.4.</w:t>
      </w:r>
    </w:p>
    <w:p w14:paraId="1355A2E1" w14:textId="77777777" w:rsidR="001B0C66" w:rsidRDefault="001B0C66" w:rsidP="001B0C66">
      <w:pPr>
        <w:pStyle w:val="Heading2"/>
        <w:rPr>
          <w:noProof/>
        </w:rPr>
      </w:pPr>
      <w:bookmarkStart w:id="52" w:name="_Toc199173575"/>
      <w:r>
        <w:rPr>
          <w:noProof/>
        </w:rPr>
        <w:t>5.22</w:t>
      </w:r>
      <w:r>
        <w:rPr>
          <w:noProof/>
        </w:rPr>
        <w:tab/>
        <w:t>IETF RFC 4320 (</w:t>
      </w:r>
      <w:r w:rsidRPr="00537C34">
        <w:rPr>
          <w:rFonts w:eastAsia="SimSun"/>
        </w:rPr>
        <w:t>Actions Addressing Identified Issues with the Session Initiation Protocol's (SIP) Non-INVITE Transaction</w:t>
      </w:r>
      <w:r>
        <w:rPr>
          <w:noProof/>
        </w:rPr>
        <w:t>)</w:t>
      </w:r>
      <w:bookmarkEnd w:id="52"/>
    </w:p>
    <w:p w14:paraId="57563FE5" w14:textId="77777777" w:rsidR="001B0C66" w:rsidRDefault="001B0C66" w:rsidP="001B0C66">
      <w:r>
        <w:t>The actions specified in clause 4 of the IETF RFC 4320 [35] shall be supported with following modifications:</w:t>
      </w:r>
    </w:p>
    <w:p w14:paraId="22DE09D6" w14:textId="77777777" w:rsidR="001B0C66" w:rsidRDefault="001B0C66" w:rsidP="001B0C66">
      <w:pPr>
        <w:pStyle w:val="B1"/>
      </w:pPr>
      <w:r>
        <w:t>-</w:t>
      </w:r>
      <w:r>
        <w:tab/>
        <w:t>Actions which are not applicable for SCTP transport are not required to be supported.</w:t>
      </w:r>
    </w:p>
    <w:p w14:paraId="3B2C21D2" w14:textId="77777777" w:rsidR="001B0C66" w:rsidRDefault="001B0C66" w:rsidP="001B0C66">
      <w:pPr>
        <w:pStyle w:val="B1"/>
      </w:pPr>
      <w:r>
        <w:t>-</w:t>
      </w:r>
      <w:r>
        <w:tab/>
        <w:t>Actions specified for proxy are not applicable to MSC-S.</w:t>
      </w:r>
    </w:p>
    <w:p w14:paraId="271A4F48" w14:textId="77777777" w:rsidR="001B0C66" w:rsidRDefault="001B0C66" w:rsidP="001B0C66">
      <w:pPr>
        <w:pStyle w:val="Heading2"/>
        <w:rPr>
          <w:noProof/>
        </w:rPr>
      </w:pPr>
      <w:bookmarkStart w:id="53" w:name="_Toc199173576"/>
      <w:r>
        <w:rPr>
          <w:noProof/>
        </w:rPr>
        <w:t>5.23</w:t>
      </w:r>
      <w:r>
        <w:rPr>
          <w:noProof/>
        </w:rPr>
        <w:tab/>
        <w:t>IETF RFC 5079 (</w:t>
      </w:r>
      <w:r w:rsidRPr="000410BA">
        <w:rPr>
          <w:noProof/>
        </w:rPr>
        <w:t>Rejecting Anonymous Requests in the S</w:t>
      </w:r>
      <w:r>
        <w:rPr>
          <w:noProof/>
        </w:rPr>
        <w:t>ession Initiation Protocol (SIP))</w:t>
      </w:r>
      <w:bookmarkEnd w:id="53"/>
    </w:p>
    <w:p w14:paraId="37603667" w14:textId="77777777" w:rsidR="001B0C66" w:rsidRPr="00A65CF2" w:rsidRDefault="001B0C66" w:rsidP="001B0C66">
      <w:r>
        <w:t>The response code 433 (Anonymity Disallowed) defined by IETF RFC 5079 [36] shall be supported on SIP-I on Nc.</w:t>
      </w:r>
    </w:p>
    <w:p w14:paraId="0113DE92" w14:textId="77777777" w:rsidR="001B0C66" w:rsidRPr="00480224" w:rsidRDefault="001B0C66" w:rsidP="001B0C66"/>
    <w:p w14:paraId="724E2FA6" w14:textId="77777777" w:rsidR="0070593B" w:rsidRDefault="00186702" w:rsidP="001B0C66">
      <w:pPr>
        <w:pStyle w:val="Heading1"/>
      </w:pPr>
      <w:bookmarkStart w:id="54" w:name="_Toc199173577"/>
      <w:r>
        <w:t>6</w:t>
      </w:r>
      <w:r w:rsidR="007A3356">
        <w:tab/>
      </w:r>
      <w:r w:rsidR="007A3356" w:rsidRPr="007A3356">
        <w:t>3GPP</w:t>
      </w:r>
      <w:r w:rsidR="007A3356">
        <w:t xml:space="preserve"> Extensions</w:t>
      </w:r>
      <w:bookmarkEnd w:id="54"/>
    </w:p>
    <w:p w14:paraId="3C86DE61" w14:textId="77777777" w:rsidR="007A3356" w:rsidRDefault="00186702" w:rsidP="00C47F2F">
      <w:pPr>
        <w:pStyle w:val="Heading2"/>
      </w:pPr>
      <w:bookmarkStart w:id="55" w:name="_Toc199173578"/>
      <w:r>
        <w:t>6.1</w:t>
      </w:r>
      <w:r w:rsidR="007A3356">
        <w:tab/>
        <w:t>Codec Negotiation</w:t>
      </w:r>
      <w:bookmarkEnd w:id="55"/>
    </w:p>
    <w:p w14:paraId="1D0E03FC" w14:textId="77777777" w:rsidR="005D3042" w:rsidRDefault="005D3042" w:rsidP="005D3042">
      <w:pPr>
        <w:pStyle w:val="Heading3"/>
      </w:pPr>
      <w:bookmarkStart w:id="56" w:name="_Toc199173579"/>
      <w:r>
        <w:t>6.1.1</w:t>
      </w:r>
      <w:r>
        <w:tab/>
        <w:t>Encoding of 3GPP_OoBTC_Indicator</w:t>
      </w:r>
      <w:bookmarkEnd w:id="56"/>
    </w:p>
    <w:p w14:paraId="3DBB9EBB" w14:textId="77777777" w:rsidR="005D3042" w:rsidRDefault="005D3042" w:rsidP="005D3042">
      <w:r>
        <w:t>3GPP OoBTC Indicator shall be encoded as the following media-level SDP attribute with the following syntax (ABNF definition):</w:t>
      </w:r>
    </w:p>
    <w:p w14:paraId="61C55103" w14:textId="77777777" w:rsidR="005D3042" w:rsidRDefault="005D3042" w:rsidP="005D3042">
      <w:pPr>
        <w:pStyle w:val="B1"/>
      </w:pPr>
      <w:r>
        <w:tab/>
        <w:t>3GPP_OoBTC_Indicator = "a=3gOoBTC"</w:t>
      </w:r>
    </w:p>
    <w:p w14:paraId="69C1BB33" w14:textId="77777777" w:rsidR="005D3042" w:rsidRDefault="005D3042" w:rsidP="005D3042">
      <w:r>
        <w:t>No attribute values to this SDP attribute are defined in the present Release. If attribute values for the attribute are received, they shall be ignored.</w:t>
      </w:r>
    </w:p>
    <w:p w14:paraId="48378EEF" w14:textId="77777777" w:rsidR="005D3042" w:rsidRDefault="005D3042" w:rsidP="005D3042">
      <w:r>
        <w:t>The SDP offer and SDP answer signalling procedures for OoBTC Indicator are described in Clause 9 of 3GPP TS 23.153 [2].</w:t>
      </w:r>
    </w:p>
    <w:p w14:paraId="167346E3" w14:textId="77777777" w:rsidR="005D3042" w:rsidRDefault="005D3042" w:rsidP="005D3042">
      <w:pPr>
        <w:pStyle w:val="EditorsNote"/>
      </w:pPr>
      <w:r>
        <w:t>Editor´s Note: The 3GPP_OoBTC_Indicator will be registered at IANA.</w:t>
      </w:r>
    </w:p>
    <w:p w14:paraId="5F7320B2" w14:textId="77777777" w:rsidR="00186702" w:rsidRDefault="00186702" w:rsidP="00186702">
      <w:pPr>
        <w:pStyle w:val="Heading3"/>
      </w:pPr>
      <w:bookmarkStart w:id="57" w:name="_Toc199173580"/>
      <w:r>
        <w:t>6.1.2</w:t>
      </w:r>
      <w:r>
        <w:tab/>
        <w:t>Encoding of SDP answer including 3GPP OoBTC Indicator</w:t>
      </w:r>
      <w:bookmarkEnd w:id="57"/>
    </w:p>
    <w:p w14:paraId="5EBA2946" w14:textId="77777777" w:rsidR="00186702" w:rsidRDefault="00186702" w:rsidP="00186702">
      <w:r>
        <w:t>If the 3GPP OoBTC Indicator is included in an SDP answer, the corresponding SDP m-line shall be encoded as follows:</w:t>
      </w:r>
    </w:p>
    <w:p w14:paraId="26CE4FC0" w14:textId="77777777" w:rsidR="00186702" w:rsidRDefault="00186702" w:rsidP="00186702">
      <w:pPr>
        <w:pStyle w:val="B1"/>
      </w:pPr>
      <w:r>
        <w:t>-</w:t>
      </w:r>
      <w:r>
        <w:tab/>
        <w:t>The first codec in the m-line (indicated by RTP payload type) shall indicate the Selected Codec.</w:t>
      </w:r>
    </w:p>
    <w:p w14:paraId="53D6531D" w14:textId="77777777" w:rsidR="00186702" w:rsidRDefault="00186702" w:rsidP="00186702">
      <w:pPr>
        <w:pStyle w:val="B1"/>
      </w:pPr>
      <w:r>
        <w:t>-</w:t>
      </w:r>
      <w:r>
        <w:tab/>
        <w:t>Any subsequent codecs in the m-line (indicated by RTP payload type), which are not of "</w:t>
      </w:r>
      <w:r w:rsidRPr="003539F3">
        <w:t>auxiliary</w:t>
      </w:r>
      <w:r>
        <w:t>"</w:t>
      </w:r>
      <w:r w:rsidRPr="003539F3">
        <w:t xml:space="preserve"> payload type</w:t>
      </w:r>
      <w:r>
        <w:t xml:space="preserve"> (see next bullet), shall indicate the Available Codec List (ACL)</w:t>
      </w:r>
    </w:p>
    <w:p w14:paraId="603F5B9F" w14:textId="77777777" w:rsidR="00186702" w:rsidRDefault="00186702" w:rsidP="00BE3A17">
      <w:pPr>
        <w:pStyle w:val="B1"/>
      </w:pPr>
      <w:r>
        <w:t>-</w:t>
      </w:r>
      <w:r>
        <w:tab/>
        <w:t>Codecs of "</w:t>
      </w:r>
      <w:r w:rsidRPr="003539F3">
        <w:t>auxiliary</w:t>
      </w:r>
      <w:r>
        <w:t>"</w:t>
      </w:r>
      <w:r w:rsidRPr="003539F3">
        <w:t xml:space="preserve"> payload type</w:t>
      </w:r>
      <w:r>
        <w:t>, i.e. RTP Telephony Event payload type (IETF RFC 4733 [23]) or the comfort noise codec (IETF RFC 3389 [22]), may be included as the last codecs in the m-line (indicated by RTP payload type).</w:t>
      </w:r>
    </w:p>
    <w:p w14:paraId="79AAC5AA" w14:textId="77777777" w:rsidR="00C51E43" w:rsidRDefault="00C51E43" w:rsidP="00C51E43">
      <w:pPr>
        <w:pStyle w:val="Heading2"/>
      </w:pPr>
      <w:bookmarkStart w:id="58" w:name="_Toc199173581"/>
      <w:r>
        <w:t>6.2</w:t>
      </w:r>
      <w:r>
        <w:tab/>
        <w:t>MGW Identifier</w:t>
      </w:r>
      <w:bookmarkEnd w:id="58"/>
    </w:p>
    <w:p w14:paraId="276E01F8" w14:textId="77777777" w:rsidR="00B54F76" w:rsidRDefault="00B54F76" w:rsidP="00B54F76">
      <w:pPr>
        <w:pStyle w:val="Heading3"/>
      </w:pPr>
      <w:bookmarkStart w:id="59" w:name="_Toc199173582"/>
      <w:r>
        <w:t>6.2.1</w:t>
      </w:r>
      <w:r>
        <w:tab/>
        <w:t>Semantic and Usage of the MGW_Identifier</w:t>
      </w:r>
      <w:bookmarkEnd w:id="59"/>
    </w:p>
    <w:p w14:paraId="424E60A2" w14:textId="77777777" w:rsidR="003A60EC" w:rsidRDefault="00C51E43" w:rsidP="003A60EC">
      <w:r w:rsidRPr="008042F0">
        <w:t xml:space="preserve">The MGW_Identifier shall be used to encode a MGW Identity as used for the optional "optimised MGW selection " and "deferred MGW selection" procedures in Clauses 4.4.2 and 4.4.3 of TS 23.231 [3]. </w:t>
      </w:r>
    </w:p>
    <w:p w14:paraId="53DE0303" w14:textId="77777777" w:rsidR="00C51E43" w:rsidRDefault="003A60EC" w:rsidP="00C51E43">
      <w:r>
        <w:t>Additional MGW identities may be proposed in the Additional_MGW_IDs attribute (see subclause 6.3)</w:t>
      </w:r>
      <w:r w:rsidRPr="0085299F">
        <w:t xml:space="preserve"> </w:t>
      </w:r>
      <w:r>
        <w:t>for the deferred MGW selection procedure.</w:t>
      </w:r>
    </w:p>
    <w:p w14:paraId="072673F8" w14:textId="77777777" w:rsidR="00C51E43" w:rsidRPr="00000B49" w:rsidRDefault="00C51E43" w:rsidP="00C51E43">
      <w:r>
        <w:t>The support of the MGW_Identifier attribute is only required for a (G)MSC Server that supports at least one of the optional "optimised MGW selection " and "deferred MGW selection" procedures.</w:t>
      </w:r>
    </w:p>
    <w:p w14:paraId="693B9774" w14:textId="77777777" w:rsidR="00C51E43" w:rsidRDefault="00C51E43" w:rsidP="00C51E43">
      <w:pPr>
        <w:pStyle w:val="Heading3"/>
      </w:pPr>
      <w:bookmarkStart w:id="60" w:name="_Toc199173583"/>
      <w:r>
        <w:t>6.2.2</w:t>
      </w:r>
      <w:r>
        <w:tab/>
        <w:t>Encoding of MGW_Identifier</w:t>
      </w:r>
      <w:bookmarkEnd w:id="60"/>
    </w:p>
    <w:p w14:paraId="2E2E3D58" w14:textId="77777777" w:rsidR="00C51E43" w:rsidRDefault="00C51E43" w:rsidP="00C51E43">
      <w:r>
        <w:t>The MGW Identifier shall be encoded as the following "session-level" value attribute with the following syntax (ABNF definition):</w:t>
      </w:r>
    </w:p>
    <w:p w14:paraId="3EF42AA4" w14:textId="77777777" w:rsidR="00C51E43" w:rsidRDefault="00C51E43" w:rsidP="00C51E43">
      <w:pPr>
        <w:pStyle w:val="B1"/>
        <w:ind w:left="2552" w:hanging="2268"/>
      </w:pPr>
      <w:r>
        <w:t>MGW_Identifier =</w:t>
      </w:r>
      <w:r w:rsidR="00E03699">
        <w:tab/>
      </w:r>
      <w:r>
        <w:tab/>
        <w:t>"a=MGW_Identifier</w:t>
      </w:r>
      <w:r w:rsidR="00D91313">
        <w:t xml:space="preserve">: </w:t>
      </w:r>
      <w:r>
        <w:t>&lt;MGW_Id&gt;"</w:t>
      </w:r>
    </w:p>
    <w:p w14:paraId="3814AEF8" w14:textId="77777777" w:rsidR="00C51E43" w:rsidRPr="00245FAF" w:rsidRDefault="00C51E43" w:rsidP="00C51E43">
      <w:pPr>
        <w:pStyle w:val="B1"/>
        <w:ind w:left="2552" w:hanging="2268"/>
        <w:rPr>
          <w:i/>
        </w:rPr>
      </w:pPr>
      <w:r>
        <w:t>&lt;MGW_Id&gt; =</w:t>
      </w:r>
      <w:r>
        <w:tab/>
      </w:r>
      <w:r w:rsidRPr="00A12737">
        <w:rPr>
          <w:i/>
        </w:rPr>
        <w:t>Octet string containing any octet value except 0x00 (Nul), 0x0A (LF), and 0x0D (CR).   Values are to be interpreted as in ISO-10646 character set with UTF-8 encoding.</w:t>
      </w:r>
    </w:p>
    <w:p w14:paraId="0C892E53" w14:textId="77777777" w:rsidR="00C51E43" w:rsidRDefault="00C51E43" w:rsidP="00C51E43">
      <w:pPr>
        <w:pStyle w:val="NO"/>
      </w:pPr>
      <w:r>
        <w:lastRenderedPageBreak/>
        <w:t>NOTE:</w:t>
      </w:r>
      <w:r w:rsidR="00E03699">
        <w:tab/>
      </w:r>
      <w:r>
        <w:t>The &lt;MGW_Id&gt; sub-field may be encoded for example in the same manner as BCU-ID in BICC, i.e. 4 Octets for representing Network ID field and Local BCU-ID field.</w:t>
      </w:r>
    </w:p>
    <w:p w14:paraId="05C2CB8C" w14:textId="77777777" w:rsidR="00C51E43" w:rsidRPr="002A3AF2" w:rsidRDefault="00C51E43" w:rsidP="00C51E43">
      <w:pPr>
        <w:pStyle w:val="NO"/>
        <w:ind w:left="0" w:firstLine="0"/>
      </w:pPr>
      <w:r>
        <w:t>&lt;MGW_Id&gt; shall contain an operator-defined unique identifier for a MGW.</w:t>
      </w:r>
    </w:p>
    <w:p w14:paraId="1D075F7A" w14:textId="77777777" w:rsidR="00C51E43" w:rsidRDefault="00C51E43" w:rsidP="00D91313">
      <w:r>
        <w:t>Attribute values of the SDP  MGW_Identifier attribute shall not be subject to the SDP "charset" attribute.</w:t>
      </w:r>
    </w:p>
    <w:p w14:paraId="3EE685D7" w14:textId="77777777" w:rsidR="00C51E43" w:rsidRDefault="00C51E43" w:rsidP="00C51E43">
      <w:pPr>
        <w:pStyle w:val="EditorsNote"/>
      </w:pPr>
      <w:r>
        <w:t>Editor´s Note: The MGW_Identifier will be registered at IANA.</w:t>
      </w:r>
    </w:p>
    <w:p w14:paraId="2CA95DA0" w14:textId="77777777" w:rsidR="00C51E43" w:rsidRDefault="00C51E43" w:rsidP="00C51E43">
      <w:pPr>
        <w:pStyle w:val="Heading3"/>
      </w:pPr>
      <w:bookmarkStart w:id="61" w:name="_Toc199173584"/>
      <w:r>
        <w:t>6.2.3</w:t>
      </w:r>
      <w:r>
        <w:tab/>
        <w:t>Procedures related to MGW_Identifier</w:t>
      </w:r>
      <w:bookmarkEnd w:id="61"/>
    </w:p>
    <w:p w14:paraId="787998C4" w14:textId="77777777" w:rsidR="00C51E43" w:rsidRDefault="00C51E43" w:rsidP="00C51E43">
      <w:r>
        <w:t>Provided that the (G)MSC Server supports the MGW Identifier attribute, it shall apply the following procedures:</w:t>
      </w:r>
    </w:p>
    <w:p w14:paraId="6BE688A4" w14:textId="77777777" w:rsidR="00C51E43" w:rsidRDefault="00C51E43" w:rsidP="00C51E43">
      <w:pPr>
        <w:pStyle w:val="B1"/>
      </w:pPr>
      <w:r>
        <w:t>-</w:t>
      </w:r>
      <w:r>
        <w:tab/>
        <w:t xml:space="preserve">For the optimised MGW selection, the (G)MSC Server shall apply the MGW Identity related procedures in Clause </w:t>
      </w:r>
      <w:r w:rsidRPr="008042F0">
        <w:t>4.4.2 of TS 23.231 [3].</w:t>
      </w:r>
    </w:p>
    <w:p w14:paraId="0614FC16" w14:textId="77777777" w:rsidR="00C51E43" w:rsidRDefault="00C51E43" w:rsidP="00BE3A17">
      <w:pPr>
        <w:pStyle w:val="B1"/>
      </w:pPr>
      <w:r>
        <w:t>-</w:t>
      </w:r>
      <w:r>
        <w:tab/>
        <w:t>For the deferred MGW selection, the (G)MSC Server shall apply the MGW Identity related procedures in Clause</w:t>
      </w:r>
      <w:r w:rsidRPr="008042F0">
        <w:t xml:space="preserve"> 4.4.3 of TS 23.231 [3].</w:t>
      </w:r>
    </w:p>
    <w:p w14:paraId="6E1778E2" w14:textId="77777777" w:rsidR="003A60EC" w:rsidRDefault="003A60EC" w:rsidP="003A60EC">
      <w:pPr>
        <w:pStyle w:val="Heading2"/>
      </w:pPr>
      <w:bookmarkStart w:id="62" w:name="_Toc199173585"/>
      <w:r>
        <w:t>6.3</w:t>
      </w:r>
      <w:r>
        <w:tab/>
        <w:t>Additional MGW Ids</w:t>
      </w:r>
      <w:bookmarkEnd w:id="62"/>
    </w:p>
    <w:p w14:paraId="15856C57" w14:textId="77777777" w:rsidR="003A60EC" w:rsidRDefault="003A60EC" w:rsidP="003A60EC">
      <w:pPr>
        <w:pStyle w:val="Heading3"/>
      </w:pPr>
      <w:bookmarkStart w:id="63" w:name="_Toc199173586"/>
      <w:r>
        <w:t>6.3.1</w:t>
      </w:r>
      <w:r>
        <w:tab/>
        <w:t>Semantic and Usage of the Additional_MGW_Ids</w:t>
      </w:r>
      <w:bookmarkEnd w:id="63"/>
    </w:p>
    <w:p w14:paraId="3A9A115C" w14:textId="77777777" w:rsidR="003A60EC" w:rsidRDefault="003A60EC" w:rsidP="003A60EC">
      <w:r w:rsidRPr="008042F0">
        <w:t xml:space="preserve">The </w:t>
      </w:r>
      <w:r>
        <w:t>Additional_</w:t>
      </w:r>
      <w:r w:rsidRPr="008042F0">
        <w:t>MGW_Id</w:t>
      </w:r>
      <w:r>
        <w:t>s</w:t>
      </w:r>
      <w:r w:rsidRPr="008042F0">
        <w:t xml:space="preserve"> </w:t>
      </w:r>
      <w:r>
        <w:t>shall</w:t>
      </w:r>
      <w:r w:rsidRPr="008042F0">
        <w:t xml:space="preserve"> be used to encode a </w:t>
      </w:r>
      <w:r>
        <w:t>list of MGW Identities that may be proposed in addition to the MGW Identity signalled in the MGW_Identifier (see subclause 6.2.1),</w:t>
      </w:r>
      <w:r w:rsidRPr="008042F0">
        <w:t xml:space="preserve"> </w:t>
      </w:r>
      <w:r>
        <w:t xml:space="preserve">as used </w:t>
      </w:r>
      <w:r w:rsidRPr="008042F0">
        <w:t xml:space="preserve">for the </w:t>
      </w:r>
      <w:r>
        <w:t xml:space="preserve">optional </w:t>
      </w:r>
      <w:r w:rsidRPr="008042F0">
        <w:t xml:space="preserve">"deferred MGW selection" procedure in </w:t>
      </w:r>
      <w:r>
        <w:t>c</w:t>
      </w:r>
      <w:r w:rsidRPr="008042F0">
        <w:t xml:space="preserve">lause 4.4.3 of </w:t>
      </w:r>
      <w:r>
        <w:t xml:space="preserve">3GPP </w:t>
      </w:r>
      <w:r w:rsidRPr="008042F0">
        <w:t xml:space="preserve">TS 23.231 [3]. </w:t>
      </w:r>
    </w:p>
    <w:p w14:paraId="4398C266" w14:textId="77777777" w:rsidR="003A60EC" w:rsidRPr="00000B49" w:rsidRDefault="003A60EC" w:rsidP="003A60EC">
      <w:r>
        <w:t>The support of the Additional_MGW_Ids attribute is only required for a (G)MSC Server that supports the "deferred MGW selection" procedure.</w:t>
      </w:r>
    </w:p>
    <w:p w14:paraId="5666A3F0" w14:textId="77777777" w:rsidR="003A60EC" w:rsidRDefault="003A60EC" w:rsidP="003A60EC">
      <w:pPr>
        <w:pStyle w:val="Heading3"/>
      </w:pPr>
      <w:bookmarkStart w:id="64" w:name="_Toc199173587"/>
      <w:r>
        <w:t>6.3.2</w:t>
      </w:r>
      <w:r>
        <w:tab/>
        <w:t>Encoding of Additional_MGW_Ids</w:t>
      </w:r>
      <w:bookmarkEnd w:id="64"/>
    </w:p>
    <w:p w14:paraId="3AAC02B5" w14:textId="77777777" w:rsidR="003A60EC" w:rsidRDefault="003A60EC" w:rsidP="003A60EC">
      <w:r>
        <w:t>The Additional MGW Ids shall be encoded as the following "session-level" value attribute with the following syntax (ABNF definition):</w:t>
      </w:r>
    </w:p>
    <w:p w14:paraId="73F0AF65" w14:textId="77777777" w:rsidR="003A60EC" w:rsidRDefault="003A60EC" w:rsidP="003A60EC">
      <w:pPr>
        <w:pStyle w:val="B1"/>
        <w:ind w:left="2552" w:hanging="2268"/>
      </w:pPr>
      <w:r>
        <w:t>Additional_MGW_Ids =</w:t>
      </w:r>
      <w:r w:rsidR="00E03699">
        <w:tab/>
      </w:r>
      <w:r>
        <w:tab/>
        <w:t>"a=Additional_MGW_Ids: &lt;MGW_Id&gt;, &lt;MGW_Id&gt;, …"</w:t>
      </w:r>
    </w:p>
    <w:p w14:paraId="7385A721" w14:textId="77777777" w:rsidR="003A60EC" w:rsidRPr="00245FAF" w:rsidRDefault="003A60EC" w:rsidP="003A60EC">
      <w:pPr>
        <w:pStyle w:val="B1"/>
        <w:ind w:left="2552" w:hanging="2268"/>
        <w:rPr>
          <w:i/>
        </w:rPr>
      </w:pPr>
      <w:r>
        <w:t>&lt;MGW_Id&gt; =</w:t>
      </w:r>
      <w:r>
        <w:tab/>
      </w:r>
      <w:r w:rsidRPr="00A12737">
        <w:rPr>
          <w:i/>
        </w:rPr>
        <w:t>Octet string containing any octet value except 0x00 (Nul), 0x0A (LF), and 0x0D (CR).   Values are to be interpreted as in ISO-10646 character set with UTF-8 encoding.</w:t>
      </w:r>
    </w:p>
    <w:p w14:paraId="69699D7D" w14:textId="77777777" w:rsidR="003A60EC" w:rsidRDefault="003A60EC" w:rsidP="003A60EC">
      <w:pPr>
        <w:pStyle w:val="NO"/>
      </w:pPr>
      <w:r>
        <w:t>NOTE:</w:t>
      </w:r>
      <w:r w:rsidR="00E03699">
        <w:tab/>
      </w:r>
      <w:r>
        <w:t>The &lt;MGW_Id&gt; sub-field may be encoded for example in the same manner as BCU-ID in BICC, i.e. 4 Octets for representing Network ID field and Local BCU-ID field.</w:t>
      </w:r>
    </w:p>
    <w:p w14:paraId="13CBB209" w14:textId="77777777" w:rsidR="003A60EC" w:rsidRPr="002A3AF2" w:rsidRDefault="003A60EC" w:rsidP="003A60EC">
      <w:pPr>
        <w:pStyle w:val="NO"/>
        <w:ind w:left="0" w:firstLine="0"/>
      </w:pPr>
      <w:r>
        <w:t>&lt;MGW_Id&gt; shall contain an operator-defined unique identifier for a MGW.</w:t>
      </w:r>
    </w:p>
    <w:p w14:paraId="0879ACC9" w14:textId="77777777" w:rsidR="003A60EC" w:rsidRDefault="003A60EC" w:rsidP="003A60EC">
      <w:r>
        <w:t>Attribute values of the SDP  Additional_MGW_Ids attribute shall not be subject to the SDP "charset" attribute.</w:t>
      </w:r>
    </w:p>
    <w:p w14:paraId="3EE64042" w14:textId="77777777" w:rsidR="003A60EC" w:rsidRDefault="003A60EC" w:rsidP="003A60EC">
      <w:pPr>
        <w:pStyle w:val="EditorsNote"/>
      </w:pPr>
      <w:r>
        <w:t>Editor´s Note: The Additional_MGW_Ids will be registered at IANA.</w:t>
      </w:r>
    </w:p>
    <w:p w14:paraId="223C0862" w14:textId="77777777" w:rsidR="003A60EC" w:rsidRDefault="003A60EC" w:rsidP="003A60EC">
      <w:pPr>
        <w:pStyle w:val="Heading3"/>
      </w:pPr>
      <w:bookmarkStart w:id="65" w:name="_Toc199173588"/>
      <w:r>
        <w:t>6.3.3</w:t>
      </w:r>
      <w:r>
        <w:tab/>
        <w:t>Procedures related to Additional_MGW_Ids</w:t>
      </w:r>
      <w:bookmarkEnd w:id="65"/>
    </w:p>
    <w:p w14:paraId="741A5A5C" w14:textId="77777777" w:rsidR="003A60EC" w:rsidRDefault="003A60EC" w:rsidP="003A60EC">
      <w:r>
        <w:t>Provided that the (G)MSC Server supports the Additional MGW Ids attribute, it shall apply the following procedures:</w:t>
      </w:r>
    </w:p>
    <w:p w14:paraId="3209758E" w14:textId="77777777" w:rsidR="003A60EC" w:rsidRPr="00186702" w:rsidRDefault="003A60EC" w:rsidP="003A60EC">
      <w:pPr>
        <w:pStyle w:val="B1"/>
      </w:pPr>
      <w:r>
        <w:t>-</w:t>
      </w:r>
      <w:r>
        <w:tab/>
        <w:t>For the deferred MGW selection, the (G)MSC Server shall apply the Deferred MGW Ids related procedures in clause</w:t>
      </w:r>
      <w:r w:rsidRPr="008042F0">
        <w:t xml:space="preserve"> 4.4.3 of TS 23.231 [3].</w:t>
      </w:r>
    </w:p>
    <w:p w14:paraId="2FEFA56C" w14:textId="77777777" w:rsidR="00C554C0" w:rsidRPr="00C554C0" w:rsidRDefault="00C47F2F" w:rsidP="00C554C0">
      <w:pPr>
        <w:pStyle w:val="Heading8"/>
      </w:pPr>
      <w:r>
        <w:br w:type="page"/>
      </w:r>
      <w:bookmarkStart w:id="66" w:name="_Toc199173589"/>
      <w:r w:rsidR="00C554C0" w:rsidRPr="00683C97">
        <w:lastRenderedPageBreak/>
        <w:t>Annex A (informative):</w:t>
      </w:r>
      <w:r>
        <w:br/>
      </w:r>
      <w:r w:rsidR="00C554C0" w:rsidRPr="00683C97">
        <w:t>IANA Registration of OoBTC Indicator</w:t>
      </w:r>
      <w:bookmarkEnd w:id="66"/>
    </w:p>
    <w:p w14:paraId="17A9FC19" w14:textId="77777777" w:rsidR="00C554C0" w:rsidRDefault="00C554C0" w:rsidP="000B463A">
      <w:pPr>
        <w:pStyle w:val="Heading1"/>
      </w:pPr>
      <w:bookmarkStart w:id="67" w:name="_Toc199173590"/>
      <w:r>
        <w:t>A.1</w:t>
      </w:r>
      <w:r>
        <w:tab/>
        <w:t>Introduction</w:t>
      </w:r>
      <w:bookmarkEnd w:id="67"/>
    </w:p>
    <w:p w14:paraId="6F391914" w14:textId="77777777" w:rsidR="00C554C0" w:rsidRDefault="00C554C0" w:rsidP="00C554C0">
      <w:r>
        <w:t>This Annex describes information required for the IANA registration of the OoBTC Indicator SDP attribute, as required according to Clause 8.2.4 of IETF RFC 4566 [</w:t>
      </w:r>
      <w:r w:rsidR="00041361">
        <w:t>17</w:t>
      </w:r>
      <w:r>
        <w:t>]</w:t>
      </w:r>
    </w:p>
    <w:p w14:paraId="7C8417D6" w14:textId="77777777" w:rsidR="00C554C0" w:rsidRDefault="00C554C0" w:rsidP="000B463A">
      <w:pPr>
        <w:pStyle w:val="Heading1"/>
      </w:pPr>
      <w:bookmarkStart w:id="68" w:name="_Toc199173591"/>
      <w:r>
        <w:t>A.2</w:t>
      </w:r>
      <w:r>
        <w:tab/>
        <w:t>Contact name, email address, and telephone number</w:t>
      </w:r>
      <w:bookmarkEnd w:id="68"/>
    </w:p>
    <w:p w14:paraId="72936B71" w14:textId="77777777" w:rsidR="00C554C0" w:rsidRDefault="00C554C0" w:rsidP="00C554C0">
      <w:r>
        <w:rPr>
          <w:rFonts w:ascii="Arial" w:hAnsi="Arial" w:cs="Arial"/>
          <w:color w:val="800000"/>
        </w:rPr>
        <w:t>3GPP Specifications Manager</w:t>
      </w:r>
    </w:p>
    <w:p w14:paraId="1C8DD440" w14:textId="77777777" w:rsidR="00C554C0" w:rsidRDefault="00000000" w:rsidP="00C554C0">
      <w:hyperlink r:id="rId10" w:tooltip="mailto:3gppContact@etsi.org" w:history="1">
        <w:r w:rsidR="00C554C0">
          <w:rPr>
            <w:rStyle w:val="Hyperlink"/>
            <w:rFonts w:ascii="Arial" w:hAnsi="Arial" w:cs="Arial"/>
          </w:rPr>
          <w:t>3gppContact@etsi.org</w:t>
        </w:r>
      </w:hyperlink>
    </w:p>
    <w:p w14:paraId="08145B05" w14:textId="77777777" w:rsidR="00C554C0" w:rsidRPr="00683C97" w:rsidRDefault="00C554C0" w:rsidP="00C554C0">
      <w:r>
        <w:rPr>
          <w:rFonts w:ascii="Arial" w:hAnsi="Arial" w:cs="Arial"/>
          <w:color w:val="800000"/>
        </w:rPr>
        <w:t>+33 (0)492944200</w:t>
      </w:r>
    </w:p>
    <w:p w14:paraId="0FF47209" w14:textId="77777777" w:rsidR="00C554C0" w:rsidRDefault="00C554C0" w:rsidP="000B463A">
      <w:pPr>
        <w:pStyle w:val="Heading1"/>
      </w:pPr>
      <w:bookmarkStart w:id="69" w:name="_Toc199173592"/>
      <w:r>
        <w:t>A.3</w:t>
      </w:r>
      <w:r>
        <w:tab/>
        <w:t>Attribute Name (as it will appear in SDP)</w:t>
      </w:r>
      <w:bookmarkEnd w:id="69"/>
    </w:p>
    <w:p w14:paraId="2FC784FC" w14:textId="77777777" w:rsidR="00C554C0" w:rsidRDefault="00C554C0" w:rsidP="00C554C0">
      <w:r>
        <w:t>3gOoBTC</w:t>
      </w:r>
    </w:p>
    <w:p w14:paraId="1445767D" w14:textId="77777777" w:rsidR="00C554C0" w:rsidRDefault="00C554C0" w:rsidP="000B463A">
      <w:pPr>
        <w:pStyle w:val="Heading1"/>
      </w:pPr>
      <w:bookmarkStart w:id="70" w:name="_Toc199173593"/>
      <w:r>
        <w:t>A.4</w:t>
      </w:r>
      <w:r>
        <w:tab/>
        <w:t>Long-form Attribute Name in English</w:t>
      </w:r>
      <w:bookmarkEnd w:id="70"/>
    </w:p>
    <w:p w14:paraId="47DF6311" w14:textId="77777777" w:rsidR="00C554C0" w:rsidRDefault="00C554C0" w:rsidP="00C554C0">
      <w:r>
        <w:t>3GPP Out-of-band Transcoder Control Indicator</w:t>
      </w:r>
    </w:p>
    <w:p w14:paraId="5FE84BDB" w14:textId="77777777" w:rsidR="00C554C0" w:rsidRPr="001B57D3" w:rsidRDefault="00C554C0" w:rsidP="000B463A">
      <w:pPr>
        <w:pStyle w:val="Heading1"/>
      </w:pPr>
      <w:bookmarkStart w:id="71" w:name="_Toc199173594"/>
      <w:r>
        <w:t>A.5</w:t>
      </w:r>
      <w:r>
        <w:tab/>
        <w:t>Type of Attribute</w:t>
      </w:r>
      <w:bookmarkEnd w:id="71"/>
    </w:p>
    <w:p w14:paraId="6DB2F1BD" w14:textId="77777777" w:rsidR="00C554C0" w:rsidRDefault="00C554C0" w:rsidP="00C554C0">
      <w:r>
        <w:t>Media level</w:t>
      </w:r>
    </w:p>
    <w:p w14:paraId="04F0D00E" w14:textId="77777777" w:rsidR="00C554C0" w:rsidRDefault="00C554C0" w:rsidP="000B463A">
      <w:pPr>
        <w:pStyle w:val="Heading1"/>
      </w:pPr>
      <w:bookmarkStart w:id="72" w:name="_Toc199173595"/>
      <w:r>
        <w:t>A.6</w:t>
      </w:r>
      <w:r>
        <w:tab/>
        <w:t>Is Attribute Value subject to the Charset Attribute?</w:t>
      </w:r>
      <w:bookmarkEnd w:id="72"/>
    </w:p>
    <w:p w14:paraId="256A6E3F" w14:textId="77777777" w:rsidR="00C554C0" w:rsidRDefault="00C554C0" w:rsidP="00C554C0">
      <w:r>
        <w:t>Not applicable, as no attribute values are defined.</w:t>
      </w:r>
    </w:p>
    <w:p w14:paraId="7F143376" w14:textId="77777777" w:rsidR="00C554C0" w:rsidRDefault="00C554C0" w:rsidP="000B463A">
      <w:pPr>
        <w:pStyle w:val="Heading1"/>
      </w:pPr>
      <w:bookmarkStart w:id="73" w:name="_Toc199173596"/>
      <w:r>
        <w:t>A.7</w:t>
      </w:r>
      <w:r>
        <w:tab/>
        <w:t>Purpose of the attribute</w:t>
      </w:r>
      <w:bookmarkEnd w:id="73"/>
    </w:p>
    <w:p w14:paraId="45072822" w14:textId="77777777" w:rsidR="00C554C0" w:rsidRDefault="00C554C0" w:rsidP="00C554C0">
      <w:r>
        <w:t xml:space="preserve">The semantics of the </w:t>
      </w:r>
      <w:r>
        <w:rPr>
          <w:lang w:val="en-US"/>
        </w:rPr>
        <w:t xml:space="preserve">3GPP </w:t>
      </w:r>
      <w:r w:rsidRPr="00F23C3E">
        <w:rPr>
          <w:lang w:val="en-US"/>
        </w:rPr>
        <w:t>OoBTC</w:t>
      </w:r>
      <w:r>
        <w:rPr>
          <w:lang w:val="en-US"/>
        </w:rPr>
        <w:t xml:space="preserve"> Indicator are defined in Clause 9.4 of 3GPP TS 23.153 [2].</w:t>
      </w:r>
    </w:p>
    <w:p w14:paraId="3E9B7A57" w14:textId="77777777" w:rsidR="00C554C0" w:rsidRPr="005403F8" w:rsidRDefault="00C554C0" w:rsidP="000B463A">
      <w:pPr>
        <w:pStyle w:val="Heading1"/>
        <w:rPr>
          <w:lang w:val="en-US"/>
        </w:rPr>
      </w:pPr>
      <w:bookmarkStart w:id="74" w:name="_Toc199173597"/>
      <w:r>
        <w:t>A.8</w:t>
      </w:r>
      <w:r>
        <w:tab/>
      </w:r>
      <w:r>
        <w:rPr>
          <w:lang w:val="en-US"/>
        </w:rPr>
        <w:t>A</w:t>
      </w:r>
      <w:r w:rsidRPr="005403F8">
        <w:rPr>
          <w:lang w:val="en-US"/>
        </w:rPr>
        <w:t xml:space="preserve">ppropriate </w:t>
      </w:r>
      <w:r>
        <w:rPr>
          <w:lang w:val="en-US"/>
        </w:rPr>
        <w:t>A</w:t>
      </w:r>
      <w:r w:rsidRPr="005403F8">
        <w:rPr>
          <w:lang w:val="en-US"/>
        </w:rPr>
        <w:t xml:space="preserve">ttribute </w:t>
      </w:r>
      <w:r>
        <w:rPr>
          <w:lang w:val="en-US"/>
        </w:rPr>
        <w:t>V</w:t>
      </w:r>
      <w:r w:rsidRPr="005403F8">
        <w:rPr>
          <w:lang w:val="en-US"/>
        </w:rPr>
        <w:t xml:space="preserve">alues for this </w:t>
      </w:r>
      <w:r>
        <w:rPr>
          <w:lang w:val="en-US"/>
        </w:rPr>
        <w:t>A</w:t>
      </w:r>
      <w:r w:rsidRPr="005403F8">
        <w:rPr>
          <w:lang w:val="en-US"/>
        </w:rPr>
        <w:t>ttribute</w:t>
      </w:r>
      <w:bookmarkEnd w:id="74"/>
    </w:p>
    <w:p w14:paraId="6DB13B36" w14:textId="77777777" w:rsidR="007A3356" w:rsidRDefault="00C554C0" w:rsidP="007A3356">
      <w:r>
        <w:t>No attribute values are defined.</w:t>
      </w:r>
    </w:p>
    <w:p w14:paraId="43397E21" w14:textId="77777777" w:rsidR="00C51E43" w:rsidRPr="00C554C0" w:rsidRDefault="00C47F2F" w:rsidP="00C51E43">
      <w:pPr>
        <w:pStyle w:val="Heading8"/>
      </w:pPr>
      <w:r>
        <w:br w:type="page"/>
      </w:r>
      <w:bookmarkStart w:id="75" w:name="_Toc199173598"/>
      <w:r w:rsidR="00C51E43">
        <w:lastRenderedPageBreak/>
        <w:t>Annex B</w:t>
      </w:r>
      <w:r w:rsidR="00C51E43" w:rsidRPr="00683C97">
        <w:t xml:space="preserve"> (informative):</w:t>
      </w:r>
      <w:r>
        <w:br/>
      </w:r>
      <w:r w:rsidR="00C51E43" w:rsidRPr="00683C97">
        <w:t>IANA</w:t>
      </w:r>
      <w:r w:rsidR="00C51E43">
        <w:t xml:space="preserve"> Registration of MGW Identifier</w:t>
      </w:r>
      <w:bookmarkEnd w:id="75"/>
    </w:p>
    <w:p w14:paraId="0FA8870A" w14:textId="77777777" w:rsidR="00C51E43" w:rsidRDefault="00C51E43" w:rsidP="000B463A">
      <w:pPr>
        <w:pStyle w:val="Heading1"/>
      </w:pPr>
      <w:bookmarkStart w:id="76" w:name="_Toc199173599"/>
      <w:r>
        <w:t>B.1</w:t>
      </w:r>
      <w:r>
        <w:tab/>
        <w:t>Introduction</w:t>
      </w:r>
      <w:bookmarkEnd w:id="76"/>
    </w:p>
    <w:p w14:paraId="4F51564F" w14:textId="77777777" w:rsidR="00C51E43" w:rsidRDefault="00C51E43" w:rsidP="00C51E43">
      <w:r>
        <w:t>This Annex describes information required for the IANA registration of the MGW Identifier SDP attribute, as required according to Clause 8.2.4 of IETF RFC 4566 [</w:t>
      </w:r>
      <w:r w:rsidR="00041361">
        <w:t>17</w:t>
      </w:r>
      <w:r>
        <w:t>]</w:t>
      </w:r>
    </w:p>
    <w:p w14:paraId="7E690011" w14:textId="77777777" w:rsidR="00C51E43" w:rsidRDefault="00C51E43" w:rsidP="000B463A">
      <w:pPr>
        <w:pStyle w:val="Heading1"/>
      </w:pPr>
      <w:bookmarkStart w:id="77" w:name="_Toc199173600"/>
      <w:r>
        <w:t>B.2</w:t>
      </w:r>
      <w:r>
        <w:tab/>
        <w:t>Contact name, email address, and telephone number</w:t>
      </w:r>
      <w:bookmarkEnd w:id="77"/>
    </w:p>
    <w:p w14:paraId="1D34978B" w14:textId="77777777" w:rsidR="00C51E43" w:rsidRDefault="00C51E43" w:rsidP="00C51E43">
      <w:r>
        <w:rPr>
          <w:rFonts w:ascii="Arial" w:hAnsi="Arial" w:cs="Arial"/>
          <w:color w:val="800000"/>
        </w:rPr>
        <w:t>3GPP Specifications Manager</w:t>
      </w:r>
    </w:p>
    <w:p w14:paraId="05A683A5" w14:textId="77777777" w:rsidR="00C51E43" w:rsidRDefault="00000000" w:rsidP="00C51E43">
      <w:hyperlink r:id="rId11" w:tooltip="mailto:3gppContact@etsi.org" w:history="1">
        <w:r w:rsidR="00C51E43">
          <w:rPr>
            <w:rStyle w:val="Hyperlink"/>
            <w:rFonts w:ascii="Arial" w:hAnsi="Arial" w:cs="Arial"/>
          </w:rPr>
          <w:t>3gppContact@etsi.org</w:t>
        </w:r>
      </w:hyperlink>
    </w:p>
    <w:p w14:paraId="601503BE" w14:textId="77777777" w:rsidR="00C51E43" w:rsidRPr="00683C97" w:rsidRDefault="00C51E43" w:rsidP="00C51E43">
      <w:r>
        <w:rPr>
          <w:rFonts w:ascii="Arial" w:hAnsi="Arial" w:cs="Arial"/>
          <w:color w:val="800000"/>
        </w:rPr>
        <w:t>+33 (0)492944200</w:t>
      </w:r>
    </w:p>
    <w:p w14:paraId="213D6FB6" w14:textId="77777777" w:rsidR="00C51E43" w:rsidRDefault="00C51E43" w:rsidP="000B463A">
      <w:pPr>
        <w:pStyle w:val="Heading1"/>
      </w:pPr>
      <w:bookmarkStart w:id="78" w:name="_Toc199173601"/>
      <w:r>
        <w:t>B.3</w:t>
      </w:r>
      <w:r>
        <w:tab/>
        <w:t>Attribute Name (as it will appear in SDP)</w:t>
      </w:r>
      <w:bookmarkEnd w:id="78"/>
    </w:p>
    <w:p w14:paraId="4CF34ADE" w14:textId="77777777" w:rsidR="00C51E43" w:rsidRDefault="00C51E43" w:rsidP="00C51E43">
      <w:r>
        <w:t>MGW_Identifier</w:t>
      </w:r>
    </w:p>
    <w:p w14:paraId="2C8C17DE" w14:textId="77777777" w:rsidR="00C51E43" w:rsidRDefault="00C51E43" w:rsidP="000B463A">
      <w:pPr>
        <w:pStyle w:val="Heading1"/>
      </w:pPr>
      <w:bookmarkStart w:id="79" w:name="_Toc199173602"/>
      <w:r>
        <w:t>B.4</w:t>
      </w:r>
      <w:r>
        <w:tab/>
        <w:t>Long-form Attribute Name in English</w:t>
      </w:r>
      <w:bookmarkEnd w:id="79"/>
    </w:p>
    <w:p w14:paraId="157C64BC" w14:textId="77777777" w:rsidR="00C51E43" w:rsidRDefault="00C51E43" w:rsidP="00C51E43">
      <w:r>
        <w:t>Media GateWay Identifier</w:t>
      </w:r>
    </w:p>
    <w:p w14:paraId="603145E7" w14:textId="77777777" w:rsidR="00C51E43" w:rsidRPr="001B57D3" w:rsidRDefault="00C51E43" w:rsidP="000B463A">
      <w:pPr>
        <w:pStyle w:val="Heading1"/>
      </w:pPr>
      <w:bookmarkStart w:id="80" w:name="_Toc199173603"/>
      <w:r>
        <w:t>B.5</w:t>
      </w:r>
      <w:r>
        <w:tab/>
        <w:t>Type of Attribute</w:t>
      </w:r>
      <w:bookmarkEnd w:id="80"/>
    </w:p>
    <w:p w14:paraId="5D53A54E" w14:textId="77777777" w:rsidR="00C51E43" w:rsidRDefault="00C51E43" w:rsidP="00C51E43">
      <w:r>
        <w:t>Session level</w:t>
      </w:r>
    </w:p>
    <w:p w14:paraId="6CF97ADF" w14:textId="77777777" w:rsidR="00C51E43" w:rsidRDefault="00C51E43" w:rsidP="000B463A">
      <w:pPr>
        <w:pStyle w:val="Heading1"/>
      </w:pPr>
      <w:bookmarkStart w:id="81" w:name="_Toc199173604"/>
      <w:r>
        <w:t>B.6</w:t>
      </w:r>
      <w:r>
        <w:tab/>
        <w:t>Is Attribute Value subject to the Charset Attribute?</w:t>
      </w:r>
      <w:bookmarkEnd w:id="81"/>
    </w:p>
    <w:p w14:paraId="39EBBF8A" w14:textId="77777777" w:rsidR="00C51E43" w:rsidRPr="00F4613C" w:rsidRDefault="00C51E43" w:rsidP="00C51E43">
      <w:r>
        <w:t>No</w:t>
      </w:r>
    </w:p>
    <w:p w14:paraId="241FD4CC" w14:textId="77777777" w:rsidR="00C51E43" w:rsidRDefault="00C51E43" w:rsidP="000B463A">
      <w:pPr>
        <w:pStyle w:val="Heading1"/>
      </w:pPr>
      <w:bookmarkStart w:id="82" w:name="_Toc199173605"/>
      <w:r>
        <w:t>B.7</w:t>
      </w:r>
      <w:r>
        <w:tab/>
        <w:t>Purpose of the attribute</w:t>
      </w:r>
      <w:bookmarkEnd w:id="82"/>
    </w:p>
    <w:p w14:paraId="74334A68" w14:textId="77777777" w:rsidR="00C51E43" w:rsidRPr="003813F7" w:rsidRDefault="00C51E43" w:rsidP="00C51E43">
      <w:pPr>
        <w:rPr>
          <w:lang w:val="en-US"/>
        </w:rPr>
      </w:pPr>
      <w:r>
        <w:rPr>
          <w:lang w:val="en-US"/>
        </w:rPr>
        <w:t>As defined in Clause 6.2.1</w:t>
      </w:r>
    </w:p>
    <w:p w14:paraId="6EBA6FBD" w14:textId="77777777" w:rsidR="00C51E43" w:rsidRDefault="00C51E43" w:rsidP="000B463A">
      <w:pPr>
        <w:pStyle w:val="Heading1"/>
        <w:rPr>
          <w:lang w:val="en-US"/>
        </w:rPr>
      </w:pPr>
      <w:bookmarkStart w:id="83" w:name="_Toc199173606"/>
      <w:r>
        <w:t>B.8</w:t>
      </w:r>
      <w:r>
        <w:tab/>
      </w:r>
      <w:r>
        <w:rPr>
          <w:lang w:val="en-US"/>
        </w:rPr>
        <w:t>A</w:t>
      </w:r>
      <w:r w:rsidRPr="005403F8">
        <w:rPr>
          <w:lang w:val="en-US"/>
        </w:rPr>
        <w:t xml:space="preserve">ppropriate </w:t>
      </w:r>
      <w:r>
        <w:rPr>
          <w:lang w:val="en-US"/>
        </w:rPr>
        <w:t>A</w:t>
      </w:r>
      <w:r w:rsidRPr="005403F8">
        <w:rPr>
          <w:lang w:val="en-US"/>
        </w:rPr>
        <w:t xml:space="preserve">ttribute </w:t>
      </w:r>
      <w:r>
        <w:rPr>
          <w:lang w:val="en-US"/>
        </w:rPr>
        <w:t>V</w:t>
      </w:r>
      <w:r w:rsidRPr="005403F8">
        <w:rPr>
          <w:lang w:val="en-US"/>
        </w:rPr>
        <w:t xml:space="preserve">alues for this </w:t>
      </w:r>
      <w:r>
        <w:rPr>
          <w:lang w:val="en-US"/>
        </w:rPr>
        <w:t>A</w:t>
      </w:r>
      <w:r w:rsidRPr="005403F8">
        <w:rPr>
          <w:lang w:val="en-US"/>
        </w:rPr>
        <w:t>ttribute</w:t>
      </w:r>
      <w:bookmarkEnd w:id="83"/>
    </w:p>
    <w:p w14:paraId="015D9E86" w14:textId="77777777" w:rsidR="00C51E43" w:rsidRDefault="00C51E43" w:rsidP="007A3356">
      <w:pPr>
        <w:rPr>
          <w:lang w:val="en-US"/>
        </w:rPr>
      </w:pPr>
      <w:r>
        <w:rPr>
          <w:lang w:val="en-US"/>
        </w:rPr>
        <w:t>As defined in Clauses 6.2.2 and 6.2.3</w:t>
      </w:r>
    </w:p>
    <w:p w14:paraId="7F972DB4" w14:textId="77777777" w:rsidR="003A60EC" w:rsidRPr="00C554C0" w:rsidRDefault="001700E3" w:rsidP="003A60EC">
      <w:pPr>
        <w:pStyle w:val="Heading8"/>
      </w:pPr>
      <w:r>
        <w:br w:type="page"/>
      </w:r>
      <w:bookmarkStart w:id="84" w:name="_Toc199173607"/>
      <w:r w:rsidR="003A60EC">
        <w:lastRenderedPageBreak/>
        <w:t>Annex C</w:t>
      </w:r>
      <w:r w:rsidR="003A60EC" w:rsidRPr="00683C97">
        <w:t xml:space="preserve"> (informative):</w:t>
      </w:r>
      <w:r w:rsidR="003A60EC">
        <w:br/>
      </w:r>
      <w:r w:rsidR="003A60EC" w:rsidRPr="00683C97">
        <w:t>IANA</w:t>
      </w:r>
      <w:r w:rsidR="003A60EC">
        <w:t xml:space="preserve"> Registration of Additional MGW Ids</w:t>
      </w:r>
      <w:bookmarkEnd w:id="84"/>
    </w:p>
    <w:p w14:paraId="65C146FA" w14:textId="77777777" w:rsidR="003A60EC" w:rsidRDefault="003A60EC" w:rsidP="000B463A">
      <w:pPr>
        <w:pStyle w:val="Heading1"/>
      </w:pPr>
      <w:bookmarkStart w:id="85" w:name="_Toc199173608"/>
      <w:r>
        <w:t>C.1</w:t>
      </w:r>
      <w:r>
        <w:tab/>
        <w:t>Introduction</w:t>
      </w:r>
      <w:bookmarkEnd w:id="85"/>
    </w:p>
    <w:p w14:paraId="42CCE27A" w14:textId="77777777" w:rsidR="003A60EC" w:rsidRDefault="003A60EC" w:rsidP="003A60EC">
      <w:r>
        <w:t>This Annex describes information required for the IANA registration of the Additional MGW Ids SDP attribute, as required according to clause 8.2.4 of IETF RFC 4566 [17]</w:t>
      </w:r>
    </w:p>
    <w:p w14:paraId="49192D40" w14:textId="77777777" w:rsidR="003A60EC" w:rsidRDefault="003A60EC" w:rsidP="000B463A">
      <w:pPr>
        <w:pStyle w:val="Heading1"/>
      </w:pPr>
      <w:bookmarkStart w:id="86" w:name="_Toc199173609"/>
      <w:r>
        <w:t>C.2</w:t>
      </w:r>
      <w:r>
        <w:tab/>
        <w:t>Contact name, email address, and telephone number</w:t>
      </w:r>
      <w:bookmarkEnd w:id="86"/>
    </w:p>
    <w:p w14:paraId="65E9BC4D" w14:textId="77777777" w:rsidR="003A60EC" w:rsidRDefault="003A60EC" w:rsidP="003A60EC">
      <w:r>
        <w:rPr>
          <w:rFonts w:ascii="Arial" w:hAnsi="Arial" w:cs="Arial"/>
          <w:color w:val="800000"/>
        </w:rPr>
        <w:t>3GPP Specifications Manager</w:t>
      </w:r>
    </w:p>
    <w:p w14:paraId="52E9BDD3" w14:textId="77777777" w:rsidR="003A60EC" w:rsidRDefault="00000000" w:rsidP="003A60EC">
      <w:hyperlink r:id="rId12" w:tooltip="mailto:3gppContact@etsi.org" w:history="1">
        <w:r w:rsidR="003A60EC">
          <w:rPr>
            <w:rStyle w:val="Hyperlink"/>
            <w:rFonts w:ascii="Arial" w:hAnsi="Arial" w:cs="Arial"/>
          </w:rPr>
          <w:t>3gppContact@etsi.org</w:t>
        </w:r>
      </w:hyperlink>
    </w:p>
    <w:p w14:paraId="6C24180C" w14:textId="77777777" w:rsidR="003A60EC" w:rsidRPr="00683C97" w:rsidRDefault="003A60EC" w:rsidP="003A60EC">
      <w:r>
        <w:rPr>
          <w:rFonts w:ascii="Arial" w:hAnsi="Arial" w:cs="Arial"/>
          <w:color w:val="800000"/>
        </w:rPr>
        <w:t>+33 (0)492944200</w:t>
      </w:r>
    </w:p>
    <w:p w14:paraId="3FBB80BE" w14:textId="77777777" w:rsidR="003A60EC" w:rsidRDefault="003A60EC" w:rsidP="000B463A">
      <w:pPr>
        <w:pStyle w:val="Heading1"/>
      </w:pPr>
      <w:bookmarkStart w:id="87" w:name="_Toc199173610"/>
      <w:r>
        <w:t>C.3</w:t>
      </w:r>
      <w:r>
        <w:tab/>
        <w:t>Attribute Name (as it will appear in SDP)</w:t>
      </w:r>
      <w:bookmarkEnd w:id="87"/>
    </w:p>
    <w:p w14:paraId="1746C095" w14:textId="77777777" w:rsidR="003A60EC" w:rsidRDefault="003A60EC" w:rsidP="003A60EC">
      <w:r>
        <w:t>Additional_MGW_Ids</w:t>
      </w:r>
    </w:p>
    <w:p w14:paraId="1056D984" w14:textId="77777777" w:rsidR="003A60EC" w:rsidRDefault="003A60EC" w:rsidP="000B463A">
      <w:pPr>
        <w:pStyle w:val="Heading1"/>
      </w:pPr>
      <w:bookmarkStart w:id="88" w:name="_Toc199173611"/>
      <w:r>
        <w:t>C.4</w:t>
      </w:r>
      <w:r>
        <w:tab/>
        <w:t>Long-form Attribute Name in English</w:t>
      </w:r>
      <w:bookmarkEnd w:id="88"/>
    </w:p>
    <w:p w14:paraId="6EE35812" w14:textId="77777777" w:rsidR="003A60EC" w:rsidRDefault="003A60EC" w:rsidP="003A60EC">
      <w:r>
        <w:t>Additional Media GateWay Identifiers</w:t>
      </w:r>
    </w:p>
    <w:p w14:paraId="22B69072" w14:textId="77777777" w:rsidR="003A60EC" w:rsidRPr="001B57D3" w:rsidRDefault="003A60EC" w:rsidP="000B463A">
      <w:pPr>
        <w:pStyle w:val="Heading1"/>
      </w:pPr>
      <w:bookmarkStart w:id="89" w:name="_Toc199173612"/>
      <w:r>
        <w:t>C.5</w:t>
      </w:r>
      <w:r>
        <w:tab/>
        <w:t>Type of Attribute</w:t>
      </w:r>
      <w:bookmarkEnd w:id="89"/>
    </w:p>
    <w:p w14:paraId="50D01A17" w14:textId="77777777" w:rsidR="003A60EC" w:rsidRDefault="003A60EC" w:rsidP="003A60EC">
      <w:r>
        <w:t>Session level</w:t>
      </w:r>
    </w:p>
    <w:p w14:paraId="5A85B26E" w14:textId="77777777" w:rsidR="003A60EC" w:rsidRDefault="003A60EC" w:rsidP="000B463A">
      <w:pPr>
        <w:pStyle w:val="Heading1"/>
      </w:pPr>
      <w:bookmarkStart w:id="90" w:name="_Toc199173613"/>
      <w:r>
        <w:t>C.6</w:t>
      </w:r>
      <w:r>
        <w:tab/>
        <w:t>Is Attribute Value subject to the Charset Attribute?</w:t>
      </w:r>
      <w:bookmarkEnd w:id="90"/>
    </w:p>
    <w:p w14:paraId="561B0A24" w14:textId="77777777" w:rsidR="003A60EC" w:rsidRPr="00F4613C" w:rsidRDefault="003A60EC" w:rsidP="003A60EC">
      <w:r>
        <w:t>No</w:t>
      </w:r>
    </w:p>
    <w:p w14:paraId="6660DB4C" w14:textId="77777777" w:rsidR="003A60EC" w:rsidRDefault="003A60EC" w:rsidP="000B463A">
      <w:pPr>
        <w:pStyle w:val="Heading1"/>
      </w:pPr>
      <w:bookmarkStart w:id="91" w:name="_Toc199173614"/>
      <w:r>
        <w:t>C.7</w:t>
      </w:r>
      <w:r>
        <w:tab/>
        <w:t>Purpose of the attribute</w:t>
      </w:r>
      <w:bookmarkEnd w:id="91"/>
    </w:p>
    <w:p w14:paraId="2CC9D2BE" w14:textId="77777777" w:rsidR="003A60EC" w:rsidRPr="003813F7" w:rsidRDefault="003A60EC" w:rsidP="003A60EC">
      <w:pPr>
        <w:rPr>
          <w:lang w:val="en-US"/>
        </w:rPr>
      </w:pPr>
      <w:r>
        <w:rPr>
          <w:lang w:val="en-US"/>
        </w:rPr>
        <w:t>As defined in clause 6.3.1</w:t>
      </w:r>
    </w:p>
    <w:p w14:paraId="55A69E96" w14:textId="77777777" w:rsidR="003A60EC" w:rsidRDefault="003A60EC" w:rsidP="000B463A">
      <w:pPr>
        <w:pStyle w:val="Heading1"/>
        <w:rPr>
          <w:lang w:val="en-US"/>
        </w:rPr>
      </w:pPr>
      <w:bookmarkStart w:id="92" w:name="_Toc199173615"/>
      <w:r>
        <w:t>C.8</w:t>
      </w:r>
      <w:r>
        <w:tab/>
      </w:r>
      <w:r>
        <w:rPr>
          <w:lang w:val="en-US"/>
        </w:rPr>
        <w:t>A</w:t>
      </w:r>
      <w:r w:rsidRPr="005403F8">
        <w:rPr>
          <w:lang w:val="en-US"/>
        </w:rPr>
        <w:t xml:space="preserve">ppropriate </w:t>
      </w:r>
      <w:r>
        <w:rPr>
          <w:lang w:val="en-US"/>
        </w:rPr>
        <w:t>A</w:t>
      </w:r>
      <w:r w:rsidRPr="005403F8">
        <w:rPr>
          <w:lang w:val="en-US"/>
        </w:rPr>
        <w:t xml:space="preserve">ttribute </w:t>
      </w:r>
      <w:r>
        <w:rPr>
          <w:lang w:val="en-US"/>
        </w:rPr>
        <w:t>V</w:t>
      </w:r>
      <w:r w:rsidRPr="005403F8">
        <w:rPr>
          <w:lang w:val="en-US"/>
        </w:rPr>
        <w:t xml:space="preserve">alues for this </w:t>
      </w:r>
      <w:r>
        <w:rPr>
          <w:lang w:val="en-US"/>
        </w:rPr>
        <w:t>A</w:t>
      </w:r>
      <w:r w:rsidRPr="005403F8">
        <w:rPr>
          <w:lang w:val="en-US"/>
        </w:rPr>
        <w:t>ttribute</w:t>
      </w:r>
      <w:bookmarkEnd w:id="92"/>
    </w:p>
    <w:p w14:paraId="741EB8FB" w14:textId="77777777" w:rsidR="003A60EC" w:rsidRPr="00B67ED6" w:rsidRDefault="003A60EC" w:rsidP="007A3356">
      <w:pPr>
        <w:rPr>
          <w:lang w:val="en-US"/>
        </w:rPr>
      </w:pPr>
      <w:r>
        <w:rPr>
          <w:lang w:val="en-US"/>
        </w:rPr>
        <w:t>As defined in clauses 6.3.2 and 6.3.3</w:t>
      </w:r>
    </w:p>
    <w:p w14:paraId="59AB62E1" w14:textId="14F4C041" w:rsidR="004D0CD9" w:rsidRDefault="00C47F2F">
      <w:pPr>
        <w:pStyle w:val="Heading8"/>
      </w:pPr>
      <w:bookmarkStart w:id="93" w:name="historyclause"/>
      <w:r>
        <w:br w:type="page"/>
      </w:r>
      <w:bookmarkStart w:id="94" w:name="_Toc199173616"/>
      <w:r w:rsidR="004D0CD9">
        <w:lastRenderedPageBreak/>
        <w:t xml:space="preserve">Annex </w:t>
      </w:r>
      <w:r w:rsidR="003A60EC">
        <w:t>D</w:t>
      </w:r>
      <w:r w:rsidR="004D0CD9">
        <w:t xml:space="preserve"> (informative):</w:t>
      </w:r>
      <w:r w:rsidR="004D0CD9">
        <w:br/>
        <w:t>Change history</w:t>
      </w:r>
      <w:bookmarkEnd w:id="94"/>
    </w:p>
    <w:p w14:paraId="181928C9" w14:textId="77777777" w:rsidR="0047060F" w:rsidRPr="00235394" w:rsidRDefault="0047060F" w:rsidP="0047060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7060F" w:rsidRPr="00235394" w14:paraId="2A8FF268" w14:textId="77777777" w:rsidTr="004B0D53">
        <w:trPr>
          <w:cantSplit/>
        </w:trPr>
        <w:tc>
          <w:tcPr>
            <w:tcW w:w="9639" w:type="dxa"/>
            <w:gridSpan w:val="8"/>
            <w:tcBorders>
              <w:bottom w:val="nil"/>
            </w:tcBorders>
            <w:shd w:val="solid" w:color="FFFFFF" w:fill="auto"/>
          </w:tcPr>
          <w:p w14:paraId="183E56AD" w14:textId="77777777" w:rsidR="0047060F" w:rsidRPr="00235394" w:rsidRDefault="0047060F" w:rsidP="004B0D53">
            <w:pPr>
              <w:pStyle w:val="TAL"/>
              <w:jc w:val="center"/>
              <w:rPr>
                <w:b/>
                <w:sz w:val="16"/>
              </w:rPr>
            </w:pPr>
            <w:r w:rsidRPr="00235394">
              <w:rPr>
                <w:b/>
              </w:rPr>
              <w:t>Change history</w:t>
            </w:r>
          </w:p>
        </w:tc>
      </w:tr>
      <w:tr w:rsidR="0047060F" w:rsidRPr="00235394" w14:paraId="31AB4AF9" w14:textId="77777777" w:rsidTr="004B0D53">
        <w:tc>
          <w:tcPr>
            <w:tcW w:w="800" w:type="dxa"/>
            <w:shd w:val="pct10" w:color="auto" w:fill="FFFFFF"/>
          </w:tcPr>
          <w:p w14:paraId="6F53452A" w14:textId="77777777" w:rsidR="0047060F" w:rsidRPr="00235394" w:rsidRDefault="0047060F" w:rsidP="004B0D53">
            <w:pPr>
              <w:pStyle w:val="TAL"/>
              <w:rPr>
                <w:b/>
                <w:sz w:val="16"/>
              </w:rPr>
            </w:pPr>
            <w:r w:rsidRPr="00235394">
              <w:rPr>
                <w:b/>
                <w:sz w:val="16"/>
              </w:rPr>
              <w:t>Date</w:t>
            </w:r>
          </w:p>
        </w:tc>
        <w:tc>
          <w:tcPr>
            <w:tcW w:w="800" w:type="dxa"/>
            <w:shd w:val="pct10" w:color="auto" w:fill="FFFFFF"/>
          </w:tcPr>
          <w:p w14:paraId="68913DBD" w14:textId="77777777" w:rsidR="0047060F" w:rsidRPr="00235394" w:rsidRDefault="0047060F" w:rsidP="004B0D53">
            <w:pPr>
              <w:pStyle w:val="TAL"/>
              <w:rPr>
                <w:b/>
                <w:sz w:val="16"/>
              </w:rPr>
            </w:pPr>
            <w:r>
              <w:rPr>
                <w:b/>
                <w:sz w:val="16"/>
              </w:rPr>
              <w:t>Meeting</w:t>
            </w:r>
          </w:p>
        </w:tc>
        <w:tc>
          <w:tcPr>
            <w:tcW w:w="1094" w:type="dxa"/>
            <w:shd w:val="pct10" w:color="auto" w:fill="FFFFFF"/>
          </w:tcPr>
          <w:p w14:paraId="26FA61A4" w14:textId="77777777" w:rsidR="0047060F" w:rsidRPr="00235394" w:rsidRDefault="0047060F" w:rsidP="004B0D53">
            <w:pPr>
              <w:pStyle w:val="TAL"/>
              <w:rPr>
                <w:b/>
                <w:sz w:val="16"/>
              </w:rPr>
            </w:pPr>
            <w:r w:rsidRPr="00235394">
              <w:rPr>
                <w:b/>
                <w:sz w:val="16"/>
              </w:rPr>
              <w:t>TDoc</w:t>
            </w:r>
          </w:p>
        </w:tc>
        <w:tc>
          <w:tcPr>
            <w:tcW w:w="425" w:type="dxa"/>
            <w:shd w:val="pct10" w:color="auto" w:fill="FFFFFF"/>
          </w:tcPr>
          <w:p w14:paraId="6E808C38" w14:textId="77777777" w:rsidR="0047060F" w:rsidRPr="00235394" w:rsidRDefault="0047060F" w:rsidP="004B0D53">
            <w:pPr>
              <w:pStyle w:val="TAL"/>
              <w:rPr>
                <w:b/>
                <w:sz w:val="16"/>
              </w:rPr>
            </w:pPr>
            <w:r w:rsidRPr="00235394">
              <w:rPr>
                <w:b/>
                <w:sz w:val="16"/>
              </w:rPr>
              <w:t>CR</w:t>
            </w:r>
          </w:p>
        </w:tc>
        <w:tc>
          <w:tcPr>
            <w:tcW w:w="425" w:type="dxa"/>
            <w:shd w:val="pct10" w:color="auto" w:fill="FFFFFF"/>
          </w:tcPr>
          <w:p w14:paraId="549030A9" w14:textId="77777777" w:rsidR="0047060F" w:rsidRPr="00235394" w:rsidRDefault="0047060F" w:rsidP="004B0D53">
            <w:pPr>
              <w:pStyle w:val="TAL"/>
              <w:rPr>
                <w:b/>
                <w:sz w:val="16"/>
              </w:rPr>
            </w:pPr>
            <w:r w:rsidRPr="00235394">
              <w:rPr>
                <w:b/>
                <w:sz w:val="16"/>
              </w:rPr>
              <w:t>Rev</w:t>
            </w:r>
          </w:p>
        </w:tc>
        <w:tc>
          <w:tcPr>
            <w:tcW w:w="425" w:type="dxa"/>
            <w:shd w:val="pct10" w:color="auto" w:fill="FFFFFF"/>
          </w:tcPr>
          <w:p w14:paraId="3AA7A806" w14:textId="77777777" w:rsidR="0047060F" w:rsidRPr="00235394" w:rsidRDefault="0047060F" w:rsidP="004B0D53">
            <w:pPr>
              <w:pStyle w:val="TAL"/>
              <w:rPr>
                <w:b/>
                <w:sz w:val="16"/>
              </w:rPr>
            </w:pPr>
            <w:r>
              <w:rPr>
                <w:b/>
                <w:sz w:val="16"/>
              </w:rPr>
              <w:t>Cat</w:t>
            </w:r>
          </w:p>
        </w:tc>
        <w:tc>
          <w:tcPr>
            <w:tcW w:w="4962" w:type="dxa"/>
            <w:shd w:val="pct10" w:color="auto" w:fill="FFFFFF"/>
          </w:tcPr>
          <w:p w14:paraId="4CE5C5D8" w14:textId="77777777" w:rsidR="0047060F" w:rsidRPr="00235394" w:rsidRDefault="0047060F" w:rsidP="004B0D53">
            <w:pPr>
              <w:pStyle w:val="TAL"/>
              <w:rPr>
                <w:b/>
                <w:sz w:val="16"/>
              </w:rPr>
            </w:pPr>
            <w:r w:rsidRPr="00235394">
              <w:rPr>
                <w:b/>
                <w:sz w:val="16"/>
              </w:rPr>
              <w:t>Subject/Comment</w:t>
            </w:r>
          </w:p>
        </w:tc>
        <w:tc>
          <w:tcPr>
            <w:tcW w:w="708" w:type="dxa"/>
            <w:shd w:val="pct10" w:color="auto" w:fill="FFFFFF"/>
          </w:tcPr>
          <w:p w14:paraId="25E3DD3E" w14:textId="77777777" w:rsidR="0047060F" w:rsidRPr="00235394" w:rsidRDefault="0047060F" w:rsidP="004B0D53">
            <w:pPr>
              <w:pStyle w:val="TAL"/>
              <w:rPr>
                <w:b/>
                <w:sz w:val="16"/>
              </w:rPr>
            </w:pPr>
            <w:r w:rsidRPr="00235394">
              <w:rPr>
                <w:b/>
                <w:sz w:val="16"/>
              </w:rPr>
              <w:t>New</w:t>
            </w:r>
            <w:r>
              <w:rPr>
                <w:b/>
                <w:sz w:val="16"/>
              </w:rPr>
              <w:t xml:space="preserve"> version</w:t>
            </w:r>
          </w:p>
        </w:tc>
      </w:tr>
      <w:tr w:rsidR="0047060F" w:rsidRPr="006B0D02" w14:paraId="5A6954DF" w14:textId="77777777" w:rsidTr="004B0D53">
        <w:tc>
          <w:tcPr>
            <w:tcW w:w="800" w:type="dxa"/>
            <w:shd w:val="solid" w:color="FFFFFF" w:fill="auto"/>
          </w:tcPr>
          <w:p w14:paraId="1367F5D2" w14:textId="6255A243" w:rsidR="0047060F" w:rsidRPr="006B0D02" w:rsidRDefault="0047060F" w:rsidP="0047060F">
            <w:pPr>
              <w:pStyle w:val="TAC"/>
              <w:rPr>
                <w:sz w:val="16"/>
                <w:szCs w:val="16"/>
              </w:rPr>
            </w:pPr>
            <w:r w:rsidRPr="00C47F2F">
              <w:rPr>
                <w:sz w:val="16"/>
                <w:szCs w:val="16"/>
              </w:rPr>
              <w:t>CT#36</w:t>
            </w:r>
          </w:p>
        </w:tc>
        <w:tc>
          <w:tcPr>
            <w:tcW w:w="800" w:type="dxa"/>
            <w:shd w:val="solid" w:color="FFFFFF" w:fill="auto"/>
          </w:tcPr>
          <w:p w14:paraId="164E3815" w14:textId="77777777" w:rsidR="0047060F" w:rsidRPr="006B0D02" w:rsidRDefault="0047060F" w:rsidP="0047060F">
            <w:pPr>
              <w:pStyle w:val="TAC"/>
              <w:rPr>
                <w:sz w:val="16"/>
                <w:szCs w:val="16"/>
              </w:rPr>
            </w:pPr>
          </w:p>
        </w:tc>
        <w:tc>
          <w:tcPr>
            <w:tcW w:w="1094" w:type="dxa"/>
            <w:shd w:val="solid" w:color="FFFFFF" w:fill="auto"/>
          </w:tcPr>
          <w:p w14:paraId="51CA3959" w14:textId="77777777" w:rsidR="0047060F" w:rsidRPr="006B0D02" w:rsidRDefault="0047060F" w:rsidP="0047060F">
            <w:pPr>
              <w:pStyle w:val="TAC"/>
              <w:rPr>
                <w:sz w:val="16"/>
                <w:szCs w:val="16"/>
              </w:rPr>
            </w:pPr>
          </w:p>
        </w:tc>
        <w:tc>
          <w:tcPr>
            <w:tcW w:w="425" w:type="dxa"/>
            <w:shd w:val="solid" w:color="FFFFFF" w:fill="auto"/>
          </w:tcPr>
          <w:p w14:paraId="5606DC41" w14:textId="77777777" w:rsidR="0047060F" w:rsidRPr="006B0D02" w:rsidRDefault="0047060F" w:rsidP="0047060F">
            <w:pPr>
              <w:pStyle w:val="TAL"/>
              <w:rPr>
                <w:sz w:val="16"/>
                <w:szCs w:val="16"/>
              </w:rPr>
            </w:pPr>
          </w:p>
        </w:tc>
        <w:tc>
          <w:tcPr>
            <w:tcW w:w="425" w:type="dxa"/>
            <w:shd w:val="solid" w:color="FFFFFF" w:fill="auto"/>
          </w:tcPr>
          <w:p w14:paraId="603C8A0B" w14:textId="77777777" w:rsidR="0047060F" w:rsidRPr="006B0D02" w:rsidRDefault="0047060F" w:rsidP="0047060F">
            <w:pPr>
              <w:pStyle w:val="TAR"/>
              <w:rPr>
                <w:sz w:val="16"/>
                <w:szCs w:val="16"/>
              </w:rPr>
            </w:pPr>
          </w:p>
        </w:tc>
        <w:tc>
          <w:tcPr>
            <w:tcW w:w="425" w:type="dxa"/>
            <w:shd w:val="solid" w:color="FFFFFF" w:fill="auto"/>
          </w:tcPr>
          <w:p w14:paraId="0D88BF6F" w14:textId="77777777" w:rsidR="0047060F" w:rsidRPr="006B0D02" w:rsidRDefault="0047060F" w:rsidP="0047060F">
            <w:pPr>
              <w:pStyle w:val="TAC"/>
              <w:rPr>
                <w:sz w:val="16"/>
                <w:szCs w:val="16"/>
              </w:rPr>
            </w:pPr>
          </w:p>
        </w:tc>
        <w:tc>
          <w:tcPr>
            <w:tcW w:w="4962" w:type="dxa"/>
            <w:shd w:val="solid" w:color="FFFFFF" w:fill="auto"/>
          </w:tcPr>
          <w:p w14:paraId="5224CD54" w14:textId="6B3E7BBB" w:rsidR="0047060F" w:rsidRPr="006B0D02" w:rsidRDefault="0047060F" w:rsidP="0047060F">
            <w:pPr>
              <w:pStyle w:val="TAL"/>
              <w:rPr>
                <w:sz w:val="16"/>
                <w:szCs w:val="16"/>
              </w:rPr>
            </w:pPr>
            <w:r w:rsidRPr="00C47F2F">
              <w:rPr>
                <w:sz w:val="16"/>
                <w:szCs w:val="16"/>
              </w:rPr>
              <w:t>Agreed as base version for further work</w:t>
            </w:r>
          </w:p>
        </w:tc>
        <w:tc>
          <w:tcPr>
            <w:tcW w:w="708" w:type="dxa"/>
            <w:shd w:val="solid" w:color="FFFFFF" w:fill="auto"/>
          </w:tcPr>
          <w:p w14:paraId="68E5FEB5" w14:textId="571DB2F6" w:rsidR="0047060F" w:rsidRPr="007D6048" w:rsidRDefault="0047060F" w:rsidP="0047060F">
            <w:pPr>
              <w:pStyle w:val="TAC"/>
              <w:rPr>
                <w:sz w:val="16"/>
                <w:szCs w:val="16"/>
              </w:rPr>
            </w:pPr>
            <w:r w:rsidRPr="00C47F2F">
              <w:rPr>
                <w:sz w:val="16"/>
                <w:szCs w:val="16"/>
              </w:rPr>
              <w:t>0.0.0</w:t>
            </w:r>
          </w:p>
        </w:tc>
      </w:tr>
      <w:tr w:rsidR="0047060F" w:rsidRPr="006B0D02" w14:paraId="1FFE02A7" w14:textId="77777777" w:rsidTr="004B0D53">
        <w:tc>
          <w:tcPr>
            <w:tcW w:w="800" w:type="dxa"/>
            <w:shd w:val="solid" w:color="FFFFFF" w:fill="auto"/>
          </w:tcPr>
          <w:p w14:paraId="5F348781" w14:textId="6EB87A96" w:rsidR="0047060F" w:rsidRPr="00C47F2F" w:rsidRDefault="0047060F" w:rsidP="0047060F">
            <w:pPr>
              <w:pStyle w:val="TAC"/>
              <w:rPr>
                <w:sz w:val="16"/>
                <w:szCs w:val="16"/>
              </w:rPr>
            </w:pPr>
            <w:r w:rsidRPr="00C47F2F">
              <w:rPr>
                <w:snapToGrid w:val="0"/>
                <w:color w:val="000000"/>
                <w:sz w:val="16"/>
                <w:szCs w:val="16"/>
              </w:rPr>
              <w:t>10/2007</w:t>
            </w:r>
          </w:p>
        </w:tc>
        <w:tc>
          <w:tcPr>
            <w:tcW w:w="800" w:type="dxa"/>
            <w:shd w:val="solid" w:color="FFFFFF" w:fill="auto"/>
          </w:tcPr>
          <w:p w14:paraId="7D3F37FA" w14:textId="77777777" w:rsidR="0047060F" w:rsidRPr="006B0D02" w:rsidRDefault="0047060F" w:rsidP="0047060F">
            <w:pPr>
              <w:pStyle w:val="TAC"/>
              <w:rPr>
                <w:sz w:val="16"/>
                <w:szCs w:val="16"/>
              </w:rPr>
            </w:pPr>
          </w:p>
        </w:tc>
        <w:tc>
          <w:tcPr>
            <w:tcW w:w="1094" w:type="dxa"/>
            <w:shd w:val="solid" w:color="FFFFFF" w:fill="auto"/>
          </w:tcPr>
          <w:p w14:paraId="7D536309" w14:textId="77777777" w:rsidR="0047060F" w:rsidRPr="006B0D02" w:rsidRDefault="0047060F" w:rsidP="0047060F">
            <w:pPr>
              <w:pStyle w:val="TAC"/>
              <w:rPr>
                <w:sz w:val="16"/>
                <w:szCs w:val="16"/>
              </w:rPr>
            </w:pPr>
          </w:p>
        </w:tc>
        <w:tc>
          <w:tcPr>
            <w:tcW w:w="425" w:type="dxa"/>
            <w:shd w:val="solid" w:color="FFFFFF" w:fill="auto"/>
          </w:tcPr>
          <w:p w14:paraId="030B3BCC" w14:textId="77777777" w:rsidR="0047060F" w:rsidRPr="006B0D02" w:rsidRDefault="0047060F" w:rsidP="0047060F">
            <w:pPr>
              <w:pStyle w:val="TAL"/>
              <w:rPr>
                <w:sz w:val="16"/>
                <w:szCs w:val="16"/>
              </w:rPr>
            </w:pPr>
          </w:p>
        </w:tc>
        <w:tc>
          <w:tcPr>
            <w:tcW w:w="425" w:type="dxa"/>
            <w:shd w:val="solid" w:color="FFFFFF" w:fill="auto"/>
          </w:tcPr>
          <w:p w14:paraId="6101A765" w14:textId="77777777" w:rsidR="0047060F" w:rsidRPr="006B0D02" w:rsidRDefault="0047060F" w:rsidP="0047060F">
            <w:pPr>
              <w:pStyle w:val="TAR"/>
              <w:rPr>
                <w:sz w:val="16"/>
                <w:szCs w:val="16"/>
              </w:rPr>
            </w:pPr>
          </w:p>
        </w:tc>
        <w:tc>
          <w:tcPr>
            <w:tcW w:w="425" w:type="dxa"/>
            <w:shd w:val="solid" w:color="FFFFFF" w:fill="auto"/>
          </w:tcPr>
          <w:p w14:paraId="177FC6EE" w14:textId="77777777" w:rsidR="0047060F" w:rsidRPr="006B0D02" w:rsidRDefault="0047060F" w:rsidP="0047060F">
            <w:pPr>
              <w:pStyle w:val="TAC"/>
              <w:rPr>
                <w:sz w:val="16"/>
                <w:szCs w:val="16"/>
              </w:rPr>
            </w:pPr>
          </w:p>
        </w:tc>
        <w:tc>
          <w:tcPr>
            <w:tcW w:w="4962" w:type="dxa"/>
            <w:shd w:val="solid" w:color="FFFFFF" w:fill="auto"/>
          </w:tcPr>
          <w:p w14:paraId="1BFF5EE5" w14:textId="2967754A" w:rsidR="0047060F" w:rsidRPr="006B0D02" w:rsidRDefault="0047060F" w:rsidP="0047060F">
            <w:pPr>
              <w:pStyle w:val="TAL"/>
              <w:rPr>
                <w:sz w:val="16"/>
                <w:szCs w:val="16"/>
              </w:rPr>
            </w:pPr>
            <w:r w:rsidRPr="00C47F2F">
              <w:rPr>
                <w:snapToGrid w:val="0"/>
                <w:color w:val="000000"/>
                <w:sz w:val="16"/>
                <w:szCs w:val="16"/>
              </w:rPr>
              <w:t>Output from CT4#36bis</w:t>
            </w:r>
          </w:p>
        </w:tc>
        <w:tc>
          <w:tcPr>
            <w:tcW w:w="708" w:type="dxa"/>
            <w:shd w:val="solid" w:color="FFFFFF" w:fill="auto"/>
          </w:tcPr>
          <w:p w14:paraId="2EE84724" w14:textId="010B5D45" w:rsidR="0047060F" w:rsidRPr="007D6048" w:rsidRDefault="0047060F" w:rsidP="0047060F">
            <w:pPr>
              <w:pStyle w:val="TAC"/>
              <w:rPr>
                <w:sz w:val="16"/>
                <w:szCs w:val="16"/>
              </w:rPr>
            </w:pPr>
            <w:r w:rsidRPr="00C47F2F">
              <w:rPr>
                <w:snapToGrid w:val="0"/>
                <w:color w:val="000000"/>
                <w:sz w:val="16"/>
                <w:szCs w:val="16"/>
              </w:rPr>
              <w:t>0.1.0</w:t>
            </w:r>
          </w:p>
        </w:tc>
      </w:tr>
      <w:tr w:rsidR="0047060F" w:rsidRPr="006B0D02" w14:paraId="1298875C" w14:textId="77777777" w:rsidTr="004B0D53">
        <w:tc>
          <w:tcPr>
            <w:tcW w:w="800" w:type="dxa"/>
            <w:shd w:val="solid" w:color="FFFFFF" w:fill="auto"/>
          </w:tcPr>
          <w:p w14:paraId="13991D85" w14:textId="008DA0EE" w:rsidR="0047060F" w:rsidRPr="00C47F2F" w:rsidRDefault="0047060F" w:rsidP="0047060F">
            <w:pPr>
              <w:pStyle w:val="TAC"/>
              <w:rPr>
                <w:snapToGrid w:val="0"/>
                <w:color w:val="000000"/>
                <w:sz w:val="16"/>
                <w:szCs w:val="16"/>
              </w:rPr>
            </w:pPr>
            <w:r w:rsidRPr="00C47F2F">
              <w:rPr>
                <w:snapToGrid w:val="0"/>
                <w:color w:val="000000"/>
                <w:sz w:val="16"/>
                <w:szCs w:val="16"/>
              </w:rPr>
              <w:t>11/2007</w:t>
            </w:r>
          </w:p>
        </w:tc>
        <w:tc>
          <w:tcPr>
            <w:tcW w:w="800" w:type="dxa"/>
            <w:shd w:val="solid" w:color="FFFFFF" w:fill="auto"/>
          </w:tcPr>
          <w:p w14:paraId="740E43BE" w14:textId="77777777" w:rsidR="0047060F" w:rsidRPr="006B0D02" w:rsidRDefault="0047060F" w:rsidP="0047060F">
            <w:pPr>
              <w:pStyle w:val="TAC"/>
              <w:rPr>
                <w:sz w:val="16"/>
                <w:szCs w:val="16"/>
              </w:rPr>
            </w:pPr>
          </w:p>
        </w:tc>
        <w:tc>
          <w:tcPr>
            <w:tcW w:w="1094" w:type="dxa"/>
            <w:shd w:val="solid" w:color="FFFFFF" w:fill="auto"/>
          </w:tcPr>
          <w:p w14:paraId="6249B45A" w14:textId="77777777" w:rsidR="0047060F" w:rsidRPr="006B0D02" w:rsidRDefault="0047060F" w:rsidP="0047060F">
            <w:pPr>
              <w:pStyle w:val="TAC"/>
              <w:rPr>
                <w:sz w:val="16"/>
                <w:szCs w:val="16"/>
              </w:rPr>
            </w:pPr>
          </w:p>
        </w:tc>
        <w:tc>
          <w:tcPr>
            <w:tcW w:w="425" w:type="dxa"/>
            <w:shd w:val="solid" w:color="FFFFFF" w:fill="auto"/>
          </w:tcPr>
          <w:p w14:paraId="4098C2ED" w14:textId="77777777" w:rsidR="0047060F" w:rsidRPr="006B0D02" w:rsidRDefault="0047060F" w:rsidP="0047060F">
            <w:pPr>
              <w:pStyle w:val="TAL"/>
              <w:rPr>
                <w:sz w:val="16"/>
                <w:szCs w:val="16"/>
              </w:rPr>
            </w:pPr>
          </w:p>
        </w:tc>
        <w:tc>
          <w:tcPr>
            <w:tcW w:w="425" w:type="dxa"/>
            <w:shd w:val="solid" w:color="FFFFFF" w:fill="auto"/>
          </w:tcPr>
          <w:p w14:paraId="3F7ADCF5" w14:textId="77777777" w:rsidR="0047060F" w:rsidRPr="006B0D02" w:rsidRDefault="0047060F" w:rsidP="0047060F">
            <w:pPr>
              <w:pStyle w:val="TAR"/>
              <w:rPr>
                <w:sz w:val="16"/>
                <w:szCs w:val="16"/>
              </w:rPr>
            </w:pPr>
          </w:p>
        </w:tc>
        <w:tc>
          <w:tcPr>
            <w:tcW w:w="425" w:type="dxa"/>
            <w:shd w:val="solid" w:color="FFFFFF" w:fill="auto"/>
          </w:tcPr>
          <w:p w14:paraId="677B7B31" w14:textId="77777777" w:rsidR="0047060F" w:rsidRPr="006B0D02" w:rsidRDefault="0047060F" w:rsidP="0047060F">
            <w:pPr>
              <w:pStyle w:val="TAC"/>
              <w:rPr>
                <w:sz w:val="16"/>
                <w:szCs w:val="16"/>
              </w:rPr>
            </w:pPr>
          </w:p>
        </w:tc>
        <w:tc>
          <w:tcPr>
            <w:tcW w:w="4962" w:type="dxa"/>
            <w:shd w:val="solid" w:color="FFFFFF" w:fill="auto"/>
          </w:tcPr>
          <w:p w14:paraId="0731FEFD" w14:textId="2C05DB30" w:rsidR="0047060F" w:rsidRPr="006B0D02" w:rsidRDefault="0047060F" w:rsidP="0047060F">
            <w:pPr>
              <w:pStyle w:val="TAL"/>
              <w:rPr>
                <w:sz w:val="16"/>
                <w:szCs w:val="16"/>
              </w:rPr>
            </w:pPr>
            <w:r w:rsidRPr="00C47F2F">
              <w:rPr>
                <w:snapToGrid w:val="0"/>
                <w:color w:val="000000"/>
                <w:sz w:val="16"/>
                <w:szCs w:val="16"/>
              </w:rPr>
              <w:t>Output from CT4#37</w:t>
            </w:r>
          </w:p>
        </w:tc>
        <w:tc>
          <w:tcPr>
            <w:tcW w:w="708" w:type="dxa"/>
            <w:shd w:val="solid" w:color="FFFFFF" w:fill="auto"/>
          </w:tcPr>
          <w:p w14:paraId="240FF0E0" w14:textId="77B67FFA" w:rsidR="0047060F" w:rsidRPr="007D6048" w:rsidRDefault="0047060F" w:rsidP="0047060F">
            <w:pPr>
              <w:pStyle w:val="TAC"/>
              <w:rPr>
                <w:sz w:val="16"/>
                <w:szCs w:val="16"/>
              </w:rPr>
            </w:pPr>
            <w:r w:rsidRPr="00C47F2F">
              <w:rPr>
                <w:snapToGrid w:val="0"/>
                <w:color w:val="000000"/>
                <w:sz w:val="16"/>
                <w:szCs w:val="16"/>
              </w:rPr>
              <w:t>0.2.0</w:t>
            </w:r>
          </w:p>
        </w:tc>
      </w:tr>
      <w:tr w:rsidR="0047060F" w:rsidRPr="006B0D02" w14:paraId="4482BD95" w14:textId="77777777" w:rsidTr="004B0D53">
        <w:tc>
          <w:tcPr>
            <w:tcW w:w="800" w:type="dxa"/>
            <w:shd w:val="solid" w:color="FFFFFF" w:fill="auto"/>
          </w:tcPr>
          <w:p w14:paraId="3042768A" w14:textId="66AFD0E6" w:rsidR="0047060F" w:rsidRPr="00C47F2F" w:rsidRDefault="0047060F" w:rsidP="0047060F">
            <w:pPr>
              <w:pStyle w:val="TAC"/>
              <w:rPr>
                <w:snapToGrid w:val="0"/>
                <w:color w:val="000000"/>
                <w:sz w:val="16"/>
                <w:szCs w:val="16"/>
              </w:rPr>
            </w:pPr>
            <w:r w:rsidRPr="00C47F2F">
              <w:rPr>
                <w:snapToGrid w:val="0"/>
                <w:color w:val="000000"/>
                <w:sz w:val="16"/>
                <w:szCs w:val="16"/>
              </w:rPr>
              <w:t>11/2007</w:t>
            </w:r>
          </w:p>
        </w:tc>
        <w:tc>
          <w:tcPr>
            <w:tcW w:w="800" w:type="dxa"/>
            <w:shd w:val="solid" w:color="FFFFFF" w:fill="auto"/>
          </w:tcPr>
          <w:p w14:paraId="00CA69F2" w14:textId="77777777" w:rsidR="0047060F" w:rsidRPr="006B0D02" w:rsidRDefault="0047060F" w:rsidP="0047060F">
            <w:pPr>
              <w:pStyle w:val="TAC"/>
              <w:rPr>
                <w:sz w:val="16"/>
                <w:szCs w:val="16"/>
              </w:rPr>
            </w:pPr>
          </w:p>
        </w:tc>
        <w:tc>
          <w:tcPr>
            <w:tcW w:w="1094" w:type="dxa"/>
            <w:shd w:val="solid" w:color="FFFFFF" w:fill="auto"/>
          </w:tcPr>
          <w:p w14:paraId="704F2C46" w14:textId="77777777" w:rsidR="0047060F" w:rsidRPr="006B0D02" w:rsidRDefault="0047060F" w:rsidP="0047060F">
            <w:pPr>
              <w:pStyle w:val="TAC"/>
              <w:rPr>
                <w:sz w:val="16"/>
                <w:szCs w:val="16"/>
              </w:rPr>
            </w:pPr>
          </w:p>
        </w:tc>
        <w:tc>
          <w:tcPr>
            <w:tcW w:w="425" w:type="dxa"/>
            <w:shd w:val="solid" w:color="FFFFFF" w:fill="auto"/>
          </w:tcPr>
          <w:p w14:paraId="28625E96" w14:textId="77777777" w:rsidR="0047060F" w:rsidRPr="006B0D02" w:rsidRDefault="0047060F" w:rsidP="0047060F">
            <w:pPr>
              <w:pStyle w:val="TAL"/>
              <w:rPr>
                <w:sz w:val="16"/>
                <w:szCs w:val="16"/>
              </w:rPr>
            </w:pPr>
          </w:p>
        </w:tc>
        <w:tc>
          <w:tcPr>
            <w:tcW w:w="425" w:type="dxa"/>
            <w:shd w:val="solid" w:color="FFFFFF" w:fill="auto"/>
          </w:tcPr>
          <w:p w14:paraId="60D367BF" w14:textId="77777777" w:rsidR="0047060F" w:rsidRPr="006B0D02" w:rsidRDefault="0047060F" w:rsidP="0047060F">
            <w:pPr>
              <w:pStyle w:val="TAR"/>
              <w:rPr>
                <w:sz w:val="16"/>
                <w:szCs w:val="16"/>
              </w:rPr>
            </w:pPr>
          </w:p>
        </w:tc>
        <w:tc>
          <w:tcPr>
            <w:tcW w:w="425" w:type="dxa"/>
            <w:shd w:val="solid" w:color="FFFFFF" w:fill="auto"/>
          </w:tcPr>
          <w:p w14:paraId="294000A0" w14:textId="77777777" w:rsidR="0047060F" w:rsidRPr="006B0D02" w:rsidRDefault="0047060F" w:rsidP="0047060F">
            <w:pPr>
              <w:pStyle w:val="TAC"/>
              <w:rPr>
                <w:sz w:val="16"/>
                <w:szCs w:val="16"/>
              </w:rPr>
            </w:pPr>
          </w:p>
        </w:tc>
        <w:tc>
          <w:tcPr>
            <w:tcW w:w="4962" w:type="dxa"/>
            <w:shd w:val="solid" w:color="FFFFFF" w:fill="auto"/>
          </w:tcPr>
          <w:p w14:paraId="1764C5BB" w14:textId="2F58805C" w:rsidR="0047060F" w:rsidRPr="006B0D02" w:rsidRDefault="0047060F" w:rsidP="0047060F">
            <w:pPr>
              <w:pStyle w:val="TAL"/>
              <w:rPr>
                <w:sz w:val="16"/>
                <w:szCs w:val="16"/>
              </w:rPr>
            </w:pPr>
            <w:r w:rsidRPr="00C47F2F">
              <w:rPr>
                <w:snapToGrid w:val="0"/>
                <w:color w:val="000000"/>
                <w:sz w:val="16"/>
                <w:szCs w:val="16"/>
              </w:rPr>
              <w:t xml:space="preserve">Updated with missing contribution from </w:t>
            </w:r>
            <w:smartTag w:uri="urn:schemas-microsoft-com:office:smarttags" w:element="City">
              <w:smartTag w:uri="urn:schemas-microsoft-com:office:smarttags" w:element="place">
                <w:r w:rsidRPr="00C47F2F">
                  <w:rPr>
                    <w:snapToGrid w:val="0"/>
                    <w:color w:val="000000"/>
                    <w:sz w:val="16"/>
                    <w:szCs w:val="16"/>
                  </w:rPr>
                  <w:t>Kobe</w:t>
                </w:r>
              </w:smartTag>
            </w:smartTag>
          </w:p>
        </w:tc>
        <w:tc>
          <w:tcPr>
            <w:tcW w:w="708" w:type="dxa"/>
            <w:shd w:val="solid" w:color="FFFFFF" w:fill="auto"/>
          </w:tcPr>
          <w:p w14:paraId="100254FA" w14:textId="71412641" w:rsidR="0047060F" w:rsidRPr="007D6048" w:rsidRDefault="0047060F" w:rsidP="0047060F">
            <w:pPr>
              <w:pStyle w:val="TAC"/>
              <w:rPr>
                <w:sz w:val="16"/>
                <w:szCs w:val="16"/>
              </w:rPr>
            </w:pPr>
            <w:r w:rsidRPr="00C47F2F">
              <w:rPr>
                <w:snapToGrid w:val="0"/>
                <w:color w:val="000000"/>
                <w:sz w:val="16"/>
                <w:szCs w:val="16"/>
              </w:rPr>
              <w:t>0.2.1</w:t>
            </w:r>
          </w:p>
        </w:tc>
      </w:tr>
      <w:tr w:rsidR="0047060F" w:rsidRPr="006B0D02" w14:paraId="2D2AB257" w14:textId="77777777" w:rsidTr="004B0D53">
        <w:tc>
          <w:tcPr>
            <w:tcW w:w="800" w:type="dxa"/>
            <w:shd w:val="solid" w:color="FFFFFF" w:fill="auto"/>
          </w:tcPr>
          <w:p w14:paraId="68FCECE8" w14:textId="5A087C23" w:rsidR="0047060F" w:rsidRPr="00C47F2F" w:rsidRDefault="0047060F" w:rsidP="0047060F">
            <w:pPr>
              <w:pStyle w:val="TAC"/>
              <w:rPr>
                <w:snapToGrid w:val="0"/>
                <w:color w:val="000000"/>
                <w:sz w:val="16"/>
                <w:szCs w:val="16"/>
              </w:rPr>
            </w:pPr>
            <w:r w:rsidRPr="00C47F2F">
              <w:rPr>
                <w:snapToGrid w:val="0"/>
                <w:color w:val="000000"/>
                <w:sz w:val="16"/>
                <w:szCs w:val="16"/>
              </w:rPr>
              <w:t>02/2008</w:t>
            </w:r>
          </w:p>
        </w:tc>
        <w:tc>
          <w:tcPr>
            <w:tcW w:w="800" w:type="dxa"/>
            <w:shd w:val="solid" w:color="FFFFFF" w:fill="auto"/>
          </w:tcPr>
          <w:p w14:paraId="4A196762" w14:textId="77777777" w:rsidR="0047060F" w:rsidRPr="006B0D02" w:rsidRDefault="0047060F" w:rsidP="0047060F">
            <w:pPr>
              <w:pStyle w:val="TAC"/>
              <w:rPr>
                <w:sz w:val="16"/>
                <w:szCs w:val="16"/>
              </w:rPr>
            </w:pPr>
          </w:p>
        </w:tc>
        <w:tc>
          <w:tcPr>
            <w:tcW w:w="1094" w:type="dxa"/>
            <w:shd w:val="solid" w:color="FFFFFF" w:fill="auto"/>
          </w:tcPr>
          <w:p w14:paraId="4B9FF20B" w14:textId="77777777" w:rsidR="0047060F" w:rsidRPr="006B0D02" w:rsidRDefault="0047060F" w:rsidP="0047060F">
            <w:pPr>
              <w:pStyle w:val="TAC"/>
              <w:rPr>
                <w:sz w:val="16"/>
                <w:szCs w:val="16"/>
              </w:rPr>
            </w:pPr>
          </w:p>
        </w:tc>
        <w:tc>
          <w:tcPr>
            <w:tcW w:w="425" w:type="dxa"/>
            <w:shd w:val="solid" w:color="FFFFFF" w:fill="auto"/>
          </w:tcPr>
          <w:p w14:paraId="521568DC" w14:textId="77777777" w:rsidR="0047060F" w:rsidRPr="006B0D02" w:rsidRDefault="0047060F" w:rsidP="0047060F">
            <w:pPr>
              <w:pStyle w:val="TAL"/>
              <w:rPr>
                <w:sz w:val="16"/>
                <w:szCs w:val="16"/>
              </w:rPr>
            </w:pPr>
          </w:p>
        </w:tc>
        <w:tc>
          <w:tcPr>
            <w:tcW w:w="425" w:type="dxa"/>
            <w:shd w:val="solid" w:color="FFFFFF" w:fill="auto"/>
          </w:tcPr>
          <w:p w14:paraId="1A64AA19" w14:textId="77777777" w:rsidR="0047060F" w:rsidRPr="006B0D02" w:rsidRDefault="0047060F" w:rsidP="0047060F">
            <w:pPr>
              <w:pStyle w:val="TAR"/>
              <w:rPr>
                <w:sz w:val="16"/>
                <w:szCs w:val="16"/>
              </w:rPr>
            </w:pPr>
          </w:p>
        </w:tc>
        <w:tc>
          <w:tcPr>
            <w:tcW w:w="425" w:type="dxa"/>
            <w:shd w:val="solid" w:color="FFFFFF" w:fill="auto"/>
          </w:tcPr>
          <w:p w14:paraId="22DE4352" w14:textId="77777777" w:rsidR="0047060F" w:rsidRPr="006B0D02" w:rsidRDefault="0047060F" w:rsidP="0047060F">
            <w:pPr>
              <w:pStyle w:val="TAC"/>
              <w:rPr>
                <w:sz w:val="16"/>
                <w:szCs w:val="16"/>
              </w:rPr>
            </w:pPr>
          </w:p>
        </w:tc>
        <w:tc>
          <w:tcPr>
            <w:tcW w:w="4962" w:type="dxa"/>
            <w:shd w:val="solid" w:color="FFFFFF" w:fill="auto"/>
          </w:tcPr>
          <w:p w14:paraId="43C96A25" w14:textId="6B658DD6" w:rsidR="0047060F" w:rsidRPr="006B0D02" w:rsidRDefault="0047060F" w:rsidP="0047060F">
            <w:pPr>
              <w:pStyle w:val="TAL"/>
              <w:rPr>
                <w:sz w:val="16"/>
                <w:szCs w:val="16"/>
              </w:rPr>
            </w:pPr>
            <w:r w:rsidRPr="00C47F2F">
              <w:rPr>
                <w:snapToGrid w:val="0"/>
                <w:color w:val="000000"/>
                <w:sz w:val="16"/>
                <w:szCs w:val="16"/>
              </w:rPr>
              <w:t>Output from CT4#38</w:t>
            </w:r>
          </w:p>
        </w:tc>
        <w:tc>
          <w:tcPr>
            <w:tcW w:w="708" w:type="dxa"/>
            <w:shd w:val="solid" w:color="FFFFFF" w:fill="auto"/>
          </w:tcPr>
          <w:p w14:paraId="20F9E09D" w14:textId="31FF3F42" w:rsidR="0047060F" w:rsidRPr="007D6048" w:rsidRDefault="0047060F" w:rsidP="0047060F">
            <w:pPr>
              <w:pStyle w:val="TAC"/>
              <w:rPr>
                <w:sz w:val="16"/>
                <w:szCs w:val="16"/>
              </w:rPr>
            </w:pPr>
            <w:r w:rsidRPr="00C47F2F">
              <w:rPr>
                <w:snapToGrid w:val="0"/>
                <w:color w:val="000000"/>
                <w:sz w:val="16"/>
                <w:szCs w:val="16"/>
              </w:rPr>
              <w:t>0.3.0</w:t>
            </w:r>
          </w:p>
        </w:tc>
      </w:tr>
      <w:tr w:rsidR="0047060F" w:rsidRPr="006B0D02" w14:paraId="585BF61D" w14:textId="77777777" w:rsidTr="004B0D53">
        <w:tc>
          <w:tcPr>
            <w:tcW w:w="800" w:type="dxa"/>
            <w:shd w:val="solid" w:color="FFFFFF" w:fill="auto"/>
          </w:tcPr>
          <w:p w14:paraId="68579385" w14:textId="5AFD8C54" w:rsidR="0047060F" w:rsidRPr="00C47F2F" w:rsidRDefault="0047060F" w:rsidP="0047060F">
            <w:pPr>
              <w:pStyle w:val="TAC"/>
              <w:rPr>
                <w:snapToGrid w:val="0"/>
                <w:color w:val="000000"/>
                <w:sz w:val="16"/>
                <w:szCs w:val="16"/>
              </w:rPr>
            </w:pPr>
            <w:r w:rsidRPr="00C47F2F">
              <w:rPr>
                <w:snapToGrid w:val="0"/>
                <w:color w:val="000000"/>
                <w:sz w:val="16"/>
                <w:szCs w:val="16"/>
              </w:rPr>
              <w:t>03/2008</w:t>
            </w:r>
          </w:p>
        </w:tc>
        <w:tc>
          <w:tcPr>
            <w:tcW w:w="800" w:type="dxa"/>
            <w:shd w:val="solid" w:color="FFFFFF" w:fill="auto"/>
          </w:tcPr>
          <w:p w14:paraId="02C3342E" w14:textId="4BFD4B88" w:rsidR="0047060F" w:rsidRPr="006B0D02" w:rsidRDefault="0047060F" w:rsidP="0047060F">
            <w:pPr>
              <w:pStyle w:val="TAC"/>
              <w:rPr>
                <w:sz w:val="16"/>
                <w:szCs w:val="16"/>
              </w:rPr>
            </w:pPr>
            <w:r w:rsidRPr="00C47F2F">
              <w:rPr>
                <w:snapToGrid w:val="0"/>
                <w:color w:val="000000"/>
                <w:sz w:val="16"/>
                <w:szCs w:val="16"/>
              </w:rPr>
              <w:t>TSG #39</w:t>
            </w:r>
          </w:p>
        </w:tc>
        <w:tc>
          <w:tcPr>
            <w:tcW w:w="1094" w:type="dxa"/>
            <w:shd w:val="solid" w:color="FFFFFF" w:fill="auto"/>
          </w:tcPr>
          <w:p w14:paraId="15B57A8B" w14:textId="77777777" w:rsidR="0047060F" w:rsidRPr="006B0D02" w:rsidRDefault="0047060F" w:rsidP="0047060F">
            <w:pPr>
              <w:pStyle w:val="TAC"/>
              <w:rPr>
                <w:sz w:val="16"/>
                <w:szCs w:val="16"/>
              </w:rPr>
            </w:pPr>
          </w:p>
        </w:tc>
        <w:tc>
          <w:tcPr>
            <w:tcW w:w="425" w:type="dxa"/>
            <w:shd w:val="solid" w:color="FFFFFF" w:fill="auto"/>
          </w:tcPr>
          <w:p w14:paraId="6E2AD1F4" w14:textId="77777777" w:rsidR="0047060F" w:rsidRPr="006B0D02" w:rsidRDefault="0047060F" w:rsidP="0047060F">
            <w:pPr>
              <w:pStyle w:val="TAL"/>
              <w:rPr>
                <w:sz w:val="16"/>
                <w:szCs w:val="16"/>
              </w:rPr>
            </w:pPr>
          </w:p>
        </w:tc>
        <w:tc>
          <w:tcPr>
            <w:tcW w:w="425" w:type="dxa"/>
            <w:shd w:val="solid" w:color="FFFFFF" w:fill="auto"/>
          </w:tcPr>
          <w:p w14:paraId="7BC57BF7" w14:textId="77777777" w:rsidR="0047060F" w:rsidRPr="006B0D02" w:rsidRDefault="0047060F" w:rsidP="0047060F">
            <w:pPr>
              <w:pStyle w:val="TAR"/>
              <w:rPr>
                <w:sz w:val="16"/>
                <w:szCs w:val="16"/>
              </w:rPr>
            </w:pPr>
          </w:p>
        </w:tc>
        <w:tc>
          <w:tcPr>
            <w:tcW w:w="425" w:type="dxa"/>
            <w:shd w:val="solid" w:color="FFFFFF" w:fill="auto"/>
          </w:tcPr>
          <w:p w14:paraId="6231BC86" w14:textId="77777777" w:rsidR="0047060F" w:rsidRPr="006B0D02" w:rsidRDefault="0047060F" w:rsidP="0047060F">
            <w:pPr>
              <w:pStyle w:val="TAC"/>
              <w:rPr>
                <w:sz w:val="16"/>
                <w:szCs w:val="16"/>
              </w:rPr>
            </w:pPr>
          </w:p>
        </w:tc>
        <w:tc>
          <w:tcPr>
            <w:tcW w:w="4962" w:type="dxa"/>
            <w:shd w:val="solid" w:color="FFFFFF" w:fill="auto"/>
          </w:tcPr>
          <w:p w14:paraId="291A3C05" w14:textId="282A8BD6" w:rsidR="0047060F" w:rsidRPr="006B0D02" w:rsidRDefault="0047060F" w:rsidP="0047060F">
            <w:pPr>
              <w:pStyle w:val="TAL"/>
              <w:rPr>
                <w:sz w:val="16"/>
                <w:szCs w:val="16"/>
              </w:rPr>
            </w:pPr>
            <w:r w:rsidRPr="00C47F2F">
              <w:rPr>
                <w:snapToGrid w:val="0"/>
                <w:color w:val="000000"/>
                <w:sz w:val="16"/>
                <w:szCs w:val="16"/>
              </w:rPr>
              <w:t>Agreed as information</w:t>
            </w:r>
          </w:p>
        </w:tc>
        <w:tc>
          <w:tcPr>
            <w:tcW w:w="708" w:type="dxa"/>
            <w:shd w:val="solid" w:color="FFFFFF" w:fill="auto"/>
          </w:tcPr>
          <w:p w14:paraId="6E7D4F66" w14:textId="034367D0" w:rsidR="0047060F" w:rsidRPr="007D6048" w:rsidRDefault="0047060F" w:rsidP="0047060F">
            <w:pPr>
              <w:pStyle w:val="TAC"/>
              <w:rPr>
                <w:sz w:val="16"/>
                <w:szCs w:val="16"/>
              </w:rPr>
            </w:pPr>
            <w:r w:rsidRPr="00C47F2F">
              <w:rPr>
                <w:snapToGrid w:val="0"/>
                <w:color w:val="000000"/>
                <w:sz w:val="16"/>
                <w:szCs w:val="16"/>
              </w:rPr>
              <w:t>1.0.0</w:t>
            </w:r>
          </w:p>
        </w:tc>
      </w:tr>
      <w:tr w:rsidR="0047060F" w:rsidRPr="006B0D02" w14:paraId="504168D5" w14:textId="77777777" w:rsidTr="004B0D53">
        <w:tc>
          <w:tcPr>
            <w:tcW w:w="800" w:type="dxa"/>
            <w:shd w:val="solid" w:color="FFFFFF" w:fill="auto"/>
          </w:tcPr>
          <w:p w14:paraId="65BC2229" w14:textId="785F91DC" w:rsidR="0047060F" w:rsidRPr="00C47F2F" w:rsidRDefault="0047060F" w:rsidP="0047060F">
            <w:pPr>
              <w:pStyle w:val="TAC"/>
              <w:rPr>
                <w:snapToGrid w:val="0"/>
                <w:color w:val="000000"/>
                <w:sz w:val="16"/>
                <w:szCs w:val="16"/>
              </w:rPr>
            </w:pPr>
            <w:r w:rsidRPr="00C47F2F">
              <w:rPr>
                <w:snapToGrid w:val="0"/>
                <w:color w:val="000000"/>
                <w:sz w:val="16"/>
                <w:szCs w:val="16"/>
              </w:rPr>
              <w:t>04/2008</w:t>
            </w:r>
          </w:p>
        </w:tc>
        <w:tc>
          <w:tcPr>
            <w:tcW w:w="800" w:type="dxa"/>
            <w:shd w:val="solid" w:color="FFFFFF" w:fill="auto"/>
          </w:tcPr>
          <w:p w14:paraId="7D77665E" w14:textId="77777777" w:rsidR="0047060F" w:rsidRPr="00C47F2F" w:rsidRDefault="0047060F" w:rsidP="0047060F">
            <w:pPr>
              <w:pStyle w:val="TAC"/>
              <w:rPr>
                <w:snapToGrid w:val="0"/>
                <w:color w:val="000000"/>
                <w:sz w:val="16"/>
                <w:szCs w:val="16"/>
              </w:rPr>
            </w:pPr>
          </w:p>
        </w:tc>
        <w:tc>
          <w:tcPr>
            <w:tcW w:w="1094" w:type="dxa"/>
            <w:shd w:val="solid" w:color="FFFFFF" w:fill="auto"/>
          </w:tcPr>
          <w:p w14:paraId="689F1E6E" w14:textId="77777777" w:rsidR="0047060F" w:rsidRPr="006B0D02" w:rsidRDefault="0047060F" w:rsidP="0047060F">
            <w:pPr>
              <w:pStyle w:val="TAC"/>
              <w:rPr>
                <w:sz w:val="16"/>
                <w:szCs w:val="16"/>
              </w:rPr>
            </w:pPr>
          </w:p>
        </w:tc>
        <w:tc>
          <w:tcPr>
            <w:tcW w:w="425" w:type="dxa"/>
            <w:shd w:val="solid" w:color="FFFFFF" w:fill="auto"/>
          </w:tcPr>
          <w:p w14:paraId="3B5F4C96" w14:textId="77777777" w:rsidR="0047060F" w:rsidRPr="006B0D02" w:rsidRDefault="0047060F" w:rsidP="0047060F">
            <w:pPr>
              <w:pStyle w:val="TAL"/>
              <w:rPr>
                <w:sz w:val="16"/>
                <w:szCs w:val="16"/>
              </w:rPr>
            </w:pPr>
          </w:p>
        </w:tc>
        <w:tc>
          <w:tcPr>
            <w:tcW w:w="425" w:type="dxa"/>
            <w:shd w:val="solid" w:color="FFFFFF" w:fill="auto"/>
          </w:tcPr>
          <w:p w14:paraId="5209DC2D" w14:textId="77777777" w:rsidR="0047060F" w:rsidRPr="006B0D02" w:rsidRDefault="0047060F" w:rsidP="0047060F">
            <w:pPr>
              <w:pStyle w:val="TAR"/>
              <w:rPr>
                <w:sz w:val="16"/>
                <w:szCs w:val="16"/>
              </w:rPr>
            </w:pPr>
          </w:p>
        </w:tc>
        <w:tc>
          <w:tcPr>
            <w:tcW w:w="425" w:type="dxa"/>
            <w:shd w:val="solid" w:color="FFFFFF" w:fill="auto"/>
          </w:tcPr>
          <w:p w14:paraId="5F508156" w14:textId="77777777" w:rsidR="0047060F" w:rsidRPr="006B0D02" w:rsidRDefault="0047060F" w:rsidP="0047060F">
            <w:pPr>
              <w:pStyle w:val="TAC"/>
              <w:rPr>
                <w:sz w:val="16"/>
                <w:szCs w:val="16"/>
              </w:rPr>
            </w:pPr>
          </w:p>
        </w:tc>
        <w:tc>
          <w:tcPr>
            <w:tcW w:w="4962" w:type="dxa"/>
            <w:shd w:val="solid" w:color="FFFFFF" w:fill="auto"/>
          </w:tcPr>
          <w:p w14:paraId="2E7EBC06" w14:textId="4BF24C96" w:rsidR="0047060F" w:rsidRPr="006B0D02" w:rsidRDefault="0047060F" w:rsidP="0047060F">
            <w:pPr>
              <w:pStyle w:val="TAL"/>
              <w:rPr>
                <w:sz w:val="16"/>
                <w:szCs w:val="16"/>
              </w:rPr>
            </w:pPr>
            <w:r w:rsidRPr="00C47F2F">
              <w:rPr>
                <w:snapToGrid w:val="0"/>
                <w:color w:val="000000"/>
                <w:sz w:val="16"/>
                <w:szCs w:val="16"/>
              </w:rPr>
              <w:t>Output from CT4#38Bis</w:t>
            </w:r>
          </w:p>
        </w:tc>
        <w:tc>
          <w:tcPr>
            <w:tcW w:w="708" w:type="dxa"/>
            <w:shd w:val="solid" w:color="FFFFFF" w:fill="auto"/>
          </w:tcPr>
          <w:p w14:paraId="4F000EB7" w14:textId="2970EEE9" w:rsidR="0047060F" w:rsidRPr="007D6048" w:rsidRDefault="0047060F" w:rsidP="0047060F">
            <w:pPr>
              <w:pStyle w:val="TAC"/>
              <w:rPr>
                <w:sz w:val="16"/>
                <w:szCs w:val="16"/>
              </w:rPr>
            </w:pPr>
            <w:r w:rsidRPr="00C47F2F">
              <w:rPr>
                <w:snapToGrid w:val="0"/>
                <w:color w:val="000000"/>
                <w:sz w:val="16"/>
                <w:szCs w:val="16"/>
              </w:rPr>
              <w:t>1.1.0</w:t>
            </w:r>
          </w:p>
        </w:tc>
      </w:tr>
      <w:tr w:rsidR="0047060F" w:rsidRPr="006B0D02" w14:paraId="2D12FA86" w14:textId="77777777" w:rsidTr="004B0D53">
        <w:tc>
          <w:tcPr>
            <w:tcW w:w="800" w:type="dxa"/>
            <w:shd w:val="solid" w:color="FFFFFF" w:fill="auto"/>
          </w:tcPr>
          <w:p w14:paraId="53430E92" w14:textId="4C21B820" w:rsidR="0047060F" w:rsidRPr="00C47F2F" w:rsidRDefault="0047060F" w:rsidP="0047060F">
            <w:pPr>
              <w:pStyle w:val="TAC"/>
              <w:rPr>
                <w:snapToGrid w:val="0"/>
                <w:color w:val="000000"/>
                <w:sz w:val="16"/>
                <w:szCs w:val="16"/>
              </w:rPr>
            </w:pPr>
            <w:r w:rsidRPr="00C47F2F">
              <w:rPr>
                <w:snapToGrid w:val="0"/>
                <w:color w:val="000000"/>
                <w:sz w:val="16"/>
                <w:szCs w:val="16"/>
              </w:rPr>
              <w:t>05/2008</w:t>
            </w:r>
          </w:p>
        </w:tc>
        <w:tc>
          <w:tcPr>
            <w:tcW w:w="800" w:type="dxa"/>
            <w:shd w:val="solid" w:color="FFFFFF" w:fill="auto"/>
          </w:tcPr>
          <w:p w14:paraId="4E92CD0E" w14:textId="77777777" w:rsidR="0047060F" w:rsidRPr="00C47F2F" w:rsidRDefault="0047060F" w:rsidP="0047060F">
            <w:pPr>
              <w:pStyle w:val="TAC"/>
              <w:rPr>
                <w:snapToGrid w:val="0"/>
                <w:color w:val="000000"/>
                <w:sz w:val="16"/>
                <w:szCs w:val="16"/>
              </w:rPr>
            </w:pPr>
          </w:p>
        </w:tc>
        <w:tc>
          <w:tcPr>
            <w:tcW w:w="1094" w:type="dxa"/>
            <w:shd w:val="solid" w:color="FFFFFF" w:fill="auto"/>
          </w:tcPr>
          <w:p w14:paraId="70D18001" w14:textId="77777777" w:rsidR="0047060F" w:rsidRPr="006B0D02" w:rsidRDefault="0047060F" w:rsidP="0047060F">
            <w:pPr>
              <w:pStyle w:val="TAC"/>
              <w:rPr>
                <w:sz w:val="16"/>
                <w:szCs w:val="16"/>
              </w:rPr>
            </w:pPr>
          </w:p>
        </w:tc>
        <w:tc>
          <w:tcPr>
            <w:tcW w:w="425" w:type="dxa"/>
            <w:shd w:val="solid" w:color="FFFFFF" w:fill="auto"/>
          </w:tcPr>
          <w:p w14:paraId="3028921D" w14:textId="77777777" w:rsidR="0047060F" w:rsidRPr="006B0D02" w:rsidRDefault="0047060F" w:rsidP="0047060F">
            <w:pPr>
              <w:pStyle w:val="TAL"/>
              <w:rPr>
                <w:sz w:val="16"/>
                <w:szCs w:val="16"/>
              </w:rPr>
            </w:pPr>
          </w:p>
        </w:tc>
        <w:tc>
          <w:tcPr>
            <w:tcW w:w="425" w:type="dxa"/>
            <w:shd w:val="solid" w:color="FFFFFF" w:fill="auto"/>
          </w:tcPr>
          <w:p w14:paraId="1F7A1DCE" w14:textId="77777777" w:rsidR="0047060F" w:rsidRPr="006B0D02" w:rsidRDefault="0047060F" w:rsidP="0047060F">
            <w:pPr>
              <w:pStyle w:val="TAR"/>
              <w:rPr>
                <w:sz w:val="16"/>
                <w:szCs w:val="16"/>
              </w:rPr>
            </w:pPr>
          </w:p>
        </w:tc>
        <w:tc>
          <w:tcPr>
            <w:tcW w:w="425" w:type="dxa"/>
            <w:shd w:val="solid" w:color="FFFFFF" w:fill="auto"/>
          </w:tcPr>
          <w:p w14:paraId="2AD63550" w14:textId="77777777" w:rsidR="0047060F" w:rsidRPr="006B0D02" w:rsidRDefault="0047060F" w:rsidP="0047060F">
            <w:pPr>
              <w:pStyle w:val="TAC"/>
              <w:rPr>
                <w:sz w:val="16"/>
                <w:szCs w:val="16"/>
              </w:rPr>
            </w:pPr>
          </w:p>
        </w:tc>
        <w:tc>
          <w:tcPr>
            <w:tcW w:w="4962" w:type="dxa"/>
            <w:shd w:val="solid" w:color="FFFFFF" w:fill="auto"/>
          </w:tcPr>
          <w:p w14:paraId="76C810DB" w14:textId="6C8A3802" w:rsidR="0047060F" w:rsidRPr="006B0D02" w:rsidRDefault="0047060F" w:rsidP="0047060F">
            <w:pPr>
              <w:pStyle w:val="TAL"/>
              <w:rPr>
                <w:sz w:val="16"/>
                <w:szCs w:val="16"/>
              </w:rPr>
            </w:pPr>
            <w:r w:rsidRPr="00C47F2F">
              <w:rPr>
                <w:snapToGrid w:val="0"/>
                <w:color w:val="000000"/>
                <w:sz w:val="16"/>
                <w:szCs w:val="16"/>
              </w:rPr>
              <w:t>Output from CT4#39</w:t>
            </w:r>
          </w:p>
        </w:tc>
        <w:tc>
          <w:tcPr>
            <w:tcW w:w="708" w:type="dxa"/>
            <w:shd w:val="solid" w:color="FFFFFF" w:fill="auto"/>
          </w:tcPr>
          <w:p w14:paraId="743B96BE" w14:textId="0D939CFD" w:rsidR="0047060F" w:rsidRPr="007D6048" w:rsidRDefault="0047060F" w:rsidP="0047060F">
            <w:pPr>
              <w:pStyle w:val="TAC"/>
              <w:rPr>
                <w:sz w:val="16"/>
                <w:szCs w:val="16"/>
              </w:rPr>
            </w:pPr>
            <w:r w:rsidRPr="00C47F2F">
              <w:rPr>
                <w:snapToGrid w:val="0"/>
                <w:color w:val="000000"/>
                <w:sz w:val="16"/>
                <w:szCs w:val="16"/>
              </w:rPr>
              <w:t>1.2.0</w:t>
            </w:r>
          </w:p>
        </w:tc>
      </w:tr>
      <w:tr w:rsidR="0047060F" w:rsidRPr="006B0D02" w14:paraId="4B5D696E" w14:textId="77777777" w:rsidTr="004B0D53">
        <w:tc>
          <w:tcPr>
            <w:tcW w:w="800" w:type="dxa"/>
            <w:shd w:val="solid" w:color="FFFFFF" w:fill="auto"/>
          </w:tcPr>
          <w:p w14:paraId="7B35D85E" w14:textId="59A29134" w:rsidR="0047060F" w:rsidRPr="00C47F2F" w:rsidRDefault="0047060F" w:rsidP="0047060F">
            <w:pPr>
              <w:pStyle w:val="TAC"/>
              <w:rPr>
                <w:snapToGrid w:val="0"/>
                <w:color w:val="000000"/>
                <w:sz w:val="16"/>
                <w:szCs w:val="16"/>
              </w:rPr>
            </w:pPr>
            <w:r w:rsidRPr="00C47F2F">
              <w:rPr>
                <w:snapToGrid w:val="0"/>
                <w:color w:val="000000"/>
                <w:sz w:val="16"/>
                <w:szCs w:val="16"/>
              </w:rPr>
              <w:t>07/2008</w:t>
            </w:r>
          </w:p>
        </w:tc>
        <w:tc>
          <w:tcPr>
            <w:tcW w:w="800" w:type="dxa"/>
            <w:shd w:val="solid" w:color="FFFFFF" w:fill="auto"/>
          </w:tcPr>
          <w:p w14:paraId="5BBA8FB3" w14:textId="77777777" w:rsidR="0047060F" w:rsidRPr="00C47F2F" w:rsidRDefault="0047060F" w:rsidP="0047060F">
            <w:pPr>
              <w:pStyle w:val="TAC"/>
              <w:rPr>
                <w:snapToGrid w:val="0"/>
                <w:color w:val="000000"/>
                <w:sz w:val="16"/>
                <w:szCs w:val="16"/>
              </w:rPr>
            </w:pPr>
          </w:p>
        </w:tc>
        <w:tc>
          <w:tcPr>
            <w:tcW w:w="1094" w:type="dxa"/>
            <w:shd w:val="solid" w:color="FFFFFF" w:fill="auto"/>
          </w:tcPr>
          <w:p w14:paraId="1F27A21E" w14:textId="77777777" w:rsidR="0047060F" w:rsidRPr="006B0D02" w:rsidRDefault="0047060F" w:rsidP="0047060F">
            <w:pPr>
              <w:pStyle w:val="TAC"/>
              <w:rPr>
                <w:sz w:val="16"/>
                <w:szCs w:val="16"/>
              </w:rPr>
            </w:pPr>
          </w:p>
        </w:tc>
        <w:tc>
          <w:tcPr>
            <w:tcW w:w="425" w:type="dxa"/>
            <w:shd w:val="solid" w:color="FFFFFF" w:fill="auto"/>
          </w:tcPr>
          <w:p w14:paraId="4E831571" w14:textId="77777777" w:rsidR="0047060F" w:rsidRPr="006B0D02" w:rsidRDefault="0047060F" w:rsidP="0047060F">
            <w:pPr>
              <w:pStyle w:val="TAL"/>
              <w:rPr>
                <w:sz w:val="16"/>
                <w:szCs w:val="16"/>
              </w:rPr>
            </w:pPr>
          </w:p>
        </w:tc>
        <w:tc>
          <w:tcPr>
            <w:tcW w:w="425" w:type="dxa"/>
            <w:shd w:val="solid" w:color="FFFFFF" w:fill="auto"/>
          </w:tcPr>
          <w:p w14:paraId="15DA60E7" w14:textId="77777777" w:rsidR="0047060F" w:rsidRPr="006B0D02" w:rsidRDefault="0047060F" w:rsidP="0047060F">
            <w:pPr>
              <w:pStyle w:val="TAR"/>
              <w:rPr>
                <w:sz w:val="16"/>
                <w:szCs w:val="16"/>
              </w:rPr>
            </w:pPr>
          </w:p>
        </w:tc>
        <w:tc>
          <w:tcPr>
            <w:tcW w:w="425" w:type="dxa"/>
            <w:shd w:val="solid" w:color="FFFFFF" w:fill="auto"/>
          </w:tcPr>
          <w:p w14:paraId="75C43104" w14:textId="77777777" w:rsidR="0047060F" w:rsidRPr="006B0D02" w:rsidRDefault="0047060F" w:rsidP="0047060F">
            <w:pPr>
              <w:pStyle w:val="TAC"/>
              <w:rPr>
                <w:sz w:val="16"/>
                <w:szCs w:val="16"/>
              </w:rPr>
            </w:pPr>
          </w:p>
        </w:tc>
        <w:tc>
          <w:tcPr>
            <w:tcW w:w="4962" w:type="dxa"/>
            <w:shd w:val="solid" w:color="FFFFFF" w:fill="auto"/>
          </w:tcPr>
          <w:p w14:paraId="02996204" w14:textId="72FA5DEA" w:rsidR="0047060F" w:rsidRPr="006B0D02" w:rsidRDefault="0047060F" w:rsidP="0047060F">
            <w:pPr>
              <w:pStyle w:val="TAL"/>
              <w:rPr>
                <w:sz w:val="16"/>
                <w:szCs w:val="16"/>
              </w:rPr>
            </w:pPr>
            <w:r w:rsidRPr="00C47F2F">
              <w:rPr>
                <w:snapToGrid w:val="0"/>
                <w:color w:val="000000"/>
                <w:sz w:val="16"/>
                <w:szCs w:val="16"/>
              </w:rPr>
              <w:t>Output from CT4#39bis</w:t>
            </w:r>
          </w:p>
        </w:tc>
        <w:tc>
          <w:tcPr>
            <w:tcW w:w="708" w:type="dxa"/>
            <w:shd w:val="solid" w:color="FFFFFF" w:fill="auto"/>
          </w:tcPr>
          <w:p w14:paraId="5151D4CC" w14:textId="09F1C934" w:rsidR="0047060F" w:rsidRPr="007D6048" w:rsidRDefault="0047060F" w:rsidP="0047060F">
            <w:pPr>
              <w:pStyle w:val="TAC"/>
              <w:rPr>
                <w:sz w:val="16"/>
                <w:szCs w:val="16"/>
              </w:rPr>
            </w:pPr>
            <w:r w:rsidRPr="00C47F2F">
              <w:rPr>
                <w:snapToGrid w:val="0"/>
                <w:color w:val="000000"/>
                <w:sz w:val="16"/>
                <w:szCs w:val="16"/>
              </w:rPr>
              <w:t>1.3.0</w:t>
            </w:r>
          </w:p>
        </w:tc>
      </w:tr>
      <w:tr w:rsidR="0047060F" w:rsidRPr="006B0D02" w14:paraId="5C81F59C" w14:textId="77777777" w:rsidTr="004B0D53">
        <w:tc>
          <w:tcPr>
            <w:tcW w:w="800" w:type="dxa"/>
            <w:shd w:val="solid" w:color="FFFFFF" w:fill="auto"/>
          </w:tcPr>
          <w:p w14:paraId="52A4D4EC" w14:textId="00B85404" w:rsidR="0047060F" w:rsidRPr="00C47F2F" w:rsidRDefault="0047060F" w:rsidP="0047060F">
            <w:pPr>
              <w:pStyle w:val="TAC"/>
              <w:rPr>
                <w:snapToGrid w:val="0"/>
                <w:color w:val="000000"/>
                <w:sz w:val="16"/>
                <w:szCs w:val="16"/>
              </w:rPr>
            </w:pPr>
            <w:r w:rsidRPr="00C47F2F">
              <w:rPr>
                <w:snapToGrid w:val="0"/>
                <w:color w:val="000000"/>
                <w:sz w:val="16"/>
                <w:szCs w:val="16"/>
              </w:rPr>
              <w:t>08/2008</w:t>
            </w:r>
          </w:p>
        </w:tc>
        <w:tc>
          <w:tcPr>
            <w:tcW w:w="800" w:type="dxa"/>
            <w:shd w:val="solid" w:color="FFFFFF" w:fill="auto"/>
          </w:tcPr>
          <w:p w14:paraId="188934C2" w14:textId="77777777" w:rsidR="0047060F" w:rsidRPr="00C47F2F" w:rsidRDefault="0047060F" w:rsidP="0047060F">
            <w:pPr>
              <w:pStyle w:val="TAC"/>
              <w:rPr>
                <w:snapToGrid w:val="0"/>
                <w:color w:val="000000"/>
                <w:sz w:val="16"/>
                <w:szCs w:val="16"/>
              </w:rPr>
            </w:pPr>
          </w:p>
        </w:tc>
        <w:tc>
          <w:tcPr>
            <w:tcW w:w="1094" w:type="dxa"/>
            <w:shd w:val="solid" w:color="FFFFFF" w:fill="auto"/>
          </w:tcPr>
          <w:p w14:paraId="62B9B3D7" w14:textId="77777777" w:rsidR="0047060F" w:rsidRPr="006B0D02" w:rsidRDefault="0047060F" w:rsidP="0047060F">
            <w:pPr>
              <w:pStyle w:val="TAC"/>
              <w:rPr>
                <w:sz w:val="16"/>
                <w:szCs w:val="16"/>
              </w:rPr>
            </w:pPr>
          </w:p>
        </w:tc>
        <w:tc>
          <w:tcPr>
            <w:tcW w:w="425" w:type="dxa"/>
            <w:shd w:val="solid" w:color="FFFFFF" w:fill="auto"/>
          </w:tcPr>
          <w:p w14:paraId="0935363F" w14:textId="77777777" w:rsidR="0047060F" w:rsidRPr="006B0D02" w:rsidRDefault="0047060F" w:rsidP="0047060F">
            <w:pPr>
              <w:pStyle w:val="TAL"/>
              <w:rPr>
                <w:sz w:val="16"/>
                <w:szCs w:val="16"/>
              </w:rPr>
            </w:pPr>
          </w:p>
        </w:tc>
        <w:tc>
          <w:tcPr>
            <w:tcW w:w="425" w:type="dxa"/>
            <w:shd w:val="solid" w:color="FFFFFF" w:fill="auto"/>
          </w:tcPr>
          <w:p w14:paraId="596EBB05" w14:textId="77777777" w:rsidR="0047060F" w:rsidRPr="006B0D02" w:rsidRDefault="0047060F" w:rsidP="0047060F">
            <w:pPr>
              <w:pStyle w:val="TAR"/>
              <w:rPr>
                <w:sz w:val="16"/>
                <w:szCs w:val="16"/>
              </w:rPr>
            </w:pPr>
          </w:p>
        </w:tc>
        <w:tc>
          <w:tcPr>
            <w:tcW w:w="425" w:type="dxa"/>
            <w:shd w:val="solid" w:color="FFFFFF" w:fill="auto"/>
          </w:tcPr>
          <w:p w14:paraId="08098822" w14:textId="77777777" w:rsidR="0047060F" w:rsidRPr="006B0D02" w:rsidRDefault="0047060F" w:rsidP="0047060F">
            <w:pPr>
              <w:pStyle w:val="TAC"/>
              <w:rPr>
                <w:sz w:val="16"/>
                <w:szCs w:val="16"/>
              </w:rPr>
            </w:pPr>
          </w:p>
        </w:tc>
        <w:tc>
          <w:tcPr>
            <w:tcW w:w="4962" w:type="dxa"/>
            <w:shd w:val="solid" w:color="FFFFFF" w:fill="auto"/>
          </w:tcPr>
          <w:p w14:paraId="70B8479B" w14:textId="1BC098A6" w:rsidR="0047060F" w:rsidRPr="006B0D02" w:rsidRDefault="0047060F" w:rsidP="0047060F">
            <w:pPr>
              <w:pStyle w:val="TAL"/>
              <w:rPr>
                <w:sz w:val="16"/>
                <w:szCs w:val="16"/>
              </w:rPr>
            </w:pPr>
            <w:r w:rsidRPr="00C47F2F">
              <w:rPr>
                <w:snapToGrid w:val="0"/>
                <w:color w:val="000000"/>
                <w:sz w:val="16"/>
                <w:szCs w:val="16"/>
              </w:rPr>
              <w:t>Output from CT4#40</w:t>
            </w:r>
          </w:p>
        </w:tc>
        <w:tc>
          <w:tcPr>
            <w:tcW w:w="708" w:type="dxa"/>
            <w:shd w:val="solid" w:color="FFFFFF" w:fill="auto"/>
          </w:tcPr>
          <w:p w14:paraId="689FFB8B" w14:textId="46ACDA17" w:rsidR="0047060F" w:rsidRPr="007D6048" w:rsidRDefault="0047060F" w:rsidP="0047060F">
            <w:pPr>
              <w:pStyle w:val="TAC"/>
              <w:rPr>
                <w:sz w:val="16"/>
                <w:szCs w:val="16"/>
              </w:rPr>
            </w:pPr>
            <w:r w:rsidRPr="00C47F2F">
              <w:rPr>
                <w:snapToGrid w:val="0"/>
                <w:color w:val="000000"/>
                <w:sz w:val="16"/>
                <w:szCs w:val="16"/>
              </w:rPr>
              <w:t>1.4.0</w:t>
            </w:r>
          </w:p>
        </w:tc>
      </w:tr>
      <w:tr w:rsidR="0047060F" w:rsidRPr="006B0D02" w14:paraId="1AB1C2C1" w14:textId="77777777" w:rsidTr="004B0D53">
        <w:tc>
          <w:tcPr>
            <w:tcW w:w="800" w:type="dxa"/>
            <w:shd w:val="solid" w:color="FFFFFF" w:fill="auto"/>
          </w:tcPr>
          <w:p w14:paraId="12BC7C7F" w14:textId="30891519" w:rsidR="0047060F" w:rsidRPr="00C47F2F" w:rsidRDefault="0047060F" w:rsidP="0047060F">
            <w:pPr>
              <w:pStyle w:val="TAC"/>
              <w:rPr>
                <w:snapToGrid w:val="0"/>
                <w:color w:val="000000"/>
                <w:sz w:val="16"/>
                <w:szCs w:val="16"/>
              </w:rPr>
            </w:pPr>
            <w:r w:rsidRPr="00C47F2F">
              <w:rPr>
                <w:snapToGrid w:val="0"/>
                <w:color w:val="000000"/>
                <w:sz w:val="16"/>
                <w:szCs w:val="16"/>
              </w:rPr>
              <w:t>09/2008</w:t>
            </w:r>
          </w:p>
        </w:tc>
        <w:tc>
          <w:tcPr>
            <w:tcW w:w="800" w:type="dxa"/>
            <w:shd w:val="solid" w:color="FFFFFF" w:fill="auto"/>
          </w:tcPr>
          <w:p w14:paraId="6400D0E7" w14:textId="15FB1ACB" w:rsidR="0047060F" w:rsidRPr="00C47F2F" w:rsidRDefault="0047060F" w:rsidP="0047060F">
            <w:pPr>
              <w:pStyle w:val="TAC"/>
              <w:rPr>
                <w:snapToGrid w:val="0"/>
                <w:color w:val="000000"/>
                <w:sz w:val="16"/>
                <w:szCs w:val="16"/>
              </w:rPr>
            </w:pPr>
            <w:r w:rsidRPr="00C47F2F">
              <w:rPr>
                <w:snapToGrid w:val="0"/>
                <w:color w:val="000000"/>
                <w:sz w:val="16"/>
                <w:szCs w:val="16"/>
              </w:rPr>
              <w:t>TSG#41</w:t>
            </w:r>
          </w:p>
        </w:tc>
        <w:tc>
          <w:tcPr>
            <w:tcW w:w="1094" w:type="dxa"/>
            <w:shd w:val="solid" w:color="FFFFFF" w:fill="auto"/>
          </w:tcPr>
          <w:p w14:paraId="0E5B13AD" w14:textId="5D3F8A24" w:rsidR="0047060F" w:rsidRPr="006B0D02" w:rsidRDefault="0047060F" w:rsidP="0047060F">
            <w:pPr>
              <w:pStyle w:val="TAC"/>
              <w:rPr>
                <w:sz w:val="16"/>
                <w:szCs w:val="16"/>
              </w:rPr>
            </w:pPr>
            <w:r w:rsidRPr="00C47F2F">
              <w:rPr>
                <w:snapToGrid w:val="0"/>
                <w:color w:val="000000"/>
                <w:sz w:val="16"/>
                <w:szCs w:val="16"/>
              </w:rPr>
              <w:t>CP-080484</w:t>
            </w:r>
          </w:p>
        </w:tc>
        <w:tc>
          <w:tcPr>
            <w:tcW w:w="425" w:type="dxa"/>
            <w:shd w:val="solid" w:color="FFFFFF" w:fill="auto"/>
          </w:tcPr>
          <w:p w14:paraId="570E7A96" w14:textId="77777777" w:rsidR="0047060F" w:rsidRPr="006B0D02" w:rsidRDefault="0047060F" w:rsidP="0047060F">
            <w:pPr>
              <w:pStyle w:val="TAL"/>
              <w:rPr>
                <w:sz w:val="16"/>
                <w:szCs w:val="16"/>
              </w:rPr>
            </w:pPr>
          </w:p>
        </w:tc>
        <w:tc>
          <w:tcPr>
            <w:tcW w:w="425" w:type="dxa"/>
            <w:shd w:val="solid" w:color="FFFFFF" w:fill="auto"/>
          </w:tcPr>
          <w:p w14:paraId="6181A2CF" w14:textId="77777777" w:rsidR="0047060F" w:rsidRPr="006B0D02" w:rsidRDefault="0047060F" w:rsidP="0047060F">
            <w:pPr>
              <w:pStyle w:val="TAR"/>
              <w:rPr>
                <w:sz w:val="16"/>
                <w:szCs w:val="16"/>
              </w:rPr>
            </w:pPr>
          </w:p>
        </w:tc>
        <w:tc>
          <w:tcPr>
            <w:tcW w:w="425" w:type="dxa"/>
            <w:shd w:val="solid" w:color="FFFFFF" w:fill="auto"/>
          </w:tcPr>
          <w:p w14:paraId="454FC2A1" w14:textId="77777777" w:rsidR="0047060F" w:rsidRPr="006B0D02" w:rsidRDefault="0047060F" w:rsidP="0047060F">
            <w:pPr>
              <w:pStyle w:val="TAC"/>
              <w:rPr>
                <w:sz w:val="16"/>
                <w:szCs w:val="16"/>
              </w:rPr>
            </w:pPr>
          </w:p>
        </w:tc>
        <w:tc>
          <w:tcPr>
            <w:tcW w:w="4962" w:type="dxa"/>
            <w:shd w:val="solid" w:color="FFFFFF" w:fill="auto"/>
          </w:tcPr>
          <w:p w14:paraId="1FEA75C1" w14:textId="703790A0" w:rsidR="0047060F" w:rsidRPr="006B0D02" w:rsidRDefault="0047060F" w:rsidP="0047060F">
            <w:pPr>
              <w:pStyle w:val="TAL"/>
              <w:rPr>
                <w:sz w:val="16"/>
                <w:szCs w:val="16"/>
              </w:rPr>
            </w:pPr>
            <w:r w:rsidRPr="00C47F2F">
              <w:rPr>
                <w:snapToGrid w:val="0"/>
                <w:color w:val="000000"/>
                <w:sz w:val="16"/>
                <w:szCs w:val="16"/>
              </w:rPr>
              <w:t>V2.0.0 was presented for approval</w:t>
            </w:r>
          </w:p>
        </w:tc>
        <w:tc>
          <w:tcPr>
            <w:tcW w:w="708" w:type="dxa"/>
            <w:shd w:val="solid" w:color="FFFFFF" w:fill="auto"/>
          </w:tcPr>
          <w:p w14:paraId="00B429BC" w14:textId="1EB43606" w:rsidR="0047060F" w:rsidRPr="007D6048" w:rsidRDefault="0047060F" w:rsidP="0047060F">
            <w:pPr>
              <w:pStyle w:val="TAC"/>
              <w:rPr>
                <w:sz w:val="16"/>
                <w:szCs w:val="16"/>
              </w:rPr>
            </w:pPr>
            <w:r w:rsidRPr="00C47F2F">
              <w:rPr>
                <w:snapToGrid w:val="0"/>
                <w:color w:val="000000"/>
                <w:sz w:val="16"/>
                <w:szCs w:val="16"/>
              </w:rPr>
              <w:t>2.0.0</w:t>
            </w:r>
          </w:p>
        </w:tc>
      </w:tr>
      <w:tr w:rsidR="0047060F" w:rsidRPr="006B0D02" w14:paraId="7D15F325" w14:textId="77777777" w:rsidTr="004B0D53">
        <w:tc>
          <w:tcPr>
            <w:tcW w:w="800" w:type="dxa"/>
            <w:shd w:val="solid" w:color="FFFFFF" w:fill="auto"/>
          </w:tcPr>
          <w:p w14:paraId="6B6A441E" w14:textId="4E1DC8AD" w:rsidR="0047060F" w:rsidRPr="00C47F2F" w:rsidRDefault="0047060F" w:rsidP="0047060F">
            <w:pPr>
              <w:pStyle w:val="TAC"/>
              <w:rPr>
                <w:snapToGrid w:val="0"/>
                <w:color w:val="000000"/>
                <w:sz w:val="16"/>
                <w:szCs w:val="16"/>
              </w:rPr>
            </w:pPr>
            <w:r w:rsidRPr="00C47F2F">
              <w:rPr>
                <w:snapToGrid w:val="0"/>
                <w:color w:val="000000"/>
                <w:sz w:val="16"/>
                <w:szCs w:val="16"/>
              </w:rPr>
              <w:t>09/2008</w:t>
            </w:r>
          </w:p>
        </w:tc>
        <w:tc>
          <w:tcPr>
            <w:tcW w:w="800" w:type="dxa"/>
            <w:shd w:val="solid" w:color="FFFFFF" w:fill="auto"/>
          </w:tcPr>
          <w:p w14:paraId="66C4283C" w14:textId="67A886F6" w:rsidR="0047060F" w:rsidRPr="00C47F2F" w:rsidRDefault="0047060F" w:rsidP="0047060F">
            <w:pPr>
              <w:pStyle w:val="TAC"/>
              <w:rPr>
                <w:snapToGrid w:val="0"/>
                <w:color w:val="000000"/>
                <w:sz w:val="16"/>
                <w:szCs w:val="16"/>
              </w:rPr>
            </w:pPr>
            <w:r w:rsidRPr="00C47F2F">
              <w:rPr>
                <w:snapToGrid w:val="0"/>
                <w:color w:val="000000"/>
                <w:sz w:val="16"/>
                <w:szCs w:val="16"/>
              </w:rPr>
              <w:t>TSG#41</w:t>
            </w:r>
          </w:p>
        </w:tc>
        <w:tc>
          <w:tcPr>
            <w:tcW w:w="1094" w:type="dxa"/>
            <w:shd w:val="solid" w:color="FFFFFF" w:fill="auto"/>
          </w:tcPr>
          <w:p w14:paraId="0E487106" w14:textId="474E7DB5" w:rsidR="0047060F" w:rsidRPr="00C47F2F" w:rsidRDefault="0047060F" w:rsidP="0047060F">
            <w:pPr>
              <w:pStyle w:val="TAC"/>
              <w:rPr>
                <w:snapToGrid w:val="0"/>
                <w:color w:val="000000"/>
                <w:sz w:val="16"/>
                <w:szCs w:val="16"/>
              </w:rPr>
            </w:pPr>
            <w:r w:rsidRPr="00C47F2F">
              <w:rPr>
                <w:snapToGrid w:val="0"/>
                <w:color w:val="000000"/>
                <w:sz w:val="16"/>
                <w:szCs w:val="16"/>
              </w:rPr>
              <w:t>CP-080484</w:t>
            </w:r>
          </w:p>
        </w:tc>
        <w:tc>
          <w:tcPr>
            <w:tcW w:w="425" w:type="dxa"/>
            <w:shd w:val="solid" w:color="FFFFFF" w:fill="auto"/>
          </w:tcPr>
          <w:p w14:paraId="0C24A3E3" w14:textId="77777777" w:rsidR="0047060F" w:rsidRPr="006B0D02" w:rsidRDefault="0047060F" w:rsidP="0047060F">
            <w:pPr>
              <w:pStyle w:val="TAL"/>
              <w:rPr>
                <w:sz w:val="16"/>
                <w:szCs w:val="16"/>
              </w:rPr>
            </w:pPr>
          </w:p>
        </w:tc>
        <w:tc>
          <w:tcPr>
            <w:tcW w:w="425" w:type="dxa"/>
            <w:shd w:val="solid" w:color="FFFFFF" w:fill="auto"/>
          </w:tcPr>
          <w:p w14:paraId="74AFF17C" w14:textId="77777777" w:rsidR="0047060F" w:rsidRPr="006B0D02" w:rsidRDefault="0047060F" w:rsidP="0047060F">
            <w:pPr>
              <w:pStyle w:val="TAR"/>
              <w:rPr>
                <w:sz w:val="16"/>
                <w:szCs w:val="16"/>
              </w:rPr>
            </w:pPr>
          </w:p>
        </w:tc>
        <w:tc>
          <w:tcPr>
            <w:tcW w:w="425" w:type="dxa"/>
            <w:shd w:val="solid" w:color="FFFFFF" w:fill="auto"/>
          </w:tcPr>
          <w:p w14:paraId="1CD020D4" w14:textId="77777777" w:rsidR="0047060F" w:rsidRPr="006B0D02" w:rsidRDefault="0047060F" w:rsidP="0047060F">
            <w:pPr>
              <w:pStyle w:val="TAC"/>
              <w:rPr>
                <w:sz w:val="16"/>
                <w:szCs w:val="16"/>
              </w:rPr>
            </w:pPr>
          </w:p>
        </w:tc>
        <w:tc>
          <w:tcPr>
            <w:tcW w:w="4962" w:type="dxa"/>
            <w:shd w:val="solid" w:color="FFFFFF" w:fill="auto"/>
          </w:tcPr>
          <w:p w14:paraId="77882560" w14:textId="02894D3D" w:rsidR="0047060F" w:rsidRPr="006B0D02" w:rsidRDefault="0047060F" w:rsidP="0047060F">
            <w:pPr>
              <w:pStyle w:val="TAL"/>
              <w:rPr>
                <w:sz w:val="16"/>
                <w:szCs w:val="16"/>
              </w:rPr>
            </w:pPr>
            <w:r w:rsidRPr="00C47F2F">
              <w:rPr>
                <w:snapToGrid w:val="0"/>
                <w:color w:val="000000"/>
                <w:sz w:val="16"/>
                <w:szCs w:val="16"/>
              </w:rPr>
              <w:t>V2.0.0 was approved in CT#41</w:t>
            </w:r>
          </w:p>
        </w:tc>
        <w:tc>
          <w:tcPr>
            <w:tcW w:w="708" w:type="dxa"/>
            <w:shd w:val="solid" w:color="FFFFFF" w:fill="auto"/>
          </w:tcPr>
          <w:p w14:paraId="3D0ED534" w14:textId="6864D475" w:rsidR="0047060F" w:rsidRPr="007D6048" w:rsidRDefault="0047060F" w:rsidP="0047060F">
            <w:pPr>
              <w:pStyle w:val="TAC"/>
              <w:rPr>
                <w:sz w:val="16"/>
                <w:szCs w:val="16"/>
              </w:rPr>
            </w:pPr>
            <w:r w:rsidRPr="00C47F2F">
              <w:rPr>
                <w:snapToGrid w:val="0"/>
                <w:color w:val="000000"/>
                <w:sz w:val="16"/>
                <w:szCs w:val="16"/>
              </w:rPr>
              <w:t>8.0.0</w:t>
            </w:r>
          </w:p>
        </w:tc>
      </w:tr>
      <w:tr w:rsidR="0047060F" w:rsidRPr="006B0D02" w14:paraId="27A5ECDC" w14:textId="77777777" w:rsidTr="004B0D53">
        <w:tc>
          <w:tcPr>
            <w:tcW w:w="800" w:type="dxa"/>
            <w:shd w:val="solid" w:color="FFFFFF" w:fill="auto"/>
          </w:tcPr>
          <w:p w14:paraId="67466703" w14:textId="237C6C6B" w:rsidR="0047060F" w:rsidRPr="00C47F2F" w:rsidRDefault="0047060F" w:rsidP="0047060F">
            <w:pPr>
              <w:pStyle w:val="TAC"/>
              <w:rPr>
                <w:snapToGrid w:val="0"/>
                <w:color w:val="000000"/>
                <w:sz w:val="16"/>
                <w:szCs w:val="16"/>
              </w:rPr>
            </w:pPr>
            <w:r w:rsidRPr="00C47F2F">
              <w:rPr>
                <w:snapToGrid w:val="0"/>
                <w:color w:val="000000"/>
                <w:sz w:val="16"/>
                <w:szCs w:val="16"/>
              </w:rPr>
              <w:t>12/2008</w:t>
            </w:r>
          </w:p>
        </w:tc>
        <w:tc>
          <w:tcPr>
            <w:tcW w:w="800" w:type="dxa"/>
            <w:shd w:val="solid" w:color="FFFFFF" w:fill="auto"/>
          </w:tcPr>
          <w:p w14:paraId="12EACD96" w14:textId="77581D0F" w:rsidR="0047060F" w:rsidRPr="00C47F2F" w:rsidRDefault="0047060F" w:rsidP="0047060F">
            <w:pPr>
              <w:pStyle w:val="TAC"/>
              <w:rPr>
                <w:snapToGrid w:val="0"/>
                <w:color w:val="000000"/>
                <w:sz w:val="16"/>
                <w:szCs w:val="16"/>
              </w:rPr>
            </w:pPr>
            <w:r w:rsidRPr="00C47F2F">
              <w:rPr>
                <w:snapToGrid w:val="0"/>
                <w:color w:val="000000"/>
                <w:sz w:val="16"/>
                <w:szCs w:val="16"/>
              </w:rPr>
              <w:t>TSG#42</w:t>
            </w:r>
          </w:p>
        </w:tc>
        <w:tc>
          <w:tcPr>
            <w:tcW w:w="1094" w:type="dxa"/>
            <w:shd w:val="solid" w:color="FFFFFF" w:fill="auto"/>
          </w:tcPr>
          <w:p w14:paraId="54DDB1C2" w14:textId="0A5FC0A3" w:rsidR="0047060F" w:rsidRPr="00C47F2F" w:rsidRDefault="0047060F" w:rsidP="0047060F">
            <w:pPr>
              <w:pStyle w:val="TAC"/>
              <w:rPr>
                <w:snapToGrid w:val="0"/>
                <w:color w:val="000000"/>
                <w:sz w:val="16"/>
                <w:szCs w:val="16"/>
              </w:rPr>
            </w:pPr>
            <w:r w:rsidRPr="00C47F2F">
              <w:rPr>
                <w:snapToGrid w:val="0"/>
                <w:color w:val="000000"/>
                <w:sz w:val="16"/>
                <w:szCs w:val="16"/>
              </w:rPr>
              <w:t>CP-080686</w:t>
            </w:r>
          </w:p>
        </w:tc>
        <w:tc>
          <w:tcPr>
            <w:tcW w:w="425" w:type="dxa"/>
            <w:shd w:val="solid" w:color="FFFFFF" w:fill="auto"/>
          </w:tcPr>
          <w:p w14:paraId="57F93724" w14:textId="166DEE2E" w:rsidR="0047060F" w:rsidRPr="006B0D02" w:rsidRDefault="0047060F" w:rsidP="0047060F">
            <w:pPr>
              <w:pStyle w:val="TAL"/>
              <w:rPr>
                <w:sz w:val="16"/>
                <w:szCs w:val="16"/>
              </w:rPr>
            </w:pPr>
            <w:r w:rsidRPr="00C47F2F">
              <w:rPr>
                <w:snapToGrid w:val="0"/>
                <w:color w:val="000000"/>
                <w:sz w:val="16"/>
                <w:szCs w:val="16"/>
              </w:rPr>
              <w:t>0002</w:t>
            </w:r>
          </w:p>
        </w:tc>
        <w:tc>
          <w:tcPr>
            <w:tcW w:w="425" w:type="dxa"/>
            <w:shd w:val="solid" w:color="FFFFFF" w:fill="auto"/>
          </w:tcPr>
          <w:p w14:paraId="0EC54DDA" w14:textId="77777777" w:rsidR="0047060F" w:rsidRPr="006B0D02" w:rsidRDefault="0047060F" w:rsidP="0047060F">
            <w:pPr>
              <w:pStyle w:val="TAR"/>
              <w:rPr>
                <w:sz w:val="16"/>
                <w:szCs w:val="16"/>
              </w:rPr>
            </w:pPr>
          </w:p>
        </w:tc>
        <w:tc>
          <w:tcPr>
            <w:tcW w:w="425" w:type="dxa"/>
            <w:shd w:val="solid" w:color="FFFFFF" w:fill="auto"/>
          </w:tcPr>
          <w:p w14:paraId="42485BA4" w14:textId="77777777" w:rsidR="0047060F" w:rsidRPr="006B0D02" w:rsidRDefault="0047060F" w:rsidP="0047060F">
            <w:pPr>
              <w:pStyle w:val="TAC"/>
              <w:rPr>
                <w:sz w:val="16"/>
                <w:szCs w:val="16"/>
              </w:rPr>
            </w:pPr>
          </w:p>
        </w:tc>
        <w:tc>
          <w:tcPr>
            <w:tcW w:w="4962" w:type="dxa"/>
            <w:shd w:val="solid" w:color="FFFFFF" w:fill="auto"/>
          </w:tcPr>
          <w:p w14:paraId="6CF08C4D" w14:textId="7F37684A" w:rsidR="0047060F" w:rsidRPr="006B0D02" w:rsidRDefault="0047060F" w:rsidP="0047060F">
            <w:pPr>
              <w:pStyle w:val="TAL"/>
              <w:rPr>
                <w:sz w:val="16"/>
                <w:szCs w:val="16"/>
              </w:rPr>
            </w:pPr>
            <w:r w:rsidRPr="00C47F2F">
              <w:rPr>
                <w:snapToGrid w:val="0"/>
                <w:color w:val="000000"/>
                <w:sz w:val="16"/>
                <w:szCs w:val="16"/>
              </w:rPr>
              <w:t>Correction on definition of MGW identifier</w:t>
            </w:r>
          </w:p>
        </w:tc>
        <w:tc>
          <w:tcPr>
            <w:tcW w:w="708" w:type="dxa"/>
            <w:shd w:val="solid" w:color="FFFFFF" w:fill="auto"/>
          </w:tcPr>
          <w:p w14:paraId="63434B20" w14:textId="0BA8E349" w:rsidR="0047060F" w:rsidRPr="007D6048" w:rsidRDefault="0047060F" w:rsidP="0047060F">
            <w:pPr>
              <w:pStyle w:val="TAC"/>
              <w:rPr>
                <w:sz w:val="16"/>
                <w:szCs w:val="16"/>
              </w:rPr>
            </w:pPr>
            <w:r w:rsidRPr="00C47F2F">
              <w:rPr>
                <w:snapToGrid w:val="0"/>
                <w:color w:val="000000"/>
                <w:sz w:val="16"/>
                <w:szCs w:val="16"/>
              </w:rPr>
              <w:t>8.1.0</w:t>
            </w:r>
          </w:p>
        </w:tc>
      </w:tr>
      <w:tr w:rsidR="0047060F" w:rsidRPr="006B0D02" w14:paraId="4C38AC2F" w14:textId="77777777" w:rsidTr="004B0D53">
        <w:tc>
          <w:tcPr>
            <w:tcW w:w="800" w:type="dxa"/>
            <w:shd w:val="solid" w:color="FFFFFF" w:fill="auto"/>
          </w:tcPr>
          <w:p w14:paraId="31B89FEB" w14:textId="77777777" w:rsidR="0047060F" w:rsidRPr="00C47F2F" w:rsidRDefault="0047060F" w:rsidP="0047060F">
            <w:pPr>
              <w:pStyle w:val="TAC"/>
              <w:rPr>
                <w:snapToGrid w:val="0"/>
                <w:color w:val="000000"/>
                <w:sz w:val="16"/>
                <w:szCs w:val="16"/>
              </w:rPr>
            </w:pPr>
          </w:p>
        </w:tc>
        <w:tc>
          <w:tcPr>
            <w:tcW w:w="800" w:type="dxa"/>
            <w:shd w:val="solid" w:color="FFFFFF" w:fill="auto"/>
          </w:tcPr>
          <w:p w14:paraId="12DBC620" w14:textId="77777777" w:rsidR="0047060F" w:rsidRPr="00C47F2F" w:rsidRDefault="0047060F" w:rsidP="0047060F">
            <w:pPr>
              <w:pStyle w:val="TAC"/>
              <w:rPr>
                <w:snapToGrid w:val="0"/>
                <w:color w:val="000000"/>
                <w:sz w:val="16"/>
                <w:szCs w:val="16"/>
              </w:rPr>
            </w:pPr>
          </w:p>
        </w:tc>
        <w:tc>
          <w:tcPr>
            <w:tcW w:w="1094" w:type="dxa"/>
            <w:shd w:val="solid" w:color="FFFFFF" w:fill="auto"/>
          </w:tcPr>
          <w:p w14:paraId="144C859B" w14:textId="35325899" w:rsidR="0047060F" w:rsidRPr="00C47F2F" w:rsidRDefault="0047060F" w:rsidP="0047060F">
            <w:pPr>
              <w:pStyle w:val="TAC"/>
              <w:rPr>
                <w:snapToGrid w:val="0"/>
                <w:color w:val="000000"/>
                <w:sz w:val="16"/>
                <w:szCs w:val="16"/>
              </w:rPr>
            </w:pPr>
            <w:r w:rsidRPr="00C47F2F">
              <w:rPr>
                <w:snapToGrid w:val="0"/>
                <w:color w:val="000000"/>
                <w:sz w:val="16"/>
                <w:szCs w:val="16"/>
              </w:rPr>
              <w:t>CP-080686</w:t>
            </w:r>
          </w:p>
        </w:tc>
        <w:tc>
          <w:tcPr>
            <w:tcW w:w="425" w:type="dxa"/>
            <w:shd w:val="solid" w:color="FFFFFF" w:fill="auto"/>
          </w:tcPr>
          <w:p w14:paraId="56AE45D4" w14:textId="677DB108" w:rsidR="0047060F" w:rsidRPr="00C47F2F" w:rsidRDefault="0047060F" w:rsidP="0047060F">
            <w:pPr>
              <w:pStyle w:val="TAL"/>
              <w:rPr>
                <w:snapToGrid w:val="0"/>
                <w:color w:val="000000"/>
                <w:sz w:val="16"/>
                <w:szCs w:val="16"/>
              </w:rPr>
            </w:pPr>
            <w:r w:rsidRPr="00C47F2F">
              <w:rPr>
                <w:snapToGrid w:val="0"/>
                <w:color w:val="000000"/>
                <w:sz w:val="16"/>
                <w:szCs w:val="16"/>
              </w:rPr>
              <w:t>0004</w:t>
            </w:r>
          </w:p>
        </w:tc>
        <w:tc>
          <w:tcPr>
            <w:tcW w:w="425" w:type="dxa"/>
            <w:shd w:val="solid" w:color="FFFFFF" w:fill="auto"/>
          </w:tcPr>
          <w:p w14:paraId="76B9AA88" w14:textId="5BFD7CBC" w:rsidR="0047060F" w:rsidRPr="006B0D02" w:rsidRDefault="0047060F" w:rsidP="0047060F">
            <w:pPr>
              <w:pStyle w:val="TAR"/>
              <w:rPr>
                <w:sz w:val="16"/>
                <w:szCs w:val="16"/>
              </w:rPr>
            </w:pPr>
            <w:r w:rsidRPr="00C47F2F">
              <w:rPr>
                <w:snapToGrid w:val="0"/>
                <w:color w:val="000000"/>
                <w:sz w:val="16"/>
                <w:szCs w:val="16"/>
              </w:rPr>
              <w:t>1</w:t>
            </w:r>
          </w:p>
        </w:tc>
        <w:tc>
          <w:tcPr>
            <w:tcW w:w="425" w:type="dxa"/>
            <w:shd w:val="solid" w:color="FFFFFF" w:fill="auto"/>
          </w:tcPr>
          <w:p w14:paraId="4BD01F6A" w14:textId="77777777" w:rsidR="0047060F" w:rsidRPr="006B0D02" w:rsidRDefault="0047060F" w:rsidP="0047060F">
            <w:pPr>
              <w:pStyle w:val="TAC"/>
              <w:rPr>
                <w:sz w:val="16"/>
                <w:szCs w:val="16"/>
              </w:rPr>
            </w:pPr>
          </w:p>
        </w:tc>
        <w:tc>
          <w:tcPr>
            <w:tcW w:w="4962" w:type="dxa"/>
            <w:shd w:val="solid" w:color="FFFFFF" w:fill="auto"/>
          </w:tcPr>
          <w:p w14:paraId="0A51F0AA" w14:textId="6924197F" w:rsidR="0047060F" w:rsidRPr="006B0D02" w:rsidRDefault="0047060F" w:rsidP="0047060F">
            <w:pPr>
              <w:pStyle w:val="TAL"/>
              <w:rPr>
                <w:sz w:val="16"/>
                <w:szCs w:val="16"/>
              </w:rPr>
            </w:pPr>
            <w:r w:rsidRPr="00C47F2F">
              <w:rPr>
                <w:snapToGrid w:val="0"/>
                <w:color w:val="000000"/>
                <w:sz w:val="16"/>
                <w:szCs w:val="16"/>
              </w:rPr>
              <w:t>Clean-up of tables, text and references</w:t>
            </w:r>
          </w:p>
        </w:tc>
        <w:tc>
          <w:tcPr>
            <w:tcW w:w="708" w:type="dxa"/>
            <w:shd w:val="solid" w:color="FFFFFF" w:fill="auto"/>
          </w:tcPr>
          <w:p w14:paraId="048A645B" w14:textId="77777777" w:rsidR="0047060F" w:rsidRPr="007D6048" w:rsidRDefault="0047060F" w:rsidP="0047060F">
            <w:pPr>
              <w:pStyle w:val="TAC"/>
              <w:rPr>
                <w:sz w:val="16"/>
                <w:szCs w:val="16"/>
              </w:rPr>
            </w:pPr>
          </w:p>
        </w:tc>
      </w:tr>
      <w:tr w:rsidR="0047060F" w:rsidRPr="006B0D02" w14:paraId="251D3D2E" w14:textId="77777777" w:rsidTr="004B0D53">
        <w:tc>
          <w:tcPr>
            <w:tcW w:w="800" w:type="dxa"/>
            <w:shd w:val="solid" w:color="FFFFFF" w:fill="auto"/>
          </w:tcPr>
          <w:p w14:paraId="6289C2E2" w14:textId="77777777" w:rsidR="0047060F" w:rsidRPr="00C47F2F" w:rsidRDefault="0047060F" w:rsidP="0047060F">
            <w:pPr>
              <w:pStyle w:val="TAC"/>
              <w:rPr>
                <w:snapToGrid w:val="0"/>
                <w:color w:val="000000"/>
                <w:sz w:val="16"/>
                <w:szCs w:val="16"/>
              </w:rPr>
            </w:pPr>
          </w:p>
        </w:tc>
        <w:tc>
          <w:tcPr>
            <w:tcW w:w="800" w:type="dxa"/>
            <w:shd w:val="solid" w:color="FFFFFF" w:fill="auto"/>
          </w:tcPr>
          <w:p w14:paraId="5A063CA7" w14:textId="77777777" w:rsidR="0047060F" w:rsidRPr="00C47F2F" w:rsidRDefault="0047060F" w:rsidP="0047060F">
            <w:pPr>
              <w:pStyle w:val="TAC"/>
              <w:rPr>
                <w:snapToGrid w:val="0"/>
                <w:color w:val="000000"/>
                <w:sz w:val="16"/>
                <w:szCs w:val="16"/>
              </w:rPr>
            </w:pPr>
          </w:p>
        </w:tc>
        <w:tc>
          <w:tcPr>
            <w:tcW w:w="1094" w:type="dxa"/>
            <w:shd w:val="solid" w:color="FFFFFF" w:fill="auto"/>
          </w:tcPr>
          <w:p w14:paraId="3C51C9BB" w14:textId="6DC0E214" w:rsidR="0047060F" w:rsidRPr="00C47F2F" w:rsidRDefault="0047060F" w:rsidP="0047060F">
            <w:pPr>
              <w:pStyle w:val="TAC"/>
              <w:rPr>
                <w:snapToGrid w:val="0"/>
                <w:color w:val="000000"/>
                <w:sz w:val="16"/>
                <w:szCs w:val="16"/>
              </w:rPr>
            </w:pPr>
            <w:r w:rsidRPr="00C47F2F">
              <w:rPr>
                <w:snapToGrid w:val="0"/>
                <w:color w:val="000000"/>
                <w:sz w:val="16"/>
                <w:szCs w:val="16"/>
              </w:rPr>
              <w:t>CP-080686</w:t>
            </w:r>
          </w:p>
        </w:tc>
        <w:tc>
          <w:tcPr>
            <w:tcW w:w="425" w:type="dxa"/>
            <w:shd w:val="solid" w:color="FFFFFF" w:fill="auto"/>
          </w:tcPr>
          <w:p w14:paraId="28B4D677" w14:textId="1BAE0756" w:rsidR="0047060F" w:rsidRPr="00C47F2F" w:rsidRDefault="0047060F" w:rsidP="0047060F">
            <w:pPr>
              <w:pStyle w:val="TAL"/>
              <w:rPr>
                <w:snapToGrid w:val="0"/>
                <w:color w:val="000000"/>
                <w:sz w:val="16"/>
                <w:szCs w:val="16"/>
              </w:rPr>
            </w:pPr>
            <w:r w:rsidRPr="00C47F2F">
              <w:rPr>
                <w:snapToGrid w:val="0"/>
                <w:color w:val="000000"/>
                <w:sz w:val="16"/>
                <w:szCs w:val="16"/>
              </w:rPr>
              <w:t>0005</w:t>
            </w:r>
          </w:p>
        </w:tc>
        <w:tc>
          <w:tcPr>
            <w:tcW w:w="425" w:type="dxa"/>
            <w:shd w:val="solid" w:color="FFFFFF" w:fill="auto"/>
          </w:tcPr>
          <w:p w14:paraId="3C944A4E" w14:textId="7E5C41A2" w:rsidR="0047060F" w:rsidRPr="00C47F2F" w:rsidRDefault="0047060F" w:rsidP="0047060F">
            <w:pPr>
              <w:pStyle w:val="TAR"/>
              <w:rPr>
                <w:snapToGrid w:val="0"/>
                <w:color w:val="000000"/>
                <w:sz w:val="16"/>
                <w:szCs w:val="16"/>
              </w:rPr>
            </w:pPr>
            <w:r w:rsidRPr="00C47F2F">
              <w:rPr>
                <w:snapToGrid w:val="0"/>
                <w:color w:val="000000"/>
                <w:sz w:val="16"/>
                <w:szCs w:val="16"/>
              </w:rPr>
              <w:t>2</w:t>
            </w:r>
          </w:p>
        </w:tc>
        <w:tc>
          <w:tcPr>
            <w:tcW w:w="425" w:type="dxa"/>
            <w:shd w:val="solid" w:color="FFFFFF" w:fill="auto"/>
          </w:tcPr>
          <w:p w14:paraId="1FF35938" w14:textId="77777777" w:rsidR="0047060F" w:rsidRPr="006B0D02" w:rsidRDefault="0047060F" w:rsidP="0047060F">
            <w:pPr>
              <w:pStyle w:val="TAC"/>
              <w:rPr>
                <w:sz w:val="16"/>
                <w:szCs w:val="16"/>
              </w:rPr>
            </w:pPr>
          </w:p>
        </w:tc>
        <w:tc>
          <w:tcPr>
            <w:tcW w:w="4962" w:type="dxa"/>
            <w:shd w:val="solid" w:color="FFFFFF" w:fill="auto"/>
          </w:tcPr>
          <w:p w14:paraId="55B28CBD" w14:textId="28F2FCE6" w:rsidR="0047060F" w:rsidRPr="006B0D02" w:rsidRDefault="0047060F" w:rsidP="0047060F">
            <w:pPr>
              <w:pStyle w:val="TAL"/>
              <w:rPr>
                <w:sz w:val="16"/>
                <w:szCs w:val="16"/>
              </w:rPr>
            </w:pPr>
            <w:r w:rsidRPr="00155C9D">
              <w:rPr>
                <w:snapToGrid w:val="0"/>
                <w:color w:val="000000"/>
                <w:sz w:val="16"/>
                <w:szCs w:val="16"/>
              </w:rPr>
              <w:t>SCTP Usage for SIP-I on Nc</w:t>
            </w:r>
          </w:p>
        </w:tc>
        <w:tc>
          <w:tcPr>
            <w:tcW w:w="708" w:type="dxa"/>
            <w:shd w:val="solid" w:color="FFFFFF" w:fill="auto"/>
          </w:tcPr>
          <w:p w14:paraId="3DCE0EDE" w14:textId="77777777" w:rsidR="0047060F" w:rsidRPr="007D6048" w:rsidRDefault="0047060F" w:rsidP="0047060F">
            <w:pPr>
              <w:pStyle w:val="TAC"/>
              <w:rPr>
                <w:sz w:val="16"/>
                <w:szCs w:val="16"/>
              </w:rPr>
            </w:pPr>
          </w:p>
        </w:tc>
      </w:tr>
      <w:tr w:rsidR="0047060F" w:rsidRPr="006B0D02" w14:paraId="0A3B22B7" w14:textId="77777777" w:rsidTr="009A28A0">
        <w:tc>
          <w:tcPr>
            <w:tcW w:w="800" w:type="dxa"/>
            <w:tcBorders>
              <w:bottom w:val="single" w:sz="4" w:space="0" w:color="auto"/>
            </w:tcBorders>
            <w:shd w:val="solid" w:color="FFFFFF" w:fill="auto"/>
          </w:tcPr>
          <w:p w14:paraId="75CA4E0B" w14:textId="77777777" w:rsidR="0047060F" w:rsidRPr="00C47F2F" w:rsidRDefault="0047060F" w:rsidP="0047060F">
            <w:pPr>
              <w:pStyle w:val="TAC"/>
              <w:rPr>
                <w:snapToGrid w:val="0"/>
                <w:color w:val="000000"/>
                <w:sz w:val="16"/>
                <w:szCs w:val="16"/>
              </w:rPr>
            </w:pPr>
          </w:p>
        </w:tc>
        <w:tc>
          <w:tcPr>
            <w:tcW w:w="800" w:type="dxa"/>
            <w:tcBorders>
              <w:bottom w:val="single" w:sz="4" w:space="0" w:color="auto"/>
            </w:tcBorders>
            <w:shd w:val="solid" w:color="FFFFFF" w:fill="auto"/>
          </w:tcPr>
          <w:p w14:paraId="6D20E3EB" w14:textId="77777777" w:rsidR="0047060F" w:rsidRPr="00C47F2F" w:rsidRDefault="0047060F" w:rsidP="0047060F">
            <w:pPr>
              <w:pStyle w:val="TAC"/>
              <w:rPr>
                <w:snapToGrid w:val="0"/>
                <w:color w:val="000000"/>
                <w:sz w:val="16"/>
                <w:szCs w:val="16"/>
              </w:rPr>
            </w:pPr>
          </w:p>
        </w:tc>
        <w:tc>
          <w:tcPr>
            <w:tcW w:w="1094" w:type="dxa"/>
            <w:tcBorders>
              <w:bottom w:val="single" w:sz="4" w:space="0" w:color="auto"/>
            </w:tcBorders>
            <w:shd w:val="solid" w:color="FFFFFF" w:fill="auto"/>
          </w:tcPr>
          <w:p w14:paraId="21D4AC2E" w14:textId="19AF819A" w:rsidR="0047060F" w:rsidRPr="00C47F2F" w:rsidRDefault="0047060F" w:rsidP="0047060F">
            <w:pPr>
              <w:pStyle w:val="TAC"/>
              <w:rPr>
                <w:snapToGrid w:val="0"/>
                <w:color w:val="000000"/>
                <w:sz w:val="16"/>
                <w:szCs w:val="16"/>
              </w:rPr>
            </w:pPr>
            <w:r w:rsidRPr="00C47F2F">
              <w:rPr>
                <w:snapToGrid w:val="0"/>
                <w:color w:val="000000"/>
                <w:sz w:val="16"/>
                <w:szCs w:val="16"/>
              </w:rPr>
              <w:t>CP-080686</w:t>
            </w:r>
          </w:p>
        </w:tc>
        <w:tc>
          <w:tcPr>
            <w:tcW w:w="425" w:type="dxa"/>
            <w:tcBorders>
              <w:bottom w:val="single" w:sz="4" w:space="0" w:color="auto"/>
            </w:tcBorders>
            <w:shd w:val="solid" w:color="FFFFFF" w:fill="auto"/>
          </w:tcPr>
          <w:p w14:paraId="76DE1349" w14:textId="7D0BB07B" w:rsidR="0047060F" w:rsidRPr="00C47F2F" w:rsidRDefault="0047060F" w:rsidP="0047060F">
            <w:pPr>
              <w:pStyle w:val="TAL"/>
              <w:rPr>
                <w:snapToGrid w:val="0"/>
                <w:color w:val="000000"/>
                <w:sz w:val="16"/>
                <w:szCs w:val="16"/>
              </w:rPr>
            </w:pPr>
            <w:r w:rsidRPr="00C47F2F">
              <w:rPr>
                <w:snapToGrid w:val="0"/>
                <w:color w:val="000000"/>
                <w:sz w:val="16"/>
                <w:szCs w:val="16"/>
              </w:rPr>
              <w:t>0006</w:t>
            </w:r>
          </w:p>
        </w:tc>
        <w:tc>
          <w:tcPr>
            <w:tcW w:w="425" w:type="dxa"/>
            <w:tcBorders>
              <w:bottom w:val="single" w:sz="4" w:space="0" w:color="auto"/>
            </w:tcBorders>
            <w:shd w:val="solid" w:color="FFFFFF" w:fill="auto"/>
          </w:tcPr>
          <w:p w14:paraId="4096C8A9" w14:textId="447E6016" w:rsidR="0047060F" w:rsidRPr="00C47F2F" w:rsidRDefault="0047060F" w:rsidP="0047060F">
            <w:pPr>
              <w:pStyle w:val="TAR"/>
              <w:rPr>
                <w:snapToGrid w:val="0"/>
                <w:color w:val="000000"/>
                <w:sz w:val="16"/>
                <w:szCs w:val="16"/>
              </w:rPr>
            </w:pPr>
            <w:r w:rsidRPr="00C47F2F">
              <w:rPr>
                <w:snapToGrid w:val="0"/>
                <w:color w:val="000000"/>
                <w:sz w:val="16"/>
                <w:szCs w:val="16"/>
              </w:rPr>
              <w:t>1</w:t>
            </w:r>
          </w:p>
        </w:tc>
        <w:tc>
          <w:tcPr>
            <w:tcW w:w="425" w:type="dxa"/>
            <w:tcBorders>
              <w:bottom w:val="single" w:sz="4" w:space="0" w:color="auto"/>
            </w:tcBorders>
            <w:shd w:val="solid" w:color="FFFFFF" w:fill="auto"/>
          </w:tcPr>
          <w:p w14:paraId="739CE005" w14:textId="77777777" w:rsidR="0047060F" w:rsidRPr="006B0D02" w:rsidRDefault="0047060F" w:rsidP="0047060F">
            <w:pPr>
              <w:pStyle w:val="TAC"/>
              <w:rPr>
                <w:sz w:val="16"/>
                <w:szCs w:val="16"/>
              </w:rPr>
            </w:pPr>
          </w:p>
        </w:tc>
        <w:tc>
          <w:tcPr>
            <w:tcW w:w="4962" w:type="dxa"/>
            <w:tcBorders>
              <w:bottom w:val="single" w:sz="4" w:space="0" w:color="auto"/>
            </w:tcBorders>
            <w:shd w:val="solid" w:color="FFFFFF" w:fill="auto"/>
          </w:tcPr>
          <w:p w14:paraId="644B1DD8" w14:textId="0CDCBC47" w:rsidR="0047060F" w:rsidRPr="006B0D02" w:rsidRDefault="0047060F" w:rsidP="0047060F">
            <w:pPr>
              <w:pStyle w:val="TAL"/>
              <w:rPr>
                <w:sz w:val="16"/>
                <w:szCs w:val="16"/>
              </w:rPr>
            </w:pPr>
            <w:r w:rsidRPr="00C47F2F">
              <w:rPr>
                <w:snapToGrid w:val="0"/>
                <w:color w:val="000000"/>
                <w:sz w:val="16"/>
                <w:szCs w:val="16"/>
              </w:rPr>
              <w:t>Format of the unspecified connection address</w:t>
            </w:r>
          </w:p>
        </w:tc>
        <w:tc>
          <w:tcPr>
            <w:tcW w:w="708" w:type="dxa"/>
            <w:tcBorders>
              <w:bottom w:val="single" w:sz="4" w:space="0" w:color="auto"/>
            </w:tcBorders>
            <w:shd w:val="solid" w:color="FFFFFF" w:fill="auto"/>
          </w:tcPr>
          <w:p w14:paraId="30C4D564" w14:textId="77777777" w:rsidR="0047060F" w:rsidRPr="007D6048" w:rsidRDefault="0047060F" w:rsidP="0047060F">
            <w:pPr>
              <w:pStyle w:val="TAC"/>
              <w:rPr>
                <w:sz w:val="16"/>
                <w:szCs w:val="16"/>
              </w:rPr>
            </w:pPr>
          </w:p>
        </w:tc>
      </w:tr>
      <w:tr w:rsidR="0047060F" w:rsidRPr="006B0D02" w14:paraId="134643D0"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47441EEC" w14:textId="77777777" w:rsidR="0047060F" w:rsidRPr="009A28A0" w:rsidRDefault="0047060F" w:rsidP="0047060F">
            <w:pPr>
              <w:pStyle w:val="TAC"/>
              <w:rPr>
                <w:snapToGrid w:val="0"/>
                <w:color w:val="000000"/>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30B98" w14:textId="77777777" w:rsidR="0047060F" w:rsidRPr="009A28A0" w:rsidRDefault="0047060F" w:rsidP="0047060F">
            <w:pPr>
              <w:pStyle w:val="TAC"/>
              <w:rPr>
                <w:snapToGrid w:val="0"/>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C0811D" w14:textId="09A446AD" w:rsidR="0047060F" w:rsidRPr="009A28A0" w:rsidRDefault="0047060F" w:rsidP="0047060F">
            <w:pPr>
              <w:pStyle w:val="TAC"/>
              <w:rPr>
                <w:snapToGrid w:val="0"/>
                <w:color w:val="000000"/>
                <w:sz w:val="16"/>
                <w:szCs w:val="16"/>
              </w:rPr>
            </w:pPr>
            <w:r w:rsidRPr="009A28A0">
              <w:rPr>
                <w:snapToGrid w:val="0"/>
                <w:color w:val="000000"/>
                <w:sz w:val="16"/>
                <w:szCs w:val="16"/>
              </w:rPr>
              <w:t>CP-080686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60689" w14:textId="7E381297" w:rsidR="0047060F" w:rsidRPr="009A28A0" w:rsidRDefault="0047060F" w:rsidP="0047060F">
            <w:pPr>
              <w:pStyle w:val="TAL"/>
              <w:rPr>
                <w:snapToGrid w:val="0"/>
                <w:color w:val="000000"/>
                <w:sz w:val="16"/>
                <w:szCs w:val="16"/>
              </w:rPr>
            </w:pPr>
            <w:r w:rsidRPr="009A28A0">
              <w:rPr>
                <w:snapToGrid w:val="0"/>
                <w:color w:val="000000"/>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576CE" w14:textId="482E3074" w:rsidR="0047060F" w:rsidRPr="009A28A0" w:rsidRDefault="0047060F" w:rsidP="0047060F">
            <w:pPr>
              <w:pStyle w:val="TAR"/>
              <w:rPr>
                <w:snapToGrid w:val="0"/>
                <w:color w:val="000000"/>
                <w:sz w:val="16"/>
                <w:szCs w:val="16"/>
              </w:rPr>
            </w:pPr>
            <w:r w:rsidRPr="009A28A0">
              <w:rPr>
                <w:snapToGrid w:val="0"/>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BB026"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E190A0" w14:textId="0B2FB687" w:rsidR="0047060F" w:rsidRPr="009A28A0" w:rsidRDefault="0047060F" w:rsidP="0047060F">
            <w:pPr>
              <w:pStyle w:val="TAL"/>
              <w:rPr>
                <w:sz w:val="16"/>
                <w:szCs w:val="16"/>
              </w:rPr>
            </w:pPr>
            <w:r w:rsidRPr="009A28A0">
              <w:rPr>
                <w:snapToGrid w:val="0"/>
                <w:color w:val="000000"/>
                <w:sz w:val="16"/>
                <w:szCs w:val="16"/>
              </w:rPr>
              <w:t>Non-Support of SIP forking in SIP</w:t>
            </w:r>
            <w:r w:rsidRPr="009A28A0">
              <w:rPr>
                <w:rFonts w:hint="eastAsia"/>
                <w:snapToGrid w:val="0"/>
                <w:color w:val="000000"/>
                <w:sz w:val="16"/>
                <w:szCs w:val="16"/>
              </w:rPr>
              <w:t>-</w:t>
            </w:r>
            <w:r w:rsidRPr="009A28A0">
              <w:rPr>
                <w:snapToGrid w:val="0"/>
                <w:color w:val="000000"/>
                <w:sz w:val="16"/>
                <w:szCs w:val="16"/>
              </w:rPr>
              <w:t>I CSCN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61666" w14:textId="77777777" w:rsidR="0047060F" w:rsidRPr="009A28A0" w:rsidRDefault="0047060F" w:rsidP="0047060F">
            <w:pPr>
              <w:pStyle w:val="TAC"/>
              <w:rPr>
                <w:sz w:val="16"/>
                <w:szCs w:val="16"/>
              </w:rPr>
            </w:pPr>
          </w:p>
        </w:tc>
      </w:tr>
      <w:tr w:rsidR="0047060F" w:rsidRPr="006B0D02" w14:paraId="578EFB4F"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00508AE7" w14:textId="77777777" w:rsidR="0047060F" w:rsidRPr="009A28A0" w:rsidRDefault="0047060F" w:rsidP="0047060F">
            <w:pPr>
              <w:pStyle w:val="TAC"/>
              <w:rPr>
                <w:snapToGrid w:val="0"/>
                <w:color w:val="000000"/>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D6FCC" w14:textId="77777777" w:rsidR="0047060F" w:rsidRPr="009A28A0" w:rsidRDefault="0047060F" w:rsidP="0047060F">
            <w:pPr>
              <w:pStyle w:val="TAC"/>
              <w:rPr>
                <w:snapToGrid w:val="0"/>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C193" w14:textId="234BE682" w:rsidR="0047060F" w:rsidRPr="009A28A0" w:rsidRDefault="0047060F" w:rsidP="0047060F">
            <w:pPr>
              <w:pStyle w:val="TAC"/>
              <w:rPr>
                <w:snapToGrid w:val="0"/>
                <w:color w:val="000000"/>
                <w:sz w:val="16"/>
                <w:szCs w:val="16"/>
              </w:rPr>
            </w:pPr>
            <w:r w:rsidRPr="009A28A0">
              <w:rPr>
                <w:snapToGrid w:val="0"/>
                <w:color w:val="000000"/>
                <w:sz w:val="16"/>
                <w:szCs w:val="16"/>
              </w:rPr>
              <w:t>CP-080686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CEBCF" w14:textId="31D6D6C7" w:rsidR="0047060F" w:rsidRPr="009A28A0" w:rsidRDefault="0047060F" w:rsidP="0047060F">
            <w:pPr>
              <w:pStyle w:val="TAL"/>
              <w:rPr>
                <w:snapToGrid w:val="0"/>
                <w:color w:val="000000"/>
                <w:sz w:val="16"/>
                <w:szCs w:val="16"/>
              </w:rPr>
            </w:pPr>
            <w:r w:rsidRPr="009A28A0">
              <w:rPr>
                <w:snapToGrid w:val="0"/>
                <w:color w:val="000000"/>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F4202" w14:textId="77777777" w:rsidR="0047060F" w:rsidRPr="009A28A0" w:rsidRDefault="0047060F" w:rsidP="0047060F">
            <w:pPr>
              <w:pStyle w:val="TAR"/>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3073"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A39101" w14:textId="407A1E80" w:rsidR="0047060F" w:rsidRPr="009A28A0" w:rsidRDefault="0047060F" w:rsidP="0047060F">
            <w:pPr>
              <w:pStyle w:val="TAL"/>
              <w:rPr>
                <w:sz w:val="16"/>
                <w:szCs w:val="16"/>
              </w:rPr>
            </w:pPr>
            <w:r w:rsidRPr="009A28A0">
              <w:rPr>
                <w:snapToGrid w:val="0"/>
                <w:color w:val="000000"/>
                <w:sz w:val="16"/>
                <w:szCs w:val="16"/>
              </w:rPr>
              <w:t>Removal of Re-INVITE without SDP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EBC69" w14:textId="77777777" w:rsidR="0047060F" w:rsidRPr="009A28A0" w:rsidRDefault="0047060F" w:rsidP="0047060F">
            <w:pPr>
              <w:pStyle w:val="TAC"/>
              <w:rPr>
                <w:sz w:val="16"/>
                <w:szCs w:val="16"/>
              </w:rPr>
            </w:pPr>
          </w:p>
        </w:tc>
      </w:tr>
      <w:tr w:rsidR="0047060F" w:rsidRPr="006B0D02" w14:paraId="1DB8CE91"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79894E15" w14:textId="55D96066" w:rsidR="0047060F" w:rsidRPr="009A28A0" w:rsidRDefault="0047060F" w:rsidP="0047060F">
            <w:pPr>
              <w:pStyle w:val="TAC"/>
              <w:rPr>
                <w:snapToGrid w:val="0"/>
                <w:color w:val="000000"/>
                <w:sz w:val="16"/>
                <w:szCs w:val="16"/>
              </w:rPr>
            </w:pPr>
            <w:r w:rsidRPr="009A28A0">
              <w:rPr>
                <w:snapToGrid w:val="0"/>
                <w:color w:val="000000"/>
                <w:sz w:val="16"/>
                <w:szCs w:val="16"/>
              </w:rPr>
              <w:t>03/2009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56AC0" w14:textId="0F540D16" w:rsidR="0047060F" w:rsidRPr="009A28A0" w:rsidRDefault="0047060F" w:rsidP="0047060F">
            <w:pPr>
              <w:pStyle w:val="TAC"/>
              <w:rPr>
                <w:snapToGrid w:val="0"/>
                <w:color w:val="000000"/>
                <w:sz w:val="16"/>
                <w:szCs w:val="16"/>
              </w:rPr>
            </w:pPr>
            <w:r w:rsidRPr="009A28A0">
              <w:rPr>
                <w:snapToGrid w:val="0"/>
                <w:color w:val="000000"/>
                <w:sz w:val="16"/>
                <w:szCs w:val="16"/>
              </w:rPr>
              <w:t>TSG#43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5D099C" w14:textId="2686CB47" w:rsidR="0047060F" w:rsidRPr="009A28A0" w:rsidRDefault="0047060F" w:rsidP="0047060F">
            <w:pPr>
              <w:pStyle w:val="TAC"/>
              <w:rPr>
                <w:snapToGrid w:val="0"/>
                <w:color w:val="000000"/>
                <w:sz w:val="16"/>
                <w:szCs w:val="16"/>
              </w:rPr>
            </w:pPr>
            <w:r w:rsidRPr="009A28A0">
              <w:rPr>
                <w:snapToGrid w:val="0"/>
                <w:color w:val="000000"/>
                <w:sz w:val="16"/>
                <w:szCs w:val="16"/>
              </w:rPr>
              <w:t>CP-090029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4698EA" w14:textId="1C3124CF" w:rsidR="0047060F" w:rsidRPr="009A28A0" w:rsidRDefault="0047060F" w:rsidP="0047060F">
            <w:pPr>
              <w:pStyle w:val="TAL"/>
              <w:rPr>
                <w:snapToGrid w:val="0"/>
                <w:color w:val="000000"/>
                <w:sz w:val="16"/>
                <w:szCs w:val="16"/>
              </w:rPr>
            </w:pPr>
            <w:r w:rsidRPr="009A28A0">
              <w:rPr>
                <w:snapToGrid w:val="0"/>
                <w:color w:val="000000"/>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50A6B" w14:textId="77777777" w:rsidR="0047060F" w:rsidRPr="009A28A0" w:rsidRDefault="0047060F" w:rsidP="0047060F">
            <w:pPr>
              <w:pStyle w:val="TAR"/>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9AAA"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3345E6" w14:textId="27F0FCF4" w:rsidR="0047060F" w:rsidRPr="009A28A0" w:rsidRDefault="0047060F" w:rsidP="0047060F">
            <w:pPr>
              <w:pStyle w:val="TAL"/>
              <w:rPr>
                <w:sz w:val="16"/>
                <w:szCs w:val="16"/>
              </w:rPr>
            </w:pPr>
            <w:r w:rsidRPr="009A28A0">
              <w:rPr>
                <w:snapToGrid w:val="0"/>
                <w:color w:val="000000"/>
                <w:sz w:val="16"/>
                <w:szCs w:val="16"/>
              </w:rPr>
              <w:t>Reference update for SCTP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D4FBC" w14:textId="6324D80F" w:rsidR="0047060F" w:rsidRPr="009A28A0" w:rsidRDefault="0047060F" w:rsidP="0047060F">
            <w:pPr>
              <w:pStyle w:val="TAC"/>
              <w:rPr>
                <w:sz w:val="16"/>
                <w:szCs w:val="16"/>
              </w:rPr>
            </w:pPr>
            <w:r w:rsidRPr="009A28A0">
              <w:rPr>
                <w:snapToGrid w:val="0"/>
                <w:color w:val="000000"/>
                <w:sz w:val="16"/>
                <w:szCs w:val="16"/>
              </w:rPr>
              <w:t>8.2.0</w:t>
            </w:r>
          </w:p>
        </w:tc>
      </w:tr>
      <w:tr w:rsidR="0047060F" w:rsidRPr="006B0D02" w14:paraId="6778F7F1"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49972099" w14:textId="26CCB863" w:rsidR="0047060F" w:rsidRPr="009A28A0" w:rsidRDefault="0047060F" w:rsidP="0047060F">
            <w:pPr>
              <w:pStyle w:val="TAC"/>
              <w:rPr>
                <w:snapToGrid w:val="0"/>
                <w:color w:val="000000"/>
                <w:sz w:val="16"/>
                <w:szCs w:val="16"/>
              </w:rPr>
            </w:pPr>
            <w:r w:rsidRPr="009A28A0">
              <w:rPr>
                <w:snapToGrid w:val="0"/>
                <w:color w:val="000000"/>
                <w:sz w:val="16"/>
                <w:szCs w:val="16"/>
              </w:rPr>
              <w:t>09/2009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A5F54" w14:textId="16CA6DA8" w:rsidR="0047060F" w:rsidRPr="009A28A0" w:rsidRDefault="0047060F" w:rsidP="0047060F">
            <w:pPr>
              <w:pStyle w:val="TAC"/>
              <w:rPr>
                <w:snapToGrid w:val="0"/>
                <w:color w:val="000000"/>
                <w:sz w:val="16"/>
                <w:szCs w:val="16"/>
              </w:rPr>
            </w:pPr>
            <w:r w:rsidRPr="009A28A0">
              <w:rPr>
                <w:snapToGrid w:val="0"/>
                <w:color w:val="000000"/>
                <w:sz w:val="16"/>
                <w:szCs w:val="16"/>
              </w:rPr>
              <w:t>TSG#45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B7F9DF" w14:textId="6EDD88A4" w:rsidR="0047060F" w:rsidRPr="009A28A0" w:rsidRDefault="0047060F" w:rsidP="0047060F">
            <w:pPr>
              <w:pStyle w:val="TAC"/>
              <w:rPr>
                <w:snapToGrid w:val="0"/>
                <w:color w:val="000000"/>
                <w:sz w:val="16"/>
                <w:szCs w:val="16"/>
              </w:rPr>
            </w:pPr>
            <w:r w:rsidRPr="009A28A0">
              <w:rPr>
                <w:snapToGrid w:val="0"/>
                <w:color w:val="000000"/>
                <w:sz w:val="16"/>
                <w:szCs w:val="16"/>
              </w:rPr>
              <w:t>CP-090529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9D07A" w14:textId="43CFE7C6" w:rsidR="0047060F" w:rsidRPr="009A28A0" w:rsidRDefault="0047060F" w:rsidP="0047060F">
            <w:pPr>
              <w:pStyle w:val="TAL"/>
              <w:rPr>
                <w:snapToGrid w:val="0"/>
                <w:color w:val="000000"/>
                <w:sz w:val="16"/>
                <w:szCs w:val="16"/>
              </w:rPr>
            </w:pPr>
            <w:r w:rsidRPr="009A28A0">
              <w:rPr>
                <w:snapToGrid w:val="0"/>
                <w:color w:val="000000"/>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FCAE3" w14:textId="19FB7BDC" w:rsidR="0047060F" w:rsidRPr="009A28A0" w:rsidRDefault="0047060F" w:rsidP="0047060F">
            <w:pPr>
              <w:pStyle w:val="TAR"/>
              <w:rPr>
                <w:snapToGrid w:val="0"/>
                <w:color w:val="000000"/>
                <w:sz w:val="16"/>
                <w:szCs w:val="16"/>
              </w:rPr>
            </w:pPr>
            <w:r w:rsidRPr="009A28A0">
              <w:rPr>
                <w:snapToGrid w:val="0"/>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735E5"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3B33FC" w14:textId="178192DD" w:rsidR="0047060F" w:rsidRPr="009A28A0" w:rsidRDefault="0047060F" w:rsidP="0047060F">
            <w:pPr>
              <w:pStyle w:val="TAL"/>
              <w:rPr>
                <w:sz w:val="16"/>
                <w:szCs w:val="16"/>
              </w:rPr>
            </w:pPr>
            <w:r w:rsidRPr="009A28A0">
              <w:rPr>
                <w:snapToGrid w:val="0"/>
                <w:color w:val="000000"/>
                <w:sz w:val="16"/>
                <w:szCs w:val="16"/>
              </w:rPr>
              <w:t>SIP-I Support of IETF RFC 3966  Tel-URI for Telephone Numbers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62151" w14:textId="60EBF2D6" w:rsidR="0047060F" w:rsidRPr="009A28A0" w:rsidRDefault="0047060F" w:rsidP="0047060F">
            <w:pPr>
              <w:pStyle w:val="TAC"/>
              <w:rPr>
                <w:sz w:val="16"/>
                <w:szCs w:val="16"/>
              </w:rPr>
            </w:pPr>
            <w:r w:rsidRPr="009A28A0">
              <w:rPr>
                <w:snapToGrid w:val="0"/>
                <w:color w:val="000000"/>
                <w:sz w:val="16"/>
                <w:szCs w:val="16"/>
              </w:rPr>
              <w:t>8.3.0</w:t>
            </w:r>
          </w:p>
        </w:tc>
      </w:tr>
      <w:tr w:rsidR="0047060F" w:rsidRPr="006B0D02" w14:paraId="04FDDC87"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2D22933B" w14:textId="77777777" w:rsidR="0047060F" w:rsidRPr="009A28A0" w:rsidRDefault="0047060F" w:rsidP="0047060F">
            <w:pPr>
              <w:pStyle w:val="TAC"/>
              <w:rPr>
                <w:snapToGrid w:val="0"/>
                <w:color w:val="000000"/>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6FF8C" w14:textId="77777777" w:rsidR="0047060F" w:rsidRPr="009A28A0" w:rsidRDefault="0047060F" w:rsidP="0047060F">
            <w:pPr>
              <w:pStyle w:val="TAC"/>
              <w:rPr>
                <w:snapToGrid w:val="0"/>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71C7" w14:textId="1A01DF2B" w:rsidR="0047060F" w:rsidRPr="009A28A0" w:rsidRDefault="0047060F" w:rsidP="0047060F">
            <w:pPr>
              <w:pStyle w:val="TAC"/>
              <w:rPr>
                <w:snapToGrid w:val="0"/>
                <w:color w:val="000000"/>
                <w:sz w:val="16"/>
                <w:szCs w:val="16"/>
              </w:rPr>
            </w:pPr>
            <w:r w:rsidRPr="009A28A0">
              <w:rPr>
                <w:snapToGrid w:val="0"/>
                <w:color w:val="000000"/>
                <w:sz w:val="16"/>
                <w:szCs w:val="16"/>
              </w:rPr>
              <w:t>CP-090529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C9EB" w14:textId="54DB29F8" w:rsidR="0047060F" w:rsidRPr="009A28A0" w:rsidRDefault="0047060F" w:rsidP="0047060F">
            <w:pPr>
              <w:pStyle w:val="TAL"/>
              <w:rPr>
                <w:snapToGrid w:val="0"/>
                <w:color w:val="000000"/>
                <w:sz w:val="16"/>
                <w:szCs w:val="16"/>
              </w:rPr>
            </w:pPr>
            <w:r w:rsidRPr="009A28A0">
              <w:rPr>
                <w:snapToGrid w:val="0"/>
                <w:color w:val="000000"/>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A020F" w14:textId="76E5F585" w:rsidR="0047060F" w:rsidRPr="009A28A0" w:rsidRDefault="0047060F" w:rsidP="0047060F">
            <w:pPr>
              <w:pStyle w:val="TAR"/>
              <w:rPr>
                <w:snapToGrid w:val="0"/>
                <w:color w:val="000000"/>
                <w:sz w:val="16"/>
                <w:szCs w:val="16"/>
              </w:rPr>
            </w:pPr>
            <w:r w:rsidRPr="009A28A0">
              <w:rPr>
                <w:snapToGrid w:val="0"/>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DAA13"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3296AF" w14:textId="56CFF1AE" w:rsidR="0047060F" w:rsidRPr="009A28A0" w:rsidRDefault="0047060F" w:rsidP="0047060F">
            <w:pPr>
              <w:pStyle w:val="TAL"/>
              <w:rPr>
                <w:sz w:val="16"/>
                <w:szCs w:val="16"/>
              </w:rPr>
            </w:pPr>
            <w:r w:rsidRPr="009A28A0">
              <w:rPr>
                <w:snapToGrid w:val="0"/>
                <w:color w:val="000000"/>
                <w:sz w:val="16"/>
                <w:szCs w:val="16"/>
              </w:rPr>
              <w:t>Reference update – IETF RFC 5407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941D" w14:textId="77777777" w:rsidR="0047060F" w:rsidRPr="009A28A0" w:rsidRDefault="0047060F" w:rsidP="0047060F">
            <w:pPr>
              <w:pStyle w:val="TAC"/>
              <w:rPr>
                <w:sz w:val="16"/>
                <w:szCs w:val="16"/>
              </w:rPr>
            </w:pPr>
          </w:p>
        </w:tc>
      </w:tr>
      <w:tr w:rsidR="0047060F" w:rsidRPr="006B0D02" w14:paraId="5A39D35A"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44A6433F" w14:textId="77777777" w:rsidR="0047060F" w:rsidRPr="009A28A0" w:rsidRDefault="0047060F" w:rsidP="0047060F">
            <w:pPr>
              <w:pStyle w:val="TAC"/>
              <w:rPr>
                <w:snapToGrid w:val="0"/>
                <w:color w:val="000000"/>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E936A" w14:textId="77777777" w:rsidR="0047060F" w:rsidRPr="009A28A0" w:rsidRDefault="0047060F" w:rsidP="0047060F">
            <w:pPr>
              <w:pStyle w:val="TAC"/>
              <w:rPr>
                <w:snapToGrid w:val="0"/>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A26F1" w14:textId="776DF703" w:rsidR="0047060F" w:rsidRPr="009A28A0" w:rsidRDefault="0047060F" w:rsidP="0047060F">
            <w:pPr>
              <w:pStyle w:val="TAC"/>
              <w:rPr>
                <w:snapToGrid w:val="0"/>
                <w:color w:val="000000"/>
                <w:sz w:val="16"/>
                <w:szCs w:val="16"/>
              </w:rPr>
            </w:pPr>
            <w:r w:rsidRPr="009A28A0">
              <w:rPr>
                <w:snapToGrid w:val="0"/>
                <w:color w:val="000000"/>
                <w:sz w:val="16"/>
                <w:szCs w:val="16"/>
              </w:rPr>
              <w:t>CP-090529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4D8CC" w14:textId="50AA2DB1" w:rsidR="0047060F" w:rsidRPr="009A28A0" w:rsidRDefault="0047060F" w:rsidP="0047060F">
            <w:pPr>
              <w:pStyle w:val="TAL"/>
              <w:rPr>
                <w:snapToGrid w:val="0"/>
                <w:color w:val="000000"/>
                <w:sz w:val="16"/>
                <w:szCs w:val="16"/>
              </w:rPr>
            </w:pPr>
            <w:r w:rsidRPr="009A28A0">
              <w:rPr>
                <w:snapToGrid w:val="0"/>
                <w:color w:val="000000"/>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DD80" w14:textId="2BA7C607" w:rsidR="0047060F" w:rsidRPr="009A28A0" w:rsidRDefault="0047060F" w:rsidP="0047060F">
            <w:pPr>
              <w:pStyle w:val="TAR"/>
              <w:rPr>
                <w:snapToGrid w:val="0"/>
                <w:color w:val="000000"/>
                <w:sz w:val="16"/>
                <w:szCs w:val="16"/>
              </w:rPr>
            </w:pPr>
            <w:r w:rsidRPr="009A28A0">
              <w:rPr>
                <w:snapToGrid w:val="0"/>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7E13"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AC5B11" w14:textId="0277764F" w:rsidR="0047060F" w:rsidRPr="009A28A0" w:rsidRDefault="0047060F" w:rsidP="0047060F">
            <w:pPr>
              <w:pStyle w:val="TAL"/>
              <w:rPr>
                <w:sz w:val="16"/>
                <w:szCs w:val="16"/>
              </w:rPr>
            </w:pPr>
            <w:r w:rsidRPr="009A28A0">
              <w:rPr>
                <w:snapToGrid w:val="0"/>
                <w:color w:val="000000"/>
                <w:sz w:val="16"/>
                <w:szCs w:val="16"/>
              </w:rPr>
              <w:t>Endorsement of IETF RFC 3325 – SIP Asserted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95E9" w14:textId="77777777" w:rsidR="0047060F" w:rsidRPr="009A28A0" w:rsidRDefault="0047060F" w:rsidP="0047060F">
            <w:pPr>
              <w:pStyle w:val="TAC"/>
              <w:rPr>
                <w:sz w:val="16"/>
                <w:szCs w:val="16"/>
              </w:rPr>
            </w:pPr>
          </w:p>
        </w:tc>
      </w:tr>
      <w:tr w:rsidR="0047060F" w:rsidRPr="006B0D02" w14:paraId="5BD3C1A7"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002A7D1B" w14:textId="77777777" w:rsidR="0047060F" w:rsidRPr="009A28A0" w:rsidRDefault="0047060F" w:rsidP="0047060F">
            <w:pPr>
              <w:pStyle w:val="TAC"/>
              <w:rPr>
                <w:snapToGrid w:val="0"/>
                <w:color w:val="000000"/>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0E139A" w14:textId="77777777" w:rsidR="0047060F" w:rsidRPr="009A28A0" w:rsidRDefault="0047060F" w:rsidP="0047060F">
            <w:pPr>
              <w:pStyle w:val="TAC"/>
              <w:rPr>
                <w:snapToGrid w:val="0"/>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2EDE3" w14:textId="65B90FCA" w:rsidR="0047060F" w:rsidRPr="009A28A0" w:rsidRDefault="0047060F" w:rsidP="0047060F">
            <w:pPr>
              <w:pStyle w:val="TAC"/>
              <w:rPr>
                <w:snapToGrid w:val="0"/>
                <w:color w:val="000000"/>
                <w:sz w:val="16"/>
                <w:szCs w:val="16"/>
              </w:rPr>
            </w:pPr>
            <w:r w:rsidRPr="009A28A0">
              <w:rPr>
                <w:snapToGrid w:val="0"/>
                <w:color w:val="000000"/>
                <w:sz w:val="16"/>
                <w:szCs w:val="16"/>
              </w:rPr>
              <w:t>CP-090529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CF7C0" w14:textId="079F9659" w:rsidR="0047060F" w:rsidRPr="009A28A0" w:rsidRDefault="0047060F" w:rsidP="0047060F">
            <w:pPr>
              <w:pStyle w:val="TAL"/>
              <w:rPr>
                <w:snapToGrid w:val="0"/>
                <w:color w:val="000000"/>
                <w:sz w:val="16"/>
                <w:szCs w:val="16"/>
              </w:rPr>
            </w:pPr>
            <w:r w:rsidRPr="009A28A0">
              <w:rPr>
                <w:snapToGrid w:val="0"/>
                <w:color w:val="000000"/>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7C3B" w14:textId="10577F45" w:rsidR="0047060F" w:rsidRPr="009A28A0" w:rsidRDefault="0047060F" w:rsidP="0047060F">
            <w:pPr>
              <w:pStyle w:val="TAR"/>
              <w:rPr>
                <w:snapToGrid w:val="0"/>
                <w:color w:val="000000"/>
                <w:sz w:val="16"/>
                <w:szCs w:val="16"/>
              </w:rPr>
            </w:pPr>
            <w:r w:rsidRPr="009A28A0">
              <w:rPr>
                <w:snapToGrid w:val="0"/>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FCA76"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A6E158" w14:textId="3C025CDD" w:rsidR="0047060F" w:rsidRPr="009A28A0" w:rsidRDefault="0047060F" w:rsidP="0047060F">
            <w:pPr>
              <w:pStyle w:val="TAL"/>
              <w:rPr>
                <w:sz w:val="16"/>
                <w:szCs w:val="16"/>
              </w:rPr>
            </w:pPr>
            <w:r w:rsidRPr="009A28A0">
              <w:rPr>
                <w:snapToGrid w:val="0"/>
                <w:color w:val="000000"/>
                <w:sz w:val="16"/>
                <w:szCs w:val="16"/>
              </w:rPr>
              <w:t>Endorsement of IETF RFC 3323 -  Privacy Mechanism for SIP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FA397" w14:textId="77777777" w:rsidR="0047060F" w:rsidRPr="009A28A0" w:rsidRDefault="0047060F" w:rsidP="0047060F">
            <w:pPr>
              <w:pStyle w:val="TAC"/>
              <w:rPr>
                <w:sz w:val="16"/>
                <w:szCs w:val="16"/>
              </w:rPr>
            </w:pPr>
          </w:p>
        </w:tc>
      </w:tr>
      <w:tr w:rsidR="0047060F" w:rsidRPr="006B0D02" w14:paraId="77C669DF"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71C27E8D" w14:textId="11D88B6C" w:rsidR="0047060F" w:rsidRPr="009A28A0" w:rsidRDefault="0047060F" w:rsidP="0047060F">
            <w:pPr>
              <w:pStyle w:val="TAC"/>
              <w:rPr>
                <w:snapToGrid w:val="0"/>
                <w:color w:val="000000"/>
                <w:sz w:val="16"/>
                <w:szCs w:val="16"/>
              </w:rPr>
            </w:pPr>
            <w:r w:rsidRPr="009A28A0">
              <w:rPr>
                <w:snapToGrid w:val="0"/>
                <w:color w:val="000000"/>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7DD90A" w14:textId="3B696801"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C2B2C" w14:textId="55C7C9ED"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12F52" w14:textId="6C9A6196"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2BD8" w14:textId="799EA52F"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BA2C8"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70BE08" w14:textId="41B14B8D" w:rsidR="0047060F" w:rsidRPr="009A28A0" w:rsidRDefault="0047060F" w:rsidP="0047060F">
            <w:pPr>
              <w:pStyle w:val="TAL"/>
              <w:rPr>
                <w:sz w:val="16"/>
                <w:szCs w:val="16"/>
              </w:rPr>
            </w:pPr>
            <w:r w:rsidRPr="009A28A0">
              <w:rPr>
                <w:snapToGrid w:val="0"/>
                <w:color w:val="000000"/>
                <w:sz w:val="16"/>
                <w:szCs w:val="16"/>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6F7A0" w14:textId="49AC32B8" w:rsidR="0047060F" w:rsidRPr="009A28A0" w:rsidRDefault="0047060F" w:rsidP="0047060F">
            <w:pPr>
              <w:pStyle w:val="TAC"/>
              <w:rPr>
                <w:sz w:val="16"/>
                <w:szCs w:val="16"/>
              </w:rPr>
            </w:pPr>
            <w:r w:rsidRPr="009A28A0">
              <w:rPr>
                <w:snapToGrid w:val="0"/>
                <w:color w:val="000000"/>
                <w:sz w:val="16"/>
                <w:szCs w:val="16"/>
              </w:rPr>
              <w:t>9.0.0</w:t>
            </w:r>
          </w:p>
        </w:tc>
      </w:tr>
      <w:tr w:rsidR="0047060F" w:rsidRPr="006B0D02" w14:paraId="1F14A03C"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4BD31A16" w14:textId="7553E0B4" w:rsidR="0047060F" w:rsidRPr="009A28A0" w:rsidRDefault="0047060F" w:rsidP="0047060F">
            <w:pPr>
              <w:pStyle w:val="TAC"/>
              <w:rPr>
                <w:snapToGrid w:val="0"/>
                <w:color w:val="000000"/>
                <w:sz w:val="16"/>
                <w:szCs w:val="16"/>
              </w:rPr>
            </w:pPr>
            <w:r w:rsidRPr="009A28A0">
              <w:rPr>
                <w:snapToGrid w:val="0"/>
                <w:color w:val="000000"/>
                <w:sz w:val="16"/>
                <w:szCs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9C9E1F" w14:textId="2DE06176" w:rsidR="0047060F" w:rsidRPr="009A28A0" w:rsidRDefault="0047060F" w:rsidP="0047060F">
            <w:pPr>
              <w:pStyle w:val="TAC"/>
              <w:rPr>
                <w:snapToGrid w:val="0"/>
                <w:color w:val="000000"/>
                <w:sz w:val="16"/>
                <w:szCs w:val="16"/>
              </w:rPr>
            </w:pPr>
            <w:r w:rsidRPr="009A28A0">
              <w:rPr>
                <w:snapToGrid w:val="0"/>
                <w:color w:val="000000"/>
                <w:sz w:val="16"/>
                <w:szCs w:val="16"/>
              </w:rPr>
              <w:t>TSG#47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6B0D31" w14:textId="1407C050" w:rsidR="0047060F" w:rsidRPr="009A28A0" w:rsidRDefault="0047060F" w:rsidP="0047060F">
            <w:pPr>
              <w:pStyle w:val="TAC"/>
              <w:rPr>
                <w:snapToGrid w:val="0"/>
                <w:color w:val="000000"/>
                <w:sz w:val="16"/>
                <w:szCs w:val="16"/>
              </w:rPr>
            </w:pPr>
            <w:r w:rsidRPr="009A28A0">
              <w:rPr>
                <w:snapToGrid w:val="0"/>
                <w:color w:val="000000"/>
                <w:sz w:val="16"/>
                <w:szCs w:val="16"/>
              </w:rPr>
              <w:t>CP-100018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C313" w14:textId="08698BBE" w:rsidR="0047060F" w:rsidRPr="009A28A0" w:rsidRDefault="0047060F" w:rsidP="0047060F">
            <w:pPr>
              <w:pStyle w:val="TAL"/>
              <w:rPr>
                <w:snapToGrid w:val="0"/>
                <w:color w:val="000000"/>
                <w:sz w:val="16"/>
                <w:szCs w:val="16"/>
              </w:rPr>
            </w:pPr>
            <w:r w:rsidRPr="009A28A0">
              <w:rPr>
                <w:snapToGrid w:val="0"/>
                <w:color w:val="000000"/>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9AB89" w14:textId="5422A0DC" w:rsidR="0047060F" w:rsidRPr="009A28A0" w:rsidRDefault="0047060F" w:rsidP="0047060F">
            <w:pPr>
              <w:pStyle w:val="TAR"/>
              <w:rPr>
                <w:snapToGrid w:val="0"/>
                <w:color w:val="000000"/>
                <w:sz w:val="16"/>
                <w:szCs w:val="16"/>
              </w:rPr>
            </w:pPr>
            <w:r w:rsidRPr="009A28A0">
              <w:rPr>
                <w:snapToGrid w:val="0"/>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6755F"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C185BE" w14:textId="6E229628" w:rsidR="0047060F" w:rsidRPr="009A28A0" w:rsidRDefault="0047060F" w:rsidP="0047060F">
            <w:pPr>
              <w:pStyle w:val="TAL"/>
              <w:rPr>
                <w:sz w:val="16"/>
                <w:szCs w:val="16"/>
              </w:rPr>
            </w:pPr>
            <w:r w:rsidRPr="009A28A0">
              <w:rPr>
                <w:snapToGrid w:val="0"/>
                <w:color w:val="000000"/>
                <w:sz w:val="16"/>
                <w:szCs w:val="16"/>
              </w:rPr>
              <w:t>Non-INVITE transaction: handling according to RFC 4320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A7C3" w14:textId="3FE76A27" w:rsidR="0047060F" w:rsidRPr="009A28A0" w:rsidRDefault="0047060F" w:rsidP="0047060F">
            <w:pPr>
              <w:pStyle w:val="TAC"/>
              <w:rPr>
                <w:sz w:val="16"/>
                <w:szCs w:val="16"/>
              </w:rPr>
            </w:pPr>
            <w:r w:rsidRPr="009A28A0">
              <w:rPr>
                <w:snapToGrid w:val="0"/>
                <w:color w:val="000000"/>
                <w:sz w:val="16"/>
                <w:szCs w:val="16"/>
              </w:rPr>
              <w:t>9.1.0</w:t>
            </w:r>
          </w:p>
        </w:tc>
      </w:tr>
      <w:tr w:rsidR="0047060F" w:rsidRPr="006B0D02" w14:paraId="768FB780"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7374A6AA" w14:textId="77777777" w:rsidR="0047060F" w:rsidRPr="009A28A0" w:rsidRDefault="0047060F" w:rsidP="0047060F">
            <w:pPr>
              <w:pStyle w:val="TAC"/>
              <w:rPr>
                <w:snapToGrid w:val="0"/>
                <w:color w:val="000000"/>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AC377" w14:textId="77777777" w:rsidR="0047060F" w:rsidRPr="009A28A0" w:rsidRDefault="0047060F" w:rsidP="0047060F">
            <w:pPr>
              <w:pStyle w:val="TAC"/>
              <w:rPr>
                <w:snapToGrid w:val="0"/>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981E0" w14:textId="77777777" w:rsidR="0047060F" w:rsidRPr="009A28A0" w:rsidRDefault="0047060F" w:rsidP="0047060F">
            <w:pPr>
              <w:pStyle w:val="TAC"/>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83974" w14:textId="027FA6EF" w:rsidR="0047060F" w:rsidRPr="009A28A0" w:rsidRDefault="0047060F" w:rsidP="0047060F">
            <w:pPr>
              <w:pStyle w:val="TAL"/>
              <w:rPr>
                <w:snapToGrid w:val="0"/>
                <w:color w:val="000000"/>
                <w:sz w:val="16"/>
                <w:szCs w:val="16"/>
              </w:rPr>
            </w:pPr>
            <w:r w:rsidRPr="009A28A0">
              <w:rPr>
                <w:snapToGrid w:val="0"/>
                <w:color w:val="000000"/>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0F122" w14:textId="77777777" w:rsidR="0047060F" w:rsidRPr="009A28A0" w:rsidRDefault="0047060F" w:rsidP="0047060F">
            <w:pPr>
              <w:pStyle w:val="TAR"/>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E98"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ACE4BA" w14:textId="2BE02A1E" w:rsidR="0047060F" w:rsidRPr="009A28A0" w:rsidRDefault="0047060F" w:rsidP="0047060F">
            <w:pPr>
              <w:pStyle w:val="TAL"/>
              <w:rPr>
                <w:sz w:val="16"/>
                <w:szCs w:val="16"/>
              </w:rPr>
            </w:pPr>
            <w:r w:rsidRPr="009A28A0">
              <w:rPr>
                <w:snapToGrid w:val="0"/>
                <w:color w:val="000000"/>
                <w:sz w:val="16"/>
                <w:szCs w:val="16"/>
              </w:rPr>
              <w:t>Support of response code 433 Anonymity Disallowed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8E8" w14:textId="77777777" w:rsidR="0047060F" w:rsidRPr="009A28A0" w:rsidRDefault="0047060F" w:rsidP="0047060F">
            <w:pPr>
              <w:pStyle w:val="TAC"/>
              <w:rPr>
                <w:sz w:val="16"/>
                <w:szCs w:val="16"/>
              </w:rPr>
            </w:pPr>
          </w:p>
        </w:tc>
      </w:tr>
      <w:tr w:rsidR="0047060F" w:rsidRPr="006B0D02" w14:paraId="3284F57B"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6FE25F03" w14:textId="31CA4DCB" w:rsidR="0047060F" w:rsidRPr="009A28A0" w:rsidRDefault="0047060F" w:rsidP="0047060F">
            <w:pPr>
              <w:pStyle w:val="TAC"/>
              <w:rPr>
                <w:snapToGrid w:val="0"/>
                <w:color w:val="000000"/>
                <w:sz w:val="16"/>
                <w:szCs w:val="16"/>
              </w:rPr>
            </w:pPr>
            <w:r w:rsidRPr="009A28A0">
              <w:rPr>
                <w:snapToGrid w:val="0"/>
                <w:color w:val="000000"/>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3F398" w14:textId="391743FB" w:rsidR="0047060F" w:rsidRPr="009A28A0" w:rsidRDefault="0047060F" w:rsidP="0047060F">
            <w:pPr>
              <w:pStyle w:val="TAC"/>
              <w:rPr>
                <w:snapToGrid w:val="0"/>
                <w:color w:val="000000"/>
                <w:sz w:val="16"/>
                <w:szCs w:val="16"/>
              </w:rPr>
            </w:pPr>
            <w:r w:rsidRPr="009A28A0">
              <w:rPr>
                <w:snapToGrid w:val="0"/>
                <w:color w:val="000000"/>
                <w:sz w:val="16"/>
                <w:szCs w:val="16"/>
              </w:rPr>
              <w:t>TSG#51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84F1A6" w14:textId="4C97C8DA" w:rsidR="0047060F" w:rsidRPr="009A28A0" w:rsidRDefault="0047060F" w:rsidP="0047060F">
            <w:pPr>
              <w:pStyle w:val="TAC"/>
              <w:rPr>
                <w:snapToGrid w:val="0"/>
                <w:color w:val="000000"/>
                <w:sz w:val="16"/>
                <w:szCs w:val="16"/>
              </w:rPr>
            </w:pPr>
            <w:r w:rsidRPr="009A28A0">
              <w:rPr>
                <w:snapToGrid w:val="0"/>
                <w:color w:val="000000"/>
                <w:sz w:val="16"/>
                <w:szCs w:val="16"/>
              </w:rPr>
              <w:t>CP-110069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74891" w14:textId="760136C6" w:rsidR="0047060F" w:rsidRPr="009A28A0" w:rsidRDefault="0047060F" w:rsidP="0047060F">
            <w:pPr>
              <w:pStyle w:val="TAL"/>
              <w:rPr>
                <w:snapToGrid w:val="0"/>
                <w:color w:val="000000"/>
                <w:sz w:val="16"/>
                <w:szCs w:val="16"/>
              </w:rPr>
            </w:pPr>
            <w:r w:rsidRPr="009A28A0">
              <w:rPr>
                <w:snapToGrid w:val="0"/>
                <w:color w:val="000000"/>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7C5A8" w14:textId="279F3321" w:rsidR="0047060F" w:rsidRPr="009A28A0" w:rsidRDefault="0047060F" w:rsidP="0047060F">
            <w:pPr>
              <w:pStyle w:val="TAR"/>
              <w:rPr>
                <w:snapToGrid w:val="0"/>
                <w:color w:val="000000"/>
                <w:sz w:val="16"/>
                <w:szCs w:val="16"/>
              </w:rPr>
            </w:pPr>
            <w:r w:rsidRPr="009A28A0">
              <w:rPr>
                <w:snapToGrid w:val="0"/>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695D9"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FF7B2D" w14:textId="51BC9378" w:rsidR="0047060F" w:rsidRPr="009A28A0" w:rsidRDefault="0047060F" w:rsidP="0047060F">
            <w:pPr>
              <w:pStyle w:val="TAL"/>
              <w:rPr>
                <w:sz w:val="16"/>
                <w:szCs w:val="16"/>
              </w:rPr>
            </w:pPr>
            <w:r w:rsidRPr="009A28A0">
              <w:rPr>
                <w:snapToGrid w:val="0"/>
                <w:color w:val="000000"/>
                <w:sz w:val="16"/>
                <w:szCs w:val="16"/>
              </w:rPr>
              <w:t>Deferred MGW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542EA" w14:textId="4A7242E0" w:rsidR="0047060F" w:rsidRPr="009A28A0" w:rsidRDefault="0047060F" w:rsidP="0047060F">
            <w:pPr>
              <w:pStyle w:val="TAC"/>
              <w:rPr>
                <w:sz w:val="16"/>
                <w:szCs w:val="16"/>
              </w:rPr>
            </w:pPr>
            <w:r w:rsidRPr="009A28A0">
              <w:rPr>
                <w:snapToGrid w:val="0"/>
                <w:color w:val="000000"/>
                <w:sz w:val="16"/>
                <w:szCs w:val="16"/>
              </w:rPr>
              <w:t>10.0.0</w:t>
            </w:r>
          </w:p>
        </w:tc>
      </w:tr>
      <w:tr w:rsidR="0047060F" w:rsidRPr="006B0D02" w14:paraId="1BF3A44A"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754C6132" w14:textId="6CF27B94" w:rsidR="0047060F" w:rsidRPr="009A28A0" w:rsidRDefault="0047060F" w:rsidP="0047060F">
            <w:pPr>
              <w:pStyle w:val="TAC"/>
              <w:rPr>
                <w:snapToGrid w:val="0"/>
                <w:color w:val="000000"/>
                <w:sz w:val="16"/>
                <w:szCs w:val="16"/>
              </w:rPr>
            </w:pPr>
            <w:r w:rsidRPr="009A28A0">
              <w:rPr>
                <w:snapToGrid w:val="0"/>
                <w:color w:val="000000"/>
                <w:sz w:val="16"/>
                <w:szCs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9A5CA" w14:textId="2D7BCEA8"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99FC24" w14:textId="01B3E079"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ACF0A" w14:textId="6CB72279"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583EE" w14:textId="48B275B8"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31E5F"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E10558" w14:textId="1C7C74E0" w:rsidR="0047060F" w:rsidRPr="009A28A0" w:rsidRDefault="0047060F" w:rsidP="0047060F">
            <w:pPr>
              <w:pStyle w:val="TAL"/>
              <w:rPr>
                <w:sz w:val="16"/>
                <w:szCs w:val="16"/>
              </w:rPr>
            </w:pPr>
            <w:r w:rsidRPr="009A28A0">
              <w:rPr>
                <w:snapToGrid w:val="0"/>
                <w:color w:val="000000"/>
                <w:sz w:val="16"/>
                <w:szCs w:val="16"/>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96CAED" w14:textId="6D9C859F" w:rsidR="0047060F" w:rsidRPr="009A28A0" w:rsidRDefault="0047060F" w:rsidP="0047060F">
            <w:pPr>
              <w:pStyle w:val="TAC"/>
              <w:rPr>
                <w:sz w:val="16"/>
                <w:szCs w:val="16"/>
              </w:rPr>
            </w:pPr>
            <w:r w:rsidRPr="009A28A0">
              <w:rPr>
                <w:snapToGrid w:val="0"/>
                <w:color w:val="000000"/>
                <w:sz w:val="16"/>
                <w:szCs w:val="16"/>
              </w:rPr>
              <w:t>11.0.0</w:t>
            </w:r>
          </w:p>
        </w:tc>
      </w:tr>
      <w:tr w:rsidR="0047060F" w:rsidRPr="006B0D02" w14:paraId="00C66800"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1654C630" w14:textId="56906FA3" w:rsidR="0047060F" w:rsidRPr="009A28A0" w:rsidRDefault="0047060F" w:rsidP="0047060F">
            <w:pPr>
              <w:pStyle w:val="TAC"/>
              <w:rPr>
                <w:snapToGrid w:val="0"/>
                <w:color w:val="000000"/>
                <w:sz w:val="16"/>
                <w:szCs w:val="16"/>
              </w:rPr>
            </w:pPr>
            <w:r w:rsidRPr="009A28A0">
              <w:rPr>
                <w:snapToGrid w:val="0"/>
                <w:color w:val="000000"/>
                <w:sz w:val="16"/>
                <w:szCs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3ECD7" w14:textId="7E179D6C" w:rsidR="0047060F" w:rsidRPr="009A28A0" w:rsidRDefault="0047060F" w:rsidP="0047060F">
            <w:pPr>
              <w:pStyle w:val="TAC"/>
              <w:rPr>
                <w:snapToGrid w:val="0"/>
                <w:color w:val="000000"/>
                <w:sz w:val="16"/>
                <w:szCs w:val="16"/>
              </w:rPr>
            </w:pPr>
            <w:r w:rsidRPr="009A28A0">
              <w:rPr>
                <w:snapToGrid w:val="0"/>
                <w:color w:val="000000"/>
                <w:sz w:val="16"/>
                <w:szCs w:val="16"/>
              </w:rPr>
              <w:t>TSG#65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1BFEF" w14:textId="6AFF4266"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D06C6" w14:textId="5DA34128"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99055" w14:textId="5B079058"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2BB69"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4C7D44" w14:textId="28BF1335" w:rsidR="0047060F" w:rsidRPr="009A28A0" w:rsidRDefault="0047060F" w:rsidP="0047060F">
            <w:pPr>
              <w:pStyle w:val="TAL"/>
              <w:rPr>
                <w:sz w:val="16"/>
                <w:szCs w:val="16"/>
              </w:rPr>
            </w:pPr>
            <w:r w:rsidRPr="009A28A0">
              <w:rPr>
                <w:snapToGrid w:val="0"/>
                <w:color w:val="000000"/>
                <w:sz w:val="16"/>
                <w:szCs w:val="16"/>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768A" w14:textId="4550A834" w:rsidR="0047060F" w:rsidRPr="009A28A0" w:rsidRDefault="0047060F" w:rsidP="0047060F">
            <w:pPr>
              <w:pStyle w:val="TAC"/>
              <w:rPr>
                <w:sz w:val="16"/>
                <w:szCs w:val="16"/>
              </w:rPr>
            </w:pPr>
            <w:r w:rsidRPr="009A28A0">
              <w:rPr>
                <w:snapToGrid w:val="0"/>
                <w:color w:val="000000"/>
                <w:sz w:val="16"/>
                <w:szCs w:val="16"/>
              </w:rPr>
              <w:t>12.0.0</w:t>
            </w:r>
          </w:p>
        </w:tc>
      </w:tr>
      <w:tr w:rsidR="0047060F" w:rsidRPr="006B0D02" w14:paraId="268DAE13"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34DF9736" w14:textId="245BE7B2" w:rsidR="0047060F" w:rsidRPr="009A28A0" w:rsidRDefault="0047060F" w:rsidP="0047060F">
            <w:pPr>
              <w:pStyle w:val="TAC"/>
              <w:rPr>
                <w:snapToGrid w:val="0"/>
                <w:color w:val="000000"/>
                <w:sz w:val="16"/>
                <w:szCs w:val="16"/>
              </w:rPr>
            </w:pPr>
            <w:r w:rsidRPr="009A28A0">
              <w:rPr>
                <w:snapToGrid w:val="0"/>
                <w:color w:val="000000"/>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8C604" w14:textId="74D45481" w:rsidR="0047060F" w:rsidRPr="009A28A0" w:rsidRDefault="0047060F" w:rsidP="0047060F">
            <w:pPr>
              <w:pStyle w:val="TAC"/>
              <w:rPr>
                <w:snapToGrid w:val="0"/>
                <w:color w:val="000000"/>
                <w:sz w:val="16"/>
                <w:szCs w:val="16"/>
              </w:rPr>
            </w:pPr>
            <w:r w:rsidRPr="009A28A0">
              <w:rPr>
                <w:snapToGrid w:val="0"/>
                <w:color w:val="000000"/>
                <w:sz w:val="16"/>
                <w:szCs w:val="16"/>
              </w:rPr>
              <w:t>TSG#70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414C" w14:textId="10BAC596"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2E325" w14:textId="683AD48C"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0BBEA" w14:textId="33F8DC85"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5BFB3"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D7F8A5" w14:textId="4251A576" w:rsidR="0047060F" w:rsidRPr="009A28A0" w:rsidRDefault="0047060F" w:rsidP="0047060F">
            <w:pPr>
              <w:pStyle w:val="TAL"/>
              <w:rPr>
                <w:sz w:val="16"/>
                <w:szCs w:val="16"/>
              </w:rPr>
            </w:pPr>
            <w:r w:rsidRPr="009A28A0">
              <w:rPr>
                <w:snapToGrid w:val="0"/>
                <w:color w:val="000000"/>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A7168" w14:textId="51458026" w:rsidR="0047060F" w:rsidRPr="009A28A0" w:rsidRDefault="0047060F" w:rsidP="0047060F">
            <w:pPr>
              <w:pStyle w:val="TAC"/>
              <w:rPr>
                <w:sz w:val="16"/>
                <w:szCs w:val="16"/>
              </w:rPr>
            </w:pPr>
            <w:r w:rsidRPr="009A28A0">
              <w:rPr>
                <w:snapToGrid w:val="0"/>
                <w:color w:val="000000"/>
                <w:sz w:val="16"/>
                <w:szCs w:val="16"/>
              </w:rPr>
              <w:t>13.0.0</w:t>
            </w:r>
          </w:p>
        </w:tc>
      </w:tr>
      <w:tr w:rsidR="0047060F" w:rsidRPr="006B0D02" w14:paraId="20E5F178" w14:textId="77777777" w:rsidTr="000B463A">
        <w:tc>
          <w:tcPr>
            <w:tcW w:w="800" w:type="dxa"/>
            <w:tcBorders>
              <w:top w:val="single" w:sz="4" w:space="0" w:color="auto"/>
              <w:left w:val="single" w:sz="4" w:space="0" w:color="auto"/>
              <w:bottom w:val="single" w:sz="4" w:space="0" w:color="auto"/>
              <w:right w:val="single" w:sz="4" w:space="0" w:color="auto"/>
            </w:tcBorders>
            <w:shd w:val="solid" w:color="FFFFFF" w:fill="auto"/>
          </w:tcPr>
          <w:p w14:paraId="21C6B727" w14:textId="306D5339" w:rsidR="0047060F" w:rsidRPr="009A28A0" w:rsidRDefault="0047060F" w:rsidP="0047060F">
            <w:pPr>
              <w:pStyle w:val="TAC"/>
              <w:rPr>
                <w:snapToGrid w:val="0"/>
                <w:color w:val="000000"/>
                <w:sz w:val="16"/>
                <w:szCs w:val="16"/>
              </w:rPr>
            </w:pPr>
            <w:r w:rsidRPr="009A28A0">
              <w:rPr>
                <w:snapToGrid w:val="0"/>
                <w:color w:val="00000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D103C" w14:textId="6D1E883F" w:rsidR="0047060F" w:rsidRPr="009A28A0" w:rsidRDefault="0047060F" w:rsidP="0047060F">
            <w:pPr>
              <w:pStyle w:val="TAC"/>
              <w:rPr>
                <w:snapToGrid w:val="0"/>
                <w:color w:val="000000"/>
                <w:sz w:val="16"/>
                <w:szCs w:val="16"/>
              </w:rPr>
            </w:pPr>
            <w:r w:rsidRPr="009A28A0">
              <w:rPr>
                <w:snapToGrid w:val="0"/>
                <w:color w:val="000000"/>
                <w:sz w:val="16"/>
                <w:szCs w:val="16"/>
              </w:rPr>
              <w:t>TSG#75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90E" w14:textId="475DD139"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6876F" w14:textId="753046C1"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65EDA" w14:textId="58174C27"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1AD82"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BA25AC" w14:textId="72521B4D" w:rsidR="0047060F" w:rsidRPr="009A28A0" w:rsidRDefault="0047060F" w:rsidP="0047060F">
            <w:pPr>
              <w:pStyle w:val="TAL"/>
              <w:rPr>
                <w:sz w:val="16"/>
                <w:szCs w:val="16"/>
              </w:rPr>
            </w:pPr>
            <w:r w:rsidRPr="009A28A0">
              <w:rPr>
                <w:snapToGrid w:val="0"/>
                <w:color w:val="000000"/>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42256" w14:textId="52EE4F95" w:rsidR="0047060F" w:rsidRPr="009A28A0" w:rsidRDefault="0047060F" w:rsidP="0047060F">
            <w:pPr>
              <w:pStyle w:val="TAC"/>
              <w:rPr>
                <w:sz w:val="16"/>
                <w:szCs w:val="16"/>
              </w:rPr>
            </w:pPr>
            <w:r w:rsidRPr="009A28A0">
              <w:rPr>
                <w:snapToGrid w:val="0"/>
                <w:color w:val="000000"/>
                <w:sz w:val="16"/>
                <w:szCs w:val="16"/>
              </w:rPr>
              <w:t>14.0.0</w:t>
            </w:r>
          </w:p>
        </w:tc>
      </w:tr>
      <w:tr w:rsidR="0047060F" w:rsidRPr="006B0D02" w14:paraId="7F895E2A" w14:textId="77777777" w:rsidTr="009A28A0">
        <w:tc>
          <w:tcPr>
            <w:tcW w:w="800" w:type="dxa"/>
            <w:tcBorders>
              <w:top w:val="single" w:sz="4" w:space="0" w:color="auto"/>
              <w:left w:val="single" w:sz="4" w:space="0" w:color="auto"/>
              <w:bottom w:val="single" w:sz="4" w:space="0" w:color="auto"/>
              <w:right w:val="single" w:sz="4" w:space="0" w:color="auto"/>
            </w:tcBorders>
            <w:shd w:val="solid" w:color="FFFFFF" w:fill="auto"/>
          </w:tcPr>
          <w:p w14:paraId="6DD45BF8" w14:textId="53EE8085" w:rsidR="0047060F" w:rsidRPr="009A28A0" w:rsidRDefault="0047060F" w:rsidP="0047060F">
            <w:pPr>
              <w:pStyle w:val="TAC"/>
              <w:rPr>
                <w:snapToGrid w:val="0"/>
                <w:color w:val="000000"/>
                <w:sz w:val="16"/>
                <w:szCs w:val="16"/>
              </w:rPr>
            </w:pPr>
            <w:r w:rsidRPr="009A28A0">
              <w:rPr>
                <w:snapToGrid w:val="0"/>
                <w:color w:val="00000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D91BDA" w14:textId="7FC5538A" w:rsidR="0047060F" w:rsidRPr="009A28A0" w:rsidRDefault="0047060F" w:rsidP="0047060F">
            <w:pPr>
              <w:pStyle w:val="TAC"/>
              <w:rPr>
                <w:snapToGrid w:val="0"/>
                <w:color w:val="000000"/>
                <w:sz w:val="16"/>
                <w:szCs w:val="16"/>
              </w:rPr>
            </w:pPr>
            <w:r w:rsidRPr="009A28A0">
              <w:rPr>
                <w:snapToGrid w:val="0"/>
                <w:color w:val="000000"/>
                <w:sz w:val="16"/>
                <w:szCs w:val="16"/>
              </w:rPr>
              <w:t>TSG#80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0E3D41" w14:textId="5022E48B"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0D643" w14:textId="65A69BCF"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86E2E" w14:textId="43B442F1"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7AA22"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76C8DE" w14:textId="1B6FF5A7" w:rsidR="0047060F" w:rsidRPr="009A28A0" w:rsidRDefault="0047060F" w:rsidP="0047060F">
            <w:pPr>
              <w:pStyle w:val="TAL"/>
              <w:rPr>
                <w:sz w:val="16"/>
                <w:szCs w:val="16"/>
              </w:rPr>
            </w:pPr>
            <w:r w:rsidRPr="009A28A0">
              <w:rPr>
                <w:snapToGrid w:val="0"/>
                <w:color w:val="000000"/>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4E9C7" w14:textId="312FB813" w:rsidR="0047060F" w:rsidRPr="009A28A0" w:rsidRDefault="0047060F" w:rsidP="0047060F">
            <w:pPr>
              <w:pStyle w:val="TAC"/>
              <w:rPr>
                <w:sz w:val="16"/>
                <w:szCs w:val="16"/>
              </w:rPr>
            </w:pPr>
            <w:r w:rsidRPr="009A28A0">
              <w:rPr>
                <w:snapToGrid w:val="0"/>
                <w:color w:val="000000"/>
                <w:sz w:val="16"/>
                <w:szCs w:val="16"/>
              </w:rPr>
              <w:t>15.0.0</w:t>
            </w:r>
          </w:p>
        </w:tc>
      </w:tr>
      <w:tr w:rsidR="0047060F" w:rsidRPr="006B0D02" w14:paraId="0F220023" w14:textId="77777777" w:rsidTr="000B463A">
        <w:tc>
          <w:tcPr>
            <w:tcW w:w="800" w:type="dxa"/>
            <w:tcBorders>
              <w:top w:val="single" w:sz="4" w:space="0" w:color="auto"/>
              <w:left w:val="single" w:sz="4" w:space="0" w:color="auto"/>
              <w:bottom w:val="single" w:sz="4" w:space="0" w:color="auto"/>
              <w:right w:val="single" w:sz="4" w:space="0" w:color="auto"/>
            </w:tcBorders>
            <w:shd w:val="solid" w:color="FFFFFF" w:fill="auto"/>
          </w:tcPr>
          <w:p w14:paraId="162A46F0" w14:textId="266BFD82" w:rsidR="0047060F" w:rsidRPr="009A28A0" w:rsidRDefault="0047060F" w:rsidP="0047060F">
            <w:pPr>
              <w:pStyle w:val="TAC"/>
              <w:rPr>
                <w:snapToGrid w:val="0"/>
                <w:color w:val="000000"/>
                <w:sz w:val="16"/>
                <w:szCs w:val="16"/>
              </w:rPr>
            </w:pPr>
            <w:r w:rsidRPr="009A28A0">
              <w:rPr>
                <w:snapToGrid w:val="0"/>
                <w:color w:val="000000"/>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03176" w14:textId="17E91FF2" w:rsidR="0047060F" w:rsidRPr="009A28A0" w:rsidRDefault="0047060F" w:rsidP="0047060F">
            <w:pPr>
              <w:pStyle w:val="TAC"/>
              <w:rPr>
                <w:snapToGrid w:val="0"/>
                <w:color w:val="000000"/>
                <w:sz w:val="16"/>
                <w:szCs w:val="16"/>
              </w:rPr>
            </w:pPr>
            <w:r w:rsidRPr="009A28A0">
              <w:rPr>
                <w:snapToGrid w:val="0"/>
                <w:color w:val="000000"/>
                <w:sz w:val="16"/>
                <w:szCs w:val="16"/>
              </w:rPr>
              <w:t>TSG#88e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678A0" w14:textId="657B57D6" w:rsidR="0047060F" w:rsidRPr="009A28A0" w:rsidRDefault="0047060F"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E563D" w14:textId="47E58D2D" w:rsidR="0047060F" w:rsidRPr="009A28A0" w:rsidRDefault="0047060F"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F19E9" w14:textId="4C65C86B" w:rsidR="0047060F" w:rsidRPr="009A28A0" w:rsidRDefault="0047060F"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1B885" w14:textId="77777777" w:rsidR="0047060F" w:rsidRPr="009A28A0" w:rsidRDefault="0047060F" w:rsidP="0047060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0801F" w14:textId="0EB5716B" w:rsidR="0047060F" w:rsidRPr="009A28A0" w:rsidRDefault="0047060F" w:rsidP="0047060F">
            <w:pPr>
              <w:pStyle w:val="TAL"/>
              <w:rPr>
                <w:sz w:val="16"/>
                <w:szCs w:val="16"/>
              </w:rPr>
            </w:pPr>
            <w:r w:rsidRPr="009A28A0">
              <w:rPr>
                <w:snapToGrid w:val="0"/>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0177E" w14:textId="61CCD868" w:rsidR="0047060F" w:rsidRPr="009A28A0" w:rsidRDefault="0047060F" w:rsidP="0047060F">
            <w:pPr>
              <w:pStyle w:val="TAC"/>
              <w:rPr>
                <w:sz w:val="16"/>
                <w:szCs w:val="16"/>
              </w:rPr>
            </w:pPr>
            <w:r w:rsidRPr="009A28A0">
              <w:rPr>
                <w:snapToGrid w:val="0"/>
                <w:color w:val="000000"/>
                <w:sz w:val="16"/>
                <w:szCs w:val="16"/>
              </w:rPr>
              <w:t>16.0.0</w:t>
            </w:r>
          </w:p>
        </w:tc>
      </w:tr>
      <w:tr w:rsidR="0075662E" w:rsidRPr="006B0D02" w14:paraId="6C0F28F7" w14:textId="77777777" w:rsidTr="000B463A">
        <w:tc>
          <w:tcPr>
            <w:tcW w:w="800" w:type="dxa"/>
            <w:tcBorders>
              <w:top w:val="single" w:sz="4" w:space="0" w:color="auto"/>
              <w:left w:val="single" w:sz="4" w:space="0" w:color="auto"/>
              <w:bottom w:val="single" w:sz="4" w:space="0" w:color="auto"/>
              <w:right w:val="single" w:sz="4" w:space="0" w:color="auto"/>
            </w:tcBorders>
            <w:shd w:val="solid" w:color="FFFFFF" w:fill="auto"/>
          </w:tcPr>
          <w:p w14:paraId="5BDB4617" w14:textId="6914383D" w:rsidR="0075662E" w:rsidRPr="009A28A0" w:rsidRDefault="0075662E" w:rsidP="0047060F">
            <w:pPr>
              <w:pStyle w:val="TAC"/>
              <w:rPr>
                <w:snapToGrid w:val="0"/>
                <w:color w:val="000000"/>
                <w:sz w:val="16"/>
                <w:szCs w:val="16"/>
              </w:rPr>
            </w:pPr>
            <w:r w:rsidRPr="009A28A0">
              <w:rPr>
                <w:snapToGrid w:val="0"/>
                <w:color w:val="000000"/>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1CB6E7" w14:textId="34268572" w:rsidR="0075662E" w:rsidRPr="009A28A0" w:rsidRDefault="0075662E" w:rsidP="0047060F">
            <w:pPr>
              <w:pStyle w:val="TAC"/>
              <w:rPr>
                <w:snapToGrid w:val="0"/>
                <w:color w:val="000000"/>
                <w:sz w:val="16"/>
                <w:szCs w:val="16"/>
              </w:rPr>
            </w:pPr>
            <w:r w:rsidRPr="009A28A0">
              <w:rPr>
                <w:snapToGrid w:val="0"/>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16787" w14:textId="2BDCAF98" w:rsidR="0075662E" w:rsidRPr="009A28A0" w:rsidRDefault="0075662E" w:rsidP="0047060F">
            <w:pPr>
              <w:pStyle w:val="TAC"/>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D74F1" w14:textId="6727E1FE" w:rsidR="0075662E" w:rsidRPr="009A28A0" w:rsidRDefault="0075662E" w:rsidP="0047060F">
            <w:pPr>
              <w:pStyle w:val="TAL"/>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C25A8" w14:textId="26EF8BF1" w:rsidR="0075662E" w:rsidRPr="009A28A0" w:rsidRDefault="0075662E" w:rsidP="0047060F">
            <w:pPr>
              <w:pStyle w:val="TAR"/>
              <w:rPr>
                <w:snapToGrid w:val="0"/>
                <w:color w:val="000000"/>
                <w:sz w:val="16"/>
                <w:szCs w:val="16"/>
              </w:rPr>
            </w:pPr>
            <w:r w:rsidRPr="009A28A0">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6B49" w14:textId="32FC1BF3" w:rsidR="0075662E" w:rsidRPr="009A28A0" w:rsidRDefault="0075662E" w:rsidP="0047060F">
            <w:pPr>
              <w:pStyle w:val="TAC"/>
              <w:rPr>
                <w:sz w:val="16"/>
                <w:szCs w:val="16"/>
              </w:rPr>
            </w:pPr>
            <w:r w:rsidRPr="009A28A0">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198D68" w14:textId="7B3AD0A2" w:rsidR="0075662E" w:rsidRPr="009A28A0" w:rsidRDefault="0075662E" w:rsidP="0047060F">
            <w:pPr>
              <w:pStyle w:val="TAL"/>
              <w:rPr>
                <w:snapToGrid w:val="0"/>
                <w:color w:val="000000"/>
                <w:sz w:val="16"/>
                <w:szCs w:val="16"/>
              </w:rPr>
            </w:pPr>
            <w:r w:rsidRPr="009A28A0">
              <w:rPr>
                <w:snapToGrid w:val="0"/>
                <w:color w:val="000000"/>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2D056" w14:textId="18D28551" w:rsidR="0075662E" w:rsidRPr="00F93C85" w:rsidRDefault="0075662E" w:rsidP="0047060F">
            <w:pPr>
              <w:pStyle w:val="TAC"/>
              <w:rPr>
                <w:snapToGrid w:val="0"/>
                <w:color w:val="000000"/>
                <w:sz w:val="16"/>
                <w:szCs w:val="16"/>
              </w:rPr>
            </w:pPr>
            <w:r w:rsidRPr="00F93C85">
              <w:rPr>
                <w:snapToGrid w:val="0"/>
                <w:color w:val="000000"/>
                <w:sz w:val="16"/>
                <w:szCs w:val="16"/>
              </w:rPr>
              <w:t>17.0.0</w:t>
            </w:r>
          </w:p>
        </w:tc>
      </w:tr>
      <w:tr w:rsidR="00F93C85" w:rsidRPr="006B0D02" w14:paraId="185FE1E9" w14:textId="77777777" w:rsidTr="000B463A">
        <w:tc>
          <w:tcPr>
            <w:tcW w:w="800" w:type="dxa"/>
            <w:tcBorders>
              <w:top w:val="single" w:sz="4" w:space="0" w:color="auto"/>
              <w:left w:val="single" w:sz="4" w:space="0" w:color="auto"/>
              <w:bottom w:val="single" w:sz="4" w:space="0" w:color="auto"/>
              <w:right w:val="single" w:sz="4" w:space="0" w:color="auto"/>
            </w:tcBorders>
            <w:shd w:val="solid" w:color="FFFFFF" w:fill="auto"/>
          </w:tcPr>
          <w:p w14:paraId="6A3AA2A0" w14:textId="3C6A739C" w:rsidR="00F93C85" w:rsidRPr="009A28A0" w:rsidRDefault="00F93C85" w:rsidP="0047060F">
            <w:pPr>
              <w:pStyle w:val="TAC"/>
              <w:rPr>
                <w:snapToGrid w:val="0"/>
                <w:color w:val="000000"/>
                <w:sz w:val="16"/>
                <w:szCs w:val="16"/>
              </w:rPr>
            </w:pPr>
            <w:r>
              <w:rPr>
                <w:snapToGrid w:val="0"/>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DCEEE" w14:textId="3770EC44" w:rsidR="00F93C85" w:rsidRPr="009A28A0" w:rsidRDefault="00F93C85" w:rsidP="0047060F">
            <w:pPr>
              <w:pStyle w:val="TAC"/>
              <w:rPr>
                <w:snapToGrid w:val="0"/>
                <w:color w:val="000000"/>
                <w:sz w:val="16"/>
                <w:szCs w:val="16"/>
              </w:rPr>
            </w:pPr>
            <w:r>
              <w:rPr>
                <w:snapToGrid w:val="0"/>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87581" w14:textId="0AEAEB5F" w:rsidR="00F93C85" w:rsidRPr="009A28A0" w:rsidRDefault="00F93C85" w:rsidP="0047060F">
            <w:pPr>
              <w:pStyle w:val="TAC"/>
              <w:rPr>
                <w:snapToGrid w:val="0"/>
                <w:color w:val="000000"/>
                <w:sz w:val="16"/>
                <w:szCs w:val="16"/>
              </w:rPr>
            </w:pPr>
            <w:r>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07EB3" w14:textId="3516ECE8" w:rsidR="00F93C85" w:rsidRPr="009A28A0" w:rsidRDefault="00F93C85" w:rsidP="0047060F">
            <w:pPr>
              <w:pStyle w:val="TAL"/>
              <w:rPr>
                <w:snapToGrid w:val="0"/>
                <w:color w:val="000000"/>
                <w:sz w:val="16"/>
                <w:szCs w:val="16"/>
              </w:rPr>
            </w:pPr>
            <w:r>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972A5" w14:textId="7F83888D" w:rsidR="00F93C85" w:rsidRPr="009A28A0" w:rsidRDefault="00F93C85" w:rsidP="0047060F">
            <w:pPr>
              <w:pStyle w:val="TAR"/>
              <w:rPr>
                <w:snapToGrid w:val="0"/>
                <w:color w:val="000000"/>
                <w:sz w:val="16"/>
                <w:szCs w:val="16"/>
              </w:rPr>
            </w:pPr>
            <w:r>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FE0B6" w14:textId="3AD8358A" w:rsidR="00F93C85" w:rsidRPr="009A28A0" w:rsidRDefault="00F93C85" w:rsidP="0047060F">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1C6581" w14:textId="54B11638" w:rsidR="00F93C85" w:rsidRPr="009A28A0" w:rsidRDefault="00F93C85" w:rsidP="0047060F">
            <w:pPr>
              <w:pStyle w:val="TAL"/>
              <w:rPr>
                <w:snapToGrid w:val="0"/>
                <w:color w:val="000000"/>
                <w:sz w:val="16"/>
                <w:szCs w:val="16"/>
              </w:rPr>
            </w:pPr>
            <w:r>
              <w:rPr>
                <w:snapToGrid w:val="0"/>
                <w:color w:val="000000"/>
                <w:sz w:val="16"/>
                <w:szCs w:val="16"/>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EF955" w14:textId="6C8FF036" w:rsidR="00F93C85" w:rsidRPr="00F93C85" w:rsidRDefault="00F93C85" w:rsidP="0047060F">
            <w:pPr>
              <w:pStyle w:val="TAC"/>
              <w:rPr>
                <w:snapToGrid w:val="0"/>
                <w:color w:val="000000"/>
                <w:sz w:val="16"/>
                <w:szCs w:val="16"/>
              </w:rPr>
            </w:pPr>
            <w:r w:rsidRPr="00F93C85">
              <w:rPr>
                <w:snapToGrid w:val="0"/>
                <w:color w:val="000000"/>
                <w:sz w:val="16"/>
                <w:szCs w:val="16"/>
              </w:rPr>
              <w:t>18.0.0</w:t>
            </w:r>
          </w:p>
        </w:tc>
      </w:tr>
      <w:tr w:rsidR="000B463A" w:rsidRPr="006B0D02" w14:paraId="45C30341" w14:textId="77777777" w:rsidTr="000B463A">
        <w:tc>
          <w:tcPr>
            <w:tcW w:w="800" w:type="dxa"/>
            <w:tcBorders>
              <w:top w:val="single" w:sz="4" w:space="0" w:color="auto"/>
              <w:left w:val="single" w:sz="4" w:space="0" w:color="auto"/>
              <w:bottom w:val="single" w:sz="4" w:space="0" w:color="auto"/>
              <w:right w:val="single" w:sz="4" w:space="0" w:color="auto"/>
            </w:tcBorders>
            <w:shd w:val="solid" w:color="FFFFFF" w:fill="auto"/>
          </w:tcPr>
          <w:p w14:paraId="543AF323" w14:textId="6560B68B" w:rsidR="000B463A" w:rsidRDefault="000B463A" w:rsidP="0047060F">
            <w:pPr>
              <w:pStyle w:val="TAC"/>
              <w:rPr>
                <w:snapToGrid w:val="0"/>
                <w:color w:val="000000"/>
                <w:sz w:val="16"/>
                <w:szCs w:val="16"/>
              </w:rPr>
            </w:pPr>
            <w:r>
              <w:rPr>
                <w:snapToGrid w:val="0"/>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E67F1" w14:textId="4A47DBD8" w:rsidR="000B463A" w:rsidRDefault="000B463A" w:rsidP="0047060F">
            <w:pPr>
              <w:pStyle w:val="TAC"/>
              <w:rPr>
                <w:snapToGrid w:val="0"/>
                <w:color w:val="000000"/>
                <w:sz w:val="16"/>
                <w:szCs w:val="16"/>
              </w:rPr>
            </w:pPr>
            <w:r>
              <w:rPr>
                <w:snapToGrid w:val="0"/>
                <w:color w:val="000000"/>
                <w:sz w:val="16"/>
                <w:szCs w:val="16"/>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68DC7" w14:textId="77777777" w:rsidR="000B463A" w:rsidRDefault="000B463A" w:rsidP="0047060F">
            <w:pPr>
              <w:pStyle w:val="TAC"/>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9BD45" w14:textId="41C9D625" w:rsidR="000B463A" w:rsidRDefault="000B463A" w:rsidP="0047060F">
            <w:pPr>
              <w:pStyle w:val="TAL"/>
              <w:rPr>
                <w:snapToGrid w:val="0"/>
                <w:color w:val="000000"/>
                <w:sz w:val="16"/>
                <w:szCs w:val="16"/>
              </w:rPr>
            </w:pPr>
            <w:r>
              <w:rPr>
                <w:snapToGrid w:val="0"/>
                <w:color w:val="000000"/>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EDFD3" w14:textId="772919C3" w:rsidR="000B463A" w:rsidRDefault="000B463A" w:rsidP="0047060F">
            <w:pPr>
              <w:pStyle w:val="TAR"/>
              <w:rPr>
                <w:snapToGrid w:val="0"/>
                <w:color w:val="000000"/>
                <w:sz w:val="16"/>
                <w:szCs w:val="16"/>
              </w:rPr>
            </w:pPr>
            <w:r>
              <w:rPr>
                <w:snapToGrid w:val="0"/>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D80BC" w14:textId="7ECE4340" w:rsidR="000B463A" w:rsidRDefault="000B463A" w:rsidP="0047060F">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09965" w14:textId="49F6E05E" w:rsidR="000B463A" w:rsidRDefault="000B463A" w:rsidP="0047060F">
            <w:pPr>
              <w:pStyle w:val="TAL"/>
              <w:rPr>
                <w:snapToGrid w:val="0"/>
                <w:color w:val="000000"/>
                <w:sz w:val="16"/>
                <w:szCs w:val="16"/>
              </w:rPr>
            </w:pPr>
            <w:r>
              <w:rPr>
                <w:snapToGrid w:val="0"/>
                <w:color w:val="000000"/>
                <w:sz w:val="16"/>
                <w:szCs w:val="16"/>
              </w:rPr>
              <w:t>Update and replace obsoleted HTTP RFC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97D26" w14:textId="1F0A4234" w:rsidR="000B463A" w:rsidRPr="00F93C85" w:rsidRDefault="000B463A" w:rsidP="0047060F">
            <w:pPr>
              <w:pStyle w:val="TAC"/>
              <w:rPr>
                <w:snapToGrid w:val="0"/>
                <w:color w:val="000000"/>
                <w:sz w:val="16"/>
                <w:szCs w:val="16"/>
              </w:rPr>
            </w:pPr>
            <w:r>
              <w:rPr>
                <w:snapToGrid w:val="0"/>
                <w:color w:val="000000"/>
                <w:sz w:val="16"/>
                <w:szCs w:val="16"/>
              </w:rPr>
              <w:t>19.0.0</w:t>
            </w:r>
          </w:p>
        </w:tc>
      </w:tr>
      <w:bookmarkEnd w:id="93"/>
    </w:tbl>
    <w:p w14:paraId="15E9D72A" w14:textId="77777777" w:rsidR="0047060F" w:rsidRPr="00235394" w:rsidRDefault="0047060F" w:rsidP="0047060F"/>
    <w:sectPr w:rsidR="0047060F" w:rsidRPr="00235394">
      <w:headerReference w:type="default" r:id="rId13"/>
      <w:footerReference w:type="default" r:id="rId14"/>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83094" w14:textId="77777777" w:rsidR="00CA4385" w:rsidRDefault="00CA4385">
      <w:r>
        <w:separator/>
      </w:r>
    </w:p>
  </w:endnote>
  <w:endnote w:type="continuationSeparator" w:id="0">
    <w:p w14:paraId="14FBF955" w14:textId="77777777" w:rsidR="00CA4385" w:rsidRDefault="00CA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687FC" w14:textId="77777777" w:rsidR="00B67ED6" w:rsidRDefault="00B67E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FF871" w14:textId="77777777" w:rsidR="00CA4385" w:rsidRDefault="00CA4385">
      <w:r>
        <w:separator/>
      </w:r>
    </w:p>
  </w:footnote>
  <w:footnote w:type="continuationSeparator" w:id="0">
    <w:p w14:paraId="406706B4" w14:textId="77777777" w:rsidR="00CA4385" w:rsidRDefault="00CA4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D65C0" w14:textId="09CA9845" w:rsidR="00B67ED6" w:rsidRDefault="00000000" w:rsidP="00C554C0">
    <w:pPr>
      <w:pStyle w:val="Header"/>
      <w:framePr w:wrap="auto" w:vAnchor="text" w:hAnchor="margin" w:xAlign="right" w:y="1"/>
      <w:widowControl/>
    </w:pPr>
    <w:r>
      <w:fldChar w:fldCharType="begin"/>
    </w:r>
    <w:r>
      <w:instrText xml:space="preserve"> STYLEREF ZA </w:instrText>
    </w:r>
    <w:r>
      <w:fldChar w:fldCharType="separate"/>
    </w:r>
    <w:r w:rsidR="000B463A">
      <w:rPr>
        <w:noProof/>
      </w:rPr>
      <w:t>3GPP TS 29.231 V19.0.0 (2025-06)</w:t>
    </w:r>
    <w:r>
      <w:rPr>
        <w:noProof/>
      </w:rPr>
      <w:fldChar w:fldCharType="end"/>
    </w:r>
  </w:p>
  <w:p w14:paraId="64A52FB2" w14:textId="77777777" w:rsidR="00B67ED6" w:rsidRDefault="00B67ED6">
    <w:pPr>
      <w:pStyle w:val="Header"/>
      <w:framePr w:wrap="auto" w:vAnchor="text" w:hAnchor="margin" w:xAlign="center" w:y="1"/>
      <w:widowControl/>
    </w:pPr>
    <w:r>
      <w:fldChar w:fldCharType="begin"/>
    </w:r>
    <w:r>
      <w:instrText xml:space="preserve"> PAGE </w:instrText>
    </w:r>
    <w:r>
      <w:fldChar w:fldCharType="separate"/>
    </w:r>
    <w:r w:rsidR="00E03699">
      <w:t>22</w:t>
    </w:r>
    <w:r>
      <w:fldChar w:fldCharType="end"/>
    </w:r>
  </w:p>
  <w:p w14:paraId="30239B4D" w14:textId="065CF628" w:rsidR="00B67ED6" w:rsidRDefault="00000000">
    <w:pPr>
      <w:pStyle w:val="Header"/>
      <w:framePr w:wrap="auto" w:vAnchor="text" w:hAnchor="margin" w:y="1"/>
      <w:widowControl/>
    </w:pPr>
    <w:r>
      <w:fldChar w:fldCharType="begin"/>
    </w:r>
    <w:r>
      <w:instrText xml:space="preserve"> STYLEREF ZGSM </w:instrText>
    </w:r>
    <w:r>
      <w:fldChar w:fldCharType="separate"/>
    </w:r>
    <w:r w:rsidR="000B463A">
      <w:rPr>
        <w:noProof/>
      </w:rPr>
      <w:t>Release 19</w:t>
    </w:r>
    <w:r>
      <w:rPr>
        <w:noProof/>
      </w:rPr>
      <w:fldChar w:fldCharType="end"/>
    </w:r>
  </w:p>
  <w:p w14:paraId="6109B86E" w14:textId="77777777" w:rsidR="00B67ED6" w:rsidRDefault="00B67E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DAC1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4CCA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4A2B8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BAC2494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53431"/>
    <w:multiLevelType w:val="multilevel"/>
    <w:tmpl w:val="D4C8A5B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3574D60"/>
    <w:multiLevelType w:val="hybridMultilevel"/>
    <w:tmpl w:val="DE668A74"/>
    <w:lvl w:ilvl="0" w:tplc="D0BE82DE">
      <w:start w:val="5"/>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201F4C"/>
    <w:multiLevelType w:val="hybridMultilevel"/>
    <w:tmpl w:val="94B0904A"/>
    <w:lvl w:ilvl="0" w:tplc="254C25A6">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5FE207F"/>
    <w:multiLevelType w:val="hybridMultilevel"/>
    <w:tmpl w:val="3B28BFF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284C47"/>
    <w:multiLevelType w:val="multilevel"/>
    <w:tmpl w:val="55DC45CC"/>
    <w:lvl w:ilvl="0">
      <w:start w:val="4"/>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15:restartNumberingAfterBreak="0">
    <w:nsid w:val="56A67961"/>
    <w:multiLevelType w:val="hybridMultilevel"/>
    <w:tmpl w:val="F95CEE8E"/>
    <w:lvl w:ilvl="0" w:tplc="C742CEF4">
      <w:start w:val="6"/>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9465C3"/>
    <w:multiLevelType w:val="multilevel"/>
    <w:tmpl w:val="8D5228EA"/>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90527BD"/>
    <w:multiLevelType w:val="hybridMultilevel"/>
    <w:tmpl w:val="6B8E9BA8"/>
    <w:lvl w:ilvl="0" w:tplc="9280AF74">
      <w:numFmt w:val="bullet"/>
      <w:pStyle w:val="line-listcon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0343C9"/>
    <w:multiLevelType w:val="hybridMultilevel"/>
    <w:tmpl w:val="67F8314C"/>
    <w:lvl w:ilvl="0" w:tplc="0A52526C">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7E374518"/>
    <w:multiLevelType w:val="multilevel"/>
    <w:tmpl w:val="F22287F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0601811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741009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232309">
    <w:abstractNumId w:val="9"/>
  </w:num>
  <w:num w:numId="4" w16cid:durableId="59792504">
    <w:abstractNumId w:val="4"/>
    <w:lvlOverride w:ilvl="0">
      <w:lvl w:ilvl="0">
        <w:numFmt w:val="bullet"/>
        <w:lvlText w:val=""/>
        <w:legacy w:legacy="1" w:legacySpace="0" w:legacyIndent="283"/>
        <w:lvlJc w:val="left"/>
        <w:pPr>
          <w:ind w:left="567" w:hanging="283"/>
        </w:pPr>
        <w:rPr>
          <w:rFonts w:ascii="Symbol" w:hAnsi="Symbol" w:hint="default"/>
        </w:rPr>
      </w:lvl>
    </w:lvlOverride>
  </w:num>
  <w:num w:numId="5" w16cid:durableId="767771207">
    <w:abstractNumId w:val="14"/>
  </w:num>
  <w:num w:numId="6" w16cid:durableId="976449542">
    <w:abstractNumId w:val="11"/>
  </w:num>
  <w:num w:numId="7" w16cid:durableId="1963145260">
    <w:abstractNumId w:val="3"/>
  </w:num>
  <w:num w:numId="8" w16cid:durableId="1569219908">
    <w:abstractNumId w:val="6"/>
  </w:num>
  <w:num w:numId="9" w16cid:durableId="1354769774">
    <w:abstractNumId w:val="5"/>
  </w:num>
  <w:num w:numId="10" w16cid:durableId="1355182695">
    <w:abstractNumId w:val="10"/>
  </w:num>
  <w:num w:numId="11" w16cid:durableId="904266227">
    <w:abstractNumId w:val="8"/>
  </w:num>
  <w:num w:numId="12" w16cid:durableId="911281800">
    <w:abstractNumId w:val="12"/>
  </w:num>
  <w:num w:numId="13" w16cid:durableId="1141726513">
    <w:abstractNumId w:val="13"/>
  </w:num>
  <w:num w:numId="14" w16cid:durableId="906452284">
    <w:abstractNumId w:val="7"/>
  </w:num>
  <w:num w:numId="15" w16cid:durableId="2053193306">
    <w:abstractNumId w:val="2"/>
  </w:num>
  <w:num w:numId="16" w16cid:durableId="904528684">
    <w:abstractNumId w:val="1"/>
  </w:num>
  <w:num w:numId="17" w16cid:durableId="31081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614D"/>
    <w:rsid w:val="00014C41"/>
    <w:rsid w:val="00041361"/>
    <w:rsid w:val="000751C9"/>
    <w:rsid w:val="00087D22"/>
    <w:rsid w:val="00092A16"/>
    <w:rsid w:val="000A23C7"/>
    <w:rsid w:val="000B463A"/>
    <w:rsid w:val="000F1A75"/>
    <w:rsid w:val="000F3820"/>
    <w:rsid w:val="00111FC8"/>
    <w:rsid w:val="00116E7C"/>
    <w:rsid w:val="0012456D"/>
    <w:rsid w:val="001273D0"/>
    <w:rsid w:val="00137014"/>
    <w:rsid w:val="00146950"/>
    <w:rsid w:val="00154DD9"/>
    <w:rsid w:val="00155C9D"/>
    <w:rsid w:val="00163B87"/>
    <w:rsid w:val="001700E3"/>
    <w:rsid w:val="00186702"/>
    <w:rsid w:val="0019614D"/>
    <w:rsid w:val="001A3335"/>
    <w:rsid w:val="001B0C66"/>
    <w:rsid w:val="001C0B19"/>
    <w:rsid w:val="001C35CA"/>
    <w:rsid w:val="001E5EE7"/>
    <w:rsid w:val="001F558C"/>
    <w:rsid w:val="00214B63"/>
    <w:rsid w:val="002176CC"/>
    <w:rsid w:val="00222336"/>
    <w:rsid w:val="00254CBE"/>
    <w:rsid w:val="00262E62"/>
    <w:rsid w:val="00310BF6"/>
    <w:rsid w:val="00312355"/>
    <w:rsid w:val="00326DA9"/>
    <w:rsid w:val="003475F5"/>
    <w:rsid w:val="00365181"/>
    <w:rsid w:val="00375942"/>
    <w:rsid w:val="003A60EC"/>
    <w:rsid w:val="003C3D07"/>
    <w:rsid w:val="003C584E"/>
    <w:rsid w:val="003E57F7"/>
    <w:rsid w:val="00414505"/>
    <w:rsid w:val="004277A5"/>
    <w:rsid w:val="004572BC"/>
    <w:rsid w:val="0047060F"/>
    <w:rsid w:val="00480224"/>
    <w:rsid w:val="004B0EBA"/>
    <w:rsid w:val="004B1215"/>
    <w:rsid w:val="004D0CD9"/>
    <w:rsid w:val="004D74D2"/>
    <w:rsid w:val="00544E71"/>
    <w:rsid w:val="00554964"/>
    <w:rsid w:val="00590E58"/>
    <w:rsid w:val="00591D7D"/>
    <w:rsid w:val="00592CA7"/>
    <w:rsid w:val="005A622C"/>
    <w:rsid w:val="005B0FA1"/>
    <w:rsid w:val="005D3042"/>
    <w:rsid w:val="005E4DFA"/>
    <w:rsid w:val="00613008"/>
    <w:rsid w:val="006227EE"/>
    <w:rsid w:val="0065417E"/>
    <w:rsid w:val="00674058"/>
    <w:rsid w:val="00677E98"/>
    <w:rsid w:val="006A5B7E"/>
    <w:rsid w:val="006B3725"/>
    <w:rsid w:val="0070593B"/>
    <w:rsid w:val="00706D7C"/>
    <w:rsid w:val="007112A1"/>
    <w:rsid w:val="00743547"/>
    <w:rsid w:val="0075662E"/>
    <w:rsid w:val="00761BD8"/>
    <w:rsid w:val="00777B82"/>
    <w:rsid w:val="0079173F"/>
    <w:rsid w:val="007936DE"/>
    <w:rsid w:val="007A0260"/>
    <w:rsid w:val="007A3356"/>
    <w:rsid w:val="007B1CC8"/>
    <w:rsid w:val="00802810"/>
    <w:rsid w:val="00822441"/>
    <w:rsid w:val="00831A5A"/>
    <w:rsid w:val="008330D7"/>
    <w:rsid w:val="00835377"/>
    <w:rsid w:val="008B6B00"/>
    <w:rsid w:val="008D4FB0"/>
    <w:rsid w:val="008F1DE3"/>
    <w:rsid w:val="0090479E"/>
    <w:rsid w:val="009123E8"/>
    <w:rsid w:val="00914858"/>
    <w:rsid w:val="00923785"/>
    <w:rsid w:val="00947D31"/>
    <w:rsid w:val="00952153"/>
    <w:rsid w:val="00956CAA"/>
    <w:rsid w:val="00977351"/>
    <w:rsid w:val="009A28A0"/>
    <w:rsid w:val="009B4721"/>
    <w:rsid w:val="009C150F"/>
    <w:rsid w:val="009F32F2"/>
    <w:rsid w:val="00A038AE"/>
    <w:rsid w:val="00A07B3D"/>
    <w:rsid w:val="00A3544F"/>
    <w:rsid w:val="00A45D06"/>
    <w:rsid w:val="00AA2944"/>
    <w:rsid w:val="00AC2D8B"/>
    <w:rsid w:val="00AD5AA9"/>
    <w:rsid w:val="00AD5BA8"/>
    <w:rsid w:val="00AE43D0"/>
    <w:rsid w:val="00AE5B78"/>
    <w:rsid w:val="00AE6503"/>
    <w:rsid w:val="00B038D8"/>
    <w:rsid w:val="00B05EA4"/>
    <w:rsid w:val="00B24E5C"/>
    <w:rsid w:val="00B54F76"/>
    <w:rsid w:val="00B672B2"/>
    <w:rsid w:val="00B67ED6"/>
    <w:rsid w:val="00B7507B"/>
    <w:rsid w:val="00BA07BE"/>
    <w:rsid w:val="00BA3FAB"/>
    <w:rsid w:val="00BA694A"/>
    <w:rsid w:val="00BD7056"/>
    <w:rsid w:val="00BE1701"/>
    <w:rsid w:val="00BE3A17"/>
    <w:rsid w:val="00BE697F"/>
    <w:rsid w:val="00C1519D"/>
    <w:rsid w:val="00C47F2F"/>
    <w:rsid w:val="00C51E43"/>
    <w:rsid w:val="00C547A5"/>
    <w:rsid w:val="00C554C0"/>
    <w:rsid w:val="00C61C36"/>
    <w:rsid w:val="00C663AE"/>
    <w:rsid w:val="00CA4264"/>
    <w:rsid w:val="00CA4385"/>
    <w:rsid w:val="00CB528F"/>
    <w:rsid w:val="00CF78D2"/>
    <w:rsid w:val="00D04882"/>
    <w:rsid w:val="00D0494C"/>
    <w:rsid w:val="00D205CA"/>
    <w:rsid w:val="00D526D7"/>
    <w:rsid w:val="00D52A42"/>
    <w:rsid w:val="00D76F21"/>
    <w:rsid w:val="00D90703"/>
    <w:rsid w:val="00D91313"/>
    <w:rsid w:val="00D91324"/>
    <w:rsid w:val="00D946F5"/>
    <w:rsid w:val="00DA25E4"/>
    <w:rsid w:val="00DC196A"/>
    <w:rsid w:val="00DC7ECA"/>
    <w:rsid w:val="00E03699"/>
    <w:rsid w:val="00E35D06"/>
    <w:rsid w:val="00E36156"/>
    <w:rsid w:val="00E410B5"/>
    <w:rsid w:val="00E62BE8"/>
    <w:rsid w:val="00EC22E7"/>
    <w:rsid w:val="00F01257"/>
    <w:rsid w:val="00F10BB9"/>
    <w:rsid w:val="00F16587"/>
    <w:rsid w:val="00F21B30"/>
    <w:rsid w:val="00F307AC"/>
    <w:rsid w:val="00F5274E"/>
    <w:rsid w:val="00F665AD"/>
    <w:rsid w:val="00F81F71"/>
    <w:rsid w:val="00F93C85"/>
    <w:rsid w:val="00F95FB9"/>
    <w:rsid w:val="00FA3DD1"/>
    <w:rsid w:val="00FC0E20"/>
    <w:rsid w:val="00FC14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hmetcnv"/>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2A79342F"/>
  <w15:chartTrackingRefBased/>
  <w15:docId w15:val="{61C70B56-354B-4269-AE91-BF81AB46D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71"/>
    <w:pPr>
      <w:overflowPunct w:val="0"/>
      <w:autoSpaceDE w:val="0"/>
      <w:autoSpaceDN w:val="0"/>
      <w:adjustRightInd w:val="0"/>
      <w:spacing w:after="180"/>
      <w:textAlignment w:val="baseline"/>
    </w:pPr>
  </w:style>
  <w:style w:type="paragraph" w:styleId="Heading1">
    <w:name w:val="heading 1"/>
    <w:aliases w:val="h1,H1,l1"/>
    <w:next w:val="Normal"/>
    <w:qFormat/>
    <w:rsid w:val="00F81F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F81F7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F81F71"/>
    <w:pPr>
      <w:spacing w:before="120"/>
      <w:outlineLvl w:val="2"/>
    </w:pPr>
    <w:rPr>
      <w:sz w:val="28"/>
    </w:rPr>
  </w:style>
  <w:style w:type="paragraph" w:styleId="Heading4">
    <w:name w:val="heading 4"/>
    <w:basedOn w:val="Heading3"/>
    <w:next w:val="Normal"/>
    <w:qFormat/>
    <w:rsid w:val="00F81F71"/>
    <w:pPr>
      <w:ind w:left="1418" w:hanging="1418"/>
      <w:outlineLvl w:val="3"/>
    </w:pPr>
    <w:rPr>
      <w:sz w:val="24"/>
    </w:rPr>
  </w:style>
  <w:style w:type="paragraph" w:styleId="Heading5">
    <w:name w:val="heading 5"/>
    <w:basedOn w:val="Heading4"/>
    <w:next w:val="Normal"/>
    <w:qFormat/>
    <w:rsid w:val="00F81F71"/>
    <w:pPr>
      <w:ind w:left="1701" w:hanging="1701"/>
      <w:outlineLvl w:val="4"/>
    </w:pPr>
    <w:rPr>
      <w:sz w:val="22"/>
    </w:rPr>
  </w:style>
  <w:style w:type="paragraph" w:styleId="Heading6">
    <w:name w:val="heading 6"/>
    <w:basedOn w:val="H6"/>
    <w:next w:val="Normal"/>
    <w:qFormat/>
    <w:rsid w:val="00F81F71"/>
    <w:pPr>
      <w:outlineLvl w:val="5"/>
    </w:pPr>
  </w:style>
  <w:style w:type="paragraph" w:styleId="Heading7">
    <w:name w:val="heading 7"/>
    <w:basedOn w:val="H6"/>
    <w:next w:val="Normal"/>
    <w:qFormat/>
    <w:rsid w:val="00F81F71"/>
    <w:pPr>
      <w:outlineLvl w:val="6"/>
    </w:pPr>
  </w:style>
  <w:style w:type="paragraph" w:styleId="Heading8">
    <w:name w:val="heading 8"/>
    <w:basedOn w:val="Heading1"/>
    <w:next w:val="Normal"/>
    <w:link w:val="Heading8Char"/>
    <w:qFormat/>
    <w:rsid w:val="00F81F71"/>
    <w:pPr>
      <w:ind w:left="0" w:firstLine="0"/>
      <w:outlineLvl w:val="7"/>
    </w:pPr>
  </w:style>
  <w:style w:type="paragraph" w:styleId="Heading9">
    <w:name w:val="heading 9"/>
    <w:basedOn w:val="Heading8"/>
    <w:next w:val="Normal"/>
    <w:qFormat/>
    <w:rsid w:val="00F81F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81F71"/>
    <w:pPr>
      <w:ind w:left="1985" w:hanging="1985"/>
      <w:outlineLvl w:val="9"/>
    </w:pPr>
    <w:rPr>
      <w:sz w:val="20"/>
    </w:rPr>
  </w:style>
  <w:style w:type="paragraph" w:styleId="TOC9">
    <w:name w:val="toc 9"/>
    <w:basedOn w:val="TOC8"/>
    <w:semiHidden/>
    <w:rsid w:val="00F81F71"/>
    <w:pPr>
      <w:ind w:left="1418" w:hanging="1418"/>
    </w:pPr>
  </w:style>
  <w:style w:type="paragraph" w:styleId="TOC8">
    <w:name w:val="toc 8"/>
    <w:basedOn w:val="TOC1"/>
    <w:uiPriority w:val="39"/>
    <w:rsid w:val="00F81F71"/>
    <w:pPr>
      <w:spacing w:before="180"/>
      <w:ind w:left="2693" w:hanging="2693"/>
    </w:pPr>
    <w:rPr>
      <w:b/>
    </w:rPr>
  </w:style>
  <w:style w:type="paragraph" w:styleId="TOC1">
    <w:name w:val="toc 1"/>
    <w:uiPriority w:val="39"/>
    <w:rsid w:val="00F81F7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F81F71"/>
    <w:pPr>
      <w:keepLines/>
      <w:tabs>
        <w:tab w:val="center" w:pos="4536"/>
        <w:tab w:val="right" w:pos="9072"/>
      </w:tabs>
    </w:pPr>
  </w:style>
  <w:style w:type="character" w:customStyle="1" w:styleId="ZGSM">
    <w:name w:val="ZGSM"/>
    <w:rsid w:val="00F81F71"/>
  </w:style>
  <w:style w:type="paragraph" w:styleId="Header">
    <w:name w:val="header"/>
    <w:link w:val="HeaderChar"/>
    <w:rsid w:val="00F81F71"/>
    <w:pPr>
      <w:widowControl w:val="0"/>
      <w:overflowPunct w:val="0"/>
      <w:autoSpaceDE w:val="0"/>
      <w:autoSpaceDN w:val="0"/>
      <w:adjustRightInd w:val="0"/>
      <w:textAlignment w:val="baseline"/>
    </w:pPr>
    <w:rPr>
      <w:rFonts w:ascii="Arial" w:hAnsi="Arial"/>
      <w:b/>
      <w:sz w:val="18"/>
    </w:rPr>
  </w:style>
  <w:style w:type="paragraph" w:customStyle="1" w:styleId="ZD">
    <w:name w:val="ZD"/>
    <w:rsid w:val="00F81F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81F71"/>
    <w:pPr>
      <w:ind w:left="1701" w:hanging="1701"/>
    </w:pPr>
  </w:style>
  <w:style w:type="paragraph" w:styleId="TOC4">
    <w:name w:val="toc 4"/>
    <w:basedOn w:val="TOC3"/>
    <w:semiHidden/>
    <w:rsid w:val="00F81F71"/>
    <w:pPr>
      <w:ind w:left="1418" w:hanging="1418"/>
    </w:pPr>
  </w:style>
  <w:style w:type="paragraph" w:styleId="TOC3">
    <w:name w:val="toc 3"/>
    <w:basedOn w:val="TOC2"/>
    <w:uiPriority w:val="39"/>
    <w:rsid w:val="00F81F71"/>
    <w:pPr>
      <w:ind w:left="1134" w:hanging="1134"/>
    </w:pPr>
  </w:style>
  <w:style w:type="paragraph" w:styleId="TOC2">
    <w:name w:val="toc 2"/>
    <w:basedOn w:val="TOC1"/>
    <w:uiPriority w:val="39"/>
    <w:rsid w:val="00F81F71"/>
    <w:pPr>
      <w:keepNext w:val="0"/>
      <w:spacing w:before="0"/>
      <w:ind w:left="851" w:hanging="851"/>
    </w:pPr>
    <w:rPr>
      <w:sz w:val="20"/>
    </w:rPr>
  </w:style>
  <w:style w:type="paragraph" w:styleId="Index1">
    <w:name w:val="index 1"/>
    <w:basedOn w:val="Normal"/>
    <w:semiHidden/>
    <w:rsid w:val="00F81F71"/>
    <w:pPr>
      <w:keepLines/>
      <w:spacing w:after="0"/>
    </w:pPr>
  </w:style>
  <w:style w:type="paragraph" w:styleId="Index2">
    <w:name w:val="index 2"/>
    <w:basedOn w:val="Index1"/>
    <w:semiHidden/>
    <w:rsid w:val="00F81F71"/>
    <w:pPr>
      <w:ind w:left="284"/>
    </w:pPr>
  </w:style>
  <w:style w:type="paragraph" w:customStyle="1" w:styleId="TT">
    <w:name w:val="TT"/>
    <w:basedOn w:val="Heading1"/>
    <w:next w:val="Normal"/>
    <w:rsid w:val="00F81F71"/>
    <w:pPr>
      <w:outlineLvl w:val="9"/>
    </w:pPr>
  </w:style>
  <w:style w:type="paragraph" w:styleId="Footer">
    <w:name w:val="footer"/>
    <w:basedOn w:val="Header"/>
    <w:rsid w:val="00F81F71"/>
    <w:pPr>
      <w:jc w:val="center"/>
    </w:pPr>
    <w:rPr>
      <w:i/>
    </w:rPr>
  </w:style>
  <w:style w:type="character" w:styleId="FootnoteReference">
    <w:name w:val="footnote reference"/>
    <w:semiHidden/>
    <w:rsid w:val="00F81F71"/>
    <w:rPr>
      <w:b/>
      <w:position w:val="6"/>
      <w:sz w:val="16"/>
    </w:rPr>
  </w:style>
  <w:style w:type="paragraph" w:styleId="FootnoteText">
    <w:name w:val="footnote text"/>
    <w:basedOn w:val="Normal"/>
    <w:semiHidden/>
    <w:rsid w:val="00F81F71"/>
    <w:pPr>
      <w:keepLines/>
      <w:spacing w:after="0"/>
      <w:ind w:left="454" w:hanging="454"/>
    </w:pPr>
    <w:rPr>
      <w:sz w:val="16"/>
    </w:rPr>
  </w:style>
  <w:style w:type="paragraph" w:customStyle="1" w:styleId="NF">
    <w:name w:val="NF"/>
    <w:basedOn w:val="NO"/>
    <w:rsid w:val="00F81F71"/>
    <w:pPr>
      <w:keepNext/>
      <w:spacing w:after="0"/>
    </w:pPr>
    <w:rPr>
      <w:rFonts w:ascii="Arial" w:hAnsi="Arial"/>
      <w:sz w:val="18"/>
    </w:rPr>
  </w:style>
  <w:style w:type="paragraph" w:customStyle="1" w:styleId="NO">
    <w:name w:val="NO"/>
    <w:basedOn w:val="Normal"/>
    <w:link w:val="NOChar"/>
    <w:rsid w:val="00F81F71"/>
    <w:pPr>
      <w:keepLines/>
      <w:ind w:left="1135" w:hanging="851"/>
    </w:pPr>
  </w:style>
  <w:style w:type="paragraph" w:customStyle="1" w:styleId="PL">
    <w:name w:val="PL"/>
    <w:rsid w:val="00F81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81F71"/>
    <w:pPr>
      <w:jc w:val="right"/>
    </w:pPr>
  </w:style>
  <w:style w:type="paragraph" w:customStyle="1" w:styleId="TAL">
    <w:name w:val="TAL"/>
    <w:basedOn w:val="Normal"/>
    <w:rsid w:val="00F81F71"/>
    <w:pPr>
      <w:keepNext/>
      <w:keepLines/>
      <w:spacing w:after="0"/>
    </w:pPr>
    <w:rPr>
      <w:rFonts w:ascii="Arial" w:hAnsi="Arial"/>
      <w:sz w:val="18"/>
    </w:rPr>
  </w:style>
  <w:style w:type="paragraph" w:styleId="ListNumber2">
    <w:name w:val="List Number 2"/>
    <w:basedOn w:val="ListNumber"/>
    <w:rsid w:val="00F81F71"/>
    <w:pPr>
      <w:ind w:left="851"/>
    </w:pPr>
  </w:style>
  <w:style w:type="paragraph" w:styleId="ListNumber">
    <w:name w:val="List Number"/>
    <w:basedOn w:val="List"/>
    <w:rsid w:val="00F81F71"/>
  </w:style>
  <w:style w:type="paragraph" w:styleId="List">
    <w:name w:val="List"/>
    <w:basedOn w:val="Normal"/>
    <w:rsid w:val="00F81F71"/>
    <w:pPr>
      <w:ind w:left="568" w:hanging="284"/>
    </w:pPr>
  </w:style>
  <w:style w:type="paragraph" w:customStyle="1" w:styleId="TAH">
    <w:name w:val="TAH"/>
    <w:basedOn w:val="TAC"/>
    <w:link w:val="TAHChar"/>
    <w:rsid w:val="00F81F71"/>
    <w:rPr>
      <w:b/>
    </w:rPr>
  </w:style>
  <w:style w:type="paragraph" w:customStyle="1" w:styleId="TAC">
    <w:name w:val="TAC"/>
    <w:basedOn w:val="TAL"/>
    <w:link w:val="TACChar"/>
    <w:rsid w:val="00F81F71"/>
    <w:pPr>
      <w:jc w:val="center"/>
    </w:pPr>
  </w:style>
  <w:style w:type="paragraph" w:customStyle="1" w:styleId="LD">
    <w:name w:val="LD"/>
    <w:rsid w:val="00F81F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F81F71"/>
    <w:pPr>
      <w:keepLines/>
      <w:ind w:left="1702" w:hanging="1418"/>
    </w:pPr>
  </w:style>
  <w:style w:type="paragraph" w:customStyle="1" w:styleId="FP">
    <w:name w:val="FP"/>
    <w:basedOn w:val="Normal"/>
    <w:rsid w:val="00F81F71"/>
    <w:pPr>
      <w:spacing w:after="0"/>
    </w:pPr>
  </w:style>
  <w:style w:type="paragraph" w:customStyle="1" w:styleId="NW">
    <w:name w:val="NW"/>
    <w:basedOn w:val="NO"/>
    <w:rsid w:val="00F81F71"/>
    <w:pPr>
      <w:spacing w:after="0"/>
    </w:pPr>
  </w:style>
  <w:style w:type="paragraph" w:customStyle="1" w:styleId="EW">
    <w:name w:val="EW"/>
    <w:basedOn w:val="EX"/>
    <w:rsid w:val="00F81F71"/>
    <w:pPr>
      <w:spacing w:after="0"/>
    </w:pPr>
  </w:style>
  <w:style w:type="paragraph" w:customStyle="1" w:styleId="B1">
    <w:name w:val="B1"/>
    <w:basedOn w:val="List"/>
    <w:link w:val="B1Char"/>
    <w:rsid w:val="00F81F71"/>
  </w:style>
  <w:style w:type="paragraph" w:styleId="TOC6">
    <w:name w:val="toc 6"/>
    <w:basedOn w:val="TOC5"/>
    <w:next w:val="Normal"/>
    <w:semiHidden/>
    <w:rsid w:val="00F81F71"/>
    <w:pPr>
      <w:ind w:left="1985" w:hanging="1985"/>
    </w:pPr>
  </w:style>
  <w:style w:type="paragraph" w:styleId="TOC7">
    <w:name w:val="toc 7"/>
    <w:basedOn w:val="TOC6"/>
    <w:next w:val="Normal"/>
    <w:semiHidden/>
    <w:rsid w:val="00F81F71"/>
    <w:pPr>
      <w:ind w:left="2268" w:hanging="2268"/>
    </w:pPr>
  </w:style>
  <w:style w:type="paragraph" w:styleId="ListBullet2">
    <w:name w:val="List Bullet 2"/>
    <w:basedOn w:val="ListBullet"/>
    <w:rsid w:val="00F81F71"/>
    <w:pPr>
      <w:ind w:left="851"/>
    </w:pPr>
  </w:style>
  <w:style w:type="paragraph" w:styleId="ListBullet">
    <w:name w:val="List Bullet"/>
    <w:basedOn w:val="List"/>
    <w:rsid w:val="00F81F71"/>
  </w:style>
  <w:style w:type="paragraph" w:customStyle="1" w:styleId="EditorsNote">
    <w:name w:val="Editor's Note"/>
    <w:basedOn w:val="NO"/>
    <w:link w:val="EditorsNoteChar"/>
    <w:rsid w:val="00F81F71"/>
    <w:rPr>
      <w:color w:val="FF0000"/>
    </w:rPr>
  </w:style>
  <w:style w:type="paragraph" w:customStyle="1" w:styleId="TH">
    <w:name w:val="TH"/>
    <w:basedOn w:val="Normal"/>
    <w:link w:val="THChar"/>
    <w:rsid w:val="00F81F71"/>
    <w:pPr>
      <w:keepNext/>
      <w:keepLines/>
      <w:spacing w:before="60"/>
      <w:jc w:val="center"/>
    </w:pPr>
    <w:rPr>
      <w:rFonts w:ascii="Arial" w:hAnsi="Arial"/>
      <w:b/>
    </w:rPr>
  </w:style>
  <w:style w:type="paragraph" w:customStyle="1" w:styleId="ZA">
    <w:name w:val="ZA"/>
    <w:rsid w:val="00F81F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81F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81F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81F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81F71"/>
    <w:pPr>
      <w:ind w:left="851" w:hanging="851"/>
    </w:pPr>
  </w:style>
  <w:style w:type="paragraph" w:customStyle="1" w:styleId="ZH">
    <w:name w:val="ZH"/>
    <w:rsid w:val="00F81F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81F71"/>
    <w:pPr>
      <w:keepNext w:val="0"/>
      <w:spacing w:before="0" w:after="240"/>
    </w:pPr>
  </w:style>
  <w:style w:type="paragraph" w:customStyle="1" w:styleId="ZG">
    <w:name w:val="ZG"/>
    <w:rsid w:val="00F81F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81F71"/>
    <w:pPr>
      <w:ind w:left="1135"/>
    </w:pPr>
  </w:style>
  <w:style w:type="paragraph" w:styleId="List2">
    <w:name w:val="List 2"/>
    <w:basedOn w:val="List"/>
    <w:rsid w:val="00F81F71"/>
    <w:pPr>
      <w:ind w:left="851"/>
    </w:pPr>
  </w:style>
  <w:style w:type="paragraph" w:styleId="List3">
    <w:name w:val="List 3"/>
    <w:basedOn w:val="List2"/>
    <w:rsid w:val="00F81F71"/>
    <w:pPr>
      <w:ind w:left="1135"/>
    </w:pPr>
  </w:style>
  <w:style w:type="paragraph" w:styleId="List4">
    <w:name w:val="List 4"/>
    <w:basedOn w:val="List3"/>
    <w:rsid w:val="00F81F71"/>
    <w:pPr>
      <w:ind w:left="1418"/>
    </w:pPr>
  </w:style>
  <w:style w:type="paragraph" w:styleId="List5">
    <w:name w:val="List 5"/>
    <w:basedOn w:val="List4"/>
    <w:rsid w:val="00F81F71"/>
    <w:pPr>
      <w:ind w:left="1702"/>
    </w:pPr>
  </w:style>
  <w:style w:type="paragraph" w:styleId="ListBullet4">
    <w:name w:val="List Bullet 4"/>
    <w:basedOn w:val="ListBullet3"/>
    <w:rsid w:val="00F81F71"/>
    <w:pPr>
      <w:ind w:left="1418"/>
    </w:pPr>
  </w:style>
  <w:style w:type="paragraph" w:styleId="ListBullet5">
    <w:name w:val="List Bullet 5"/>
    <w:basedOn w:val="ListBullet4"/>
    <w:rsid w:val="00F81F71"/>
    <w:pPr>
      <w:ind w:left="1702"/>
    </w:pPr>
  </w:style>
  <w:style w:type="paragraph" w:customStyle="1" w:styleId="B2">
    <w:name w:val="B2"/>
    <w:basedOn w:val="List2"/>
    <w:rsid w:val="00F81F71"/>
  </w:style>
  <w:style w:type="paragraph" w:customStyle="1" w:styleId="B3">
    <w:name w:val="B3"/>
    <w:basedOn w:val="List3"/>
    <w:rsid w:val="00F81F71"/>
  </w:style>
  <w:style w:type="paragraph" w:customStyle="1" w:styleId="B4">
    <w:name w:val="B4"/>
    <w:basedOn w:val="List4"/>
    <w:rsid w:val="00F81F71"/>
  </w:style>
  <w:style w:type="paragraph" w:customStyle="1" w:styleId="B5">
    <w:name w:val="B5"/>
    <w:basedOn w:val="List5"/>
    <w:rsid w:val="00F81F71"/>
  </w:style>
  <w:style w:type="paragraph" w:customStyle="1" w:styleId="ZTD">
    <w:name w:val="ZTD"/>
    <w:basedOn w:val="ZB"/>
    <w:rsid w:val="00F81F71"/>
    <w:pPr>
      <w:framePr w:hRule="auto" w:wrap="notBeside" w:y="852"/>
    </w:pPr>
    <w:rPr>
      <w:i w:val="0"/>
      <w:sz w:val="40"/>
    </w:rPr>
  </w:style>
  <w:style w:type="paragraph" w:customStyle="1" w:styleId="ZV">
    <w:name w:val="ZV"/>
    <w:basedOn w:val="ZU"/>
    <w:rsid w:val="00F81F7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LXT1">
    <w:name w:val="LXT1"/>
    <w:basedOn w:val="Normal"/>
    <w:pPr>
      <w:spacing w:after="120" w:line="240" w:lineRule="exact"/>
      <w:ind w:left="1702" w:hanging="851"/>
      <w:jc w:val="both"/>
    </w:pPr>
  </w:style>
  <w:style w:type="character" w:customStyle="1" w:styleId="B1Char">
    <w:name w:val="B1 Char"/>
    <w:basedOn w:val="DefaultParagraphFont"/>
    <w:link w:val="B1"/>
    <w:rsid w:val="00186702"/>
  </w:style>
  <w:style w:type="character" w:customStyle="1" w:styleId="THChar">
    <w:name w:val="TH Char"/>
    <w:link w:val="TH"/>
    <w:rsid w:val="00365181"/>
    <w:rPr>
      <w:rFonts w:ascii="Arial" w:hAnsi="Arial"/>
      <w:b/>
    </w:rPr>
  </w:style>
  <w:style w:type="paragraph" w:customStyle="1" w:styleId="line-listcont">
    <w:name w:val="line-list cont"/>
    <w:basedOn w:val="Normal"/>
    <w:rsid w:val="00923785"/>
    <w:pPr>
      <w:numPr>
        <w:numId w:val="12"/>
      </w:numPr>
    </w:pPr>
  </w:style>
  <w:style w:type="character" w:customStyle="1" w:styleId="EditorsNoteChar">
    <w:name w:val="Editor's Note Char"/>
    <w:link w:val="EditorsNote"/>
    <w:locked/>
    <w:rsid w:val="00914858"/>
    <w:rPr>
      <w:color w:val="FF0000"/>
    </w:rPr>
  </w:style>
  <w:style w:type="paragraph" w:styleId="HTMLPreformatted">
    <w:name w:val="HTML Preformatted"/>
    <w:basedOn w:val="Normal"/>
    <w:rsid w:val="00914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SimSun" w:hAnsi="Courier New" w:cs="Courier New"/>
    </w:rPr>
  </w:style>
  <w:style w:type="character" w:customStyle="1" w:styleId="Heading2Char">
    <w:name w:val="Heading 2 Char"/>
    <w:aliases w:val="H2 Char,h2 Char"/>
    <w:link w:val="Heading2"/>
    <w:locked/>
    <w:rsid w:val="00C51E43"/>
    <w:rPr>
      <w:rFonts w:ascii="Arial" w:hAnsi="Arial"/>
      <w:sz w:val="32"/>
    </w:rPr>
  </w:style>
  <w:style w:type="character" w:customStyle="1" w:styleId="Heading3Char">
    <w:name w:val="Heading 3 Char"/>
    <w:aliases w:val="H3 Char,h3 Char"/>
    <w:link w:val="Heading3"/>
    <w:locked/>
    <w:rsid w:val="00C51E43"/>
    <w:rPr>
      <w:rFonts w:ascii="Arial" w:hAnsi="Arial"/>
      <w:sz w:val="28"/>
    </w:rPr>
  </w:style>
  <w:style w:type="character" w:customStyle="1" w:styleId="Heading8Char">
    <w:name w:val="Heading 8 Char"/>
    <w:link w:val="Heading8"/>
    <w:locked/>
    <w:rsid w:val="00C51E43"/>
    <w:rPr>
      <w:rFonts w:ascii="Arial" w:hAnsi="Arial"/>
      <w:sz w:val="36"/>
    </w:rPr>
  </w:style>
  <w:style w:type="character" w:customStyle="1" w:styleId="HeaderChar">
    <w:name w:val="Header Char"/>
    <w:link w:val="Header"/>
    <w:locked/>
    <w:rsid w:val="009123E8"/>
    <w:rPr>
      <w:rFonts w:ascii="Arial" w:hAnsi="Arial"/>
      <w:b/>
      <w:sz w:val="18"/>
    </w:rPr>
  </w:style>
  <w:style w:type="character" w:customStyle="1" w:styleId="TACChar">
    <w:name w:val="TAC Char"/>
    <w:link w:val="TAC"/>
    <w:rsid w:val="009123E8"/>
    <w:rPr>
      <w:rFonts w:ascii="Arial" w:hAnsi="Arial"/>
      <w:sz w:val="18"/>
    </w:rPr>
  </w:style>
  <w:style w:type="character" w:customStyle="1" w:styleId="TAHChar">
    <w:name w:val="TAH Char"/>
    <w:link w:val="TAH"/>
    <w:rsid w:val="0012456D"/>
    <w:rPr>
      <w:rFonts w:ascii="Arial" w:hAnsi="Arial"/>
      <w:b/>
      <w:sz w:val="18"/>
    </w:rPr>
  </w:style>
  <w:style w:type="character" w:customStyle="1" w:styleId="NOChar">
    <w:name w:val="NO Char"/>
    <w:basedOn w:val="DefaultParagraphFont"/>
    <w:link w:val="NO"/>
    <w:rsid w:val="00310BF6"/>
  </w:style>
  <w:style w:type="paragraph" w:styleId="BalloonText">
    <w:name w:val="Balloon Text"/>
    <w:basedOn w:val="Normal"/>
    <w:link w:val="BalloonTextChar"/>
    <w:rsid w:val="00F81F71"/>
    <w:pPr>
      <w:spacing w:after="0"/>
    </w:pPr>
    <w:rPr>
      <w:rFonts w:ascii="Segoe UI" w:hAnsi="Segoe UI" w:cs="Segoe UI"/>
      <w:sz w:val="18"/>
      <w:szCs w:val="18"/>
    </w:rPr>
  </w:style>
  <w:style w:type="character" w:customStyle="1" w:styleId="BalloonTextChar">
    <w:name w:val="Balloon Text Char"/>
    <w:link w:val="BalloonText"/>
    <w:rsid w:val="00F81F71"/>
    <w:rPr>
      <w:rFonts w:ascii="Segoe UI" w:hAnsi="Segoe UI" w:cs="Segoe UI"/>
      <w:sz w:val="18"/>
      <w:szCs w:val="18"/>
    </w:rPr>
  </w:style>
  <w:style w:type="paragraph" w:styleId="Bibliography">
    <w:name w:val="Bibliography"/>
    <w:basedOn w:val="Normal"/>
    <w:next w:val="Normal"/>
    <w:uiPriority w:val="37"/>
    <w:semiHidden/>
    <w:unhideWhenUsed/>
    <w:rsid w:val="00F81F71"/>
  </w:style>
  <w:style w:type="paragraph" w:styleId="BlockText">
    <w:name w:val="Block Text"/>
    <w:basedOn w:val="Normal"/>
    <w:rsid w:val="00F81F71"/>
    <w:pPr>
      <w:spacing w:after="120"/>
      <w:ind w:left="1440" w:right="1440"/>
    </w:pPr>
  </w:style>
  <w:style w:type="paragraph" w:styleId="BodyText2">
    <w:name w:val="Body Text 2"/>
    <w:basedOn w:val="Normal"/>
    <w:link w:val="BodyText2Char"/>
    <w:rsid w:val="00F81F71"/>
    <w:pPr>
      <w:spacing w:after="120" w:line="480" w:lineRule="auto"/>
    </w:pPr>
  </w:style>
  <w:style w:type="character" w:customStyle="1" w:styleId="BodyText2Char">
    <w:name w:val="Body Text 2 Char"/>
    <w:basedOn w:val="DefaultParagraphFont"/>
    <w:link w:val="BodyText2"/>
    <w:rsid w:val="00F81F71"/>
  </w:style>
  <w:style w:type="paragraph" w:styleId="BodyText3">
    <w:name w:val="Body Text 3"/>
    <w:basedOn w:val="Normal"/>
    <w:link w:val="BodyText3Char"/>
    <w:rsid w:val="00F81F71"/>
    <w:pPr>
      <w:spacing w:after="120"/>
    </w:pPr>
    <w:rPr>
      <w:sz w:val="16"/>
      <w:szCs w:val="16"/>
    </w:rPr>
  </w:style>
  <w:style w:type="character" w:customStyle="1" w:styleId="BodyText3Char">
    <w:name w:val="Body Text 3 Char"/>
    <w:link w:val="BodyText3"/>
    <w:rsid w:val="00F81F71"/>
    <w:rPr>
      <w:sz w:val="16"/>
      <w:szCs w:val="16"/>
    </w:rPr>
  </w:style>
  <w:style w:type="paragraph" w:styleId="BodyTextFirstIndent">
    <w:name w:val="Body Text First Indent"/>
    <w:basedOn w:val="BodyText"/>
    <w:link w:val="BodyTextFirstIndentChar"/>
    <w:rsid w:val="00F81F71"/>
    <w:pPr>
      <w:spacing w:after="120"/>
      <w:ind w:firstLine="210"/>
    </w:pPr>
  </w:style>
  <w:style w:type="character" w:customStyle="1" w:styleId="BodyTextChar">
    <w:name w:val="Body Text Char"/>
    <w:basedOn w:val="DefaultParagraphFont"/>
    <w:link w:val="BodyText"/>
    <w:rsid w:val="00F81F71"/>
  </w:style>
  <w:style w:type="character" w:customStyle="1" w:styleId="BodyTextFirstIndentChar">
    <w:name w:val="Body Text First Indent Char"/>
    <w:basedOn w:val="BodyTextChar"/>
    <w:link w:val="BodyTextFirstIndent"/>
    <w:rsid w:val="00F81F71"/>
  </w:style>
  <w:style w:type="paragraph" w:styleId="BodyTextIndent">
    <w:name w:val="Body Text Indent"/>
    <w:basedOn w:val="Normal"/>
    <w:link w:val="BodyTextIndentChar"/>
    <w:rsid w:val="00F81F71"/>
    <w:pPr>
      <w:spacing w:after="120"/>
      <w:ind w:left="283"/>
    </w:pPr>
  </w:style>
  <w:style w:type="character" w:customStyle="1" w:styleId="BodyTextIndentChar">
    <w:name w:val="Body Text Indent Char"/>
    <w:basedOn w:val="DefaultParagraphFont"/>
    <w:link w:val="BodyTextIndent"/>
    <w:rsid w:val="00F81F71"/>
  </w:style>
  <w:style w:type="paragraph" w:styleId="BodyTextFirstIndent2">
    <w:name w:val="Body Text First Indent 2"/>
    <w:basedOn w:val="BodyTextIndent"/>
    <w:link w:val="BodyTextFirstIndent2Char"/>
    <w:rsid w:val="00F81F71"/>
    <w:pPr>
      <w:ind w:firstLine="210"/>
    </w:pPr>
  </w:style>
  <w:style w:type="character" w:customStyle="1" w:styleId="BodyTextFirstIndent2Char">
    <w:name w:val="Body Text First Indent 2 Char"/>
    <w:basedOn w:val="BodyTextIndentChar"/>
    <w:link w:val="BodyTextFirstIndent2"/>
    <w:rsid w:val="00F81F71"/>
  </w:style>
  <w:style w:type="paragraph" w:styleId="BodyTextIndent2">
    <w:name w:val="Body Text Indent 2"/>
    <w:basedOn w:val="Normal"/>
    <w:link w:val="BodyTextIndent2Char"/>
    <w:rsid w:val="00F81F71"/>
    <w:pPr>
      <w:spacing w:after="120" w:line="480" w:lineRule="auto"/>
      <w:ind w:left="283"/>
    </w:pPr>
  </w:style>
  <w:style w:type="character" w:customStyle="1" w:styleId="BodyTextIndent2Char">
    <w:name w:val="Body Text Indent 2 Char"/>
    <w:basedOn w:val="DefaultParagraphFont"/>
    <w:link w:val="BodyTextIndent2"/>
    <w:rsid w:val="00F81F71"/>
  </w:style>
  <w:style w:type="paragraph" w:styleId="BodyTextIndent3">
    <w:name w:val="Body Text Indent 3"/>
    <w:basedOn w:val="Normal"/>
    <w:link w:val="BodyTextIndent3Char"/>
    <w:rsid w:val="00F81F71"/>
    <w:pPr>
      <w:spacing w:after="120"/>
      <w:ind w:left="283"/>
    </w:pPr>
    <w:rPr>
      <w:sz w:val="16"/>
      <w:szCs w:val="16"/>
    </w:rPr>
  </w:style>
  <w:style w:type="character" w:customStyle="1" w:styleId="BodyTextIndent3Char">
    <w:name w:val="Body Text Indent 3 Char"/>
    <w:link w:val="BodyTextIndent3"/>
    <w:rsid w:val="00F81F71"/>
    <w:rPr>
      <w:sz w:val="16"/>
      <w:szCs w:val="16"/>
    </w:rPr>
  </w:style>
  <w:style w:type="paragraph" w:styleId="Closing">
    <w:name w:val="Closing"/>
    <w:basedOn w:val="Normal"/>
    <w:link w:val="ClosingChar"/>
    <w:rsid w:val="00F81F71"/>
    <w:pPr>
      <w:ind w:left="4252"/>
    </w:pPr>
  </w:style>
  <w:style w:type="character" w:customStyle="1" w:styleId="ClosingChar">
    <w:name w:val="Closing Char"/>
    <w:basedOn w:val="DefaultParagraphFont"/>
    <w:link w:val="Closing"/>
    <w:rsid w:val="00F81F71"/>
  </w:style>
  <w:style w:type="paragraph" w:styleId="CommentSubject">
    <w:name w:val="annotation subject"/>
    <w:basedOn w:val="CommentText"/>
    <w:next w:val="CommentText"/>
    <w:link w:val="CommentSubjectChar"/>
    <w:rsid w:val="00F81F71"/>
    <w:rPr>
      <w:b/>
      <w:bCs/>
    </w:rPr>
  </w:style>
  <w:style w:type="character" w:customStyle="1" w:styleId="CommentTextChar">
    <w:name w:val="Comment Text Char"/>
    <w:basedOn w:val="DefaultParagraphFont"/>
    <w:link w:val="CommentText"/>
    <w:semiHidden/>
    <w:rsid w:val="00F81F71"/>
  </w:style>
  <w:style w:type="character" w:customStyle="1" w:styleId="CommentSubjectChar">
    <w:name w:val="Comment Subject Char"/>
    <w:link w:val="CommentSubject"/>
    <w:rsid w:val="00F81F71"/>
    <w:rPr>
      <w:b/>
      <w:bCs/>
    </w:rPr>
  </w:style>
  <w:style w:type="paragraph" w:styleId="Date">
    <w:name w:val="Date"/>
    <w:basedOn w:val="Normal"/>
    <w:next w:val="Normal"/>
    <w:link w:val="DateChar"/>
    <w:rsid w:val="00F81F71"/>
  </w:style>
  <w:style w:type="character" w:customStyle="1" w:styleId="DateChar">
    <w:name w:val="Date Char"/>
    <w:basedOn w:val="DefaultParagraphFont"/>
    <w:link w:val="Date"/>
    <w:rsid w:val="00F81F71"/>
  </w:style>
  <w:style w:type="paragraph" w:styleId="E-mailSignature">
    <w:name w:val="E-mail Signature"/>
    <w:basedOn w:val="Normal"/>
    <w:link w:val="E-mailSignatureChar"/>
    <w:rsid w:val="00F81F71"/>
  </w:style>
  <w:style w:type="character" w:customStyle="1" w:styleId="E-mailSignatureChar">
    <w:name w:val="E-mail Signature Char"/>
    <w:basedOn w:val="DefaultParagraphFont"/>
    <w:link w:val="E-mailSignature"/>
    <w:rsid w:val="00F81F71"/>
  </w:style>
  <w:style w:type="paragraph" w:styleId="EndnoteText">
    <w:name w:val="endnote text"/>
    <w:basedOn w:val="Normal"/>
    <w:link w:val="EndnoteTextChar"/>
    <w:rsid w:val="00F81F71"/>
  </w:style>
  <w:style w:type="character" w:customStyle="1" w:styleId="EndnoteTextChar">
    <w:name w:val="Endnote Text Char"/>
    <w:basedOn w:val="DefaultParagraphFont"/>
    <w:link w:val="EndnoteText"/>
    <w:rsid w:val="00F81F71"/>
  </w:style>
  <w:style w:type="paragraph" w:styleId="EnvelopeAddress">
    <w:name w:val="envelope address"/>
    <w:basedOn w:val="Normal"/>
    <w:rsid w:val="00F81F7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81F71"/>
    <w:rPr>
      <w:rFonts w:ascii="Calibri Light" w:hAnsi="Calibri Light"/>
    </w:rPr>
  </w:style>
  <w:style w:type="paragraph" w:styleId="HTMLAddress">
    <w:name w:val="HTML Address"/>
    <w:basedOn w:val="Normal"/>
    <w:link w:val="HTMLAddressChar"/>
    <w:rsid w:val="00F81F71"/>
    <w:rPr>
      <w:i/>
      <w:iCs/>
    </w:rPr>
  </w:style>
  <w:style w:type="character" w:customStyle="1" w:styleId="HTMLAddressChar">
    <w:name w:val="HTML Address Char"/>
    <w:link w:val="HTMLAddress"/>
    <w:rsid w:val="00F81F71"/>
    <w:rPr>
      <w:i/>
      <w:iCs/>
    </w:rPr>
  </w:style>
  <w:style w:type="paragraph" w:styleId="Index3">
    <w:name w:val="index 3"/>
    <w:basedOn w:val="Normal"/>
    <w:next w:val="Normal"/>
    <w:rsid w:val="00F81F71"/>
    <w:pPr>
      <w:ind w:left="600" w:hanging="200"/>
    </w:pPr>
  </w:style>
  <w:style w:type="paragraph" w:styleId="Index4">
    <w:name w:val="index 4"/>
    <w:basedOn w:val="Normal"/>
    <w:next w:val="Normal"/>
    <w:rsid w:val="00F81F71"/>
    <w:pPr>
      <w:ind w:left="800" w:hanging="200"/>
    </w:pPr>
  </w:style>
  <w:style w:type="paragraph" w:styleId="Index5">
    <w:name w:val="index 5"/>
    <w:basedOn w:val="Normal"/>
    <w:next w:val="Normal"/>
    <w:rsid w:val="00F81F71"/>
    <w:pPr>
      <w:ind w:left="1000" w:hanging="200"/>
    </w:pPr>
  </w:style>
  <w:style w:type="paragraph" w:styleId="Index6">
    <w:name w:val="index 6"/>
    <w:basedOn w:val="Normal"/>
    <w:next w:val="Normal"/>
    <w:rsid w:val="00F81F71"/>
    <w:pPr>
      <w:ind w:left="1200" w:hanging="200"/>
    </w:pPr>
  </w:style>
  <w:style w:type="paragraph" w:styleId="Index7">
    <w:name w:val="index 7"/>
    <w:basedOn w:val="Normal"/>
    <w:next w:val="Normal"/>
    <w:rsid w:val="00F81F71"/>
    <w:pPr>
      <w:ind w:left="1400" w:hanging="200"/>
    </w:pPr>
  </w:style>
  <w:style w:type="paragraph" w:styleId="Index8">
    <w:name w:val="index 8"/>
    <w:basedOn w:val="Normal"/>
    <w:next w:val="Normal"/>
    <w:rsid w:val="00F81F71"/>
    <w:pPr>
      <w:ind w:left="1600" w:hanging="200"/>
    </w:pPr>
  </w:style>
  <w:style w:type="paragraph" w:styleId="Index9">
    <w:name w:val="index 9"/>
    <w:basedOn w:val="Normal"/>
    <w:next w:val="Normal"/>
    <w:rsid w:val="00F81F71"/>
    <w:pPr>
      <w:ind w:left="1800" w:hanging="200"/>
    </w:pPr>
  </w:style>
  <w:style w:type="paragraph" w:styleId="IntenseQuote">
    <w:name w:val="Intense Quote"/>
    <w:basedOn w:val="Normal"/>
    <w:next w:val="Normal"/>
    <w:link w:val="IntenseQuoteChar"/>
    <w:uiPriority w:val="30"/>
    <w:qFormat/>
    <w:rsid w:val="00F81F7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81F71"/>
    <w:rPr>
      <w:i/>
      <w:iCs/>
      <w:color w:val="4472C4"/>
    </w:rPr>
  </w:style>
  <w:style w:type="paragraph" w:styleId="ListContinue">
    <w:name w:val="List Continue"/>
    <w:basedOn w:val="Normal"/>
    <w:rsid w:val="00F81F71"/>
    <w:pPr>
      <w:spacing w:after="120"/>
      <w:ind w:left="283"/>
      <w:contextualSpacing/>
    </w:pPr>
  </w:style>
  <w:style w:type="paragraph" w:styleId="ListContinue2">
    <w:name w:val="List Continue 2"/>
    <w:basedOn w:val="Normal"/>
    <w:rsid w:val="00F81F71"/>
    <w:pPr>
      <w:spacing w:after="120"/>
      <w:ind w:left="566"/>
      <w:contextualSpacing/>
    </w:pPr>
  </w:style>
  <w:style w:type="paragraph" w:styleId="ListContinue3">
    <w:name w:val="List Continue 3"/>
    <w:basedOn w:val="Normal"/>
    <w:rsid w:val="00F81F71"/>
    <w:pPr>
      <w:spacing w:after="120"/>
      <w:ind w:left="849"/>
      <w:contextualSpacing/>
    </w:pPr>
  </w:style>
  <w:style w:type="paragraph" w:styleId="ListContinue4">
    <w:name w:val="List Continue 4"/>
    <w:basedOn w:val="Normal"/>
    <w:rsid w:val="00F81F71"/>
    <w:pPr>
      <w:spacing w:after="120"/>
      <w:ind w:left="1132"/>
      <w:contextualSpacing/>
    </w:pPr>
  </w:style>
  <w:style w:type="paragraph" w:styleId="ListContinue5">
    <w:name w:val="List Continue 5"/>
    <w:basedOn w:val="Normal"/>
    <w:rsid w:val="00F81F71"/>
    <w:pPr>
      <w:spacing w:after="120"/>
      <w:ind w:left="1415"/>
      <w:contextualSpacing/>
    </w:pPr>
  </w:style>
  <w:style w:type="paragraph" w:styleId="ListNumber3">
    <w:name w:val="List Number 3"/>
    <w:basedOn w:val="Normal"/>
    <w:rsid w:val="00F81F71"/>
    <w:pPr>
      <w:numPr>
        <w:numId w:val="15"/>
      </w:numPr>
      <w:contextualSpacing/>
    </w:pPr>
  </w:style>
  <w:style w:type="paragraph" w:styleId="ListNumber4">
    <w:name w:val="List Number 4"/>
    <w:basedOn w:val="Normal"/>
    <w:rsid w:val="00F81F71"/>
    <w:pPr>
      <w:numPr>
        <w:numId w:val="16"/>
      </w:numPr>
      <w:contextualSpacing/>
    </w:pPr>
  </w:style>
  <w:style w:type="paragraph" w:styleId="ListNumber5">
    <w:name w:val="List Number 5"/>
    <w:basedOn w:val="Normal"/>
    <w:rsid w:val="00F81F71"/>
    <w:pPr>
      <w:numPr>
        <w:numId w:val="17"/>
      </w:numPr>
      <w:contextualSpacing/>
    </w:pPr>
  </w:style>
  <w:style w:type="paragraph" w:styleId="ListParagraph">
    <w:name w:val="List Paragraph"/>
    <w:basedOn w:val="Normal"/>
    <w:uiPriority w:val="34"/>
    <w:qFormat/>
    <w:rsid w:val="00F81F71"/>
    <w:pPr>
      <w:ind w:left="720"/>
    </w:pPr>
  </w:style>
  <w:style w:type="paragraph" w:styleId="MacroText">
    <w:name w:val="macro"/>
    <w:link w:val="MacroTextChar"/>
    <w:rsid w:val="00F81F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81F71"/>
    <w:rPr>
      <w:rFonts w:ascii="Courier New" w:hAnsi="Courier New" w:cs="Courier New"/>
    </w:rPr>
  </w:style>
  <w:style w:type="paragraph" w:styleId="MessageHeader">
    <w:name w:val="Message Header"/>
    <w:basedOn w:val="Normal"/>
    <w:link w:val="MessageHeaderChar"/>
    <w:rsid w:val="00F81F7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81F71"/>
    <w:rPr>
      <w:rFonts w:ascii="Calibri Light" w:hAnsi="Calibri Light"/>
      <w:sz w:val="24"/>
      <w:szCs w:val="24"/>
      <w:shd w:val="pct20" w:color="auto" w:fill="auto"/>
    </w:rPr>
  </w:style>
  <w:style w:type="paragraph" w:styleId="NoSpacing">
    <w:name w:val="No Spacing"/>
    <w:uiPriority w:val="1"/>
    <w:qFormat/>
    <w:rsid w:val="00F81F71"/>
    <w:pPr>
      <w:overflowPunct w:val="0"/>
      <w:autoSpaceDE w:val="0"/>
      <w:autoSpaceDN w:val="0"/>
      <w:adjustRightInd w:val="0"/>
      <w:textAlignment w:val="baseline"/>
    </w:pPr>
  </w:style>
  <w:style w:type="paragraph" w:styleId="NormalWeb">
    <w:name w:val="Normal (Web)"/>
    <w:basedOn w:val="Normal"/>
    <w:rsid w:val="00F81F71"/>
    <w:rPr>
      <w:sz w:val="24"/>
      <w:szCs w:val="24"/>
    </w:rPr>
  </w:style>
  <w:style w:type="paragraph" w:styleId="NormalIndent">
    <w:name w:val="Normal Indent"/>
    <w:basedOn w:val="Normal"/>
    <w:rsid w:val="00F81F71"/>
    <w:pPr>
      <w:ind w:left="720"/>
    </w:pPr>
  </w:style>
  <w:style w:type="paragraph" w:styleId="NoteHeading">
    <w:name w:val="Note Heading"/>
    <w:basedOn w:val="Normal"/>
    <w:next w:val="Normal"/>
    <w:link w:val="NoteHeadingChar"/>
    <w:rsid w:val="00F81F71"/>
  </w:style>
  <w:style w:type="character" w:customStyle="1" w:styleId="NoteHeadingChar">
    <w:name w:val="Note Heading Char"/>
    <w:basedOn w:val="DefaultParagraphFont"/>
    <w:link w:val="NoteHeading"/>
    <w:rsid w:val="00F81F71"/>
  </w:style>
  <w:style w:type="paragraph" w:styleId="Quote">
    <w:name w:val="Quote"/>
    <w:basedOn w:val="Normal"/>
    <w:next w:val="Normal"/>
    <w:link w:val="QuoteChar"/>
    <w:uiPriority w:val="29"/>
    <w:qFormat/>
    <w:rsid w:val="00F81F71"/>
    <w:pPr>
      <w:spacing w:before="200" w:after="160"/>
      <w:ind w:left="864" w:right="864"/>
      <w:jc w:val="center"/>
    </w:pPr>
    <w:rPr>
      <w:i/>
      <w:iCs/>
      <w:color w:val="404040"/>
    </w:rPr>
  </w:style>
  <w:style w:type="character" w:customStyle="1" w:styleId="QuoteChar">
    <w:name w:val="Quote Char"/>
    <w:link w:val="Quote"/>
    <w:uiPriority w:val="29"/>
    <w:rsid w:val="00F81F71"/>
    <w:rPr>
      <w:i/>
      <w:iCs/>
      <w:color w:val="404040"/>
    </w:rPr>
  </w:style>
  <w:style w:type="paragraph" w:styleId="Salutation">
    <w:name w:val="Salutation"/>
    <w:basedOn w:val="Normal"/>
    <w:next w:val="Normal"/>
    <w:link w:val="SalutationChar"/>
    <w:rsid w:val="00F81F71"/>
  </w:style>
  <w:style w:type="character" w:customStyle="1" w:styleId="SalutationChar">
    <w:name w:val="Salutation Char"/>
    <w:basedOn w:val="DefaultParagraphFont"/>
    <w:link w:val="Salutation"/>
    <w:rsid w:val="00F81F71"/>
  </w:style>
  <w:style w:type="paragraph" w:styleId="Signature">
    <w:name w:val="Signature"/>
    <w:basedOn w:val="Normal"/>
    <w:link w:val="SignatureChar"/>
    <w:rsid w:val="00F81F71"/>
    <w:pPr>
      <w:ind w:left="4252"/>
    </w:pPr>
  </w:style>
  <w:style w:type="character" w:customStyle="1" w:styleId="SignatureChar">
    <w:name w:val="Signature Char"/>
    <w:basedOn w:val="DefaultParagraphFont"/>
    <w:link w:val="Signature"/>
    <w:rsid w:val="00F81F71"/>
  </w:style>
  <w:style w:type="paragraph" w:styleId="Subtitle">
    <w:name w:val="Subtitle"/>
    <w:basedOn w:val="Normal"/>
    <w:next w:val="Normal"/>
    <w:link w:val="SubtitleChar"/>
    <w:qFormat/>
    <w:rsid w:val="00F81F71"/>
    <w:pPr>
      <w:spacing w:after="60"/>
      <w:jc w:val="center"/>
      <w:outlineLvl w:val="1"/>
    </w:pPr>
    <w:rPr>
      <w:rFonts w:ascii="Calibri Light" w:hAnsi="Calibri Light"/>
      <w:sz w:val="24"/>
      <w:szCs w:val="24"/>
    </w:rPr>
  </w:style>
  <w:style w:type="character" w:customStyle="1" w:styleId="SubtitleChar">
    <w:name w:val="Subtitle Char"/>
    <w:link w:val="Subtitle"/>
    <w:rsid w:val="00F81F71"/>
    <w:rPr>
      <w:rFonts w:ascii="Calibri Light" w:hAnsi="Calibri Light"/>
      <w:sz w:val="24"/>
      <w:szCs w:val="24"/>
    </w:rPr>
  </w:style>
  <w:style w:type="paragraph" w:styleId="TableofAuthorities">
    <w:name w:val="table of authorities"/>
    <w:basedOn w:val="Normal"/>
    <w:next w:val="Normal"/>
    <w:rsid w:val="00F81F71"/>
    <w:pPr>
      <w:ind w:left="200" w:hanging="200"/>
    </w:pPr>
  </w:style>
  <w:style w:type="paragraph" w:styleId="TableofFigures">
    <w:name w:val="table of figures"/>
    <w:basedOn w:val="Normal"/>
    <w:next w:val="Normal"/>
    <w:rsid w:val="00F81F71"/>
  </w:style>
  <w:style w:type="paragraph" w:styleId="Title">
    <w:name w:val="Title"/>
    <w:basedOn w:val="Normal"/>
    <w:next w:val="Normal"/>
    <w:link w:val="TitleChar"/>
    <w:qFormat/>
    <w:rsid w:val="00F81F7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81F71"/>
    <w:rPr>
      <w:rFonts w:ascii="Calibri Light" w:hAnsi="Calibri Light"/>
      <w:b/>
      <w:bCs/>
      <w:kern w:val="28"/>
      <w:sz w:val="32"/>
      <w:szCs w:val="32"/>
    </w:rPr>
  </w:style>
  <w:style w:type="paragraph" w:styleId="TOAHeading">
    <w:name w:val="toa heading"/>
    <w:basedOn w:val="Normal"/>
    <w:next w:val="Normal"/>
    <w:rsid w:val="00F81F7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81F7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0B4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Contact@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3gppContact@etsi.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3gppContact@etsi.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6603</Words>
  <Characters>37640</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29231-810</vt:lpstr>
    </vt:vector>
  </TitlesOfParts>
  <Manager>Kimmo Kymalainen</Manager>
  <Company/>
  <LinksUpToDate>false</LinksUpToDate>
  <CharactersWithSpaces>44155</CharactersWithSpaces>
  <SharedDoc>false</SharedDoc>
  <HyperlinkBase/>
  <HLinks>
    <vt:vector size="18" baseType="variant">
      <vt:variant>
        <vt:i4>7536663</vt:i4>
      </vt:variant>
      <vt:variant>
        <vt:i4>270</vt:i4>
      </vt:variant>
      <vt:variant>
        <vt:i4>0</vt:i4>
      </vt:variant>
      <vt:variant>
        <vt:i4>5</vt:i4>
      </vt:variant>
      <vt:variant>
        <vt:lpwstr>mailto:3gppContact@etsi.org</vt:lpwstr>
      </vt:variant>
      <vt:variant>
        <vt:lpwstr/>
      </vt:variant>
      <vt:variant>
        <vt:i4>7536663</vt:i4>
      </vt:variant>
      <vt:variant>
        <vt:i4>267</vt:i4>
      </vt:variant>
      <vt:variant>
        <vt:i4>0</vt:i4>
      </vt:variant>
      <vt:variant>
        <vt:i4>5</vt:i4>
      </vt:variant>
      <vt:variant>
        <vt:lpwstr>mailto:3gppContact@etsi.org</vt:lpwstr>
      </vt:variant>
      <vt:variant>
        <vt:lpwstr/>
      </vt:variant>
      <vt:variant>
        <vt:i4>7536663</vt:i4>
      </vt:variant>
      <vt:variant>
        <vt:i4>264</vt:i4>
      </vt:variant>
      <vt:variant>
        <vt:i4>0</vt:i4>
      </vt:variant>
      <vt:variant>
        <vt:i4>5</vt:i4>
      </vt:variant>
      <vt:variant>
        <vt:lpwstr>mailto:3gppContact@etsi.org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29.231</dc:title>
  <dc:subject>Application of SIP-I Protocols to Circuit Switched (CS) Core Network Architecture; Stage 3 (Release 18)</dc:subject>
  <dc:creator>Kimmo Kymalainen MCC Support</dc:creator>
  <cp:keywords/>
  <dc:description/>
  <cp:lastModifiedBy>29.231_CR0029R2_(Rel-19)_TEI19</cp:lastModifiedBy>
  <cp:revision>7</cp:revision>
  <cp:lastPrinted>2000-08-31T16:07:00Z</cp:lastPrinted>
  <dcterms:created xsi:type="dcterms:W3CDTF">2022-04-01T11:11:00Z</dcterms:created>
  <dcterms:modified xsi:type="dcterms:W3CDTF">2025-05-26T15:41:00Z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29.231%Rel-19%%29.231%Rel-19%%29.231%Rel-19%%29.231%Rel-19%%29.231%Rel-19%%29.231%Rel-19%%29.231%Rel-19%%29.231%Rel-19%%29.231%Rel-19%%29.231%Rel-19%%29.231%Rel-19%%29.231%Rel-19%%29.231%Rel-19%0002%29.231%Rel-19%0004%29.231%Rel-19%0005%29.231%Rel-19%0006</vt:lpwstr>
  </property>
  <property fmtid="{D5CDD505-2E9C-101B-9397-08002B2CF9AE}" pid="3" name="MCCCRsImpl1">
    <vt:lpwstr>29.231%Rel-19%-%29.231%Rel-19%-%29.231%Rel-19%-%29.231%Rel-19%-%29.231%Rel-19%-%29.231%Rel-19%0029%</vt:lpwstr>
  </property>
</Properties>
</file>