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8942898"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EC4DDF">
              <w:rPr>
                <w:sz w:val="64"/>
              </w:rPr>
              <w:t>41</w:t>
            </w:r>
            <w:r w:rsidRPr="002E3970">
              <w:rPr>
                <w:sz w:val="64"/>
              </w:rPr>
              <w:t xml:space="preserve"> </w:t>
            </w:r>
            <w:r w:rsidRPr="002E3970">
              <w:t>V</w:t>
            </w:r>
            <w:bookmarkStart w:id="3" w:name="specVersion"/>
            <w:r w:rsidR="0064525F" w:rsidRPr="002E3970">
              <w:t>0</w:t>
            </w:r>
            <w:r w:rsidRPr="002E3970">
              <w:t>.</w:t>
            </w:r>
            <w:r w:rsidR="00992073">
              <w:t>2</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C754CA" w:rsidRPr="002E3970">
              <w:rPr>
                <w:sz w:val="32"/>
              </w:rPr>
              <w:t>0</w:t>
            </w:r>
            <w:r w:rsidR="00992073">
              <w:rPr>
                <w:sz w:val="32"/>
              </w:rPr>
              <w:t>8</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4AF0452" w:rsidR="00062023" w:rsidRPr="002E3970" w:rsidRDefault="00EC4DDF" w:rsidP="00133525">
            <w:pPr>
              <w:pStyle w:val="ZT"/>
              <w:framePr w:wrap="auto" w:hAnchor="text" w:yAlign="inline"/>
            </w:pPr>
            <w:r>
              <w:t xml:space="preserve">Study on </w:t>
            </w:r>
            <w:r>
              <w:rPr>
                <w:lang w:eastAsia="zh-CN"/>
              </w:rPr>
              <w:t>M</w:t>
            </w:r>
            <w:r w:rsidRPr="006107FB">
              <w:t xml:space="preserve">anagement </w:t>
            </w:r>
            <w:r>
              <w:rPr>
                <w:rFonts w:hint="eastAsia"/>
                <w:lang w:eastAsia="zh-CN"/>
              </w:rPr>
              <w:t>A</w:t>
            </w:r>
            <w:r w:rsidRPr="006107FB">
              <w:t xml:space="preserve">spects </w:t>
            </w:r>
            <w:r>
              <w:t xml:space="preserve">of IoT NTN </w:t>
            </w:r>
            <w:r>
              <w:rPr>
                <w:rFonts w:hint="eastAsia"/>
                <w:lang w:eastAsia="zh-CN"/>
              </w:rPr>
              <w:t>E</w:t>
            </w:r>
            <w:r>
              <w:t>nhancements</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642BADB6" w:rsidR="00D82E6F" w:rsidRPr="002E3970" w:rsidRDefault="00DE7B7D" w:rsidP="00D82E6F">
            <w:pPr>
              <w:rPr>
                <w:i/>
              </w:rPr>
            </w:pPr>
            <w:r>
              <w:rPr>
                <w:i/>
                <w:noProof/>
              </w:rPr>
              <w:drawing>
                <wp:inline distT="0" distB="0" distL="0" distR="0" wp14:anchorId="6E429F5D" wp14:editId="7AC49F99">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5020"/>
                          </a:xfrm>
                          <a:prstGeom prst="rect">
                            <a:avLst/>
                          </a:prstGeom>
                          <a:noFill/>
                          <a:ln>
                            <a:noFill/>
                          </a:ln>
                        </pic:spPr>
                      </pic:pic>
                    </a:graphicData>
                  </a:graphic>
                </wp:inline>
              </w:drawing>
            </w:r>
          </w:p>
        </w:tc>
        <w:tc>
          <w:tcPr>
            <w:tcW w:w="5540" w:type="dxa"/>
            <w:shd w:val="clear" w:color="auto" w:fill="auto"/>
          </w:tcPr>
          <w:p w14:paraId="0E63523F" w14:textId="3B16820D" w:rsidR="00D82E6F" w:rsidRPr="002E3970" w:rsidRDefault="00DE7B7D" w:rsidP="00D82E6F">
            <w:pPr>
              <w:jc w:val="right"/>
            </w:pPr>
            <w:r>
              <w:rPr>
                <w:noProof/>
              </w:rPr>
              <w:drawing>
                <wp:inline distT="0" distB="0" distL="0" distR="0" wp14:anchorId="6B8977E6" wp14:editId="4B45428A">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8B39883" w14:textId="0F04B44E" w:rsidR="00E2295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2295F">
        <w:t>Foreword</w:t>
      </w:r>
      <w:r w:rsidR="00E2295F">
        <w:tab/>
      </w:r>
      <w:r w:rsidR="00E2295F">
        <w:fldChar w:fldCharType="begin"/>
      </w:r>
      <w:r w:rsidR="00E2295F">
        <w:instrText xml:space="preserve"> PAGEREF _Toc112337377 \h </w:instrText>
      </w:r>
      <w:r w:rsidR="00E2295F">
        <w:fldChar w:fldCharType="separate"/>
      </w:r>
      <w:r w:rsidR="00E2295F">
        <w:t>4</w:t>
      </w:r>
      <w:r w:rsidR="00E2295F">
        <w:fldChar w:fldCharType="end"/>
      </w:r>
    </w:p>
    <w:p w14:paraId="1CEEDB5E" w14:textId="187DB4A3" w:rsidR="00E2295F" w:rsidRDefault="00E2295F">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_Toc112337378 \h </w:instrText>
      </w:r>
      <w:r>
        <w:fldChar w:fldCharType="separate"/>
      </w:r>
      <w:r>
        <w:t>5</w:t>
      </w:r>
      <w:r>
        <w:fldChar w:fldCharType="end"/>
      </w:r>
    </w:p>
    <w:p w14:paraId="12626FB5" w14:textId="2F8D4701" w:rsidR="00E2295F" w:rsidRDefault="00E2295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_Toc112337379 \h </w:instrText>
      </w:r>
      <w:r>
        <w:fldChar w:fldCharType="separate"/>
      </w:r>
      <w:r>
        <w:t>6</w:t>
      </w:r>
      <w:r>
        <w:fldChar w:fldCharType="end"/>
      </w:r>
    </w:p>
    <w:p w14:paraId="65641BF6" w14:textId="5EC09659" w:rsidR="00E2295F" w:rsidRDefault="00E2295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_Toc112337380 \h </w:instrText>
      </w:r>
      <w:r>
        <w:fldChar w:fldCharType="separate"/>
      </w:r>
      <w:r>
        <w:t>6</w:t>
      </w:r>
      <w:r>
        <w:fldChar w:fldCharType="end"/>
      </w:r>
    </w:p>
    <w:p w14:paraId="4C91A8D3" w14:textId="0C8DEE90" w:rsidR="00E2295F" w:rsidRDefault="00E2295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_Toc112337381 \h </w:instrText>
      </w:r>
      <w:r>
        <w:fldChar w:fldCharType="separate"/>
      </w:r>
      <w:r>
        <w:t>6</w:t>
      </w:r>
      <w:r>
        <w:fldChar w:fldCharType="end"/>
      </w:r>
    </w:p>
    <w:p w14:paraId="0B06752E" w14:textId="1F27F711" w:rsidR="00E2295F" w:rsidRDefault="00E2295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_Toc112337382 \h </w:instrText>
      </w:r>
      <w:r>
        <w:fldChar w:fldCharType="separate"/>
      </w:r>
      <w:r>
        <w:t>6</w:t>
      </w:r>
      <w:r>
        <w:fldChar w:fldCharType="end"/>
      </w:r>
    </w:p>
    <w:p w14:paraId="11CA26FA" w14:textId="02CD4ED9" w:rsidR="00E2295F" w:rsidRDefault="00E2295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_Toc112337383 \h </w:instrText>
      </w:r>
      <w:r>
        <w:fldChar w:fldCharType="separate"/>
      </w:r>
      <w:r>
        <w:t>6</w:t>
      </w:r>
      <w:r>
        <w:fldChar w:fldCharType="end"/>
      </w:r>
    </w:p>
    <w:p w14:paraId="13460051" w14:textId="7EE788F8" w:rsidR="00E2295F" w:rsidRDefault="00E2295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_Toc112337384 \h </w:instrText>
      </w:r>
      <w:r>
        <w:fldChar w:fldCharType="separate"/>
      </w:r>
      <w:r>
        <w:t>6</w:t>
      </w:r>
      <w:r>
        <w:fldChar w:fldCharType="end"/>
      </w:r>
    </w:p>
    <w:p w14:paraId="7F86DF71" w14:textId="01BBA2EC" w:rsidR="00E2295F" w:rsidRDefault="00E2295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_Toc112337385 \h </w:instrText>
      </w:r>
      <w:r>
        <w:fldChar w:fldCharType="separate"/>
      </w:r>
      <w:r>
        <w:t>7</w:t>
      </w:r>
      <w:r>
        <w:fldChar w:fldCharType="end"/>
      </w:r>
    </w:p>
    <w:p w14:paraId="7436DED8" w14:textId="08975487" w:rsidR="00E2295F" w:rsidRDefault="00E2295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Reference management architecture for integrated satellite components</w:t>
      </w:r>
      <w:r>
        <w:tab/>
      </w:r>
      <w:r>
        <w:fldChar w:fldCharType="begin"/>
      </w:r>
      <w:r>
        <w:instrText xml:space="preserve"> PAGEREF _Toc112337386 \h </w:instrText>
      </w:r>
      <w:r>
        <w:fldChar w:fldCharType="separate"/>
      </w:r>
      <w:r>
        <w:t>7</w:t>
      </w:r>
      <w:r>
        <w:fldChar w:fldCharType="end"/>
      </w:r>
    </w:p>
    <w:p w14:paraId="780FFAC7" w14:textId="687E00BC" w:rsidR="00E2295F" w:rsidRDefault="00E2295F">
      <w:pPr>
        <w:pStyle w:val="TOC3"/>
        <w:rPr>
          <w:rFonts w:asciiTheme="minorHAnsi" w:eastAsiaTheme="minorEastAsia" w:hAnsiTheme="minorHAnsi" w:cstheme="minorBidi"/>
          <w:kern w:val="2"/>
          <w:sz w:val="21"/>
          <w:szCs w:val="22"/>
          <w:lang w:val="en-US" w:eastAsia="zh-CN"/>
        </w:rPr>
      </w:pPr>
      <w:r>
        <w:t>4.1.1</w:t>
      </w:r>
      <w:r>
        <w:rPr>
          <w:rFonts w:asciiTheme="minorHAnsi" w:eastAsiaTheme="minorEastAsia" w:hAnsiTheme="minorHAnsi" w:cstheme="minorBidi"/>
          <w:kern w:val="2"/>
          <w:sz w:val="21"/>
          <w:szCs w:val="22"/>
          <w:lang w:val="en-US" w:eastAsia="zh-CN"/>
        </w:rPr>
        <w:tab/>
      </w:r>
      <w:r>
        <w:t>Management architecture #1 for integrated satellite IoT-RAT</w:t>
      </w:r>
      <w:r>
        <w:tab/>
      </w:r>
      <w:r>
        <w:fldChar w:fldCharType="begin"/>
      </w:r>
      <w:r>
        <w:instrText xml:space="preserve"> PAGEREF _Toc112337387 \h </w:instrText>
      </w:r>
      <w:r>
        <w:fldChar w:fldCharType="separate"/>
      </w:r>
      <w:r>
        <w:t>7</w:t>
      </w:r>
      <w:r>
        <w:fldChar w:fldCharType="end"/>
      </w:r>
    </w:p>
    <w:p w14:paraId="18149D4E" w14:textId="491D0466" w:rsidR="00E2295F" w:rsidRDefault="00E2295F">
      <w:pPr>
        <w:pStyle w:val="TOC3"/>
        <w:rPr>
          <w:rFonts w:asciiTheme="minorHAnsi" w:eastAsiaTheme="minorEastAsia" w:hAnsiTheme="minorHAnsi" w:cstheme="minorBidi"/>
          <w:kern w:val="2"/>
          <w:sz w:val="21"/>
          <w:szCs w:val="22"/>
          <w:lang w:val="en-US" w:eastAsia="zh-CN"/>
        </w:rPr>
      </w:pPr>
      <w:r>
        <w:t>4.1.2</w:t>
      </w:r>
      <w:r>
        <w:rPr>
          <w:rFonts w:asciiTheme="minorHAnsi" w:eastAsiaTheme="minorEastAsia" w:hAnsiTheme="minorHAnsi" w:cstheme="minorBidi"/>
          <w:kern w:val="2"/>
          <w:sz w:val="21"/>
          <w:szCs w:val="22"/>
          <w:lang w:val="en-US" w:eastAsia="zh-CN"/>
        </w:rPr>
        <w:tab/>
      </w:r>
      <w:r>
        <w:t>Management architecture #2 for integrated satellite IoT-RAT</w:t>
      </w:r>
      <w:r>
        <w:tab/>
      </w:r>
      <w:r>
        <w:fldChar w:fldCharType="begin"/>
      </w:r>
      <w:r>
        <w:instrText xml:space="preserve"> PAGEREF _Toc112337388 \h </w:instrText>
      </w:r>
      <w:r>
        <w:fldChar w:fldCharType="separate"/>
      </w:r>
      <w:r>
        <w:t>7</w:t>
      </w:r>
      <w:r>
        <w:fldChar w:fldCharType="end"/>
      </w:r>
    </w:p>
    <w:p w14:paraId="69E37A4C" w14:textId="5CF4ADDC" w:rsidR="00E2295F" w:rsidRDefault="00E2295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_Toc112337389 \h </w:instrText>
      </w:r>
      <w:r>
        <w:fldChar w:fldCharType="separate"/>
      </w:r>
      <w:r>
        <w:t>8</w:t>
      </w:r>
      <w:r>
        <w:fldChar w:fldCharType="end"/>
      </w:r>
    </w:p>
    <w:p w14:paraId="56D7A1F4" w14:textId="70F04A31" w:rsidR="00E2295F" w:rsidRDefault="00E2295F">
      <w:pPr>
        <w:pStyle w:val="TOC2"/>
        <w:rPr>
          <w:rFonts w:asciiTheme="minorHAnsi" w:eastAsiaTheme="minorEastAsia" w:hAnsiTheme="minorHAnsi" w:cstheme="minorBidi"/>
          <w:kern w:val="2"/>
          <w:sz w:val="21"/>
          <w:szCs w:val="22"/>
          <w:lang w:val="en-US" w:eastAsia="zh-CN"/>
        </w:rPr>
      </w:pPr>
      <w:r>
        <w:rPr>
          <w:lang w:eastAsia="zh-CN"/>
        </w:rPr>
        <w:t>5.X</w:t>
      </w:r>
      <w:r>
        <w:rPr>
          <w:rFonts w:asciiTheme="minorHAnsi" w:eastAsiaTheme="minorEastAsia" w:hAnsiTheme="minorHAnsi" w:cstheme="minorBidi"/>
          <w:kern w:val="2"/>
          <w:sz w:val="21"/>
          <w:szCs w:val="22"/>
          <w:lang w:val="en-US" w:eastAsia="zh-CN"/>
        </w:rPr>
        <w:tab/>
      </w:r>
      <w:r>
        <w:rPr>
          <w:lang w:eastAsia="zh-CN"/>
        </w:rPr>
        <w:t>Scenarios</w:t>
      </w:r>
      <w:r>
        <w:tab/>
      </w:r>
      <w:r>
        <w:fldChar w:fldCharType="begin"/>
      </w:r>
      <w:r>
        <w:instrText xml:space="preserve"> PAGEREF _Toc112337390 \h </w:instrText>
      </w:r>
      <w:r>
        <w:fldChar w:fldCharType="separate"/>
      </w:r>
      <w:r>
        <w:t>8</w:t>
      </w:r>
      <w:r>
        <w:fldChar w:fldCharType="end"/>
      </w:r>
    </w:p>
    <w:p w14:paraId="296D0082" w14:textId="47BD4978" w:rsidR="00E2295F" w:rsidRDefault="00E2295F">
      <w:pPr>
        <w:pStyle w:val="TOC3"/>
        <w:rPr>
          <w:rFonts w:asciiTheme="minorHAnsi" w:eastAsiaTheme="minorEastAsia" w:hAnsiTheme="minorHAnsi" w:cstheme="minorBidi"/>
          <w:kern w:val="2"/>
          <w:sz w:val="21"/>
          <w:szCs w:val="22"/>
          <w:lang w:val="en-US" w:eastAsia="zh-CN"/>
        </w:rPr>
      </w:pPr>
      <w:r>
        <w:rPr>
          <w:lang w:eastAsia="zh-CN"/>
        </w:rPr>
        <w:t>5.X.1</w:t>
      </w:r>
      <w:r>
        <w:rPr>
          <w:rFonts w:asciiTheme="minorHAnsi" w:eastAsiaTheme="minorEastAsia" w:hAnsiTheme="minorHAnsi" w:cstheme="minorBidi"/>
          <w:kern w:val="2"/>
          <w:sz w:val="21"/>
          <w:szCs w:val="22"/>
          <w:lang w:val="en-US" w:eastAsia="zh-CN"/>
        </w:rPr>
        <w:tab/>
      </w:r>
      <w:r>
        <w:rPr>
          <w:lang w:eastAsia="zh-CN"/>
        </w:rPr>
        <w:t>sc</w:t>
      </w:r>
      <w:r>
        <w:t>enario #1</w:t>
      </w:r>
      <w:r>
        <w:tab/>
      </w:r>
      <w:r>
        <w:fldChar w:fldCharType="begin"/>
      </w:r>
      <w:r>
        <w:instrText xml:space="preserve"> PAGEREF _Toc112337391 \h </w:instrText>
      </w:r>
      <w:r>
        <w:fldChar w:fldCharType="separate"/>
      </w:r>
      <w:r>
        <w:t>8</w:t>
      </w:r>
      <w:r>
        <w:fldChar w:fldCharType="end"/>
      </w:r>
    </w:p>
    <w:p w14:paraId="55B94029" w14:textId="18E78CAF" w:rsidR="00E2295F" w:rsidRDefault="00E2295F">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sc</w:t>
      </w:r>
      <w:r>
        <w:t>enario #2</w:t>
      </w:r>
      <w:r>
        <w:tab/>
      </w:r>
      <w:r>
        <w:fldChar w:fldCharType="begin"/>
      </w:r>
      <w:r>
        <w:instrText xml:space="preserve"> PAGEREF _Toc112337392 \h </w:instrText>
      </w:r>
      <w:r>
        <w:fldChar w:fldCharType="separate"/>
      </w:r>
      <w:r>
        <w:t>9</w:t>
      </w:r>
      <w:r>
        <w:fldChar w:fldCharType="end"/>
      </w:r>
    </w:p>
    <w:p w14:paraId="3EDF42EE" w14:textId="4BECE651" w:rsidR="00E2295F" w:rsidRDefault="00E2295F">
      <w:pPr>
        <w:pStyle w:val="TOC3"/>
        <w:rPr>
          <w:rFonts w:asciiTheme="minorHAnsi" w:eastAsiaTheme="minorEastAsia" w:hAnsiTheme="minorHAnsi" w:cstheme="minorBidi"/>
          <w:kern w:val="2"/>
          <w:sz w:val="21"/>
          <w:szCs w:val="22"/>
          <w:lang w:val="en-US" w:eastAsia="zh-CN"/>
        </w:rPr>
      </w:pPr>
      <w:r>
        <w:rPr>
          <w:lang w:eastAsia="zh-CN"/>
        </w:rPr>
        <w:t>5.X.3</w:t>
      </w:r>
      <w:r>
        <w:rPr>
          <w:rFonts w:asciiTheme="minorHAnsi" w:eastAsiaTheme="minorEastAsia" w:hAnsiTheme="minorHAnsi" w:cstheme="minorBidi"/>
          <w:kern w:val="2"/>
          <w:sz w:val="21"/>
          <w:szCs w:val="22"/>
          <w:lang w:val="en-US" w:eastAsia="zh-CN"/>
        </w:rPr>
        <w:tab/>
      </w:r>
      <w:r>
        <w:rPr>
          <w:lang w:eastAsia="zh-CN"/>
        </w:rPr>
        <w:t>sc</w:t>
      </w:r>
      <w:r>
        <w:t>enario #3</w:t>
      </w:r>
      <w:r>
        <w:tab/>
      </w:r>
      <w:r>
        <w:fldChar w:fldCharType="begin"/>
      </w:r>
      <w:r>
        <w:instrText xml:space="preserve"> PAGEREF _Toc112337393 \h </w:instrText>
      </w:r>
      <w:r>
        <w:fldChar w:fldCharType="separate"/>
      </w:r>
      <w:r>
        <w:t>9</w:t>
      </w:r>
      <w:r>
        <w:fldChar w:fldCharType="end"/>
      </w:r>
    </w:p>
    <w:p w14:paraId="16177CBB" w14:textId="49797662" w:rsidR="00E2295F" w:rsidRDefault="00E2295F">
      <w:pPr>
        <w:pStyle w:val="TOC2"/>
        <w:rPr>
          <w:rFonts w:asciiTheme="minorHAnsi" w:eastAsiaTheme="minorEastAsia" w:hAnsiTheme="minorHAnsi" w:cstheme="minorBidi"/>
          <w:kern w:val="2"/>
          <w:sz w:val="21"/>
          <w:szCs w:val="22"/>
          <w:lang w:val="en-US" w:eastAsia="zh-CN"/>
        </w:rPr>
      </w:pPr>
      <w:r>
        <w:rPr>
          <w:lang w:eastAsia="zh-CN"/>
        </w:rPr>
        <w:t>5.Y</w:t>
      </w:r>
      <w:r>
        <w:rPr>
          <w:rFonts w:asciiTheme="minorHAnsi" w:eastAsiaTheme="minorEastAsia" w:hAnsiTheme="minorHAnsi" w:cstheme="minorBidi"/>
          <w:kern w:val="2"/>
          <w:sz w:val="21"/>
          <w:szCs w:val="22"/>
          <w:lang w:val="en-US" w:eastAsia="zh-CN"/>
        </w:rPr>
        <w:tab/>
      </w:r>
      <w:r>
        <w:rPr>
          <w:lang w:eastAsia="zh-CN"/>
        </w:rPr>
        <w:t>Potential requirements</w:t>
      </w:r>
      <w:r>
        <w:tab/>
      </w:r>
      <w:r>
        <w:fldChar w:fldCharType="begin"/>
      </w:r>
      <w:r>
        <w:instrText xml:space="preserve"> PAGEREF _Toc112337394 \h </w:instrText>
      </w:r>
      <w:r>
        <w:fldChar w:fldCharType="separate"/>
      </w:r>
      <w:r>
        <w:t>9</w:t>
      </w:r>
      <w:r>
        <w:fldChar w:fldCharType="end"/>
      </w:r>
    </w:p>
    <w:p w14:paraId="1E18C45D" w14:textId="28C77630" w:rsidR="00E2295F" w:rsidRDefault="00E2295F">
      <w:pPr>
        <w:pStyle w:val="TOC3"/>
        <w:rPr>
          <w:rFonts w:asciiTheme="minorHAnsi" w:eastAsiaTheme="minorEastAsia" w:hAnsiTheme="minorHAnsi" w:cstheme="minorBidi"/>
          <w:kern w:val="2"/>
          <w:sz w:val="21"/>
          <w:szCs w:val="22"/>
          <w:lang w:val="en-US" w:eastAsia="zh-CN"/>
        </w:rPr>
      </w:pPr>
      <w:r>
        <w:rPr>
          <w:lang w:eastAsia="zh-CN"/>
        </w:rPr>
        <w:t>5.Y.1</w:t>
      </w:r>
      <w:r>
        <w:rPr>
          <w:rFonts w:asciiTheme="minorHAnsi" w:eastAsiaTheme="minorEastAsia" w:hAnsiTheme="minorHAnsi" w:cstheme="minorBidi"/>
          <w:kern w:val="2"/>
          <w:sz w:val="21"/>
          <w:szCs w:val="22"/>
          <w:lang w:val="en-US" w:eastAsia="zh-CN"/>
        </w:rPr>
        <w:tab/>
      </w:r>
      <w:r>
        <w:t>Scenario #1 potential requirements</w:t>
      </w:r>
      <w:r>
        <w:tab/>
      </w:r>
      <w:r>
        <w:fldChar w:fldCharType="begin"/>
      </w:r>
      <w:r>
        <w:instrText xml:space="preserve"> PAGEREF _Toc112337395 \h </w:instrText>
      </w:r>
      <w:r>
        <w:fldChar w:fldCharType="separate"/>
      </w:r>
      <w:r>
        <w:t>9</w:t>
      </w:r>
      <w:r>
        <w:fldChar w:fldCharType="end"/>
      </w:r>
    </w:p>
    <w:p w14:paraId="3731E0A1" w14:textId="6554D63B" w:rsidR="00E2295F" w:rsidRDefault="00E2295F">
      <w:pPr>
        <w:pStyle w:val="TOC3"/>
        <w:rPr>
          <w:rFonts w:asciiTheme="minorHAnsi" w:eastAsiaTheme="minorEastAsia" w:hAnsiTheme="minorHAnsi" w:cstheme="minorBidi"/>
          <w:kern w:val="2"/>
          <w:sz w:val="21"/>
          <w:szCs w:val="22"/>
          <w:lang w:val="en-US" w:eastAsia="zh-CN"/>
        </w:rPr>
      </w:pPr>
      <w:r>
        <w:rPr>
          <w:lang w:eastAsia="zh-CN"/>
        </w:rPr>
        <w:t>5.Y.2</w:t>
      </w:r>
      <w:r>
        <w:rPr>
          <w:rFonts w:asciiTheme="minorHAnsi" w:eastAsiaTheme="minorEastAsia" w:hAnsiTheme="minorHAnsi" w:cstheme="minorBidi"/>
          <w:kern w:val="2"/>
          <w:sz w:val="21"/>
          <w:szCs w:val="22"/>
          <w:lang w:val="en-US" w:eastAsia="zh-CN"/>
        </w:rPr>
        <w:tab/>
      </w:r>
      <w:r>
        <w:t>Scenario #2 potential requirements</w:t>
      </w:r>
      <w:r>
        <w:tab/>
      </w:r>
      <w:r>
        <w:fldChar w:fldCharType="begin"/>
      </w:r>
      <w:r>
        <w:instrText xml:space="preserve"> PAGEREF _Toc112337396 \h </w:instrText>
      </w:r>
      <w:r>
        <w:fldChar w:fldCharType="separate"/>
      </w:r>
      <w:r>
        <w:t>9</w:t>
      </w:r>
      <w:r>
        <w:fldChar w:fldCharType="end"/>
      </w:r>
    </w:p>
    <w:p w14:paraId="0F8346D9" w14:textId="686527EB" w:rsidR="00E2295F" w:rsidRDefault="00E2295F">
      <w:pPr>
        <w:pStyle w:val="TOC3"/>
        <w:rPr>
          <w:rFonts w:asciiTheme="minorHAnsi" w:eastAsiaTheme="minorEastAsia" w:hAnsiTheme="minorHAnsi" w:cstheme="minorBidi"/>
          <w:kern w:val="2"/>
          <w:sz w:val="21"/>
          <w:szCs w:val="22"/>
          <w:lang w:val="en-US" w:eastAsia="zh-CN"/>
        </w:rPr>
      </w:pPr>
      <w:r>
        <w:rPr>
          <w:lang w:eastAsia="zh-CN"/>
        </w:rPr>
        <w:t>5.Y.3</w:t>
      </w:r>
      <w:r>
        <w:rPr>
          <w:rFonts w:asciiTheme="minorHAnsi" w:eastAsiaTheme="minorEastAsia" w:hAnsiTheme="minorHAnsi" w:cstheme="minorBidi"/>
          <w:kern w:val="2"/>
          <w:sz w:val="21"/>
          <w:szCs w:val="22"/>
          <w:lang w:val="en-US" w:eastAsia="zh-CN"/>
        </w:rPr>
        <w:tab/>
      </w:r>
      <w:r>
        <w:t>Scenario #3 potential requirements</w:t>
      </w:r>
      <w:r>
        <w:tab/>
      </w:r>
      <w:r>
        <w:fldChar w:fldCharType="begin"/>
      </w:r>
      <w:r>
        <w:instrText xml:space="preserve"> PAGEREF _Toc112337397 \h </w:instrText>
      </w:r>
      <w:r>
        <w:fldChar w:fldCharType="separate"/>
      </w:r>
      <w:r>
        <w:t>9</w:t>
      </w:r>
      <w:r>
        <w:fldChar w:fldCharType="end"/>
      </w:r>
    </w:p>
    <w:p w14:paraId="3A41BBD0" w14:textId="411FB2DF" w:rsidR="00E2295F" w:rsidRDefault="00E2295F">
      <w:pPr>
        <w:pStyle w:val="TOC2"/>
        <w:rPr>
          <w:rFonts w:asciiTheme="minorHAnsi" w:eastAsiaTheme="minorEastAsia" w:hAnsiTheme="minorHAnsi" w:cstheme="minorBidi"/>
          <w:kern w:val="2"/>
          <w:sz w:val="21"/>
          <w:szCs w:val="22"/>
          <w:lang w:val="en-US" w:eastAsia="zh-CN"/>
        </w:rPr>
      </w:pPr>
      <w:r>
        <w:rPr>
          <w:lang w:eastAsia="zh-CN"/>
        </w:rPr>
        <w:t>5.Z</w:t>
      </w:r>
      <w:r>
        <w:rPr>
          <w:rFonts w:asciiTheme="minorHAnsi" w:eastAsiaTheme="minorEastAsia" w:hAnsiTheme="minorHAnsi" w:cstheme="minorBidi"/>
          <w:kern w:val="2"/>
          <w:sz w:val="21"/>
          <w:szCs w:val="22"/>
          <w:lang w:val="en-US" w:eastAsia="zh-CN"/>
        </w:rPr>
        <w:tab/>
      </w:r>
      <w:r>
        <w:rPr>
          <w:lang w:eastAsia="zh-CN"/>
        </w:rPr>
        <w:t>Potential solutions</w:t>
      </w:r>
      <w:r>
        <w:tab/>
      </w:r>
      <w:r>
        <w:fldChar w:fldCharType="begin"/>
      </w:r>
      <w:r>
        <w:instrText xml:space="preserve"> PAGEREF _Toc112337398 \h </w:instrText>
      </w:r>
      <w:r>
        <w:fldChar w:fldCharType="separate"/>
      </w:r>
      <w:r>
        <w:t>10</w:t>
      </w:r>
      <w:r>
        <w:fldChar w:fldCharType="end"/>
      </w:r>
    </w:p>
    <w:p w14:paraId="06CEF142" w14:textId="68F53D9F" w:rsidR="00E2295F" w:rsidRDefault="00E2295F">
      <w:pPr>
        <w:pStyle w:val="TOC3"/>
        <w:rPr>
          <w:rFonts w:asciiTheme="minorHAnsi" w:eastAsiaTheme="minorEastAsia" w:hAnsiTheme="minorHAnsi" w:cstheme="minorBidi"/>
          <w:kern w:val="2"/>
          <w:sz w:val="21"/>
          <w:szCs w:val="22"/>
          <w:lang w:val="en-US" w:eastAsia="zh-CN"/>
        </w:rPr>
      </w:pPr>
      <w:r>
        <w:rPr>
          <w:lang w:eastAsia="zh-CN"/>
        </w:rPr>
        <w:t>5.Y.1</w:t>
      </w:r>
      <w:r>
        <w:rPr>
          <w:rFonts w:asciiTheme="minorHAnsi" w:eastAsiaTheme="minorEastAsia" w:hAnsiTheme="minorHAnsi" w:cstheme="minorBidi"/>
          <w:kern w:val="2"/>
          <w:sz w:val="21"/>
          <w:szCs w:val="22"/>
          <w:lang w:val="en-US" w:eastAsia="zh-CN"/>
        </w:rPr>
        <w:tab/>
      </w:r>
      <w:r>
        <w:t>Scenario #1 potential solutions</w:t>
      </w:r>
      <w:r>
        <w:tab/>
      </w:r>
      <w:r>
        <w:fldChar w:fldCharType="begin"/>
      </w:r>
      <w:r>
        <w:instrText xml:space="preserve"> PAGEREF _Toc112337399 \h </w:instrText>
      </w:r>
      <w:r>
        <w:fldChar w:fldCharType="separate"/>
      </w:r>
      <w:r>
        <w:t>10</w:t>
      </w:r>
      <w:r>
        <w:fldChar w:fldCharType="end"/>
      </w:r>
    </w:p>
    <w:p w14:paraId="4C0A2A85" w14:textId="112D04B9" w:rsidR="00E2295F" w:rsidRDefault="00E2295F">
      <w:pPr>
        <w:pStyle w:val="TOC3"/>
        <w:rPr>
          <w:rFonts w:asciiTheme="minorHAnsi" w:eastAsiaTheme="minorEastAsia" w:hAnsiTheme="minorHAnsi" w:cstheme="minorBidi"/>
          <w:kern w:val="2"/>
          <w:sz w:val="21"/>
          <w:szCs w:val="22"/>
          <w:lang w:val="en-US" w:eastAsia="zh-CN"/>
        </w:rPr>
      </w:pPr>
      <w:r>
        <w:rPr>
          <w:lang w:eastAsia="zh-CN"/>
        </w:rPr>
        <w:t>5.Y.2</w:t>
      </w:r>
      <w:r>
        <w:rPr>
          <w:rFonts w:asciiTheme="minorHAnsi" w:eastAsiaTheme="minorEastAsia" w:hAnsiTheme="minorHAnsi" w:cstheme="minorBidi"/>
          <w:kern w:val="2"/>
          <w:sz w:val="21"/>
          <w:szCs w:val="22"/>
          <w:lang w:val="en-US" w:eastAsia="zh-CN"/>
        </w:rPr>
        <w:tab/>
      </w:r>
      <w:r>
        <w:t>Scenario #2 potential solutions</w:t>
      </w:r>
      <w:r>
        <w:tab/>
      </w:r>
      <w:r>
        <w:fldChar w:fldCharType="begin"/>
      </w:r>
      <w:r>
        <w:instrText xml:space="preserve"> PAGEREF _Toc112337400 \h </w:instrText>
      </w:r>
      <w:r>
        <w:fldChar w:fldCharType="separate"/>
      </w:r>
      <w:r>
        <w:t>10</w:t>
      </w:r>
      <w:r>
        <w:fldChar w:fldCharType="end"/>
      </w:r>
    </w:p>
    <w:p w14:paraId="3D0E1D56" w14:textId="6545DED5" w:rsidR="00E2295F" w:rsidRDefault="00E2295F">
      <w:pPr>
        <w:pStyle w:val="TOC3"/>
        <w:rPr>
          <w:rFonts w:asciiTheme="minorHAnsi" w:eastAsiaTheme="minorEastAsia" w:hAnsiTheme="minorHAnsi" w:cstheme="minorBidi"/>
          <w:kern w:val="2"/>
          <w:sz w:val="21"/>
          <w:szCs w:val="22"/>
          <w:lang w:val="en-US" w:eastAsia="zh-CN"/>
        </w:rPr>
      </w:pPr>
      <w:r>
        <w:rPr>
          <w:lang w:eastAsia="zh-CN"/>
        </w:rPr>
        <w:t>5.Y.3</w:t>
      </w:r>
      <w:r>
        <w:rPr>
          <w:rFonts w:asciiTheme="minorHAnsi" w:eastAsiaTheme="minorEastAsia" w:hAnsiTheme="minorHAnsi" w:cstheme="minorBidi"/>
          <w:kern w:val="2"/>
          <w:sz w:val="21"/>
          <w:szCs w:val="22"/>
          <w:lang w:val="en-US" w:eastAsia="zh-CN"/>
        </w:rPr>
        <w:tab/>
      </w:r>
      <w:r>
        <w:t>Scenario #3 potential solutions</w:t>
      </w:r>
      <w:r>
        <w:tab/>
      </w:r>
      <w:r>
        <w:fldChar w:fldCharType="begin"/>
      </w:r>
      <w:r>
        <w:instrText xml:space="preserve"> PAGEREF _Toc112337401 \h </w:instrText>
      </w:r>
      <w:r>
        <w:fldChar w:fldCharType="separate"/>
      </w:r>
      <w:r>
        <w:t>10</w:t>
      </w:r>
      <w:r>
        <w:fldChar w:fldCharType="end"/>
      </w:r>
    </w:p>
    <w:p w14:paraId="61885118" w14:textId="42A8129E" w:rsidR="00E2295F" w:rsidRDefault="00E2295F">
      <w:pPr>
        <w:pStyle w:val="TOC1"/>
        <w:rPr>
          <w:rFonts w:asciiTheme="minorHAnsi" w:eastAsiaTheme="minorEastAsia" w:hAnsiTheme="minorHAnsi" w:cstheme="minorBidi"/>
          <w:kern w:val="2"/>
          <w:sz w:val="21"/>
          <w:szCs w:val="22"/>
          <w:lang w:val="en-US" w:eastAsia="zh-CN"/>
        </w:rPr>
      </w:pPr>
      <w:r w:rsidRPr="002978F9">
        <w:rPr>
          <w:lang w:val="en-US"/>
        </w:rPr>
        <w:t>6</w:t>
      </w:r>
      <w:r>
        <w:rPr>
          <w:rFonts w:asciiTheme="minorHAnsi" w:eastAsiaTheme="minorEastAsia" w:hAnsiTheme="minorHAnsi" w:cstheme="minorBidi"/>
          <w:kern w:val="2"/>
          <w:sz w:val="21"/>
          <w:szCs w:val="22"/>
          <w:lang w:val="en-US" w:eastAsia="zh-CN"/>
        </w:rPr>
        <w:tab/>
      </w:r>
      <w:r w:rsidRPr="002978F9">
        <w:rPr>
          <w:lang w:val="en-US"/>
        </w:rPr>
        <w:t>Conclusions and recommendations</w:t>
      </w:r>
      <w:r>
        <w:tab/>
      </w:r>
      <w:r>
        <w:fldChar w:fldCharType="begin"/>
      </w:r>
      <w:r>
        <w:instrText xml:space="preserve"> PAGEREF _Toc112337402 \h </w:instrText>
      </w:r>
      <w:r>
        <w:fldChar w:fldCharType="separate"/>
      </w:r>
      <w:r>
        <w:t>10</w:t>
      </w:r>
      <w:r>
        <w:fldChar w:fldCharType="end"/>
      </w:r>
    </w:p>
    <w:p w14:paraId="459BF24A" w14:textId="145D6B8E" w:rsidR="00E2295F" w:rsidRDefault="00E2295F">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_Toc112337403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12337377"/>
      <w:bookmarkEnd w:id="15"/>
      <w:r w:rsidRPr="004D3578">
        <w:lastRenderedPageBreak/>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12337378"/>
      <w:bookmarkEnd w:id="18"/>
      <w:r w:rsidRPr="004D3578">
        <w:t>Introduction</w:t>
      </w:r>
      <w:bookmarkEnd w:id="19"/>
    </w:p>
    <w:p w14:paraId="68444E06" w14:textId="77777777" w:rsidR="00C754CA" w:rsidRDefault="00C754CA" w:rsidP="00C754CA">
      <w:pPr>
        <w:jc w:val="both"/>
        <w:rPr>
          <w:lang w:val="en-US" w:eastAsia="zh-CN"/>
        </w:rPr>
      </w:pPr>
      <w:r>
        <w:rPr>
          <w:bCs/>
        </w:rPr>
        <w:t xml:space="preserve">In Release 17, a work item of RAN is carried out to enable NB-IoT and eMTC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548A512E" w14:textId="77777777" w:rsidR="00080512" w:rsidRPr="004D3578" w:rsidRDefault="00080512">
      <w:pPr>
        <w:pStyle w:val="1"/>
      </w:pPr>
      <w:r w:rsidRPr="004D3578">
        <w:br w:type="page"/>
      </w:r>
      <w:bookmarkStart w:id="20" w:name="scope"/>
      <w:bookmarkStart w:id="21" w:name="_Toc112337379"/>
      <w:bookmarkEnd w:id="20"/>
      <w:r w:rsidRPr="004D3578">
        <w:lastRenderedPageBreak/>
        <w:t>1</w:t>
      </w:r>
      <w:r w:rsidRPr="004D3578">
        <w:tab/>
        <w:t>Scope</w:t>
      </w:r>
      <w:bookmarkEnd w:id="21"/>
    </w:p>
    <w:p w14:paraId="551F1A59" w14:textId="633B68A7" w:rsidR="00C754CA" w:rsidRDefault="00080512" w:rsidP="00C754CA">
      <w:pPr>
        <w:rPr>
          <w:lang w:val="en-US" w:eastAsia="zh-CN"/>
        </w:rPr>
      </w:pPr>
      <w:r w:rsidRPr="004D3578">
        <w:t xml:space="preserve">The present </w:t>
      </w:r>
      <w:proofErr w:type="gramStart"/>
      <w:r w:rsidRPr="004D3578">
        <w:t>document</w:t>
      </w:r>
      <w:r w:rsidR="007240A7">
        <w:t xml:space="preserve"> </w:t>
      </w:r>
      <w:r w:rsidR="009E381B">
        <w:t xml:space="preserve"> </w:t>
      </w:r>
      <w:r w:rsidR="00C754CA">
        <w:rPr>
          <w:rFonts w:hint="eastAsia"/>
        </w:rPr>
        <w:t>studies</w:t>
      </w:r>
      <w:proofErr w:type="gramEnd"/>
      <w:r w:rsidR="00C754CA">
        <w:rPr>
          <w:rFonts w:hint="eastAsia"/>
        </w:rPr>
        <w:t xml:space="preserve"> on </w:t>
      </w:r>
      <w:r w:rsidR="00C754CA">
        <w:t>management aspects of IoT NTN enhancements</w:t>
      </w:r>
      <w:r w:rsidR="00C754CA">
        <w:rPr>
          <w:rFonts w:hint="eastAsia"/>
        </w:rPr>
        <w:t xml:space="preserve">. It </w:t>
      </w:r>
      <w:r w:rsidR="00C754CA">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4EA05E1B" w14:textId="2542B129" w:rsidR="00080512" w:rsidRPr="004D3578" w:rsidRDefault="00080512"/>
    <w:p w14:paraId="794720D9" w14:textId="77777777" w:rsidR="00080512" w:rsidRPr="004D3578" w:rsidRDefault="00080512">
      <w:pPr>
        <w:pStyle w:val="1"/>
      </w:pPr>
      <w:bookmarkStart w:id="22" w:name="references"/>
      <w:bookmarkStart w:id="23" w:name="_Toc11233738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1"/>
      </w:pPr>
      <w:bookmarkStart w:id="24" w:name="definitions"/>
      <w:bookmarkStart w:id="25" w:name="_Toc11233738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
      </w:pPr>
      <w:bookmarkStart w:id="26" w:name="_Toc11233738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1233738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1233738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27B64B2" w14:textId="77777777" w:rsidR="007240A7" w:rsidRPr="004D3578" w:rsidRDefault="002D11E5" w:rsidP="007240A7">
      <w:pPr>
        <w:pStyle w:val="1"/>
      </w:pPr>
      <w:r>
        <w:br w:type="page"/>
      </w:r>
      <w:bookmarkStart w:id="29" w:name="_Toc98858277"/>
      <w:bookmarkStart w:id="30" w:name="_Toc112337385"/>
      <w:r w:rsidR="007240A7" w:rsidRPr="004D3578">
        <w:lastRenderedPageBreak/>
        <w:t>4</w:t>
      </w:r>
      <w:r w:rsidR="007240A7" w:rsidRPr="004D3578">
        <w:tab/>
      </w:r>
      <w:r w:rsidR="007240A7">
        <w:t>Concepts</w:t>
      </w:r>
      <w:bookmarkEnd w:id="29"/>
      <w:r w:rsidR="007240A7">
        <w:t xml:space="preserve"> and background</w:t>
      </w:r>
      <w:bookmarkEnd w:id="30"/>
    </w:p>
    <w:p w14:paraId="36BC52ED" w14:textId="77777777" w:rsidR="007240A7" w:rsidRDefault="007240A7" w:rsidP="007240A7">
      <w:pPr>
        <w:pStyle w:val="2"/>
      </w:pPr>
      <w:bookmarkStart w:id="31" w:name="_Toc66359928"/>
      <w:bookmarkStart w:id="32" w:name="_Toc112337386"/>
      <w:r w:rsidRPr="00537996">
        <w:t>4.1</w:t>
      </w:r>
      <w:r w:rsidRPr="00537996">
        <w:tab/>
        <w:t>Reference management architecture for integrated satellite components</w:t>
      </w:r>
      <w:bookmarkEnd w:id="31"/>
      <w:bookmarkEnd w:id="32"/>
    </w:p>
    <w:p w14:paraId="71C62769" w14:textId="77777777" w:rsidR="007240A7" w:rsidRPr="00414B80" w:rsidRDefault="007240A7" w:rsidP="007240A7">
      <w:pPr>
        <w:rPr>
          <w:lang w:eastAsia="zh-CN"/>
        </w:rPr>
      </w:pPr>
    </w:p>
    <w:p w14:paraId="59E2D4C3" w14:textId="77777777" w:rsidR="007240A7" w:rsidRPr="00537996" w:rsidRDefault="007240A7" w:rsidP="007240A7">
      <w:pPr>
        <w:pStyle w:val="3"/>
      </w:pPr>
      <w:bookmarkStart w:id="33" w:name="_Toc66359929"/>
      <w:bookmarkStart w:id="34" w:name="_Toc112337387"/>
      <w:bookmarkStart w:id="35" w:name="_Hlk106291203"/>
      <w:r w:rsidRPr="00537996">
        <w:t>4.1.1</w:t>
      </w:r>
      <w:r w:rsidRPr="00537996">
        <w:tab/>
        <w:t>Management architecture</w:t>
      </w:r>
      <w:r>
        <w:t xml:space="preserve"> #1</w:t>
      </w:r>
      <w:r w:rsidRPr="00537996">
        <w:t xml:space="preserve"> for integrated satellite </w:t>
      </w:r>
      <w:r>
        <w:t>IoT</w:t>
      </w:r>
      <w:r w:rsidRPr="00537996">
        <w:t>-RAT</w:t>
      </w:r>
      <w:bookmarkEnd w:id="33"/>
      <w:bookmarkEnd w:id="34"/>
    </w:p>
    <w:p w14:paraId="6E093326" w14:textId="77777777" w:rsidR="007240A7" w:rsidRDefault="007240A7" w:rsidP="007240A7">
      <w:pPr>
        <w:rPr>
          <w:lang w:eastAsia="zh-CN"/>
        </w:rPr>
      </w:pPr>
      <w:r w:rsidRPr="00537996">
        <w:t>The reference architecture</w:t>
      </w:r>
      <w:r>
        <w:t xml:space="preserve"> </w:t>
      </w:r>
      <w:r w:rsidRPr="009E381B">
        <w:t>(according to TS 36.300 and TS 38.300)</w:t>
      </w:r>
      <w:r w:rsidRPr="00D35581">
        <w:rPr>
          <w:u w:val="single"/>
        </w:rPr>
        <w:t xml:space="preserve"> </w:t>
      </w:r>
      <w:r w:rsidRPr="00537996">
        <w:t>depicted in figure 4.</w:t>
      </w:r>
      <w:r>
        <w:t>1.1</w:t>
      </w:r>
      <w:r w:rsidRPr="00537996">
        <w:t xml:space="preserve"> </w:t>
      </w:r>
      <w:r>
        <w:t xml:space="preserve">below </w:t>
      </w:r>
      <w:r w:rsidRPr="00537996">
        <w:t xml:space="preserve">considers the case of a 3GPP RAN integrating a satellite </w:t>
      </w:r>
      <w:r>
        <w:t>IoT</w:t>
      </w:r>
      <w:r w:rsidRPr="00537996">
        <w:t xml:space="preserve">-RAT, possibly together with a Terrestrial RAT.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bookmarkEnd w:id="35"/>
    <w:p w14:paraId="71FC31BC" w14:textId="77777777" w:rsidR="007240A7" w:rsidRDefault="007240A7" w:rsidP="007240A7">
      <w:pPr>
        <w:spacing w:after="160" w:line="259" w:lineRule="auto"/>
      </w:pPr>
      <w:r w:rsidRPr="00537996">
        <w:object w:dxaOrig="10440" w:dyaOrig="5850" w14:anchorId="4A006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32.05pt" o:ole="">
            <v:imagedata r:id="rId11" o:title=""/>
          </v:shape>
          <o:OLEObject Type="Embed" ProgID="Visio.Drawing.11" ShapeID="_x0000_i1025" DrawAspect="Content" ObjectID="_1722951204" r:id="rId12"/>
        </w:object>
      </w:r>
    </w:p>
    <w:p w14:paraId="730D0017" w14:textId="77777777" w:rsidR="007240A7" w:rsidRDefault="007240A7" w:rsidP="007240A7">
      <w:pPr>
        <w:pStyle w:val="TF"/>
      </w:pPr>
      <w:r w:rsidRPr="00537996">
        <w:t>Figure 4.1.1: Reference architecture</w:t>
      </w:r>
      <w:r>
        <w:t xml:space="preserve"> #1</w:t>
      </w:r>
      <w:r w:rsidRPr="00537996">
        <w:t xml:space="preserve"> for the management of a satellite </w:t>
      </w:r>
      <w:r>
        <w:t>IoT</w:t>
      </w:r>
      <w:r w:rsidRPr="00537996">
        <w:t>-RAT</w:t>
      </w:r>
    </w:p>
    <w:p w14:paraId="54C969DD" w14:textId="77777777" w:rsidR="007240A7" w:rsidRPr="00537996" w:rsidRDefault="007240A7" w:rsidP="007240A7">
      <w:pPr>
        <w:pStyle w:val="3"/>
      </w:pPr>
      <w:bookmarkStart w:id="36" w:name="_Toc112337388"/>
      <w:r w:rsidRPr="00537996">
        <w:t>4.1.</w:t>
      </w:r>
      <w:r>
        <w:t>2</w:t>
      </w:r>
      <w:r w:rsidRPr="00537996">
        <w:tab/>
        <w:t>Management architecture</w:t>
      </w:r>
      <w:r>
        <w:t xml:space="preserve"> #2</w:t>
      </w:r>
      <w:r w:rsidRPr="00537996">
        <w:t xml:space="preserve"> for integrated satellite </w:t>
      </w:r>
      <w:r>
        <w:t>IoT</w:t>
      </w:r>
      <w:r w:rsidRPr="00537996">
        <w:t>-RAT</w:t>
      </w:r>
      <w:bookmarkEnd w:id="36"/>
    </w:p>
    <w:p w14:paraId="4DEF38B2" w14:textId="77777777" w:rsidR="007240A7" w:rsidRDefault="007240A7" w:rsidP="007240A7">
      <w:pPr>
        <w:rPr>
          <w:lang w:eastAsia="zh-CN"/>
        </w:rPr>
      </w:pPr>
      <w:r w:rsidRPr="00537996">
        <w:t>The reference architecture</w:t>
      </w:r>
      <w:r w:rsidRPr="009E381B">
        <w:t xml:space="preserve"> (according to TS 36.300 and TS 38.300)</w:t>
      </w:r>
      <w:r w:rsidRPr="00537996">
        <w:t xml:space="preserve"> depicted in figure 4.</w:t>
      </w:r>
      <w:r>
        <w:t>1.2</w:t>
      </w:r>
      <w:r w:rsidRPr="00537996">
        <w:t xml:space="preserve"> considers </w:t>
      </w:r>
      <w:r>
        <w:t>another</w:t>
      </w:r>
      <w:r w:rsidRPr="00537996">
        <w:t xml:space="preserve"> case of a 3GPP RAN integrating a satellite </w:t>
      </w:r>
      <w:r>
        <w:t>IoT</w:t>
      </w:r>
      <w:r w:rsidRPr="00537996">
        <w:t>-RAT, possibly together with a Terrestrial RAT</w:t>
      </w:r>
      <w:r>
        <w:t xml:space="preserve"> and a satellite NR-RAT</w:t>
      </w:r>
      <w:r w:rsidRPr="00537996">
        <w:t xml:space="preserve">.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p w14:paraId="6D5EF6B4" w14:textId="77777777" w:rsidR="007240A7" w:rsidRDefault="007240A7" w:rsidP="007240A7">
      <w:r>
        <w:object w:dxaOrig="10460" w:dyaOrig="7150" w14:anchorId="0B82DF47">
          <v:shape id="_x0000_i1026" type="#_x0000_t75" style="width:399.3pt;height:273.6pt" o:ole="">
            <v:imagedata r:id="rId13" o:title=""/>
          </v:shape>
          <o:OLEObject Type="Embed" ProgID="Visio.Drawing.15" ShapeID="_x0000_i1026" DrawAspect="Content" ObjectID="_1722951205" r:id="rId14"/>
        </w:object>
      </w:r>
    </w:p>
    <w:p w14:paraId="6F2B42C3" w14:textId="77777777" w:rsidR="007240A7" w:rsidRPr="007562C6" w:rsidRDefault="007240A7" w:rsidP="007240A7">
      <w:pPr>
        <w:jc w:val="center"/>
        <w:rPr>
          <w:rFonts w:ascii="Arial" w:hAnsi="Arial"/>
          <w:b/>
        </w:rPr>
      </w:pPr>
      <w:r w:rsidRPr="00985EFF">
        <w:rPr>
          <w:rFonts w:ascii="Arial" w:hAnsi="Arial"/>
          <w:b/>
        </w:rPr>
        <w:t>Figure 4.1.</w:t>
      </w:r>
      <w:r>
        <w:rPr>
          <w:rFonts w:ascii="Arial" w:hAnsi="Arial"/>
          <w:b/>
        </w:rPr>
        <w:t>2</w:t>
      </w:r>
      <w:r w:rsidRPr="00985EFF">
        <w:rPr>
          <w:rFonts w:ascii="Arial" w:hAnsi="Arial"/>
          <w:b/>
        </w:rPr>
        <w:t>: Reference architecture</w:t>
      </w:r>
      <w:r>
        <w:rPr>
          <w:rFonts w:ascii="Arial" w:hAnsi="Arial"/>
          <w:b/>
        </w:rPr>
        <w:t xml:space="preserve"> #2</w:t>
      </w:r>
      <w:r w:rsidRPr="00985EFF">
        <w:rPr>
          <w:rFonts w:ascii="Arial" w:hAnsi="Arial"/>
          <w:b/>
        </w:rPr>
        <w:t xml:space="preserve"> for the management of a satellite IoT-RAT</w:t>
      </w:r>
    </w:p>
    <w:p w14:paraId="22D2CB85" w14:textId="77777777" w:rsidR="007240A7" w:rsidRPr="007240A7" w:rsidRDefault="007240A7" w:rsidP="007240A7"/>
    <w:p w14:paraId="0BD67267" w14:textId="77777777" w:rsidR="007240A7" w:rsidRPr="00E2564B" w:rsidRDefault="007240A7" w:rsidP="007240A7">
      <w:pPr>
        <w:pStyle w:val="1"/>
      </w:pPr>
      <w:bookmarkStart w:id="37" w:name="_Toc68008316"/>
      <w:bookmarkStart w:id="38" w:name="_Toc112337389"/>
      <w:r>
        <w:t>5</w:t>
      </w:r>
      <w:r w:rsidRPr="004D3578">
        <w:tab/>
      </w:r>
      <w:bookmarkEnd w:id="37"/>
      <w:r>
        <w:t>Scenarios and key issues</w:t>
      </w:r>
      <w:bookmarkEnd w:id="38"/>
    </w:p>
    <w:p w14:paraId="3CEF9F07" w14:textId="733F0909" w:rsidR="007240A7" w:rsidRPr="00506ED4" w:rsidRDefault="007240A7" w:rsidP="007240A7">
      <w:pPr>
        <w:pStyle w:val="2"/>
        <w:rPr>
          <w:lang w:eastAsia="zh-CN"/>
        </w:rPr>
      </w:pPr>
      <w:bookmarkStart w:id="39" w:name="_Toc112337390"/>
      <w:r w:rsidRPr="00506ED4">
        <w:rPr>
          <w:lang w:eastAsia="zh-CN"/>
        </w:rPr>
        <w:t>5.X</w:t>
      </w:r>
      <w:r w:rsidRPr="004D3578">
        <w:tab/>
      </w:r>
      <w:r>
        <w:rPr>
          <w:lang w:eastAsia="zh-CN"/>
        </w:rPr>
        <w:t>Scenario</w:t>
      </w:r>
      <w:r w:rsidR="009D022D">
        <w:rPr>
          <w:lang w:eastAsia="zh-CN"/>
        </w:rPr>
        <w:t>s</w:t>
      </w:r>
      <w:bookmarkEnd w:id="39"/>
    </w:p>
    <w:p w14:paraId="4FB49F91" w14:textId="1BDAA86D" w:rsidR="007240A7" w:rsidRDefault="007240A7" w:rsidP="007240A7">
      <w:pPr>
        <w:pStyle w:val="3"/>
        <w:rPr>
          <w:lang w:eastAsia="zh-CN"/>
        </w:rPr>
      </w:pPr>
      <w:bookmarkStart w:id="40" w:name="_Toc112337391"/>
      <w:r w:rsidRPr="00506ED4">
        <w:rPr>
          <w:lang w:eastAsia="zh-CN"/>
        </w:rPr>
        <w:t>5.X.1</w:t>
      </w:r>
      <w:r w:rsidRPr="004D3578">
        <w:tab/>
      </w:r>
      <w:r w:rsidR="009D022D">
        <w:rPr>
          <w:rFonts w:hint="eastAsia"/>
          <w:lang w:eastAsia="zh-CN"/>
        </w:rPr>
        <w:t>sc</w:t>
      </w:r>
      <w:r w:rsidR="009D022D">
        <w:t>enario #1</w:t>
      </w:r>
      <w:bookmarkEnd w:id="40"/>
      <w:r w:rsidR="00F6659B">
        <w:rPr>
          <w:rFonts w:hint="eastAsia"/>
          <w:lang w:eastAsia="zh-CN"/>
        </w:rPr>
        <w:t>:</w:t>
      </w:r>
      <w:r w:rsidR="00F6659B" w:rsidRPr="00F6659B">
        <w:t xml:space="preserve"> </w:t>
      </w:r>
      <w:r w:rsidR="00F6659B" w:rsidRPr="00537996">
        <w:t>A 3GPP network with access network</w:t>
      </w:r>
      <w:r w:rsidR="00A569B9">
        <w:t>s</w:t>
      </w:r>
      <w:r w:rsidR="00F6659B" w:rsidRPr="00537996">
        <w:t xml:space="preserve"> and terrestrial access network</w:t>
      </w:r>
      <w:r w:rsidR="00A569B9">
        <w:t>s</w:t>
      </w:r>
    </w:p>
    <w:p w14:paraId="196BD6D1" w14:textId="77777777" w:rsidR="000D32ED" w:rsidRDefault="000D32ED" w:rsidP="000D32ED">
      <w:pPr>
        <w:jc w:val="both"/>
      </w:pPr>
      <w:r>
        <w:t xml:space="preserve">In this scenario, a 3GPP network is composed out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 </w:t>
      </w:r>
    </w:p>
    <w:p w14:paraId="591CC7E5" w14:textId="53C58551" w:rsidR="000D32ED" w:rsidRDefault="000D32ED" w:rsidP="000D32ED">
      <w:pPr>
        <w:rPr>
          <w:lang w:eastAsia="zh-CN"/>
        </w:rPr>
      </w:pPr>
      <w:r>
        <w:rPr>
          <w:noProof/>
          <w:lang w:val="en-US" w:eastAsia="zh-CN"/>
        </w:rPr>
        <w:drawing>
          <wp:inline distT="0" distB="0" distL="0" distR="0" wp14:anchorId="73803B32" wp14:editId="2FC5D693">
            <wp:extent cx="5535930" cy="230695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5930" cy="2306955"/>
                    </a:xfrm>
                    <a:prstGeom prst="rect">
                      <a:avLst/>
                    </a:prstGeom>
                    <a:noFill/>
                    <a:ln>
                      <a:noFill/>
                    </a:ln>
                  </pic:spPr>
                </pic:pic>
              </a:graphicData>
            </a:graphic>
          </wp:inline>
        </w:drawing>
      </w:r>
    </w:p>
    <w:p w14:paraId="402D9055" w14:textId="184B463C" w:rsidR="000D32ED" w:rsidRDefault="000D32ED" w:rsidP="000D32ED">
      <w:pPr>
        <w:pStyle w:val="TF"/>
        <w:rPr>
          <w:rFonts w:cs="Arial"/>
          <w:b w:val="0"/>
          <w:bCs/>
        </w:rPr>
      </w:pPr>
      <w:r>
        <w:rPr>
          <w:rStyle w:val="TFChar"/>
          <w:b/>
        </w:rPr>
        <w:lastRenderedPageBreak/>
        <w:t>Figure 5.1.1: Architecture of 3GPP network with a satellite IoT 3GPP access network</w:t>
      </w:r>
      <w:r w:rsidR="00310C16">
        <w:rPr>
          <w:rStyle w:val="TFChar"/>
          <w:b/>
        </w:rPr>
        <w:t xml:space="preserve">, a satellite NR 3GPP access network </w:t>
      </w:r>
      <w:r>
        <w:rPr>
          <w:rStyle w:val="TFChar"/>
          <w:b/>
        </w:rPr>
        <w:t>and a satellite NR 3GPP access</w:t>
      </w:r>
      <w:r>
        <w:rPr>
          <w:rFonts w:cs="Arial"/>
          <w:b w:val="0"/>
          <w:bCs/>
        </w:rPr>
        <w:t xml:space="preserve"> </w:t>
      </w:r>
      <w:r>
        <w:rPr>
          <w:rFonts w:cs="Arial"/>
          <w:bCs/>
        </w:rPr>
        <w:t>network</w:t>
      </w:r>
      <w:r>
        <w:rPr>
          <w:rFonts w:cs="Arial"/>
          <w:b w:val="0"/>
          <w:bCs/>
        </w:rPr>
        <w:t xml:space="preserve"> </w:t>
      </w:r>
    </w:p>
    <w:p w14:paraId="2F06D530" w14:textId="77777777" w:rsidR="000D32ED" w:rsidRDefault="000D32ED" w:rsidP="000D32ED">
      <w:pPr>
        <w:pStyle w:val="NO"/>
      </w:pPr>
      <w:r>
        <w:rPr>
          <w:caps/>
        </w:rPr>
        <w:t>Note</w:t>
      </w:r>
      <w:r>
        <w:t xml:space="preserve">: </w:t>
      </w:r>
      <w:r>
        <w:tab/>
        <w:t>Both access networks are in the same management domains.</w:t>
      </w:r>
    </w:p>
    <w:p w14:paraId="0F6E0A77" w14:textId="77777777" w:rsidR="000D32ED" w:rsidRPr="000D32ED" w:rsidRDefault="000D32ED" w:rsidP="00F6659B">
      <w:pPr>
        <w:rPr>
          <w:lang w:eastAsia="zh-CN"/>
        </w:rPr>
      </w:pPr>
    </w:p>
    <w:p w14:paraId="5F5A5737" w14:textId="058F0092" w:rsidR="007240A7" w:rsidRDefault="007240A7" w:rsidP="007240A7">
      <w:pPr>
        <w:pStyle w:val="3"/>
        <w:rPr>
          <w:lang w:eastAsia="zh-CN"/>
        </w:rPr>
      </w:pPr>
      <w:bookmarkStart w:id="41" w:name="_Toc112337392"/>
      <w:r>
        <w:rPr>
          <w:rFonts w:hint="eastAsia"/>
          <w:lang w:eastAsia="zh-CN"/>
        </w:rPr>
        <w:t>5</w:t>
      </w:r>
      <w:r>
        <w:rPr>
          <w:lang w:eastAsia="zh-CN"/>
        </w:rPr>
        <w:t>.X.2</w:t>
      </w:r>
      <w:r w:rsidRPr="004D3578">
        <w:tab/>
      </w:r>
      <w:r w:rsidR="009D022D">
        <w:rPr>
          <w:rFonts w:hint="eastAsia"/>
          <w:lang w:eastAsia="zh-CN"/>
        </w:rPr>
        <w:t>sc</w:t>
      </w:r>
      <w:r w:rsidR="009D022D">
        <w:t>enario #2</w:t>
      </w:r>
      <w:bookmarkEnd w:id="41"/>
      <w:r w:rsidR="00A37E35">
        <w:t>:</w:t>
      </w:r>
      <w:r w:rsidR="00A37E35" w:rsidRPr="00A37E35">
        <w:t xml:space="preserve"> </w:t>
      </w:r>
      <w:r w:rsidR="00A37E35" w:rsidRPr="00537996">
        <w:t>Satellite enabled 3GPP network as a roaming network for terrestrial network operators</w:t>
      </w:r>
    </w:p>
    <w:p w14:paraId="0E021A93" w14:textId="77777777" w:rsidR="000D32ED" w:rsidRDefault="000D32ED" w:rsidP="000D32ED">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 have their own separate 3GPP management domain. This architecture scenario follows the Satellite access class scenario in clause 4.2.1 from 3GPP TR 28.808.</w:t>
      </w:r>
    </w:p>
    <w:p w14:paraId="01C23DF7" w14:textId="77777777" w:rsidR="000D32ED" w:rsidRDefault="000D32ED" w:rsidP="000D32ED">
      <w:pPr>
        <w:rPr>
          <w:lang w:eastAsia="zh-CN"/>
        </w:rPr>
      </w:pPr>
    </w:p>
    <w:p w14:paraId="13CFE7ED" w14:textId="5000EAEA" w:rsidR="000D32ED" w:rsidRDefault="000D32ED" w:rsidP="000D32ED">
      <w:r>
        <w:rPr>
          <w:noProof/>
          <w:lang w:val="en-US" w:eastAsia="zh-CN"/>
        </w:rPr>
        <w:drawing>
          <wp:inline distT="0" distB="0" distL="0" distR="0" wp14:anchorId="0D298C90" wp14:editId="0DA3625B">
            <wp:extent cx="5817235" cy="2609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7235" cy="2609850"/>
                    </a:xfrm>
                    <a:prstGeom prst="rect">
                      <a:avLst/>
                    </a:prstGeom>
                    <a:noFill/>
                    <a:ln>
                      <a:noFill/>
                    </a:ln>
                  </pic:spPr>
                </pic:pic>
              </a:graphicData>
            </a:graphic>
          </wp:inline>
        </w:drawing>
      </w:r>
    </w:p>
    <w:p w14:paraId="2A01359C" w14:textId="77777777" w:rsidR="000D32ED" w:rsidRDefault="000D32ED" w:rsidP="000D32ED">
      <w:pPr>
        <w:pStyle w:val="TF"/>
        <w:rPr>
          <w:rFonts w:cs="Arial"/>
          <w:bCs/>
        </w:rPr>
      </w:pPr>
      <w:r>
        <w:rPr>
          <w:rStyle w:val="TFChar"/>
          <w:b/>
        </w:rPr>
        <w:t xml:space="preserve">Figure 5.1.2: Architecture of satellite 3GPP network (green) </w:t>
      </w:r>
      <w:r>
        <w:rPr>
          <w:rStyle w:val="TFChar"/>
          <w:b/>
        </w:rPr>
        <w:br/>
        <w:t>as roaming network to a terrestrial 3GPP network (blue</w:t>
      </w:r>
      <w:r>
        <w:rPr>
          <w:rFonts w:cs="Arial"/>
          <w:bCs/>
        </w:rPr>
        <w:t>)</w:t>
      </w:r>
    </w:p>
    <w:p w14:paraId="0B72693B" w14:textId="77777777" w:rsidR="000D32ED" w:rsidRDefault="000D32ED" w:rsidP="000D32ED">
      <w:pPr>
        <w:pStyle w:val="NO"/>
      </w:pPr>
      <w:r>
        <w:t xml:space="preserve">NOTE: </w:t>
      </w:r>
      <w:r>
        <w:tab/>
        <w:t>The green and blue networks are separate management domains.</w:t>
      </w:r>
    </w:p>
    <w:p w14:paraId="67B169E1" w14:textId="77777777" w:rsidR="000D32ED" w:rsidRPr="000D32ED" w:rsidRDefault="000D32ED" w:rsidP="00F6659B">
      <w:pPr>
        <w:rPr>
          <w:lang w:eastAsia="zh-CN"/>
        </w:rPr>
      </w:pPr>
    </w:p>
    <w:p w14:paraId="27D0B525" w14:textId="5C22BCE8" w:rsidR="007240A7" w:rsidRDefault="007240A7" w:rsidP="007240A7">
      <w:pPr>
        <w:pStyle w:val="3"/>
        <w:rPr>
          <w:lang w:eastAsia="zh-CN"/>
        </w:rPr>
      </w:pPr>
      <w:bookmarkStart w:id="42" w:name="_Toc112337393"/>
      <w:r>
        <w:rPr>
          <w:rFonts w:hint="eastAsia"/>
          <w:lang w:eastAsia="zh-CN"/>
        </w:rPr>
        <w:t>5</w:t>
      </w:r>
      <w:r>
        <w:rPr>
          <w:lang w:eastAsia="zh-CN"/>
        </w:rPr>
        <w:t>.X.3</w:t>
      </w:r>
      <w:r w:rsidRPr="004D3578">
        <w:tab/>
      </w:r>
      <w:r w:rsidR="009D022D">
        <w:rPr>
          <w:rFonts w:hint="eastAsia"/>
          <w:lang w:eastAsia="zh-CN"/>
        </w:rPr>
        <w:t>sc</w:t>
      </w:r>
      <w:r w:rsidR="009D022D">
        <w:t>enario #3</w:t>
      </w:r>
      <w:bookmarkEnd w:id="42"/>
    </w:p>
    <w:p w14:paraId="0CC20FF5" w14:textId="77777777" w:rsidR="007240A7" w:rsidRPr="00E2564B" w:rsidRDefault="007240A7" w:rsidP="007240A7">
      <w:pPr>
        <w:rPr>
          <w:lang w:eastAsia="zh-CN"/>
        </w:rPr>
      </w:pPr>
    </w:p>
    <w:p w14:paraId="0BEAD05F" w14:textId="77777777" w:rsidR="007240A7" w:rsidRPr="00314CD3" w:rsidRDefault="007240A7" w:rsidP="007240A7">
      <w:pPr>
        <w:rPr>
          <w:lang w:eastAsia="zh-CN"/>
        </w:rPr>
      </w:pPr>
    </w:p>
    <w:p w14:paraId="4A487FFD" w14:textId="478779B9" w:rsidR="007240A7" w:rsidRPr="00506ED4" w:rsidRDefault="007240A7" w:rsidP="007240A7">
      <w:pPr>
        <w:pStyle w:val="2"/>
        <w:rPr>
          <w:lang w:eastAsia="zh-CN"/>
        </w:rPr>
      </w:pPr>
      <w:bookmarkStart w:id="43" w:name="_Toc112337394"/>
      <w:r w:rsidRPr="00506ED4">
        <w:rPr>
          <w:lang w:eastAsia="zh-CN"/>
        </w:rPr>
        <w:t>5.</w:t>
      </w:r>
      <w:r>
        <w:rPr>
          <w:lang w:eastAsia="zh-CN"/>
        </w:rPr>
        <w:t>Y</w:t>
      </w:r>
      <w:r w:rsidRPr="004D3578">
        <w:tab/>
      </w:r>
      <w:r w:rsidR="005A13BA">
        <w:rPr>
          <w:lang w:eastAsia="zh-CN"/>
        </w:rPr>
        <w:t>Potential requirements</w:t>
      </w:r>
      <w:bookmarkEnd w:id="43"/>
    </w:p>
    <w:p w14:paraId="5A62DE95" w14:textId="1260BC96" w:rsidR="007240A7" w:rsidRDefault="007240A7" w:rsidP="007240A7">
      <w:pPr>
        <w:pStyle w:val="3"/>
        <w:rPr>
          <w:lang w:eastAsia="zh-CN"/>
        </w:rPr>
      </w:pPr>
      <w:bookmarkStart w:id="44" w:name="_Toc112337395"/>
      <w:r w:rsidRPr="00506ED4">
        <w:rPr>
          <w:lang w:eastAsia="zh-CN"/>
        </w:rPr>
        <w:t>5.</w:t>
      </w:r>
      <w:r>
        <w:rPr>
          <w:lang w:eastAsia="zh-CN"/>
        </w:rPr>
        <w:t>Y</w:t>
      </w:r>
      <w:r w:rsidRPr="00506ED4">
        <w:rPr>
          <w:lang w:eastAsia="zh-CN"/>
        </w:rPr>
        <w:t>.1</w:t>
      </w:r>
      <w:r w:rsidRPr="004D3578">
        <w:tab/>
      </w:r>
      <w:r w:rsidR="005A13BA">
        <w:t>Scenario #1 potential requirements</w:t>
      </w:r>
      <w:bookmarkEnd w:id="44"/>
    </w:p>
    <w:p w14:paraId="1E01D385" w14:textId="2B893458" w:rsidR="007240A7" w:rsidRDefault="007240A7" w:rsidP="007240A7">
      <w:pPr>
        <w:pStyle w:val="3"/>
        <w:rPr>
          <w:lang w:eastAsia="zh-CN"/>
        </w:rPr>
      </w:pPr>
      <w:bookmarkStart w:id="45" w:name="_Toc112337396"/>
      <w:r>
        <w:rPr>
          <w:rFonts w:hint="eastAsia"/>
          <w:lang w:eastAsia="zh-CN"/>
        </w:rPr>
        <w:t>5</w:t>
      </w:r>
      <w:r>
        <w:rPr>
          <w:lang w:eastAsia="zh-CN"/>
        </w:rPr>
        <w:t>.Y.2</w:t>
      </w:r>
      <w:r w:rsidRPr="004D3578">
        <w:tab/>
      </w:r>
      <w:r w:rsidR="005A13BA">
        <w:t>Scenario #2 potential requirements</w:t>
      </w:r>
      <w:bookmarkEnd w:id="45"/>
    </w:p>
    <w:p w14:paraId="471C638B" w14:textId="4C402DFD" w:rsidR="007240A7" w:rsidRDefault="007240A7" w:rsidP="007240A7">
      <w:pPr>
        <w:pStyle w:val="3"/>
        <w:rPr>
          <w:lang w:eastAsia="zh-CN"/>
        </w:rPr>
      </w:pPr>
      <w:bookmarkStart w:id="46" w:name="_Toc112337397"/>
      <w:r>
        <w:rPr>
          <w:rFonts w:hint="eastAsia"/>
          <w:lang w:eastAsia="zh-CN"/>
        </w:rPr>
        <w:t>5</w:t>
      </w:r>
      <w:r>
        <w:rPr>
          <w:lang w:eastAsia="zh-CN"/>
        </w:rPr>
        <w:t>.Y.3</w:t>
      </w:r>
      <w:r w:rsidRPr="004D3578">
        <w:tab/>
      </w:r>
      <w:r w:rsidR="005A13BA">
        <w:t>Scenario #3 potential requirements</w:t>
      </w:r>
      <w:bookmarkEnd w:id="46"/>
    </w:p>
    <w:p w14:paraId="516961F6" w14:textId="744F9EBB" w:rsidR="005A13BA" w:rsidRDefault="005A13BA" w:rsidP="005A13BA">
      <w:pPr>
        <w:rPr>
          <w:lang w:eastAsia="zh-CN"/>
        </w:rPr>
      </w:pPr>
    </w:p>
    <w:p w14:paraId="20744791" w14:textId="77777777" w:rsidR="005A13BA" w:rsidRPr="00506ED4" w:rsidRDefault="005A13BA" w:rsidP="005A13BA">
      <w:pPr>
        <w:pStyle w:val="2"/>
        <w:rPr>
          <w:lang w:eastAsia="zh-CN"/>
        </w:rPr>
      </w:pPr>
      <w:bookmarkStart w:id="47" w:name="_Toc112337398"/>
      <w:r w:rsidRPr="00506ED4">
        <w:rPr>
          <w:lang w:eastAsia="zh-CN"/>
        </w:rPr>
        <w:lastRenderedPageBreak/>
        <w:t>5.</w:t>
      </w:r>
      <w:r>
        <w:rPr>
          <w:lang w:eastAsia="zh-CN"/>
        </w:rPr>
        <w:t>Z</w:t>
      </w:r>
      <w:r w:rsidRPr="004D3578">
        <w:tab/>
      </w:r>
      <w:r>
        <w:rPr>
          <w:lang w:eastAsia="zh-CN"/>
        </w:rPr>
        <w:t xml:space="preserve">Potential </w:t>
      </w:r>
      <w:r>
        <w:rPr>
          <w:rFonts w:hint="eastAsia"/>
          <w:lang w:eastAsia="zh-CN"/>
        </w:rPr>
        <w:t>s</w:t>
      </w:r>
      <w:r>
        <w:rPr>
          <w:lang w:eastAsia="zh-CN"/>
        </w:rPr>
        <w:t>olutions</w:t>
      </w:r>
      <w:bookmarkEnd w:id="47"/>
    </w:p>
    <w:p w14:paraId="27EA44EB" w14:textId="77777777" w:rsidR="005A13BA" w:rsidRDefault="005A13BA" w:rsidP="005A13BA">
      <w:pPr>
        <w:pStyle w:val="3"/>
        <w:rPr>
          <w:lang w:eastAsia="zh-CN"/>
        </w:rPr>
      </w:pPr>
      <w:bookmarkStart w:id="48" w:name="_Toc112337399"/>
      <w:r w:rsidRPr="00506ED4">
        <w:rPr>
          <w:lang w:eastAsia="zh-CN"/>
        </w:rPr>
        <w:t>5.</w:t>
      </w:r>
      <w:r>
        <w:rPr>
          <w:lang w:eastAsia="zh-CN"/>
        </w:rPr>
        <w:t>Y</w:t>
      </w:r>
      <w:r w:rsidRPr="00506ED4">
        <w:rPr>
          <w:lang w:eastAsia="zh-CN"/>
        </w:rPr>
        <w:t>.1</w:t>
      </w:r>
      <w:r w:rsidRPr="004D3578">
        <w:tab/>
      </w:r>
      <w:r>
        <w:t>Scenario #1 potential solutions</w:t>
      </w:r>
      <w:bookmarkEnd w:id="48"/>
    </w:p>
    <w:p w14:paraId="6162AA89" w14:textId="77777777" w:rsidR="005A13BA" w:rsidRDefault="005A13BA" w:rsidP="005A13BA">
      <w:pPr>
        <w:pStyle w:val="3"/>
        <w:rPr>
          <w:lang w:eastAsia="zh-CN"/>
        </w:rPr>
      </w:pPr>
      <w:bookmarkStart w:id="49" w:name="_Toc112337400"/>
      <w:r>
        <w:rPr>
          <w:rFonts w:hint="eastAsia"/>
          <w:lang w:eastAsia="zh-CN"/>
        </w:rPr>
        <w:t>5</w:t>
      </w:r>
      <w:r>
        <w:rPr>
          <w:lang w:eastAsia="zh-CN"/>
        </w:rPr>
        <w:t>.Y.2</w:t>
      </w:r>
      <w:r w:rsidRPr="004D3578">
        <w:tab/>
      </w:r>
      <w:r>
        <w:t>Scenario #2 potential solutions</w:t>
      </w:r>
      <w:bookmarkEnd w:id="49"/>
    </w:p>
    <w:p w14:paraId="21352855" w14:textId="77777777" w:rsidR="005A13BA" w:rsidRDefault="005A13BA" w:rsidP="005A13BA">
      <w:pPr>
        <w:pStyle w:val="3"/>
        <w:rPr>
          <w:lang w:eastAsia="zh-CN"/>
        </w:rPr>
      </w:pPr>
      <w:bookmarkStart w:id="50" w:name="_Toc112337401"/>
      <w:r>
        <w:rPr>
          <w:rFonts w:hint="eastAsia"/>
          <w:lang w:eastAsia="zh-CN"/>
        </w:rPr>
        <w:t>5</w:t>
      </w:r>
      <w:r>
        <w:rPr>
          <w:lang w:eastAsia="zh-CN"/>
        </w:rPr>
        <w:t>.Y.3</w:t>
      </w:r>
      <w:r w:rsidRPr="004D3578">
        <w:tab/>
      </w:r>
      <w:r>
        <w:t>Scenario #3 potential solutions</w:t>
      </w:r>
      <w:bookmarkEnd w:id="50"/>
    </w:p>
    <w:p w14:paraId="2D896744" w14:textId="77777777" w:rsidR="005A13BA" w:rsidRPr="005A13BA" w:rsidRDefault="005A13BA" w:rsidP="00F6659B">
      <w:pPr>
        <w:rPr>
          <w:lang w:eastAsia="zh-CN"/>
        </w:rPr>
      </w:pPr>
    </w:p>
    <w:p w14:paraId="27239740" w14:textId="77777777" w:rsidR="007240A7" w:rsidRPr="007240A7" w:rsidRDefault="007240A7" w:rsidP="007240A7">
      <w:pPr>
        <w:rPr>
          <w:lang w:eastAsia="zh-CN"/>
        </w:rPr>
      </w:pPr>
    </w:p>
    <w:p w14:paraId="1B6E3E3B" w14:textId="77777777" w:rsidR="007240A7" w:rsidRPr="00BA4C12" w:rsidRDefault="007240A7" w:rsidP="007240A7">
      <w:pPr>
        <w:pStyle w:val="1"/>
        <w:rPr>
          <w:lang w:val="en-US"/>
        </w:rPr>
      </w:pPr>
      <w:bookmarkStart w:id="51" w:name="_Toc112337402"/>
      <w:r>
        <w:rPr>
          <w:lang w:val="en-US"/>
        </w:rPr>
        <w:t>6</w:t>
      </w:r>
      <w:r>
        <w:rPr>
          <w:lang w:val="en-US"/>
        </w:rPr>
        <w:tab/>
      </w:r>
      <w:r w:rsidRPr="004E187B">
        <w:rPr>
          <w:lang w:val="en-US"/>
        </w:rPr>
        <w:t>Conclusion</w:t>
      </w:r>
      <w:r>
        <w:rPr>
          <w:lang w:val="en-US"/>
        </w:rPr>
        <w:t>s</w:t>
      </w:r>
      <w:r w:rsidRPr="004E187B">
        <w:rPr>
          <w:lang w:val="en-US"/>
        </w:rPr>
        <w:t xml:space="preserve"> and recommendation</w:t>
      </w:r>
      <w:r>
        <w:rPr>
          <w:lang w:val="en-US"/>
        </w:rPr>
        <w:t>s</w:t>
      </w:r>
      <w:bookmarkEnd w:id="51"/>
    </w:p>
    <w:p w14:paraId="6EA26084" w14:textId="6F5617F3" w:rsidR="006B30D0" w:rsidRDefault="006B30D0" w:rsidP="002D11E5">
      <w:pPr>
        <w:pStyle w:val="EW"/>
      </w:pPr>
    </w:p>
    <w:p w14:paraId="06FAD520" w14:textId="2521324A" w:rsidR="00054A22" w:rsidRDefault="00080512" w:rsidP="00152CE5">
      <w:pPr>
        <w:pStyle w:val="8"/>
      </w:pPr>
      <w:bookmarkStart w:id="52" w:name="_Toc112337403"/>
      <w:r w:rsidRPr="004D3578">
        <w:t>Annex &lt;</w:t>
      </w:r>
      <w:r w:rsidR="002D11E5">
        <w:t>X</w:t>
      </w:r>
      <w:r w:rsidRPr="004D3578">
        <w:t>&gt; (informative):</w:t>
      </w:r>
      <w:r w:rsidRPr="004D3578">
        <w:br/>
        <w:t>Change history</w:t>
      </w:r>
      <w:bookmarkStart w:id="53" w:name="historyclause"/>
      <w:bookmarkEnd w:id="52"/>
      <w:bookmarkEnd w:id="53"/>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9E381B">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7240A7" w:rsidRPr="002E3970" w14:paraId="7AE2D8EC" w14:textId="77777777" w:rsidTr="009E381B">
        <w:tc>
          <w:tcPr>
            <w:tcW w:w="800" w:type="dxa"/>
            <w:shd w:val="solid" w:color="FFFFFF" w:fill="auto"/>
          </w:tcPr>
          <w:p w14:paraId="433EA83C" w14:textId="47413F7B" w:rsidR="007240A7" w:rsidRPr="002E3970" w:rsidRDefault="007240A7" w:rsidP="007240A7">
            <w:pPr>
              <w:pStyle w:val="TAC"/>
              <w:rPr>
                <w:sz w:val="16"/>
                <w:szCs w:val="16"/>
              </w:rPr>
            </w:pPr>
            <w:r>
              <w:rPr>
                <w:sz w:val="16"/>
                <w:szCs w:val="16"/>
                <w:lang w:eastAsia="zh-CN"/>
              </w:rPr>
              <w:t>07-2022</w:t>
            </w:r>
          </w:p>
        </w:tc>
        <w:tc>
          <w:tcPr>
            <w:tcW w:w="901" w:type="dxa"/>
            <w:shd w:val="solid" w:color="FFFFFF" w:fill="auto"/>
          </w:tcPr>
          <w:p w14:paraId="55C8CC01" w14:textId="5BD2AD59" w:rsidR="007240A7" w:rsidRPr="002E3970" w:rsidRDefault="007240A7" w:rsidP="007240A7">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C7A4255" w14:textId="2D2D1D5D"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5-224065</w:t>
            </w:r>
          </w:p>
          <w:p w14:paraId="0D22AC0C"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5-224066</w:t>
            </w:r>
          </w:p>
          <w:p w14:paraId="47750572"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5-224067</w:t>
            </w:r>
          </w:p>
          <w:p w14:paraId="7CD4051A"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5-224068</w:t>
            </w:r>
          </w:p>
          <w:p w14:paraId="134723C6" w14:textId="68A4CABB" w:rsidR="007240A7" w:rsidRPr="002E3970" w:rsidRDefault="007240A7" w:rsidP="007240A7">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2B341B81" w14:textId="77777777" w:rsidR="007240A7" w:rsidRPr="002E3970" w:rsidRDefault="007240A7" w:rsidP="007240A7">
            <w:pPr>
              <w:pStyle w:val="TAL"/>
              <w:rPr>
                <w:sz w:val="16"/>
                <w:szCs w:val="16"/>
              </w:rPr>
            </w:pPr>
          </w:p>
        </w:tc>
        <w:tc>
          <w:tcPr>
            <w:tcW w:w="425" w:type="dxa"/>
            <w:shd w:val="solid" w:color="FFFFFF" w:fill="auto"/>
          </w:tcPr>
          <w:p w14:paraId="090FDCAA" w14:textId="77777777" w:rsidR="007240A7" w:rsidRPr="002E3970" w:rsidRDefault="007240A7" w:rsidP="007240A7">
            <w:pPr>
              <w:pStyle w:val="TAR"/>
              <w:rPr>
                <w:sz w:val="16"/>
                <w:szCs w:val="16"/>
              </w:rPr>
            </w:pPr>
          </w:p>
        </w:tc>
        <w:tc>
          <w:tcPr>
            <w:tcW w:w="425" w:type="dxa"/>
            <w:shd w:val="solid" w:color="FFFFFF" w:fill="auto"/>
          </w:tcPr>
          <w:p w14:paraId="40910D18" w14:textId="77777777" w:rsidR="007240A7" w:rsidRPr="002E3970" w:rsidRDefault="007240A7" w:rsidP="007240A7">
            <w:pPr>
              <w:pStyle w:val="TAC"/>
              <w:rPr>
                <w:sz w:val="16"/>
                <w:szCs w:val="16"/>
              </w:rPr>
            </w:pPr>
          </w:p>
        </w:tc>
        <w:tc>
          <w:tcPr>
            <w:tcW w:w="4962" w:type="dxa"/>
            <w:shd w:val="solid" w:color="FFFFFF" w:fill="auto"/>
          </w:tcPr>
          <w:p w14:paraId="5D018D37" w14:textId="53902BF3" w:rsidR="007240A7" w:rsidRPr="007240A7" w:rsidRDefault="007240A7" w:rsidP="007240A7">
            <w:pPr>
              <w:pStyle w:val="TAL"/>
              <w:rPr>
                <w:sz w:val="16"/>
                <w:szCs w:val="16"/>
              </w:rPr>
            </w:pPr>
            <w:r w:rsidRPr="007240A7">
              <w:rPr>
                <w:sz w:val="16"/>
                <w:szCs w:val="16"/>
              </w:rPr>
              <w:t>Update to implement the agreed pCRs in SA5#1</w:t>
            </w:r>
            <w:r w:rsidR="00125832">
              <w:rPr>
                <w:sz w:val="16"/>
                <w:szCs w:val="16"/>
              </w:rPr>
              <w:t>44</w:t>
            </w:r>
            <w:r w:rsidRPr="007240A7">
              <w:rPr>
                <w:sz w:val="16"/>
                <w:szCs w:val="16"/>
              </w:rPr>
              <w:t>e:</w:t>
            </w:r>
          </w:p>
          <w:p w14:paraId="1F935DA2" w14:textId="456A7CBB"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24065</w:t>
            </w:r>
            <w:r w:rsidRPr="007240A7">
              <w:rPr>
                <w:sz w:val="16"/>
                <w:szCs w:val="16"/>
                <w:lang w:eastAsia="zh-CN"/>
              </w:rPr>
              <w:t xml:space="preserve"> </w:t>
            </w:r>
            <w:r w:rsidRPr="007240A7">
              <w:rPr>
                <w:rFonts w:cs="Arial"/>
                <w:sz w:val="16"/>
                <w:szCs w:val="16"/>
              </w:rPr>
              <w:t>Initial skeleton (v0.0.0) of TR 28.</w:t>
            </w:r>
            <w:r>
              <w:rPr>
                <w:rFonts w:cs="Arial"/>
                <w:sz w:val="16"/>
                <w:szCs w:val="16"/>
              </w:rPr>
              <w:t>841</w:t>
            </w:r>
          </w:p>
          <w:p w14:paraId="737BE3D8" w14:textId="3D81E4B4"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w:t>
            </w:r>
            <w:r w:rsidRPr="007240A7">
              <w:rPr>
                <w:sz w:val="16"/>
                <w:szCs w:val="16"/>
                <w:lang w:eastAsia="zh-CN"/>
              </w:rPr>
              <w:t>40</w:t>
            </w:r>
            <w:r>
              <w:rPr>
                <w:sz w:val="16"/>
                <w:szCs w:val="16"/>
                <w:lang w:eastAsia="zh-CN"/>
              </w:rPr>
              <w:t>66</w:t>
            </w:r>
            <w:r w:rsidRPr="007240A7">
              <w:rPr>
                <w:sz w:val="16"/>
                <w:szCs w:val="16"/>
                <w:lang w:eastAsia="zh-CN"/>
              </w:rPr>
              <w:t xml:space="preserve"> </w:t>
            </w:r>
            <w:r w:rsidRPr="007240A7">
              <w:rPr>
                <w:rFonts w:cs="Arial"/>
                <w:sz w:val="16"/>
                <w:szCs w:val="16"/>
              </w:rPr>
              <w:t>pCR 28.</w:t>
            </w:r>
            <w:r w:rsidR="00581BF7">
              <w:rPr>
                <w:rFonts w:cs="Arial"/>
                <w:sz w:val="16"/>
                <w:szCs w:val="16"/>
              </w:rPr>
              <w:t>841</w:t>
            </w:r>
            <w:r w:rsidRPr="007240A7">
              <w:rPr>
                <w:rFonts w:cs="Arial"/>
                <w:sz w:val="16"/>
                <w:szCs w:val="16"/>
              </w:rPr>
              <w:t xml:space="preserve"> Add TR structure</w:t>
            </w:r>
          </w:p>
          <w:p w14:paraId="37701032" w14:textId="734ECA5C" w:rsidR="007240A7" w:rsidRDefault="007240A7" w:rsidP="007240A7">
            <w:pPr>
              <w:pStyle w:val="TAL"/>
              <w:numPr>
                <w:ilvl w:val="0"/>
                <w:numId w:val="6"/>
              </w:numPr>
              <w:rPr>
                <w:sz w:val="16"/>
                <w:szCs w:val="16"/>
                <w:lang w:eastAsia="zh-CN"/>
              </w:rPr>
            </w:pPr>
            <w:r w:rsidRPr="007240A7">
              <w:rPr>
                <w:sz w:val="16"/>
                <w:szCs w:val="16"/>
                <w:lang w:eastAsia="zh-CN"/>
              </w:rPr>
              <w:t>S5-224067 pCR TR 28.841 Add Scope</w:t>
            </w:r>
          </w:p>
          <w:p w14:paraId="30B6239C" w14:textId="0853202A" w:rsidR="007240A7" w:rsidRDefault="007240A7" w:rsidP="007240A7">
            <w:pPr>
              <w:pStyle w:val="TAL"/>
              <w:numPr>
                <w:ilvl w:val="0"/>
                <w:numId w:val="6"/>
              </w:numPr>
              <w:rPr>
                <w:sz w:val="16"/>
                <w:szCs w:val="16"/>
                <w:lang w:eastAsia="zh-CN"/>
              </w:rPr>
            </w:pPr>
            <w:r w:rsidRPr="007240A7">
              <w:rPr>
                <w:sz w:val="16"/>
                <w:szCs w:val="16"/>
                <w:lang w:eastAsia="zh-CN"/>
              </w:rPr>
              <w:t>S5-224068 pCR TR 28.841 Add Introduction</w:t>
            </w:r>
          </w:p>
          <w:p w14:paraId="7805A699" w14:textId="4B4D116E" w:rsidR="007240A7" w:rsidRPr="007240A7" w:rsidRDefault="007240A7" w:rsidP="007240A7">
            <w:pPr>
              <w:pStyle w:val="TAL"/>
              <w:numPr>
                <w:ilvl w:val="0"/>
                <w:numId w:val="6"/>
              </w:numPr>
              <w:rPr>
                <w:sz w:val="16"/>
                <w:szCs w:val="16"/>
                <w:lang w:eastAsia="zh-CN"/>
              </w:rPr>
            </w:pPr>
            <w:r w:rsidRPr="007240A7">
              <w:rPr>
                <w:sz w:val="16"/>
                <w:szCs w:val="16"/>
                <w:lang w:eastAsia="zh-CN"/>
              </w:rPr>
              <w:t>S5-224433 pCR 28.841 Add concepts and background</w:t>
            </w:r>
          </w:p>
          <w:p w14:paraId="17B0396C" w14:textId="546B79C0" w:rsidR="007240A7" w:rsidRPr="007240A7" w:rsidRDefault="007240A7" w:rsidP="007240A7">
            <w:pPr>
              <w:pStyle w:val="TAL"/>
              <w:rPr>
                <w:sz w:val="16"/>
                <w:szCs w:val="16"/>
              </w:rPr>
            </w:pPr>
          </w:p>
        </w:tc>
        <w:tc>
          <w:tcPr>
            <w:tcW w:w="708" w:type="dxa"/>
            <w:shd w:val="solid" w:color="FFFFFF" w:fill="auto"/>
          </w:tcPr>
          <w:p w14:paraId="5E97A6B2" w14:textId="3A2A8EE5" w:rsidR="007240A7" w:rsidRPr="002E3970" w:rsidRDefault="007240A7" w:rsidP="007240A7">
            <w:pPr>
              <w:pStyle w:val="TAC"/>
              <w:rPr>
                <w:sz w:val="16"/>
                <w:szCs w:val="16"/>
              </w:rPr>
            </w:pPr>
            <w:r>
              <w:rPr>
                <w:rFonts w:hint="eastAsia"/>
                <w:sz w:val="16"/>
                <w:szCs w:val="16"/>
                <w:lang w:eastAsia="zh-CN"/>
              </w:rPr>
              <w:t>0</w:t>
            </w:r>
            <w:r>
              <w:rPr>
                <w:sz w:val="16"/>
                <w:szCs w:val="16"/>
                <w:lang w:eastAsia="zh-CN"/>
              </w:rPr>
              <w:t>.1.0</w:t>
            </w:r>
          </w:p>
        </w:tc>
      </w:tr>
      <w:tr w:rsidR="00125832" w:rsidRPr="002E3970" w14:paraId="3165A0EE" w14:textId="77777777" w:rsidTr="009E381B">
        <w:tc>
          <w:tcPr>
            <w:tcW w:w="800" w:type="dxa"/>
            <w:shd w:val="solid" w:color="FFFFFF" w:fill="auto"/>
          </w:tcPr>
          <w:p w14:paraId="2002CA68" w14:textId="34573201" w:rsidR="00125832" w:rsidRDefault="00125832" w:rsidP="007240A7">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261BC077" w14:textId="39FAB196" w:rsidR="00125832" w:rsidRDefault="00125832" w:rsidP="007240A7">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7BD4366F" w14:textId="6B525B45" w:rsidR="00125832" w:rsidRDefault="00125832" w:rsidP="00125832">
            <w:pPr>
              <w:pStyle w:val="TAC"/>
              <w:rPr>
                <w:sz w:val="16"/>
                <w:szCs w:val="16"/>
                <w:lang w:eastAsia="zh-CN"/>
              </w:rPr>
            </w:pPr>
            <w:r>
              <w:rPr>
                <w:rFonts w:hint="eastAsia"/>
                <w:sz w:val="16"/>
                <w:szCs w:val="16"/>
                <w:lang w:eastAsia="zh-CN"/>
              </w:rPr>
              <w:t>S</w:t>
            </w:r>
            <w:r>
              <w:rPr>
                <w:sz w:val="16"/>
                <w:szCs w:val="16"/>
                <w:lang w:eastAsia="zh-CN"/>
              </w:rPr>
              <w:t>5-225385</w:t>
            </w:r>
          </w:p>
          <w:p w14:paraId="11B3500D" w14:textId="590DAAD4" w:rsidR="00125832" w:rsidRDefault="00125832" w:rsidP="00125832">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2712CCC1" w14:textId="77777777" w:rsidR="00125832" w:rsidRPr="002E3970" w:rsidRDefault="00125832" w:rsidP="007240A7">
            <w:pPr>
              <w:pStyle w:val="TAL"/>
              <w:rPr>
                <w:sz w:val="16"/>
                <w:szCs w:val="16"/>
              </w:rPr>
            </w:pPr>
          </w:p>
        </w:tc>
        <w:tc>
          <w:tcPr>
            <w:tcW w:w="425" w:type="dxa"/>
            <w:shd w:val="solid" w:color="FFFFFF" w:fill="auto"/>
          </w:tcPr>
          <w:p w14:paraId="1745CD46" w14:textId="77777777" w:rsidR="00125832" w:rsidRPr="002E3970" w:rsidRDefault="00125832" w:rsidP="007240A7">
            <w:pPr>
              <w:pStyle w:val="TAR"/>
              <w:rPr>
                <w:sz w:val="16"/>
                <w:szCs w:val="16"/>
              </w:rPr>
            </w:pPr>
          </w:p>
        </w:tc>
        <w:tc>
          <w:tcPr>
            <w:tcW w:w="425" w:type="dxa"/>
            <w:shd w:val="solid" w:color="FFFFFF" w:fill="auto"/>
          </w:tcPr>
          <w:p w14:paraId="6BE0C301" w14:textId="77777777" w:rsidR="00125832" w:rsidRPr="002E3970" w:rsidRDefault="00125832" w:rsidP="007240A7">
            <w:pPr>
              <w:pStyle w:val="TAC"/>
              <w:rPr>
                <w:sz w:val="16"/>
                <w:szCs w:val="16"/>
              </w:rPr>
            </w:pPr>
          </w:p>
        </w:tc>
        <w:tc>
          <w:tcPr>
            <w:tcW w:w="4962" w:type="dxa"/>
            <w:shd w:val="solid" w:color="FFFFFF" w:fill="auto"/>
          </w:tcPr>
          <w:p w14:paraId="7CB37BF0" w14:textId="5181BAF7" w:rsidR="00125832" w:rsidRPr="007240A7" w:rsidRDefault="00125832" w:rsidP="00125832">
            <w:pPr>
              <w:pStyle w:val="TAL"/>
              <w:rPr>
                <w:sz w:val="16"/>
                <w:szCs w:val="16"/>
              </w:rPr>
            </w:pPr>
            <w:r w:rsidRPr="007240A7">
              <w:rPr>
                <w:sz w:val="16"/>
                <w:szCs w:val="16"/>
              </w:rPr>
              <w:t>Update to implement the agreed pCRs in SA5#1</w:t>
            </w:r>
            <w:r>
              <w:rPr>
                <w:sz w:val="16"/>
                <w:szCs w:val="16"/>
              </w:rPr>
              <w:t>45</w:t>
            </w:r>
            <w:r w:rsidRPr="007240A7">
              <w:rPr>
                <w:sz w:val="16"/>
                <w:szCs w:val="16"/>
              </w:rPr>
              <w:t>e:</w:t>
            </w:r>
          </w:p>
          <w:p w14:paraId="65E2B11D" w14:textId="77777777" w:rsidR="00125832" w:rsidRDefault="00125832" w:rsidP="00125832">
            <w:pPr>
              <w:pStyle w:val="TAL"/>
              <w:numPr>
                <w:ilvl w:val="0"/>
                <w:numId w:val="7"/>
              </w:numPr>
              <w:rPr>
                <w:sz w:val="16"/>
                <w:szCs w:val="16"/>
                <w:lang w:eastAsia="zh-CN"/>
              </w:rPr>
            </w:pPr>
            <w:r w:rsidRPr="00125832">
              <w:rPr>
                <w:sz w:val="16"/>
                <w:szCs w:val="16"/>
                <w:lang w:eastAsia="zh-CN"/>
              </w:rPr>
              <w:t>S5-225385 pCR 28.841 update structure</w:t>
            </w:r>
          </w:p>
          <w:p w14:paraId="702D5D5E" w14:textId="33A8858F" w:rsidR="00125832" w:rsidRPr="007240A7" w:rsidRDefault="00125832" w:rsidP="00125832">
            <w:pPr>
              <w:pStyle w:val="TAL"/>
              <w:numPr>
                <w:ilvl w:val="0"/>
                <w:numId w:val="7"/>
              </w:numPr>
              <w:rPr>
                <w:sz w:val="16"/>
                <w:szCs w:val="16"/>
                <w:lang w:eastAsia="zh-CN"/>
              </w:rPr>
            </w:pPr>
            <w:r w:rsidRPr="00125832">
              <w:rPr>
                <w:sz w:val="16"/>
                <w:szCs w:val="16"/>
                <w:lang w:eastAsia="zh-CN"/>
              </w:rPr>
              <w:t>S5-225405 pCR 28.841 add scenarios for IOT networks with an integrated satellite component</w:t>
            </w:r>
          </w:p>
          <w:p w14:paraId="28A5EFA1" w14:textId="77777777" w:rsidR="00125832" w:rsidRPr="007240A7" w:rsidRDefault="00125832" w:rsidP="007240A7">
            <w:pPr>
              <w:pStyle w:val="TAL"/>
              <w:rPr>
                <w:sz w:val="16"/>
                <w:szCs w:val="16"/>
              </w:rPr>
            </w:pPr>
          </w:p>
        </w:tc>
        <w:tc>
          <w:tcPr>
            <w:tcW w:w="708" w:type="dxa"/>
            <w:shd w:val="solid" w:color="FFFFFF" w:fill="auto"/>
          </w:tcPr>
          <w:p w14:paraId="00E6CD7B" w14:textId="5CD20FE6" w:rsidR="00125832" w:rsidRDefault="00125832" w:rsidP="007240A7">
            <w:pPr>
              <w:pStyle w:val="TAC"/>
              <w:rPr>
                <w:sz w:val="16"/>
                <w:szCs w:val="16"/>
                <w:lang w:eastAsia="zh-CN"/>
              </w:rPr>
            </w:pPr>
            <w:r>
              <w:rPr>
                <w:rFonts w:hint="eastAsia"/>
                <w:sz w:val="16"/>
                <w:szCs w:val="16"/>
                <w:lang w:eastAsia="zh-CN"/>
              </w:rPr>
              <w:t>0</w:t>
            </w:r>
            <w:r>
              <w:rPr>
                <w:sz w:val="16"/>
                <w:szCs w:val="16"/>
                <w:lang w:eastAsia="zh-CN"/>
              </w:rPr>
              <w:t>.2.0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EF720" w14:textId="77777777" w:rsidR="004A4C9E" w:rsidRDefault="004A4C9E">
      <w:r>
        <w:separator/>
      </w:r>
    </w:p>
  </w:endnote>
  <w:endnote w:type="continuationSeparator" w:id="0">
    <w:p w14:paraId="78E6AE37" w14:textId="77777777" w:rsidR="004A4C9E" w:rsidRDefault="004A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93870" w:rsidRDefault="003938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A5A26" w14:textId="77777777" w:rsidR="004A4C9E" w:rsidRDefault="004A4C9E">
      <w:r>
        <w:separator/>
      </w:r>
    </w:p>
  </w:footnote>
  <w:footnote w:type="continuationSeparator" w:id="0">
    <w:p w14:paraId="016AC94F" w14:textId="77777777" w:rsidR="004A4C9E" w:rsidRDefault="004A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FFBE0C3"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073">
      <w:rPr>
        <w:rFonts w:ascii="Arial" w:hAnsi="Arial" w:cs="Arial"/>
        <w:b/>
        <w:noProof/>
        <w:sz w:val="18"/>
        <w:szCs w:val="18"/>
      </w:rPr>
      <w:t>3GPP TR 28.841 V0.2.0 (2022-08)</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0AE7BBBF"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073">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F16DB"/>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D4136C"/>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5" w15:restartNumberingAfterBreak="0">
    <w:nsid w:val="6D441488"/>
    <w:multiLevelType w:val="hybridMultilevel"/>
    <w:tmpl w:val="410A80EC"/>
    <w:lvl w:ilvl="0" w:tplc="71D8E114">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0BD3"/>
    <w:rsid w:val="000C47C3"/>
    <w:rsid w:val="000D32ED"/>
    <w:rsid w:val="000D58AB"/>
    <w:rsid w:val="00125832"/>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0C16"/>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A4C9E"/>
    <w:rsid w:val="004C30AC"/>
    <w:rsid w:val="004D3578"/>
    <w:rsid w:val="004E213A"/>
    <w:rsid w:val="004F0988"/>
    <w:rsid w:val="004F0DAD"/>
    <w:rsid w:val="004F206F"/>
    <w:rsid w:val="004F3340"/>
    <w:rsid w:val="004F45DD"/>
    <w:rsid w:val="0053388B"/>
    <w:rsid w:val="00535773"/>
    <w:rsid w:val="00543E6C"/>
    <w:rsid w:val="0056296E"/>
    <w:rsid w:val="00565087"/>
    <w:rsid w:val="0057338F"/>
    <w:rsid w:val="00581BF7"/>
    <w:rsid w:val="00596DF2"/>
    <w:rsid w:val="00597B11"/>
    <w:rsid w:val="005A13BA"/>
    <w:rsid w:val="005C6488"/>
    <w:rsid w:val="005D2E01"/>
    <w:rsid w:val="005D7526"/>
    <w:rsid w:val="005E4BB2"/>
    <w:rsid w:val="005F5E25"/>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3C9B"/>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7615B"/>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6659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FChar">
    <w:name w:val="TF Char"/>
    <w:link w:val="TF"/>
    <w:qFormat/>
    <w:rsid w:val="007240A7"/>
    <w:rPr>
      <w:rFonts w:ascii="Arial" w:hAnsi="Arial"/>
      <w:b/>
      <w:lang w:val="en-GB" w:eastAsia="en-US"/>
    </w:rPr>
  </w:style>
  <w:style w:type="character" w:customStyle="1" w:styleId="TALChar">
    <w:name w:val="TAL Char"/>
    <w:link w:val="TAL"/>
    <w:qFormat/>
    <w:rsid w:val="007240A7"/>
    <w:rPr>
      <w:rFonts w:ascii="Arial" w:hAnsi="Arial"/>
      <w:sz w:val="18"/>
      <w:lang w:val="en-GB" w:eastAsia="en-US"/>
    </w:rPr>
  </w:style>
  <w:style w:type="character" w:customStyle="1" w:styleId="NOZchn">
    <w:name w:val="NO Zchn"/>
    <w:link w:val="NO"/>
    <w:rsid w:val="000D32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97154">
      <w:bodyDiv w:val="1"/>
      <w:marLeft w:val="0"/>
      <w:marRight w:val="0"/>
      <w:marTop w:val="0"/>
      <w:marBottom w:val="0"/>
      <w:divBdr>
        <w:top w:val="none" w:sz="0" w:space="0" w:color="auto"/>
        <w:left w:val="none" w:sz="0" w:space="0" w:color="auto"/>
        <w:bottom w:val="none" w:sz="0" w:space="0" w:color="auto"/>
        <w:right w:val="none" w:sz="0" w:space="0" w:color="auto"/>
      </w:divBdr>
    </w:div>
    <w:div w:id="1163198526">
      <w:bodyDiv w:val="1"/>
      <w:marLeft w:val="0"/>
      <w:marRight w:val="0"/>
      <w:marTop w:val="0"/>
      <w:marBottom w:val="0"/>
      <w:divBdr>
        <w:top w:val="none" w:sz="0" w:space="0" w:color="auto"/>
        <w:left w:val="none" w:sz="0" w:space="0" w:color="auto"/>
        <w:bottom w:val="none" w:sz="0" w:space="0" w:color="auto"/>
        <w:right w:val="none" w:sz="0" w:space="0" w:color="auto"/>
      </w:divBdr>
    </w:div>
    <w:div w:id="1373774531">
      <w:bodyDiv w:val="1"/>
      <w:marLeft w:val="0"/>
      <w:marRight w:val="0"/>
      <w:marTop w:val="0"/>
      <w:marBottom w:val="0"/>
      <w:divBdr>
        <w:top w:val="none" w:sz="0" w:space="0" w:color="auto"/>
        <w:left w:val="none" w:sz="0" w:space="0" w:color="auto"/>
        <w:bottom w:val="none" w:sz="0" w:space="0" w:color="auto"/>
        <w:right w:val="none" w:sz="0" w:space="0" w:color="auto"/>
      </w:divBdr>
    </w:div>
    <w:div w:id="1739787164">
      <w:bodyDiv w:val="1"/>
      <w:marLeft w:val="0"/>
      <w:marRight w:val="0"/>
      <w:marTop w:val="0"/>
      <w:marBottom w:val="0"/>
      <w:divBdr>
        <w:top w:val="none" w:sz="0" w:space="0" w:color="auto"/>
        <w:left w:val="none" w:sz="0" w:space="0" w:color="auto"/>
        <w:bottom w:val="none" w:sz="0" w:space="0" w:color="auto"/>
        <w:right w:val="none" w:sz="0" w:space="0" w:color="auto"/>
      </w:divBdr>
    </w:div>
    <w:div w:id="1775402011">
      <w:bodyDiv w:val="1"/>
      <w:marLeft w:val="0"/>
      <w:marRight w:val="0"/>
      <w:marTop w:val="0"/>
      <w:marBottom w:val="0"/>
      <w:divBdr>
        <w:top w:val="none" w:sz="0" w:space="0" w:color="auto"/>
        <w:left w:val="none" w:sz="0" w:space="0" w:color="auto"/>
        <w:bottom w:val="none" w:sz="0" w:space="0" w:color="auto"/>
        <w:right w:val="none" w:sz="0" w:space="0" w:color="auto"/>
      </w:divBdr>
    </w:div>
    <w:div w:id="185507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7</cp:revision>
  <cp:lastPrinted>2019-02-25T14:05:00Z</cp:lastPrinted>
  <dcterms:created xsi:type="dcterms:W3CDTF">2022-08-25T08:29:00Z</dcterms:created>
  <dcterms:modified xsi:type="dcterms:W3CDTF">2022-08-25T08:46:00Z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